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9A2CC" w14:textId="263FA918" w:rsidR="0076102C" w:rsidRDefault="00B34975">
      <w:pPr>
        <w:pStyle w:val="afb"/>
        <w:tabs>
          <w:tab w:val="right" w:pos="9639"/>
        </w:tabs>
        <w:ind w:right="-57"/>
        <w:rPr>
          <w:rFonts w:eastAsiaTheme="minorEastAsia" w:cs="Arial"/>
          <w:kern w:val="3"/>
          <w:sz w:val="22"/>
          <w:szCs w:val="22"/>
          <w:lang w:val="en-US" w:eastAsia="zh-CN"/>
        </w:rPr>
      </w:pPr>
      <w:bookmarkStart w:id="0" w:name="_GoBack"/>
      <w:bookmarkEnd w:id="0"/>
      <w:r>
        <w:rPr>
          <w:rFonts w:cs="Arial"/>
          <w:kern w:val="3"/>
          <w:sz w:val="22"/>
          <w:szCs w:val="22"/>
          <w:lang w:val="en-US"/>
        </w:rPr>
        <w:t>3GPP TSG RAN WG1 #</w:t>
      </w:r>
      <w:r w:rsidR="00820D38">
        <w:rPr>
          <w:rFonts w:eastAsiaTheme="minorEastAsia" w:cs="Arial" w:hint="eastAsia"/>
          <w:kern w:val="3"/>
          <w:sz w:val="22"/>
          <w:szCs w:val="22"/>
          <w:lang w:val="en-US" w:eastAsia="zh-CN"/>
        </w:rPr>
        <w:t>121</w:t>
      </w:r>
      <w:r w:rsidR="00820D38">
        <w:rPr>
          <w:rFonts w:cs="Arial" w:hint="eastAsia"/>
          <w:kern w:val="3"/>
          <w:sz w:val="22"/>
          <w:szCs w:val="22"/>
          <w:lang w:val="en-US"/>
        </w:rPr>
        <w:t xml:space="preserve"> </w:t>
      </w:r>
      <w:r w:rsidR="00820D38">
        <w:rPr>
          <w:rFonts w:cs="Arial"/>
          <w:bCs/>
          <w:kern w:val="3"/>
          <w:sz w:val="22"/>
          <w:szCs w:val="22"/>
          <w:lang w:val="en-US"/>
        </w:rPr>
        <w:t xml:space="preserve">                                       </w:t>
      </w:r>
      <w:r w:rsidR="00820D38">
        <w:rPr>
          <w:rFonts w:cs="Arial" w:hint="eastAsia"/>
          <w:bCs/>
          <w:kern w:val="3"/>
          <w:sz w:val="22"/>
          <w:szCs w:val="22"/>
          <w:lang w:val="en-US"/>
        </w:rPr>
        <w:t xml:space="preserve">                                          </w:t>
      </w:r>
      <w:r w:rsidR="00820D38">
        <w:rPr>
          <w:rFonts w:cs="Arial"/>
          <w:bCs/>
          <w:kern w:val="3"/>
          <w:sz w:val="22"/>
          <w:szCs w:val="22"/>
          <w:lang w:val="en-US"/>
        </w:rPr>
        <w:t xml:space="preserve"> </w:t>
      </w:r>
      <w:r w:rsidR="00820D38">
        <w:rPr>
          <w:rFonts w:cs="Arial" w:hint="eastAsia"/>
          <w:bCs/>
          <w:kern w:val="3"/>
          <w:sz w:val="22"/>
          <w:szCs w:val="22"/>
          <w:lang w:val="en-US"/>
        </w:rPr>
        <w:t xml:space="preserve">  </w:t>
      </w:r>
      <w:r>
        <w:rPr>
          <w:rFonts w:eastAsiaTheme="minorEastAsia" w:cs="Arial" w:hint="eastAsia"/>
          <w:bCs/>
          <w:kern w:val="3"/>
          <w:sz w:val="22"/>
          <w:szCs w:val="22"/>
          <w:lang w:val="en-US" w:eastAsia="zh-CN"/>
        </w:rPr>
        <w:tab/>
      </w:r>
      <w:r w:rsidR="006563AE" w:rsidRPr="006563AE">
        <w:t xml:space="preserve"> </w:t>
      </w:r>
      <w:r w:rsidR="006563AE" w:rsidRPr="006563AE">
        <w:rPr>
          <w:rFonts w:cs="Arial"/>
          <w:kern w:val="3"/>
          <w:sz w:val="22"/>
          <w:szCs w:val="22"/>
          <w:lang w:val="en-US"/>
        </w:rPr>
        <w:t>R1-2503796</w:t>
      </w:r>
    </w:p>
    <w:p w14:paraId="4AD72BCC" w14:textId="2C23BF3F" w:rsidR="0076102C" w:rsidRPr="00303D3B" w:rsidRDefault="00853D6F">
      <w:pPr>
        <w:tabs>
          <w:tab w:val="center" w:pos="4536"/>
          <w:tab w:val="right" w:pos="9072"/>
        </w:tabs>
        <w:rPr>
          <w:rFonts w:ascii="Arial" w:eastAsiaTheme="minorEastAsia" w:hAnsi="Arial" w:cs="Arial"/>
          <w:b/>
          <w:kern w:val="3"/>
          <w:sz w:val="22"/>
          <w:szCs w:val="22"/>
          <w:lang w:val="en-US" w:eastAsia="zh-CN"/>
        </w:rPr>
      </w:pPr>
      <w:r w:rsidRPr="00561CB9">
        <w:rPr>
          <w:rFonts w:ascii="Arial" w:hAnsi="Arial" w:cs="Arial"/>
          <w:b/>
          <w:kern w:val="3"/>
          <w:sz w:val="22"/>
          <w:szCs w:val="22"/>
          <w:lang w:val="en-US"/>
        </w:rPr>
        <w:t>St Julian's, Malta, May 19</w:t>
      </w:r>
      <w:r w:rsidRPr="00561CB9">
        <w:rPr>
          <w:rFonts w:ascii="Arial" w:hAnsi="Arial" w:cs="Arial"/>
          <w:b/>
          <w:kern w:val="3"/>
          <w:sz w:val="22"/>
          <w:szCs w:val="22"/>
          <w:vertAlign w:val="superscript"/>
          <w:lang w:val="en-US"/>
        </w:rPr>
        <w:t>th</w:t>
      </w:r>
      <w:r w:rsidRPr="00561CB9">
        <w:rPr>
          <w:rFonts w:ascii="Arial" w:hAnsi="Arial" w:cs="Arial"/>
          <w:b/>
          <w:kern w:val="3"/>
          <w:sz w:val="22"/>
          <w:szCs w:val="22"/>
          <w:lang w:val="en-US"/>
        </w:rPr>
        <w:t xml:space="preserve"> – 23</w:t>
      </w:r>
      <w:r w:rsidRPr="00561CB9">
        <w:rPr>
          <w:rFonts w:ascii="Arial" w:hAnsi="Arial" w:cs="Arial"/>
          <w:b/>
          <w:kern w:val="3"/>
          <w:sz w:val="22"/>
          <w:szCs w:val="22"/>
          <w:vertAlign w:val="superscript"/>
          <w:lang w:val="en-US"/>
        </w:rPr>
        <w:t>rd</w:t>
      </w:r>
      <w:r w:rsidRPr="00561CB9">
        <w:rPr>
          <w:rFonts w:ascii="Arial" w:hAnsi="Arial" w:cs="Arial"/>
          <w:b/>
          <w:kern w:val="3"/>
          <w:sz w:val="22"/>
          <w:szCs w:val="22"/>
          <w:lang w:val="en-US"/>
        </w:rPr>
        <w:t>, 2025</w:t>
      </w:r>
    </w:p>
    <w:p w14:paraId="3BB81A16" w14:textId="77777777" w:rsidR="0076102C" w:rsidRDefault="00B34975">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eastAsia="zh-CN"/>
        </w:rPr>
        <w:t xml:space="preserve"> </w:t>
      </w:r>
      <w:r>
        <w:rPr>
          <w:rFonts w:ascii="Arial" w:hAnsi="Arial" w:cs="Arial"/>
          <w:b/>
          <w:kern w:val="3"/>
          <w:sz w:val="22"/>
          <w:szCs w:val="22"/>
          <w:lang w:val="en-US" w:eastAsia="zh-CN"/>
        </w:rPr>
        <w:t xml:space="preserve"> </w:t>
      </w:r>
    </w:p>
    <w:p w14:paraId="20CD83D4" w14:textId="77777777" w:rsidR="0076102C" w:rsidRDefault="00B34975">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07471A96" w14:textId="77777777" w:rsidR="0076102C" w:rsidRDefault="00B34975">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Ambient </w:t>
      </w:r>
      <w:proofErr w:type="spellStart"/>
      <w:r>
        <w:rPr>
          <w:rFonts w:eastAsia="宋体" w:cs="Arial"/>
          <w:sz w:val="22"/>
          <w:szCs w:val="22"/>
          <w:lang w:val="en-US" w:eastAsia="zh-CN"/>
        </w:rPr>
        <w:t>IoT</w:t>
      </w:r>
      <w:proofErr w:type="spellEnd"/>
      <w:r>
        <w:rPr>
          <w:rFonts w:eastAsia="宋体" w:cs="Arial"/>
          <w:sz w:val="22"/>
          <w:szCs w:val="22"/>
          <w:lang w:val="en-US" w:eastAsia="zh-CN"/>
        </w:rPr>
        <w:t xml:space="preserve"> frame structure, system control and resource allocation</w:t>
      </w:r>
    </w:p>
    <w:p w14:paraId="4DD3934E" w14:textId="77777777" w:rsidR="0076102C" w:rsidRDefault="00B34975">
      <w:pPr>
        <w:pStyle w:val="afb"/>
        <w:jc w:val="both"/>
        <w:rPr>
          <w:rFonts w:eastAsia="宋体" w:cs="Arial"/>
          <w:sz w:val="22"/>
          <w:szCs w:val="22"/>
          <w:lang w:val="en-US" w:eastAsia="zh-CN"/>
        </w:rPr>
      </w:pPr>
      <w:r>
        <w:rPr>
          <w:rFonts w:cs="Arial"/>
          <w:sz w:val="22"/>
          <w:szCs w:val="22"/>
          <w:lang w:val="en-US"/>
        </w:rPr>
        <w:t>Agenda Item:</w:t>
      </w:r>
      <w:bookmarkStart w:id="1" w:name="Source"/>
      <w:bookmarkEnd w:id="1"/>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4</w:t>
      </w:r>
    </w:p>
    <w:p w14:paraId="48C6F49F" w14:textId="77777777" w:rsidR="0076102C" w:rsidRDefault="00B34975">
      <w:pPr>
        <w:pStyle w:val="afb"/>
        <w:jc w:val="both"/>
        <w:rPr>
          <w:rFonts w:eastAsiaTheme="minorEastAsia" w:cs="Arial"/>
          <w:sz w:val="22"/>
          <w:szCs w:val="22"/>
          <w:lang w:val="en-US" w:eastAsia="zh-CN"/>
        </w:rPr>
      </w:pPr>
      <w:r>
        <w:rPr>
          <w:rFonts w:cs="Arial"/>
          <w:sz w:val="22"/>
          <w:szCs w:val="22"/>
          <w:lang w:val="en-US"/>
        </w:rPr>
        <w:t>Document for:</w:t>
      </w:r>
      <w:bookmarkStart w:id="2" w:name="DocumentFor"/>
      <w:bookmarkEnd w:id="2"/>
      <w:r>
        <w:rPr>
          <w:rFonts w:eastAsia="宋体" w:cs="Arial"/>
          <w:sz w:val="22"/>
          <w:szCs w:val="22"/>
          <w:lang w:val="en-US" w:eastAsia="zh-CN"/>
        </w:rPr>
        <w:t xml:space="preserve">  </w:t>
      </w:r>
      <w:r>
        <w:rPr>
          <w:rFonts w:cs="Arial"/>
          <w:sz w:val="22"/>
          <w:szCs w:val="22"/>
          <w:lang w:val="en-US"/>
        </w:rPr>
        <w:t>Discussion and Decision</w:t>
      </w:r>
    </w:p>
    <w:p w14:paraId="13A35713" w14:textId="77777777" w:rsidR="0076102C" w:rsidRDefault="0076102C">
      <w:pPr>
        <w:pStyle w:val="afb"/>
        <w:jc w:val="both"/>
        <w:rPr>
          <w:rFonts w:eastAsiaTheme="minorEastAsia" w:cs="Arial"/>
          <w:sz w:val="22"/>
          <w:szCs w:val="22"/>
          <w:lang w:val="en-US" w:eastAsia="zh-CN"/>
        </w:rPr>
      </w:pPr>
    </w:p>
    <w:p w14:paraId="7C50292C" w14:textId="77777777" w:rsidR="0076102C" w:rsidRDefault="0076102C">
      <w:pPr>
        <w:pBdr>
          <w:bottom w:val="single" w:sz="4" w:space="1" w:color="auto"/>
        </w:pBdr>
        <w:tabs>
          <w:tab w:val="left" w:pos="2552"/>
        </w:tabs>
        <w:jc w:val="both"/>
        <w:rPr>
          <w:sz w:val="4"/>
          <w:szCs w:val="4"/>
          <w:lang w:val="en-US"/>
        </w:rPr>
      </w:pPr>
    </w:p>
    <w:p w14:paraId="2A4882CF" w14:textId="77777777" w:rsidR="0076102C" w:rsidRPr="00E21005" w:rsidRDefault="00B34975" w:rsidP="00E21005">
      <w:pPr>
        <w:pStyle w:val="1"/>
        <w:numPr>
          <w:ilvl w:val="0"/>
          <w:numId w:val="112"/>
        </w:numPr>
        <w:spacing w:before="360" w:afterLines="50" w:after="120"/>
        <w:ind w:left="590" w:hangingChars="210" w:hanging="590"/>
        <w:rPr>
          <w:rFonts w:eastAsia="宋体"/>
          <w:b/>
          <w:kern w:val="32"/>
          <w:sz w:val="28"/>
          <w:lang w:val="x-none" w:eastAsia="x-none"/>
        </w:rPr>
      </w:pPr>
      <w:r w:rsidRPr="00E21005">
        <w:rPr>
          <w:rFonts w:eastAsia="宋体"/>
          <w:b/>
          <w:kern w:val="32"/>
          <w:sz w:val="28"/>
          <w:lang w:val="x-none" w:eastAsia="x-none"/>
        </w:rPr>
        <w:t>Introduction</w:t>
      </w:r>
    </w:p>
    <w:p w14:paraId="3ACF028F" w14:textId="408B7378" w:rsidR="0076102C" w:rsidRDefault="00B34975">
      <w:pPr>
        <w:pStyle w:val="af2"/>
        <w:jc w:val="both"/>
        <w:rPr>
          <w:rFonts w:eastAsiaTheme="minorEastAsia"/>
          <w:lang w:eastAsia="zh-CN"/>
        </w:rPr>
      </w:pPr>
      <w:r>
        <w:rPr>
          <w:rFonts w:eastAsia="宋体" w:hint="eastAsia"/>
        </w:rPr>
        <w:t>In RAN</w:t>
      </w:r>
      <w:r>
        <w:rPr>
          <w:rFonts w:eastAsia="宋体"/>
        </w:rPr>
        <w:t>#</w:t>
      </w:r>
      <w:r w:rsidR="00A83E6C">
        <w:rPr>
          <w:rFonts w:eastAsia="宋体" w:hint="eastAsia"/>
          <w:lang w:eastAsia="zh-CN"/>
        </w:rPr>
        <w:t>107</w:t>
      </w:r>
      <w:r>
        <w:rPr>
          <w:rFonts w:eastAsia="宋体" w:hint="eastAsia"/>
        </w:rPr>
        <w:t xml:space="preserve">, </w:t>
      </w:r>
      <w:r>
        <w:rPr>
          <w:rFonts w:eastAsia="宋体" w:hint="eastAsia"/>
          <w:lang w:eastAsia="zh-CN"/>
        </w:rPr>
        <w:t>a new WID on</w:t>
      </w:r>
      <w:r>
        <w:rPr>
          <w:rFonts w:ascii="Arial" w:eastAsia="Batang" w:hAnsi="Arial" w:cs="Arial"/>
          <w:b/>
          <w:sz w:val="24"/>
          <w:szCs w:val="24"/>
          <w:lang w:eastAsia="zh-CN"/>
        </w:rPr>
        <w:t xml:space="preserve"> </w:t>
      </w:r>
      <w:r>
        <w:rPr>
          <w:rFonts w:eastAsia="宋体" w:hint="eastAsia"/>
          <w:lang w:eastAsia="zh-CN"/>
        </w:rPr>
        <w:t>A</w:t>
      </w:r>
      <w:r>
        <w:rPr>
          <w:rFonts w:eastAsia="宋体"/>
        </w:rPr>
        <w:t xml:space="preserve">mbient </w:t>
      </w:r>
      <w:proofErr w:type="spellStart"/>
      <w:r>
        <w:rPr>
          <w:rFonts w:eastAsia="宋体"/>
        </w:rPr>
        <w:t>IoT</w:t>
      </w:r>
      <w:proofErr w:type="spellEnd"/>
      <w:r>
        <w:rPr>
          <w:rFonts w:eastAsia="宋体"/>
        </w:rPr>
        <w:t xml:space="preserve"> in NR</w:t>
      </w:r>
      <w:r>
        <w:rPr>
          <w:rFonts w:eastAsia="宋体" w:hint="eastAsia"/>
        </w:rPr>
        <w:t xml:space="preserve"> </w:t>
      </w:r>
      <w:r w:rsidR="00A83E6C">
        <w:rPr>
          <w:rFonts w:eastAsia="宋体" w:hint="eastAsia"/>
          <w:lang w:eastAsia="zh-CN"/>
        </w:rPr>
        <w:t>had been updated</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F630C1">
        <w:rPr>
          <w:rFonts w:eastAsia="宋体"/>
          <w:lang w:eastAsia="zh-CN"/>
        </w:rPr>
        <w:t>[1]</w:t>
      </w:r>
      <w:r>
        <w:rPr>
          <w:rFonts w:eastAsia="宋体"/>
          <w:lang w:eastAsia="zh-CN"/>
        </w:rPr>
        <w:fldChar w:fldCharType="end"/>
      </w:r>
      <w:r>
        <w:rPr>
          <w:rFonts w:eastAsia="宋体" w:hint="eastAsia"/>
          <w:lang w:eastAsia="zh-CN"/>
        </w:rPr>
        <w:t xml:space="preserve">. </w:t>
      </w:r>
      <w:r>
        <w:rPr>
          <w:bCs/>
        </w:rPr>
        <w:t xml:space="preserve">This </w:t>
      </w:r>
      <w:r>
        <w:rPr>
          <w:rFonts w:eastAsiaTheme="minorEastAsia" w:hint="eastAsia"/>
          <w:bCs/>
          <w:lang w:eastAsia="zh-CN"/>
        </w:rPr>
        <w:t xml:space="preserve">work item </w:t>
      </w:r>
      <w:r>
        <w:rPr>
          <w:bCs/>
        </w:rPr>
        <w:t>includes the following objectives</w:t>
      </w:r>
      <w:r>
        <w:rPr>
          <w:rFonts w:eastAsiaTheme="minorEastAsia" w:hint="eastAsia"/>
          <w:bCs/>
          <w:lang w:eastAsia="zh-CN"/>
        </w:rPr>
        <w:t>.</w:t>
      </w:r>
    </w:p>
    <w:tbl>
      <w:tblPr>
        <w:tblStyle w:val="aff7"/>
        <w:tblW w:w="5000" w:type="pct"/>
        <w:tblLook w:val="04A0" w:firstRow="1" w:lastRow="0" w:firstColumn="1" w:lastColumn="0" w:noHBand="0" w:noVBand="1"/>
      </w:tblPr>
      <w:tblGrid>
        <w:gridCol w:w="9855"/>
      </w:tblGrid>
      <w:tr w:rsidR="0076102C" w14:paraId="62D59581" w14:textId="77777777">
        <w:tc>
          <w:tcPr>
            <w:tcW w:w="5000" w:type="pct"/>
          </w:tcPr>
          <w:p w14:paraId="32A20D1B" w14:textId="77777777" w:rsidR="0076102C" w:rsidRDefault="00B34975">
            <w:pPr>
              <w:spacing w:after="120"/>
              <w:ind w:right="-96"/>
              <w:jc w:val="both"/>
              <w:rPr>
                <w:rFonts w:eastAsia="宋体"/>
                <w:u w:val="single"/>
                <w:lang w:val="en-US" w:eastAsia="ja-JP"/>
              </w:rPr>
            </w:pPr>
            <w:r>
              <w:rPr>
                <w:rFonts w:eastAsia="宋体"/>
                <w:u w:val="single"/>
                <w:lang w:val="en-US" w:eastAsia="ja-JP"/>
              </w:rPr>
              <w:t>General Scope</w:t>
            </w:r>
          </w:p>
          <w:p w14:paraId="0DDD8088" w14:textId="77777777" w:rsidR="0076102C" w:rsidRDefault="00B34975">
            <w:pPr>
              <w:spacing w:after="120"/>
              <w:ind w:right="-96"/>
              <w:jc w:val="both"/>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05988BF8"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The overall objective shall be to standardize the following Ambient </w:t>
            </w:r>
            <w:proofErr w:type="spellStart"/>
            <w:r>
              <w:rPr>
                <w:rFonts w:eastAsia="宋体"/>
                <w:lang w:val="en-US" w:eastAsia="ja-JP"/>
              </w:rPr>
              <w:t>IoT</w:t>
            </w:r>
            <w:proofErr w:type="spellEnd"/>
            <w:r>
              <w:rPr>
                <w:rFonts w:eastAsia="宋体"/>
                <w:lang w:val="en-US" w:eastAsia="ja-JP"/>
              </w:rPr>
              <w:t xml:space="preserve"> device:</w:t>
            </w:r>
          </w:p>
          <w:p w14:paraId="483E632A" w14:textId="77777777" w:rsidR="0076102C" w:rsidRDefault="00B34975">
            <w:pPr>
              <w:spacing w:after="120"/>
              <w:ind w:left="720" w:right="-96"/>
              <w:jc w:val="both"/>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1C6F1355" w14:textId="77777777" w:rsidR="0076102C" w:rsidRDefault="00B34975">
            <w:pPr>
              <w:numPr>
                <w:ilvl w:val="0"/>
                <w:numId w:val="30"/>
              </w:numPr>
              <w:overflowPunct w:val="0"/>
              <w:autoSpaceDE w:val="0"/>
              <w:autoSpaceDN w:val="0"/>
              <w:adjustRightInd w:val="0"/>
              <w:textAlignment w:val="baseline"/>
            </w:pPr>
            <w:bookmarkStart w:id="3" w:name="_Hlk160560296"/>
            <w:r>
              <w:t xml:space="preserve">Deployment scenario 1 with Topology 1, according to D1T1-B. </w:t>
            </w:r>
          </w:p>
          <w:bookmarkEnd w:id="3"/>
          <w:p w14:paraId="6C456BE2"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14:paraId="3E48AC4C"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and standalone, with A-</w:t>
            </w:r>
            <w:proofErr w:type="spellStart"/>
            <w:r>
              <w:rPr>
                <w:rFonts w:eastAsia="宋体"/>
                <w:lang w:val="en-US" w:eastAsia="ja-JP"/>
              </w:rPr>
              <w:t>IoT</w:t>
            </w:r>
            <w:proofErr w:type="spellEnd"/>
            <w:r>
              <w:rPr>
                <w:rFonts w:eastAsia="宋体"/>
                <w:lang w:val="en-US" w:eastAsia="ja-JP"/>
              </w:rPr>
              <w:t xml:space="preserve"> BS located indoor.</w:t>
            </w:r>
          </w:p>
          <w:p w14:paraId="0506A85E"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6B75DFEF" w14:textId="77777777" w:rsidR="0076102C" w:rsidRDefault="00B34975">
            <w:pPr>
              <w:numPr>
                <w:ilvl w:val="0"/>
                <w:numId w:val="30"/>
              </w:numPr>
              <w:overflowPunct w:val="0"/>
              <w:autoSpaceDE w:val="0"/>
              <w:autoSpaceDN w:val="0"/>
              <w:adjustRightInd w:val="0"/>
              <w:spacing w:after="120"/>
              <w:ind w:right="-96"/>
              <w:jc w:val="both"/>
              <w:textAlignment w:val="baseline"/>
            </w:pPr>
            <w:r>
              <w:rPr>
                <w:rFonts w:eastAsia="宋体"/>
                <w:lang w:val="en-US" w:eastAsia="ja-JP"/>
              </w:rPr>
              <w:t>Carrier wave transmission for waveform 1 only, without hopping, per the following cases in TR 38.769:</w:t>
            </w:r>
          </w:p>
          <w:p w14:paraId="241CC019"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pPr>
            <w:r w:rsidRPr="00D97510">
              <w:rPr>
                <w:rFonts w:eastAsia="宋体"/>
                <w:lang w:val="en-US" w:eastAsia="ja-JP"/>
              </w:rPr>
              <w:t>Case</w:t>
            </w:r>
            <w:r>
              <w:rPr>
                <w:lang w:eastAsia="ja-JP"/>
              </w:rPr>
              <w:t xml:space="preserve"> 1-4 for D1T1-B</w:t>
            </w:r>
          </w:p>
          <w:p w14:paraId="7E0244B0" w14:textId="77777777" w:rsidR="0076102C" w:rsidRDefault="00B34975">
            <w:pPr>
              <w:pStyle w:val="B2"/>
              <w:numPr>
                <w:ilvl w:val="0"/>
                <w:numId w:val="30"/>
              </w:numPr>
              <w:overflowPunct w:val="0"/>
              <w:autoSpaceDE w:val="0"/>
              <w:autoSpaceDN w:val="0"/>
              <w:adjustRightInd w:val="0"/>
              <w:textAlignment w:val="baseline"/>
            </w:pPr>
            <w:r>
              <w:rPr>
                <w:lang w:val="en-US" w:eastAsia="ja-JP"/>
              </w:rPr>
              <w:t>Proximity determination via Solution 1 in TR 38.769 only.</w:t>
            </w:r>
          </w:p>
          <w:p w14:paraId="38120A53" w14:textId="77777777" w:rsidR="0076102C" w:rsidRDefault="00B34975">
            <w:pPr>
              <w:numPr>
                <w:ilvl w:val="0"/>
                <w:numId w:val="30"/>
              </w:numPr>
              <w:overflowPunct w:val="0"/>
              <w:autoSpaceDE w:val="0"/>
              <w:autoSpaceDN w:val="0"/>
              <w:adjustRightInd w:val="0"/>
              <w:textAlignment w:val="baseline"/>
            </w:pPr>
            <w:r>
              <w:t>Device (</w:t>
            </w:r>
            <w:proofErr w:type="gramStart"/>
            <w:r>
              <w:t>un)</w:t>
            </w:r>
            <w:proofErr w:type="gramEnd"/>
            <w:r>
              <w:t>availability via Direction 1 in TR 38.769 only.</w:t>
            </w:r>
          </w:p>
          <w:p w14:paraId="2722EBB2" w14:textId="77777777" w:rsidR="0076102C" w:rsidRDefault="00B34975">
            <w:pPr>
              <w:spacing w:after="120"/>
              <w:ind w:right="-96"/>
              <w:jc w:val="both"/>
              <w:rPr>
                <w:rFonts w:eastAsia="宋体"/>
                <w:lang w:val="en-US" w:eastAsia="ja-JP"/>
              </w:rPr>
            </w:pPr>
            <w:r>
              <w:rPr>
                <w:rFonts w:eastAsia="宋体"/>
                <w:lang w:val="en-US" w:eastAsia="ja-JP"/>
              </w:rPr>
              <w:t>The following objectives are set, within the General Scope:</w:t>
            </w:r>
          </w:p>
          <w:p w14:paraId="01B8C177" w14:textId="77777777" w:rsidR="0076102C" w:rsidRDefault="00B34975" w:rsidP="00D97510">
            <w:pPr>
              <w:numPr>
                <w:ilvl w:val="0"/>
                <w:numId w:val="32"/>
              </w:numPr>
              <w:overflowPunct w:val="0"/>
              <w:autoSpaceDE w:val="0"/>
              <w:autoSpaceDN w:val="0"/>
              <w:adjustRightInd w:val="0"/>
              <w:spacing w:after="120"/>
              <w:ind w:left="754" w:hanging="357"/>
              <w:jc w:val="both"/>
              <w:textAlignment w:val="baseline"/>
              <w:rPr>
                <w:rFonts w:eastAsia="宋体"/>
                <w:lang w:val="en-US" w:eastAsia="ja-JP"/>
              </w:rPr>
            </w:pPr>
            <w:r>
              <w:rPr>
                <w:rFonts w:eastAsia="宋体"/>
                <w:lang w:val="en-US" w:eastAsia="ja-JP"/>
              </w:rPr>
              <w:t>RAN1 scope:</w:t>
            </w:r>
          </w:p>
          <w:p w14:paraId="27E2B5BE"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PRDCH and PDRCH, which are the only physical channels in R2D and D2R, respectively.</w:t>
            </w:r>
          </w:p>
          <w:p w14:paraId="3F6306C1"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and D2R signal(s)</w:t>
            </w:r>
          </w:p>
          <w:p w14:paraId="5506E497"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Multiplexing/multiple access in R2D is by only TDMA, and in D2R is by only TDMA and FDMA.</w:t>
            </w:r>
          </w:p>
          <w:p w14:paraId="047C63D4"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330E6FDE"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transmission supports only the Manchester line code in TR 38.769</w:t>
            </w:r>
          </w:p>
          <w:p w14:paraId="4BE665CC"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D2R transmission supports:</w:t>
            </w:r>
          </w:p>
          <w:p w14:paraId="60DC2E41"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Either the Manchester line code in TR 38.769 or no line code (one to be down-selected); and</w:t>
            </w:r>
          </w:p>
          <w:p w14:paraId="79E76A12"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A corresponding small frequency shift method according to the options in TR 38.769.</w:t>
            </w:r>
          </w:p>
          <w:p w14:paraId="3DDD3B69" w14:textId="29360904"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sidR="00A83E6C" w:rsidRPr="00A83E6C">
              <w:rPr>
                <w:rFonts w:eastAsia="宋体"/>
                <w:lang w:val="en-US" w:eastAsia="ja-JP"/>
              </w:rPr>
              <w:t>. Applying or not applying the FEC to D2R is specified by ensuring it is under the reader control and applies to all devices targeted by the reader.</w:t>
            </w:r>
          </w:p>
          <w:p w14:paraId="6B3D032F" w14:textId="1904952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 xml:space="preserve">PRDCH and PDRCH both support transmission without </w:t>
            </w:r>
            <w:proofErr w:type="gramStart"/>
            <w:r>
              <w:rPr>
                <w:rFonts w:eastAsia="宋体"/>
                <w:lang w:val="en-US" w:eastAsia="ja-JP"/>
              </w:rPr>
              <w:t>CRC,</w:t>
            </w:r>
            <w:proofErr w:type="gramEnd"/>
            <w:r>
              <w:rPr>
                <w:rFonts w:eastAsia="宋体"/>
                <w:lang w:val="en-US" w:eastAsia="ja-JP"/>
              </w:rPr>
              <w:t xml:space="preserve"> and with CRC as per the generator polynomials in TS 38.212 for 6-bit CRC and 16-bit CRC. Cases to use which length of CRC, or no CRC, to be decided in RAN1.</w:t>
            </w:r>
          </w:p>
          <w:p w14:paraId="1EB00C53"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lastRenderedPageBreak/>
              <w:t xml:space="preserve">D2R supports physical layer repetition transmission. R2D does not support physical-layer repetition transmission. </w:t>
            </w:r>
          </w:p>
        </w:tc>
      </w:tr>
    </w:tbl>
    <w:p w14:paraId="4D3E7729" w14:textId="77777777" w:rsidR="00AA384A" w:rsidRDefault="00AA384A" w:rsidP="00EB4B74">
      <w:pPr>
        <w:autoSpaceDE w:val="0"/>
        <w:autoSpaceDN w:val="0"/>
        <w:snapToGrid w:val="0"/>
        <w:spacing w:beforeLines="50" w:before="120" w:afterLines="50" w:after="120"/>
        <w:jc w:val="both"/>
        <w:rPr>
          <w:rFonts w:eastAsiaTheme="minorEastAsia"/>
          <w:lang w:eastAsia="zh-CN"/>
        </w:rPr>
      </w:pPr>
    </w:p>
    <w:p w14:paraId="351F675C" w14:textId="3BA624C2" w:rsidR="0076102C" w:rsidRDefault="00B34975" w:rsidP="00EB4B74">
      <w:pPr>
        <w:autoSpaceDE w:val="0"/>
        <w:autoSpaceDN w:val="0"/>
        <w:snapToGrid w:val="0"/>
        <w:spacing w:beforeLines="50" w:before="120" w:afterLines="50" w:after="120"/>
        <w:jc w:val="both"/>
      </w:pPr>
      <w:r>
        <w:rPr>
          <w:rFonts w:hint="eastAsia"/>
        </w:rPr>
        <w:t>In this contribution, we would discuss the</w:t>
      </w:r>
      <w:r>
        <w:t xml:space="preserve"> system design for Ambient </w:t>
      </w:r>
      <w:proofErr w:type="spellStart"/>
      <w:r>
        <w:t>IoT</w:t>
      </w:r>
      <w:proofErr w:type="spellEnd"/>
      <w:r>
        <w:rPr>
          <w:rFonts w:eastAsiaTheme="minorEastAsia" w:hint="eastAsia"/>
          <w:lang w:eastAsia="zh-CN"/>
        </w:rPr>
        <w:t xml:space="preserve"> (A-</w:t>
      </w:r>
      <w:proofErr w:type="spellStart"/>
      <w:r>
        <w:rPr>
          <w:rFonts w:eastAsiaTheme="minorEastAsia" w:hint="eastAsia"/>
          <w:lang w:eastAsia="zh-CN"/>
        </w:rPr>
        <w:t>IoT</w:t>
      </w:r>
      <w:proofErr w:type="spellEnd"/>
      <w:r>
        <w:rPr>
          <w:rFonts w:eastAsiaTheme="minorEastAsia" w:hint="eastAsia"/>
          <w:lang w:eastAsia="zh-CN"/>
        </w:rPr>
        <w:t>)</w:t>
      </w:r>
      <w:r>
        <w:t xml:space="preserve"> in the aspect of </w:t>
      </w:r>
      <w:r>
        <w:rPr>
          <w:rFonts w:hint="eastAsia"/>
        </w:rPr>
        <w:t>the f</w:t>
      </w:r>
      <w:r>
        <w:t>rame structure</w:t>
      </w:r>
      <w:r>
        <w:rPr>
          <w:rFonts w:eastAsiaTheme="minorEastAsia" w:hint="eastAsia"/>
          <w:lang w:eastAsia="zh-CN"/>
        </w:rPr>
        <w:t>,</w:t>
      </w:r>
      <w:r w:rsidR="004618B9">
        <w:rPr>
          <w:rFonts w:eastAsiaTheme="minorEastAsia" w:hint="eastAsia"/>
          <w:lang w:eastAsia="zh-CN"/>
        </w:rPr>
        <w:t xml:space="preserve"> </w:t>
      </w:r>
      <w:r>
        <w:rPr>
          <w:rFonts w:eastAsiaTheme="minorEastAsia" w:hint="eastAsia"/>
          <w:lang w:eastAsia="zh-CN"/>
        </w:rPr>
        <w:t xml:space="preserve">resource </w:t>
      </w:r>
      <w:r>
        <w:rPr>
          <w:rFonts w:eastAsiaTheme="minorEastAsia"/>
          <w:lang w:eastAsia="zh-CN"/>
        </w:rPr>
        <w:t>allocation</w:t>
      </w:r>
      <w:r w:rsidR="004618B9">
        <w:rPr>
          <w:rFonts w:eastAsiaTheme="minorEastAsia" w:hint="eastAsia"/>
          <w:lang w:eastAsia="zh-CN"/>
        </w:rPr>
        <w:t xml:space="preserve">, timing </w:t>
      </w:r>
      <w:r w:rsidR="004618B9">
        <w:rPr>
          <w:rFonts w:eastAsiaTheme="minorEastAsia"/>
          <w:lang w:eastAsia="zh-CN"/>
        </w:rPr>
        <w:t>relationship</w:t>
      </w:r>
      <w:r w:rsidR="004618B9">
        <w:rPr>
          <w:rFonts w:eastAsiaTheme="minorEastAsia" w:hint="eastAsia"/>
          <w:lang w:eastAsia="zh-CN"/>
        </w:rPr>
        <w:t xml:space="preserve"> and scheduling </w:t>
      </w:r>
      <w:r w:rsidR="004618B9">
        <w:rPr>
          <w:rFonts w:eastAsiaTheme="minorEastAsia"/>
          <w:lang w:eastAsia="zh-CN"/>
        </w:rPr>
        <w:t>information</w:t>
      </w:r>
      <w:r>
        <w:rPr>
          <w:rFonts w:hint="eastAsia"/>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frame structure of A-</w:t>
      </w:r>
      <w:proofErr w:type="spellStart"/>
      <w:r>
        <w:rPr>
          <w:rFonts w:eastAsiaTheme="minorEastAsia" w:hint="eastAsia"/>
          <w:lang w:eastAsia="zh-CN"/>
        </w:rPr>
        <w:t>IoT</w:t>
      </w:r>
      <w:proofErr w:type="spellEnd"/>
      <w:r>
        <w:rPr>
          <w:rFonts w:eastAsiaTheme="minorEastAsia" w:hint="eastAsia"/>
          <w:lang w:eastAsia="zh-CN"/>
        </w:rPr>
        <w:t xml:space="preserve"> signal is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_Ref162631235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630C1">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A162FC">
        <w:rPr>
          <w:rFonts w:eastAsiaTheme="minorEastAsia" w:hint="eastAsia"/>
          <w:lang w:eastAsia="zh-CN"/>
        </w:rPr>
        <w:t xml:space="preserve">The scheduling information and </w:t>
      </w:r>
      <w:r w:rsidR="00A162FC">
        <w:rPr>
          <w:rFonts w:eastAsiaTheme="minorEastAsia"/>
          <w:lang w:eastAsia="zh-CN"/>
        </w:rPr>
        <w:t>signalling</w:t>
      </w:r>
      <w:r w:rsidR="00A162FC">
        <w:rPr>
          <w:rFonts w:eastAsiaTheme="minorEastAsia" w:hint="eastAsia"/>
          <w:lang w:eastAsia="zh-CN"/>
        </w:rPr>
        <w:t xml:space="preserve"> related to the preceding discussions </w:t>
      </w:r>
      <w:r w:rsidR="00A162FC">
        <w:rPr>
          <w:rFonts w:eastAsiaTheme="minorEastAsia"/>
          <w:lang w:eastAsia="zh-CN"/>
        </w:rPr>
        <w:t>is</w:t>
      </w:r>
      <w:r w:rsidR="00A162FC">
        <w:rPr>
          <w:rFonts w:eastAsiaTheme="minorEastAsia" w:hint="eastAsia"/>
          <w:lang w:eastAsia="zh-CN"/>
        </w:rPr>
        <w:t xml:space="preserve"> summarized in Section </w:t>
      </w:r>
      <w:r w:rsidR="00A162FC">
        <w:rPr>
          <w:rFonts w:eastAsiaTheme="minorEastAsia"/>
          <w:lang w:eastAsia="zh-CN"/>
        </w:rPr>
        <w:fldChar w:fldCharType="begin"/>
      </w:r>
      <w:r w:rsidR="00A162FC">
        <w:rPr>
          <w:rFonts w:eastAsiaTheme="minorEastAsia"/>
          <w:lang w:eastAsia="zh-CN"/>
        </w:rPr>
        <w:instrText xml:space="preserve"> </w:instrText>
      </w:r>
      <w:r w:rsidR="00A162FC">
        <w:rPr>
          <w:rFonts w:eastAsiaTheme="minorEastAsia" w:hint="eastAsia"/>
          <w:lang w:eastAsia="zh-CN"/>
        </w:rPr>
        <w:instrText>REF _Ref197533205 \r \h</w:instrText>
      </w:r>
      <w:r w:rsidR="00A162FC">
        <w:rPr>
          <w:rFonts w:eastAsiaTheme="minorEastAsia"/>
          <w:lang w:eastAsia="zh-CN"/>
        </w:rPr>
        <w:instrText xml:space="preserve"> </w:instrText>
      </w:r>
      <w:r w:rsidR="00A162FC">
        <w:rPr>
          <w:rFonts w:eastAsiaTheme="minorEastAsia"/>
          <w:lang w:eastAsia="zh-CN"/>
        </w:rPr>
      </w:r>
      <w:r w:rsidR="00A162FC">
        <w:rPr>
          <w:rFonts w:eastAsiaTheme="minorEastAsia"/>
          <w:lang w:eastAsia="zh-CN"/>
        </w:rPr>
        <w:fldChar w:fldCharType="separate"/>
      </w:r>
      <w:r w:rsidR="00F630C1">
        <w:rPr>
          <w:rFonts w:eastAsiaTheme="minorEastAsia"/>
          <w:lang w:eastAsia="zh-CN"/>
        </w:rPr>
        <w:t>3</w:t>
      </w:r>
      <w:r w:rsidR="00A162FC">
        <w:rPr>
          <w:rFonts w:eastAsiaTheme="minorEastAsia"/>
          <w:lang w:eastAsia="zh-CN"/>
        </w:rPr>
        <w:fldChar w:fldCharType="end"/>
      </w:r>
      <w:r w:rsidR="00A162FC">
        <w:rPr>
          <w:rFonts w:eastAsiaTheme="minorEastAsia" w:hint="eastAsia"/>
          <w:lang w:eastAsia="zh-CN"/>
        </w:rPr>
        <w:t xml:space="preserve">. </w:t>
      </w:r>
      <w:r>
        <w:rPr>
          <w:rFonts w:hint="eastAsia"/>
        </w:rPr>
        <w:t xml:space="preserve">The detailed discussions including the </w:t>
      </w:r>
      <w:r w:rsidR="003C0BB9">
        <w:rPr>
          <w:rFonts w:eastAsiaTheme="minorEastAsia"/>
          <w:lang w:eastAsia="zh-CN"/>
        </w:rPr>
        <w:t>multiplexing</w:t>
      </w:r>
      <w:r w:rsidR="003C0BB9">
        <w:rPr>
          <w:rFonts w:eastAsiaTheme="minorEastAsia" w:hint="eastAsia"/>
          <w:lang w:eastAsia="zh-CN"/>
        </w:rPr>
        <w:t>/multiple access</w:t>
      </w:r>
      <w:r>
        <w:rPr>
          <w:rFonts w:eastAsiaTheme="minorEastAsia" w:hint="eastAsia"/>
          <w:lang w:eastAsia="zh-CN"/>
        </w:rPr>
        <w:t xml:space="preserve"> and timing </w:t>
      </w:r>
      <w:r w:rsidR="00B85B84">
        <w:rPr>
          <w:rFonts w:eastAsiaTheme="minorEastAsia" w:hint="eastAsia"/>
          <w:lang w:eastAsia="zh-CN"/>
        </w:rPr>
        <w:t>relations</w:t>
      </w:r>
      <w:r w:rsidR="004535C4">
        <w:rPr>
          <w:rFonts w:eastAsiaTheme="minorEastAsia" w:hint="eastAsia"/>
          <w:lang w:eastAsia="zh-CN"/>
        </w:rPr>
        <w:t xml:space="preserve"> for A-</w:t>
      </w:r>
      <w:proofErr w:type="spellStart"/>
      <w:r w:rsidR="004535C4">
        <w:rPr>
          <w:rFonts w:eastAsiaTheme="minorEastAsia" w:hint="eastAsia"/>
          <w:lang w:eastAsia="zh-CN"/>
        </w:rPr>
        <w:t>IoT</w:t>
      </w:r>
      <w:proofErr w:type="spellEnd"/>
      <w:r w:rsidR="004535C4">
        <w:rPr>
          <w:rFonts w:eastAsiaTheme="minorEastAsia" w:hint="eastAsia"/>
          <w:lang w:eastAsia="zh-CN"/>
        </w:rPr>
        <w:t xml:space="preserve"> </w:t>
      </w:r>
      <w:r>
        <w:rPr>
          <w:rFonts w:hint="eastAsia"/>
        </w:rPr>
        <w:t xml:space="preserve">are provided </w:t>
      </w:r>
      <w:r w:rsidR="00B66F30">
        <w:rPr>
          <w:rFonts w:eastAsiaTheme="minorEastAsia" w:hint="eastAsia"/>
          <w:lang w:eastAsia="zh-CN"/>
        </w:rPr>
        <w:t>from</w:t>
      </w:r>
      <w:r w:rsidR="00B66F30">
        <w:rPr>
          <w:rFonts w:hint="eastAsia"/>
        </w:rPr>
        <w:t xml:space="preserve"> </w:t>
      </w:r>
      <w:r>
        <w:rPr>
          <w:rFonts w:hint="eastAsia"/>
        </w:rPr>
        <w:t>Section</w:t>
      </w:r>
      <w:r>
        <w:rPr>
          <w:rFonts w:eastAsiaTheme="minorEastAsia" w:hint="eastAsia"/>
          <w:lang w:eastAsia="zh-CN"/>
        </w:rPr>
        <w:t xml:space="preserve"> </w:t>
      </w:r>
      <w:r w:rsidR="00B66F30">
        <w:rPr>
          <w:rFonts w:eastAsiaTheme="minorEastAsia"/>
          <w:lang w:eastAsia="zh-CN"/>
        </w:rPr>
        <w:fldChar w:fldCharType="begin"/>
      </w:r>
      <w:r w:rsidR="00B66F30">
        <w:rPr>
          <w:rFonts w:eastAsiaTheme="minorEastAsia"/>
          <w:lang w:eastAsia="zh-CN"/>
        </w:rPr>
        <w:instrText xml:space="preserve"> REF _Ref197533236 \r \h </w:instrText>
      </w:r>
      <w:r w:rsidR="00B66F30">
        <w:rPr>
          <w:rFonts w:eastAsiaTheme="minorEastAsia"/>
          <w:lang w:eastAsia="zh-CN"/>
        </w:rPr>
      </w:r>
      <w:r w:rsidR="00B66F30">
        <w:rPr>
          <w:rFonts w:eastAsiaTheme="minorEastAsia"/>
          <w:lang w:eastAsia="zh-CN"/>
        </w:rPr>
        <w:fldChar w:fldCharType="separate"/>
      </w:r>
      <w:r w:rsidR="00F630C1">
        <w:rPr>
          <w:rFonts w:eastAsiaTheme="minorEastAsia"/>
          <w:lang w:eastAsia="zh-CN"/>
        </w:rPr>
        <w:t>4</w:t>
      </w:r>
      <w:r w:rsidR="00B66F30">
        <w:rPr>
          <w:rFonts w:eastAsiaTheme="minorEastAsia"/>
          <w:lang w:eastAsia="zh-CN"/>
        </w:rPr>
        <w:fldChar w:fldCharType="end"/>
      </w:r>
      <w:r w:rsidR="000751DC">
        <w:rPr>
          <w:rFonts w:eastAsiaTheme="minorEastAsia" w:hint="eastAsia"/>
          <w:lang w:eastAsia="zh-CN"/>
        </w:rPr>
        <w:t xml:space="preserve"> </w:t>
      </w:r>
      <w:r w:rsidR="00B66F30">
        <w:rPr>
          <w:rFonts w:eastAsiaTheme="minorEastAsia" w:hint="eastAsia"/>
          <w:lang w:eastAsia="zh-CN"/>
        </w:rPr>
        <w:t xml:space="preserve">to </w:t>
      </w:r>
      <w:r>
        <w:rPr>
          <w:rFonts w:eastAsiaTheme="minorEastAsia" w:hint="eastAsia"/>
          <w:lang w:eastAsia="zh-CN"/>
        </w:rPr>
        <w:t>Section</w:t>
      </w:r>
      <w:r w:rsidR="00B66F30">
        <w:rPr>
          <w:rFonts w:eastAsiaTheme="minorEastAsia" w:hint="eastAsia"/>
          <w:lang w:eastAsia="zh-CN"/>
        </w:rPr>
        <w:t xml:space="preserve"> </w:t>
      </w:r>
      <w:r w:rsidR="00B66F30">
        <w:rPr>
          <w:rFonts w:eastAsiaTheme="minorEastAsia"/>
          <w:lang w:eastAsia="zh-CN"/>
        </w:rPr>
        <w:fldChar w:fldCharType="begin"/>
      </w:r>
      <w:r w:rsidR="00B66F30">
        <w:rPr>
          <w:rFonts w:eastAsiaTheme="minorEastAsia"/>
          <w:lang w:eastAsia="zh-CN"/>
        </w:rPr>
        <w:instrText xml:space="preserve"> REF _Ref197533245 \r \h </w:instrText>
      </w:r>
      <w:r w:rsidR="00B66F30">
        <w:rPr>
          <w:rFonts w:eastAsiaTheme="minorEastAsia"/>
          <w:lang w:eastAsia="zh-CN"/>
        </w:rPr>
      </w:r>
      <w:r w:rsidR="00B66F30">
        <w:rPr>
          <w:rFonts w:eastAsiaTheme="minorEastAsia"/>
          <w:lang w:eastAsia="zh-CN"/>
        </w:rPr>
        <w:fldChar w:fldCharType="separate"/>
      </w:r>
      <w:r w:rsidR="00F630C1">
        <w:rPr>
          <w:rFonts w:eastAsiaTheme="minorEastAsia"/>
          <w:lang w:eastAsia="zh-CN"/>
        </w:rPr>
        <w:t>6</w:t>
      </w:r>
      <w:r w:rsidR="00B66F30">
        <w:rPr>
          <w:rFonts w:eastAsiaTheme="minorEastAsia"/>
          <w:lang w:eastAsia="zh-CN"/>
        </w:rPr>
        <w:fldChar w:fldCharType="end"/>
      </w:r>
      <w:r>
        <w:rPr>
          <w:rFonts w:eastAsiaTheme="minorEastAsia" w:hint="eastAsia"/>
          <w:lang w:eastAsia="zh-CN"/>
        </w:rPr>
        <w:t xml:space="preserve">, </w:t>
      </w:r>
      <w:r>
        <w:t>respectively.</w:t>
      </w:r>
      <w:r w:rsidR="004618B9">
        <w:rPr>
          <w:rFonts w:eastAsiaTheme="minorEastAsia" w:hint="eastAsia"/>
          <w:lang w:eastAsia="zh-CN"/>
        </w:rPr>
        <w:t xml:space="preserve"> </w:t>
      </w:r>
    </w:p>
    <w:p w14:paraId="10CCFCF5" w14:textId="727085F2" w:rsidR="0076102C" w:rsidRPr="00975D83" w:rsidRDefault="00B34975" w:rsidP="00975D83">
      <w:pPr>
        <w:pStyle w:val="1"/>
        <w:numPr>
          <w:ilvl w:val="0"/>
          <w:numId w:val="112"/>
        </w:numPr>
        <w:spacing w:before="360" w:afterLines="50" w:after="120"/>
        <w:ind w:left="590" w:hangingChars="210" w:hanging="590"/>
        <w:rPr>
          <w:rFonts w:eastAsia="宋体"/>
          <w:b/>
          <w:kern w:val="32"/>
          <w:sz w:val="28"/>
          <w:lang w:val="x-none" w:eastAsia="x-none"/>
        </w:rPr>
      </w:pPr>
      <w:bookmarkStart w:id="4" w:name="_Ref173951740"/>
      <w:bookmarkStart w:id="5" w:name="_Ref162631235"/>
      <w:r w:rsidRPr="00975D83">
        <w:rPr>
          <w:rFonts w:eastAsia="宋体"/>
          <w:b/>
          <w:kern w:val="32"/>
          <w:sz w:val="28"/>
          <w:lang w:val="x-none" w:eastAsia="x-none"/>
        </w:rPr>
        <w:t>Frame structure</w:t>
      </w:r>
      <w:bookmarkEnd w:id="4"/>
      <w:bookmarkEnd w:id="5"/>
      <w:r w:rsidR="00A83E6C">
        <w:rPr>
          <w:rFonts w:eastAsia="宋体" w:hint="eastAsia"/>
          <w:b/>
          <w:kern w:val="32"/>
          <w:sz w:val="28"/>
          <w:lang w:val="x-none" w:eastAsia="zh-CN"/>
        </w:rPr>
        <w:t xml:space="preserve"> </w:t>
      </w:r>
    </w:p>
    <w:p w14:paraId="1073C7FA" w14:textId="77777777" w:rsidR="00E21005" w:rsidRPr="00E21005" w:rsidRDefault="00E21005" w:rsidP="00E21005">
      <w:pPr>
        <w:pStyle w:val="afff1"/>
        <w:keepNext/>
        <w:numPr>
          <w:ilvl w:val="0"/>
          <w:numId w:val="105"/>
        </w:numPr>
        <w:tabs>
          <w:tab w:val="left" w:pos="-806"/>
        </w:tabs>
        <w:spacing w:before="240" w:afterLines="50" w:after="120"/>
        <w:contextualSpacing w:val="0"/>
        <w:outlineLvl w:val="1"/>
        <w:rPr>
          <w:rFonts w:ascii="Arial" w:eastAsiaTheme="minorEastAsia" w:hAnsi="Arial"/>
          <w:b/>
          <w:bCs/>
          <w:iCs/>
          <w:vanish/>
          <w:sz w:val="24"/>
          <w:szCs w:val="24"/>
          <w:lang w:eastAsia="zh-CN"/>
        </w:rPr>
      </w:pPr>
      <w:bookmarkStart w:id="6" w:name="OLE_LINK19"/>
      <w:bookmarkStart w:id="7" w:name="OLE_LINK20"/>
    </w:p>
    <w:p w14:paraId="4D9EC7ED" w14:textId="77777777" w:rsidR="00E21005" w:rsidRPr="00E21005" w:rsidRDefault="00E21005" w:rsidP="00E21005">
      <w:pPr>
        <w:pStyle w:val="afff1"/>
        <w:keepNext/>
        <w:numPr>
          <w:ilvl w:val="0"/>
          <w:numId w:val="105"/>
        </w:numPr>
        <w:tabs>
          <w:tab w:val="left" w:pos="-806"/>
        </w:tabs>
        <w:spacing w:before="240" w:afterLines="50" w:after="120"/>
        <w:contextualSpacing w:val="0"/>
        <w:outlineLvl w:val="1"/>
        <w:rPr>
          <w:rFonts w:ascii="Arial" w:eastAsiaTheme="minorEastAsia" w:hAnsi="Arial"/>
          <w:b/>
          <w:bCs/>
          <w:iCs/>
          <w:vanish/>
          <w:sz w:val="24"/>
          <w:szCs w:val="24"/>
          <w:lang w:eastAsia="zh-CN"/>
        </w:rPr>
      </w:pPr>
    </w:p>
    <w:p w14:paraId="2310EFE3" w14:textId="78F8EF20" w:rsidR="0076102C" w:rsidRPr="00D97510" w:rsidRDefault="00A83E6C" w:rsidP="00975D83">
      <w:pPr>
        <w:pStyle w:val="21"/>
        <w:keepLines w:val="0"/>
        <w:numPr>
          <w:ilvl w:val="1"/>
          <w:numId w:val="105"/>
        </w:numPr>
        <w:tabs>
          <w:tab w:val="clear" w:pos="1701"/>
          <w:tab w:val="clear" w:pos="9639"/>
          <w:tab w:val="left" w:pos="-806"/>
        </w:tabs>
        <w:overflowPunct/>
        <w:autoSpaceDE/>
        <w:autoSpaceDN/>
        <w:adjustRightInd/>
        <w:spacing w:before="240" w:afterLines="50" w:after="120"/>
        <w:ind w:left="576"/>
        <w:jc w:val="left"/>
        <w:textAlignment w:val="auto"/>
        <w:rPr>
          <w:rFonts w:eastAsia="宋体"/>
          <w:b/>
          <w:sz w:val="24"/>
          <w:szCs w:val="20"/>
        </w:rPr>
      </w:pPr>
      <w:r>
        <w:rPr>
          <w:rFonts w:eastAsiaTheme="minorEastAsia" w:hint="eastAsia"/>
          <w:b/>
          <w:sz w:val="24"/>
          <w:szCs w:val="24"/>
          <w:lang w:eastAsia="zh-CN"/>
        </w:rPr>
        <w:t>General design</w:t>
      </w:r>
    </w:p>
    <w:bookmarkEnd w:id="6"/>
    <w:bookmarkEnd w:id="7"/>
    <w:p w14:paraId="5BCFA9BC" w14:textId="77777777" w:rsidR="0076102C" w:rsidRDefault="00B34975">
      <w:pPr>
        <w:spacing w:beforeLines="50" w:before="120" w:afterLines="5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ccording to</w:t>
      </w:r>
      <w:r>
        <w:rPr>
          <w:rFonts w:eastAsiaTheme="minorEastAsia" w:hint="eastAsia"/>
          <w:bCs/>
          <w:lang w:val="en-US" w:eastAsia="zh-CN"/>
        </w:rPr>
        <w:t xml:space="preserve"> the study </w:t>
      </w:r>
      <w:r>
        <w:rPr>
          <w:rFonts w:eastAsiaTheme="minorEastAsia"/>
          <w:bCs/>
          <w:lang w:val="en-US" w:eastAsia="zh-CN"/>
        </w:rPr>
        <w:t>on</w:t>
      </w:r>
      <w:r>
        <w:rPr>
          <w:rFonts w:eastAsiaTheme="minorEastAsia" w:hint="eastAsia"/>
          <w:bCs/>
          <w:lang w:val="en-US" w:eastAsia="zh-CN"/>
        </w:rPr>
        <w:t xml:space="preserve"> A-</w:t>
      </w:r>
      <w:proofErr w:type="spellStart"/>
      <w:r>
        <w:rPr>
          <w:rFonts w:eastAsiaTheme="minorEastAsia" w:hint="eastAsia"/>
          <w:bCs/>
          <w:lang w:val="en-US" w:eastAsia="zh-CN"/>
        </w:rPr>
        <w:t>IoT</w:t>
      </w:r>
      <w:proofErr w:type="spellEnd"/>
      <w:r>
        <w:rPr>
          <w:rFonts w:eastAsiaTheme="minorEastAsia" w:hint="eastAsia"/>
          <w:bCs/>
          <w:lang w:val="en-US" w:eastAsia="zh-CN"/>
        </w:rPr>
        <w:t xml:space="preserve"> in TR 38.769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_Ref188796788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F630C1">
        <w:rPr>
          <w:rFonts w:eastAsiaTheme="minorEastAsia"/>
          <w:bCs/>
          <w:lang w:val="en-US" w:eastAsia="zh-CN"/>
        </w:rPr>
        <w:t>[2]</w:t>
      </w:r>
      <w:r>
        <w:rPr>
          <w:rFonts w:eastAsiaTheme="minorEastAsia"/>
          <w:bCs/>
          <w:lang w:val="en-US" w:eastAsia="zh-CN"/>
        </w:rPr>
        <w:fldChar w:fldCharType="end"/>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Pr>
          <w:rFonts w:eastAsiaTheme="minorEastAsia"/>
          <w:iCs/>
          <w:lang w:val="en-US" w:eastAsia="zh-CN"/>
        </w:rPr>
        <w:t>start of R2D transmission from reader</w:t>
      </w:r>
      <w:r>
        <w:rPr>
          <w:rFonts w:eastAsiaTheme="minorEastAsia" w:hint="eastAsia"/>
          <w:iCs/>
          <w:lang w:val="en-US" w:eastAsia="zh-CN"/>
        </w:rPr>
        <w:t xml:space="preserve"> </w:t>
      </w:r>
      <w:r>
        <w:rPr>
          <w:rFonts w:eastAsiaTheme="minorEastAsia"/>
          <w:iCs/>
          <w:lang w:val="en-US" w:eastAsia="zh-CN"/>
        </w:rPr>
        <w:t>has been</w:t>
      </w:r>
      <w:r>
        <w:rPr>
          <w:rFonts w:eastAsiaTheme="minorEastAsia" w:hint="eastAsia"/>
          <w:iCs/>
          <w:lang w:val="en-US" w:eastAsia="zh-CN"/>
        </w:rPr>
        <w:t xml:space="preserve"> agreed to be aligned </w:t>
      </w:r>
      <w:r>
        <w:rPr>
          <w:rFonts w:eastAsiaTheme="minorEastAsia"/>
          <w:iCs/>
          <w:lang w:val="en-US" w:eastAsia="zh-CN"/>
        </w:rPr>
        <w:t>with</w:t>
      </w:r>
      <w:r>
        <w:rPr>
          <w:rFonts w:eastAsiaTheme="minorEastAsia" w:hint="eastAsia"/>
          <w:iCs/>
          <w:lang w:val="en-US" w:eastAsia="zh-CN"/>
        </w:rPr>
        <w:t xml:space="preserve"> the </w:t>
      </w:r>
      <w:r>
        <w:rPr>
          <w:rFonts w:eastAsiaTheme="minorEastAsia"/>
          <w:iCs/>
          <w:lang w:val="en-US" w:eastAsia="zh-CN"/>
        </w:rPr>
        <w:t>boundary of an NR OFDM symbol (including the CP) for in-band/guard-band operation</w:t>
      </w:r>
      <w:r>
        <w:rPr>
          <w:rFonts w:eastAsiaTheme="minorEastAsia" w:hint="eastAsia"/>
          <w:iCs/>
          <w:lang w:val="en-US" w:eastAsia="zh-CN"/>
        </w:rPr>
        <w:t xml:space="preserve">. </w:t>
      </w:r>
      <w:r>
        <w:rPr>
          <w:rFonts w:eastAsiaTheme="minorEastAsia"/>
          <w:iCs/>
          <w:lang w:val="en-US" w:eastAsia="zh-CN"/>
        </w:rPr>
        <w:t>T</w:t>
      </w:r>
      <w:r>
        <w:rPr>
          <w:rFonts w:eastAsiaTheme="minorEastAsia" w:hint="eastAsia"/>
          <w:iCs/>
          <w:lang w:val="en-US" w:eastAsia="zh-CN"/>
        </w:rPr>
        <w:t xml:space="preserve">he end of R2D transmission or with the zero padding </w:t>
      </w:r>
      <w:r>
        <w:rPr>
          <w:rFonts w:eastAsiaTheme="minorEastAsia"/>
          <w:iCs/>
          <w:lang w:val="en-US" w:eastAsia="zh-CN"/>
        </w:rPr>
        <w:t>has been</w:t>
      </w:r>
      <w:r>
        <w:rPr>
          <w:rFonts w:eastAsiaTheme="minorEastAsia" w:hint="eastAsia"/>
          <w:iCs/>
          <w:lang w:val="en-US" w:eastAsia="zh-CN"/>
        </w:rPr>
        <w:t xml:space="preserve"> agreed to be align</w:t>
      </w:r>
      <w:r>
        <w:rPr>
          <w:rFonts w:eastAsiaTheme="minorEastAsia"/>
          <w:iCs/>
          <w:lang w:val="en-US" w:eastAsia="zh-CN"/>
        </w:rPr>
        <w:t>ed</w:t>
      </w:r>
      <w:r>
        <w:rPr>
          <w:rFonts w:eastAsiaTheme="minorEastAsia" w:hint="eastAsia"/>
          <w:iCs/>
          <w:lang w:val="en-US" w:eastAsia="zh-CN"/>
        </w:rPr>
        <w:t xml:space="preserve"> with the </w:t>
      </w:r>
      <w:r>
        <w:rPr>
          <w:rFonts w:eastAsiaTheme="minorEastAsia"/>
          <w:iCs/>
          <w:lang w:val="en-US" w:eastAsia="zh-CN"/>
        </w:rPr>
        <w:t>boundary of an NR OFDM symbol</w:t>
      </w:r>
      <w:r>
        <w:rPr>
          <w:rFonts w:eastAsiaTheme="minorEastAsia" w:hint="eastAsia"/>
          <w:iCs/>
          <w:lang w:val="en-US" w:eastAsia="zh-CN"/>
        </w:rPr>
        <w:t xml:space="preserve">. </w:t>
      </w:r>
      <w:r>
        <w:rPr>
          <w:rFonts w:eastAsiaTheme="minorEastAsia"/>
          <w:iCs/>
          <w:lang w:val="en-US" w:eastAsia="zh-CN"/>
        </w:rPr>
        <w:t xml:space="preserve">However, </w:t>
      </w:r>
      <w:r>
        <w:rPr>
          <w:rFonts w:eastAsiaTheme="minorEastAsia" w:hint="eastAsia"/>
          <w:iCs/>
          <w:lang w:val="en-US" w:eastAsia="zh-CN"/>
        </w:rPr>
        <w:t>for D2R</w:t>
      </w:r>
      <w:r>
        <w:rPr>
          <w:rFonts w:eastAsiaTheme="minorEastAsia"/>
          <w:iCs/>
          <w:lang w:val="en-US" w:eastAsia="zh-CN"/>
        </w:rPr>
        <w:t xml:space="preserve"> </w:t>
      </w:r>
      <w:r>
        <w:rPr>
          <w:rFonts w:eastAsiaTheme="minorEastAsia" w:hint="eastAsia"/>
          <w:iCs/>
          <w:lang w:val="en-US" w:eastAsia="zh-CN"/>
        </w:rPr>
        <w:t xml:space="preserve">transmission, </w:t>
      </w:r>
      <w:r>
        <w:rPr>
          <w:rFonts w:eastAsiaTheme="minorEastAsia"/>
          <w:iCs/>
          <w:lang w:val="en-US" w:eastAsia="zh-CN"/>
        </w:rPr>
        <w:t>the A-</w:t>
      </w:r>
      <w:proofErr w:type="spellStart"/>
      <w:r>
        <w:rPr>
          <w:rFonts w:eastAsiaTheme="minorEastAsia"/>
          <w:iCs/>
          <w:lang w:val="en-US" w:eastAsia="zh-CN"/>
        </w:rPr>
        <w:t>IoT</w:t>
      </w:r>
      <w:proofErr w:type="spellEnd"/>
      <w:r>
        <w:rPr>
          <w:rFonts w:eastAsiaTheme="minorEastAsia"/>
          <w:iCs/>
          <w:lang w:val="en-US" w:eastAsia="zh-CN"/>
        </w:rPr>
        <w:t xml:space="preserve"> PDRCH and NR OFDM </w:t>
      </w:r>
      <w:r>
        <w:rPr>
          <w:rFonts w:eastAsiaTheme="minorEastAsia"/>
          <w:iCs/>
          <w:lang w:eastAsia="zh-CN"/>
        </w:rPr>
        <w:t xml:space="preserve">alignment </w:t>
      </w:r>
      <w:r>
        <w:rPr>
          <w:rFonts w:eastAsiaTheme="minorEastAsia" w:hint="eastAsia"/>
          <w:iCs/>
          <w:lang w:val="en-US" w:eastAsia="zh-CN"/>
        </w:rPr>
        <w:t>is still an open issue.</w:t>
      </w:r>
    </w:p>
    <w:p w14:paraId="48AF7C12" w14:textId="3A18F3A5" w:rsidR="0076102C" w:rsidRDefault="00B34975">
      <w:pPr>
        <w:spacing w:beforeLines="50" w:before="120" w:afterLines="50" w:after="120"/>
        <w:jc w:val="both"/>
        <w:rPr>
          <w:rFonts w:eastAsiaTheme="minorEastAsia"/>
          <w:lang w:val="en-US" w:eastAsia="zh-CN"/>
        </w:rPr>
      </w:pPr>
      <w:r>
        <w:rPr>
          <w:rFonts w:eastAsiaTheme="minorEastAsia"/>
          <w:lang w:val="en-US" w:eastAsia="zh-CN"/>
        </w:rPr>
        <w:t>As</w:t>
      </w:r>
      <w:r>
        <w:rPr>
          <w:rFonts w:eastAsiaTheme="minorEastAsia" w:hint="eastAsia"/>
          <w:lang w:val="en-US" w:eastAsia="zh-CN"/>
        </w:rPr>
        <w:t xml:space="preserve"> discuss</w:t>
      </w:r>
      <w:r>
        <w:rPr>
          <w:rFonts w:eastAsiaTheme="minorEastAsia"/>
          <w:lang w:val="en-US" w:eastAsia="zh-CN"/>
        </w:rPr>
        <w:t xml:space="preserve">ed </w:t>
      </w:r>
      <w:r>
        <w:rPr>
          <w:rFonts w:eastAsiaTheme="minorEastAsia" w:hint="eastAsia"/>
          <w:lang w:val="en-US" w:eastAsia="zh-CN"/>
        </w:rPr>
        <w:t>in</w:t>
      </w:r>
      <w:r w:rsidR="00664568">
        <w:rPr>
          <w:rFonts w:eastAsiaTheme="minorEastAsia" w:hint="eastAsia"/>
          <w:lang w:val="en-US" w:eastAsia="zh-CN"/>
        </w:rPr>
        <w:t xml:space="preserve"> </w:t>
      </w:r>
      <w:r w:rsidR="00664568">
        <w:rPr>
          <w:rFonts w:eastAsiaTheme="minorEastAsia"/>
          <w:lang w:val="en-US" w:eastAsia="zh-CN"/>
        </w:rPr>
        <w:fldChar w:fldCharType="begin"/>
      </w:r>
      <w:r w:rsidR="00664568">
        <w:rPr>
          <w:rFonts w:eastAsiaTheme="minorEastAsia"/>
          <w:lang w:val="en-US" w:eastAsia="zh-CN"/>
        </w:rPr>
        <w:instrText xml:space="preserve"> </w:instrText>
      </w:r>
      <w:r w:rsidR="00664568">
        <w:rPr>
          <w:rFonts w:eastAsiaTheme="minorEastAsia" w:hint="eastAsia"/>
          <w:lang w:val="en-US" w:eastAsia="zh-CN"/>
        </w:rPr>
        <w:instrText>REF _Ref193890075 \r \h</w:instrText>
      </w:r>
      <w:r w:rsidR="00664568">
        <w:rPr>
          <w:rFonts w:eastAsiaTheme="minorEastAsia"/>
          <w:lang w:val="en-US" w:eastAsia="zh-CN"/>
        </w:rPr>
        <w:instrText xml:space="preserve"> </w:instrText>
      </w:r>
      <w:r w:rsidR="00664568">
        <w:rPr>
          <w:rFonts w:eastAsiaTheme="minorEastAsia"/>
          <w:lang w:val="en-US" w:eastAsia="zh-CN"/>
        </w:rPr>
      </w:r>
      <w:r w:rsidR="00664568">
        <w:rPr>
          <w:rFonts w:eastAsiaTheme="minorEastAsia"/>
          <w:lang w:val="en-US" w:eastAsia="zh-CN"/>
        </w:rPr>
        <w:fldChar w:fldCharType="separate"/>
      </w:r>
      <w:r w:rsidR="00F630C1">
        <w:rPr>
          <w:rFonts w:eastAsiaTheme="minorEastAsia"/>
          <w:lang w:val="en-US" w:eastAsia="zh-CN"/>
        </w:rPr>
        <w:t>[10]</w:t>
      </w:r>
      <w:r w:rsidR="00664568">
        <w:rPr>
          <w:rFonts w:eastAsiaTheme="minorEastAsia"/>
          <w:lang w:val="en-US" w:eastAsia="zh-CN"/>
        </w:rPr>
        <w:fldChar w:fldCharType="end"/>
      </w:r>
      <w:r>
        <w:rPr>
          <w:rFonts w:eastAsiaTheme="minorEastAsia" w:hint="eastAsia"/>
          <w:lang w:val="en-US" w:eastAsia="zh-CN"/>
        </w:rPr>
        <w:t xml:space="preserve">, the transmission block size (TBS) and corresponding </w:t>
      </w:r>
      <w:r>
        <w:rPr>
          <w:rFonts w:eastAsiaTheme="minorEastAsia"/>
          <w:lang w:val="en-US" w:eastAsia="zh-CN"/>
        </w:rPr>
        <w:t>transmission</w:t>
      </w:r>
      <w:r>
        <w:rPr>
          <w:rFonts w:eastAsiaTheme="minorEastAsia" w:hint="eastAsia"/>
          <w:lang w:val="en-US" w:eastAsia="zh-CN"/>
        </w:rPr>
        <w:t xml:space="preserve"> time interval (TTI) are defined as the </w:t>
      </w:r>
      <w:r>
        <w:rPr>
          <w:rFonts w:eastAsiaTheme="minorEastAsia"/>
          <w:lang w:val="en-US" w:eastAsia="zh-CN"/>
        </w:rPr>
        <w:t>transmission</w:t>
      </w:r>
      <w:r>
        <w:rPr>
          <w:rFonts w:eastAsiaTheme="minorEastAsia" w:hint="eastAsia"/>
          <w:lang w:val="en-US" w:eastAsia="zh-CN"/>
        </w:rPr>
        <w:t xml:space="preserve"> unit of the PRDCH </w:t>
      </w:r>
      <w:r>
        <w:rPr>
          <w:rFonts w:eastAsiaTheme="minorEastAsia"/>
          <w:lang w:val="en-US" w:eastAsia="zh-CN"/>
        </w:rPr>
        <w:t>and</w:t>
      </w:r>
      <w:r>
        <w:rPr>
          <w:rFonts w:eastAsiaTheme="minorEastAsia" w:hint="eastAsia"/>
          <w:lang w:val="en-US" w:eastAsia="zh-CN"/>
        </w:rPr>
        <w:t xml:space="preserve"> PDRCH transmission. </w:t>
      </w:r>
      <w:r>
        <w:rPr>
          <w:rFonts w:eastAsiaTheme="minorEastAsia"/>
          <w:lang w:eastAsia="zh-CN"/>
        </w:rPr>
        <w:t>To ensure compatible design with the NR system</w:t>
      </w:r>
      <w:r>
        <w:rPr>
          <w:rFonts w:eastAsiaTheme="minorEastAsia" w:hint="eastAsia"/>
          <w:lang w:val="en-US" w:eastAsia="zh-CN"/>
        </w:rPr>
        <w:t xml:space="preserve">, the TTI </w:t>
      </w:r>
      <w:r>
        <w:rPr>
          <w:rFonts w:eastAsiaTheme="minorEastAsia"/>
          <w:lang w:val="en-US" w:eastAsia="zh-CN"/>
        </w:rPr>
        <w:t>needs to be</w:t>
      </w:r>
      <w:r>
        <w:rPr>
          <w:rFonts w:eastAsiaTheme="minorEastAsia" w:hint="eastAsia"/>
          <w:lang w:val="en-US" w:eastAsia="zh-CN"/>
        </w:rPr>
        <w:t xml:space="preserve"> designed to align with the time domain resource</w:t>
      </w:r>
      <w:r>
        <w:rPr>
          <w:rFonts w:eastAsiaTheme="minorEastAsia"/>
          <w:lang w:val="en-US" w:eastAsia="zh-CN"/>
        </w:rPr>
        <w:t xml:space="preserve"> in the</w:t>
      </w:r>
      <w:r>
        <w:rPr>
          <w:rFonts w:eastAsiaTheme="minorEastAsia" w:hint="eastAsia"/>
          <w:lang w:val="en-US" w:eastAsia="zh-CN"/>
        </w:rPr>
        <w:t xml:space="preserve"> NR system. </w:t>
      </w:r>
      <w:r>
        <w:rPr>
          <w:rFonts w:eastAsiaTheme="minorEastAsia"/>
          <w:lang w:val="en-US" w:eastAsia="zh-CN"/>
        </w:rPr>
        <w:t>T</w:t>
      </w:r>
      <w:r>
        <w:rPr>
          <w:rFonts w:eastAsiaTheme="minorEastAsia" w:hint="eastAsia"/>
          <w:lang w:val="en-US" w:eastAsia="zh-CN"/>
        </w:rPr>
        <w:t xml:space="preserve">he granularity of TTI is </w:t>
      </w:r>
      <w:r>
        <w:rPr>
          <w:rFonts w:eastAsiaTheme="minorEastAsia"/>
          <w:lang w:val="en-US" w:eastAsia="zh-CN"/>
        </w:rPr>
        <w:t>a</w:t>
      </w:r>
      <w:r>
        <w:rPr>
          <w:rFonts w:eastAsiaTheme="minorEastAsia" w:hint="eastAsia"/>
          <w:lang w:val="en-US" w:eastAsia="zh-CN"/>
        </w:rPr>
        <w:t xml:space="preserve"> slot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same as that in NR system, </w:t>
      </w:r>
      <w:r>
        <w:rPr>
          <w:rFonts w:eastAsiaTheme="minorEastAsia"/>
          <w:lang w:val="en-US" w:eastAsia="zh-CN"/>
        </w:rPr>
        <w:t>and</w:t>
      </w:r>
      <w:r>
        <w:rPr>
          <w:rFonts w:eastAsiaTheme="minorEastAsia" w:hint="eastAsia"/>
          <w:lang w:val="en-US" w:eastAsia="zh-CN"/>
        </w:rPr>
        <w:t xml:space="preserve"> the TBS is also designed to be a slot-based transmission, </w:t>
      </w:r>
      <w:r>
        <w:rPr>
          <w:rFonts w:eastAsiaTheme="minorEastAsia"/>
          <w:lang w:eastAsia="zh-CN"/>
        </w:rPr>
        <w:t xml:space="preserve">which reduces </w:t>
      </w:r>
      <w:r w:rsidR="004618B9">
        <w:rPr>
          <w:rFonts w:eastAsiaTheme="minorEastAsia" w:hint="eastAsia"/>
          <w:lang w:eastAsia="zh-CN"/>
        </w:rPr>
        <w:t xml:space="preserve">the </w:t>
      </w:r>
      <w:r>
        <w:rPr>
          <w:rFonts w:eastAsiaTheme="minorEastAsia"/>
          <w:lang w:eastAsia="zh-CN"/>
        </w:rPr>
        <w:t>padding requirements</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order for common design between PRDCH </w:t>
      </w:r>
      <w:r>
        <w:rPr>
          <w:rFonts w:eastAsiaTheme="minorEastAsia"/>
          <w:lang w:val="en-US" w:eastAsia="zh-CN"/>
        </w:rPr>
        <w:t>and</w:t>
      </w:r>
      <w:r>
        <w:rPr>
          <w:rFonts w:eastAsiaTheme="minorEastAsia" w:hint="eastAsia"/>
          <w:lang w:val="en-US" w:eastAsia="zh-CN"/>
        </w:rPr>
        <w:t xml:space="preserve"> PDRCH, the units of the TBS and TTI of </w:t>
      </w:r>
      <w:r>
        <w:rPr>
          <w:rFonts w:eastAsiaTheme="minorEastAsia"/>
          <w:lang w:val="en-US" w:eastAsia="zh-CN"/>
        </w:rPr>
        <w:t>transmission</w:t>
      </w:r>
      <w:r>
        <w:rPr>
          <w:rFonts w:eastAsiaTheme="minorEastAsia" w:hint="eastAsia"/>
          <w:lang w:val="en-US" w:eastAsia="zh-CN"/>
        </w:rPr>
        <w:t xml:space="preserve"> of PDRCH are also slot</w:t>
      </w:r>
      <w:r>
        <w:rPr>
          <w:rFonts w:eastAsiaTheme="minorEastAsia"/>
          <w:lang w:val="en-US" w:eastAsia="zh-CN"/>
        </w:rPr>
        <w:t>-</w:t>
      </w:r>
      <w:r>
        <w:rPr>
          <w:rFonts w:eastAsiaTheme="minorEastAsia" w:hint="eastAsia"/>
          <w:lang w:val="en-US" w:eastAsia="zh-CN"/>
        </w:rPr>
        <w:t xml:space="preserve">based. </w:t>
      </w:r>
      <w:r>
        <w:rPr>
          <w:rFonts w:eastAsiaTheme="minorEastAsia"/>
          <w:lang w:val="en-US" w:eastAsia="zh-CN"/>
        </w:rPr>
        <w:t>Further</w:t>
      </w:r>
      <w:r>
        <w:rPr>
          <w:rFonts w:eastAsiaTheme="minorEastAsia" w:hint="eastAsia"/>
          <w:lang w:val="en-US" w:eastAsia="zh-CN"/>
        </w:rPr>
        <w:t xml:space="preserve"> design detail</w:t>
      </w:r>
      <w:r>
        <w:rPr>
          <w:rFonts w:eastAsiaTheme="minorEastAsia"/>
          <w:lang w:val="en-US" w:eastAsia="zh-CN"/>
        </w:rPr>
        <w:t xml:space="preserve">s </w:t>
      </w:r>
      <w:r>
        <w:rPr>
          <w:rFonts w:eastAsiaTheme="minorEastAsia" w:hint="eastAsia"/>
          <w:lang w:val="en-US" w:eastAsia="zh-CN"/>
        </w:rPr>
        <w:t>could be found in</w:t>
      </w:r>
      <w:r w:rsidR="004618B9">
        <w:rPr>
          <w:rFonts w:eastAsiaTheme="minorEastAsia" w:hint="eastAsia"/>
          <w:lang w:val="en-US" w:eastAsia="zh-CN"/>
        </w:rPr>
        <w:t xml:space="preserve"> </w:t>
      </w:r>
      <w:r w:rsidR="004618B9">
        <w:rPr>
          <w:rFonts w:eastAsiaTheme="minorEastAsia"/>
          <w:lang w:val="en-US" w:eastAsia="zh-CN"/>
        </w:rPr>
        <w:fldChar w:fldCharType="begin"/>
      </w:r>
      <w:r w:rsidR="004618B9">
        <w:rPr>
          <w:rFonts w:eastAsiaTheme="minorEastAsia"/>
          <w:lang w:val="en-US" w:eastAsia="zh-CN"/>
        </w:rPr>
        <w:instrText xml:space="preserve"> </w:instrText>
      </w:r>
      <w:r w:rsidR="004618B9">
        <w:rPr>
          <w:rFonts w:eastAsiaTheme="minorEastAsia" w:hint="eastAsia"/>
          <w:lang w:val="en-US" w:eastAsia="zh-CN"/>
        </w:rPr>
        <w:instrText>REF _Ref193890075 \r \h</w:instrText>
      </w:r>
      <w:r w:rsidR="004618B9">
        <w:rPr>
          <w:rFonts w:eastAsiaTheme="minorEastAsia"/>
          <w:lang w:val="en-US" w:eastAsia="zh-CN"/>
        </w:rPr>
        <w:instrText xml:space="preserve"> </w:instrText>
      </w:r>
      <w:r w:rsidR="004618B9">
        <w:rPr>
          <w:rFonts w:eastAsiaTheme="minorEastAsia"/>
          <w:lang w:val="en-US" w:eastAsia="zh-CN"/>
        </w:rPr>
      </w:r>
      <w:r w:rsidR="004618B9">
        <w:rPr>
          <w:rFonts w:eastAsiaTheme="minorEastAsia"/>
          <w:lang w:val="en-US" w:eastAsia="zh-CN"/>
        </w:rPr>
        <w:fldChar w:fldCharType="separate"/>
      </w:r>
      <w:r w:rsidR="00F630C1">
        <w:rPr>
          <w:rFonts w:eastAsiaTheme="minorEastAsia"/>
          <w:lang w:val="en-US" w:eastAsia="zh-CN"/>
        </w:rPr>
        <w:t>[10]</w:t>
      </w:r>
      <w:r w:rsidR="004618B9">
        <w:rPr>
          <w:rFonts w:eastAsiaTheme="minorEastAsia"/>
          <w:lang w:val="en-US" w:eastAsia="zh-CN"/>
        </w:rPr>
        <w:fldChar w:fldCharType="end"/>
      </w:r>
      <w:r>
        <w:rPr>
          <w:rFonts w:eastAsiaTheme="minorEastAsia" w:hint="eastAsia"/>
          <w:lang w:val="en-US" w:eastAsia="zh-CN"/>
        </w:rPr>
        <w:t>.</w:t>
      </w:r>
    </w:p>
    <w:p w14:paraId="0F37922A" w14:textId="77777777" w:rsidR="0076102C" w:rsidRDefault="00B34975">
      <w:pPr>
        <w:spacing w:beforeLines="50" w:before="120"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1</w:t>
      </w:r>
      <w:r>
        <w:rPr>
          <w:rFonts w:eastAsiaTheme="minorEastAsia"/>
          <w:b/>
          <w:lang w:val="en-US" w:eastAsia="zh-CN"/>
        </w:rPr>
        <w:t>:</w:t>
      </w:r>
      <w:r>
        <w:rPr>
          <w:rFonts w:eastAsiaTheme="minorEastAsia" w:hint="eastAsia"/>
          <w:b/>
          <w:lang w:val="en-US" w:eastAsia="zh-CN"/>
        </w:rPr>
        <w:t xml:space="preserve"> The frame structure of A-</w:t>
      </w:r>
      <w:proofErr w:type="spellStart"/>
      <w:r>
        <w:rPr>
          <w:rFonts w:eastAsiaTheme="minorEastAsia" w:hint="eastAsia"/>
          <w:b/>
          <w:lang w:val="en-US" w:eastAsia="zh-CN"/>
        </w:rPr>
        <w:t>IoT</w:t>
      </w:r>
      <w:proofErr w:type="spellEnd"/>
      <w:r>
        <w:rPr>
          <w:rFonts w:eastAsiaTheme="minorEastAsia" w:hint="eastAsia"/>
          <w:b/>
          <w:lang w:val="en-US" w:eastAsia="zh-CN"/>
        </w:rPr>
        <w:t xml:space="preserve"> should be aligned </w:t>
      </w:r>
      <w:r>
        <w:rPr>
          <w:rFonts w:eastAsiaTheme="minorEastAsia"/>
          <w:b/>
          <w:lang w:val="en-US" w:eastAsia="zh-CN"/>
        </w:rPr>
        <w:t>with</w:t>
      </w:r>
      <w:r>
        <w:rPr>
          <w:rFonts w:eastAsiaTheme="minorEastAsia" w:hint="eastAsia"/>
          <w:b/>
          <w:lang w:val="en-US" w:eastAsia="zh-CN"/>
        </w:rPr>
        <w:t xml:space="preserve"> </w:t>
      </w:r>
      <w:r>
        <w:rPr>
          <w:rFonts w:eastAsiaTheme="minorEastAsia"/>
          <w:b/>
          <w:lang w:val="en-US" w:eastAsia="zh-CN"/>
        </w:rPr>
        <w:t>the</w:t>
      </w:r>
      <w:r>
        <w:rPr>
          <w:rFonts w:eastAsiaTheme="minorEastAsia" w:hint="eastAsia"/>
          <w:b/>
          <w:lang w:val="en-US" w:eastAsia="zh-CN"/>
        </w:rPr>
        <w:t xml:space="preserve"> slot boundary of the NR system</w:t>
      </w:r>
      <w:r>
        <w:rPr>
          <w:b/>
          <w:bCs/>
          <w:color w:val="000000"/>
        </w:rPr>
        <w:t xml:space="preserve"> </w:t>
      </w:r>
      <w:r>
        <w:rPr>
          <w:rFonts w:eastAsiaTheme="minorEastAsia"/>
          <w:b/>
          <w:bCs/>
          <w:lang w:eastAsia="zh-CN"/>
        </w:rPr>
        <w:t>for supporting slot-based PRDCH and PDRCH transmission</w:t>
      </w:r>
      <w:r>
        <w:rPr>
          <w:rFonts w:eastAsiaTheme="minorEastAsia"/>
          <w:b/>
          <w:lang w:val="en-US" w:eastAsia="zh-CN"/>
        </w:rPr>
        <w:t>.</w:t>
      </w:r>
    </w:p>
    <w:p w14:paraId="357C1C47" w14:textId="77777777" w:rsidR="0076102C" w:rsidRDefault="00B34975" w:rsidP="00D97510">
      <w:pPr>
        <w:pStyle w:val="21"/>
        <w:keepLines w:val="0"/>
        <w:numPr>
          <w:ilvl w:val="1"/>
          <w:numId w:val="105"/>
        </w:numPr>
        <w:tabs>
          <w:tab w:val="clear" w:pos="1701"/>
          <w:tab w:val="clear" w:pos="9639"/>
          <w:tab w:val="left" w:pos="-806"/>
        </w:tabs>
        <w:overflowPunct/>
        <w:autoSpaceDE/>
        <w:autoSpaceDN/>
        <w:adjustRightInd/>
        <w:spacing w:before="240" w:afterLines="50" w:after="120"/>
        <w:ind w:left="576"/>
        <w:jc w:val="left"/>
        <w:textAlignment w:val="auto"/>
        <w:rPr>
          <w:rFonts w:eastAsiaTheme="minorEastAsia"/>
          <w:b/>
          <w:sz w:val="24"/>
          <w:szCs w:val="24"/>
          <w:lang w:eastAsia="zh-CN"/>
        </w:rPr>
      </w:pPr>
      <w:bookmarkStart w:id="8" w:name="_Ref188877099"/>
      <w:bookmarkStart w:id="9" w:name="_Ref193894111"/>
      <w:bookmarkStart w:id="10" w:name="_Ref194061738"/>
      <w:r>
        <w:rPr>
          <w:rFonts w:eastAsiaTheme="minorEastAsia" w:hint="eastAsia"/>
          <w:b/>
          <w:sz w:val="24"/>
          <w:szCs w:val="24"/>
          <w:lang w:eastAsia="zh-CN"/>
        </w:rPr>
        <w:t>TBS determin</w:t>
      </w:r>
      <w:r>
        <w:rPr>
          <w:rFonts w:eastAsiaTheme="minorEastAsia"/>
          <w:b/>
          <w:sz w:val="24"/>
          <w:szCs w:val="24"/>
          <w:lang w:eastAsia="zh-CN"/>
        </w:rPr>
        <w:t>ation</w:t>
      </w:r>
      <w:bookmarkEnd w:id="8"/>
      <w:bookmarkEnd w:id="9"/>
      <w:bookmarkEnd w:id="10"/>
    </w:p>
    <w:tbl>
      <w:tblPr>
        <w:tblStyle w:val="aff7"/>
        <w:tblW w:w="0" w:type="auto"/>
        <w:tblLook w:val="04A0" w:firstRow="1" w:lastRow="0" w:firstColumn="1" w:lastColumn="0" w:noHBand="0" w:noVBand="1"/>
      </w:tblPr>
      <w:tblGrid>
        <w:gridCol w:w="9855"/>
      </w:tblGrid>
      <w:tr w:rsidR="008308CA" w14:paraId="53AAD182" w14:textId="77777777" w:rsidTr="006678B9">
        <w:trPr>
          <w:trHeight w:val="832"/>
        </w:trPr>
        <w:tc>
          <w:tcPr>
            <w:tcW w:w="9855" w:type="dxa"/>
          </w:tcPr>
          <w:p w14:paraId="6F708C00" w14:textId="77777777" w:rsidR="008308CA" w:rsidRPr="00C33678" w:rsidRDefault="008308CA" w:rsidP="006678B9">
            <w:pPr>
              <w:spacing w:after="0"/>
              <w:rPr>
                <w:rFonts w:ascii="Times" w:eastAsia="Batang" w:hAnsi="Times"/>
                <w:szCs w:val="24"/>
                <w:lang w:eastAsia="x-none"/>
              </w:rPr>
            </w:pPr>
            <w:r w:rsidRPr="00C33678">
              <w:rPr>
                <w:rFonts w:ascii="Times" w:eastAsia="Malgun Gothic" w:hAnsi="Times"/>
                <w:highlight w:val="darkYellow"/>
                <w:lang w:eastAsia="zh-CN"/>
              </w:rPr>
              <w:t>Working assumption</w:t>
            </w:r>
          </w:p>
          <w:p w14:paraId="4BB7D981" w14:textId="77777777" w:rsidR="008308CA" w:rsidRPr="00C33678" w:rsidRDefault="008308CA" w:rsidP="006678B9">
            <w:pPr>
              <w:spacing w:after="0"/>
              <w:rPr>
                <w:rFonts w:eastAsia="等线"/>
                <w:lang w:eastAsia="zh-CN"/>
              </w:rPr>
            </w:pPr>
            <w:r w:rsidRPr="00C33678">
              <w:rPr>
                <w:rFonts w:eastAsia="等线"/>
                <w:lang w:eastAsia="zh-CN"/>
              </w:rPr>
              <w:t>F</w:t>
            </w:r>
            <w:r w:rsidRPr="00C33678">
              <w:rPr>
                <w:rFonts w:eastAsia="等线" w:hint="eastAsia"/>
                <w:lang w:eastAsia="zh-CN"/>
              </w:rPr>
              <w:t>or indicating t</w:t>
            </w:r>
            <w:r w:rsidRPr="00C33678">
              <w:rPr>
                <w:rFonts w:eastAsia="等线"/>
                <w:lang w:eastAsia="zh-CN"/>
              </w:rPr>
              <w:t>he payload size (i.e. TBS-like) for PDRCH transmission with variable size</w:t>
            </w:r>
            <w:r w:rsidRPr="00C33678">
              <w:rPr>
                <w:rFonts w:eastAsia="等线" w:hint="eastAsia"/>
                <w:lang w:eastAsia="zh-CN"/>
              </w:rPr>
              <w:t>:</w:t>
            </w:r>
          </w:p>
          <w:p w14:paraId="67200D4B" w14:textId="77777777" w:rsidR="008308CA" w:rsidRPr="00DC4C46" w:rsidRDefault="008308CA" w:rsidP="008308CA">
            <w:pPr>
              <w:numPr>
                <w:ilvl w:val="0"/>
                <w:numId w:val="154"/>
              </w:numPr>
              <w:adjustRightInd w:val="0"/>
              <w:snapToGrid w:val="0"/>
              <w:spacing w:after="0" w:line="252" w:lineRule="auto"/>
              <w:ind w:hanging="442"/>
              <w:contextualSpacing/>
              <w:jc w:val="both"/>
              <w:rPr>
                <w:rFonts w:ascii="Times" w:eastAsia="Batang" w:hAnsi="Times"/>
                <w:szCs w:val="24"/>
                <w:lang w:eastAsia="x-none"/>
              </w:rPr>
            </w:pPr>
            <w:r w:rsidRPr="00C33678">
              <w:rPr>
                <w:rFonts w:eastAsia="Batang"/>
                <w:bCs/>
                <w:lang w:eastAsia="x-none"/>
              </w:rPr>
              <w:t>7 bits for byte-level D2R payload size indication</w:t>
            </w:r>
          </w:p>
        </w:tc>
      </w:tr>
    </w:tbl>
    <w:p w14:paraId="5B900784" w14:textId="77777777" w:rsidR="00C36718" w:rsidRDefault="00C36718" w:rsidP="008308CA">
      <w:pPr>
        <w:spacing w:afterLines="50" w:after="120"/>
        <w:jc w:val="both"/>
        <w:rPr>
          <w:rFonts w:eastAsiaTheme="minorEastAsia"/>
          <w:bCs/>
          <w:lang w:eastAsia="zh-CN"/>
        </w:rPr>
      </w:pPr>
    </w:p>
    <w:p w14:paraId="5B344B35" w14:textId="54C543CF" w:rsidR="008308CA" w:rsidRDefault="008308CA" w:rsidP="008308CA">
      <w:pPr>
        <w:spacing w:afterLines="50" w:after="120"/>
        <w:jc w:val="both"/>
        <w:rPr>
          <w:rFonts w:eastAsiaTheme="minorEastAsia"/>
          <w:bCs/>
          <w:lang w:eastAsia="zh-CN"/>
        </w:rPr>
      </w:pPr>
      <w:r>
        <w:rPr>
          <w:rFonts w:eastAsiaTheme="minorEastAsia" w:hint="eastAsia"/>
          <w:bCs/>
          <w:lang w:eastAsia="zh-CN"/>
        </w:rPr>
        <w:t xml:space="preserve">According to the </w:t>
      </w:r>
      <w:r>
        <w:rPr>
          <w:rFonts w:eastAsiaTheme="minorEastAsia"/>
          <w:bCs/>
          <w:lang w:eastAsia="zh-CN"/>
        </w:rPr>
        <w:t>discussion</w:t>
      </w:r>
      <w:r>
        <w:rPr>
          <w:rFonts w:eastAsiaTheme="minorEastAsia" w:hint="eastAsia"/>
          <w:bCs/>
          <w:lang w:eastAsia="zh-CN"/>
        </w:rPr>
        <w:t xml:space="preserve"> in RAN1#</w:t>
      </w:r>
      <w:r w:rsidR="003F6DAF">
        <w:rPr>
          <w:rFonts w:eastAsiaTheme="minorEastAsia"/>
          <w:bCs/>
          <w:lang w:eastAsia="zh-CN"/>
        </w:rPr>
        <w:t>120bis</w:t>
      </w:r>
      <w:r w:rsidR="00310B67">
        <w:rPr>
          <w:rFonts w:eastAsiaTheme="minorEastAsia" w:hint="eastAsia"/>
          <w:bCs/>
          <w:lang w:eastAsia="zh-CN"/>
        </w:rPr>
        <w:t xml:space="preserve"> </w:t>
      </w:r>
      <w:r w:rsidR="00310B67">
        <w:rPr>
          <w:rFonts w:eastAsiaTheme="minorEastAsia"/>
          <w:bCs/>
          <w:lang w:eastAsia="zh-CN"/>
        </w:rPr>
        <w:fldChar w:fldCharType="begin"/>
      </w:r>
      <w:r w:rsidR="00310B67">
        <w:rPr>
          <w:rFonts w:eastAsiaTheme="minorEastAsia"/>
          <w:bCs/>
          <w:lang w:eastAsia="zh-CN"/>
        </w:rPr>
        <w:instrText xml:space="preserve"> </w:instrText>
      </w:r>
      <w:r w:rsidR="00310B67">
        <w:rPr>
          <w:rFonts w:eastAsiaTheme="minorEastAsia" w:hint="eastAsia"/>
          <w:bCs/>
          <w:lang w:eastAsia="zh-CN"/>
        </w:rPr>
        <w:instrText>REF _Ref197518930 \n \h</w:instrText>
      </w:r>
      <w:r w:rsidR="00310B67">
        <w:rPr>
          <w:rFonts w:eastAsiaTheme="minorEastAsia"/>
          <w:bCs/>
          <w:lang w:eastAsia="zh-CN"/>
        </w:rPr>
        <w:instrText xml:space="preserve"> </w:instrText>
      </w:r>
      <w:r w:rsidR="00310B67">
        <w:rPr>
          <w:rFonts w:eastAsiaTheme="minorEastAsia"/>
          <w:bCs/>
          <w:lang w:eastAsia="zh-CN"/>
        </w:rPr>
      </w:r>
      <w:r w:rsidR="00310B67">
        <w:rPr>
          <w:rFonts w:eastAsiaTheme="minorEastAsia"/>
          <w:bCs/>
          <w:lang w:eastAsia="zh-CN"/>
        </w:rPr>
        <w:fldChar w:fldCharType="separate"/>
      </w:r>
      <w:r w:rsidR="00F630C1">
        <w:rPr>
          <w:rFonts w:eastAsiaTheme="minorEastAsia"/>
          <w:bCs/>
          <w:lang w:eastAsia="zh-CN"/>
        </w:rPr>
        <w:t>[4]</w:t>
      </w:r>
      <w:r w:rsidR="00310B67">
        <w:rPr>
          <w:rFonts w:eastAsiaTheme="minorEastAsia"/>
          <w:bCs/>
          <w:lang w:eastAsia="zh-CN"/>
        </w:rPr>
        <w:fldChar w:fldCharType="end"/>
      </w:r>
      <w:r w:rsidR="00310B67">
        <w:rPr>
          <w:rFonts w:eastAsiaTheme="minorEastAsia" w:hint="eastAsia"/>
          <w:bCs/>
          <w:lang w:eastAsia="zh-CN"/>
        </w:rPr>
        <w:t xml:space="preserve">, </w:t>
      </w:r>
      <w:r>
        <w:rPr>
          <w:rFonts w:eastAsiaTheme="minorEastAsia" w:hint="eastAsia"/>
          <w:bCs/>
          <w:lang w:eastAsia="zh-CN"/>
        </w:rPr>
        <w:t xml:space="preserve">the working assumption that the 7 bits indication is used for </w:t>
      </w:r>
      <w:r>
        <w:rPr>
          <w:rFonts w:eastAsiaTheme="minorEastAsia"/>
          <w:bCs/>
          <w:lang w:eastAsia="zh-CN"/>
        </w:rPr>
        <w:t>indicating</w:t>
      </w:r>
      <w:r>
        <w:rPr>
          <w:rFonts w:eastAsiaTheme="minorEastAsia" w:hint="eastAsia"/>
          <w:bCs/>
          <w:lang w:eastAsia="zh-CN"/>
        </w:rPr>
        <w:t xml:space="preserve"> the byte-level payload size for PDRCH transmission with variable size. </w:t>
      </w:r>
      <w:r w:rsidRPr="0041214D">
        <w:rPr>
          <w:rFonts w:eastAsiaTheme="minorEastAsia" w:hint="eastAsia"/>
          <w:bCs/>
          <w:lang w:eastAsia="zh-CN"/>
        </w:rPr>
        <w:t xml:space="preserve">Similar </w:t>
      </w:r>
      <w:r w:rsidRPr="0041214D">
        <w:rPr>
          <w:rFonts w:eastAsiaTheme="minorEastAsia"/>
          <w:bCs/>
          <w:lang w:eastAsia="zh-CN"/>
        </w:rPr>
        <w:t>to</w:t>
      </w:r>
      <w:r w:rsidRPr="0041214D">
        <w:rPr>
          <w:rFonts w:eastAsiaTheme="minorEastAsia" w:hint="eastAsia"/>
          <w:bCs/>
          <w:lang w:eastAsia="zh-CN"/>
        </w:rPr>
        <w:t xml:space="preserve"> the NR/LTE system, the TBS </w:t>
      </w:r>
      <w:r w:rsidRPr="0041214D">
        <w:rPr>
          <w:rFonts w:eastAsiaTheme="minorEastAsia"/>
          <w:bCs/>
          <w:lang w:eastAsia="zh-CN"/>
        </w:rPr>
        <w:t>transmission</w:t>
      </w:r>
      <w:r w:rsidRPr="0041214D">
        <w:rPr>
          <w:rFonts w:eastAsiaTheme="minorEastAsia" w:hint="eastAsia"/>
          <w:bCs/>
          <w:lang w:eastAsia="zh-CN"/>
        </w:rPr>
        <w:t xml:space="preserve"> </w:t>
      </w:r>
      <w:r w:rsidRPr="0041214D">
        <w:rPr>
          <w:rFonts w:eastAsiaTheme="minorEastAsia"/>
          <w:bCs/>
          <w:lang w:eastAsia="zh-CN"/>
        </w:rPr>
        <w:t>would</w:t>
      </w:r>
      <w:r w:rsidRPr="0041214D">
        <w:rPr>
          <w:rFonts w:eastAsiaTheme="minorEastAsia" w:hint="eastAsia"/>
          <w:bCs/>
          <w:lang w:eastAsia="zh-CN"/>
        </w:rPr>
        <w:t xml:space="preserve"> be </w:t>
      </w:r>
      <w:r w:rsidRPr="0041214D">
        <w:rPr>
          <w:rFonts w:eastAsiaTheme="minorEastAsia"/>
          <w:bCs/>
          <w:lang w:eastAsia="zh-CN"/>
        </w:rPr>
        <w:t>with</w:t>
      </w:r>
      <w:r w:rsidRPr="0041214D">
        <w:rPr>
          <w:rFonts w:eastAsiaTheme="minorEastAsia" w:hint="eastAsia"/>
          <w:bCs/>
          <w:lang w:eastAsia="zh-CN"/>
        </w:rPr>
        <w:t xml:space="preserve"> the corresponding time transmission interval (TTI) under the certain physical layer signal processing. </w:t>
      </w:r>
      <w:r w:rsidRPr="0041214D">
        <w:rPr>
          <w:rFonts w:eastAsiaTheme="minorEastAsia"/>
          <w:bCs/>
          <w:lang w:eastAsia="zh-CN"/>
        </w:rPr>
        <w:t>For</w:t>
      </w:r>
      <w:r w:rsidRPr="0041214D">
        <w:rPr>
          <w:rFonts w:eastAsiaTheme="minorEastAsia" w:hint="eastAsia"/>
          <w:bCs/>
          <w:lang w:eastAsia="zh-CN"/>
        </w:rPr>
        <w:t xml:space="preserve"> the compatibility between the A-</w:t>
      </w:r>
      <w:proofErr w:type="spellStart"/>
      <w:r w:rsidRPr="0041214D">
        <w:rPr>
          <w:rFonts w:eastAsiaTheme="minorEastAsia" w:hint="eastAsia"/>
          <w:bCs/>
          <w:lang w:eastAsia="zh-CN"/>
        </w:rPr>
        <w:t>IoT</w:t>
      </w:r>
      <w:proofErr w:type="spellEnd"/>
      <w:r w:rsidRPr="0041214D">
        <w:rPr>
          <w:rFonts w:eastAsiaTheme="minorEastAsia" w:hint="eastAsia"/>
          <w:bCs/>
          <w:lang w:eastAsia="zh-CN"/>
        </w:rPr>
        <w:t xml:space="preserve"> and NR perspective, the TTI should be with aligned with the NR time domain resource assignment and the basic time domain unit, e.g. slot. </w:t>
      </w:r>
      <w:r w:rsidRPr="0041214D">
        <w:rPr>
          <w:rFonts w:eastAsiaTheme="minorEastAsia"/>
          <w:bCs/>
          <w:lang w:eastAsia="zh-CN"/>
        </w:rPr>
        <w:t>I</w:t>
      </w:r>
      <w:r w:rsidRPr="0041214D">
        <w:rPr>
          <w:rFonts w:eastAsiaTheme="minorEastAsia" w:hint="eastAsia"/>
          <w:bCs/>
          <w:lang w:eastAsia="zh-CN"/>
        </w:rPr>
        <w:t>n order for the common design for the PRDCH and PDRCH, t</w:t>
      </w:r>
      <w:r w:rsidRPr="0041214D">
        <w:rPr>
          <w:rFonts w:eastAsiaTheme="minorEastAsia"/>
          <w:bCs/>
          <w:lang w:eastAsia="zh-CN"/>
        </w:rPr>
        <w:t xml:space="preserve">he </w:t>
      </w:r>
      <w:r w:rsidRPr="0041214D">
        <w:rPr>
          <w:rFonts w:eastAsiaTheme="minorEastAsia" w:hint="eastAsia"/>
          <w:bCs/>
          <w:lang w:eastAsia="zh-CN"/>
        </w:rPr>
        <w:t xml:space="preserve">time unit of </w:t>
      </w:r>
      <w:r w:rsidRPr="0041214D">
        <w:rPr>
          <w:rFonts w:eastAsiaTheme="minorEastAsia"/>
          <w:bCs/>
          <w:lang w:eastAsia="zh-CN"/>
        </w:rPr>
        <w:t xml:space="preserve">TTI of </w:t>
      </w:r>
      <w:r w:rsidRPr="0041214D">
        <w:rPr>
          <w:rFonts w:eastAsiaTheme="minorEastAsia" w:hint="eastAsia"/>
          <w:bCs/>
          <w:lang w:eastAsia="zh-CN"/>
        </w:rPr>
        <w:t>the PDRCH</w:t>
      </w:r>
      <w:r w:rsidRPr="0041214D">
        <w:rPr>
          <w:rFonts w:eastAsiaTheme="minorEastAsia"/>
          <w:bCs/>
          <w:lang w:eastAsia="zh-CN"/>
        </w:rPr>
        <w:t xml:space="preserve"> should be the same as that of </w:t>
      </w:r>
      <w:r w:rsidRPr="0041214D">
        <w:rPr>
          <w:rFonts w:eastAsiaTheme="minorEastAsia" w:hint="eastAsia"/>
          <w:bCs/>
          <w:lang w:eastAsia="zh-CN"/>
        </w:rPr>
        <w:t>PRDCH, i.e. slot</w:t>
      </w:r>
      <w:r w:rsidRPr="0041214D">
        <w:rPr>
          <w:rFonts w:eastAsiaTheme="minorEastAsia"/>
          <w:bCs/>
          <w:lang w:eastAsia="zh-CN"/>
        </w:rPr>
        <w:t>.</w:t>
      </w:r>
      <w:r>
        <w:rPr>
          <w:rFonts w:eastAsiaTheme="minorEastAsia" w:hint="eastAsia"/>
          <w:bCs/>
          <w:lang w:eastAsia="zh-CN"/>
        </w:rPr>
        <w:t xml:space="preserve"> </w:t>
      </w:r>
    </w:p>
    <w:p w14:paraId="00360813" w14:textId="42DF29F0" w:rsidR="008308CA" w:rsidRDefault="008308CA" w:rsidP="008308CA">
      <w:pPr>
        <w:spacing w:afterLines="50" w:after="120"/>
        <w:jc w:val="both"/>
        <w:rPr>
          <w:rFonts w:eastAsiaTheme="minorEastAsia"/>
          <w:b/>
          <w:bCs/>
          <w:lang w:eastAsia="zh-CN"/>
        </w:rPr>
      </w:pPr>
      <w:r w:rsidRPr="007924E9">
        <w:rPr>
          <w:rFonts w:eastAsiaTheme="minorEastAsia" w:hint="eastAsia"/>
          <w:b/>
          <w:bCs/>
          <w:lang w:eastAsia="zh-CN"/>
        </w:rPr>
        <w:t xml:space="preserve">Proposal </w:t>
      </w:r>
      <w:r>
        <w:rPr>
          <w:rFonts w:eastAsiaTheme="minorEastAsia" w:hint="eastAsia"/>
          <w:b/>
          <w:bCs/>
          <w:lang w:eastAsia="zh-CN"/>
        </w:rPr>
        <w:t>2</w:t>
      </w:r>
      <w:r w:rsidRPr="007924E9">
        <w:rPr>
          <w:rFonts w:eastAsiaTheme="minorEastAsia" w:hint="eastAsia"/>
          <w:b/>
          <w:bCs/>
          <w:lang w:eastAsia="zh-CN"/>
        </w:rPr>
        <w:t xml:space="preserve">: </w:t>
      </w:r>
      <w:r>
        <w:rPr>
          <w:rFonts w:eastAsiaTheme="minorEastAsia" w:hint="eastAsia"/>
          <w:b/>
          <w:bCs/>
          <w:lang w:eastAsia="zh-CN"/>
        </w:rPr>
        <w:t xml:space="preserve">The following working assumption could be confirmed: </w:t>
      </w:r>
    </w:p>
    <w:p w14:paraId="33E06FE2" w14:textId="77777777" w:rsidR="008308CA" w:rsidRPr="007924E9" w:rsidRDefault="008308CA" w:rsidP="008308CA">
      <w:pPr>
        <w:spacing w:afterLines="50" w:after="120"/>
        <w:ind w:leftChars="100" w:left="200"/>
        <w:jc w:val="both"/>
        <w:rPr>
          <w:rFonts w:eastAsiaTheme="minorEastAsia"/>
          <w:b/>
          <w:bCs/>
          <w:lang w:eastAsia="zh-CN"/>
        </w:rPr>
      </w:pPr>
      <w:r w:rsidRPr="007924E9">
        <w:rPr>
          <w:rFonts w:eastAsiaTheme="minorEastAsia"/>
          <w:b/>
          <w:bCs/>
          <w:lang w:eastAsia="zh-CN"/>
        </w:rPr>
        <w:t>For indicating the payload size (i.e. TBS-like) for PDRCH transmission with variable size:</w:t>
      </w:r>
    </w:p>
    <w:p w14:paraId="443106AC" w14:textId="77777777" w:rsidR="008308CA" w:rsidRPr="007924E9" w:rsidRDefault="008308CA" w:rsidP="008308CA">
      <w:pPr>
        <w:spacing w:afterLines="50" w:after="120"/>
        <w:ind w:leftChars="100" w:left="200"/>
        <w:jc w:val="both"/>
        <w:rPr>
          <w:rFonts w:eastAsiaTheme="minorEastAsia"/>
          <w:b/>
          <w:bCs/>
          <w:lang w:eastAsia="zh-CN"/>
        </w:rPr>
      </w:pPr>
      <w:r w:rsidRPr="007924E9">
        <w:rPr>
          <w:rFonts w:eastAsiaTheme="minorEastAsia" w:hint="eastAsia"/>
          <w:b/>
          <w:bCs/>
          <w:lang w:eastAsia="zh-CN"/>
        </w:rPr>
        <w:t>•</w:t>
      </w:r>
      <w:r w:rsidRPr="007924E9">
        <w:rPr>
          <w:rFonts w:eastAsiaTheme="minorEastAsia"/>
          <w:b/>
          <w:bCs/>
          <w:lang w:eastAsia="zh-CN"/>
        </w:rPr>
        <w:tab/>
        <w:t>7 bits for byte-level D2R payload size indication</w:t>
      </w:r>
    </w:p>
    <w:p w14:paraId="27D9C6FB" w14:textId="77777777" w:rsidR="008308CA" w:rsidRDefault="008308CA" w:rsidP="008308CA">
      <w:pPr>
        <w:spacing w:afterLines="50" w:after="120"/>
        <w:jc w:val="both"/>
        <w:rPr>
          <w:rFonts w:eastAsiaTheme="minorEastAsia"/>
          <w:bCs/>
          <w:lang w:eastAsia="zh-CN"/>
        </w:rPr>
      </w:pPr>
      <w:r w:rsidRPr="001A6F2D">
        <w:rPr>
          <w:rFonts w:eastAsiaTheme="minorEastAsia" w:hint="eastAsia"/>
          <w:bCs/>
          <w:lang w:eastAsia="zh-CN"/>
        </w:rPr>
        <w:t>Considering the low processing capability and low power of the A-</w:t>
      </w:r>
      <w:proofErr w:type="spellStart"/>
      <w:r w:rsidRPr="001A6F2D">
        <w:rPr>
          <w:rFonts w:eastAsiaTheme="minorEastAsia" w:hint="eastAsia"/>
          <w:bCs/>
          <w:lang w:eastAsia="zh-CN"/>
        </w:rPr>
        <w:t>IoT</w:t>
      </w:r>
      <w:proofErr w:type="spellEnd"/>
      <w:r w:rsidRPr="001A6F2D">
        <w:rPr>
          <w:rFonts w:eastAsiaTheme="minorEastAsia" w:hint="eastAsia"/>
          <w:bCs/>
          <w:lang w:eastAsia="zh-CN"/>
        </w:rPr>
        <w:t xml:space="preserve"> device, the TBS and corresponding TTI should </w:t>
      </w:r>
      <w:r w:rsidRPr="001A6F2D">
        <w:rPr>
          <w:rFonts w:eastAsiaTheme="minorEastAsia"/>
          <w:bCs/>
          <w:lang w:eastAsia="zh-CN"/>
        </w:rPr>
        <w:t xml:space="preserve">be limited to minimize the complexity </w:t>
      </w:r>
      <w:r w:rsidRPr="001A6F2D">
        <w:rPr>
          <w:rFonts w:eastAsiaTheme="minorEastAsia" w:hint="eastAsia"/>
          <w:bCs/>
          <w:lang w:eastAsia="zh-CN"/>
        </w:rPr>
        <w:t xml:space="preserve">for the </w:t>
      </w:r>
      <w:r w:rsidRPr="001A6F2D">
        <w:rPr>
          <w:rFonts w:eastAsiaTheme="minorEastAsia"/>
          <w:bCs/>
          <w:lang w:eastAsia="zh-CN"/>
        </w:rPr>
        <w:t>A-</w:t>
      </w:r>
      <w:proofErr w:type="spellStart"/>
      <w:r w:rsidRPr="001A6F2D">
        <w:rPr>
          <w:rFonts w:eastAsiaTheme="minorEastAsia"/>
          <w:bCs/>
          <w:lang w:eastAsia="zh-CN"/>
        </w:rPr>
        <w:t>IoT</w:t>
      </w:r>
      <w:proofErr w:type="spellEnd"/>
      <w:r w:rsidRPr="001A6F2D">
        <w:rPr>
          <w:rFonts w:eastAsiaTheme="minorEastAsia"/>
          <w:bCs/>
          <w:lang w:eastAsia="zh-CN"/>
        </w:rPr>
        <w:t xml:space="preserve"> </w:t>
      </w:r>
      <w:r w:rsidRPr="001A6F2D">
        <w:rPr>
          <w:rFonts w:eastAsiaTheme="minorEastAsia" w:hint="eastAsia"/>
          <w:bCs/>
          <w:lang w:eastAsia="zh-CN"/>
        </w:rPr>
        <w:t>device. It should be defined a fixed number of TBSs and corresponding TTIs in A-</w:t>
      </w:r>
      <w:proofErr w:type="spellStart"/>
      <w:r w:rsidRPr="001A6F2D">
        <w:rPr>
          <w:rFonts w:eastAsiaTheme="minorEastAsia" w:hint="eastAsia"/>
          <w:bCs/>
          <w:lang w:eastAsia="zh-CN"/>
        </w:rPr>
        <w:t>IoT</w:t>
      </w:r>
      <w:proofErr w:type="spellEnd"/>
      <w:r w:rsidRPr="001A6F2D">
        <w:rPr>
          <w:rFonts w:eastAsiaTheme="minorEastAsia" w:hint="eastAsia"/>
          <w:bCs/>
          <w:lang w:eastAsia="zh-CN"/>
        </w:rPr>
        <w:t xml:space="preserve"> system, in which a TBS is </w:t>
      </w:r>
      <w:r w:rsidRPr="001A6F2D">
        <w:rPr>
          <w:rFonts w:eastAsiaTheme="minorEastAsia"/>
          <w:bCs/>
          <w:lang w:eastAsia="zh-CN"/>
        </w:rPr>
        <w:t>associated</w:t>
      </w:r>
      <w:r w:rsidRPr="001A6F2D">
        <w:rPr>
          <w:rFonts w:eastAsiaTheme="minorEastAsia" w:hint="eastAsia"/>
          <w:bCs/>
          <w:lang w:eastAsia="zh-CN"/>
        </w:rPr>
        <w:t xml:space="preserve"> </w:t>
      </w:r>
      <w:r w:rsidRPr="001A6F2D">
        <w:rPr>
          <w:rFonts w:eastAsiaTheme="minorEastAsia"/>
          <w:bCs/>
          <w:lang w:eastAsia="zh-CN"/>
        </w:rPr>
        <w:t>with</w:t>
      </w:r>
      <w:r w:rsidRPr="001A6F2D">
        <w:rPr>
          <w:rFonts w:eastAsiaTheme="minorEastAsia" w:hint="eastAsia"/>
          <w:bCs/>
          <w:lang w:eastAsia="zh-CN"/>
        </w:rPr>
        <w:t xml:space="preserve"> only one TTI based on a certain bit rate. </w:t>
      </w:r>
      <w:r w:rsidRPr="001A6F2D">
        <w:rPr>
          <w:rFonts w:eastAsiaTheme="minorEastAsia"/>
          <w:bCs/>
          <w:lang w:eastAsia="zh-CN"/>
        </w:rPr>
        <w:t>S</w:t>
      </w:r>
      <w:r w:rsidRPr="001A6F2D">
        <w:rPr>
          <w:rFonts w:eastAsiaTheme="minorEastAsia" w:hint="eastAsia"/>
          <w:bCs/>
          <w:lang w:eastAsia="zh-CN"/>
        </w:rPr>
        <w:t xml:space="preserve">imilar </w:t>
      </w:r>
      <w:r w:rsidRPr="001A6F2D">
        <w:rPr>
          <w:rFonts w:eastAsiaTheme="minorEastAsia"/>
          <w:bCs/>
          <w:lang w:eastAsia="zh-CN"/>
        </w:rPr>
        <w:t xml:space="preserve">to the </w:t>
      </w:r>
      <w:r w:rsidRPr="001A6F2D">
        <w:rPr>
          <w:rFonts w:eastAsiaTheme="minorEastAsia" w:hint="eastAsia"/>
          <w:bCs/>
          <w:lang w:eastAsia="zh-CN"/>
        </w:rPr>
        <w:t xml:space="preserve">TBS design in NR, the TBS tables for PRDCH and PDRCH </w:t>
      </w:r>
      <w:r>
        <w:rPr>
          <w:rFonts w:eastAsiaTheme="minorEastAsia" w:hint="eastAsia"/>
          <w:bCs/>
          <w:lang w:eastAsia="zh-CN"/>
        </w:rPr>
        <w:t>sh</w:t>
      </w:r>
      <w:r w:rsidRPr="001A6F2D">
        <w:rPr>
          <w:rFonts w:eastAsiaTheme="minorEastAsia" w:hint="eastAsia"/>
          <w:bCs/>
          <w:lang w:eastAsia="zh-CN"/>
        </w:rPr>
        <w:t xml:space="preserve">ould be </w:t>
      </w:r>
      <w:r w:rsidRPr="001A6F2D">
        <w:rPr>
          <w:rFonts w:eastAsiaTheme="minorEastAsia"/>
          <w:bCs/>
          <w:lang w:eastAsia="zh-CN"/>
        </w:rPr>
        <w:t>specified</w:t>
      </w:r>
      <w:r w:rsidRPr="001A6F2D">
        <w:rPr>
          <w:rFonts w:eastAsiaTheme="minorEastAsia" w:hint="eastAsia"/>
          <w:bCs/>
          <w:lang w:eastAsia="zh-CN"/>
        </w:rPr>
        <w:t xml:space="preserve">, which can be indicated in the control information in PRDCH. </w:t>
      </w:r>
    </w:p>
    <w:p w14:paraId="68B3647F" w14:textId="77777777" w:rsidR="008308CA" w:rsidRDefault="008308CA" w:rsidP="008308CA">
      <w:pPr>
        <w:spacing w:afterLines="5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order to design the TTI to align with the boundary of the slot, the length of the TTI for R2D transmission would include the time duration of the SIP of R-TAS, the CAP of R-TAS, the TBS transmission for PRDCH and the guard time. </w:t>
      </w:r>
      <w:r>
        <w:rPr>
          <w:rFonts w:eastAsiaTheme="minorEastAsia"/>
          <w:bCs/>
          <w:lang w:eastAsia="zh-CN"/>
        </w:rPr>
        <w:t>T</w:t>
      </w:r>
      <w:r>
        <w:rPr>
          <w:rFonts w:eastAsiaTheme="minorEastAsia" w:hint="eastAsia"/>
          <w:bCs/>
          <w:lang w:eastAsia="zh-CN"/>
        </w:rPr>
        <w:t xml:space="preserve">he TTI could be expressed as the </w:t>
      </w:r>
      <w:r>
        <w:rPr>
          <w:rFonts w:eastAsiaTheme="minorEastAsia"/>
          <w:bCs/>
          <w:lang w:eastAsia="zh-CN"/>
        </w:rPr>
        <w:t>following</w:t>
      </w:r>
      <w:r>
        <w:rPr>
          <w:rFonts w:eastAsiaTheme="minorEastAsia" w:hint="eastAsia"/>
          <w:bCs/>
          <w:lang w:eastAsia="zh-CN"/>
        </w:rPr>
        <w:t xml:space="preserve"> equation, which is related to the </w:t>
      </w:r>
      <w:r w:rsidRPr="008929EA">
        <w:rPr>
          <w:rFonts w:eastAsiaTheme="minorEastAsia" w:hint="eastAsia"/>
          <w:bCs/>
          <w:lang w:eastAsia="zh-CN"/>
        </w:rPr>
        <w:t>CRC</w:t>
      </w:r>
      <w:r>
        <w:rPr>
          <w:rFonts w:eastAsiaTheme="minorEastAsia" w:hint="eastAsia"/>
          <w:bCs/>
          <w:lang w:eastAsia="zh-CN"/>
        </w:rPr>
        <w:t xml:space="preserve"> bits</w:t>
      </w:r>
      <w:r w:rsidRPr="008929EA">
        <w:rPr>
          <w:rFonts w:eastAsiaTheme="minorEastAsia" w:hint="eastAsia"/>
          <w:bCs/>
          <w:lang w:eastAsia="zh-CN"/>
        </w:rPr>
        <w:t xml:space="preserve">, </w:t>
      </w:r>
      <w:r>
        <w:rPr>
          <w:rFonts w:eastAsiaTheme="minorEastAsia" w:hint="eastAsia"/>
          <w:bCs/>
          <w:lang w:eastAsia="zh-CN"/>
        </w:rPr>
        <w:t xml:space="preserve">channel </w:t>
      </w:r>
      <w:r w:rsidRPr="008929EA">
        <w:rPr>
          <w:rFonts w:eastAsiaTheme="minorEastAsia" w:hint="eastAsia"/>
          <w:bCs/>
          <w:lang w:eastAsia="zh-CN"/>
        </w:rPr>
        <w:t xml:space="preserve">coding rate, MCS, waveform </w:t>
      </w:r>
      <w:r w:rsidRPr="008929EA">
        <w:rPr>
          <w:rFonts w:eastAsiaTheme="minorEastAsia"/>
          <w:bCs/>
          <w:lang w:eastAsia="zh-CN"/>
        </w:rPr>
        <w:t>information</w:t>
      </w:r>
      <w:r w:rsidRPr="008929EA">
        <w:rPr>
          <w:rFonts w:eastAsiaTheme="minorEastAsia" w:hint="eastAsia"/>
          <w:bCs/>
          <w:lang w:eastAsia="zh-CN"/>
        </w:rPr>
        <w:t xml:space="preserve">, </w:t>
      </w:r>
      <w:r>
        <w:rPr>
          <w:rFonts w:eastAsiaTheme="minorEastAsia" w:hint="eastAsia"/>
          <w:bCs/>
          <w:lang w:eastAsia="zh-CN"/>
        </w:rPr>
        <w:t xml:space="preserve">SIP and CAP of </w:t>
      </w:r>
      <w:r w:rsidRPr="00A51EA4">
        <w:rPr>
          <w:rFonts w:eastAsiaTheme="minorEastAsia" w:hint="eastAsia"/>
          <w:bCs/>
          <w:lang w:eastAsia="zh-CN"/>
        </w:rPr>
        <w:t>R-TAS</w:t>
      </w:r>
      <w:r>
        <w:rPr>
          <w:rFonts w:eastAsiaTheme="minorEastAsia" w:hint="eastAsia"/>
          <w:bCs/>
          <w:lang w:eastAsia="zh-CN"/>
        </w:rPr>
        <w:t xml:space="preserve"> and guard time </w:t>
      </w:r>
      <w:r w:rsidRPr="008929EA">
        <w:rPr>
          <w:rFonts w:eastAsiaTheme="minorEastAsia" w:hint="eastAsia"/>
          <w:bCs/>
          <w:lang w:eastAsia="zh-CN"/>
        </w:rPr>
        <w:t>etc.</w:t>
      </w:r>
    </w:p>
    <w:p w14:paraId="452349C2" w14:textId="77777777" w:rsidR="008308CA" w:rsidRDefault="008308CA" w:rsidP="008308CA">
      <w:pPr>
        <w:spacing w:afterLines="50" w:after="120"/>
        <w:jc w:val="center"/>
        <w:rPr>
          <w:rFonts w:eastAsiaTheme="minorEastAsia"/>
          <w:bCs/>
          <w:lang w:eastAsia="zh-CN"/>
        </w:rPr>
      </w:pPr>
      <w:r w:rsidRPr="00AA2945">
        <w:rPr>
          <w:rFonts w:eastAsiaTheme="minorEastAsia" w:hint="eastAsia"/>
          <w:bCs/>
          <w:lang w:eastAsia="zh-CN"/>
        </w:rPr>
        <w:t>TTI = (</w:t>
      </w:r>
      <w:proofErr w:type="gramStart"/>
      <w:r w:rsidRPr="00AA2945">
        <w:rPr>
          <w:rFonts w:eastAsiaTheme="minorEastAsia" w:hint="eastAsia"/>
          <w:bCs/>
          <w:lang w:eastAsia="zh-CN"/>
        </w:rPr>
        <w:t>( (</w:t>
      </w:r>
      <w:proofErr w:type="gramEnd"/>
      <w:r w:rsidRPr="00AA2945">
        <w:rPr>
          <w:rFonts w:eastAsiaTheme="minorEastAsia" w:hint="eastAsia"/>
          <w:bCs/>
          <w:lang w:eastAsia="zh-CN"/>
        </w:rPr>
        <w:t>TBS + N</w:t>
      </w:r>
      <w:r w:rsidRPr="00AA2945">
        <w:rPr>
          <w:rFonts w:eastAsiaTheme="minorEastAsia"/>
          <w:bCs/>
          <w:vertAlign w:val="subscript"/>
          <w:lang w:eastAsia="zh-CN"/>
        </w:rPr>
        <w:t>CRC</w:t>
      </w:r>
      <w:r w:rsidRPr="00AA2945">
        <w:rPr>
          <w:rFonts w:eastAsiaTheme="minorEastAsia" w:hint="eastAsia"/>
          <w:bCs/>
          <w:lang w:eastAsia="zh-CN"/>
        </w:rPr>
        <w:t xml:space="preserve">)/ </w:t>
      </w:r>
      <w:proofErr w:type="spellStart"/>
      <w:r w:rsidRPr="00AA2945">
        <w:rPr>
          <w:rFonts w:eastAsiaTheme="minorEastAsia" w:hint="eastAsia"/>
          <w:bCs/>
          <w:lang w:eastAsia="zh-CN"/>
        </w:rPr>
        <w:t>R</w:t>
      </w:r>
      <w:r w:rsidRPr="00AA2945">
        <w:rPr>
          <w:rFonts w:eastAsiaTheme="minorEastAsia" w:hint="eastAsia"/>
          <w:bCs/>
          <w:vertAlign w:val="subscript"/>
          <w:lang w:eastAsia="zh-CN"/>
        </w:rPr>
        <w:t>channel_coding_rate</w:t>
      </w:r>
      <w:proofErr w:type="spellEnd"/>
      <w:r w:rsidRPr="00AA2945">
        <w:rPr>
          <w:rFonts w:eastAsiaTheme="minorEastAsia" w:hint="eastAsia"/>
          <w:bCs/>
          <w:lang w:eastAsia="zh-CN"/>
        </w:rPr>
        <w:t xml:space="preserve"> + T</w:t>
      </w:r>
      <w:r w:rsidRPr="00AA2945">
        <w:rPr>
          <w:rFonts w:eastAsiaTheme="minorEastAsia" w:hint="eastAsia"/>
          <w:bCs/>
          <w:vertAlign w:val="subscript"/>
          <w:lang w:eastAsia="zh-CN"/>
        </w:rPr>
        <w:t>R2D_CAP</w:t>
      </w:r>
      <w:r w:rsidRPr="00AA2945">
        <w:rPr>
          <w:rFonts w:eastAsiaTheme="minorEastAsia" w:hint="eastAsia"/>
          <w:bCs/>
          <w:lang w:eastAsia="zh-CN"/>
        </w:rPr>
        <w:t xml:space="preserve"> )/ </w:t>
      </w:r>
      <w:proofErr w:type="spellStart"/>
      <w:r w:rsidRPr="00AA2945">
        <w:rPr>
          <w:rFonts w:eastAsiaTheme="minorEastAsia" w:hint="eastAsia"/>
          <w:bCs/>
          <w:lang w:eastAsia="zh-CN"/>
        </w:rPr>
        <w:t>M</w:t>
      </w:r>
      <w:r w:rsidRPr="00AA2945">
        <w:rPr>
          <w:rFonts w:eastAsiaTheme="minorEastAsia" w:hint="eastAsia"/>
          <w:bCs/>
          <w:vertAlign w:val="subscript"/>
          <w:lang w:eastAsia="zh-CN"/>
        </w:rPr>
        <w:t>chip_per_OFDM_symbol</w:t>
      </w:r>
      <w:proofErr w:type="spellEnd"/>
      <w:r w:rsidRPr="00AA2945">
        <w:rPr>
          <w:rFonts w:eastAsiaTheme="minorEastAsia" w:hint="eastAsia"/>
          <w:bCs/>
          <w:lang w:eastAsia="zh-CN"/>
        </w:rPr>
        <w:t xml:space="preserve"> + T</w:t>
      </w:r>
      <w:r w:rsidRPr="00AA2945">
        <w:rPr>
          <w:rFonts w:eastAsiaTheme="minorEastAsia"/>
          <w:bCs/>
          <w:vertAlign w:val="subscript"/>
          <w:lang w:eastAsia="zh-CN"/>
        </w:rPr>
        <w:t>R2D_SIP</w:t>
      </w:r>
      <w:r w:rsidRPr="00AA2945">
        <w:rPr>
          <w:rFonts w:eastAsiaTheme="minorEastAsia" w:hint="eastAsia"/>
          <w:bCs/>
          <w:lang w:eastAsia="zh-CN"/>
        </w:rPr>
        <w:t xml:space="preserve">) </w:t>
      </w:r>
      <w:r w:rsidRPr="00AA2945">
        <w:rPr>
          <w:rFonts w:eastAsiaTheme="minorEastAsia"/>
          <w:bCs/>
          <w:lang w:eastAsia="zh-CN"/>
        </w:rPr>
        <w:br/>
      </w:r>
      <w:r w:rsidRPr="00AA2945">
        <w:rPr>
          <w:rFonts w:eastAsiaTheme="minorEastAsia" w:hint="eastAsia"/>
          <w:bCs/>
          <w:lang w:eastAsia="zh-CN"/>
        </w:rPr>
        <w:t xml:space="preserve">/ </w:t>
      </w:r>
      <w:proofErr w:type="spellStart"/>
      <w:r w:rsidRPr="00AA2945">
        <w:rPr>
          <w:rFonts w:eastAsiaTheme="minorEastAsia" w:hint="eastAsia"/>
          <w:bCs/>
          <w:lang w:eastAsia="zh-CN"/>
        </w:rPr>
        <w:t>N</w:t>
      </w:r>
      <w:r w:rsidRPr="00AA2945">
        <w:rPr>
          <w:rFonts w:eastAsiaTheme="minorEastAsia" w:hint="eastAsia"/>
          <w:bCs/>
          <w:vertAlign w:val="subscript"/>
          <w:lang w:eastAsia="zh-CN"/>
        </w:rPr>
        <w:t>OFDM_symbol_per_slot</w:t>
      </w:r>
      <w:proofErr w:type="spellEnd"/>
      <w:r w:rsidRPr="00AA2945">
        <w:rPr>
          <w:rFonts w:eastAsiaTheme="minorEastAsia" w:hint="eastAsia"/>
          <w:bCs/>
          <w:lang w:eastAsia="zh-CN"/>
        </w:rPr>
        <w:t xml:space="preserve"> + </w:t>
      </w:r>
      <w:proofErr w:type="spellStart"/>
      <w:r w:rsidRPr="00AA2945">
        <w:rPr>
          <w:rFonts w:eastAsiaTheme="minorEastAsia" w:hint="eastAsia"/>
          <w:bCs/>
          <w:lang w:eastAsia="zh-CN"/>
        </w:rPr>
        <w:t>T</w:t>
      </w:r>
      <w:r w:rsidRPr="00AA2945">
        <w:rPr>
          <w:rFonts w:eastAsiaTheme="minorEastAsia"/>
          <w:bCs/>
          <w:vertAlign w:val="subscript"/>
          <w:lang w:eastAsia="zh-CN"/>
        </w:rPr>
        <w:t>Guard_time</w:t>
      </w:r>
      <w:proofErr w:type="spellEnd"/>
      <w:r w:rsidRPr="00AA2945">
        <w:rPr>
          <w:rFonts w:eastAsiaTheme="minorEastAsia" w:hint="eastAsia"/>
          <w:bCs/>
          <w:lang w:eastAsia="zh-CN"/>
        </w:rPr>
        <w:t>,</w:t>
      </w:r>
    </w:p>
    <w:p w14:paraId="75D16759" w14:textId="77777777" w:rsidR="008308CA" w:rsidRDefault="008308CA" w:rsidP="008308CA">
      <w:pPr>
        <w:spacing w:afterLines="50" w:after="120"/>
        <w:rPr>
          <w:rFonts w:eastAsiaTheme="minorEastAsia"/>
          <w:bCs/>
          <w:lang w:eastAsia="zh-CN"/>
        </w:rPr>
      </w:pPr>
      <w:proofErr w:type="gramStart"/>
      <w:r>
        <w:rPr>
          <w:rFonts w:eastAsiaTheme="minorEastAsia" w:hint="eastAsia"/>
          <w:bCs/>
          <w:lang w:eastAsia="zh-CN"/>
        </w:rPr>
        <w:t>where</w:t>
      </w:r>
      <w:proofErr w:type="gramEnd"/>
    </w:p>
    <w:p w14:paraId="7D76B34B" w14:textId="77777777" w:rsidR="008308CA" w:rsidRDefault="008308CA" w:rsidP="008308CA">
      <w:pPr>
        <w:pStyle w:val="afff1"/>
        <w:numPr>
          <w:ilvl w:val="0"/>
          <w:numId w:val="155"/>
        </w:numPr>
        <w:spacing w:afterLines="50" w:after="120" w:line="276" w:lineRule="auto"/>
        <w:rPr>
          <w:rFonts w:eastAsiaTheme="minorEastAsia"/>
          <w:bCs/>
          <w:lang w:eastAsia="zh-CN"/>
        </w:rPr>
      </w:pPr>
      <w:r>
        <w:rPr>
          <w:rFonts w:eastAsiaTheme="minorEastAsia" w:hint="eastAsia"/>
          <w:bCs/>
          <w:lang w:eastAsia="zh-CN"/>
        </w:rPr>
        <w:lastRenderedPageBreak/>
        <w:t>TBS is the size of the transport block of PRDCH.</w:t>
      </w:r>
    </w:p>
    <w:p w14:paraId="4DC94F16" w14:textId="7BFBDC8B" w:rsidR="008308CA" w:rsidRDefault="008308CA" w:rsidP="008308CA">
      <w:pPr>
        <w:pStyle w:val="afff1"/>
        <w:numPr>
          <w:ilvl w:val="0"/>
          <w:numId w:val="155"/>
        </w:numPr>
        <w:spacing w:afterLines="50" w:after="120" w:line="276" w:lineRule="auto"/>
        <w:rPr>
          <w:rFonts w:eastAsiaTheme="minorEastAsia"/>
          <w:bCs/>
          <w:lang w:eastAsia="zh-CN"/>
        </w:rPr>
      </w:pPr>
      <w:r w:rsidRPr="008140E2">
        <w:rPr>
          <w:rFonts w:eastAsiaTheme="minorEastAsia" w:hint="eastAsia"/>
          <w:bCs/>
          <w:lang w:eastAsia="zh-CN"/>
        </w:rPr>
        <w:t>N</w:t>
      </w:r>
      <w:r w:rsidRPr="008140E2">
        <w:rPr>
          <w:rFonts w:eastAsiaTheme="minorEastAsia" w:hint="eastAsia"/>
          <w:bCs/>
          <w:vertAlign w:val="subscript"/>
          <w:lang w:eastAsia="zh-CN"/>
        </w:rPr>
        <w:t>CRC</w:t>
      </w:r>
      <w:r>
        <w:rPr>
          <w:rFonts w:eastAsiaTheme="minorEastAsia" w:hint="eastAsia"/>
          <w:bCs/>
          <w:lang w:eastAsia="zh-CN"/>
        </w:rPr>
        <w:t xml:space="preserve"> is the CRC bits </w:t>
      </w:r>
      <w:r w:rsidRPr="00A33197">
        <w:rPr>
          <w:rFonts w:eastAsiaTheme="minorEastAsia"/>
          <w:bCs/>
          <w:lang w:eastAsia="zh-CN"/>
        </w:rPr>
        <w:t>attached on the TB</w:t>
      </w:r>
      <w:r>
        <w:rPr>
          <w:rFonts w:eastAsiaTheme="minorEastAsia" w:hint="eastAsia"/>
          <w:bCs/>
          <w:lang w:eastAsia="zh-CN"/>
        </w:rPr>
        <w:t xml:space="preserve">. </w:t>
      </w:r>
      <w:r w:rsidRPr="00A33197">
        <w:rPr>
          <w:rFonts w:eastAsiaTheme="minorEastAsia"/>
          <w:bCs/>
          <w:lang w:eastAsia="zh-CN"/>
        </w:rPr>
        <w:t xml:space="preserve">The 16 CRC bits </w:t>
      </w:r>
      <w:r w:rsidRPr="00A33197">
        <w:rPr>
          <w:rFonts w:eastAsiaTheme="minorEastAsia" w:hint="eastAsia"/>
          <w:bCs/>
          <w:lang w:eastAsia="zh-CN"/>
        </w:rPr>
        <w:t>are</w:t>
      </w:r>
      <w:r w:rsidRPr="00A33197">
        <w:rPr>
          <w:rFonts w:eastAsiaTheme="minorEastAsia"/>
          <w:bCs/>
          <w:lang w:eastAsia="zh-CN"/>
        </w:rPr>
        <w:t xml:space="preserve"> attached on the TB</w:t>
      </w:r>
      <w:r w:rsidRPr="00A33197">
        <w:rPr>
          <w:rFonts w:eastAsiaTheme="minorEastAsia" w:hint="eastAsia"/>
          <w:bCs/>
          <w:lang w:eastAsia="zh-CN"/>
        </w:rPr>
        <w:t xml:space="preserve"> if the TBS is longer than 24</w:t>
      </w:r>
      <w:r w:rsidR="003F6DAF">
        <w:rPr>
          <w:rFonts w:eastAsiaTheme="minorEastAsia" w:hint="eastAsia"/>
          <w:bCs/>
          <w:lang w:eastAsia="zh-CN"/>
        </w:rPr>
        <w:t>;</w:t>
      </w:r>
      <w:r w:rsidRPr="00A33197">
        <w:rPr>
          <w:rFonts w:eastAsiaTheme="minorEastAsia" w:hint="eastAsia"/>
          <w:bCs/>
          <w:lang w:eastAsia="zh-CN"/>
        </w:rPr>
        <w:t xml:space="preserve"> otherwise, 6 CRC bits are </w:t>
      </w:r>
      <w:r w:rsidRPr="00A33197">
        <w:rPr>
          <w:rFonts w:eastAsiaTheme="minorEastAsia"/>
          <w:bCs/>
          <w:lang w:eastAsia="zh-CN"/>
        </w:rPr>
        <w:t>attached.</w:t>
      </w:r>
    </w:p>
    <w:p w14:paraId="3EEBEF29" w14:textId="77777777" w:rsidR="008308CA" w:rsidRDefault="008308CA" w:rsidP="008308CA">
      <w:pPr>
        <w:pStyle w:val="afff1"/>
        <w:numPr>
          <w:ilvl w:val="0"/>
          <w:numId w:val="155"/>
        </w:numPr>
        <w:spacing w:afterLines="50" w:after="120" w:line="276" w:lineRule="auto"/>
        <w:rPr>
          <w:rFonts w:eastAsiaTheme="minorEastAsia"/>
          <w:bCs/>
          <w:lang w:eastAsia="zh-CN"/>
        </w:rPr>
      </w:pPr>
      <w:proofErr w:type="spellStart"/>
      <w:r w:rsidRPr="008140E2">
        <w:rPr>
          <w:rFonts w:eastAsiaTheme="minorEastAsia" w:hint="eastAsia"/>
          <w:bCs/>
          <w:lang w:eastAsia="zh-CN"/>
        </w:rPr>
        <w:t>R</w:t>
      </w:r>
      <w:r w:rsidRPr="008140E2">
        <w:rPr>
          <w:rFonts w:eastAsiaTheme="minorEastAsia" w:hint="eastAsia"/>
          <w:bCs/>
          <w:vertAlign w:val="subscript"/>
          <w:lang w:eastAsia="zh-CN"/>
        </w:rPr>
        <w:t>channel_coding_rate</w:t>
      </w:r>
      <w:proofErr w:type="spellEnd"/>
      <w:r>
        <w:rPr>
          <w:rFonts w:eastAsiaTheme="minorEastAsia" w:hint="eastAsia"/>
          <w:bCs/>
          <w:lang w:eastAsia="zh-CN"/>
        </w:rPr>
        <w:t xml:space="preserve"> is 1/2 for </w:t>
      </w:r>
      <w:r w:rsidRPr="00A33197">
        <w:rPr>
          <w:rFonts w:eastAsiaTheme="minorEastAsia"/>
          <w:bCs/>
          <w:lang w:eastAsia="zh-CN"/>
        </w:rPr>
        <w:t xml:space="preserve">the Manchester coding for the </w:t>
      </w:r>
      <w:r>
        <w:rPr>
          <w:rFonts w:eastAsiaTheme="minorEastAsia" w:hint="eastAsia"/>
          <w:bCs/>
          <w:lang w:eastAsia="zh-CN"/>
        </w:rPr>
        <w:t>PRDCH transmission.</w:t>
      </w:r>
    </w:p>
    <w:p w14:paraId="7C42CE82" w14:textId="59645B2A" w:rsidR="008308CA" w:rsidRDefault="008308CA" w:rsidP="008308CA">
      <w:pPr>
        <w:pStyle w:val="afff1"/>
        <w:numPr>
          <w:ilvl w:val="0"/>
          <w:numId w:val="155"/>
        </w:numPr>
        <w:spacing w:afterLines="50" w:after="120" w:line="276" w:lineRule="auto"/>
        <w:rPr>
          <w:rFonts w:eastAsiaTheme="minorEastAsia"/>
          <w:bCs/>
          <w:lang w:eastAsia="zh-CN"/>
        </w:rPr>
      </w:pPr>
      <w:r w:rsidRPr="008140E2">
        <w:rPr>
          <w:rFonts w:eastAsiaTheme="minorEastAsia" w:hint="eastAsia"/>
          <w:bCs/>
          <w:lang w:eastAsia="zh-CN"/>
        </w:rPr>
        <w:t>T</w:t>
      </w:r>
      <w:r w:rsidRPr="008140E2">
        <w:rPr>
          <w:rFonts w:eastAsiaTheme="minorEastAsia" w:hint="eastAsia"/>
          <w:bCs/>
          <w:vertAlign w:val="subscript"/>
          <w:lang w:eastAsia="zh-CN"/>
        </w:rPr>
        <w:t>R2D_SIP</w:t>
      </w:r>
      <w:r w:rsidRPr="008140E2">
        <w:rPr>
          <w:rFonts w:eastAsiaTheme="minorEastAsia" w:hint="eastAsia"/>
          <w:bCs/>
          <w:lang w:eastAsia="zh-CN"/>
        </w:rPr>
        <w:t xml:space="preserve"> </w:t>
      </w:r>
      <w:r>
        <w:rPr>
          <w:rFonts w:eastAsiaTheme="minorEastAsia" w:hint="eastAsia"/>
          <w:bCs/>
          <w:lang w:eastAsia="zh-CN"/>
        </w:rPr>
        <w:t>is the duration of SIP of R-TAS as discussed in AI. 9.4.3</w:t>
      </w:r>
      <w:r w:rsidR="007E638E">
        <w:rPr>
          <w:rFonts w:eastAsiaTheme="minorEastAsia"/>
          <w:bCs/>
          <w:lang w:eastAsia="zh-CN"/>
        </w:rPr>
        <w:fldChar w:fldCharType="begin"/>
      </w:r>
      <w:r w:rsidR="007E638E">
        <w:rPr>
          <w:rFonts w:eastAsiaTheme="minorEastAsia"/>
          <w:bCs/>
          <w:lang w:eastAsia="zh-CN"/>
        </w:rPr>
        <w:instrText xml:space="preserve"> REF _Ref193890138 \n \h </w:instrText>
      </w:r>
      <w:r w:rsidR="007E638E">
        <w:rPr>
          <w:rFonts w:eastAsiaTheme="minorEastAsia"/>
          <w:bCs/>
          <w:lang w:eastAsia="zh-CN"/>
        </w:rPr>
      </w:r>
      <w:r w:rsidR="007E638E">
        <w:rPr>
          <w:rFonts w:eastAsiaTheme="minorEastAsia"/>
          <w:bCs/>
          <w:lang w:eastAsia="zh-CN"/>
        </w:rPr>
        <w:fldChar w:fldCharType="separate"/>
      </w:r>
      <w:r w:rsidR="00F630C1">
        <w:rPr>
          <w:rFonts w:eastAsiaTheme="minorEastAsia"/>
          <w:bCs/>
          <w:lang w:eastAsia="zh-CN"/>
        </w:rPr>
        <w:t>[11]</w:t>
      </w:r>
      <w:r w:rsidR="007E638E">
        <w:rPr>
          <w:rFonts w:eastAsiaTheme="minorEastAsia"/>
          <w:bCs/>
          <w:lang w:eastAsia="zh-CN"/>
        </w:rPr>
        <w:fldChar w:fldCharType="end"/>
      </w:r>
      <w:r>
        <w:rPr>
          <w:rFonts w:eastAsiaTheme="minorEastAsia" w:hint="eastAsia"/>
          <w:bCs/>
          <w:lang w:eastAsia="zh-CN"/>
        </w:rPr>
        <w:t>, e.g. 1 OFDM symbol.</w:t>
      </w:r>
    </w:p>
    <w:p w14:paraId="29F95088" w14:textId="4B6832BD" w:rsidR="008308CA" w:rsidRDefault="008308CA" w:rsidP="008308CA">
      <w:pPr>
        <w:pStyle w:val="afff1"/>
        <w:numPr>
          <w:ilvl w:val="0"/>
          <w:numId w:val="155"/>
        </w:numPr>
        <w:spacing w:afterLines="50" w:after="120" w:line="276" w:lineRule="auto"/>
        <w:rPr>
          <w:rFonts w:eastAsiaTheme="minorEastAsia"/>
          <w:bCs/>
          <w:lang w:eastAsia="zh-CN"/>
        </w:rPr>
      </w:pPr>
      <w:r w:rsidRPr="008140E2">
        <w:rPr>
          <w:rFonts w:eastAsiaTheme="minorEastAsia" w:hint="eastAsia"/>
          <w:bCs/>
          <w:lang w:eastAsia="zh-CN"/>
        </w:rPr>
        <w:t>T</w:t>
      </w:r>
      <w:r w:rsidRPr="008140E2">
        <w:rPr>
          <w:rFonts w:eastAsiaTheme="minorEastAsia" w:hint="eastAsia"/>
          <w:bCs/>
          <w:vertAlign w:val="subscript"/>
          <w:lang w:eastAsia="zh-CN"/>
        </w:rPr>
        <w:t>R2D_CAP</w:t>
      </w:r>
      <w:r w:rsidRPr="008140E2">
        <w:rPr>
          <w:rFonts w:eastAsiaTheme="minorEastAsia" w:hint="eastAsia"/>
          <w:bCs/>
          <w:lang w:eastAsia="zh-CN"/>
        </w:rPr>
        <w:t xml:space="preserve"> is the duration of </w:t>
      </w:r>
      <w:r>
        <w:rPr>
          <w:rFonts w:eastAsiaTheme="minorEastAsia" w:hint="eastAsia"/>
          <w:bCs/>
          <w:lang w:eastAsia="zh-CN"/>
        </w:rPr>
        <w:t>CA</w:t>
      </w:r>
      <w:r w:rsidRPr="008140E2">
        <w:rPr>
          <w:rFonts w:eastAsiaTheme="minorEastAsia" w:hint="eastAsia"/>
          <w:bCs/>
          <w:lang w:eastAsia="zh-CN"/>
        </w:rPr>
        <w:t>P of R-TAS as discussed in AI. 9.4.3</w:t>
      </w:r>
      <w:r w:rsidR="005D3F4E">
        <w:rPr>
          <w:rFonts w:eastAsiaTheme="minorEastAsia"/>
          <w:bCs/>
          <w:lang w:eastAsia="zh-CN"/>
        </w:rPr>
        <w:fldChar w:fldCharType="begin"/>
      </w:r>
      <w:r w:rsidR="005D3F4E">
        <w:rPr>
          <w:rFonts w:eastAsiaTheme="minorEastAsia"/>
          <w:bCs/>
          <w:lang w:eastAsia="zh-CN"/>
        </w:rPr>
        <w:instrText xml:space="preserve"> </w:instrText>
      </w:r>
      <w:r w:rsidR="005D3F4E">
        <w:rPr>
          <w:rFonts w:eastAsiaTheme="minorEastAsia" w:hint="eastAsia"/>
          <w:bCs/>
          <w:lang w:eastAsia="zh-CN"/>
        </w:rPr>
        <w:instrText>REF _Ref193890138 \n \h</w:instrText>
      </w:r>
      <w:r w:rsidR="005D3F4E">
        <w:rPr>
          <w:rFonts w:eastAsiaTheme="minorEastAsia"/>
          <w:bCs/>
          <w:lang w:eastAsia="zh-CN"/>
        </w:rPr>
        <w:instrText xml:space="preserve"> </w:instrText>
      </w:r>
      <w:r w:rsidR="005D3F4E">
        <w:rPr>
          <w:rFonts w:eastAsiaTheme="minorEastAsia"/>
          <w:bCs/>
          <w:lang w:eastAsia="zh-CN"/>
        </w:rPr>
      </w:r>
      <w:r w:rsidR="005D3F4E">
        <w:rPr>
          <w:rFonts w:eastAsiaTheme="minorEastAsia"/>
          <w:bCs/>
          <w:lang w:eastAsia="zh-CN"/>
        </w:rPr>
        <w:fldChar w:fldCharType="separate"/>
      </w:r>
      <w:r w:rsidR="00F630C1">
        <w:rPr>
          <w:rFonts w:eastAsiaTheme="minorEastAsia"/>
          <w:bCs/>
          <w:lang w:eastAsia="zh-CN"/>
        </w:rPr>
        <w:t>[11]</w:t>
      </w:r>
      <w:r w:rsidR="005D3F4E">
        <w:rPr>
          <w:rFonts w:eastAsiaTheme="minorEastAsia"/>
          <w:bCs/>
          <w:lang w:eastAsia="zh-CN"/>
        </w:rPr>
        <w:fldChar w:fldCharType="end"/>
      </w:r>
      <w:r>
        <w:rPr>
          <w:rFonts w:eastAsiaTheme="minorEastAsia" w:hint="eastAsia"/>
          <w:bCs/>
          <w:lang w:eastAsia="zh-CN"/>
        </w:rPr>
        <w:t>, e.g. 4 R2D chips</w:t>
      </w:r>
      <w:r w:rsidRPr="008140E2">
        <w:rPr>
          <w:rFonts w:eastAsiaTheme="minorEastAsia" w:hint="eastAsia"/>
          <w:bCs/>
          <w:lang w:eastAsia="zh-CN"/>
        </w:rPr>
        <w:t>.</w:t>
      </w:r>
    </w:p>
    <w:p w14:paraId="5C933C42" w14:textId="77777777" w:rsidR="008308CA" w:rsidRDefault="008308CA" w:rsidP="008308CA">
      <w:pPr>
        <w:pStyle w:val="afff1"/>
        <w:numPr>
          <w:ilvl w:val="0"/>
          <w:numId w:val="155"/>
        </w:numPr>
        <w:spacing w:afterLines="50" w:after="120" w:line="276" w:lineRule="auto"/>
        <w:rPr>
          <w:rFonts w:eastAsiaTheme="minorEastAsia"/>
          <w:bCs/>
          <w:lang w:eastAsia="zh-CN"/>
        </w:rPr>
      </w:pPr>
      <w:proofErr w:type="spellStart"/>
      <w:r w:rsidRPr="008929EA">
        <w:rPr>
          <w:rFonts w:eastAsiaTheme="minorEastAsia" w:hint="eastAsia"/>
          <w:bCs/>
          <w:lang w:eastAsia="zh-CN"/>
        </w:rPr>
        <w:t>M</w:t>
      </w:r>
      <w:r w:rsidRPr="008929EA">
        <w:rPr>
          <w:rFonts w:eastAsiaTheme="minorEastAsia" w:hint="eastAsia"/>
          <w:bCs/>
          <w:vertAlign w:val="subscript"/>
          <w:lang w:eastAsia="zh-CN"/>
        </w:rPr>
        <w:t>chip_per_OFDM_symbol</w:t>
      </w:r>
      <w:proofErr w:type="spellEnd"/>
      <w:r w:rsidRPr="008929EA">
        <w:rPr>
          <w:rFonts w:eastAsiaTheme="minorEastAsia" w:hint="eastAsia"/>
          <w:bCs/>
          <w:lang w:eastAsia="zh-CN"/>
        </w:rPr>
        <w:t xml:space="preserve"> </w:t>
      </w:r>
      <w:r>
        <w:rPr>
          <w:rFonts w:eastAsiaTheme="minorEastAsia" w:hint="eastAsia"/>
          <w:bCs/>
          <w:lang w:eastAsia="zh-CN"/>
        </w:rPr>
        <w:t>is the number of R2D chips per OFDM symbol for the OOK-4 waveform.</w:t>
      </w:r>
    </w:p>
    <w:p w14:paraId="177B9B6D" w14:textId="77777777" w:rsidR="008308CA" w:rsidRDefault="008308CA" w:rsidP="008308CA">
      <w:pPr>
        <w:pStyle w:val="afff1"/>
        <w:numPr>
          <w:ilvl w:val="0"/>
          <w:numId w:val="155"/>
        </w:numPr>
        <w:spacing w:afterLines="50" w:after="120" w:line="276" w:lineRule="auto"/>
        <w:rPr>
          <w:rFonts w:eastAsiaTheme="minorEastAsia"/>
          <w:bCs/>
          <w:lang w:eastAsia="zh-CN"/>
        </w:rPr>
      </w:pPr>
      <w:proofErr w:type="spellStart"/>
      <w:r w:rsidRPr="00D56719">
        <w:rPr>
          <w:rFonts w:eastAsiaTheme="minorEastAsia" w:hint="eastAsia"/>
          <w:bCs/>
          <w:lang w:eastAsia="zh-CN"/>
        </w:rPr>
        <w:t>N</w:t>
      </w:r>
      <w:r w:rsidRPr="00D56719">
        <w:rPr>
          <w:rFonts w:eastAsiaTheme="minorEastAsia" w:hint="eastAsia"/>
          <w:bCs/>
          <w:vertAlign w:val="subscript"/>
          <w:lang w:eastAsia="zh-CN"/>
        </w:rPr>
        <w:t>OFDM_symbol_per_slot</w:t>
      </w:r>
      <w:proofErr w:type="spellEnd"/>
      <w:r w:rsidRPr="00D56719">
        <w:rPr>
          <w:rFonts w:eastAsiaTheme="minorEastAsia" w:hint="eastAsia"/>
          <w:bCs/>
          <w:lang w:eastAsia="zh-CN"/>
        </w:rPr>
        <w:t xml:space="preserve"> </w:t>
      </w:r>
      <w:r>
        <w:rPr>
          <w:rFonts w:eastAsiaTheme="minorEastAsia" w:hint="eastAsia"/>
          <w:bCs/>
          <w:lang w:eastAsia="zh-CN"/>
        </w:rPr>
        <w:t>is the number of the OFDM symbols per slot, i.e. 14 OFDM symbols per slot for 15 kHz SCS.</w:t>
      </w:r>
    </w:p>
    <w:p w14:paraId="7C066A34" w14:textId="77777777" w:rsidR="008308CA" w:rsidRDefault="008308CA" w:rsidP="008308CA">
      <w:pPr>
        <w:pStyle w:val="afff1"/>
        <w:numPr>
          <w:ilvl w:val="0"/>
          <w:numId w:val="155"/>
        </w:numPr>
        <w:spacing w:afterLines="50" w:after="120" w:line="276" w:lineRule="auto"/>
        <w:rPr>
          <w:rFonts w:eastAsiaTheme="minorEastAsia"/>
          <w:bCs/>
          <w:lang w:eastAsia="zh-CN"/>
        </w:rPr>
      </w:pPr>
      <w:proofErr w:type="spellStart"/>
      <w:r w:rsidRPr="008140E2">
        <w:rPr>
          <w:rFonts w:eastAsiaTheme="minorEastAsia" w:hint="eastAsia"/>
          <w:bCs/>
          <w:lang w:eastAsia="zh-CN"/>
        </w:rPr>
        <w:t>T</w:t>
      </w:r>
      <w:r w:rsidRPr="008140E2">
        <w:rPr>
          <w:rFonts w:eastAsiaTheme="minorEastAsia" w:hint="eastAsia"/>
          <w:bCs/>
          <w:vertAlign w:val="subscript"/>
          <w:lang w:eastAsia="zh-CN"/>
        </w:rPr>
        <w:t>Guard_time</w:t>
      </w:r>
      <w:proofErr w:type="spellEnd"/>
      <w:r w:rsidRPr="008140E2">
        <w:rPr>
          <w:rFonts w:eastAsiaTheme="minorEastAsia" w:hint="eastAsia"/>
          <w:bCs/>
          <w:lang w:eastAsia="zh-CN"/>
        </w:rPr>
        <w:t xml:space="preserve"> </w:t>
      </w:r>
      <w:r>
        <w:rPr>
          <w:rFonts w:eastAsiaTheme="minorEastAsia" w:hint="eastAsia"/>
          <w:bCs/>
          <w:lang w:eastAsia="zh-CN"/>
        </w:rPr>
        <w:t>(GT) is the guard time used for the alignment with the boundary of slot and for reducing the impact of SFO.</w:t>
      </w:r>
    </w:p>
    <w:p w14:paraId="1D254348" w14:textId="77777777" w:rsidR="008308CA" w:rsidRPr="00D56719" w:rsidRDefault="008308CA" w:rsidP="008308CA">
      <w:pPr>
        <w:pStyle w:val="afff1"/>
        <w:numPr>
          <w:ilvl w:val="0"/>
          <w:numId w:val="155"/>
        </w:numPr>
        <w:spacing w:afterLines="50" w:after="120" w:line="276" w:lineRule="auto"/>
        <w:rPr>
          <w:rFonts w:eastAsiaTheme="minorEastAsia"/>
          <w:bCs/>
          <w:lang w:eastAsia="zh-CN"/>
        </w:rPr>
      </w:pPr>
      <w:r>
        <w:rPr>
          <w:rFonts w:eastAsiaTheme="minorEastAsia"/>
          <w:bCs/>
          <w:lang w:eastAsia="zh-CN"/>
        </w:rPr>
        <w:t>T</w:t>
      </w:r>
      <w:r>
        <w:rPr>
          <w:rFonts w:eastAsiaTheme="minorEastAsia" w:hint="eastAsia"/>
          <w:bCs/>
          <w:lang w:eastAsia="zh-CN"/>
        </w:rPr>
        <w:t>he time unit of the TTI is slot.</w:t>
      </w:r>
    </w:p>
    <w:p w14:paraId="3992D455" w14:textId="77777777" w:rsidR="008308CA" w:rsidRPr="009510DC" w:rsidRDefault="008308CA" w:rsidP="008308CA">
      <w:pPr>
        <w:spacing w:afterLines="50" w:after="12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or the D2R transmission, the length of the TTI would contain the time duration of the ambles of D2R, e.g. preamble and/or </w:t>
      </w:r>
      <w:proofErr w:type="spellStart"/>
      <w:r>
        <w:rPr>
          <w:rFonts w:eastAsiaTheme="minorEastAsia" w:hint="eastAsia"/>
          <w:bCs/>
          <w:lang w:eastAsia="zh-CN"/>
        </w:rPr>
        <w:t>midamble</w:t>
      </w:r>
      <w:proofErr w:type="spellEnd"/>
      <w:r>
        <w:rPr>
          <w:rFonts w:eastAsiaTheme="minorEastAsia" w:hint="eastAsia"/>
          <w:bCs/>
          <w:lang w:eastAsia="zh-CN"/>
        </w:rPr>
        <w:t>, the</w:t>
      </w:r>
      <w:r w:rsidRPr="009510DC">
        <w:rPr>
          <w:rFonts w:eastAsiaTheme="minorEastAsia" w:hint="eastAsia"/>
          <w:bCs/>
          <w:lang w:eastAsia="zh-CN"/>
        </w:rPr>
        <w:t xml:space="preserve"> </w:t>
      </w:r>
      <w:r>
        <w:rPr>
          <w:rFonts w:eastAsiaTheme="minorEastAsia" w:hint="eastAsia"/>
          <w:bCs/>
          <w:lang w:eastAsia="zh-CN"/>
        </w:rPr>
        <w:t xml:space="preserve">transmission of the PDRCH and the guard time. </w:t>
      </w:r>
      <w:r w:rsidRPr="009510DC">
        <w:rPr>
          <w:rFonts w:eastAsiaTheme="minorEastAsia"/>
          <w:bCs/>
          <w:lang w:eastAsia="zh-CN"/>
        </w:rPr>
        <w:t>T</w:t>
      </w:r>
      <w:r w:rsidRPr="009510DC">
        <w:rPr>
          <w:rFonts w:eastAsiaTheme="minorEastAsia" w:hint="eastAsia"/>
          <w:bCs/>
          <w:lang w:eastAsia="zh-CN"/>
        </w:rPr>
        <w:t xml:space="preserve">he TTI could </w:t>
      </w:r>
      <w:r>
        <w:rPr>
          <w:rFonts w:eastAsiaTheme="minorEastAsia" w:hint="eastAsia"/>
          <w:bCs/>
          <w:lang w:eastAsia="zh-CN"/>
        </w:rPr>
        <w:t>be expressed as</w:t>
      </w:r>
      <w:r w:rsidRPr="009510DC">
        <w:rPr>
          <w:rFonts w:eastAsiaTheme="minorEastAsia" w:hint="eastAsia"/>
          <w:bCs/>
          <w:lang w:eastAsia="zh-CN"/>
        </w:rPr>
        <w:t xml:space="preserve"> the </w:t>
      </w:r>
      <w:r w:rsidRPr="009510DC">
        <w:rPr>
          <w:rFonts w:eastAsiaTheme="minorEastAsia"/>
          <w:bCs/>
          <w:lang w:eastAsia="zh-CN"/>
        </w:rPr>
        <w:t>following</w:t>
      </w:r>
      <w:r w:rsidRPr="009510DC">
        <w:rPr>
          <w:rFonts w:eastAsiaTheme="minorEastAsia" w:hint="eastAsia"/>
          <w:bCs/>
          <w:lang w:eastAsia="zh-CN"/>
        </w:rPr>
        <w:t xml:space="preserve"> </w:t>
      </w:r>
      <w:r>
        <w:rPr>
          <w:rFonts w:eastAsiaTheme="minorEastAsia" w:hint="eastAsia"/>
          <w:bCs/>
          <w:lang w:eastAsia="zh-CN"/>
        </w:rPr>
        <w:t>equation</w:t>
      </w:r>
      <w:r w:rsidRPr="009510DC">
        <w:rPr>
          <w:rFonts w:eastAsiaTheme="minorEastAsia" w:hint="eastAsia"/>
          <w:bCs/>
          <w:lang w:eastAsia="zh-CN"/>
        </w:rPr>
        <w:t>, which is related to the CRC</w:t>
      </w:r>
      <w:r>
        <w:rPr>
          <w:rFonts w:eastAsiaTheme="minorEastAsia" w:hint="eastAsia"/>
          <w:bCs/>
          <w:lang w:eastAsia="zh-CN"/>
        </w:rPr>
        <w:t xml:space="preserve"> bits</w:t>
      </w:r>
      <w:r w:rsidRPr="009510DC">
        <w:rPr>
          <w:rFonts w:eastAsiaTheme="minorEastAsia" w:hint="eastAsia"/>
          <w:bCs/>
          <w:lang w:eastAsia="zh-CN"/>
        </w:rPr>
        <w:t xml:space="preserve">, </w:t>
      </w:r>
      <w:r>
        <w:rPr>
          <w:rFonts w:eastAsiaTheme="minorEastAsia" w:hint="eastAsia"/>
          <w:bCs/>
          <w:lang w:eastAsia="zh-CN"/>
        </w:rPr>
        <w:t xml:space="preserve">channel </w:t>
      </w:r>
      <w:r w:rsidRPr="009510DC">
        <w:rPr>
          <w:rFonts w:eastAsiaTheme="minorEastAsia" w:hint="eastAsia"/>
          <w:bCs/>
          <w:lang w:eastAsia="zh-CN"/>
        </w:rPr>
        <w:t xml:space="preserve">coding rate, MCS, </w:t>
      </w:r>
      <w:r>
        <w:rPr>
          <w:rFonts w:eastAsiaTheme="minorEastAsia" w:hint="eastAsia"/>
          <w:bCs/>
          <w:lang w:eastAsia="zh-CN"/>
        </w:rPr>
        <w:t>D2R bit rate, D2R ambles</w:t>
      </w:r>
      <w:r w:rsidRPr="009510DC">
        <w:rPr>
          <w:rFonts w:eastAsiaTheme="minorEastAsia" w:hint="eastAsia"/>
          <w:bCs/>
          <w:lang w:eastAsia="zh-CN"/>
        </w:rPr>
        <w:t xml:space="preserve"> and guard time etc.</w:t>
      </w:r>
      <w:r>
        <w:rPr>
          <w:rFonts w:eastAsiaTheme="minorEastAsia" w:hint="eastAsia"/>
          <w:bCs/>
          <w:lang w:eastAsia="zh-CN"/>
        </w:rPr>
        <w:t xml:space="preserve"> The BPSK or OOK </w:t>
      </w:r>
      <w:r>
        <w:rPr>
          <w:rFonts w:eastAsiaTheme="minorEastAsia"/>
          <w:bCs/>
          <w:lang w:eastAsia="zh-CN"/>
        </w:rPr>
        <w:t>modulation</w:t>
      </w:r>
      <w:r>
        <w:rPr>
          <w:rFonts w:eastAsiaTheme="minorEastAsia" w:hint="eastAsia"/>
          <w:bCs/>
          <w:lang w:eastAsia="zh-CN"/>
        </w:rPr>
        <w:t xml:space="preserve"> is applied for the D2R transmission in Rel-19.</w:t>
      </w:r>
    </w:p>
    <w:p w14:paraId="50E89D0A" w14:textId="0848B83C" w:rsidR="008308CA" w:rsidRPr="00071F42" w:rsidRDefault="008308CA" w:rsidP="008308CA">
      <w:pPr>
        <w:spacing w:afterLines="50" w:after="120"/>
        <w:jc w:val="center"/>
        <w:rPr>
          <w:rFonts w:eastAsiaTheme="minorEastAsia"/>
          <w:bCs/>
          <w:lang w:eastAsia="zh-CN"/>
        </w:rPr>
      </w:pPr>
      <w:r w:rsidRPr="00AA2945">
        <w:rPr>
          <w:rFonts w:eastAsiaTheme="minorEastAsia" w:hint="eastAsia"/>
          <w:bCs/>
          <w:lang w:eastAsia="zh-CN"/>
        </w:rPr>
        <w:t xml:space="preserve">TTI = </w:t>
      </w:r>
      <w:r w:rsidR="000B7783" w:rsidRPr="00AA2945">
        <w:rPr>
          <w:rFonts w:eastAsiaTheme="minorEastAsia"/>
          <w:bCs/>
          <w:lang w:eastAsia="zh-CN"/>
        </w:rPr>
        <w:t>((</w:t>
      </w:r>
      <w:r w:rsidRPr="00AA2945">
        <w:rPr>
          <w:rFonts w:eastAsiaTheme="minorEastAsia" w:hint="eastAsia"/>
          <w:bCs/>
          <w:lang w:eastAsia="zh-CN"/>
        </w:rPr>
        <w:t>TBS + N</w:t>
      </w:r>
      <w:r w:rsidRPr="00AA2945">
        <w:rPr>
          <w:rFonts w:eastAsiaTheme="minorEastAsia" w:hint="eastAsia"/>
          <w:bCs/>
          <w:vertAlign w:val="subscript"/>
          <w:lang w:eastAsia="zh-CN"/>
        </w:rPr>
        <w:t>CRC</w:t>
      </w:r>
      <w:r w:rsidRPr="00AA2945">
        <w:rPr>
          <w:rFonts w:eastAsiaTheme="minorEastAsia" w:hint="eastAsia"/>
          <w:bCs/>
          <w:lang w:eastAsia="zh-CN"/>
        </w:rPr>
        <w:t xml:space="preserve">)/ </w:t>
      </w:r>
      <w:proofErr w:type="spellStart"/>
      <w:r w:rsidRPr="00AA2945">
        <w:rPr>
          <w:rFonts w:eastAsiaTheme="minorEastAsia" w:hint="eastAsia"/>
          <w:bCs/>
          <w:lang w:eastAsia="zh-CN"/>
        </w:rPr>
        <w:t>R</w:t>
      </w:r>
      <w:r w:rsidRPr="00AA2945">
        <w:rPr>
          <w:rFonts w:eastAsiaTheme="minorEastAsia" w:hint="eastAsia"/>
          <w:bCs/>
          <w:vertAlign w:val="subscript"/>
          <w:lang w:eastAsia="zh-CN"/>
        </w:rPr>
        <w:t>channel_coding_rate</w:t>
      </w:r>
      <w:proofErr w:type="spellEnd"/>
      <w:r w:rsidRPr="00AA2945">
        <w:rPr>
          <w:rFonts w:eastAsiaTheme="minorEastAsia" w:hint="eastAsia"/>
          <w:bCs/>
          <w:lang w:eastAsia="zh-CN"/>
        </w:rPr>
        <w:t xml:space="preserve"> + T</w:t>
      </w:r>
      <w:r w:rsidRPr="00AA2945">
        <w:rPr>
          <w:rFonts w:eastAsiaTheme="minorEastAsia" w:hint="eastAsia"/>
          <w:bCs/>
          <w:vertAlign w:val="subscript"/>
          <w:lang w:eastAsia="zh-CN"/>
        </w:rPr>
        <w:t>D2R_amble</w:t>
      </w:r>
      <w:r w:rsidRPr="00AA2945">
        <w:rPr>
          <w:rFonts w:eastAsiaTheme="minorEastAsia" w:hint="eastAsia"/>
          <w:bCs/>
          <w:lang w:eastAsia="zh-CN"/>
        </w:rPr>
        <w:t>) / (</w:t>
      </w:r>
      <w:proofErr w:type="spellStart"/>
      <w:r w:rsidRPr="00AA2945">
        <w:rPr>
          <w:rFonts w:eastAsiaTheme="minorEastAsia" w:hint="eastAsia"/>
          <w:bCs/>
          <w:lang w:eastAsia="zh-CN"/>
        </w:rPr>
        <w:t>R</w:t>
      </w:r>
      <w:r w:rsidRPr="00AA2945">
        <w:rPr>
          <w:rFonts w:eastAsiaTheme="minorEastAsia" w:hint="eastAsia"/>
          <w:bCs/>
          <w:vertAlign w:val="subscript"/>
          <w:lang w:eastAsia="zh-CN"/>
        </w:rPr>
        <w:t>bit_</w:t>
      </w:r>
      <w:proofErr w:type="gramStart"/>
      <w:r w:rsidRPr="00AA2945">
        <w:rPr>
          <w:rFonts w:eastAsiaTheme="minorEastAsia" w:hint="eastAsia"/>
          <w:bCs/>
          <w:vertAlign w:val="subscript"/>
          <w:lang w:eastAsia="zh-CN"/>
        </w:rPr>
        <w:t>rate</w:t>
      </w:r>
      <w:proofErr w:type="spellEnd"/>
      <w:r w:rsidRPr="00AA2945">
        <w:rPr>
          <w:rFonts w:eastAsiaTheme="minorEastAsia" w:hint="eastAsia"/>
          <w:bCs/>
          <w:lang w:eastAsia="zh-CN"/>
        </w:rPr>
        <w:t xml:space="preserve"> )</w:t>
      </w:r>
      <w:proofErr w:type="gramEnd"/>
      <w:r w:rsidRPr="00AA2945">
        <w:rPr>
          <w:rFonts w:eastAsiaTheme="minorEastAsia" w:hint="eastAsia"/>
          <w:bCs/>
          <w:lang w:eastAsia="zh-CN"/>
        </w:rPr>
        <w:t xml:space="preserve"> + </w:t>
      </w:r>
      <w:proofErr w:type="spellStart"/>
      <w:r w:rsidRPr="00AA2945">
        <w:rPr>
          <w:rFonts w:eastAsiaTheme="minorEastAsia" w:hint="eastAsia"/>
          <w:bCs/>
          <w:lang w:eastAsia="zh-CN"/>
        </w:rPr>
        <w:t>T</w:t>
      </w:r>
      <w:r w:rsidRPr="00AA2945">
        <w:rPr>
          <w:rFonts w:eastAsiaTheme="minorEastAsia" w:hint="eastAsia"/>
          <w:bCs/>
          <w:vertAlign w:val="subscript"/>
          <w:lang w:eastAsia="zh-CN"/>
        </w:rPr>
        <w:t>Guard_time</w:t>
      </w:r>
      <w:proofErr w:type="spellEnd"/>
      <w:r w:rsidRPr="00AA2945">
        <w:rPr>
          <w:rFonts w:eastAsiaTheme="minorEastAsia" w:hint="eastAsia"/>
          <w:bCs/>
          <w:lang w:eastAsia="zh-CN"/>
        </w:rPr>
        <w:t>,</w:t>
      </w:r>
    </w:p>
    <w:p w14:paraId="06DD7283" w14:textId="77777777" w:rsidR="008308CA" w:rsidRDefault="008308CA" w:rsidP="008308CA">
      <w:pPr>
        <w:spacing w:afterLines="50" w:after="120"/>
        <w:jc w:val="both"/>
        <w:rPr>
          <w:rFonts w:eastAsiaTheme="minorEastAsia"/>
          <w:bCs/>
          <w:lang w:eastAsia="zh-CN"/>
        </w:rPr>
      </w:pPr>
      <w:proofErr w:type="gramStart"/>
      <w:r>
        <w:rPr>
          <w:rFonts w:eastAsiaTheme="minorEastAsia" w:hint="eastAsia"/>
          <w:bCs/>
          <w:lang w:eastAsia="zh-CN"/>
        </w:rPr>
        <w:t>where</w:t>
      </w:r>
      <w:proofErr w:type="gramEnd"/>
    </w:p>
    <w:p w14:paraId="787EB1F3" w14:textId="77777777" w:rsidR="008308CA" w:rsidRPr="00071F42" w:rsidRDefault="008308CA" w:rsidP="008308CA">
      <w:pPr>
        <w:numPr>
          <w:ilvl w:val="0"/>
          <w:numId w:val="155"/>
        </w:numPr>
        <w:spacing w:afterLines="50" w:after="120"/>
        <w:jc w:val="both"/>
        <w:rPr>
          <w:rFonts w:eastAsiaTheme="minorEastAsia"/>
          <w:bCs/>
          <w:lang w:eastAsia="zh-CN"/>
        </w:rPr>
      </w:pPr>
      <w:r w:rsidRPr="00071F42">
        <w:rPr>
          <w:rFonts w:eastAsiaTheme="minorEastAsia" w:hint="eastAsia"/>
          <w:bCs/>
          <w:lang w:eastAsia="zh-CN"/>
        </w:rPr>
        <w:t>TBS is the size of the transport block of P</w:t>
      </w:r>
      <w:r>
        <w:rPr>
          <w:rFonts w:eastAsiaTheme="minorEastAsia" w:hint="eastAsia"/>
          <w:bCs/>
          <w:lang w:eastAsia="zh-CN"/>
        </w:rPr>
        <w:t>DR</w:t>
      </w:r>
      <w:r w:rsidRPr="00071F42">
        <w:rPr>
          <w:rFonts w:eastAsiaTheme="minorEastAsia" w:hint="eastAsia"/>
          <w:bCs/>
          <w:lang w:eastAsia="zh-CN"/>
        </w:rPr>
        <w:t>CH.</w:t>
      </w:r>
    </w:p>
    <w:p w14:paraId="2F7DB77B" w14:textId="68D09350" w:rsidR="008308CA" w:rsidRPr="00071F42" w:rsidRDefault="008308CA" w:rsidP="008308CA">
      <w:pPr>
        <w:numPr>
          <w:ilvl w:val="0"/>
          <w:numId w:val="155"/>
        </w:numPr>
        <w:spacing w:afterLines="50" w:after="120"/>
        <w:jc w:val="both"/>
        <w:rPr>
          <w:rFonts w:eastAsiaTheme="minorEastAsia"/>
          <w:bCs/>
          <w:lang w:eastAsia="zh-CN"/>
        </w:rPr>
      </w:pPr>
      <w:r w:rsidRPr="00071F42">
        <w:rPr>
          <w:rFonts w:eastAsiaTheme="minorEastAsia" w:hint="eastAsia"/>
          <w:bCs/>
          <w:lang w:eastAsia="zh-CN"/>
        </w:rPr>
        <w:t>N</w:t>
      </w:r>
      <w:r w:rsidRPr="00071F42">
        <w:rPr>
          <w:rFonts w:eastAsiaTheme="minorEastAsia" w:hint="eastAsia"/>
          <w:bCs/>
          <w:vertAlign w:val="subscript"/>
          <w:lang w:eastAsia="zh-CN"/>
        </w:rPr>
        <w:t>CRC</w:t>
      </w:r>
      <w:r w:rsidRPr="00071F42">
        <w:rPr>
          <w:rFonts w:eastAsiaTheme="minorEastAsia" w:hint="eastAsia"/>
          <w:bCs/>
          <w:lang w:eastAsia="zh-CN"/>
        </w:rPr>
        <w:t xml:space="preserve"> is the CRC bits </w:t>
      </w:r>
      <w:r w:rsidRPr="00071F42">
        <w:rPr>
          <w:rFonts w:eastAsiaTheme="minorEastAsia"/>
          <w:bCs/>
          <w:lang w:eastAsia="zh-CN"/>
        </w:rPr>
        <w:t>attached on the TB</w:t>
      </w:r>
      <w:r w:rsidRPr="00071F42">
        <w:rPr>
          <w:rFonts w:eastAsiaTheme="minorEastAsia" w:hint="eastAsia"/>
          <w:bCs/>
          <w:lang w:eastAsia="zh-CN"/>
        </w:rPr>
        <w:t xml:space="preserve">. </w:t>
      </w:r>
      <w:r w:rsidRPr="00071F42">
        <w:rPr>
          <w:rFonts w:eastAsiaTheme="minorEastAsia"/>
          <w:bCs/>
          <w:lang w:eastAsia="zh-CN"/>
        </w:rPr>
        <w:t xml:space="preserve">The 16 CRC bits </w:t>
      </w:r>
      <w:r w:rsidRPr="00071F42">
        <w:rPr>
          <w:rFonts w:eastAsiaTheme="minorEastAsia" w:hint="eastAsia"/>
          <w:bCs/>
          <w:lang w:eastAsia="zh-CN"/>
        </w:rPr>
        <w:t>are</w:t>
      </w:r>
      <w:r w:rsidRPr="00071F42">
        <w:rPr>
          <w:rFonts w:eastAsiaTheme="minorEastAsia"/>
          <w:bCs/>
          <w:lang w:eastAsia="zh-CN"/>
        </w:rPr>
        <w:t xml:space="preserve"> attached on the TB</w:t>
      </w:r>
      <w:r w:rsidRPr="00071F42">
        <w:rPr>
          <w:rFonts w:eastAsiaTheme="minorEastAsia" w:hint="eastAsia"/>
          <w:bCs/>
          <w:lang w:eastAsia="zh-CN"/>
        </w:rPr>
        <w:t xml:space="preserve"> if the TBS is longer than 24</w:t>
      </w:r>
      <w:r w:rsidR="003F6DAF">
        <w:rPr>
          <w:rFonts w:eastAsiaTheme="minorEastAsia" w:hint="eastAsia"/>
          <w:bCs/>
          <w:lang w:eastAsia="zh-CN"/>
        </w:rPr>
        <w:t>;</w:t>
      </w:r>
      <w:r w:rsidRPr="00071F42">
        <w:rPr>
          <w:rFonts w:eastAsiaTheme="minorEastAsia" w:hint="eastAsia"/>
          <w:bCs/>
          <w:lang w:eastAsia="zh-CN"/>
        </w:rPr>
        <w:t xml:space="preserve"> otherwise, 6 CRC bits are </w:t>
      </w:r>
      <w:r w:rsidRPr="00071F42">
        <w:rPr>
          <w:rFonts w:eastAsiaTheme="minorEastAsia"/>
          <w:bCs/>
          <w:lang w:eastAsia="zh-CN"/>
        </w:rPr>
        <w:t>attached.</w:t>
      </w:r>
    </w:p>
    <w:p w14:paraId="04F4BB6F" w14:textId="77777777" w:rsidR="008308CA" w:rsidRPr="00071F42" w:rsidRDefault="008308CA" w:rsidP="008308CA">
      <w:pPr>
        <w:numPr>
          <w:ilvl w:val="0"/>
          <w:numId w:val="155"/>
        </w:numPr>
        <w:spacing w:afterLines="50" w:after="120"/>
        <w:jc w:val="both"/>
        <w:rPr>
          <w:rFonts w:eastAsiaTheme="minorEastAsia"/>
          <w:bCs/>
          <w:lang w:eastAsia="zh-CN"/>
        </w:rPr>
      </w:pPr>
      <w:proofErr w:type="spellStart"/>
      <w:r w:rsidRPr="00071F42">
        <w:rPr>
          <w:rFonts w:eastAsiaTheme="minorEastAsia" w:hint="eastAsia"/>
          <w:bCs/>
          <w:lang w:eastAsia="zh-CN"/>
        </w:rPr>
        <w:t>R</w:t>
      </w:r>
      <w:r w:rsidRPr="00071F42">
        <w:rPr>
          <w:rFonts w:eastAsiaTheme="minorEastAsia" w:hint="eastAsia"/>
          <w:bCs/>
          <w:vertAlign w:val="subscript"/>
          <w:lang w:eastAsia="zh-CN"/>
        </w:rPr>
        <w:t>channel_coding_rate</w:t>
      </w:r>
      <w:proofErr w:type="spellEnd"/>
      <w:r w:rsidRPr="00071F42">
        <w:rPr>
          <w:rFonts w:eastAsiaTheme="minorEastAsia" w:hint="eastAsia"/>
          <w:bCs/>
          <w:lang w:eastAsia="zh-CN"/>
        </w:rPr>
        <w:t xml:space="preserve"> is </w:t>
      </w:r>
      <w:r>
        <w:rPr>
          <w:rFonts w:eastAsiaTheme="minorEastAsia" w:hint="eastAsia"/>
          <w:bCs/>
          <w:lang w:eastAsia="zh-CN"/>
        </w:rPr>
        <w:t>the FEC coding rate for PDRCH, e.g. 1/3</w:t>
      </w:r>
      <w:r w:rsidRPr="00071F42">
        <w:rPr>
          <w:rFonts w:eastAsiaTheme="minorEastAsia" w:hint="eastAsia"/>
          <w:bCs/>
          <w:lang w:eastAsia="zh-CN"/>
        </w:rPr>
        <w:t>.</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f the FEC is not supported, the </w:t>
      </w:r>
      <w:proofErr w:type="spellStart"/>
      <w:r w:rsidRPr="0067629B">
        <w:rPr>
          <w:rFonts w:eastAsiaTheme="minorEastAsia" w:hint="eastAsia"/>
          <w:bCs/>
          <w:lang w:eastAsia="zh-CN"/>
        </w:rPr>
        <w:t>R</w:t>
      </w:r>
      <w:r w:rsidRPr="0067629B">
        <w:rPr>
          <w:rFonts w:eastAsiaTheme="minorEastAsia" w:hint="eastAsia"/>
          <w:bCs/>
          <w:vertAlign w:val="subscript"/>
          <w:lang w:eastAsia="zh-CN"/>
        </w:rPr>
        <w:t>channel_coding_rate</w:t>
      </w:r>
      <w:proofErr w:type="spellEnd"/>
      <w:r>
        <w:rPr>
          <w:rFonts w:eastAsiaTheme="minorEastAsia" w:hint="eastAsia"/>
          <w:bCs/>
          <w:lang w:eastAsia="zh-CN"/>
        </w:rPr>
        <w:t xml:space="preserve"> is equal to 1.</w:t>
      </w:r>
    </w:p>
    <w:p w14:paraId="3BC74B52" w14:textId="74ED1CF6" w:rsidR="008308CA" w:rsidRDefault="008308CA" w:rsidP="008308CA">
      <w:pPr>
        <w:numPr>
          <w:ilvl w:val="0"/>
          <w:numId w:val="155"/>
        </w:numPr>
        <w:spacing w:afterLines="50" w:after="120"/>
        <w:jc w:val="both"/>
        <w:rPr>
          <w:rFonts w:eastAsiaTheme="minorEastAsia"/>
          <w:bCs/>
          <w:lang w:eastAsia="zh-CN"/>
        </w:rPr>
      </w:pPr>
      <w:r w:rsidRPr="008A2ACC">
        <w:rPr>
          <w:rFonts w:eastAsiaTheme="minorEastAsia" w:hint="eastAsia"/>
          <w:bCs/>
          <w:lang w:eastAsia="zh-CN"/>
        </w:rPr>
        <w:t>T</w:t>
      </w:r>
      <w:r w:rsidRPr="008A2ACC">
        <w:rPr>
          <w:rFonts w:eastAsiaTheme="minorEastAsia" w:hint="eastAsia"/>
          <w:bCs/>
          <w:vertAlign w:val="subscript"/>
          <w:lang w:eastAsia="zh-CN"/>
        </w:rPr>
        <w:t>D2R_amble</w:t>
      </w:r>
      <w:r w:rsidRPr="00071F42">
        <w:rPr>
          <w:rFonts w:eastAsiaTheme="minorEastAsia" w:hint="eastAsia"/>
          <w:bCs/>
          <w:lang w:eastAsia="zh-CN"/>
        </w:rPr>
        <w:t xml:space="preserve"> is the duration of </w:t>
      </w:r>
      <w:r>
        <w:rPr>
          <w:rFonts w:eastAsiaTheme="minorEastAsia" w:hint="eastAsia"/>
          <w:bCs/>
          <w:lang w:eastAsia="zh-CN"/>
        </w:rPr>
        <w:t xml:space="preserve">D2R ambles </w:t>
      </w:r>
      <w:r w:rsidRPr="00071F42">
        <w:rPr>
          <w:rFonts w:eastAsiaTheme="minorEastAsia" w:hint="eastAsia"/>
          <w:bCs/>
          <w:lang w:eastAsia="zh-CN"/>
        </w:rPr>
        <w:t>as discussed in AI. 9.4.3</w:t>
      </w:r>
      <w:r w:rsidR="005D3F4E">
        <w:rPr>
          <w:rFonts w:eastAsiaTheme="minorEastAsia"/>
          <w:bCs/>
          <w:lang w:eastAsia="zh-CN"/>
        </w:rPr>
        <w:fldChar w:fldCharType="begin"/>
      </w:r>
      <w:r w:rsidR="005D3F4E">
        <w:rPr>
          <w:rFonts w:eastAsiaTheme="minorEastAsia"/>
          <w:bCs/>
          <w:lang w:eastAsia="zh-CN"/>
        </w:rPr>
        <w:instrText xml:space="preserve"> </w:instrText>
      </w:r>
      <w:r w:rsidR="005D3F4E">
        <w:rPr>
          <w:rFonts w:eastAsiaTheme="minorEastAsia" w:hint="eastAsia"/>
          <w:bCs/>
          <w:lang w:eastAsia="zh-CN"/>
        </w:rPr>
        <w:instrText>REF _Ref193890138 \n \h</w:instrText>
      </w:r>
      <w:r w:rsidR="005D3F4E">
        <w:rPr>
          <w:rFonts w:eastAsiaTheme="minorEastAsia"/>
          <w:bCs/>
          <w:lang w:eastAsia="zh-CN"/>
        </w:rPr>
        <w:instrText xml:space="preserve"> </w:instrText>
      </w:r>
      <w:r w:rsidR="005D3F4E">
        <w:rPr>
          <w:rFonts w:eastAsiaTheme="minorEastAsia"/>
          <w:bCs/>
          <w:lang w:eastAsia="zh-CN"/>
        </w:rPr>
      </w:r>
      <w:r w:rsidR="005D3F4E">
        <w:rPr>
          <w:rFonts w:eastAsiaTheme="minorEastAsia"/>
          <w:bCs/>
          <w:lang w:eastAsia="zh-CN"/>
        </w:rPr>
        <w:fldChar w:fldCharType="separate"/>
      </w:r>
      <w:r w:rsidR="00F630C1">
        <w:rPr>
          <w:rFonts w:eastAsiaTheme="minorEastAsia"/>
          <w:bCs/>
          <w:lang w:eastAsia="zh-CN"/>
        </w:rPr>
        <w:t>[11]</w:t>
      </w:r>
      <w:r w:rsidR="005D3F4E">
        <w:rPr>
          <w:rFonts w:eastAsiaTheme="minorEastAsia"/>
          <w:bCs/>
          <w:lang w:eastAsia="zh-CN"/>
        </w:rPr>
        <w:fldChar w:fldCharType="end"/>
      </w:r>
      <w:r>
        <w:rPr>
          <w:rFonts w:eastAsiaTheme="minorEastAsia" w:hint="eastAsia"/>
          <w:bCs/>
          <w:lang w:eastAsia="zh-CN"/>
        </w:rPr>
        <w:t xml:space="preserve">, e.g. preamble and/or </w:t>
      </w:r>
      <w:proofErr w:type="spellStart"/>
      <w:r>
        <w:rPr>
          <w:rFonts w:eastAsiaTheme="minorEastAsia" w:hint="eastAsia"/>
          <w:bCs/>
          <w:lang w:eastAsia="zh-CN"/>
        </w:rPr>
        <w:t>midamble</w:t>
      </w:r>
      <w:proofErr w:type="spellEnd"/>
      <w:r w:rsidRPr="00071F42">
        <w:rPr>
          <w:rFonts w:eastAsiaTheme="minorEastAsia" w:hint="eastAsia"/>
          <w:bCs/>
          <w:lang w:eastAsia="zh-CN"/>
        </w:rPr>
        <w:t>.</w:t>
      </w:r>
    </w:p>
    <w:p w14:paraId="67A152E4" w14:textId="77777777" w:rsidR="008308CA" w:rsidRPr="00071F42" w:rsidRDefault="008308CA" w:rsidP="008308CA">
      <w:pPr>
        <w:numPr>
          <w:ilvl w:val="0"/>
          <w:numId w:val="155"/>
        </w:numPr>
        <w:spacing w:afterLines="50" w:after="120"/>
        <w:jc w:val="both"/>
        <w:rPr>
          <w:rFonts w:eastAsiaTheme="minorEastAsia"/>
          <w:bCs/>
          <w:lang w:eastAsia="zh-CN"/>
        </w:rPr>
      </w:pPr>
      <w:proofErr w:type="spellStart"/>
      <w:r w:rsidRPr="00FA2498">
        <w:rPr>
          <w:rFonts w:eastAsiaTheme="minorEastAsia" w:hint="eastAsia"/>
          <w:bCs/>
          <w:lang w:eastAsia="zh-CN"/>
        </w:rPr>
        <w:t>R</w:t>
      </w:r>
      <w:r w:rsidRPr="00FA2498">
        <w:rPr>
          <w:rFonts w:eastAsiaTheme="minorEastAsia" w:hint="eastAsia"/>
          <w:bCs/>
          <w:vertAlign w:val="subscript"/>
          <w:lang w:eastAsia="zh-CN"/>
        </w:rPr>
        <w:t>bit_rate</w:t>
      </w:r>
      <w:proofErr w:type="spellEnd"/>
      <w:r w:rsidRPr="00071F42">
        <w:rPr>
          <w:rFonts w:eastAsiaTheme="minorEastAsia" w:hint="eastAsia"/>
          <w:bCs/>
          <w:lang w:eastAsia="zh-CN"/>
        </w:rPr>
        <w:t xml:space="preserve"> is the </w:t>
      </w:r>
      <w:r>
        <w:rPr>
          <w:rFonts w:eastAsiaTheme="minorEastAsia" w:hint="eastAsia"/>
          <w:bCs/>
          <w:lang w:eastAsia="zh-CN"/>
        </w:rPr>
        <w:t>bit rate of PDRCH transmission</w:t>
      </w:r>
      <w:r w:rsidRPr="00071F42">
        <w:rPr>
          <w:rFonts w:eastAsiaTheme="minorEastAsia" w:hint="eastAsia"/>
          <w:bCs/>
          <w:lang w:eastAsia="zh-CN"/>
        </w:rPr>
        <w:t>.</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f </w:t>
      </w:r>
      <w:r w:rsidRPr="00FA2498">
        <w:rPr>
          <w:rFonts w:eastAsiaTheme="minorEastAsia" w:hint="eastAsia"/>
          <w:bCs/>
          <w:lang w:eastAsia="zh-CN"/>
        </w:rPr>
        <w:t xml:space="preserve">the </w:t>
      </w:r>
      <w:proofErr w:type="spellStart"/>
      <w:r w:rsidRPr="00FA2498">
        <w:rPr>
          <w:rFonts w:eastAsiaTheme="minorEastAsia" w:hint="eastAsia"/>
          <w:bCs/>
          <w:lang w:eastAsia="zh-CN"/>
        </w:rPr>
        <w:t>FDMed</w:t>
      </w:r>
      <w:proofErr w:type="spellEnd"/>
      <w:r w:rsidRPr="00FA2498">
        <w:rPr>
          <w:rFonts w:eastAsiaTheme="minorEastAsia" w:hint="eastAsia"/>
          <w:bCs/>
          <w:lang w:eastAsia="zh-CN"/>
        </w:rPr>
        <w:t xml:space="preserve"> transmission is applied</w:t>
      </w:r>
      <w:r>
        <w:rPr>
          <w:rFonts w:eastAsiaTheme="minorEastAsia" w:hint="eastAsia"/>
          <w:bCs/>
          <w:lang w:eastAsia="zh-CN"/>
        </w:rPr>
        <w:t xml:space="preserve">, there is the relationship with the chip rate </w:t>
      </w:r>
      <w:proofErr w:type="spellStart"/>
      <w:r w:rsidRPr="00FA2498">
        <w:rPr>
          <w:rFonts w:eastAsiaTheme="minorEastAsia" w:hint="eastAsia"/>
          <w:bCs/>
          <w:lang w:eastAsia="zh-CN"/>
        </w:rPr>
        <w:t>R</w:t>
      </w:r>
      <w:r>
        <w:rPr>
          <w:rFonts w:eastAsiaTheme="minorEastAsia" w:hint="eastAsia"/>
          <w:bCs/>
          <w:vertAlign w:val="subscript"/>
          <w:lang w:eastAsia="zh-CN"/>
        </w:rPr>
        <w:t>chip</w:t>
      </w:r>
      <w:r w:rsidRPr="00FA2498">
        <w:rPr>
          <w:rFonts w:eastAsiaTheme="minorEastAsia" w:hint="eastAsia"/>
          <w:bCs/>
          <w:vertAlign w:val="subscript"/>
          <w:lang w:eastAsia="zh-CN"/>
        </w:rPr>
        <w:t>_rate</w:t>
      </w:r>
      <w:proofErr w:type="spellEnd"/>
      <w:r>
        <w:rPr>
          <w:rFonts w:eastAsiaTheme="minorEastAsia" w:hint="eastAsia"/>
          <w:bCs/>
          <w:lang w:eastAsia="zh-CN"/>
        </w:rPr>
        <w:t xml:space="preserve"> that </w:t>
      </w:r>
      <w:proofErr w:type="spellStart"/>
      <w:r w:rsidRPr="00FA2498">
        <w:rPr>
          <w:rFonts w:eastAsiaTheme="minorEastAsia" w:hint="eastAsia"/>
          <w:bCs/>
          <w:lang w:eastAsia="zh-CN"/>
        </w:rPr>
        <w:t>R</w:t>
      </w:r>
      <w:r w:rsidRPr="00FA2498">
        <w:rPr>
          <w:rFonts w:eastAsiaTheme="minorEastAsia" w:hint="eastAsia"/>
          <w:bCs/>
          <w:vertAlign w:val="subscript"/>
          <w:lang w:eastAsia="zh-CN"/>
        </w:rPr>
        <w:t>bit_rate</w:t>
      </w:r>
      <w:proofErr w:type="spellEnd"/>
      <w:r>
        <w:rPr>
          <w:rFonts w:eastAsiaTheme="minorEastAsia" w:hint="eastAsia"/>
          <w:bCs/>
          <w:lang w:eastAsia="zh-CN"/>
        </w:rPr>
        <w:t xml:space="preserve"> = </w:t>
      </w:r>
      <w:proofErr w:type="spellStart"/>
      <w:r w:rsidRPr="00FA2498">
        <w:rPr>
          <w:rFonts w:eastAsiaTheme="minorEastAsia" w:hint="eastAsia"/>
          <w:bCs/>
          <w:lang w:eastAsia="zh-CN"/>
        </w:rPr>
        <w:t>R</w:t>
      </w:r>
      <w:r w:rsidRPr="00FA2498">
        <w:rPr>
          <w:rFonts w:eastAsiaTheme="minorEastAsia" w:hint="eastAsia"/>
          <w:bCs/>
          <w:vertAlign w:val="subscript"/>
          <w:lang w:eastAsia="zh-CN"/>
        </w:rPr>
        <w:t>chip_rate</w:t>
      </w:r>
      <w:proofErr w:type="spellEnd"/>
      <w:r w:rsidRPr="00FA2498">
        <w:rPr>
          <w:rFonts w:eastAsiaTheme="minorEastAsia" w:hint="eastAsia"/>
          <w:bCs/>
          <w:lang w:eastAsia="zh-CN"/>
        </w:rPr>
        <w:t xml:space="preserve"> </w:t>
      </w:r>
      <w:r>
        <w:rPr>
          <w:rFonts w:eastAsiaTheme="minorEastAsia" w:hint="eastAsia"/>
          <w:bCs/>
          <w:lang w:eastAsia="zh-CN"/>
        </w:rPr>
        <w:t xml:space="preserve">/ (2 * </w:t>
      </w:r>
      <w:proofErr w:type="spellStart"/>
      <w:r w:rsidRPr="00FA2498">
        <w:rPr>
          <w:rFonts w:eastAsiaTheme="minorEastAsia" w:hint="eastAsia"/>
          <w:bCs/>
          <w:lang w:eastAsia="zh-CN"/>
        </w:rPr>
        <w:t>R</w:t>
      </w:r>
      <w:r w:rsidRPr="00FA2498">
        <w:rPr>
          <w:rFonts w:eastAsiaTheme="minorEastAsia" w:hint="eastAsia"/>
          <w:bCs/>
          <w:vertAlign w:val="subscript"/>
          <w:lang w:eastAsia="zh-CN"/>
        </w:rPr>
        <w:t>SFS_factor</w:t>
      </w:r>
      <w:proofErr w:type="spellEnd"/>
      <w:r>
        <w:rPr>
          <w:rFonts w:eastAsiaTheme="minorEastAsia" w:hint="eastAsia"/>
          <w:bCs/>
          <w:lang w:eastAsia="zh-CN"/>
        </w:rPr>
        <w:t xml:space="preserve">), where </w:t>
      </w:r>
      <w:proofErr w:type="spellStart"/>
      <w:r w:rsidRPr="00203F1E">
        <w:rPr>
          <w:rFonts w:eastAsiaTheme="minorEastAsia" w:hint="eastAsia"/>
          <w:bCs/>
          <w:lang w:eastAsia="zh-CN"/>
        </w:rPr>
        <w:t>R</w:t>
      </w:r>
      <w:r w:rsidRPr="00203F1E">
        <w:rPr>
          <w:rFonts w:eastAsiaTheme="minorEastAsia" w:hint="eastAsia"/>
          <w:bCs/>
          <w:vertAlign w:val="subscript"/>
          <w:lang w:eastAsia="zh-CN"/>
        </w:rPr>
        <w:t>SFS_factor</w:t>
      </w:r>
      <w:proofErr w:type="spellEnd"/>
      <w:r w:rsidRPr="00071F42">
        <w:rPr>
          <w:rFonts w:eastAsiaTheme="minorEastAsia" w:hint="eastAsia"/>
          <w:bCs/>
          <w:lang w:eastAsia="zh-CN"/>
        </w:rPr>
        <w:t xml:space="preserve"> is the </w:t>
      </w:r>
      <w:r>
        <w:rPr>
          <w:rFonts w:eastAsiaTheme="minorEastAsia" w:hint="eastAsia"/>
          <w:bCs/>
          <w:lang w:eastAsia="zh-CN"/>
        </w:rPr>
        <w:t xml:space="preserve">SFS factor. </w:t>
      </w:r>
    </w:p>
    <w:p w14:paraId="32F5E752" w14:textId="77777777" w:rsidR="008308CA" w:rsidRDefault="008308CA" w:rsidP="008308CA">
      <w:pPr>
        <w:numPr>
          <w:ilvl w:val="0"/>
          <w:numId w:val="155"/>
        </w:numPr>
        <w:spacing w:afterLines="50" w:after="120"/>
        <w:jc w:val="both"/>
        <w:rPr>
          <w:rFonts w:eastAsiaTheme="minorEastAsia"/>
          <w:bCs/>
          <w:lang w:eastAsia="zh-CN"/>
        </w:rPr>
      </w:pPr>
      <w:proofErr w:type="spellStart"/>
      <w:r w:rsidRPr="00071F42">
        <w:rPr>
          <w:rFonts w:eastAsiaTheme="minorEastAsia" w:hint="eastAsia"/>
          <w:bCs/>
          <w:lang w:eastAsia="zh-CN"/>
        </w:rPr>
        <w:t>T</w:t>
      </w:r>
      <w:r w:rsidRPr="00071F42">
        <w:rPr>
          <w:rFonts w:eastAsiaTheme="minorEastAsia" w:hint="eastAsia"/>
          <w:bCs/>
          <w:vertAlign w:val="subscript"/>
          <w:lang w:eastAsia="zh-CN"/>
        </w:rPr>
        <w:t>Guard_time</w:t>
      </w:r>
      <w:proofErr w:type="spellEnd"/>
      <w:r w:rsidRPr="00071F42">
        <w:rPr>
          <w:rFonts w:eastAsiaTheme="minorEastAsia" w:hint="eastAsia"/>
          <w:bCs/>
          <w:lang w:eastAsia="zh-CN"/>
        </w:rPr>
        <w:t xml:space="preserve"> (GT) is the guard time used for the alignment with the boundary of slot </w:t>
      </w:r>
      <w:r w:rsidRPr="006313F7">
        <w:rPr>
          <w:rFonts w:eastAsiaTheme="minorEastAsia" w:hint="eastAsia"/>
          <w:bCs/>
          <w:lang w:eastAsia="zh-CN"/>
        </w:rPr>
        <w:t xml:space="preserve">and for reducing the impact of SFO </w:t>
      </w:r>
      <w:r w:rsidRPr="00071F42">
        <w:rPr>
          <w:rFonts w:eastAsiaTheme="minorEastAsia" w:hint="eastAsia"/>
          <w:bCs/>
          <w:lang w:eastAsia="zh-CN"/>
        </w:rPr>
        <w:t>etc.</w:t>
      </w:r>
    </w:p>
    <w:p w14:paraId="1EB7FD3F" w14:textId="77777777" w:rsidR="008308CA" w:rsidRPr="00A03A76" w:rsidRDefault="008308CA" w:rsidP="008308CA">
      <w:pPr>
        <w:numPr>
          <w:ilvl w:val="0"/>
          <w:numId w:val="155"/>
        </w:numPr>
        <w:spacing w:afterLines="50" w:after="120"/>
        <w:jc w:val="both"/>
        <w:rPr>
          <w:rFonts w:eastAsiaTheme="minorEastAsia"/>
          <w:bCs/>
          <w:lang w:eastAsia="zh-CN"/>
        </w:rPr>
      </w:pPr>
      <w:r w:rsidRPr="00B23D54">
        <w:rPr>
          <w:rFonts w:eastAsiaTheme="minorEastAsia"/>
          <w:bCs/>
          <w:lang w:eastAsia="zh-CN"/>
        </w:rPr>
        <w:t>T</w:t>
      </w:r>
      <w:r w:rsidRPr="00B23D54">
        <w:rPr>
          <w:rFonts w:eastAsiaTheme="minorEastAsia" w:hint="eastAsia"/>
          <w:bCs/>
          <w:lang w:eastAsia="zh-CN"/>
        </w:rPr>
        <w:t>he time unit of the TTI is slot.</w:t>
      </w:r>
    </w:p>
    <w:p w14:paraId="137B262B" w14:textId="1C4C8FC0" w:rsidR="008308CA" w:rsidRDefault="008308CA" w:rsidP="008308CA">
      <w:pPr>
        <w:spacing w:afterLines="50" w:after="120"/>
        <w:jc w:val="both"/>
        <w:rPr>
          <w:rFonts w:eastAsiaTheme="minorEastAsia"/>
          <w:bCs/>
          <w:lang w:eastAsia="zh-CN"/>
        </w:rPr>
      </w:pPr>
      <w:r w:rsidRPr="00B14DB7">
        <w:rPr>
          <w:rFonts w:eastAsiaTheme="minorEastAsia"/>
          <w:bCs/>
          <w:lang w:eastAsia="zh-CN"/>
        </w:rPr>
        <w:t xml:space="preserve">For example, it assumes that the Manchester coding for the R2D and FEC with 1/3 coding rate for the D2R are adopted. The 16 CRC bits are attached on the TB if the TBS is longer than 24; otherwise, 6 CRC bits are attached. The detailed </w:t>
      </w:r>
      <w:r>
        <w:rPr>
          <w:rFonts w:eastAsiaTheme="minorEastAsia" w:hint="eastAsia"/>
          <w:bCs/>
          <w:lang w:eastAsia="zh-CN"/>
        </w:rPr>
        <w:t xml:space="preserve">7-bits </w:t>
      </w:r>
      <w:r w:rsidRPr="00B14DB7">
        <w:rPr>
          <w:rFonts w:eastAsiaTheme="minorEastAsia"/>
          <w:bCs/>
          <w:lang w:eastAsia="zh-CN"/>
        </w:rPr>
        <w:t xml:space="preserve">TBS tables for PRDCH and PDRCH are provided in </w:t>
      </w:r>
      <w:r w:rsidR="005A7940">
        <w:rPr>
          <w:rFonts w:eastAsiaTheme="minorEastAsia"/>
          <w:bCs/>
          <w:lang w:eastAsia="zh-CN"/>
        </w:rPr>
        <w:fldChar w:fldCharType="begin"/>
      </w:r>
      <w:r w:rsidR="005A7940">
        <w:rPr>
          <w:rFonts w:eastAsiaTheme="minorEastAsia"/>
          <w:bCs/>
          <w:lang w:eastAsia="zh-CN"/>
        </w:rPr>
        <w:instrText xml:space="preserve"> REF _Ref197702698 \h </w:instrText>
      </w:r>
      <w:r w:rsidR="005A7940">
        <w:rPr>
          <w:rFonts w:eastAsiaTheme="minorEastAsia"/>
          <w:bCs/>
          <w:lang w:eastAsia="zh-CN"/>
        </w:rPr>
      </w:r>
      <w:r w:rsidR="005A7940">
        <w:rPr>
          <w:rFonts w:eastAsiaTheme="minorEastAsia"/>
          <w:bCs/>
          <w:lang w:eastAsia="zh-CN"/>
        </w:rPr>
        <w:fldChar w:fldCharType="separate"/>
      </w:r>
      <w:r w:rsidR="00F630C1" w:rsidRPr="008308CA">
        <w:rPr>
          <w:bCs/>
          <w:lang w:val="en-US"/>
        </w:rPr>
        <w:t xml:space="preserve">Table </w:t>
      </w:r>
      <w:r w:rsidR="00F630C1">
        <w:rPr>
          <w:bCs/>
          <w:noProof/>
          <w:lang w:val="en-US"/>
        </w:rPr>
        <w:t>6</w:t>
      </w:r>
      <w:r w:rsidR="005A7940">
        <w:rPr>
          <w:rFonts w:eastAsiaTheme="minorEastAsia"/>
          <w:bCs/>
          <w:lang w:eastAsia="zh-CN"/>
        </w:rPr>
        <w:fldChar w:fldCharType="end"/>
      </w:r>
      <w:r w:rsidR="005A7940">
        <w:rPr>
          <w:rFonts w:eastAsiaTheme="minorEastAsia" w:hint="eastAsia"/>
          <w:bCs/>
          <w:lang w:eastAsia="zh-CN"/>
        </w:rPr>
        <w:t xml:space="preserve"> </w:t>
      </w:r>
      <w:r w:rsidRPr="00B14DB7">
        <w:rPr>
          <w:rFonts w:eastAsiaTheme="minorEastAsia"/>
          <w:bCs/>
          <w:lang w:eastAsia="zh-CN"/>
        </w:rPr>
        <w:t xml:space="preserve">and </w:t>
      </w:r>
      <w:r w:rsidR="005A7940">
        <w:rPr>
          <w:rFonts w:eastAsiaTheme="minorEastAsia"/>
          <w:bCs/>
          <w:lang w:eastAsia="zh-CN"/>
        </w:rPr>
        <w:fldChar w:fldCharType="begin"/>
      </w:r>
      <w:r w:rsidR="005A7940">
        <w:rPr>
          <w:rFonts w:eastAsiaTheme="minorEastAsia"/>
          <w:bCs/>
          <w:lang w:eastAsia="zh-CN"/>
        </w:rPr>
        <w:instrText xml:space="preserve"> REF _Ref197702705 \h </w:instrText>
      </w:r>
      <w:r w:rsidR="005A7940">
        <w:rPr>
          <w:rFonts w:eastAsiaTheme="minorEastAsia"/>
          <w:bCs/>
          <w:lang w:eastAsia="zh-CN"/>
        </w:rPr>
      </w:r>
      <w:r w:rsidR="005A7940">
        <w:rPr>
          <w:rFonts w:eastAsiaTheme="minorEastAsia"/>
          <w:bCs/>
          <w:lang w:eastAsia="zh-CN"/>
        </w:rPr>
        <w:fldChar w:fldCharType="separate"/>
      </w:r>
      <w:r w:rsidR="00F630C1" w:rsidRPr="008308CA">
        <w:rPr>
          <w:bCs/>
          <w:lang w:val="en-US"/>
        </w:rPr>
        <w:t xml:space="preserve">Table </w:t>
      </w:r>
      <w:r w:rsidR="00F630C1">
        <w:rPr>
          <w:bCs/>
          <w:noProof/>
          <w:lang w:val="en-US"/>
        </w:rPr>
        <w:t>7</w:t>
      </w:r>
      <w:r w:rsidR="005A7940">
        <w:rPr>
          <w:rFonts w:eastAsiaTheme="minorEastAsia"/>
          <w:bCs/>
          <w:lang w:eastAsia="zh-CN"/>
        </w:rPr>
        <w:fldChar w:fldCharType="end"/>
      </w:r>
      <w:r w:rsidRPr="00B14DB7">
        <w:rPr>
          <w:rFonts w:eastAsiaTheme="minorEastAsia"/>
          <w:bCs/>
          <w:lang w:eastAsia="zh-CN"/>
        </w:rPr>
        <w:t xml:space="preserve"> in Annex </w:t>
      </w:r>
      <w:r w:rsidR="005D3F4E">
        <w:rPr>
          <w:rFonts w:eastAsiaTheme="minorEastAsia" w:hint="eastAsia"/>
          <w:bCs/>
          <w:lang w:eastAsia="zh-CN"/>
        </w:rPr>
        <w:t>1</w:t>
      </w:r>
      <w:r w:rsidRPr="00B14DB7">
        <w:rPr>
          <w:rFonts w:eastAsiaTheme="minorEastAsia"/>
          <w:bCs/>
          <w:lang w:eastAsia="zh-CN"/>
        </w:rPr>
        <w:t xml:space="preserve"> and Annex </w:t>
      </w:r>
      <w:r w:rsidR="005D3F4E">
        <w:rPr>
          <w:rFonts w:eastAsiaTheme="minorEastAsia" w:hint="eastAsia"/>
          <w:bCs/>
          <w:lang w:eastAsia="zh-CN"/>
        </w:rPr>
        <w:t>2</w:t>
      </w:r>
      <w:r w:rsidRPr="00B14DB7">
        <w:rPr>
          <w:rFonts w:eastAsiaTheme="minorEastAsia"/>
          <w:bCs/>
          <w:lang w:eastAsia="zh-CN"/>
        </w:rPr>
        <w:t>, respectively. For the TBS table for PRDCH, th</w:t>
      </w:r>
      <w:r w:rsidRPr="000354F5">
        <w:rPr>
          <w:rFonts w:eastAsiaTheme="minorEastAsia"/>
          <w:bCs/>
          <w:lang w:eastAsia="zh-CN"/>
        </w:rPr>
        <w:t>e columns are the different M values corresponding to the M values of OOK-4 signal. For the TBS table for PDRCH, the columns are the different bit rates. The different M chips per OFDM symbol</w:t>
      </w:r>
      <w:r>
        <w:rPr>
          <w:rFonts w:eastAsiaTheme="minorEastAsia" w:hint="eastAsia"/>
          <w:bCs/>
          <w:lang w:eastAsia="zh-CN"/>
        </w:rPr>
        <w:t xml:space="preserve"> or different data rates</w:t>
      </w:r>
      <w:r w:rsidRPr="00B14DB7">
        <w:rPr>
          <w:rFonts w:eastAsiaTheme="minorEastAsia"/>
          <w:bCs/>
          <w:lang w:eastAsia="zh-CN"/>
        </w:rPr>
        <w:t xml:space="preserve"> in the TBS tables can support the flexible link adaptation transmission.</w:t>
      </w:r>
      <w:r>
        <w:rPr>
          <w:rFonts w:eastAsiaTheme="minorEastAsia" w:hint="eastAsia"/>
          <w:bCs/>
          <w:lang w:eastAsia="zh-CN"/>
        </w:rPr>
        <w:t xml:space="preserve"> </w:t>
      </w:r>
      <w:r>
        <w:rPr>
          <w:rFonts w:eastAsiaTheme="minorEastAsia"/>
          <w:bCs/>
          <w:lang w:eastAsia="zh-CN"/>
        </w:rPr>
        <w:t>A</w:t>
      </w:r>
      <w:r>
        <w:rPr>
          <w:rFonts w:eastAsiaTheme="minorEastAsia" w:hint="eastAsia"/>
          <w:bCs/>
          <w:lang w:eastAsia="zh-CN"/>
        </w:rPr>
        <w:t>dditionally, the TTI to align with the boundary of the slot and the guard time (GT) are both provided in the TBS table. Furthermore, the guard time in the table can additionally plus a number of slots to reduce the impact of</w:t>
      </w:r>
      <w:r w:rsidRPr="009D66CA">
        <w:rPr>
          <w:rFonts w:eastAsiaTheme="minorEastAsia" w:hint="eastAsia"/>
          <w:bCs/>
          <w:lang w:eastAsia="zh-CN"/>
        </w:rPr>
        <w:t xml:space="preserve"> </w:t>
      </w:r>
      <w:r>
        <w:rPr>
          <w:rFonts w:eastAsiaTheme="minorEastAsia" w:hint="eastAsia"/>
          <w:bCs/>
          <w:lang w:eastAsia="zh-CN"/>
        </w:rPr>
        <w:t xml:space="preserve">SFO. </w:t>
      </w:r>
    </w:p>
    <w:p w14:paraId="7673EFA6" w14:textId="2BF0BBA6" w:rsidR="008308CA" w:rsidRPr="005665D6" w:rsidRDefault="008308CA" w:rsidP="008308CA">
      <w:pPr>
        <w:spacing w:line="276" w:lineRule="auto"/>
        <w:jc w:val="both"/>
        <w:rPr>
          <w:rFonts w:eastAsiaTheme="minorEastAsia"/>
          <w:lang w:eastAsia="zh-CN"/>
        </w:rPr>
      </w:pPr>
      <w:r>
        <w:rPr>
          <w:rFonts w:eastAsiaTheme="minorEastAsia"/>
          <w:bCs/>
          <w:lang w:eastAsia="zh-CN"/>
        </w:rPr>
        <w:t>F</w:t>
      </w:r>
      <w:r w:rsidRPr="005665D6">
        <w:rPr>
          <w:rFonts w:eastAsiaTheme="minorEastAsia" w:hint="eastAsia"/>
          <w:bCs/>
          <w:lang w:eastAsia="zh-CN"/>
        </w:rPr>
        <w:t>or the Device 1, it only support</w:t>
      </w:r>
      <w:r w:rsidRPr="005665D6">
        <w:rPr>
          <w:rFonts w:eastAsiaTheme="minorEastAsia"/>
          <w:bCs/>
          <w:lang w:eastAsia="zh-CN"/>
        </w:rPr>
        <w:t>s</w:t>
      </w:r>
      <w:r w:rsidRPr="005665D6">
        <w:rPr>
          <w:rFonts w:eastAsiaTheme="minorEastAsia" w:hint="eastAsia"/>
          <w:bCs/>
          <w:lang w:eastAsia="zh-CN"/>
        </w:rPr>
        <w:t xml:space="preserve"> a </w:t>
      </w:r>
      <w:r w:rsidRPr="005665D6">
        <w:rPr>
          <w:rFonts w:eastAsiaTheme="minorEastAsia"/>
          <w:bCs/>
          <w:lang w:eastAsia="zh-CN"/>
        </w:rPr>
        <w:t>few</w:t>
      </w:r>
      <w:r w:rsidRPr="005665D6">
        <w:rPr>
          <w:rFonts w:eastAsiaTheme="minorEastAsia" w:hint="eastAsia"/>
          <w:bCs/>
          <w:lang w:eastAsia="zh-CN"/>
        </w:rPr>
        <w:t xml:space="preserve"> </w:t>
      </w:r>
      <w:r w:rsidRPr="005665D6">
        <w:rPr>
          <w:rFonts w:eastAsiaTheme="minorEastAsia"/>
          <w:bCs/>
          <w:lang w:eastAsia="zh-CN"/>
        </w:rPr>
        <w:t>application</w:t>
      </w:r>
      <w:r w:rsidRPr="005665D6">
        <w:rPr>
          <w:rFonts w:eastAsiaTheme="minorEastAsia" w:hint="eastAsia"/>
          <w:bCs/>
          <w:lang w:eastAsia="zh-CN"/>
        </w:rPr>
        <w:t xml:space="preserve">s and </w:t>
      </w:r>
      <w:r w:rsidRPr="005665D6">
        <w:rPr>
          <w:rFonts w:eastAsiaTheme="minorEastAsia"/>
          <w:bCs/>
          <w:lang w:eastAsia="zh-CN"/>
        </w:rPr>
        <w:t xml:space="preserve">does </w:t>
      </w:r>
      <w:r w:rsidRPr="005665D6">
        <w:rPr>
          <w:rFonts w:eastAsiaTheme="minorEastAsia" w:hint="eastAsia"/>
          <w:bCs/>
          <w:lang w:eastAsia="zh-CN"/>
        </w:rPr>
        <w:t xml:space="preserve">not need the flexible link adaptation transmission. </w:t>
      </w:r>
      <w:r w:rsidRPr="005665D6">
        <w:rPr>
          <w:rFonts w:eastAsiaTheme="minorEastAsia"/>
          <w:bCs/>
          <w:lang w:eastAsia="zh-CN"/>
        </w:rPr>
        <w:t>T</w:t>
      </w:r>
      <w:r w:rsidRPr="005665D6">
        <w:rPr>
          <w:rFonts w:eastAsiaTheme="minorEastAsia" w:hint="eastAsia"/>
          <w:bCs/>
          <w:lang w:eastAsia="zh-CN"/>
        </w:rPr>
        <w:t>hus, the TBS tables for PRDCH can be simplified to be with 3 bits indication</w:t>
      </w:r>
      <w:r w:rsidRPr="005665D6">
        <w:rPr>
          <w:rFonts w:eastAsiaTheme="minorEastAsia"/>
          <w:bCs/>
          <w:lang w:eastAsia="zh-CN"/>
        </w:rPr>
        <w:t xml:space="preserve"> of subset of TBS for device 1</w:t>
      </w:r>
      <w:r>
        <w:rPr>
          <w:rFonts w:eastAsiaTheme="minorEastAsia" w:hint="eastAsia"/>
          <w:bCs/>
          <w:lang w:eastAsia="zh-CN"/>
        </w:rPr>
        <w:t xml:space="preserve"> as provided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_Ref188639650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F630C1" w:rsidRPr="005665D6">
        <w:rPr>
          <w:rFonts w:eastAsiaTheme="minorEastAsia"/>
          <w:bCs/>
          <w:lang w:eastAsia="zh-CN"/>
        </w:rPr>
        <w:t xml:space="preserve">Table </w:t>
      </w:r>
      <w:r w:rsidR="00F630C1">
        <w:rPr>
          <w:rFonts w:eastAsiaTheme="minorEastAsia"/>
          <w:bCs/>
          <w:noProof/>
          <w:lang w:eastAsia="zh-CN"/>
        </w:rPr>
        <w:t>1</w:t>
      </w:r>
      <w:r>
        <w:rPr>
          <w:rFonts w:eastAsiaTheme="minorEastAsia"/>
          <w:bCs/>
          <w:lang w:eastAsia="zh-CN"/>
        </w:rPr>
        <w:fldChar w:fldCharType="end"/>
      </w:r>
      <w:r w:rsidRPr="005665D6">
        <w:rPr>
          <w:rFonts w:eastAsiaTheme="minorEastAsia" w:hint="eastAsia"/>
          <w:bCs/>
          <w:lang w:eastAsia="zh-CN"/>
        </w:rPr>
        <w:t xml:space="preserve">, </w:t>
      </w:r>
      <w:r>
        <w:rPr>
          <w:rFonts w:eastAsiaTheme="minorEastAsia" w:hint="eastAsia"/>
          <w:bCs/>
          <w:lang w:eastAsia="zh-CN"/>
        </w:rPr>
        <w:t xml:space="preserve">and the example of 7 bits TBS table for PDRCH with </w:t>
      </w:r>
      <w:r w:rsidRPr="00447EB6">
        <w:rPr>
          <w:rFonts w:eastAsiaTheme="minorEastAsia" w:hint="eastAsia"/>
          <w:bCs/>
          <w:lang w:eastAsia="zh-CN"/>
        </w:rPr>
        <w:t>3.75bps to 60 bps</w:t>
      </w:r>
      <w:r>
        <w:rPr>
          <w:rFonts w:eastAsiaTheme="minorEastAsia" w:hint="eastAsia"/>
          <w:bCs/>
          <w:lang w:eastAsia="zh-CN"/>
        </w:rPr>
        <w:t xml:space="preserve"> data rate is provided in </w:t>
      </w:r>
      <w:r w:rsidRPr="005665D6">
        <w:rPr>
          <w:rFonts w:eastAsiaTheme="minorEastAsia" w:hint="eastAsia"/>
          <w:bCs/>
          <w:lang w:eastAsia="zh-CN"/>
        </w:rPr>
        <w:t xml:space="preserve">which </w:t>
      </w:r>
      <w:r w:rsidRPr="005665D6">
        <w:rPr>
          <w:rFonts w:eastAsiaTheme="minorEastAsia"/>
          <w:bCs/>
          <w:lang w:eastAsia="zh-CN"/>
        </w:rPr>
        <w:t xml:space="preserve">the number of slots needed for different values </w:t>
      </w:r>
      <w:r w:rsidRPr="005665D6">
        <w:rPr>
          <w:rFonts w:eastAsiaTheme="minorEastAsia" w:hint="eastAsia"/>
          <w:bCs/>
          <w:lang w:eastAsia="zh-CN"/>
        </w:rPr>
        <w:t xml:space="preserve">are provided in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_Ref188639650 \h</w:instrText>
      </w:r>
      <w:r w:rsidRPr="005665D6">
        <w:rPr>
          <w:rFonts w:eastAsiaTheme="minorEastAsia"/>
          <w:bCs/>
          <w:lang w:eastAsia="zh-CN"/>
        </w:rPr>
        <w:instrText xml:space="preserve"> </w:instrText>
      </w:r>
      <w:r>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F630C1" w:rsidRPr="005665D6">
        <w:rPr>
          <w:rFonts w:eastAsiaTheme="minorEastAsia"/>
          <w:bCs/>
          <w:lang w:eastAsia="zh-CN"/>
        </w:rPr>
        <w:t xml:space="preserve">Table </w:t>
      </w:r>
      <w:r w:rsidR="00F630C1">
        <w:rPr>
          <w:rFonts w:eastAsiaTheme="minorEastAsia"/>
          <w:bCs/>
          <w:noProof/>
          <w:lang w:eastAsia="zh-CN"/>
        </w:rPr>
        <w:t>1</w:t>
      </w:r>
      <w:r w:rsidRPr="005665D6">
        <w:rPr>
          <w:rFonts w:eastAsiaTheme="minorEastAsia"/>
          <w:bCs/>
          <w:lang w:eastAsia="zh-CN"/>
        </w:rPr>
        <w:fldChar w:fldCharType="end"/>
      </w:r>
      <w:r w:rsidRPr="005665D6">
        <w:rPr>
          <w:rFonts w:eastAsiaTheme="minorEastAsia" w:hint="eastAsia"/>
          <w:bCs/>
          <w:lang w:eastAsia="zh-CN"/>
        </w:rPr>
        <w:t xml:space="preserve"> and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_Ref197533501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F630C1" w:rsidRPr="00F630C1">
        <w:rPr>
          <w:rFonts w:eastAsiaTheme="minorEastAsia"/>
          <w:bCs/>
          <w:lang w:eastAsia="zh-CN"/>
        </w:rPr>
        <w:t xml:space="preserve">Table </w:t>
      </w:r>
      <w:r w:rsidR="00F630C1" w:rsidRPr="00F630C1">
        <w:rPr>
          <w:rFonts w:eastAsiaTheme="minorEastAsia"/>
          <w:bCs/>
          <w:noProof/>
          <w:lang w:eastAsia="zh-CN"/>
        </w:rPr>
        <w:t>2</w:t>
      </w:r>
      <w:r>
        <w:rPr>
          <w:rFonts w:eastAsiaTheme="minorEastAsia"/>
          <w:bCs/>
          <w:lang w:eastAsia="zh-CN"/>
        </w:rPr>
        <w:fldChar w:fldCharType="end"/>
      </w:r>
      <w:r w:rsidRPr="005665D6">
        <w:rPr>
          <w:rFonts w:eastAsiaTheme="minorEastAsia" w:hint="eastAsia"/>
          <w:bCs/>
          <w:lang w:eastAsia="zh-CN"/>
        </w:rPr>
        <w:t xml:space="preserve">, respectively. </w:t>
      </w:r>
    </w:p>
    <w:p w14:paraId="58BD9DB4" w14:textId="4D5B901E" w:rsidR="008308CA" w:rsidRDefault="008308CA" w:rsidP="008308CA">
      <w:pPr>
        <w:spacing w:line="276" w:lineRule="auto"/>
        <w:jc w:val="center"/>
        <w:rPr>
          <w:rFonts w:eastAsiaTheme="minorEastAsia"/>
          <w:bCs/>
          <w:lang w:eastAsia="zh-CN"/>
        </w:rPr>
      </w:pPr>
      <w:bookmarkStart w:id="11" w:name="_Ref188639650"/>
      <w:r w:rsidRPr="005665D6">
        <w:rPr>
          <w:rFonts w:eastAsiaTheme="minorEastAsia"/>
          <w:bCs/>
          <w:lang w:eastAsia="zh-CN"/>
        </w:rPr>
        <w:t xml:space="preserve">Table </w:t>
      </w:r>
      <w:r w:rsidRPr="005665D6">
        <w:rPr>
          <w:rFonts w:eastAsiaTheme="minorEastAsia"/>
          <w:bCs/>
          <w:lang w:eastAsia="zh-CN"/>
        </w:rPr>
        <w:fldChar w:fldCharType="begin"/>
      </w:r>
      <w:r w:rsidRPr="005665D6">
        <w:rPr>
          <w:rFonts w:eastAsiaTheme="minorEastAsia"/>
          <w:bCs/>
          <w:lang w:eastAsia="zh-CN"/>
        </w:rPr>
        <w:instrText xml:space="preserve"> SEQ Table \* ARABIC </w:instrText>
      </w:r>
      <w:r w:rsidRPr="005665D6">
        <w:rPr>
          <w:rFonts w:eastAsiaTheme="minorEastAsia"/>
          <w:bCs/>
          <w:lang w:eastAsia="zh-CN"/>
        </w:rPr>
        <w:fldChar w:fldCharType="separate"/>
      </w:r>
      <w:r w:rsidR="00F630C1">
        <w:rPr>
          <w:rFonts w:eastAsiaTheme="minorEastAsia"/>
          <w:bCs/>
          <w:noProof/>
          <w:lang w:eastAsia="zh-CN"/>
        </w:rPr>
        <w:t>1</w:t>
      </w:r>
      <w:r w:rsidRPr="005665D6">
        <w:rPr>
          <w:rFonts w:eastAsiaTheme="minorEastAsia"/>
          <w:lang w:eastAsia="zh-CN"/>
        </w:rPr>
        <w:fldChar w:fldCharType="end"/>
      </w:r>
      <w:bookmarkEnd w:id="11"/>
      <w:r w:rsidRPr="005665D6">
        <w:rPr>
          <w:rFonts w:eastAsiaTheme="minorEastAsia" w:hint="eastAsia"/>
          <w:bCs/>
          <w:lang w:eastAsia="zh-CN"/>
        </w:rPr>
        <w:t xml:space="preserve">: The TBS table for PRDCH (3 bits TBS </w:t>
      </w:r>
      <w:r w:rsidRPr="005665D6">
        <w:rPr>
          <w:rFonts w:eastAsiaTheme="minorEastAsia"/>
          <w:bCs/>
          <w:lang w:eastAsia="zh-CN"/>
        </w:rPr>
        <w:t>indication</w:t>
      </w:r>
      <w:r w:rsidRPr="005665D6">
        <w:rPr>
          <w:rFonts w:eastAsiaTheme="minorEastAsia" w:hint="eastAsia"/>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76"/>
        <w:gridCol w:w="679"/>
        <w:gridCol w:w="682"/>
        <w:gridCol w:w="686"/>
        <w:gridCol w:w="1112"/>
        <w:gridCol w:w="625"/>
        <w:gridCol w:w="1151"/>
        <w:gridCol w:w="635"/>
        <w:gridCol w:w="1151"/>
        <w:gridCol w:w="631"/>
        <w:gridCol w:w="755"/>
      </w:tblGrid>
      <w:tr w:rsidR="008308CA" w:rsidRPr="00E57794" w14:paraId="47A8245F" w14:textId="77777777" w:rsidTr="006678B9">
        <w:trPr>
          <w:trHeight w:val="280"/>
        </w:trPr>
        <w:tc>
          <w:tcPr>
            <w:tcW w:w="595" w:type="pct"/>
            <w:vMerge w:val="restart"/>
            <w:shd w:val="clear" w:color="auto" w:fill="auto"/>
            <w:noWrap/>
            <w:vAlign w:val="center"/>
            <w:hideMark/>
          </w:tcPr>
          <w:p w14:paraId="7D57D987"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hint="eastAsia"/>
                <w:sz w:val="18"/>
                <w:szCs w:val="18"/>
                <w:lang w:eastAsia="zh-CN"/>
              </w:rPr>
              <w:t xml:space="preserve">　</w:t>
            </w:r>
            <w:r w:rsidRPr="00E57794">
              <w:rPr>
                <w:rFonts w:eastAsiaTheme="minorEastAsia"/>
                <w:sz w:val="18"/>
                <w:szCs w:val="18"/>
                <w:lang w:eastAsia="zh-CN"/>
              </w:rPr>
              <w:t>TBS index</w:t>
            </w:r>
          </w:p>
        </w:tc>
        <w:tc>
          <w:tcPr>
            <w:tcW w:w="292" w:type="pct"/>
            <w:vMerge w:val="restart"/>
            <w:shd w:val="clear" w:color="auto" w:fill="auto"/>
            <w:noWrap/>
            <w:vAlign w:val="center"/>
            <w:hideMark/>
          </w:tcPr>
          <w:p w14:paraId="2E4119C3"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sz w:val="18"/>
                <w:szCs w:val="18"/>
                <w:lang w:eastAsia="zh-CN"/>
              </w:rPr>
              <w:t>TBS</w:t>
            </w:r>
            <w:r w:rsidRPr="00E57794">
              <w:rPr>
                <w:rFonts w:eastAsiaTheme="minorEastAsia" w:hint="eastAsia"/>
                <w:sz w:val="18"/>
                <w:szCs w:val="18"/>
                <w:lang w:eastAsia="zh-CN"/>
              </w:rPr>
              <w:br/>
              <w:t>(bit)</w:t>
            </w:r>
          </w:p>
        </w:tc>
        <w:tc>
          <w:tcPr>
            <w:tcW w:w="345" w:type="pct"/>
            <w:vMerge w:val="restart"/>
            <w:shd w:val="clear" w:color="auto" w:fill="auto"/>
            <w:noWrap/>
            <w:vAlign w:val="center"/>
            <w:hideMark/>
          </w:tcPr>
          <w:p w14:paraId="12862223"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sz w:val="18"/>
                <w:szCs w:val="18"/>
                <w:lang w:eastAsia="zh-CN"/>
              </w:rPr>
              <w:t>SIP</w:t>
            </w:r>
          </w:p>
          <w:p w14:paraId="3ED85974"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hint="eastAsia"/>
                <w:sz w:val="18"/>
                <w:szCs w:val="18"/>
                <w:lang w:eastAsia="zh-CN"/>
              </w:rPr>
              <w:t>(</w:t>
            </w:r>
            <w:r w:rsidRPr="00E57794">
              <w:rPr>
                <w:rFonts w:eastAsiaTheme="minorEastAsia"/>
                <w:sz w:val="18"/>
                <w:szCs w:val="18"/>
                <w:lang w:eastAsia="zh-CN"/>
              </w:rPr>
              <w:t>OS</w:t>
            </w:r>
            <w:r w:rsidRPr="00E57794">
              <w:rPr>
                <w:rFonts w:eastAsiaTheme="minorEastAsia" w:hint="eastAsia"/>
                <w:sz w:val="18"/>
                <w:szCs w:val="18"/>
                <w:lang w:eastAsia="zh-CN"/>
              </w:rPr>
              <w:t>)</w:t>
            </w:r>
          </w:p>
        </w:tc>
        <w:tc>
          <w:tcPr>
            <w:tcW w:w="346" w:type="pct"/>
            <w:vMerge w:val="restart"/>
            <w:shd w:val="clear" w:color="auto" w:fill="auto"/>
            <w:noWrap/>
            <w:vAlign w:val="center"/>
            <w:hideMark/>
          </w:tcPr>
          <w:p w14:paraId="0CEC8E96"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sz w:val="18"/>
                <w:szCs w:val="18"/>
                <w:lang w:eastAsia="zh-CN"/>
              </w:rPr>
              <w:t>CAP</w:t>
            </w:r>
            <w:r w:rsidRPr="00E57794">
              <w:rPr>
                <w:rFonts w:eastAsiaTheme="minorEastAsia"/>
                <w:sz w:val="18"/>
                <w:szCs w:val="18"/>
                <w:lang w:eastAsia="zh-CN"/>
              </w:rPr>
              <w:br/>
              <w:t>(chip)</w:t>
            </w:r>
          </w:p>
        </w:tc>
        <w:tc>
          <w:tcPr>
            <w:tcW w:w="912" w:type="pct"/>
            <w:gridSpan w:val="2"/>
            <w:shd w:val="clear" w:color="auto" w:fill="auto"/>
            <w:noWrap/>
            <w:vAlign w:val="center"/>
            <w:hideMark/>
          </w:tcPr>
          <w:p w14:paraId="6A26C2FE"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sz w:val="18"/>
                <w:szCs w:val="18"/>
                <w:lang w:eastAsia="zh-CN"/>
              </w:rPr>
              <w:t>M=2</w:t>
            </w:r>
          </w:p>
        </w:tc>
        <w:tc>
          <w:tcPr>
            <w:tcW w:w="901" w:type="pct"/>
            <w:gridSpan w:val="2"/>
            <w:shd w:val="clear" w:color="auto" w:fill="auto"/>
            <w:vAlign w:val="center"/>
          </w:tcPr>
          <w:p w14:paraId="6C137472"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sz w:val="18"/>
                <w:szCs w:val="18"/>
                <w:lang w:eastAsia="zh-CN"/>
              </w:rPr>
              <w:t>M=6</w:t>
            </w:r>
          </w:p>
        </w:tc>
        <w:tc>
          <w:tcPr>
            <w:tcW w:w="906" w:type="pct"/>
            <w:gridSpan w:val="2"/>
            <w:shd w:val="clear" w:color="auto" w:fill="auto"/>
            <w:vAlign w:val="center"/>
          </w:tcPr>
          <w:p w14:paraId="41672204"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sz w:val="18"/>
                <w:szCs w:val="18"/>
                <w:lang w:eastAsia="zh-CN"/>
              </w:rPr>
              <w:t>M=12</w:t>
            </w:r>
          </w:p>
        </w:tc>
        <w:tc>
          <w:tcPr>
            <w:tcW w:w="704" w:type="pct"/>
            <w:gridSpan w:val="2"/>
            <w:shd w:val="clear" w:color="auto" w:fill="auto"/>
            <w:vAlign w:val="center"/>
          </w:tcPr>
          <w:p w14:paraId="2C90BCCF" w14:textId="77777777" w:rsidR="008308CA" w:rsidRPr="00E57794" w:rsidRDefault="008308CA" w:rsidP="006678B9">
            <w:pPr>
              <w:spacing w:line="276" w:lineRule="auto"/>
              <w:contextualSpacing/>
              <w:jc w:val="center"/>
              <w:rPr>
                <w:rFonts w:eastAsiaTheme="minorEastAsia"/>
                <w:sz w:val="18"/>
                <w:szCs w:val="18"/>
                <w:lang w:eastAsia="zh-CN"/>
              </w:rPr>
            </w:pPr>
            <w:r w:rsidRPr="00E57794">
              <w:rPr>
                <w:rFonts w:eastAsiaTheme="minorEastAsia"/>
                <w:sz w:val="18"/>
                <w:szCs w:val="18"/>
                <w:lang w:eastAsia="zh-CN"/>
              </w:rPr>
              <w:t>M=24</w:t>
            </w:r>
          </w:p>
        </w:tc>
      </w:tr>
      <w:tr w:rsidR="008308CA" w:rsidRPr="002906E5" w14:paraId="36E71D56" w14:textId="77777777" w:rsidTr="006678B9">
        <w:trPr>
          <w:trHeight w:val="560"/>
        </w:trPr>
        <w:tc>
          <w:tcPr>
            <w:tcW w:w="595" w:type="pct"/>
            <w:vMerge/>
            <w:shd w:val="clear" w:color="auto" w:fill="auto"/>
            <w:vAlign w:val="center"/>
            <w:hideMark/>
          </w:tcPr>
          <w:p w14:paraId="18881BD1" w14:textId="77777777" w:rsidR="008308CA" w:rsidRPr="002906E5" w:rsidRDefault="008308CA" w:rsidP="006678B9">
            <w:pPr>
              <w:spacing w:line="276" w:lineRule="auto"/>
              <w:contextualSpacing/>
              <w:jc w:val="center"/>
              <w:rPr>
                <w:rFonts w:eastAsiaTheme="minorEastAsia"/>
                <w:sz w:val="18"/>
                <w:szCs w:val="18"/>
                <w:lang w:eastAsia="zh-CN"/>
              </w:rPr>
            </w:pPr>
          </w:p>
        </w:tc>
        <w:tc>
          <w:tcPr>
            <w:tcW w:w="292" w:type="pct"/>
            <w:vMerge/>
            <w:shd w:val="clear" w:color="auto" w:fill="auto"/>
            <w:vAlign w:val="center"/>
            <w:hideMark/>
          </w:tcPr>
          <w:p w14:paraId="389FE975" w14:textId="77777777" w:rsidR="008308CA" w:rsidRPr="002906E5" w:rsidRDefault="008308CA" w:rsidP="006678B9">
            <w:pPr>
              <w:spacing w:line="276" w:lineRule="auto"/>
              <w:contextualSpacing/>
              <w:jc w:val="center"/>
              <w:rPr>
                <w:rFonts w:eastAsiaTheme="minorEastAsia"/>
                <w:sz w:val="18"/>
                <w:szCs w:val="18"/>
                <w:lang w:eastAsia="zh-CN"/>
              </w:rPr>
            </w:pPr>
          </w:p>
        </w:tc>
        <w:tc>
          <w:tcPr>
            <w:tcW w:w="345" w:type="pct"/>
            <w:vMerge/>
            <w:shd w:val="clear" w:color="auto" w:fill="auto"/>
            <w:vAlign w:val="center"/>
            <w:hideMark/>
          </w:tcPr>
          <w:p w14:paraId="69CC00BF" w14:textId="77777777" w:rsidR="008308CA" w:rsidRPr="002906E5" w:rsidRDefault="008308CA" w:rsidP="006678B9">
            <w:pPr>
              <w:spacing w:line="276" w:lineRule="auto"/>
              <w:contextualSpacing/>
              <w:jc w:val="center"/>
              <w:rPr>
                <w:rFonts w:eastAsiaTheme="minorEastAsia"/>
                <w:sz w:val="18"/>
                <w:szCs w:val="18"/>
                <w:lang w:eastAsia="zh-CN"/>
              </w:rPr>
            </w:pPr>
          </w:p>
        </w:tc>
        <w:tc>
          <w:tcPr>
            <w:tcW w:w="346" w:type="pct"/>
            <w:vMerge/>
            <w:shd w:val="clear" w:color="auto" w:fill="auto"/>
            <w:vAlign w:val="center"/>
            <w:hideMark/>
          </w:tcPr>
          <w:p w14:paraId="52459805" w14:textId="77777777" w:rsidR="008308CA" w:rsidRPr="002906E5" w:rsidRDefault="008308CA" w:rsidP="006678B9">
            <w:pPr>
              <w:spacing w:line="276" w:lineRule="auto"/>
              <w:contextualSpacing/>
              <w:jc w:val="center"/>
              <w:rPr>
                <w:rFonts w:eastAsiaTheme="minorEastAsia"/>
                <w:sz w:val="18"/>
                <w:szCs w:val="18"/>
                <w:lang w:eastAsia="zh-CN"/>
              </w:rPr>
            </w:pPr>
          </w:p>
        </w:tc>
        <w:tc>
          <w:tcPr>
            <w:tcW w:w="348" w:type="pct"/>
            <w:shd w:val="clear" w:color="auto" w:fill="auto"/>
            <w:vAlign w:val="center"/>
            <w:hideMark/>
          </w:tcPr>
          <w:p w14:paraId="52E5E297"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hint="eastAsia"/>
                <w:sz w:val="18"/>
                <w:szCs w:val="18"/>
                <w:lang w:eastAsia="zh-CN"/>
              </w:rPr>
              <w:t xml:space="preserve">TTI </w:t>
            </w:r>
            <w:r w:rsidRPr="002906E5">
              <w:rPr>
                <w:rFonts w:eastAsiaTheme="minorEastAsia"/>
                <w:sz w:val="18"/>
                <w:szCs w:val="18"/>
                <w:lang w:eastAsia="zh-CN"/>
              </w:rPr>
              <w:br/>
            </w:r>
            <w:r w:rsidRPr="002906E5">
              <w:rPr>
                <w:rFonts w:eastAsiaTheme="minorEastAsia" w:hint="eastAsia"/>
                <w:sz w:val="18"/>
                <w:szCs w:val="18"/>
                <w:lang w:eastAsia="zh-CN"/>
              </w:rPr>
              <w:t>(slot)</w:t>
            </w:r>
          </w:p>
        </w:tc>
        <w:tc>
          <w:tcPr>
            <w:tcW w:w="564" w:type="pct"/>
            <w:shd w:val="clear" w:color="auto" w:fill="auto"/>
            <w:vAlign w:val="center"/>
          </w:tcPr>
          <w:p w14:paraId="58328E79"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sz w:val="18"/>
                <w:szCs w:val="18"/>
                <w:lang w:eastAsia="zh-CN"/>
              </w:rPr>
              <w:t>GT</w:t>
            </w:r>
            <w:r w:rsidRPr="002906E5">
              <w:rPr>
                <w:rFonts w:eastAsiaTheme="minorEastAsia" w:hint="eastAsia"/>
                <w:sz w:val="18"/>
                <w:szCs w:val="18"/>
                <w:lang w:eastAsia="zh-CN"/>
              </w:rPr>
              <w:br/>
            </w:r>
            <w:r w:rsidRPr="002906E5">
              <w:rPr>
                <w:rFonts w:eastAsiaTheme="minorEastAsia"/>
                <w:sz w:val="18"/>
                <w:szCs w:val="18"/>
                <w:lang w:eastAsia="zh-CN"/>
              </w:rPr>
              <w:t>(</w:t>
            </w:r>
            <w:r>
              <w:rPr>
                <w:rFonts w:eastAsiaTheme="minorEastAsia" w:hint="eastAsia"/>
                <w:sz w:val="18"/>
                <w:szCs w:val="18"/>
                <w:lang w:eastAsia="zh-CN"/>
              </w:rPr>
              <w:t>slot</w:t>
            </w:r>
            <w:r w:rsidRPr="002906E5">
              <w:rPr>
                <w:rFonts w:eastAsiaTheme="minorEastAsia"/>
                <w:sz w:val="18"/>
                <w:szCs w:val="18"/>
                <w:lang w:eastAsia="zh-CN"/>
              </w:rPr>
              <w:t>)</w:t>
            </w:r>
          </w:p>
        </w:tc>
        <w:tc>
          <w:tcPr>
            <w:tcW w:w="317" w:type="pct"/>
            <w:shd w:val="clear" w:color="auto" w:fill="auto"/>
            <w:vAlign w:val="center"/>
            <w:hideMark/>
          </w:tcPr>
          <w:p w14:paraId="2690AD12"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hint="eastAsia"/>
                <w:sz w:val="18"/>
                <w:szCs w:val="18"/>
                <w:lang w:eastAsia="zh-CN"/>
              </w:rPr>
              <w:t>TTI</w:t>
            </w:r>
            <w:r w:rsidRPr="002906E5">
              <w:rPr>
                <w:rFonts w:eastAsiaTheme="minorEastAsia"/>
                <w:sz w:val="18"/>
                <w:szCs w:val="18"/>
                <w:lang w:eastAsia="zh-CN"/>
              </w:rPr>
              <w:br/>
            </w:r>
            <w:r w:rsidRPr="002906E5">
              <w:rPr>
                <w:rFonts w:eastAsiaTheme="minorEastAsia" w:hint="eastAsia"/>
                <w:sz w:val="18"/>
                <w:szCs w:val="18"/>
                <w:lang w:eastAsia="zh-CN"/>
              </w:rPr>
              <w:t>(slot)</w:t>
            </w:r>
          </w:p>
        </w:tc>
        <w:tc>
          <w:tcPr>
            <w:tcW w:w="584" w:type="pct"/>
            <w:shd w:val="clear" w:color="auto" w:fill="auto"/>
            <w:vAlign w:val="center"/>
          </w:tcPr>
          <w:p w14:paraId="174C61B6"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sz w:val="18"/>
                <w:szCs w:val="18"/>
                <w:lang w:eastAsia="zh-CN"/>
              </w:rPr>
              <w:t>GT</w:t>
            </w:r>
            <w:r w:rsidRPr="002906E5">
              <w:rPr>
                <w:rFonts w:eastAsiaTheme="minorEastAsia" w:hint="eastAsia"/>
                <w:sz w:val="18"/>
                <w:szCs w:val="18"/>
                <w:lang w:eastAsia="zh-CN"/>
              </w:rPr>
              <w:br/>
            </w:r>
            <w:r w:rsidRPr="002906E5">
              <w:rPr>
                <w:rFonts w:eastAsiaTheme="minorEastAsia"/>
                <w:sz w:val="18"/>
                <w:szCs w:val="18"/>
                <w:lang w:eastAsia="zh-CN"/>
              </w:rPr>
              <w:t>(</w:t>
            </w:r>
            <w:r>
              <w:rPr>
                <w:rFonts w:eastAsiaTheme="minorEastAsia" w:hint="eastAsia"/>
                <w:sz w:val="18"/>
                <w:szCs w:val="18"/>
                <w:lang w:eastAsia="zh-CN"/>
              </w:rPr>
              <w:t>slot</w:t>
            </w:r>
            <w:r w:rsidRPr="002906E5">
              <w:rPr>
                <w:rFonts w:eastAsiaTheme="minorEastAsia"/>
                <w:sz w:val="18"/>
                <w:szCs w:val="18"/>
                <w:lang w:eastAsia="zh-CN"/>
              </w:rPr>
              <w:t>)</w:t>
            </w:r>
          </w:p>
        </w:tc>
        <w:tc>
          <w:tcPr>
            <w:tcW w:w="322" w:type="pct"/>
            <w:shd w:val="clear" w:color="auto" w:fill="auto"/>
            <w:vAlign w:val="center"/>
            <w:hideMark/>
          </w:tcPr>
          <w:p w14:paraId="684D323F"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hint="eastAsia"/>
                <w:sz w:val="18"/>
                <w:szCs w:val="18"/>
                <w:lang w:eastAsia="zh-CN"/>
              </w:rPr>
              <w:t>TTI (slot)</w:t>
            </w:r>
          </w:p>
        </w:tc>
        <w:tc>
          <w:tcPr>
            <w:tcW w:w="584" w:type="pct"/>
            <w:shd w:val="clear" w:color="auto" w:fill="auto"/>
            <w:vAlign w:val="center"/>
          </w:tcPr>
          <w:p w14:paraId="748D7E63"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sz w:val="18"/>
                <w:szCs w:val="18"/>
                <w:lang w:eastAsia="zh-CN"/>
              </w:rPr>
              <w:t>GT</w:t>
            </w:r>
            <w:r w:rsidRPr="002906E5">
              <w:rPr>
                <w:rFonts w:eastAsiaTheme="minorEastAsia" w:hint="eastAsia"/>
                <w:sz w:val="18"/>
                <w:szCs w:val="18"/>
                <w:lang w:eastAsia="zh-CN"/>
              </w:rPr>
              <w:br/>
            </w:r>
            <w:r w:rsidRPr="002906E5">
              <w:rPr>
                <w:rFonts w:eastAsiaTheme="minorEastAsia"/>
                <w:sz w:val="18"/>
                <w:szCs w:val="18"/>
                <w:lang w:eastAsia="zh-CN"/>
              </w:rPr>
              <w:t>(</w:t>
            </w:r>
            <w:r>
              <w:rPr>
                <w:rFonts w:eastAsiaTheme="minorEastAsia" w:hint="eastAsia"/>
                <w:sz w:val="18"/>
                <w:szCs w:val="18"/>
                <w:lang w:eastAsia="zh-CN"/>
              </w:rPr>
              <w:t>slot</w:t>
            </w:r>
            <w:r w:rsidRPr="002906E5">
              <w:rPr>
                <w:rFonts w:eastAsiaTheme="minorEastAsia"/>
                <w:sz w:val="18"/>
                <w:szCs w:val="18"/>
                <w:lang w:eastAsia="zh-CN"/>
              </w:rPr>
              <w:t>)</w:t>
            </w:r>
          </w:p>
        </w:tc>
        <w:tc>
          <w:tcPr>
            <w:tcW w:w="320" w:type="pct"/>
            <w:shd w:val="clear" w:color="auto" w:fill="auto"/>
            <w:vAlign w:val="center"/>
            <w:hideMark/>
          </w:tcPr>
          <w:p w14:paraId="7336A48E"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hint="eastAsia"/>
                <w:sz w:val="18"/>
                <w:szCs w:val="18"/>
                <w:lang w:eastAsia="zh-CN"/>
              </w:rPr>
              <w:t>TTI (slot)</w:t>
            </w:r>
          </w:p>
        </w:tc>
        <w:tc>
          <w:tcPr>
            <w:tcW w:w="384" w:type="pct"/>
            <w:shd w:val="clear" w:color="auto" w:fill="auto"/>
            <w:vAlign w:val="center"/>
          </w:tcPr>
          <w:p w14:paraId="1253E0E3" w14:textId="77777777" w:rsidR="008308CA" w:rsidRPr="002906E5" w:rsidRDefault="008308CA" w:rsidP="006678B9">
            <w:pPr>
              <w:spacing w:line="276" w:lineRule="auto"/>
              <w:contextualSpacing/>
              <w:jc w:val="center"/>
              <w:rPr>
                <w:rFonts w:eastAsiaTheme="minorEastAsia"/>
                <w:sz w:val="18"/>
                <w:szCs w:val="18"/>
                <w:lang w:eastAsia="zh-CN"/>
              </w:rPr>
            </w:pPr>
            <w:r w:rsidRPr="002906E5">
              <w:rPr>
                <w:rFonts w:eastAsiaTheme="minorEastAsia"/>
                <w:sz w:val="18"/>
                <w:szCs w:val="18"/>
                <w:lang w:eastAsia="zh-CN"/>
              </w:rPr>
              <w:t>GT</w:t>
            </w:r>
            <w:r w:rsidRPr="002906E5">
              <w:rPr>
                <w:rFonts w:eastAsiaTheme="minorEastAsia" w:hint="eastAsia"/>
                <w:sz w:val="18"/>
                <w:szCs w:val="18"/>
                <w:lang w:eastAsia="zh-CN"/>
              </w:rPr>
              <w:br/>
            </w:r>
            <w:r w:rsidRPr="002906E5">
              <w:rPr>
                <w:rFonts w:eastAsiaTheme="minorEastAsia"/>
                <w:sz w:val="18"/>
                <w:szCs w:val="18"/>
                <w:lang w:eastAsia="zh-CN"/>
              </w:rPr>
              <w:t>(</w:t>
            </w:r>
            <w:r>
              <w:rPr>
                <w:rFonts w:eastAsiaTheme="minorEastAsia" w:hint="eastAsia"/>
                <w:sz w:val="18"/>
                <w:szCs w:val="18"/>
                <w:lang w:eastAsia="zh-CN"/>
              </w:rPr>
              <w:t>slot</w:t>
            </w:r>
            <w:r w:rsidRPr="002906E5">
              <w:rPr>
                <w:rFonts w:eastAsiaTheme="minorEastAsia"/>
                <w:sz w:val="18"/>
                <w:szCs w:val="18"/>
                <w:lang w:eastAsia="zh-CN"/>
              </w:rPr>
              <w:t>)</w:t>
            </w:r>
          </w:p>
        </w:tc>
      </w:tr>
      <w:tr w:rsidR="008308CA" w:rsidRPr="002906E5" w14:paraId="705B2268" w14:textId="77777777" w:rsidTr="006678B9">
        <w:trPr>
          <w:trHeight w:val="280"/>
        </w:trPr>
        <w:tc>
          <w:tcPr>
            <w:tcW w:w="595" w:type="pct"/>
            <w:shd w:val="clear" w:color="auto" w:fill="auto"/>
            <w:noWrap/>
            <w:vAlign w:val="center"/>
            <w:hideMark/>
          </w:tcPr>
          <w:p w14:paraId="5B5D40E9"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292" w:type="pct"/>
            <w:shd w:val="clear" w:color="auto" w:fill="auto"/>
            <w:vAlign w:val="center"/>
            <w:hideMark/>
          </w:tcPr>
          <w:p w14:paraId="23900E3A"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16</w:t>
            </w:r>
          </w:p>
        </w:tc>
        <w:tc>
          <w:tcPr>
            <w:tcW w:w="345" w:type="pct"/>
            <w:shd w:val="clear" w:color="auto" w:fill="auto"/>
            <w:noWrap/>
            <w:vAlign w:val="center"/>
            <w:hideMark/>
          </w:tcPr>
          <w:p w14:paraId="687E89E7"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346" w:type="pct"/>
            <w:shd w:val="clear" w:color="auto" w:fill="auto"/>
            <w:noWrap/>
            <w:vAlign w:val="center"/>
            <w:hideMark/>
          </w:tcPr>
          <w:p w14:paraId="597D6405"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4</w:t>
            </w:r>
          </w:p>
        </w:tc>
        <w:tc>
          <w:tcPr>
            <w:tcW w:w="348" w:type="pct"/>
            <w:shd w:val="clear" w:color="auto" w:fill="auto"/>
            <w:noWrap/>
            <w:vAlign w:val="center"/>
            <w:hideMark/>
          </w:tcPr>
          <w:p w14:paraId="3A72EC62"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2</w:t>
            </w:r>
          </w:p>
        </w:tc>
        <w:tc>
          <w:tcPr>
            <w:tcW w:w="564" w:type="pct"/>
            <w:shd w:val="clear" w:color="auto" w:fill="auto"/>
            <w:noWrap/>
            <w:hideMark/>
          </w:tcPr>
          <w:p w14:paraId="65E339E6"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sz w:val="18"/>
                <w:szCs w:val="18"/>
              </w:rPr>
              <w:t xml:space="preserve">0.20 </w:t>
            </w:r>
          </w:p>
        </w:tc>
        <w:tc>
          <w:tcPr>
            <w:tcW w:w="317" w:type="pct"/>
            <w:shd w:val="clear" w:color="auto" w:fill="auto"/>
            <w:noWrap/>
            <w:vAlign w:val="center"/>
            <w:hideMark/>
          </w:tcPr>
          <w:p w14:paraId="593125A3"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584" w:type="pct"/>
            <w:shd w:val="clear" w:color="auto" w:fill="auto"/>
            <w:noWrap/>
            <w:vAlign w:val="center"/>
            <w:hideMark/>
          </w:tcPr>
          <w:p w14:paraId="4D7DCC6F"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0.33 </w:t>
            </w:r>
          </w:p>
        </w:tc>
        <w:tc>
          <w:tcPr>
            <w:tcW w:w="322" w:type="pct"/>
            <w:shd w:val="clear" w:color="auto" w:fill="auto"/>
            <w:noWrap/>
            <w:vAlign w:val="center"/>
            <w:hideMark/>
          </w:tcPr>
          <w:p w14:paraId="6E189F94"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584" w:type="pct"/>
            <w:shd w:val="clear" w:color="auto" w:fill="auto"/>
            <w:noWrap/>
            <w:vAlign w:val="center"/>
            <w:hideMark/>
          </w:tcPr>
          <w:p w14:paraId="41AEE820"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0.60 </w:t>
            </w:r>
          </w:p>
        </w:tc>
        <w:tc>
          <w:tcPr>
            <w:tcW w:w="320" w:type="pct"/>
            <w:shd w:val="clear" w:color="auto" w:fill="auto"/>
            <w:noWrap/>
            <w:vAlign w:val="center"/>
            <w:hideMark/>
          </w:tcPr>
          <w:p w14:paraId="6E0BFB19"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384" w:type="pct"/>
            <w:shd w:val="clear" w:color="auto" w:fill="auto"/>
            <w:noWrap/>
            <w:vAlign w:val="center"/>
            <w:hideMark/>
          </w:tcPr>
          <w:p w14:paraId="5CACE85D"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0.73 </w:t>
            </w:r>
          </w:p>
        </w:tc>
      </w:tr>
      <w:tr w:rsidR="008308CA" w:rsidRPr="002906E5" w14:paraId="650A8368" w14:textId="77777777" w:rsidTr="006678B9">
        <w:trPr>
          <w:trHeight w:val="280"/>
        </w:trPr>
        <w:tc>
          <w:tcPr>
            <w:tcW w:w="595" w:type="pct"/>
            <w:shd w:val="clear" w:color="auto" w:fill="auto"/>
            <w:noWrap/>
            <w:vAlign w:val="center"/>
            <w:hideMark/>
          </w:tcPr>
          <w:p w14:paraId="7343DBD3"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t>2</w:t>
            </w:r>
          </w:p>
        </w:tc>
        <w:tc>
          <w:tcPr>
            <w:tcW w:w="292" w:type="pct"/>
            <w:shd w:val="clear" w:color="auto" w:fill="auto"/>
            <w:noWrap/>
            <w:vAlign w:val="center"/>
            <w:hideMark/>
          </w:tcPr>
          <w:p w14:paraId="0D552B03"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40</w:t>
            </w:r>
          </w:p>
        </w:tc>
        <w:tc>
          <w:tcPr>
            <w:tcW w:w="345" w:type="pct"/>
            <w:shd w:val="clear" w:color="auto" w:fill="auto"/>
            <w:noWrap/>
            <w:vAlign w:val="center"/>
            <w:hideMark/>
          </w:tcPr>
          <w:p w14:paraId="175FC139"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346" w:type="pct"/>
            <w:shd w:val="clear" w:color="auto" w:fill="auto"/>
            <w:noWrap/>
            <w:vAlign w:val="center"/>
            <w:hideMark/>
          </w:tcPr>
          <w:p w14:paraId="4F8464D9"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4</w:t>
            </w:r>
          </w:p>
        </w:tc>
        <w:tc>
          <w:tcPr>
            <w:tcW w:w="348" w:type="pct"/>
            <w:shd w:val="clear" w:color="auto" w:fill="auto"/>
            <w:noWrap/>
            <w:vAlign w:val="center"/>
            <w:hideMark/>
          </w:tcPr>
          <w:p w14:paraId="251DBB11"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5</w:t>
            </w:r>
          </w:p>
        </w:tc>
        <w:tc>
          <w:tcPr>
            <w:tcW w:w="564" w:type="pct"/>
            <w:shd w:val="clear" w:color="auto" w:fill="auto"/>
            <w:noWrap/>
            <w:hideMark/>
          </w:tcPr>
          <w:p w14:paraId="009E33AD"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sz w:val="18"/>
                <w:szCs w:val="18"/>
              </w:rPr>
              <w:t xml:space="preserve">0.73 </w:t>
            </w:r>
          </w:p>
        </w:tc>
        <w:tc>
          <w:tcPr>
            <w:tcW w:w="317" w:type="pct"/>
            <w:shd w:val="clear" w:color="auto" w:fill="auto"/>
            <w:noWrap/>
            <w:vAlign w:val="center"/>
            <w:hideMark/>
          </w:tcPr>
          <w:p w14:paraId="503125AD"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2</w:t>
            </w:r>
          </w:p>
        </w:tc>
        <w:tc>
          <w:tcPr>
            <w:tcW w:w="584" w:type="pct"/>
            <w:shd w:val="clear" w:color="auto" w:fill="auto"/>
            <w:noWrap/>
            <w:vAlign w:val="center"/>
            <w:hideMark/>
          </w:tcPr>
          <w:p w14:paraId="087F2FAD"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0.47 </w:t>
            </w:r>
          </w:p>
        </w:tc>
        <w:tc>
          <w:tcPr>
            <w:tcW w:w="322" w:type="pct"/>
            <w:shd w:val="clear" w:color="auto" w:fill="auto"/>
            <w:noWrap/>
            <w:vAlign w:val="center"/>
            <w:hideMark/>
          </w:tcPr>
          <w:p w14:paraId="1254A5EA"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584" w:type="pct"/>
            <w:shd w:val="clear" w:color="auto" w:fill="auto"/>
            <w:noWrap/>
            <w:vAlign w:val="center"/>
            <w:hideMark/>
          </w:tcPr>
          <w:p w14:paraId="546DBFF9"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0.20 </w:t>
            </w:r>
          </w:p>
        </w:tc>
        <w:tc>
          <w:tcPr>
            <w:tcW w:w="320" w:type="pct"/>
            <w:shd w:val="clear" w:color="auto" w:fill="auto"/>
            <w:noWrap/>
            <w:vAlign w:val="center"/>
            <w:hideMark/>
          </w:tcPr>
          <w:p w14:paraId="116A959E"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sz w:val="18"/>
                <w:szCs w:val="18"/>
                <w:lang w:eastAsia="zh-CN"/>
              </w:rPr>
              <w:t>1</w:t>
            </w:r>
          </w:p>
        </w:tc>
        <w:tc>
          <w:tcPr>
            <w:tcW w:w="384" w:type="pct"/>
            <w:shd w:val="clear" w:color="auto" w:fill="auto"/>
            <w:noWrap/>
            <w:vAlign w:val="center"/>
            <w:hideMark/>
          </w:tcPr>
          <w:p w14:paraId="40FA7FED"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0.53 </w:t>
            </w:r>
          </w:p>
        </w:tc>
      </w:tr>
      <w:tr w:rsidR="008308CA" w:rsidRPr="002906E5" w14:paraId="2282440B" w14:textId="77777777" w:rsidTr="006678B9">
        <w:trPr>
          <w:trHeight w:val="280"/>
        </w:trPr>
        <w:tc>
          <w:tcPr>
            <w:tcW w:w="595" w:type="pct"/>
            <w:shd w:val="clear" w:color="auto" w:fill="auto"/>
            <w:noWrap/>
            <w:vAlign w:val="center"/>
          </w:tcPr>
          <w:p w14:paraId="5F602497"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t>3</w:t>
            </w:r>
          </w:p>
        </w:tc>
        <w:tc>
          <w:tcPr>
            <w:tcW w:w="292" w:type="pct"/>
            <w:shd w:val="clear" w:color="auto" w:fill="auto"/>
            <w:noWrap/>
            <w:vAlign w:val="center"/>
          </w:tcPr>
          <w:p w14:paraId="06689FB5"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96</w:t>
            </w:r>
          </w:p>
        </w:tc>
        <w:tc>
          <w:tcPr>
            <w:tcW w:w="345" w:type="pct"/>
            <w:shd w:val="clear" w:color="auto" w:fill="auto"/>
            <w:noWrap/>
            <w:vAlign w:val="center"/>
          </w:tcPr>
          <w:p w14:paraId="76C396FA"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1</w:t>
            </w:r>
          </w:p>
        </w:tc>
        <w:tc>
          <w:tcPr>
            <w:tcW w:w="346" w:type="pct"/>
            <w:shd w:val="clear" w:color="auto" w:fill="auto"/>
            <w:noWrap/>
            <w:vAlign w:val="center"/>
          </w:tcPr>
          <w:p w14:paraId="4883E5D0"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4</w:t>
            </w:r>
          </w:p>
        </w:tc>
        <w:tc>
          <w:tcPr>
            <w:tcW w:w="348" w:type="pct"/>
            <w:shd w:val="clear" w:color="auto" w:fill="auto"/>
            <w:noWrap/>
            <w:vAlign w:val="center"/>
          </w:tcPr>
          <w:p w14:paraId="0714331C"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9</w:t>
            </w:r>
          </w:p>
        </w:tc>
        <w:tc>
          <w:tcPr>
            <w:tcW w:w="564" w:type="pct"/>
            <w:shd w:val="clear" w:color="auto" w:fill="auto"/>
            <w:noWrap/>
          </w:tcPr>
          <w:p w14:paraId="2CF964C8"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sz w:val="18"/>
                <w:szCs w:val="18"/>
              </w:rPr>
              <w:t xml:space="preserve">0.73 </w:t>
            </w:r>
          </w:p>
        </w:tc>
        <w:tc>
          <w:tcPr>
            <w:tcW w:w="317" w:type="pct"/>
            <w:shd w:val="clear" w:color="auto" w:fill="auto"/>
            <w:noWrap/>
            <w:vAlign w:val="center"/>
          </w:tcPr>
          <w:p w14:paraId="769C1B8E"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3</w:t>
            </w:r>
          </w:p>
        </w:tc>
        <w:tc>
          <w:tcPr>
            <w:tcW w:w="584" w:type="pct"/>
            <w:shd w:val="clear" w:color="auto" w:fill="auto"/>
            <w:noWrap/>
            <w:vAlign w:val="center"/>
          </w:tcPr>
          <w:p w14:paraId="5DD9FAB0"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0.20 </w:t>
            </w:r>
          </w:p>
        </w:tc>
        <w:tc>
          <w:tcPr>
            <w:tcW w:w="322" w:type="pct"/>
            <w:shd w:val="clear" w:color="auto" w:fill="auto"/>
            <w:noWrap/>
            <w:vAlign w:val="center"/>
          </w:tcPr>
          <w:p w14:paraId="0E73258E"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2</w:t>
            </w:r>
          </w:p>
        </w:tc>
        <w:tc>
          <w:tcPr>
            <w:tcW w:w="584" w:type="pct"/>
            <w:shd w:val="clear" w:color="auto" w:fill="auto"/>
            <w:noWrap/>
            <w:vAlign w:val="center"/>
          </w:tcPr>
          <w:p w14:paraId="72747679"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0.53 </w:t>
            </w:r>
          </w:p>
        </w:tc>
        <w:tc>
          <w:tcPr>
            <w:tcW w:w="320" w:type="pct"/>
            <w:shd w:val="clear" w:color="auto" w:fill="auto"/>
            <w:noWrap/>
            <w:vAlign w:val="center"/>
          </w:tcPr>
          <w:p w14:paraId="78F20181"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1</w:t>
            </w:r>
          </w:p>
        </w:tc>
        <w:tc>
          <w:tcPr>
            <w:tcW w:w="384" w:type="pct"/>
            <w:shd w:val="clear" w:color="auto" w:fill="auto"/>
            <w:noWrap/>
            <w:vAlign w:val="center"/>
          </w:tcPr>
          <w:p w14:paraId="7730B44F"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hint="eastAsia"/>
                <w:color w:val="000000"/>
                <w:sz w:val="18"/>
                <w:szCs w:val="18"/>
              </w:rPr>
              <w:t xml:space="preserve">0.20 </w:t>
            </w:r>
          </w:p>
        </w:tc>
      </w:tr>
      <w:tr w:rsidR="008308CA" w:rsidRPr="002906E5" w14:paraId="238E7E14" w14:textId="77777777" w:rsidTr="006678B9">
        <w:trPr>
          <w:trHeight w:val="280"/>
        </w:trPr>
        <w:tc>
          <w:tcPr>
            <w:tcW w:w="595" w:type="pct"/>
            <w:shd w:val="clear" w:color="auto" w:fill="auto"/>
            <w:noWrap/>
            <w:vAlign w:val="center"/>
          </w:tcPr>
          <w:p w14:paraId="7A7931E2"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t>4</w:t>
            </w:r>
          </w:p>
        </w:tc>
        <w:tc>
          <w:tcPr>
            <w:tcW w:w="292" w:type="pct"/>
            <w:shd w:val="clear" w:color="auto" w:fill="auto"/>
            <w:noWrap/>
          </w:tcPr>
          <w:p w14:paraId="167BADC8"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Theme="minorEastAsia" w:hint="eastAsia"/>
                <w:sz w:val="18"/>
                <w:szCs w:val="18"/>
                <w:lang w:eastAsia="zh-CN"/>
              </w:rPr>
              <w:t>208</w:t>
            </w:r>
          </w:p>
        </w:tc>
        <w:tc>
          <w:tcPr>
            <w:tcW w:w="345" w:type="pct"/>
            <w:shd w:val="clear" w:color="auto" w:fill="auto"/>
            <w:noWrap/>
            <w:vAlign w:val="center"/>
          </w:tcPr>
          <w:p w14:paraId="21C67CBE"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w:t>
            </w:r>
          </w:p>
        </w:tc>
        <w:tc>
          <w:tcPr>
            <w:tcW w:w="346" w:type="pct"/>
            <w:shd w:val="clear" w:color="auto" w:fill="auto"/>
            <w:noWrap/>
            <w:vAlign w:val="center"/>
          </w:tcPr>
          <w:p w14:paraId="56AC4982"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4</w:t>
            </w:r>
          </w:p>
        </w:tc>
        <w:tc>
          <w:tcPr>
            <w:tcW w:w="348" w:type="pct"/>
            <w:shd w:val="clear" w:color="auto" w:fill="auto"/>
            <w:noWrap/>
            <w:vAlign w:val="center"/>
          </w:tcPr>
          <w:p w14:paraId="2A8CDAD1"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17</w:t>
            </w:r>
          </w:p>
        </w:tc>
        <w:tc>
          <w:tcPr>
            <w:tcW w:w="564" w:type="pct"/>
            <w:shd w:val="clear" w:color="auto" w:fill="auto"/>
            <w:noWrap/>
          </w:tcPr>
          <w:p w14:paraId="78B34E8D"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sz w:val="18"/>
                <w:szCs w:val="18"/>
              </w:rPr>
              <w:t xml:space="preserve">0.73 </w:t>
            </w:r>
          </w:p>
        </w:tc>
        <w:tc>
          <w:tcPr>
            <w:tcW w:w="317" w:type="pct"/>
            <w:shd w:val="clear" w:color="auto" w:fill="auto"/>
            <w:noWrap/>
            <w:vAlign w:val="center"/>
          </w:tcPr>
          <w:p w14:paraId="11D97422"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6</w:t>
            </w:r>
          </w:p>
        </w:tc>
        <w:tc>
          <w:tcPr>
            <w:tcW w:w="584" w:type="pct"/>
            <w:shd w:val="clear" w:color="auto" w:fill="auto"/>
            <w:noWrap/>
            <w:vAlign w:val="center"/>
          </w:tcPr>
          <w:p w14:paraId="5E48E809"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0.47 </w:t>
            </w:r>
          </w:p>
        </w:tc>
        <w:tc>
          <w:tcPr>
            <w:tcW w:w="322" w:type="pct"/>
            <w:shd w:val="clear" w:color="auto" w:fill="auto"/>
            <w:noWrap/>
            <w:vAlign w:val="center"/>
          </w:tcPr>
          <w:p w14:paraId="2DFA7724"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3</w:t>
            </w:r>
          </w:p>
        </w:tc>
        <w:tc>
          <w:tcPr>
            <w:tcW w:w="584" w:type="pct"/>
            <w:shd w:val="clear" w:color="auto" w:fill="auto"/>
            <w:noWrap/>
            <w:vAlign w:val="center"/>
          </w:tcPr>
          <w:p w14:paraId="7CB959B2"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0.20 </w:t>
            </w:r>
          </w:p>
        </w:tc>
        <w:tc>
          <w:tcPr>
            <w:tcW w:w="320" w:type="pct"/>
            <w:shd w:val="clear" w:color="auto" w:fill="auto"/>
            <w:noWrap/>
            <w:vAlign w:val="center"/>
          </w:tcPr>
          <w:p w14:paraId="6DB2F5A7"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2</w:t>
            </w:r>
          </w:p>
        </w:tc>
        <w:tc>
          <w:tcPr>
            <w:tcW w:w="384" w:type="pct"/>
            <w:shd w:val="clear" w:color="auto" w:fill="auto"/>
            <w:noWrap/>
            <w:vAlign w:val="center"/>
          </w:tcPr>
          <w:p w14:paraId="0586E867"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0.53 </w:t>
            </w:r>
          </w:p>
        </w:tc>
      </w:tr>
      <w:tr w:rsidR="008308CA" w:rsidRPr="002906E5" w14:paraId="255830A4" w14:textId="77777777" w:rsidTr="006678B9">
        <w:trPr>
          <w:trHeight w:val="280"/>
        </w:trPr>
        <w:tc>
          <w:tcPr>
            <w:tcW w:w="595" w:type="pct"/>
            <w:shd w:val="clear" w:color="auto" w:fill="auto"/>
            <w:noWrap/>
            <w:vAlign w:val="center"/>
          </w:tcPr>
          <w:p w14:paraId="2C8783C2"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t>5</w:t>
            </w:r>
          </w:p>
        </w:tc>
        <w:tc>
          <w:tcPr>
            <w:tcW w:w="292" w:type="pct"/>
            <w:shd w:val="clear" w:color="auto" w:fill="auto"/>
            <w:noWrap/>
          </w:tcPr>
          <w:p w14:paraId="65D66FAF"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Theme="minorEastAsia" w:hint="eastAsia"/>
                <w:sz w:val="18"/>
                <w:szCs w:val="18"/>
                <w:lang w:eastAsia="zh-CN"/>
              </w:rPr>
              <w:t>432</w:t>
            </w:r>
          </w:p>
        </w:tc>
        <w:tc>
          <w:tcPr>
            <w:tcW w:w="345" w:type="pct"/>
            <w:shd w:val="clear" w:color="auto" w:fill="auto"/>
            <w:noWrap/>
            <w:vAlign w:val="center"/>
          </w:tcPr>
          <w:p w14:paraId="6E876DFA"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w:t>
            </w:r>
          </w:p>
        </w:tc>
        <w:tc>
          <w:tcPr>
            <w:tcW w:w="346" w:type="pct"/>
            <w:shd w:val="clear" w:color="auto" w:fill="auto"/>
            <w:noWrap/>
            <w:vAlign w:val="center"/>
          </w:tcPr>
          <w:p w14:paraId="5C93151E"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4</w:t>
            </w:r>
          </w:p>
        </w:tc>
        <w:tc>
          <w:tcPr>
            <w:tcW w:w="348" w:type="pct"/>
            <w:shd w:val="clear" w:color="auto" w:fill="auto"/>
            <w:noWrap/>
            <w:vAlign w:val="center"/>
          </w:tcPr>
          <w:p w14:paraId="119DFF23"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33</w:t>
            </w:r>
          </w:p>
        </w:tc>
        <w:tc>
          <w:tcPr>
            <w:tcW w:w="564" w:type="pct"/>
            <w:shd w:val="clear" w:color="auto" w:fill="auto"/>
            <w:noWrap/>
          </w:tcPr>
          <w:p w14:paraId="75519005"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sz w:val="18"/>
                <w:szCs w:val="18"/>
              </w:rPr>
              <w:t xml:space="preserve">0.73 </w:t>
            </w:r>
          </w:p>
        </w:tc>
        <w:tc>
          <w:tcPr>
            <w:tcW w:w="317" w:type="pct"/>
            <w:shd w:val="clear" w:color="auto" w:fill="auto"/>
            <w:noWrap/>
            <w:vAlign w:val="center"/>
          </w:tcPr>
          <w:p w14:paraId="550EF365"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11</w:t>
            </w:r>
          </w:p>
        </w:tc>
        <w:tc>
          <w:tcPr>
            <w:tcW w:w="584" w:type="pct"/>
            <w:shd w:val="clear" w:color="auto" w:fill="auto"/>
            <w:noWrap/>
            <w:vAlign w:val="center"/>
          </w:tcPr>
          <w:p w14:paraId="399C52F7"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0.20 </w:t>
            </w:r>
          </w:p>
        </w:tc>
        <w:tc>
          <w:tcPr>
            <w:tcW w:w="322" w:type="pct"/>
            <w:shd w:val="clear" w:color="auto" w:fill="auto"/>
            <w:noWrap/>
            <w:vAlign w:val="center"/>
          </w:tcPr>
          <w:p w14:paraId="3D27AF70"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6</w:t>
            </w:r>
          </w:p>
        </w:tc>
        <w:tc>
          <w:tcPr>
            <w:tcW w:w="584" w:type="pct"/>
            <w:shd w:val="clear" w:color="auto" w:fill="auto"/>
            <w:noWrap/>
            <w:vAlign w:val="center"/>
          </w:tcPr>
          <w:p w14:paraId="36823022"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0.53 </w:t>
            </w:r>
          </w:p>
        </w:tc>
        <w:tc>
          <w:tcPr>
            <w:tcW w:w="320" w:type="pct"/>
            <w:shd w:val="clear" w:color="auto" w:fill="auto"/>
            <w:noWrap/>
            <w:vAlign w:val="center"/>
          </w:tcPr>
          <w:p w14:paraId="3B7D5707"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3</w:t>
            </w:r>
          </w:p>
        </w:tc>
        <w:tc>
          <w:tcPr>
            <w:tcW w:w="384" w:type="pct"/>
            <w:shd w:val="clear" w:color="auto" w:fill="auto"/>
            <w:noWrap/>
            <w:vAlign w:val="center"/>
          </w:tcPr>
          <w:p w14:paraId="528076BE"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0.20 </w:t>
            </w:r>
          </w:p>
        </w:tc>
      </w:tr>
      <w:tr w:rsidR="008308CA" w:rsidRPr="002906E5" w14:paraId="3D2C8C96" w14:textId="77777777" w:rsidTr="006678B9">
        <w:trPr>
          <w:trHeight w:val="280"/>
        </w:trPr>
        <w:tc>
          <w:tcPr>
            <w:tcW w:w="595" w:type="pct"/>
            <w:shd w:val="clear" w:color="auto" w:fill="auto"/>
            <w:noWrap/>
            <w:vAlign w:val="center"/>
          </w:tcPr>
          <w:p w14:paraId="434EC058"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lastRenderedPageBreak/>
              <w:t>6</w:t>
            </w:r>
          </w:p>
        </w:tc>
        <w:tc>
          <w:tcPr>
            <w:tcW w:w="292" w:type="pct"/>
            <w:shd w:val="clear" w:color="auto" w:fill="auto"/>
            <w:noWrap/>
          </w:tcPr>
          <w:p w14:paraId="3F35D5B9"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Theme="minorEastAsia" w:hint="eastAsia"/>
                <w:sz w:val="18"/>
                <w:szCs w:val="18"/>
                <w:lang w:eastAsia="zh-CN"/>
              </w:rPr>
              <w:t>656</w:t>
            </w:r>
          </w:p>
        </w:tc>
        <w:tc>
          <w:tcPr>
            <w:tcW w:w="345" w:type="pct"/>
            <w:shd w:val="clear" w:color="auto" w:fill="auto"/>
            <w:noWrap/>
            <w:vAlign w:val="center"/>
          </w:tcPr>
          <w:p w14:paraId="0F54E750"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w:t>
            </w:r>
          </w:p>
        </w:tc>
        <w:tc>
          <w:tcPr>
            <w:tcW w:w="346" w:type="pct"/>
            <w:shd w:val="clear" w:color="auto" w:fill="auto"/>
            <w:noWrap/>
            <w:vAlign w:val="center"/>
          </w:tcPr>
          <w:p w14:paraId="473A9804"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4</w:t>
            </w:r>
          </w:p>
        </w:tc>
        <w:tc>
          <w:tcPr>
            <w:tcW w:w="348" w:type="pct"/>
            <w:shd w:val="clear" w:color="auto" w:fill="auto"/>
            <w:noWrap/>
            <w:vAlign w:val="center"/>
          </w:tcPr>
          <w:p w14:paraId="2DE6B4E2"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49</w:t>
            </w:r>
          </w:p>
        </w:tc>
        <w:tc>
          <w:tcPr>
            <w:tcW w:w="564" w:type="pct"/>
            <w:shd w:val="clear" w:color="auto" w:fill="auto"/>
            <w:noWrap/>
          </w:tcPr>
          <w:p w14:paraId="06B61D5E"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sz w:val="18"/>
                <w:szCs w:val="18"/>
              </w:rPr>
              <w:t xml:space="preserve">0.73 </w:t>
            </w:r>
          </w:p>
        </w:tc>
        <w:tc>
          <w:tcPr>
            <w:tcW w:w="317" w:type="pct"/>
            <w:shd w:val="clear" w:color="auto" w:fill="auto"/>
            <w:noWrap/>
            <w:vAlign w:val="center"/>
          </w:tcPr>
          <w:p w14:paraId="13915BC5"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17</w:t>
            </w:r>
          </w:p>
        </w:tc>
        <w:tc>
          <w:tcPr>
            <w:tcW w:w="584" w:type="pct"/>
            <w:shd w:val="clear" w:color="auto" w:fill="auto"/>
            <w:noWrap/>
            <w:vAlign w:val="center"/>
          </w:tcPr>
          <w:p w14:paraId="4A7A4605"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0.80 </w:t>
            </w:r>
          </w:p>
        </w:tc>
        <w:tc>
          <w:tcPr>
            <w:tcW w:w="322" w:type="pct"/>
            <w:shd w:val="clear" w:color="auto" w:fill="auto"/>
            <w:noWrap/>
            <w:vAlign w:val="center"/>
          </w:tcPr>
          <w:p w14:paraId="4FDD0329"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9</w:t>
            </w:r>
          </w:p>
        </w:tc>
        <w:tc>
          <w:tcPr>
            <w:tcW w:w="584" w:type="pct"/>
            <w:shd w:val="clear" w:color="auto" w:fill="auto"/>
            <w:noWrap/>
            <w:vAlign w:val="center"/>
          </w:tcPr>
          <w:p w14:paraId="6CCF1176"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0.80 </w:t>
            </w:r>
          </w:p>
        </w:tc>
        <w:tc>
          <w:tcPr>
            <w:tcW w:w="320" w:type="pct"/>
            <w:shd w:val="clear" w:color="auto" w:fill="auto"/>
            <w:noWrap/>
            <w:vAlign w:val="center"/>
          </w:tcPr>
          <w:p w14:paraId="5EDDC657"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5</w:t>
            </w:r>
          </w:p>
        </w:tc>
        <w:tc>
          <w:tcPr>
            <w:tcW w:w="384" w:type="pct"/>
            <w:shd w:val="clear" w:color="auto" w:fill="auto"/>
            <w:noWrap/>
            <w:vAlign w:val="center"/>
          </w:tcPr>
          <w:p w14:paraId="7D0ED5C9"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0.80 </w:t>
            </w:r>
          </w:p>
        </w:tc>
      </w:tr>
      <w:tr w:rsidR="008308CA" w:rsidRPr="002906E5" w14:paraId="1FCD05AC" w14:textId="77777777" w:rsidTr="006678B9">
        <w:trPr>
          <w:trHeight w:val="280"/>
        </w:trPr>
        <w:tc>
          <w:tcPr>
            <w:tcW w:w="595" w:type="pct"/>
            <w:shd w:val="clear" w:color="auto" w:fill="auto"/>
            <w:noWrap/>
            <w:vAlign w:val="center"/>
          </w:tcPr>
          <w:p w14:paraId="711A270A"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t>7</w:t>
            </w:r>
          </w:p>
        </w:tc>
        <w:tc>
          <w:tcPr>
            <w:tcW w:w="292" w:type="pct"/>
            <w:shd w:val="clear" w:color="auto" w:fill="auto"/>
            <w:noWrap/>
          </w:tcPr>
          <w:p w14:paraId="13588E97"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t>880</w:t>
            </w:r>
          </w:p>
        </w:tc>
        <w:tc>
          <w:tcPr>
            <w:tcW w:w="345" w:type="pct"/>
            <w:shd w:val="clear" w:color="auto" w:fill="auto"/>
            <w:noWrap/>
            <w:vAlign w:val="center"/>
          </w:tcPr>
          <w:p w14:paraId="4762F62B"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w:t>
            </w:r>
          </w:p>
        </w:tc>
        <w:tc>
          <w:tcPr>
            <w:tcW w:w="346" w:type="pct"/>
            <w:shd w:val="clear" w:color="auto" w:fill="auto"/>
            <w:noWrap/>
            <w:vAlign w:val="center"/>
          </w:tcPr>
          <w:p w14:paraId="3A8ABC1E"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4</w:t>
            </w:r>
          </w:p>
        </w:tc>
        <w:tc>
          <w:tcPr>
            <w:tcW w:w="348" w:type="pct"/>
            <w:shd w:val="clear" w:color="auto" w:fill="auto"/>
            <w:noWrap/>
            <w:vAlign w:val="center"/>
          </w:tcPr>
          <w:p w14:paraId="775FA555"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65</w:t>
            </w:r>
          </w:p>
        </w:tc>
        <w:tc>
          <w:tcPr>
            <w:tcW w:w="564" w:type="pct"/>
            <w:shd w:val="clear" w:color="auto" w:fill="auto"/>
            <w:noWrap/>
          </w:tcPr>
          <w:p w14:paraId="2B56B74D"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sz w:val="18"/>
                <w:szCs w:val="18"/>
              </w:rPr>
              <w:t xml:space="preserve">0.73 </w:t>
            </w:r>
          </w:p>
        </w:tc>
        <w:tc>
          <w:tcPr>
            <w:tcW w:w="317" w:type="pct"/>
            <w:shd w:val="clear" w:color="auto" w:fill="auto"/>
            <w:noWrap/>
            <w:vAlign w:val="center"/>
          </w:tcPr>
          <w:p w14:paraId="38C2BD65"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22</w:t>
            </w:r>
          </w:p>
        </w:tc>
        <w:tc>
          <w:tcPr>
            <w:tcW w:w="584" w:type="pct"/>
            <w:shd w:val="clear" w:color="auto" w:fill="auto"/>
            <w:noWrap/>
            <w:vAlign w:val="center"/>
          </w:tcPr>
          <w:p w14:paraId="21E89CEA"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0.47 </w:t>
            </w:r>
          </w:p>
        </w:tc>
        <w:tc>
          <w:tcPr>
            <w:tcW w:w="322" w:type="pct"/>
            <w:shd w:val="clear" w:color="auto" w:fill="auto"/>
            <w:noWrap/>
            <w:vAlign w:val="center"/>
          </w:tcPr>
          <w:p w14:paraId="73D892F3"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11</w:t>
            </w:r>
          </w:p>
        </w:tc>
        <w:tc>
          <w:tcPr>
            <w:tcW w:w="584" w:type="pct"/>
            <w:shd w:val="clear" w:color="auto" w:fill="auto"/>
            <w:noWrap/>
            <w:vAlign w:val="center"/>
          </w:tcPr>
          <w:p w14:paraId="568A5B3A"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0.20 </w:t>
            </w:r>
          </w:p>
        </w:tc>
        <w:tc>
          <w:tcPr>
            <w:tcW w:w="320" w:type="pct"/>
            <w:shd w:val="clear" w:color="auto" w:fill="auto"/>
            <w:noWrap/>
            <w:vAlign w:val="center"/>
          </w:tcPr>
          <w:p w14:paraId="14DAAFF1"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6</w:t>
            </w:r>
          </w:p>
        </w:tc>
        <w:tc>
          <w:tcPr>
            <w:tcW w:w="384" w:type="pct"/>
            <w:shd w:val="clear" w:color="auto" w:fill="auto"/>
            <w:noWrap/>
            <w:vAlign w:val="center"/>
          </w:tcPr>
          <w:p w14:paraId="249C6B4C"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0.53 </w:t>
            </w:r>
          </w:p>
        </w:tc>
      </w:tr>
      <w:tr w:rsidR="008308CA" w:rsidRPr="002906E5" w14:paraId="5A083F89" w14:textId="77777777" w:rsidTr="006678B9">
        <w:trPr>
          <w:trHeight w:val="280"/>
        </w:trPr>
        <w:tc>
          <w:tcPr>
            <w:tcW w:w="595" w:type="pct"/>
            <w:shd w:val="clear" w:color="auto" w:fill="auto"/>
            <w:noWrap/>
            <w:vAlign w:val="center"/>
          </w:tcPr>
          <w:p w14:paraId="175F60C4"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Theme="minorEastAsia" w:hint="eastAsia"/>
                <w:sz w:val="18"/>
                <w:szCs w:val="18"/>
                <w:lang w:eastAsia="zh-CN"/>
              </w:rPr>
              <w:t>8</w:t>
            </w:r>
          </w:p>
        </w:tc>
        <w:tc>
          <w:tcPr>
            <w:tcW w:w="292" w:type="pct"/>
            <w:shd w:val="clear" w:color="auto" w:fill="auto"/>
            <w:noWrap/>
            <w:vAlign w:val="center"/>
          </w:tcPr>
          <w:p w14:paraId="41100B68" w14:textId="77777777" w:rsidR="008308CA" w:rsidRPr="00A03A76" w:rsidRDefault="008308CA" w:rsidP="006678B9">
            <w:pPr>
              <w:spacing w:line="276" w:lineRule="auto"/>
              <w:contextualSpacing/>
              <w:jc w:val="center"/>
              <w:rPr>
                <w:rFonts w:eastAsiaTheme="minorEastAsia"/>
                <w:sz w:val="18"/>
                <w:szCs w:val="18"/>
                <w:lang w:eastAsia="zh-CN"/>
              </w:rPr>
            </w:pPr>
            <w:r w:rsidRPr="00A03A76">
              <w:rPr>
                <w:rFonts w:eastAsia="宋体"/>
                <w:color w:val="000000"/>
                <w:sz w:val="18"/>
                <w:szCs w:val="18"/>
                <w:lang w:eastAsia="zh-CN"/>
              </w:rPr>
              <w:t>1024</w:t>
            </w:r>
          </w:p>
        </w:tc>
        <w:tc>
          <w:tcPr>
            <w:tcW w:w="345" w:type="pct"/>
            <w:shd w:val="clear" w:color="auto" w:fill="auto"/>
            <w:noWrap/>
            <w:vAlign w:val="center"/>
          </w:tcPr>
          <w:p w14:paraId="1F926435"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w:t>
            </w:r>
          </w:p>
        </w:tc>
        <w:tc>
          <w:tcPr>
            <w:tcW w:w="346" w:type="pct"/>
            <w:shd w:val="clear" w:color="auto" w:fill="auto"/>
            <w:noWrap/>
            <w:vAlign w:val="center"/>
          </w:tcPr>
          <w:p w14:paraId="4E1B0D69"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4</w:t>
            </w:r>
          </w:p>
        </w:tc>
        <w:tc>
          <w:tcPr>
            <w:tcW w:w="348" w:type="pct"/>
            <w:shd w:val="clear" w:color="auto" w:fill="auto"/>
            <w:noWrap/>
            <w:vAlign w:val="center"/>
          </w:tcPr>
          <w:p w14:paraId="7EDE4BE8"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75</w:t>
            </w:r>
          </w:p>
        </w:tc>
        <w:tc>
          <w:tcPr>
            <w:tcW w:w="564" w:type="pct"/>
            <w:shd w:val="clear" w:color="auto" w:fill="auto"/>
            <w:noWrap/>
          </w:tcPr>
          <w:p w14:paraId="31131086"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sz w:val="18"/>
                <w:szCs w:val="18"/>
              </w:rPr>
              <w:t xml:space="preserve">0.47 </w:t>
            </w:r>
          </w:p>
        </w:tc>
        <w:tc>
          <w:tcPr>
            <w:tcW w:w="317" w:type="pct"/>
            <w:shd w:val="clear" w:color="auto" w:fill="auto"/>
            <w:noWrap/>
            <w:vAlign w:val="center"/>
          </w:tcPr>
          <w:p w14:paraId="436DA74B"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25</w:t>
            </w:r>
          </w:p>
        </w:tc>
        <w:tc>
          <w:tcPr>
            <w:tcW w:w="584" w:type="pct"/>
            <w:shd w:val="clear" w:color="auto" w:fill="auto"/>
            <w:noWrap/>
            <w:vAlign w:val="center"/>
          </w:tcPr>
          <w:p w14:paraId="60B7AE14"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0.07 </w:t>
            </w:r>
          </w:p>
        </w:tc>
        <w:tc>
          <w:tcPr>
            <w:tcW w:w="322" w:type="pct"/>
            <w:shd w:val="clear" w:color="auto" w:fill="auto"/>
            <w:noWrap/>
            <w:vAlign w:val="center"/>
          </w:tcPr>
          <w:p w14:paraId="019E1A33"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13</w:t>
            </w:r>
          </w:p>
        </w:tc>
        <w:tc>
          <w:tcPr>
            <w:tcW w:w="584" w:type="pct"/>
            <w:shd w:val="clear" w:color="auto" w:fill="auto"/>
            <w:noWrap/>
            <w:vAlign w:val="center"/>
          </w:tcPr>
          <w:p w14:paraId="295FBD58"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0.47 </w:t>
            </w:r>
          </w:p>
        </w:tc>
        <w:tc>
          <w:tcPr>
            <w:tcW w:w="320" w:type="pct"/>
            <w:shd w:val="clear" w:color="auto" w:fill="auto"/>
            <w:noWrap/>
            <w:vAlign w:val="center"/>
          </w:tcPr>
          <w:p w14:paraId="58EF8FE4"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eastAsia="宋体"/>
                <w:color w:val="000000"/>
                <w:sz w:val="18"/>
                <w:szCs w:val="18"/>
                <w:lang w:eastAsia="zh-CN"/>
              </w:rPr>
              <w:t>7</w:t>
            </w:r>
          </w:p>
        </w:tc>
        <w:tc>
          <w:tcPr>
            <w:tcW w:w="384" w:type="pct"/>
            <w:shd w:val="clear" w:color="auto" w:fill="auto"/>
            <w:noWrap/>
            <w:vAlign w:val="center"/>
          </w:tcPr>
          <w:p w14:paraId="797008A3" w14:textId="77777777" w:rsidR="008308CA" w:rsidRPr="00A03A76" w:rsidRDefault="008308CA" w:rsidP="006678B9">
            <w:pPr>
              <w:spacing w:line="276" w:lineRule="auto"/>
              <w:contextualSpacing/>
              <w:jc w:val="center"/>
              <w:rPr>
                <w:rFonts w:eastAsia="宋体"/>
                <w:color w:val="000000"/>
                <w:sz w:val="18"/>
                <w:szCs w:val="18"/>
                <w:lang w:eastAsia="zh-CN"/>
              </w:rPr>
            </w:pPr>
            <w:r w:rsidRPr="00A03A76">
              <w:rPr>
                <w:rFonts w:hint="eastAsia"/>
                <w:color w:val="000000"/>
                <w:sz w:val="18"/>
                <w:szCs w:val="18"/>
              </w:rPr>
              <w:t xml:space="preserve">0.67 </w:t>
            </w:r>
          </w:p>
        </w:tc>
      </w:tr>
      <w:tr w:rsidR="008308CA" w:rsidRPr="002906E5" w14:paraId="5A36C082" w14:textId="77777777" w:rsidTr="006678B9">
        <w:trPr>
          <w:trHeight w:val="280"/>
        </w:trPr>
        <w:tc>
          <w:tcPr>
            <w:tcW w:w="5000" w:type="pct"/>
            <w:gridSpan w:val="12"/>
            <w:shd w:val="clear" w:color="auto" w:fill="auto"/>
            <w:noWrap/>
            <w:vAlign w:val="center"/>
          </w:tcPr>
          <w:p w14:paraId="097A6162" w14:textId="77777777" w:rsidR="008308CA" w:rsidRDefault="008308CA" w:rsidP="006678B9">
            <w:pPr>
              <w:spacing w:line="276" w:lineRule="auto"/>
              <w:contextualSpacing/>
              <w:rPr>
                <w:rFonts w:eastAsia="宋体"/>
                <w:color w:val="000000"/>
                <w:sz w:val="18"/>
                <w:szCs w:val="18"/>
                <w:lang w:eastAsia="zh-CN"/>
              </w:rPr>
            </w:pPr>
            <w:r>
              <w:rPr>
                <w:rFonts w:eastAsia="宋体" w:hint="eastAsia"/>
                <w:color w:val="000000"/>
                <w:sz w:val="18"/>
                <w:szCs w:val="18"/>
                <w:lang w:eastAsia="zh-CN"/>
              </w:rPr>
              <w:t>Note:</w:t>
            </w:r>
          </w:p>
          <w:p w14:paraId="36F6B4AF" w14:textId="77777777" w:rsidR="008308CA" w:rsidRPr="007523ED" w:rsidRDefault="008308CA" w:rsidP="008308CA">
            <w:pPr>
              <w:pStyle w:val="afff1"/>
              <w:numPr>
                <w:ilvl w:val="0"/>
                <w:numId w:val="156"/>
              </w:numPr>
              <w:spacing w:line="276" w:lineRule="auto"/>
              <w:rPr>
                <w:rFonts w:eastAsiaTheme="minorEastAsia"/>
                <w:bCs/>
                <w:lang w:eastAsia="zh-CN"/>
              </w:rPr>
            </w:pPr>
            <w:r w:rsidRPr="007523ED">
              <w:rPr>
                <w:rFonts w:eastAsia="宋体"/>
                <w:bCs/>
                <w:color w:val="000000"/>
                <w:sz w:val="18"/>
                <w:szCs w:val="18"/>
                <w:lang w:eastAsia="zh-CN"/>
              </w:rPr>
              <w:t>The 16 CRC bits are attached on the TB if the TBS is longer than 24; otherwise, 6 CRC bits are attached.</w:t>
            </w:r>
          </w:p>
          <w:p w14:paraId="317E6D60" w14:textId="77777777" w:rsidR="008308CA" w:rsidRPr="002906E5" w:rsidRDefault="008308CA" w:rsidP="008308CA">
            <w:pPr>
              <w:pStyle w:val="afff1"/>
              <w:numPr>
                <w:ilvl w:val="0"/>
                <w:numId w:val="156"/>
              </w:numPr>
              <w:spacing w:line="276" w:lineRule="auto"/>
              <w:rPr>
                <w:rFonts w:eastAsia="宋体"/>
                <w:color w:val="000000"/>
                <w:sz w:val="18"/>
                <w:szCs w:val="18"/>
                <w:lang w:eastAsia="zh-CN"/>
              </w:rPr>
            </w:pPr>
            <w:r w:rsidRPr="007523ED">
              <w:rPr>
                <w:rFonts w:eastAsia="宋体" w:hint="eastAsia"/>
                <w:bCs/>
                <w:color w:val="000000"/>
                <w:sz w:val="18"/>
                <w:szCs w:val="18"/>
                <w:lang w:eastAsia="zh-CN"/>
              </w:rPr>
              <w:t>I</w:t>
            </w:r>
            <w:r w:rsidRPr="007523ED">
              <w:rPr>
                <w:rFonts w:eastAsia="宋体"/>
                <w:bCs/>
                <w:color w:val="000000"/>
                <w:sz w:val="18"/>
                <w:szCs w:val="18"/>
                <w:lang w:eastAsia="zh-CN"/>
              </w:rPr>
              <w:t>t assumes that the Manchester coding</w:t>
            </w:r>
            <w:r>
              <w:rPr>
                <w:rFonts w:eastAsia="宋体" w:hint="eastAsia"/>
                <w:bCs/>
                <w:color w:val="000000"/>
                <w:sz w:val="18"/>
                <w:szCs w:val="18"/>
                <w:lang w:eastAsia="zh-CN"/>
              </w:rPr>
              <w:t xml:space="preserve"> is applied</w:t>
            </w:r>
            <w:r w:rsidRPr="007523ED">
              <w:rPr>
                <w:rFonts w:eastAsia="宋体"/>
                <w:bCs/>
                <w:color w:val="000000"/>
                <w:sz w:val="18"/>
                <w:szCs w:val="18"/>
                <w:lang w:eastAsia="zh-CN"/>
              </w:rPr>
              <w:t xml:space="preserve"> for the R2D</w:t>
            </w:r>
            <w:r w:rsidRPr="007523ED">
              <w:rPr>
                <w:rFonts w:eastAsia="宋体" w:hint="eastAsia"/>
                <w:bCs/>
                <w:color w:val="000000"/>
                <w:sz w:val="18"/>
                <w:szCs w:val="18"/>
                <w:lang w:eastAsia="zh-CN"/>
              </w:rPr>
              <w:t>.</w:t>
            </w:r>
          </w:p>
        </w:tc>
      </w:tr>
    </w:tbl>
    <w:p w14:paraId="018423C1" w14:textId="77777777" w:rsidR="008308CA" w:rsidRPr="00A03A76" w:rsidRDefault="008308CA" w:rsidP="008308CA">
      <w:pPr>
        <w:rPr>
          <w:rFonts w:eastAsiaTheme="minorEastAsia"/>
        </w:rPr>
      </w:pPr>
      <w:bookmarkStart w:id="12" w:name="_Ref188639653"/>
    </w:p>
    <w:p w14:paraId="455C6580" w14:textId="4CB4AD4F" w:rsidR="008308CA" w:rsidRPr="00A03A76" w:rsidRDefault="008308CA" w:rsidP="008308CA">
      <w:pPr>
        <w:jc w:val="center"/>
        <w:rPr>
          <w:rFonts w:eastAsiaTheme="minorEastAsia"/>
        </w:rPr>
      </w:pPr>
      <w:bookmarkStart w:id="13" w:name="_Ref197533501"/>
      <w:r w:rsidRPr="00A03A76">
        <w:rPr>
          <w:rFonts w:eastAsiaTheme="minorEastAsia"/>
        </w:rPr>
        <w:t xml:space="preserve">Table </w:t>
      </w:r>
      <w:r w:rsidRPr="00A03A76">
        <w:rPr>
          <w:rFonts w:eastAsiaTheme="minorEastAsia"/>
        </w:rPr>
        <w:fldChar w:fldCharType="begin"/>
      </w:r>
      <w:r w:rsidRPr="00A03A76">
        <w:rPr>
          <w:rFonts w:eastAsiaTheme="minorEastAsia"/>
        </w:rPr>
        <w:instrText xml:space="preserve"> SEQ Table \* ARABIC </w:instrText>
      </w:r>
      <w:r w:rsidRPr="00A03A76">
        <w:rPr>
          <w:rFonts w:eastAsiaTheme="minorEastAsia"/>
        </w:rPr>
        <w:fldChar w:fldCharType="separate"/>
      </w:r>
      <w:r w:rsidR="00F630C1">
        <w:rPr>
          <w:rFonts w:eastAsiaTheme="minorEastAsia"/>
          <w:noProof/>
        </w:rPr>
        <w:t>2</w:t>
      </w:r>
      <w:r w:rsidRPr="00A03A76">
        <w:rPr>
          <w:rFonts w:eastAsiaTheme="minorEastAsia"/>
        </w:rPr>
        <w:fldChar w:fldCharType="end"/>
      </w:r>
      <w:bookmarkEnd w:id="13"/>
      <w:r w:rsidRPr="00A03A76">
        <w:rPr>
          <w:rFonts w:eastAsiaTheme="minorEastAsia" w:hint="eastAsia"/>
        </w:rPr>
        <w:t>: The TBS table for PDRCH</w:t>
      </w:r>
      <w:r>
        <w:rPr>
          <w:rFonts w:eastAsiaTheme="minorEastAsia"/>
          <w:lang w:eastAsia="zh-CN"/>
        </w:rPr>
        <w:br/>
      </w:r>
      <w:r w:rsidRPr="00A03A76">
        <w:rPr>
          <w:rFonts w:eastAsiaTheme="minorEastAsia" w:hint="eastAsia"/>
        </w:rPr>
        <w:t xml:space="preserve"> (</w:t>
      </w:r>
      <w:r>
        <w:rPr>
          <w:rFonts w:eastAsiaTheme="minorEastAsia" w:hint="eastAsia"/>
          <w:lang w:eastAsia="zh-CN"/>
        </w:rPr>
        <w:t xml:space="preserve">Taken </w:t>
      </w:r>
      <w:r w:rsidRPr="00A03A76">
        <w:rPr>
          <w:rFonts w:eastAsiaTheme="minorEastAsia" w:hint="eastAsia"/>
        </w:rPr>
        <w:t xml:space="preserve">7 bits TBS </w:t>
      </w:r>
      <w:r w:rsidRPr="00A03A76">
        <w:rPr>
          <w:rFonts w:eastAsiaTheme="minorEastAsia"/>
        </w:rPr>
        <w:t>indication</w:t>
      </w:r>
      <w:r w:rsidRPr="00A03A76">
        <w:rPr>
          <w:rFonts w:eastAsiaTheme="minorEastAsia" w:hint="eastAsia"/>
        </w:rPr>
        <w:t xml:space="preserve"> </w:t>
      </w:r>
      <w:r>
        <w:rPr>
          <w:rFonts w:eastAsiaTheme="minorEastAsia" w:hint="eastAsia"/>
          <w:lang w:eastAsia="zh-CN"/>
        </w:rPr>
        <w:t>for 3.75bps to 60 bps as an example</w:t>
      </w:r>
      <w:r w:rsidRPr="00A03A76">
        <w:rPr>
          <w:rFonts w:eastAsiaTheme="minorEastAsia" w:hint="eastAsia"/>
        </w:rPr>
        <w:t>)</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576"/>
        <w:gridCol w:w="706"/>
        <w:gridCol w:w="596"/>
        <w:gridCol w:w="667"/>
        <w:gridCol w:w="596"/>
        <w:gridCol w:w="668"/>
        <w:gridCol w:w="596"/>
        <w:gridCol w:w="668"/>
        <w:gridCol w:w="596"/>
        <w:gridCol w:w="668"/>
        <w:gridCol w:w="596"/>
        <w:gridCol w:w="668"/>
        <w:gridCol w:w="596"/>
        <w:gridCol w:w="666"/>
      </w:tblGrid>
      <w:tr w:rsidR="008308CA" w:rsidRPr="007523ED" w14:paraId="58CBAB0F" w14:textId="77777777" w:rsidTr="006678B9">
        <w:trPr>
          <w:trHeight w:val="280"/>
          <w:jc w:val="center"/>
        </w:trPr>
        <w:tc>
          <w:tcPr>
            <w:tcW w:w="478" w:type="pct"/>
            <w:vMerge w:val="restart"/>
            <w:shd w:val="clear" w:color="auto" w:fill="auto"/>
            <w:noWrap/>
            <w:vAlign w:val="center"/>
            <w:hideMark/>
          </w:tcPr>
          <w:p w14:paraId="04AEB6CC"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TBS index</w:t>
            </w:r>
          </w:p>
        </w:tc>
        <w:tc>
          <w:tcPr>
            <w:tcW w:w="277" w:type="pct"/>
            <w:vMerge w:val="restart"/>
            <w:shd w:val="clear" w:color="auto" w:fill="auto"/>
            <w:noWrap/>
            <w:vAlign w:val="center"/>
            <w:hideMark/>
          </w:tcPr>
          <w:p w14:paraId="3DA76024"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TBS</w:t>
            </w:r>
            <w:r w:rsidRPr="007523ED">
              <w:rPr>
                <w:rFonts w:eastAsiaTheme="minorEastAsia" w:hint="eastAsia"/>
                <w:bCs/>
                <w:sz w:val="18"/>
                <w:szCs w:val="18"/>
                <w:lang w:eastAsia="zh-CN"/>
              </w:rPr>
              <w:br/>
              <w:t>(bit)</w:t>
            </w:r>
          </w:p>
        </w:tc>
        <w:tc>
          <w:tcPr>
            <w:tcW w:w="340" w:type="pct"/>
            <w:vMerge w:val="restart"/>
            <w:shd w:val="clear" w:color="auto" w:fill="auto"/>
            <w:noWrap/>
            <w:vAlign w:val="center"/>
            <w:hideMark/>
          </w:tcPr>
          <w:p w14:paraId="5920091D"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Amble</w:t>
            </w:r>
            <w:r>
              <w:rPr>
                <w:rFonts w:eastAsiaTheme="minorEastAsia" w:hint="eastAsia"/>
                <w:bCs/>
                <w:sz w:val="18"/>
                <w:szCs w:val="18"/>
                <w:lang w:eastAsia="zh-CN"/>
              </w:rPr>
              <w:br/>
            </w:r>
            <w:r w:rsidRPr="007523ED">
              <w:rPr>
                <w:rFonts w:eastAsiaTheme="minorEastAsia" w:hint="eastAsia"/>
                <w:bCs/>
                <w:sz w:val="18"/>
                <w:szCs w:val="18"/>
                <w:lang w:eastAsia="zh-CN"/>
              </w:rPr>
              <w:t xml:space="preserve"> (chip)</w:t>
            </w:r>
          </w:p>
        </w:tc>
        <w:tc>
          <w:tcPr>
            <w:tcW w:w="651" w:type="pct"/>
            <w:gridSpan w:val="2"/>
            <w:shd w:val="clear" w:color="auto" w:fill="auto"/>
            <w:noWrap/>
            <w:vAlign w:val="center"/>
            <w:hideMark/>
          </w:tcPr>
          <w:p w14:paraId="3D0A74AD"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3.75 bps</w:t>
            </w:r>
          </w:p>
        </w:tc>
        <w:tc>
          <w:tcPr>
            <w:tcW w:w="651" w:type="pct"/>
            <w:gridSpan w:val="2"/>
            <w:shd w:val="clear" w:color="auto" w:fill="auto"/>
            <w:noWrap/>
            <w:vAlign w:val="center"/>
            <w:hideMark/>
          </w:tcPr>
          <w:p w14:paraId="552AF434"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7.5 bps</w:t>
            </w:r>
          </w:p>
        </w:tc>
        <w:tc>
          <w:tcPr>
            <w:tcW w:w="651" w:type="pct"/>
            <w:gridSpan w:val="2"/>
            <w:shd w:val="clear" w:color="auto" w:fill="auto"/>
            <w:noWrap/>
            <w:vAlign w:val="center"/>
            <w:hideMark/>
          </w:tcPr>
          <w:p w14:paraId="6BE7432F"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15 bps</w:t>
            </w:r>
          </w:p>
        </w:tc>
        <w:tc>
          <w:tcPr>
            <w:tcW w:w="651" w:type="pct"/>
            <w:gridSpan w:val="2"/>
            <w:shd w:val="clear" w:color="auto" w:fill="auto"/>
            <w:noWrap/>
            <w:vAlign w:val="center"/>
            <w:hideMark/>
          </w:tcPr>
          <w:p w14:paraId="2209492D" w14:textId="77777777" w:rsidR="008308CA" w:rsidRPr="007523ED" w:rsidRDefault="008308CA" w:rsidP="006678B9">
            <w:pPr>
              <w:spacing w:line="276" w:lineRule="auto"/>
              <w:contextualSpacing/>
              <w:jc w:val="center"/>
              <w:rPr>
                <w:rFonts w:eastAsiaTheme="minorEastAsia"/>
                <w:b/>
                <w:bCs/>
                <w:sz w:val="18"/>
                <w:szCs w:val="18"/>
                <w:lang w:eastAsia="zh-CN"/>
              </w:rPr>
            </w:pPr>
            <w:r w:rsidRPr="007523ED">
              <w:rPr>
                <w:rFonts w:eastAsiaTheme="minorEastAsia"/>
                <w:bCs/>
                <w:sz w:val="18"/>
                <w:szCs w:val="18"/>
                <w:lang w:eastAsia="zh-CN"/>
              </w:rPr>
              <w:t>30 bps</w:t>
            </w:r>
          </w:p>
        </w:tc>
        <w:tc>
          <w:tcPr>
            <w:tcW w:w="651" w:type="pct"/>
            <w:gridSpan w:val="2"/>
            <w:shd w:val="clear" w:color="auto" w:fill="auto"/>
            <w:noWrap/>
            <w:vAlign w:val="center"/>
          </w:tcPr>
          <w:p w14:paraId="59491ACA"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45 bps</w:t>
            </w:r>
          </w:p>
        </w:tc>
        <w:tc>
          <w:tcPr>
            <w:tcW w:w="650" w:type="pct"/>
            <w:gridSpan w:val="2"/>
            <w:shd w:val="clear" w:color="auto" w:fill="auto"/>
            <w:noWrap/>
            <w:vAlign w:val="center"/>
          </w:tcPr>
          <w:p w14:paraId="6495903F"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60 bps</w:t>
            </w:r>
          </w:p>
        </w:tc>
      </w:tr>
      <w:tr w:rsidR="008308CA" w:rsidRPr="007523ED" w14:paraId="26EB4C75" w14:textId="77777777" w:rsidTr="006678B9">
        <w:trPr>
          <w:trHeight w:val="560"/>
          <w:jc w:val="center"/>
        </w:trPr>
        <w:tc>
          <w:tcPr>
            <w:tcW w:w="478" w:type="pct"/>
            <w:vMerge/>
            <w:shd w:val="clear" w:color="auto" w:fill="auto"/>
            <w:vAlign w:val="center"/>
            <w:hideMark/>
          </w:tcPr>
          <w:p w14:paraId="186E470D" w14:textId="77777777" w:rsidR="008308CA" w:rsidRPr="007523ED" w:rsidRDefault="008308CA" w:rsidP="006678B9">
            <w:pPr>
              <w:spacing w:line="276" w:lineRule="auto"/>
              <w:contextualSpacing/>
              <w:jc w:val="center"/>
              <w:rPr>
                <w:rFonts w:eastAsiaTheme="minorEastAsia"/>
                <w:bCs/>
                <w:sz w:val="18"/>
                <w:szCs w:val="18"/>
                <w:lang w:eastAsia="zh-CN"/>
              </w:rPr>
            </w:pPr>
          </w:p>
        </w:tc>
        <w:tc>
          <w:tcPr>
            <w:tcW w:w="277" w:type="pct"/>
            <w:vMerge/>
            <w:shd w:val="clear" w:color="auto" w:fill="auto"/>
            <w:vAlign w:val="center"/>
            <w:hideMark/>
          </w:tcPr>
          <w:p w14:paraId="59A88714" w14:textId="77777777" w:rsidR="008308CA" w:rsidRPr="007523ED" w:rsidRDefault="008308CA" w:rsidP="006678B9">
            <w:pPr>
              <w:spacing w:line="276" w:lineRule="auto"/>
              <w:contextualSpacing/>
              <w:jc w:val="center"/>
              <w:rPr>
                <w:rFonts w:eastAsiaTheme="minorEastAsia"/>
                <w:bCs/>
                <w:sz w:val="18"/>
                <w:szCs w:val="18"/>
                <w:lang w:eastAsia="zh-CN"/>
              </w:rPr>
            </w:pPr>
          </w:p>
        </w:tc>
        <w:tc>
          <w:tcPr>
            <w:tcW w:w="340" w:type="pct"/>
            <w:vMerge/>
            <w:shd w:val="clear" w:color="auto" w:fill="auto"/>
            <w:vAlign w:val="center"/>
            <w:hideMark/>
          </w:tcPr>
          <w:p w14:paraId="3152DD70" w14:textId="77777777" w:rsidR="008308CA" w:rsidRPr="007523ED" w:rsidRDefault="008308CA" w:rsidP="006678B9">
            <w:pPr>
              <w:spacing w:line="276" w:lineRule="auto"/>
              <w:contextualSpacing/>
              <w:jc w:val="center"/>
              <w:rPr>
                <w:rFonts w:eastAsiaTheme="minorEastAsia"/>
                <w:bCs/>
                <w:sz w:val="18"/>
                <w:szCs w:val="18"/>
                <w:lang w:eastAsia="zh-CN"/>
              </w:rPr>
            </w:pPr>
          </w:p>
        </w:tc>
        <w:tc>
          <w:tcPr>
            <w:tcW w:w="287" w:type="pct"/>
            <w:shd w:val="clear" w:color="auto" w:fill="auto"/>
            <w:noWrap/>
            <w:vAlign w:val="center"/>
            <w:hideMark/>
          </w:tcPr>
          <w:p w14:paraId="5305DCFD"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 xml:space="preserve">TTI </w:t>
            </w:r>
            <w:r w:rsidRPr="007523ED">
              <w:rPr>
                <w:rFonts w:eastAsiaTheme="minorEastAsia"/>
                <w:bCs/>
                <w:sz w:val="18"/>
                <w:szCs w:val="18"/>
                <w:lang w:eastAsia="zh-CN"/>
              </w:rPr>
              <w:br/>
              <w:t>(slot)</w:t>
            </w:r>
          </w:p>
        </w:tc>
        <w:tc>
          <w:tcPr>
            <w:tcW w:w="364" w:type="pct"/>
            <w:shd w:val="clear" w:color="auto" w:fill="auto"/>
            <w:noWrap/>
            <w:vAlign w:val="center"/>
            <w:hideMark/>
          </w:tcPr>
          <w:p w14:paraId="22FBC4CE" w14:textId="77777777" w:rsidR="008308CA" w:rsidRPr="007523ED" w:rsidRDefault="008308CA" w:rsidP="006678B9">
            <w:pPr>
              <w:spacing w:line="276" w:lineRule="auto"/>
              <w:contextualSpacing/>
              <w:jc w:val="center"/>
              <w:rPr>
                <w:rFonts w:eastAsiaTheme="minorEastAsia"/>
                <w:bCs/>
                <w:sz w:val="18"/>
                <w:szCs w:val="18"/>
                <w:lang w:eastAsia="zh-CN"/>
              </w:rPr>
            </w:pPr>
            <w:r w:rsidRPr="001145FB">
              <w:rPr>
                <w:rFonts w:eastAsiaTheme="minorEastAsia"/>
                <w:bCs/>
                <w:sz w:val="18"/>
                <w:szCs w:val="18"/>
                <w:lang w:eastAsia="zh-CN"/>
              </w:rPr>
              <w:t>GT</w:t>
            </w:r>
            <w:r w:rsidRPr="001145FB">
              <w:rPr>
                <w:rFonts w:eastAsiaTheme="minorEastAsia" w:hint="eastAsia"/>
                <w:bCs/>
                <w:sz w:val="18"/>
                <w:szCs w:val="18"/>
                <w:lang w:eastAsia="zh-CN"/>
              </w:rPr>
              <w:br/>
            </w:r>
            <w:r w:rsidRPr="001145FB">
              <w:rPr>
                <w:rFonts w:eastAsiaTheme="minorEastAsia"/>
                <w:bCs/>
                <w:sz w:val="18"/>
                <w:szCs w:val="18"/>
                <w:lang w:eastAsia="zh-CN"/>
              </w:rPr>
              <w:t>(</w:t>
            </w:r>
            <w:r w:rsidRPr="001145FB">
              <w:rPr>
                <w:rFonts w:eastAsiaTheme="minorEastAsia" w:hint="eastAsia"/>
                <w:bCs/>
                <w:sz w:val="18"/>
                <w:szCs w:val="18"/>
                <w:lang w:eastAsia="zh-CN"/>
              </w:rPr>
              <w:t>slot</w:t>
            </w:r>
            <w:r w:rsidRPr="001145FB">
              <w:rPr>
                <w:rFonts w:eastAsiaTheme="minorEastAsia"/>
                <w:bCs/>
                <w:sz w:val="18"/>
                <w:szCs w:val="18"/>
                <w:lang w:eastAsia="zh-CN"/>
              </w:rPr>
              <w:t>)</w:t>
            </w:r>
          </w:p>
        </w:tc>
        <w:tc>
          <w:tcPr>
            <w:tcW w:w="287" w:type="pct"/>
            <w:shd w:val="clear" w:color="auto" w:fill="auto"/>
            <w:noWrap/>
            <w:vAlign w:val="center"/>
            <w:hideMark/>
          </w:tcPr>
          <w:p w14:paraId="2FB9E615"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TTI</w:t>
            </w:r>
            <w:r w:rsidRPr="007523ED">
              <w:rPr>
                <w:rFonts w:eastAsiaTheme="minorEastAsia"/>
                <w:bCs/>
                <w:sz w:val="18"/>
                <w:szCs w:val="18"/>
                <w:lang w:eastAsia="zh-CN"/>
              </w:rPr>
              <w:br/>
              <w:t>(slot)</w:t>
            </w:r>
          </w:p>
        </w:tc>
        <w:tc>
          <w:tcPr>
            <w:tcW w:w="364" w:type="pct"/>
            <w:shd w:val="clear" w:color="auto" w:fill="auto"/>
            <w:noWrap/>
            <w:vAlign w:val="center"/>
            <w:hideMark/>
          </w:tcPr>
          <w:p w14:paraId="09BC85E7" w14:textId="77777777" w:rsidR="008308CA" w:rsidRPr="007523ED" w:rsidRDefault="008308CA" w:rsidP="006678B9">
            <w:pPr>
              <w:spacing w:line="276" w:lineRule="auto"/>
              <w:contextualSpacing/>
              <w:jc w:val="center"/>
              <w:rPr>
                <w:rFonts w:eastAsiaTheme="minorEastAsia"/>
                <w:bCs/>
                <w:sz w:val="18"/>
                <w:szCs w:val="18"/>
                <w:lang w:eastAsia="zh-CN"/>
              </w:rPr>
            </w:pPr>
            <w:r w:rsidRPr="001145FB">
              <w:rPr>
                <w:rFonts w:eastAsiaTheme="minorEastAsia"/>
                <w:bCs/>
                <w:sz w:val="18"/>
                <w:szCs w:val="18"/>
                <w:lang w:eastAsia="zh-CN"/>
              </w:rPr>
              <w:t>GT</w:t>
            </w:r>
            <w:r w:rsidRPr="001145FB">
              <w:rPr>
                <w:rFonts w:eastAsiaTheme="minorEastAsia" w:hint="eastAsia"/>
                <w:bCs/>
                <w:sz w:val="18"/>
                <w:szCs w:val="18"/>
                <w:lang w:eastAsia="zh-CN"/>
              </w:rPr>
              <w:br/>
            </w:r>
            <w:r w:rsidRPr="001145FB">
              <w:rPr>
                <w:rFonts w:eastAsiaTheme="minorEastAsia"/>
                <w:bCs/>
                <w:sz w:val="18"/>
                <w:szCs w:val="18"/>
                <w:lang w:eastAsia="zh-CN"/>
              </w:rPr>
              <w:t>(</w:t>
            </w:r>
            <w:r w:rsidRPr="001145FB">
              <w:rPr>
                <w:rFonts w:eastAsiaTheme="minorEastAsia" w:hint="eastAsia"/>
                <w:bCs/>
                <w:sz w:val="18"/>
                <w:szCs w:val="18"/>
                <w:lang w:eastAsia="zh-CN"/>
              </w:rPr>
              <w:t>slot</w:t>
            </w:r>
            <w:r w:rsidRPr="001145FB">
              <w:rPr>
                <w:rFonts w:eastAsiaTheme="minorEastAsia"/>
                <w:bCs/>
                <w:sz w:val="18"/>
                <w:szCs w:val="18"/>
                <w:lang w:eastAsia="zh-CN"/>
              </w:rPr>
              <w:t>)</w:t>
            </w:r>
          </w:p>
        </w:tc>
        <w:tc>
          <w:tcPr>
            <w:tcW w:w="287" w:type="pct"/>
            <w:shd w:val="clear" w:color="auto" w:fill="auto"/>
            <w:noWrap/>
            <w:vAlign w:val="center"/>
            <w:hideMark/>
          </w:tcPr>
          <w:p w14:paraId="2069B354"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 xml:space="preserve">TTI </w:t>
            </w:r>
            <w:r w:rsidRPr="007523ED">
              <w:rPr>
                <w:rFonts w:eastAsiaTheme="minorEastAsia"/>
                <w:bCs/>
                <w:sz w:val="18"/>
                <w:szCs w:val="18"/>
                <w:lang w:eastAsia="zh-CN"/>
              </w:rPr>
              <w:br/>
              <w:t>(slot)</w:t>
            </w:r>
          </w:p>
        </w:tc>
        <w:tc>
          <w:tcPr>
            <w:tcW w:w="364" w:type="pct"/>
            <w:shd w:val="clear" w:color="auto" w:fill="auto"/>
            <w:noWrap/>
            <w:vAlign w:val="center"/>
            <w:hideMark/>
          </w:tcPr>
          <w:p w14:paraId="12117124" w14:textId="77777777" w:rsidR="008308CA" w:rsidRPr="007523ED" w:rsidRDefault="008308CA" w:rsidP="006678B9">
            <w:pPr>
              <w:spacing w:line="276" w:lineRule="auto"/>
              <w:contextualSpacing/>
              <w:jc w:val="center"/>
              <w:rPr>
                <w:rFonts w:eastAsiaTheme="minorEastAsia"/>
                <w:bCs/>
                <w:sz w:val="18"/>
                <w:szCs w:val="18"/>
                <w:lang w:eastAsia="zh-CN"/>
              </w:rPr>
            </w:pPr>
            <w:r w:rsidRPr="001145FB">
              <w:rPr>
                <w:rFonts w:eastAsiaTheme="minorEastAsia"/>
                <w:bCs/>
                <w:sz w:val="18"/>
                <w:szCs w:val="18"/>
                <w:lang w:eastAsia="zh-CN"/>
              </w:rPr>
              <w:t>GT</w:t>
            </w:r>
            <w:r w:rsidRPr="001145FB">
              <w:rPr>
                <w:rFonts w:eastAsiaTheme="minorEastAsia" w:hint="eastAsia"/>
                <w:bCs/>
                <w:sz w:val="18"/>
                <w:szCs w:val="18"/>
                <w:lang w:eastAsia="zh-CN"/>
              </w:rPr>
              <w:br/>
            </w:r>
            <w:r w:rsidRPr="001145FB">
              <w:rPr>
                <w:rFonts w:eastAsiaTheme="minorEastAsia"/>
                <w:bCs/>
                <w:sz w:val="18"/>
                <w:szCs w:val="18"/>
                <w:lang w:eastAsia="zh-CN"/>
              </w:rPr>
              <w:t>(</w:t>
            </w:r>
            <w:r w:rsidRPr="001145FB">
              <w:rPr>
                <w:rFonts w:eastAsiaTheme="minorEastAsia" w:hint="eastAsia"/>
                <w:bCs/>
                <w:sz w:val="18"/>
                <w:szCs w:val="18"/>
                <w:lang w:eastAsia="zh-CN"/>
              </w:rPr>
              <w:t>slot</w:t>
            </w:r>
            <w:r w:rsidRPr="001145FB">
              <w:rPr>
                <w:rFonts w:eastAsiaTheme="minorEastAsia"/>
                <w:bCs/>
                <w:sz w:val="18"/>
                <w:szCs w:val="18"/>
                <w:lang w:eastAsia="zh-CN"/>
              </w:rPr>
              <w:t>)</w:t>
            </w:r>
          </w:p>
        </w:tc>
        <w:tc>
          <w:tcPr>
            <w:tcW w:w="287" w:type="pct"/>
            <w:shd w:val="clear" w:color="auto" w:fill="auto"/>
            <w:noWrap/>
            <w:vAlign w:val="center"/>
            <w:hideMark/>
          </w:tcPr>
          <w:p w14:paraId="422E1A77"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 xml:space="preserve">TTI </w:t>
            </w:r>
            <w:r w:rsidRPr="007523ED">
              <w:rPr>
                <w:rFonts w:eastAsiaTheme="minorEastAsia"/>
                <w:bCs/>
                <w:sz w:val="18"/>
                <w:szCs w:val="18"/>
                <w:lang w:eastAsia="zh-CN"/>
              </w:rPr>
              <w:br/>
            </w:r>
            <w:r w:rsidRPr="007523ED">
              <w:rPr>
                <w:rFonts w:eastAsiaTheme="minorEastAsia" w:hint="eastAsia"/>
                <w:bCs/>
                <w:sz w:val="18"/>
                <w:szCs w:val="18"/>
                <w:lang w:eastAsia="zh-CN"/>
              </w:rPr>
              <w:t>(slot)</w:t>
            </w:r>
          </w:p>
        </w:tc>
        <w:tc>
          <w:tcPr>
            <w:tcW w:w="364" w:type="pct"/>
            <w:shd w:val="clear" w:color="auto" w:fill="auto"/>
            <w:noWrap/>
            <w:vAlign w:val="center"/>
            <w:hideMark/>
          </w:tcPr>
          <w:p w14:paraId="7DBA1D65" w14:textId="77777777" w:rsidR="008308CA" w:rsidRPr="007523ED" w:rsidRDefault="008308CA" w:rsidP="006678B9">
            <w:pPr>
              <w:spacing w:line="276" w:lineRule="auto"/>
              <w:contextualSpacing/>
              <w:jc w:val="center"/>
              <w:rPr>
                <w:rFonts w:eastAsiaTheme="minorEastAsia"/>
                <w:bCs/>
                <w:sz w:val="18"/>
                <w:szCs w:val="18"/>
                <w:lang w:eastAsia="zh-CN"/>
              </w:rPr>
            </w:pPr>
            <w:r w:rsidRPr="001145FB">
              <w:rPr>
                <w:rFonts w:eastAsiaTheme="minorEastAsia"/>
                <w:bCs/>
                <w:sz w:val="18"/>
                <w:szCs w:val="18"/>
                <w:lang w:eastAsia="zh-CN"/>
              </w:rPr>
              <w:t>GT</w:t>
            </w:r>
            <w:r w:rsidRPr="001145FB">
              <w:rPr>
                <w:rFonts w:eastAsiaTheme="minorEastAsia" w:hint="eastAsia"/>
                <w:bCs/>
                <w:sz w:val="18"/>
                <w:szCs w:val="18"/>
                <w:lang w:eastAsia="zh-CN"/>
              </w:rPr>
              <w:br/>
            </w:r>
            <w:r w:rsidRPr="001145FB">
              <w:rPr>
                <w:rFonts w:eastAsiaTheme="minorEastAsia"/>
                <w:bCs/>
                <w:sz w:val="18"/>
                <w:szCs w:val="18"/>
                <w:lang w:eastAsia="zh-CN"/>
              </w:rPr>
              <w:t>(</w:t>
            </w:r>
            <w:r w:rsidRPr="001145FB">
              <w:rPr>
                <w:rFonts w:eastAsiaTheme="minorEastAsia" w:hint="eastAsia"/>
                <w:bCs/>
                <w:sz w:val="18"/>
                <w:szCs w:val="18"/>
                <w:lang w:eastAsia="zh-CN"/>
              </w:rPr>
              <w:t>slot</w:t>
            </w:r>
            <w:r w:rsidRPr="001145FB">
              <w:rPr>
                <w:rFonts w:eastAsiaTheme="minorEastAsia"/>
                <w:bCs/>
                <w:sz w:val="18"/>
                <w:szCs w:val="18"/>
                <w:lang w:eastAsia="zh-CN"/>
              </w:rPr>
              <w:t>)</w:t>
            </w:r>
          </w:p>
        </w:tc>
        <w:tc>
          <w:tcPr>
            <w:tcW w:w="287" w:type="pct"/>
            <w:shd w:val="clear" w:color="auto" w:fill="auto"/>
            <w:noWrap/>
            <w:vAlign w:val="center"/>
            <w:hideMark/>
          </w:tcPr>
          <w:p w14:paraId="6806A78C"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 xml:space="preserve">TTI </w:t>
            </w:r>
            <w:r w:rsidRPr="007523ED">
              <w:rPr>
                <w:rFonts w:eastAsiaTheme="minorEastAsia"/>
                <w:bCs/>
                <w:sz w:val="18"/>
                <w:szCs w:val="18"/>
                <w:lang w:eastAsia="zh-CN"/>
              </w:rPr>
              <w:br/>
              <w:t>(slot)</w:t>
            </w:r>
          </w:p>
        </w:tc>
        <w:tc>
          <w:tcPr>
            <w:tcW w:w="364" w:type="pct"/>
            <w:shd w:val="clear" w:color="auto" w:fill="auto"/>
            <w:noWrap/>
            <w:vAlign w:val="center"/>
            <w:hideMark/>
          </w:tcPr>
          <w:p w14:paraId="62568970" w14:textId="77777777" w:rsidR="008308CA" w:rsidRPr="007523ED" w:rsidRDefault="008308CA" w:rsidP="006678B9">
            <w:pPr>
              <w:spacing w:line="276" w:lineRule="auto"/>
              <w:contextualSpacing/>
              <w:jc w:val="center"/>
              <w:rPr>
                <w:rFonts w:eastAsiaTheme="minorEastAsia"/>
                <w:bCs/>
                <w:sz w:val="18"/>
                <w:szCs w:val="18"/>
                <w:lang w:eastAsia="zh-CN"/>
              </w:rPr>
            </w:pPr>
            <w:r w:rsidRPr="001145FB">
              <w:rPr>
                <w:rFonts w:eastAsiaTheme="minorEastAsia"/>
                <w:bCs/>
                <w:sz w:val="18"/>
                <w:szCs w:val="18"/>
                <w:lang w:eastAsia="zh-CN"/>
              </w:rPr>
              <w:t>GT</w:t>
            </w:r>
            <w:r w:rsidRPr="001145FB">
              <w:rPr>
                <w:rFonts w:eastAsiaTheme="minorEastAsia" w:hint="eastAsia"/>
                <w:bCs/>
                <w:sz w:val="18"/>
                <w:szCs w:val="18"/>
                <w:lang w:eastAsia="zh-CN"/>
              </w:rPr>
              <w:br/>
            </w:r>
            <w:r w:rsidRPr="001145FB">
              <w:rPr>
                <w:rFonts w:eastAsiaTheme="minorEastAsia"/>
                <w:bCs/>
                <w:sz w:val="18"/>
                <w:szCs w:val="18"/>
                <w:lang w:eastAsia="zh-CN"/>
              </w:rPr>
              <w:t>(</w:t>
            </w:r>
            <w:r w:rsidRPr="001145FB">
              <w:rPr>
                <w:rFonts w:eastAsiaTheme="minorEastAsia" w:hint="eastAsia"/>
                <w:bCs/>
                <w:sz w:val="18"/>
                <w:szCs w:val="18"/>
                <w:lang w:eastAsia="zh-CN"/>
              </w:rPr>
              <w:t>slot</w:t>
            </w:r>
            <w:r w:rsidRPr="001145FB">
              <w:rPr>
                <w:rFonts w:eastAsiaTheme="minorEastAsia"/>
                <w:bCs/>
                <w:sz w:val="18"/>
                <w:szCs w:val="18"/>
                <w:lang w:eastAsia="zh-CN"/>
              </w:rPr>
              <w:t>)</w:t>
            </w:r>
          </w:p>
        </w:tc>
        <w:tc>
          <w:tcPr>
            <w:tcW w:w="287" w:type="pct"/>
            <w:shd w:val="clear" w:color="auto" w:fill="auto"/>
            <w:noWrap/>
            <w:vAlign w:val="center"/>
            <w:hideMark/>
          </w:tcPr>
          <w:p w14:paraId="2CE376E3"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TTI</w:t>
            </w:r>
            <w:r w:rsidRPr="007523ED">
              <w:rPr>
                <w:rFonts w:eastAsiaTheme="minorEastAsia"/>
                <w:bCs/>
                <w:sz w:val="18"/>
                <w:szCs w:val="18"/>
                <w:lang w:eastAsia="zh-CN"/>
              </w:rPr>
              <w:br/>
              <w:t>(slot)</w:t>
            </w:r>
          </w:p>
        </w:tc>
        <w:tc>
          <w:tcPr>
            <w:tcW w:w="363" w:type="pct"/>
            <w:shd w:val="clear" w:color="auto" w:fill="auto"/>
            <w:noWrap/>
            <w:vAlign w:val="center"/>
            <w:hideMark/>
          </w:tcPr>
          <w:p w14:paraId="2D54BD34" w14:textId="77777777" w:rsidR="008308CA" w:rsidRPr="007523ED" w:rsidRDefault="008308CA" w:rsidP="006678B9">
            <w:pPr>
              <w:spacing w:line="276" w:lineRule="auto"/>
              <w:contextualSpacing/>
              <w:jc w:val="center"/>
              <w:rPr>
                <w:rFonts w:eastAsiaTheme="minorEastAsia"/>
                <w:bCs/>
                <w:sz w:val="18"/>
                <w:szCs w:val="18"/>
                <w:lang w:eastAsia="zh-CN"/>
              </w:rPr>
            </w:pPr>
            <w:r w:rsidRPr="001145FB">
              <w:rPr>
                <w:rFonts w:eastAsiaTheme="minorEastAsia"/>
                <w:bCs/>
                <w:sz w:val="18"/>
                <w:szCs w:val="18"/>
                <w:lang w:eastAsia="zh-CN"/>
              </w:rPr>
              <w:t>GT</w:t>
            </w:r>
            <w:r w:rsidRPr="001145FB">
              <w:rPr>
                <w:rFonts w:eastAsiaTheme="minorEastAsia" w:hint="eastAsia"/>
                <w:bCs/>
                <w:sz w:val="18"/>
                <w:szCs w:val="18"/>
                <w:lang w:eastAsia="zh-CN"/>
              </w:rPr>
              <w:br/>
            </w:r>
            <w:r w:rsidRPr="001145FB">
              <w:rPr>
                <w:rFonts w:eastAsiaTheme="minorEastAsia"/>
                <w:bCs/>
                <w:sz w:val="18"/>
                <w:szCs w:val="18"/>
                <w:lang w:eastAsia="zh-CN"/>
              </w:rPr>
              <w:t>(</w:t>
            </w:r>
            <w:r w:rsidRPr="001145FB">
              <w:rPr>
                <w:rFonts w:eastAsiaTheme="minorEastAsia" w:hint="eastAsia"/>
                <w:bCs/>
                <w:sz w:val="18"/>
                <w:szCs w:val="18"/>
                <w:lang w:eastAsia="zh-CN"/>
              </w:rPr>
              <w:t>slot</w:t>
            </w:r>
            <w:r w:rsidRPr="001145FB">
              <w:rPr>
                <w:rFonts w:eastAsiaTheme="minorEastAsia"/>
                <w:bCs/>
                <w:sz w:val="18"/>
                <w:szCs w:val="18"/>
                <w:lang w:eastAsia="zh-CN"/>
              </w:rPr>
              <w:t>)</w:t>
            </w:r>
          </w:p>
        </w:tc>
      </w:tr>
      <w:tr w:rsidR="008308CA" w:rsidRPr="007523ED" w14:paraId="025D0D67" w14:textId="77777777" w:rsidTr="006678B9">
        <w:trPr>
          <w:trHeight w:val="280"/>
          <w:jc w:val="center"/>
        </w:trPr>
        <w:tc>
          <w:tcPr>
            <w:tcW w:w="478" w:type="pct"/>
            <w:shd w:val="clear" w:color="auto" w:fill="auto"/>
            <w:noWrap/>
            <w:vAlign w:val="center"/>
            <w:hideMark/>
          </w:tcPr>
          <w:p w14:paraId="2BE0F2CE"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1</w:t>
            </w:r>
          </w:p>
        </w:tc>
        <w:tc>
          <w:tcPr>
            <w:tcW w:w="277" w:type="pct"/>
            <w:shd w:val="clear" w:color="auto" w:fill="auto"/>
            <w:vAlign w:val="center"/>
            <w:hideMark/>
          </w:tcPr>
          <w:p w14:paraId="6FCF9B8E"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16</w:t>
            </w:r>
          </w:p>
        </w:tc>
        <w:tc>
          <w:tcPr>
            <w:tcW w:w="340" w:type="pct"/>
            <w:shd w:val="clear" w:color="auto" w:fill="auto"/>
            <w:noWrap/>
            <w:vAlign w:val="center"/>
            <w:hideMark/>
          </w:tcPr>
          <w:p w14:paraId="0A8F84CF"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hideMark/>
          </w:tcPr>
          <w:p w14:paraId="3EE6B42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26</w:t>
            </w:r>
          </w:p>
        </w:tc>
        <w:tc>
          <w:tcPr>
            <w:tcW w:w="364" w:type="pct"/>
            <w:shd w:val="clear" w:color="auto" w:fill="auto"/>
            <w:noWrap/>
            <w:vAlign w:val="center"/>
            <w:hideMark/>
          </w:tcPr>
          <w:p w14:paraId="339AAD9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0.13 </w:t>
            </w:r>
          </w:p>
        </w:tc>
        <w:tc>
          <w:tcPr>
            <w:tcW w:w="287" w:type="pct"/>
            <w:shd w:val="clear" w:color="auto" w:fill="auto"/>
            <w:noWrap/>
            <w:vAlign w:val="center"/>
            <w:hideMark/>
          </w:tcPr>
          <w:p w14:paraId="500236C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13</w:t>
            </w:r>
          </w:p>
        </w:tc>
        <w:tc>
          <w:tcPr>
            <w:tcW w:w="364" w:type="pct"/>
            <w:shd w:val="clear" w:color="auto" w:fill="auto"/>
            <w:noWrap/>
            <w:vAlign w:val="center"/>
            <w:hideMark/>
          </w:tcPr>
          <w:p w14:paraId="7FFC174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0.07 </w:t>
            </w:r>
          </w:p>
        </w:tc>
        <w:tc>
          <w:tcPr>
            <w:tcW w:w="287" w:type="pct"/>
            <w:shd w:val="clear" w:color="auto" w:fill="auto"/>
            <w:noWrap/>
            <w:vAlign w:val="center"/>
            <w:hideMark/>
          </w:tcPr>
          <w:p w14:paraId="051503D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w:t>
            </w:r>
          </w:p>
        </w:tc>
        <w:tc>
          <w:tcPr>
            <w:tcW w:w="364" w:type="pct"/>
            <w:shd w:val="clear" w:color="auto" w:fill="auto"/>
            <w:noWrap/>
            <w:vAlign w:val="center"/>
            <w:hideMark/>
          </w:tcPr>
          <w:p w14:paraId="1240FFE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0.53 </w:t>
            </w:r>
          </w:p>
        </w:tc>
        <w:tc>
          <w:tcPr>
            <w:tcW w:w="287" w:type="pct"/>
            <w:shd w:val="clear" w:color="auto" w:fill="auto"/>
            <w:noWrap/>
            <w:vAlign w:val="center"/>
            <w:hideMark/>
          </w:tcPr>
          <w:p w14:paraId="62A5647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w:t>
            </w:r>
          </w:p>
        </w:tc>
        <w:tc>
          <w:tcPr>
            <w:tcW w:w="364" w:type="pct"/>
            <w:shd w:val="clear" w:color="auto" w:fill="auto"/>
            <w:noWrap/>
            <w:vAlign w:val="center"/>
            <w:hideMark/>
          </w:tcPr>
          <w:p w14:paraId="7E0BB0C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0.77 </w:t>
            </w:r>
          </w:p>
        </w:tc>
        <w:tc>
          <w:tcPr>
            <w:tcW w:w="287" w:type="pct"/>
            <w:shd w:val="clear" w:color="auto" w:fill="auto"/>
            <w:noWrap/>
            <w:vAlign w:val="center"/>
            <w:hideMark/>
          </w:tcPr>
          <w:p w14:paraId="218A693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w:t>
            </w:r>
          </w:p>
        </w:tc>
        <w:tc>
          <w:tcPr>
            <w:tcW w:w="364" w:type="pct"/>
            <w:shd w:val="clear" w:color="auto" w:fill="auto"/>
            <w:noWrap/>
            <w:vAlign w:val="center"/>
            <w:hideMark/>
          </w:tcPr>
          <w:p w14:paraId="55F3140F"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0.84 </w:t>
            </w:r>
          </w:p>
        </w:tc>
        <w:tc>
          <w:tcPr>
            <w:tcW w:w="287" w:type="pct"/>
            <w:shd w:val="clear" w:color="auto" w:fill="auto"/>
            <w:noWrap/>
            <w:vAlign w:val="center"/>
            <w:hideMark/>
          </w:tcPr>
          <w:p w14:paraId="69555C5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w:t>
            </w:r>
          </w:p>
        </w:tc>
        <w:tc>
          <w:tcPr>
            <w:tcW w:w="363" w:type="pct"/>
            <w:shd w:val="clear" w:color="auto" w:fill="auto"/>
            <w:noWrap/>
            <w:vAlign w:val="center"/>
            <w:hideMark/>
          </w:tcPr>
          <w:p w14:paraId="0AC3533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0.38 </w:t>
            </w:r>
          </w:p>
        </w:tc>
      </w:tr>
      <w:tr w:rsidR="008308CA" w:rsidRPr="007523ED" w14:paraId="11634F59" w14:textId="77777777" w:rsidTr="006678B9">
        <w:trPr>
          <w:trHeight w:val="280"/>
          <w:jc w:val="center"/>
        </w:trPr>
        <w:tc>
          <w:tcPr>
            <w:tcW w:w="478" w:type="pct"/>
            <w:shd w:val="clear" w:color="auto" w:fill="auto"/>
            <w:noWrap/>
            <w:vAlign w:val="center"/>
            <w:hideMark/>
          </w:tcPr>
          <w:p w14:paraId="46D7CB69"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2</w:t>
            </w:r>
          </w:p>
        </w:tc>
        <w:tc>
          <w:tcPr>
            <w:tcW w:w="277" w:type="pct"/>
            <w:shd w:val="clear" w:color="auto" w:fill="auto"/>
            <w:noWrap/>
            <w:vAlign w:val="center"/>
            <w:hideMark/>
          </w:tcPr>
          <w:p w14:paraId="5FA34E51"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40</w:t>
            </w:r>
          </w:p>
        </w:tc>
        <w:tc>
          <w:tcPr>
            <w:tcW w:w="340" w:type="pct"/>
            <w:shd w:val="clear" w:color="auto" w:fill="auto"/>
            <w:noWrap/>
            <w:vAlign w:val="center"/>
            <w:hideMark/>
          </w:tcPr>
          <w:p w14:paraId="17005BBC"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hideMark/>
          </w:tcPr>
          <w:p w14:paraId="03CBFAC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33</w:t>
            </w:r>
          </w:p>
        </w:tc>
        <w:tc>
          <w:tcPr>
            <w:tcW w:w="364" w:type="pct"/>
            <w:shd w:val="clear" w:color="auto" w:fill="auto"/>
            <w:noWrap/>
            <w:vAlign w:val="center"/>
            <w:hideMark/>
          </w:tcPr>
          <w:p w14:paraId="435FDEE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0.73 </w:t>
            </w:r>
          </w:p>
        </w:tc>
        <w:tc>
          <w:tcPr>
            <w:tcW w:w="287" w:type="pct"/>
            <w:shd w:val="clear" w:color="auto" w:fill="auto"/>
            <w:noWrap/>
            <w:vAlign w:val="center"/>
            <w:hideMark/>
          </w:tcPr>
          <w:p w14:paraId="4FF762D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17</w:t>
            </w:r>
          </w:p>
        </w:tc>
        <w:tc>
          <w:tcPr>
            <w:tcW w:w="364" w:type="pct"/>
            <w:shd w:val="clear" w:color="auto" w:fill="auto"/>
            <w:noWrap/>
            <w:vAlign w:val="center"/>
            <w:hideMark/>
          </w:tcPr>
          <w:p w14:paraId="6097B5E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0.87 </w:t>
            </w:r>
          </w:p>
        </w:tc>
        <w:tc>
          <w:tcPr>
            <w:tcW w:w="287" w:type="pct"/>
            <w:shd w:val="clear" w:color="auto" w:fill="auto"/>
            <w:noWrap/>
            <w:vAlign w:val="center"/>
            <w:hideMark/>
          </w:tcPr>
          <w:p w14:paraId="372A836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9</w:t>
            </w:r>
          </w:p>
        </w:tc>
        <w:tc>
          <w:tcPr>
            <w:tcW w:w="364" w:type="pct"/>
            <w:shd w:val="clear" w:color="auto" w:fill="auto"/>
            <w:noWrap/>
            <w:vAlign w:val="center"/>
            <w:hideMark/>
          </w:tcPr>
          <w:p w14:paraId="74FF3B5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0.93 </w:t>
            </w:r>
          </w:p>
        </w:tc>
        <w:tc>
          <w:tcPr>
            <w:tcW w:w="287" w:type="pct"/>
            <w:shd w:val="clear" w:color="auto" w:fill="auto"/>
            <w:noWrap/>
            <w:vAlign w:val="center"/>
            <w:hideMark/>
          </w:tcPr>
          <w:p w14:paraId="7E94524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w:t>
            </w:r>
          </w:p>
        </w:tc>
        <w:tc>
          <w:tcPr>
            <w:tcW w:w="364" w:type="pct"/>
            <w:shd w:val="clear" w:color="auto" w:fill="auto"/>
            <w:noWrap/>
            <w:vAlign w:val="center"/>
            <w:hideMark/>
          </w:tcPr>
          <w:p w14:paraId="1B25F16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0.97 </w:t>
            </w:r>
          </w:p>
        </w:tc>
        <w:tc>
          <w:tcPr>
            <w:tcW w:w="287" w:type="pct"/>
            <w:shd w:val="clear" w:color="auto" w:fill="auto"/>
            <w:noWrap/>
            <w:vAlign w:val="center"/>
            <w:hideMark/>
          </w:tcPr>
          <w:p w14:paraId="19AB7E8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w:t>
            </w:r>
          </w:p>
        </w:tc>
        <w:tc>
          <w:tcPr>
            <w:tcW w:w="364" w:type="pct"/>
            <w:shd w:val="clear" w:color="auto" w:fill="auto"/>
            <w:noWrap/>
            <w:vAlign w:val="center"/>
            <w:hideMark/>
          </w:tcPr>
          <w:p w14:paraId="6322912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0.31 </w:t>
            </w:r>
          </w:p>
        </w:tc>
        <w:tc>
          <w:tcPr>
            <w:tcW w:w="287" w:type="pct"/>
            <w:shd w:val="clear" w:color="auto" w:fill="auto"/>
            <w:noWrap/>
            <w:vAlign w:val="center"/>
            <w:hideMark/>
          </w:tcPr>
          <w:p w14:paraId="4028872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w:t>
            </w:r>
          </w:p>
        </w:tc>
        <w:tc>
          <w:tcPr>
            <w:tcW w:w="363" w:type="pct"/>
            <w:shd w:val="clear" w:color="auto" w:fill="auto"/>
            <w:noWrap/>
            <w:vAlign w:val="center"/>
            <w:hideMark/>
          </w:tcPr>
          <w:p w14:paraId="6DD4A24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0.98 </w:t>
            </w:r>
          </w:p>
        </w:tc>
      </w:tr>
      <w:tr w:rsidR="008308CA" w:rsidRPr="007523ED" w14:paraId="774B77D7" w14:textId="77777777" w:rsidTr="006678B9">
        <w:trPr>
          <w:trHeight w:val="280"/>
          <w:jc w:val="center"/>
        </w:trPr>
        <w:tc>
          <w:tcPr>
            <w:tcW w:w="478" w:type="pct"/>
            <w:shd w:val="clear" w:color="auto" w:fill="auto"/>
            <w:noWrap/>
            <w:vAlign w:val="center"/>
          </w:tcPr>
          <w:p w14:paraId="29E7C80C"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3</w:t>
            </w:r>
          </w:p>
        </w:tc>
        <w:tc>
          <w:tcPr>
            <w:tcW w:w="277" w:type="pct"/>
            <w:shd w:val="clear" w:color="auto" w:fill="auto"/>
            <w:noWrap/>
            <w:vAlign w:val="center"/>
          </w:tcPr>
          <w:p w14:paraId="3BF24F79"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96</w:t>
            </w:r>
          </w:p>
        </w:tc>
        <w:tc>
          <w:tcPr>
            <w:tcW w:w="340" w:type="pct"/>
            <w:shd w:val="clear" w:color="auto" w:fill="auto"/>
            <w:noWrap/>
            <w:vAlign w:val="center"/>
          </w:tcPr>
          <w:p w14:paraId="59DFAA00" w14:textId="77777777" w:rsidR="008308CA" w:rsidRPr="007523ED" w:rsidRDefault="008308CA" w:rsidP="006678B9">
            <w:pPr>
              <w:spacing w:line="276" w:lineRule="auto"/>
              <w:ind w:leftChars="-19" w:hangingChars="21" w:hanging="38"/>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tcPr>
          <w:p w14:paraId="7489A20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47</w:t>
            </w:r>
          </w:p>
        </w:tc>
        <w:tc>
          <w:tcPr>
            <w:tcW w:w="364" w:type="pct"/>
            <w:shd w:val="clear" w:color="auto" w:fill="auto"/>
            <w:noWrap/>
            <w:vAlign w:val="center"/>
          </w:tcPr>
          <w:p w14:paraId="5F1AEE0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0.34 </w:t>
            </w:r>
          </w:p>
        </w:tc>
        <w:tc>
          <w:tcPr>
            <w:tcW w:w="287" w:type="pct"/>
            <w:shd w:val="clear" w:color="auto" w:fill="auto"/>
            <w:noWrap/>
            <w:vAlign w:val="center"/>
          </w:tcPr>
          <w:p w14:paraId="272AF8AF"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24</w:t>
            </w:r>
          </w:p>
        </w:tc>
        <w:tc>
          <w:tcPr>
            <w:tcW w:w="364" w:type="pct"/>
            <w:shd w:val="clear" w:color="auto" w:fill="auto"/>
            <w:noWrap/>
            <w:vAlign w:val="center"/>
          </w:tcPr>
          <w:p w14:paraId="36931F8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0.67 </w:t>
            </w:r>
          </w:p>
        </w:tc>
        <w:tc>
          <w:tcPr>
            <w:tcW w:w="287" w:type="pct"/>
            <w:shd w:val="clear" w:color="auto" w:fill="auto"/>
            <w:noWrap/>
            <w:vAlign w:val="center"/>
          </w:tcPr>
          <w:p w14:paraId="452C47B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12</w:t>
            </w:r>
          </w:p>
        </w:tc>
        <w:tc>
          <w:tcPr>
            <w:tcW w:w="364" w:type="pct"/>
            <w:shd w:val="clear" w:color="auto" w:fill="auto"/>
            <w:noWrap/>
            <w:vAlign w:val="center"/>
          </w:tcPr>
          <w:p w14:paraId="4EC9207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0.33 </w:t>
            </w:r>
          </w:p>
        </w:tc>
        <w:tc>
          <w:tcPr>
            <w:tcW w:w="287" w:type="pct"/>
            <w:shd w:val="clear" w:color="auto" w:fill="auto"/>
            <w:noWrap/>
            <w:vAlign w:val="center"/>
          </w:tcPr>
          <w:p w14:paraId="14F0146F"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6</w:t>
            </w:r>
          </w:p>
        </w:tc>
        <w:tc>
          <w:tcPr>
            <w:tcW w:w="364" w:type="pct"/>
            <w:shd w:val="clear" w:color="auto" w:fill="auto"/>
            <w:noWrap/>
            <w:vAlign w:val="center"/>
          </w:tcPr>
          <w:p w14:paraId="594CA29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0.17 </w:t>
            </w:r>
          </w:p>
        </w:tc>
        <w:tc>
          <w:tcPr>
            <w:tcW w:w="287" w:type="pct"/>
            <w:shd w:val="clear" w:color="auto" w:fill="auto"/>
            <w:noWrap/>
            <w:vAlign w:val="center"/>
          </w:tcPr>
          <w:p w14:paraId="6C05700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w:t>
            </w:r>
          </w:p>
        </w:tc>
        <w:tc>
          <w:tcPr>
            <w:tcW w:w="364" w:type="pct"/>
            <w:shd w:val="clear" w:color="auto" w:fill="auto"/>
            <w:noWrap/>
            <w:vAlign w:val="center"/>
          </w:tcPr>
          <w:p w14:paraId="27A70D0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0.11 </w:t>
            </w:r>
          </w:p>
        </w:tc>
        <w:tc>
          <w:tcPr>
            <w:tcW w:w="287" w:type="pct"/>
            <w:shd w:val="clear" w:color="auto" w:fill="auto"/>
            <w:noWrap/>
            <w:vAlign w:val="center"/>
          </w:tcPr>
          <w:p w14:paraId="4EAC0C5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w:t>
            </w:r>
          </w:p>
        </w:tc>
        <w:tc>
          <w:tcPr>
            <w:tcW w:w="363" w:type="pct"/>
            <w:shd w:val="clear" w:color="auto" w:fill="auto"/>
            <w:noWrap/>
            <w:vAlign w:val="center"/>
          </w:tcPr>
          <w:p w14:paraId="3961C83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0.08 </w:t>
            </w:r>
          </w:p>
        </w:tc>
      </w:tr>
      <w:tr w:rsidR="008308CA" w:rsidRPr="007523ED" w14:paraId="61EB0075" w14:textId="77777777" w:rsidTr="006678B9">
        <w:trPr>
          <w:trHeight w:val="280"/>
          <w:jc w:val="center"/>
        </w:trPr>
        <w:tc>
          <w:tcPr>
            <w:tcW w:w="478" w:type="pct"/>
            <w:shd w:val="clear" w:color="auto" w:fill="auto"/>
            <w:noWrap/>
            <w:vAlign w:val="center"/>
          </w:tcPr>
          <w:p w14:paraId="25416F57"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4</w:t>
            </w:r>
          </w:p>
        </w:tc>
        <w:tc>
          <w:tcPr>
            <w:tcW w:w="277" w:type="pct"/>
            <w:shd w:val="clear" w:color="auto" w:fill="auto"/>
            <w:noWrap/>
            <w:vAlign w:val="center"/>
          </w:tcPr>
          <w:p w14:paraId="5A591639"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208</w:t>
            </w:r>
          </w:p>
        </w:tc>
        <w:tc>
          <w:tcPr>
            <w:tcW w:w="340" w:type="pct"/>
            <w:shd w:val="clear" w:color="auto" w:fill="auto"/>
            <w:noWrap/>
            <w:vAlign w:val="center"/>
          </w:tcPr>
          <w:p w14:paraId="26B67CB3"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tcPr>
          <w:p w14:paraId="41DA996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54</w:t>
            </w:r>
          </w:p>
        </w:tc>
        <w:tc>
          <w:tcPr>
            <w:tcW w:w="364" w:type="pct"/>
            <w:shd w:val="clear" w:color="auto" w:fill="auto"/>
            <w:noWrap/>
            <w:vAlign w:val="center"/>
          </w:tcPr>
          <w:p w14:paraId="7A3BA4A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0.94 </w:t>
            </w:r>
          </w:p>
        </w:tc>
        <w:tc>
          <w:tcPr>
            <w:tcW w:w="287" w:type="pct"/>
            <w:shd w:val="clear" w:color="auto" w:fill="auto"/>
            <w:noWrap/>
            <w:vAlign w:val="center"/>
          </w:tcPr>
          <w:p w14:paraId="5D27DF1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27</w:t>
            </w:r>
          </w:p>
        </w:tc>
        <w:tc>
          <w:tcPr>
            <w:tcW w:w="364" w:type="pct"/>
            <w:shd w:val="clear" w:color="auto" w:fill="auto"/>
            <w:noWrap/>
            <w:vAlign w:val="center"/>
          </w:tcPr>
          <w:p w14:paraId="5DA6B2D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0.47 </w:t>
            </w:r>
          </w:p>
        </w:tc>
        <w:tc>
          <w:tcPr>
            <w:tcW w:w="287" w:type="pct"/>
            <w:shd w:val="clear" w:color="auto" w:fill="auto"/>
            <w:noWrap/>
            <w:vAlign w:val="center"/>
          </w:tcPr>
          <w:p w14:paraId="5F2816D5"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14</w:t>
            </w:r>
          </w:p>
        </w:tc>
        <w:tc>
          <w:tcPr>
            <w:tcW w:w="364" w:type="pct"/>
            <w:shd w:val="clear" w:color="auto" w:fill="auto"/>
            <w:noWrap/>
            <w:vAlign w:val="center"/>
          </w:tcPr>
          <w:p w14:paraId="2000C7B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0.73 </w:t>
            </w:r>
          </w:p>
        </w:tc>
        <w:tc>
          <w:tcPr>
            <w:tcW w:w="287" w:type="pct"/>
            <w:shd w:val="clear" w:color="auto" w:fill="auto"/>
            <w:noWrap/>
            <w:vAlign w:val="center"/>
          </w:tcPr>
          <w:p w14:paraId="58FA854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w:t>
            </w:r>
          </w:p>
        </w:tc>
        <w:tc>
          <w:tcPr>
            <w:tcW w:w="364" w:type="pct"/>
            <w:shd w:val="clear" w:color="auto" w:fill="auto"/>
            <w:noWrap/>
            <w:vAlign w:val="center"/>
          </w:tcPr>
          <w:p w14:paraId="1DD6FD4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0.37 </w:t>
            </w:r>
          </w:p>
        </w:tc>
        <w:tc>
          <w:tcPr>
            <w:tcW w:w="287" w:type="pct"/>
            <w:shd w:val="clear" w:color="auto" w:fill="auto"/>
            <w:noWrap/>
            <w:vAlign w:val="center"/>
          </w:tcPr>
          <w:p w14:paraId="5BBF97D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w:t>
            </w:r>
          </w:p>
        </w:tc>
        <w:tc>
          <w:tcPr>
            <w:tcW w:w="364" w:type="pct"/>
            <w:shd w:val="clear" w:color="auto" w:fill="auto"/>
            <w:noWrap/>
            <w:vAlign w:val="center"/>
          </w:tcPr>
          <w:p w14:paraId="6031B18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0.58 </w:t>
            </w:r>
          </w:p>
        </w:tc>
        <w:tc>
          <w:tcPr>
            <w:tcW w:w="287" w:type="pct"/>
            <w:shd w:val="clear" w:color="auto" w:fill="auto"/>
            <w:noWrap/>
            <w:vAlign w:val="center"/>
          </w:tcPr>
          <w:p w14:paraId="6D757E3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w:t>
            </w:r>
          </w:p>
        </w:tc>
        <w:tc>
          <w:tcPr>
            <w:tcW w:w="363" w:type="pct"/>
            <w:shd w:val="clear" w:color="auto" w:fill="auto"/>
            <w:noWrap/>
            <w:vAlign w:val="center"/>
          </w:tcPr>
          <w:p w14:paraId="4F78A1F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0.68 </w:t>
            </w:r>
          </w:p>
        </w:tc>
      </w:tr>
      <w:tr w:rsidR="008308CA" w:rsidRPr="007523ED" w14:paraId="75B808BC" w14:textId="77777777" w:rsidTr="006678B9">
        <w:trPr>
          <w:trHeight w:val="280"/>
          <w:jc w:val="center"/>
        </w:trPr>
        <w:tc>
          <w:tcPr>
            <w:tcW w:w="478" w:type="pct"/>
            <w:shd w:val="clear" w:color="auto" w:fill="auto"/>
            <w:noWrap/>
            <w:vAlign w:val="center"/>
          </w:tcPr>
          <w:p w14:paraId="0F7D8663"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5</w:t>
            </w:r>
          </w:p>
        </w:tc>
        <w:tc>
          <w:tcPr>
            <w:tcW w:w="277" w:type="pct"/>
            <w:shd w:val="clear" w:color="auto" w:fill="auto"/>
            <w:noWrap/>
            <w:vAlign w:val="center"/>
          </w:tcPr>
          <w:p w14:paraId="5D993D6F"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432</w:t>
            </w:r>
          </w:p>
        </w:tc>
        <w:tc>
          <w:tcPr>
            <w:tcW w:w="340" w:type="pct"/>
            <w:shd w:val="clear" w:color="auto" w:fill="auto"/>
            <w:noWrap/>
            <w:vAlign w:val="center"/>
          </w:tcPr>
          <w:p w14:paraId="5AD6B160"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tcPr>
          <w:p w14:paraId="795F98D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60</w:t>
            </w:r>
          </w:p>
        </w:tc>
        <w:tc>
          <w:tcPr>
            <w:tcW w:w="364" w:type="pct"/>
            <w:shd w:val="clear" w:color="auto" w:fill="auto"/>
            <w:noWrap/>
            <w:vAlign w:val="center"/>
          </w:tcPr>
          <w:p w14:paraId="6377A90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0.54 </w:t>
            </w:r>
          </w:p>
        </w:tc>
        <w:tc>
          <w:tcPr>
            <w:tcW w:w="287" w:type="pct"/>
            <w:shd w:val="clear" w:color="auto" w:fill="auto"/>
            <w:noWrap/>
            <w:vAlign w:val="center"/>
          </w:tcPr>
          <w:p w14:paraId="009C567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30</w:t>
            </w:r>
          </w:p>
        </w:tc>
        <w:tc>
          <w:tcPr>
            <w:tcW w:w="364" w:type="pct"/>
            <w:shd w:val="clear" w:color="auto" w:fill="auto"/>
            <w:noWrap/>
            <w:vAlign w:val="center"/>
          </w:tcPr>
          <w:p w14:paraId="08AE2D2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0.27 </w:t>
            </w:r>
          </w:p>
        </w:tc>
        <w:tc>
          <w:tcPr>
            <w:tcW w:w="287" w:type="pct"/>
            <w:shd w:val="clear" w:color="auto" w:fill="auto"/>
            <w:noWrap/>
            <w:vAlign w:val="center"/>
          </w:tcPr>
          <w:p w14:paraId="1D064EA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15</w:t>
            </w:r>
          </w:p>
        </w:tc>
        <w:tc>
          <w:tcPr>
            <w:tcW w:w="364" w:type="pct"/>
            <w:shd w:val="clear" w:color="auto" w:fill="auto"/>
            <w:noWrap/>
            <w:vAlign w:val="center"/>
          </w:tcPr>
          <w:p w14:paraId="1603AE0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0.13 </w:t>
            </w:r>
          </w:p>
        </w:tc>
        <w:tc>
          <w:tcPr>
            <w:tcW w:w="287" w:type="pct"/>
            <w:shd w:val="clear" w:color="auto" w:fill="auto"/>
            <w:noWrap/>
            <w:vAlign w:val="center"/>
          </w:tcPr>
          <w:p w14:paraId="26380678"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8</w:t>
            </w:r>
          </w:p>
        </w:tc>
        <w:tc>
          <w:tcPr>
            <w:tcW w:w="364" w:type="pct"/>
            <w:shd w:val="clear" w:color="auto" w:fill="auto"/>
            <w:noWrap/>
            <w:vAlign w:val="center"/>
          </w:tcPr>
          <w:p w14:paraId="4E5CE31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0.57 </w:t>
            </w:r>
          </w:p>
        </w:tc>
        <w:tc>
          <w:tcPr>
            <w:tcW w:w="287" w:type="pct"/>
            <w:shd w:val="clear" w:color="auto" w:fill="auto"/>
            <w:noWrap/>
            <w:vAlign w:val="center"/>
          </w:tcPr>
          <w:p w14:paraId="5C8132C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w:t>
            </w:r>
          </w:p>
        </w:tc>
        <w:tc>
          <w:tcPr>
            <w:tcW w:w="364" w:type="pct"/>
            <w:shd w:val="clear" w:color="auto" w:fill="auto"/>
            <w:noWrap/>
            <w:vAlign w:val="center"/>
          </w:tcPr>
          <w:p w14:paraId="6386B63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0.05 </w:t>
            </w:r>
          </w:p>
        </w:tc>
        <w:tc>
          <w:tcPr>
            <w:tcW w:w="287" w:type="pct"/>
            <w:shd w:val="clear" w:color="auto" w:fill="auto"/>
            <w:noWrap/>
            <w:vAlign w:val="center"/>
          </w:tcPr>
          <w:p w14:paraId="420A453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w:t>
            </w:r>
          </w:p>
        </w:tc>
        <w:tc>
          <w:tcPr>
            <w:tcW w:w="363" w:type="pct"/>
            <w:shd w:val="clear" w:color="auto" w:fill="auto"/>
            <w:noWrap/>
            <w:vAlign w:val="center"/>
          </w:tcPr>
          <w:p w14:paraId="1F0DF68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0.28 </w:t>
            </w:r>
          </w:p>
        </w:tc>
      </w:tr>
      <w:tr w:rsidR="008308CA" w:rsidRPr="007523ED" w14:paraId="03E454A7" w14:textId="77777777" w:rsidTr="006678B9">
        <w:trPr>
          <w:trHeight w:val="280"/>
          <w:jc w:val="center"/>
        </w:trPr>
        <w:tc>
          <w:tcPr>
            <w:tcW w:w="478" w:type="pct"/>
            <w:shd w:val="clear" w:color="auto" w:fill="auto"/>
            <w:noWrap/>
            <w:vAlign w:val="center"/>
          </w:tcPr>
          <w:p w14:paraId="3034171F"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6</w:t>
            </w:r>
          </w:p>
        </w:tc>
        <w:tc>
          <w:tcPr>
            <w:tcW w:w="277" w:type="pct"/>
            <w:shd w:val="clear" w:color="auto" w:fill="auto"/>
            <w:noWrap/>
            <w:vAlign w:val="center"/>
          </w:tcPr>
          <w:p w14:paraId="5967DFA5"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656</w:t>
            </w:r>
          </w:p>
        </w:tc>
        <w:tc>
          <w:tcPr>
            <w:tcW w:w="340" w:type="pct"/>
            <w:shd w:val="clear" w:color="auto" w:fill="auto"/>
            <w:noWrap/>
            <w:vAlign w:val="center"/>
          </w:tcPr>
          <w:p w14:paraId="00FB9F8D"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tcPr>
          <w:p w14:paraId="5024993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66</w:t>
            </w:r>
          </w:p>
        </w:tc>
        <w:tc>
          <w:tcPr>
            <w:tcW w:w="364" w:type="pct"/>
            <w:shd w:val="clear" w:color="auto" w:fill="auto"/>
            <w:noWrap/>
            <w:vAlign w:val="center"/>
          </w:tcPr>
          <w:p w14:paraId="2715FD1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0.14 </w:t>
            </w:r>
          </w:p>
        </w:tc>
        <w:tc>
          <w:tcPr>
            <w:tcW w:w="287" w:type="pct"/>
            <w:shd w:val="clear" w:color="auto" w:fill="auto"/>
            <w:noWrap/>
            <w:vAlign w:val="center"/>
          </w:tcPr>
          <w:p w14:paraId="119C20B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33</w:t>
            </w:r>
          </w:p>
        </w:tc>
        <w:tc>
          <w:tcPr>
            <w:tcW w:w="364" w:type="pct"/>
            <w:shd w:val="clear" w:color="auto" w:fill="auto"/>
            <w:noWrap/>
            <w:vAlign w:val="center"/>
          </w:tcPr>
          <w:p w14:paraId="2D9F1A5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0.07 </w:t>
            </w:r>
          </w:p>
        </w:tc>
        <w:tc>
          <w:tcPr>
            <w:tcW w:w="287" w:type="pct"/>
            <w:shd w:val="clear" w:color="auto" w:fill="auto"/>
            <w:noWrap/>
            <w:vAlign w:val="center"/>
          </w:tcPr>
          <w:p w14:paraId="4BC3497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17</w:t>
            </w:r>
          </w:p>
        </w:tc>
        <w:tc>
          <w:tcPr>
            <w:tcW w:w="364" w:type="pct"/>
            <w:shd w:val="clear" w:color="auto" w:fill="auto"/>
            <w:noWrap/>
            <w:vAlign w:val="center"/>
          </w:tcPr>
          <w:p w14:paraId="1DE702E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0.53 </w:t>
            </w:r>
          </w:p>
        </w:tc>
        <w:tc>
          <w:tcPr>
            <w:tcW w:w="287" w:type="pct"/>
            <w:shd w:val="clear" w:color="auto" w:fill="auto"/>
            <w:noWrap/>
            <w:vAlign w:val="center"/>
          </w:tcPr>
          <w:p w14:paraId="4266034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9</w:t>
            </w:r>
          </w:p>
        </w:tc>
        <w:tc>
          <w:tcPr>
            <w:tcW w:w="364" w:type="pct"/>
            <w:shd w:val="clear" w:color="auto" w:fill="auto"/>
            <w:noWrap/>
            <w:vAlign w:val="center"/>
          </w:tcPr>
          <w:p w14:paraId="5E985B3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0.77 </w:t>
            </w:r>
          </w:p>
        </w:tc>
        <w:tc>
          <w:tcPr>
            <w:tcW w:w="287" w:type="pct"/>
            <w:shd w:val="clear" w:color="auto" w:fill="auto"/>
            <w:noWrap/>
            <w:vAlign w:val="center"/>
          </w:tcPr>
          <w:p w14:paraId="15F0FF9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6</w:t>
            </w:r>
          </w:p>
        </w:tc>
        <w:tc>
          <w:tcPr>
            <w:tcW w:w="364" w:type="pct"/>
            <w:shd w:val="clear" w:color="auto" w:fill="auto"/>
            <w:noWrap/>
            <w:vAlign w:val="center"/>
          </w:tcPr>
          <w:p w14:paraId="598A01D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0.51 </w:t>
            </w:r>
          </w:p>
        </w:tc>
        <w:tc>
          <w:tcPr>
            <w:tcW w:w="287" w:type="pct"/>
            <w:shd w:val="clear" w:color="auto" w:fill="auto"/>
            <w:noWrap/>
            <w:vAlign w:val="center"/>
          </w:tcPr>
          <w:p w14:paraId="1E74B77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w:t>
            </w:r>
          </w:p>
        </w:tc>
        <w:tc>
          <w:tcPr>
            <w:tcW w:w="363" w:type="pct"/>
            <w:shd w:val="clear" w:color="auto" w:fill="auto"/>
            <w:noWrap/>
            <w:vAlign w:val="center"/>
          </w:tcPr>
          <w:p w14:paraId="7EAE684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0.88 </w:t>
            </w:r>
          </w:p>
        </w:tc>
      </w:tr>
      <w:tr w:rsidR="008308CA" w:rsidRPr="007523ED" w14:paraId="70883578" w14:textId="77777777" w:rsidTr="006678B9">
        <w:trPr>
          <w:trHeight w:val="280"/>
          <w:jc w:val="center"/>
        </w:trPr>
        <w:tc>
          <w:tcPr>
            <w:tcW w:w="478" w:type="pct"/>
            <w:shd w:val="clear" w:color="auto" w:fill="auto"/>
            <w:noWrap/>
            <w:vAlign w:val="center"/>
          </w:tcPr>
          <w:p w14:paraId="699035C0"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7</w:t>
            </w:r>
          </w:p>
        </w:tc>
        <w:tc>
          <w:tcPr>
            <w:tcW w:w="277" w:type="pct"/>
            <w:shd w:val="clear" w:color="auto" w:fill="auto"/>
            <w:noWrap/>
            <w:vAlign w:val="center"/>
          </w:tcPr>
          <w:p w14:paraId="5C6AF199"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880</w:t>
            </w:r>
          </w:p>
        </w:tc>
        <w:tc>
          <w:tcPr>
            <w:tcW w:w="340" w:type="pct"/>
            <w:shd w:val="clear" w:color="auto" w:fill="auto"/>
            <w:noWrap/>
            <w:vAlign w:val="center"/>
          </w:tcPr>
          <w:p w14:paraId="0DC3552C"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tcPr>
          <w:p w14:paraId="19A7439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73</w:t>
            </w:r>
          </w:p>
        </w:tc>
        <w:tc>
          <w:tcPr>
            <w:tcW w:w="364" w:type="pct"/>
            <w:shd w:val="clear" w:color="auto" w:fill="auto"/>
            <w:noWrap/>
            <w:vAlign w:val="center"/>
          </w:tcPr>
          <w:p w14:paraId="40D9B49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0.74 </w:t>
            </w:r>
          </w:p>
        </w:tc>
        <w:tc>
          <w:tcPr>
            <w:tcW w:w="287" w:type="pct"/>
            <w:shd w:val="clear" w:color="auto" w:fill="auto"/>
            <w:noWrap/>
            <w:vAlign w:val="center"/>
          </w:tcPr>
          <w:p w14:paraId="7AF163B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37</w:t>
            </w:r>
          </w:p>
        </w:tc>
        <w:tc>
          <w:tcPr>
            <w:tcW w:w="364" w:type="pct"/>
            <w:shd w:val="clear" w:color="auto" w:fill="auto"/>
            <w:noWrap/>
            <w:vAlign w:val="center"/>
          </w:tcPr>
          <w:p w14:paraId="198C189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0.87 </w:t>
            </w:r>
          </w:p>
        </w:tc>
        <w:tc>
          <w:tcPr>
            <w:tcW w:w="287" w:type="pct"/>
            <w:shd w:val="clear" w:color="auto" w:fill="auto"/>
            <w:noWrap/>
            <w:vAlign w:val="center"/>
          </w:tcPr>
          <w:p w14:paraId="2E970A2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19</w:t>
            </w:r>
          </w:p>
        </w:tc>
        <w:tc>
          <w:tcPr>
            <w:tcW w:w="364" w:type="pct"/>
            <w:shd w:val="clear" w:color="auto" w:fill="auto"/>
            <w:noWrap/>
            <w:vAlign w:val="center"/>
          </w:tcPr>
          <w:p w14:paraId="736C683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0.93 </w:t>
            </w:r>
          </w:p>
        </w:tc>
        <w:tc>
          <w:tcPr>
            <w:tcW w:w="287" w:type="pct"/>
            <w:shd w:val="clear" w:color="auto" w:fill="auto"/>
            <w:noWrap/>
            <w:vAlign w:val="center"/>
          </w:tcPr>
          <w:p w14:paraId="20E6996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w:t>
            </w:r>
          </w:p>
        </w:tc>
        <w:tc>
          <w:tcPr>
            <w:tcW w:w="364" w:type="pct"/>
            <w:shd w:val="clear" w:color="auto" w:fill="auto"/>
            <w:noWrap/>
            <w:vAlign w:val="center"/>
          </w:tcPr>
          <w:p w14:paraId="4997469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0.97 </w:t>
            </w:r>
          </w:p>
        </w:tc>
        <w:tc>
          <w:tcPr>
            <w:tcW w:w="287" w:type="pct"/>
            <w:shd w:val="clear" w:color="auto" w:fill="auto"/>
            <w:noWrap/>
            <w:vAlign w:val="center"/>
          </w:tcPr>
          <w:p w14:paraId="4B7C616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w:t>
            </w:r>
          </w:p>
        </w:tc>
        <w:tc>
          <w:tcPr>
            <w:tcW w:w="364" w:type="pct"/>
            <w:shd w:val="clear" w:color="auto" w:fill="auto"/>
            <w:noWrap/>
            <w:vAlign w:val="center"/>
          </w:tcPr>
          <w:p w14:paraId="7DB195F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0.98 </w:t>
            </w:r>
          </w:p>
        </w:tc>
        <w:tc>
          <w:tcPr>
            <w:tcW w:w="287" w:type="pct"/>
            <w:shd w:val="clear" w:color="auto" w:fill="auto"/>
            <w:noWrap/>
            <w:vAlign w:val="center"/>
          </w:tcPr>
          <w:p w14:paraId="20D4087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w:t>
            </w:r>
          </w:p>
        </w:tc>
        <w:tc>
          <w:tcPr>
            <w:tcW w:w="363" w:type="pct"/>
            <w:shd w:val="clear" w:color="auto" w:fill="auto"/>
            <w:noWrap/>
            <w:vAlign w:val="center"/>
          </w:tcPr>
          <w:p w14:paraId="01568DB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0.48 </w:t>
            </w:r>
          </w:p>
        </w:tc>
      </w:tr>
      <w:tr w:rsidR="008308CA" w:rsidRPr="007523ED" w14:paraId="68E345D6" w14:textId="77777777" w:rsidTr="006678B9">
        <w:trPr>
          <w:trHeight w:val="280"/>
          <w:jc w:val="center"/>
        </w:trPr>
        <w:tc>
          <w:tcPr>
            <w:tcW w:w="478" w:type="pct"/>
            <w:shd w:val="clear" w:color="auto" w:fill="auto"/>
            <w:noWrap/>
            <w:vAlign w:val="center"/>
          </w:tcPr>
          <w:p w14:paraId="34782412"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hint="eastAsia"/>
                <w:bCs/>
                <w:sz w:val="18"/>
                <w:szCs w:val="18"/>
                <w:lang w:eastAsia="zh-CN"/>
              </w:rPr>
              <w:t>8</w:t>
            </w:r>
          </w:p>
        </w:tc>
        <w:tc>
          <w:tcPr>
            <w:tcW w:w="277" w:type="pct"/>
            <w:shd w:val="clear" w:color="auto" w:fill="auto"/>
            <w:noWrap/>
            <w:vAlign w:val="center"/>
          </w:tcPr>
          <w:p w14:paraId="000CA5ED"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1024</w:t>
            </w:r>
          </w:p>
        </w:tc>
        <w:tc>
          <w:tcPr>
            <w:tcW w:w="340" w:type="pct"/>
            <w:shd w:val="clear" w:color="auto" w:fill="auto"/>
            <w:noWrap/>
            <w:vAlign w:val="center"/>
          </w:tcPr>
          <w:p w14:paraId="00463158" w14:textId="77777777" w:rsidR="008308CA" w:rsidRPr="007523ED" w:rsidRDefault="008308CA" w:rsidP="006678B9">
            <w:pPr>
              <w:spacing w:line="276" w:lineRule="auto"/>
              <w:contextualSpacing/>
              <w:jc w:val="center"/>
              <w:rPr>
                <w:rFonts w:eastAsiaTheme="minorEastAsia"/>
                <w:bCs/>
                <w:sz w:val="18"/>
                <w:szCs w:val="18"/>
                <w:lang w:eastAsia="zh-CN"/>
              </w:rPr>
            </w:pPr>
            <w:r w:rsidRPr="007523ED">
              <w:rPr>
                <w:rFonts w:eastAsiaTheme="minorEastAsia"/>
                <w:bCs/>
                <w:sz w:val="18"/>
                <w:szCs w:val="18"/>
                <w:lang w:eastAsia="zh-CN"/>
              </w:rPr>
              <w:t>31</w:t>
            </w:r>
          </w:p>
        </w:tc>
        <w:tc>
          <w:tcPr>
            <w:tcW w:w="287" w:type="pct"/>
            <w:shd w:val="clear" w:color="auto" w:fill="auto"/>
            <w:noWrap/>
            <w:vAlign w:val="center"/>
          </w:tcPr>
          <w:p w14:paraId="1FDFB1F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79</w:t>
            </w:r>
          </w:p>
        </w:tc>
        <w:tc>
          <w:tcPr>
            <w:tcW w:w="364" w:type="pct"/>
            <w:shd w:val="clear" w:color="auto" w:fill="auto"/>
            <w:noWrap/>
            <w:vAlign w:val="center"/>
          </w:tcPr>
          <w:p w14:paraId="63BA622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0.34 </w:t>
            </w:r>
          </w:p>
        </w:tc>
        <w:tc>
          <w:tcPr>
            <w:tcW w:w="287" w:type="pct"/>
            <w:shd w:val="clear" w:color="auto" w:fill="auto"/>
            <w:noWrap/>
            <w:vAlign w:val="center"/>
          </w:tcPr>
          <w:p w14:paraId="005463C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40</w:t>
            </w:r>
          </w:p>
        </w:tc>
        <w:tc>
          <w:tcPr>
            <w:tcW w:w="364" w:type="pct"/>
            <w:shd w:val="clear" w:color="auto" w:fill="auto"/>
            <w:noWrap/>
            <w:vAlign w:val="center"/>
          </w:tcPr>
          <w:p w14:paraId="4083F16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0.67 </w:t>
            </w:r>
          </w:p>
        </w:tc>
        <w:tc>
          <w:tcPr>
            <w:tcW w:w="287" w:type="pct"/>
            <w:shd w:val="clear" w:color="auto" w:fill="auto"/>
            <w:noWrap/>
            <w:vAlign w:val="center"/>
          </w:tcPr>
          <w:p w14:paraId="20D0D3C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20</w:t>
            </w:r>
          </w:p>
        </w:tc>
        <w:tc>
          <w:tcPr>
            <w:tcW w:w="364" w:type="pct"/>
            <w:shd w:val="clear" w:color="auto" w:fill="auto"/>
            <w:noWrap/>
            <w:vAlign w:val="center"/>
          </w:tcPr>
          <w:p w14:paraId="0659A64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0.33 </w:t>
            </w:r>
          </w:p>
        </w:tc>
        <w:tc>
          <w:tcPr>
            <w:tcW w:w="287" w:type="pct"/>
            <w:shd w:val="clear" w:color="auto" w:fill="auto"/>
            <w:noWrap/>
            <w:vAlign w:val="center"/>
          </w:tcPr>
          <w:p w14:paraId="384DC17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w:t>
            </w:r>
          </w:p>
        </w:tc>
        <w:tc>
          <w:tcPr>
            <w:tcW w:w="364" w:type="pct"/>
            <w:shd w:val="clear" w:color="auto" w:fill="auto"/>
            <w:noWrap/>
            <w:vAlign w:val="center"/>
          </w:tcPr>
          <w:p w14:paraId="1A040F35"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0.17 </w:t>
            </w:r>
          </w:p>
        </w:tc>
        <w:tc>
          <w:tcPr>
            <w:tcW w:w="287" w:type="pct"/>
            <w:shd w:val="clear" w:color="auto" w:fill="auto"/>
            <w:noWrap/>
            <w:vAlign w:val="center"/>
          </w:tcPr>
          <w:p w14:paraId="28C82C5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w:t>
            </w:r>
          </w:p>
        </w:tc>
        <w:tc>
          <w:tcPr>
            <w:tcW w:w="364" w:type="pct"/>
            <w:shd w:val="clear" w:color="auto" w:fill="auto"/>
            <w:noWrap/>
            <w:vAlign w:val="center"/>
          </w:tcPr>
          <w:p w14:paraId="2259AF0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0.45 </w:t>
            </w:r>
          </w:p>
        </w:tc>
        <w:tc>
          <w:tcPr>
            <w:tcW w:w="287" w:type="pct"/>
            <w:shd w:val="clear" w:color="auto" w:fill="auto"/>
            <w:noWrap/>
            <w:vAlign w:val="center"/>
          </w:tcPr>
          <w:p w14:paraId="659CFDA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w:t>
            </w:r>
          </w:p>
        </w:tc>
        <w:tc>
          <w:tcPr>
            <w:tcW w:w="363" w:type="pct"/>
            <w:shd w:val="clear" w:color="auto" w:fill="auto"/>
            <w:noWrap/>
            <w:vAlign w:val="center"/>
          </w:tcPr>
          <w:p w14:paraId="52BAF20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0.08 </w:t>
            </w:r>
          </w:p>
        </w:tc>
      </w:tr>
      <w:tr w:rsidR="008308CA" w:rsidRPr="007523ED" w14:paraId="4A16B3FC" w14:textId="77777777" w:rsidTr="006678B9">
        <w:trPr>
          <w:trHeight w:val="280"/>
          <w:jc w:val="center"/>
        </w:trPr>
        <w:tc>
          <w:tcPr>
            <w:tcW w:w="5000" w:type="pct"/>
            <w:gridSpan w:val="15"/>
            <w:shd w:val="clear" w:color="auto" w:fill="auto"/>
            <w:noWrap/>
            <w:vAlign w:val="center"/>
          </w:tcPr>
          <w:p w14:paraId="71FB2065" w14:textId="77777777" w:rsidR="008308CA" w:rsidRPr="007523ED" w:rsidRDefault="008308CA" w:rsidP="006678B9">
            <w:pPr>
              <w:spacing w:line="276" w:lineRule="auto"/>
              <w:contextualSpacing/>
              <w:jc w:val="center"/>
              <w:rPr>
                <w:rFonts w:eastAsiaTheme="minorEastAsia"/>
                <w:bCs/>
                <w:sz w:val="18"/>
                <w:szCs w:val="18"/>
                <w:lang w:eastAsia="zh-CN"/>
              </w:rPr>
            </w:pPr>
            <w:r>
              <w:rPr>
                <w:rFonts w:eastAsiaTheme="minorEastAsia"/>
                <w:bCs/>
                <w:sz w:val="18"/>
                <w:szCs w:val="18"/>
                <w:lang w:eastAsia="zh-CN"/>
              </w:rPr>
              <w:t>……</w:t>
            </w:r>
            <w:r>
              <w:rPr>
                <w:rFonts w:eastAsiaTheme="minorEastAsia" w:hint="eastAsia"/>
                <w:bCs/>
                <w:sz w:val="18"/>
                <w:szCs w:val="18"/>
                <w:lang w:eastAsia="zh-CN"/>
              </w:rPr>
              <w:t xml:space="preserve"> </w:t>
            </w:r>
          </w:p>
        </w:tc>
      </w:tr>
      <w:tr w:rsidR="008308CA" w:rsidRPr="007523ED" w14:paraId="3E253493" w14:textId="77777777" w:rsidTr="006678B9">
        <w:trPr>
          <w:trHeight w:val="280"/>
          <w:jc w:val="center"/>
        </w:trPr>
        <w:tc>
          <w:tcPr>
            <w:tcW w:w="478" w:type="pct"/>
            <w:shd w:val="clear" w:color="auto" w:fill="auto"/>
            <w:noWrap/>
            <w:vAlign w:val="center"/>
          </w:tcPr>
          <w:p w14:paraId="6403969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123</w:t>
            </w:r>
          </w:p>
        </w:tc>
        <w:tc>
          <w:tcPr>
            <w:tcW w:w="277" w:type="pct"/>
            <w:shd w:val="clear" w:color="auto" w:fill="auto"/>
            <w:noWrap/>
            <w:vAlign w:val="center"/>
          </w:tcPr>
          <w:p w14:paraId="78B5536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992</w:t>
            </w:r>
          </w:p>
        </w:tc>
        <w:tc>
          <w:tcPr>
            <w:tcW w:w="340" w:type="pct"/>
            <w:shd w:val="clear" w:color="auto" w:fill="auto"/>
            <w:noWrap/>
            <w:vAlign w:val="center"/>
          </w:tcPr>
          <w:p w14:paraId="5F4E99B8"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31</w:t>
            </w:r>
          </w:p>
        </w:tc>
        <w:tc>
          <w:tcPr>
            <w:tcW w:w="287" w:type="pct"/>
            <w:shd w:val="clear" w:color="auto" w:fill="auto"/>
            <w:noWrap/>
            <w:vAlign w:val="center"/>
          </w:tcPr>
          <w:p w14:paraId="656C244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815</w:t>
            </w:r>
          </w:p>
        </w:tc>
        <w:tc>
          <w:tcPr>
            <w:tcW w:w="364" w:type="pct"/>
            <w:shd w:val="clear" w:color="auto" w:fill="auto"/>
            <w:noWrap/>
            <w:vAlign w:val="center"/>
          </w:tcPr>
          <w:p w14:paraId="00B96C8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0.36 </w:t>
            </w:r>
          </w:p>
        </w:tc>
        <w:tc>
          <w:tcPr>
            <w:tcW w:w="287" w:type="pct"/>
            <w:shd w:val="clear" w:color="auto" w:fill="auto"/>
            <w:noWrap/>
            <w:vAlign w:val="center"/>
          </w:tcPr>
          <w:p w14:paraId="64842BC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408</w:t>
            </w:r>
          </w:p>
        </w:tc>
        <w:tc>
          <w:tcPr>
            <w:tcW w:w="364" w:type="pct"/>
            <w:shd w:val="clear" w:color="auto" w:fill="auto"/>
            <w:noWrap/>
            <w:vAlign w:val="center"/>
          </w:tcPr>
          <w:p w14:paraId="3D8FB9B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0.70 </w:t>
            </w:r>
          </w:p>
        </w:tc>
        <w:tc>
          <w:tcPr>
            <w:tcW w:w="287" w:type="pct"/>
            <w:shd w:val="clear" w:color="auto" w:fill="auto"/>
            <w:noWrap/>
            <w:vAlign w:val="center"/>
          </w:tcPr>
          <w:p w14:paraId="4DD3CF8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204</w:t>
            </w:r>
          </w:p>
        </w:tc>
        <w:tc>
          <w:tcPr>
            <w:tcW w:w="364" w:type="pct"/>
            <w:shd w:val="clear" w:color="auto" w:fill="auto"/>
            <w:noWrap/>
            <w:vAlign w:val="center"/>
          </w:tcPr>
          <w:p w14:paraId="51CC930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0.33 </w:t>
            </w:r>
          </w:p>
        </w:tc>
        <w:tc>
          <w:tcPr>
            <w:tcW w:w="287" w:type="pct"/>
            <w:shd w:val="clear" w:color="auto" w:fill="auto"/>
            <w:noWrap/>
            <w:vAlign w:val="center"/>
          </w:tcPr>
          <w:p w14:paraId="303072F8"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102</w:t>
            </w:r>
          </w:p>
        </w:tc>
        <w:tc>
          <w:tcPr>
            <w:tcW w:w="364" w:type="pct"/>
            <w:shd w:val="clear" w:color="auto" w:fill="auto"/>
            <w:noWrap/>
            <w:vAlign w:val="center"/>
          </w:tcPr>
          <w:p w14:paraId="4DB7534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0.18 </w:t>
            </w:r>
          </w:p>
        </w:tc>
        <w:tc>
          <w:tcPr>
            <w:tcW w:w="287" w:type="pct"/>
            <w:shd w:val="clear" w:color="auto" w:fill="auto"/>
            <w:noWrap/>
            <w:vAlign w:val="center"/>
          </w:tcPr>
          <w:p w14:paraId="0D01E98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68</w:t>
            </w:r>
          </w:p>
        </w:tc>
        <w:tc>
          <w:tcPr>
            <w:tcW w:w="364" w:type="pct"/>
            <w:shd w:val="clear" w:color="auto" w:fill="auto"/>
            <w:noWrap/>
            <w:vAlign w:val="center"/>
          </w:tcPr>
          <w:p w14:paraId="1D690F7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0.12 </w:t>
            </w:r>
          </w:p>
        </w:tc>
        <w:tc>
          <w:tcPr>
            <w:tcW w:w="287" w:type="pct"/>
            <w:shd w:val="clear" w:color="auto" w:fill="auto"/>
            <w:noWrap/>
            <w:vAlign w:val="center"/>
          </w:tcPr>
          <w:p w14:paraId="62829115"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51</w:t>
            </w:r>
          </w:p>
        </w:tc>
        <w:tc>
          <w:tcPr>
            <w:tcW w:w="363" w:type="pct"/>
            <w:shd w:val="clear" w:color="auto" w:fill="auto"/>
            <w:noWrap/>
            <w:vAlign w:val="center"/>
          </w:tcPr>
          <w:p w14:paraId="4604B875"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0.08 </w:t>
            </w:r>
          </w:p>
        </w:tc>
      </w:tr>
      <w:tr w:rsidR="008308CA" w:rsidRPr="007523ED" w14:paraId="78045AAB" w14:textId="77777777" w:rsidTr="006678B9">
        <w:trPr>
          <w:trHeight w:val="280"/>
          <w:jc w:val="center"/>
        </w:trPr>
        <w:tc>
          <w:tcPr>
            <w:tcW w:w="478" w:type="pct"/>
            <w:shd w:val="clear" w:color="auto" w:fill="auto"/>
            <w:noWrap/>
            <w:vAlign w:val="center"/>
          </w:tcPr>
          <w:p w14:paraId="345EBD9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124</w:t>
            </w:r>
          </w:p>
        </w:tc>
        <w:tc>
          <w:tcPr>
            <w:tcW w:w="277" w:type="pct"/>
            <w:shd w:val="clear" w:color="auto" w:fill="auto"/>
            <w:noWrap/>
            <w:vAlign w:val="center"/>
          </w:tcPr>
          <w:p w14:paraId="319C7A6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1000</w:t>
            </w:r>
          </w:p>
        </w:tc>
        <w:tc>
          <w:tcPr>
            <w:tcW w:w="340" w:type="pct"/>
            <w:shd w:val="clear" w:color="auto" w:fill="auto"/>
            <w:noWrap/>
            <w:vAlign w:val="center"/>
          </w:tcPr>
          <w:p w14:paraId="5B0FFFB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31</w:t>
            </w:r>
          </w:p>
        </w:tc>
        <w:tc>
          <w:tcPr>
            <w:tcW w:w="287" w:type="pct"/>
            <w:shd w:val="clear" w:color="auto" w:fill="auto"/>
            <w:noWrap/>
            <w:vAlign w:val="center"/>
          </w:tcPr>
          <w:p w14:paraId="0FD1912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822</w:t>
            </w:r>
          </w:p>
        </w:tc>
        <w:tc>
          <w:tcPr>
            <w:tcW w:w="364" w:type="pct"/>
            <w:shd w:val="clear" w:color="auto" w:fill="auto"/>
            <w:noWrap/>
            <w:vAlign w:val="center"/>
          </w:tcPr>
          <w:p w14:paraId="75B978A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0.96 </w:t>
            </w:r>
          </w:p>
        </w:tc>
        <w:tc>
          <w:tcPr>
            <w:tcW w:w="287" w:type="pct"/>
            <w:shd w:val="clear" w:color="auto" w:fill="auto"/>
            <w:noWrap/>
            <w:vAlign w:val="center"/>
          </w:tcPr>
          <w:p w14:paraId="67576EF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411</w:t>
            </w:r>
          </w:p>
        </w:tc>
        <w:tc>
          <w:tcPr>
            <w:tcW w:w="364" w:type="pct"/>
            <w:shd w:val="clear" w:color="auto" w:fill="auto"/>
            <w:noWrap/>
            <w:vAlign w:val="center"/>
          </w:tcPr>
          <w:p w14:paraId="20481B8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0.50 </w:t>
            </w:r>
          </w:p>
        </w:tc>
        <w:tc>
          <w:tcPr>
            <w:tcW w:w="287" w:type="pct"/>
            <w:shd w:val="clear" w:color="auto" w:fill="auto"/>
            <w:noWrap/>
            <w:vAlign w:val="center"/>
          </w:tcPr>
          <w:p w14:paraId="0955975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206</w:t>
            </w:r>
          </w:p>
        </w:tc>
        <w:tc>
          <w:tcPr>
            <w:tcW w:w="364" w:type="pct"/>
            <w:shd w:val="clear" w:color="auto" w:fill="auto"/>
            <w:noWrap/>
            <w:vAlign w:val="center"/>
          </w:tcPr>
          <w:p w14:paraId="339B910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0.73 </w:t>
            </w:r>
          </w:p>
        </w:tc>
        <w:tc>
          <w:tcPr>
            <w:tcW w:w="287" w:type="pct"/>
            <w:shd w:val="clear" w:color="auto" w:fill="auto"/>
            <w:noWrap/>
            <w:vAlign w:val="center"/>
          </w:tcPr>
          <w:p w14:paraId="7217FB7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103</w:t>
            </w:r>
          </w:p>
        </w:tc>
        <w:tc>
          <w:tcPr>
            <w:tcW w:w="364" w:type="pct"/>
            <w:shd w:val="clear" w:color="auto" w:fill="auto"/>
            <w:noWrap/>
            <w:vAlign w:val="center"/>
          </w:tcPr>
          <w:p w14:paraId="1D1694A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0.38 </w:t>
            </w:r>
          </w:p>
        </w:tc>
        <w:tc>
          <w:tcPr>
            <w:tcW w:w="287" w:type="pct"/>
            <w:shd w:val="clear" w:color="auto" w:fill="auto"/>
            <w:noWrap/>
            <w:vAlign w:val="center"/>
          </w:tcPr>
          <w:p w14:paraId="0651290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69</w:t>
            </w:r>
          </w:p>
        </w:tc>
        <w:tc>
          <w:tcPr>
            <w:tcW w:w="364" w:type="pct"/>
            <w:shd w:val="clear" w:color="auto" w:fill="auto"/>
            <w:noWrap/>
            <w:vAlign w:val="center"/>
          </w:tcPr>
          <w:p w14:paraId="729FB60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0.59 </w:t>
            </w:r>
          </w:p>
        </w:tc>
        <w:tc>
          <w:tcPr>
            <w:tcW w:w="287" w:type="pct"/>
            <w:shd w:val="clear" w:color="auto" w:fill="auto"/>
            <w:noWrap/>
            <w:vAlign w:val="center"/>
          </w:tcPr>
          <w:p w14:paraId="7417052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52</w:t>
            </w:r>
          </w:p>
        </w:tc>
        <w:tc>
          <w:tcPr>
            <w:tcW w:w="363" w:type="pct"/>
            <w:shd w:val="clear" w:color="auto" w:fill="auto"/>
            <w:noWrap/>
            <w:vAlign w:val="center"/>
          </w:tcPr>
          <w:p w14:paraId="322CB40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0.68 </w:t>
            </w:r>
          </w:p>
        </w:tc>
      </w:tr>
      <w:tr w:rsidR="008308CA" w:rsidRPr="007523ED" w14:paraId="3C29D846" w14:textId="77777777" w:rsidTr="006678B9">
        <w:trPr>
          <w:trHeight w:val="280"/>
          <w:jc w:val="center"/>
        </w:trPr>
        <w:tc>
          <w:tcPr>
            <w:tcW w:w="478" w:type="pct"/>
            <w:shd w:val="clear" w:color="auto" w:fill="auto"/>
            <w:noWrap/>
            <w:vAlign w:val="center"/>
          </w:tcPr>
          <w:p w14:paraId="5A174D4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125</w:t>
            </w:r>
          </w:p>
        </w:tc>
        <w:tc>
          <w:tcPr>
            <w:tcW w:w="277" w:type="pct"/>
            <w:shd w:val="clear" w:color="auto" w:fill="auto"/>
            <w:noWrap/>
            <w:vAlign w:val="center"/>
          </w:tcPr>
          <w:p w14:paraId="4AFD747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1008</w:t>
            </w:r>
          </w:p>
        </w:tc>
        <w:tc>
          <w:tcPr>
            <w:tcW w:w="340" w:type="pct"/>
            <w:shd w:val="clear" w:color="auto" w:fill="auto"/>
            <w:noWrap/>
            <w:vAlign w:val="center"/>
          </w:tcPr>
          <w:p w14:paraId="786AC05D"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31</w:t>
            </w:r>
          </w:p>
        </w:tc>
        <w:tc>
          <w:tcPr>
            <w:tcW w:w="287" w:type="pct"/>
            <w:shd w:val="clear" w:color="auto" w:fill="auto"/>
            <w:noWrap/>
            <w:vAlign w:val="center"/>
          </w:tcPr>
          <w:p w14:paraId="3262B1A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828</w:t>
            </w:r>
          </w:p>
        </w:tc>
        <w:tc>
          <w:tcPr>
            <w:tcW w:w="364" w:type="pct"/>
            <w:shd w:val="clear" w:color="auto" w:fill="auto"/>
            <w:noWrap/>
            <w:vAlign w:val="center"/>
          </w:tcPr>
          <w:p w14:paraId="0F458BD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0.56 </w:t>
            </w:r>
          </w:p>
        </w:tc>
        <w:tc>
          <w:tcPr>
            <w:tcW w:w="287" w:type="pct"/>
            <w:shd w:val="clear" w:color="auto" w:fill="auto"/>
            <w:noWrap/>
            <w:vAlign w:val="center"/>
          </w:tcPr>
          <w:p w14:paraId="7A117CF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414</w:t>
            </w:r>
          </w:p>
        </w:tc>
        <w:tc>
          <w:tcPr>
            <w:tcW w:w="364" w:type="pct"/>
            <w:shd w:val="clear" w:color="auto" w:fill="auto"/>
            <w:noWrap/>
            <w:vAlign w:val="center"/>
          </w:tcPr>
          <w:p w14:paraId="0BF4A1E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0.30 </w:t>
            </w:r>
          </w:p>
        </w:tc>
        <w:tc>
          <w:tcPr>
            <w:tcW w:w="287" w:type="pct"/>
            <w:shd w:val="clear" w:color="auto" w:fill="auto"/>
            <w:noWrap/>
            <w:vAlign w:val="center"/>
          </w:tcPr>
          <w:p w14:paraId="42F399A5"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207</w:t>
            </w:r>
          </w:p>
        </w:tc>
        <w:tc>
          <w:tcPr>
            <w:tcW w:w="364" w:type="pct"/>
            <w:shd w:val="clear" w:color="auto" w:fill="auto"/>
            <w:noWrap/>
            <w:vAlign w:val="center"/>
          </w:tcPr>
          <w:p w14:paraId="165A256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0.13 </w:t>
            </w:r>
          </w:p>
        </w:tc>
        <w:tc>
          <w:tcPr>
            <w:tcW w:w="287" w:type="pct"/>
            <w:shd w:val="clear" w:color="auto" w:fill="auto"/>
            <w:noWrap/>
            <w:vAlign w:val="center"/>
          </w:tcPr>
          <w:p w14:paraId="1B59F826"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104</w:t>
            </w:r>
          </w:p>
        </w:tc>
        <w:tc>
          <w:tcPr>
            <w:tcW w:w="364" w:type="pct"/>
            <w:shd w:val="clear" w:color="auto" w:fill="auto"/>
            <w:noWrap/>
            <w:vAlign w:val="center"/>
          </w:tcPr>
          <w:p w14:paraId="65919CD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0.58 </w:t>
            </w:r>
          </w:p>
        </w:tc>
        <w:tc>
          <w:tcPr>
            <w:tcW w:w="287" w:type="pct"/>
            <w:shd w:val="clear" w:color="auto" w:fill="auto"/>
            <w:noWrap/>
            <w:vAlign w:val="center"/>
          </w:tcPr>
          <w:p w14:paraId="1E3A2E6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69</w:t>
            </w:r>
          </w:p>
        </w:tc>
        <w:tc>
          <w:tcPr>
            <w:tcW w:w="364" w:type="pct"/>
            <w:shd w:val="clear" w:color="auto" w:fill="auto"/>
            <w:noWrap/>
            <w:vAlign w:val="center"/>
          </w:tcPr>
          <w:p w14:paraId="3912366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0.05 </w:t>
            </w:r>
          </w:p>
        </w:tc>
        <w:tc>
          <w:tcPr>
            <w:tcW w:w="287" w:type="pct"/>
            <w:shd w:val="clear" w:color="auto" w:fill="auto"/>
            <w:noWrap/>
            <w:vAlign w:val="center"/>
          </w:tcPr>
          <w:p w14:paraId="0ABCD36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52</w:t>
            </w:r>
          </w:p>
        </w:tc>
        <w:tc>
          <w:tcPr>
            <w:tcW w:w="363" w:type="pct"/>
            <w:shd w:val="clear" w:color="auto" w:fill="auto"/>
            <w:noWrap/>
            <w:vAlign w:val="center"/>
          </w:tcPr>
          <w:p w14:paraId="0905BCD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0.28 </w:t>
            </w:r>
          </w:p>
        </w:tc>
      </w:tr>
      <w:tr w:rsidR="008308CA" w:rsidRPr="007523ED" w14:paraId="1DBAE68C" w14:textId="77777777" w:rsidTr="006678B9">
        <w:trPr>
          <w:trHeight w:val="280"/>
          <w:jc w:val="center"/>
        </w:trPr>
        <w:tc>
          <w:tcPr>
            <w:tcW w:w="478" w:type="pct"/>
            <w:shd w:val="clear" w:color="auto" w:fill="auto"/>
            <w:noWrap/>
            <w:vAlign w:val="center"/>
          </w:tcPr>
          <w:p w14:paraId="2C5AC54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126</w:t>
            </w:r>
          </w:p>
        </w:tc>
        <w:tc>
          <w:tcPr>
            <w:tcW w:w="277" w:type="pct"/>
            <w:shd w:val="clear" w:color="auto" w:fill="auto"/>
            <w:noWrap/>
            <w:vAlign w:val="center"/>
          </w:tcPr>
          <w:p w14:paraId="31500CF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1016</w:t>
            </w:r>
          </w:p>
        </w:tc>
        <w:tc>
          <w:tcPr>
            <w:tcW w:w="340" w:type="pct"/>
            <w:shd w:val="clear" w:color="auto" w:fill="auto"/>
            <w:noWrap/>
            <w:vAlign w:val="center"/>
          </w:tcPr>
          <w:p w14:paraId="670D379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31</w:t>
            </w:r>
          </w:p>
        </w:tc>
        <w:tc>
          <w:tcPr>
            <w:tcW w:w="287" w:type="pct"/>
            <w:shd w:val="clear" w:color="auto" w:fill="auto"/>
            <w:noWrap/>
            <w:vAlign w:val="center"/>
          </w:tcPr>
          <w:p w14:paraId="011A84F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834</w:t>
            </w:r>
          </w:p>
        </w:tc>
        <w:tc>
          <w:tcPr>
            <w:tcW w:w="364" w:type="pct"/>
            <w:shd w:val="clear" w:color="auto" w:fill="auto"/>
            <w:noWrap/>
            <w:vAlign w:val="center"/>
          </w:tcPr>
          <w:p w14:paraId="716C64F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0.16 </w:t>
            </w:r>
          </w:p>
        </w:tc>
        <w:tc>
          <w:tcPr>
            <w:tcW w:w="287" w:type="pct"/>
            <w:shd w:val="clear" w:color="auto" w:fill="auto"/>
            <w:noWrap/>
            <w:vAlign w:val="center"/>
          </w:tcPr>
          <w:p w14:paraId="6669C15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417</w:t>
            </w:r>
          </w:p>
        </w:tc>
        <w:tc>
          <w:tcPr>
            <w:tcW w:w="364" w:type="pct"/>
            <w:shd w:val="clear" w:color="auto" w:fill="auto"/>
            <w:noWrap/>
            <w:vAlign w:val="center"/>
          </w:tcPr>
          <w:p w14:paraId="022A8CE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0.10 </w:t>
            </w:r>
          </w:p>
        </w:tc>
        <w:tc>
          <w:tcPr>
            <w:tcW w:w="287" w:type="pct"/>
            <w:shd w:val="clear" w:color="auto" w:fill="auto"/>
            <w:noWrap/>
            <w:vAlign w:val="center"/>
          </w:tcPr>
          <w:p w14:paraId="356C6E8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209</w:t>
            </w:r>
          </w:p>
        </w:tc>
        <w:tc>
          <w:tcPr>
            <w:tcW w:w="364" w:type="pct"/>
            <w:shd w:val="clear" w:color="auto" w:fill="auto"/>
            <w:noWrap/>
            <w:vAlign w:val="center"/>
          </w:tcPr>
          <w:p w14:paraId="1BD83CF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0.53 </w:t>
            </w:r>
          </w:p>
        </w:tc>
        <w:tc>
          <w:tcPr>
            <w:tcW w:w="287" w:type="pct"/>
            <w:shd w:val="clear" w:color="auto" w:fill="auto"/>
            <w:noWrap/>
            <w:vAlign w:val="center"/>
          </w:tcPr>
          <w:p w14:paraId="51A84C2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105</w:t>
            </w:r>
          </w:p>
        </w:tc>
        <w:tc>
          <w:tcPr>
            <w:tcW w:w="364" w:type="pct"/>
            <w:shd w:val="clear" w:color="auto" w:fill="auto"/>
            <w:noWrap/>
            <w:vAlign w:val="center"/>
          </w:tcPr>
          <w:p w14:paraId="407EBF1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0.78 </w:t>
            </w:r>
          </w:p>
        </w:tc>
        <w:tc>
          <w:tcPr>
            <w:tcW w:w="287" w:type="pct"/>
            <w:shd w:val="clear" w:color="auto" w:fill="auto"/>
            <w:noWrap/>
            <w:vAlign w:val="center"/>
          </w:tcPr>
          <w:p w14:paraId="5975113F"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70</w:t>
            </w:r>
          </w:p>
        </w:tc>
        <w:tc>
          <w:tcPr>
            <w:tcW w:w="364" w:type="pct"/>
            <w:shd w:val="clear" w:color="auto" w:fill="auto"/>
            <w:noWrap/>
            <w:vAlign w:val="center"/>
          </w:tcPr>
          <w:p w14:paraId="7B237374"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0.52 </w:t>
            </w:r>
          </w:p>
        </w:tc>
        <w:tc>
          <w:tcPr>
            <w:tcW w:w="287" w:type="pct"/>
            <w:shd w:val="clear" w:color="auto" w:fill="auto"/>
            <w:noWrap/>
            <w:vAlign w:val="center"/>
          </w:tcPr>
          <w:p w14:paraId="1A11139E"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53</w:t>
            </w:r>
          </w:p>
        </w:tc>
        <w:tc>
          <w:tcPr>
            <w:tcW w:w="363" w:type="pct"/>
            <w:shd w:val="clear" w:color="auto" w:fill="auto"/>
            <w:noWrap/>
            <w:vAlign w:val="center"/>
          </w:tcPr>
          <w:p w14:paraId="1C2A4C3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0.88 </w:t>
            </w:r>
          </w:p>
        </w:tc>
      </w:tr>
      <w:tr w:rsidR="008308CA" w:rsidRPr="007523ED" w14:paraId="3860E177" w14:textId="77777777" w:rsidTr="006678B9">
        <w:trPr>
          <w:trHeight w:val="280"/>
          <w:jc w:val="center"/>
        </w:trPr>
        <w:tc>
          <w:tcPr>
            <w:tcW w:w="478" w:type="pct"/>
            <w:shd w:val="clear" w:color="auto" w:fill="auto"/>
            <w:noWrap/>
            <w:vAlign w:val="center"/>
          </w:tcPr>
          <w:p w14:paraId="262B5969"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127</w:t>
            </w:r>
          </w:p>
        </w:tc>
        <w:tc>
          <w:tcPr>
            <w:tcW w:w="277" w:type="pct"/>
            <w:shd w:val="clear" w:color="auto" w:fill="auto"/>
            <w:noWrap/>
            <w:vAlign w:val="center"/>
          </w:tcPr>
          <w:p w14:paraId="6811CEBC"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1024</w:t>
            </w:r>
          </w:p>
        </w:tc>
        <w:tc>
          <w:tcPr>
            <w:tcW w:w="340" w:type="pct"/>
            <w:shd w:val="clear" w:color="auto" w:fill="auto"/>
            <w:noWrap/>
            <w:vAlign w:val="center"/>
          </w:tcPr>
          <w:p w14:paraId="0E34E7FA"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31</w:t>
            </w:r>
          </w:p>
        </w:tc>
        <w:tc>
          <w:tcPr>
            <w:tcW w:w="287" w:type="pct"/>
            <w:shd w:val="clear" w:color="auto" w:fill="auto"/>
            <w:noWrap/>
            <w:vAlign w:val="center"/>
          </w:tcPr>
          <w:p w14:paraId="1EB427F5"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841</w:t>
            </w:r>
          </w:p>
        </w:tc>
        <w:tc>
          <w:tcPr>
            <w:tcW w:w="364" w:type="pct"/>
            <w:shd w:val="clear" w:color="auto" w:fill="auto"/>
            <w:noWrap/>
            <w:vAlign w:val="center"/>
          </w:tcPr>
          <w:p w14:paraId="006D9615"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0.76 </w:t>
            </w:r>
          </w:p>
        </w:tc>
        <w:tc>
          <w:tcPr>
            <w:tcW w:w="287" w:type="pct"/>
            <w:shd w:val="clear" w:color="auto" w:fill="auto"/>
            <w:noWrap/>
            <w:vAlign w:val="center"/>
          </w:tcPr>
          <w:p w14:paraId="0723605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421</w:t>
            </w:r>
          </w:p>
        </w:tc>
        <w:tc>
          <w:tcPr>
            <w:tcW w:w="364" w:type="pct"/>
            <w:shd w:val="clear" w:color="auto" w:fill="auto"/>
            <w:noWrap/>
            <w:vAlign w:val="center"/>
          </w:tcPr>
          <w:p w14:paraId="73330892"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0.90 </w:t>
            </w:r>
          </w:p>
        </w:tc>
        <w:tc>
          <w:tcPr>
            <w:tcW w:w="287" w:type="pct"/>
            <w:shd w:val="clear" w:color="auto" w:fill="auto"/>
            <w:noWrap/>
            <w:vAlign w:val="center"/>
          </w:tcPr>
          <w:p w14:paraId="07DCCC2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211</w:t>
            </w:r>
          </w:p>
        </w:tc>
        <w:tc>
          <w:tcPr>
            <w:tcW w:w="364" w:type="pct"/>
            <w:shd w:val="clear" w:color="auto" w:fill="auto"/>
            <w:noWrap/>
            <w:vAlign w:val="center"/>
          </w:tcPr>
          <w:p w14:paraId="3C8FCC41"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0.93 </w:t>
            </w:r>
          </w:p>
        </w:tc>
        <w:tc>
          <w:tcPr>
            <w:tcW w:w="287" w:type="pct"/>
            <w:shd w:val="clear" w:color="auto" w:fill="auto"/>
            <w:noWrap/>
            <w:vAlign w:val="center"/>
          </w:tcPr>
          <w:p w14:paraId="739BB14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106</w:t>
            </w:r>
          </w:p>
        </w:tc>
        <w:tc>
          <w:tcPr>
            <w:tcW w:w="364" w:type="pct"/>
            <w:shd w:val="clear" w:color="auto" w:fill="auto"/>
            <w:noWrap/>
            <w:vAlign w:val="center"/>
          </w:tcPr>
          <w:p w14:paraId="36ECDE90"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0.98 </w:t>
            </w:r>
          </w:p>
        </w:tc>
        <w:tc>
          <w:tcPr>
            <w:tcW w:w="287" w:type="pct"/>
            <w:shd w:val="clear" w:color="auto" w:fill="auto"/>
            <w:noWrap/>
            <w:vAlign w:val="center"/>
          </w:tcPr>
          <w:p w14:paraId="38231833"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71</w:t>
            </w:r>
          </w:p>
        </w:tc>
        <w:tc>
          <w:tcPr>
            <w:tcW w:w="364" w:type="pct"/>
            <w:shd w:val="clear" w:color="auto" w:fill="auto"/>
            <w:noWrap/>
            <w:vAlign w:val="center"/>
          </w:tcPr>
          <w:p w14:paraId="356426DB"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0.99 </w:t>
            </w:r>
          </w:p>
        </w:tc>
        <w:tc>
          <w:tcPr>
            <w:tcW w:w="287" w:type="pct"/>
            <w:shd w:val="clear" w:color="auto" w:fill="auto"/>
            <w:noWrap/>
            <w:vAlign w:val="center"/>
          </w:tcPr>
          <w:p w14:paraId="5E338097"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53</w:t>
            </w:r>
          </w:p>
        </w:tc>
        <w:tc>
          <w:tcPr>
            <w:tcW w:w="363" w:type="pct"/>
            <w:shd w:val="clear" w:color="auto" w:fill="auto"/>
            <w:noWrap/>
            <w:vAlign w:val="center"/>
          </w:tcPr>
          <w:p w14:paraId="78D9034F" w14:textId="77777777" w:rsidR="008308CA" w:rsidRPr="0029466D" w:rsidRDefault="008308CA" w:rsidP="006678B9">
            <w:pPr>
              <w:spacing w:line="276" w:lineRule="auto"/>
              <w:contextualSpacing/>
              <w:jc w:val="center"/>
              <w:rPr>
                <w:rFonts w:eastAsiaTheme="minorEastAsia"/>
                <w:bCs/>
                <w:sz w:val="18"/>
                <w:szCs w:val="18"/>
                <w:lang w:eastAsia="zh-CN"/>
              </w:rPr>
            </w:pPr>
            <w:r w:rsidRPr="0029466D">
              <w:rPr>
                <w:rFonts w:hint="eastAsia"/>
                <w:color w:val="000000"/>
                <w:sz w:val="18"/>
                <w:szCs w:val="18"/>
              </w:rPr>
              <w:t xml:space="preserve">0.48 </w:t>
            </w:r>
          </w:p>
        </w:tc>
      </w:tr>
      <w:tr w:rsidR="008308CA" w:rsidRPr="007523ED" w14:paraId="368F223D" w14:textId="77777777" w:rsidTr="006678B9">
        <w:trPr>
          <w:trHeight w:val="280"/>
          <w:jc w:val="center"/>
        </w:trPr>
        <w:tc>
          <w:tcPr>
            <w:tcW w:w="5000" w:type="pct"/>
            <w:gridSpan w:val="15"/>
            <w:shd w:val="clear" w:color="auto" w:fill="auto"/>
            <w:noWrap/>
            <w:vAlign w:val="center"/>
          </w:tcPr>
          <w:p w14:paraId="77B65E21" w14:textId="77777777" w:rsidR="008308CA" w:rsidRDefault="008308CA" w:rsidP="006678B9">
            <w:pPr>
              <w:spacing w:line="276" w:lineRule="auto"/>
              <w:contextualSpacing/>
              <w:rPr>
                <w:rFonts w:eastAsiaTheme="minorEastAsia"/>
                <w:bCs/>
                <w:sz w:val="18"/>
                <w:szCs w:val="18"/>
                <w:lang w:eastAsia="zh-CN"/>
              </w:rPr>
            </w:pPr>
            <w:r>
              <w:rPr>
                <w:rFonts w:eastAsiaTheme="minorEastAsia" w:hint="eastAsia"/>
                <w:bCs/>
                <w:sz w:val="18"/>
                <w:szCs w:val="18"/>
                <w:lang w:eastAsia="zh-CN"/>
              </w:rPr>
              <w:t>Note:</w:t>
            </w:r>
          </w:p>
          <w:p w14:paraId="2A461844" w14:textId="77777777" w:rsidR="008308CA" w:rsidRPr="007523ED" w:rsidRDefault="008308CA" w:rsidP="008308CA">
            <w:pPr>
              <w:pStyle w:val="afff1"/>
              <w:numPr>
                <w:ilvl w:val="0"/>
                <w:numId w:val="157"/>
              </w:numPr>
              <w:spacing w:line="276" w:lineRule="auto"/>
              <w:rPr>
                <w:rFonts w:eastAsiaTheme="minorEastAsia"/>
                <w:bCs/>
                <w:lang w:eastAsia="zh-CN"/>
              </w:rPr>
            </w:pPr>
            <w:r w:rsidRPr="007523ED">
              <w:rPr>
                <w:rFonts w:eastAsia="宋体"/>
                <w:bCs/>
                <w:color w:val="000000"/>
                <w:sz w:val="18"/>
                <w:szCs w:val="18"/>
                <w:lang w:eastAsia="zh-CN"/>
              </w:rPr>
              <w:t>The 16 CRC bits are attached on the TB if the TBS is longer than 24; otherwise, 6 CRC bits are attached.</w:t>
            </w:r>
          </w:p>
          <w:p w14:paraId="5E1DC157" w14:textId="77777777" w:rsidR="008308CA" w:rsidRPr="00A764B8" w:rsidRDefault="008308CA" w:rsidP="008308CA">
            <w:pPr>
              <w:pStyle w:val="afff1"/>
              <w:numPr>
                <w:ilvl w:val="0"/>
                <w:numId w:val="157"/>
              </w:numPr>
              <w:spacing w:line="276" w:lineRule="auto"/>
              <w:rPr>
                <w:rFonts w:eastAsiaTheme="minorEastAsia"/>
                <w:bCs/>
                <w:sz w:val="18"/>
                <w:szCs w:val="18"/>
                <w:lang w:eastAsia="zh-CN"/>
              </w:rPr>
            </w:pPr>
            <w:r w:rsidRPr="007523ED">
              <w:rPr>
                <w:rFonts w:eastAsia="宋体" w:hint="eastAsia"/>
                <w:bCs/>
                <w:color w:val="000000"/>
                <w:sz w:val="18"/>
                <w:szCs w:val="18"/>
                <w:lang w:eastAsia="zh-CN"/>
              </w:rPr>
              <w:t>I</w:t>
            </w:r>
            <w:r w:rsidRPr="007523ED">
              <w:rPr>
                <w:rFonts w:eastAsia="宋体"/>
                <w:bCs/>
                <w:color w:val="000000"/>
                <w:sz w:val="18"/>
                <w:szCs w:val="18"/>
                <w:lang w:eastAsia="zh-CN"/>
              </w:rPr>
              <w:t xml:space="preserve">t assumes that the </w:t>
            </w:r>
            <w:r>
              <w:rPr>
                <w:rFonts w:eastAsia="宋体" w:hint="eastAsia"/>
                <w:bCs/>
                <w:color w:val="000000"/>
                <w:sz w:val="18"/>
                <w:szCs w:val="18"/>
                <w:lang w:eastAsia="zh-CN"/>
              </w:rPr>
              <w:t>1/3 FEC</w:t>
            </w:r>
            <w:r w:rsidRPr="007523ED">
              <w:rPr>
                <w:rFonts w:eastAsia="宋体"/>
                <w:bCs/>
                <w:color w:val="000000"/>
                <w:sz w:val="18"/>
                <w:szCs w:val="18"/>
                <w:lang w:eastAsia="zh-CN"/>
              </w:rPr>
              <w:t xml:space="preserve"> coding for the </w:t>
            </w:r>
            <w:r>
              <w:rPr>
                <w:rFonts w:eastAsia="宋体" w:hint="eastAsia"/>
                <w:bCs/>
                <w:color w:val="000000"/>
                <w:sz w:val="18"/>
                <w:szCs w:val="18"/>
                <w:lang w:eastAsia="zh-CN"/>
              </w:rPr>
              <w:t>D2R</w:t>
            </w:r>
            <w:r w:rsidRPr="007523ED">
              <w:rPr>
                <w:rFonts w:eastAsia="宋体" w:hint="eastAsia"/>
                <w:bCs/>
                <w:color w:val="000000"/>
                <w:sz w:val="18"/>
                <w:szCs w:val="18"/>
                <w:lang w:eastAsia="zh-CN"/>
              </w:rPr>
              <w:t>.</w:t>
            </w:r>
          </w:p>
        </w:tc>
      </w:tr>
    </w:tbl>
    <w:p w14:paraId="6055EDC8" w14:textId="77777777" w:rsidR="00C36718" w:rsidRDefault="00C36718" w:rsidP="008308CA">
      <w:pPr>
        <w:spacing w:line="276" w:lineRule="auto"/>
        <w:jc w:val="both"/>
        <w:rPr>
          <w:rFonts w:eastAsiaTheme="minorEastAsia"/>
          <w:lang w:eastAsia="zh-CN"/>
        </w:rPr>
      </w:pPr>
    </w:p>
    <w:p w14:paraId="2C214CC3" w14:textId="080C32F2" w:rsidR="008308CA" w:rsidRDefault="008308CA" w:rsidP="008308CA">
      <w:pPr>
        <w:spacing w:line="276" w:lineRule="auto"/>
        <w:jc w:val="both"/>
        <w:rPr>
          <w:rFonts w:eastAsiaTheme="minorEastAsia"/>
          <w:bCs/>
          <w:lang w:eastAsia="zh-CN"/>
        </w:rPr>
      </w:pPr>
      <w:r w:rsidRPr="005665D6">
        <w:rPr>
          <w:rFonts w:eastAsiaTheme="minorEastAsia"/>
          <w:lang w:eastAsia="zh-CN"/>
        </w:rPr>
        <w:t>B</w:t>
      </w:r>
      <w:r w:rsidRPr="005665D6">
        <w:rPr>
          <w:rFonts w:eastAsiaTheme="minorEastAsia" w:hint="eastAsia"/>
          <w:lang w:eastAsia="zh-CN"/>
        </w:rPr>
        <w:t xml:space="preserve">ased </w:t>
      </w:r>
      <w:r w:rsidRPr="005665D6">
        <w:rPr>
          <w:rFonts w:eastAsiaTheme="minorEastAsia"/>
          <w:lang w:eastAsia="zh-CN"/>
        </w:rPr>
        <w:t>on th</w:t>
      </w:r>
      <w:r w:rsidRPr="005665D6">
        <w:rPr>
          <w:rFonts w:eastAsiaTheme="minorEastAsia" w:hint="eastAsia"/>
          <w:lang w:eastAsia="zh-CN"/>
        </w:rPr>
        <w:t xml:space="preserve">e above TBS tables, the TBS and corresponding TTI would be indicated by the control information in PRDCH via the TBS index. Device 1 would obtain the detailed size of the PRDCH based on the M valued </w:t>
      </w:r>
      <w:r w:rsidRPr="005665D6">
        <w:rPr>
          <w:rFonts w:eastAsiaTheme="minorEastAsia"/>
          <w:lang w:eastAsia="zh-CN"/>
        </w:rPr>
        <w:t>carried</w:t>
      </w:r>
      <w:r w:rsidRPr="005665D6">
        <w:rPr>
          <w:rFonts w:eastAsiaTheme="minorEastAsia" w:hint="eastAsia"/>
          <w:lang w:eastAsia="zh-CN"/>
        </w:rPr>
        <w:t xml:space="preserve"> by the R2D preamble and the TBS index in the control </w:t>
      </w:r>
      <w:r w:rsidRPr="005665D6">
        <w:rPr>
          <w:rFonts w:eastAsiaTheme="minorEastAsia"/>
          <w:lang w:eastAsia="zh-CN"/>
        </w:rPr>
        <w:t>information</w:t>
      </w:r>
      <w:r w:rsidRPr="005665D6">
        <w:rPr>
          <w:rFonts w:eastAsiaTheme="minorEastAsia" w:hint="eastAsia"/>
          <w:lang w:eastAsia="zh-CN"/>
        </w:rPr>
        <w:t xml:space="preserve"> in PRDCH. </w:t>
      </w:r>
      <w:r w:rsidRPr="005665D6">
        <w:rPr>
          <w:rFonts w:eastAsiaTheme="minorEastAsia"/>
          <w:lang w:eastAsia="zh-CN"/>
        </w:rPr>
        <w:t>S</w:t>
      </w:r>
      <w:r w:rsidRPr="005665D6">
        <w:rPr>
          <w:rFonts w:eastAsiaTheme="minorEastAsia" w:hint="eastAsia"/>
          <w:lang w:eastAsia="zh-CN"/>
        </w:rPr>
        <w:t xml:space="preserve">imilarly, Device 1 would backscatter the detailed TBS of PDRCH based on </w:t>
      </w:r>
      <w:r w:rsidRPr="005665D6">
        <w:rPr>
          <w:rFonts w:eastAsiaTheme="minorEastAsia"/>
          <w:lang w:eastAsia="zh-CN"/>
        </w:rPr>
        <w:t>the</w:t>
      </w:r>
      <w:r w:rsidRPr="005665D6">
        <w:rPr>
          <w:rFonts w:eastAsiaTheme="minorEastAsia" w:hint="eastAsia"/>
          <w:lang w:eastAsia="zh-CN"/>
        </w:rPr>
        <w:t xml:space="preserve"> </w:t>
      </w:r>
      <w:r>
        <w:rPr>
          <w:rFonts w:eastAsiaTheme="minorEastAsia" w:hint="eastAsia"/>
          <w:lang w:eastAsia="zh-CN"/>
        </w:rPr>
        <w:t>data rate of the PDRCH</w:t>
      </w:r>
      <w:r w:rsidRPr="005665D6">
        <w:rPr>
          <w:rFonts w:eastAsiaTheme="minorEastAsia" w:hint="eastAsia"/>
          <w:lang w:eastAsia="zh-CN"/>
        </w:rPr>
        <w:t xml:space="preserve"> and TBS index in the control </w:t>
      </w:r>
      <w:r w:rsidRPr="005665D6">
        <w:rPr>
          <w:rFonts w:eastAsiaTheme="minorEastAsia"/>
          <w:lang w:eastAsia="zh-CN"/>
        </w:rPr>
        <w:t>information</w:t>
      </w:r>
      <w:r w:rsidRPr="005665D6">
        <w:rPr>
          <w:rFonts w:eastAsiaTheme="minorEastAsia" w:hint="eastAsia"/>
          <w:lang w:eastAsia="zh-CN"/>
        </w:rPr>
        <w:t xml:space="preserve"> in PRDCH, in which the </w:t>
      </w:r>
      <w:r>
        <w:rPr>
          <w:rFonts w:eastAsiaTheme="minorEastAsia" w:hint="eastAsia"/>
          <w:lang w:eastAsia="zh-CN"/>
        </w:rPr>
        <w:t>detailed bit rate of PDRCH</w:t>
      </w:r>
      <w:r w:rsidRPr="005665D6">
        <w:rPr>
          <w:rFonts w:eastAsiaTheme="minorEastAsia" w:hint="eastAsia"/>
          <w:lang w:eastAsia="zh-CN"/>
        </w:rPr>
        <w:t xml:space="preserve"> as described in</w:t>
      </w:r>
      <w:r w:rsidR="005D3F4E">
        <w:rPr>
          <w:rFonts w:eastAsiaTheme="minorEastAsia" w:hint="eastAsia"/>
          <w:lang w:eastAsia="zh-CN"/>
        </w:rPr>
        <w:t xml:space="preserve"> </w:t>
      </w:r>
      <w:r w:rsidR="005D3F4E">
        <w:rPr>
          <w:rFonts w:eastAsiaTheme="minorEastAsia"/>
          <w:lang w:eastAsia="zh-CN"/>
        </w:rPr>
        <w:fldChar w:fldCharType="begin"/>
      </w:r>
      <w:r w:rsidR="005D3F4E">
        <w:rPr>
          <w:rFonts w:eastAsiaTheme="minorEastAsia"/>
          <w:lang w:eastAsia="zh-CN"/>
        </w:rPr>
        <w:instrText xml:space="preserve"> </w:instrText>
      </w:r>
      <w:r w:rsidR="005D3F4E">
        <w:rPr>
          <w:rFonts w:eastAsiaTheme="minorEastAsia" w:hint="eastAsia"/>
          <w:lang w:eastAsia="zh-CN"/>
        </w:rPr>
        <w:instrText>REF _Ref193890057 \n \h</w:instrText>
      </w:r>
      <w:r w:rsidR="005D3F4E">
        <w:rPr>
          <w:rFonts w:eastAsiaTheme="minorEastAsia"/>
          <w:lang w:eastAsia="zh-CN"/>
        </w:rPr>
        <w:instrText xml:space="preserve"> </w:instrText>
      </w:r>
      <w:r w:rsidR="005D3F4E">
        <w:rPr>
          <w:rFonts w:eastAsiaTheme="minorEastAsia"/>
          <w:lang w:eastAsia="zh-CN"/>
        </w:rPr>
      </w:r>
      <w:r w:rsidR="005D3F4E">
        <w:rPr>
          <w:rFonts w:eastAsiaTheme="minorEastAsia"/>
          <w:lang w:eastAsia="zh-CN"/>
        </w:rPr>
        <w:fldChar w:fldCharType="separate"/>
      </w:r>
      <w:r w:rsidR="00F630C1">
        <w:rPr>
          <w:rFonts w:eastAsiaTheme="minorEastAsia"/>
          <w:lang w:eastAsia="zh-CN"/>
        </w:rPr>
        <w:t>[9]</w:t>
      </w:r>
      <w:r w:rsidR="005D3F4E">
        <w:rPr>
          <w:rFonts w:eastAsiaTheme="minorEastAsia"/>
          <w:lang w:eastAsia="zh-CN"/>
        </w:rPr>
        <w:fldChar w:fldCharType="end"/>
      </w:r>
      <w:r w:rsidRPr="005665D6">
        <w:rPr>
          <w:rFonts w:eastAsiaTheme="minorEastAsia" w:hint="eastAsia"/>
          <w:lang w:eastAsia="zh-CN"/>
        </w:rPr>
        <w:t xml:space="preserve">. </w:t>
      </w:r>
      <w:r w:rsidRPr="005665D6">
        <w:rPr>
          <w:rFonts w:eastAsiaTheme="minorEastAsia" w:hint="eastAsia"/>
          <w:bCs/>
          <w:lang w:eastAsia="zh-CN"/>
        </w:rPr>
        <w:t>Since the transmission parameters for PRDCH and PDRCH can be different, such as coding rate and chip length, the TTIs for the same TBS could not be the same. Thus, the TBS indexes for PRDCH and PDRCH can be different.</w:t>
      </w:r>
    </w:p>
    <w:p w14:paraId="148A9D13" w14:textId="15CD2AE3" w:rsidR="008308CA" w:rsidRDefault="008308CA" w:rsidP="008308CA">
      <w:pPr>
        <w:spacing w:line="276" w:lineRule="auto"/>
        <w:jc w:val="both"/>
        <w:rPr>
          <w:rFonts w:eastAsiaTheme="minorEastAsia"/>
          <w:b/>
          <w:bCs/>
          <w:lang w:eastAsia="zh-CN"/>
        </w:rPr>
      </w:pPr>
      <w:r w:rsidRPr="005665D6">
        <w:rPr>
          <w:rFonts w:eastAsiaTheme="minorEastAsia" w:hint="eastAsia"/>
          <w:b/>
          <w:lang w:eastAsia="zh-CN"/>
        </w:rPr>
        <w:t xml:space="preserve">Proposal </w:t>
      </w:r>
      <w:r>
        <w:rPr>
          <w:rFonts w:eastAsiaTheme="minorEastAsia" w:hint="eastAsia"/>
          <w:b/>
          <w:lang w:eastAsia="zh-CN"/>
        </w:rPr>
        <w:t xml:space="preserve">3: </w:t>
      </w:r>
      <w:r w:rsidRPr="005665D6">
        <w:rPr>
          <w:rFonts w:eastAsiaTheme="minorEastAsia" w:hint="eastAsia"/>
          <w:b/>
          <w:lang w:eastAsia="zh-CN"/>
        </w:rPr>
        <w:t xml:space="preserve">The TBS tables </w:t>
      </w:r>
      <w:r w:rsidRPr="005665D6">
        <w:rPr>
          <w:rFonts w:eastAsiaTheme="minorEastAsia"/>
          <w:b/>
          <w:bCs/>
          <w:lang w:eastAsia="zh-CN"/>
        </w:rPr>
        <w:t>should</w:t>
      </w:r>
      <w:r w:rsidRPr="005665D6">
        <w:rPr>
          <w:rFonts w:eastAsiaTheme="minorEastAsia" w:hint="eastAsia"/>
          <w:b/>
          <w:bCs/>
          <w:lang w:eastAsia="zh-CN"/>
        </w:rPr>
        <w:t xml:space="preserve"> be introduced for simple indication of TBS and the corresponding TTI</w:t>
      </w:r>
      <w:r>
        <w:rPr>
          <w:rFonts w:eastAsiaTheme="minorEastAsia" w:hint="eastAsia"/>
          <w:b/>
          <w:bCs/>
          <w:lang w:eastAsia="zh-CN"/>
        </w:rPr>
        <w:t xml:space="preserve"> under the different chip duration/data rate</w:t>
      </w:r>
      <w:r w:rsidRPr="005665D6">
        <w:rPr>
          <w:rFonts w:eastAsiaTheme="minorEastAsia"/>
          <w:b/>
          <w:bCs/>
          <w:lang w:eastAsia="zh-CN"/>
        </w:rPr>
        <w:t>, which are</w:t>
      </w:r>
      <w:r w:rsidRPr="005665D6">
        <w:rPr>
          <w:rFonts w:eastAsiaTheme="minorEastAsia" w:hint="eastAsia"/>
          <w:b/>
          <w:bCs/>
          <w:lang w:eastAsia="zh-CN"/>
        </w:rPr>
        <w:t xml:space="preserve"> aligned with the NR time domain resource assignment</w:t>
      </w:r>
      <w:r>
        <w:rPr>
          <w:rFonts w:eastAsiaTheme="minorEastAsia" w:hint="eastAsia"/>
          <w:b/>
          <w:bCs/>
          <w:lang w:eastAsia="zh-CN"/>
        </w:rPr>
        <w:t>, i.e. slot</w:t>
      </w:r>
      <w:r w:rsidRPr="005665D6">
        <w:rPr>
          <w:rFonts w:eastAsiaTheme="minorEastAsia" w:hint="eastAsia"/>
          <w:b/>
          <w:bCs/>
          <w:lang w:eastAsia="zh-CN"/>
        </w:rPr>
        <w:t>.</w:t>
      </w:r>
    </w:p>
    <w:p w14:paraId="58DCF52F" w14:textId="346557F2" w:rsidR="008308CA" w:rsidRPr="00DE1A44" w:rsidRDefault="008308CA" w:rsidP="00DE1A44">
      <w:pPr>
        <w:spacing w:line="276" w:lineRule="auto"/>
        <w:jc w:val="both"/>
        <w:rPr>
          <w:rFonts w:eastAsiaTheme="minorEastAsia"/>
          <w:b/>
          <w:bCs/>
          <w:lang w:eastAsia="zh-CN"/>
        </w:rPr>
      </w:pPr>
      <w:r>
        <w:rPr>
          <w:rFonts w:eastAsiaTheme="minorEastAsia" w:hint="eastAsia"/>
          <w:b/>
          <w:bCs/>
          <w:lang w:eastAsia="zh-CN"/>
        </w:rPr>
        <w:t>Proposal 4: The 3 bits TBS indication table as follows should be considered for PRDCH.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77"/>
        <w:gridCol w:w="676"/>
        <w:gridCol w:w="678"/>
        <w:gridCol w:w="682"/>
        <w:gridCol w:w="1108"/>
        <w:gridCol w:w="622"/>
        <w:gridCol w:w="1148"/>
        <w:gridCol w:w="632"/>
        <w:gridCol w:w="1148"/>
        <w:gridCol w:w="628"/>
        <w:gridCol w:w="752"/>
      </w:tblGrid>
      <w:tr w:rsidR="008308CA" w:rsidRPr="003004E1" w14:paraId="585C11DE" w14:textId="77777777" w:rsidTr="006678B9">
        <w:trPr>
          <w:trHeight w:val="280"/>
        </w:trPr>
        <w:tc>
          <w:tcPr>
            <w:tcW w:w="595" w:type="pct"/>
            <w:vMerge w:val="restart"/>
            <w:shd w:val="clear" w:color="auto" w:fill="auto"/>
            <w:noWrap/>
            <w:vAlign w:val="center"/>
            <w:hideMark/>
          </w:tcPr>
          <w:p w14:paraId="2FB6F55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 xml:space="preserve">　</w:t>
            </w:r>
            <w:r w:rsidRPr="003004E1">
              <w:rPr>
                <w:rFonts w:eastAsiaTheme="minorEastAsia"/>
                <w:b/>
                <w:sz w:val="18"/>
                <w:szCs w:val="18"/>
                <w:lang w:eastAsia="zh-CN"/>
              </w:rPr>
              <w:t>TBS index</w:t>
            </w:r>
          </w:p>
        </w:tc>
        <w:tc>
          <w:tcPr>
            <w:tcW w:w="292" w:type="pct"/>
            <w:vMerge w:val="restart"/>
            <w:shd w:val="clear" w:color="auto" w:fill="auto"/>
            <w:noWrap/>
            <w:vAlign w:val="center"/>
            <w:hideMark/>
          </w:tcPr>
          <w:p w14:paraId="18EF390B"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TBS</w:t>
            </w:r>
            <w:r w:rsidRPr="003004E1">
              <w:rPr>
                <w:rFonts w:eastAsiaTheme="minorEastAsia" w:hint="eastAsia"/>
                <w:b/>
                <w:sz w:val="18"/>
                <w:szCs w:val="18"/>
                <w:lang w:eastAsia="zh-CN"/>
              </w:rPr>
              <w:br/>
              <w:t>(bit)</w:t>
            </w:r>
          </w:p>
        </w:tc>
        <w:tc>
          <w:tcPr>
            <w:tcW w:w="345" w:type="pct"/>
            <w:vMerge w:val="restart"/>
            <w:shd w:val="clear" w:color="auto" w:fill="auto"/>
            <w:noWrap/>
            <w:vAlign w:val="center"/>
            <w:hideMark/>
          </w:tcPr>
          <w:p w14:paraId="2C6C0914"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SIP</w:t>
            </w:r>
          </w:p>
          <w:p w14:paraId="47A512F1"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w:t>
            </w:r>
            <w:r w:rsidRPr="003004E1">
              <w:rPr>
                <w:rFonts w:eastAsiaTheme="minorEastAsia"/>
                <w:b/>
                <w:sz w:val="18"/>
                <w:szCs w:val="18"/>
                <w:lang w:eastAsia="zh-CN"/>
              </w:rPr>
              <w:t>OS</w:t>
            </w:r>
            <w:r w:rsidRPr="003004E1">
              <w:rPr>
                <w:rFonts w:eastAsiaTheme="minorEastAsia" w:hint="eastAsia"/>
                <w:b/>
                <w:sz w:val="18"/>
                <w:szCs w:val="18"/>
                <w:lang w:eastAsia="zh-CN"/>
              </w:rPr>
              <w:t>)</w:t>
            </w:r>
          </w:p>
        </w:tc>
        <w:tc>
          <w:tcPr>
            <w:tcW w:w="346" w:type="pct"/>
            <w:vMerge w:val="restart"/>
            <w:shd w:val="clear" w:color="auto" w:fill="auto"/>
            <w:noWrap/>
            <w:vAlign w:val="center"/>
            <w:hideMark/>
          </w:tcPr>
          <w:p w14:paraId="22D476C1"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CAP</w:t>
            </w:r>
            <w:r w:rsidRPr="003004E1">
              <w:rPr>
                <w:rFonts w:eastAsiaTheme="minorEastAsia"/>
                <w:b/>
                <w:sz w:val="18"/>
                <w:szCs w:val="18"/>
                <w:lang w:eastAsia="zh-CN"/>
              </w:rPr>
              <w:br/>
              <w:t>(chip)</w:t>
            </w:r>
          </w:p>
        </w:tc>
        <w:tc>
          <w:tcPr>
            <w:tcW w:w="912" w:type="pct"/>
            <w:gridSpan w:val="2"/>
            <w:shd w:val="clear" w:color="auto" w:fill="auto"/>
            <w:noWrap/>
            <w:vAlign w:val="center"/>
            <w:hideMark/>
          </w:tcPr>
          <w:p w14:paraId="4BDC7D5D"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M=2</w:t>
            </w:r>
          </w:p>
        </w:tc>
        <w:tc>
          <w:tcPr>
            <w:tcW w:w="901" w:type="pct"/>
            <w:gridSpan w:val="2"/>
            <w:shd w:val="clear" w:color="auto" w:fill="auto"/>
            <w:vAlign w:val="center"/>
          </w:tcPr>
          <w:p w14:paraId="64C23BE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M=6</w:t>
            </w:r>
          </w:p>
        </w:tc>
        <w:tc>
          <w:tcPr>
            <w:tcW w:w="906" w:type="pct"/>
            <w:gridSpan w:val="2"/>
            <w:shd w:val="clear" w:color="auto" w:fill="auto"/>
            <w:vAlign w:val="center"/>
          </w:tcPr>
          <w:p w14:paraId="0A8165C4"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M=12</w:t>
            </w:r>
          </w:p>
        </w:tc>
        <w:tc>
          <w:tcPr>
            <w:tcW w:w="704" w:type="pct"/>
            <w:gridSpan w:val="2"/>
            <w:shd w:val="clear" w:color="auto" w:fill="auto"/>
            <w:vAlign w:val="center"/>
          </w:tcPr>
          <w:p w14:paraId="2129B6F1"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M=24</w:t>
            </w:r>
          </w:p>
        </w:tc>
      </w:tr>
      <w:tr w:rsidR="008308CA" w:rsidRPr="003004E1" w14:paraId="3F40B327" w14:textId="77777777" w:rsidTr="006678B9">
        <w:trPr>
          <w:trHeight w:val="560"/>
        </w:trPr>
        <w:tc>
          <w:tcPr>
            <w:tcW w:w="595" w:type="pct"/>
            <w:vMerge/>
            <w:shd w:val="clear" w:color="auto" w:fill="auto"/>
            <w:vAlign w:val="center"/>
            <w:hideMark/>
          </w:tcPr>
          <w:p w14:paraId="5F265514" w14:textId="77777777" w:rsidR="008308CA" w:rsidRPr="003004E1" w:rsidRDefault="008308CA" w:rsidP="006678B9">
            <w:pPr>
              <w:spacing w:line="276" w:lineRule="auto"/>
              <w:contextualSpacing/>
              <w:jc w:val="center"/>
              <w:rPr>
                <w:rFonts w:eastAsiaTheme="minorEastAsia"/>
                <w:b/>
                <w:sz w:val="18"/>
                <w:szCs w:val="18"/>
                <w:lang w:eastAsia="zh-CN"/>
              </w:rPr>
            </w:pPr>
          </w:p>
        </w:tc>
        <w:tc>
          <w:tcPr>
            <w:tcW w:w="292" w:type="pct"/>
            <w:vMerge/>
            <w:shd w:val="clear" w:color="auto" w:fill="auto"/>
            <w:vAlign w:val="center"/>
            <w:hideMark/>
          </w:tcPr>
          <w:p w14:paraId="5C9ABB87" w14:textId="77777777" w:rsidR="008308CA" w:rsidRPr="003004E1" w:rsidRDefault="008308CA" w:rsidP="006678B9">
            <w:pPr>
              <w:spacing w:line="276" w:lineRule="auto"/>
              <w:contextualSpacing/>
              <w:jc w:val="center"/>
              <w:rPr>
                <w:rFonts w:eastAsiaTheme="minorEastAsia"/>
                <w:b/>
                <w:sz w:val="18"/>
                <w:szCs w:val="18"/>
                <w:lang w:eastAsia="zh-CN"/>
              </w:rPr>
            </w:pPr>
          </w:p>
        </w:tc>
        <w:tc>
          <w:tcPr>
            <w:tcW w:w="345" w:type="pct"/>
            <w:vMerge/>
            <w:shd w:val="clear" w:color="auto" w:fill="auto"/>
            <w:vAlign w:val="center"/>
            <w:hideMark/>
          </w:tcPr>
          <w:p w14:paraId="37190D06" w14:textId="77777777" w:rsidR="008308CA" w:rsidRPr="003004E1" w:rsidRDefault="008308CA" w:rsidP="006678B9">
            <w:pPr>
              <w:spacing w:line="276" w:lineRule="auto"/>
              <w:contextualSpacing/>
              <w:jc w:val="center"/>
              <w:rPr>
                <w:rFonts w:eastAsiaTheme="minorEastAsia"/>
                <w:b/>
                <w:sz w:val="18"/>
                <w:szCs w:val="18"/>
                <w:lang w:eastAsia="zh-CN"/>
              </w:rPr>
            </w:pPr>
          </w:p>
        </w:tc>
        <w:tc>
          <w:tcPr>
            <w:tcW w:w="346" w:type="pct"/>
            <w:vMerge/>
            <w:shd w:val="clear" w:color="auto" w:fill="auto"/>
            <w:vAlign w:val="center"/>
            <w:hideMark/>
          </w:tcPr>
          <w:p w14:paraId="571576FF" w14:textId="77777777" w:rsidR="008308CA" w:rsidRPr="003004E1" w:rsidRDefault="008308CA" w:rsidP="006678B9">
            <w:pPr>
              <w:spacing w:line="276" w:lineRule="auto"/>
              <w:contextualSpacing/>
              <w:jc w:val="center"/>
              <w:rPr>
                <w:rFonts w:eastAsiaTheme="minorEastAsia"/>
                <w:b/>
                <w:sz w:val="18"/>
                <w:szCs w:val="18"/>
                <w:lang w:eastAsia="zh-CN"/>
              </w:rPr>
            </w:pPr>
          </w:p>
        </w:tc>
        <w:tc>
          <w:tcPr>
            <w:tcW w:w="348" w:type="pct"/>
            <w:shd w:val="clear" w:color="auto" w:fill="auto"/>
            <w:vAlign w:val="center"/>
            <w:hideMark/>
          </w:tcPr>
          <w:p w14:paraId="6D82E9F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 xml:space="preserve">TTI </w:t>
            </w:r>
            <w:r w:rsidRPr="003004E1">
              <w:rPr>
                <w:rFonts w:eastAsiaTheme="minorEastAsia"/>
                <w:b/>
                <w:sz w:val="18"/>
                <w:szCs w:val="18"/>
                <w:lang w:eastAsia="zh-CN"/>
              </w:rPr>
              <w:br/>
            </w:r>
            <w:r w:rsidRPr="003004E1">
              <w:rPr>
                <w:rFonts w:eastAsiaTheme="minorEastAsia" w:hint="eastAsia"/>
                <w:b/>
                <w:sz w:val="18"/>
                <w:szCs w:val="18"/>
                <w:lang w:eastAsia="zh-CN"/>
              </w:rPr>
              <w:t>(slot)</w:t>
            </w:r>
          </w:p>
        </w:tc>
        <w:tc>
          <w:tcPr>
            <w:tcW w:w="564" w:type="pct"/>
            <w:shd w:val="clear" w:color="auto" w:fill="auto"/>
            <w:vAlign w:val="center"/>
          </w:tcPr>
          <w:p w14:paraId="525717C0"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c>
          <w:tcPr>
            <w:tcW w:w="317" w:type="pct"/>
            <w:shd w:val="clear" w:color="auto" w:fill="auto"/>
            <w:vAlign w:val="center"/>
            <w:hideMark/>
          </w:tcPr>
          <w:p w14:paraId="72370B38"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TTI</w:t>
            </w:r>
            <w:r w:rsidRPr="003004E1">
              <w:rPr>
                <w:rFonts w:eastAsiaTheme="minorEastAsia"/>
                <w:b/>
                <w:sz w:val="18"/>
                <w:szCs w:val="18"/>
                <w:lang w:eastAsia="zh-CN"/>
              </w:rPr>
              <w:br/>
            </w:r>
            <w:r w:rsidRPr="003004E1">
              <w:rPr>
                <w:rFonts w:eastAsiaTheme="minorEastAsia" w:hint="eastAsia"/>
                <w:b/>
                <w:sz w:val="18"/>
                <w:szCs w:val="18"/>
                <w:lang w:eastAsia="zh-CN"/>
              </w:rPr>
              <w:t>(slot)</w:t>
            </w:r>
          </w:p>
        </w:tc>
        <w:tc>
          <w:tcPr>
            <w:tcW w:w="584" w:type="pct"/>
            <w:shd w:val="clear" w:color="auto" w:fill="auto"/>
            <w:vAlign w:val="center"/>
          </w:tcPr>
          <w:p w14:paraId="44B667D1"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c>
          <w:tcPr>
            <w:tcW w:w="322" w:type="pct"/>
            <w:shd w:val="clear" w:color="auto" w:fill="auto"/>
            <w:vAlign w:val="center"/>
            <w:hideMark/>
          </w:tcPr>
          <w:p w14:paraId="24B99C29"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TTI (slot)</w:t>
            </w:r>
          </w:p>
        </w:tc>
        <w:tc>
          <w:tcPr>
            <w:tcW w:w="584" w:type="pct"/>
            <w:shd w:val="clear" w:color="auto" w:fill="auto"/>
            <w:vAlign w:val="center"/>
          </w:tcPr>
          <w:p w14:paraId="7FA8A58F"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c>
          <w:tcPr>
            <w:tcW w:w="320" w:type="pct"/>
            <w:shd w:val="clear" w:color="auto" w:fill="auto"/>
            <w:vAlign w:val="center"/>
            <w:hideMark/>
          </w:tcPr>
          <w:p w14:paraId="03E468E5"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TTI (slot)</w:t>
            </w:r>
          </w:p>
        </w:tc>
        <w:tc>
          <w:tcPr>
            <w:tcW w:w="384" w:type="pct"/>
            <w:shd w:val="clear" w:color="auto" w:fill="auto"/>
            <w:vAlign w:val="center"/>
          </w:tcPr>
          <w:p w14:paraId="6C98DC1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r>
      <w:tr w:rsidR="008308CA" w:rsidRPr="003004E1" w14:paraId="4993E274" w14:textId="77777777" w:rsidTr="006678B9">
        <w:trPr>
          <w:trHeight w:val="280"/>
        </w:trPr>
        <w:tc>
          <w:tcPr>
            <w:tcW w:w="595" w:type="pct"/>
            <w:shd w:val="clear" w:color="auto" w:fill="auto"/>
            <w:noWrap/>
            <w:vAlign w:val="center"/>
            <w:hideMark/>
          </w:tcPr>
          <w:p w14:paraId="3025B39D"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292" w:type="pct"/>
            <w:shd w:val="clear" w:color="auto" w:fill="auto"/>
            <w:vAlign w:val="center"/>
            <w:hideMark/>
          </w:tcPr>
          <w:p w14:paraId="31685CB6"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16</w:t>
            </w:r>
          </w:p>
        </w:tc>
        <w:tc>
          <w:tcPr>
            <w:tcW w:w="345" w:type="pct"/>
            <w:shd w:val="clear" w:color="auto" w:fill="auto"/>
            <w:noWrap/>
            <w:vAlign w:val="center"/>
            <w:hideMark/>
          </w:tcPr>
          <w:p w14:paraId="0BB98152"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46" w:type="pct"/>
            <w:shd w:val="clear" w:color="auto" w:fill="auto"/>
            <w:noWrap/>
            <w:vAlign w:val="center"/>
            <w:hideMark/>
          </w:tcPr>
          <w:p w14:paraId="66A2DA0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4</w:t>
            </w:r>
          </w:p>
        </w:tc>
        <w:tc>
          <w:tcPr>
            <w:tcW w:w="348" w:type="pct"/>
            <w:shd w:val="clear" w:color="auto" w:fill="auto"/>
            <w:noWrap/>
            <w:vAlign w:val="center"/>
            <w:hideMark/>
          </w:tcPr>
          <w:p w14:paraId="109394C4"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2</w:t>
            </w:r>
          </w:p>
        </w:tc>
        <w:tc>
          <w:tcPr>
            <w:tcW w:w="564" w:type="pct"/>
            <w:shd w:val="clear" w:color="auto" w:fill="auto"/>
            <w:noWrap/>
            <w:hideMark/>
          </w:tcPr>
          <w:p w14:paraId="08BEE299"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b/>
                <w:sz w:val="18"/>
                <w:szCs w:val="18"/>
              </w:rPr>
              <w:t xml:space="preserve">0.20 </w:t>
            </w:r>
          </w:p>
        </w:tc>
        <w:tc>
          <w:tcPr>
            <w:tcW w:w="317" w:type="pct"/>
            <w:shd w:val="clear" w:color="auto" w:fill="auto"/>
            <w:noWrap/>
            <w:vAlign w:val="center"/>
            <w:hideMark/>
          </w:tcPr>
          <w:p w14:paraId="1E07AE53"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584" w:type="pct"/>
            <w:shd w:val="clear" w:color="auto" w:fill="auto"/>
            <w:noWrap/>
            <w:vAlign w:val="center"/>
            <w:hideMark/>
          </w:tcPr>
          <w:p w14:paraId="27B7561C"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0.33 </w:t>
            </w:r>
          </w:p>
        </w:tc>
        <w:tc>
          <w:tcPr>
            <w:tcW w:w="322" w:type="pct"/>
            <w:shd w:val="clear" w:color="auto" w:fill="auto"/>
            <w:noWrap/>
            <w:vAlign w:val="center"/>
            <w:hideMark/>
          </w:tcPr>
          <w:p w14:paraId="3F6F2D3D"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584" w:type="pct"/>
            <w:shd w:val="clear" w:color="auto" w:fill="auto"/>
            <w:noWrap/>
            <w:vAlign w:val="center"/>
            <w:hideMark/>
          </w:tcPr>
          <w:p w14:paraId="2727586D"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0.60 </w:t>
            </w:r>
          </w:p>
        </w:tc>
        <w:tc>
          <w:tcPr>
            <w:tcW w:w="320" w:type="pct"/>
            <w:shd w:val="clear" w:color="auto" w:fill="auto"/>
            <w:noWrap/>
            <w:vAlign w:val="center"/>
            <w:hideMark/>
          </w:tcPr>
          <w:p w14:paraId="2B780A37"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84" w:type="pct"/>
            <w:shd w:val="clear" w:color="auto" w:fill="auto"/>
            <w:noWrap/>
            <w:vAlign w:val="center"/>
            <w:hideMark/>
          </w:tcPr>
          <w:p w14:paraId="372CB7CC"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0.73 </w:t>
            </w:r>
          </w:p>
        </w:tc>
      </w:tr>
      <w:tr w:rsidR="008308CA" w:rsidRPr="003004E1" w14:paraId="42CF57E4" w14:textId="77777777" w:rsidTr="006678B9">
        <w:trPr>
          <w:trHeight w:val="280"/>
        </w:trPr>
        <w:tc>
          <w:tcPr>
            <w:tcW w:w="595" w:type="pct"/>
            <w:shd w:val="clear" w:color="auto" w:fill="auto"/>
            <w:noWrap/>
            <w:vAlign w:val="center"/>
            <w:hideMark/>
          </w:tcPr>
          <w:p w14:paraId="496351B5"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2</w:t>
            </w:r>
          </w:p>
        </w:tc>
        <w:tc>
          <w:tcPr>
            <w:tcW w:w="292" w:type="pct"/>
            <w:shd w:val="clear" w:color="auto" w:fill="auto"/>
            <w:noWrap/>
            <w:vAlign w:val="center"/>
            <w:hideMark/>
          </w:tcPr>
          <w:p w14:paraId="0242773B"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40</w:t>
            </w:r>
          </w:p>
        </w:tc>
        <w:tc>
          <w:tcPr>
            <w:tcW w:w="345" w:type="pct"/>
            <w:shd w:val="clear" w:color="auto" w:fill="auto"/>
            <w:noWrap/>
            <w:vAlign w:val="center"/>
            <w:hideMark/>
          </w:tcPr>
          <w:p w14:paraId="4AE4CA2E"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46" w:type="pct"/>
            <w:shd w:val="clear" w:color="auto" w:fill="auto"/>
            <w:noWrap/>
            <w:vAlign w:val="center"/>
            <w:hideMark/>
          </w:tcPr>
          <w:p w14:paraId="462D25F2"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4</w:t>
            </w:r>
          </w:p>
        </w:tc>
        <w:tc>
          <w:tcPr>
            <w:tcW w:w="348" w:type="pct"/>
            <w:shd w:val="clear" w:color="auto" w:fill="auto"/>
            <w:noWrap/>
            <w:vAlign w:val="center"/>
            <w:hideMark/>
          </w:tcPr>
          <w:p w14:paraId="4D15A096"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5</w:t>
            </w:r>
          </w:p>
        </w:tc>
        <w:tc>
          <w:tcPr>
            <w:tcW w:w="564" w:type="pct"/>
            <w:shd w:val="clear" w:color="auto" w:fill="auto"/>
            <w:noWrap/>
            <w:hideMark/>
          </w:tcPr>
          <w:p w14:paraId="51BE7501"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b/>
                <w:sz w:val="18"/>
                <w:szCs w:val="18"/>
              </w:rPr>
              <w:t xml:space="preserve">0.73 </w:t>
            </w:r>
          </w:p>
        </w:tc>
        <w:tc>
          <w:tcPr>
            <w:tcW w:w="317" w:type="pct"/>
            <w:shd w:val="clear" w:color="auto" w:fill="auto"/>
            <w:noWrap/>
            <w:vAlign w:val="center"/>
            <w:hideMark/>
          </w:tcPr>
          <w:p w14:paraId="129B9164"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2</w:t>
            </w:r>
          </w:p>
        </w:tc>
        <w:tc>
          <w:tcPr>
            <w:tcW w:w="584" w:type="pct"/>
            <w:shd w:val="clear" w:color="auto" w:fill="auto"/>
            <w:noWrap/>
            <w:vAlign w:val="center"/>
            <w:hideMark/>
          </w:tcPr>
          <w:p w14:paraId="75255DA0"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0.47 </w:t>
            </w:r>
          </w:p>
        </w:tc>
        <w:tc>
          <w:tcPr>
            <w:tcW w:w="322" w:type="pct"/>
            <w:shd w:val="clear" w:color="auto" w:fill="auto"/>
            <w:noWrap/>
            <w:vAlign w:val="center"/>
            <w:hideMark/>
          </w:tcPr>
          <w:p w14:paraId="3585BB16"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584" w:type="pct"/>
            <w:shd w:val="clear" w:color="auto" w:fill="auto"/>
            <w:noWrap/>
            <w:vAlign w:val="center"/>
            <w:hideMark/>
          </w:tcPr>
          <w:p w14:paraId="66670D7C"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0.20 </w:t>
            </w:r>
          </w:p>
        </w:tc>
        <w:tc>
          <w:tcPr>
            <w:tcW w:w="320" w:type="pct"/>
            <w:shd w:val="clear" w:color="auto" w:fill="auto"/>
            <w:noWrap/>
            <w:vAlign w:val="center"/>
            <w:hideMark/>
          </w:tcPr>
          <w:p w14:paraId="1A7D4DB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84" w:type="pct"/>
            <w:shd w:val="clear" w:color="auto" w:fill="auto"/>
            <w:noWrap/>
            <w:vAlign w:val="center"/>
            <w:hideMark/>
          </w:tcPr>
          <w:p w14:paraId="541B9FD4"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0.53 </w:t>
            </w:r>
          </w:p>
        </w:tc>
      </w:tr>
      <w:tr w:rsidR="008308CA" w:rsidRPr="003004E1" w14:paraId="7989ABB6" w14:textId="77777777" w:rsidTr="006678B9">
        <w:trPr>
          <w:trHeight w:val="280"/>
        </w:trPr>
        <w:tc>
          <w:tcPr>
            <w:tcW w:w="595" w:type="pct"/>
            <w:shd w:val="clear" w:color="auto" w:fill="auto"/>
            <w:noWrap/>
            <w:vAlign w:val="center"/>
          </w:tcPr>
          <w:p w14:paraId="276B916F"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lastRenderedPageBreak/>
              <w:t>3</w:t>
            </w:r>
          </w:p>
        </w:tc>
        <w:tc>
          <w:tcPr>
            <w:tcW w:w="292" w:type="pct"/>
            <w:shd w:val="clear" w:color="auto" w:fill="auto"/>
            <w:noWrap/>
            <w:vAlign w:val="center"/>
          </w:tcPr>
          <w:p w14:paraId="64B70D5D"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96</w:t>
            </w:r>
          </w:p>
        </w:tc>
        <w:tc>
          <w:tcPr>
            <w:tcW w:w="345" w:type="pct"/>
            <w:shd w:val="clear" w:color="auto" w:fill="auto"/>
            <w:noWrap/>
            <w:vAlign w:val="center"/>
          </w:tcPr>
          <w:p w14:paraId="5D8891E8"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1</w:t>
            </w:r>
          </w:p>
        </w:tc>
        <w:tc>
          <w:tcPr>
            <w:tcW w:w="346" w:type="pct"/>
            <w:shd w:val="clear" w:color="auto" w:fill="auto"/>
            <w:noWrap/>
            <w:vAlign w:val="center"/>
          </w:tcPr>
          <w:p w14:paraId="5B526B6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4</w:t>
            </w:r>
          </w:p>
        </w:tc>
        <w:tc>
          <w:tcPr>
            <w:tcW w:w="348" w:type="pct"/>
            <w:shd w:val="clear" w:color="auto" w:fill="auto"/>
            <w:noWrap/>
            <w:vAlign w:val="center"/>
          </w:tcPr>
          <w:p w14:paraId="03EF9E33"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9</w:t>
            </w:r>
          </w:p>
        </w:tc>
        <w:tc>
          <w:tcPr>
            <w:tcW w:w="564" w:type="pct"/>
            <w:shd w:val="clear" w:color="auto" w:fill="auto"/>
            <w:noWrap/>
          </w:tcPr>
          <w:p w14:paraId="1A94B218"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b/>
                <w:sz w:val="18"/>
                <w:szCs w:val="18"/>
              </w:rPr>
              <w:t xml:space="preserve">0.73 </w:t>
            </w:r>
          </w:p>
        </w:tc>
        <w:tc>
          <w:tcPr>
            <w:tcW w:w="317" w:type="pct"/>
            <w:shd w:val="clear" w:color="auto" w:fill="auto"/>
            <w:noWrap/>
            <w:vAlign w:val="center"/>
          </w:tcPr>
          <w:p w14:paraId="5580F299"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3</w:t>
            </w:r>
          </w:p>
        </w:tc>
        <w:tc>
          <w:tcPr>
            <w:tcW w:w="584" w:type="pct"/>
            <w:shd w:val="clear" w:color="auto" w:fill="auto"/>
            <w:noWrap/>
            <w:vAlign w:val="center"/>
          </w:tcPr>
          <w:p w14:paraId="4EE7B40B"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0.20 </w:t>
            </w:r>
          </w:p>
        </w:tc>
        <w:tc>
          <w:tcPr>
            <w:tcW w:w="322" w:type="pct"/>
            <w:shd w:val="clear" w:color="auto" w:fill="auto"/>
            <w:noWrap/>
            <w:vAlign w:val="center"/>
          </w:tcPr>
          <w:p w14:paraId="29F2E962"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2</w:t>
            </w:r>
          </w:p>
        </w:tc>
        <w:tc>
          <w:tcPr>
            <w:tcW w:w="584" w:type="pct"/>
            <w:shd w:val="clear" w:color="auto" w:fill="auto"/>
            <w:noWrap/>
            <w:vAlign w:val="center"/>
          </w:tcPr>
          <w:p w14:paraId="66F010D8"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0.53 </w:t>
            </w:r>
          </w:p>
        </w:tc>
        <w:tc>
          <w:tcPr>
            <w:tcW w:w="320" w:type="pct"/>
            <w:shd w:val="clear" w:color="auto" w:fill="auto"/>
            <w:noWrap/>
            <w:vAlign w:val="center"/>
          </w:tcPr>
          <w:p w14:paraId="22C309CF"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1</w:t>
            </w:r>
          </w:p>
        </w:tc>
        <w:tc>
          <w:tcPr>
            <w:tcW w:w="384" w:type="pct"/>
            <w:shd w:val="clear" w:color="auto" w:fill="auto"/>
            <w:noWrap/>
            <w:vAlign w:val="center"/>
          </w:tcPr>
          <w:p w14:paraId="2F5C0DC9"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0.20 </w:t>
            </w:r>
          </w:p>
        </w:tc>
      </w:tr>
      <w:tr w:rsidR="008308CA" w:rsidRPr="003004E1" w14:paraId="7DAFD04E" w14:textId="77777777" w:rsidTr="006678B9">
        <w:trPr>
          <w:trHeight w:val="280"/>
        </w:trPr>
        <w:tc>
          <w:tcPr>
            <w:tcW w:w="595" w:type="pct"/>
            <w:shd w:val="clear" w:color="auto" w:fill="auto"/>
            <w:noWrap/>
            <w:vAlign w:val="center"/>
          </w:tcPr>
          <w:p w14:paraId="318D6133"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4</w:t>
            </w:r>
          </w:p>
        </w:tc>
        <w:tc>
          <w:tcPr>
            <w:tcW w:w="292" w:type="pct"/>
            <w:shd w:val="clear" w:color="auto" w:fill="auto"/>
            <w:noWrap/>
          </w:tcPr>
          <w:p w14:paraId="17D6B394"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Theme="minorEastAsia" w:hint="eastAsia"/>
                <w:b/>
                <w:sz w:val="18"/>
                <w:szCs w:val="18"/>
                <w:lang w:eastAsia="zh-CN"/>
              </w:rPr>
              <w:t>208</w:t>
            </w:r>
          </w:p>
        </w:tc>
        <w:tc>
          <w:tcPr>
            <w:tcW w:w="345" w:type="pct"/>
            <w:shd w:val="clear" w:color="auto" w:fill="auto"/>
            <w:noWrap/>
            <w:vAlign w:val="center"/>
          </w:tcPr>
          <w:p w14:paraId="22B3E446"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6" w:type="pct"/>
            <w:shd w:val="clear" w:color="auto" w:fill="auto"/>
            <w:noWrap/>
            <w:vAlign w:val="center"/>
          </w:tcPr>
          <w:p w14:paraId="6A490B0C"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8" w:type="pct"/>
            <w:shd w:val="clear" w:color="auto" w:fill="auto"/>
            <w:noWrap/>
            <w:vAlign w:val="center"/>
          </w:tcPr>
          <w:p w14:paraId="0F39BF5A"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17</w:t>
            </w:r>
          </w:p>
        </w:tc>
        <w:tc>
          <w:tcPr>
            <w:tcW w:w="564" w:type="pct"/>
            <w:shd w:val="clear" w:color="auto" w:fill="auto"/>
            <w:noWrap/>
          </w:tcPr>
          <w:p w14:paraId="356E9A11"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7" w:type="pct"/>
            <w:shd w:val="clear" w:color="auto" w:fill="auto"/>
            <w:noWrap/>
            <w:vAlign w:val="center"/>
          </w:tcPr>
          <w:p w14:paraId="6F1944C1"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w:t>
            </w:r>
          </w:p>
        </w:tc>
        <w:tc>
          <w:tcPr>
            <w:tcW w:w="584" w:type="pct"/>
            <w:shd w:val="clear" w:color="auto" w:fill="auto"/>
            <w:noWrap/>
            <w:vAlign w:val="center"/>
          </w:tcPr>
          <w:p w14:paraId="376FA45D"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0.47 </w:t>
            </w:r>
          </w:p>
        </w:tc>
        <w:tc>
          <w:tcPr>
            <w:tcW w:w="322" w:type="pct"/>
            <w:shd w:val="clear" w:color="auto" w:fill="auto"/>
            <w:noWrap/>
            <w:vAlign w:val="center"/>
          </w:tcPr>
          <w:p w14:paraId="51014E30"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3</w:t>
            </w:r>
          </w:p>
        </w:tc>
        <w:tc>
          <w:tcPr>
            <w:tcW w:w="584" w:type="pct"/>
            <w:shd w:val="clear" w:color="auto" w:fill="auto"/>
            <w:noWrap/>
            <w:vAlign w:val="center"/>
          </w:tcPr>
          <w:p w14:paraId="3A216F70"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c>
          <w:tcPr>
            <w:tcW w:w="320" w:type="pct"/>
            <w:shd w:val="clear" w:color="auto" w:fill="auto"/>
            <w:noWrap/>
            <w:vAlign w:val="center"/>
          </w:tcPr>
          <w:p w14:paraId="2FBCFA06"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2</w:t>
            </w:r>
          </w:p>
        </w:tc>
        <w:tc>
          <w:tcPr>
            <w:tcW w:w="384" w:type="pct"/>
            <w:shd w:val="clear" w:color="auto" w:fill="auto"/>
            <w:noWrap/>
            <w:vAlign w:val="center"/>
          </w:tcPr>
          <w:p w14:paraId="7FD085F4"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0.53 </w:t>
            </w:r>
          </w:p>
        </w:tc>
      </w:tr>
      <w:tr w:rsidR="008308CA" w:rsidRPr="003004E1" w14:paraId="5E210967" w14:textId="77777777" w:rsidTr="006678B9">
        <w:trPr>
          <w:trHeight w:val="280"/>
        </w:trPr>
        <w:tc>
          <w:tcPr>
            <w:tcW w:w="595" w:type="pct"/>
            <w:shd w:val="clear" w:color="auto" w:fill="auto"/>
            <w:noWrap/>
            <w:vAlign w:val="center"/>
          </w:tcPr>
          <w:p w14:paraId="5CD74B7A"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5</w:t>
            </w:r>
          </w:p>
        </w:tc>
        <w:tc>
          <w:tcPr>
            <w:tcW w:w="292" w:type="pct"/>
            <w:shd w:val="clear" w:color="auto" w:fill="auto"/>
            <w:noWrap/>
          </w:tcPr>
          <w:p w14:paraId="4A776CFF"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Theme="minorEastAsia" w:hint="eastAsia"/>
                <w:b/>
                <w:sz w:val="18"/>
                <w:szCs w:val="18"/>
                <w:lang w:eastAsia="zh-CN"/>
              </w:rPr>
              <w:t>432</w:t>
            </w:r>
          </w:p>
        </w:tc>
        <w:tc>
          <w:tcPr>
            <w:tcW w:w="345" w:type="pct"/>
            <w:shd w:val="clear" w:color="auto" w:fill="auto"/>
            <w:noWrap/>
            <w:vAlign w:val="center"/>
          </w:tcPr>
          <w:p w14:paraId="629D5F22"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6" w:type="pct"/>
            <w:shd w:val="clear" w:color="auto" w:fill="auto"/>
            <w:noWrap/>
            <w:vAlign w:val="center"/>
          </w:tcPr>
          <w:p w14:paraId="4A5775CA"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8" w:type="pct"/>
            <w:shd w:val="clear" w:color="auto" w:fill="auto"/>
            <w:noWrap/>
            <w:vAlign w:val="center"/>
          </w:tcPr>
          <w:p w14:paraId="184EA971"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33</w:t>
            </w:r>
          </w:p>
        </w:tc>
        <w:tc>
          <w:tcPr>
            <w:tcW w:w="564" w:type="pct"/>
            <w:shd w:val="clear" w:color="auto" w:fill="auto"/>
            <w:noWrap/>
          </w:tcPr>
          <w:p w14:paraId="1CC70C79"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7" w:type="pct"/>
            <w:shd w:val="clear" w:color="auto" w:fill="auto"/>
            <w:noWrap/>
            <w:vAlign w:val="center"/>
          </w:tcPr>
          <w:p w14:paraId="1B364F2F"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11</w:t>
            </w:r>
          </w:p>
        </w:tc>
        <w:tc>
          <w:tcPr>
            <w:tcW w:w="584" w:type="pct"/>
            <w:shd w:val="clear" w:color="auto" w:fill="auto"/>
            <w:noWrap/>
            <w:vAlign w:val="center"/>
          </w:tcPr>
          <w:p w14:paraId="0D886DA8"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c>
          <w:tcPr>
            <w:tcW w:w="322" w:type="pct"/>
            <w:shd w:val="clear" w:color="auto" w:fill="auto"/>
            <w:noWrap/>
            <w:vAlign w:val="center"/>
          </w:tcPr>
          <w:p w14:paraId="45E3869F"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w:t>
            </w:r>
          </w:p>
        </w:tc>
        <w:tc>
          <w:tcPr>
            <w:tcW w:w="584" w:type="pct"/>
            <w:shd w:val="clear" w:color="auto" w:fill="auto"/>
            <w:noWrap/>
            <w:vAlign w:val="center"/>
          </w:tcPr>
          <w:p w14:paraId="44B04B44"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0.53 </w:t>
            </w:r>
          </w:p>
        </w:tc>
        <w:tc>
          <w:tcPr>
            <w:tcW w:w="320" w:type="pct"/>
            <w:shd w:val="clear" w:color="auto" w:fill="auto"/>
            <w:noWrap/>
            <w:vAlign w:val="center"/>
          </w:tcPr>
          <w:p w14:paraId="3A4450D0"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3</w:t>
            </w:r>
          </w:p>
        </w:tc>
        <w:tc>
          <w:tcPr>
            <w:tcW w:w="384" w:type="pct"/>
            <w:shd w:val="clear" w:color="auto" w:fill="auto"/>
            <w:noWrap/>
            <w:vAlign w:val="center"/>
          </w:tcPr>
          <w:p w14:paraId="69DCFE9F"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r>
      <w:tr w:rsidR="008308CA" w:rsidRPr="003004E1" w14:paraId="7329315F" w14:textId="77777777" w:rsidTr="006678B9">
        <w:trPr>
          <w:trHeight w:val="280"/>
        </w:trPr>
        <w:tc>
          <w:tcPr>
            <w:tcW w:w="595" w:type="pct"/>
            <w:shd w:val="clear" w:color="auto" w:fill="auto"/>
            <w:noWrap/>
            <w:vAlign w:val="center"/>
          </w:tcPr>
          <w:p w14:paraId="3472A6FC"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6</w:t>
            </w:r>
          </w:p>
        </w:tc>
        <w:tc>
          <w:tcPr>
            <w:tcW w:w="292" w:type="pct"/>
            <w:shd w:val="clear" w:color="auto" w:fill="auto"/>
            <w:noWrap/>
          </w:tcPr>
          <w:p w14:paraId="2D7CE0F9"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Theme="minorEastAsia" w:hint="eastAsia"/>
                <w:b/>
                <w:sz w:val="18"/>
                <w:szCs w:val="18"/>
                <w:lang w:eastAsia="zh-CN"/>
              </w:rPr>
              <w:t>656</w:t>
            </w:r>
          </w:p>
        </w:tc>
        <w:tc>
          <w:tcPr>
            <w:tcW w:w="345" w:type="pct"/>
            <w:shd w:val="clear" w:color="auto" w:fill="auto"/>
            <w:noWrap/>
            <w:vAlign w:val="center"/>
          </w:tcPr>
          <w:p w14:paraId="2ACF789D"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6" w:type="pct"/>
            <w:shd w:val="clear" w:color="auto" w:fill="auto"/>
            <w:noWrap/>
            <w:vAlign w:val="center"/>
          </w:tcPr>
          <w:p w14:paraId="7452F5CD"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8" w:type="pct"/>
            <w:shd w:val="clear" w:color="auto" w:fill="auto"/>
            <w:noWrap/>
            <w:vAlign w:val="center"/>
          </w:tcPr>
          <w:p w14:paraId="2DACA05A"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49</w:t>
            </w:r>
          </w:p>
        </w:tc>
        <w:tc>
          <w:tcPr>
            <w:tcW w:w="564" w:type="pct"/>
            <w:shd w:val="clear" w:color="auto" w:fill="auto"/>
            <w:noWrap/>
          </w:tcPr>
          <w:p w14:paraId="52905F4E"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7" w:type="pct"/>
            <w:shd w:val="clear" w:color="auto" w:fill="auto"/>
            <w:noWrap/>
            <w:vAlign w:val="center"/>
          </w:tcPr>
          <w:p w14:paraId="07A51F89"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17</w:t>
            </w:r>
          </w:p>
        </w:tc>
        <w:tc>
          <w:tcPr>
            <w:tcW w:w="584" w:type="pct"/>
            <w:shd w:val="clear" w:color="auto" w:fill="auto"/>
            <w:noWrap/>
            <w:vAlign w:val="center"/>
          </w:tcPr>
          <w:p w14:paraId="64B78955"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0.80 </w:t>
            </w:r>
          </w:p>
        </w:tc>
        <w:tc>
          <w:tcPr>
            <w:tcW w:w="322" w:type="pct"/>
            <w:shd w:val="clear" w:color="auto" w:fill="auto"/>
            <w:noWrap/>
            <w:vAlign w:val="center"/>
          </w:tcPr>
          <w:p w14:paraId="701C756A"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9</w:t>
            </w:r>
          </w:p>
        </w:tc>
        <w:tc>
          <w:tcPr>
            <w:tcW w:w="584" w:type="pct"/>
            <w:shd w:val="clear" w:color="auto" w:fill="auto"/>
            <w:noWrap/>
            <w:vAlign w:val="center"/>
          </w:tcPr>
          <w:p w14:paraId="0ED16729"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0.80 </w:t>
            </w:r>
          </w:p>
        </w:tc>
        <w:tc>
          <w:tcPr>
            <w:tcW w:w="320" w:type="pct"/>
            <w:shd w:val="clear" w:color="auto" w:fill="auto"/>
            <w:noWrap/>
            <w:vAlign w:val="center"/>
          </w:tcPr>
          <w:p w14:paraId="126F48EB"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5</w:t>
            </w:r>
          </w:p>
        </w:tc>
        <w:tc>
          <w:tcPr>
            <w:tcW w:w="384" w:type="pct"/>
            <w:shd w:val="clear" w:color="auto" w:fill="auto"/>
            <w:noWrap/>
            <w:vAlign w:val="center"/>
          </w:tcPr>
          <w:p w14:paraId="524D1B9D"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0.80 </w:t>
            </w:r>
          </w:p>
        </w:tc>
      </w:tr>
      <w:tr w:rsidR="008308CA" w:rsidRPr="003004E1" w14:paraId="0E55514C" w14:textId="77777777" w:rsidTr="006678B9">
        <w:trPr>
          <w:trHeight w:val="280"/>
        </w:trPr>
        <w:tc>
          <w:tcPr>
            <w:tcW w:w="595" w:type="pct"/>
            <w:shd w:val="clear" w:color="auto" w:fill="auto"/>
            <w:noWrap/>
            <w:vAlign w:val="center"/>
          </w:tcPr>
          <w:p w14:paraId="0E57F377"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7</w:t>
            </w:r>
          </w:p>
        </w:tc>
        <w:tc>
          <w:tcPr>
            <w:tcW w:w="292" w:type="pct"/>
            <w:shd w:val="clear" w:color="auto" w:fill="auto"/>
            <w:noWrap/>
          </w:tcPr>
          <w:p w14:paraId="5F23C98F"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880</w:t>
            </w:r>
          </w:p>
        </w:tc>
        <w:tc>
          <w:tcPr>
            <w:tcW w:w="345" w:type="pct"/>
            <w:shd w:val="clear" w:color="auto" w:fill="auto"/>
            <w:noWrap/>
            <w:vAlign w:val="center"/>
          </w:tcPr>
          <w:p w14:paraId="7AF86F07"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6" w:type="pct"/>
            <w:shd w:val="clear" w:color="auto" w:fill="auto"/>
            <w:noWrap/>
            <w:vAlign w:val="center"/>
          </w:tcPr>
          <w:p w14:paraId="27C857F4"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8" w:type="pct"/>
            <w:shd w:val="clear" w:color="auto" w:fill="auto"/>
            <w:noWrap/>
            <w:vAlign w:val="center"/>
          </w:tcPr>
          <w:p w14:paraId="4BE30195"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65</w:t>
            </w:r>
          </w:p>
        </w:tc>
        <w:tc>
          <w:tcPr>
            <w:tcW w:w="564" w:type="pct"/>
            <w:shd w:val="clear" w:color="auto" w:fill="auto"/>
            <w:noWrap/>
          </w:tcPr>
          <w:p w14:paraId="5EC09814"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7" w:type="pct"/>
            <w:shd w:val="clear" w:color="auto" w:fill="auto"/>
            <w:noWrap/>
            <w:vAlign w:val="center"/>
          </w:tcPr>
          <w:p w14:paraId="1D972723"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22</w:t>
            </w:r>
          </w:p>
        </w:tc>
        <w:tc>
          <w:tcPr>
            <w:tcW w:w="584" w:type="pct"/>
            <w:shd w:val="clear" w:color="auto" w:fill="auto"/>
            <w:noWrap/>
            <w:vAlign w:val="center"/>
          </w:tcPr>
          <w:p w14:paraId="4AC52475"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0.47 </w:t>
            </w:r>
          </w:p>
        </w:tc>
        <w:tc>
          <w:tcPr>
            <w:tcW w:w="322" w:type="pct"/>
            <w:shd w:val="clear" w:color="auto" w:fill="auto"/>
            <w:noWrap/>
            <w:vAlign w:val="center"/>
          </w:tcPr>
          <w:p w14:paraId="081485EF"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11</w:t>
            </w:r>
          </w:p>
        </w:tc>
        <w:tc>
          <w:tcPr>
            <w:tcW w:w="584" w:type="pct"/>
            <w:shd w:val="clear" w:color="auto" w:fill="auto"/>
            <w:noWrap/>
            <w:vAlign w:val="center"/>
          </w:tcPr>
          <w:p w14:paraId="1662C4BE"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c>
          <w:tcPr>
            <w:tcW w:w="320" w:type="pct"/>
            <w:shd w:val="clear" w:color="auto" w:fill="auto"/>
            <w:noWrap/>
            <w:vAlign w:val="center"/>
          </w:tcPr>
          <w:p w14:paraId="66227939"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w:t>
            </w:r>
          </w:p>
        </w:tc>
        <w:tc>
          <w:tcPr>
            <w:tcW w:w="384" w:type="pct"/>
            <w:shd w:val="clear" w:color="auto" w:fill="auto"/>
            <w:noWrap/>
            <w:vAlign w:val="center"/>
          </w:tcPr>
          <w:p w14:paraId="5391757E"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0.53 </w:t>
            </w:r>
          </w:p>
        </w:tc>
      </w:tr>
      <w:tr w:rsidR="008308CA" w:rsidRPr="003004E1" w14:paraId="2B626500" w14:textId="77777777" w:rsidTr="006678B9">
        <w:trPr>
          <w:trHeight w:val="280"/>
        </w:trPr>
        <w:tc>
          <w:tcPr>
            <w:tcW w:w="595" w:type="pct"/>
            <w:shd w:val="clear" w:color="auto" w:fill="auto"/>
            <w:noWrap/>
            <w:vAlign w:val="center"/>
          </w:tcPr>
          <w:p w14:paraId="7A1C8103"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8</w:t>
            </w:r>
          </w:p>
        </w:tc>
        <w:tc>
          <w:tcPr>
            <w:tcW w:w="292" w:type="pct"/>
            <w:shd w:val="clear" w:color="auto" w:fill="auto"/>
            <w:noWrap/>
            <w:vAlign w:val="center"/>
          </w:tcPr>
          <w:p w14:paraId="328E36F8" w14:textId="77777777" w:rsidR="008308CA" w:rsidRPr="003004E1" w:rsidRDefault="008308CA" w:rsidP="006678B9">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1024</w:t>
            </w:r>
          </w:p>
        </w:tc>
        <w:tc>
          <w:tcPr>
            <w:tcW w:w="345" w:type="pct"/>
            <w:shd w:val="clear" w:color="auto" w:fill="auto"/>
            <w:noWrap/>
            <w:vAlign w:val="center"/>
          </w:tcPr>
          <w:p w14:paraId="14DF8AB5"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6" w:type="pct"/>
            <w:shd w:val="clear" w:color="auto" w:fill="auto"/>
            <w:noWrap/>
            <w:vAlign w:val="center"/>
          </w:tcPr>
          <w:p w14:paraId="5ED90796"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8" w:type="pct"/>
            <w:shd w:val="clear" w:color="auto" w:fill="auto"/>
            <w:noWrap/>
            <w:vAlign w:val="center"/>
          </w:tcPr>
          <w:p w14:paraId="4704EA6C"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75</w:t>
            </w:r>
          </w:p>
        </w:tc>
        <w:tc>
          <w:tcPr>
            <w:tcW w:w="564" w:type="pct"/>
            <w:shd w:val="clear" w:color="auto" w:fill="auto"/>
            <w:noWrap/>
          </w:tcPr>
          <w:p w14:paraId="22A1FE6A"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b/>
                <w:sz w:val="18"/>
                <w:szCs w:val="18"/>
              </w:rPr>
              <w:t xml:space="preserve">0.47 </w:t>
            </w:r>
          </w:p>
        </w:tc>
        <w:tc>
          <w:tcPr>
            <w:tcW w:w="317" w:type="pct"/>
            <w:shd w:val="clear" w:color="auto" w:fill="auto"/>
            <w:noWrap/>
            <w:vAlign w:val="center"/>
          </w:tcPr>
          <w:p w14:paraId="3BA9DF6E"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25</w:t>
            </w:r>
          </w:p>
        </w:tc>
        <w:tc>
          <w:tcPr>
            <w:tcW w:w="584" w:type="pct"/>
            <w:shd w:val="clear" w:color="auto" w:fill="auto"/>
            <w:noWrap/>
            <w:vAlign w:val="center"/>
          </w:tcPr>
          <w:p w14:paraId="7EED5E44"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0.07 </w:t>
            </w:r>
          </w:p>
        </w:tc>
        <w:tc>
          <w:tcPr>
            <w:tcW w:w="322" w:type="pct"/>
            <w:shd w:val="clear" w:color="auto" w:fill="auto"/>
            <w:noWrap/>
            <w:vAlign w:val="center"/>
          </w:tcPr>
          <w:p w14:paraId="734658B3"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13</w:t>
            </w:r>
          </w:p>
        </w:tc>
        <w:tc>
          <w:tcPr>
            <w:tcW w:w="584" w:type="pct"/>
            <w:shd w:val="clear" w:color="auto" w:fill="auto"/>
            <w:noWrap/>
            <w:vAlign w:val="center"/>
          </w:tcPr>
          <w:p w14:paraId="6CC5D0EC"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0.47 </w:t>
            </w:r>
          </w:p>
        </w:tc>
        <w:tc>
          <w:tcPr>
            <w:tcW w:w="320" w:type="pct"/>
            <w:shd w:val="clear" w:color="auto" w:fill="auto"/>
            <w:noWrap/>
            <w:vAlign w:val="center"/>
          </w:tcPr>
          <w:p w14:paraId="7BECDE59"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7</w:t>
            </w:r>
          </w:p>
        </w:tc>
        <w:tc>
          <w:tcPr>
            <w:tcW w:w="384" w:type="pct"/>
            <w:shd w:val="clear" w:color="auto" w:fill="auto"/>
            <w:noWrap/>
            <w:vAlign w:val="center"/>
          </w:tcPr>
          <w:p w14:paraId="491AFCD5" w14:textId="77777777" w:rsidR="008308CA" w:rsidRPr="003004E1" w:rsidRDefault="008308CA" w:rsidP="006678B9">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0.67 </w:t>
            </w:r>
          </w:p>
        </w:tc>
      </w:tr>
      <w:tr w:rsidR="008308CA" w:rsidRPr="003004E1" w14:paraId="73271EB3" w14:textId="77777777" w:rsidTr="006678B9">
        <w:trPr>
          <w:trHeight w:val="280"/>
        </w:trPr>
        <w:tc>
          <w:tcPr>
            <w:tcW w:w="5000" w:type="pct"/>
            <w:gridSpan w:val="12"/>
            <w:shd w:val="clear" w:color="auto" w:fill="auto"/>
            <w:noWrap/>
            <w:vAlign w:val="center"/>
          </w:tcPr>
          <w:p w14:paraId="78C980DF" w14:textId="77777777" w:rsidR="008308CA" w:rsidRPr="003004E1" w:rsidRDefault="008308CA" w:rsidP="006678B9">
            <w:pPr>
              <w:spacing w:line="276" w:lineRule="auto"/>
              <w:contextualSpacing/>
              <w:rPr>
                <w:rFonts w:eastAsia="宋体"/>
                <w:b/>
                <w:color w:val="000000"/>
                <w:sz w:val="18"/>
                <w:szCs w:val="18"/>
                <w:lang w:eastAsia="zh-CN"/>
              </w:rPr>
            </w:pPr>
            <w:r w:rsidRPr="003004E1">
              <w:rPr>
                <w:rFonts w:eastAsia="宋体" w:hint="eastAsia"/>
                <w:b/>
                <w:color w:val="000000"/>
                <w:sz w:val="18"/>
                <w:szCs w:val="18"/>
                <w:lang w:eastAsia="zh-CN"/>
              </w:rPr>
              <w:t>Note:</w:t>
            </w:r>
          </w:p>
          <w:p w14:paraId="6561DCFA" w14:textId="77777777" w:rsidR="008308CA" w:rsidRPr="003004E1" w:rsidRDefault="008308CA" w:rsidP="008308CA">
            <w:pPr>
              <w:pStyle w:val="afff1"/>
              <w:numPr>
                <w:ilvl w:val="0"/>
                <w:numId w:val="158"/>
              </w:numPr>
              <w:spacing w:line="276" w:lineRule="auto"/>
              <w:rPr>
                <w:rFonts w:eastAsiaTheme="minorEastAsia"/>
                <w:b/>
                <w:bCs/>
                <w:lang w:eastAsia="zh-CN"/>
              </w:rPr>
            </w:pPr>
            <w:r w:rsidRPr="003004E1">
              <w:rPr>
                <w:rFonts w:eastAsia="宋体"/>
                <w:b/>
                <w:bCs/>
                <w:color w:val="000000"/>
                <w:sz w:val="18"/>
                <w:szCs w:val="18"/>
                <w:lang w:eastAsia="zh-CN"/>
              </w:rPr>
              <w:t>The 16 CRC bits are attached on the TB if the TBS is longer than 24; otherwise, 6 CRC bits are attached.</w:t>
            </w:r>
          </w:p>
          <w:p w14:paraId="7667474C" w14:textId="77777777" w:rsidR="008308CA" w:rsidRPr="003004E1" w:rsidRDefault="008308CA" w:rsidP="008308CA">
            <w:pPr>
              <w:pStyle w:val="afff1"/>
              <w:numPr>
                <w:ilvl w:val="0"/>
                <w:numId w:val="158"/>
              </w:numPr>
              <w:spacing w:line="276" w:lineRule="auto"/>
              <w:rPr>
                <w:rFonts w:eastAsia="宋体"/>
                <w:b/>
                <w:color w:val="000000"/>
                <w:sz w:val="18"/>
                <w:szCs w:val="18"/>
                <w:lang w:eastAsia="zh-CN"/>
              </w:rPr>
            </w:pPr>
            <w:r w:rsidRPr="003004E1">
              <w:rPr>
                <w:rFonts w:eastAsia="宋体" w:hint="eastAsia"/>
                <w:b/>
                <w:bCs/>
                <w:color w:val="000000"/>
                <w:sz w:val="18"/>
                <w:szCs w:val="18"/>
                <w:lang w:eastAsia="zh-CN"/>
              </w:rPr>
              <w:t>I</w:t>
            </w:r>
            <w:r w:rsidRPr="003004E1">
              <w:rPr>
                <w:rFonts w:eastAsia="宋体"/>
                <w:b/>
                <w:bCs/>
                <w:color w:val="000000"/>
                <w:sz w:val="18"/>
                <w:szCs w:val="18"/>
                <w:lang w:eastAsia="zh-CN"/>
              </w:rPr>
              <w:t>t assumes that the Manchester coding</w:t>
            </w:r>
            <w:r w:rsidRPr="003004E1">
              <w:rPr>
                <w:rFonts w:eastAsia="宋体" w:hint="eastAsia"/>
                <w:b/>
                <w:bCs/>
                <w:color w:val="000000"/>
                <w:sz w:val="18"/>
                <w:szCs w:val="18"/>
                <w:lang w:eastAsia="zh-CN"/>
              </w:rPr>
              <w:t xml:space="preserve"> is applied</w:t>
            </w:r>
            <w:r w:rsidRPr="003004E1">
              <w:rPr>
                <w:rFonts w:eastAsia="宋体"/>
                <w:b/>
                <w:bCs/>
                <w:color w:val="000000"/>
                <w:sz w:val="18"/>
                <w:szCs w:val="18"/>
                <w:lang w:eastAsia="zh-CN"/>
              </w:rPr>
              <w:t xml:space="preserve"> for the R2D</w:t>
            </w:r>
            <w:r w:rsidRPr="003004E1">
              <w:rPr>
                <w:rFonts w:eastAsia="宋体" w:hint="eastAsia"/>
                <w:b/>
                <w:bCs/>
                <w:color w:val="000000"/>
                <w:sz w:val="18"/>
                <w:szCs w:val="18"/>
                <w:lang w:eastAsia="zh-CN"/>
              </w:rPr>
              <w:t>.</w:t>
            </w:r>
          </w:p>
        </w:tc>
      </w:tr>
    </w:tbl>
    <w:p w14:paraId="2C8AC2BC" w14:textId="77777777" w:rsidR="007B6993" w:rsidRPr="00D97510" w:rsidRDefault="007B6993" w:rsidP="00AA384A">
      <w:pPr>
        <w:pStyle w:val="1"/>
        <w:numPr>
          <w:ilvl w:val="0"/>
          <w:numId w:val="112"/>
        </w:numPr>
        <w:spacing w:before="360" w:afterLines="50" w:after="120"/>
        <w:ind w:left="590" w:hangingChars="210" w:hanging="590"/>
        <w:rPr>
          <w:rFonts w:eastAsia="宋体"/>
          <w:b/>
          <w:kern w:val="32"/>
          <w:sz w:val="28"/>
          <w:lang w:val="x-none" w:eastAsia="x-none"/>
        </w:rPr>
      </w:pPr>
      <w:bookmarkStart w:id="14" w:name="_Ref197533205"/>
      <w:bookmarkStart w:id="15" w:name="_Ref194072490"/>
      <w:r w:rsidRPr="00D97510">
        <w:rPr>
          <w:rFonts w:eastAsia="宋体"/>
          <w:b/>
          <w:kern w:val="32"/>
          <w:sz w:val="28"/>
          <w:lang w:val="x-none" w:eastAsia="x-none"/>
        </w:rPr>
        <w:t xml:space="preserve">Scheduling information and </w:t>
      </w:r>
      <w:r w:rsidRPr="0026713B">
        <w:rPr>
          <w:rFonts w:eastAsia="宋体"/>
          <w:b/>
          <w:kern w:val="32"/>
          <w:sz w:val="28"/>
          <w:lang w:val="x-none" w:eastAsia="x-none"/>
        </w:rPr>
        <w:t>signaling</w:t>
      </w:r>
      <w:bookmarkEnd w:id="14"/>
    </w:p>
    <w:p w14:paraId="625D8228" w14:textId="327E4BA9" w:rsidR="007B6993" w:rsidRDefault="007B6993" w:rsidP="0002010E">
      <w:pPr>
        <w:spacing w:afterLines="50" w:after="120"/>
        <w:jc w:val="both"/>
        <w:rPr>
          <w:rFonts w:eastAsiaTheme="minorEastAsia"/>
          <w:lang w:eastAsia="zh-CN"/>
        </w:rPr>
      </w:pPr>
      <w:r>
        <w:rPr>
          <w:rFonts w:ascii="Times" w:eastAsia="Batang" w:hAnsi="Times"/>
          <w:color w:val="000000"/>
          <w:szCs w:val="24"/>
        </w:rPr>
        <w:t xml:space="preserve">L1 R2D control signalling and/or </w:t>
      </w:r>
      <w:r>
        <w:rPr>
          <w:rFonts w:ascii="Times" w:eastAsiaTheme="minorEastAsia" w:hAnsi="Times" w:hint="eastAsia"/>
          <w:color w:val="000000"/>
          <w:szCs w:val="24"/>
          <w:lang w:eastAsia="zh-CN"/>
        </w:rPr>
        <w:t>h</w:t>
      </w:r>
      <w:r>
        <w:rPr>
          <w:rFonts w:ascii="Times" w:eastAsia="Batang" w:hAnsi="Times"/>
          <w:color w:val="000000"/>
          <w:szCs w:val="24"/>
        </w:rPr>
        <w:t xml:space="preserve">igher-layer signalling is </w:t>
      </w:r>
      <w:r>
        <w:rPr>
          <w:rFonts w:ascii="Times" w:eastAsiaTheme="minorEastAsia" w:hAnsi="Times" w:hint="eastAsia"/>
          <w:color w:val="000000"/>
          <w:szCs w:val="24"/>
          <w:lang w:eastAsia="zh-CN"/>
        </w:rPr>
        <w:t>carr</w:t>
      </w:r>
      <w:r>
        <w:rPr>
          <w:rFonts w:ascii="Times" w:eastAsiaTheme="minorEastAsia" w:hAnsi="Times"/>
          <w:color w:val="000000"/>
          <w:szCs w:val="24"/>
          <w:lang w:eastAsia="zh-CN"/>
        </w:rPr>
        <w:t xml:space="preserve">ied </w:t>
      </w:r>
      <w:r>
        <w:rPr>
          <w:rFonts w:eastAsiaTheme="minorEastAsia" w:hint="eastAsia"/>
          <w:szCs w:val="21"/>
          <w:lang w:eastAsia="zh-CN"/>
        </w:rPr>
        <w:t xml:space="preserve">in </w:t>
      </w:r>
      <w:r>
        <w:rPr>
          <w:rFonts w:hint="eastAsia"/>
          <w:szCs w:val="21"/>
          <w:lang w:eastAsia="zh-CN"/>
        </w:rPr>
        <w:t>PRDCH</w:t>
      </w:r>
      <w:r>
        <w:rPr>
          <w:rFonts w:eastAsiaTheme="minorEastAsia" w:hint="eastAsia"/>
          <w:szCs w:val="21"/>
          <w:lang w:eastAsia="zh-CN"/>
        </w:rPr>
        <w:t>.</w:t>
      </w:r>
      <w:r>
        <w:rPr>
          <w:rFonts w:eastAsia="宋体"/>
          <w:lang w:eastAsia="zh-CN"/>
        </w:rPr>
        <w:t xml:space="preserve"> </w:t>
      </w:r>
      <w:r>
        <w:rPr>
          <w:rFonts w:eastAsia="宋体" w:hint="eastAsia"/>
          <w:lang w:eastAsia="zh-CN"/>
        </w:rPr>
        <w:t xml:space="preserve">L1 </w:t>
      </w:r>
      <w:r>
        <w:rPr>
          <w:rFonts w:eastAsiaTheme="minorEastAsia"/>
          <w:szCs w:val="21"/>
          <w:lang w:eastAsia="zh-CN"/>
        </w:rPr>
        <w:t>control information needs to be decoded by A-</w:t>
      </w:r>
      <w:proofErr w:type="spellStart"/>
      <w:r>
        <w:rPr>
          <w:rFonts w:eastAsiaTheme="minorEastAsia"/>
          <w:szCs w:val="21"/>
          <w:lang w:eastAsia="zh-CN"/>
        </w:rPr>
        <w:t>IoT</w:t>
      </w:r>
      <w:proofErr w:type="spellEnd"/>
      <w:r>
        <w:rPr>
          <w:rFonts w:eastAsiaTheme="minorEastAsia"/>
          <w:szCs w:val="21"/>
          <w:lang w:eastAsia="zh-CN"/>
        </w:rPr>
        <w:t xml:space="preserve"> device after demodulation </w:t>
      </w:r>
      <w:r w:rsidR="006C683C">
        <w:rPr>
          <w:rFonts w:eastAsiaTheme="minorEastAsia"/>
          <w:szCs w:val="21"/>
          <w:lang w:eastAsia="zh-CN"/>
        </w:rPr>
        <w:t xml:space="preserve">of OOK-4 waveform </w:t>
      </w:r>
      <w:r>
        <w:rPr>
          <w:rFonts w:eastAsiaTheme="minorEastAsia"/>
          <w:szCs w:val="21"/>
          <w:lang w:eastAsia="zh-CN"/>
        </w:rPr>
        <w:t xml:space="preserve">from </w:t>
      </w:r>
      <w:r w:rsidR="006C683C">
        <w:rPr>
          <w:rFonts w:eastAsiaTheme="minorEastAsia"/>
          <w:szCs w:val="21"/>
          <w:lang w:eastAsia="zh-CN"/>
        </w:rPr>
        <w:t xml:space="preserve">the </w:t>
      </w:r>
      <w:r>
        <w:rPr>
          <w:rFonts w:eastAsiaTheme="minorEastAsia"/>
          <w:szCs w:val="21"/>
          <w:lang w:eastAsia="zh-CN"/>
        </w:rPr>
        <w:t>RF envelop detection</w:t>
      </w:r>
      <w:r>
        <w:rPr>
          <w:rFonts w:eastAsiaTheme="minorEastAsia" w:hint="eastAsia"/>
          <w:szCs w:val="21"/>
          <w:lang w:eastAsia="zh-CN"/>
        </w:rPr>
        <w:t>.</w:t>
      </w:r>
      <w:r>
        <w:rPr>
          <w:rFonts w:eastAsia="宋体"/>
          <w:lang w:eastAsia="zh-CN"/>
        </w:rPr>
        <w:t xml:space="preserve"> </w:t>
      </w:r>
      <w:r>
        <w:rPr>
          <w:rFonts w:eastAsia="宋体" w:hint="eastAsia"/>
          <w:lang w:eastAsia="zh-CN"/>
        </w:rPr>
        <w:t xml:space="preserve">PRDCH is the only physical channel in R2D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_Ref158116140 \r \h</w:instrText>
      </w:r>
      <w:r>
        <w:rPr>
          <w:rFonts w:eastAsia="宋体"/>
          <w:lang w:eastAsia="zh-CN"/>
        </w:rPr>
        <w:instrText xml:space="preserve"> </w:instrText>
      </w:r>
      <w:r>
        <w:rPr>
          <w:rFonts w:eastAsia="宋体"/>
          <w:lang w:eastAsia="zh-CN"/>
        </w:rPr>
      </w:r>
      <w:r>
        <w:rPr>
          <w:rFonts w:eastAsia="宋体"/>
          <w:lang w:eastAsia="zh-CN"/>
        </w:rPr>
        <w:fldChar w:fldCharType="separate"/>
      </w:r>
      <w:r w:rsidR="00F630C1">
        <w:rPr>
          <w:rFonts w:eastAsia="宋体"/>
          <w:lang w:eastAsia="zh-CN"/>
        </w:rPr>
        <w:t>[1]</w:t>
      </w:r>
      <w:r>
        <w:rPr>
          <w:rFonts w:eastAsia="宋体"/>
          <w:lang w:eastAsia="zh-CN"/>
        </w:rPr>
        <w:fldChar w:fldCharType="end"/>
      </w:r>
      <w:r>
        <w:rPr>
          <w:rFonts w:eastAsia="宋体" w:hint="eastAsia"/>
          <w:lang w:eastAsia="zh-CN"/>
        </w:rPr>
        <w:t>.</w:t>
      </w:r>
      <w:r>
        <w:rPr>
          <w:lang w:eastAsia="zh-CN"/>
        </w:rPr>
        <w:t xml:space="preserve"> P</w:t>
      </w:r>
      <w:r>
        <w:rPr>
          <w:rFonts w:eastAsiaTheme="minorEastAsia" w:hint="eastAsia"/>
          <w:lang w:eastAsia="zh-CN"/>
        </w:rPr>
        <w:t>RD</w:t>
      </w:r>
      <w:r>
        <w:rPr>
          <w:lang w:eastAsia="zh-CN"/>
        </w:rPr>
        <w:t>CH includes R2D</w:t>
      </w:r>
      <w:r>
        <w:rPr>
          <w:rFonts w:eastAsiaTheme="minorEastAsia" w:hint="eastAsia"/>
          <w:lang w:eastAsia="zh-CN"/>
        </w:rPr>
        <w:t xml:space="preserve"> control information and data transmission</w:t>
      </w:r>
      <w:r>
        <w:rPr>
          <w:rFonts w:eastAsiaTheme="minorEastAsia"/>
          <w:lang w:eastAsia="zh-CN"/>
        </w:rPr>
        <w:t>, which is considered as higher layer or NAS control signalling</w:t>
      </w:r>
      <w:r>
        <w:rPr>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structure</w:t>
      </w:r>
      <w:r>
        <w:rPr>
          <w:rFonts w:eastAsiaTheme="minorEastAsia" w:hint="eastAsia"/>
          <w:lang w:eastAsia="zh-CN"/>
        </w:rPr>
        <w:t xml:space="preserve"> of PRDCH as show</w:t>
      </w:r>
      <w:r w:rsidRPr="00EB4B74">
        <w:rPr>
          <w:rFonts w:eastAsiaTheme="minorEastAsia" w:hint="eastAsia"/>
          <w:lang w:eastAsia="zh-CN"/>
        </w:rPr>
        <w:t xml:space="preserve">n in </w:t>
      </w:r>
      <w:r w:rsidR="00631C6E" w:rsidRPr="00EB4B74">
        <w:rPr>
          <w:rFonts w:eastAsiaTheme="minorEastAsia"/>
          <w:lang w:eastAsia="zh-CN"/>
        </w:rPr>
        <w:fldChar w:fldCharType="begin"/>
      </w:r>
      <w:r w:rsidR="00631C6E" w:rsidRPr="00EB4B74">
        <w:rPr>
          <w:rFonts w:eastAsiaTheme="minorEastAsia"/>
          <w:lang w:eastAsia="zh-CN"/>
        </w:rPr>
        <w:instrText xml:space="preserve"> </w:instrText>
      </w:r>
      <w:r w:rsidR="00631C6E" w:rsidRPr="00EB4B74">
        <w:rPr>
          <w:rFonts w:eastAsiaTheme="minorEastAsia" w:hint="eastAsia"/>
          <w:lang w:eastAsia="zh-CN"/>
        </w:rPr>
        <w:instrText>REF _Ref197533340 \h</w:instrText>
      </w:r>
      <w:r w:rsidR="00631C6E" w:rsidRPr="00EB4B74">
        <w:rPr>
          <w:rFonts w:eastAsiaTheme="minorEastAsia"/>
          <w:lang w:eastAsia="zh-CN"/>
        </w:rPr>
        <w:instrText xml:space="preserve">  \* MERGEFORMAT </w:instrText>
      </w:r>
      <w:r w:rsidR="00631C6E" w:rsidRPr="00EB4B74">
        <w:rPr>
          <w:rFonts w:eastAsiaTheme="minorEastAsia"/>
          <w:lang w:eastAsia="zh-CN"/>
        </w:rPr>
      </w:r>
      <w:r w:rsidR="00631C6E" w:rsidRPr="00EB4B74">
        <w:rPr>
          <w:rFonts w:eastAsiaTheme="minorEastAsia"/>
          <w:lang w:eastAsia="zh-CN"/>
        </w:rPr>
        <w:fldChar w:fldCharType="separate"/>
      </w:r>
      <w:r w:rsidR="00F630C1">
        <w:rPr>
          <w:lang w:eastAsia="zh-CN"/>
        </w:rPr>
        <w:t xml:space="preserve">Figure </w:t>
      </w:r>
      <w:r w:rsidR="00F630C1" w:rsidRPr="00F630C1">
        <w:rPr>
          <w:noProof/>
          <w:lang w:eastAsia="zh-CN"/>
        </w:rPr>
        <w:t>1</w:t>
      </w:r>
      <w:r w:rsidR="00631C6E" w:rsidRPr="00EB4B74">
        <w:rPr>
          <w:rFonts w:eastAsiaTheme="minorEastAsia"/>
          <w:lang w:eastAsia="zh-CN"/>
        </w:rPr>
        <w:fldChar w:fldCharType="end"/>
      </w:r>
      <w:r w:rsidR="00631C6E" w:rsidRPr="00EB4B74">
        <w:rPr>
          <w:rFonts w:eastAsiaTheme="minorEastAsia" w:hint="eastAsia"/>
          <w:lang w:eastAsia="zh-CN"/>
        </w:rPr>
        <w:t xml:space="preserve"> </w:t>
      </w:r>
      <w:r w:rsidRPr="00EB4B74">
        <w:rPr>
          <w:rFonts w:eastAsiaTheme="minorEastAsia"/>
          <w:lang w:eastAsia="zh-CN"/>
        </w:rPr>
        <w:t>sh</w:t>
      </w:r>
      <w:r>
        <w:rPr>
          <w:rFonts w:eastAsiaTheme="minorEastAsia"/>
          <w:lang w:eastAsia="zh-CN"/>
        </w:rPr>
        <w:t xml:space="preserve">ould include control information, </w:t>
      </w:r>
      <w:r>
        <w:rPr>
          <w:rFonts w:eastAsiaTheme="minorEastAsia" w:hint="eastAsia"/>
          <w:lang w:eastAsia="zh-CN"/>
        </w:rPr>
        <w:t xml:space="preserve">data transmission, </w:t>
      </w:r>
      <w:r>
        <w:rPr>
          <w:rFonts w:eastAsiaTheme="minorEastAsia"/>
          <w:lang w:eastAsia="zh-CN"/>
        </w:rPr>
        <w:t>and CRC.</w:t>
      </w:r>
      <w:r>
        <w:rPr>
          <w:rFonts w:eastAsiaTheme="minorEastAsia" w:hint="eastAsia"/>
          <w:lang w:eastAsia="zh-CN"/>
        </w:rPr>
        <w:t xml:space="preserve"> </w:t>
      </w:r>
      <w:r>
        <w:rPr>
          <w:rFonts w:eastAsiaTheme="minorEastAsia"/>
          <w:lang w:eastAsia="zh-CN"/>
        </w:rPr>
        <w:t>The</w:t>
      </w:r>
      <w:r>
        <w:rPr>
          <w:lang w:eastAsia="zh-CN"/>
        </w:rPr>
        <w:t xml:space="preserve"> </w:t>
      </w:r>
      <w:r>
        <w:rPr>
          <w:rFonts w:eastAsiaTheme="minorEastAsia"/>
          <w:lang w:eastAsia="zh-CN"/>
        </w:rPr>
        <w:t>control information includes</w:t>
      </w:r>
      <w:r>
        <w:rPr>
          <w:rFonts w:eastAsiaTheme="minorEastAsia" w:hint="eastAsia"/>
          <w:lang w:eastAsia="zh-CN"/>
        </w:rPr>
        <w:t xml:space="preserve"> both information </w:t>
      </w:r>
      <w:r>
        <w:rPr>
          <w:rFonts w:eastAsiaTheme="minorEastAsia"/>
          <w:lang w:eastAsia="zh-CN"/>
        </w:rPr>
        <w:t>for</w:t>
      </w:r>
      <w:r>
        <w:rPr>
          <w:rFonts w:eastAsiaTheme="minorEastAsia" w:hint="eastAsia"/>
          <w:lang w:eastAsia="zh-CN"/>
        </w:rPr>
        <w:t xml:space="preserve"> the R2D reception and subsequent D2R transmission</w:t>
      </w:r>
      <w:r>
        <w:rPr>
          <w:lang w:eastAsia="zh-CN"/>
        </w:rPr>
        <w:t xml:space="preserve">. The </w:t>
      </w:r>
      <w:r w:rsidRPr="00D703E3">
        <w:rPr>
          <w:lang w:eastAsia="zh-CN"/>
        </w:rPr>
        <w:t xml:space="preserve">following </w:t>
      </w:r>
      <w:r w:rsidRPr="008F7205">
        <w:rPr>
          <w:rFonts w:eastAsiaTheme="minorEastAsia"/>
          <w:lang w:eastAsia="zh-CN"/>
        </w:rPr>
        <w:t>w</w:t>
      </w:r>
      <w:r w:rsidRPr="00D703E3">
        <w:rPr>
          <w:rFonts w:eastAsiaTheme="minorEastAsia"/>
          <w:lang w:eastAsia="zh-CN"/>
        </w:rPr>
        <w:t xml:space="preserve">ould </w:t>
      </w:r>
      <w:r w:rsidRPr="00D703E3">
        <w:rPr>
          <w:lang w:eastAsia="zh-CN"/>
        </w:rPr>
        <w:t>discus</w:t>
      </w:r>
      <w:r>
        <w:rPr>
          <w:lang w:eastAsia="zh-CN"/>
        </w:rPr>
        <w:t xml:space="preserve">s on the </w:t>
      </w:r>
      <w:r>
        <w:rPr>
          <w:rFonts w:eastAsiaTheme="minorEastAsia" w:hint="eastAsia"/>
          <w:lang w:eastAsia="zh-CN"/>
        </w:rPr>
        <w:t xml:space="preserve">common </w:t>
      </w:r>
      <w:r>
        <w:rPr>
          <w:lang w:eastAsia="zh-CN"/>
        </w:rPr>
        <w:t xml:space="preserve">scheduling signalling design of </w:t>
      </w:r>
      <w:r>
        <w:rPr>
          <w:rFonts w:eastAsiaTheme="minorEastAsia" w:hint="eastAsia"/>
          <w:lang w:eastAsia="zh-CN"/>
        </w:rPr>
        <w:t xml:space="preserve">Paging </w:t>
      </w:r>
      <w:r>
        <w:rPr>
          <w:lang w:eastAsia="zh-CN"/>
        </w:rPr>
        <w:t>and M</w:t>
      </w:r>
      <w:r>
        <w:rPr>
          <w:rFonts w:eastAsiaTheme="minorEastAsia" w:hint="eastAsia"/>
          <w:lang w:eastAsia="zh-CN"/>
        </w:rPr>
        <w:t>s</w:t>
      </w:r>
      <w:r>
        <w:rPr>
          <w:lang w:eastAsia="zh-CN"/>
        </w:rPr>
        <w:t>g2.</w:t>
      </w:r>
    </w:p>
    <w:p w14:paraId="38572CE5" w14:textId="77777777" w:rsidR="007B6993" w:rsidRDefault="007B6993" w:rsidP="007B6993">
      <w:pPr>
        <w:jc w:val="center"/>
        <w:rPr>
          <w:rFonts w:eastAsiaTheme="minorEastAsia"/>
          <w:lang w:eastAsia="zh-CN"/>
        </w:rPr>
      </w:pPr>
      <w:r>
        <w:rPr>
          <w:lang w:val="en-US" w:eastAsia="zh-CN"/>
        </w:rPr>
        <w:t xml:space="preserve"> </w:t>
      </w:r>
      <w:r>
        <w:rPr>
          <w:noProof/>
          <w:lang w:val="en-US" w:eastAsia="zh-CN"/>
        </w:rPr>
        <w:drawing>
          <wp:inline distT="0" distB="0" distL="0" distR="0" wp14:anchorId="5B54BB90" wp14:editId="5CAC7AF9">
            <wp:extent cx="4295140" cy="7899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99153" cy="791163"/>
                    </a:xfrm>
                    <a:prstGeom prst="rect">
                      <a:avLst/>
                    </a:prstGeom>
                  </pic:spPr>
                </pic:pic>
              </a:graphicData>
            </a:graphic>
          </wp:inline>
        </w:drawing>
      </w:r>
    </w:p>
    <w:p w14:paraId="03622A68" w14:textId="32296D82" w:rsidR="007B6993" w:rsidRDefault="007B6993" w:rsidP="00EB4B74">
      <w:pPr>
        <w:pStyle w:val="ab"/>
        <w:spacing w:afterLines="50" w:after="120"/>
        <w:jc w:val="center"/>
        <w:rPr>
          <w:lang w:eastAsia="zh-CN"/>
        </w:rPr>
      </w:pPr>
      <w:bookmarkStart w:id="16" w:name="_Ref197533340"/>
      <w:r>
        <w:rPr>
          <w:b w:val="0"/>
          <w:lang w:eastAsia="zh-CN"/>
        </w:rPr>
        <w:t xml:space="preserve">Figure </w:t>
      </w:r>
      <w:r>
        <w:rPr>
          <w:bCs w:val="0"/>
          <w:lang w:eastAsia="zh-CN"/>
        </w:rPr>
        <w:fldChar w:fldCharType="begin"/>
      </w:r>
      <w:r>
        <w:rPr>
          <w:b w:val="0"/>
          <w:lang w:eastAsia="zh-CN"/>
        </w:rPr>
        <w:instrText xml:space="preserve"> SEQ Figure \* ARABIC </w:instrText>
      </w:r>
      <w:r>
        <w:rPr>
          <w:bCs w:val="0"/>
          <w:lang w:eastAsia="zh-CN"/>
        </w:rPr>
        <w:fldChar w:fldCharType="separate"/>
      </w:r>
      <w:r w:rsidR="00F630C1">
        <w:rPr>
          <w:b w:val="0"/>
          <w:noProof/>
          <w:lang w:eastAsia="zh-CN"/>
        </w:rPr>
        <w:t>1</w:t>
      </w:r>
      <w:r>
        <w:rPr>
          <w:bCs w:val="0"/>
          <w:lang w:eastAsia="zh-CN"/>
        </w:rPr>
        <w:fldChar w:fldCharType="end"/>
      </w:r>
      <w:bookmarkEnd w:id="16"/>
      <w:r>
        <w:rPr>
          <w:b w:val="0"/>
          <w:lang w:eastAsia="zh-CN"/>
        </w:rPr>
        <w:t>: PRDCH</w:t>
      </w:r>
      <w:r>
        <w:rPr>
          <w:rFonts w:eastAsiaTheme="minorEastAsia" w:hint="eastAsia"/>
          <w:b w:val="0"/>
          <w:lang w:eastAsia="zh-CN"/>
        </w:rPr>
        <w:t xml:space="preserve"> structure</w:t>
      </w:r>
    </w:p>
    <w:p w14:paraId="2521A6FE" w14:textId="77777777" w:rsidR="007B6993" w:rsidRPr="007B6993" w:rsidRDefault="007B6993" w:rsidP="00EB4B74">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Theme="minorEastAsia" w:hAnsi="Arial"/>
          <w:b/>
          <w:bCs/>
          <w:iCs/>
          <w:vanish/>
          <w:sz w:val="24"/>
          <w:szCs w:val="28"/>
          <w:lang w:val="en-US" w:eastAsia="zh-CN"/>
        </w:rPr>
      </w:pPr>
    </w:p>
    <w:p w14:paraId="60013359" w14:textId="77777777" w:rsidR="007B6993" w:rsidRPr="007B6993" w:rsidRDefault="007B6993" w:rsidP="00EB4B74">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Theme="minorEastAsia" w:hAnsi="Arial"/>
          <w:b/>
          <w:bCs/>
          <w:iCs/>
          <w:vanish/>
          <w:sz w:val="24"/>
          <w:szCs w:val="28"/>
          <w:lang w:val="en-US" w:eastAsia="zh-CN"/>
        </w:rPr>
      </w:pPr>
    </w:p>
    <w:p w14:paraId="2BF4EF1E" w14:textId="77777777" w:rsidR="007B6993" w:rsidRPr="007B6993" w:rsidRDefault="007B6993" w:rsidP="00EB4B74">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Theme="minorEastAsia" w:hAnsi="Arial"/>
          <w:b/>
          <w:bCs/>
          <w:iCs/>
          <w:vanish/>
          <w:sz w:val="24"/>
          <w:szCs w:val="28"/>
          <w:lang w:val="en-US" w:eastAsia="zh-CN"/>
        </w:rPr>
      </w:pPr>
    </w:p>
    <w:p w14:paraId="1E0EB73D" w14:textId="291BD631" w:rsidR="007B6993" w:rsidRPr="000425CA" w:rsidRDefault="007B6993" w:rsidP="000425CA">
      <w:pPr>
        <w:pStyle w:val="21"/>
        <w:ind w:left="696" w:hanging="696"/>
        <w:rPr>
          <w:rFonts w:eastAsiaTheme="minorEastAsia"/>
          <w:b/>
          <w:sz w:val="24"/>
          <w:lang w:val="en-US" w:eastAsia="zh-CN"/>
        </w:rPr>
      </w:pPr>
      <w:r w:rsidRPr="000425CA">
        <w:rPr>
          <w:rFonts w:eastAsiaTheme="minorEastAsia"/>
          <w:b/>
          <w:sz w:val="24"/>
          <w:lang w:val="en-US" w:eastAsia="zh-CN"/>
        </w:rPr>
        <w:t>Separate or common CRC for R2D control information</w:t>
      </w:r>
    </w:p>
    <w:p w14:paraId="359857E2" w14:textId="03E837EC" w:rsidR="007B6993" w:rsidRDefault="007B6993" w:rsidP="00EB4B74">
      <w:pPr>
        <w:overflowPunct w:val="0"/>
        <w:autoSpaceDE w:val="0"/>
        <w:autoSpaceDN w:val="0"/>
        <w:adjustRightInd w:val="0"/>
        <w:snapToGrid w:val="0"/>
        <w:spacing w:afterLines="50" w:after="120"/>
        <w:jc w:val="both"/>
        <w:textAlignment w:val="baseline"/>
        <w:rPr>
          <w:rFonts w:eastAsia="等线"/>
          <w:lang w:eastAsia="zh-CN"/>
        </w:rPr>
      </w:pPr>
      <w:r>
        <w:rPr>
          <w:rFonts w:eastAsia="等线"/>
          <w:lang w:eastAsia="en-GB"/>
        </w:rPr>
        <w:t xml:space="preserve">For transmission of R2D control information for R2D reception and D2R scheduling, following </w:t>
      </w:r>
      <w:r>
        <w:rPr>
          <w:rFonts w:eastAsia="等线" w:hint="eastAsia"/>
          <w:lang w:eastAsia="zh-CN"/>
        </w:rPr>
        <w:t xml:space="preserve">was agreed in RAN1#118bis </w:t>
      </w:r>
      <w:r>
        <w:rPr>
          <w:rFonts w:eastAsia="等线"/>
          <w:lang w:eastAsia="zh-CN"/>
        </w:rPr>
        <w:t xml:space="preserve">meeting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_Ref189058664 \n \h</w:instrText>
      </w:r>
      <w:r>
        <w:rPr>
          <w:rFonts w:eastAsia="等线"/>
          <w:lang w:eastAsia="zh-CN"/>
        </w:rPr>
        <w:instrText xml:space="preserve"> </w:instrText>
      </w:r>
      <w:r>
        <w:rPr>
          <w:rFonts w:eastAsia="等线"/>
          <w:lang w:eastAsia="zh-CN"/>
        </w:rPr>
      </w:r>
      <w:r>
        <w:rPr>
          <w:rFonts w:eastAsia="等线"/>
          <w:lang w:eastAsia="zh-CN"/>
        </w:rPr>
        <w:fldChar w:fldCharType="separate"/>
      </w:r>
      <w:r w:rsidR="00F630C1">
        <w:rPr>
          <w:rFonts w:eastAsia="等线"/>
          <w:lang w:eastAsia="zh-CN"/>
        </w:rPr>
        <w:t>[7]</w:t>
      </w:r>
      <w:r>
        <w:rPr>
          <w:rFonts w:eastAsia="等线"/>
          <w:lang w:eastAsia="zh-CN"/>
        </w:rPr>
        <w:fldChar w:fldCharType="end"/>
      </w:r>
      <w:r>
        <w:rPr>
          <w:rFonts w:eastAsia="等线" w:hint="eastAsia"/>
          <w:lang w:eastAsia="zh-CN"/>
        </w:rPr>
        <w:t>.</w:t>
      </w:r>
    </w:p>
    <w:tbl>
      <w:tblPr>
        <w:tblStyle w:val="aff7"/>
        <w:tblW w:w="0" w:type="auto"/>
        <w:tblLook w:val="04A0" w:firstRow="1" w:lastRow="0" w:firstColumn="1" w:lastColumn="0" w:noHBand="0" w:noVBand="1"/>
      </w:tblPr>
      <w:tblGrid>
        <w:gridCol w:w="9630"/>
      </w:tblGrid>
      <w:tr w:rsidR="007B6993" w14:paraId="6AEA5F8B" w14:textId="77777777" w:rsidTr="008E4943">
        <w:tc>
          <w:tcPr>
            <w:tcW w:w="9630" w:type="dxa"/>
          </w:tcPr>
          <w:p w14:paraId="30703FD6" w14:textId="77777777" w:rsidR="007B6993" w:rsidRDefault="007B6993" w:rsidP="008E4943">
            <w:pPr>
              <w:pStyle w:val="0Maintext"/>
              <w:ind w:left="800" w:hanging="800"/>
              <w:rPr>
                <w:lang w:eastAsia="zh-CN"/>
              </w:rPr>
            </w:pPr>
            <w:r>
              <w:rPr>
                <w:highlight w:val="green"/>
                <w:lang w:eastAsia="zh-CN"/>
              </w:rPr>
              <w:t>Agreement</w:t>
            </w:r>
          </w:p>
          <w:p w14:paraId="5D4DBA33" w14:textId="77777777" w:rsidR="007B6993" w:rsidRDefault="007B6993" w:rsidP="008E4943">
            <w:pPr>
              <w:spacing w:after="0"/>
              <w:rPr>
                <w:color w:val="000000"/>
              </w:rPr>
            </w:pPr>
            <w:r>
              <w:rPr>
                <w:color w:val="000000"/>
              </w:rPr>
              <w:t>For the PRDCH design details, following is captured in the TR 38.769:</w:t>
            </w:r>
          </w:p>
          <w:p w14:paraId="09ED1EFB" w14:textId="77777777" w:rsidR="007B6993" w:rsidRDefault="007B6993" w:rsidP="008E4943">
            <w:pPr>
              <w:spacing w:after="0"/>
              <w:rPr>
                <w:color w:val="000000"/>
              </w:rPr>
            </w:pPr>
            <w:r>
              <w:rPr>
                <w:color w:val="000000"/>
              </w:rPr>
              <w:t>Following design options have been studied for PRDCH:</w:t>
            </w:r>
          </w:p>
          <w:p w14:paraId="68CA3E99" w14:textId="77777777" w:rsidR="007B6993" w:rsidRDefault="007B6993" w:rsidP="008E4943">
            <w:pPr>
              <w:pStyle w:val="afff1"/>
              <w:numPr>
                <w:ilvl w:val="0"/>
                <w:numId w:val="70"/>
              </w:numPr>
              <w:autoSpaceDE w:val="0"/>
              <w:autoSpaceDN w:val="0"/>
              <w:adjustRightInd w:val="0"/>
              <w:snapToGrid w:val="0"/>
              <w:spacing w:after="0"/>
              <w:ind w:left="993" w:hanging="567"/>
              <w:jc w:val="both"/>
              <w:rPr>
                <w:color w:val="000000"/>
              </w:rPr>
            </w:pPr>
            <w:r>
              <w:rPr>
                <w:color w:val="000000"/>
              </w:rPr>
              <w:t>Option 1: If there is no L1 R2D control information carried by PRDCH, then PRDCH transmission with only R2D data is considered</w:t>
            </w:r>
          </w:p>
          <w:p w14:paraId="31D0755C" w14:textId="2D313955" w:rsidR="007B6993" w:rsidRPr="00AC5CA8" w:rsidRDefault="007B6993" w:rsidP="008E4943">
            <w:pPr>
              <w:pStyle w:val="afff1"/>
              <w:numPr>
                <w:ilvl w:val="0"/>
                <w:numId w:val="129"/>
              </w:numPr>
              <w:autoSpaceDE w:val="0"/>
              <w:autoSpaceDN w:val="0"/>
              <w:adjustRightInd w:val="0"/>
              <w:snapToGrid w:val="0"/>
              <w:spacing w:after="0"/>
              <w:jc w:val="both"/>
              <w:rPr>
                <w:color w:val="000000"/>
              </w:rPr>
            </w:pPr>
            <w:r w:rsidRPr="00AC5CA8">
              <w:rPr>
                <w:color w:val="000000"/>
              </w:rPr>
              <w:t xml:space="preserve">Note: In this option, R2D control information (if any) maybe carried by higher-layer </w:t>
            </w:r>
            <w:r w:rsidR="00AA384A" w:rsidRPr="00AC5CA8">
              <w:rPr>
                <w:color w:val="000000"/>
              </w:rPr>
              <w:t>signalling</w:t>
            </w:r>
          </w:p>
          <w:p w14:paraId="253314FA" w14:textId="77777777" w:rsidR="007B6993" w:rsidRDefault="007B6993" w:rsidP="008E4943">
            <w:pPr>
              <w:pStyle w:val="afff1"/>
              <w:numPr>
                <w:ilvl w:val="0"/>
                <w:numId w:val="70"/>
              </w:numPr>
              <w:autoSpaceDE w:val="0"/>
              <w:autoSpaceDN w:val="0"/>
              <w:adjustRightInd w:val="0"/>
              <w:snapToGrid w:val="0"/>
              <w:spacing w:after="0"/>
              <w:ind w:left="993" w:hanging="567"/>
              <w:jc w:val="both"/>
              <w:rPr>
                <w:color w:val="000000"/>
              </w:rPr>
            </w:pPr>
            <w:r>
              <w:rPr>
                <w:color w:val="000000"/>
              </w:rPr>
              <w:t>Option 2: If any L1 R2D control information is supported &amp; carried by PRDCH, then for the CRC attachment (appended if there is non-zero length CRC), following two options have been studied</w:t>
            </w:r>
          </w:p>
          <w:p w14:paraId="33B88A65" w14:textId="77777777" w:rsidR="007B6993" w:rsidRDefault="007B6993" w:rsidP="008E4943">
            <w:pPr>
              <w:pStyle w:val="afff1"/>
              <w:numPr>
                <w:ilvl w:val="1"/>
                <w:numId w:val="70"/>
              </w:numPr>
              <w:autoSpaceDE w:val="0"/>
              <w:autoSpaceDN w:val="0"/>
              <w:adjustRightInd w:val="0"/>
              <w:snapToGrid w:val="0"/>
              <w:spacing w:after="0"/>
              <w:ind w:left="1418" w:hanging="425"/>
              <w:jc w:val="both"/>
              <w:rPr>
                <w:rFonts w:eastAsia="等线"/>
                <w:lang w:eastAsia="zh-CN"/>
              </w:rPr>
            </w:pPr>
            <w:r>
              <w:rPr>
                <w:color w:val="000000"/>
              </w:rPr>
              <w:t>Option 2-1: Joint CRC is attached to L1 R2D control information and R2D data</w:t>
            </w:r>
          </w:p>
          <w:p w14:paraId="49A21AC9" w14:textId="77777777" w:rsidR="007B6993" w:rsidRDefault="007B6993" w:rsidP="008E4943">
            <w:pPr>
              <w:pStyle w:val="afff1"/>
              <w:numPr>
                <w:ilvl w:val="1"/>
                <w:numId w:val="70"/>
              </w:numPr>
              <w:autoSpaceDE w:val="0"/>
              <w:autoSpaceDN w:val="0"/>
              <w:adjustRightInd w:val="0"/>
              <w:snapToGrid w:val="0"/>
              <w:spacing w:after="0"/>
              <w:ind w:left="1418" w:hanging="425"/>
              <w:jc w:val="both"/>
              <w:rPr>
                <w:rFonts w:eastAsia="等线"/>
                <w:lang w:eastAsia="zh-CN"/>
              </w:rPr>
            </w:pPr>
            <w:r>
              <w:rPr>
                <w:color w:val="000000"/>
              </w:rPr>
              <w:t>Option 2-2: Separate CRC is attached to L1 R2D control information and R2D data, respectively</w:t>
            </w:r>
          </w:p>
        </w:tc>
      </w:tr>
    </w:tbl>
    <w:p w14:paraId="3C603F1F" w14:textId="77777777" w:rsidR="007B6993" w:rsidRDefault="007B6993">
      <w:pPr>
        <w:overflowPunct w:val="0"/>
        <w:autoSpaceDE w:val="0"/>
        <w:autoSpaceDN w:val="0"/>
        <w:adjustRightInd w:val="0"/>
        <w:snapToGrid w:val="0"/>
        <w:spacing w:afterLines="50" w:after="120"/>
        <w:textAlignment w:val="baseline"/>
        <w:rPr>
          <w:rFonts w:eastAsia="等线"/>
          <w:lang w:eastAsia="zh-CN"/>
        </w:rPr>
      </w:pPr>
    </w:p>
    <w:p w14:paraId="53626A31" w14:textId="5E1E7574" w:rsidR="007B6993" w:rsidRPr="00862306" w:rsidRDefault="007B6993" w:rsidP="0002010E">
      <w:pPr>
        <w:overflowPunct w:val="0"/>
        <w:autoSpaceDE w:val="0"/>
        <w:autoSpaceDN w:val="0"/>
        <w:adjustRightInd w:val="0"/>
        <w:snapToGrid w:val="0"/>
        <w:spacing w:afterLines="50" w:after="120"/>
        <w:jc w:val="both"/>
        <w:textAlignment w:val="baseline"/>
        <w:rPr>
          <w:rFonts w:eastAsia="等线"/>
          <w:lang w:eastAsia="zh-CN"/>
        </w:rPr>
      </w:pPr>
      <w:r>
        <w:rPr>
          <w:rFonts w:eastAsia="等线"/>
          <w:lang w:eastAsia="zh-CN"/>
        </w:rPr>
        <w:t xml:space="preserve">The control information </w:t>
      </w:r>
      <w:r w:rsidR="00026C4D">
        <w:rPr>
          <w:rFonts w:eastAsia="等线"/>
          <w:lang w:eastAsia="zh-CN"/>
        </w:rPr>
        <w:t>tra</w:t>
      </w:r>
      <w:r w:rsidR="00026C4D">
        <w:rPr>
          <w:rFonts w:eastAsia="等线" w:hint="eastAsia"/>
          <w:lang w:eastAsia="zh-CN"/>
        </w:rPr>
        <w:t xml:space="preserve">nsmission </w:t>
      </w:r>
      <w:r w:rsidR="00FE15A2">
        <w:rPr>
          <w:rFonts w:eastAsia="等线" w:hint="eastAsia"/>
          <w:lang w:eastAsia="zh-CN"/>
        </w:rPr>
        <w:t xml:space="preserve">carried in </w:t>
      </w:r>
      <w:r w:rsidR="00026C4D">
        <w:rPr>
          <w:rFonts w:eastAsia="等线" w:hint="eastAsia"/>
          <w:lang w:eastAsia="zh-CN"/>
        </w:rPr>
        <w:t>PRDCH</w:t>
      </w:r>
      <w:r>
        <w:rPr>
          <w:rFonts w:eastAsia="等线"/>
          <w:lang w:eastAsia="zh-CN"/>
        </w:rPr>
        <w:t xml:space="preserve"> </w:t>
      </w:r>
      <w:r w:rsidR="00385916">
        <w:rPr>
          <w:rFonts w:eastAsia="等线" w:hint="eastAsia"/>
          <w:lang w:eastAsia="zh-CN"/>
        </w:rPr>
        <w:t xml:space="preserve">should </w:t>
      </w:r>
      <w:r>
        <w:rPr>
          <w:rFonts w:eastAsia="等线"/>
          <w:lang w:eastAsia="zh-CN"/>
        </w:rPr>
        <w:t>be reliable in order to correctly decode the whole PRDCH</w:t>
      </w:r>
      <w:r w:rsidR="00026C4D">
        <w:rPr>
          <w:rFonts w:eastAsia="等线" w:hint="eastAsia"/>
          <w:lang w:eastAsia="zh-CN"/>
        </w:rPr>
        <w:t xml:space="preserve"> transmission </w:t>
      </w:r>
      <w:r w:rsidR="00385916">
        <w:rPr>
          <w:rFonts w:eastAsia="等线" w:hint="eastAsia"/>
          <w:lang w:eastAsia="zh-CN"/>
        </w:rPr>
        <w:t>with</w:t>
      </w:r>
      <w:r>
        <w:rPr>
          <w:rFonts w:eastAsia="等线"/>
          <w:lang w:eastAsia="zh-CN"/>
        </w:rPr>
        <w:t xml:space="preserve"> different TBS sizes</w:t>
      </w:r>
      <w:r>
        <w:rPr>
          <w:rFonts w:eastAsia="等线" w:hint="eastAsia"/>
          <w:lang w:eastAsia="zh-CN"/>
        </w:rPr>
        <w:t>.</w:t>
      </w:r>
      <w:r w:rsidR="00385916" w:rsidRPr="00862306">
        <w:rPr>
          <w:rFonts w:eastAsia="等线"/>
          <w:lang w:eastAsia="zh-CN"/>
        </w:rPr>
        <w:t xml:space="preserve"> </w:t>
      </w:r>
      <w:r w:rsidR="00385916">
        <w:rPr>
          <w:rFonts w:eastAsia="等线"/>
          <w:lang w:eastAsia="zh-CN"/>
        </w:rPr>
        <w:t>The reliable reception of the</w:t>
      </w:r>
      <w:r w:rsidR="00385916" w:rsidRPr="00862306">
        <w:rPr>
          <w:rFonts w:eastAsia="等线"/>
          <w:lang w:eastAsia="zh-CN"/>
        </w:rPr>
        <w:t xml:space="preserve"> R2D control information </w:t>
      </w:r>
      <w:r w:rsidR="00385916">
        <w:rPr>
          <w:rFonts w:eastAsia="等线"/>
          <w:lang w:eastAsia="zh-CN"/>
        </w:rPr>
        <w:t>would be critical to the correct reception of R2D data</w:t>
      </w:r>
      <w:r w:rsidR="00665F37">
        <w:rPr>
          <w:rFonts w:eastAsia="等线" w:hint="eastAsia"/>
          <w:lang w:eastAsia="zh-CN"/>
        </w:rPr>
        <w:t xml:space="preserve"> information</w:t>
      </w:r>
      <w:r w:rsidR="00385916">
        <w:rPr>
          <w:rFonts w:eastAsia="等线"/>
          <w:lang w:eastAsia="zh-CN"/>
        </w:rPr>
        <w:t xml:space="preserve">. </w:t>
      </w:r>
      <w:r w:rsidRPr="00862306">
        <w:rPr>
          <w:rFonts w:eastAsia="等线"/>
          <w:lang w:eastAsia="zh-CN"/>
        </w:rPr>
        <w:t>If R2D control information transmission</w:t>
      </w:r>
      <w:r w:rsidR="00385916">
        <w:rPr>
          <w:rFonts w:eastAsia="等线" w:hint="eastAsia"/>
          <w:lang w:eastAsia="zh-CN"/>
        </w:rPr>
        <w:t xml:space="preserve"> is not correct</w:t>
      </w:r>
      <w:r w:rsidRPr="00862306">
        <w:rPr>
          <w:rFonts w:eastAsia="等线"/>
          <w:lang w:eastAsia="zh-CN"/>
        </w:rPr>
        <w:t>, there is a high probability that R2D data transmission will</w:t>
      </w:r>
      <w:r>
        <w:rPr>
          <w:rFonts w:eastAsia="等线"/>
          <w:lang w:eastAsia="zh-CN"/>
        </w:rPr>
        <w:t xml:space="preserve"> not be successfully received</w:t>
      </w:r>
      <w:r w:rsidRPr="00862306">
        <w:rPr>
          <w:rFonts w:eastAsia="等线"/>
          <w:lang w:eastAsia="zh-CN"/>
        </w:rPr>
        <w:t>.</w:t>
      </w:r>
      <w:r>
        <w:rPr>
          <w:rFonts w:eastAsia="等线"/>
          <w:lang w:eastAsia="zh-CN"/>
        </w:rPr>
        <w:t xml:space="preserve"> </w:t>
      </w:r>
      <w:r w:rsidR="000A1178" w:rsidRPr="000A1178">
        <w:rPr>
          <w:rFonts w:eastAsia="等线"/>
          <w:lang w:eastAsia="zh-CN"/>
        </w:rPr>
        <w:t>However, whether the R2D control information transmission is incorrect or the R2D data transmission is incorrect, the A-</w:t>
      </w:r>
      <w:proofErr w:type="spellStart"/>
      <w:r w:rsidR="000A1178" w:rsidRPr="000A1178">
        <w:rPr>
          <w:rFonts w:eastAsia="等线"/>
          <w:lang w:eastAsia="zh-CN"/>
        </w:rPr>
        <w:t>IoT</w:t>
      </w:r>
      <w:proofErr w:type="spellEnd"/>
      <w:r w:rsidR="000A1178" w:rsidRPr="000A1178">
        <w:rPr>
          <w:rFonts w:eastAsia="等线"/>
          <w:lang w:eastAsia="zh-CN"/>
        </w:rPr>
        <w:t xml:space="preserve"> device will not respond to the D2R information.</w:t>
      </w:r>
      <w:r w:rsidR="000A1178">
        <w:rPr>
          <w:rFonts w:eastAsia="等线" w:hint="eastAsia"/>
          <w:lang w:eastAsia="zh-CN"/>
        </w:rPr>
        <w:t xml:space="preserve"> T</w:t>
      </w:r>
      <w:r w:rsidRPr="00862306">
        <w:rPr>
          <w:rFonts w:eastAsia="等线"/>
          <w:lang w:eastAsia="zh-CN"/>
        </w:rPr>
        <w:t xml:space="preserve">hus, </w:t>
      </w:r>
      <w:r w:rsidR="000A1178">
        <w:rPr>
          <w:rFonts w:eastAsia="等线" w:hint="eastAsia"/>
          <w:lang w:eastAsia="zh-CN"/>
        </w:rPr>
        <w:t>joint</w:t>
      </w:r>
      <w:r w:rsidRPr="00862306">
        <w:rPr>
          <w:rFonts w:eastAsia="等线"/>
          <w:lang w:eastAsia="zh-CN"/>
        </w:rPr>
        <w:t xml:space="preserve"> CRC </w:t>
      </w:r>
      <w:r w:rsidR="000A1178">
        <w:rPr>
          <w:rFonts w:eastAsia="等线"/>
          <w:lang w:eastAsia="zh-CN"/>
        </w:rPr>
        <w:t>attached</w:t>
      </w:r>
      <w:r w:rsidR="000A1178">
        <w:rPr>
          <w:rFonts w:eastAsia="等线" w:hint="eastAsia"/>
          <w:lang w:eastAsia="zh-CN"/>
        </w:rPr>
        <w:t xml:space="preserve"> to L1 control </w:t>
      </w:r>
      <w:r w:rsidR="000A1178">
        <w:rPr>
          <w:rFonts w:eastAsia="等线"/>
          <w:lang w:eastAsia="zh-CN"/>
        </w:rPr>
        <w:t>information</w:t>
      </w:r>
      <w:r w:rsidR="000A1178">
        <w:rPr>
          <w:rFonts w:eastAsia="等线" w:hint="eastAsia"/>
          <w:lang w:eastAsia="zh-CN"/>
        </w:rPr>
        <w:t xml:space="preserve"> and R2D data is </w:t>
      </w:r>
      <w:r w:rsidR="000A1178">
        <w:rPr>
          <w:rFonts w:eastAsia="等线"/>
          <w:lang w:eastAsia="zh-CN"/>
        </w:rPr>
        <w:t>enough</w:t>
      </w:r>
      <w:r w:rsidR="000A1178">
        <w:rPr>
          <w:rFonts w:eastAsia="等线" w:hint="eastAsia"/>
          <w:lang w:eastAsia="zh-CN"/>
        </w:rPr>
        <w:t>.</w:t>
      </w:r>
    </w:p>
    <w:p w14:paraId="299B717B" w14:textId="30CC8170" w:rsidR="007B6993" w:rsidRPr="00834D03" w:rsidRDefault="007B6993">
      <w:pPr>
        <w:overflowPunct w:val="0"/>
        <w:autoSpaceDE w:val="0"/>
        <w:autoSpaceDN w:val="0"/>
        <w:adjustRightInd w:val="0"/>
        <w:snapToGrid w:val="0"/>
        <w:spacing w:afterLines="50" w:after="120"/>
        <w:jc w:val="both"/>
        <w:textAlignment w:val="baseline"/>
        <w:rPr>
          <w:rFonts w:eastAsia="等线"/>
          <w:lang w:eastAsia="zh-CN"/>
        </w:rPr>
      </w:pPr>
      <w:r w:rsidRPr="00862306">
        <w:rPr>
          <w:rFonts w:eastAsia="等线"/>
          <w:lang w:eastAsia="zh-CN"/>
        </w:rPr>
        <w:t xml:space="preserve">Furthermore, </w:t>
      </w:r>
      <w:r w:rsidR="000A1178">
        <w:rPr>
          <w:rFonts w:eastAsia="等线" w:hint="eastAsia"/>
          <w:lang w:eastAsia="zh-CN"/>
        </w:rPr>
        <w:t xml:space="preserve">it is </w:t>
      </w:r>
      <w:r w:rsidR="000A1178">
        <w:rPr>
          <w:rFonts w:eastAsia="等线"/>
          <w:lang w:eastAsia="zh-CN"/>
        </w:rPr>
        <w:t>necessary</w:t>
      </w:r>
      <w:r w:rsidR="000A1178">
        <w:rPr>
          <w:rFonts w:eastAsia="等线" w:hint="eastAsia"/>
          <w:lang w:eastAsia="zh-CN"/>
        </w:rPr>
        <w:t xml:space="preserve"> to improve </w:t>
      </w:r>
      <w:r w:rsidR="00665F37">
        <w:rPr>
          <w:rFonts w:eastAsia="等线"/>
          <w:lang w:eastAsia="zh-CN"/>
        </w:rPr>
        <w:t>transmission</w:t>
      </w:r>
      <w:r w:rsidR="00665F37">
        <w:rPr>
          <w:rFonts w:eastAsia="等线" w:hint="eastAsia"/>
          <w:lang w:eastAsia="zh-CN"/>
        </w:rPr>
        <w:t xml:space="preserve"> </w:t>
      </w:r>
      <w:r w:rsidR="00665F37">
        <w:rPr>
          <w:rFonts w:eastAsia="等线"/>
          <w:lang w:eastAsia="zh-CN"/>
        </w:rPr>
        <w:t>performance</w:t>
      </w:r>
      <w:r w:rsidR="00665F37">
        <w:rPr>
          <w:rFonts w:eastAsia="等线" w:hint="eastAsia"/>
          <w:lang w:eastAsia="zh-CN"/>
        </w:rPr>
        <w:t xml:space="preserve"> for </w:t>
      </w:r>
      <w:r w:rsidRPr="00862306">
        <w:rPr>
          <w:rFonts w:eastAsia="等线"/>
          <w:lang w:eastAsia="zh-CN"/>
        </w:rPr>
        <w:t>R2D control information. For e</w:t>
      </w:r>
      <w:r>
        <w:rPr>
          <w:rFonts w:eastAsia="等线"/>
          <w:lang w:eastAsia="zh-CN"/>
        </w:rPr>
        <w:t xml:space="preserve">xample, </w:t>
      </w:r>
      <w:r w:rsidR="001610DC">
        <w:rPr>
          <w:rStyle w:val="null"/>
        </w:rPr>
        <w:t xml:space="preserve">when considering the use of R2D control information to indicate the </w:t>
      </w:r>
      <w:r w:rsidR="00CF79A9">
        <w:rPr>
          <w:rStyle w:val="null"/>
          <w:rFonts w:eastAsiaTheme="minorEastAsia" w:hint="eastAsia"/>
          <w:lang w:eastAsia="zh-CN"/>
        </w:rPr>
        <w:t xml:space="preserve">R2D TBS </w:t>
      </w:r>
      <w:r w:rsidR="001610DC">
        <w:rPr>
          <w:rStyle w:val="null"/>
        </w:rPr>
        <w:t>(which will be discussed in detail</w:t>
      </w:r>
      <w:r w:rsidR="00665F37">
        <w:rPr>
          <w:rStyle w:val="null"/>
          <w:rFonts w:eastAsiaTheme="minorEastAsia" w:hint="eastAsia"/>
          <w:lang w:eastAsia="zh-CN"/>
        </w:rPr>
        <w:t>s</w:t>
      </w:r>
      <w:r w:rsidR="001610DC">
        <w:rPr>
          <w:rStyle w:val="null"/>
        </w:rPr>
        <w:t xml:space="preserve"> in Section3.2), the R2D </w:t>
      </w:r>
      <w:r w:rsidR="00CF79A9">
        <w:rPr>
          <w:rStyle w:val="null"/>
          <w:rFonts w:eastAsiaTheme="minorEastAsia" w:hint="eastAsia"/>
          <w:lang w:eastAsia="zh-CN"/>
        </w:rPr>
        <w:t xml:space="preserve">TBS </w:t>
      </w:r>
      <w:r w:rsidR="001610DC">
        <w:rPr>
          <w:rStyle w:val="null"/>
        </w:rPr>
        <w:t xml:space="preserve">indication can be mapped to sequences </w:t>
      </w:r>
      <w:r w:rsidR="006678B9">
        <w:rPr>
          <w:rStyle w:val="null"/>
          <w:rFonts w:eastAsiaTheme="minorEastAsia" w:hint="eastAsia"/>
          <w:lang w:eastAsia="zh-CN"/>
        </w:rPr>
        <w:t xml:space="preserve">specifically </w:t>
      </w:r>
      <w:r w:rsidR="006678B9">
        <w:rPr>
          <w:rStyle w:val="null"/>
          <w:rFonts w:eastAsiaTheme="minorEastAsia"/>
          <w:lang w:eastAsia="zh-CN"/>
        </w:rPr>
        <w:t>designed</w:t>
      </w:r>
      <w:r w:rsidR="006678B9">
        <w:rPr>
          <w:rStyle w:val="null"/>
          <w:rFonts w:eastAsiaTheme="minorEastAsia" w:hint="eastAsia"/>
          <w:lang w:eastAsia="zh-CN"/>
        </w:rPr>
        <w:t xml:space="preserve"> </w:t>
      </w:r>
      <w:r w:rsidR="001610DC">
        <w:rPr>
          <w:rStyle w:val="null"/>
        </w:rPr>
        <w:t xml:space="preserve">to improve the transmission </w:t>
      </w:r>
      <w:r w:rsidR="00665F37">
        <w:rPr>
          <w:rStyle w:val="null"/>
          <w:rFonts w:eastAsiaTheme="minorEastAsia" w:hint="eastAsia"/>
          <w:lang w:eastAsia="zh-CN"/>
        </w:rPr>
        <w:t>performance</w:t>
      </w:r>
      <w:r w:rsidR="001610DC">
        <w:rPr>
          <w:rStyle w:val="null"/>
        </w:rPr>
        <w:t xml:space="preserve"> </w:t>
      </w:r>
      <w:r w:rsidR="00F26C8F">
        <w:rPr>
          <w:rStyle w:val="null"/>
          <w:rFonts w:eastAsiaTheme="minorEastAsia" w:hint="eastAsia"/>
          <w:lang w:eastAsia="zh-CN"/>
        </w:rPr>
        <w:t>through</w:t>
      </w:r>
      <w:r w:rsidR="001610DC">
        <w:rPr>
          <w:rStyle w:val="null"/>
        </w:rPr>
        <w:t xml:space="preserve"> high hamming distance between </w:t>
      </w:r>
      <w:r w:rsidR="006678B9">
        <w:rPr>
          <w:rStyle w:val="null"/>
          <w:rFonts w:eastAsiaTheme="minorEastAsia" w:hint="eastAsia"/>
          <w:lang w:eastAsia="zh-CN"/>
        </w:rPr>
        <w:t>them</w:t>
      </w:r>
      <w:r w:rsidR="001610DC">
        <w:rPr>
          <w:rStyle w:val="null"/>
        </w:rPr>
        <w:t>. One example is shown in</w:t>
      </w:r>
      <w:r w:rsidR="009B6672">
        <w:rPr>
          <w:rStyle w:val="null"/>
          <w:rFonts w:eastAsiaTheme="minorEastAsia" w:hint="eastAsia"/>
          <w:lang w:eastAsia="zh-CN"/>
        </w:rPr>
        <w:t xml:space="preserve"> </w:t>
      </w:r>
      <w:r w:rsidR="009B6672" w:rsidRPr="009B6672">
        <w:rPr>
          <w:rStyle w:val="null"/>
          <w:rFonts w:eastAsiaTheme="minorEastAsia"/>
          <w:lang w:eastAsia="zh-CN"/>
        </w:rPr>
        <w:fldChar w:fldCharType="begin"/>
      </w:r>
      <w:r w:rsidR="009B6672" w:rsidRPr="009B6672">
        <w:rPr>
          <w:rStyle w:val="null"/>
          <w:rFonts w:eastAsiaTheme="minorEastAsia"/>
          <w:lang w:eastAsia="zh-CN"/>
        </w:rPr>
        <w:instrText xml:space="preserve"> </w:instrText>
      </w:r>
      <w:r w:rsidR="009B6672" w:rsidRPr="009B6672">
        <w:rPr>
          <w:rStyle w:val="null"/>
          <w:rFonts w:eastAsiaTheme="minorEastAsia" w:hint="eastAsia"/>
          <w:lang w:eastAsia="zh-CN"/>
        </w:rPr>
        <w:instrText>REF _Ref197703049 \h</w:instrText>
      </w:r>
      <w:r w:rsidR="009B6672" w:rsidRPr="009B6672">
        <w:rPr>
          <w:rStyle w:val="null"/>
          <w:rFonts w:eastAsiaTheme="minorEastAsia"/>
          <w:lang w:eastAsia="zh-CN"/>
        </w:rPr>
        <w:instrText xml:space="preserve">  \* MERGEFORMAT </w:instrText>
      </w:r>
      <w:r w:rsidR="009B6672" w:rsidRPr="009B6672">
        <w:rPr>
          <w:rStyle w:val="null"/>
          <w:rFonts w:eastAsiaTheme="minorEastAsia"/>
          <w:lang w:eastAsia="zh-CN"/>
        </w:rPr>
      </w:r>
      <w:r w:rsidR="009B6672" w:rsidRPr="009B6672">
        <w:rPr>
          <w:rStyle w:val="null"/>
          <w:rFonts w:eastAsiaTheme="minorEastAsia"/>
          <w:lang w:eastAsia="zh-CN"/>
        </w:rPr>
        <w:fldChar w:fldCharType="separate"/>
      </w:r>
      <w:r w:rsidR="00F630C1">
        <w:rPr>
          <w:lang w:eastAsia="zh-CN"/>
        </w:rPr>
        <w:t xml:space="preserve">Figure </w:t>
      </w:r>
      <w:r w:rsidR="00F630C1" w:rsidRPr="00F630C1">
        <w:rPr>
          <w:noProof/>
          <w:lang w:eastAsia="zh-CN"/>
        </w:rPr>
        <w:t>2</w:t>
      </w:r>
      <w:r w:rsidR="009B6672" w:rsidRPr="009B6672">
        <w:rPr>
          <w:rStyle w:val="null"/>
          <w:rFonts w:eastAsiaTheme="minorEastAsia"/>
          <w:lang w:eastAsia="zh-CN"/>
        </w:rPr>
        <w:fldChar w:fldCharType="end"/>
      </w:r>
      <w:r w:rsidR="009B6672" w:rsidRPr="009B6672">
        <w:rPr>
          <w:rStyle w:val="null"/>
          <w:rFonts w:eastAsiaTheme="minorEastAsia" w:hint="eastAsia"/>
          <w:lang w:eastAsia="zh-CN"/>
        </w:rPr>
        <w:t>.</w:t>
      </w:r>
    </w:p>
    <w:p w14:paraId="4B5D4C02" w14:textId="77777777" w:rsidR="007B6993" w:rsidRDefault="007B6993" w:rsidP="00EB4B74">
      <w:pPr>
        <w:overflowPunct w:val="0"/>
        <w:autoSpaceDE w:val="0"/>
        <w:autoSpaceDN w:val="0"/>
        <w:adjustRightInd w:val="0"/>
        <w:snapToGrid w:val="0"/>
        <w:spacing w:afterLines="50" w:after="120"/>
        <w:jc w:val="center"/>
        <w:textAlignment w:val="baseline"/>
        <w:rPr>
          <w:rFonts w:eastAsia="等线"/>
          <w:lang w:eastAsia="zh-CN"/>
        </w:rPr>
      </w:pPr>
      <w:r w:rsidRPr="00AA384A">
        <w:rPr>
          <w:rFonts w:eastAsia="等线"/>
          <w:noProof/>
          <w:lang w:val="en-US" w:eastAsia="zh-CN"/>
        </w:rPr>
        <w:lastRenderedPageBreak/>
        <w:drawing>
          <wp:inline distT="0" distB="0" distL="0" distR="0" wp14:anchorId="5FF67F5E" wp14:editId="0E811BFB">
            <wp:extent cx="2083435" cy="1339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3435" cy="1339215"/>
                    </a:xfrm>
                    <a:prstGeom prst="rect">
                      <a:avLst/>
                    </a:prstGeom>
                    <a:noFill/>
                    <a:ln>
                      <a:noFill/>
                    </a:ln>
                  </pic:spPr>
                </pic:pic>
              </a:graphicData>
            </a:graphic>
          </wp:inline>
        </w:drawing>
      </w:r>
    </w:p>
    <w:p w14:paraId="5539C347" w14:textId="441DB987" w:rsidR="007B6993" w:rsidRPr="00834D03" w:rsidRDefault="007B6993">
      <w:pPr>
        <w:pStyle w:val="ab"/>
        <w:spacing w:afterLines="50" w:after="120"/>
        <w:jc w:val="center"/>
        <w:rPr>
          <w:lang w:eastAsia="zh-CN"/>
        </w:rPr>
      </w:pPr>
      <w:bookmarkStart w:id="17" w:name="_Ref197703049"/>
      <w:r>
        <w:rPr>
          <w:b w:val="0"/>
          <w:lang w:eastAsia="zh-CN"/>
        </w:rPr>
        <w:t xml:space="preserve">Figure </w:t>
      </w:r>
      <w:r>
        <w:rPr>
          <w:bCs w:val="0"/>
          <w:lang w:eastAsia="zh-CN"/>
        </w:rPr>
        <w:fldChar w:fldCharType="begin"/>
      </w:r>
      <w:r>
        <w:rPr>
          <w:b w:val="0"/>
          <w:lang w:eastAsia="zh-CN"/>
        </w:rPr>
        <w:instrText xml:space="preserve"> SEQ Figure \* ARABIC </w:instrText>
      </w:r>
      <w:r>
        <w:rPr>
          <w:bCs w:val="0"/>
          <w:lang w:eastAsia="zh-CN"/>
        </w:rPr>
        <w:fldChar w:fldCharType="separate"/>
      </w:r>
      <w:r w:rsidR="00F630C1">
        <w:rPr>
          <w:b w:val="0"/>
          <w:noProof/>
          <w:lang w:eastAsia="zh-CN"/>
        </w:rPr>
        <w:t>2</w:t>
      </w:r>
      <w:r>
        <w:rPr>
          <w:bCs w:val="0"/>
          <w:lang w:eastAsia="zh-CN"/>
        </w:rPr>
        <w:fldChar w:fldCharType="end"/>
      </w:r>
      <w:bookmarkEnd w:id="17"/>
      <w:r w:rsidRPr="00834D03">
        <w:rPr>
          <w:rFonts w:eastAsia="等线"/>
          <w:b w:val="0"/>
          <w:lang w:eastAsia="zh-CN"/>
        </w:rPr>
        <w:t>: Illustration of TBS indication for DCI length</w:t>
      </w:r>
    </w:p>
    <w:p w14:paraId="24055529" w14:textId="43634DB5" w:rsidR="007B6993" w:rsidRPr="00100EDF" w:rsidRDefault="007B6993">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t xml:space="preserve">Proposal </w:t>
      </w:r>
      <w:r w:rsidR="00C36718">
        <w:rPr>
          <w:rFonts w:eastAsia="等线" w:hint="eastAsia"/>
          <w:b/>
          <w:lang w:eastAsia="zh-CN"/>
        </w:rPr>
        <w:t>5</w:t>
      </w:r>
      <w:r w:rsidRPr="00100EDF">
        <w:rPr>
          <w:rFonts w:eastAsia="等线"/>
          <w:b/>
          <w:lang w:eastAsia="zh-CN"/>
        </w:rPr>
        <w:t xml:space="preserve">: </w:t>
      </w:r>
      <w:r>
        <w:rPr>
          <w:rFonts w:eastAsia="等线"/>
          <w:b/>
          <w:lang w:eastAsia="zh-CN"/>
        </w:rPr>
        <w:t>It</w:t>
      </w:r>
      <w:r>
        <w:rPr>
          <w:rFonts w:eastAsia="等线" w:hint="eastAsia"/>
          <w:b/>
          <w:lang w:eastAsia="zh-CN"/>
        </w:rPr>
        <w:t xml:space="preserve"> should be supported that joint</w:t>
      </w:r>
      <w:r w:rsidRPr="00100EDF">
        <w:rPr>
          <w:rFonts w:eastAsia="等线"/>
          <w:b/>
          <w:lang w:eastAsia="zh-CN"/>
        </w:rPr>
        <w:t xml:space="preserve"> CRC is</w:t>
      </w:r>
      <w:r>
        <w:rPr>
          <w:rFonts w:eastAsia="等线" w:hint="eastAsia"/>
          <w:b/>
          <w:lang w:eastAsia="zh-CN"/>
        </w:rPr>
        <w:t xml:space="preserve"> </w:t>
      </w:r>
      <w:r>
        <w:rPr>
          <w:rFonts w:eastAsia="等线"/>
          <w:b/>
          <w:lang w:eastAsia="zh-CN"/>
        </w:rPr>
        <w:t>attached</w:t>
      </w:r>
      <w:r>
        <w:rPr>
          <w:rFonts w:eastAsia="等线" w:hint="eastAsia"/>
          <w:b/>
          <w:lang w:eastAsia="zh-CN"/>
        </w:rPr>
        <w:t xml:space="preserve"> to R2D control information and R2D data</w:t>
      </w:r>
      <w:r w:rsidRPr="00100EDF">
        <w:rPr>
          <w:rFonts w:eastAsia="等线"/>
          <w:b/>
          <w:lang w:eastAsia="zh-CN"/>
        </w:rPr>
        <w:t>.</w:t>
      </w:r>
    </w:p>
    <w:p w14:paraId="7BA0BB9D" w14:textId="548DEE15" w:rsidR="007B6993" w:rsidRDefault="007B6993">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t xml:space="preserve">Proposal </w:t>
      </w:r>
      <w:r w:rsidR="00C36718">
        <w:rPr>
          <w:rFonts w:eastAsia="等线" w:hint="eastAsia"/>
          <w:b/>
          <w:lang w:eastAsia="zh-CN"/>
        </w:rPr>
        <w:t>6</w:t>
      </w:r>
      <w:r>
        <w:rPr>
          <w:rFonts w:eastAsia="等线" w:hint="eastAsia"/>
          <w:b/>
          <w:lang w:eastAsia="zh-CN"/>
        </w:rPr>
        <w:t xml:space="preserve">: </w:t>
      </w:r>
      <w:r w:rsidR="00F00B89">
        <w:rPr>
          <w:b/>
          <w:bCs/>
          <w:color w:val="000000"/>
        </w:rPr>
        <w:t>The TBS indications and the corresponding DCIs can alternatively be mapped to the R2D control information to improve its transmission performance.</w:t>
      </w:r>
    </w:p>
    <w:p w14:paraId="604A7F4D" w14:textId="77777777" w:rsidR="007B6993" w:rsidRPr="00D97510" w:rsidRDefault="007B6993">
      <w:pPr>
        <w:pStyle w:val="21"/>
        <w:spacing w:before="240" w:afterLines="50" w:after="120"/>
        <w:ind w:left="696" w:hangingChars="289" w:hanging="696"/>
        <w:rPr>
          <w:rFonts w:eastAsiaTheme="minorEastAsia"/>
          <w:b/>
          <w:sz w:val="24"/>
          <w:lang w:val="en-US" w:eastAsia="zh-CN"/>
        </w:rPr>
      </w:pPr>
      <w:r w:rsidRPr="00E21005">
        <w:rPr>
          <w:rFonts w:eastAsiaTheme="minorEastAsia"/>
          <w:b/>
          <w:sz w:val="24"/>
          <w:lang w:val="en-US" w:eastAsia="zh-CN"/>
        </w:rPr>
        <w:t>S</w:t>
      </w:r>
      <w:r w:rsidRPr="00D97510">
        <w:rPr>
          <w:rFonts w:eastAsiaTheme="minorEastAsia"/>
          <w:b/>
          <w:sz w:val="24"/>
          <w:lang w:val="en-US" w:eastAsia="zh-CN"/>
        </w:rPr>
        <w:t>cheduling information</w:t>
      </w:r>
    </w:p>
    <w:p w14:paraId="2502A42F" w14:textId="26688A24" w:rsidR="007B6993" w:rsidRDefault="007B6993" w:rsidP="007B6993">
      <w:pPr>
        <w:jc w:val="both"/>
        <w:rPr>
          <w:rFonts w:eastAsiaTheme="minorEastAsia"/>
          <w:lang w:val="en-US" w:eastAsia="zh-CN"/>
        </w:rPr>
      </w:pPr>
      <w:r>
        <w:rPr>
          <w:rFonts w:eastAsiaTheme="minorEastAsia" w:hint="eastAsia"/>
          <w:lang w:val="en-US" w:eastAsia="zh-CN"/>
        </w:rPr>
        <w:t>PRDCH includes</w:t>
      </w:r>
      <w:r>
        <w:rPr>
          <w:rFonts w:eastAsiaTheme="minorEastAsia"/>
          <w:lang w:val="en-US" w:eastAsia="zh-CN"/>
        </w:rPr>
        <w:t xml:space="preserve"> the control information for</w:t>
      </w:r>
      <w:r w:rsidRPr="007A7954">
        <w:rPr>
          <w:rFonts w:eastAsiaTheme="minorEastAsia"/>
          <w:lang w:val="en-US" w:eastAsia="zh-CN"/>
        </w:rPr>
        <w:t xml:space="preserve"> R2D reception</w:t>
      </w:r>
      <w:r>
        <w:rPr>
          <w:rFonts w:eastAsiaTheme="minorEastAsia"/>
          <w:lang w:val="en-US" w:eastAsia="zh-CN"/>
        </w:rPr>
        <w:t xml:space="preserve"> and</w:t>
      </w:r>
      <w:r>
        <w:rPr>
          <w:rFonts w:eastAsiaTheme="minorEastAsia" w:hint="eastAsia"/>
          <w:lang w:val="en-US" w:eastAsia="zh-CN"/>
        </w:rPr>
        <w:t xml:space="preserve"> the scheduling information D2R transmission. </w:t>
      </w:r>
      <w:r>
        <w:rPr>
          <w:rFonts w:eastAsiaTheme="minorEastAsia"/>
          <w:lang w:val="en-US" w:eastAsia="zh-CN"/>
        </w:rPr>
        <w:t>A</w:t>
      </w:r>
      <w:r>
        <w:rPr>
          <w:rFonts w:eastAsiaTheme="minorEastAsia" w:hint="eastAsia"/>
          <w:lang w:val="en-US" w:eastAsia="zh-CN"/>
        </w:rPr>
        <w:t xml:space="preserve"> common PRDCH can be designed for</w:t>
      </w:r>
      <w:r>
        <w:rPr>
          <w:rFonts w:eastAsiaTheme="minorEastAsia"/>
          <w:lang w:val="en-US" w:eastAsia="zh-CN"/>
        </w:rPr>
        <w:t xml:space="preserve"> the physical layer control information and higher layer signaling for different use cases, such as </w:t>
      </w:r>
      <w:r>
        <w:rPr>
          <w:rFonts w:eastAsiaTheme="minorEastAsia" w:hint="eastAsia"/>
          <w:lang w:val="en-US" w:eastAsia="zh-CN"/>
        </w:rPr>
        <w:t xml:space="preserve">Paging and Msg2. </w:t>
      </w:r>
      <w:r w:rsidRPr="0060640D">
        <w:rPr>
          <w:rFonts w:eastAsiaTheme="minorEastAsia"/>
          <w:lang w:val="en-US" w:eastAsia="zh-CN"/>
        </w:rPr>
        <w:t>A-</w:t>
      </w:r>
      <w:proofErr w:type="spellStart"/>
      <w:r w:rsidRPr="0060640D">
        <w:rPr>
          <w:rFonts w:eastAsiaTheme="minorEastAsia"/>
          <w:lang w:val="en-US" w:eastAsia="zh-CN"/>
        </w:rPr>
        <w:t>IoT</w:t>
      </w:r>
      <w:proofErr w:type="spellEnd"/>
      <w:r w:rsidRPr="0060640D">
        <w:rPr>
          <w:rFonts w:eastAsiaTheme="minorEastAsia"/>
          <w:lang w:val="en-US" w:eastAsia="zh-CN"/>
        </w:rPr>
        <w:t xml:space="preserve"> devices interpret</w:t>
      </w:r>
      <w:r>
        <w:rPr>
          <w:rFonts w:eastAsiaTheme="minorEastAsia"/>
          <w:lang w:val="en-US" w:eastAsia="zh-CN"/>
        </w:rPr>
        <w:t xml:space="preserve"> </w:t>
      </w:r>
      <w:r w:rsidRPr="0060640D">
        <w:rPr>
          <w:rFonts w:eastAsiaTheme="minorEastAsia"/>
          <w:lang w:val="en-US" w:eastAsia="zh-CN"/>
        </w:rPr>
        <w:t xml:space="preserve">each bit field </w:t>
      </w:r>
      <w:r>
        <w:rPr>
          <w:rFonts w:eastAsiaTheme="minorEastAsia"/>
          <w:lang w:val="en-US" w:eastAsia="zh-CN"/>
        </w:rPr>
        <w:t xml:space="preserve">of the data in the PRDCH </w:t>
      </w:r>
      <w:r w:rsidRPr="0060640D">
        <w:rPr>
          <w:rFonts w:eastAsiaTheme="minorEastAsia"/>
          <w:lang w:val="en-US" w:eastAsia="zh-CN"/>
        </w:rPr>
        <w:t>after obtaining the message type of PRDCH</w:t>
      </w:r>
      <w:r>
        <w:rPr>
          <w:rFonts w:eastAsiaTheme="minorEastAsia" w:hint="eastAsia"/>
          <w:lang w:val="en-US" w:eastAsia="zh-CN"/>
        </w:rPr>
        <w:t xml:space="preserve">. </w:t>
      </w:r>
    </w:p>
    <w:p w14:paraId="71617889" w14:textId="202033F8" w:rsidR="007B6993" w:rsidRPr="005868BE" w:rsidRDefault="007B6993" w:rsidP="007B6993">
      <w:pPr>
        <w:jc w:val="both"/>
        <w:rPr>
          <w:rFonts w:eastAsiaTheme="minorEastAsia"/>
          <w:b/>
          <w:lang w:val="en-US" w:eastAsia="zh-CN"/>
        </w:rPr>
      </w:pPr>
      <w:r w:rsidRPr="005868BE">
        <w:rPr>
          <w:rFonts w:eastAsiaTheme="minorEastAsia"/>
          <w:b/>
          <w:lang w:val="en-US" w:eastAsia="zh-CN"/>
        </w:rPr>
        <w:t>P</w:t>
      </w:r>
      <w:r w:rsidRPr="005868BE">
        <w:rPr>
          <w:rFonts w:eastAsiaTheme="minorEastAsia" w:hint="eastAsia"/>
          <w:b/>
          <w:lang w:val="en-US" w:eastAsia="zh-CN"/>
        </w:rPr>
        <w:t xml:space="preserve">roposal </w:t>
      </w:r>
      <w:r w:rsidR="00C36718">
        <w:rPr>
          <w:rFonts w:eastAsiaTheme="minorEastAsia" w:hint="eastAsia"/>
          <w:b/>
          <w:lang w:val="en-US" w:eastAsia="zh-CN"/>
        </w:rPr>
        <w:t>7</w:t>
      </w:r>
      <w:r w:rsidRPr="005868BE">
        <w:rPr>
          <w:rFonts w:eastAsiaTheme="minorEastAsia" w:hint="eastAsia"/>
          <w:b/>
          <w:lang w:val="en-US" w:eastAsia="zh-CN"/>
        </w:rPr>
        <w:t xml:space="preserve">: A common PRDCH format </w:t>
      </w:r>
      <w:r w:rsidR="00AA384A">
        <w:rPr>
          <w:rFonts w:eastAsiaTheme="minorEastAsia" w:hint="eastAsia"/>
          <w:b/>
          <w:lang w:val="en-US" w:eastAsia="zh-CN"/>
        </w:rPr>
        <w:t>should</w:t>
      </w:r>
      <w:r w:rsidRPr="005868BE">
        <w:rPr>
          <w:rFonts w:eastAsiaTheme="minorEastAsia" w:hint="eastAsia"/>
          <w:b/>
          <w:lang w:val="en-US" w:eastAsia="zh-CN"/>
        </w:rPr>
        <w:t xml:space="preserve"> be designed for </w:t>
      </w:r>
      <w:r>
        <w:rPr>
          <w:rFonts w:eastAsiaTheme="minorEastAsia" w:hint="eastAsia"/>
          <w:b/>
          <w:lang w:val="en-US" w:eastAsia="zh-CN"/>
        </w:rPr>
        <w:t>p</w:t>
      </w:r>
      <w:r w:rsidRPr="005868BE">
        <w:rPr>
          <w:rFonts w:eastAsiaTheme="minorEastAsia" w:hint="eastAsia"/>
          <w:b/>
          <w:lang w:val="en-US" w:eastAsia="zh-CN"/>
        </w:rPr>
        <w:t>aging</w:t>
      </w:r>
      <w:r w:rsidR="00953728">
        <w:rPr>
          <w:rFonts w:eastAsiaTheme="minorEastAsia" w:hint="eastAsia"/>
          <w:b/>
          <w:lang w:val="en-US" w:eastAsia="zh-CN"/>
        </w:rPr>
        <w:t>/R2D message</w:t>
      </w:r>
      <w:r w:rsidRPr="005868BE">
        <w:rPr>
          <w:rFonts w:eastAsiaTheme="minorEastAsia" w:hint="eastAsia"/>
          <w:b/>
          <w:lang w:val="en-US" w:eastAsia="zh-CN"/>
        </w:rPr>
        <w:t xml:space="preserve"> and Msg2.</w:t>
      </w:r>
    </w:p>
    <w:p w14:paraId="435A1B54" w14:textId="77777777" w:rsidR="007B6993" w:rsidRDefault="007B6993" w:rsidP="007B6993">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pecifically, following </w:t>
      </w:r>
      <w:r>
        <w:rPr>
          <w:rFonts w:eastAsiaTheme="minorEastAsia"/>
          <w:lang w:val="en-US" w:eastAsia="zh-CN"/>
        </w:rPr>
        <w:t>scheduling</w:t>
      </w:r>
      <w:r>
        <w:rPr>
          <w:rFonts w:eastAsiaTheme="minorEastAsia" w:hint="eastAsia"/>
          <w:lang w:val="en-US" w:eastAsia="zh-CN"/>
        </w:rPr>
        <w:t xml:space="preserve"> information should be included in the PRDCH.</w:t>
      </w:r>
    </w:p>
    <w:p w14:paraId="72D72D38" w14:textId="027829BD" w:rsidR="007B6993" w:rsidRPr="005868BE" w:rsidRDefault="006C683C" w:rsidP="007B6993">
      <w:pPr>
        <w:jc w:val="both"/>
        <w:rPr>
          <w:rFonts w:eastAsiaTheme="minorEastAsia"/>
          <w:b/>
          <w:u w:val="single"/>
          <w:lang w:val="en-US" w:eastAsia="zh-CN"/>
        </w:rPr>
      </w:pPr>
      <w:r>
        <w:rPr>
          <w:rFonts w:eastAsiaTheme="minorEastAsia"/>
          <w:b/>
          <w:u w:val="single"/>
          <w:lang w:val="en-US" w:eastAsia="zh-CN"/>
        </w:rPr>
        <w:t xml:space="preserve">Control </w:t>
      </w:r>
      <w:r w:rsidR="00AA384A">
        <w:rPr>
          <w:rFonts w:eastAsiaTheme="minorEastAsia"/>
          <w:b/>
          <w:u w:val="single"/>
          <w:lang w:val="en-US" w:eastAsia="zh-CN"/>
        </w:rPr>
        <w:t xml:space="preserve">signaling </w:t>
      </w:r>
      <w:r w:rsidR="00AA384A" w:rsidRPr="005868BE">
        <w:rPr>
          <w:rFonts w:eastAsiaTheme="minorEastAsia"/>
          <w:b/>
          <w:u w:val="single"/>
          <w:lang w:val="en-US" w:eastAsia="zh-CN"/>
        </w:rPr>
        <w:t>for</w:t>
      </w:r>
      <w:r w:rsidR="007B6993" w:rsidRPr="005868BE">
        <w:rPr>
          <w:rFonts w:eastAsiaTheme="minorEastAsia" w:hint="eastAsia"/>
          <w:b/>
          <w:u w:val="single"/>
          <w:lang w:val="en-US" w:eastAsia="zh-CN"/>
        </w:rPr>
        <w:t xml:space="preserve"> R2D reception</w:t>
      </w:r>
    </w:p>
    <w:p w14:paraId="43EEB707" w14:textId="77777777" w:rsidR="007B6993" w:rsidRDefault="007B6993" w:rsidP="00EB4B7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R2D TBS - 8bits</w:t>
      </w:r>
    </w:p>
    <w:p w14:paraId="37F060C9" w14:textId="5607162F" w:rsidR="007B6993" w:rsidRPr="00D703E3" w:rsidRDefault="007B6993">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val="en-US" w:eastAsia="zh-CN"/>
        </w:rPr>
        <w:t>As analyzed in our contribution</w:t>
      </w:r>
      <w:r w:rsidR="002407D4">
        <w:rPr>
          <w:rFonts w:eastAsia="宋体" w:hint="eastAsia"/>
          <w:kern w:val="2"/>
          <w:szCs w:val="22"/>
          <w:lang w:val="en-US" w:eastAsia="zh-CN"/>
        </w:rPr>
        <w:t>,</w:t>
      </w:r>
      <w:r w:rsidRPr="00D703E3">
        <w:rPr>
          <w:rFonts w:eastAsia="宋体"/>
          <w:kern w:val="2"/>
          <w:szCs w:val="22"/>
          <w:lang w:val="en-US" w:eastAsia="zh-CN"/>
        </w:rPr>
        <w:t xml:space="preserve"> TBS information used to indicate the </w:t>
      </w:r>
      <w:r>
        <w:rPr>
          <w:rFonts w:eastAsia="宋体"/>
          <w:kern w:val="2"/>
          <w:szCs w:val="22"/>
          <w:lang w:val="en-US" w:eastAsia="zh-CN"/>
        </w:rPr>
        <w:t xml:space="preserve">R2D </w:t>
      </w:r>
      <w:r w:rsidRPr="00D703E3">
        <w:rPr>
          <w:rFonts w:eastAsia="宋体"/>
          <w:kern w:val="2"/>
          <w:szCs w:val="22"/>
          <w:lang w:val="en-US" w:eastAsia="zh-CN"/>
        </w:rPr>
        <w:t xml:space="preserve">packet size and transmission time interval can be included in L1 R2D control information. The correct reception of TBS is the precondition of the successful decoding of PRDCH. To ensure the reliable transmission of TBS information, </w:t>
      </w:r>
      <w:r>
        <w:rPr>
          <w:rFonts w:eastAsia="宋体"/>
          <w:kern w:val="2"/>
          <w:szCs w:val="22"/>
          <w:lang w:val="en-US" w:eastAsia="zh-CN"/>
        </w:rPr>
        <w:t xml:space="preserve">the control information of PRDCH TBS size is mapped to </w:t>
      </w:r>
      <w:r w:rsidRPr="00D703E3">
        <w:rPr>
          <w:rFonts w:eastAsia="宋体"/>
          <w:kern w:val="2"/>
          <w:szCs w:val="22"/>
          <w:lang w:val="en-US" w:eastAsia="zh-CN"/>
        </w:rPr>
        <w:t xml:space="preserve">code point </w:t>
      </w:r>
      <w:r>
        <w:rPr>
          <w:rFonts w:eastAsia="宋体"/>
          <w:kern w:val="2"/>
          <w:szCs w:val="22"/>
          <w:lang w:val="en-US" w:eastAsia="zh-CN"/>
        </w:rPr>
        <w:t>for simple detection</w:t>
      </w:r>
      <w:r w:rsidRPr="00D703E3">
        <w:rPr>
          <w:rFonts w:eastAsia="宋体"/>
          <w:kern w:val="2"/>
          <w:szCs w:val="22"/>
          <w:lang w:val="en-US" w:eastAsia="zh-CN"/>
        </w:rPr>
        <w:t>. For example, an orthogonal sequence with a length of 8bits can be used as the code point indicating TBS information. The devices can obtain the TBS by simple sequence correlation</w:t>
      </w:r>
      <w:r>
        <w:rPr>
          <w:rFonts w:eastAsia="宋体"/>
          <w:kern w:val="2"/>
          <w:szCs w:val="22"/>
          <w:lang w:val="en-US" w:eastAsia="zh-CN"/>
        </w:rPr>
        <w:t xml:space="preserve"> with error correction and error detection capability</w:t>
      </w:r>
      <w:r w:rsidRPr="00D703E3">
        <w:rPr>
          <w:rFonts w:eastAsia="宋体"/>
          <w:kern w:val="2"/>
          <w:szCs w:val="22"/>
          <w:lang w:val="en-US" w:eastAsia="zh-CN"/>
        </w:rPr>
        <w:t xml:space="preserve">. </w:t>
      </w:r>
    </w:p>
    <w:p w14:paraId="1BBDBF50" w14:textId="77777777" w:rsidR="007B6993" w:rsidRPr="00D703E3" w:rsidRDefault="007B6993" w:rsidP="00EB4B74">
      <w:pPr>
        <w:widowControl w:val="0"/>
        <w:snapToGrid w:val="0"/>
        <w:spacing w:afterLines="50" w:after="120"/>
        <w:jc w:val="both"/>
        <w:rPr>
          <w:rFonts w:eastAsia="宋体"/>
          <w:b/>
          <w:kern w:val="2"/>
          <w:szCs w:val="22"/>
          <w:u w:val="single"/>
          <w:lang w:eastAsia="zh-CN"/>
        </w:rPr>
      </w:pPr>
      <w:r w:rsidRPr="00D703E3">
        <w:rPr>
          <w:rFonts w:eastAsia="宋体"/>
          <w:b/>
          <w:kern w:val="2"/>
          <w:szCs w:val="22"/>
          <w:u w:val="single"/>
          <w:lang w:eastAsia="zh-CN"/>
        </w:rPr>
        <w:t>Scheduling information for D2R transmission</w:t>
      </w:r>
    </w:p>
    <w:p w14:paraId="59610DB1" w14:textId="77777777" w:rsidR="007B6993" w:rsidRPr="00D703E3" w:rsidRDefault="007B6993" w:rsidP="00EB4B7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Access type</w:t>
      </w:r>
      <w:r>
        <w:rPr>
          <w:rFonts w:eastAsia="宋体" w:hint="eastAsia"/>
          <w:kern w:val="2"/>
          <w:szCs w:val="22"/>
          <w:lang w:eastAsia="zh-CN"/>
        </w:rPr>
        <w:t xml:space="preserve"> - </w:t>
      </w:r>
      <w:r>
        <w:rPr>
          <w:rFonts w:eastAsiaTheme="minorEastAsia"/>
          <w:lang w:eastAsia="zh-CN"/>
        </w:rPr>
        <w:t>5</w:t>
      </w:r>
      <w:r>
        <w:rPr>
          <w:rFonts w:eastAsiaTheme="minorEastAsia" w:hint="eastAsia"/>
          <w:lang w:eastAsia="zh-CN"/>
        </w:rPr>
        <w:t>bits</w:t>
      </w:r>
    </w:p>
    <w:p w14:paraId="7B5730E4" w14:textId="42405A89" w:rsidR="007B6993" w:rsidRPr="00D703E3" w:rsidRDefault="007B6993" w:rsidP="00EB4B74">
      <w:pPr>
        <w:widowControl w:val="0"/>
        <w:numPr>
          <w:ilvl w:val="1"/>
          <w:numId w:val="72"/>
        </w:numPr>
        <w:snapToGrid w:val="0"/>
        <w:spacing w:afterLines="50" w:after="120"/>
        <w:jc w:val="both"/>
        <w:rPr>
          <w:rFonts w:eastAsia="宋体"/>
          <w:kern w:val="2"/>
          <w:szCs w:val="22"/>
          <w:lang w:eastAsia="zh-CN"/>
        </w:rPr>
      </w:pPr>
      <w:r>
        <w:rPr>
          <w:rFonts w:eastAsia="宋体"/>
          <w:kern w:val="2"/>
          <w:szCs w:val="22"/>
          <w:lang w:eastAsia="zh-CN"/>
        </w:rPr>
        <w:t>5</w:t>
      </w:r>
      <w:r w:rsidRPr="00D703E3">
        <w:rPr>
          <w:rFonts w:eastAsia="宋体"/>
          <w:kern w:val="2"/>
          <w:szCs w:val="22"/>
          <w:lang w:eastAsia="zh-CN"/>
        </w:rPr>
        <w:t>bit</w:t>
      </w:r>
      <w:r>
        <w:rPr>
          <w:rFonts w:eastAsia="宋体" w:hint="eastAsia"/>
          <w:kern w:val="2"/>
          <w:szCs w:val="22"/>
          <w:lang w:eastAsia="zh-CN"/>
        </w:rPr>
        <w:t>s if</w:t>
      </w:r>
      <w:r w:rsidRPr="00D703E3">
        <w:rPr>
          <w:rFonts w:eastAsia="宋体"/>
          <w:kern w:val="2"/>
          <w:szCs w:val="22"/>
          <w:lang w:eastAsia="zh-CN"/>
        </w:rPr>
        <w:t xml:space="preserve"> Message type is</w:t>
      </w:r>
      <w:r>
        <w:rPr>
          <w:rFonts w:eastAsia="宋体"/>
          <w:kern w:val="2"/>
          <w:szCs w:val="22"/>
          <w:lang w:eastAsia="zh-CN"/>
        </w:rPr>
        <w:t xml:space="preserve"> used to indicate the control information of the PRDCH for different use cases, such as</w:t>
      </w:r>
      <w:r w:rsidRPr="00D703E3">
        <w:rPr>
          <w:rFonts w:eastAsia="宋体"/>
          <w:kern w:val="2"/>
          <w:szCs w:val="22"/>
          <w:lang w:eastAsia="zh-CN"/>
        </w:rPr>
        <w:t xml:space="preserve"> </w:t>
      </w:r>
      <w:r>
        <w:rPr>
          <w:rFonts w:eastAsia="宋体"/>
          <w:kern w:val="2"/>
          <w:szCs w:val="22"/>
          <w:lang w:eastAsia="zh-CN"/>
        </w:rPr>
        <w:t>Paging and Msg2 for inventory use case, query for command use case, and positioning use cases for future release of A-</w:t>
      </w:r>
      <w:proofErr w:type="spellStart"/>
      <w:r>
        <w:rPr>
          <w:rFonts w:eastAsia="宋体"/>
          <w:kern w:val="2"/>
          <w:szCs w:val="22"/>
          <w:lang w:eastAsia="zh-CN"/>
        </w:rPr>
        <w:t>IoT</w:t>
      </w:r>
      <w:proofErr w:type="spellEnd"/>
      <w:r>
        <w:rPr>
          <w:rFonts w:eastAsia="宋体" w:hint="eastAsia"/>
          <w:kern w:val="2"/>
          <w:szCs w:val="22"/>
          <w:lang w:eastAsia="zh-CN"/>
        </w:rPr>
        <w:t>.</w:t>
      </w:r>
      <w:r w:rsidRPr="00AA229A">
        <w:rPr>
          <w:rFonts w:eastAsiaTheme="minorEastAsia" w:hint="eastAsia"/>
          <w:lang w:eastAsia="zh-CN"/>
        </w:rPr>
        <w:t xml:space="preserve"> </w:t>
      </w:r>
      <w:r>
        <w:rPr>
          <w:rFonts w:eastAsiaTheme="minorEastAsia" w:hint="eastAsia"/>
          <w:lang w:eastAsia="zh-CN"/>
        </w:rPr>
        <w:t>Both CBRA and CFRA are supported for A-</w:t>
      </w:r>
      <w:proofErr w:type="spellStart"/>
      <w:r>
        <w:rPr>
          <w:rFonts w:eastAsiaTheme="minorEastAsia" w:hint="eastAsia"/>
          <w:lang w:eastAsia="zh-CN"/>
        </w:rPr>
        <w:t>IoT</w:t>
      </w:r>
      <w:proofErr w:type="spellEnd"/>
      <w:r>
        <w:rPr>
          <w:rFonts w:eastAsiaTheme="minorEastAsia" w:hint="eastAsia"/>
          <w:lang w:eastAsia="zh-CN"/>
        </w:rPr>
        <w:t xml:space="preserve"> devices. </w:t>
      </w:r>
      <w:r>
        <w:rPr>
          <w:rFonts w:eastAsiaTheme="minorEastAsia"/>
          <w:lang w:eastAsia="zh-CN"/>
        </w:rPr>
        <w:t>F</w:t>
      </w:r>
      <w:r>
        <w:rPr>
          <w:rFonts w:eastAsiaTheme="minorEastAsia" w:hint="eastAsia"/>
          <w:lang w:eastAsia="zh-CN"/>
        </w:rPr>
        <w:t xml:space="preserve">or a Paging message triggering CBRA, reader provides a set of Msg1 transmission resources. </w:t>
      </w:r>
      <w:r>
        <w:rPr>
          <w:rFonts w:eastAsiaTheme="minorEastAsia"/>
          <w:lang w:eastAsia="zh-CN"/>
        </w:rPr>
        <w:t>D</w:t>
      </w:r>
      <w:r>
        <w:rPr>
          <w:rFonts w:eastAsiaTheme="minorEastAsia" w:hint="eastAsia"/>
          <w:lang w:eastAsia="zh-CN"/>
        </w:rPr>
        <w:t xml:space="preserve">evice randomly selects one resource for Msg1 transmission. </w:t>
      </w:r>
      <w:r>
        <w:rPr>
          <w:rFonts w:eastAsiaTheme="minorEastAsia"/>
          <w:lang w:eastAsia="zh-CN"/>
        </w:rPr>
        <w:t>I</w:t>
      </w:r>
      <w:r>
        <w:rPr>
          <w:rFonts w:eastAsiaTheme="minorEastAsia" w:hint="eastAsia"/>
          <w:lang w:eastAsia="zh-CN"/>
        </w:rPr>
        <w:t xml:space="preserve">n </w:t>
      </w:r>
      <w:r>
        <w:rPr>
          <w:rFonts w:eastAsiaTheme="minorEastAsia"/>
          <w:lang w:eastAsia="zh-CN"/>
        </w:rPr>
        <w:t>opposite</w:t>
      </w:r>
      <w:r>
        <w:rPr>
          <w:rFonts w:eastAsiaTheme="minorEastAsia" w:hint="eastAsia"/>
          <w:lang w:eastAsia="zh-CN"/>
        </w:rPr>
        <w:t xml:space="preserve">, for </w:t>
      </w:r>
      <w:r>
        <w:rPr>
          <w:rFonts w:eastAsiaTheme="minorEastAsia"/>
          <w:lang w:eastAsia="zh-CN"/>
        </w:rPr>
        <w:t>Msg2</w:t>
      </w:r>
      <w:r>
        <w:rPr>
          <w:rFonts w:eastAsiaTheme="minorEastAsia" w:hint="eastAsia"/>
          <w:lang w:eastAsia="zh-CN"/>
        </w:rPr>
        <w:t xml:space="preserve"> triggering CFRA, reader provides only one Msg</w:t>
      </w:r>
      <w:r>
        <w:rPr>
          <w:rFonts w:eastAsiaTheme="minorEastAsia"/>
          <w:lang w:eastAsia="zh-CN"/>
        </w:rPr>
        <w:t>3</w:t>
      </w:r>
      <w:r>
        <w:rPr>
          <w:rFonts w:eastAsiaTheme="minorEastAsia" w:hint="eastAsia"/>
          <w:lang w:eastAsia="zh-CN"/>
        </w:rPr>
        <w:t xml:space="preserve"> transmission </w:t>
      </w:r>
      <w:r>
        <w:rPr>
          <w:rFonts w:eastAsiaTheme="minorEastAsia"/>
          <w:lang w:eastAsia="zh-CN"/>
        </w:rPr>
        <w:t>resource for a given temporary device ID</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a</w:t>
      </w:r>
      <w:r w:rsidRPr="009466C6">
        <w:rPr>
          <w:rFonts w:eastAsiaTheme="minorEastAsia"/>
          <w:lang w:eastAsia="zh-CN"/>
        </w:rPr>
        <w:t>t least the size of the time-frequency domain resource allocation bit field is different</w:t>
      </w:r>
      <w:r>
        <w:rPr>
          <w:rFonts w:eastAsiaTheme="minorEastAsia" w:hint="eastAsia"/>
          <w:lang w:eastAsia="zh-CN"/>
        </w:rPr>
        <w:t xml:space="preserve"> for CBRA and CFRA. </w:t>
      </w:r>
      <w:r>
        <w:rPr>
          <w:rFonts w:eastAsiaTheme="minorEastAsia"/>
          <w:lang w:eastAsia="zh-CN"/>
        </w:rPr>
        <w:t>I</w:t>
      </w:r>
      <w:r>
        <w:rPr>
          <w:rFonts w:eastAsiaTheme="minorEastAsia" w:hint="eastAsia"/>
          <w:lang w:eastAsia="zh-CN"/>
        </w:rPr>
        <w:t xml:space="preserve">t is necessary to introduce </w:t>
      </w:r>
      <w:r>
        <w:rPr>
          <w:rFonts w:eastAsiaTheme="minorEastAsia"/>
          <w:lang w:eastAsia="zh-CN"/>
        </w:rPr>
        <w:t>the type field</w:t>
      </w:r>
      <w:r>
        <w:rPr>
          <w:rFonts w:eastAsiaTheme="minorEastAsia" w:hint="eastAsia"/>
          <w:lang w:eastAsia="zh-CN"/>
        </w:rPr>
        <w:t xml:space="preserve"> to indicate </w:t>
      </w:r>
      <w:r>
        <w:rPr>
          <w:rFonts w:eastAsiaTheme="minorEastAsia"/>
          <w:lang w:eastAsia="zh-CN"/>
        </w:rPr>
        <w:t xml:space="preserve">different </w:t>
      </w:r>
      <w:r>
        <w:rPr>
          <w:rFonts w:eastAsiaTheme="minorEastAsia" w:hint="eastAsia"/>
          <w:lang w:eastAsia="zh-CN"/>
        </w:rPr>
        <w:t>access type</w:t>
      </w:r>
      <w:r>
        <w:rPr>
          <w:rFonts w:eastAsiaTheme="minorEastAsia"/>
          <w:lang w:eastAsia="zh-CN"/>
        </w:rPr>
        <w:t>s</w:t>
      </w:r>
      <w:r>
        <w:rPr>
          <w:rFonts w:eastAsiaTheme="minorEastAsia" w:hint="eastAsia"/>
          <w:lang w:eastAsia="zh-CN"/>
        </w:rPr>
        <w:t xml:space="preserve"> so that A-</w:t>
      </w:r>
      <w:proofErr w:type="spellStart"/>
      <w:r>
        <w:rPr>
          <w:rFonts w:eastAsiaTheme="minorEastAsia" w:hint="eastAsia"/>
          <w:lang w:eastAsia="zh-CN"/>
        </w:rPr>
        <w:t>IoT</w:t>
      </w:r>
      <w:proofErr w:type="spellEnd"/>
      <w:r>
        <w:rPr>
          <w:rFonts w:eastAsiaTheme="minorEastAsia" w:hint="eastAsia"/>
          <w:lang w:eastAsia="zh-CN"/>
        </w:rPr>
        <w:t xml:space="preserve"> devices can i</w:t>
      </w:r>
      <w:r>
        <w:rPr>
          <w:rFonts w:eastAsiaTheme="minorEastAsia"/>
          <w:lang w:eastAsia="zh-CN"/>
        </w:rPr>
        <w:t>nterpret</w:t>
      </w:r>
      <w:r w:rsidRPr="009466C6">
        <w:rPr>
          <w:rFonts w:eastAsiaTheme="minorEastAsia"/>
          <w:lang w:eastAsia="zh-CN"/>
        </w:rPr>
        <w:t xml:space="preserve"> time-frequency domain resource allocation information through different methods</w:t>
      </w:r>
      <w:r>
        <w:rPr>
          <w:rFonts w:eastAsiaTheme="minorEastAsia" w:hint="eastAsia"/>
          <w:lang w:eastAsia="zh-CN"/>
        </w:rPr>
        <w:t>.</w:t>
      </w:r>
    </w:p>
    <w:p w14:paraId="5AFB82C1" w14:textId="77777777" w:rsidR="007B6993" w:rsidRDefault="007B6993" w:rsidP="00EB4B7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D2R TBS </w:t>
      </w:r>
      <w:r>
        <w:rPr>
          <w:rFonts w:eastAsia="宋体" w:hint="eastAsia"/>
          <w:kern w:val="2"/>
          <w:szCs w:val="22"/>
          <w:lang w:eastAsia="zh-CN"/>
        </w:rPr>
        <w:t>-7</w:t>
      </w:r>
      <w:r w:rsidRPr="00D703E3">
        <w:rPr>
          <w:rFonts w:eastAsia="宋体"/>
          <w:kern w:val="2"/>
          <w:szCs w:val="22"/>
          <w:lang w:eastAsia="zh-CN"/>
        </w:rPr>
        <w:t>bits</w:t>
      </w:r>
    </w:p>
    <w:p w14:paraId="7DD3FD8D" w14:textId="77777777" w:rsidR="007B6993" w:rsidRPr="00D703E3" w:rsidRDefault="007B6993" w:rsidP="00EB4B74">
      <w:pPr>
        <w:widowControl w:val="0"/>
        <w:numPr>
          <w:ilvl w:val="1"/>
          <w:numId w:val="72"/>
        </w:numPr>
        <w:snapToGrid w:val="0"/>
        <w:spacing w:afterLines="50" w:after="120"/>
        <w:jc w:val="both"/>
        <w:rPr>
          <w:rFonts w:eastAsia="宋体"/>
          <w:kern w:val="2"/>
          <w:szCs w:val="22"/>
          <w:lang w:eastAsia="zh-CN"/>
        </w:rPr>
      </w:pPr>
      <w:r>
        <w:rPr>
          <w:rFonts w:eastAsiaTheme="minorEastAsia"/>
          <w:lang w:eastAsia="zh-CN"/>
        </w:rPr>
        <w:t>F</w:t>
      </w:r>
      <w:r>
        <w:rPr>
          <w:rFonts w:eastAsiaTheme="minorEastAsia" w:hint="eastAsia"/>
          <w:lang w:eastAsia="zh-CN"/>
        </w:rPr>
        <w:t xml:space="preserve">or D2R TB size information, 3 bits is enough for Device 1 in Rel-19. </w:t>
      </w:r>
      <w:r w:rsidRPr="0054380B">
        <w:rPr>
          <w:rFonts w:eastAsiaTheme="minorEastAsia"/>
          <w:lang w:eastAsia="zh-CN"/>
        </w:rPr>
        <w:t>Considering forward compatibility</w:t>
      </w:r>
      <w:r>
        <w:rPr>
          <w:rFonts w:eastAsiaTheme="minorEastAsia" w:hint="eastAsia"/>
          <w:lang w:eastAsia="zh-CN"/>
        </w:rPr>
        <w:t>, 7bits are reserved for Device 2a/2b.</w:t>
      </w:r>
    </w:p>
    <w:p w14:paraId="48B30973" w14:textId="77777777" w:rsidR="007B6993" w:rsidRDefault="007B6993" w:rsidP="00EB4B7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Bit rate </w:t>
      </w:r>
      <w:r>
        <w:rPr>
          <w:rFonts w:eastAsia="宋体" w:hint="eastAsia"/>
          <w:kern w:val="2"/>
          <w:szCs w:val="22"/>
          <w:lang w:eastAsia="zh-CN"/>
        </w:rPr>
        <w:t>-</w:t>
      </w:r>
      <w:r w:rsidRPr="00D703E3">
        <w:rPr>
          <w:rFonts w:eastAsia="宋体"/>
          <w:kern w:val="2"/>
          <w:szCs w:val="22"/>
          <w:lang w:eastAsia="zh-CN"/>
        </w:rPr>
        <w:t xml:space="preserve"> 3bits</w:t>
      </w:r>
    </w:p>
    <w:p w14:paraId="177E6AF4" w14:textId="4710569E" w:rsidR="007B6993" w:rsidRPr="00D703E3" w:rsidRDefault="007B6993" w:rsidP="00EB4B74">
      <w:pPr>
        <w:widowControl w:val="0"/>
        <w:numPr>
          <w:ilvl w:val="1"/>
          <w:numId w:val="72"/>
        </w:numPr>
        <w:snapToGrid w:val="0"/>
        <w:spacing w:afterLines="50" w:after="120"/>
        <w:jc w:val="both"/>
        <w:rPr>
          <w:rFonts w:eastAsia="宋体"/>
          <w:kern w:val="2"/>
          <w:szCs w:val="22"/>
          <w:lang w:eastAsia="zh-CN"/>
        </w:rPr>
      </w:pPr>
      <w:r>
        <w:rPr>
          <w:rFonts w:eastAsiaTheme="minorEastAsia"/>
          <w:lang w:eastAsia="zh-CN"/>
        </w:rPr>
        <w:t>I</w:t>
      </w:r>
      <w:r>
        <w:rPr>
          <w:rFonts w:eastAsiaTheme="minorEastAsia" w:hint="eastAsia"/>
          <w:lang w:eastAsia="zh-CN"/>
        </w:rPr>
        <w:t xml:space="preserve">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_Ref194061738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630C1">
        <w:rPr>
          <w:rFonts w:eastAsiaTheme="minorEastAsia"/>
          <w:lang w:eastAsia="zh-CN"/>
        </w:rPr>
        <w:t>2.2</w:t>
      </w:r>
      <w:r>
        <w:rPr>
          <w:rFonts w:eastAsiaTheme="minorEastAsia"/>
          <w:lang w:eastAsia="zh-CN"/>
        </w:rPr>
        <w:fldChar w:fldCharType="end"/>
      </w:r>
      <w:r>
        <w:rPr>
          <w:rFonts w:eastAsiaTheme="minorEastAsia" w:hint="eastAsia"/>
          <w:lang w:eastAsia="zh-CN"/>
        </w:rPr>
        <w:t>, a set of time durations would be indicated by TB size information under different bit durations as shown in</w:t>
      </w:r>
      <w:r w:rsidR="00AA384A">
        <w:rPr>
          <w:rFonts w:eastAsiaTheme="minorEastAsia" w:hint="eastAsia"/>
          <w:lang w:eastAsia="zh-CN"/>
        </w:rPr>
        <w:t xml:space="preserve"> </w:t>
      </w:r>
      <w:r w:rsidR="00AA384A">
        <w:rPr>
          <w:rFonts w:eastAsiaTheme="minorEastAsia"/>
          <w:lang w:eastAsia="zh-CN"/>
        </w:rPr>
        <w:fldChar w:fldCharType="begin"/>
      </w:r>
      <w:r w:rsidR="00AA384A">
        <w:rPr>
          <w:rFonts w:eastAsiaTheme="minorEastAsia"/>
          <w:lang w:eastAsia="zh-CN"/>
        </w:rPr>
        <w:instrText xml:space="preserve"> </w:instrText>
      </w:r>
      <w:r w:rsidR="00AA384A">
        <w:rPr>
          <w:rFonts w:eastAsiaTheme="minorEastAsia" w:hint="eastAsia"/>
          <w:lang w:eastAsia="zh-CN"/>
        </w:rPr>
        <w:instrText>REF _Ref197533501 \h</w:instrText>
      </w:r>
      <w:r w:rsidR="00AA384A">
        <w:rPr>
          <w:rFonts w:eastAsiaTheme="minorEastAsia"/>
          <w:lang w:eastAsia="zh-CN"/>
        </w:rPr>
        <w:instrText xml:space="preserve"> </w:instrText>
      </w:r>
      <w:r w:rsidR="00AA384A">
        <w:rPr>
          <w:rFonts w:eastAsiaTheme="minorEastAsia"/>
          <w:lang w:eastAsia="zh-CN"/>
        </w:rPr>
      </w:r>
      <w:r w:rsidR="00AA384A">
        <w:rPr>
          <w:rFonts w:eastAsiaTheme="minorEastAsia"/>
          <w:lang w:eastAsia="zh-CN"/>
        </w:rPr>
        <w:fldChar w:fldCharType="separate"/>
      </w:r>
      <w:r w:rsidR="00F630C1" w:rsidRPr="00A03A76">
        <w:rPr>
          <w:rFonts w:eastAsiaTheme="minorEastAsia"/>
        </w:rPr>
        <w:t xml:space="preserve">Table </w:t>
      </w:r>
      <w:r w:rsidR="00F630C1">
        <w:rPr>
          <w:rFonts w:eastAsiaTheme="minorEastAsia"/>
          <w:noProof/>
        </w:rPr>
        <w:t>2</w:t>
      </w:r>
      <w:r w:rsidR="00AA384A">
        <w:rPr>
          <w:rFonts w:eastAsiaTheme="minorEastAsia"/>
          <w:lang w:eastAsia="zh-CN"/>
        </w:rPr>
        <w:fldChar w:fldCharType="end"/>
      </w:r>
      <w:r>
        <w:rPr>
          <w:rFonts w:eastAsiaTheme="minorEastAsia" w:hint="eastAsia"/>
          <w:lang w:eastAsia="zh-CN"/>
        </w:rPr>
        <w:t>.</w:t>
      </w:r>
      <w:r w:rsidRPr="006867DA">
        <w:rPr>
          <w:rFonts w:eastAsiaTheme="minorEastAsia" w:hint="eastAsia"/>
          <w:lang w:eastAsia="zh-CN"/>
        </w:rPr>
        <w:t xml:space="preserve"> </w:t>
      </w:r>
      <w:r>
        <w:rPr>
          <w:rFonts w:eastAsiaTheme="minorEastAsia" w:hint="eastAsia"/>
          <w:lang w:eastAsia="zh-CN"/>
        </w:rPr>
        <w:t>The bit duration of R2D transmission can b</w:t>
      </w:r>
      <w:r w:rsidRPr="006867DA">
        <w:rPr>
          <w:rFonts w:eastAsiaTheme="minorEastAsia" w:hint="eastAsia"/>
          <w:lang w:eastAsia="zh-CN"/>
        </w:rPr>
        <w:t xml:space="preserve">e derived by the </w:t>
      </w:r>
      <w:r w:rsidRPr="006867DA">
        <w:rPr>
          <w:rFonts w:eastAsiaTheme="minorEastAsia"/>
          <w:lang w:eastAsia="zh-CN"/>
        </w:rPr>
        <w:t>clock-acquisition part</w:t>
      </w:r>
      <w:r w:rsidRPr="006867DA">
        <w:rPr>
          <w:rFonts w:eastAsiaTheme="minorEastAsia" w:hint="eastAsia"/>
          <w:lang w:eastAsia="zh-CN"/>
        </w:rPr>
        <w:t xml:space="preserve"> of the R2D preamble. </w:t>
      </w:r>
      <w:r w:rsidRPr="006867DA">
        <w:rPr>
          <w:rFonts w:eastAsiaTheme="minorEastAsia"/>
          <w:lang w:eastAsia="zh-CN"/>
        </w:rPr>
        <w:t>H</w:t>
      </w:r>
      <w:r w:rsidRPr="006867DA">
        <w:rPr>
          <w:rFonts w:eastAsiaTheme="minorEastAsia" w:hint="eastAsia"/>
          <w:lang w:eastAsia="zh-CN"/>
        </w:rPr>
        <w:t xml:space="preserve">owever, the </w:t>
      </w:r>
      <w:r w:rsidRPr="006867DA">
        <w:rPr>
          <w:rFonts w:eastAsiaTheme="minorEastAsia"/>
          <w:lang w:eastAsia="zh-CN"/>
        </w:rPr>
        <w:t xml:space="preserve">D2R preamble </w:t>
      </w:r>
      <w:r w:rsidRPr="006867DA">
        <w:rPr>
          <w:rFonts w:eastAsiaTheme="minorEastAsia" w:hint="eastAsia"/>
          <w:lang w:eastAsia="zh-CN"/>
        </w:rPr>
        <w:t xml:space="preserve">is not capable of </w:t>
      </w:r>
      <w:r w:rsidRPr="006867DA">
        <w:rPr>
          <w:rFonts w:eastAsiaTheme="minorEastAsia"/>
          <w:lang w:eastAsia="zh-CN"/>
        </w:rPr>
        <w:t>this function</w:t>
      </w:r>
      <w:r w:rsidRPr="006867DA">
        <w:rPr>
          <w:rFonts w:eastAsiaTheme="minorEastAsia" w:hint="eastAsia"/>
          <w:lang w:eastAsia="zh-CN"/>
        </w:rPr>
        <w:t>.</w:t>
      </w:r>
      <w:r w:rsidRPr="006867DA">
        <w:rPr>
          <w:rFonts w:eastAsiaTheme="minorEastAsia"/>
          <w:lang w:eastAsia="zh-CN"/>
        </w:rPr>
        <w:t xml:space="preserve"> </w:t>
      </w:r>
      <w:r>
        <w:rPr>
          <w:rFonts w:eastAsiaTheme="minorEastAsia"/>
          <w:lang w:eastAsia="zh-CN"/>
        </w:rPr>
        <w:t>T</w:t>
      </w:r>
      <w:r>
        <w:rPr>
          <w:rFonts w:eastAsiaTheme="minorEastAsia" w:hint="eastAsia"/>
          <w:lang w:eastAsia="zh-CN"/>
        </w:rPr>
        <w:t xml:space="preserve">he </w:t>
      </w:r>
      <w:r w:rsidRPr="006867DA">
        <w:rPr>
          <w:rFonts w:eastAsiaTheme="minorEastAsia"/>
          <w:lang w:eastAsia="zh-CN"/>
        </w:rPr>
        <w:t>bit duration</w:t>
      </w:r>
      <w:r w:rsidRPr="006867DA">
        <w:rPr>
          <w:rFonts w:eastAsiaTheme="minorEastAsia" w:hint="eastAsia"/>
          <w:lang w:eastAsia="zh-CN"/>
        </w:rPr>
        <w:t xml:space="preserve"> of D2</w:t>
      </w:r>
      <w:r>
        <w:rPr>
          <w:rFonts w:eastAsiaTheme="minorEastAsia" w:hint="eastAsia"/>
          <w:lang w:eastAsia="zh-CN"/>
        </w:rPr>
        <w:t>R transmission needs to be explicitly indicated by PRDCH.</w:t>
      </w:r>
      <w:r w:rsidRPr="00694C0E">
        <w:rPr>
          <w:rFonts w:eastAsiaTheme="minorEastAsia"/>
          <w:lang w:eastAsia="zh-CN"/>
        </w:rPr>
        <w:t xml:space="preserve"> </w:t>
      </w:r>
      <w:r>
        <w:rPr>
          <w:rFonts w:eastAsiaTheme="minorEastAsia"/>
          <w:lang w:eastAsia="zh-CN"/>
        </w:rPr>
        <w:t>T</w:t>
      </w:r>
      <w:r>
        <w:rPr>
          <w:rFonts w:eastAsiaTheme="minorEastAsia" w:hint="eastAsia"/>
          <w:lang w:eastAsia="zh-CN"/>
        </w:rPr>
        <w:t xml:space="preserve">herefore, the time duration of a D2R transmission is jointly determined by the row index indicated by D2R TB size and the </w:t>
      </w:r>
      <w:r w:rsidRPr="00710409">
        <w:rPr>
          <w:rFonts w:eastAsiaTheme="minorEastAsia"/>
          <w:lang w:eastAsia="zh-CN"/>
        </w:rPr>
        <w:t xml:space="preserve">column </w:t>
      </w:r>
      <w:r>
        <w:rPr>
          <w:rFonts w:eastAsiaTheme="minorEastAsia" w:hint="eastAsia"/>
          <w:lang w:eastAsia="zh-CN"/>
        </w:rPr>
        <w:t>index indicated by bit rate.</w:t>
      </w:r>
    </w:p>
    <w:p w14:paraId="67D9D4E0" w14:textId="77777777" w:rsidR="007B6993" w:rsidRPr="00D703E3" w:rsidRDefault="007B6993" w:rsidP="00EB4B7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MCS like/FEC enabling - 1bit</w:t>
      </w:r>
    </w:p>
    <w:p w14:paraId="2AC88518" w14:textId="77777777" w:rsidR="007B6993" w:rsidRPr="00AA229A" w:rsidRDefault="007B6993" w:rsidP="00EB4B74">
      <w:pPr>
        <w:widowControl w:val="0"/>
        <w:numPr>
          <w:ilvl w:val="1"/>
          <w:numId w:val="72"/>
        </w:numPr>
        <w:snapToGrid w:val="0"/>
        <w:spacing w:afterLines="50" w:after="120"/>
        <w:jc w:val="both"/>
        <w:rPr>
          <w:rFonts w:eastAsia="宋体"/>
          <w:kern w:val="2"/>
          <w:szCs w:val="22"/>
          <w:lang w:eastAsia="zh-CN"/>
        </w:rPr>
      </w:pPr>
      <w:r w:rsidRPr="00AA229A">
        <w:rPr>
          <w:rFonts w:eastAsia="宋体"/>
          <w:kern w:val="2"/>
          <w:szCs w:val="22"/>
          <w:lang w:eastAsia="zh-CN"/>
        </w:rPr>
        <w:t>Bit “1” indicates that the PDRCH should using TBCC with 1/3 code rate.</w:t>
      </w:r>
      <w:r>
        <w:rPr>
          <w:rFonts w:eastAsia="宋体" w:hint="eastAsia"/>
          <w:kern w:val="2"/>
          <w:szCs w:val="22"/>
          <w:lang w:eastAsia="zh-CN"/>
        </w:rPr>
        <w:t xml:space="preserve"> </w:t>
      </w:r>
      <w:r w:rsidRPr="00AA229A">
        <w:rPr>
          <w:rFonts w:eastAsia="宋体"/>
          <w:kern w:val="2"/>
          <w:szCs w:val="22"/>
          <w:lang w:eastAsia="zh-CN"/>
        </w:rPr>
        <w:t xml:space="preserve">Bit “0” indicates that the PDRCH </w:t>
      </w:r>
      <w:r w:rsidRPr="00AA229A">
        <w:rPr>
          <w:rFonts w:eastAsia="宋体"/>
          <w:kern w:val="2"/>
          <w:szCs w:val="22"/>
          <w:lang w:eastAsia="zh-CN"/>
        </w:rPr>
        <w:lastRenderedPageBreak/>
        <w:t>don’t have to use FEC.</w:t>
      </w:r>
    </w:p>
    <w:p w14:paraId="69A6BCE3" w14:textId="77777777" w:rsidR="007B6993" w:rsidRPr="00D703E3" w:rsidRDefault="007B6993" w:rsidP="00EB4B7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Block repetition number </w:t>
      </w:r>
      <w:r>
        <w:rPr>
          <w:rFonts w:eastAsia="宋体" w:hint="eastAsia"/>
          <w:kern w:val="2"/>
          <w:szCs w:val="22"/>
          <w:lang w:eastAsia="zh-CN"/>
        </w:rPr>
        <w:t>-</w:t>
      </w:r>
      <w:r w:rsidRPr="00D703E3">
        <w:rPr>
          <w:rFonts w:eastAsia="宋体"/>
          <w:kern w:val="2"/>
          <w:szCs w:val="22"/>
          <w:lang w:eastAsia="zh-CN"/>
        </w:rPr>
        <w:t xml:space="preserve"> 2bits </w:t>
      </w:r>
    </w:p>
    <w:p w14:paraId="3CA94222" w14:textId="2EC61F42" w:rsidR="007B6993" w:rsidRPr="00D703E3" w:rsidRDefault="007B6993" w:rsidP="00EB4B74">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eastAsia="zh-CN"/>
        </w:rPr>
        <w:t>Each value of this bit field corresponds to a block repetition number</w:t>
      </w:r>
      <w:r>
        <w:rPr>
          <w:rFonts w:eastAsia="宋体" w:hint="eastAsia"/>
          <w:kern w:val="2"/>
          <w:szCs w:val="22"/>
          <w:lang w:eastAsia="zh-CN"/>
        </w:rPr>
        <w:t xml:space="preserve"> in </w:t>
      </w:r>
      <w:r w:rsidR="00417792">
        <w:rPr>
          <w:rFonts w:eastAsia="宋体" w:hint="eastAsia"/>
          <w:kern w:val="2"/>
          <w:szCs w:val="22"/>
          <w:lang w:eastAsia="zh-CN"/>
        </w:rPr>
        <w:t>the</w:t>
      </w:r>
      <w:r>
        <w:rPr>
          <w:rFonts w:eastAsia="宋体" w:hint="eastAsia"/>
          <w:kern w:val="2"/>
          <w:szCs w:val="22"/>
          <w:lang w:eastAsia="zh-CN"/>
        </w:rPr>
        <w:t xml:space="preserve"> predefined set {1, 2, 4, </w:t>
      </w:r>
      <w:proofErr w:type="gramStart"/>
      <w:r>
        <w:rPr>
          <w:rFonts w:eastAsia="宋体" w:hint="eastAsia"/>
          <w:kern w:val="2"/>
          <w:szCs w:val="22"/>
          <w:lang w:eastAsia="zh-CN"/>
        </w:rPr>
        <w:t>8</w:t>
      </w:r>
      <w:proofErr w:type="gramEnd"/>
      <w:r>
        <w:rPr>
          <w:rFonts w:eastAsia="宋体" w:hint="eastAsia"/>
          <w:kern w:val="2"/>
          <w:szCs w:val="22"/>
          <w:lang w:eastAsia="zh-CN"/>
        </w:rPr>
        <w:t>}</w:t>
      </w:r>
      <w:r w:rsidRPr="00D703E3">
        <w:rPr>
          <w:rFonts w:eastAsia="宋体"/>
          <w:kern w:val="2"/>
          <w:szCs w:val="22"/>
          <w:lang w:eastAsia="zh-CN"/>
        </w:rPr>
        <w:t>.</w:t>
      </w:r>
    </w:p>
    <w:p w14:paraId="445ADAE2" w14:textId="01A9FFC5" w:rsidR="007B6993" w:rsidRDefault="007B6993" w:rsidP="0002010E">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Starting position in time domain </w:t>
      </w:r>
      <w:r>
        <w:rPr>
          <w:rFonts w:eastAsia="宋体" w:hint="eastAsia"/>
          <w:kern w:val="2"/>
          <w:szCs w:val="22"/>
          <w:lang w:eastAsia="zh-CN"/>
        </w:rPr>
        <w:t>-</w:t>
      </w:r>
      <w:r w:rsidRPr="00D703E3">
        <w:rPr>
          <w:rFonts w:eastAsia="宋体"/>
          <w:kern w:val="2"/>
          <w:szCs w:val="22"/>
          <w:lang w:eastAsia="zh-CN"/>
        </w:rPr>
        <w:t xml:space="preserve"> </w:t>
      </w:r>
      <w:r>
        <w:rPr>
          <w:rFonts w:eastAsia="宋体" w:hint="eastAsia"/>
          <w:kern w:val="2"/>
          <w:szCs w:val="22"/>
          <w:lang w:eastAsia="zh-CN"/>
        </w:rPr>
        <w:t>2</w:t>
      </w:r>
      <w:r w:rsidRPr="00D703E3">
        <w:rPr>
          <w:rFonts w:eastAsia="宋体"/>
          <w:kern w:val="2"/>
          <w:szCs w:val="22"/>
          <w:lang w:eastAsia="zh-CN"/>
        </w:rPr>
        <w:t>bits</w:t>
      </w:r>
    </w:p>
    <w:p w14:paraId="6C8BE358" w14:textId="21FF1560" w:rsidR="007B6993" w:rsidRPr="00D703E3" w:rsidRDefault="008E4943">
      <w:pPr>
        <w:widowControl w:val="0"/>
        <w:numPr>
          <w:ilvl w:val="1"/>
          <w:numId w:val="72"/>
        </w:numPr>
        <w:snapToGrid w:val="0"/>
        <w:spacing w:afterLines="50" w:after="120"/>
        <w:jc w:val="both"/>
        <w:rPr>
          <w:rFonts w:eastAsia="宋体"/>
          <w:kern w:val="2"/>
          <w:szCs w:val="22"/>
          <w:lang w:eastAsia="zh-CN"/>
        </w:rPr>
      </w:pPr>
      <w:r>
        <w:rPr>
          <w:rFonts w:eastAsia="宋体" w:hint="eastAsia"/>
          <w:lang w:eastAsia="zh-CN"/>
        </w:rPr>
        <w:t xml:space="preserve">To </w:t>
      </w:r>
      <w:r>
        <w:rPr>
          <w:rFonts w:eastAsia="宋体"/>
          <w:lang w:eastAsia="zh-CN"/>
        </w:rPr>
        <w:t>explicitly</w:t>
      </w:r>
      <w:r>
        <w:rPr>
          <w:rFonts w:eastAsia="宋体" w:hint="eastAsia"/>
          <w:lang w:eastAsia="zh-CN"/>
        </w:rPr>
        <w:t xml:space="preserve"> indicate the starting time</w:t>
      </w:r>
      <w:r w:rsidR="007B6993" w:rsidRPr="00476296">
        <w:rPr>
          <w:rFonts w:eastAsia="宋体"/>
          <w:lang w:eastAsia="zh-CN"/>
        </w:rPr>
        <w:t xml:space="preserve"> of the </w:t>
      </w:r>
      <w:r w:rsidR="007B6993">
        <w:rPr>
          <w:rFonts w:eastAsia="宋体" w:hint="eastAsia"/>
          <w:lang w:eastAsia="zh-CN"/>
        </w:rPr>
        <w:t>1</w:t>
      </w:r>
      <w:r w:rsidR="007B6993" w:rsidRPr="00991F50">
        <w:rPr>
          <w:rFonts w:eastAsia="宋体" w:hint="eastAsia"/>
          <w:vertAlign w:val="superscript"/>
          <w:lang w:eastAsia="zh-CN"/>
        </w:rPr>
        <w:t>st</w:t>
      </w:r>
      <w:r w:rsidR="002407D4">
        <w:rPr>
          <w:rFonts w:eastAsia="宋体" w:hint="eastAsia"/>
          <w:lang w:eastAsia="zh-CN"/>
        </w:rPr>
        <w:t xml:space="preserve"> D</w:t>
      </w:r>
      <w:r>
        <w:rPr>
          <w:rFonts w:eastAsia="宋体" w:hint="eastAsia"/>
          <w:lang w:eastAsia="zh-CN"/>
        </w:rPr>
        <w:t xml:space="preserve">2R transmission </w:t>
      </w:r>
      <w:r>
        <w:rPr>
          <w:rFonts w:eastAsia="宋体"/>
          <w:lang w:eastAsia="zh-CN"/>
        </w:rPr>
        <w:t>corresponding</w:t>
      </w:r>
      <w:r>
        <w:rPr>
          <w:rFonts w:eastAsia="宋体" w:hint="eastAsia"/>
          <w:lang w:eastAsia="zh-CN"/>
        </w:rPr>
        <w:t xml:space="preserve"> to the R2D </w:t>
      </w:r>
      <w:r>
        <w:rPr>
          <w:rFonts w:eastAsia="宋体"/>
          <w:lang w:eastAsia="zh-CN"/>
        </w:rPr>
        <w:t>transmission</w:t>
      </w:r>
      <w:r>
        <w:rPr>
          <w:rFonts w:eastAsia="宋体" w:hint="eastAsia"/>
          <w:lang w:eastAsia="zh-CN"/>
        </w:rPr>
        <w:t xml:space="preserve"> including Paging, Msg2 and command</w:t>
      </w:r>
      <w:r w:rsidR="007B6993">
        <w:rPr>
          <w:rFonts w:eastAsia="宋体" w:hint="eastAsia"/>
          <w:lang w:eastAsia="zh-CN"/>
        </w:rPr>
        <w:t>.</w:t>
      </w:r>
      <w:r w:rsidR="007B6993" w:rsidRPr="00476296">
        <w:rPr>
          <w:rFonts w:eastAsia="宋体" w:hint="eastAsia"/>
          <w:lang w:eastAsia="zh-CN"/>
        </w:rPr>
        <w:t xml:space="preserve"> </w:t>
      </w:r>
      <w:r w:rsidR="007B6993">
        <w:rPr>
          <w:rFonts w:eastAsia="宋体" w:hint="eastAsia"/>
          <w:lang w:eastAsia="zh-CN"/>
        </w:rPr>
        <w:t>2bits to indicate a value from the predefined set of candidate values</w:t>
      </w:r>
      <w:r w:rsidRPr="008E4943">
        <w:rPr>
          <w:rFonts w:eastAsia="宋体" w:hint="eastAsia"/>
          <w:lang w:eastAsia="zh-CN"/>
        </w:rPr>
        <w:t xml:space="preserve"> </w:t>
      </w:r>
      <w:r>
        <w:rPr>
          <w:rFonts w:eastAsia="宋体" w:hint="eastAsia"/>
          <w:lang w:eastAsia="zh-CN"/>
        </w:rPr>
        <w:t xml:space="preserve">detailed </w:t>
      </w:r>
      <w:r>
        <w:rPr>
          <w:rFonts w:eastAsia="宋体"/>
          <w:lang w:eastAsia="zh-CN"/>
        </w:rPr>
        <w:t>discussed</w:t>
      </w:r>
      <w:r>
        <w:rPr>
          <w:rFonts w:eastAsia="宋体" w:hint="eastAsia"/>
          <w:lang w:eastAsia="zh-CN"/>
        </w:rPr>
        <w:t xml:space="preserve"> in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_Ref196925285 \n \h</w:instrText>
      </w:r>
      <w:r>
        <w:rPr>
          <w:rFonts w:eastAsia="宋体"/>
          <w:lang w:eastAsia="zh-CN"/>
        </w:rPr>
        <w:instrText xml:space="preserve"> </w:instrText>
      </w:r>
      <w:r>
        <w:rPr>
          <w:rFonts w:eastAsia="宋体"/>
          <w:lang w:eastAsia="zh-CN"/>
        </w:rPr>
      </w:r>
      <w:r>
        <w:rPr>
          <w:rFonts w:eastAsia="宋体"/>
          <w:lang w:eastAsia="zh-CN"/>
        </w:rPr>
        <w:fldChar w:fldCharType="separate"/>
      </w:r>
      <w:r w:rsidR="00F630C1">
        <w:rPr>
          <w:rFonts w:eastAsia="宋体"/>
          <w:lang w:eastAsia="zh-CN"/>
        </w:rPr>
        <w:t>4.1.1</w:t>
      </w:r>
      <w:r>
        <w:rPr>
          <w:rFonts w:eastAsia="宋体"/>
          <w:lang w:eastAsia="zh-CN"/>
        </w:rPr>
        <w:fldChar w:fldCharType="end"/>
      </w:r>
      <w:r w:rsidR="007B6993">
        <w:rPr>
          <w:rFonts w:eastAsia="宋体" w:hint="eastAsia"/>
          <w:lang w:eastAsia="zh-CN"/>
        </w:rPr>
        <w:t xml:space="preserve">. </w:t>
      </w:r>
    </w:p>
    <w:p w14:paraId="11043AFC" w14:textId="77777777" w:rsidR="007B6993" w:rsidRDefault="007B6993" w:rsidP="0002010E">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Number of time domain resource </w:t>
      </w:r>
      <w:r>
        <w:rPr>
          <w:rFonts w:eastAsia="宋体" w:hint="eastAsia"/>
          <w:kern w:val="2"/>
          <w:szCs w:val="22"/>
          <w:lang w:eastAsia="zh-CN"/>
        </w:rPr>
        <w:t xml:space="preserve">- 0bit, or </w:t>
      </w:r>
      <w:r w:rsidRPr="00D703E3">
        <w:rPr>
          <w:rFonts w:eastAsia="宋体"/>
          <w:kern w:val="2"/>
          <w:szCs w:val="22"/>
          <w:lang w:eastAsia="zh-CN"/>
        </w:rPr>
        <w:t>1~3bits</w:t>
      </w:r>
    </w:p>
    <w:p w14:paraId="6A578559" w14:textId="77777777" w:rsidR="007B6993" w:rsidRPr="00405A00" w:rsidRDefault="007B6993" w:rsidP="00EB4B74">
      <w:pPr>
        <w:widowControl w:val="0"/>
        <w:numPr>
          <w:ilvl w:val="1"/>
          <w:numId w:val="72"/>
        </w:numPr>
        <w:snapToGrid w:val="0"/>
        <w:spacing w:afterLines="50" w:after="120"/>
        <w:jc w:val="both"/>
        <w:rPr>
          <w:rFonts w:eastAsia="宋体"/>
          <w:kern w:val="2"/>
          <w:szCs w:val="22"/>
          <w:lang w:eastAsia="zh-CN"/>
        </w:rPr>
      </w:pPr>
      <w:r>
        <w:rPr>
          <w:rFonts w:eastAsiaTheme="minorEastAsia" w:hint="eastAsia"/>
          <w:lang w:eastAsia="zh-CN"/>
        </w:rPr>
        <w:t xml:space="preserve">1~3bits if the field is used for paging message triggering CBRA. </w:t>
      </w:r>
      <w:r>
        <w:rPr>
          <w:rFonts w:eastAsiaTheme="minorEastAsia"/>
          <w:lang w:eastAsia="zh-CN"/>
        </w:rPr>
        <w:t>M</w:t>
      </w:r>
      <w:r>
        <w:rPr>
          <w:rFonts w:eastAsiaTheme="minorEastAsia" w:hint="eastAsia"/>
          <w:lang w:eastAsia="zh-CN"/>
        </w:rPr>
        <w:t>aximum X is 2 at 10</w:t>
      </w:r>
      <w:r w:rsidRPr="00991F50">
        <w:rPr>
          <w:rFonts w:eastAsiaTheme="minorEastAsia" w:hint="eastAsia"/>
          <w:vertAlign w:val="superscript"/>
          <w:lang w:eastAsia="zh-CN"/>
        </w:rPr>
        <w:t>5</w:t>
      </w:r>
      <w:r>
        <w:rPr>
          <w:rFonts w:eastAsiaTheme="minorEastAsia" w:hint="eastAsia"/>
          <w:lang w:eastAsia="zh-CN"/>
        </w:rPr>
        <w:t xml:space="preserve"> ppm SFO. </w:t>
      </w:r>
      <w:r>
        <w:rPr>
          <w:rFonts w:eastAsiaTheme="minorEastAsia"/>
          <w:lang w:eastAsia="zh-CN"/>
        </w:rPr>
        <w:t>L</w:t>
      </w:r>
      <w:r>
        <w:rPr>
          <w:rFonts w:eastAsiaTheme="minorEastAsia" w:hint="eastAsia"/>
          <w:lang w:eastAsia="zh-CN"/>
        </w:rPr>
        <w:t>arger X can be supported for Device 2a/2b with 10</w:t>
      </w:r>
      <w:r w:rsidRPr="00991F50">
        <w:rPr>
          <w:rFonts w:eastAsiaTheme="minorEastAsia" w:hint="eastAsia"/>
          <w:vertAlign w:val="superscript"/>
          <w:lang w:eastAsia="zh-CN"/>
        </w:rPr>
        <w:t>3</w:t>
      </w:r>
      <w:r>
        <w:rPr>
          <w:rFonts w:eastAsiaTheme="minorEastAsia" w:hint="eastAsia"/>
          <w:lang w:eastAsia="zh-CN"/>
        </w:rPr>
        <w:t xml:space="preserve"> ppm SFO.</w:t>
      </w:r>
    </w:p>
    <w:p w14:paraId="3AA3A330" w14:textId="77777777" w:rsidR="007B6993" w:rsidRPr="00991F50" w:rsidRDefault="007B6993" w:rsidP="00EB4B74">
      <w:pPr>
        <w:widowControl w:val="0"/>
        <w:numPr>
          <w:ilvl w:val="1"/>
          <w:numId w:val="72"/>
        </w:numPr>
        <w:snapToGrid w:val="0"/>
        <w:spacing w:afterLines="50" w:after="120"/>
        <w:jc w:val="both"/>
        <w:rPr>
          <w:rFonts w:eastAsia="宋体"/>
          <w:kern w:val="2"/>
          <w:szCs w:val="22"/>
          <w:lang w:eastAsia="zh-CN"/>
        </w:rPr>
      </w:pPr>
      <w:r>
        <w:rPr>
          <w:rFonts w:eastAsiaTheme="minorEastAsia" w:hint="eastAsia"/>
          <w:lang w:eastAsia="zh-CN"/>
        </w:rPr>
        <w:t>0</w:t>
      </w:r>
      <w:r>
        <w:rPr>
          <w:lang w:eastAsia="zh-CN"/>
        </w:rPr>
        <w:t>bit</w:t>
      </w:r>
      <w:r>
        <w:rPr>
          <w:rFonts w:eastAsiaTheme="minorEastAsia" w:hint="eastAsia"/>
          <w:lang w:eastAsia="zh-CN"/>
        </w:rPr>
        <w:t xml:space="preserve"> otherwise. Paging indicates only one Msg1 transmission occasion.</w:t>
      </w:r>
      <w:r w:rsidRPr="006111DB">
        <w:rPr>
          <w:rFonts w:eastAsiaTheme="minorEastAsia" w:hint="eastAsia"/>
          <w:lang w:eastAsia="zh-CN"/>
        </w:rPr>
        <w:t xml:space="preserve"> </w:t>
      </w:r>
      <w:r>
        <w:rPr>
          <w:rFonts w:eastAsiaTheme="minorEastAsia" w:hint="eastAsia"/>
          <w:lang w:eastAsia="zh-CN"/>
        </w:rPr>
        <w:t xml:space="preserve">Msg2 indicates only one Msg3 transmission </w:t>
      </w:r>
      <w:r>
        <w:rPr>
          <w:rFonts w:eastAsiaTheme="minorEastAsia"/>
          <w:lang w:eastAsia="zh-CN"/>
        </w:rPr>
        <w:t>occasion</w:t>
      </w:r>
      <w:r>
        <w:rPr>
          <w:rFonts w:eastAsiaTheme="minorEastAsia" w:hint="eastAsia"/>
          <w:lang w:eastAsia="zh-CN"/>
        </w:rPr>
        <w:t>.</w:t>
      </w:r>
    </w:p>
    <w:p w14:paraId="32B84BF2" w14:textId="77777777" w:rsidR="007B6993" w:rsidRDefault="007B6993" w:rsidP="0002010E">
      <w:pPr>
        <w:widowControl w:val="0"/>
        <w:numPr>
          <w:ilvl w:val="0"/>
          <w:numId w:val="72"/>
        </w:numPr>
        <w:snapToGrid w:val="0"/>
        <w:spacing w:afterLines="50" w:after="120"/>
        <w:jc w:val="both"/>
        <w:rPr>
          <w:rFonts w:eastAsia="宋体"/>
          <w:kern w:val="2"/>
          <w:szCs w:val="22"/>
          <w:lang w:eastAsia="zh-CN"/>
        </w:rPr>
      </w:pPr>
      <w:r w:rsidRPr="00D703E3">
        <w:rPr>
          <w:rFonts w:eastAsia="宋体"/>
          <w:kern w:val="2"/>
          <w:szCs w:val="22"/>
          <w:lang w:eastAsia="zh-CN"/>
        </w:rPr>
        <w:t>Chip duration</w:t>
      </w:r>
      <w:r>
        <w:rPr>
          <w:rFonts w:eastAsia="宋体" w:hint="eastAsia"/>
          <w:kern w:val="2"/>
          <w:szCs w:val="22"/>
          <w:lang w:eastAsia="zh-CN"/>
        </w:rPr>
        <w:t>/SFS factor</w:t>
      </w:r>
      <w:r w:rsidRPr="00D703E3">
        <w:rPr>
          <w:rFonts w:eastAsia="宋体"/>
          <w:kern w:val="2"/>
          <w:szCs w:val="22"/>
          <w:lang w:eastAsia="zh-CN"/>
        </w:rPr>
        <w:t xml:space="preserve"> </w:t>
      </w:r>
      <w:r>
        <w:rPr>
          <w:rFonts w:eastAsia="宋体" w:hint="eastAsia"/>
          <w:kern w:val="2"/>
          <w:szCs w:val="22"/>
          <w:lang w:eastAsia="zh-CN"/>
        </w:rPr>
        <w:t>-</w:t>
      </w:r>
      <w:r w:rsidRPr="00D703E3">
        <w:rPr>
          <w:rFonts w:eastAsia="宋体"/>
          <w:kern w:val="2"/>
          <w:szCs w:val="22"/>
          <w:lang w:eastAsia="zh-CN"/>
        </w:rPr>
        <w:t xml:space="preserve"> 3bits</w:t>
      </w:r>
    </w:p>
    <w:p w14:paraId="63463EC8" w14:textId="6A41FB6C" w:rsidR="007B6993" w:rsidRDefault="001B0E1A">
      <w:pPr>
        <w:widowControl w:val="0"/>
        <w:numPr>
          <w:ilvl w:val="1"/>
          <w:numId w:val="72"/>
        </w:numPr>
        <w:snapToGrid w:val="0"/>
        <w:spacing w:afterLines="50" w:after="120"/>
        <w:jc w:val="both"/>
        <w:rPr>
          <w:rFonts w:eastAsia="宋体"/>
          <w:kern w:val="2"/>
          <w:szCs w:val="22"/>
          <w:lang w:eastAsia="zh-CN"/>
        </w:rPr>
      </w:pPr>
      <w:r>
        <w:rPr>
          <w:rFonts w:eastAsia="宋体" w:hint="eastAsia"/>
          <w:kern w:val="2"/>
          <w:szCs w:val="22"/>
          <w:lang w:eastAsia="zh-CN"/>
        </w:rPr>
        <w:t>T</w:t>
      </w:r>
      <w:r w:rsidR="007B6993">
        <w:rPr>
          <w:rFonts w:eastAsia="宋体" w:hint="eastAsia"/>
          <w:kern w:val="2"/>
          <w:szCs w:val="22"/>
          <w:lang w:eastAsia="zh-CN"/>
        </w:rPr>
        <w:t xml:space="preserve">he field indicates </w:t>
      </w:r>
      <w:r w:rsidR="007B6993">
        <w:rPr>
          <w:rFonts w:eastAsia="宋体"/>
          <w:kern w:val="2"/>
          <w:szCs w:val="22"/>
          <w:lang w:eastAsia="zh-CN"/>
        </w:rPr>
        <w:t>the SFS factor</w:t>
      </w:r>
      <w:r>
        <w:rPr>
          <w:rFonts w:eastAsia="宋体" w:hint="eastAsia"/>
          <w:kern w:val="2"/>
          <w:szCs w:val="22"/>
          <w:lang w:eastAsia="zh-CN"/>
        </w:rPr>
        <w:t xml:space="preserve"> to derive</w:t>
      </w:r>
      <w:r w:rsidR="007B6993">
        <w:rPr>
          <w:rFonts w:eastAsia="宋体"/>
          <w:kern w:val="2"/>
          <w:szCs w:val="22"/>
          <w:lang w:eastAsia="zh-CN"/>
        </w:rPr>
        <w:t xml:space="preserve"> the</w:t>
      </w:r>
      <w:r w:rsidR="007B6993">
        <w:rPr>
          <w:rFonts w:eastAsia="宋体" w:hint="eastAsia"/>
          <w:kern w:val="2"/>
          <w:szCs w:val="22"/>
          <w:lang w:eastAsia="zh-CN"/>
        </w:rPr>
        <w:t xml:space="preserve"> chip duration from</w:t>
      </w:r>
      <w:r w:rsidR="007B6993" w:rsidRPr="00991F50">
        <w:rPr>
          <w:rFonts w:eastAsia="等线"/>
          <w:bCs/>
          <w:lang w:eastAsia="zh-CN"/>
        </w:rPr>
        <w:t xml:space="preserve"> </w:t>
      </w:r>
      <w:r w:rsidR="007B6993" w:rsidRPr="00313D87">
        <w:rPr>
          <w:rFonts w:eastAsia="等线"/>
          <w:bCs/>
          <w:lang w:eastAsia="zh-CN"/>
        </w:rPr>
        <w:t>predefined a set of D2R chip duration values</w:t>
      </w:r>
      <w:r w:rsidR="007B6993">
        <w:rPr>
          <w:rFonts w:eastAsia="等线" w:hint="eastAsia"/>
          <w:bCs/>
          <w:lang w:eastAsia="zh-CN"/>
        </w:rPr>
        <w:t>.</w:t>
      </w:r>
      <w:r w:rsidR="007B6993">
        <w:rPr>
          <w:rFonts w:eastAsia="宋体" w:hint="eastAsia"/>
          <w:kern w:val="2"/>
          <w:szCs w:val="22"/>
          <w:lang w:eastAsia="zh-CN"/>
        </w:rPr>
        <w:t xml:space="preserve"> </w:t>
      </w:r>
      <w:r w:rsidR="007B6993">
        <w:rPr>
          <w:rFonts w:eastAsia="宋体"/>
          <w:kern w:val="2"/>
          <w:szCs w:val="22"/>
          <w:lang w:eastAsia="zh-CN"/>
        </w:rPr>
        <w:t>T</w:t>
      </w:r>
      <w:r w:rsidR="007B6993">
        <w:rPr>
          <w:rFonts w:eastAsia="宋体" w:hint="eastAsia"/>
          <w:kern w:val="2"/>
          <w:szCs w:val="22"/>
          <w:lang w:eastAsia="zh-CN"/>
        </w:rPr>
        <w:t xml:space="preserve">he field indicates the maximum value of SFS factor when the Message type is paging. </w:t>
      </w:r>
    </w:p>
    <w:p w14:paraId="30F77A8E" w14:textId="77777777" w:rsidR="007B6993" w:rsidRDefault="007B6993" w:rsidP="0002010E">
      <w:pPr>
        <w:widowControl w:val="0"/>
        <w:numPr>
          <w:ilvl w:val="0"/>
          <w:numId w:val="72"/>
        </w:numPr>
        <w:snapToGrid w:val="0"/>
        <w:spacing w:afterLines="50" w:after="120"/>
        <w:ind w:left="441" w:hanging="441"/>
        <w:jc w:val="both"/>
        <w:rPr>
          <w:rFonts w:eastAsia="宋体"/>
          <w:kern w:val="2"/>
          <w:szCs w:val="22"/>
          <w:lang w:eastAsia="zh-CN"/>
        </w:rPr>
      </w:pPr>
      <w:r>
        <w:rPr>
          <w:rFonts w:eastAsia="宋体"/>
          <w:kern w:val="2"/>
          <w:szCs w:val="22"/>
          <w:lang w:eastAsia="zh-CN"/>
        </w:rPr>
        <w:t>New data indication</w:t>
      </w:r>
      <w:r>
        <w:rPr>
          <w:rFonts w:eastAsia="宋体" w:hint="eastAsia"/>
          <w:kern w:val="2"/>
          <w:szCs w:val="22"/>
          <w:lang w:eastAsia="zh-CN"/>
        </w:rPr>
        <w:t xml:space="preserve"> - 0bit or 1bit</w:t>
      </w:r>
    </w:p>
    <w:p w14:paraId="1DAA7FD9" w14:textId="695E305C" w:rsidR="007B6993" w:rsidRDefault="007B6993" w:rsidP="0002010E">
      <w:pPr>
        <w:widowControl w:val="0"/>
        <w:numPr>
          <w:ilvl w:val="1"/>
          <w:numId w:val="72"/>
        </w:numPr>
        <w:snapToGrid w:val="0"/>
        <w:spacing w:afterLines="50" w:after="120"/>
        <w:jc w:val="both"/>
        <w:rPr>
          <w:rFonts w:eastAsia="宋体"/>
          <w:kern w:val="2"/>
          <w:szCs w:val="22"/>
          <w:lang w:eastAsia="zh-CN"/>
        </w:rPr>
      </w:pPr>
      <w:r>
        <w:rPr>
          <w:rFonts w:eastAsia="宋体"/>
          <w:kern w:val="2"/>
          <w:szCs w:val="22"/>
          <w:lang w:eastAsia="zh-CN"/>
        </w:rPr>
        <w:t>1bit to indicate the scheduled D2R transmission is a new</w:t>
      </w:r>
      <w:r>
        <w:rPr>
          <w:rFonts w:eastAsia="宋体" w:hint="eastAsia"/>
          <w:kern w:val="2"/>
          <w:szCs w:val="22"/>
          <w:lang w:eastAsia="zh-CN"/>
        </w:rPr>
        <w:t xml:space="preserve"> segment</w:t>
      </w:r>
      <w:r>
        <w:rPr>
          <w:rFonts w:eastAsia="宋体"/>
          <w:kern w:val="2"/>
          <w:szCs w:val="22"/>
          <w:lang w:eastAsia="zh-CN"/>
        </w:rPr>
        <w:t xml:space="preserve"> or retransmission of the last segment, when the </w:t>
      </w:r>
      <w:r>
        <w:rPr>
          <w:rFonts w:eastAsia="宋体" w:hint="eastAsia"/>
          <w:kern w:val="2"/>
          <w:szCs w:val="22"/>
          <w:lang w:eastAsia="zh-CN"/>
        </w:rPr>
        <w:t>D2R transmission</w:t>
      </w:r>
      <w:r>
        <w:rPr>
          <w:rFonts w:eastAsia="宋体"/>
          <w:kern w:val="2"/>
          <w:szCs w:val="22"/>
          <w:lang w:eastAsia="zh-CN"/>
        </w:rPr>
        <w:t xml:space="preserve"> is segmented</w:t>
      </w:r>
      <w:r>
        <w:rPr>
          <w:rFonts w:eastAsia="宋体" w:hint="eastAsia"/>
          <w:kern w:val="2"/>
          <w:szCs w:val="22"/>
          <w:lang w:eastAsia="zh-CN"/>
        </w:rPr>
        <w:t>.</w:t>
      </w:r>
    </w:p>
    <w:p w14:paraId="5D723307" w14:textId="216156DC" w:rsidR="007B6993" w:rsidRPr="007B6993" w:rsidRDefault="007B6993" w:rsidP="00EB4B74">
      <w:pPr>
        <w:widowControl w:val="0"/>
        <w:numPr>
          <w:ilvl w:val="1"/>
          <w:numId w:val="72"/>
        </w:numPr>
        <w:snapToGrid w:val="0"/>
        <w:spacing w:afterLines="50" w:after="120"/>
        <w:jc w:val="both"/>
        <w:rPr>
          <w:rFonts w:eastAsia="宋体"/>
          <w:kern w:val="2"/>
          <w:szCs w:val="22"/>
          <w:lang w:eastAsia="zh-CN"/>
        </w:rPr>
      </w:pPr>
      <w:r>
        <w:rPr>
          <w:rFonts w:eastAsia="宋体" w:hint="eastAsia"/>
          <w:kern w:val="2"/>
          <w:szCs w:val="22"/>
          <w:lang w:eastAsia="zh-CN"/>
        </w:rPr>
        <w:t>0bit, otherwise.</w:t>
      </w:r>
    </w:p>
    <w:p w14:paraId="18E35D85" w14:textId="06299235" w:rsidR="007B6993" w:rsidRPr="00D703E3" w:rsidRDefault="007B6993" w:rsidP="00EB4B7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Random ID</w:t>
      </w:r>
      <w:r>
        <w:rPr>
          <w:rFonts w:eastAsia="宋体" w:hint="eastAsia"/>
          <w:kern w:val="2"/>
          <w:szCs w:val="22"/>
          <w:lang w:eastAsia="zh-CN"/>
        </w:rPr>
        <w:t xml:space="preserve"> - 0bit or 16*N</w:t>
      </w:r>
      <w:r w:rsidR="00417792">
        <w:rPr>
          <w:rFonts w:eastAsia="宋体" w:hint="eastAsia"/>
          <w:kern w:val="2"/>
          <w:szCs w:val="22"/>
          <w:lang w:eastAsia="zh-CN"/>
        </w:rPr>
        <w:t xml:space="preserve"> </w:t>
      </w:r>
      <w:r>
        <w:rPr>
          <w:rFonts w:eastAsia="宋体" w:hint="eastAsia"/>
          <w:kern w:val="2"/>
          <w:szCs w:val="22"/>
          <w:lang w:eastAsia="zh-CN"/>
        </w:rPr>
        <w:t>bits</w:t>
      </w:r>
    </w:p>
    <w:p w14:paraId="65876924" w14:textId="77777777" w:rsidR="007B6993" w:rsidRPr="005C30BB" w:rsidRDefault="007B6993" w:rsidP="00EB4B74">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eastAsia="zh-CN"/>
        </w:rPr>
        <w:t>0bit</w:t>
      </w:r>
      <w:r>
        <w:rPr>
          <w:rFonts w:eastAsia="宋体" w:hint="eastAsia"/>
          <w:kern w:val="2"/>
          <w:szCs w:val="22"/>
          <w:lang w:eastAsia="zh-CN"/>
        </w:rPr>
        <w:t xml:space="preserve"> if</w:t>
      </w:r>
      <w:r w:rsidRPr="00D703E3">
        <w:rPr>
          <w:rFonts w:eastAsia="宋体"/>
          <w:kern w:val="2"/>
          <w:szCs w:val="22"/>
          <w:lang w:eastAsia="zh-CN"/>
        </w:rPr>
        <w:t xml:space="preserve"> Message type is </w:t>
      </w:r>
      <w:r>
        <w:rPr>
          <w:rFonts w:eastAsia="宋体" w:hint="eastAsia"/>
          <w:kern w:val="2"/>
          <w:szCs w:val="22"/>
          <w:lang w:eastAsia="zh-CN"/>
        </w:rPr>
        <w:t>p</w:t>
      </w:r>
      <w:r>
        <w:rPr>
          <w:rFonts w:eastAsia="宋体"/>
          <w:kern w:val="2"/>
          <w:szCs w:val="22"/>
          <w:lang w:eastAsia="zh-CN"/>
        </w:rPr>
        <w:t>aging</w:t>
      </w:r>
      <w:r>
        <w:rPr>
          <w:rFonts w:eastAsia="宋体" w:hint="eastAsia"/>
          <w:kern w:val="2"/>
          <w:szCs w:val="22"/>
          <w:lang w:eastAsia="zh-CN"/>
        </w:rPr>
        <w:t>.</w:t>
      </w:r>
    </w:p>
    <w:p w14:paraId="16D98244" w14:textId="77777777" w:rsidR="007B6993" w:rsidRDefault="007B6993" w:rsidP="0002010E">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eastAsia="zh-CN"/>
        </w:rPr>
        <w:t>16*</w:t>
      </w:r>
      <w:proofErr w:type="spellStart"/>
      <w:r w:rsidRPr="00D703E3">
        <w:rPr>
          <w:rFonts w:eastAsia="宋体"/>
          <w:kern w:val="2"/>
          <w:szCs w:val="22"/>
          <w:lang w:eastAsia="zh-CN"/>
        </w:rPr>
        <w:t>Nbits</w:t>
      </w:r>
      <w:proofErr w:type="spellEnd"/>
      <w:r w:rsidRPr="00D703E3">
        <w:rPr>
          <w:rFonts w:eastAsia="宋体"/>
          <w:kern w:val="2"/>
          <w:szCs w:val="22"/>
          <w:lang w:eastAsia="zh-CN"/>
        </w:rPr>
        <w:t xml:space="preserve"> to indicate the random IDs of the scheduled devices, when Message type is Msg2</w:t>
      </w:r>
      <w:r>
        <w:rPr>
          <w:rFonts w:eastAsia="宋体" w:hint="eastAsia"/>
          <w:kern w:val="2"/>
          <w:szCs w:val="22"/>
          <w:lang w:eastAsia="zh-CN"/>
        </w:rPr>
        <w:t>.</w:t>
      </w:r>
    </w:p>
    <w:p w14:paraId="31672BAB" w14:textId="6A1F6684" w:rsidR="007B6993" w:rsidRDefault="007B6993">
      <w:pPr>
        <w:spacing w:beforeLines="50" w:before="120"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C36718">
        <w:rPr>
          <w:rFonts w:eastAsiaTheme="minorEastAsia" w:hint="eastAsia"/>
          <w:b/>
          <w:lang w:eastAsia="zh-CN"/>
        </w:rPr>
        <w:t>8</w:t>
      </w:r>
      <w:r>
        <w:rPr>
          <w:rFonts w:eastAsiaTheme="minorEastAsia" w:hint="eastAsia"/>
          <w:b/>
          <w:lang w:eastAsia="zh-CN"/>
        </w:rPr>
        <w:t>: Adopt the following table for scheduling information in PRDCH:</w:t>
      </w:r>
    </w:p>
    <w:tbl>
      <w:tblPr>
        <w:tblStyle w:val="aff7"/>
        <w:tblW w:w="0" w:type="auto"/>
        <w:jc w:val="center"/>
        <w:tblLook w:val="04A0" w:firstRow="1" w:lastRow="0" w:firstColumn="1" w:lastColumn="0" w:noHBand="0" w:noVBand="1"/>
      </w:tblPr>
      <w:tblGrid>
        <w:gridCol w:w="3231"/>
        <w:gridCol w:w="4025"/>
      </w:tblGrid>
      <w:tr w:rsidR="007B6993" w:rsidRPr="002D1031" w14:paraId="365726FF" w14:textId="77777777" w:rsidTr="008E4943">
        <w:trPr>
          <w:jc w:val="center"/>
        </w:trPr>
        <w:tc>
          <w:tcPr>
            <w:tcW w:w="3231" w:type="dxa"/>
          </w:tcPr>
          <w:p w14:paraId="5E03051A" w14:textId="77777777" w:rsidR="007B6993" w:rsidRPr="002D1031" w:rsidRDefault="007B6993" w:rsidP="008E4943">
            <w:pPr>
              <w:snapToGrid w:val="0"/>
              <w:spacing w:after="0"/>
              <w:contextualSpacing/>
              <w:jc w:val="center"/>
              <w:rPr>
                <w:rFonts w:eastAsiaTheme="minorEastAsia"/>
                <w:b/>
                <w:lang w:eastAsia="zh-CN"/>
              </w:rPr>
            </w:pPr>
            <w:r w:rsidRPr="002D1031">
              <w:rPr>
                <w:rFonts w:eastAsiaTheme="minorEastAsia"/>
                <w:b/>
                <w:lang w:eastAsia="zh-CN"/>
              </w:rPr>
              <w:t>Field</w:t>
            </w:r>
          </w:p>
        </w:tc>
        <w:tc>
          <w:tcPr>
            <w:tcW w:w="4025" w:type="dxa"/>
          </w:tcPr>
          <w:p w14:paraId="34E7A950" w14:textId="77777777" w:rsidR="007B6993" w:rsidRPr="002D1031" w:rsidRDefault="007B6993" w:rsidP="008E4943">
            <w:pPr>
              <w:snapToGrid w:val="0"/>
              <w:spacing w:after="0"/>
              <w:contextualSpacing/>
              <w:jc w:val="center"/>
              <w:rPr>
                <w:rFonts w:eastAsiaTheme="minorEastAsia"/>
                <w:b/>
                <w:lang w:eastAsia="zh-CN"/>
              </w:rPr>
            </w:pPr>
            <w:r w:rsidRPr="002D1031">
              <w:rPr>
                <w:rFonts w:eastAsiaTheme="minorEastAsia"/>
                <w:b/>
                <w:lang w:eastAsia="zh-CN"/>
              </w:rPr>
              <w:t>Length</w:t>
            </w:r>
          </w:p>
        </w:tc>
      </w:tr>
      <w:tr w:rsidR="007B6993" w:rsidRPr="002D1031" w14:paraId="27E7768B" w14:textId="77777777" w:rsidTr="008E4943">
        <w:trPr>
          <w:jc w:val="center"/>
        </w:trPr>
        <w:tc>
          <w:tcPr>
            <w:tcW w:w="3231" w:type="dxa"/>
          </w:tcPr>
          <w:p w14:paraId="487FE2AC"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R2D TBS</w:t>
            </w:r>
          </w:p>
        </w:tc>
        <w:tc>
          <w:tcPr>
            <w:tcW w:w="4025" w:type="dxa"/>
          </w:tcPr>
          <w:p w14:paraId="6D27B8BF" w14:textId="77777777" w:rsidR="007B6993" w:rsidRPr="00D703E3" w:rsidRDefault="007B6993" w:rsidP="008E4943">
            <w:pPr>
              <w:snapToGrid w:val="0"/>
              <w:spacing w:after="0"/>
              <w:contextualSpacing/>
              <w:jc w:val="both"/>
              <w:rPr>
                <w:rFonts w:eastAsiaTheme="minorEastAsia"/>
                <w:b/>
                <w:lang w:eastAsia="zh-CN"/>
              </w:rPr>
            </w:pPr>
            <w:r w:rsidRPr="002D1031">
              <w:rPr>
                <w:rFonts w:eastAsiaTheme="minorEastAsia"/>
                <w:b/>
                <w:lang w:eastAsia="zh-CN"/>
              </w:rPr>
              <w:t>8bits</w:t>
            </w:r>
          </w:p>
        </w:tc>
      </w:tr>
      <w:tr w:rsidR="007B6993" w:rsidRPr="002D1031" w14:paraId="58AF909A" w14:textId="77777777" w:rsidTr="008E4943">
        <w:trPr>
          <w:jc w:val="center"/>
        </w:trPr>
        <w:tc>
          <w:tcPr>
            <w:tcW w:w="3231" w:type="dxa"/>
          </w:tcPr>
          <w:p w14:paraId="75BB6F69"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Access type</w:t>
            </w:r>
          </w:p>
        </w:tc>
        <w:tc>
          <w:tcPr>
            <w:tcW w:w="4025" w:type="dxa"/>
          </w:tcPr>
          <w:p w14:paraId="32AE02D6" w14:textId="77777777" w:rsidR="007B6993" w:rsidRPr="00D932C4" w:rsidRDefault="007B6993" w:rsidP="008E4943">
            <w:pPr>
              <w:snapToGrid w:val="0"/>
              <w:spacing w:after="0"/>
              <w:jc w:val="both"/>
              <w:rPr>
                <w:rFonts w:eastAsiaTheme="minorEastAsia"/>
                <w:b/>
                <w:lang w:eastAsia="zh-CN"/>
              </w:rPr>
            </w:pPr>
            <w:r>
              <w:rPr>
                <w:rFonts w:eastAsiaTheme="minorEastAsia" w:hint="eastAsia"/>
                <w:b/>
                <w:lang w:eastAsia="zh-CN"/>
              </w:rPr>
              <w:t>5bits</w:t>
            </w:r>
          </w:p>
        </w:tc>
      </w:tr>
      <w:tr w:rsidR="007B6993" w:rsidRPr="002D1031" w14:paraId="254F26BD" w14:textId="77777777" w:rsidTr="008E4943">
        <w:trPr>
          <w:jc w:val="center"/>
        </w:trPr>
        <w:tc>
          <w:tcPr>
            <w:tcW w:w="3231" w:type="dxa"/>
          </w:tcPr>
          <w:p w14:paraId="624B3B03"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D2R TBS</w:t>
            </w:r>
          </w:p>
        </w:tc>
        <w:tc>
          <w:tcPr>
            <w:tcW w:w="4025" w:type="dxa"/>
          </w:tcPr>
          <w:p w14:paraId="7B23BE79" w14:textId="29E279D2" w:rsidR="007B6993" w:rsidRPr="00D703E3" w:rsidRDefault="007B6993" w:rsidP="008E4943">
            <w:pPr>
              <w:snapToGrid w:val="0"/>
              <w:spacing w:after="0"/>
              <w:contextualSpacing/>
              <w:jc w:val="both"/>
              <w:rPr>
                <w:rFonts w:eastAsiaTheme="minorEastAsia"/>
                <w:b/>
                <w:lang w:eastAsia="zh-CN"/>
              </w:rPr>
            </w:pPr>
            <w:r>
              <w:rPr>
                <w:rFonts w:eastAsiaTheme="minorEastAsia" w:hint="eastAsia"/>
                <w:b/>
                <w:lang w:eastAsia="zh-CN"/>
              </w:rPr>
              <w:t>7</w:t>
            </w:r>
            <w:r w:rsidRPr="002D1031">
              <w:rPr>
                <w:rFonts w:eastAsiaTheme="minorEastAsia"/>
                <w:b/>
                <w:lang w:eastAsia="zh-CN"/>
              </w:rPr>
              <w:t>bits</w:t>
            </w:r>
          </w:p>
        </w:tc>
      </w:tr>
      <w:tr w:rsidR="007B6993" w:rsidRPr="002D1031" w14:paraId="2F3A188D" w14:textId="77777777" w:rsidTr="008E4943">
        <w:trPr>
          <w:jc w:val="center"/>
        </w:trPr>
        <w:tc>
          <w:tcPr>
            <w:tcW w:w="3231" w:type="dxa"/>
          </w:tcPr>
          <w:p w14:paraId="688DE105"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Bit rate</w:t>
            </w:r>
          </w:p>
        </w:tc>
        <w:tc>
          <w:tcPr>
            <w:tcW w:w="4025" w:type="dxa"/>
          </w:tcPr>
          <w:p w14:paraId="25FE7E25" w14:textId="77777777" w:rsidR="007B6993" w:rsidRPr="00D703E3" w:rsidRDefault="007B6993" w:rsidP="008E4943">
            <w:pPr>
              <w:snapToGrid w:val="0"/>
              <w:spacing w:after="0"/>
              <w:contextualSpacing/>
              <w:jc w:val="both"/>
              <w:rPr>
                <w:rFonts w:eastAsiaTheme="minorEastAsia"/>
                <w:b/>
                <w:lang w:eastAsia="zh-CN"/>
              </w:rPr>
            </w:pPr>
            <w:r w:rsidRPr="002D1031">
              <w:rPr>
                <w:rFonts w:eastAsiaTheme="minorEastAsia"/>
                <w:b/>
                <w:lang w:eastAsia="zh-CN"/>
              </w:rPr>
              <w:t>3bits</w:t>
            </w:r>
          </w:p>
        </w:tc>
      </w:tr>
      <w:tr w:rsidR="007B6993" w:rsidRPr="002D1031" w14:paraId="07F20152" w14:textId="77777777" w:rsidTr="008E4943">
        <w:trPr>
          <w:jc w:val="center"/>
        </w:trPr>
        <w:tc>
          <w:tcPr>
            <w:tcW w:w="3231" w:type="dxa"/>
          </w:tcPr>
          <w:p w14:paraId="62CC9B28"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FEC enabling</w:t>
            </w:r>
          </w:p>
        </w:tc>
        <w:tc>
          <w:tcPr>
            <w:tcW w:w="4025" w:type="dxa"/>
          </w:tcPr>
          <w:p w14:paraId="5E6947BD" w14:textId="77777777" w:rsidR="007B6993" w:rsidRPr="00D703E3" w:rsidRDefault="007B6993" w:rsidP="008E4943">
            <w:pPr>
              <w:snapToGrid w:val="0"/>
              <w:spacing w:after="0"/>
              <w:contextualSpacing/>
              <w:jc w:val="both"/>
              <w:rPr>
                <w:rFonts w:eastAsiaTheme="minorEastAsia"/>
                <w:b/>
                <w:lang w:eastAsia="zh-CN"/>
              </w:rPr>
            </w:pPr>
            <w:r w:rsidRPr="002D1031">
              <w:rPr>
                <w:rFonts w:eastAsiaTheme="minorEastAsia"/>
                <w:b/>
                <w:lang w:eastAsia="zh-CN"/>
              </w:rPr>
              <w:t>1bit</w:t>
            </w:r>
          </w:p>
        </w:tc>
      </w:tr>
      <w:tr w:rsidR="007B6993" w:rsidRPr="002D1031" w14:paraId="35D01BAA" w14:textId="77777777" w:rsidTr="008E4943">
        <w:trPr>
          <w:jc w:val="center"/>
        </w:trPr>
        <w:tc>
          <w:tcPr>
            <w:tcW w:w="3231" w:type="dxa"/>
          </w:tcPr>
          <w:p w14:paraId="6A294A3A"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Block repetition number</w:t>
            </w:r>
          </w:p>
        </w:tc>
        <w:tc>
          <w:tcPr>
            <w:tcW w:w="4025" w:type="dxa"/>
          </w:tcPr>
          <w:p w14:paraId="4D11900D" w14:textId="62E90DC6" w:rsidR="007B6993" w:rsidRPr="00D703E3" w:rsidRDefault="007B6993" w:rsidP="008E4943">
            <w:pPr>
              <w:snapToGrid w:val="0"/>
              <w:spacing w:after="0"/>
              <w:contextualSpacing/>
              <w:jc w:val="both"/>
              <w:rPr>
                <w:rFonts w:eastAsiaTheme="minorEastAsia"/>
                <w:b/>
                <w:lang w:eastAsia="zh-CN"/>
              </w:rPr>
            </w:pPr>
            <w:r>
              <w:rPr>
                <w:rFonts w:eastAsiaTheme="minorEastAsia"/>
                <w:b/>
                <w:lang w:eastAsia="zh-CN"/>
              </w:rPr>
              <w:t>2</w:t>
            </w:r>
            <w:r w:rsidRPr="002D1031">
              <w:rPr>
                <w:rFonts w:eastAsiaTheme="minorEastAsia"/>
                <w:b/>
                <w:lang w:eastAsia="zh-CN"/>
              </w:rPr>
              <w:t>bits</w:t>
            </w:r>
          </w:p>
        </w:tc>
      </w:tr>
      <w:tr w:rsidR="007B6993" w:rsidRPr="002D1031" w14:paraId="1CAA87FB" w14:textId="77777777" w:rsidTr="008E4943">
        <w:trPr>
          <w:jc w:val="center"/>
        </w:trPr>
        <w:tc>
          <w:tcPr>
            <w:tcW w:w="3231" w:type="dxa"/>
          </w:tcPr>
          <w:p w14:paraId="0BC2138A"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Starting position in time domain</w:t>
            </w:r>
          </w:p>
        </w:tc>
        <w:tc>
          <w:tcPr>
            <w:tcW w:w="4025" w:type="dxa"/>
          </w:tcPr>
          <w:p w14:paraId="2F745340" w14:textId="77777777" w:rsidR="007B6993" w:rsidRPr="00D703E3" w:rsidRDefault="007B6993" w:rsidP="008E4943">
            <w:pPr>
              <w:snapToGrid w:val="0"/>
              <w:spacing w:after="0"/>
              <w:contextualSpacing/>
              <w:jc w:val="both"/>
              <w:rPr>
                <w:rFonts w:eastAsiaTheme="minorEastAsia"/>
                <w:b/>
                <w:lang w:eastAsia="zh-CN"/>
              </w:rPr>
            </w:pPr>
            <w:r w:rsidRPr="002D1031">
              <w:rPr>
                <w:rFonts w:eastAsiaTheme="minorEastAsia"/>
                <w:b/>
                <w:lang w:eastAsia="zh-CN"/>
              </w:rPr>
              <w:t>4bits</w:t>
            </w:r>
          </w:p>
        </w:tc>
      </w:tr>
      <w:tr w:rsidR="007B6993" w:rsidRPr="002D1031" w14:paraId="5631D074" w14:textId="77777777" w:rsidTr="008E4943">
        <w:trPr>
          <w:jc w:val="center"/>
        </w:trPr>
        <w:tc>
          <w:tcPr>
            <w:tcW w:w="3231" w:type="dxa"/>
          </w:tcPr>
          <w:p w14:paraId="552F77D5" w14:textId="77777777" w:rsidR="007B6993" w:rsidRPr="002D1031" w:rsidRDefault="007B6993" w:rsidP="008E4943">
            <w:pPr>
              <w:snapToGrid w:val="0"/>
              <w:spacing w:after="0"/>
              <w:contextualSpacing/>
              <w:jc w:val="both"/>
              <w:rPr>
                <w:rFonts w:eastAsiaTheme="minorEastAsia"/>
                <w:b/>
                <w:lang w:eastAsia="zh-CN"/>
              </w:rPr>
            </w:pPr>
            <w:r w:rsidRPr="002D1031">
              <w:rPr>
                <w:rFonts w:eastAsiaTheme="minorEastAsia"/>
                <w:b/>
                <w:lang w:eastAsia="zh-CN"/>
              </w:rPr>
              <w:t>Guard time/ duration of a resource</w:t>
            </w:r>
          </w:p>
        </w:tc>
        <w:tc>
          <w:tcPr>
            <w:tcW w:w="4025" w:type="dxa"/>
          </w:tcPr>
          <w:p w14:paraId="19150371" w14:textId="77777777" w:rsidR="007B6993" w:rsidRPr="00D703E3" w:rsidRDefault="007B6993" w:rsidP="008E4943">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7B6993" w:rsidRPr="002D1031" w14:paraId="093385D4" w14:textId="77777777" w:rsidTr="008E4943">
        <w:trPr>
          <w:jc w:val="center"/>
        </w:trPr>
        <w:tc>
          <w:tcPr>
            <w:tcW w:w="3231" w:type="dxa"/>
          </w:tcPr>
          <w:p w14:paraId="5016DA24" w14:textId="77777777" w:rsidR="007B6993" w:rsidRPr="00D703E3" w:rsidRDefault="007B6993" w:rsidP="008E4943">
            <w:pPr>
              <w:snapToGrid w:val="0"/>
              <w:spacing w:after="0"/>
              <w:contextualSpacing/>
              <w:jc w:val="both"/>
              <w:rPr>
                <w:rFonts w:eastAsiaTheme="minorEastAsia"/>
                <w:b/>
                <w:lang w:eastAsia="zh-CN"/>
              </w:rPr>
            </w:pPr>
            <w:r w:rsidRPr="002D1031">
              <w:rPr>
                <w:rFonts w:eastAsiaTheme="minorEastAsia"/>
                <w:b/>
                <w:lang w:eastAsia="zh-CN"/>
              </w:rPr>
              <w:t>Number of time domain resource</w:t>
            </w:r>
          </w:p>
        </w:tc>
        <w:tc>
          <w:tcPr>
            <w:tcW w:w="4025" w:type="dxa"/>
          </w:tcPr>
          <w:p w14:paraId="17BB756A" w14:textId="77777777" w:rsidR="007B6993" w:rsidRDefault="007B6993" w:rsidP="008E4943">
            <w:pPr>
              <w:pStyle w:val="afff1"/>
              <w:numPr>
                <w:ilvl w:val="0"/>
                <w:numId w:val="86"/>
              </w:numPr>
              <w:snapToGrid w:val="0"/>
              <w:spacing w:after="0"/>
              <w:jc w:val="both"/>
              <w:rPr>
                <w:rFonts w:eastAsiaTheme="minorEastAsia"/>
                <w:b/>
                <w:lang w:eastAsia="zh-CN"/>
              </w:rPr>
            </w:pPr>
            <w:r>
              <w:rPr>
                <w:rFonts w:eastAsiaTheme="minorEastAsia" w:hint="eastAsia"/>
                <w:b/>
                <w:lang w:eastAsia="zh-CN"/>
              </w:rPr>
              <w:t>0bit if access type is CFRA</w:t>
            </w:r>
          </w:p>
          <w:p w14:paraId="0D943149" w14:textId="77777777" w:rsidR="007B6993" w:rsidRPr="00D703E3" w:rsidRDefault="007B6993" w:rsidP="008E4943">
            <w:pPr>
              <w:pStyle w:val="afff1"/>
              <w:numPr>
                <w:ilvl w:val="0"/>
                <w:numId w:val="86"/>
              </w:numPr>
              <w:snapToGrid w:val="0"/>
              <w:spacing w:after="0"/>
              <w:jc w:val="both"/>
              <w:rPr>
                <w:rFonts w:eastAsiaTheme="minorEastAsia"/>
                <w:b/>
                <w:lang w:eastAsia="zh-CN"/>
              </w:rPr>
            </w:pPr>
            <w:r w:rsidRPr="002D1031">
              <w:rPr>
                <w:rFonts w:eastAsiaTheme="minorEastAsia"/>
                <w:b/>
                <w:lang w:eastAsia="zh-CN"/>
              </w:rPr>
              <w:t>1~3bits</w:t>
            </w:r>
            <w:r>
              <w:rPr>
                <w:rFonts w:eastAsiaTheme="minorEastAsia" w:hint="eastAsia"/>
                <w:b/>
                <w:lang w:eastAsia="zh-CN"/>
              </w:rPr>
              <w:t>, otherwise</w:t>
            </w:r>
          </w:p>
        </w:tc>
      </w:tr>
      <w:tr w:rsidR="007B6993" w:rsidRPr="002D1031" w14:paraId="5F81C0F3" w14:textId="77777777" w:rsidTr="008E4943">
        <w:trPr>
          <w:jc w:val="center"/>
        </w:trPr>
        <w:tc>
          <w:tcPr>
            <w:tcW w:w="3231" w:type="dxa"/>
          </w:tcPr>
          <w:p w14:paraId="18A1D45C" w14:textId="77777777" w:rsidR="007B6993" w:rsidRPr="00D703E3" w:rsidRDefault="007B6993" w:rsidP="008E4943">
            <w:pPr>
              <w:snapToGrid w:val="0"/>
              <w:spacing w:after="0"/>
              <w:contextualSpacing/>
              <w:jc w:val="both"/>
              <w:rPr>
                <w:rFonts w:eastAsiaTheme="minorEastAsia"/>
                <w:b/>
                <w:lang w:eastAsia="zh-CN"/>
              </w:rPr>
            </w:pPr>
            <w:r w:rsidRPr="002D1031">
              <w:rPr>
                <w:rFonts w:eastAsiaTheme="minorEastAsia"/>
                <w:b/>
                <w:lang w:eastAsia="zh-CN"/>
              </w:rPr>
              <w:t>Chip duration</w:t>
            </w:r>
            <w:r w:rsidRPr="000A73F7">
              <w:rPr>
                <w:rFonts w:eastAsia="宋体" w:hint="eastAsia"/>
                <w:b/>
                <w:kern w:val="2"/>
                <w:szCs w:val="22"/>
                <w:lang w:eastAsia="zh-CN"/>
              </w:rPr>
              <w:t>/SFS factor</w:t>
            </w:r>
            <w:r w:rsidRPr="000A73F7">
              <w:rPr>
                <w:rFonts w:eastAsiaTheme="minorEastAsia"/>
                <w:b/>
                <w:lang w:eastAsia="zh-CN"/>
              </w:rPr>
              <w:t xml:space="preserve"> </w:t>
            </w:r>
          </w:p>
        </w:tc>
        <w:tc>
          <w:tcPr>
            <w:tcW w:w="4025" w:type="dxa"/>
          </w:tcPr>
          <w:p w14:paraId="135C85B2" w14:textId="77777777" w:rsidR="007B6993" w:rsidRPr="00D703E3" w:rsidRDefault="007B6993" w:rsidP="008E4943">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7B6993" w:rsidRPr="002D1031" w14:paraId="548CEBF2" w14:textId="77777777" w:rsidTr="008E4943">
        <w:trPr>
          <w:jc w:val="center"/>
        </w:trPr>
        <w:tc>
          <w:tcPr>
            <w:tcW w:w="3231" w:type="dxa"/>
          </w:tcPr>
          <w:p w14:paraId="0FD40877" w14:textId="77777777" w:rsidR="007B6993" w:rsidRPr="00302D9A" w:rsidRDefault="007B6993" w:rsidP="008E4943">
            <w:pPr>
              <w:snapToGrid w:val="0"/>
              <w:spacing w:after="0"/>
              <w:contextualSpacing/>
              <w:jc w:val="both"/>
              <w:rPr>
                <w:rFonts w:eastAsiaTheme="minorEastAsia"/>
                <w:b/>
                <w:lang w:eastAsia="zh-CN"/>
              </w:rPr>
            </w:pPr>
            <w:r w:rsidRPr="00302D9A">
              <w:rPr>
                <w:rFonts w:eastAsiaTheme="minorEastAsia"/>
                <w:b/>
                <w:lang w:eastAsia="zh-CN"/>
              </w:rPr>
              <w:t>New data indication</w:t>
            </w:r>
          </w:p>
        </w:tc>
        <w:tc>
          <w:tcPr>
            <w:tcW w:w="4025" w:type="dxa"/>
          </w:tcPr>
          <w:p w14:paraId="54557D12" w14:textId="1D740CEC" w:rsidR="007B6993" w:rsidRPr="00D703E3" w:rsidRDefault="007B6993" w:rsidP="008E4943">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w:t>
            </w:r>
            <w:r>
              <w:rPr>
                <w:rFonts w:eastAsiaTheme="minorEastAsia" w:hint="eastAsia"/>
                <w:b/>
                <w:lang w:eastAsia="zh-CN"/>
              </w:rPr>
              <w:t>the D2R transmission is not segmented</w:t>
            </w:r>
          </w:p>
          <w:p w14:paraId="6EABEC16" w14:textId="5F656140" w:rsidR="007B6993" w:rsidRPr="00D703E3" w:rsidRDefault="007B6993" w:rsidP="007B6993">
            <w:pPr>
              <w:pStyle w:val="afff1"/>
              <w:numPr>
                <w:ilvl w:val="0"/>
                <w:numId w:val="86"/>
              </w:numPr>
              <w:snapToGrid w:val="0"/>
              <w:spacing w:after="0"/>
              <w:jc w:val="both"/>
              <w:rPr>
                <w:rFonts w:eastAsiaTheme="minorEastAsia"/>
                <w:b/>
                <w:lang w:eastAsia="zh-CN"/>
              </w:rPr>
            </w:pPr>
            <w:r w:rsidRPr="002D1031">
              <w:rPr>
                <w:rFonts w:eastAsiaTheme="minorEastAsia"/>
                <w:b/>
                <w:lang w:eastAsia="zh-CN"/>
              </w:rPr>
              <w:t>1</w:t>
            </w:r>
            <w:r w:rsidRPr="00D703E3">
              <w:rPr>
                <w:rFonts w:eastAsiaTheme="minorEastAsia"/>
                <w:b/>
                <w:lang w:eastAsia="zh-CN"/>
              </w:rPr>
              <w:t>bit</w:t>
            </w:r>
            <w:r>
              <w:rPr>
                <w:rFonts w:eastAsiaTheme="minorEastAsia" w:hint="eastAsia"/>
                <w:b/>
                <w:lang w:eastAsia="zh-CN"/>
              </w:rPr>
              <w:t xml:space="preserve"> otherwise</w:t>
            </w:r>
          </w:p>
        </w:tc>
      </w:tr>
      <w:tr w:rsidR="007B6993" w:rsidRPr="002D1031" w14:paraId="7226F367" w14:textId="77777777" w:rsidTr="008E4943">
        <w:trPr>
          <w:jc w:val="center"/>
        </w:trPr>
        <w:tc>
          <w:tcPr>
            <w:tcW w:w="3231" w:type="dxa"/>
          </w:tcPr>
          <w:p w14:paraId="3D448898" w14:textId="77777777" w:rsidR="007B6993" w:rsidRPr="00D703E3" w:rsidRDefault="007B6993" w:rsidP="008E4943">
            <w:pPr>
              <w:snapToGrid w:val="0"/>
              <w:spacing w:after="0"/>
              <w:contextualSpacing/>
              <w:jc w:val="both"/>
              <w:rPr>
                <w:rFonts w:eastAsiaTheme="minorEastAsia"/>
                <w:b/>
                <w:lang w:eastAsia="zh-CN"/>
              </w:rPr>
            </w:pPr>
            <w:r w:rsidRPr="002D1031">
              <w:rPr>
                <w:rFonts w:eastAsiaTheme="minorEastAsia"/>
                <w:b/>
                <w:lang w:eastAsia="zh-CN"/>
              </w:rPr>
              <w:t>Random ID</w:t>
            </w:r>
          </w:p>
        </w:tc>
        <w:tc>
          <w:tcPr>
            <w:tcW w:w="4025" w:type="dxa"/>
          </w:tcPr>
          <w:p w14:paraId="0938F55B" w14:textId="77777777" w:rsidR="007B6993" w:rsidRPr="00D703E3" w:rsidRDefault="007B6993" w:rsidP="008E4943">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Message type is </w:t>
            </w:r>
            <w:r>
              <w:rPr>
                <w:rFonts w:eastAsiaTheme="minorEastAsia"/>
                <w:b/>
                <w:lang w:eastAsia="zh-CN"/>
              </w:rPr>
              <w:t>Paging</w:t>
            </w:r>
          </w:p>
          <w:p w14:paraId="69295822" w14:textId="77777777" w:rsidR="007B6993" w:rsidRPr="00D703E3" w:rsidRDefault="007B6993" w:rsidP="008E4943">
            <w:pPr>
              <w:pStyle w:val="afff1"/>
              <w:numPr>
                <w:ilvl w:val="0"/>
                <w:numId w:val="86"/>
              </w:numPr>
              <w:snapToGrid w:val="0"/>
              <w:spacing w:after="0"/>
              <w:jc w:val="both"/>
              <w:rPr>
                <w:rFonts w:eastAsiaTheme="minorEastAsia"/>
                <w:b/>
                <w:lang w:eastAsia="zh-CN"/>
              </w:rPr>
            </w:pPr>
            <w:r w:rsidRPr="002D1031">
              <w:rPr>
                <w:rFonts w:eastAsiaTheme="minorEastAsia"/>
                <w:b/>
                <w:lang w:eastAsia="zh-CN"/>
              </w:rPr>
              <w:t>16*</w:t>
            </w:r>
            <w:proofErr w:type="spellStart"/>
            <w:r w:rsidRPr="002D1031">
              <w:rPr>
                <w:rFonts w:eastAsiaTheme="minorEastAsia"/>
                <w:b/>
                <w:lang w:eastAsia="zh-CN"/>
              </w:rPr>
              <w:t>Nbits</w:t>
            </w:r>
            <w:proofErr w:type="spellEnd"/>
            <w:r>
              <w:rPr>
                <w:rFonts w:eastAsiaTheme="minorEastAsia" w:hint="eastAsia"/>
                <w:b/>
                <w:lang w:eastAsia="zh-CN"/>
              </w:rPr>
              <w:t xml:space="preserve"> if</w:t>
            </w:r>
            <w:r w:rsidRPr="00D703E3">
              <w:rPr>
                <w:rFonts w:eastAsiaTheme="minorEastAsia"/>
                <w:b/>
                <w:lang w:eastAsia="zh-CN"/>
              </w:rPr>
              <w:t xml:space="preserve"> Message type is Msg2</w:t>
            </w:r>
          </w:p>
        </w:tc>
      </w:tr>
    </w:tbl>
    <w:p w14:paraId="6F0D62CA" w14:textId="77777777" w:rsidR="001B0E1A" w:rsidRDefault="001B0E1A">
      <w:pPr>
        <w:snapToGrid w:val="0"/>
        <w:spacing w:beforeLines="50" w:before="120" w:afterLines="50" w:after="120"/>
        <w:jc w:val="both"/>
        <w:rPr>
          <w:rFonts w:eastAsia="宋体"/>
          <w:lang w:eastAsia="zh-CN"/>
        </w:rPr>
      </w:pPr>
    </w:p>
    <w:p w14:paraId="11F7C776" w14:textId="554DABF5" w:rsidR="00923D2D" w:rsidRDefault="00923D2D">
      <w:pPr>
        <w:snapToGrid w:val="0"/>
        <w:spacing w:beforeLines="50" w:before="120" w:afterLines="50" w:after="120"/>
        <w:jc w:val="both"/>
        <w:rPr>
          <w:rFonts w:eastAsia="宋体"/>
          <w:lang w:eastAsia="zh-CN"/>
        </w:rPr>
      </w:pPr>
      <w:r>
        <w:rPr>
          <w:rFonts w:eastAsia="宋体"/>
          <w:lang w:eastAsia="zh-CN"/>
        </w:rPr>
        <w:t>I</w:t>
      </w:r>
      <w:r>
        <w:rPr>
          <w:rFonts w:eastAsia="宋体" w:hint="eastAsia"/>
          <w:lang w:eastAsia="zh-CN"/>
        </w:rPr>
        <w:t xml:space="preserve">n addition, R2D message is supported in RAN2 to trigger new Msg1 transmission occasions. </w:t>
      </w:r>
      <w:r>
        <w:rPr>
          <w:rFonts w:eastAsia="宋体"/>
          <w:lang w:eastAsia="zh-CN"/>
        </w:rPr>
        <w:t>I</w:t>
      </w:r>
      <w:r>
        <w:rPr>
          <w:rFonts w:eastAsia="宋体" w:hint="eastAsia"/>
          <w:lang w:eastAsia="zh-CN"/>
        </w:rPr>
        <w:t xml:space="preserve">t is necessary to </w:t>
      </w:r>
      <w:r>
        <w:rPr>
          <w:rFonts w:eastAsia="宋体"/>
          <w:lang w:eastAsia="zh-CN"/>
        </w:rPr>
        <w:t>discuss</w:t>
      </w:r>
      <w:r>
        <w:rPr>
          <w:rFonts w:eastAsia="宋体" w:hint="eastAsia"/>
          <w:lang w:eastAsia="zh-CN"/>
        </w:rPr>
        <w:t xml:space="preserve"> whether/which control information needs to be included in </w:t>
      </w:r>
      <w:r w:rsidR="006C683C">
        <w:rPr>
          <w:rFonts w:eastAsia="宋体"/>
          <w:lang w:eastAsia="zh-CN"/>
        </w:rPr>
        <w:t xml:space="preserve">the </w:t>
      </w:r>
      <w:r>
        <w:rPr>
          <w:rFonts w:eastAsia="宋体" w:hint="eastAsia"/>
          <w:lang w:eastAsia="zh-CN"/>
        </w:rPr>
        <w:t xml:space="preserve">R2D </w:t>
      </w:r>
      <w:r w:rsidR="000425CA">
        <w:rPr>
          <w:rFonts w:eastAsia="宋体"/>
          <w:lang w:eastAsia="zh-CN"/>
        </w:rPr>
        <w:t>message</w:t>
      </w:r>
      <w:r w:rsidR="006D3D63">
        <w:rPr>
          <w:rFonts w:eastAsia="宋体" w:hint="eastAsia"/>
          <w:lang w:eastAsia="zh-CN"/>
        </w:rPr>
        <w:t xml:space="preserve"> </w:t>
      </w:r>
      <w:r w:rsidR="006D3D63">
        <w:rPr>
          <w:rFonts w:eastAsia="宋体"/>
          <w:lang w:eastAsia="zh-CN"/>
        </w:rPr>
        <w:fldChar w:fldCharType="begin"/>
      </w:r>
      <w:r w:rsidR="006D3D63">
        <w:rPr>
          <w:rFonts w:eastAsia="宋体"/>
          <w:lang w:eastAsia="zh-CN"/>
        </w:rPr>
        <w:instrText xml:space="preserve"> </w:instrText>
      </w:r>
      <w:r w:rsidR="006D3D63">
        <w:rPr>
          <w:rFonts w:eastAsia="宋体" w:hint="eastAsia"/>
          <w:lang w:eastAsia="zh-CN"/>
        </w:rPr>
        <w:instrText>REF _Ref197528469 \n \h</w:instrText>
      </w:r>
      <w:r w:rsidR="006D3D63">
        <w:rPr>
          <w:rFonts w:eastAsia="宋体"/>
          <w:lang w:eastAsia="zh-CN"/>
        </w:rPr>
        <w:instrText xml:space="preserve"> </w:instrText>
      </w:r>
      <w:r w:rsidR="006D3D63">
        <w:rPr>
          <w:rFonts w:eastAsia="宋体"/>
          <w:lang w:eastAsia="zh-CN"/>
        </w:rPr>
      </w:r>
      <w:r w:rsidR="006D3D63">
        <w:rPr>
          <w:rFonts w:eastAsia="宋体"/>
          <w:lang w:eastAsia="zh-CN"/>
        </w:rPr>
        <w:fldChar w:fldCharType="separate"/>
      </w:r>
      <w:r w:rsidR="00F630C1">
        <w:rPr>
          <w:rFonts w:eastAsia="宋体"/>
          <w:lang w:eastAsia="zh-CN"/>
        </w:rPr>
        <w:t>[6]</w:t>
      </w:r>
      <w:r w:rsidR="006D3D63">
        <w:rPr>
          <w:rFonts w:eastAsia="宋体"/>
          <w:lang w:eastAsia="zh-CN"/>
        </w:rPr>
        <w:fldChar w:fldCharType="end"/>
      </w:r>
      <w:r>
        <w:rPr>
          <w:rFonts w:eastAsia="宋体" w:hint="eastAsia"/>
          <w:lang w:eastAsia="zh-CN"/>
        </w:rPr>
        <w:t>.</w:t>
      </w:r>
    </w:p>
    <w:tbl>
      <w:tblPr>
        <w:tblStyle w:val="aff7"/>
        <w:tblW w:w="0" w:type="auto"/>
        <w:tblLook w:val="04A0" w:firstRow="1" w:lastRow="0" w:firstColumn="1" w:lastColumn="0" w:noHBand="0" w:noVBand="1"/>
      </w:tblPr>
      <w:tblGrid>
        <w:gridCol w:w="9855"/>
      </w:tblGrid>
      <w:tr w:rsidR="000307FA" w14:paraId="1593CAB9" w14:textId="77777777" w:rsidTr="000307FA">
        <w:tc>
          <w:tcPr>
            <w:tcW w:w="9855" w:type="dxa"/>
          </w:tcPr>
          <w:p w14:paraId="40A0F4FD" w14:textId="77777777" w:rsidR="000307FA" w:rsidRPr="000307FA" w:rsidRDefault="000307FA" w:rsidP="000307FA">
            <w:pPr>
              <w:pStyle w:val="0Maintext"/>
              <w:ind w:left="800" w:hanging="800"/>
              <w:rPr>
                <w:b/>
                <w:lang w:eastAsia="zh-CN"/>
              </w:rPr>
            </w:pPr>
            <w:r w:rsidRPr="000307FA">
              <w:rPr>
                <w:rFonts w:hint="eastAsia"/>
                <w:b/>
                <w:sz w:val="21"/>
                <w:lang w:eastAsia="zh-CN"/>
              </w:rPr>
              <w:t>Agreements on new R2D message</w:t>
            </w:r>
          </w:p>
          <w:p w14:paraId="2D183AC8" w14:textId="44527211" w:rsidR="000307FA" w:rsidRPr="000425CA" w:rsidRDefault="000307FA" w:rsidP="00F630C1">
            <w:pPr>
              <w:snapToGrid w:val="0"/>
              <w:spacing w:beforeLines="50" w:before="120" w:afterLines="50" w:after="120"/>
              <w:jc w:val="both"/>
              <w:rPr>
                <w:rFonts w:eastAsia="宋体"/>
                <w:lang w:eastAsia="zh-CN"/>
              </w:rPr>
            </w:pPr>
            <w:r w:rsidRPr="000307FA">
              <w:rPr>
                <w:rFonts w:eastAsia="宋体" w:hint="eastAsia"/>
                <w:lang w:eastAsia="zh-CN"/>
              </w:rPr>
              <w:t>A new R2D message other than the paging message is introduced for A-</w:t>
            </w:r>
            <w:proofErr w:type="spellStart"/>
            <w:r w:rsidRPr="000307FA">
              <w:rPr>
                <w:rFonts w:eastAsia="宋体" w:hint="eastAsia"/>
                <w:lang w:eastAsia="zh-CN"/>
              </w:rPr>
              <w:t>IoT</w:t>
            </w:r>
            <w:proofErr w:type="spellEnd"/>
            <w:r w:rsidRPr="000307FA">
              <w:rPr>
                <w:rFonts w:eastAsia="宋体" w:hint="eastAsia"/>
                <w:lang w:eastAsia="zh-CN"/>
              </w:rPr>
              <w:t xml:space="preserve"> device determining MSG1 resources unless RAN1 concludes to use L1 </w:t>
            </w:r>
            <w:r w:rsidR="002407D4" w:rsidRPr="000307FA">
              <w:rPr>
                <w:rFonts w:eastAsia="宋体"/>
                <w:lang w:eastAsia="zh-CN"/>
              </w:rPr>
              <w:t>signalling</w:t>
            </w:r>
            <w:r w:rsidRPr="000307FA">
              <w:rPr>
                <w:rFonts w:eastAsia="宋体" w:hint="eastAsia"/>
                <w:lang w:eastAsia="zh-CN"/>
              </w:rPr>
              <w:t>.</w:t>
            </w:r>
            <w:r w:rsidR="00F630C1">
              <w:rPr>
                <w:rFonts w:eastAsia="宋体" w:hint="eastAsia"/>
                <w:lang w:eastAsia="zh-CN"/>
              </w:rPr>
              <w:t xml:space="preserve"> </w:t>
            </w:r>
            <w:r w:rsidRPr="000307FA">
              <w:rPr>
                <w:rFonts w:eastAsia="宋体" w:hint="eastAsia"/>
                <w:lang w:eastAsia="zh-CN"/>
              </w:rPr>
              <w:t>he</w:t>
            </w:r>
            <w:r w:rsidRPr="000307FA">
              <w:rPr>
                <w:rFonts w:eastAsia="宋体"/>
                <w:lang w:eastAsia="zh-CN"/>
              </w:rPr>
              <w:t> </w:t>
            </w:r>
            <w:r w:rsidRPr="000307FA">
              <w:rPr>
                <w:rFonts w:eastAsia="宋体" w:hint="eastAsia"/>
                <w:lang w:eastAsia="zh-CN"/>
              </w:rPr>
              <w:t>R2D</w:t>
            </w:r>
            <w:r w:rsidRPr="000307FA">
              <w:rPr>
                <w:rFonts w:eastAsia="宋体"/>
                <w:lang w:eastAsia="zh-CN"/>
              </w:rPr>
              <w:t> </w:t>
            </w:r>
            <w:r w:rsidRPr="000307FA">
              <w:rPr>
                <w:rFonts w:eastAsia="宋体" w:hint="eastAsia"/>
                <w:lang w:eastAsia="zh-CN"/>
              </w:rPr>
              <w:t>message</w:t>
            </w:r>
            <w:r w:rsidRPr="000307FA">
              <w:rPr>
                <w:rFonts w:eastAsia="宋体"/>
                <w:lang w:eastAsia="zh-CN"/>
              </w:rPr>
              <w:t> </w:t>
            </w:r>
            <w:r w:rsidRPr="000307FA">
              <w:rPr>
                <w:rFonts w:eastAsia="宋体" w:hint="eastAsia"/>
                <w:lang w:eastAsia="zh-CN"/>
              </w:rPr>
              <w:t>indicates the start of a set of MSG1 resources that were configured in paging message.</w:t>
            </w:r>
          </w:p>
        </w:tc>
      </w:tr>
    </w:tbl>
    <w:p w14:paraId="4B9D5D34" w14:textId="40337398" w:rsidR="001B0E1A" w:rsidRDefault="00095637" w:rsidP="00EB4B74">
      <w:pPr>
        <w:snapToGrid w:val="0"/>
        <w:spacing w:beforeLines="50" w:before="120" w:afterLines="50" w:after="120"/>
        <w:jc w:val="both"/>
        <w:rPr>
          <w:rFonts w:eastAsia="宋体"/>
          <w:kern w:val="2"/>
          <w:szCs w:val="22"/>
          <w:lang w:eastAsia="zh-CN"/>
        </w:rPr>
      </w:pPr>
      <w:r>
        <w:rPr>
          <w:rFonts w:eastAsia="宋体" w:hint="eastAsia"/>
          <w:lang w:eastAsia="zh-CN"/>
        </w:rPr>
        <w:lastRenderedPageBreak/>
        <w:t xml:space="preserve">R2D message </w:t>
      </w:r>
      <w:r w:rsidR="004F5CD2">
        <w:rPr>
          <w:rFonts w:eastAsia="宋体" w:hint="eastAsia"/>
          <w:lang w:eastAsia="zh-CN"/>
        </w:rPr>
        <w:t xml:space="preserve">is carried in </w:t>
      </w:r>
      <w:r w:rsidR="006C683C">
        <w:rPr>
          <w:rFonts w:eastAsia="宋体"/>
          <w:lang w:eastAsia="zh-CN"/>
        </w:rPr>
        <w:t xml:space="preserve">the </w:t>
      </w:r>
      <w:r w:rsidR="004F5CD2">
        <w:rPr>
          <w:rFonts w:eastAsia="宋体" w:hint="eastAsia"/>
          <w:lang w:eastAsia="zh-CN"/>
        </w:rPr>
        <w:t xml:space="preserve">PRDCH. </w:t>
      </w:r>
      <w:r w:rsidR="004F5CD2">
        <w:rPr>
          <w:rFonts w:eastAsia="宋体"/>
          <w:lang w:eastAsia="zh-CN"/>
        </w:rPr>
        <w:t>H</w:t>
      </w:r>
      <w:r w:rsidR="004F5CD2">
        <w:rPr>
          <w:rFonts w:eastAsia="宋体" w:hint="eastAsia"/>
          <w:lang w:eastAsia="zh-CN"/>
        </w:rPr>
        <w:t>ence, the</w:t>
      </w:r>
      <w:r w:rsidR="006C683C">
        <w:rPr>
          <w:rFonts w:eastAsia="宋体"/>
          <w:lang w:eastAsia="zh-CN"/>
        </w:rPr>
        <w:t xml:space="preserve"> type of</w:t>
      </w:r>
      <w:r w:rsidR="004F5CD2">
        <w:rPr>
          <w:rFonts w:eastAsia="宋体" w:hint="eastAsia"/>
          <w:lang w:eastAsia="zh-CN"/>
        </w:rPr>
        <w:t xml:space="preserve"> R2D message should be </w:t>
      </w:r>
      <w:r w:rsidR="00A303A4">
        <w:rPr>
          <w:rFonts w:eastAsia="宋体"/>
          <w:lang w:eastAsia="zh-CN"/>
        </w:rPr>
        <w:t>distinct</w:t>
      </w:r>
      <w:r w:rsidR="00A303A4">
        <w:rPr>
          <w:rFonts w:eastAsia="宋体" w:hint="eastAsia"/>
          <w:lang w:eastAsia="zh-CN"/>
        </w:rPr>
        <w:t xml:space="preserve">ive </w:t>
      </w:r>
      <w:r w:rsidR="004F5CD2">
        <w:rPr>
          <w:rFonts w:eastAsia="宋体" w:hint="eastAsia"/>
          <w:lang w:eastAsia="zh-CN"/>
        </w:rPr>
        <w:t>by the 5-bits access type field as one of the use cases so that it can</w:t>
      </w:r>
      <w:r>
        <w:rPr>
          <w:rFonts w:eastAsia="宋体" w:hint="eastAsia"/>
          <w:lang w:eastAsia="zh-CN"/>
        </w:rPr>
        <w:t xml:space="preserve"> be identified by A-</w:t>
      </w:r>
      <w:proofErr w:type="spellStart"/>
      <w:r>
        <w:rPr>
          <w:rFonts w:eastAsia="宋体" w:hint="eastAsia"/>
          <w:lang w:eastAsia="zh-CN"/>
        </w:rPr>
        <w:t>IoT</w:t>
      </w:r>
      <w:proofErr w:type="spellEnd"/>
      <w:r>
        <w:rPr>
          <w:rFonts w:eastAsia="宋体" w:hint="eastAsia"/>
          <w:lang w:eastAsia="zh-CN"/>
        </w:rPr>
        <w:t xml:space="preserve"> devices. </w:t>
      </w:r>
      <w:r w:rsidR="004F5CD2">
        <w:rPr>
          <w:rFonts w:eastAsia="宋体"/>
          <w:lang w:eastAsia="zh-CN"/>
        </w:rPr>
        <w:t>F</w:t>
      </w:r>
      <w:r w:rsidR="004F5CD2">
        <w:rPr>
          <w:rFonts w:eastAsia="宋体" w:hint="eastAsia"/>
          <w:lang w:eastAsia="zh-CN"/>
        </w:rPr>
        <w:t>urther</w:t>
      </w:r>
      <w:r w:rsidR="00A303A4">
        <w:rPr>
          <w:rFonts w:eastAsia="宋体" w:hint="eastAsia"/>
          <w:lang w:eastAsia="zh-CN"/>
        </w:rPr>
        <w:t>,</w:t>
      </w:r>
      <w:r w:rsidR="004F5CD2">
        <w:rPr>
          <w:rFonts w:eastAsia="宋体" w:hint="eastAsia"/>
          <w:lang w:eastAsia="zh-CN"/>
        </w:rPr>
        <w:t xml:space="preserve"> the number of Msg1 transmission</w:t>
      </w:r>
      <w:r w:rsidR="00556541">
        <w:rPr>
          <w:rFonts w:eastAsia="宋体" w:hint="eastAsia"/>
          <w:lang w:eastAsia="zh-CN"/>
        </w:rPr>
        <w:t xml:space="preserve"> resource</w:t>
      </w:r>
      <w:r w:rsidR="004F5CD2">
        <w:rPr>
          <w:rFonts w:eastAsia="宋体" w:hint="eastAsia"/>
          <w:lang w:eastAsia="zh-CN"/>
        </w:rPr>
        <w:t xml:space="preserve"> occasions can be updated by </w:t>
      </w:r>
      <w:r w:rsidR="00556541">
        <w:rPr>
          <w:rFonts w:eastAsia="宋体" w:hint="eastAsia"/>
          <w:lang w:eastAsia="zh-CN"/>
        </w:rPr>
        <w:t xml:space="preserve">R2D message based on the </w:t>
      </w:r>
      <w:r w:rsidR="00556541" w:rsidRPr="00556541">
        <w:rPr>
          <w:rFonts w:eastAsia="宋体"/>
          <w:lang w:eastAsia="zh-CN"/>
        </w:rPr>
        <w:t>previous transmission situation</w:t>
      </w:r>
      <w:r w:rsidR="00556541">
        <w:rPr>
          <w:rFonts w:eastAsia="宋体" w:hint="eastAsia"/>
          <w:lang w:eastAsia="zh-CN"/>
        </w:rPr>
        <w:t>.</w:t>
      </w:r>
    </w:p>
    <w:p w14:paraId="4CC5A074" w14:textId="6DCEB7A4" w:rsidR="00F564B1" w:rsidRPr="00EB4B74" w:rsidRDefault="00F564B1" w:rsidP="00EB4B74">
      <w:pPr>
        <w:snapToGrid w:val="0"/>
        <w:spacing w:beforeLines="50" w:before="120" w:afterLines="50" w:after="120"/>
        <w:jc w:val="both"/>
        <w:rPr>
          <w:rFonts w:eastAsia="宋体"/>
          <w:b/>
          <w:kern w:val="2"/>
          <w:szCs w:val="22"/>
          <w:lang w:eastAsia="zh-CN"/>
        </w:rPr>
      </w:pPr>
      <w:r w:rsidRPr="00EB4B74">
        <w:rPr>
          <w:rFonts w:eastAsia="宋体"/>
          <w:b/>
          <w:kern w:val="2"/>
          <w:szCs w:val="22"/>
          <w:lang w:eastAsia="zh-CN"/>
        </w:rPr>
        <w:t>P</w:t>
      </w:r>
      <w:r w:rsidRPr="00EB4B74">
        <w:rPr>
          <w:rFonts w:eastAsia="宋体" w:hint="eastAsia"/>
          <w:b/>
          <w:kern w:val="2"/>
          <w:szCs w:val="22"/>
          <w:lang w:eastAsia="zh-CN"/>
        </w:rPr>
        <w:t xml:space="preserve">roposal </w:t>
      </w:r>
      <w:r w:rsidR="00C36718">
        <w:rPr>
          <w:rFonts w:eastAsia="宋体" w:hint="eastAsia"/>
          <w:b/>
          <w:kern w:val="2"/>
          <w:szCs w:val="22"/>
          <w:lang w:eastAsia="zh-CN"/>
        </w:rPr>
        <w:t>9</w:t>
      </w:r>
      <w:r w:rsidRPr="00EB4B74">
        <w:rPr>
          <w:rFonts w:eastAsia="宋体" w:hint="eastAsia"/>
          <w:b/>
          <w:kern w:val="2"/>
          <w:szCs w:val="22"/>
          <w:lang w:eastAsia="zh-CN"/>
        </w:rPr>
        <w:t>: For R2D message, at least following scheduling information should be indicated:</w:t>
      </w:r>
    </w:p>
    <w:p w14:paraId="0766D049" w14:textId="109FACB4" w:rsidR="00F564B1" w:rsidRPr="00F564B1" w:rsidRDefault="00F564B1" w:rsidP="00EB4B74">
      <w:pPr>
        <w:pStyle w:val="afff1"/>
        <w:numPr>
          <w:ilvl w:val="0"/>
          <w:numId w:val="142"/>
        </w:numPr>
        <w:snapToGrid w:val="0"/>
        <w:spacing w:beforeLines="50" w:before="120" w:afterLines="50" w:after="120"/>
        <w:ind w:left="422" w:hangingChars="210" w:hanging="422"/>
        <w:contextualSpacing w:val="0"/>
        <w:jc w:val="both"/>
        <w:rPr>
          <w:rFonts w:eastAsia="宋体"/>
          <w:lang w:eastAsia="zh-CN"/>
        </w:rPr>
      </w:pPr>
      <w:r w:rsidRPr="002D1031">
        <w:rPr>
          <w:rFonts w:eastAsiaTheme="minorEastAsia"/>
          <w:b/>
          <w:lang w:eastAsia="zh-CN"/>
        </w:rPr>
        <w:t>Access type</w:t>
      </w:r>
      <w:r>
        <w:rPr>
          <w:rFonts w:eastAsiaTheme="minorEastAsia" w:hint="eastAsia"/>
          <w:b/>
          <w:lang w:eastAsia="zh-CN"/>
        </w:rPr>
        <w:t>.</w:t>
      </w:r>
    </w:p>
    <w:p w14:paraId="4F928C80" w14:textId="58B11E4D" w:rsidR="00F564B1" w:rsidRPr="00F564B1" w:rsidRDefault="00F564B1" w:rsidP="00EB4B74">
      <w:pPr>
        <w:pStyle w:val="afff1"/>
        <w:numPr>
          <w:ilvl w:val="0"/>
          <w:numId w:val="142"/>
        </w:numPr>
        <w:snapToGrid w:val="0"/>
        <w:spacing w:beforeLines="50" w:before="120" w:afterLines="50" w:after="120"/>
        <w:ind w:left="422" w:hangingChars="210" w:hanging="422"/>
        <w:contextualSpacing w:val="0"/>
        <w:jc w:val="both"/>
        <w:rPr>
          <w:rFonts w:eastAsia="宋体"/>
          <w:lang w:eastAsia="zh-CN"/>
        </w:rPr>
      </w:pPr>
      <w:r w:rsidRPr="002D1031">
        <w:rPr>
          <w:rFonts w:eastAsiaTheme="minorEastAsia"/>
          <w:b/>
          <w:lang w:eastAsia="zh-CN"/>
        </w:rPr>
        <w:t>Number of time domain resource</w:t>
      </w:r>
      <w:r>
        <w:rPr>
          <w:rFonts w:eastAsiaTheme="minorEastAsia" w:hint="eastAsia"/>
          <w:b/>
          <w:lang w:eastAsia="zh-CN"/>
        </w:rPr>
        <w:t>.</w:t>
      </w:r>
    </w:p>
    <w:p w14:paraId="7E0E5A42" w14:textId="1DE4508F" w:rsidR="00F564B1" w:rsidRPr="00F564B1" w:rsidRDefault="00F564B1" w:rsidP="00EB4B74">
      <w:pPr>
        <w:pStyle w:val="afff1"/>
        <w:numPr>
          <w:ilvl w:val="0"/>
          <w:numId w:val="142"/>
        </w:numPr>
        <w:snapToGrid w:val="0"/>
        <w:spacing w:beforeLines="50" w:before="120" w:afterLines="50" w:after="120"/>
        <w:ind w:left="422" w:hangingChars="210" w:hanging="422"/>
        <w:contextualSpacing w:val="0"/>
        <w:jc w:val="both"/>
        <w:rPr>
          <w:rFonts w:eastAsia="宋体"/>
          <w:lang w:eastAsia="zh-CN"/>
        </w:rPr>
      </w:pPr>
      <w:r w:rsidRPr="002D1031">
        <w:rPr>
          <w:rFonts w:eastAsiaTheme="minorEastAsia"/>
          <w:b/>
          <w:lang w:eastAsia="zh-CN"/>
        </w:rPr>
        <w:t>Chip duration</w:t>
      </w:r>
      <w:r w:rsidRPr="000A73F7">
        <w:rPr>
          <w:rFonts w:eastAsia="宋体" w:hint="eastAsia"/>
          <w:b/>
          <w:kern w:val="2"/>
          <w:szCs w:val="22"/>
          <w:lang w:eastAsia="zh-CN"/>
        </w:rPr>
        <w:t>/SFS factor</w:t>
      </w:r>
      <w:r>
        <w:rPr>
          <w:rFonts w:eastAsia="宋体" w:hint="eastAsia"/>
          <w:b/>
          <w:kern w:val="2"/>
          <w:szCs w:val="22"/>
          <w:lang w:eastAsia="zh-CN"/>
        </w:rPr>
        <w:t>.</w:t>
      </w:r>
    </w:p>
    <w:p w14:paraId="3A04DDBD" w14:textId="4CE9A707" w:rsidR="0076102C" w:rsidRPr="00D97510" w:rsidRDefault="00B34975" w:rsidP="00970138">
      <w:pPr>
        <w:pStyle w:val="1"/>
        <w:numPr>
          <w:ilvl w:val="0"/>
          <w:numId w:val="112"/>
        </w:numPr>
        <w:spacing w:before="360" w:afterLines="50" w:after="120"/>
        <w:ind w:left="590" w:hangingChars="210" w:hanging="590"/>
        <w:rPr>
          <w:rFonts w:eastAsia="宋体"/>
          <w:b/>
          <w:kern w:val="32"/>
          <w:sz w:val="28"/>
          <w:lang w:val="x-none" w:eastAsia="x-none"/>
        </w:rPr>
      </w:pPr>
      <w:bookmarkStart w:id="18" w:name="_Ref197533236"/>
      <w:r w:rsidRPr="00D97510">
        <w:rPr>
          <w:rFonts w:eastAsia="宋体"/>
          <w:b/>
          <w:kern w:val="32"/>
          <w:sz w:val="28"/>
          <w:lang w:val="x-none" w:eastAsia="x-none"/>
        </w:rPr>
        <w:t>Multiplexing/multiple access</w:t>
      </w:r>
      <w:bookmarkEnd w:id="15"/>
      <w:bookmarkEnd w:id="18"/>
      <w:r w:rsidRPr="00D97510">
        <w:rPr>
          <w:rFonts w:eastAsia="宋体"/>
          <w:b/>
          <w:kern w:val="32"/>
          <w:sz w:val="28"/>
          <w:lang w:val="x-none" w:eastAsia="x-none"/>
        </w:rPr>
        <w:t xml:space="preserve"> </w:t>
      </w:r>
      <w:bookmarkStart w:id="19" w:name="OLE_LINK23"/>
      <w:bookmarkStart w:id="20" w:name="OLE_LINK96"/>
      <w:bookmarkStart w:id="21" w:name="OLE_LINK22"/>
      <w:bookmarkStart w:id="22" w:name="OLE_LINK95"/>
    </w:p>
    <w:p w14:paraId="69E5AAB8" w14:textId="71942390" w:rsidR="00302D9A" w:rsidRDefault="00302D9A" w:rsidP="00D97510">
      <w:pPr>
        <w:pStyle w:val="3GPPText"/>
        <w:spacing w:before="0" w:afterLines="50"/>
        <w:rPr>
          <w:sz w:val="20"/>
          <w:lang w:eastAsia="zh-CN"/>
        </w:rPr>
      </w:pPr>
      <w:r>
        <w:rPr>
          <w:sz w:val="20"/>
          <w:lang w:eastAsia="zh-CN"/>
        </w:rPr>
        <w:t>This section discusses a number of issues related to the resource allocation in the A-</w:t>
      </w:r>
      <w:proofErr w:type="spellStart"/>
      <w:r>
        <w:rPr>
          <w:sz w:val="20"/>
          <w:lang w:eastAsia="zh-CN"/>
        </w:rPr>
        <w:t>IoT</w:t>
      </w:r>
      <w:proofErr w:type="spellEnd"/>
      <w:r>
        <w:rPr>
          <w:sz w:val="20"/>
          <w:lang w:eastAsia="zh-CN"/>
        </w:rPr>
        <w:t xml:space="preserve"> communication process, including resource allocation</w:t>
      </w:r>
      <w:r w:rsidR="00700B33">
        <w:rPr>
          <w:rFonts w:hint="eastAsia"/>
          <w:sz w:val="20"/>
          <w:lang w:eastAsia="zh-CN"/>
        </w:rPr>
        <w:t xml:space="preserve"> and </w:t>
      </w:r>
      <w:r>
        <w:rPr>
          <w:sz w:val="20"/>
          <w:lang w:eastAsia="zh-CN"/>
        </w:rPr>
        <w:t>mapping for random access and data transmission</w:t>
      </w:r>
      <w:r>
        <w:rPr>
          <w:rFonts w:hint="eastAsia"/>
          <w:sz w:val="20"/>
          <w:lang w:eastAsia="zh-CN"/>
        </w:rPr>
        <w:t xml:space="preserve"> of A-</w:t>
      </w:r>
      <w:proofErr w:type="spellStart"/>
      <w:r>
        <w:rPr>
          <w:rFonts w:hint="eastAsia"/>
          <w:sz w:val="20"/>
          <w:lang w:eastAsia="zh-CN"/>
        </w:rPr>
        <w:t>IoT</w:t>
      </w:r>
      <w:proofErr w:type="spellEnd"/>
      <w:r>
        <w:rPr>
          <w:rFonts w:hint="eastAsia"/>
          <w:sz w:val="20"/>
          <w:lang w:eastAsia="zh-CN"/>
        </w:rPr>
        <w:t xml:space="preserve"> device</w:t>
      </w:r>
      <w:r>
        <w:rPr>
          <w:sz w:val="20"/>
          <w:lang w:eastAsia="zh-CN"/>
        </w:rPr>
        <w:t>.</w:t>
      </w:r>
    </w:p>
    <w:p w14:paraId="1CBD0B01" w14:textId="64C90615" w:rsidR="0076102C" w:rsidRDefault="00302D9A" w:rsidP="00D97510">
      <w:pPr>
        <w:pStyle w:val="3GPPText"/>
        <w:spacing w:before="0" w:afterLines="50"/>
        <w:rPr>
          <w:lang w:eastAsia="zh-CN"/>
        </w:rPr>
      </w:pPr>
      <w:r>
        <w:rPr>
          <w:sz w:val="20"/>
          <w:lang w:eastAsia="zh-CN"/>
        </w:rPr>
        <w:t xml:space="preserve">Taking inventory </w:t>
      </w:r>
      <w:r>
        <w:rPr>
          <w:rFonts w:hint="eastAsia"/>
          <w:sz w:val="20"/>
          <w:lang w:eastAsia="zh-CN"/>
        </w:rPr>
        <w:t>service</w:t>
      </w:r>
      <w:r>
        <w:rPr>
          <w:sz w:val="20"/>
          <w:lang w:eastAsia="zh-CN"/>
        </w:rPr>
        <w:t xml:space="preserve"> as an example, the general process of random access for A-</w:t>
      </w:r>
      <w:proofErr w:type="spellStart"/>
      <w:r>
        <w:rPr>
          <w:sz w:val="20"/>
          <w:lang w:eastAsia="zh-CN"/>
        </w:rPr>
        <w:t>IoT</w:t>
      </w:r>
      <w:proofErr w:type="spellEnd"/>
      <w:r>
        <w:rPr>
          <w:sz w:val="20"/>
          <w:lang w:eastAsia="zh-CN"/>
        </w:rPr>
        <w:t xml:space="preserve"> is shown in </w:t>
      </w:r>
      <w:r>
        <w:rPr>
          <w:sz w:val="20"/>
          <w:lang w:eastAsia="zh-CN"/>
        </w:rPr>
        <w:fldChar w:fldCharType="begin"/>
      </w:r>
      <w:r>
        <w:rPr>
          <w:sz w:val="20"/>
          <w:lang w:eastAsia="zh-CN"/>
        </w:rPr>
        <w:instrText xml:space="preserve"> REF _Ref188780610 \h  \* MERGEFORMAT </w:instrText>
      </w:r>
      <w:r>
        <w:rPr>
          <w:sz w:val="20"/>
          <w:lang w:eastAsia="zh-CN"/>
        </w:rPr>
      </w:r>
      <w:r>
        <w:rPr>
          <w:sz w:val="20"/>
          <w:lang w:eastAsia="zh-CN"/>
        </w:rPr>
        <w:fldChar w:fldCharType="separate"/>
      </w:r>
      <w:r w:rsidR="00F630C1" w:rsidRPr="00F630C1">
        <w:rPr>
          <w:rFonts w:eastAsiaTheme="minorEastAsia"/>
          <w:bCs/>
          <w:sz w:val="20"/>
          <w:lang w:eastAsia="zh-CN"/>
        </w:rPr>
        <w:t>Figure 3</w:t>
      </w:r>
      <w:r>
        <w:rPr>
          <w:sz w:val="20"/>
          <w:lang w:eastAsia="zh-CN"/>
        </w:rPr>
        <w:fldChar w:fldCharType="end"/>
      </w:r>
      <w:r>
        <w:rPr>
          <w:sz w:val="20"/>
          <w:lang w:eastAsia="zh-CN"/>
        </w:rPr>
        <w:t xml:space="preserve">. The </w:t>
      </w:r>
      <w:proofErr w:type="spellStart"/>
      <w:r>
        <w:rPr>
          <w:rFonts w:hint="eastAsia"/>
          <w:sz w:val="20"/>
          <w:lang w:eastAsia="zh-CN"/>
        </w:rPr>
        <w:t>gNB</w:t>
      </w:r>
      <w:proofErr w:type="spellEnd"/>
      <w:r>
        <w:rPr>
          <w:sz w:val="20"/>
          <w:lang w:eastAsia="zh-CN"/>
        </w:rPr>
        <w:t xml:space="preserve"> sends a </w:t>
      </w:r>
      <w:r w:rsidR="00700B33">
        <w:rPr>
          <w:rFonts w:hint="eastAsia"/>
          <w:sz w:val="20"/>
          <w:lang w:eastAsia="zh-CN"/>
        </w:rPr>
        <w:t>p</w:t>
      </w:r>
      <w:r w:rsidR="00664568">
        <w:rPr>
          <w:rFonts w:hint="eastAsia"/>
          <w:sz w:val="20"/>
          <w:lang w:eastAsia="zh-CN"/>
        </w:rPr>
        <w:t>aging</w:t>
      </w:r>
      <w:r w:rsidR="00A85A7D">
        <w:rPr>
          <w:rFonts w:hint="eastAsia"/>
          <w:sz w:val="20"/>
          <w:lang w:eastAsia="zh-CN"/>
        </w:rPr>
        <w:t>/R2D</w:t>
      </w:r>
      <w:r w:rsidR="008D1818">
        <w:rPr>
          <w:rFonts w:hint="eastAsia"/>
          <w:sz w:val="20"/>
          <w:lang w:eastAsia="zh-CN"/>
        </w:rPr>
        <w:t xml:space="preserve"> message</w:t>
      </w:r>
      <w:r w:rsidR="00871CF8">
        <w:rPr>
          <w:sz w:val="20"/>
          <w:lang w:eastAsia="zh-CN"/>
        </w:rPr>
        <w:t xml:space="preserve"> </w:t>
      </w:r>
      <w:r>
        <w:rPr>
          <w:sz w:val="20"/>
          <w:lang w:eastAsia="zh-CN"/>
        </w:rPr>
        <w:t xml:space="preserve">to trigger the inventory process, which </w:t>
      </w:r>
      <w:r>
        <w:rPr>
          <w:rFonts w:hint="eastAsia"/>
          <w:sz w:val="20"/>
          <w:lang w:eastAsia="zh-CN"/>
        </w:rPr>
        <w:t>indicate</w:t>
      </w:r>
      <w:r>
        <w:rPr>
          <w:sz w:val="20"/>
          <w:lang w:eastAsia="zh-CN"/>
        </w:rPr>
        <w:t>s</w:t>
      </w:r>
      <w:r>
        <w:rPr>
          <w:rFonts w:hint="eastAsia"/>
          <w:sz w:val="20"/>
          <w:lang w:eastAsia="zh-CN"/>
        </w:rPr>
        <w:t xml:space="preserve"> </w:t>
      </w:r>
      <w:r>
        <w:rPr>
          <w:sz w:val="20"/>
          <w:lang w:eastAsia="zh-CN"/>
        </w:rPr>
        <w:t>scheduling</w:t>
      </w:r>
      <w:r>
        <w:rPr>
          <w:rFonts w:hint="eastAsia"/>
          <w:sz w:val="20"/>
          <w:lang w:eastAsia="zh-CN"/>
        </w:rPr>
        <w:t xml:space="preserve"> </w:t>
      </w:r>
      <w:r>
        <w:rPr>
          <w:sz w:val="20"/>
          <w:lang w:eastAsia="zh-CN"/>
        </w:rPr>
        <w:t>information</w:t>
      </w:r>
      <w:r>
        <w:rPr>
          <w:rFonts w:hint="eastAsia"/>
          <w:sz w:val="20"/>
          <w:lang w:eastAsia="zh-CN"/>
        </w:rPr>
        <w:t xml:space="preserve"> </w:t>
      </w:r>
      <w:r>
        <w:rPr>
          <w:sz w:val="20"/>
          <w:lang w:eastAsia="zh-CN"/>
        </w:rPr>
        <w:t xml:space="preserve">of D2R transmission resource </w:t>
      </w:r>
      <w:r>
        <w:rPr>
          <w:rFonts w:hint="eastAsia"/>
          <w:sz w:val="20"/>
          <w:lang w:eastAsia="zh-CN"/>
        </w:rPr>
        <w:t xml:space="preserve">for </w:t>
      </w:r>
      <w:r>
        <w:rPr>
          <w:rFonts w:hint="eastAsia"/>
          <w:sz w:val="20"/>
          <w:lang w:val="en-GB" w:eastAsia="zh-CN"/>
        </w:rPr>
        <w:t>Msg1</w:t>
      </w:r>
      <w:r>
        <w:rPr>
          <w:rFonts w:hint="eastAsia"/>
          <w:sz w:val="20"/>
          <w:lang w:eastAsia="zh-CN"/>
        </w:rPr>
        <w:t>.</w:t>
      </w:r>
      <w:r>
        <w:rPr>
          <w:sz w:val="20"/>
          <w:lang w:eastAsia="zh-CN"/>
        </w:rPr>
        <w:t xml:space="preserve"> The </w:t>
      </w:r>
      <w:r>
        <w:rPr>
          <w:rFonts w:hint="eastAsia"/>
          <w:sz w:val="20"/>
          <w:lang w:eastAsia="zh-CN"/>
        </w:rPr>
        <w:t xml:space="preserve">scheduling </w:t>
      </w:r>
      <w:r>
        <w:rPr>
          <w:sz w:val="20"/>
          <w:lang w:eastAsia="zh-CN"/>
        </w:rPr>
        <w:t xml:space="preserve">indication </w:t>
      </w:r>
      <w:r>
        <w:rPr>
          <w:rFonts w:hint="eastAsia"/>
          <w:sz w:val="20"/>
          <w:lang w:eastAsia="zh-CN"/>
        </w:rPr>
        <w:t xml:space="preserve">carried in </w:t>
      </w:r>
      <w:r w:rsidR="00700B33">
        <w:rPr>
          <w:rFonts w:hint="eastAsia"/>
          <w:sz w:val="20"/>
          <w:lang w:eastAsia="zh-CN"/>
        </w:rPr>
        <w:t>paging</w:t>
      </w:r>
      <w:r w:rsidR="00A85A7D">
        <w:rPr>
          <w:rFonts w:hint="eastAsia"/>
          <w:sz w:val="20"/>
          <w:lang w:eastAsia="zh-CN"/>
        </w:rPr>
        <w:t>/R2D</w:t>
      </w:r>
      <w:r w:rsidR="00700B33">
        <w:rPr>
          <w:rFonts w:hint="eastAsia"/>
          <w:sz w:val="20"/>
          <w:lang w:eastAsia="zh-CN"/>
        </w:rPr>
        <w:t xml:space="preserve"> message</w:t>
      </w:r>
      <w:r w:rsidR="00B26BEC">
        <w:rPr>
          <w:rFonts w:hint="eastAsia"/>
          <w:sz w:val="20"/>
          <w:lang w:eastAsia="zh-CN"/>
        </w:rPr>
        <w:t xml:space="preserve"> </w:t>
      </w:r>
      <w:r>
        <w:rPr>
          <w:sz w:val="20"/>
          <w:lang w:eastAsia="zh-CN"/>
        </w:rPr>
        <w:t xml:space="preserve">provides multiple access occasions in time and frequency domain to allow </w:t>
      </w:r>
      <w:r>
        <w:rPr>
          <w:rFonts w:hint="eastAsia"/>
          <w:sz w:val="20"/>
          <w:lang w:eastAsia="zh-CN"/>
        </w:rPr>
        <w:t>m</w:t>
      </w:r>
      <w:r>
        <w:rPr>
          <w:sz w:val="20"/>
          <w:lang w:eastAsia="zh-CN"/>
        </w:rPr>
        <w:t>ultiple A-</w:t>
      </w:r>
      <w:proofErr w:type="spellStart"/>
      <w:r>
        <w:rPr>
          <w:sz w:val="20"/>
          <w:lang w:eastAsia="zh-CN"/>
        </w:rPr>
        <w:t>IoT</w:t>
      </w:r>
      <w:proofErr w:type="spellEnd"/>
      <w:r>
        <w:rPr>
          <w:sz w:val="20"/>
          <w:lang w:eastAsia="zh-CN"/>
        </w:rPr>
        <w:t xml:space="preserve"> devices</w:t>
      </w:r>
      <w:r>
        <w:rPr>
          <w:rFonts w:hint="eastAsia"/>
          <w:sz w:val="20"/>
          <w:lang w:eastAsia="zh-CN"/>
        </w:rPr>
        <w:t xml:space="preserve"> access </w:t>
      </w:r>
      <w:r>
        <w:rPr>
          <w:sz w:val="20"/>
          <w:lang w:eastAsia="zh-CN"/>
        </w:rPr>
        <w:t xml:space="preserve">the </w:t>
      </w:r>
      <w:proofErr w:type="spellStart"/>
      <w:r>
        <w:rPr>
          <w:rFonts w:hint="eastAsia"/>
          <w:sz w:val="20"/>
          <w:lang w:eastAsia="zh-CN"/>
        </w:rPr>
        <w:t>gNB</w:t>
      </w:r>
      <w:proofErr w:type="spellEnd"/>
      <w:r>
        <w:rPr>
          <w:rFonts w:hint="eastAsia"/>
          <w:sz w:val="20"/>
          <w:lang w:eastAsia="zh-CN"/>
        </w:rPr>
        <w:t xml:space="preserve"> based on</w:t>
      </w:r>
      <w:r>
        <w:rPr>
          <w:sz w:val="20"/>
          <w:lang w:eastAsia="zh-CN"/>
        </w:rPr>
        <w:t xml:space="preserve"> </w:t>
      </w:r>
      <w:r>
        <w:rPr>
          <w:rFonts w:hint="eastAsia"/>
          <w:sz w:val="20"/>
          <w:lang w:eastAsia="zh-CN"/>
        </w:rPr>
        <w:t>s</w:t>
      </w:r>
      <w:r>
        <w:rPr>
          <w:sz w:val="20"/>
          <w:lang w:eastAsia="zh-CN"/>
        </w:rPr>
        <w:t>lot</w:t>
      </w:r>
      <w:r>
        <w:rPr>
          <w:rFonts w:hint="eastAsia"/>
          <w:sz w:val="20"/>
          <w:lang w:eastAsia="zh-CN"/>
        </w:rPr>
        <w:t>-</w:t>
      </w:r>
      <w:r>
        <w:rPr>
          <w:sz w:val="20"/>
          <w:lang w:eastAsia="zh-CN"/>
        </w:rPr>
        <w:t>ALOHA</w:t>
      </w:r>
      <w:r>
        <w:rPr>
          <w:rFonts w:hint="eastAsia"/>
          <w:sz w:val="20"/>
          <w:lang w:eastAsia="zh-CN"/>
        </w:rPr>
        <w:t xml:space="preserve"> through </w:t>
      </w:r>
      <w:r w:rsidR="00700B33">
        <w:rPr>
          <w:rFonts w:hint="eastAsia"/>
          <w:sz w:val="20"/>
          <w:lang w:eastAsia="zh-CN"/>
        </w:rPr>
        <w:t>Msg</w:t>
      </w:r>
      <w:r>
        <w:rPr>
          <w:rFonts w:hint="eastAsia"/>
          <w:sz w:val="20"/>
          <w:lang w:eastAsia="zh-CN"/>
        </w:rPr>
        <w:t xml:space="preserve">1 transmission. </w:t>
      </w:r>
      <w:r>
        <w:rPr>
          <w:sz w:val="20"/>
          <w:lang w:eastAsia="zh-CN"/>
        </w:rPr>
        <w:t xml:space="preserve">The </w:t>
      </w:r>
      <w:proofErr w:type="spellStart"/>
      <w:r>
        <w:rPr>
          <w:rFonts w:hint="eastAsia"/>
          <w:sz w:val="20"/>
          <w:lang w:eastAsia="zh-CN"/>
        </w:rPr>
        <w:t>gNB</w:t>
      </w:r>
      <w:proofErr w:type="spellEnd"/>
      <w:r>
        <w:rPr>
          <w:sz w:val="20"/>
          <w:lang w:eastAsia="zh-CN"/>
        </w:rPr>
        <w:t xml:space="preserve"> then </w:t>
      </w:r>
      <w:r>
        <w:rPr>
          <w:rFonts w:hint="eastAsia"/>
          <w:sz w:val="20"/>
          <w:lang w:eastAsia="zh-CN"/>
        </w:rPr>
        <w:t>respon</w:t>
      </w:r>
      <w:r>
        <w:rPr>
          <w:sz w:val="20"/>
          <w:lang w:eastAsia="zh-CN"/>
        </w:rPr>
        <w:t xml:space="preserve">ds by </w:t>
      </w:r>
      <w:r w:rsidR="00700B33">
        <w:rPr>
          <w:rFonts w:hint="eastAsia"/>
          <w:sz w:val="20"/>
          <w:lang w:eastAsia="zh-CN"/>
        </w:rPr>
        <w:t>Msg</w:t>
      </w:r>
      <w:r>
        <w:rPr>
          <w:rFonts w:hint="eastAsia"/>
          <w:sz w:val="20"/>
          <w:lang w:eastAsia="zh-CN"/>
        </w:rPr>
        <w:t xml:space="preserve">2 </w:t>
      </w:r>
      <w:r>
        <w:rPr>
          <w:sz w:val="20"/>
          <w:lang w:eastAsia="zh-CN"/>
        </w:rPr>
        <w:t>to the A-</w:t>
      </w:r>
      <w:proofErr w:type="spellStart"/>
      <w:r>
        <w:rPr>
          <w:sz w:val="20"/>
          <w:lang w:eastAsia="zh-CN"/>
        </w:rPr>
        <w:t>IoT</w:t>
      </w:r>
      <w:proofErr w:type="spellEnd"/>
      <w:r>
        <w:rPr>
          <w:sz w:val="20"/>
          <w:lang w:eastAsia="zh-CN"/>
        </w:rPr>
        <w:t xml:space="preserve"> device for the successfully received </w:t>
      </w:r>
      <w:r w:rsidR="00700B33">
        <w:rPr>
          <w:sz w:val="20"/>
          <w:lang w:eastAsia="zh-CN"/>
        </w:rPr>
        <w:t>M</w:t>
      </w:r>
      <w:r w:rsidR="00700B33">
        <w:rPr>
          <w:rFonts w:hint="eastAsia"/>
          <w:sz w:val="20"/>
          <w:lang w:eastAsia="zh-CN"/>
        </w:rPr>
        <w:t>sg</w:t>
      </w:r>
      <w:r>
        <w:rPr>
          <w:sz w:val="20"/>
          <w:lang w:eastAsia="zh-CN"/>
        </w:rPr>
        <w:t>1</w:t>
      </w:r>
      <w:r>
        <w:rPr>
          <w:rFonts w:hint="eastAsia"/>
          <w:sz w:val="20"/>
          <w:lang w:eastAsia="zh-CN"/>
        </w:rPr>
        <w:t xml:space="preserve">. </w:t>
      </w:r>
      <w:r>
        <w:rPr>
          <w:rFonts w:hint="eastAsia"/>
          <w:sz w:val="20"/>
          <w:lang w:val="en-GB" w:eastAsia="zh-CN"/>
        </w:rPr>
        <w:t>Msg2</w:t>
      </w:r>
      <w:r>
        <w:rPr>
          <w:sz w:val="20"/>
          <w:lang w:eastAsia="zh-CN"/>
        </w:rPr>
        <w:t xml:space="preserve"> indicates the scheduling information of specific D2R transmission occasion </w:t>
      </w:r>
      <w:r>
        <w:rPr>
          <w:rFonts w:hint="eastAsia"/>
          <w:sz w:val="20"/>
          <w:lang w:eastAsia="zh-CN"/>
        </w:rPr>
        <w:t>for</w:t>
      </w:r>
      <w:r>
        <w:rPr>
          <w:sz w:val="20"/>
          <w:lang w:eastAsia="zh-CN"/>
        </w:rPr>
        <w:t xml:space="preserve"> the given A-</w:t>
      </w:r>
      <w:proofErr w:type="spellStart"/>
      <w:r>
        <w:rPr>
          <w:sz w:val="20"/>
          <w:lang w:eastAsia="zh-CN"/>
        </w:rPr>
        <w:t>IoT</w:t>
      </w:r>
      <w:proofErr w:type="spellEnd"/>
      <w:r>
        <w:rPr>
          <w:sz w:val="20"/>
          <w:lang w:eastAsia="zh-CN"/>
        </w:rPr>
        <w:t xml:space="preserve"> device for the </w:t>
      </w:r>
      <w:r w:rsidR="00700B33">
        <w:rPr>
          <w:rFonts w:hint="eastAsia"/>
          <w:sz w:val="20"/>
          <w:lang w:eastAsia="zh-CN"/>
        </w:rPr>
        <w:t>Msg3</w:t>
      </w:r>
      <w:r>
        <w:rPr>
          <w:rFonts w:hint="eastAsia"/>
          <w:sz w:val="20"/>
          <w:lang w:val="en-GB" w:eastAsia="zh-CN"/>
        </w:rPr>
        <w:t xml:space="preserve"> </w:t>
      </w:r>
      <w:r>
        <w:rPr>
          <w:rFonts w:hint="eastAsia"/>
          <w:sz w:val="20"/>
          <w:lang w:eastAsia="zh-CN"/>
        </w:rPr>
        <w:t>transmission.</w:t>
      </w:r>
      <w:r>
        <w:rPr>
          <w:sz w:val="20"/>
          <w:lang w:eastAsia="zh-CN"/>
        </w:rPr>
        <w:t xml:space="preserve"> A-</w:t>
      </w:r>
      <w:proofErr w:type="spellStart"/>
      <w:r>
        <w:rPr>
          <w:sz w:val="20"/>
          <w:lang w:eastAsia="zh-CN"/>
        </w:rPr>
        <w:t>IoT</w:t>
      </w:r>
      <w:proofErr w:type="spellEnd"/>
      <w:r>
        <w:rPr>
          <w:sz w:val="20"/>
          <w:lang w:eastAsia="zh-CN"/>
        </w:rPr>
        <w:t xml:space="preserve"> </w:t>
      </w:r>
      <w:r>
        <w:rPr>
          <w:rFonts w:hint="eastAsia"/>
          <w:sz w:val="20"/>
          <w:lang w:eastAsia="zh-CN"/>
        </w:rPr>
        <w:t xml:space="preserve">device </w:t>
      </w:r>
      <w:r>
        <w:rPr>
          <w:sz w:val="20"/>
          <w:lang w:eastAsia="zh-CN"/>
        </w:rPr>
        <w:t xml:space="preserve">sends </w:t>
      </w:r>
      <w:r>
        <w:rPr>
          <w:rFonts w:hint="eastAsia"/>
          <w:sz w:val="20"/>
          <w:lang w:eastAsia="zh-CN"/>
        </w:rPr>
        <w:t xml:space="preserve">the </w:t>
      </w:r>
      <w:r w:rsidR="006567B9">
        <w:rPr>
          <w:rFonts w:hint="eastAsia"/>
          <w:sz w:val="20"/>
          <w:lang w:eastAsia="zh-CN"/>
        </w:rPr>
        <w:t>Msg</w:t>
      </w:r>
      <w:r>
        <w:rPr>
          <w:rFonts w:hint="eastAsia"/>
          <w:sz w:val="20"/>
          <w:lang w:eastAsia="zh-CN"/>
        </w:rPr>
        <w:t>3</w:t>
      </w:r>
      <w:r>
        <w:rPr>
          <w:sz w:val="20"/>
          <w:lang w:eastAsia="zh-CN"/>
        </w:rPr>
        <w:t xml:space="preserve"> on the specific resources scheduled in </w:t>
      </w:r>
      <w:r w:rsidR="006567B9">
        <w:rPr>
          <w:rFonts w:hint="eastAsia"/>
          <w:sz w:val="20"/>
          <w:lang w:eastAsia="zh-CN"/>
        </w:rPr>
        <w:t>Msg</w:t>
      </w:r>
      <w:r>
        <w:rPr>
          <w:rFonts w:hint="eastAsia"/>
          <w:sz w:val="20"/>
          <w:lang w:eastAsia="zh-CN"/>
        </w:rPr>
        <w:t xml:space="preserve">2. </w:t>
      </w:r>
      <w:r w:rsidR="006567B9">
        <w:rPr>
          <w:rFonts w:hint="eastAsia"/>
          <w:sz w:val="20"/>
          <w:lang w:eastAsia="zh-CN"/>
        </w:rPr>
        <w:t>Msg</w:t>
      </w:r>
      <w:r>
        <w:rPr>
          <w:rFonts w:hint="eastAsia"/>
          <w:sz w:val="20"/>
          <w:lang w:eastAsia="zh-CN"/>
        </w:rPr>
        <w:t>3</w:t>
      </w:r>
      <w:r>
        <w:rPr>
          <w:sz w:val="20"/>
          <w:lang w:eastAsia="zh-CN"/>
        </w:rPr>
        <w:t xml:space="preserve"> carries the A-</w:t>
      </w:r>
      <w:proofErr w:type="spellStart"/>
      <w:r>
        <w:rPr>
          <w:sz w:val="20"/>
          <w:lang w:eastAsia="zh-CN"/>
        </w:rPr>
        <w:t>IoT</w:t>
      </w:r>
      <w:proofErr w:type="spellEnd"/>
      <w:r>
        <w:rPr>
          <w:sz w:val="20"/>
          <w:lang w:eastAsia="zh-CN"/>
        </w:rPr>
        <w:t xml:space="preserve"> ID information required for inventory</w:t>
      </w:r>
      <w:r>
        <w:rPr>
          <w:rFonts w:hint="eastAsia"/>
          <w:sz w:val="20"/>
          <w:lang w:eastAsia="zh-CN"/>
        </w:rPr>
        <w:t xml:space="preserve"> service</w:t>
      </w:r>
      <w:r>
        <w:rPr>
          <w:sz w:val="20"/>
          <w:lang w:eastAsia="zh-CN"/>
        </w:rPr>
        <w:t>.</w:t>
      </w:r>
    </w:p>
    <w:p w14:paraId="1B5BDEB0" w14:textId="77DF9522" w:rsidR="0076102C" w:rsidRDefault="00A16DD3" w:rsidP="00EB4B74">
      <w:pPr>
        <w:jc w:val="center"/>
        <w:rPr>
          <w:rFonts w:eastAsia="宋体"/>
          <w:lang w:eastAsia="zh-CN"/>
        </w:rPr>
      </w:pPr>
      <w:r>
        <w:object w:dxaOrig="9388" w:dyaOrig="2465" w14:anchorId="243D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122.75pt" o:ole="">
            <v:imagedata r:id="rId12" o:title=""/>
          </v:shape>
          <o:OLEObject Type="Embed" ProgID="Visio.Drawing.11" ShapeID="_x0000_i1025" DrawAspect="Content" ObjectID="_1808318869" r:id="rId13"/>
        </w:object>
      </w:r>
    </w:p>
    <w:p w14:paraId="49337851" w14:textId="0EFB52B6" w:rsidR="005E413A" w:rsidRPr="00D97510" w:rsidRDefault="00B34975" w:rsidP="00D97510">
      <w:pPr>
        <w:jc w:val="center"/>
        <w:rPr>
          <w:rFonts w:ascii="Arial" w:eastAsia="宋体" w:hAnsi="Arial"/>
        </w:rPr>
      </w:pPr>
      <w:bookmarkStart w:id="23" w:name="_Ref188780610"/>
      <w:r>
        <w:rPr>
          <w:rFonts w:eastAsiaTheme="minorEastAsia"/>
          <w:bCs/>
          <w:lang w:eastAsia="zh-CN"/>
        </w:rPr>
        <w:t xml:space="preserve">Figure </w:t>
      </w:r>
      <w:r>
        <w:rPr>
          <w:rFonts w:eastAsiaTheme="minorEastAsia"/>
          <w:b/>
          <w:lang w:eastAsia="zh-CN"/>
        </w:rPr>
        <w:fldChar w:fldCharType="begin"/>
      </w:r>
      <w:r>
        <w:rPr>
          <w:rFonts w:eastAsiaTheme="minorEastAsia"/>
          <w:bCs/>
          <w:lang w:eastAsia="zh-CN"/>
        </w:rPr>
        <w:instrText xml:space="preserve"> SEQ Figure \* ARABIC </w:instrText>
      </w:r>
      <w:r>
        <w:rPr>
          <w:rFonts w:eastAsiaTheme="minorEastAsia"/>
          <w:b/>
          <w:lang w:eastAsia="zh-CN"/>
        </w:rPr>
        <w:fldChar w:fldCharType="separate"/>
      </w:r>
      <w:r w:rsidR="00F630C1">
        <w:rPr>
          <w:rFonts w:eastAsiaTheme="minorEastAsia"/>
          <w:bCs/>
          <w:noProof/>
          <w:lang w:eastAsia="zh-CN"/>
        </w:rPr>
        <w:t>3</w:t>
      </w:r>
      <w:r>
        <w:rPr>
          <w:rFonts w:eastAsiaTheme="minorEastAsia"/>
          <w:lang w:eastAsia="zh-CN"/>
        </w:rPr>
        <w:fldChar w:fldCharType="end"/>
      </w:r>
      <w:bookmarkEnd w:id="23"/>
      <w:r>
        <w:rPr>
          <w:rFonts w:eastAsiaTheme="minorEastAsia"/>
          <w:bCs/>
          <w:lang w:eastAsia="zh-CN"/>
        </w:rPr>
        <w:t>: The illustration</w:t>
      </w:r>
      <w:r>
        <w:rPr>
          <w:rFonts w:eastAsiaTheme="minorEastAsia" w:hint="eastAsia"/>
          <w:bCs/>
          <w:lang w:eastAsia="zh-CN"/>
        </w:rPr>
        <w:t xml:space="preserve"> of random access </w:t>
      </w:r>
      <w:r>
        <w:rPr>
          <w:rFonts w:eastAsiaTheme="minorEastAsia"/>
          <w:bCs/>
          <w:lang w:eastAsia="zh-CN"/>
        </w:rPr>
        <w:t>procedure</w:t>
      </w:r>
      <w:bookmarkStart w:id="24" w:name="_Ref189059826"/>
    </w:p>
    <w:p w14:paraId="36E00D0C" w14:textId="77777777" w:rsidR="008E4943" w:rsidRPr="008E4943" w:rsidRDefault="008E4943" w:rsidP="008E4943">
      <w:pPr>
        <w:pStyle w:val="afff1"/>
        <w:keepNext/>
        <w:keepLines/>
        <w:numPr>
          <w:ilvl w:val="0"/>
          <w:numId w:val="1"/>
        </w:numPr>
        <w:tabs>
          <w:tab w:val="left" w:pos="1701"/>
          <w:tab w:val="right" w:pos="9639"/>
        </w:tabs>
        <w:overflowPunct w:val="0"/>
        <w:autoSpaceDE w:val="0"/>
        <w:autoSpaceDN w:val="0"/>
        <w:adjustRightInd w:val="0"/>
        <w:spacing w:after="60"/>
        <w:contextualSpacing w:val="0"/>
        <w:jc w:val="both"/>
        <w:textAlignment w:val="baseline"/>
        <w:outlineLvl w:val="1"/>
        <w:rPr>
          <w:rFonts w:ascii="Arial" w:eastAsia="宋体" w:hAnsi="Arial"/>
          <w:bCs/>
          <w:iCs/>
          <w:vanish/>
          <w:kern w:val="32"/>
          <w:sz w:val="28"/>
        </w:rPr>
      </w:pPr>
    </w:p>
    <w:p w14:paraId="34E5CC28" w14:textId="4F0967CD" w:rsidR="0076102C" w:rsidRPr="005E413A" w:rsidRDefault="00B34975" w:rsidP="008E4943">
      <w:pPr>
        <w:pStyle w:val="21"/>
        <w:rPr>
          <w:rFonts w:eastAsiaTheme="minorEastAsia"/>
          <w:lang w:val="en-US" w:eastAsia="zh-CN"/>
        </w:rPr>
      </w:pPr>
      <w:r w:rsidRPr="00D97510">
        <w:rPr>
          <w:rFonts w:eastAsia="宋体"/>
          <w:kern w:val="32"/>
          <w:szCs w:val="20"/>
        </w:rPr>
        <w:t>Resource</w:t>
      </w:r>
      <w:r w:rsidRPr="00975D83">
        <w:rPr>
          <w:rFonts w:eastAsiaTheme="minorEastAsia"/>
          <w:lang w:val="en-US" w:eastAsia="zh-CN"/>
        </w:rPr>
        <w:t xml:space="preserve"> allocation and configuration</w:t>
      </w:r>
      <w:bookmarkEnd w:id="24"/>
    </w:p>
    <w:p w14:paraId="4D537CDC" w14:textId="77777777" w:rsidR="0076102C" w:rsidRPr="00D97510" w:rsidRDefault="00B34975" w:rsidP="00D97510">
      <w:pPr>
        <w:pStyle w:val="31"/>
        <w:spacing w:before="120" w:afterLines="50" w:after="120"/>
        <w:ind w:left="759" w:hangingChars="360" w:hanging="759"/>
        <w:rPr>
          <w:rFonts w:eastAsiaTheme="minorEastAsia"/>
          <w:b/>
          <w:sz w:val="21"/>
          <w:szCs w:val="22"/>
          <w:lang w:val="en-US" w:eastAsia="zh-CN"/>
        </w:rPr>
      </w:pPr>
      <w:bookmarkStart w:id="25" w:name="_Ref188876957"/>
      <w:bookmarkStart w:id="26" w:name="_Ref196925285"/>
      <w:r w:rsidRPr="00D97510">
        <w:rPr>
          <w:rFonts w:eastAsiaTheme="minorEastAsia"/>
          <w:b/>
          <w:sz w:val="21"/>
          <w:szCs w:val="22"/>
          <w:lang w:val="en-US" w:eastAsia="zh-CN"/>
        </w:rPr>
        <w:t>Msg1</w:t>
      </w:r>
      <w:bookmarkEnd w:id="25"/>
      <w:bookmarkEnd w:id="26"/>
    </w:p>
    <w:p w14:paraId="5A3D9A2F" w14:textId="77777777" w:rsidR="00CB30BC" w:rsidRDefault="00CB30BC">
      <w:pPr>
        <w:rPr>
          <w:rFonts w:eastAsiaTheme="minorEastAsia"/>
          <w:lang w:eastAsia="zh-CN"/>
        </w:rPr>
      </w:pPr>
      <w:bookmarkStart w:id="27" w:name="OLE_LINK41"/>
      <w:bookmarkStart w:id="28" w:name="OLE_LINK40"/>
      <w:bookmarkStart w:id="29" w:name="OLE_LINK6"/>
      <w:bookmarkStart w:id="30" w:name="OLE_LINK11"/>
      <w:r>
        <w:rPr>
          <w:rFonts w:eastAsia="宋体" w:hint="eastAsia"/>
          <w:b/>
          <w:u w:val="single"/>
          <w:lang w:eastAsia="zh-CN"/>
        </w:rPr>
        <w:t>TDMA</w:t>
      </w:r>
    </w:p>
    <w:bookmarkEnd w:id="27"/>
    <w:bookmarkEnd w:id="28"/>
    <w:bookmarkEnd w:id="29"/>
    <w:bookmarkEnd w:id="30"/>
    <w:p w14:paraId="13F92C85" w14:textId="2630FCC6" w:rsidR="008E4943" w:rsidRPr="00753374" w:rsidRDefault="008E4943" w:rsidP="008E4943">
      <w:pPr>
        <w:jc w:val="both"/>
        <w:rPr>
          <w:rFonts w:eastAsiaTheme="minorEastAsia"/>
          <w:lang w:eastAsia="zh-CN"/>
        </w:rPr>
      </w:pPr>
      <w:r>
        <w:rPr>
          <w:rFonts w:eastAsia="宋体"/>
          <w:lang w:eastAsia="zh-CN"/>
        </w:rPr>
        <w:t>I</w:t>
      </w:r>
      <w:r>
        <w:rPr>
          <w:rFonts w:eastAsia="宋体" w:hint="eastAsia"/>
          <w:lang w:eastAsia="zh-CN"/>
        </w:rPr>
        <w:t xml:space="preserve">t has been agreed </w:t>
      </w:r>
      <w:r w:rsidR="006C683C">
        <w:rPr>
          <w:rFonts w:eastAsia="宋体"/>
          <w:lang w:eastAsia="zh-CN"/>
        </w:rPr>
        <w:t xml:space="preserve">in RAN1#120bis </w:t>
      </w:r>
      <w:r>
        <w:rPr>
          <w:rFonts w:eastAsia="宋体" w:hint="eastAsia"/>
          <w:lang w:eastAsia="zh-CN"/>
        </w:rPr>
        <w:t xml:space="preserve">to support at most two Msg1 time domain resources derived </w:t>
      </w:r>
      <w:r w:rsidR="006C683C">
        <w:rPr>
          <w:rFonts w:eastAsia="宋体"/>
          <w:lang w:eastAsia="zh-CN"/>
        </w:rPr>
        <w:t xml:space="preserve">from the control </w:t>
      </w:r>
      <w:r w:rsidR="00CA21F4">
        <w:rPr>
          <w:rFonts w:eastAsia="宋体"/>
          <w:lang w:eastAsia="zh-CN"/>
        </w:rPr>
        <w:t>signalling</w:t>
      </w:r>
      <w:r w:rsidR="006C683C">
        <w:rPr>
          <w:rFonts w:eastAsia="宋体"/>
          <w:lang w:eastAsia="zh-CN"/>
        </w:rPr>
        <w:t xml:space="preserve"> in the PRDCH</w:t>
      </w:r>
      <w:r w:rsidRPr="000C0EC8">
        <w:rPr>
          <w:rFonts w:eastAsia="等线"/>
          <w:bCs/>
          <w:color w:val="000000" w:themeColor="text1"/>
          <w:lang w:val="en-US" w:eastAsia="zh-CN"/>
        </w:rPr>
        <w:t xml:space="preserve"> triggering </w:t>
      </w:r>
      <w:r w:rsidR="006C683C">
        <w:rPr>
          <w:rFonts w:eastAsia="等线"/>
          <w:bCs/>
          <w:color w:val="000000" w:themeColor="text1"/>
          <w:lang w:val="en-US" w:eastAsia="zh-CN"/>
        </w:rPr>
        <w:t xml:space="preserve">the </w:t>
      </w:r>
      <w:r w:rsidRPr="000C0EC8">
        <w:rPr>
          <w:rFonts w:eastAsia="等线"/>
          <w:bCs/>
          <w:color w:val="000000" w:themeColor="text1"/>
          <w:lang w:val="en-US" w:eastAsia="zh-CN"/>
        </w:rPr>
        <w:t>random access</w:t>
      </w:r>
      <w:r w:rsidR="006C683C">
        <w:rPr>
          <w:rFonts w:eastAsia="等线"/>
          <w:bCs/>
          <w:color w:val="000000" w:themeColor="text1"/>
          <w:lang w:val="en-US" w:eastAsia="zh-CN"/>
        </w:rPr>
        <w:t xml:space="preserve"> procedure</w:t>
      </w:r>
      <w:r w:rsidR="00CA21F4">
        <w:rPr>
          <w:rFonts w:eastAsia="等线" w:hint="eastAsia"/>
          <w:bCs/>
          <w:color w:val="000000" w:themeColor="text1"/>
          <w:lang w:val="en-US" w:eastAsia="zh-CN"/>
        </w:rPr>
        <w:t xml:space="preserve"> </w:t>
      </w:r>
      <w:r w:rsidR="00EF3345">
        <w:rPr>
          <w:rFonts w:eastAsia="宋体"/>
          <w:lang w:eastAsia="zh-CN"/>
        </w:rPr>
        <w:fldChar w:fldCharType="begin"/>
      </w:r>
      <w:r w:rsidR="00EF3345">
        <w:rPr>
          <w:rFonts w:eastAsia="宋体"/>
          <w:lang w:eastAsia="zh-CN"/>
        </w:rPr>
        <w:instrText xml:space="preserve"> </w:instrText>
      </w:r>
      <w:r w:rsidR="00EF3345">
        <w:rPr>
          <w:rFonts w:eastAsia="宋体" w:hint="eastAsia"/>
          <w:lang w:eastAsia="zh-CN"/>
        </w:rPr>
        <w:instrText>REF _Ref197518930 \n \h</w:instrText>
      </w:r>
      <w:r w:rsidR="00EF3345">
        <w:rPr>
          <w:rFonts w:eastAsia="宋体"/>
          <w:lang w:eastAsia="zh-CN"/>
        </w:rPr>
        <w:instrText xml:space="preserve"> </w:instrText>
      </w:r>
      <w:r w:rsidR="00EF3345">
        <w:rPr>
          <w:rFonts w:eastAsia="宋体"/>
          <w:lang w:eastAsia="zh-CN"/>
        </w:rPr>
      </w:r>
      <w:r w:rsidR="00EF3345">
        <w:rPr>
          <w:rFonts w:eastAsia="宋体"/>
          <w:lang w:eastAsia="zh-CN"/>
        </w:rPr>
        <w:fldChar w:fldCharType="separate"/>
      </w:r>
      <w:r w:rsidR="00F630C1">
        <w:rPr>
          <w:rFonts w:eastAsia="宋体"/>
          <w:lang w:eastAsia="zh-CN"/>
        </w:rPr>
        <w:t>[4]</w:t>
      </w:r>
      <w:r w:rsidR="00EF3345">
        <w:rPr>
          <w:rFonts w:eastAsia="宋体"/>
          <w:lang w:eastAsia="zh-CN"/>
        </w:rPr>
        <w:fldChar w:fldCharType="end"/>
      </w:r>
      <w:r>
        <w:rPr>
          <w:rFonts w:eastAsia="宋体" w:hint="eastAsia"/>
          <w:lang w:eastAsia="zh-CN"/>
        </w:rPr>
        <w:t xml:space="preserve">. </w:t>
      </w:r>
      <w:r>
        <w:rPr>
          <w:rFonts w:eastAsia="宋体"/>
          <w:lang w:eastAsia="zh-CN"/>
        </w:rPr>
        <w:t>T</w:t>
      </w:r>
      <w:r>
        <w:rPr>
          <w:rFonts w:eastAsia="宋体" w:hint="eastAsia"/>
          <w:lang w:eastAsia="zh-CN"/>
        </w:rPr>
        <w:t>he remaining issue is how to determine the starting time for the first Msg1 time domain resource and the second Msg1 time domain resource, respectively.</w:t>
      </w:r>
    </w:p>
    <w:tbl>
      <w:tblPr>
        <w:tblStyle w:val="aff7"/>
        <w:tblW w:w="0" w:type="auto"/>
        <w:tblLook w:val="04A0" w:firstRow="1" w:lastRow="0" w:firstColumn="1" w:lastColumn="0" w:noHBand="0" w:noVBand="1"/>
      </w:tblPr>
      <w:tblGrid>
        <w:gridCol w:w="9855"/>
      </w:tblGrid>
      <w:tr w:rsidR="008E4943" w14:paraId="05D8C924" w14:textId="77777777" w:rsidTr="008E4943">
        <w:tc>
          <w:tcPr>
            <w:tcW w:w="9855" w:type="dxa"/>
          </w:tcPr>
          <w:p w14:paraId="592DA7AE" w14:textId="77777777" w:rsidR="008E4943" w:rsidRPr="000C0EC8" w:rsidRDefault="008E4943" w:rsidP="008E4943">
            <w:pPr>
              <w:adjustRightInd w:val="0"/>
              <w:snapToGrid w:val="0"/>
              <w:ind w:left="1200" w:hanging="400"/>
            </w:pPr>
            <w:r w:rsidRPr="000C0EC8">
              <w:rPr>
                <w:highlight w:val="green"/>
              </w:rPr>
              <w:t>Agreement</w:t>
            </w:r>
          </w:p>
          <w:p w14:paraId="4786B559" w14:textId="77777777" w:rsidR="008E4943" w:rsidRPr="000C0EC8" w:rsidRDefault="008E4943" w:rsidP="008E4943">
            <w:pPr>
              <w:adjustRightInd w:val="0"/>
              <w:snapToGrid w:val="0"/>
              <w:ind w:left="1200" w:hanging="400"/>
            </w:pPr>
            <w:r w:rsidRPr="000C0EC8">
              <w:rPr>
                <w:rFonts w:eastAsia="等线"/>
                <w:bCs/>
                <w:color w:val="000000" w:themeColor="text1"/>
                <w:lang w:val="en-US" w:eastAsia="zh-CN"/>
              </w:rPr>
              <w:t xml:space="preserve">For </w:t>
            </w:r>
            <w:proofErr w:type="spellStart"/>
            <w:r w:rsidRPr="000C0EC8">
              <w:rPr>
                <w:rFonts w:eastAsia="等线"/>
                <w:bCs/>
                <w:color w:val="000000" w:themeColor="text1"/>
                <w:lang w:val="en-US" w:eastAsia="zh-CN"/>
              </w:rPr>
              <w:t>Msg</w:t>
            </w:r>
            <w:proofErr w:type="spellEnd"/>
            <w:r w:rsidRPr="000C0EC8">
              <w:rPr>
                <w:rFonts w:eastAsia="等线"/>
                <w:bCs/>
                <w:color w:val="000000" w:themeColor="text1"/>
                <w:lang w:val="en-US" w:eastAsia="zh-CN"/>
              </w:rPr>
              <w:t xml:space="preserve"> 1 transmission </w:t>
            </w:r>
            <w:r w:rsidRPr="000C0EC8">
              <w:rPr>
                <w:rFonts w:eastAsia="等线" w:hint="eastAsia"/>
                <w:bCs/>
                <w:color w:val="000000" w:themeColor="text1"/>
                <w:lang w:val="en-US" w:eastAsia="zh-CN"/>
              </w:rPr>
              <w:t xml:space="preserve">determined by </w:t>
            </w:r>
            <w:r w:rsidRPr="000C0EC8">
              <w:rPr>
                <w:rFonts w:eastAsia="等线"/>
                <w:bCs/>
                <w:color w:val="000000" w:themeColor="text1"/>
                <w:lang w:val="en-US" w:eastAsia="zh-CN"/>
              </w:rPr>
              <w:t>one R2D transmission triggering random access, s</w:t>
            </w:r>
            <w:r w:rsidRPr="000C0EC8">
              <w:rPr>
                <w:rFonts w:eastAsia="等线" w:hint="eastAsia"/>
                <w:bCs/>
                <w:color w:val="000000" w:themeColor="text1"/>
                <w:lang w:val="en-US" w:eastAsia="zh-CN"/>
              </w:rPr>
              <w:t xml:space="preserve">upport </w:t>
            </w:r>
            <w:r w:rsidRPr="000C0EC8">
              <w:rPr>
                <w:rFonts w:eastAsia="等线"/>
                <w:bCs/>
                <w:color w:val="000000" w:themeColor="text1"/>
                <w:lang w:val="en-US" w:eastAsia="zh-CN"/>
              </w:rPr>
              <w:t>X</w:t>
            </w:r>
            <w:r w:rsidRPr="000C0EC8">
              <w:rPr>
                <w:rFonts w:eastAsia="等线" w:hint="eastAsia"/>
                <w:bCs/>
                <w:color w:val="000000" w:themeColor="text1"/>
                <w:lang w:val="en-US" w:eastAsia="zh-CN"/>
              </w:rPr>
              <w:t>=1 and X=2</w:t>
            </w:r>
            <w:r w:rsidRPr="000C0EC8">
              <w:rPr>
                <w:rFonts w:eastAsia="等线"/>
                <w:bCs/>
                <w:color w:val="000000" w:themeColor="text1"/>
                <w:lang w:val="en-US" w:eastAsia="zh-CN"/>
              </w:rPr>
              <w:t xml:space="preserve"> time domain resource(s) for D2R transmission(s) for Msg1</w:t>
            </w:r>
            <w:r w:rsidRPr="000C0EC8">
              <w:rPr>
                <w:rFonts w:eastAsia="等线" w:hint="eastAsia"/>
                <w:bCs/>
                <w:color w:val="000000" w:themeColor="text1"/>
                <w:lang w:val="en-US" w:eastAsia="zh-CN"/>
              </w:rPr>
              <w:t xml:space="preserve"> only</w:t>
            </w:r>
            <w:r w:rsidRPr="000C0EC8">
              <w:rPr>
                <w:rFonts w:eastAsia="等线"/>
                <w:bCs/>
                <w:color w:val="000000" w:themeColor="text1"/>
                <w:lang w:val="en-US" w:eastAsia="zh-CN"/>
              </w:rPr>
              <w:t>,</w:t>
            </w:r>
            <w:r w:rsidRPr="000C0EC8">
              <w:rPr>
                <w:rFonts w:eastAsia="等线" w:hint="eastAsia"/>
                <w:bCs/>
                <w:color w:val="000000" w:themeColor="text1"/>
                <w:lang w:val="en-US" w:eastAsia="zh-CN"/>
              </w:rPr>
              <w:t xml:space="preserve"> </w:t>
            </w:r>
            <w:r w:rsidRPr="000C0EC8">
              <w:rPr>
                <w:rFonts w:eastAsia="等线"/>
                <w:bCs/>
                <w:color w:val="000000" w:themeColor="text1"/>
                <w:lang w:val="en-US" w:eastAsia="zh-CN"/>
              </w:rPr>
              <w:t>where each D2R transmission for Msg1 occurs in one time domain resource of the X time domain resource(s)</w:t>
            </w:r>
            <w:r w:rsidRPr="000C0EC8">
              <w:rPr>
                <w:rFonts w:eastAsia="等线" w:hint="eastAsia"/>
                <w:bCs/>
                <w:color w:val="000000" w:themeColor="text1"/>
                <w:lang w:val="en-US" w:eastAsia="zh-CN"/>
              </w:rPr>
              <w:t xml:space="preserve"> in Rel-19</w:t>
            </w:r>
            <w:r w:rsidRPr="000C0EC8">
              <w:rPr>
                <w:rFonts w:eastAsia="等线"/>
                <w:bCs/>
                <w:color w:val="000000" w:themeColor="text1"/>
                <w:lang w:val="en-US" w:eastAsia="zh-CN"/>
              </w:rPr>
              <w:t>.</w:t>
            </w:r>
          </w:p>
          <w:p w14:paraId="15E7E9D5" w14:textId="77777777" w:rsidR="008E4943" w:rsidRPr="000C0EC8" w:rsidRDefault="008E4943" w:rsidP="008E4943">
            <w:pPr>
              <w:numPr>
                <w:ilvl w:val="1"/>
                <w:numId w:val="133"/>
              </w:numPr>
              <w:adjustRightInd w:val="0"/>
              <w:snapToGrid w:val="0"/>
              <w:spacing w:after="0"/>
              <w:ind w:left="1200" w:hanging="400"/>
            </w:pPr>
            <w:r w:rsidRPr="000C0EC8">
              <w:t>All devices support the above</w:t>
            </w:r>
          </w:p>
          <w:p w14:paraId="7D024354" w14:textId="77777777" w:rsidR="008E4943" w:rsidRPr="000C0EC8" w:rsidRDefault="008E4943" w:rsidP="008E4943">
            <w:pPr>
              <w:numPr>
                <w:ilvl w:val="1"/>
                <w:numId w:val="133"/>
              </w:numPr>
              <w:adjustRightInd w:val="0"/>
              <w:snapToGrid w:val="0"/>
              <w:spacing w:after="0"/>
              <w:ind w:left="1200" w:hanging="400"/>
            </w:pPr>
            <w:r w:rsidRPr="000C0EC8">
              <w:t>Note: the impact of specification support (at least including signalling overhead) for X=2 to a reader supporting only X=1 should be minimized</w:t>
            </w:r>
          </w:p>
          <w:p w14:paraId="5ADDDB22" w14:textId="77777777" w:rsidR="008E4943" w:rsidRDefault="008E4943" w:rsidP="008E4943">
            <w:pPr>
              <w:adjustRightInd w:val="0"/>
              <w:snapToGrid w:val="0"/>
              <w:ind w:left="1200" w:hanging="400"/>
              <w:rPr>
                <w:rFonts w:eastAsiaTheme="minorEastAsia"/>
                <w:lang w:eastAsia="zh-CN"/>
              </w:rPr>
            </w:pPr>
            <w:r w:rsidRPr="000C0EC8">
              <w:t>Only support X=1 time domain resource for D2R transmission for Msg3 in response to a PRDCH for Msg2 transmission.</w:t>
            </w:r>
          </w:p>
          <w:p w14:paraId="0C2C9DAB" w14:textId="77777777" w:rsidR="008E4943" w:rsidRDefault="008E4943" w:rsidP="008E4943">
            <w:pPr>
              <w:pStyle w:val="0Maintext"/>
              <w:ind w:left="1200" w:hanging="400"/>
              <w:rPr>
                <w:lang w:eastAsia="zh-CN"/>
              </w:rPr>
            </w:pPr>
            <w:r w:rsidRPr="00570518">
              <w:rPr>
                <w:highlight w:val="green"/>
                <w:lang w:eastAsia="zh-CN"/>
              </w:rPr>
              <w:t>Agreement</w:t>
            </w:r>
          </w:p>
          <w:p w14:paraId="26A95555" w14:textId="77777777" w:rsidR="008E4943" w:rsidRPr="00BD16F0" w:rsidRDefault="008E4943" w:rsidP="008E4943">
            <w:pPr>
              <w:snapToGrid w:val="0"/>
              <w:ind w:left="1200" w:hanging="400"/>
              <w:jc w:val="both"/>
              <w:rPr>
                <w:rFonts w:eastAsia="等线"/>
                <w:bCs/>
                <w:lang w:val="en-US" w:eastAsia="zh-CN"/>
              </w:rPr>
            </w:pPr>
            <w:r w:rsidRPr="00BD16F0">
              <w:rPr>
                <w:rFonts w:eastAsia="等线"/>
                <w:bCs/>
                <w:lang w:val="en-US" w:eastAsia="zh-CN"/>
              </w:rPr>
              <w:t xml:space="preserve">For X=1 or X=2, </w:t>
            </w:r>
            <w:r w:rsidRPr="00BD16F0">
              <w:rPr>
                <w:rFonts w:eastAsia="等线" w:hint="eastAsia"/>
                <w:bCs/>
                <w:lang w:val="en-US" w:eastAsia="zh-CN"/>
              </w:rPr>
              <w:t xml:space="preserve">from device perspective, </w:t>
            </w:r>
            <w:r w:rsidRPr="00BD16F0">
              <w:rPr>
                <w:rFonts w:eastAsia="等线"/>
                <w:bCs/>
                <w:lang w:val="en-US" w:eastAsia="zh-CN"/>
              </w:rPr>
              <w:t>the starting time for</w:t>
            </w:r>
            <w:r w:rsidRPr="00BD16F0">
              <w:rPr>
                <w:rFonts w:eastAsia="等线" w:hint="eastAsia"/>
                <w:bCs/>
                <w:lang w:val="en-US" w:eastAsia="zh-CN"/>
              </w:rPr>
              <w:t xml:space="preserve"> </w:t>
            </w:r>
            <w:r w:rsidRPr="00BD16F0">
              <w:rPr>
                <w:rFonts w:eastAsia="等线"/>
                <w:bCs/>
                <w:lang w:val="en-US" w:eastAsia="zh-CN"/>
              </w:rPr>
              <w:t xml:space="preserve">the first Msg1 time domain resource is </w:t>
            </w:r>
            <w:r w:rsidRPr="00BD16F0">
              <w:rPr>
                <w:rFonts w:eastAsia="等线" w:hint="eastAsia"/>
                <w:bCs/>
                <w:lang w:val="en-US" w:eastAsia="zh-CN"/>
              </w:rPr>
              <w:t>T</w:t>
            </w:r>
            <w:r w:rsidRPr="00BD16F0">
              <w:rPr>
                <w:rFonts w:eastAsia="等线" w:hint="eastAsia"/>
                <w:bCs/>
                <w:vertAlign w:val="subscript"/>
                <w:lang w:val="en-US" w:eastAsia="zh-CN"/>
              </w:rPr>
              <w:t>offset1</w:t>
            </w:r>
            <w:r w:rsidRPr="00BD16F0">
              <w:rPr>
                <w:rFonts w:eastAsia="等线" w:hint="eastAsia"/>
                <w:bCs/>
                <w:lang w:val="en-US" w:eastAsia="zh-CN"/>
              </w:rPr>
              <w:t xml:space="preserve"> after </w:t>
            </w:r>
            <w:r w:rsidRPr="00BD16F0">
              <w:rPr>
                <w:rFonts w:eastAsia="等线"/>
                <w:bCs/>
                <w:lang w:val="en-US" w:eastAsia="zh-CN"/>
              </w:rPr>
              <w:t xml:space="preserve">the end of the </w:t>
            </w:r>
            <w:r w:rsidRPr="00BD16F0">
              <w:rPr>
                <w:rFonts w:eastAsia="等线" w:hint="eastAsia"/>
                <w:bCs/>
                <w:lang w:val="en-US" w:eastAsia="zh-CN"/>
              </w:rPr>
              <w:t xml:space="preserve">corresponding </w:t>
            </w:r>
            <w:r w:rsidRPr="00BD16F0">
              <w:rPr>
                <w:rFonts w:eastAsia="等线"/>
                <w:bCs/>
                <w:lang w:val="en-US" w:eastAsia="zh-CN"/>
              </w:rPr>
              <w:t>R2D transmission triggering random access</w:t>
            </w:r>
            <w:r w:rsidRPr="00BD16F0">
              <w:rPr>
                <w:rFonts w:eastAsia="等线" w:hint="eastAsia"/>
                <w:bCs/>
                <w:lang w:val="en-US" w:eastAsia="zh-CN"/>
              </w:rPr>
              <w:t>.</w:t>
            </w:r>
          </w:p>
          <w:p w14:paraId="493B57CC" w14:textId="77777777" w:rsidR="008E4943" w:rsidRPr="00BD16F0" w:rsidRDefault="008E4943" w:rsidP="008E4943">
            <w:pPr>
              <w:numPr>
                <w:ilvl w:val="1"/>
                <w:numId w:val="134"/>
              </w:numPr>
              <w:snapToGrid w:val="0"/>
              <w:spacing w:after="0"/>
              <w:ind w:left="1200" w:hanging="400"/>
              <w:jc w:val="both"/>
              <w:rPr>
                <w:bCs/>
                <w:lang w:val="en-US" w:eastAsia="zh-CN"/>
              </w:rPr>
            </w:pPr>
            <w:r w:rsidRPr="00BD16F0">
              <w:rPr>
                <w:bCs/>
                <w:lang w:val="en-US" w:eastAsia="zh-CN"/>
              </w:rPr>
              <w:lastRenderedPageBreak/>
              <w:t xml:space="preserve">FFS </w:t>
            </w:r>
            <w:r w:rsidRPr="00BD16F0">
              <w:rPr>
                <w:rFonts w:hint="eastAsia"/>
                <w:bCs/>
                <w:lang w:val="en-US" w:eastAsia="zh-CN"/>
              </w:rPr>
              <w:t>T</w:t>
            </w:r>
            <w:r w:rsidRPr="00BD16F0">
              <w:rPr>
                <w:rFonts w:hint="eastAsia"/>
                <w:bCs/>
                <w:vertAlign w:val="subscript"/>
                <w:lang w:val="en-US" w:eastAsia="zh-CN"/>
              </w:rPr>
              <w:t>offset1</w:t>
            </w:r>
            <w:r w:rsidRPr="00BD16F0">
              <w:rPr>
                <w:bCs/>
                <w:lang w:val="en-US" w:eastAsia="zh-CN"/>
              </w:rPr>
              <w:t xml:space="preserve"> is predefined in the spec 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04A4169D" w14:textId="77777777" w:rsidR="008E4943" w:rsidRPr="00FA3DDE" w:rsidRDefault="008E4943" w:rsidP="008E4943">
            <w:pPr>
              <w:numPr>
                <w:ilvl w:val="1"/>
                <w:numId w:val="134"/>
              </w:numPr>
              <w:snapToGrid w:val="0"/>
              <w:spacing w:after="0"/>
              <w:ind w:left="1200" w:hanging="400"/>
              <w:jc w:val="both"/>
              <w:rPr>
                <w:bCs/>
                <w:lang w:val="en-US" w:eastAsia="zh-CN"/>
              </w:rPr>
            </w:pPr>
            <w:r w:rsidRPr="00BD16F0">
              <w:rPr>
                <w:rFonts w:hint="eastAsia"/>
                <w:bCs/>
                <w:lang w:val="en-US" w:eastAsia="zh-CN"/>
              </w:rPr>
              <w:t>FFS detailed value(s) of T</w:t>
            </w:r>
            <w:r w:rsidRPr="00BD16F0">
              <w:rPr>
                <w:rFonts w:hint="eastAsia"/>
                <w:bCs/>
                <w:vertAlign w:val="subscript"/>
                <w:lang w:val="en-US" w:eastAsia="zh-CN"/>
              </w:rPr>
              <w:t>offset1,</w:t>
            </w:r>
            <w:r w:rsidRPr="00BD16F0">
              <w:rPr>
                <w:rFonts w:hint="eastAsia"/>
                <w:bCs/>
                <w:lang w:val="en-US" w:eastAsia="zh-CN"/>
              </w:rPr>
              <w:t xml:space="preserve"> cons</w:t>
            </w:r>
            <w:r w:rsidRPr="00FA3DDE">
              <w:rPr>
                <w:rFonts w:hint="eastAsia"/>
                <w:bCs/>
                <w:lang w:val="en-US" w:eastAsia="zh-CN"/>
              </w:rPr>
              <w:t>idering at least the device processing time including FEC impact</w:t>
            </w:r>
          </w:p>
          <w:p w14:paraId="26042EEC" w14:textId="77777777" w:rsidR="008E4943" w:rsidRPr="00895199" w:rsidRDefault="008E4943" w:rsidP="008E4943">
            <w:pPr>
              <w:numPr>
                <w:ilvl w:val="1"/>
                <w:numId w:val="134"/>
              </w:numPr>
              <w:snapToGrid w:val="0"/>
              <w:spacing w:after="0"/>
              <w:ind w:left="1200" w:hanging="400"/>
              <w:jc w:val="both"/>
              <w:rPr>
                <w:bCs/>
                <w:lang w:val="en-US" w:eastAsia="zh-CN"/>
              </w:rPr>
            </w:pPr>
            <w:r>
              <w:rPr>
                <w:rFonts w:eastAsia="等线" w:hint="eastAsia"/>
                <w:bCs/>
                <w:lang w:val="en-US" w:eastAsia="zh-CN"/>
              </w:rPr>
              <w:t>F</w:t>
            </w:r>
            <w:r>
              <w:rPr>
                <w:rFonts w:eastAsia="等线"/>
                <w:bCs/>
                <w:lang w:val="en-US" w:eastAsia="zh-CN"/>
              </w:rPr>
              <w:t>FS: how to define the end of the R2D transmission in 9.4.1</w:t>
            </w:r>
          </w:p>
          <w:p w14:paraId="0988DBD2" w14:textId="77777777" w:rsidR="008E4943" w:rsidRDefault="008E4943" w:rsidP="008E4943">
            <w:pPr>
              <w:ind w:left="1200" w:hanging="400"/>
              <w:rPr>
                <w:lang w:eastAsia="x-none"/>
              </w:rPr>
            </w:pPr>
          </w:p>
          <w:p w14:paraId="6265B0B9" w14:textId="77777777" w:rsidR="008E4943" w:rsidRDefault="008E4943" w:rsidP="008E4943">
            <w:pPr>
              <w:pStyle w:val="0Maintext"/>
              <w:ind w:left="1200" w:hanging="400"/>
              <w:rPr>
                <w:lang w:eastAsia="zh-CN"/>
              </w:rPr>
            </w:pPr>
            <w:r w:rsidRPr="0077721F">
              <w:rPr>
                <w:highlight w:val="darkYellow"/>
                <w:lang w:eastAsia="zh-CN"/>
              </w:rPr>
              <w:t>Working assumption</w:t>
            </w:r>
          </w:p>
          <w:p w14:paraId="72399434" w14:textId="77777777" w:rsidR="008E4943" w:rsidRDefault="008E4943" w:rsidP="008E4943">
            <w:pPr>
              <w:adjustRightInd w:val="0"/>
              <w:snapToGrid w:val="0"/>
              <w:ind w:left="1200" w:hanging="400"/>
              <w:rPr>
                <w:rFonts w:eastAsia="等线"/>
                <w:bCs/>
                <w:color w:val="000000" w:themeColor="text1"/>
                <w:lang w:val="en-US" w:eastAsia="zh-CN"/>
              </w:rPr>
            </w:pPr>
            <w:r w:rsidRPr="004E7A7B">
              <w:rPr>
                <w:rFonts w:eastAsia="等线" w:hint="eastAsia"/>
                <w:bCs/>
                <w:color w:val="000000" w:themeColor="text1"/>
                <w:lang w:val="en-US" w:eastAsia="zh-CN"/>
              </w:rPr>
              <w:t>For X=</w:t>
            </w:r>
            <w:r w:rsidRPr="0068798A">
              <w:rPr>
                <w:rFonts w:eastAsia="等线" w:hint="eastAsia"/>
                <w:bCs/>
                <w:color w:val="000000" w:themeColor="text1"/>
                <w:lang w:val="en-US" w:eastAsia="zh-CN"/>
              </w:rPr>
              <w:t xml:space="preserve">2, </w:t>
            </w:r>
            <w:r w:rsidRPr="0068798A">
              <w:rPr>
                <w:rFonts w:hint="eastAsia"/>
                <w:bCs/>
                <w:lang w:val="en-US" w:eastAsia="zh-CN"/>
              </w:rPr>
              <w:t>from device perspective,</w:t>
            </w:r>
            <w:r w:rsidRPr="0068798A">
              <w:rPr>
                <w:rFonts w:eastAsia="等线" w:hint="eastAsia"/>
                <w:bCs/>
                <w:color w:val="000000" w:themeColor="text1"/>
                <w:lang w:val="en-US" w:eastAsia="zh-CN"/>
              </w:rPr>
              <w:t xml:space="preserve"> </w:t>
            </w:r>
            <w:r w:rsidRPr="0068798A">
              <w:rPr>
                <w:rFonts w:eastAsia="等线"/>
                <w:bCs/>
                <w:color w:val="000000" w:themeColor="text1"/>
                <w:lang w:val="en-US" w:eastAsia="zh-CN"/>
              </w:rPr>
              <w:t xml:space="preserve">for determination of </w:t>
            </w:r>
            <w:r w:rsidRPr="0068798A">
              <w:rPr>
                <w:rFonts w:eastAsia="等线" w:hint="eastAsia"/>
                <w:bCs/>
                <w:color w:val="000000" w:themeColor="text1"/>
                <w:lang w:val="en-US" w:eastAsia="zh-CN"/>
              </w:rPr>
              <w:t>the starting time for the second Msg1 time domain resource</w:t>
            </w:r>
            <w:r w:rsidRPr="004E7A7B">
              <w:rPr>
                <w:rFonts w:eastAsia="等线" w:hint="eastAsia"/>
                <w:bCs/>
                <w:color w:val="000000" w:themeColor="text1"/>
                <w:lang w:val="en-US" w:eastAsia="zh-CN"/>
              </w:rPr>
              <w:t xml:space="preserve">: </w:t>
            </w:r>
          </w:p>
          <w:p w14:paraId="25F7776B" w14:textId="77777777" w:rsidR="008E4943" w:rsidRPr="004E7A7B" w:rsidRDefault="008E4943" w:rsidP="008E4943">
            <w:pPr>
              <w:numPr>
                <w:ilvl w:val="1"/>
                <w:numId w:val="135"/>
              </w:numPr>
              <w:snapToGrid w:val="0"/>
              <w:spacing w:after="0"/>
              <w:ind w:left="1200" w:hanging="400"/>
              <w:jc w:val="both"/>
              <w:rPr>
                <w:rFonts w:eastAsia="等线"/>
                <w:bCs/>
                <w:color w:val="000000" w:themeColor="text1"/>
                <w:lang w:val="en-US" w:eastAsia="zh-CN"/>
              </w:rPr>
            </w:pPr>
            <w:r>
              <w:rPr>
                <w:rFonts w:eastAsia="等线"/>
                <w:bCs/>
                <w:color w:val="000000" w:themeColor="text1"/>
                <w:lang w:val="en-US" w:eastAsia="zh-CN"/>
              </w:rPr>
              <w:t>D</w:t>
            </w:r>
            <w:r w:rsidRPr="004E7A7B">
              <w:rPr>
                <w:rFonts w:eastAsia="等线" w:hint="eastAsia"/>
                <w:bCs/>
                <w:color w:val="000000" w:themeColor="text1"/>
                <w:lang w:val="en-US" w:eastAsia="zh-CN"/>
              </w:rPr>
              <w:t xml:space="preserve">erived based on the </w:t>
            </w:r>
            <w:r>
              <w:rPr>
                <w:rFonts w:eastAsia="等线"/>
                <w:bCs/>
                <w:color w:val="000000" w:themeColor="text1"/>
                <w:lang w:val="en-US" w:eastAsia="zh-CN"/>
              </w:rPr>
              <w:t xml:space="preserve">starting time of the </w:t>
            </w:r>
            <w:r w:rsidRPr="004E7A7B">
              <w:rPr>
                <w:rFonts w:eastAsia="等线" w:hint="eastAsia"/>
                <w:bCs/>
                <w:color w:val="000000" w:themeColor="text1"/>
                <w:lang w:val="en-US" w:eastAsia="zh-CN"/>
              </w:rPr>
              <w:t>first Msg1 time domain resource plus T</w:t>
            </w:r>
            <w:r w:rsidRPr="004E7A7B">
              <w:rPr>
                <w:rFonts w:eastAsia="等线" w:hint="eastAsia"/>
                <w:bCs/>
                <w:color w:val="000000" w:themeColor="text1"/>
                <w:vertAlign w:val="subscript"/>
                <w:lang w:val="en-US" w:eastAsia="zh-CN"/>
              </w:rPr>
              <w:t>offset2</w:t>
            </w:r>
          </w:p>
          <w:p w14:paraId="21AD0656" w14:textId="77777777" w:rsidR="008E4943" w:rsidRPr="00A34A95" w:rsidRDefault="008E4943" w:rsidP="008E4943">
            <w:pPr>
              <w:numPr>
                <w:ilvl w:val="1"/>
                <w:numId w:val="135"/>
              </w:numPr>
              <w:snapToGrid w:val="0"/>
              <w:spacing w:after="0"/>
              <w:ind w:left="1200" w:hanging="400"/>
              <w:jc w:val="both"/>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w:t>
            </w:r>
            <w:r>
              <w:rPr>
                <w:bCs/>
                <w:vertAlign w:val="subscript"/>
                <w:lang w:val="en-US" w:eastAsia="zh-CN"/>
              </w:rPr>
              <w:t>2</w:t>
            </w:r>
            <w:r w:rsidRPr="00BD16F0">
              <w:rPr>
                <w:bCs/>
                <w:lang w:val="en-US" w:eastAsia="zh-CN"/>
              </w:rPr>
              <w:t xml:space="preserve"> is predefined in the spec </w:t>
            </w:r>
            <w:r>
              <w:rPr>
                <w:bCs/>
                <w:lang w:val="en-US" w:eastAsia="zh-CN"/>
              </w:rPr>
              <w:t xml:space="preserve">or derived by a rule </w:t>
            </w:r>
            <w:r w:rsidRPr="00BD16F0">
              <w:rPr>
                <w:bCs/>
                <w:lang w:val="en-US" w:eastAsia="zh-CN"/>
              </w:rPr>
              <w:t xml:space="preserve">or indicated </w:t>
            </w:r>
            <w:r w:rsidRPr="00BD16F0">
              <w:rPr>
                <w:rFonts w:hint="eastAsia"/>
                <w:bCs/>
                <w:lang w:val="en-US" w:eastAsia="zh-CN"/>
              </w:rPr>
              <w:t xml:space="preserve">implicitly or explicitly </w:t>
            </w:r>
            <w:r w:rsidRPr="00BD16F0">
              <w:rPr>
                <w:bCs/>
                <w:lang w:val="en-US" w:eastAsia="zh-CN"/>
              </w:rPr>
              <w:t>by the R2D transmission triggering random access.</w:t>
            </w:r>
          </w:p>
        </w:tc>
      </w:tr>
    </w:tbl>
    <w:p w14:paraId="68A930E2" w14:textId="77777777" w:rsidR="008E4943" w:rsidRDefault="008E4943" w:rsidP="00EB4B74">
      <w:pPr>
        <w:snapToGrid w:val="0"/>
        <w:spacing w:afterLines="50" w:after="120"/>
        <w:jc w:val="both"/>
        <w:rPr>
          <w:rFonts w:eastAsia="宋体"/>
          <w:lang w:eastAsia="zh-CN"/>
        </w:rPr>
      </w:pPr>
    </w:p>
    <w:p w14:paraId="3DC540E4" w14:textId="1BE1E78C" w:rsidR="008E4943" w:rsidRDefault="008E4943">
      <w:pPr>
        <w:snapToGrid w:val="0"/>
        <w:spacing w:afterLines="50" w:after="120"/>
        <w:jc w:val="both"/>
        <w:rPr>
          <w:rFonts w:eastAsia="等线"/>
          <w:bCs/>
          <w:lang w:val="en-US" w:eastAsia="zh-CN"/>
        </w:rPr>
      </w:pPr>
      <w:r w:rsidRPr="00BD16F0">
        <w:rPr>
          <w:rFonts w:eastAsia="等线" w:hint="eastAsia"/>
          <w:bCs/>
          <w:lang w:val="en-US" w:eastAsia="zh-CN"/>
        </w:rPr>
        <w:t>T</w:t>
      </w:r>
      <w:r w:rsidRPr="00BD16F0">
        <w:rPr>
          <w:rFonts w:eastAsia="等线" w:hint="eastAsia"/>
          <w:bCs/>
          <w:vertAlign w:val="subscript"/>
          <w:lang w:val="en-US" w:eastAsia="zh-CN"/>
        </w:rPr>
        <w:t>offset1</w:t>
      </w:r>
      <w:r>
        <w:rPr>
          <w:rFonts w:eastAsia="等线" w:hint="eastAsia"/>
          <w:bCs/>
          <w:lang w:val="en-US" w:eastAsia="zh-CN"/>
        </w:rPr>
        <w:t xml:space="preserve"> is the time relationship between the end of the R2D transmission and the start of the corresponding D2R transmission. </w:t>
      </w:r>
      <w:r>
        <w:rPr>
          <w:rFonts w:eastAsia="等线"/>
          <w:bCs/>
          <w:lang w:val="en-US" w:eastAsia="zh-CN"/>
        </w:rPr>
        <w:t>A</w:t>
      </w:r>
      <w:r>
        <w:rPr>
          <w:rFonts w:eastAsia="等线" w:hint="eastAsia"/>
          <w:bCs/>
          <w:lang w:val="en-US" w:eastAsia="zh-CN"/>
        </w:rPr>
        <w:t>ccording to the discussion in</w:t>
      </w:r>
      <w:r w:rsidR="000A71FD">
        <w:rPr>
          <w:rFonts w:eastAsia="等线" w:hint="eastAsia"/>
          <w:bCs/>
          <w:lang w:val="en-US" w:eastAsia="zh-CN"/>
        </w:rPr>
        <w:t xml:space="preserve"> </w:t>
      </w:r>
      <w:r w:rsidR="000A71FD">
        <w:rPr>
          <w:rFonts w:eastAsia="等线"/>
          <w:bCs/>
          <w:lang w:val="en-US" w:eastAsia="zh-CN"/>
        </w:rPr>
        <w:fldChar w:fldCharType="begin"/>
      </w:r>
      <w:r w:rsidR="000A71FD">
        <w:rPr>
          <w:rFonts w:eastAsia="等线"/>
          <w:bCs/>
          <w:lang w:val="en-US" w:eastAsia="zh-CN"/>
        </w:rPr>
        <w:instrText xml:space="preserve"> </w:instrText>
      </w:r>
      <w:r w:rsidR="000A71FD">
        <w:rPr>
          <w:rFonts w:eastAsia="等线" w:hint="eastAsia"/>
          <w:bCs/>
          <w:lang w:val="en-US" w:eastAsia="zh-CN"/>
        </w:rPr>
        <w:instrText>REF _Ref193890075 \n \h</w:instrText>
      </w:r>
      <w:r w:rsidR="000A71FD">
        <w:rPr>
          <w:rFonts w:eastAsia="等线"/>
          <w:bCs/>
          <w:lang w:val="en-US" w:eastAsia="zh-CN"/>
        </w:rPr>
        <w:instrText xml:space="preserve"> </w:instrText>
      </w:r>
      <w:r w:rsidR="000A71FD">
        <w:rPr>
          <w:rFonts w:eastAsia="等线"/>
          <w:bCs/>
          <w:lang w:val="en-US" w:eastAsia="zh-CN"/>
        </w:rPr>
      </w:r>
      <w:r w:rsidR="000A71FD">
        <w:rPr>
          <w:rFonts w:eastAsia="等线"/>
          <w:bCs/>
          <w:lang w:val="en-US" w:eastAsia="zh-CN"/>
        </w:rPr>
        <w:fldChar w:fldCharType="separate"/>
      </w:r>
      <w:r w:rsidR="00F630C1">
        <w:rPr>
          <w:rFonts w:eastAsia="等线"/>
          <w:bCs/>
          <w:lang w:val="en-US" w:eastAsia="zh-CN"/>
        </w:rPr>
        <w:t>[10]</w:t>
      </w:r>
      <w:r w:rsidR="000A71FD">
        <w:rPr>
          <w:rFonts w:eastAsia="等线"/>
          <w:bCs/>
          <w:lang w:val="en-US" w:eastAsia="zh-CN"/>
        </w:rPr>
        <w:fldChar w:fldCharType="end"/>
      </w:r>
      <w:r>
        <w:rPr>
          <w:rFonts w:eastAsia="等线" w:hint="eastAsia"/>
          <w:bCs/>
          <w:lang w:val="en-US" w:eastAsia="zh-CN"/>
        </w:rPr>
        <w:t xml:space="preserve">, it is proposed that </w:t>
      </w:r>
      <w:r>
        <w:rPr>
          <w:rFonts w:eastAsia="等线" w:hint="eastAsia"/>
          <w:bCs/>
          <w:lang w:eastAsia="zh-CN"/>
        </w:rPr>
        <w:t xml:space="preserve">the end of the R2D transmission </w:t>
      </w:r>
      <w:r w:rsidRPr="000B62AB">
        <w:rPr>
          <w:rFonts w:eastAsia="等线"/>
          <w:bCs/>
          <w:lang w:eastAsia="zh-CN"/>
        </w:rPr>
        <w:t xml:space="preserve">refers to the end of </w:t>
      </w:r>
      <w:r w:rsidR="006C683C">
        <w:rPr>
          <w:rFonts w:eastAsia="等线"/>
          <w:bCs/>
          <w:lang w:eastAsia="zh-CN"/>
        </w:rPr>
        <w:t>the</w:t>
      </w:r>
      <w:r w:rsidR="00000796">
        <w:rPr>
          <w:rFonts w:eastAsia="等线"/>
          <w:bCs/>
          <w:lang w:eastAsia="zh-CN"/>
        </w:rPr>
        <w:t xml:space="preserve"> resource for</w:t>
      </w:r>
      <w:r w:rsidR="006C683C">
        <w:rPr>
          <w:rFonts w:eastAsia="等线"/>
          <w:bCs/>
          <w:lang w:eastAsia="zh-CN"/>
        </w:rPr>
        <w:t xml:space="preserve"> </w:t>
      </w:r>
      <w:r w:rsidR="00000796">
        <w:rPr>
          <w:rFonts w:eastAsia="等线"/>
          <w:bCs/>
          <w:lang w:eastAsia="zh-CN"/>
        </w:rPr>
        <w:t xml:space="preserve">PRDCH transmission after </w:t>
      </w:r>
      <w:r w:rsidRPr="000B62AB">
        <w:rPr>
          <w:rFonts w:eastAsia="等线"/>
          <w:bCs/>
          <w:lang w:eastAsia="zh-CN"/>
        </w:rPr>
        <w:t>padding</w:t>
      </w:r>
      <w:r>
        <w:rPr>
          <w:rFonts w:eastAsia="等线" w:hint="eastAsia"/>
          <w:bCs/>
          <w:lang w:val="en-US" w:eastAsia="zh-CN"/>
        </w:rPr>
        <w:t>.</w:t>
      </w:r>
    </w:p>
    <w:p w14:paraId="53574F28" w14:textId="405DFEBD" w:rsidR="008E4943" w:rsidRPr="00392566" w:rsidRDefault="00B3535E">
      <w:pPr>
        <w:snapToGrid w:val="0"/>
        <w:spacing w:afterLines="50" w:after="120"/>
        <w:jc w:val="both"/>
        <w:rPr>
          <w:rFonts w:eastAsiaTheme="minorEastAsia"/>
          <w:b/>
          <w:bCs/>
          <w:lang w:val="en-US" w:eastAsia="zh-CN"/>
        </w:rPr>
      </w:pPr>
      <w:r w:rsidRPr="00392566">
        <w:rPr>
          <w:rFonts w:eastAsia="等线"/>
          <w:b/>
          <w:bCs/>
          <w:lang w:val="en-US" w:eastAsia="zh-CN"/>
        </w:rPr>
        <w:t xml:space="preserve">Proposal </w:t>
      </w:r>
      <w:r w:rsidR="00C36718">
        <w:rPr>
          <w:rFonts w:eastAsia="等线" w:hint="eastAsia"/>
          <w:b/>
          <w:bCs/>
          <w:lang w:val="en-US" w:eastAsia="zh-CN"/>
        </w:rPr>
        <w:t>10</w:t>
      </w:r>
      <w:r w:rsidR="008E4943" w:rsidRPr="00392566">
        <w:rPr>
          <w:rFonts w:eastAsia="等线" w:hint="eastAsia"/>
          <w:b/>
          <w:bCs/>
          <w:lang w:val="en-US" w:eastAsia="zh-CN"/>
        </w:rPr>
        <w:t>: T</w:t>
      </w:r>
      <w:r w:rsidR="008E4943" w:rsidRPr="00392566">
        <w:rPr>
          <w:rFonts w:eastAsia="等线" w:hint="eastAsia"/>
          <w:b/>
          <w:bCs/>
          <w:lang w:eastAsia="zh-CN"/>
        </w:rPr>
        <w:t xml:space="preserve">he end of the R2D transmission </w:t>
      </w:r>
      <w:r w:rsidR="008E4943" w:rsidRPr="00392566">
        <w:rPr>
          <w:rFonts w:eastAsia="等线"/>
          <w:b/>
          <w:bCs/>
          <w:lang w:eastAsia="zh-CN"/>
        </w:rPr>
        <w:t xml:space="preserve">refers to the end of </w:t>
      </w:r>
      <w:r w:rsidR="00000796">
        <w:rPr>
          <w:rFonts w:eastAsia="等线"/>
          <w:b/>
          <w:bCs/>
          <w:lang w:eastAsia="zh-CN"/>
        </w:rPr>
        <w:t xml:space="preserve">the resource for PRDCH transmission after </w:t>
      </w:r>
      <w:r w:rsidR="008E4943" w:rsidRPr="00392566">
        <w:rPr>
          <w:rFonts w:eastAsia="等线"/>
          <w:b/>
          <w:bCs/>
          <w:lang w:eastAsia="zh-CN"/>
        </w:rPr>
        <w:t>padding</w:t>
      </w:r>
      <w:r w:rsidR="008E4943" w:rsidRPr="00392566">
        <w:rPr>
          <w:rFonts w:eastAsia="等线" w:hint="eastAsia"/>
          <w:b/>
          <w:bCs/>
          <w:lang w:eastAsia="zh-CN"/>
        </w:rPr>
        <w:t>.</w:t>
      </w:r>
    </w:p>
    <w:p w14:paraId="578493B0" w14:textId="70440B71" w:rsidR="008E4943" w:rsidRDefault="008E4943">
      <w:pPr>
        <w:snapToGrid w:val="0"/>
        <w:spacing w:afterLines="50" w:after="120"/>
        <w:jc w:val="both"/>
        <w:rPr>
          <w:rFonts w:eastAsia="等线"/>
          <w:bCs/>
          <w:lang w:val="en-US" w:eastAsia="zh-CN"/>
        </w:rPr>
      </w:pPr>
      <w:r>
        <w:rPr>
          <w:rFonts w:eastAsia="等线" w:hint="eastAsia"/>
          <w:bCs/>
          <w:lang w:val="en-US" w:eastAsia="zh-CN"/>
        </w:rPr>
        <w:t>A-</w:t>
      </w:r>
      <w:proofErr w:type="spellStart"/>
      <w:r>
        <w:rPr>
          <w:rFonts w:eastAsia="等线" w:hint="eastAsia"/>
          <w:bCs/>
          <w:lang w:val="en-US" w:eastAsia="zh-CN"/>
        </w:rPr>
        <w:t>IoT</w:t>
      </w:r>
      <w:proofErr w:type="spellEnd"/>
      <w:r>
        <w:rPr>
          <w:rFonts w:eastAsia="等线" w:hint="eastAsia"/>
          <w:bCs/>
          <w:lang w:val="en-US" w:eastAsia="zh-CN"/>
        </w:rPr>
        <w:t xml:space="preserve"> device performs</w:t>
      </w:r>
      <w:r w:rsidR="009C10EC">
        <w:rPr>
          <w:rFonts w:eastAsia="等线"/>
          <w:bCs/>
          <w:lang w:val="en-US" w:eastAsia="zh-CN"/>
        </w:rPr>
        <w:t xml:space="preserve"> decoding of</w:t>
      </w:r>
      <w:r>
        <w:rPr>
          <w:rFonts w:eastAsia="等线" w:hint="eastAsia"/>
          <w:bCs/>
          <w:lang w:val="en-US" w:eastAsia="zh-CN"/>
        </w:rPr>
        <w:t xml:space="preserve"> R2D information, Rx-</w:t>
      </w:r>
      <w:proofErr w:type="spellStart"/>
      <w:r>
        <w:rPr>
          <w:rFonts w:eastAsia="等线" w:hint="eastAsia"/>
          <w:bCs/>
          <w:lang w:val="en-US" w:eastAsia="zh-CN"/>
        </w:rPr>
        <w:t>Tx</w:t>
      </w:r>
      <w:proofErr w:type="spellEnd"/>
      <w:r>
        <w:rPr>
          <w:rFonts w:eastAsia="等线" w:hint="eastAsia"/>
          <w:bCs/>
          <w:lang w:val="en-US" w:eastAsia="zh-CN"/>
        </w:rPr>
        <w:t xml:space="preserve"> switching and D2R </w:t>
      </w:r>
      <w:r>
        <w:rPr>
          <w:rFonts w:eastAsia="等线"/>
          <w:bCs/>
          <w:lang w:val="en-US" w:eastAsia="zh-CN"/>
        </w:rPr>
        <w:t>information</w:t>
      </w:r>
      <w:r>
        <w:rPr>
          <w:rFonts w:eastAsia="等线" w:hint="eastAsia"/>
          <w:bCs/>
          <w:lang w:val="en-US" w:eastAsia="zh-CN"/>
        </w:rPr>
        <w:t xml:space="preserve"> </w:t>
      </w:r>
      <w:r w:rsidR="009C10EC">
        <w:rPr>
          <w:rFonts w:eastAsia="等线"/>
          <w:bCs/>
          <w:lang w:val="en-US" w:eastAsia="zh-CN"/>
        </w:rPr>
        <w:t>en</w:t>
      </w:r>
      <w:r>
        <w:rPr>
          <w:rFonts w:eastAsia="等线" w:hint="eastAsia"/>
          <w:bCs/>
          <w:lang w:val="en-US" w:eastAsia="zh-CN"/>
        </w:rPr>
        <w:t xml:space="preserve">coding during </w:t>
      </w:r>
      <w:r w:rsidRPr="00BD16F0">
        <w:rPr>
          <w:rFonts w:eastAsia="等线" w:hint="eastAsia"/>
          <w:bCs/>
          <w:lang w:val="en-US" w:eastAsia="zh-CN"/>
        </w:rPr>
        <w:t>T</w:t>
      </w:r>
      <w:r w:rsidRPr="00BD16F0">
        <w:rPr>
          <w:rFonts w:eastAsia="等线" w:hint="eastAsia"/>
          <w:bCs/>
          <w:vertAlign w:val="subscript"/>
          <w:lang w:val="en-US" w:eastAsia="zh-CN"/>
        </w:rPr>
        <w:t>offset1</w:t>
      </w:r>
      <w:r>
        <w:rPr>
          <w:rFonts w:eastAsia="等线" w:hint="eastAsia"/>
          <w:bCs/>
          <w:lang w:val="en-US" w:eastAsia="zh-CN"/>
        </w:rPr>
        <w:t xml:space="preserve">. </w:t>
      </w:r>
      <w:r w:rsidR="009C10EC">
        <w:rPr>
          <w:rFonts w:eastAsia="等线"/>
          <w:bCs/>
          <w:lang w:val="en-US" w:eastAsia="zh-CN"/>
        </w:rPr>
        <w:t>The processing time for d</w:t>
      </w:r>
      <w:r>
        <w:rPr>
          <w:rFonts w:eastAsia="等线" w:hint="eastAsia"/>
          <w:bCs/>
          <w:lang w:val="en-US" w:eastAsia="zh-CN"/>
        </w:rPr>
        <w:t>ifferent D2R information</w:t>
      </w:r>
      <w:r w:rsidR="009C10EC">
        <w:rPr>
          <w:rFonts w:eastAsia="等线"/>
          <w:bCs/>
          <w:lang w:val="en-US" w:eastAsia="zh-CN"/>
        </w:rPr>
        <w:t xml:space="preserve"> in transmission duration, data rate and small frequ</w:t>
      </w:r>
      <w:r w:rsidR="00CA3F77">
        <w:rPr>
          <w:rFonts w:eastAsia="等线"/>
          <w:bCs/>
          <w:lang w:val="en-US" w:eastAsia="zh-CN"/>
        </w:rPr>
        <w:t>ency shift would be different.</w:t>
      </w:r>
      <w:r w:rsidR="00CA3F77">
        <w:rPr>
          <w:rFonts w:eastAsia="等线" w:hint="eastAsia"/>
          <w:bCs/>
          <w:lang w:val="en-US" w:eastAsia="zh-CN"/>
        </w:rPr>
        <w:t xml:space="preserve"> If</w:t>
      </w:r>
      <w:r>
        <w:rPr>
          <w:rFonts w:eastAsia="等线" w:hint="eastAsia"/>
          <w:bCs/>
          <w:lang w:val="en-US" w:eastAsia="zh-CN"/>
        </w:rPr>
        <w:t xml:space="preserve"> </w:t>
      </w:r>
      <w:r w:rsidRPr="00BD16F0">
        <w:rPr>
          <w:rFonts w:hint="eastAsia"/>
          <w:bCs/>
          <w:lang w:val="en-US" w:eastAsia="zh-CN"/>
        </w:rPr>
        <w:t>T</w:t>
      </w:r>
      <w:r w:rsidRPr="00BD16F0">
        <w:rPr>
          <w:rFonts w:hint="eastAsia"/>
          <w:bCs/>
          <w:vertAlign w:val="subscript"/>
          <w:lang w:val="en-US" w:eastAsia="zh-CN"/>
        </w:rPr>
        <w:t>offset1</w:t>
      </w:r>
      <w:r w:rsidRPr="00BD16F0">
        <w:rPr>
          <w:bCs/>
          <w:lang w:val="en-US" w:eastAsia="zh-CN"/>
        </w:rPr>
        <w:t xml:space="preserve"> is predefined in the spec</w:t>
      </w:r>
      <w:r>
        <w:rPr>
          <w:rFonts w:eastAsiaTheme="minorEastAsia" w:hint="eastAsia"/>
          <w:bCs/>
          <w:lang w:val="en-US" w:eastAsia="zh-CN"/>
        </w:rPr>
        <w:t xml:space="preserve">, </w:t>
      </w:r>
      <w:r w:rsidR="009C10EC">
        <w:t xml:space="preserve">the </w:t>
      </w:r>
      <w:r>
        <w:rPr>
          <w:rFonts w:eastAsiaTheme="minorEastAsia" w:hint="eastAsia"/>
          <w:bCs/>
          <w:lang w:val="en-US" w:eastAsia="zh-CN"/>
        </w:rPr>
        <w:t xml:space="preserve">value needs to be determined based on </w:t>
      </w:r>
      <w:r w:rsidR="009C10EC">
        <w:rPr>
          <w:rFonts w:eastAsiaTheme="minorEastAsia"/>
          <w:bCs/>
          <w:lang w:val="en-US" w:eastAsia="zh-CN"/>
        </w:rPr>
        <w:t xml:space="preserve">the worse case scenario </w:t>
      </w:r>
      <w:r>
        <w:rPr>
          <w:rFonts w:eastAsiaTheme="minorEastAsia" w:hint="eastAsia"/>
          <w:bCs/>
          <w:lang w:val="en-US" w:eastAsia="zh-CN"/>
        </w:rPr>
        <w:t>of a D2R transmission</w:t>
      </w:r>
      <w:r w:rsidR="009C10EC">
        <w:rPr>
          <w:rFonts w:eastAsiaTheme="minorEastAsia"/>
          <w:bCs/>
          <w:lang w:val="en-US" w:eastAsia="zh-CN"/>
        </w:rPr>
        <w:t xml:space="preserve"> and determined by RAN4</w:t>
      </w:r>
      <w:r>
        <w:rPr>
          <w:rFonts w:eastAsiaTheme="minorEastAsia" w:hint="eastAsia"/>
          <w:bCs/>
          <w:lang w:val="en-US" w:eastAsia="zh-CN"/>
        </w:rPr>
        <w:t xml:space="preserve">. </w:t>
      </w:r>
      <w:r w:rsidR="009C10EC">
        <w:rPr>
          <w:bCs/>
          <w:lang w:val="en-US" w:eastAsia="zh-CN"/>
        </w:rPr>
        <w:t>The minimum processing time needs to be specified in the specification for the reader and A-</w:t>
      </w:r>
      <w:proofErr w:type="spellStart"/>
      <w:r w:rsidR="009C10EC">
        <w:rPr>
          <w:bCs/>
          <w:lang w:val="en-US" w:eastAsia="zh-CN"/>
        </w:rPr>
        <w:t>IoT</w:t>
      </w:r>
      <w:proofErr w:type="spellEnd"/>
      <w:r w:rsidR="009C10EC">
        <w:rPr>
          <w:bCs/>
          <w:lang w:val="en-US" w:eastAsia="zh-CN"/>
        </w:rPr>
        <w:t xml:space="preserve"> device implementation. </w:t>
      </w:r>
      <w:r w:rsidRPr="00BD16F0">
        <w:rPr>
          <w:rFonts w:hint="eastAsia"/>
          <w:bCs/>
          <w:lang w:val="en-US" w:eastAsia="zh-CN"/>
        </w:rPr>
        <w:t>T</w:t>
      </w:r>
      <w:r w:rsidRPr="00BD16F0">
        <w:rPr>
          <w:rFonts w:hint="eastAsia"/>
          <w:bCs/>
          <w:vertAlign w:val="subscript"/>
          <w:lang w:val="en-US" w:eastAsia="zh-CN"/>
        </w:rPr>
        <w:t>offset1</w:t>
      </w:r>
      <w:r w:rsidRPr="00BD16F0">
        <w:rPr>
          <w:bCs/>
          <w:lang w:val="en-US" w:eastAsia="zh-CN"/>
        </w:rPr>
        <w:t xml:space="preserve"> </w:t>
      </w:r>
      <w:r>
        <w:rPr>
          <w:rFonts w:eastAsiaTheme="minorEastAsia" w:hint="eastAsia"/>
          <w:bCs/>
          <w:lang w:val="en-US" w:eastAsia="zh-CN"/>
        </w:rPr>
        <w:t>can be</w:t>
      </w:r>
      <w:r w:rsidRPr="00BD16F0">
        <w:rPr>
          <w:rFonts w:hint="eastAsia"/>
          <w:bCs/>
          <w:lang w:val="en-US" w:eastAsia="zh-CN"/>
        </w:rPr>
        <w:t xml:space="preserve"> </w:t>
      </w:r>
      <w:r>
        <w:rPr>
          <w:rFonts w:eastAsiaTheme="minorEastAsia"/>
          <w:bCs/>
          <w:lang w:val="en-US" w:eastAsia="zh-CN"/>
        </w:rPr>
        <w:t>indicate</w:t>
      </w:r>
      <w:r>
        <w:rPr>
          <w:rFonts w:eastAsiaTheme="minorEastAsia" w:hint="eastAsia"/>
          <w:bCs/>
          <w:lang w:val="en-US" w:eastAsia="zh-CN"/>
        </w:rPr>
        <w:t xml:space="preserve">d in R2D transmission </w:t>
      </w:r>
      <w:r w:rsidRPr="00802627">
        <w:rPr>
          <w:rFonts w:eastAsiaTheme="minorEastAsia"/>
          <w:bCs/>
          <w:lang w:val="en-US" w:eastAsia="zh-CN"/>
        </w:rPr>
        <w:t xml:space="preserve">to </w:t>
      </w:r>
      <w:r w:rsidR="009C10EC">
        <w:rPr>
          <w:rFonts w:eastAsiaTheme="minorEastAsia"/>
          <w:bCs/>
          <w:lang w:val="en-US" w:eastAsia="zh-CN"/>
        </w:rPr>
        <w:t xml:space="preserve">indicate the beginning of the resource for the PDRCH transmission </w:t>
      </w:r>
      <w:r w:rsidR="00A303A4">
        <w:rPr>
          <w:rFonts w:eastAsiaTheme="minorEastAsia"/>
          <w:bCs/>
          <w:lang w:val="en-US" w:eastAsia="zh-CN"/>
        </w:rPr>
        <w:t xml:space="preserve">for </w:t>
      </w:r>
      <w:r w:rsidR="00A303A4" w:rsidRPr="00802627">
        <w:rPr>
          <w:rFonts w:eastAsiaTheme="minorEastAsia"/>
          <w:bCs/>
          <w:lang w:val="en-US" w:eastAsia="zh-CN"/>
        </w:rPr>
        <w:t>all</w:t>
      </w:r>
      <w:r w:rsidRPr="00802627">
        <w:rPr>
          <w:rFonts w:eastAsiaTheme="minorEastAsia"/>
          <w:bCs/>
          <w:lang w:val="en-US" w:eastAsia="zh-CN"/>
        </w:rPr>
        <w:t xml:space="preserve"> different use cases, such as Msg1</w:t>
      </w:r>
      <w:r>
        <w:rPr>
          <w:rFonts w:eastAsiaTheme="minorEastAsia" w:hint="eastAsia"/>
          <w:bCs/>
          <w:lang w:val="en-US" w:eastAsia="zh-CN"/>
        </w:rPr>
        <w:t xml:space="preserve">, </w:t>
      </w:r>
      <w:r>
        <w:rPr>
          <w:rFonts w:eastAsiaTheme="minorEastAsia"/>
          <w:bCs/>
          <w:lang w:val="en-US" w:eastAsia="zh-CN"/>
        </w:rPr>
        <w:t>Msg3 and command</w:t>
      </w:r>
      <w:r>
        <w:rPr>
          <w:rFonts w:eastAsiaTheme="minorEastAsia" w:hint="eastAsia"/>
          <w:bCs/>
          <w:lang w:val="en-US" w:eastAsia="zh-CN"/>
        </w:rPr>
        <w:t xml:space="preserve">. </w:t>
      </w:r>
      <w:r>
        <w:rPr>
          <w:rFonts w:eastAsia="等线"/>
          <w:bCs/>
          <w:lang w:val="en-US" w:eastAsia="zh-CN"/>
        </w:rPr>
        <w:t>S</w:t>
      </w:r>
      <w:r>
        <w:rPr>
          <w:rFonts w:eastAsia="等线" w:hint="eastAsia"/>
          <w:bCs/>
          <w:lang w:val="en-US" w:eastAsia="zh-CN"/>
        </w:rPr>
        <w:t xml:space="preserve">pecifically, </w:t>
      </w:r>
      <w:r w:rsidRPr="00BD16F0">
        <w:rPr>
          <w:rFonts w:eastAsia="等线" w:hint="eastAsia"/>
          <w:bCs/>
          <w:lang w:val="en-US" w:eastAsia="zh-CN"/>
        </w:rPr>
        <w:t>T</w:t>
      </w:r>
      <w:r w:rsidRPr="00BD16F0">
        <w:rPr>
          <w:rFonts w:eastAsia="等线" w:hint="eastAsia"/>
          <w:bCs/>
          <w:vertAlign w:val="subscript"/>
          <w:lang w:val="en-US" w:eastAsia="zh-CN"/>
        </w:rPr>
        <w:t>offset1</w:t>
      </w:r>
      <w:r>
        <w:rPr>
          <w:rFonts w:eastAsia="等线" w:hint="eastAsia"/>
          <w:bCs/>
          <w:vertAlign w:val="subscript"/>
          <w:lang w:val="en-US" w:eastAsia="zh-CN"/>
        </w:rPr>
        <w:t xml:space="preserve"> </w:t>
      </w:r>
      <w:r>
        <w:rPr>
          <w:rFonts w:eastAsia="等线" w:hint="eastAsia"/>
          <w:bCs/>
          <w:lang w:val="en-US" w:eastAsia="zh-CN"/>
        </w:rPr>
        <w:t xml:space="preserve">indicated by </w:t>
      </w:r>
      <w:r w:rsidR="00AF0D0A">
        <w:rPr>
          <w:rFonts w:eastAsia="等线" w:hint="eastAsia"/>
          <w:bCs/>
          <w:lang w:val="en-US" w:eastAsia="zh-CN"/>
        </w:rPr>
        <w:t>p</w:t>
      </w:r>
      <w:r>
        <w:rPr>
          <w:rFonts w:eastAsia="等线" w:hint="eastAsia"/>
          <w:bCs/>
          <w:lang w:val="en-US" w:eastAsia="zh-CN"/>
        </w:rPr>
        <w:t xml:space="preserve">aging message is to determine the starting time of the first Msg1 time domain resource. </w:t>
      </w:r>
      <w:r w:rsidRPr="00BD16F0">
        <w:rPr>
          <w:rFonts w:eastAsia="等线" w:hint="eastAsia"/>
          <w:bCs/>
          <w:lang w:val="en-US" w:eastAsia="zh-CN"/>
        </w:rPr>
        <w:t>T</w:t>
      </w:r>
      <w:r w:rsidRPr="00BD16F0">
        <w:rPr>
          <w:rFonts w:eastAsia="等线" w:hint="eastAsia"/>
          <w:bCs/>
          <w:vertAlign w:val="subscript"/>
          <w:lang w:val="en-US" w:eastAsia="zh-CN"/>
        </w:rPr>
        <w:t>offset1</w:t>
      </w:r>
      <w:r>
        <w:rPr>
          <w:rFonts w:eastAsia="等线" w:hint="eastAsia"/>
          <w:bCs/>
          <w:vertAlign w:val="subscript"/>
          <w:lang w:val="en-US" w:eastAsia="zh-CN"/>
        </w:rPr>
        <w:t xml:space="preserve"> </w:t>
      </w:r>
      <w:r>
        <w:rPr>
          <w:rFonts w:eastAsia="等线" w:hint="eastAsia"/>
          <w:bCs/>
          <w:lang w:val="en-US" w:eastAsia="zh-CN"/>
        </w:rPr>
        <w:t xml:space="preserve">indicated by Msg2 is to determine the starting time of the Msg3 time domain resource. </w:t>
      </w:r>
      <w:r w:rsidRPr="00BD16F0">
        <w:rPr>
          <w:rFonts w:eastAsia="等线" w:hint="eastAsia"/>
          <w:bCs/>
          <w:lang w:val="en-US" w:eastAsia="zh-CN"/>
        </w:rPr>
        <w:t>T</w:t>
      </w:r>
      <w:r w:rsidRPr="00BD16F0">
        <w:rPr>
          <w:rFonts w:eastAsia="等线" w:hint="eastAsia"/>
          <w:bCs/>
          <w:vertAlign w:val="subscript"/>
          <w:lang w:val="en-US" w:eastAsia="zh-CN"/>
        </w:rPr>
        <w:t>offset1</w:t>
      </w:r>
      <w:r>
        <w:rPr>
          <w:rFonts w:eastAsia="等线" w:hint="eastAsia"/>
          <w:bCs/>
          <w:vertAlign w:val="subscript"/>
          <w:lang w:val="en-US" w:eastAsia="zh-CN"/>
        </w:rPr>
        <w:t xml:space="preserve"> </w:t>
      </w:r>
      <w:r>
        <w:rPr>
          <w:rFonts w:eastAsia="等线" w:hint="eastAsia"/>
          <w:bCs/>
          <w:lang w:val="en-US" w:eastAsia="zh-CN"/>
        </w:rPr>
        <w:t>indicated by command signaling is to determine the starting time of the response transmission.</w:t>
      </w:r>
    </w:p>
    <w:p w14:paraId="14229ED5" w14:textId="71026516" w:rsidR="008E4943" w:rsidRPr="003219CF" w:rsidRDefault="008E4943">
      <w:pPr>
        <w:snapToGrid w:val="0"/>
        <w:spacing w:afterLines="50" w:after="120"/>
        <w:jc w:val="both"/>
        <w:rPr>
          <w:rFonts w:eastAsiaTheme="minorEastAsia"/>
          <w:b/>
          <w:bCs/>
          <w:lang w:val="en-US" w:eastAsia="zh-CN"/>
        </w:rPr>
      </w:pPr>
      <w:r w:rsidRPr="003219CF">
        <w:rPr>
          <w:rFonts w:eastAsiaTheme="minorEastAsia"/>
          <w:b/>
          <w:bCs/>
          <w:lang w:val="en-US" w:eastAsia="zh-CN"/>
        </w:rPr>
        <w:t>P</w:t>
      </w:r>
      <w:r w:rsidRPr="003219CF">
        <w:rPr>
          <w:rFonts w:eastAsiaTheme="minorEastAsia" w:hint="eastAsia"/>
          <w:b/>
          <w:bCs/>
          <w:lang w:val="en-US" w:eastAsia="zh-CN"/>
        </w:rPr>
        <w:t xml:space="preserve">roposal </w:t>
      </w:r>
      <w:r w:rsidR="00C36718">
        <w:rPr>
          <w:rFonts w:eastAsiaTheme="minorEastAsia" w:hint="eastAsia"/>
          <w:b/>
          <w:bCs/>
          <w:lang w:val="en-US" w:eastAsia="zh-CN"/>
        </w:rPr>
        <w:t>11</w:t>
      </w:r>
      <w:r w:rsidRPr="003219CF">
        <w:rPr>
          <w:rFonts w:eastAsiaTheme="minorEastAsia" w:hint="eastAsia"/>
          <w:b/>
          <w:bCs/>
          <w:lang w:val="en-US" w:eastAsia="zh-CN"/>
        </w:rPr>
        <w:t>:</w:t>
      </w:r>
      <w:r>
        <w:rPr>
          <w:rFonts w:eastAsiaTheme="minorEastAsia" w:hint="eastAsia"/>
          <w:lang w:eastAsia="zh-CN"/>
        </w:rPr>
        <w:t xml:space="preserve"> </w:t>
      </w:r>
      <w:r w:rsidRPr="003219CF">
        <w:rPr>
          <w:rFonts w:eastAsiaTheme="minorEastAsia"/>
          <w:b/>
          <w:bCs/>
          <w:lang w:val="en-US" w:eastAsia="zh-CN"/>
        </w:rPr>
        <w:t>T</w:t>
      </w:r>
      <w:r w:rsidRPr="003219CF">
        <w:rPr>
          <w:rFonts w:eastAsiaTheme="minorEastAsia"/>
          <w:b/>
          <w:bCs/>
          <w:vertAlign w:val="subscript"/>
          <w:lang w:val="en-US" w:eastAsia="zh-CN"/>
        </w:rPr>
        <w:t>offset1</w:t>
      </w:r>
      <w:r w:rsidRPr="003219CF">
        <w:rPr>
          <w:rFonts w:eastAsiaTheme="minorEastAsia"/>
          <w:b/>
          <w:bCs/>
          <w:lang w:val="en-US" w:eastAsia="zh-CN"/>
        </w:rPr>
        <w:t xml:space="preserve"> is explicitly </w:t>
      </w:r>
      <w:r w:rsidR="009C10EC">
        <w:rPr>
          <w:rFonts w:eastAsiaTheme="minorEastAsia"/>
          <w:b/>
          <w:bCs/>
          <w:lang w:val="en-US" w:eastAsia="zh-CN"/>
        </w:rPr>
        <w:t>included in the control signaling in the PRDCH</w:t>
      </w:r>
      <w:r>
        <w:rPr>
          <w:rFonts w:eastAsiaTheme="minorEastAsia" w:hint="eastAsia"/>
          <w:b/>
          <w:bCs/>
          <w:lang w:val="en-US" w:eastAsia="zh-CN"/>
        </w:rPr>
        <w:t xml:space="preserve"> including Pa</w:t>
      </w:r>
      <w:r w:rsidR="00B3535E">
        <w:rPr>
          <w:rFonts w:eastAsiaTheme="minorEastAsia" w:hint="eastAsia"/>
          <w:b/>
          <w:bCs/>
          <w:lang w:val="en-US" w:eastAsia="zh-CN"/>
        </w:rPr>
        <w:t>g</w:t>
      </w:r>
      <w:r>
        <w:rPr>
          <w:rFonts w:eastAsiaTheme="minorEastAsia" w:hint="eastAsia"/>
          <w:b/>
          <w:bCs/>
          <w:lang w:val="en-US" w:eastAsia="zh-CN"/>
        </w:rPr>
        <w:t>ing, Msg2 and command</w:t>
      </w:r>
      <w:r w:rsidRPr="003219CF">
        <w:rPr>
          <w:rFonts w:eastAsiaTheme="minorEastAsia"/>
          <w:b/>
          <w:bCs/>
          <w:lang w:val="en-US" w:eastAsia="zh-CN"/>
        </w:rPr>
        <w:t>.</w:t>
      </w:r>
    </w:p>
    <w:p w14:paraId="4ABAB237" w14:textId="1ABBFFC6" w:rsidR="008E4943" w:rsidRPr="003F0501" w:rsidRDefault="008E4943" w:rsidP="00EE17A9">
      <w:pPr>
        <w:snapToGrid w:val="0"/>
        <w:spacing w:afterLines="50" w:after="120"/>
        <w:jc w:val="both"/>
        <w:rPr>
          <w:rFonts w:eastAsiaTheme="minorEastAsia"/>
          <w:b/>
          <w:bCs/>
          <w:lang w:val="en-US" w:eastAsia="zh-CN"/>
        </w:rPr>
      </w:pPr>
      <w:r w:rsidRPr="00BD16F0">
        <w:rPr>
          <w:rFonts w:hint="eastAsia"/>
          <w:bCs/>
          <w:lang w:val="en-US" w:eastAsia="zh-CN"/>
        </w:rPr>
        <w:t>T</w:t>
      </w:r>
      <w:r w:rsidRPr="00BD16F0">
        <w:rPr>
          <w:rFonts w:hint="eastAsia"/>
          <w:bCs/>
          <w:vertAlign w:val="subscript"/>
          <w:lang w:val="en-US" w:eastAsia="zh-CN"/>
        </w:rPr>
        <w:t>offset1,</w:t>
      </w:r>
      <w:r w:rsidRPr="00BD16F0">
        <w:rPr>
          <w:rFonts w:hint="eastAsia"/>
          <w:bCs/>
          <w:lang w:val="en-US" w:eastAsia="zh-CN"/>
        </w:rPr>
        <w:t xml:space="preserve"> </w:t>
      </w:r>
      <w:r>
        <w:rPr>
          <w:rFonts w:eastAsiaTheme="minorEastAsia" w:hint="eastAsia"/>
          <w:bCs/>
          <w:lang w:val="en-US" w:eastAsia="zh-CN"/>
        </w:rPr>
        <w:t xml:space="preserve">is </w:t>
      </w:r>
      <w:r w:rsidRPr="00FA3DDE">
        <w:rPr>
          <w:rFonts w:hint="eastAsia"/>
          <w:bCs/>
          <w:lang w:val="en-US" w:eastAsia="zh-CN"/>
        </w:rPr>
        <w:t xml:space="preserve">the device processing time </w:t>
      </w:r>
      <w:r>
        <w:rPr>
          <w:rFonts w:eastAsiaTheme="minorEastAsia" w:hint="eastAsia"/>
          <w:bCs/>
          <w:lang w:val="en-US" w:eastAsia="zh-CN"/>
        </w:rPr>
        <w:t xml:space="preserve">at least </w:t>
      </w:r>
      <w:r w:rsidRPr="00FA3DDE">
        <w:rPr>
          <w:rFonts w:hint="eastAsia"/>
          <w:bCs/>
          <w:lang w:val="en-US" w:eastAsia="zh-CN"/>
        </w:rPr>
        <w:t>including</w:t>
      </w:r>
      <w:r w:rsidRPr="006A154F">
        <w:rPr>
          <w:rFonts w:eastAsia="等线" w:hint="eastAsia"/>
          <w:bCs/>
          <w:lang w:val="en-US" w:eastAsia="zh-CN"/>
        </w:rPr>
        <w:t xml:space="preserve"> </w:t>
      </w:r>
      <w:r>
        <w:rPr>
          <w:rFonts w:eastAsia="等线" w:hint="eastAsia"/>
          <w:bCs/>
          <w:lang w:val="en-US" w:eastAsia="zh-CN"/>
        </w:rPr>
        <w:t>R2D information decoding, Rx-</w:t>
      </w:r>
      <w:proofErr w:type="spellStart"/>
      <w:r>
        <w:rPr>
          <w:rFonts w:eastAsia="等线" w:hint="eastAsia"/>
          <w:bCs/>
          <w:lang w:val="en-US" w:eastAsia="zh-CN"/>
        </w:rPr>
        <w:t>Tx</w:t>
      </w:r>
      <w:proofErr w:type="spellEnd"/>
      <w:r>
        <w:rPr>
          <w:rFonts w:eastAsia="等线" w:hint="eastAsia"/>
          <w:bCs/>
          <w:lang w:val="en-US" w:eastAsia="zh-CN"/>
        </w:rPr>
        <w:t xml:space="preserve"> switching and</w:t>
      </w:r>
      <w:r w:rsidR="00EE17A9">
        <w:rPr>
          <w:rFonts w:eastAsia="等线"/>
          <w:bCs/>
          <w:lang w:val="en-US" w:eastAsia="zh-CN"/>
        </w:rPr>
        <w:t xml:space="preserve"> the A-</w:t>
      </w:r>
      <w:proofErr w:type="spellStart"/>
      <w:r w:rsidR="00EE17A9">
        <w:rPr>
          <w:rFonts w:eastAsia="等线"/>
          <w:bCs/>
          <w:lang w:val="en-US" w:eastAsia="zh-CN"/>
        </w:rPr>
        <w:t>IoT</w:t>
      </w:r>
      <w:proofErr w:type="spellEnd"/>
      <w:r w:rsidR="00EE17A9">
        <w:rPr>
          <w:rFonts w:eastAsia="等线"/>
          <w:bCs/>
          <w:lang w:val="en-US" w:eastAsia="zh-CN"/>
        </w:rPr>
        <w:t xml:space="preserve"> device control of the encoding and modulation of PDRCH.</w:t>
      </w:r>
    </w:p>
    <w:p w14:paraId="7753C291" w14:textId="77777777" w:rsidR="008E4943" w:rsidRDefault="008E4943" w:rsidP="00EB4B74">
      <w:pPr>
        <w:snapToGrid w:val="0"/>
        <w:spacing w:afterLines="50" w:after="120"/>
        <w:jc w:val="both"/>
        <w:rPr>
          <w:rFonts w:eastAsiaTheme="minorEastAsia"/>
          <w:bCs/>
          <w:lang w:val="en-US" w:eastAsia="zh-CN"/>
        </w:rPr>
      </w:pPr>
      <w:r>
        <w:rPr>
          <w:rFonts w:eastAsiaTheme="minorEastAsia"/>
          <w:bCs/>
          <w:lang w:val="en-US" w:eastAsia="zh-CN"/>
        </w:rPr>
        <w:t>F</w:t>
      </w:r>
      <w:r>
        <w:rPr>
          <w:rFonts w:eastAsiaTheme="minorEastAsia" w:hint="eastAsia"/>
          <w:bCs/>
          <w:lang w:val="en-US" w:eastAsia="zh-CN"/>
        </w:rPr>
        <w:t xml:space="preserve">ollowing options can be considered to determine the value of </w:t>
      </w:r>
      <w:r w:rsidRPr="00BD16F0">
        <w:rPr>
          <w:rFonts w:hint="eastAsia"/>
          <w:bCs/>
          <w:lang w:val="en-US" w:eastAsia="zh-CN"/>
        </w:rPr>
        <w:t>T</w:t>
      </w:r>
      <w:r w:rsidRPr="00BD16F0">
        <w:rPr>
          <w:rFonts w:hint="eastAsia"/>
          <w:bCs/>
          <w:vertAlign w:val="subscript"/>
          <w:lang w:val="en-US" w:eastAsia="zh-CN"/>
        </w:rPr>
        <w:t>offset1</w:t>
      </w:r>
      <w:r>
        <w:rPr>
          <w:rFonts w:eastAsiaTheme="minorEastAsia" w:hint="eastAsia"/>
          <w:bCs/>
          <w:lang w:val="en-US" w:eastAsia="zh-CN"/>
        </w:rPr>
        <w:t>.</w:t>
      </w:r>
    </w:p>
    <w:p w14:paraId="635C25AA" w14:textId="77777777" w:rsidR="008E4943" w:rsidRDefault="008E4943" w:rsidP="008E4943">
      <w:pPr>
        <w:pStyle w:val="afff1"/>
        <w:numPr>
          <w:ilvl w:val="0"/>
          <w:numId w:val="141"/>
        </w:numPr>
        <w:snapToGrid w:val="0"/>
        <w:spacing w:afterLines="50" w:after="120"/>
        <w:contextualSpacing w:val="0"/>
        <w:jc w:val="both"/>
        <w:rPr>
          <w:rFonts w:eastAsia="宋体"/>
          <w:lang w:eastAsia="zh-CN"/>
        </w:rPr>
      </w:pPr>
      <w:r w:rsidRPr="00E87E1C">
        <w:rPr>
          <w:rFonts w:eastAsia="宋体"/>
          <w:lang w:eastAsia="zh-CN"/>
        </w:rPr>
        <w:t>O</w:t>
      </w:r>
      <w:r w:rsidRPr="00E87E1C">
        <w:rPr>
          <w:rFonts w:eastAsia="宋体" w:hint="eastAsia"/>
          <w:lang w:eastAsia="zh-CN"/>
        </w:rPr>
        <w:t>ption 1</w:t>
      </w:r>
      <w:r>
        <w:rPr>
          <w:rFonts w:eastAsia="宋体" w:hint="eastAsia"/>
          <w:lang w:eastAsia="zh-CN"/>
        </w:rPr>
        <w:t>: The detailed value of</w:t>
      </w:r>
      <w:r w:rsidRPr="00E4003F">
        <w:rPr>
          <w:rFonts w:hint="eastAsia"/>
          <w:bCs/>
          <w:lang w:val="en-US" w:eastAsia="zh-CN"/>
        </w:rPr>
        <w:t xml:space="preserve"> </w:t>
      </w:r>
      <w:r w:rsidRPr="00BD16F0">
        <w:rPr>
          <w:rFonts w:hint="eastAsia"/>
          <w:bCs/>
          <w:lang w:val="en-US" w:eastAsia="zh-CN"/>
        </w:rPr>
        <w:t>T</w:t>
      </w:r>
      <w:r w:rsidRPr="00BD16F0">
        <w:rPr>
          <w:rFonts w:hint="eastAsia"/>
          <w:bCs/>
          <w:vertAlign w:val="subscript"/>
          <w:lang w:val="en-US" w:eastAsia="zh-CN"/>
        </w:rPr>
        <w:t>offset1</w:t>
      </w:r>
      <w:r>
        <w:rPr>
          <w:rFonts w:eastAsia="宋体" w:hint="eastAsia"/>
          <w:lang w:eastAsia="zh-CN"/>
        </w:rPr>
        <w:t xml:space="preserve"> is a number of slots.</w:t>
      </w:r>
    </w:p>
    <w:p w14:paraId="611DE7A9" w14:textId="77777777" w:rsidR="008E4943" w:rsidRDefault="008E4943" w:rsidP="008E4943">
      <w:pPr>
        <w:pStyle w:val="afff1"/>
        <w:numPr>
          <w:ilvl w:val="0"/>
          <w:numId w:val="141"/>
        </w:numPr>
        <w:snapToGrid w:val="0"/>
        <w:spacing w:afterLines="50" w:after="120"/>
        <w:contextualSpacing w:val="0"/>
        <w:jc w:val="both"/>
        <w:rPr>
          <w:rFonts w:eastAsia="宋体"/>
          <w:lang w:eastAsia="zh-CN"/>
        </w:rPr>
      </w:pPr>
      <w:r>
        <w:rPr>
          <w:rFonts w:eastAsia="宋体"/>
          <w:lang w:eastAsia="zh-CN"/>
        </w:rPr>
        <w:t>O</w:t>
      </w:r>
      <w:r>
        <w:rPr>
          <w:rFonts w:eastAsia="宋体" w:hint="eastAsia"/>
          <w:lang w:eastAsia="zh-CN"/>
        </w:rPr>
        <w:t>ption 2: The detailed value of</w:t>
      </w:r>
      <w:r w:rsidRPr="00E4003F">
        <w:rPr>
          <w:rFonts w:hint="eastAsia"/>
          <w:bCs/>
          <w:lang w:val="en-US" w:eastAsia="zh-CN"/>
        </w:rPr>
        <w:t xml:space="preserve"> </w:t>
      </w:r>
      <w:r w:rsidRPr="00BD16F0">
        <w:rPr>
          <w:rFonts w:hint="eastAsia"/>
          <w:bCs/>
          <w:lang w:val="en-US" w:eastAsia="zh-CN"/>
        </w:rPr>
        <w:t>T</w:t>
      </w:r>
      <w:r w:rsidRPr="00BD16F0">
        <w:rPr>
          <w:rFonts w:hint="eastAsia"/>
          <w:bCs/>
          <w:vertAlign w:val="subscript"/>
          <w:lang w:val="en-US" w:eastAsia="zh-CN"/>
        </w:rPr>
        <w:t>offset1</w:t>
      </w:r>
      <w:r>
        <w:rPr>
          <w:rFonts w:eastAsia="宋体" w:hint="eastAsia"/>
          <w:lang w:eastAsia="zh-CN"/>
        </w:rPr>
        <w:t xml:space="preserve"> is</w:t>
      </w:r>
      <w:r w:rsidRPr="00E4003F">
        <w:t xml:space="preserve"> </w:t>
      </w:r>
      <w:r w:rsidRPr="00E4003F">
        <w:rPr>
          <w:rFonts w:eastAsia="宋体"/>
          <w:lang w:eastAsia="zh-CN"/>
        </w:rPr>
        <w:t>a</w:t>
      </w:r>
      <w:r>
        <w:rPr>
          <w:rFonts w:eastAsia="宋体" w:hint="eastAsia"/>
          <w:lang w:eastAsia="zh-CN"/>
        </w:rPr>
        <w:t xml:space="preserve"> set of</w:t>
      </w:r>
      <w:r w:rsidRPr="00E4003F">
        <w:rPr>
          <w:rFonts w:eastAsia="宋体"/>
          <w:lang w:eastAsia="zh-CN"/>
        </w:rPr>
        <w:t xml:space="preserve"> absolute time in </w:t>
      </w:r>
      <w:r>
        <w:rPr>
          <w:rFonts w:eastAsia="宋体" w:hint="eastAsia"/>
          <w:lang w:eastAsia="zh-CN"/>
        </w:rPr>
        <w:t xml:space="preserve">a few tenth of one </w:t>
      </w:r>
      <w:r>
        <w:rPr>
          <w:rFonts w:eastAsia="宋体"/>
          <w:lang w:eastAsia="zh-CN"/>
        </w:rPr>
        <w:t>millisecond</w:t>
      </w:r>
      <w:r>
        <w:rPr>
          <w:rFonts w:eastAsia="宋体" w:hint="eastAsia"/>
          <w:lang w:eastAsia="zh-CN"/>
        </w:rPr>
        <w:t>.</w:t>
      </w:r>
    </w:p>
    <w:p w14:paraId="534D36BA" w14:textId="77777777" w:rsidR="008E4943" w:rsidRPr="00E87E1C" w:rsidRDefault="008E4943" w:rsidP="008E4943">
      <w:pPr>
        <w:pStyle w:val="afff1"/>
        <w:numPr>
          <w:ilvl w:val="0"/>
          <w:numId w:val="141"/>
        </w:numPr>
        <w:snapToGrid w:val="0"/>
        <w:spacing w:afterLines="50" w:after="120"/>
        <w:contextualSpacing w:val="0"/>
        <w:jc w:val="both"/>
        <w:rPr>
          <w:rFonts w:eastAsia="宋体"/>
          <w:lang w:eastAsia="zh-CN"/>
        </w:rPr>
      </w:pPr>
      <w:r>
        <w:rPr>
          <w:rFonts w:eastAsia="宋体"/>
          <w:lang w:eastAsia="zh-CN"/>
        </w:rPr>
        <w:t>O</w:t>
      </w:r>
      <w:r>
        <w:rPr>
          <w:rFonts w:eastAsia="宋体" w:hint="eastAsia"/>
          <w:lang w:eastAsia="zh-CN"/>
        </w:rPr>
        <w:t>ption 3: The detailed value of</w:t>
      </w:r>
      <w:r w:rsidRPr="00E4003F">
        <w:rPr>
          <w:rFonts w:hint="eastAsia"/>
          <w:bCs/>
          <w:lang w:val="en-US" w:eastAsia="zh-CN"/>
        </w:rPr>
        <w:t xml:space="preserve"> </w:t>
      </w:r>
      <w:r w:rsidRPr="00BD16F0">
        <w:rPr>
          <w:rFonts w:hint="eastAsia"/>
          <w:bCs/>
          <w:lang w:val="en-US" w:eastAsia="zh-CN"/>
        </w:rPr>
        <w:t>T</w:t>
      </w:r>
      <w:r w:rsidRPr="00BD16F0">
        <w:rPr>
          <w:rFonts w:hint="eastAsia"/>
          <w:bCs/>
          <w:vertAlign w:val="subscript"/>
          <w:lang w:val="en-US" w:eastAsia="zh-CN"/>
        </w:rPr>
        <w:t>offset1</w:t>
      </w:r>
      <w:r>
        <w:rPr>
          <w:rFonts w:eastAsia="宋体" w:hint="eastAsia"/>
          <w:lang w:eastAsia="zh-CN"/>
        </w:rPr>
        <w:t xml:space="preserve"> is a number of </w:t>
      </w:r>
      <w:r w:rsidRPr="00E4003F">
        <w:rPr>
          <w:rFonts w:eastAsia="宋体"/>
          <w:lang w:eastAsia="zh-CN"/>
        </w:rPr>
        <w:t>equivalent</w:t>
      </w:r>
      <w:r>
        <w:rPr>
          <w:rFonts w:eastAsia="宋体" w:hint="eastAsia"/>
          <w:lang w:eastAsia="zh-CN"/>
        </w:rPr>
        <w:t xml:space="preserve"> D2R symbols.</w:t>
      </w:r>
    </w:p>
    <w:p w14:paraId="543972D5" w14:textId="77777777" w:rsidR="008E4943" w:rsidRDefault="008E4943" w:rsidP="008E4943">
      <w:pPr>
        <w:snapToGrid w:val="0"/>
        <w:spacing w:afterLines="50" w:after="120"/>
        <w:jc w:val="both"/>
        <w:rPr>
          <w:rFonts w:eastAsia="宋体"/>
          <w:lang w:eastAsia="zh-CN"/>
        </w:rPr>
      </w:pPr>
      <w:r>
        <w:rPr>
          <w:rFonts w:eastAsia="宋体"/>
          <w:lang w:eastAsia="zh-CN"/>
        </w:rPr>
        <w:t>F</w:t>
      </w:r>
      <w:r>
        <w:rPr>
          <w:rFonts w:eastAsia="宋体" w:hint="eastAsia"/>
          <w:lang w:eastAsia="zh-CN"/>
        </w:rPr>
        <w:t xml:space="preserve">or Option 1, slot based value can ensure that the starting time of the D2R transmission aligns with the slot </w:t>
      </w:r>
      <w:r>
        <w:rPr>
          <w:rFonts w:eastAsia="宋体"/>
          <w:lang w:eastAsia="zh-CN"/>
        </w:rPr>
        <w:t>boundary</w:t>
      </w:r>
      <w:r>
        <w:rPr>
          <w:rFonts w:eastAsia="宋体" w:hint="eastAsia"/>
          <w:lang w:eastAsia="zh-CN"/>
        </w:rPr>
        <w:t xml:space="preserve">. </w:t>
      </w:r>
      <w:r>
        <w:rPr>
          <w:rFonts w:eastAsia="等线" w:hint="eastAsia"/>
          <w:bCs/>
          <w:lang w:val="en-US" w:eastAsia="zh-CN"/>
        </w:rPr>
        <w:t xml:space="preserve">The set of candidate values for </w:t>
      </w:r>
      <w:r w:rsidRPr="00BD16F0">
        <w:rPr>
          <w:rFonts w:hint="eastAsia"/>
          <w:bCs/>
          <w:lang w:val="en-US" w:eastAsia="zh-CN"/>
        </w:rPr>
        <w:t>T</w:t>
      </w:r>
      <w:r w:rsidRPr="00BD16F0">
        <w:rPr>
          <w:rFonts w:hint="eastAsia"/>
          <w:bCs/>
          <w:vertAlign w:val="subscript"/>
          <w:lang w:val="en-US" w:eastAsia="zh-CN"/>
        </w:rPr>
        <w:t>offset1</w:t>
      </w:r>
      <w:r>
        <w:rPr>
          <w:rFonts w:eastAsia="宋体" w:hint="eastAsia"/>
          <w:lang w:eastAsia="zh-CN"/>
        </w:rPr>
        <w:t xml:space="preserve"> </w:t>
      </w:r>
      <w:r>
        <w:rPr>
          <w:rFonts w:eastAsia="等线" w:hint="eastAsia"/>
          <w:bCs/>
          <w:lang w:val="en-US" w:eastAsia="zh-CN"/>
        </w:rPr>
        <w:t xml:space="preserve">can be {1, 2, 3, 4} slots. </w:t>
      </w:r>
      <w:r>
        <w:rPr>
          <w:rFonts w:eastAsia="宋体"/>
          <w:lang w:eastAsia="zh-CN"/>
        </w:rPr>
        <w:t>H</w:t>
      </w:r>
      <w:r>
        <w:rPr>
          <w:rFonts w:eastAsia="宋体" w:hint="eastAsia"/>
          <w:lang w:eastAsia="zh-CN"/>
        </w:rPr>
        <w:t xml:space="preserve">owever, the maximum device processing time for a largest 1024-bits D2R transmission is less than one slot. </w:t>
      </w:r>
      <w:r>
        <w:rPr>
          <w:rFonts w:eastAsia="宋体"/>
          <w:lang w:eastAsia="zh-CN"/>
        </w:rPr>
        <w:t>S</w:t>
      </w:r>
      <w:r>
        <w:rPr>
          <w:rFonts w:eastAsia="宋体" w:hint="eastAsia"/>
          <w:lang w:eastAsia="zh-CN"/>
        </w:rPr>
        <w:t xml:space="preserve">lot based </w:t>
      </w:r>
      <w:r w:rsidRPr="00BD16F0">
        <w:rPr>
          <w:rFonts w:hint="eastAsia"/>
          <w:bCs/>
          <w:lang w:val="en-US" w:eastAsia="zh-CN"/>
        </w:rPr>
        <w:t>T</w:t>
      </w:r>
      <w:r w:rsidRPr="00BD16F0">
        <w:rPr>
          <w:rFonts w:hint="eastAsia"/>
          <w:bCs/>
          <w:vertAlign w:val="subscript"/>
          <w:lang w:val="en-US" w:eastAsia="zh-CN"/>
        </w:rPr>
        <w:t>offset1</w:t>
      </w:r>
      <w:r>
        <w:rPr>
          <w:rFonts w:eastAsiaTheme="minorEastAsia" w:hint="eastAsia"/>
          <w:bCs/>
          <w:lang w:val="en-US" w:eastAsia="zh-CN"/>
        </w:rPr>
        <w:t xml:space="preserve"> </w:t>
      </w:r>
      <w:r>
        <w:rPr>
          <w:rFonts w:eastAsia="宋体" w:hint="eastAsia"/>
          <w:lang w:eastAsia="zh-CN"/>
        </w:rPr>
        <w:t>is much r</w:t>
      </w:r>
      <w:r w:rsidRPr="00F314F6">
        <w:rPr>
          <w:rFonts w:eastAsia="宋体"/>
          <w:lang w:eastAsia="zh-CN"/>
        </w:rPr>
        <w:t>edundant</w:t>
      </w:r>
      <w:r>
        <w:rPr>
          <w:rFonts w:eastAsia="宋体" w:hint="eastAsia"/>
          <w:lang w:eastAsia="zh-CN"/>
        </w:rPr>
        <w:t xml:space="preserve">. </w:t>
      </w:r>
      <w:r>
        <w:rPr>
          <w:rFonts w:eastAsia="宋体"/>
          <w:lang w:eastAsia="zh-CN"/>
        </w:rPr>
        <w:t>I</w:t>
      </w:r>
      <w:r>
        <w:rPr>
          <w:rFonts w:eastAsia="宋体" w:hint="eastAsia"/>
          <w:lang w:eastAsia="zh-CN"/>
        </w:rPr>
        <w:t xml:space="preserve">n addition, </w:t>
      </w:r>
      <w:r w:rsidRPr="00325833">
        <w:rPr>
          <w:rFonts w:eastAsia="宋体"/>
          <w:lang w:eastAsia="zh-CN"/>
        </w:rPr>
        <w:t xml:space="preserve">longer </w:t>
      </w:r>
      <w:r>
        <w:rPr>
          <w:rFonts w:eastAsia="宋体" w:hint="eastAsia"/>
          <w:lang w:eastAsia="zh-CN"/>
        </w:rPr>
        <w:t xml:space="preserve">offset would result in </w:t>
      </w:r>
      <w:r w:rsidRPr="00325833">
        <w:rPr>
          <w:rFonts w:eastAsia="宋体"/>
          <w:lang w:eastAsia="zh-CN"/>
        </w:rPr>
        <w:t>larger SFO</w:t>
      </w:r>
      <w:r>
        <w:rPr>
          <w:rFonts w:eastAsia="宋体" w:hint="eastAsia"/>
          <w:lang w:eastAsia="zh-CN"/>
        </w:rPr>
        <w:t xml:space="preserve"> impact.</w:t>
      </w:r>
    </w:p>
    <w:p w14:paraId="3AF7397C" w14:textId="42549AA2" w:rsidR="008E4943" w:rsidRDefault="008E4943" w:rsidP="008E4943">
      <w:pPr>
        <w:snapToGrid w:val="0"/>
        <w:spacing w:afterLines="50" w:after="120"/>
        <w:jc w:val="both"/>
        <w:rPr>
          <w:rFonts w:eastAsia="等线"/>
          <w:bCs/>
          <w:lang w:val="en-US" w:eastAsia="zh-CN"/>
        </w:rPr>
      </w:pPr>
      <w:r>
        <w:rPr>
          <w:rFonts w:eastAsia="宋体"/>
          <w:lang w:eastAsia="zh-CN"/>
        </w:rPr>
        <w:t>F</w:t>
      </w:r>
      <w:r>
        <w:rPr>
          <w:rFonts w:eastAsia="宋体" w:hint="eastAsia"/>
          <w:lang w:eastAsia="zh-CN"/>
        </w:rPr>
        <w:t>or Option 2, the g</w:t>
      </w:r>
      <w:r w:rsidRPr="005B4533">
        <w:rPr>
          <w:rFonts w:eastAsia="宋体"/>
          <w:lang w:eastAsia="zh-CN"/>
        </w:rPr>
        <w:t xml:space="preserve">ranularity </w:t>
      </w:r>
      <w:r>
        <w:rPr>
          <w:rFonts w:eastAsia="宋体" w:hint="eastAsia"/>
          <w:lang w:eastAsia="zh-CN"/>
        </w:rPr>
        <w:t xml:space="preserve">is smaller than one slot. </w:t>
      </w:r>
      <w:r w:rsidRPr="005B4533">
        <w:rPr>
          <w:rFonts w:eastAsia="宋体"/>
          <w:lang w:eastAsia="zh-CN"/>
        </w:rPr>
        <w:t>0.1 milliseconds correspond to 288 sampling points</w:t>
      </w:r>
      <w:r>
        <w:rPr>
          <w:rFonts w:eastAsia="宋体" w:hint="eastAsia"/>
          <w:lang w:eastAsia="zh-CN"/>
        </w:rPr>
        <w:t xml:space="preserve"> at</w:t>
      </w:r>
      <w:r w:rsidRPr="003F0501">
        <w:rPr>
          <w:rFonts w:eastAsia="等线"/>
          <w:bCs/>
          <w:lang w:val="en-US" w:eastAsia="zh-CN"/>
        </w:rPr>
        <w:t xml:space="preserve"> </w:t>
      </w:r>
      <w:r>
        <w:rPr>
          <w:rFonts w:eastAsia="等线" w:hint="eastAsia"/>
          <w:bCs/>
          <w:lang w:val="en-US" w:eastAsia="zh-CN"/>
        </w:rPr>
        <w:t>2.88</w:t>
      </w:r>
      <w:r w:rsidRPr="003F0501">
        <w:rPr>
          <w:rFonts w:eastAsia="等线"/>
          <w:bCs/>
          <w:lang w:val="en-US" w:eastAsia="zh-CN"/>
        </w:rPr>
        <w:t>MHz sampling clock</w:t>
      </w:r>
      <w:r>
        <w:rPr>
          <w:rFonts w:eastAsia="等线" w:hint="eastAsia"/>
          <w:bCs/>
          <w:lang w:val="en-US" w:eastAsia="zh-CN"/>
        </w:rPr>
        <w:t>, which is feasible for A-</w:t>
      </w:r>
      <w:proofErr w:type="spellStart"/>
      <w:r>
        <w:rPr>
          <w:rFonts w:eastAsia="等线" w:hint="eastAsia"/>
          <w:bCs/>
          <w:lang w:val="en-US" w:eastAsia="zh-CN"/>
        </w:rPr>
        <w:t>IoT</w:t>
      </w:r>
      <w:proofErr w:type="spellEnd"/>
      <w:r>
        <w:rPr>
          <w:rFonts w:eastAsia="等线" w:hint="eastAsia"/>
          <w:bCs/>
          <w:lang w:val="en-US" w:eastAsia="zh-CN"/>
        </w:rPr>
        <w:t xml:space="preserve"> devices. </w:t>
      </w:r>
      <w:r>
        <w:rPr>
          <w:rFonts w:eastAsia="等线"/>
          <w:bCs/>
          <w:lang w:val="en-US" w:eastAsia="zh-CN"/>
        </w:rPr>
        <w:t>A</w:t>
      </w:r>
      <w:r>
        <w:rPr>
          <w:rFonts w:eastAsia="等线" w:hint="eastAsia"/>
          <w:bCs/>
          <w:lang w:val="en-US" w:eastAsia="zh-CN"/>
        </w:rPr>
        <w:t xml:space="preserve">ccording to the </w:t>
      </w:r>
      <w:r w:rsidR="00CA21F4">
        <w:rPr>
          <w:rFonts w:eastAsia="等线" w:hint="eastAsia"/>
          <w:bCs/>
          <w:lang w:val="en-US" w:eastAsia="zh-CN"/>
        </w:rPr>
        <w:t>p</w:t>
      </w:r>
      <w:r w:rsidR="00CA21F4" w:rsidRPr="00CA21F4">
        <w:rPr>
          <w:rFonts w:eastAsia="等线"/>
          <w:bCs/>
          <w:lang w:val="en-US" w:eastAsia="zh-CN"/>
        </w:rPr>
        <w:t>reliminary calculation</w:t>
      </w:r>
      <w:r>
        <w:rPr>
          <w:rFonts w:eastAsia="等线" w:hint="eastAsia"/>
          <w:bCs/>
          <w:lang w:val="en-US" w:eastAsia="zh-CN"/>
        </w:rPr>
        <w:t xml:space="preserve"> on processing time for D2R transmissions with different TB size, the set of candidate values for </w:t>
      </w:r>
      <w:r w:rsidRPr="00BD16F0">
        <w:rPr>
          <w:rFonts w:hint="eastAsia"/>
          <w:bCs/>
          <w:lang w:val="en-US" w:eastAsia="zh-CN"/>
        </w:rPr>
        <w:t>T</w:t>
      </w:r>
      <w:r w:rsidRPr="00BD16F0">
        <w:rPr>
          <w:rFonts w:hint="eastAsia"/>
          <w:bCs/>
          <w:vertAlign w:val="subscript"/>
          <w:lang w:val="en-US" w:eastAsia="zh-CN"/>
        </w:rPr>
        <w:t>offset1</w:t>
      </w:r>
      <w:r>
        <w:rPr>
          <w:rFonts w:eastAsia="宋体" w:hint="eastAsia"/>
          <w:lang w:eastAsia="zh-CN"/>
        </w:rPr>
        <w:t xml:space="preserve"> </w:t>
      </w:r>
      <w:r>
        <w:rPr>
          <w:rFonts w:eastAsia="等线" w:hint="eastAsia"/>
          <w:bCs/>
          <w:lang w:val="en-US" w:eastAsia="zh-CN"/>
        </w:rPr>
        <w:t>can be {0.2ms, 0.4ms, 0.6ms, 0.8ms}.</w:t>
      </w:r>
    </w:p>
    <w:p w14:paraId="3965174C" w14:textId="0B0AB098" w:rsidR="008E4943" w:rsidRPr="005B4533" w:rsidRDefault="008E4943">
      <w:pPr>
        <w:snapToGrid w:val="0"/>
        <w:spacing w:afterLines="50" w:after="120"/>
        <w:jc w:val="both"/>
        <w:rPr>
          <w:rFonts w:eastAsia="等线"/>
          <w:bCs/>
          <w:lang w:val="en-US" w:eastAsia="zh-CN"/>
        </w:rPr>
      </w:pPr>
      <w:r>
        <w:rPr>
          <w:rFonts w:eastAsia="等线"/>
          <w:bCs/>
          <w:lang w:val="en-US" w:eastAsia="zh-CN"/>
        </w:rPr>
        <w:t>F</w:t>
      </w:r>
      <w:r>
        <w:rPr>
          <w:rFonts w:eastAsia="等线" w:hint="eastAsia"/>
          <w:bCs/>
          <w:lang w:val="en-US" w:eastAsia="zh-CN"/>
        </w:rPr>
        <w:t xml:space="preserve">or Option 3, an </w:t>
      </w:r>
      <w:r w:rsidRPr="00E4003F">
        <w:rPr>
          <w:rFonts w:eastAsia="宋体"/>
          <w:lang w:eastAsia="zh-CN"/>
        </w:rPr>
        <w:t>equivalent</w:t>
      </w:r>
      <w:r>
        <w:rPr>
          <w:rFonts w:eastAsia="宋体" w:hint="eastAsia"/>
          <w:lang w:eastAsia="zh-CN"/>
        </w:rPr>
        <w:t xml:space="preserve"> D2R symbols is 66.67</w:t>
      </w:r>
      <w:r>
        <w:rPr>
          <w:rFonts w:ascii="等线" w:eastAsia="等线" w:hAnsi="等线" w:hint="eastAsia"/>
          <w:bCs/>
          <w:lang w:val="en-US" w:eastAsia="zh-CN"/>
        </w:rPr>
        <w:t>μ</w:t>
      </w:r>
      <w:r>
        <w:rPr>
          <w:rFonts w:eastAsia="等线" w:hint="eastAsia"/>
          <w:bCs/>
          <w:lang w:val="en-US" w:eastAsia="zh-CN"/>
        </w:rPr>
        <w:t xml:space="preserve">s </w:t>
      </w:r>
      <w:r w:rsidRPr="005B4533">
        <w:rPr>
          <w:rFonts w:eastAsia="宋体"/>
          <w:lang w:eastAsia="zh-CN"/>
        </w:rPr>
        <w:t>correspond</w:t>
      </w:r>
      <w:r>
        <w:rPr>
          <w:rFonts w:eastAsia="宋体" w:hint="eastAsia"/>
          <w:lang w:eastAsia="zh-CN"/>
        </w:rPr>
        <w:t>ing</w:t>
      </w:r>
      <w:r w:rsidRPr="005B4533">
        <w:rPr>
          <w:rFonts w:eastAsia="宋体"/>
          <w:lang w:eastAsia="zh-CN"/>
        </w:rPr>
        <w:t xml:space="preserve"> to </w:t>
      </w:r>
      <w:r>
        <w:rPr>
          <w:rFonts w:eastAsia="宋体" w:hint="eastAsia"/>
          <w:lang w:eastAsia="zh-CN"/>
        </w:rPr>
        <w:t>192</w:t>
      </w:r>
      <w:r w:rsidRPr="005B4533">
        <w:rPr>
          <w:rFonts w:eastAsia="宋体"/>
          <w:lang w:eastAsia="zh-CN"/>
        </w:rPr>
        <w:t xml:space="preserve"> sampling points</w:t>
      </w:r>
      <w:r>
        <w:rPr>
          <w:rFonts w:eastAsia="宋体" w:hint="eastAsia"/>
          <w:lang w:eastAsia="zh-CN"/>
        </w:rPr>
        <w:t xml:space="preserve"> at</w:t>
      </w:r>
      <w:r w:rsidRPr="003F0501">
        <w:rPr>
          <w:rFonts w:eastAsia="等线"/>
          <w:bCs/>
          <w:lang w:val="en-US" w:eastAsia="zh-CN"/>
        </w:rPr>
        <w:t xml:space="preserve"> </w:t>
      </w:r>
      <w:r>
        <w:rPr>
          <w:rFonts w:eastAsia="等线" w:hint="eastAsia"/>
          <w:bCs/>
          <w:lang w:val="en-US" w:eastAsia="zh-CN"/>
        </w:rPr>
        <w:t>2.88</w:t>
      </w:r>
      <w:r w:rsidRPr="003F0501">
        <w:rPr>
          <w:rFonts w:eastAsia="等线"/>
          <w:bCs/>
          <w:lang w:val="en-US" w:eastAsia="zh-CN"/>
        </w:rPr>
        <w:t>MHz sampling clock</w:t>
      </w:r>
      <w:r>
        <w:rPr>
          <w:rFonts w:eastAsia="等线" w:hint="eastAsia"/>
          <w:bCs/>
          <w:lang w:val="en-US" w:eastAsia="zh-CN"/>
        </w:rPr>
        <w:t xml:space="preserve"> as discussed in 9.4.2. </w:t>
      </w:r>
      <w:r>
        <w:rPr>
          <w:rFonts w:eastAsia="宋体" w:hint="eastAsia"/>
          <w:lang w:eastAsia="zh-CN"/>
        </w:rPr>
        <w:t>The g</w:t>
      </w:r>
      <w:r w:rsidRPr="005B4533">
        <w:rPr>
          <w:rFonts w:eastAsia="宋体"/>
          <w:lang w:eastAsia="zh-CN"/>
        </w:rPr>
        <w:t xml:space="preserve">ranularity </w:t>
      </w:r>
      <w:r>
        <w:rPr>
          <w:rFonts w:eastAsia="宋体" w:hint="eastAsia"/>
          <w:lang w:eastAsia="zh-CN"/>
        </w:rPr>
        <w:t>is also smaller than one slot.</w:t>
      </w:r>
      <w:r>
        <w:rPr>
          <w:rFonts w:eastAsia="等线" w:hint="eastAsia"/>
          <w:bCs/>
          <w:lang w:val="en-US" w:eastAsia="zh-CN"/>
        </w:rPr>
        <w:t xml:space="preserve"> </w:t>
      </w:r>
      <w:r>
        <w:rPr>
          <w:rFonts w:eastAsia="等线"/>
          <w:bCs/>
          <w:lang w:val="en-US" w:eastAsia="zh-CN"/>
        </w:rPr>
        <w:t>A</w:t>
      </w:r>
      <w:r>
        <w:rPr>
          <w:rFonts w:eastAsia="等线" w:hint="eastAsia"/>
          <w:bCs/>
          <w:lang w:val="en-US" w:eastAsia="zh-CN"/>
        </w:rPr>
        <w:t xml:space="preserve">ccording to the </w:t>
      </w:r>
      <w:r w:rsidR="00CA21F4">
        <w:rPr>
          <w:rFonts w:eastAsia="等线" w:hint="eastAsia"/>
          <w:bCs/>
          <w:lang w:val="en-US" w:eastAsia="zh-CN"/>
        </w:rPr>
        <w:t>p</w:t>
      </w:r>
      <w:r w:rsidR="00CA21F4" w:rsidRPr="00CA21F4">
        <w:rPr>
          <w:rFonts w:eastAsia="等线"/>
          <w:bCs/>
          <w:lang w:val="en-US" w:eastAsia="zh-CN"/>
        </w:rPr>
        <w:t>reliminary calculation</w:t>
      </w:r>
      <w:r>
        <w:rPr>
          <w:rFonts w:eastAsia="等线" w:hint="eastAsia"/>
          <w:bCs/>
          <w:lang w:val="en-US" w:eastAsia="zh-CN"/>
        </w:rPr>
        <w:t xml:space="preserve"> on processing time for D2R transmissions with different TB size, the set of candidate values for </w:t>
      </w:r>
      <w:r w:rsidRPr="00BD16F0">
        <w:rPr>
          <w:rFonts w:hint="eastAsia"/>
          <w:bCs/>
          <w:lang w:val="en-US" w:eastAsia="zh-CN"/>
        </w:rPr>
        <w:t>T</w:t>
      </w:r>
      <w:r w:rsidRPr="00BD16F0">
        <w:rPr>
          <w:rFonts w:hint="eastAsia"/>
          <w:bCs/>
          <w:vertAlign w:val="subscript"/>
          <w:lang w:val="en-US" w:eastAsia="zh-CN"/>
        </w:rPr>
        <w:t>offset1</w:t>
      </w:r>
      <w:r>
        <w:rPr>
          <w:rFonts w:eastAsia="宋体" w:hint="eastAsia"/>
          <w:lang w:eastAsia="zh-CN"/>
        </w:rPr>
        <w:t xml:space="preserve"> </w:t>
      </w:r>
      <w:r>
        <w:rPr>
          <w:rFonts w:eastAsia="等线" w:hint="eastAsia"/>
          <w:bCs/>
          <w:lang w:val="en-US" w:eastAsia="zh-CN"/>
        </w:rPr>
        <w:t>can be {3, 6, 9, 12}</w:t>
      </w:r>
      <w:r w:rsidRPr="005A7B75">
        <w:rPr>
          <w:rFonts w:eastAsia="宋体" w:hint="eastAsia"/>
          <w:lang w:eastAsia="zh-CN"/>
        </w:rPr>
        <w:t xml:space="preserve"> </w:t>
      </w:r>
      <w:r>
        <w:rPr>
          <w:rFonts w:eastAsia="宋体" w:hint="eastAsia"/>
          <w:lang w:eastAsia="zh-CN"/>
        </w:rPr>
        <w:t>D2R symbols</w:t>
      </w:r>
      <w:r>
        <w:rPr>
          <w:rFonts w:eastAsia="等线" w:hint="eastAsia"/>
          <w:bCs/>
          <w:lang w:val="en-US" w:eastAsia="zh-CN"/>
        </w:rPr>
        <w:t>.</w:t>
      </w:r>
    </w:p>
    <w:p w14:paraId="763BA2DC" w14:textId="03ECE153" w:rsidR="008E4943" w:rsidRPr="00325833" w:rsidRDefault="008E4943">
      <w:pPr>
        <w:snapToGrid w:val="0"/>
        <w:spacing w:afterLines="50" w:after="120"/>
        <w:jc w:val="both"/>
        <w:rPr>
          <w:rFonts w:eastAsiaTheme="minorEastAsia"/>
          <w:b/>
          <w:bCs/>
          <w:lang w:val="en-US" w:eastAsia="zh-CN"/>
        </w:rPr>
      </w:pPr>
      <w:r w:rsidRPr="00325833">
        <w:rPr>
          <w:rFonts w:eastAsia="宋体"/>
          <w:b/>
          <w:lang w:eastAsia="zh-CN"/>
        </w:rPr>
        <w:t>P</w:t>
      </w:r>
      <w:r w:rsidRPr="00325833">
        <w:rPr>
          <w:rFonts w:eastAsia="宋体" w:hint="eastAsia"/>
          <w:b/>
          <w:lang w:eastAsia="zh-CN"/>
        </w:rPr>
        <w:t xml:space="preserve">roposal </w:t>
      </w:r>
      <w:r w:rsidR="00C36718">
        <w:rPr>
          <w:rFonts w:eastAsia="宋体" w:hint="eastAsia"/>
          <w:b/>
          <w:lang w:eastAsia="zh-CN"/>
        </w:rPr>
        <w:t>12</w:t>
      </w:r>
      <w:r w:rsidRPr="00325833">
        <w:rPr>
          <w:rFonts w:eastAsia="宋体" w:hint="eastAsia"/>
          <w:b/>
          <w:lang w:eastAsia="zh-CN"/>
        </w:rPr>
        <w:t>:</w:t>
      </w:r>
      <w:r w:rsidRPr="00325833">
        <w:rPr>
          <w:rFonts w:eastAsiaTheme="minorEastAsia"/>
          <w:b/>
          <w:bCs/>
          <w:lang w:val="en-US" w:eastAsia="zh-CN"/>
        </w:rPr>
        <w:t xml:space="preserve"> F</w:t>
      </w:r>
      <w:r w:rsidRPr="00325833">
        <w:rPr>
          <w:rFonts w:eastAsiaTheme="minorEastAsia" w:hint="eastAsia"/>
          <w:b/>
          <w:bCs/>
          <w:lang w:val="en-US" w:eastAsia="zh-CN"/>
        </w:rPr>
        <w:t xml:space="preserve">ollowing options can be considered to determine the value of </w:t>
      </w:r>
      <w:r w:rsidRPr="00325833">
        <w:rPr>
          <w:rFonts w:hint="eastAsia"/>
          <w:b/>
          <w:bCs/>
          <w:lang w:val="en-US" w:eastAsia="zh-CN"/>
        </w:rPr>
        <w:t>T</w:t>
      </w:r>
      <w:r w:rsidRPr="00325833">
        <w:rPr>
          <w:rFonts w:hint="eastAsia"/>
          <w:b/>
          <w:bCs/>
          <w:vertAlign w:val="subscript"/>
          <w:lang w:val="en-US" w:eastAsia="zh-CN"/>
        </w:rPr>
        <w:t>offset1</w:t>
      </w:r>
      <w:r w:rsidRPr="00325833">
        <w:rPr>
          <w:rFonts w:eastAsiaTheme="minorEastAsia" w:hint="eastAsia"/>
          <w:b/>
          <w:bCs/>
          <w:lang w:val="en-US" w:eastAsia="zh-CN"/>
        </w:rPr>
        <w:t>.</w:t>
      </w:r>
    </w:p>
    <w:p w14:paraId="68E3D379" w14:textId="7F817D73" w:rsidR="008E4943" w:rsidRDefault="008E4943" w:rsidP="00CA21F4">
      <w:pPr>
        <w:pStyle w:val="afff1"/>
        <w:numPr>
          <w:ilvl w:val="0"/>
          <w:numId w:val="141"/>
        </w:numPr>
        <w:snapToGrid w:val="0"/>
        <w:spacing w:afterLines="50" w:after="120"/>
        <w:contextualSpacing w:val="0"/>
        <w:jc w:val="both"/>
        <w:rPr>
          <w:rFonts w:eastAsia="宋体"/>
          <w:b/>
          <w:lang w:eastAsia="zh-CN"/>
        </w:rPr>
      </w:pPr>
      <w:r w:rsidRPr="00325833">
        <w:rPr>
          <w:rFonts w:eastAsia="宋体"/>
          <w:b/>
          <w:lang w:eastAsia="zh-CN"/>
        </w:rPr>
        <w:t>O</w:t>
      </w:r>
      <w:r w:rsidRPr="00325833">
        <w:rPr>
          <w:rFonts w:eastAsia="宋体" w:hint="eastAsia"/>
          <w:b/>
          <w:lang w:eastAsia="zh-CN"/>
        </w:rPr>
        <w:t xml:space="preserve">ption 1: </w:t>
      </w:r>
      <w:r w:rsidR="00CA21F4" w:rsidRPr="00CA21F4">
        <w:rPr>
          <w:rFonts w:eastAsia="宋体"/>
          <w:b/>
          <w:lang w:eastAsia="zh-CN"/>
        </w:rPr>
        <w:t xml:space="preserve">Define </w:t>
      </w:r>
      <w:r w:rsidRPr="00325833">
        <w:rPr>
          <w:rFonts w:hint="eastAsia"/>
          <w:b/>
          <w:bCs/>
          <w:lang w:val="en-US" w:eastAsia="zh-CN"/>
        </w:rPr>
        <w:t>T</w:t>
      </w:r>
      <w:r w:rsidRPr="00325833">
        <w:rPr>
          <w:rFonts w:hint="eastAsia"/>
          <w:b/>
          <w:bCs/>
          <w:vertAlign w:val="subscript"/>
          <w:lang w:val="en-US" w:eastAsia="zh-CN"/>
        </w:rPr>
        <w:t>offset1</w:t>
      </w:r>
      <w:r w:rsidR="00CA21F4">
        <w:rPr>
          <w:rFonts w:eastAsia="宋体" w:hint="eastAsia"/>
          <w:b/>
          <w:lang w:eastAsia="zh-CN"/>
        </w:rPr>
        <w:t>a</w:t>
      </w:r>
      <w:r w:rsidRPr="00325833">
        <w:rPr>
          <w:rFonts w:eastAsia="宋体" w:hint="eastAsia"/>
          <w:b/>
          <w:lang w:eastAsia="zh-CN"/>
        </w:rPr>
        <w:t>s a number of slots.</w:t>
      </w:r>
    </w:p>
    <w:p w14:paraId="0734A50C" w14:textId="6CE96BA6" w:rsidR="008E4943" w:rsidRPr="00325833" w:rsidRDefault="00CA21F4" w:rsidP="008E4943">
      <w:pPr>
        <w:pStyle w:val="afff1"/>
        <w:numPr>
          <w:ilvl w:val="1"/>
          <w:numId w:val="141"/>
        </w:numPr>
        <w:snapToGrid w:val="0"/>
        <w:spacing w:afterLines="50" w:after="120"/>
        <w:contextualSpacing w:val="0"/>
        <w:jc w:val="both"/>
        <w:rPr>
          <w:rFonts w:eastAsia="宋体"/>
          <w:b/>
          <w:lang w:eastAsia="zh-CN"/>
        </w:rPr>
      </w:pPr>
      <w:r>
        <w:rPr>
          <w:rFonts w:eastAsia="宋体" w:hint="eastAsia"/>
          <w:b/>
          <w:lang w:eastAsia="zh-CN"/>
        </w:rPr>
        <w:t>C</w:t>
      </w:r>
      <w:r w:rsidR="008E4943" w:rsidRPr="00325833">
        <w:rPr>
          <w:rFonts w:eastAsia="宋体"/>
          <w:b/>
          <w:lang w:eastAsia="zh-CN"/>
        </w:rPr>
        <w:t>andidate values</w:t>
      </w:r>
      <w:r>
        <w:rPr>
          <w:rFonts w:eastAsia="宋体" w:hint="eastAsia"/>
          <w:b/>
          <w:lang w:eastAsia="zh-CN"/>
        </w:rPr>
        <w:t>:</w:t>
      </w:r>
      <w:r w:rsidR="008E4943">
        <w:rPr>
          <w:rFonts w:eastAsia="宋体" w:hint="eastAsia"/>
          <w:b/>
          <w:lang w:eastAsia="zh-CN"/>
        </w:rPr>
        <w:t xml:space="preserve"> </w:t>
      </w:r>
      <w:r w:rsidR="008E4943" w:rsidRPr="00325833">
        <w:rPr>
          <w:rFonts w:eastAsia="宋体"/>
          <w:b/>
          <w:lang w:eastAsia="zh-CN"/>
        </w:rPr>
        <w:t>{1, 2, 3, 4}</w:t>
      </w:r>
      <w:r w:rsidR="008E4943">
        <w:rPr>
          <w:rFonts w:eastAsia="宋体" w:hint="eastAsia"/>
          <w:b/>
          <w:lang w:eastAsia="zh-CN"/>
        </w:rPr>
        <w:t>.</w:t>
      </w:r>
    </w:p>
    <w:p w14:paraId="09AC79E8" w14:textId="416F814F" w:rsidR="008E4943" w:rsidRDefault="008E4943" w:rsidP="00CA21F4">
      <w:pPr>
        <w:pStyle w:val="afff1"/>
        <w:numPr>
          <w:ilvl w:val="0"/>
          <w:numId w:val="141"/>
        </w:numPr>
        <w:snapToGrid w:val="0"/>
        <w:spacing w:afterLines="50" w:after="120"/>
        <w:contextualSpacing w:val="0"/>
        <w:jc w:val="both"/>
        <w:rPr>
          <w:rFonts w:eastAsia="宋体"/>
          <w:b/>
          <w:lang w:eastAsia="zh-CN"/>
        </w:rPr>
      </w:pPr>
      <w:r w:rsidRPr="00325833">
        <w:rPr>
          <w:rFonts w:eastAsia="宋体"/>
          <w:b/>
          <w:lang w:eastAsia="zh-CN"/>
        </w:rPr>
        <w:t>O</w:t>
      </w:r>
      <w:r w:rsidRPr="00325833">
        <w:rPr>
          <w:rFonts w:eastAsia="宋体" w:hint="eastAsia"/>
          <w:b/>
          <w:lang w:eastAsia="zh-CN"/>
        </w:rPr>
        <w:t xml:space="preserve">ption 2: </w:t>
      </w:r>
      <w:r w:rsidR="00CA21F4" w:rsidRPr="00CA21F4">
        <w:rPr>
          <w:rFonts w:eastAsia="宋体"/>
          <w:b/>
          <w:lang w:eastAsia="zh-CN"/>
        </w:rPr>
        <w:t>Define</w:t>
      </w:r>
      <w:r w:rsidRPr="00325833">
        <w:rPr>
          <w:rFonts w:hint="eastAsia"/>
          <w:b/>
          <w:bCs/>
          <w:lang w:val="en-US" w:eastAsia="zh-CN"/>
        </w:rPr>
        <w:t xml:space="preserve"> T</w:t>
      </w:r>
      <w:r w:rsidRPr="00325833">
        <w:rPr>
          <w:rFonts w:hint="eastAsia"/>
          <w:b/>
          <w:bCs/>
          <w:vertAlign w:val="subscript"/>
          <w:lang w:val="en-US" w:eastAsia="zh-CN"/>
        </w:rPr>
        <w:t>offset1</w:t>
      </w:r>
      <w:r w:rsidRPr="00325833">
        <w:rPr>
          <w:rFonts w:eastAsia="宋体" w:hint="eastAsia"/>
          <w:b/>
          <w:lang w:eastAsia="zh-CN"/>
        </w:rPr>
        <w:t xml:space="preserve"> </w:t>
      </w:r>
      <w:r w:rsidR="00CA21F4">
        <w:rPr>
          <w:rFonts w:eastAsia="宋体" w:hint="eastAsia"/>
          <w:b/>
          <w:lang w:eastAsia="zh-CN"/>
        </w:rPr>
        <w:t>a</w:t>
      </w:r>
      <w:r w:rsidR="00CA21F4" w:rsidRPr="00325833">
        <w:rPr>
          <w:rFonts w:eastAsia="宋体" w:hint="eastAsia"/>
          <w:b/>
          <w:lang w:eastAsia="zh-CN"/>
        </w:rPr>
        <w:t>s</w:t>
      </w:r>
      <w:r w:rsidR="00CA21F4" w:rsidRPr="00325833">
        <w:rPr>
          <w:b/>
        </w:rPr>
        <w:t xml:space="preserve"> </w:t>
      </w:r>
      <w:r w:rsidRPr="00325833">
        <w:rPr>
          <w:rFonts w:eastAsia="宋体"/>
          <w:b/>
          <w:lang w:eastAsia="zh-CN"/>
        </w:rPr>
        <w:t>a</w:t>
      </w:r>
      <w:r w:rsidR="00CA21F4">
        <w:rPr>
          <w:rFonts w:eastAsia="宋体" w:hint="eastAsia"/>
          <w:b/>
          <w:lang w:eastAsia="zh-CN"/>
        </w:rPr>
        <w:t>n</w:t>
      </w:r>
      <w:r w:rsidRPr="00325833">
        <w:rPr>
          <w:rFonts w:eastAsia="宋体"/>
          <w:b/>
          <w:lang w:eastAsia="zh-CN"/>
        </w:rPr>
        <w:t xml:space="preserve"> absolute time</w:t>
      </w:r>
      <w:r w:rsidR="00CA21F4" w:rsidRPr="00CA21F4">
        <w:rPr>
          <w:rFonts w:eastAsia="宋体"/>
          <w:b/>
          <w:lang w:eastAsia="zh-CN"/>
        </w:rPr>
        <w:t xml:space="preserve"> expressed in</w:t>
      </w:r>
      <w:r w:rsidRPr="00325833">
        <w:rPr>
          <w:rFonts w:eastAsia="宋体" w:hint="eastAsia"/>
          <w:b/>
          <w:lang w:eastAsia="zh-CN"/>
        </w:rPr>
        <w:t xml:space="preserve"> tenth</w:t>
      </w:r>
      <w:r w:rsidR="00CA21F4">
        <w:rPr>
          <w:rFonts w:eastAsia="宋体" w:hint="eastAsia"/>
          <w:b/>
          <w:lang w:eastAsia="zh-CN"/>
        </w:rPr>
        <w:t>s</w:t>
      </w:r>
      <w:r w:rsidRPr="00325833">
        <w:rPr>
          <w:rFonts w:eastAsia="宋体" w:hint="eastAsia"/>
          <w:b/>
          <w:lang w:eastAsia="zh-CN"/>
        </w:rPr>
        <w:t xml:space="preserve"> of one </w:t>
      </w:r>
      <w:r w:rsidRPr="00325833">
        <w:rPr>
          <w:rFonts w:eastAsia="宋体"/>
          <w:b/>
          <w:lang w:eastAsia="zh-CN"/>
        </w:rPr>
        <w:t>millisecond</w:t>
      </w:r>
      <w:r w:rsidRPr="00325833">
        <w:rPr>
          <w:rFonts w:eastAsia="宋体" w:hint="eastAsia"/>
          <w:b/>
          <w:lang w:eastAsia="zh-CN"/>
        </w:rPr>
        <w:t>.</w:t>
      </w:r>
    </w:p>
    <w:p w14:paraId="38CD63C4" w14:textId="0F33969C" w:rsidR="008E4943" w:rsidRPr="00325833" w:rsidRDefault="00CA21F4" w:rsidP="008E4943">
      <w:pPr>
        <w:pStyle w:val="afff1"/>
        <w:numPr>
          <w:ilvl w:val="1"/>
          <w:numId w:val="141"/>
        </w:numPr>
        <w:snapToGrid w:val="0"/>
        <w:spacing w:afterLines="50" w:after="120"/>
        <w:contextualSpacing w:val="0"/>
        <w:jc w:val="both"/>
        <w:rPr>
          <w:rFonts w:eastAsia="宋体"/>
          <w:b/>
          <w:lang w:eastAsia="zh-CN"/>
        </w:rPr>
      </w:pPr>
      <w:r>
        <w:rPr>
          <w:rFonts w:eastAsia="宋体" w:hint="eastAsia"/>
          <w:b/>
          <w:lang w:eastAsia="zh-CN"/>
        </w:rPr>
        <w:t>C</w:t>
      </w:r>
      <w:r w:rsidR="008E4943" w:rsidRPr="00325833">
        <w:rPr>
          <w:rFonts w:eastAsia="宋体"/>
          <w:b/>
          <w:lang w:eastAsia="zh-CN"/>
        </w:rPr>
        <w:t>andidate values</w:t>
      </w:r>
      <w:r>
        <w:rPr>
          <w:rFonts w:eastAsia="宋体" w:hint="eastAsia"/>
          <w:b/>
          <w:lang w:eastAsia="zh-CN"/>
        </w:rPr>
        <w:t>:</w:t>
      </w:r>
      <w:r w:rsidR="008E4943">
        <w:rPr>
          <w:rFonts w:eastAsia="宋体" w:hint="eastAsia"/>
          <w:b/>
          <w:lang w:eastAsia="zh-CN"/>
        </w:rPr>
        <w:t xml:space="preserve"> </w:t>
      </w:r>
      <w:r w:rsidR="008E4943" w:rsidRPr="00325833">
        <w:rPr>
          <w:rFonts w:eastAsia="宋体"/>
          <w:b/>
          <w:lang w:eastAsia="zh-CN"/>
        </w:rPr>
        <w:t>{0.2ms, 0.4ms, 0.6ms, 0.8ms}</w:t>
      </w:r>
      <w:r w:rsidR="008E4943">
        <w:rPr>
          <w:rFonts w:eastAsia="宋体" w:hint="eastAsia"/>
          <w:b/>
          <w:lang w:eastAsia="zh-CN"/>
        </w:rPr>
        <w:t>.</w:t>
      </w:r>
    </w:p>
    <w:p w14:paraId="3A792FAB" w14:textId="78AF1986" w:rsidR="008E4943" w:rsidRDefault="008E4943" w:rsidP="008E4943">
      <w:pPr>
        <w:pStyle w:val="afff1"/>
        <w:numPr>
          <w:ilvl w:val="0"/>
          <w:numId w:val="141"/>
        </w:numPr>
        <w:snapToGrid w:val="0"/>
        <w:spacing w:afterLines="50" w:after="120"/>
        <w:contextualSpacing w:val="0"/>
        <w:jc w:val="both"/>
        <w:rPr>
          <w:rFonts w:eastAsia="宋体"/>
          <w:b/>
          <w:lang w:eastAsia="zh-CN"/>
        </w:rPr>
      </w:pPr>
      <w:r w:rsidRPr="00325833">
        <w:rPr>
          <w:rFonts w:eastAsia="宋体"/>
          <w:b/>
          <w:lang w:eastAsia="zh-CN"/>
        </w:rPr>
        <w:lastRenderedPageBreak/>
        <w:t>O</w:t>
      </w:r>
      <w:r w:rsidRPr="00325833">
        <w:rPr>
          <w:rFonts w:eastAsia="宋体" w:hint="eastAsia"/>
          <w:b/>
          <w:lang w:eastAsia="zh-CN"/>
        </w:rPr>
        <w:t xml:space="preserve">ption 3: </w:t>
      </w:r>
      <w:r w:rsidR="00CA21F4">
        <w:rPr>
          <w:rFonts w:eastAsia="宋体" w:hint="eastAsia"/>
          <w:b/>
          <w:lang w:eastAsia="zh-CN"/>
        </w:rPr>
        <w:t>Define</w:t>
      </w:r>
      <w:r w:rsidRPr="00325833">
        <w:rPr>
          <w:rFonts w:hint="eastAsia"/>
          <w:b/>
          <w:bCs/>
          <w:lang w:val="en-US" w:eastAsia="zh-CN"/>
        </w:rPr>
        <w:t>T</w:t>
      </w:r>
      <w:r w:rsidRPr="00325833">
        <w:rPr>
          <w:rFonts w:hint="eastAsia"/>
          <w:b/>
          <w:bCs/>
          <w:vertAlign w:val="subscript"/>
          <w:lang w:val="en-US" w:eastAsia="zh-CN"/>
        </w:rPr>
        <w:t>offset1</w:t>
      </w:r>
      <w:r w:rsidRPr="00325833">
        <w:rPr>
          <w:rFonts w:eastAsia="宋体" w:hint="eastAsia"/>
          <w:b/>
          <w:lang w:eastAsia="zh-CN"/>
        </w:rPr>
        <w:t xml:space="preserve"> </w:t>
      </w:r>
      <w:r w:rsidR="00CA21F4">
        <w:rPr>
          <w:rFonts w:eastAsia="宋体" w:hint="eastAsia"/>
          <w:b/>
          <w:lang w:eastAsia="zh-CN"/>
        </w:rPr>
        <w:t>a</w:t>
      </w:r>
      <w:r w:rsidR="00CA21F4" w:rsidRPr="00325833">
        <w:rPr>
          <w:rFonts w:eastAsia="宋体" w:hint="eastAsia"/>
          <w:b/>
          <w:lang w:eastAsia="zh-CN"/>
        </w:rPr>
        <w:t xml:space="preserve">s </w:t>
      </w:r>
      <w:r w:rsidRPr="00325833">
        <w:rPr>
          <w:rFonts w:eastAsia="宋体" w:hint="eastAsia"/>
          <w:b/>
          <w:lang w:eastAsia="zh-CN"/>
        </w:rPr>
        <w:t xml:space="preserve">a number of </w:t>
      </w:r>
      <w:r w:rsidRPr="00325833">
        <w:rPr>
          <w:rFonts w:eastAsia="宋体"/>
          <w:b/>
          <w:lang w:eastAsia="zh-CN"/>
        </w:rPr>
        <w:t>equivalent</w:t>
      </w:r>
      <w:r w:rsidRPr="00325833">
        <w:rPr>
          <w:rFonts w:eastAsia="宋体" w:hint="eastAsia"/>
          <w:b/>
          <w:lang w:eastAsia="zh-CN"/>
        </w:rPr>
        <w:t xml:space="preserve"> D2R symbols.</w:t>
      </w:r>
    </w:p>
    <w:p w14:paraId="56268850" w14:textId="0A5494B8" w:rsidR="008E4943" w:rsidRPr="00325833" w:rsidRDefault="00CA21F4" w:rsidP="008E4943">
      <w:pPr>
        <w:pStyle w:val="afff1"/>
        <w:numPr>
          <w:ilvl w:val="1"/>
          <w:numId w:val="141"/>
        </w:numPr>
        <w:snapToGrid w:val="0"/>
        <w:spacing w:afterLines="50" w:after="120"/>
        <w:contextualSpacing w:val="0"/>
        <w:jc w:val="both"/>
        <w:rPr>
          <w:rFonts w:eastAsia="宋体"/>
          <w:b/>
          <w:lang w:eastAsia="zh-CN"/>
        </w:rPr>
      </w:pPr>
      <w:r>
        <w:rPr>
          <w:rFonts w:eastAsia="宋体" w:hint="eastAsia"/>
          <w:b/>
          <w:lang w:eastAsia="zh-CN"/>
        </w:rPr>
        <w:t>C</w:t>
      </w:r>
      <w:r w:rsidR="008E4943" w:rsidRPr="00325833">
        <w:rPr>
          <w:rFonts w:eastAsia="宋体"/>
          <w:b/>
          <w:lang w:eastAsia="zh-CN"/>
        </w:rPr>
        <w:t>andidate values</w:t>
      </w:r>
      <w:r>
        <w:rPr>
          <w:rFonts w:eastAsia="宋体" w:hint="eastAsia"/>
          <w:b/>
          <w:lang w:eastAsia="zh-CN"/>
        </w:rPr>
        <w:t>:</w:t>
      </w:r>
      <w:r w:rsidR="008E4943">
        <w:rPr>
          <w:rFonts w:eastAsia="宋体" w:hint="eastAsia"/>
          <w:b/>
          <w:lang w:eastAsia="zh-CN"/>
        </w:rPr>
        <w:t xml:space="preserve"> </w:t>
      </w:r>
      <w:r w:rsidR="008E4943" w:rsidRPr="00325833">
        <w:rPr>
          <w:rFonts w:eastAsia="宋体"/>
          <w:b/>
          <w:lang w:eastAsia="zh-CN"/>
        </w:rPr>
        <w:t>{3, 6, 9, 12}</w:t>
      </w:r>
      <w:r w:rsidR="008E4943">
        <w:rPr>
          <w:rFonts w:eastAsia="宋体" w:hint="eastAsia"/>
          <w:b/>
          <w:lang w:eastAsia="zh-CN"/>
        </w:rPr>
        <w:t>.</w:t>
      </w:r>
    </w:p>
    <w:p w14:paraId="47154468" w14:textId="01A59CC1" w:rsidR="005023F2" w:rsidRDefault="008E4943" w:rsidP="008E4943">
      <w:pPr>
        <w:snapToGrid w:val="0"/>
        <w:spacing w:afterLines="50" w:after="120"/>
        <w:jc w:val="both"/>
        <w:rPr>
          <w:rFonts w:eastAsia="等线"/>
          <w:bCs/>
          <w:color w:val="000000" w:themeColor="text1"/>
          <w:lang w:val="en-US" w:eastAsia="zh-CN"/>
        </w:rPr>
      </w:pPr>
      <w:r>
        <w:rPr>
          <w:rFonts w:eastAsia="宋体"/>
          <w:lang w:eastAsia="zh-CN"/>
        </w:rPr>
        <w:t>W</w:t>
      </w:r>
      <w:r>
        <w:rPr>
          <w:rFonts w:eastAsia="宋体" w:hint="eastAsia"/>
          <w:lang w:eastAsia="zh-CN"/>
        </w:rPr>
        <w:t>hen 2</w:t>
      </w:r>
      <w:r w:rsidRPr="00DF5C5E">
        <w:rPr>
          <w:rFonts w:eastAsia="等线" w:hint="eastAsia"/>
          <w:bCs/>
          <w:color w:val="000000" w:themeColor="text1"/>
          <w:lang w:val="en-US" w:eastAsia="zh-CN"/>
        </w:rPr>
        <w:t xml:space="preserve"> time domain resource</w:t>
      </w:r>
      <w:r>
        <w:rPr>
          <w:rFonts w:eastAsia="等线" w:hint="eastAsia"/>
          <w:bCs/>
          <w:color w:val="000000" w:themeColor="text1"/>
          <w:lang w:val="en-US" w:eastAsia="zh-CN"/>
        </w:rPr>
        <w:t>s are indicated</w:t>
      </w:r>
      <w:r w:rsidRPr="00DF5C5E">
        <w:rPr>
          <w:rFonts w:eastAsia="等线" w:hint="eastAsia"/>
          <w:bCs/>
          <w:color w:val="000000" w:themeColor="text1"/>
          <w:lang w:val="en-US" w:eastAsia="zh-CN"/>
        </w:rPr>
        <w:t xml:space="preserve"> for Msg1 transmission</w:t>
      </w:r>
      <w:r>
        <w:rPr>
          <w:rFonts w:eastAsia="等线" w:hint="eastAsia"/>
          <w:bCs/>
          <w:color w:val="000000" w:themeColor="text1"/>
          <w:lang w:val="en-US" w:eastAsia="zh-CN"/>
        </w:rPr>
        <w:t xml:space="preserve">, it needs to further determine the starting time of the second Msg1 time domain resource. </w:t>
      </w:r>
      <w:r w:rsidR="005023F2">
        <w:rPr>
          <w:rFonts w:eastAsia="宋体" w:hint="eastAsia"/>
          <w:lang w:val="en-US" w:eastAsia="zh-CN"/>
        </w:rPr>
        <w:t xml:space="preserve">Msg1 transmission time varies with the bit rate. </w:t>
      </w:r>
      <w:r w:rsidR="005023F2">
        <w:rPr>
          <w:rFonts w:eastAsia="宋体"/>
          <w:lang w:val="en-US" w:eastAsia="zh-CN"/>
        </w:rPr>
        <w:t>I</w:t>
      </w:r>
      <w:r w:rsidR="005023F2">
        <w:rPr>
          <w:rFonts w:eastAsia="宋体" w:hint="eastAsia"/>
          <w:lang w:val="en-US" w:eastAsia="zh-CN"/>
        </w:rPr>
        <w:t xml:space="preserve">t is not reasonable to predefine the value in the spec. </w:t>
      </w:r>
      <w:r w:rsidR="005023F2">
        <w:rPr>
          <w:rFonts w:eastAsia="宋体"/>
          <w:lang w:eastAsia="zh-CN"/>
        </w:rPr>
        <w:t>T</w:t>
      </w:r>
      <w:r w:rsidR="005023F2">
        <w:rPr>
          <w:rFonts w:eastAsia="宋体" w:hint="eastAsia"/>
          <w:lang w:eastAsia="zh-CN"/>
        </w:rPr>
        <w:t xml:space="preserve">here are two options can be considered to indicate the </w:t>
      </w:r>
      <w:r w:rsidR="005023F2" w:rsidRPr="004E7A7B">
        <w:rPr>
          <w:rFonts w:eastAsia="等线" w:hint="eastAsia"/>
          <w:bCs/>
          <w:color w:val="000000" w:themeColor="text1"/>
          <w:lang w:val="en-US" w:eastAsia="zh-CN"/>
        </w:rPr>
        <w:t>T</w:t>
      </w:r>
      <w:r w:rsidR="005023F2" w:rsidRPr="004E7A7B">
        <w:rPr>
          <w:rFonts w:eastAsia="等线" w:hint="eastAsia"/>
          <w:bCs/>
          <w:color w:val="000000" w:themeColor="text1"/>
          <w:vertAlign w:val="subscript"/>
          <w:lang w:val="en-US" w:eastAsia="zh-CN"/>
        </w:rPr>
        <w:t>offset2</w:t>
      </w:r>
      <w:r w:rsidR="005023F2">
        <w:rPr>
          <w:rFonts w:eastAsia="等线" w:hint="eastAsia"/>
          <w:bCs/>
          <w:color w:val="000000" w:themeColor="text1"/>
          <w:lang w:val="en-US" w:eastAsia="zh-CN"/>
        </w:rPr>
        <w:t>.</w:t>
      </w:r>
    </w:p>
    <w:p w14:paraId="701BA69A" w14:textId="3FFDE968" w:rsidR="005023F2" w:rsidRDefault="005023F2" w:rsidP="008E4943">
      <w:pPr>
        <w:snapToGrid w:val="0"/>
        <w:spacing w:afterLines="50" w:after="120"/>
        <w:jc w:val="both"/>
        <w:rPr>
          <w:rFonts w:eastAsiaTheme="minorEastAsia"/>
          <w:bCs/>
          <w:lang w:val="en-US" w:eastAsia="zh-CN"/>
        </w:rPr>
      </w:pPr>
      <w:r>
        <w:rPr>
          <w:rFonts w:eastAsia="等线"/>
          <w:bCs/>
          <w:color w:val="000000" w:themeColor="text1"/>
          <w:lang w:val="en-US" w:eastAsia="zh-CN"/>
        </w:rPr>
        <w:t>O</w:t>
      </w:r>
      <w:r>
        <w:rPr>
          <w:rFonts w:eastAsia="等线" w:hint="eastAsia"/>
          <w:bCs/>
          <w:color w:val="000000" w:themeColor="text1"/>
          <w:lang w:val="en-US" w:eastAsia="zh-CN"/>
        </w:rPr>
        <w:t xml:space="preserve">ption 1: </w:t>
      </w:r>
      <w:r w:rsidRPr="004E7A7B">
        <w:rPr>
          <w:rFonts w:eastAsia="等线" w:hint="eastAsia"/>
          <w:bCs/>
          <w:color w:val="000000" w:themeColor="text1"/>
          <w:lang w:val="en-US" w:eastAsia="zh-CN"/>
        </w:rPr>
        <w:t>T</w:t>
      </w:r>
      <w:r w:rsidRPr="004E7A7B">
        <w:rPr>
          <w:rFonts w:eastAsia="等线" w:hint="eastAsia"/>
          <w:bCs/>
          <w:color w:val="000000" w:themeColor="text1"/>
          <w:vertAlign w:val="subscript"/>
          <w:lang w:val="en-US" w:eastAsia="zh-CN"/>
        </w:rPr>
        <w:t>offset2</w:t>
      </w:r>
      <w:r>
        <w:rPr>
          <w:rFonts w:eastAsia="等线" w:hint="eastAsia"/>
          <w:bCs/>
          <w:color w:val="000000" w:themeColor="text1"/>
          <w:lang w:val="en-US" w:eastAsia="zh-CN"/>
        </w:rPr>
        <w:t xml:space="preserve"> is </w:t>
      </w:r>
      <w:r w:rsidRPr="00BD16F0">
        <w:rPr>
          <w:rFonts w:hint="eastAsia"/>
          <w:bCs/>
          <w:lang w:val="en-US" w:eastAsia="zh-CN"/>
        </w:rPr>
        <w:t>implicitly</w:t>
      </w:r>
      <w:r>
        <w:rPr>
          <w:rFonts w:eastAsiaTheme="minorEastAsia" w:hint="eastAsia"/>
          <w:bCs/>
          <w:lang w:val="en-US" w:eastAsia="zh-CN"/>
        </w:rPr>
        <w:t xml:space="preserve"> indicated </w:t>
      </w:r>
      <w:r w:rsidR="00EE17A9">
        <w:rPr>
          <w:rFonts w:eastAsiaTheme="minorEastAsia"/>
          <w:bCs/>
          <w:lang w:val="en-US" w:eastAsia="zh-CN"/>
        </w:rPr>
        <w:t>and included in</w:t>
      </w:r>
      <w:r>
        <w:rPr>
          <w:rFonts w:eastAsiaTheme="minorEastAsia" w:hint="eastAsia"/>
          <w:bCs/>
          <w:lang w:val="en-US" w:eastAsia="zh-CN"/>
        </w:rPr>
        <w:t xml:space="preserve"> the TTI length </w:t>
      </w:r>
      <w:r w:rsidR="00EE17A9">
        <w:rPr>
          <w:rFonts w:eastAsiaTheme="minorEastAsia"/>
          <w:bCs/>
          <w:lang w:val="en-US" w:eastAsia="zh-CN"/>
        </w:rPr>
        <w:t xml:space="preserve">of the time domain resource allocation </w:t>
      </w:r>
      <w:r>
        <w:rPr>
          <w:rFonts w:eastAsiaTheme="minorEastAsia" w:hint="eastAsia"/>
          <w:bCs/>
          <w:lang w:val="en-US" w:eastAsia="zh-CN"/>
        </w:rPr>
        <w:t xml:space="preserve">determined </w:t>
      </w:r>
      <w:r w:rsidR="00EE17A9">
        <w:rPr>
          <w:rFonts w:eastAsiaTheme="minorEastAsia"/>
          <w:bCs/>
          <w:lang w:val="en-US" w:eastAsia="zh-CN"/>
        </w:rPr>
        <w:t>by</w:t>
      </w:r>
      <w:r>
        <w:rPr>
          <w:rFonts w:eastAsiaTheme="minorEastAsia" w:hint="eastAsia"/>
          <w:bCs/>
          <w:lang w:val="en-US" w:eastAsia="zh-CN"/>
        </w:rPr>
        <w:t xml:space="preserve"> the TB size</w:t>
      </w:r>
      <w:r w:rsidR="00EE17A9">
        <w:rPr>
          <w:rFonts w:eastAsiaTheme="minorEastAsia"/>
          <w:bCs/>
          <w:lang w:val="en-US" w:eastAsia="zh-CN"/>
        </w:rPr>
        <w:t>, the data</w:t>
      </w:r>
      <w:r>
        <w:rPr>
          <w:rFonts w:eastAsiaTheme="minorEastAsia" w:hint="eastAsia"/>
          <w:bCs/>
          <w:lang w:val="en-US" w:eastAsia="zh-CN"/>
        </w:rPr>
        <w:t xml:space="preserve"> rate</w:t>
      </w:r>
      <w:r w:rsidR="00EE17A9">
        <w:rPr>
          <w:rFonts w:eastAsiaTheme="minorEastAsia"/>
          <w:bCs/>
          <w:lang w:val="en-US" w:eastAsia="zh-CN"/>
        </w:rPr>
        <w:t>, and the guard time of SFO errors</w:t>
      </w:r>
      <w:r>
        <w:rPr>
          <w:rFonts w:eastAsiaTheme="minorEastAsia" w:hint="eastAsia"/>
          <w:bCs/>
          <w:lang w:val="en-US" w:eastAsia="zh-CN"/>
        </w:rPr>
        <w:t>.</w:t>
      </w:r>
    </w:p>
    <w:p w14:paraId="6EA53125" w14:textId="0AF01C0B" w:rsidR="005023F2" w:rsidRPr="005023F2" w:rsidRDefault="005023F2" w:rsidP="008E4943">
      <w:pPr>
        <w:snapToGrid w:val="0"/>
        <w:spacing w:afterLines="50" w:after="120"/>
        <w:jc w:val="both"/>
        <w:rPr>
          <w:rFonts w:eastAsiaTheme="minorEastAsia"/>
          <w:bCs/>
          <w:color w:val="000000" w:themeColor="text1"/>
          <w:lang w:val="en-US" w:eastAsia="zh-CN"/>
        </w:rPr>
      </w:pPr>
      <w:r>
        <w:rPr>
          <w:rFonts w:eastAsiaTheme="minorEastAsia"/>
          <w:bCs/>
          <w:lang w:val="en-US" w:eastAsia="zh-CN"/>
        </w:rPr>
        <w:t>O</w:t>
      </w:r>
      <w:r>
        <w:rPr>
          <w:rFonts w:eastAsiaTheme="minorEastAsia" w:hint="eastAsia"/>
          <w:bCs/>
          <w:lang w:val="en-US" w:eastAsia="zh-CN"/>
        </w:rPr>
        <w:t xml:space="preserve">ption 2: </w:t>
      </w:r>
      <w:r w:rsidRPr="004E7A7B">
        <w:rPr>
          <w:rFonts w:eastAsia="等线" w:hint="eastAsia"/>
          <w:bCs/>
          <w:color w:val="000000" w:themeColor="text1"/>
          <w:lang w:val="en-US" w:eastAsia="zh-CN"/>
        </w:rPr>
        <w:t>T</w:t>
      </w:r>
      <w:r w:rsidRPr="004E7A7B">
        <w:rPr>
          <w:rFonts w:eastAsia="等线" w:hint="eastAsia"/>
          <w:bCs/>
          <w:color w:val="000000" w:themeColor="text1"/>
          <w:vertAlign w:val="subscript"/>
          <w:lang w:val="en-US" w:eastAsia="zh-CN"/>
        </w:rPr>
        <w:t>offset2</w:t>
      </w:r>
      <w:r>
        <w:rPr>
          <w:rFonts w:eastAsia="等线" w:hint="eastAsia"/>
          <w:bCs/>
          <w:color w:val="000000" w:themeColor="text1"/>
          <w:lang w:val="en-US" w:eastAsia="zh-CN"/>
        </w:rPr>
        <w:t xml:space="preserve"> is</w:t>
      </w:r>
      <w:r w:rsidRPr="005023F2">
        <w:rPr>
          <w:rFonts w:hint="eastAsia"/>
          <w:bCs/>
          <w:lang w:val="en-US" w:eastAsia="zh-CN"/>
        </w:rPr>
        <w:t xml:space="preserve"> </w:t>
      </w:r>
      <w:r w:rsidRPr="00BD16F0">
        <w:rPr>
          <w:rFonts w:hint="eastAsia"/>
          <w:bCs/>
          <w:lang w:val="en-US" w:eastAsia="zh-CN"/>
        </w:rPr>
        <w:t>explicitly</w:t>
      </w:r>
      <w:r>
        <w:rPr>
          <w:rFonts w:eastAsiaTheme="minorEastAsia" w:hint="eastAsia"/>
          <w:bCs/>
          <w:lang w:val="en-US" w:eastAsia="zh-CN"/>
        </w:rPr>
        <w:t xml:space="preserve"> indicated by</w:t>
      </w:r>
      <w:r w:rsidR="00EE17A9">
        <w:rPr>
          <w:rFonts w:eastAsiaTheme="minorEastAsia"/>
          <w:bCs/>
          <w:lang w:val="en-US" w:eastAsia="zh-CN"/>
        </w:rPr>
        <w:t xml:space="preserve"> the</w:t>
      </w:r>
      <w:r>
        <w:rPr>
          <w:rFonts w:eastAsiaTheme="minorEastAsia" w:hint="eastAsia"/>
          <w:bCs/>
          <w:lang w:val="en-US" w:eastAsia="zh-CN"/>
        </w:rPr>
        <w:t xml:space="preserve"> Paging message.</w:t>
      </w:r>
    </w:p>
    <w:p w14:paraId="3A54A371" w14:textId="33A6A614" w:rsidR="005023F2" w:rsidRDefault="009110BF" w:rsidP="008E4943">
      <w:pPr>
        <w:snapToGrid w:val="0"/>
        <w:spacing w:afterLines="50" w:after="120"/>
        <w:jc w:val="both"/>
        <w:rPr>
          <w:rFonts w:eastAsia="等线"/>
          <w:bCs/>
          <w:color w:val="000000" w:themeColor="text1"/>
          <w:lang w:val="en-US" w:eastAsia="zh-CN"/>
        </w:rPr>
      </w:pPr>
      <w:r>
        <w:rPr>
          <w:rFonts w:eastAsia="宋体"/>
          <w:lang w:eastAsia="zh-CN"/>
        </w:rPr>
        <w:t>F</w:t>
      </w:r>
      <w:r>
        <w:rPr>
          <w:rFonts w:eastAsia="宋体" w:hint="eastAsia"/>
          <w:lang w:eastAsia="zh-CN"/>
        </w:rPr>
        <w:t xml:space="preserve">or Option 1, the TTI length is derived based on the </w:t>
      </w:r>
      <w:r>
        <w:rPr>
          <w:rFonts w:eastAsiaTheme="minorEastAsia" w:hint="eastAsia"/>
          <w:bCs/>
          <w:lang w:val="en-US" w:eastAsia="zh-CN"/>
        </w:rPr>
        <w:t>TB size and bit rate in</w:t>
      </w:r>
      <w:r w:rsidR="00A303A4">
        <w:rPr>
          <w:rFonts w:eastAsiaTheme="minorEastAsia" w:hint="eastAsia"/>
          <w:bCs/>
          <w:lang w:val="en-US" w:eastAsia="zh-CN"/>
        </w:rPr>
        <w:t xml:space="preserve"> </w:t>
      </w:r>
      <w:r w:rsidR="00A303A4">
        <w:rPr>
          <w:rFonts w:eastAsiaTheme="minorEastAsia"/>
          <w:bCs/>
          <w:lang w:val="en-US" w:eastAsia="zh-CN"/>
        </w:rPr>
        <w:fldChar w:fldCharType="begin"/>
      </w:r>
      <w:r w:rsidR="00A303A4">
        <w:rPr>
          <w:rFonts w:eastAsiaTheme="minorEastAsia"/>
          <w:bCs/>
          <w:lang w:val="en-US" w:eastAsia="zh-CN"/>
        </w:rPr>
        <w:instrText xml:space="preserve"> </w:instrText>
      </w:r>
      <w:r w:rsidR="00A303A4">
        <w:rPr>
          <w:rFonts w:eastAsiaTheme="minorEastAsia" w:hint="eastAsia"/>
          <w:bCs/>
          <w:lang w:val="en-US" w:eastAsia="zh-CN"/>
        </w:rPr>
        <w:instrText>REF _Ref197533501 \h</w:instrText>
      </w:r>
      <w:r w:rsidR="00A303A4">
        <w:rPr>
          <w:rFonts w:eastAsiaTheme="minorEastAsia"/>
          <w:bCs/>
          <w:lang w:val="en-US" w:eastAsia="zh-CN"/>
        </w:rPr>
        <w:instrText xml:space="preserve"> </w:instrText>
      </w:r>
      <w:r w:rsidR="00A303A4">
        <w:rPr>
          <w:rFonts w:eastAsiaTheme="minorEastAsia"/>
          <w:bCs/>
          <w:lang w:val="en-US" w:eastAsia="zh-CN"/>
        </w:rPr>
      </w:r>
      <w:r w:rsidR="00A303A4">
        <w:rPr>
          <w:rFonts w:eastAsiaTheme="minorEastAsia"/>
          <w:bCs/>
          <w:lang w:val="en-US" w:eastAsia="zh-CN"/>
        </w:rPr>
        <w:fldChar w:fldCharType="separate"/>
      </w:r>
      <w:r w:rsidR="00F630C1" w:rsidRPr="00A03A76">
        <w:rPr>
          <w:rFonts w:eastAsiaTheme="minorEastAsia"/>
        </w:rPr>
        <w:t xml:space="preserve">Table </w:t>
      </w:r>
      <w:r w:rsidR="00F630C1">
        <w:rPr>
          <w:rFonts w:eastAsiaTheme="minorEastAsia"/>
          <w:noProof/>
        </w:rPr>
        <w:t>2</w:t>
      </w:r>
      <w:r w:rsidR="00A303A4">
        <w:rPr>
          <w:rFonts w:eastAsiaTheme="minorEastAsia"/>
          <w:bCs/>
          <w:lang w:val="en-US" w:eastAsia="zh-CN"/>
        </w:rPr>
        <w:fldChar w:fldCharType="end"/>
      </w:r>
      <w:r>
        <w:rPr>
          <w:rFonts w:eastAsiaTheme="minorEastAsia" w:hint="eastAsia"/>
          <w:bCs/>
          <w:lang w:val="en-US" w:eastAsia="zh-CN"/>
        </w:rPr>
        <w:t xml:space="preserve">. </w:t>
      </w:r>
      <w:r>
        <w:rPr>
          <w:rFonts w:eastAsiaTheme="minorEastAsia"/>
          <w:bCs/>
          <w:lang w:val="en-US" w:eastAsia="zh-CN"/>
        </w:rPr>
        <w:t>A</w:t>
      </w:r>
      <w:r>
        <w:rPr>
          <w:rFonts w:eastAsiaTheme="minorEastAsia" w:hint="eastAsia"/>
          <w:bCs/>
          <w:lang w:val="en-US" w:eastAsia="zh-CN"/>
        </w:rPr>
        <w:t xml:space="preserve">s discussed in section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_Ref193894111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F630C1">
        <w:rPr>
          <w:rFonts w:eastAsiaTheme="minorEastAsia"/>
          <w:bCs/>
          <w:lang w:val="en-US" w:eastAsia="zh-CN"/>
        </w:rPr>
        <w:t>2.2</w:t>
      </w:r>
      <w:r>
        <w:rPr>
          <w:rFonts w:eastAsiaTheme="minorEastAsia"/>
          <w:bCs/>
          <w:lang w:val="en-US" w:eastAsia="zh-CN"/>
        </w:rPr>
        <w:fldChar w:fldCharType="end"/>
      </w:r>
      <w:r>
        <w:rPr>
          <w:rFonts w:eastAsiaTheme="minorEastAsia" w:hint="eastAsia"/>
          <w:bCs/>
          <w:lang w:val="en-US" w:eastAsia="zh-CN"/>
        </w:rPr>
        <w:t xml:space="preserve">, TTI </w:t>
      </w:r>
      <w:r>
        <w:rPr>
          <w:rFonts w:eastAsiaTheme="minorEastAsia"/>
          <w:bCs/>
          <w:lang w:val="en-US" w:eastAsia="zh-CN"/>
        </w:rPr>
        <w:t>length</w:t>
      </w:r>
      <w:r>
        <w:rPr>
          <w:rFonts w:eastAsiaTheme="minorEastAsia" w:hint="eastAsia"/>
          <w:bCs/>
          <w:lang w:val="en-US" w:eastAsia="zh-CN"/>
        </w:rPr>
        <w:t xml:space="preserve"> includes the </w:t>
      </w:r>
      <w:r w:rsidR="00F95234">
        <w:rPr>
          <w:rFonts w:eastAsiaTheme="minorEastAsia" w:hint="eastAsia"/>
          <w:bCs/>
          <w:lang w:val="en-US" w:eastAsia="zh-CN"/>
        </w:rPr>
        <w:t xml:space="preserve">preamble </w:t>
      </w:r>
      <w:r w:rsidR="00F95234">
        <w:rPr>
          <w:rFonts w:eastAsiaTheme="minorEastAsia"/>
          <w:bCs/>
          <w:lang w:val="en-US" w:eastAsia="zh-CN"/>
        </w:rPr>
        <w:t>transmission</w:t>
      </w:r>
      <w:r w:rsidR="00F95234">
        <w:rPr>
          <w:rFonts w:eastAsiaTheme="minorEastAsia" w:hint="eastAsia"/>
          <w:bCs/>
          <w:lang w:val="en-US" w:eastAsia="zh-CN"/>
        </w:rPr>
        <w:t xml:space="preserve"> time, </w:t>
      </w:r>
      <w:r>
        <w:rPr>
          <w:rFonts w:eastAsiaTheme="minorEastAsia" w:hint="eastAsia"/>
          <w:bCs/>
          <w:lang w:val="en-US" w:eastAsia="zh-CN"/>
        </w:rPr>
        <w:t>Msg1 transmission time after channel coding and the guard time reserved for SFO impact.</w:t>
      </w:r>
      <w:r w:rsidR="00F95234">
        <w:rPr>
          <w:rFonts w:eastAsiaTheme="minorEastAsia" w:hint="eastAsia"/>
          <w:bCs/>
          <w:lang w:val="en-US" w:eastAsia="zh-CN"/>
        </w:rPr>
        <w:t xml:space="preserve"> </w:t>
      </w:r>
      <w:r w:rsidR="00F95234">
        <w:rPr>
          <w:rFonts w:eastAsiaTheme="minorEastAsia"/>
          <w:bCs/>
          <w:lang w:val="en-US" w:eastAsia="zh-CN"/>
        </w:rPr>
        <w:t>H</w:t>
      </w:r>
      <w:r w:rsidR="00F95234">
        <w:rPr>
          <w:rFonts w:eastAsiaTheme="minorEastAsia" w:hint="eastAsia"/>
          <w:bCs/>
          <w:lang w:val="en-US" w:eastAsia="zh-CN"/>
        </w:rPr>
        <w:t xml:space="preserve">ence, the starting time of the second Msg1 time </w:t>
      </w:r>
      <w:r w:rsidR="00F95234">
        <w:rPr>
          <w:rFonts w:eastAsiaTheme="minorEastAsia"/>
          <w:bCs/>
          <w:lang w:val="en-US" w:eastAsia="zh-CN"/>
        </w:rPr>
        <w:t>domain</w:t>
      </w:r>
      <w:r w:rsidR="00F95234">
        <w:rPr>
          <w:rFonts w:eastAsiaTheme="minorEastAsia" w:hint="eastAsia"/>
          <w:bCs/>
          <w:lang w:val="en-US" w:eastAsia="zh-CN"/>
        </w:rPr>
        <w:t xml:space="preserve"> resource is the </w:t>
      </w:r>
      <w:r w:rsidR="00F95234">
        <w:rPr>
          <w:rFonts w:eastAsia="等线"/>
          <w:bCs/>
          <w:color w:val="000000" w:themeColor="text1"/>
          <w:lang w:val="en-US" w:eastAsia="zh-CN"/>
        </w:rPr>
        <w:t xml:space="preserve">starting time of the </w:t>
      </w:r>
      <w:r w:rsidR="00F95234" w:rsidRPr="004E7A7B">
        <w:rPr>
          <w:rFonts w:eastAsia="等线" w:hint="eastAsia"/>
          <w:bCs/>
          <w:color w:val="000000" w:themeColor="text1"/>
          <w:lang w:val="en-US" w:eastAsia="zh-CN"/>
        </w:rPr>
        <w:t>first Msg1 time domain resource plus</w:t>
      </w:r>
      <w:r w:rsidR="00F95234">
        <w:rPr>
          <w:rFonts w:eastAsia="等线" w:hint="eastAsia"/>
          <w:bCs/>
          <w:color w:val="000000" w:themeColor="text1"/>
          <w:lang w:val="en-US" w:eastAsia="zh-CN"/>
        </w:rPr>
        <w:t xml:space="preserve"> the TTI length.</w:t>
      </w:r>
    </w:p>
    <w:p w14:paraId="1C9E6250" w14:textId="0234670B" w:rsidR="00D342D1" w:rsidRPr="00D342D1" w:rsidRDefault="002407D4" w:rsidP="00EB4B74">
      <w:pPr>
        <w:snapToGrid w:val="0"/>
        <w:spacing w:afterLines="50" w:after="120"/>
        <w:jc w:val="both"/>
        <w:rPr>
          <w:rFonts w:eastAsia="等线"/>
          <w:bCs/>
          <w:color w:val="000000" w:themeColor="text1"/>
          <w:lang w:val="en-US" w:eastAsia="zh-CN"/>
        </w:rPr>
      </w:pPr>
      <w:r>
        <w:rPr>
          <w:rFonts w:eastAsia="等线"/>
          <w:bCs/>
          <w:color w:val="000000" w:themeColor="text1"/>
          <w:lang w:val="en-US" w:eastAsia="zh-CN"/>
        </w:rPr>
        <w:t>For Option</w:t>
      </w:r>
      <w:r w:rsidR="00F95234">
        <w:rPr>
          <w:rFonts w:eastAsia="等线" w:hint="eastAsia"/>
          <w:bCs/>
          <w:color w:val="000000" w:themeColor="text1"/>
          <w:lang w:val="en-US" w:eastAsia="zh-CN"/>
        </w:rPr>
        <w:t xml:space="preserve"> 2,</w:t>
      </w:r>
      <w:r w:rsidR="00D342D1">
        <w:rPr>
          <w:rFonts w:eastAsia="等线" w:hint="eastAsia"/>
          <w:bCs/>
          <w:color w:val="000000" w:themeColor="text1"/>
          <w:lang w:val="en-US" w:eastAsia="zh-CN"/>
        </w:rPr>
        <w:t xml:space="preserve"> if TTI length is not supported for A-</w:t>
      </w:r>
      <w:proofErr w:type="spellStart"/>
      <w:r w:rsidR="00D342D1">
        <w:rPr>
          <w:rFonts w:eastAsia="等线" w:hint="eastAsia"/>
          <w:bCs/>
          <w:color w:val="000000" w:themeColor="text1"/>
          <w:lang w:val="en-US" w:eastAsia="zh-CN"/>
        </w:rPr>
        <w:t>IoT</w:t>
      </w:r>
      <w:proofErr w:type="spellEnd"/>
      <w:r w:rsidR="00D342D1">
        <w:rPr>
          <w:rFonts w:eastAsia="等线" w:hint="eastAsia"/>
          <w:bCs/>
          <w:color w:val="000000" w:themeColor="text1"/>
          <w:lang w:val="en-US" w:eastAsia="zh-CN"/>
        </w:rPr>
        <w:t xml:space="preserve"> devices, </w:t>
      </w:r>
      <w:r w:rsidR="00D342D1" w:rsidRPr="004E7A7B">
        <w:rPr>
          <w:rFonts w:eastAsia="等线" w:hint="eastAsia"/>
          <w:bCs/>
          <w:color w:val="000000" w:themeColor="text1"/>
          <w:lang w:val="en-US" w:eastAsia="zh-CN"/>
        </w:rPr>
        <w:t>T</w:t>
      </w:r>
      <w:r w:rsidR="00D342D1" w:rsidRPr="004E7A7B">
        <w:rPr>
          <w:rFonts w:eastAsia="等线" w:hint="eastAsia"/>
          <w:bCs/>
          <w:color w:val="000000" w:themeColor="text1"/>
          <w:vertAlign w:val="subscript"/>
          <w:lang w:val="en-US" w:eastAsia="zh-CN"/>
        </w:rPr>
        <w:t>offset2</w:t>
      </w:r>
      <w:r w:rsidR="00D342D1">
        <w:rPr>
          <w:rFonts w:eastAsia="等线" w:hint="eastAsia"/>
          <w:bCs/>
          <w:color w:val="000000" w:themeColor="text1"/>
          <w:lang w:val="en-US" w:eastAsia="zh-CN"/>
        </w:rPr>
        <w:t xml:space="preserve"> needs to be </w:t>
      </w:r>
      <w:r w:rsidR="00D342D1" w:rsidRPr="00BD16F0">
        <w:rPr>
          <w:rFonts w:hint="eastAsia"/>
          <w:bCs/>
          <w:lang w:val="en-US" w:eastAsia="zh-CN"/>
        </w:rPr>
        <w:t>explicitly</w:t>
      </w:r>
      <w:r w:rsidR="00D342D1">
        <w:rPr>
          <w:rFonts w:eastAsiaTheme="minorEastAsia" w:hint="eastAsia"/>
          <w:bCs/>
          <w:lang w:val="en-US" w:eastAsia="zh-CN"/>
        </w:rPr>
        <w:t xml:space="preserve"> indicated by a control information in Paging. </w:t>
      </w:r>
      <w:r w:rsidR="002967E3">
        <w:rPr>
          <w:rFonts w:eastAsiaTheme="minorEastAsia"/>
          <w:bCs/>
          <w:lang w:val="en-US" w:eastAsia="zh-CN"/>
        </w:rPr>
        <w:t>I</w:t>
      </w:r>
      <w:r w:rsidR="002967E3">
        <w:rPr>
          <w:rFonts w:eastAsiaTheme="minorEastAsia" w:hint="eastAsia"/>
          <w:bCs/>
          <w:lang w:val="en-US" w:eastAsia="zh-CN"/>
        </w:rPr>
        <w:t xml:space="preserve">t is necessary to determine a set of </w:t>
      </w:r>
      <w:r w:rsidR="002967E3">
        <w:rPr>
          <w:rFonts w:eastAsiaTheme="minorEastAsia"/>
          <w:bCs/>
          <w:lang w:val="en-US" w:eastAsia="zh-CN"/>
        </w:rPr>
        <w:t>candidate</w:t>
      </w:r>
      <w:r w:rsidR="002967E3">
        <w:rPr>
          <w:rFonts w:eastAsiaTheme="minorEastAsia" w:hint="eastAsia"/>
          <w:bCs/>
          <w:lang w:val="en-US" w:eastAsia="zh-CN"/>
        </w:rPr>
        <w:t xml:space="preserve"> values from less than 1ms to </w:t>
      </w:r>
      <w:r w:rsidR="002967E3">
        <w:rPr>
          <w:rFonts w:eastAsiaTheme="minorEastAsia"/>
          <w:bCs/>
          <w:lang w:val="en-US" w:eastAsia="zh-CN"/>
        </w:rPr>
        <w:t>multiple</w:t>
      </w:r>
      <w:r w:rsidR="002967E3">
        <w:rPr>
          <w:rFonts w:eastAsiaTheme="minorEastAsia" w:hint="eastAsia"/>
          <w:bCs/>
          <w:lang w:val="en-US" w:eastAsia="zh-CN"/>
        </w:rPr>
        <w:t xml:space="preserve"> </w:t>
      </w:r>
      <w:r w:rsidR="002967E3">
        <w:rPr>
          <w:rFonts w:eastAsia="宋体"/>
          <w:lang w:eastAsia="zh-CN"/>
        </w:rPr>
        <w:t>millisecond</w:t>
      </w:r>
      <w:r w:rsidR="002967E3">
        <w:rPr>
          <w:rFonts w:eastAsia="宋体" w:hint="eastAsia"/>
          <w:lang w:eastAsia="zh-CN"/>
        </w:rPr>
        <w:t>s</w:t>
      </w:r>
      <w:r w:rsidR="002967E3">
        <w:rPr>
          <w:rFonts w:eastAsiaTheme="minorEastAsia" w:hint="eastAsia"/>
          <w:bCs/>
          <w:lang w:val="en-US" w:eastAsia="zh-CN"/>
        </w:rPr>
        <w:t xml:space="preserve"> for different bit rate. </w:t>
      </w:r>
      <w:r w:rsidR="002967E3">
        <w:rPr>
          <w:rFonts w:eastAsiaTheme="minorEastAsia"/>
          <w:bCs/>
          <w:lang w:val="en-US" w:eastAsia="zh-CN"/>
        </w:rPr>
        <w:t>A</w:t>
      </w:r>
      <w:r w:rsidR="002967E3">
        <w:rPr>
          <w:rFonts w:eastAsiaTheme="minorEastAsia" w:hint="eastAsia"/>
          <w:bCs/>
          <w:lang w:val="en-US" w:eastAsia="zh-CN"/>
        </w:rPr>
        <w:t>dditional workload is required compared to Option 1.</w:t>
      </w:r>
    </w:p>
    <w:p w14:paraId="35B815E1" w14:textId="0CF9759F" w:rsidR="006111DB" w:rsidRPr="002967E3" w:rsidRDefault="002967E3">
      <w:pPr>
        <w:snapToGrid w:val="0"/>
        <w:spacing w:afterLines="50" w:after="120"/>
        <w:jc w:val="both"/>
        <w:rPr>
          <w:rFonts w:eastAsia="宋体"/>
          <w:b/>
          <w:lang w:eastAsia="zh-CN"/>
        </w:rPr>
      </w:pPr>
      <w:r w:rsidRPr="002967E3">
        <w:rPr>
          <w:rFonts w:eastAsia="宋体"/>
          <w:b/>
          <w:lang w:eastAsia="zh-CN"/>
        </w:rPr>
        <w:t>P</w:t>
      </w:r>
      <w:r w:rsidRPr="002967E3">
        <w:rPr>
          <w:rFonts w:eastAsia="宋体" w:hint="eastAsia"/>
          <w:b/>
          <w:lang w:eastAsia="zh-CN"/>
        </w:rPr>
        <w:t xml:space="preserve">roposal </w:t>
      </w:r>
      <w:r w:rsidR="00C36718">
        <w:rPr>
          <w:rFonts w:eastAsia="宋体" w:hint="eastAsia"/>
          <w:b/>
          <w:lang w:eastAsia="zh-CN"/>
        </w:rPr>
        <w:t>13</w:t>
      </w:r>
      <w:r w:rsidRPr="002967E3">
        <w:rPr>
          <w:rFonts w:eastAsia="宋体" w:hint="eastAsia"/>
          <w:b/>
          <w:lang w:eastAsia="zh-CN"/>
        </w:rPr>
        <w:t>:</w:t>
      </w:r>
      <w:r w:rsidRPr="002967E3">
        <w:rPr>
          <w:rFonts w:eastAsia="等线" w:hint="eastAsia"/>
          <w:b/>
          <w:bCs/>
          <w:color w:val="000000" w:themeColor="text1"/>
          <w:lang w:val="en-US" w:eastAsia="zh-CN"/>
        </w:rPr>
        <w:t xml:space="preserve"> T</w:t>
      </w:r>
      <w:r w:rsidRPr="002967E3">
        <w:rPr>
          <w:rFonts w:eastAsia="等线" w:hint="eastAsia"/>
          <w:b/>
          <w:bCs/>
          <w:color w:val="000000" w:themeColor="text1"/>
          <w:vertAlign w:val="subscript"/>
          <w:lang w:val="en-US" w:eastAsia="zh-CN"/>
        </w:rPr>
        <w:t>offset2</w:t>
      </w:r>
      <w:r w:rsidRPr="002967E3">
        <w:rPr>
          <w:rFonts w:eastAsia="等线" w:hint="eastAsia"/>
          <w:b/>
          <w:bCs/>
          <w:color w:val="000000" w:themeColor="text1"/>
          <w:lang w:val="en-US" w:eastAsia="zh-CN"/>
        </w:rPr>
        <w:t xml:space="preserve"> is </w:t>
      </w:r>
      <w:r w:rsidRPr="002967E3">
        <w:rPr>
          <w:rFonts w:hint="eastAsia"/>
          <w:b/>
          <w:bCs/>
          <w:lang w:val="en-US" w:eastAsia="zh-CN"/>
        </w:rPr>
        <w:t>implicitly</w:t>
      </w:r>
      <w:r w:rsidRPr="002967E3">
        <w:rPr>
          <w:rFonts w:eastAsiaTheme="minorEastAsia" w:hint="eastAsia"/>
          <w:b/>
          <w:bCs/>
          <w:lang w:val="en-US" w:eastAsia="zh-CN"/>
        </w:rPr>
        <w:t xml:space="preserve"> indicated by the TTI length determined according to the TB size</w:t>
      </w:r>
      <w:r w:rsidR="00EE17A9">
        <w:rPr>
          <w:rFonts w:eastAsiaTheme="minorEastAsia"/>
          <w:b/>
          <w:bCs/>
          <w:lang w:val="en-US" w:eastAsia="zh-CN"/>
        </w:rPr>
        <w:t>, data</w:t>
      </w:r>
      <w:r w:rsidRPr="002967E3">
        <w:rPr>
          <w:rFonts w:eastAsiaTheme="minorEastAsia" w:hint="eastAsia"/>
          <w:b/>
          <w:bCs/>
          <w:lang w:val="en-US" w:eastAsia="zh-CN"/>
        </w:rPr>
        <w:t xml:space="preserve"> rate</w:t>
      </w:r>
      <w:r w:rsidR="00EE17A9">
        <w:rPr>
          <w:rFonts w:eastAsiaTheme="minorEastAsia"/>
          <w:b/>
          <w:bCs/>
          <w:lang w:val="en-US" w:eastAsia="zh-CN"/>
        </w:rPr>
        <w:t>, and guard time</w:t>
      </w:r>
      <w:r w:rsidRPr="002967E3">
        <w:rPr>
          <w:rFonts w:eastAsiaTheme="minorEastAsia" w:hint="eastAsia"/>
          <w:b/>
          <w:bCs/>
          <w:lang w:val="en-US" w:eastAsia="zh-CN"/>
        </w:rPr>
        <w:t>.</w:t>
      </w:r>
    </w:p>
    <w:p w14:paraId="31435C0E" w14:textId="23B3E3D9" w:rsidR="0076102C" w:rsidRDefault="000E54B7">
      <w:pPr>
        <w:rPr>
          <w:rFonts w:eastAsiaTheme="minorEastAsia"/>
          <w:lang w:eastAsia="zh-CN"/>
        </w:rPr>
      </w:pPr>
      <w:r>
        <w:rPr>
          <w:rFonts w:eastAsia="宋体" w:hint="eastAsia"/>
          <w:b/>
          <w:u w:val="single"/>
          <w:lang w:eastAsia="zh-CN"/>
        </w:rPr>
        <w:t>FDMA</w:t>
      </w:r>
    </w:p>
    <w:p w14:paraId="002F611A" w14:textId="2EB32252" w:rsidR="000E54B7" w:rsidRDefault="000E54B7">
      <w:pPr>
        <w:jc w:val="both"/>
        <w:rPr>
          <w:rFonts w:eastAsia="宋体"/>
          <w:lang w:eastAsia="zh-CN"/>
        </w:rPr>
      </w:pPr>
      <w:r>
        <w:rPr>
          <w:rFonts w:eastAsia="宋体"/>
          <w:lang w:eastAsia="zh-CN"/>
        </w:rPr>
        <w:t>I</w:t>
      </w:r>
      <w:r>
        <w:rPr>
          <w:rFonts w:eastAsia="宋体" w:hint="eastAsia"/>
          <w:lang w:eastAsia="zh-CN"/>
        </w:rPr>
        <w:t>t has been agreed to support FDMA with Y</w:t>
      </w:r>
      <w:r w:rsidRPr="00FC5053">
        <w:rPr>
          <w:rFonts w:eastAsia="等线"/>
          <w:bCs/>
          <w:lang w:val="en-US" w:eastAsia="zh-CN"/>
        </w:rPr>
        <w:t>≥1</w:t>
      </w:r>
      <w:r>
        <w:rPr>
          <w:rFonts w:eastAsia="等线" w:hint="eastAsia"/>
          <w:bCs/>
          <w:lang w:val="en-US" w:eastAsia="zh-CN"/>
        </w:rPr>
        <w:t xml:space="preserve"> Msg1 transmissions from multiple devices </w:t>
      </w:r>
      <w:r w:rsidRPr="00FC5053">
        <w:rPr>
          <w:rFonts w:eastAsia="等线"/>
          <w:bCs/>
          <w:lang w:val="en-US" w:eastAsia="zh-CN"/>
        </w:rPr>
        <w:t>in response to a R2D transmission triggering random access</w:t>
      </w:r>
      <w:r>
        <w:rPr>
          <w:rFonts w:eastAsia="等线" w:hint="eastAsia"/>
          <w:bCs/>
          <w:lang w:val="en-US" w:eastAsia="zh-CN"/>
        </w:rPr>
        <w:t xml:space="preserve"> in RAN1#120 </w:t>
      </w:r>
      <w:r>
        <w:rPr>
          <w:rFonts w:eastAsia="等线"/>
          <w:bCs/>
          <w:lang w:val="en-US" w:eastAsia="zh-CN"/>
        </w:rPr>
        <w:fldChar w:fldCharType="begin"/>
      </w:r>
      <w:r>
        <w:rPr>
          <w:rFonts w:eastAsia="等线"/>
          <w:bCs/>
          <w:lang w:val="en-US" w:eastAsia="zh-CN"/>
        </w:rPr>
        <w:instrText xml:space="preserve"> </w:instrText>
      </w:r>
      <w:r>
        <w:rPr>
          <w:rFonts w:eastAsia="等线" w:hint="eastAsia"/>
          <w:bCs/>
          <w:lang w:val="en-US" w:eastAsia="zh-CN"/>
        </w:rPr>
        <w:instrText>REF _Ref193813029 \n \h</w:instrText>
      </w:r>
      <w:r>
        <w:rPr>
          <w:rFonts w:eastAsia="等线"/>
          <w:bCs/>
          <w:lang w:val="en-US" w:eastAsia="zh-CN"/>
        </w:rPr>
        <w:instrText xml:space="preserve"> </w:instrText>
      </w:r>
      <w:r>
        <w:rPr>
          <w:rFonts w:eastAsia="等线"/>
          <w:bCs/>
          <w:lang w:val="en-US" w:eastAsia="zh-CN"/>
        </w:rPr>
      </w:r>
      <w:r>
        <w:rPr>
          <w:rFonts w:eastAsia="等线"/>
          <w:bCs/>
          <w:lang w:val="en-US" w:eastAsia="zh-CN"/>
        </w:rPr>
        <w:fldChar w:fldCharType="separate"/>
      </w:r>
      <w:r w:rsidR="00F630C1">
        <w:rPr>
          <w:rFonts w:eastAsia="等线"/>
          <w:bCs/>
          <w:lang w:val="en-US" w:eastAsia="zh-CN"/>
        </w:rPr>
        <w:t>[3]</w:t>
      </w:r>
      <w:r>
        <w:rPr>
          <w:rFonts w:eastAsia="等线"/>
          <w:bCs/>
          <w:lang w:val="en-US" w:eastAsia="zh-CN"/>
        </w:rPr>
        <w:fldChar w:fldCharType="end"/>
      </w:r>
      <w:r w:rsidRPr="00FC5053">
        <w:rPr>
          <w:rFonts w:eastAsia="等线"/>
          <w:bCs/>
          <w:lang w:val="en-US" w:eastAsia="zh-CN"/>
        </w:rPr>
        <w:t>.</w:t>
      </w:r>
      <w:r>
        <w:rPr>
          <w:rFonts w:eastAsia="等线" w:hint="eastAsia"/>
          <w:bCs/>
          <w:lang w:val="en-US" w:eastAsia="zh-CN"/>
        </w:rPr>
        <w:t xml:space="preserve"> </w:t>
      </w:r>
      <w:r>
        <w:rPr>
          <w:rFonts w:eastAsia="等线"/>
          <w:bCs/>
          <w:lang w:val="en-US" w:eastAsia="zh-CN"/>
        </w:rPr>
        <w:t>T</w:t>
      </w:r>
      <w:r>
        <w:rPr>
          <w:rFonts w:eastAsia="等线" w:hint="eastAsia"/>
          <w:bCs/>
          <w:lang w:val="en-US" w:eastAsia="zh-CN"/>
        </w:rPr>
        <w:t>he remaining issue is how to indicate the</w:t>
      </w:r>
      <w:r w:rsidRPr="00AF0D0A">
        <w:rPr>
          <w:rFonts w:eastAsia="等线" w:hint="eastAsia"/>
          <w:bCs/>
          <w:i/>
          <w:lang w:val="en-US" w:eastAsia="zh-CN"/>
        </w:rPr>
        <w:t xml:space="preserve"> R </w:t>
      </w:r>
      <w:r>
        <w:rPr>
          <w:rFonts w:eastAsia="等线" w:hint="eastAsia"/>
          <w:bCs/>
          <w:lang w:val="en-US" w:eastAsia="zh-CN"/>
        </w:rPr>
        <w:t>values.</w:t>
      </w:r>
    </w:p>
    <w:tbl>
      <w:tblPr>
        <w:tblStyle w:val="aff7"/>
        <w:tblW w:w="0" w:type="auto"/>
        <w:tblLook w:val="04A0" w:firstRow="1" w:lastRow="0" w:firstColumn="1" w:lastColumn="0" w:noHBand="0" w:noVBand="1"/>
      </w:tblPr>
      <w:tblGrid>
        <w:gridCol w:w="9855"/>
      </w:tblGrid>
      <w:tr w:rsidR="000E54B7" w14:paraId="2C8E81A0" w14:textId="77777777" w:rsidTr="00D703E3">
        <w:tc>
          <w:tcPr>
            <w:tcW w:w="9855" w:type="dxa"/>
          </w:tcPr>
          <w:p w14:paraId="34ACD805" w14:textId="77777777" w:rsidR="000E54B7" w:rsidRPr="00FC5053" w:rsidRDefault="000E54B7">
            <w:pPr>
              <w:adjustRightInd w:val="0"/>
              <w:snapToGrid w:val="0"/>
              <w:rPr>
                <w:rFonts w:eastAsia="等线"/>
                <w:bCs/>
                <w:lang w:val="en-US" w:eastAsia="zh-CN"/>
              </w:rPr>
            </w:pPr>
            <w:r w:rsidRPr="00FC5053">
              <w:rPr>
                <w:rFonts w:eastAsia="等线"/>
                <w:bCs/>
                <w:highlight w:val="green"/>
                <w:lang w:val="en-US" w:eastAsia="zh-CN"/>
              </w:rPr>
              <w:t>Agreement</w:t>
            </w:r>
          </w:p>
          <w:p w14:paraId="65E80CC9" w14:textId="77777777" w:rsidR="000E54B7" w:rsidRPr="00FC5053" w:rsidRDefault="000E54B7">
            <w:pPr>
              <w:adjustRightInd w:val="0"/>
              <w:snapToGrid w:val="0"/>
              <w:rPr>
                <w:rFonts w:eastAsia="等线"/>
                <w:bCs/>
                <w:lang w:val="en-US" w:eastAsia="zh-CN"/>
              </w:rPr>
            </w:pPr>
            <w:r w:rsidRPr="00FC5053">
              <w:rPr>
                <w:rFonts w:eastAsia="等线"/>
                <w:bCs/>
                <w:lang w:val="en-US" w:eastAsia="zh-CN"/>
              </w:rPr>
              <w:t>Support FDMA with Y≥1 D2R transmissions for Msg.1 from multiple devices in response to a R2D transmission triggering random access.</w:t>
            </w:r>
          </w:p>
          <w:p w14:paraId="123F6280" w14:textId="77777777" w:rsidR="000E54B7" w:rsidRPr="00FC5053" w:rsidRDefault="000E54B7">
            <w:pPr>
              <w:pStyle w:val="afff1"/>
              <w:numPr>
                <w:ilvl w:val="0"/>
                <w:numId w:val="88"/>
              </w:numPr>
              <w:adjustRightInd w:val="0"/>
              <w:snapToGrid w:val="0"/>
              <w:spacing w:after="0"/>
              <w:contextualSpacing w:val="0"/>
              <w:jc w:val="both"/>
              <w:rPr>
                <w:rFonts w:eastAsia="等线"/>
                <w:bCs/>
                <w:lang w:eastAsia="zh-CN"/>
              </w:rPr>
            </w:pPr>
            <w:r w:rsidRPr="00FC5053">
              <w:rPr>
                <w:rFonts w:eastAsia="等线"/>
                <w:bCs/>
                <w:lang w:eastAsia="zh-CN"/>
              </w:rPr>
              <w:t>The maximum value of Y &gt;1 is determined in AI 9.4.2, based on feasible values of small frequency shift to be decided in AI 9.4.2.</w:t>
            </w:r>
          </w:p>
          <w:p w14:paraId="24B2760F" w14:textId="77777777" w:rsidR="000E54B7" w:rsidRDefault="000E54B7">
            <w:pPr>
              <w:pStyle w:val="afff1"/>
              <w:numPr>
                <w:ilvl w:val="0"/>
                <w:numId w:val="88"/>
              </w:numPr>
              <w:adjustRightInd w:val="0"/>
              <w:snapToGrid w:val="0"/>
              <w:spacing w:after="0"/>
              <w:contextualSpacing w:val="0"/>
              <w:jc w:val="both"/>
              <w:rPr>
                <w:rFonts w:eastAsia="等线"/>
                <w:bCs/>
                <w:lang w:eastAsia="zh-CN"/>
              </w:rPr>
            </w:pPr>
            <w:r w:rsidRPr="00FC5053">
              <w:rPr>
                <w:rFonts w:eastAsia="等线"/>
                <w:bCs/>
                <w:lang w:eastAsia="zh-CN"/>
              </w:rPr>
              <w:t>Signalling details should be discussed and determined in AI 9.4.4.</w:t>
            </w:r>
          </w:p>
          <w:p w14:paraId="6D67E1B5" w14:textId="77777777" w:rsidR="000E54B7" w:rsidRDefault="000E54B7">
            <w:pPr>
              <w:adjustRightInd w:val="0"/>
              <w:snapToGrid w:val="0"/>
              <w:spacing w:after="0"/>
              <w:jc w:val="both"/>
              <w:rPr>
                <w:rFonts w:eastAsia="等线"/>
                <w:bCs/>
                <w:lang w:eastAsia="zh-CN"/>
              </w:rPr>
            </w:pPr>
          </w:p>
          <w:p w14:paraId="454AC8CD" w14:textId="77777777" w:rsidR="000E54B7" w:rsidRPr="00313D87" w:rsidRDefault="000E54B7">
            <w:pPr>
              <w:rPr>
                <w:lang w:eastAsia="x-none"/>
              </w:rPr>
            </w:pPr>
            <w:bookmarkStart w:id="31" w:name="OLE_LINK56"/>
            <w:bookmarkStart w:id="32" w:name="OLE_LINK57"/>
            <w:r w:rsidRPr="00313D87">
              <w:rPr>
                <w:highlight w:val="green"/>
                <w:lang w:eastAsia="x-none"/>
              </w:rPr>
              <w:t>Agreement</w:t>
            </w:r>
          </w:p>
          <w:p w14:paraId="6106379D" w14:textId="77777777" w:rsidR="000E54B7" w:rsidRPr="00313D87" w:rsidRDefault="000E54B7">
            <w:pPr>
              <w:adjustRightInd w:val="0"/>
              <w:snapToGrid w:val="0"/>
              <w:rPr>
                <w:rFonts w:eastAsia="等线"/>
                <w:bCs/>
                <w:lang w:val="en-US" w:eastAsia="zh-CN"/>
              </w:rPr>
            </w:pPr>
            <w:r w:rsidRPr="00313D87">
              <w:rPr>
                <w:rFonts w:eastAsia="等线"/>
                <w:bCs/>
                <w:lang w:val="en-US" w:eastAsia="zh-CN"/>
              </w:rPr>
              <w:t xml:space="preserve">The following is supported for indicating the D2R chip duration: </w:t>
            </w:r>
          </w:p>
          <w:p w14:paraId="46906564" w14:textId="77777777" w:rsidR="000E54B7" w:rsidRPr="000D65F9" w:rsidRDefault="000E54B7" w:rsidP="00D97510">
            <w:pPr>
              <w:pStyle w:val="afff1"/>
              <w:numPr>
                <w:ilvl w:val="0"/>
                <w:numId w:val="33"/>
              </w:numPr>
              <w:adjustRightInd w:val="0"/>
              <w:snapToGrid w:val="0"/>
              <w:spacing w:afterLines="50" w:after="120"/>
              <w:ind w:left="442" w:hangingChars="221" w:hanging="442"/>
              <w:contextualSpacing w:val="0"/>
              <w:jc w:val="both"/>
              <w:rPr>
                <w:rFonts w:eastAsia="等线"/>
                <w:iCs/>
                <w:lang w:eastAsia="zh-CN"/>
              </w:rPr>
            </w:pPr>
            <w:r w:rsidRPr="00313D87">
              <w:rPr>
                <w:rFonts w:eastAsia="等线"/>
                <w:bCs/>
                <w:lang w:eastAsia="zh-CN"/>
              </w:rPr>
              <w:t>The D2R chip duration is indicated in R2D control information from predefined a set of D2R chip duration values</w:t>
            </w:r>
            <w:bookmarkEnd w:id="31"/>
            <w:bookmarkEnd w:id="32"/>
          </w:p>
        </w:tc>
      </w:tr>
    </w:tbl>
    <w:p w14:paraId="3684D62F" w14:textId="77777777" w:rsidR="00A303A4" w:rsidRDefault="00A303A4" w:rsidP="00EB4B74">
      <w:pPr>
        <w:snapToGrid w:val="0"/>
        <w:spacing w:beforeLines="50" w:before="120" w:afterLines="50" w:after="120"/>
        <w:jc w:val="both"/>
        <w:rPr>
          <w:rFonts w:eastAsia="宋体"/>
          <w:lang w:eastAsia="zh-CN"/>
        </w:rPr>
      </w:pPr>
      <w:bookmarkStart w:id="33" w:name="_Ref189740510"/>
    </w:p>
    <w:p w14:paraId="166824B1" w14:textId="4A3B7F7B" w:rsidR="008224A0" w:rsidRPr="000108EB" w:rsidRDefault="008E0399" w:rsidP="00EB4B74">
      <w:pPr>
        <w:snapToGrid w:val="0"/>
        <w:spacing w:beforeLines="50" w:before="120" w:afterLines="50" w:after="120"/>
        <w:jc w:val="both"/>
        <w:rPr>
          <w:rFonts w:eastAsiaTheme="minorEastAsia"/>
          <w:bCs/>
          <w:iCs/>
          <w:lang w:eastAsia="zh-CN"/>
        </w:rPr>
      </w:pPr>
      <w:r>
        <w:rPr>
          <w:rFonts w:eastAsia="宋体"/>
          <w:lang w:eastAsia="zh-CN"/>
        </w:rPr>
        <w:t>A</w:t>
      </w:r>
      <w:r>
        <w:rPr>
          <w:rFonts w:eastAsia="宋体" w:hint="eastAsia"/>
          <w:lang w:eastAsia="zh-CN"/>
        </w:rPr>
        <w:t xml:space="preserve">s discussed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_Ref193890075 \n \h</w:instrText>
      </w:r>
      <w:r>
        <w:rPr>
          <w:rFonts w:eastAsia="宋体"/>
          <w:lang w:eastAsia="zh-CN"/>
        </w:rPr>
        <w:instrText xml:space="preserve"> </w:instrText>
      </w:r>
      <w:r>
        <w:rPr>
          <w:rFonts w:eastAsia="宋体"/>
          <w:lang w:eastAsia="zh-CN"/>
        </w:rPr>
      </w:r>
      <w:r>
        <w:rPr>
          <w:rFonts w:eastAsia="宋体"/>
          <w:lang w:eastAsia="zh-CN"/>
        </w:rPr>
        <w:fldChar w:fldCharType="separate"/>
      </w:r>
      <w:r w:rsidR="00F630C1">
        <w:rPr>
          <w:rFonts w:eastAsia="宋体"/>
          <w:lang w:eastAsia="zh-CN"/>
        </w:rPr>
        <w:t>[10]</w:t>
      </w:r>
      <w:r>
        <w:rPr>
          <w:rFonts w:eastAsia="宋体"/>
          <w:lang w:eastAsia="zh-CN"/>
        </w:rPr>
        <w:fldChar w:fldCharType="end"/>
      </w:r>
      <w:r>
        <w:rPr>
          <w:rFonts w:eastAsia="等线" w:hint="eastAsia"/>
          <w:bCs/>
          <w:lang w:eastAsia="zh-CN"/>
        </w:rPr>
        <w:t xml:space="preserve">, SFS factor indication should be jointly designed with chip duration </w:t>
      </w:r>
      <w:r>
        <w:rPr>
          <w:rFonts w:eastAsia="等线"/>
          <w:bCs/>
          <w:lang w:eastAsia="zh-CN"/>
        </w:rPr>
        <w:t>indication</w:t>
      </w:r>
      <w:r>
        <w:rPr>
          <w:rFonts w:eastAsia="等线" w:hint="eastAsia"/>
          <w:bCs/>
          <w:lang w:eastAsia="zh-CN"/>
        </w:rPr>
        <w:t xml:space="preserve">. </w:t>
      </w:r>
      <w:r w:rsidR="00E36DDD">
        <w:rPr>
          <w:rFonts w:eastAsia="等线"/>
          <w:bCs/>
          <w:lang w:eastAsia="zh-CN"/>
        </w:rPr>
        <w:t>T</w:t>
      </w:r>
      <w:r w:rsidR="00E36DDD">
        <w:rPr>
          <w:rFonts w:eastAsia="等线" w:hint="eastAsia"/>
          <w:bCs/>
          <w:lang w:eastAsia="zh-CN"/>
        </w:rPr>
        <w:t xml:space="preserve">he chip duration can be </w:t>
      </w:r>
      <w:r w:rsidR="00E36DDD">
        <w:rPr>
          <w:rFonts w:eastAsia="等线"/>
          <w:bCs/>
          <w:lang w:eastAsia="zh-CN"/>
        </w:rPr>
        <w:t>explicit</w:t>
      </w:r>
      <w:r w:rsidR="00E36DDD">
        <w:rPr>
          <w:rFonts w:eastAsia="等线" w:hint="eastAsia"/>
          <w:bCs/>
          <w:lang w:eastAsia="zh-CN"/>
        </w:rPr>
        <w:t>ly</w:t>
      </w:r>
      <w:r w:rsidR="00E36DDD">
        <w:rPr>
          <w:rFonts w:eastAsia="等线"/>
          <w:bCs/>
          <w:lang w:eastAsia="zh-CN"/>
        </w:rPr>
        <w:t xml:space="preserve"> or implicit</w:t>
      </w:r>
      <w:r w:rsidR="00E36DDD">
        <w:rPr>
          <w:rFonts w:eastAsia="等线" w:hint="eastAsia"/>
          <w:bCs/>
          <w:lang w:eastAsia="zh-CN"/>
        </w:rPr>
        <w:t>ly</w:t>
      </w:r>
      <w:r w:rsidR="00E36DDD">
        <w:rPr>
          <w:rFonts w:eastAsia="等线"/>
          <w:bCs/>
          <w:lang w:eastAsia="zh-CN"/>
        </w:rPr>
        <w:t xml:space="preserve"> indica</w:t>
      </w:r>
      <w:r w:rsidR="00E36DDD">
        <w:rPr>
          <w:rFonts w:eastAsia="等线" w:hint="eastAsia"/>
          <w:bCs/>
          <w:lang w:eastAsia="zh-CN"/>
        </w:rPr>
        <w:t>ted</w:t>
      </w:r>
      <w:r w:rsidR="00E36DDD" w:rsidRPr="00E36DDD">
        <w:rPr>
          <w:rFonts w:eastAsia="等线"/>
          <w:bCs/>
          <w:lang w:eastAsia="zh-CN"/>
        </w:rPr>
        <w:t xml:space="preserve"> for the Msg1 in CBRA procedure for FDMA</w:t>
      </w:r>
      <w:r w:rsidR="00E36DDD">
        <w:rPr>
          <w:rFonts w:eastAsia="等线" w:hint="eastAsia"/>
          <w:bCs/>
          <w:lang w:eastAsia="zh-CN"/>
        </w:rPr>
        <w:t>.</w:t>
      </w:r>
      <w:r w:rsidR="008224A0" w:rsidRPr="008224A0">
        <w:rPr>
          <w:rFonts w:eastAsia="等线"/>
          <w:bCs/>
          <w:lang w:eastAsia="zh-CN"/>
        </w:rPr>
        <w:t xml:space="preserve"> </w:t>
      </w:r>
      <w:r w:rsidR="008224A0">
        <w:rPr>
          <w:rFonts w:eastAsia="等线"/>
          <w:bCs/>
          <w:lang w:eastAsia="zh-CN"/>
        </w:rPr>
        <w:t>S</w:t>
      </w:r>
      <w:r w:rsidR="008224A0">
        <w:rPr>
          <w:rFonts w:eastAsia="等线" w:hint="eastAsia"/>
          <w:bCs/>
          <w:lang w:eastAsia="zh-CN"/>
        </w:rPr>
        <w:t>pecifically</w:t>
      </w:r>
      <w:r w:rsidR="008224A0" w:rsidRPr="000F7D19">
        <w:rPr>
          <w:rFonts w:eastAsia="等线"/>
          <w:bCs/>
          <w:lang w:eastAsia="zh-CN"/>
        </w:rPr>
        <w:t xml:space="preserve">, </w:t>
      </w:r>
      <w:r w:rsidR="008224A0">
        <w:rPr>
          <w:rFonts w:eastAsia="等线" w:hint="eastAsia"/>
          <w:bCs/>
          <w:lang w:eastAsia="zh-CN"/>
        </w:rPr>
        <w:t>following two schemes</w:t>
      </w:r>
      <w:r w:rsidR="008224A0" w:rsidRPr="00FC1270">
        <w:rPr>
          <w:rFonts w:eastAsia="等线"/>
          <w:bCs/>
          <w:lang w:eastAsia="zh-CN"/>
        </w:rPr>
        <w:t xml:space="preserve"> can be considered:</w:t>
      </w:r>
    </w:p>
    <w:p w14:paraId="6F320396" w14:textId="67967F60" w:rsidR="000A71FD" w:rsidRPr="000108EB" w:rsidRDefault="008E3F18">
      <w:pPr>
        <w:pStyle w:val="afff1"/>
        <w:numPr>
          <w:ilvl w:val="0"/>
          <w:numId w:val="89"/>
        </w:numPr>
        <w:snapToGrid w:val="0"/>
        <w:spacing w:beforeLines="50" w:before="120" w:afterLines="50" w:after="120"/>
        <w:ind w:hangingChars="210"/>
        <w:contextualSpacing w:val="0"/>
        <w:rPr>
          <w:rFonts w:eastAsiaTheme="minorEastAsia"/>
          <w:bCs/>
          <w:lang w:val="en-US" w:eastAsia="zh-CN"/>
        </w:rPr>
      </w:pPr>
      <w:r>
        <w:rPr>
          <w:rFonts w:eastAsiaTheme="minorEastAsia" w:hint="eastAsia"/>
          <w:bCs/>
          <w:lang w:eastAsia="zh-CN"/>
        </w:rPr>
        <w:t>Option</w:t>
      </w:r>
      <w:r w:rsidR="008224A0">
        <w:rPr>
          <w:rFonts w:eastAsiaTheme="minorEastAsia" w:hint="eastAsia"/>
          <w:bCs/>
          <w:lang w:eastAsia="zh-CN"/>
        </w:rPr>
        <w:t xml:space="preserve"> a</w:t>
      </w:r>
      <w:r w:rsidR="008224A0" w:rsidRPr="000108EB">
        <w:rPr>
          <w:rFonts w:eastAsiaTheme="minorEastAsia"/>
          <w:bCs/>
          <w:lang w:eastAsia="zh-CN"/>
        </w:rPr>
        <w:t xml:space="preserve">: </w:t>
      </w:r>
      <w:r w:rsidR="008224A0" w:rsidRPr="003916BA">
        <w:rPr>
          <w:rFonts w:eastAsiaTheme="minorEastAsia"/>
          <w:bCs/>
          <w:lang w:val="en-US" w:eastAsia="zh-CN"/>
        </w:rPr>
        <w:t xml:space="preserve">The D2R chip duration is implicitly indicated by deriving from the control signaling of bit duration </w:t>
      </w:r>
      <w:r w:rsidR="008224A0" w:rsidRPr="000108EB">
        <w:rPr>
          <w:rFonts w:eastAsiaTheme="minorEastAsia"/>
          <w:bCs/>
          <w:i/>
          <w:lang w:val="en-US" w:eastAsia="zh-CN"/>
        </w:rPr>
        <w:t>T</w:t>
      </w:r>
      <w:r w:rsidR="008224A0" w:rsidRPr="000108EB">
        <w:rPr>
          <w:rFonts w:eastAsiaTheme="minorEastAsia"/>
          <w:bCs/>
          <w:vertAlign w:val="subscript"/>
          <w:lang w:val="en-US" w:eastAsia="zh-CN"/>
        </w:rPr>
        <w:t>b</w:t>
      </w:r>
      <w:r w:rsidR="008224A0" w:rsidRPr="003916BA">
        <w:rPr>
          <w:rFonts w:eastAsiaTheme="minorEastAsia"/>
          <w:bCs/>
          <w:lang w:val="en-US" w:eastAsia="zh-CN"/>
        </w:rPr>
        <w:t xml:space="preserve"> and SFS factor </w:t>
      </w:r>
      <w:r w:rsidR="008224A0" w:rsidRPr="000108EB">
        <w:rPr>
          <w:rFonts w:eastAsiaTheme="minorEastAsia"/>
          <w:bCs/>
          <w:i/>
          <w:lang w:val="en-US" w:eastAsia="zh-CN"/>
        </w:rPr>
        <w:t>R</w:t>
      </w:r>
      <w:r w:rsidR="008224A0" w:rsidRPr="003916BA">
        <w:rPr>
          <w:rFonts w:eastAsiaTheme="minorEastAsia"/>
          <w:bCs/>
          <w:lang w:val="en-US" w:eastAsia="zh-CN"/>
        </w:rPr>
        <w:t xml:space="preserve">. </w:t>
      </w:r>
    </w:p>
    <w:p w14:paraId="2432B1E9" w14:textId="6397E912" w:rsidR="008224A0" w:rsidRPr="00EB4B74" w:rsidRDefault="008E3F18" w:rsidP="00F27212">
      <w:pPr>
        <w:pStyle w:val="afff1"/>
        <w:numPr>
          <w:ilvl w:val="0"/>
          <w:numId w:val="89"/>
        </w:numPr>
        <w:snapToGrid w:val="0"/>
        <w:spacing w:beforeLines="50" w:before="120" w:afterLines="50" w:after="120"/>
        <w:ind w:hangingChars="210"/>
        <w:contextualSpacing w:val="0"/>
        <w:rPr>
          <w:rFonts w:ascii="Calibri" w:eastAsiaTheme="minorEastAsia" w:hAnsi="Calibri" w:cs="Calibri"/>
          <w:color w:val="1F497D"/>
          <w:sz w:val="21"/>
          <w:szCs w:val="21"/>
          <w:lang w:eastAsia="zh-CN"/>
        </w:rPr>
      </w:pPr>
      <w:r w:rsidRPr="00EB4B74">
        <w:rPr>
          <w:rFonts w:eastAsiaTheme="minorEastAsia" w:hint="eastAsia"/>
          <w:bCs/>
          <w:lang w:eastAsia="zh-CN"/>
        </w:rPr>
        <w:t xml:space="preserve">Option </w:t>
      </w:r>
      <w:r w:rsidR="008224A0" w:rsidRPr="00EB4B74">
        <w:rPr>
          <w:rFonts w:eastAsiaTheme="minorEastAsia" w:hint="eastAsia"/>
          <w:bCs/>
          <w:lang w:eastAsia="zh-CN"/>
        </w:rPr>
        <w:t>b</w:t>
      </w:r>
      <w:r w:rsidR="008224A0" w:rsidRPr="00EB4B74">
        <w:rPr>
          <w:rFonts w:eastAsiaTheme="minorEastAsia"/>
          <w:bCs/>
          <w:lang w:eastAsia="zh-CN"/>
        </w:rPr>
        <w:t xml:space="preserve">: </w:t>
      </w:r>
      <w:r w:rsidR="008224A0" w:rsidRPr="00EB4B74">
        <w:rPr>
          <w:rFonts w:eastAsiaTheme="minorEastAsia" w:hint="eastAsia"/>
          <w:bCs/>
          <w:lang w:eastAsia="zh-CN"/>
        </w:rPr>
        <w:t xml:space="preserve">The </w:t>
      </w:r>
      <w:r w:rsidR="008224A0" w:rsidRPr="00EB4B74">
        <w:rPr>
          <w:rFonts w:eastAsiaTheme="minorEastAsia"/>
          <w:bCs/>
          <w:lang w:eastAsia="zh-CN"/>
        </w:rPr>
        <w:t xml:space="preserve">D2R chip duration </w:t>
      </w:r>
      <w:r w:rsidR="008224A0" w:rsidRPr="00EB4B74">
        <w:rPr>
          <w:rFonts w:eastAsiaTheme="minorEastAsia" w:hint="eastAsia"/>
          <w:bCs/>
          <w:lang w:eastAsia="zh-CN"/>
        </w:rPr>
        <w:t xml:space="preserve">and </w:t>
      </w:r>
      <w:r w:rsidR="008224A0" w:rsidRPr="00EB4B74">
        <w:rPr>
          <w:rFonts w:eastAsiaTheme="minorEastAsia"/>
          <w:bCs/>
          <w:lang w:val="en-US" w:eastAsia="zh-CN"/>
        </w:rPr>
        <w:t xml:space="preserve">SFS factor </w:t>
      </w:r>
      <w:r w:rsidR="008224A0" w:rsidRPr="00EB4B74">
        <w:rPr>
          <w:rFonts w:eastAsiaTheme="minorEastAsia"/>
          <w:bCs/>
          <w:i/>
          <w:lang w:val="en-US" w:eastAsia="zh-CN"/>
        </w:rPr>
        <w:t>R</w:t>
      </w:r>
      <w:r w:rsidR="008224A0" w:rsidRPr="00EB4B74">
        <w:rPr>
          <w:rFonts w:eastAsiaTheme="minorEastAsia"/>
          <w:bCs/>
          <w:lang w:eastAsia="zh-CN"/>
        </w:rPr>
        <w:t xml:space="preserve"> </w:t>
      </w:r>
      <w:r w:rsidR="008224A0" w:rsidRPr="00EB4B74">
        <w:rPr>
          <w:rFonts w:eastAsiaTheme="minorEastAsia" w:hint="eastAsia"/>
          <w:bCs/>
          <w:lang w:eastAsia="zh-CN"/>
        </w:rPr>
        <w:t>are</w:t>
      </w:r>
      <w:r w:rsidR="008224A0" w:rsidRPr="00EB4B74">
        <w:rPr>
          <w:rFonts w:eastAsiaTheme="minorEastAsia"/>
          <w:bCs/>
          <w:lang w:eastAsia="zh-CN"/>
        </w:rPr>
        <w:t xml:space="preserve"> explicitly indicated for the D2R transmission</w:t>
      </w:r>
    </w:p>
    <w:p w14:paraId="2FFE00CB" w14:textId="66D9AC4D" w:rsidR="00EE17A9" w:rsidRPr="00EE17A9" w:rsidRDefault="00EE17A9" w:rsidP="00F27212">
      <w:pPr>
        <w:tabs>
          <w:tab w:val="left" w:pos="0"/>
        </w:tabs>
        <w:jc w:val="both"/>
        <w:rPr>
          <w:rFonts w:eastAsiaTheme="minorEastAsia"/>
          <w:bCs/>
          <w:iCs/>
          <w:lang w:val="en-US" w:eastAsia="zh-CN"/>
        </w:rPr>
      </w:pPr>
      <w:r w:rsidRPr="00EE17A9">
        <w:rPr>
          <w:rFonts w:eastAsiaTheme="minorEastAsia" w:hint="eastAsia"/>
          <w:bCs/>
          <w:iCs/>
          <w:lang w:val="en-US" w:eastAsia="zh-CN"/>
        </w:rPr>
        <w:t>For Option a, t</w:t>
      </w:r>
      <w:r w:rsidRPr="00EE17A9">
        <w:rPr>
          <w:rFonts w:eastAsiaTheme="minorEastAsia"/>
          <w:bCs/>
          <w:iCs/>
          <w:lang w:val="en-US" w:eastAsia="zh-CN"/>
        </w:rPr>
        <w:t>he bit duration would</w:t>
      </w:r>
      <w:r w:rsidRPr="00EE17A9">
        <w:rPr>
          <w:rFonts w:eastAsiaTheme="minorEastAsia" w:hint="eastAsia"/>
          <w:bCs/>
          <w:iCs/>
          <w:lang w:val="en-US" w:eastAsia="zh-CN"/>
        </w:rPr>
        <w:t xml:space="preserve"> be</w:t>
      </w:r>
      <w:r w:rsidRPr="00EE17A9">
        <w:rPr>
          <w:rFonts w:eastAsiaTheme="minorEastAsia"/>
          <w:bCs/>
          <w:iCs/>
          <w:lang w:val="en-US" w:eastAsia="zh-CN"/>
        </w:rPr>
        <w:t xml:space="preserve"> need</w:t>
      </w:r>
      <w:r w:rsidRPr="00EE17A9">
        <w:rPr>
          <w:rFonts w:eastAsiaTheme="minorEastAsia" w:hint="eastAsia"/>
          <w:bCs/>
          <w:iCs/>
          <w:lang w:val="en-US" w:eastAsia="zh-CN"/>
        </w:rPr>
        <w:t>ed</w:t>
      </w:r>
      <w:r w:rsidRPr="00EE17A9">
        <w:rPr>
          <w:rFonts w:eastAsiaTheme="minorEastAsia"/>
          <w:bCs/>
          <w:iCs/>
          <w:lang w:val="en-US" w:eastAsia="zh-CN"/>
        </w:rPr>
        <w:t xml:space="preserve"> to</w:t>
      </w:r>
      <w:r w:rsidRPr="00EE17A9">
        <w:rPr>
          <w:rFonts w:eastAsiaTheme="minorEastAsia" w:hint="eastAsia"/>
          <w:bCs/>
          <w:iCs/>
          <w:lang w:val="en-US" w:eastAsia="zh-CN"/>
        </w:rPr>
        <w:t xml:space="preserve"> </w:t>
      </w:r>
      <w:r w:rsidRPr="00EE17A9">
        <w:rPr>
          <w:rFonts w:eastAsiaTheme="minorEastAsia"/>
          <w:bCs/>
          <w:iCs/>
          <w:lang w:val="en-US" w:eastAsia="zh-CN"/>
        </w:rPr>
        <w:t>inform the data rate and the BW of the PDRCH.</w:t>
      </w:r>
      <w:r w:rsidR="000C06AD">
        <w:rPr>
          <w:rFonts w:eastAsiaTheme="minorEastAsia" w:hint="eastAsia"/>
          <w:bCs/>
          <w:iCs/>
          <w:lang w:val="en-US" w:eastAsia="zh-CN"/>
        </w:rPr>
        <w:t xml:space="preserve"> </w:t>
      </w:r>
      <w:r w:rsidRPr="00EE17A9">
        <w:rPr>
          <w:rFonts w:eastAsiaTheme="minorEastAsia"/>
          <w:bCs/>
          <w:iCs/>
          <w:lang w:val="en-US" w:eastAsia="zh-CN"/>
        </w:rPr>
        <w:t>T</w:t>
      </w:r>
      <w:r w:rsidRPr="00EE17A9">
        <w:rPr>
          <w:rFonts w:eastAsiaTheme="minorEastAsia" w:hint="eastAsia"/>
          <w:bCs/>
          <w:iCs/>
          <w:lang w:val="en-US" w:eastAsia="zh-CN"/>
        </w:rPr>
        <w:t xml:space="preserve">he set of the SFS factor </w:t>
      </w:r>
      <w:r w:rsidRPr="00EE17A9">
        <w:rPr>
          <w:rFonts w:eastAsiaTheme="minorEastAsia"/>
          <w:bCs/>
          <w:i/>
          <w:iCs/>
          <w:lang w:val="en-US" w:eastAsia="zh-CN"/>
        </w:rPr>
        <w:t>R</w:t>
      </w:r>
      <w:r w:rsidRPr="00EE17A9">
        <w:rPr>
          <w:rFonts w:eastAsiaTheme="minorEastAsia" w:hint="eastAsia"/>
          <w:bCs/>
          <w:iCs/>
          <w:lang w:val="en-US" w:eastAsia="zh-CN"/>
        </w:rPr>
        <w:t xml:space="preserve"> can be implicitly or explicitly indicated for the</w:t>
      </w:r>
      <w:r w:rsidRPr="00EE17A9">
        <w:rPr>
          <w:rFonts w:eastAsiaTheme="minorEastAsia"/>
          <w:bCs/>
          <w:iCs/>
          <w:lang w:val="en-US" w:eastAsia="zh-CN"/>
        </w:rPr>
        <w:t xml:space="preserve"> number of frequency channels available for the D2R transmission</w:t>
      </w:r>
      <w:r w:rsidR="000C06AD">
        <w:rPr>
          <w:rFonts w:eastAsiaTheme="minorEastAsia" w:hint="eastAsia"/>
          <w:bCs/>
          <w:iCs/>
          <w:lang w:val="en-US" w:eastAsia="zh-CN"/>
        </w:rPr>
        <w:t xml:space="preserve">. </w:t>
      </w:r>
      <w:r w:rsidRPr="00EE17A9">
        <w:rPr>
          <w:rFonts w:eastAsiaTheme="minorEastAsia"/>
          <w:bCs/>
          <w:iCs/>
          <w:lang w:val="en-US" w:eastAsia="zh-CN"/>
        </w:rPr>
        <w:t xml:space="preserve">The D2R chip duration </w:t>
      </w:r>
      <w:r w:rsidRPr="00EE17A9">
        <w:rPr>
          <w:rFonts w:eastAsiaTheme="minorEastAsia" w:hint="eastAsia"/>
          <w:bCs/>
          <w:iCs/>
          <w:lang w:val="en-US" w:eastAsia="zh-CN"/>
        </w:rPr>
        <w:t>can be</w:t>
      </w:r>
      <w:r w:rsidRPr="00EE17A9">
        <w:rPr>
          <w:rFonts w:eastAsiaTheme="minorEastAsia"/>
          <w:bCs/>
          <w:iCs/>
          <w:lang w:val="en-US" w:eastAsia="zh-CN"/>
        </w:rPr>
        <w:t xml:space="preserve"> deriv</w:t>
      </w:r>
      <w:r w:rsidRPr="00EE17A9">
        <w:rPr>
          <w:rFonts w:eastAsiaTheme="minorEastAsia" w:hint="eastAsia"/>
          <w:bCs/>
          <w:iCs/>
          <w:lang w:val="en-US" w:eastAsia="zh-CN"/>
        </w:rPr>
        <w:t>ed</w:t>
      </w:r>
      <w:r w:rsidRPr="00EE17A9">
        <w:rPr>
          <w:rFonts w:eastAsiaTheme="minorEastAsia"/>
          <w:bCs/>
          <w:iCs/>
          <w:lang w:val="en-US" w:eastAsia="zh-CN"/>
        </w:rPr>
        <w:t xml:space="preserve"> from the bit duration and SFS factor </w:t>
      </w:r>
      <w:r w:rsidRPr="000C06AD">
        <w:rPr>
          <w:rFonts w:eastAsiaTheme="minorEastAsia"/>
          <w:bCs/>
          <w:i/>
          <w:iCs/>
          <w:lang w:val="en-US" w:eastAsia="zh-CN"/>
        </w:rPr>
        <w:t>R</w:t>
      </w:r>
      <w:r w:rsidRPr="00EE17A9">
        <w:rPr>
          <w:rFonts w:eastAsiaTheme="minorEastAsia" w:hint="eastAsia"/>
          <w:bCs/>
          <w:iCs/>
          <w:lang w:val="en-US" w:eastAsia="zh-CN"/>
        </w:rPr>
        <w:t xml:space="preserve"> in </w:t>
      </w:r>
      <w:r w:rsidRPr="00EE17A9">
        <w:rPr>
          <w:rFonts w:eastAsiaTheme="minorEastAsia"/>
          <w:bCs/>
          <w:iCs/>
          <w:lang w:val="en-US" w:eastAsia="zh-CN"/>
        </w:rPr>
        <w:t xml:space="preserve">the control signaling from the </w:t>
      </w:r>
      <w:r w:rsidRPr="00EE17A9">
        <w:rPr>
          <w:rFonts w:eastAsiaTheme="minorEastAsia" w:hint="eastAsia"/>
          <w:bCs/>
          <w:iCs/>
          <w:lang w:val="en-US" w:eastAsia="zh-CN"/>
        </w:rPr>
        <w:t>PRDCH</w:t>
      </w:r>
      <w:r w:rsidRPr="00EE17A9">
        <w:rPr>
          <w:rFonts w:eastAsiaTheme="minorEastAsia"/>
          <w:bCs/>
          <w:iCs/>
          <w:lang w:val="en-US" w:eastAsia="zh-CN"/>
        </w:rPr>
        <w:t>.</w:t>
      </w:r>
      <w:r w:rsidR="000C06AD">
        <w:rPr>
          <w:rFonts w:eastAsiaTheme="minorEastAsia" w:hint="eastAsia"/>
          <w:bCs/>
          <w:iCs/>
          <w:lang w:val="en-US" w:eastAsia="zh-CN"/>
        </w:rPr>
        <w:t xml:space="preserve"> </w:t>
      </w:r>
      <w:r w:rsidRPr="00EE17A9">
        <w:rPr>
          <w:rFonts w:eastAsiaTheme="minorEastAsia"/>
          <w:bCs/>
          <w:iCs/>
          <w:lang w:val="en-US" w:eastAsia="zh-CN"/>
        </w:rPr>
        <w:t>F</w:t>
      </w:r>
      <w:r w:rsidRPr="00EE17A9">
        <w:rPr>
          <w:rFonts w:eastAsiaTheme="minorEastAsia" w:hint="eastAsia"/>
          <w:bCs/>
          <w:iCs/>
          <w:lang w:val="en-US" w:eastAsia="zh-CN"/>
        </w:rPr>
        <w:t xml:space="preserve">or Option a, there are three methods for implicit indication of the D2R chip duration: </w:t>
      </w:r>
    </w:p>
    <w:p w14:paraId="3E712C8F" w14:textId="77777777" w:rsidR="00EE17A9" w:rsidRPr="00EE17A9" w:rsidRDefault="00EE17A9" w:rsidP="00EE17A9">
      <w:pPr>
        <w:numPr>
          <w:ilvl w:val="0"/>
          <w:numId w:val="147"/>
        </w:numPr>
        <w:tabs>
          <w:tab w:val="left" w:pos="425"/>
        </w:tabs>
        <w:jc w:val="both"/>
        <w:rPr>
          <w:rFonts w:eastAsiaTheme="minorEastAsia"/>
          <w:bCs/>
          <w:iCs/>
          <w:lang w:val="en-US" w:eastAsia="zh-CN"/>
        </w:rPr>
      </w:pPr>
      <w:r w:rsidRPr="00EE17A9">
        <w:rPr>
          <w:rFonts w:eastAsiaTheme="minorEastAsia"/>
          <w:bCs/>
          <w:iCs/>
          <w:lang w:val="en-US" w:eastAsia="zh-CN"/>
        </w:rPr>
        <w:t>Option a-1</w:t>
      </w:r>
      <w:r w:rsidRPr="00EE17A9">
        <w:rPr>
          <w:rFonts w:eastAsiaTheme="minorEastAsia" w:hint="eastAsia"/>
          <w:bCs/>
          <w:iCs/>
          <w:lang w:val="en-US" w:eastAsia="zh-CN"/>
        </w:rPr>
        <w:t>: The value/index of the bit duration</w:t>
      </w:r>
      <w:r w:rsidRPr="00EE17A9">
        <w:rPr>
          <w:rFonts w:eastAsiaTheme="minorEastAsia" w:hint="eastAsia"/>
          <w:bCs/>
          <w:i/>
          <w:iCs/>
          <w:lang w:val="en-US" w:eastAsia="zh-CN"/>
        </w:rPr>
        <w:t xml:space="preserve"> T</w:t>
      </w:r>
      <w:r w:rsidRPr="00EE17A9">
        <w:rPr>
          <w:rFonts w:eastAsiaTheme="minorEastAsia" w:hint="eastAsia"/>
          <w:bCs/>
          <w:iCs/>
          <w:vertAlign w:val="subscript"/>
          <w:lang w:val="en-US" w:eastAsia="zh-CN"/>
        </w:rPr>
        <w:t>b</w:t>
      </w:r>
      <w:r w:rsidRPr="00EE17A9">
        <w:rPr>
          <w:rFonts w:eastAsiaTheme="minorEastAsia" w:hint="eastAsia"/>
          <w:bCs/>
          <w:iCs/>
          <w:lang w:val="en-US" w:eastAsia="zh-CN"/>
        </w:rPr>
        <w:t xml:space="preserve"> is explicitly indicated based on the pre-defined table, in which it also pre-defines the relationship of the bit duration</w:t>
      </w:r>
      <w:r w:rsidRPr="00EE17A9">
        <w:rPr>
          <w:rFonts w:eastAsiaTheme="minorEastAsia" w:hint="eastAsia"/>
          <w:bCs/>
          <w:i/>
          <w:iCs/>
          <w:lang w:val="en-US" w:eastAsia="zh-CN"/>
        </w:rPr>
        <w:t xml:space="preserve"> T</w:t>
      </w:r>
      <w:r w:rsidRPr="00EE17A9">
        <w:rPr>
          <w:rFonts w:eastAsiaTheme="minorEastAsia" w:hint="eastAsia"/>
          <w:bCs/>
          <w:iCs/>
          <w:vertAlign w:val="subscript"/>
          <w:lang w:val="en-US" w:eastAsia="zh-CN"/>
        </w:rPr>
        <w:t>b</w:t>
      </w:r>
      <w:r w:rsidRPr="00EE17A9">
        <w:rPr>
          <w:rFonts w:eastAsiaTheme="minorEastAsia" w:hint="eastAsia"/>
          <w:bCs/>
          <w:iCs/>
          <w:lang w:val="en-US" w:eastAsia="zh-CN"/>
        </w:rPr>
        <w:t xml:space="preserve"> and corresponding chip duration</w:t>
      </w:r>
      <w:r w:rsidRPr="00EE17A9">
        <w:rPr>
          <w:rFonts w:eastAsiaTheme="minorEastAsia" w:hint="eastAsia"/>
          <w:bCs/>
          <w:i/>
          <w:iCs/>
          <w:lang w:val="en-US" w:eastAsia="zh-CN"/>
        </w:rPr>
        <w:t xml:space="preserve"> </w:t>
      </w:r>
      <w:proofErr w:type="spellStart"/>
      <w:r w:rsidRPr="00EE17A9">
        <w:rPr>
          <w:rFonts w:eastAsiaTheme="minorEastAsia" w:hint="eastAsia"/>
          <w:bCs/>
          <w:i/>
          <w:iCs/>
          <w:lang w:val="en-US" w:eastAsia="zh-CN"/>
        </w:rPr>
        <w:t>T</w:t>
      </w:r>
      <w:r w:rsidRPr="00EE17A9">
        <w:rPr>
          <w:rFonts w:eastAsiaTheme="minorEastAsia" w:hint="eastAsia"/>
          <w:bCs/>
          <w:iCs/>
          <w:vertAlign w:val="subscript"/>
          <w:lang w:val="en-US" w:eastAsia="zh-CN"/>
        </w:rPr>
        <w:t>chip</w:t>
      </w:r>
      <w:proofErr w:type="spellEnd"/>
      <w:r w:rsidRPr="00EE17A9">
        <w:rPr>
          <w:rFonts w:eastAsiaTheme="minorEastAsia" w:hint="eastAsia"/>
          <w:bCs/>
          <w:iCs/>
          <w:lang w:val="en-US" w:eastAsia="zh-CN"/>
        </w:rPr>
        <w:t xml:space="preserve"> and SFS factors</w:t>
      </w:r>
      <w:r w:rsidRPr="00EE17A9">
        <w:rPr>
          <w:rFonts w:eastAsiaTheme="minorEastAsia" w:hint="eastAsia"/>
          <w:bCs/>
          <w:i/>
          <w:iCs/>
          <w:lang w:val="en-US" w:eastAsia="zh-CN"/>
        </w:rPr>
        <w:t xml:space="preserve"> R</w:t>
      </w:r>
      <w:r w:rsidRPr="00EE17A9">
        <w:rPr>
          <w:rFonts w:eastAsiaTheme="minorEastAsia" w:hint="eastAsia"/>
          <w:bCs/>
          <w:iCs/>
          <w:lang w:val="en-US" w:eastAsia="zh-CN"/>
        </w:rPr>
        <w:t xml:space="preserve">. </w:t>
      </w:r>
    </w:p>
    <w:p w14:paraId="16C7485D" w14:textId="697F7886" w:rsidR="00EE17A9" w:rsidRPr="00EE17A9" w:rsidRDefault="00EE17A9" w:rsidP="00EE17A9">
      <w:pPr>
        <w:numPr>
          <w:ilvl w:val="0"/>
          <w:numId w:val="147"/>
        </w:numPr>
        <w:tabs>
          <w:tab w:val="left" w:pos="425"/>
        </w:tabs>
        <w:jc w:val="both"/>
        <w:rPr>
          <w:rFonts w:eastAsiaTheme="minorEastAsia"/>
          <w:bCs/>
          <w:iCs/>
          <w:lang w:val="en-US" w:eastAsia="zh-CN"/>
        </w:rPr>
      </w:pPr>
      <w:r w:rsidRPr="00EE17A9">
        <w:rPr>
          <w:rFonts w:eastAsiaTheme="minorEastAsia"/>
          <w:bCs/>
          <w:iCs/>
          <w:lang w:val="en-US" w:eastAsia="zh-CN"/>
        </w:rPr>
        <w:t>Option a-2</w:t>
      </w:r>
      <w:r w:rsidRPr="00EE17A9">
        <w:rPr>
          <w:rFonts w:eastAsiaTheme="minorEastAsia" w:hint="eastAsia"/>
          <w:bCs/>
          <w:iCs/>
          <w:lang w:val="en-US" w:eastAsia="zh-CN"/>
        </w:rPr>
        <w:t>: The value/index of the bit duration</w:t>
      </w:r>
      <w:r w:rsidRPr="00EE17A9">
        <w:rPr>
          <w:rFonts w:eastAsiaTheme="minorEastAsia" w:hint="eastAsia"/>
          <w:bCs/>
          <w:i/>
          <w:iCs/>
          <w:lang w:val="en-US" w:eastAsia="zh-CN"/>
        </w:rPr>
        <w:t xml:space="preserve"> T</w:t>
      </w:r>
      <w:r w:rsidRPr="00EE17A9">
        <w:rPr>
          <w:rFonts w:eastAsiaTheme="minorEastAsia" w:hint="eastAsia"/>
          <w:bCs/>
          <w:iCs/>
          <w:vertAlign w:val="subscript"/>
          <w:lang w:val="en-US" w:eastAsia="zh-CN"/>
        </w:rPr>
        <w:t>b</w:t>
      </w:r>
      <w:r w:rsidRPr="00EE17A9">
        <w:rPr>
          <w:rFonts w:eastAsiaTheme="minorEastAsia" w:hint="eastAsia"/>
          <w:bCs/>
          <w:iCs/>
          <w:lang w:val="en-US" w:eastAsia="zh-CN"/>
        </w:rPr>
        <w:t xml:space="preserve"> and the</w:t>
      </w:r>
      <w:r w:rsidRPr="00EE17A9">
        <w:rPr>
          <w:rFonts w:eastAsiaTheme="minorEastAsia"/>
          <w:bCs/>
          <w:iCs/>
          <w:lang w:val="en-US" w:eastAsia="zh-CN"/>
        </w:rPr>
        <w:t xml:space="preserve"> SFS factor</w:t>
      </w:r>
      <w:r w:rsidRPr="00EE17A9">
        <w:rPr>
          <w:rFonts w:eastAsiaTheme="minorEastAsia" w:hint="eastAsia"/>
          <w:bCs/>
          <w:iCs/>
          <w:lang w:val="en-US" w:eastAsia="zh-CN"/>
        </w:rPr>
        <w:t xml:space="preserve"> </w:t>
      </w:r>
      <w:r w:rsidRPr="00EE17A9">
        <w:rPr>
          <w:rFonts w:eastAsiaTheme="minorEastAsia"/>
          <w:bCs/>
          <w:i/>
          <w:iCs/>
          <w:lang w:val="en-US" w:eastAsia="zh-CN"/>
        </w:rPr>
        <w:t>R</w:t>
      </w:r>
      <w:r w:rsidRPr="00EE17A9">
        <w:rPr>
          <w:rFonts w:eastAsiaTheme="minorEastAsia" w:hint="eastAsia"/>
          <w:bCs/>
          <w:iCs/>
          <w:lang w:val="en-US" w:eastAsia="zh-CN"/>
        </w:rPr>
        <w:t xml:space="preserve"> are jointly explicitly indicated for D2R </w:t>
      </w:r>
      <w:r w:rsidRPr="00EE17A9">
        <w:rPr>
          <w:rFonts w:eastAsiaTheme="minorEastAsia"/>
          <w:bCs/>
          <w:iCs/>
          <w:lang w:val="en-US" w:eastAsia="zh-CN"/>
        </w:rPr>
        <w:t>transmission</w:t>
      </w:r>
      <w:r w:rsidRPr="00EE17A9">
        <w:rPr>
          <w:rFonts w:eastAsiaTheme="minorEastAsia" w:hint="eastAsia"/>
          <w:bCs/>
          <w:iCs/>
          <w:lang w:val="en-US" w:eastAsia="zh-CN"/>
        </w:rPr>
        <w:t xml:space="preserve"> via the control information of PRDCH. </w:t>
      </w:r>
      <w:r w:rsidRPr="00EE17A9">
        <w:rPr>
          <w:rFonts w:eastAsiaTheme="minorEastAsia"/>
          <w:bCs/>
          <w:iCs/>
          <w:lang w:val="en-US" w:eastAsia="zh-CN"/>
        </w:rPr>
        <w:t>The</w:t>
      </w:r>
      <w:r w:rsidRPr="00AF0D0A">
        <w:rPr>
          <w:rFonts w:eastAsiaTheme="minorEastAsia"/>
          <w:bCs/>
          <w:i/>
          <w:iCs/>
          <w:lang w:val="en-US" w:eastAsia="zh-CN"/>
        </w:rPr>
        <w:t xml:space="preserve"> R </w:t>
      </w:r>
      <w:r w:rsidRPr="00EE17A9">
        <w:rPr>
          <w:rFonts w:eastAsiaTheme="minorEastAsia"/>
          <w:bCs/>
          <w:iCs/>
          <w:lang w:val="en-US" w:eastAsia="zh-CN"/>
        </w:rPr>
        <w:t xml:space="preserve">could </w:t>
      </w:r>
      <w:r w:rsidRPr="00EE17A9">
        <w:rPr>
          <w:rFonts w:eastAsiaTheme="minorEastAsia" w:hint="eastAsia"/>
          <w:bCs/>
          <w:iCs/>
          <w:lang w:val="en-US" w:eastAsia="zh-CN"/>
        </w:rPr>
        <w:t>be expressed as</w:t>
      </w:r>
      <w:r w:rsidRPr="00EE17A9">
        <w:rPr>
          <w:rFonts w:eastAsiaTheme="minorEastAsia"/>
          <w:bCs/>
          <w:iCs/>
          <w:lang w:val="en-US" w:eastAsia="zh-CN"/>
        </w:rPr>
        <w:t xml:space="preserve"> </w:t>
      </w:r>
      <w:proofErr w:type="spellStart"/>
      <w:r w:rsidRPr="00F353E5">
        <w:rPr>
          <w:rFonts w:eastAsiaTheme="minorEastAsia"/>
          <w:bCs/>
          <w:i/>
          <w:iCs/>
          <w:lang w:val="en-US" w:eastAsia="zh-CN"/>
        </w:rPr>
        <w:t>R</w:t>
      </w:r>
      <w:r w:rsidRPr="00F353E5">
        <w:rPr>
          <w:rFonts w:eastAsiaTheme="minorEastAsia"/>
          <w:bCs/>
          <w:i/>
          <w:iCs/>
          <w:vertAlign w:val="subscript"/>
          <w:lang w:val="en-US" w:eastAsia="zh-CN"/>
        </w:rPr>
        <w:t>m</w:t>
      </w:r>
      <w:r w:rsidRPr="00EE17A9">
        <w:rPr>
          <w:rFonts w:eastAsiaTheme="minorEastAsia"/>
          <w:bCs/>
          <w:iCs/>
          <w:vertAlign w:val="subscript"/>
          <w:lang w:val="en-US" w:eastAsia="zh-CN"/>
        </w:rPr>
        <w:t>ax</w:t>
      </w:r>
      <w:proofErr w:type="spellEnd"/>
      <w:r w:rsidRPr="00EE17A9">
        <w:rPr>
          <w:rFonts w:eastAsiaTheme="minorEastAsia"/>
          <w:bCs/>
          <w:iCs/>
          <w:lang w:val="en-US" w:eastAsia="zh-CN"/>
        </w:rPr>
        <w:t xml:space="preserve"> </w:t>
      </w:r>
      <w:r w:rsidRPr="00EE17A9">
        <w:rPr>
          <w:rFonts w:eastAsiaTheme="minorEastAsia" w:hint="eastAsia"/>
          <w:bCs/>
          <w:iCs/>
          <w:lang w:val="en-US" w:eastAsia="zh-CN"/>
        </w:rPr>
        <w:t xml:space="preserve">for </w:t>
      </w:r>
      <w:proofErr w:type="spellStart"/>
      <w:r w:rsidRPr="00EE17A9">
        <w:rPr>
          <w:rFonts w:eastAsiaTheme="minorEastAsia" w:hint="eastAsia"/>
          <w:bCs/>
          <w:iCs/>
          <w:lang w:val="en-US" w:eastAsia="zh-CN"/>
        </w:rPr>
        <w:t>FDMed</w:t>
      </w:r>
      <w:proofErr w:type="spellEnd"/>
      <w:r w:rsidRPr="00EE17A9">
        <w:rPr>
          <w:rFonts w:eastAsiaTheme="minorEastAsia" w:hint="eastAsia"/>
          <w:bCs/>
          <w:iCs/>
          <w:lang w:val="en-US" w:eastAsia="zh-CN"/>
        </w:rPr>
        <w:t xml:space="preserve"> Msg1 transmission.</w:t>
      </w:r>
    </w:p>
    <w:p w14:paraId="762FC62A" w14:textId="5A3F9AC0" w:rsidR="00EE17A9" w:rsidRPr="00EE17A9" w:rsidRDefault="00EE17A9" w:rsidP="00EE17A9">
      <w:pPr>
        <w:numPr>
          <w:ilvl w:val="0"/>
          <w:numId w:val="147"/>
        </w:numPr>
        <w:tabs>
          <w:tab w:val="left" w:pos="425"/>
        </w:tabs>
        <w:jc w:val="both"/>
        <w:rPr>
          <w:rFonts w:eastAsiaTheme="minorEastAsia"/>
          <w:bCs/>
          <w:iCs/>
          <w:lang w:val="en-US" w:eastAsia="zh-CN"/>
        </w:rPr>
      </w:pPr>
      <w:r w:rsidRPr="00EE17A9">
        <w:rPr>
          <w:rFonts w:eastAsiaTheme="minorEastAsia"/>
          <w:bCs/>
          <w:iCs/>
          <w:lang w:val="en-US" w:eastAsia="zh-CN"/>
        </w:rPr>
        <w:lastRenderedPageBreak/>
        <w:t>Option a-3</w:t>
      </w:r>
      <w:r w:rsidRPr="00EE17A9">
        <w:rPr>
          <w:rFonts w:eastAsiaTheme="minorEastAsia" w:hint="eastAsia"/>
          <w:bCs/>
          <w:iCs/>
          <w:lang w:val="en-US" w:eastAsia="zh-CN"/>
        </w:rPr>
        <w:t xml:space="preserve">: The value/index of the bit duration </w:t>
      </w:r>
      <w:r w:rsidRPr="00EE17A9">
        <w:rPr>
          <w:rFonts w:eastAsiaTheme="minorEastAsia" w:hint="eastAsia"/>
          <w:bCs/>
          <w:i/>
          <w:iCs/>
          <w:lang w:val="en-US" w:eastAsia="zh-CN"/>
        </w:rPr>
        <w:t>T</w:t>
      </w:r>
      <w:r w:rsidRPr="00EE17A9">
        <w:rPr>
          <w:rFonts w:eastAsiaTheme="minorEastAsia" w:hint="eastAsia"/>
          <w:bCs/>
          <w:iCs/>
          <w:vertAlign w:val="subscript"/>
          <w:lang w:val="en-US" w:eastAsia="zh-CN"/>
        </w:rPr>
        <w:t>b</w:t>
      </w:r>
      <w:r w:rsidRPr="00EE17A9">
        <w:rPr>
          <w:rFonts w:eastAsiaTheme="minorEastAsia" w:hint="eastAsia"/>
          <w:bCs/>
          <w:iCs/>
          <w:lang w:val="en-US" w:eastAsia="zh-CN"/>
        </w:rPr>
        <w:t xml:space="preserve"> is explicitly indicated and the corresponding subset of the </w:t>
      </w:r>
      <w:r w:rsidRPr="00AF0D0A">
        <w:rPr>
          <w:rFonts w:eastAsiaTheme="minorEastAsia" w:hint="eastAsia"/>
          <w:bCs/>
          <w:i/>
          <w:iCs/>
          <w:lang w:val="en-US" w:eastAsia="zh-CN"/>
        </w:rPr>
        <w:t>R</w:t>
      </w:r>
      <w:r w:rsidRPr="00EE17A9">
        <w:rPr>
          <w:rFonts w:eastAsiaTheme="minorEastAsia" w:hint="eastAsia"/>
          <w:bCs/>
          <w:iCs/>
          <w:lang w:val="en-US" w:eastAsia="zh-CN"/>
        </w:rPr>
        <w:t xml:space="preserve"> values </w:t>
      </w:r>
      <w:r w:rsidR="00F27212">
        <w:rPr>
          <w:rFonts w:eastAsiaTheme="minorEastAsia" w:hint="eastAsia"/>
          <w:bCs/>
          <w:iCs/>
          <w:lang w:val="en-US" w:eastAsia="zh-CN"/>
        </w:rPr>
        <w:t>is</w:t>
      </w:r>
      <w:r w:rsidRPr="00EE17A9">
        <w:rPr>
          <w:rFonts w:eastAsiaTheme="minorEastAsia" w:hint="eastAsia"/>
          <w:bCs/>
          <w:iCs/>
          <w:lang w:val="en-US" w:eastAsia="zh-CN"/>
        </w:rPr>
        <w:t xml:space="preserve"> also indicated via the control information of PRDCH or based on the pre-defined table.</w:t>
      </w:r>
    </w:p>
    <w:p w14:paraId="21D223CF" w14:textId="0ADC3624" w:rsidR="00EE17A9" w:rsidRPr="00EE17A9" w:rsidRDefault="00EE17A9" w:rsidP="00F27212">
      <w:pPr>
        <w:tabs>
          <w:tab w:val="left" w:pos="0"/>
        </w:tabs>
        <w:jc w:val="both"/>
        <w:rPr>
          <w:rFonts w:eastAsia="宋体"/>
          <w:bCs/>
          <w:iCs/>
          <w:lang w:val="en-US" w:eastAsia="zh-CN"/>
        </w:rPr>
      </w:pPr>
      <w:r w:rsidRPr="00EE17A9">
        <w:rPr>
          <w:rFonts w:eastAsia="宋体"/>
          <w:bCs/>
          <w:lang w:val="en-US" w:eastAsia="zh-CN"/>
        </w:rPr>
        <w:t>F</w:t>
      </w:r>
      <w:r w:rsidRPr="00EE17A9">
        <w:rPr>
          <w:rFonts w:eastAsia="宋体" w:hint="eastAsia"/>
          <w:bCs/>
          <w:lang w:val="en-US" w:eastAsia="zh-CN"/>
        </w:rPr>
        <w:t xml:space="preserve">or Option a-1, a table contains the </w:t>
      </w:r>
      <w:r w:rsidRPr="00EE17A9">
        <w:rPr>
          <w:rFonts w:eastAsia="宋体" w:hint="eastAsia"/>
          <w:bCs/>
          <w:iCs/>
          <w:lang w:val="en-US" w:eastAsia="zh-CN"/>
        </w:rPr>
        <w:t>bit duration</w:t>
      </w:r>
      <w:r w:rsidRPr="00EE17A9">
        <w:rPr>
          <w:rFonts w:eastAsia="宋体" w:hint="eastAsia"/>
          <w:bCs/>
          <w:i/>
          <w:iCs/>
          <w:lang w:val="en-US" w:eastAsia="zh-CN"/>
        </w:rPr>
        <w:t xml:space="preserve"> T</w:t>
      </w:r>
      <w:r w:rsidRPr="00EE17A9">
        <w:rPr>
          <w:rFonts w:eastAsia="宋体" w:hint="eastAsia"/>
          <w:bCs/>
          <w:iCs/>
          <w:vertAlign w:val="subscript"/>
          <w:lang w:val="en-US" w:eastAsia="zh-CN"/>
        </w:rPr>
        <w:t>b</w:t>
      </w:r>
      <w:r w:rsidRPr="00EE17A9">
        <w:rPr>
          <w:rFonts w:eastAsia="宋体" w:hint="eastAsia"/>
          <w:bCs/>
          <w:iCs/>
          <w:lang w:val="en-US" w:eastAsia="zh-CN"/>
        </w:rPr>
        <w:t xml:space="preserve"> and corresponding </w:t>
      </w:r>
      <w:r w:rsidRPr="00EE17A9">
        <w:rPr>
          <w:rFonts w:eastAsia="宋体"/>
          <w:bCs/>
          <w:iCs/>
          <w:lang w:val="en-US" w:eastAsia="zh-CN"/>
        </w:rPr>
        <w:t xml:space="preserve">to the </w:t>
      </w:r>
      <w:r w:rsidRPr="00EE17A9">
        <w:rPr>
          <w:rFonts w:eastAsia="宋体" w:hint="eastAsia"/>
          <w:bCs/>
          <w:iCs/>
          <w:lang w:val="en-US" w:eastAsia="zh-CN"/>
        </w:rPr>
        <w:t>chip duration</w:t>
      </w:r>
      <w:r w:rsidRPr="00EE17A9">
        <w:rPr>
          <w:rFonts w:eastAsia="宋体" w:hint="eastAsia"/>
          <w:bCs/>
          <w:i/>
          <w:iCs/>
          <w:lang w:val="en-US" w:eastAsia="zh-CN"/>
        </w:rPr>
        <w:t xml:space="preserve"> </w:t>
      </w:r>
      <w:proofErr w:type="spellStart"/>
      <w:r w:rsidRPr="00EE17A9">
        <w:rPr>
          <w:rFonts w:eastAsia="宋体" w:hint="eastAsia"/>
          <w:bCs/>
          <w:i/>
          <w:iCs/>
          <w:lang w:val="en-US" w:eastAsia="zh-CN"/>
        </w:rPr>
        <w:t>T</w:t>
      </w:r>
      <w:r w:rsidRPr="00EE17A9">
        <w:rPr>
          <w:rFonts w:eastAsia="宋体" w:hint="eastAsia"/>
          <w:bCs/>
          <w:iCs/>
          <w:vertAlign w:val="subscript"/>
          <w:lang w:val="en-US" w:eastAsia="zh-CN"/>
        </w:rPr>
        <w:t>chip</w:t>
      </w:r>
      <w:proofErr w:type="spellEnd"/>
      <w:r w:rsidRPr="00EE17A9">
        <w:rPr>
          <w:rFonts w:eastAsia="宋体" w:hint="eastAsia"/>
          <w:bCs/>
          <w:iCs/>
          <w:lang w:val="en-US" w:eastAsia="zh-CN"/>
        </w:rPr>
        <w:t xml:space="preserve"> and </w:t>
      </w:r>
      <w:r w:rsidRPr="00EE17A9">
        <w:rPr>
          <w:rFonts w:eastAsia="宋体"/>
          <w:bCs/>
          <w:iCs/>
          <w:lang w:val="en-US" w:eastAsia="zh-CN"/>
        </w:rPr>
        <w:t xml:space="preserve">the </w:t>
      </w:r>
      <w:r w:rsidRPr="00EE17A9">
        <w:rPr>
          <w:rFonts w:eastAsia="宋体" w:hint="eastAsia"/>
          <w:bCs/>
          <w:iCs/>
          <w:lang w:val="en-US" w:eastAsia="zh-CN"/>
        </w:rPr>
        <w:t>SFS factors</w:t>
      </w:r>
      <w:r w:rsidRPr="00EE17A9">
        <w:rPr>
          <w:rFonts w:eastAsia="宋体" w:hint="eastAsia"/>
          <w:bCs/>
          <w:i/>
          <w:iCs/>
          <w:lang w:val="en-US" w:eastAsia="zh-CN"/>
        </w:rPr>
        <w:t xml:space="preserve"> R</w:t>
      </w:r>
      <w:r w:rsidRPr="00EE17A9">
        <w:rPr>
          <w:rFonts w:eastAsia="宋体" w:hint="eastAsia"/>
          <w:bCs/>
          <w:iCs/>
          <w:lang w:val="en-US" w:eastAsia="zh-CN"/>
        </w:rPr>
        <w:t xml:space="preserve"> </w:t>
      </w:r>
      <w:r w:rsidRPr="00EE17A9">
        <w:rPr>
          <w:rFonts w:eastAsia="宋体"/>
          <w:bCs/>
          <w:iCs/>
          <w:lang w:val="en-US" w:eastAsia="zh-CN"/>
        </w:rPr>
        <w:t xml:space="preserve">which are specified </w:t>
      </w:r>
      <w:r w:rsidR="00F353E5" w:rsidRPr="00EE17A9">
        <w:rPr>
          <w:rFonts w:eastAsia="宋体"/>
          <w:bCs/>
          <w:iCs/>
          <w:lang w:val="en-US" w:eastAsia="zh-CN"/>
        </w:rPr>
        <w:t>and similar</w:t>
      </w:r>
      <w:r w:rsidRPr="00EE17A9">
        <w:rPr>
          <w:rFonts w:eastAsia="宋体" w:hint="eastAsia"/>
          <w:bCs/>
          <w:iCs/>
          <w:lang w:val="en-US" w:eastAsia="zh-CN"/>
        </w:rPr>
        <w:t xml:space="preserve"> </w:t>
      </w:r>
      <w:r w:rsidRPr="00EE17A9">
        <w:rPr>
          <w:rFonts w:eastAsia="宋体"/>
          <w:bCs/>
          <w:iCs/>
          <w:lang w:val="en-US" w:eastAsia="zh-CN"/>
        </w:rPr>
        <w:t>to</w:t>
      </w:r>
      <w:r w:rsidRPr="00EE17A9">
        <w:rPr>
          <w:rFonts w:eastAsia="宋体" w:hint="eastAsia"/>
          <w:bCs/>
          <w:iCs/>
          <w:lang w:val="en-US" w:eastAsia="zh-CN"/>
        </w:rPr>
        <w:t xml:space="preserve"> that</w:t>
      </w:r>
      <w:r w:rsidRPr="00EE17A9">
        <w:rPr>
          <w:rFonts w:eastAsia="宋体"/>
          <w:bCs/>
          <w:iCs/>
          <w:lang w:val="en-US" w:eastAsia="zh-CN"/>
        </w:rPr>
        <w:t xml:space="preserve"> of</w:t>
      </w:r>
      <w:r w:rsidRPr="00EE17A9">
        <w:rPr>
          <w:rFonts w:eastAsia="宋体" w:hint="eastAsia"/>
          <w:bCs/>
          <w:iCs/>
          <w:lang w:val="en-US" w:eastAsia="zh-CN"/>
        </w:rPr>
        <w:t xml:space="preserve"> table agree</w:t>
      </w:r>
      <w:r w:rsidRPr="00EE17A9">
        <w:rPr>
          <w:rFonts w:eastAsia="宋体"/>
          <w:bCs/>
          <w:iCs/>
          <w:lang w:val="en-US" w:eastAsia="zh-CN"/>
        </w:rPr>
        <w:t xml:space="preserve">d </w:t>
      </w:r>
      <w:r w:rsidR="00F353E5" w:rsidRPr="00EE17A9">
        <w:rPr>
          <w:rFonts w:eastAsia="宋体"/>
          <w:bCs/>
          <w:iCs/>
          <w:lang w:val="en-US" w:eastAsia="zh-CN"/>
        </w:rPr>
        <w:t>in RAN1</w:t>
      </w:r>
      <w:r w:rsidRPr="00EE17A9">
        <w:rPr>
          <w:rFonts w:eastAsia="宋体" w:hint="eastAsia"/>
          <w:bCs/>
          <w:iCs/>
          <w:lang w:val="en-US" w:eastAsia="zh-CN"/>
        </w:rPr>
        <w:t>#120bis.</w:t>
      </w:r>
      <w:r w:rsidRPr="00EE17A9">
        <w:rPr>
          <w:rFonts w:eastAsia="宋体" w:hint="eastAsia"/>
          <w:bCs/>
          <w:lang w:val="en-US" w:eastAsia="zh-CN"/>
        </w:rPr>
        <w:t xml:space="preserve"> </w:t>
      </w:r>
      <w:r w:rsidRPr="00EE17A9">
        <w:rPr>
          <w:rFonts w:eastAsia="宋体"/>
          <w:bCs/>
          <w:lang w:val="en-US" w:eastAsia="zh-CN"/>
        </w:rPr>
        <w:t>I</w:t>
      </w:r>
      <w:r w:rsidRPr="00EE17A9">
        <w:rPr>
          <w:rFonts w:eastAsia="宋体" w:hint="eastAsia"/>
          <w:bCs/>
          <w:lang w:val="en-US" w:eastAsia="zh-CN"/>
        </w:rPr>
        <w:t xml:space="preserve">n the CBRA procedure, the </w:t>
      </w:r>
      <w:r w:rsidRPr="00EE17A9">
        <w:rPr>
          <w:rFonts w:eastAsia="宋体" w:hint="eastAsia"/>
          <w:bCs/>
          <w:iCs/>
          <w:lang w:val="en-US" w:eastAsia="zh-CN"/>
        </w:rPr>
        <w:t>value/index</w:t>
      </w:r>
      <w:r w:rsidRPr="00EE17A9">
        <w:rPr>
          <w:rFonts w:eastAsia="宋体" w:hint="eastAsia"/>
          <w:bCs/>
          <w:lang w:val="en-US" w:eastAsia="zh-CN"/>
        </w:rPr>
        <w:t xml:space="preserve"> of the bit duration </w:t>
      </w:r>
      <w:r w:rsidRPr="00EE17A9">
        <w:rPr>
          <w:rFonts w:eastAsia="宋体" w:hint="eastAsia"/>
          <w:bCs/>
          <w:i/>
          <w:iCs/>
          <w:lang w:val="en-US" w:eastAsia="zh-CN"/>
        </w:rPr>
        <w:t>T</w:t>
      </w:r>
      <w:r w:rsidRPr="00EE17A9">
        <w:rPr>
          <w:rFonts w:eastAsia="宋体" w:hint="eastAsia"/>
          <w:bCs/>
          <w:iCs/>
          <w:vertAlign w:val="subscript"/>
          <w:lang w:val="en-US" w:eastAsia="zh-CN"/>
        </w:rPr>
        <w:t>b</w:t>
      </w:r>
      <w:r w:rsidRPr="00EE17A9">
        <w:rPr>
          <w:rFonts w:eastAsia="宋体" w:hint="eastAsia"/>
          <w:bCs/>
          <w:lang w:val="en-US" w:eastAsia="zh-CN"/>
        </w:rPr>
        <w:t xml:space="preserve"> is </w:t>
      </w:r>
      <w:r w:rsidRPr="00EE17A9">
        <w:rPr>
          <w:rFonts w:eastAsia="宋体"/>
          <w:bCs/>
          <w:lang w:val="en-US" w:eastAsia="zh-CN"/>
        </w:rPr>
        <w:t>explicitly</w:t>
      </w:r>
      <w:r w:rsidRPr="00EE17A9">
        <w:rPr>
          <w:rFonts w:eastAsia="宋体" w:hint="eastAsia"/>
          <w:bCs/>
          <w:lang w:val="en-US" w:eastAsia="zh-CN"/>
        </w:rPr>
        <w:t xml:space="preserve"> indicated to the device</w:t>
      </w:r>
      <w:r w:rsidRPr="00EE17A9">
        <w:rPr>
          <w:rFonts w:eastAsia="宋体"/>
          <w:bCs/>
          <w:lang w:val="en-US" w:eastAsia="zh-CN"/>
        </w:rPr>
        <w:t xml:space="preserve"> along with </w:t>
      </w:r>
      <w:r w:rsidRPr="00EE17A9">
        <w:rPr>
          <w:rFonts w:eastAsia="宋体" w:hint="eastAsia"/>
          <w:bCs/>
          <w:lang w:val="en-US" w:eastAsia="zh-CN"/>
        </w:rPr>
        <w:t xml:space="preserve">the </w:t>
      </w:r>
      <w:r w:rsidRPr="00EE17A9">
        <w:rPr>
          <w:rFonts w:eastAsia="宋体" w:hint="eastAsia"/>
          <w:bCs/>
          <w:iCs/>
          <w:lang w:val="en-US" w:eastAsia="zh-CN"/>
        </w:rPr>
        <w:t>value/index</w:t>
      </w:r>
      <w:r w:rsidRPr="00EE17A9">
        <w:rPr>
          <w:rFonts w:eastAsia="宋体" w:hint="eastAsia"/>
          <w:bCs/>
          <w:lang w:val="en-US" w:eastAsia="zh-CN"/>
        </w:rPr>
        <w:t xml:space="preserve"> corresponding </w:t>
      </w:r>
      <w:r w:rsidRPr="00EE17A9">
        <w:rPr>
          <w:rFonts w:eastAsia="宋体"/>
          <w:bCs/>
          <w:lang w:val="en-US" w:eastAsia="zh-CN"/>
        </w:rPr>
        <w:t xml:space="preserve">a set of </w:t>
      </w:r>
      <w:r w:rsidRPr="00EE17A9">
        <w:rPr>
          <w:rFonts w:eastAsia="宋体" w:hint="eastAsia"/>
          <w:bCs/>
          <w:lang w:val="en-US" w:eastAsia="zh-CN"/>
        </w:rPr>
        <w:t xml:space="preserve">SFS factors R </w:t>
      </w:r>
      <w:r w:rsidRPr="00EE17A9">
        <w:rPr>
          <w:rFonts w:eastAsia="宋体"/>
          <w:bCs/>
          <w:lang w:val="en-US" w:eastAsia="zh-CN"/>
        </w:rPr>
        <w:t xml:space="preserve">which is associated </w:t>
      </w:r>
      <w:r w:rsidR="00F353E5" w:rsidRPr="00EE17A9">
        <w:rPr>
          <w:rFonts w:eastAsia="宋体"/>
          <w:bCs/>
          <w:lang w:val="en-US" w:eastAsia="zh-CN"/>
        </w:rPr>
        <w:t>with all</w:t>
      </w:r>
      <w:r w:rsidRPr="00EE17A9">
        <w:rPr>
          <w:rFonts w:eastAsia="宋体" w:hint="eastAsia"/>
          <w:bCs/>
          <w:lang w:val="en-US" w:eastAsia="zh-CN"/>
        </w:rPr>
        <w:t xml:space="preserve"> available </w:t>
      </w:r>
      <w:r w:rsidRPr="00EE17A9">
        <w:rPr>
          <w:rFonts w:eastAsia="宋体"/>
          <w:bCs/>
          <w:lang w:val="en-US" w:eastAsia="zh-CN"/>
        </w:rPr>
        <w:t xml:space="preserve">frequency channels </w:t>
      </w:r>
      <w:r w:rsidR="00F353E5" w:rsidRPr="00EE17A9">
        <w:rPr>
          <w:rFonts w:eastAsia="宋体"/>
          <w:bCs/>
          <w:lang w:val="en-US" w:eastAsia="zh-CN"/>
        </w:rPr>
        <w:t>for Msg1</w:t>
      </w:r>
      <w:r w:rsidRPr="00EE17A9">
        <w:rPr>
          <w:rFonts w:eastAsia="宋体" w:hint="eastAsia"/>
          <w:bCs/>
          <w:lang w:val="en-US" w:eastAsia="zh-CN"/>
        </w:rPr>
        <w:t xml:space="preserve"> transmissions. </w:t>
      </w:r>
      <w:r w:rsidRPr="00EE17A9">
        <w:rPr>
          <w:rFonts w:eastAsia="宋体"/>
          <w:bCs/>
          <w:lang w:val="en-US" w:eastAsia="zh-CN"/>
        </w:rPr>
        <w:t>T</w:t>
      </w:r>
      <w:r w:rsidRPr="00EE17A9">
        <w:rPr>
          <w:rFonts w:eastAsia="宋体" w:hint="eastAsia"/>
          <w:bCs/>
          <w:lang w:val="en-US" w:eastAsia="zh-CN"/>
        </w:rPr>
        <w:t xml:space="preserve">he device can choose </w:t>
      </w:r>
      <w:r w:rsidR="00F353E5" w:rsidRPr="00EE17A9">
        <w:rPr>
          <w:rFonts w:eastAsia="宋体"/>
          <w:bCs/>
          <w:lang w:val="en-US" w:eastAsia="zh-CN"/>
        </w:rPr>
        <w:t xml:space="preserve">any </w:t>
      </w:r>
      <w:r w:rsidR="00F353E5" w:rsidRPr="00F353E5">
        <w:rPr>
          <w:rFonts w:eastAsia="宋体"/>
          <w:bCs/>
          <w:i/>
          <w:lang w:val="en-US" w:eastAsia="zh-CN"/>
        </w:rPr>
        <w:t>R</w:t>
      </w:r>
      <w:r w:rsidRPr="00EE17A9">
        <w:rPr>
          <w:rFonts w:eastAsia="宋体" w:hint="eastAsia"/>
          <w:bCs/>
          <w:lang w:val="en-US" w:eastAsia="zh-CN"/>
        </w:rPr>
        <w:t xml:space="preserve"> value in</w:t>
      </w:r>
      <w:r w:rsidRPr="00EE17A9">
        <w:rPr>
          <w:rFonts w:eastAsia="宋体"/>
          <w:bCs/>
          <w:lang w:val="en-US" w:eastAsia="zh-CN"/>
        </w:rPr>
        <w:t xml:space="preserve"> set of</w:t>
      </w:r>
      <w:r w:rsidRPr="00EE17A9">
        <w:rPr>
          <w:rFonts w:eastAsia="宋体" w:hint="eastAsia"/>
          <w:bCs/>
          <w:lang w:val="en-US" w:eastAsia="zh-CN"/>
        </w:rPr>
        <w:t xml:space="preserve"> the</w:t>
      </w:r>
      <w:r w:rsidRPr="00EE17A9">
        <w:rPr>
          <w:rFonts w:hint="eastAsia"/>
          <w:bCs/>
          <w:lang w:val="en-US" w:eastAsia="zh-CN"/>
        </w:rPr>
        <w:t xml:space="preserve"> </w:t>
      </w:r>
      <w:r w:rsidRPr="00EE17A9">
        <w:rPr>
          <w:rFonts w:eastAsia="宋体" w:hint="eastAsia"/>
          <w:bCs/>
          <w:lang w:val="en-US" w:eastAsia="zh-CN"/>
        </w:rPr>
        <w:t xml:space="preserve">SFS factors </w:t>
      </w:r>
      <w:r w:rsidR="00F353E5" w:rsidRPr="00AF0D0A">
        <w:rPr>
          <w:rFonts w:eastAsia="宋体"/>
          <w:bCs/>
          <w:i/>
          <w:lang w:val="en-US" w:eastAsia="zh-CN"/>
        </w:rPr>
        <w:t>R</w:t>
      </w:r>
      <w:r w:rsidR="00F353E5" w:rsidRPr="00EE17A9">
        <w:rPr>
          <w:rFonts w:eastAsia="宋体"/>
          <w:bCs/>
          <w:lang w:val="en-US" w:eastAsia="zh-CN"/>
        </w:rPr>
        <w:t xml:space="preserve"> related</w:t>
      </w:r>
      <w:r w:rsidRPr="00EE17A9">
        <w:rPr>
          <w:rFonts w:eastAsia="宋体" w:hint="eastAsia"/>
          <w:bCs/>
          <w:lang w:val="en-US" w:eastAsia="zh-CN"/>
        </w:rPr>
        <w:t xml:space="preserve"> to the bit duration </w:t>
      </w:r>
      <w:r w:rsidRPr="00EE17A9">
        <w:rPr>
          <w:rFonts w:eastAsia="宋体" w:hint="eastAsia"/>
          <w:bCs/>
          <w:iCs/>
          <w:lang w:val="en-US" w:eastAsia="zh-CN"/>
        </w:rPr>
        <w:t>value/index</w:t>
      </w:r>
      <w:r w:rsidRPr="00EE17A9">
        <w:rPr>
          <w:rFonts w:eastAsia="宋体" w:hint="eastAsia"/>
          <w:bCs/>
          <w:lang w:val="en-US" w:eastAsia="zh-CN"/>
        </w:rPr>
        <w:t>.</w:t>
      </w:r>
      <w:r w:rsidRPr="00EE17A9">
        <w:rPr>
          <w:rFonts w:eastAsia="宋体" w:hint="eastAsia"/>
          <w:bCs/>
          <w:iCs/>
          <w:lang w:val="en-US" w:eastAsia="zh-CN"/>
        </w:rPr>
        <w:t xml:space="preserve"> </w:t>
      </w:r>
      <w:r w:rsidRPr="00EE17A9">
        <w:rPr>
          <w:rFonts w:eastAsia="宋体"/>
          <w:bCs/>
          <w:iCs/>
          <w:lang w:val="en-US" w:eastAsia="zh-CN"/>
        </w:rPr>
        <w:t>F</w:t>
      </w:r>
      <w:r w:rsidRPr="00EE17A9">
        <w:rPr>
          <w:rFonts w:eastAsia="宋体" w:hint="eastAsia"/>
          <w:bCs/>
          <w:iCs/>
          <w:lang w:val="en-US" w:eastAsia="zh-CN"/>
        </w:rPr>
        <w:t xml:space="preserve">rom the </w:t>
      </w:r>
      <w:r w:rsidRPr="00EE17A9">
        <w:rPr>
          <w:rFonts w:eastAsia="宋体"/>
          <w:bCs/>
          <w:iCs/>
          <w:lang w:val="en-US" w:eastAsia="zh-CN"/>
        </w:rPr>
        <w:t>signaling</w:t>
      </w:r>
      <w:r w:rsidRPr="00EE17A9">
        <w:rPr>
          <w:rFonts w:eastAsia="宋体" w:hint="eastAsia"/>
          <w:bCs/>
          <w:iCs/>
          <w:lang w:val="en-US" w:eastAsia="zh-CN"/>
        </w:rPr>
        <w:t xml:space="preserve"> overhead perspective, </w:t>
      </w:r>
      <w:r w:rsidRPr="00EE17A9">
        <w:rPr>
          <w:rFonts w:eastAsia="宋体"/>
          <w:bCs/>
          <w:iCs/>
          <w:lang w:val="en-US" w:eastAsia="zh-CN"/>
        </w:rPr>
        <w:t xml:space="preserve">a </w:t>
      </w:r>
      <w:r w:rsidRPr="00EE17A9">
        <w:rPr>
          <w:rFonts w:eastAsia="宋体" w:hint="eastAsia"/>
          <w:bCs/>
          <w:iCs/>
          <w:lang w:val="en-US" w:eastAsia="zh-CN"/>
        </w:rPr>
        <w:t xml:space="preserve">common value/index of the bit duration </w:t>
      </w:r>
      <w:r w:rsidRPr="00EE17A9">
        <w:rPr>
          <w:rFonts w:eastAsia="宋体"/>
          <w:bCs/>
          <w:iCs/>
          <w:lang w:val="en-US" w:eastAsia="zh-CN"/>
        </w:rPr>
        <w:t xml:space="preserve">and a set of </w:t>
      </w:r>
      <w:r w:rsidRPr="00AF0D0A">
        <w:rPr>
          <w:rFonts w:eastAsia="宋体"/>
          <w:bCs/>
          <w:i/>
          <w:iCs/>
          <w:lang w:val="en-US" w:eastAsia="zh-CN"/>
        </w:rPr>
        <w:t>R</w:t>
      </w:r>
      <w:r w:rsidRPr="00EE17A9">
        <w:rPr>
          <w:rFonts w:eastAsia="宋体"/>
          <w:bCs/>
          <w:iCs/>
          <w:lang w:val="en-US" w:eastAsia="zh-CN"/>
        </w:rPr>
        <w:t xml:space="preserve"> values </w:t>
      </w:r>
      <w:r w:rsidR="00F353E5" w:rsidRPr="00EE17A9">
        <w:rPr>
          <w:rFonts w:eastAsia="宋体"/>
          <w:bCs/>
          <w:iCs/>
          <w:lang w:val="en-US" w:eastAsia="zh-CN"/>
        </w:rPr>
        <w:t>are needed</w:t>
      </w:r>
      <w:r w:rsidRPr="00EE17A9">
        <w:rPr>
          <w:rFonts w:eastAsia="宋体" w:hint="eastAsia"/>
          <w:bCs/>
          <w:iCs/>
          <w:lang w:val="en-US" w:eastAsia="zh-CN"/>
        </w:rPr>
        <w:t xml:space="preserve"> </w:t>
      </w:r>
      <w:r w:rsidR="00F353E5" w:rsidRPr="00EE17A9">
        <w:rPr>
          <w:rFonts w:eastAsia="宋体"/>
          <w:bCs/>
          <w:iCs/>
          <w:lang w:val="en-US" w:eastAsia="zh-CN"/>
        </w:rPr>
        <w:t>for CBRA</w:t>
      </w:r>
      <w:r w:rsidRPr="00EE17A9">
        <w:rPr>
          <w:rFonts w:eastAsia="宋体"/>
          <w:bCs/>
          <w:iCs/>
          <w:lang w:val="en-US" w:eastAsia="zh-CN"/>
        </w:rPr>
        <w:t xml:space="preserve"> Msg1</w:t>
      </w:r>
      <w:r w:rsidRPr="00EE17A9">
        <w:rPr>
          <w:rFonts w:eastAsia="宋体" w:hint="eastAsia"/>
          <w:bCs/>
          <w:iCs/>
          <w:lang w:val="en-US" w:eastAsia="zh-CN"/>
        </w:rPr>
        <w:t>.</w:t>
      </w:r>
    </w:p>
    <w:p w14:paraId="15B47B11" w14:textId="0B17F560"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 xml:space="preserve">For Option a-2, the value/index of the bit </w:t>
      </w:r>
      <w:r w:rsidRPr="00EE17A9">
        <w:rPr>
          <w:rFonts w:eastAsia="宋体"/>
          <w:bCs/>
          <w:iCs/>
          <w:lang w:val="en-US" w:eastAsia="zh-CN"/>
        </w:rPr>
        <w:t>duration</w:t>
      </w:r>
      <w:r w:rsidRPr="00EE17A9">
        <w:rPr>
          <w:rFonts w:eastAsia="宋体" w:hint="eastAsia"/>
          <w:bCs/>
          <w:iCs/>
          <w:lang w:val="en-US" w:eastAsia="zh-CN"/>
        </w:rPr>
        <w:t xml:space="preserve"> </w:t>
      </w:r>
      <w:r w:rsidRPr="00EE17A9">
        <w:rPr>
          <w:rFonts w:eastAsia="宋体" w:hint="eastAsia"/>
          <w:bCs/>
          <w:i/>
          <w:iCs/>
          <w:lang w:val="en-US" w:eastAsia="zh-CN"/>
        </w:rPr>
        <w:t>T</w:t>
      </w:r>
      <w:r w:rsidRPr="00EE17A9">
        <w:rPr>
          <w:rFonts w:eastAsia="宋体" w:hint="eastAsia"/>
          <w:bCs/>
          <w:iCs/>
          <w:vertAlign w:val="subscript"/>
          <w:lang w:val="en-US" w:eastAsia="zh-CN"/>
        </w:rPr>
        <w:t>b</w:t>
      </w:r>
      <w:r w:rsidRPr="00EE17A9">
        <w:rPr>
          <w:rFonts w:eastAsia="宋体" w:hint="eastAsia"/>
          <w:bCs/>
          <w:iCs/>
          <w:lang w:val="en-US" w:eastAsia="zh-CN"/>
        </w:rPr>
        <w:t xml:space="preserve"> and the SFS factor </w:t>
      </w:r>
      <w:r w:rsidRPr="00EE17A9">
        <w:rPr>
          <w:rFonts w:eastAsia="宋体"/>
          <w:bCs/>
          <w:i/>
          <w:iCs/>
          <w:lang w:val="en-US" w:eastAsia="zh-CN"/>
        </w:rPr>
        <w:t xml:space="preserve">R </w:t>
      </w:r>
      <w:r w:rsidRPr="00EE17A9">
        <w:rPr>
          <w:rFonts w:eastAsia="宋体" w:hint="eastAsia"/>
          <w:bCs/>
          <w:iCs/>
          <w:lang w:val="en-US" w:eastAsia="zh-CN"/>
        </w:rPr>
        <w:t xml:space="preserve">are jointly indicated via the control information in </w:t>
      </w:r>
      <w:r w:rsidRPr="00EE17A9">
        <w:rPr>
          <w:rFonts w:eastAsia="宋体"/>
          <w:bCs/>
          <w:iCs/>
          <w:lang w:val="en-US" w:eastAsia="zh-CN"/>
        </w:rPr>
        <w:t xml:space="preserve">the </w:t>
      </w:r>
      <w:r w:rsidRPr="00EE17A9">
        <w:rPr>
          <w:rFonts w:eastAsia="宋体" w:hint="eastAsia"/>
          <w:bCs/>
          <w:iCs/>
          <w:lang w:val="en-US" w:eastAsia="zh-CN"/>
        </w:rPr>
        <w:t xml:space="preserve">PRDCH. </w:t>
      </w:r>
      <w:r w:rsidRPr="00EE17A9">
        <w:rPr>
          <w:rFonts w:eastAsia="宋体"/>
          <w:bCs/>
          <w:iCs/>
          <w:lang w:val="en-US" w:eastAsia="zh-CN"/>
        </w:rPr>
        <w:t>I</w:t>
      </w:r>
      <w:r w:rsidRPr="00EE17A9">
        <w:rPr>
          <w:rFonts w:eastAsia="宋体" w:hint="eastAsia"/>
          <w:bCs/>
          <w:iCs/>
          <w:lang w:val="en-US" w:eastAsia="zh-CN"/>
        </w:rPr>
        <w:t xml:space="preserve">n the CBRA procedure, the SFS factor </w:t>
      </w:r>
      <w:r w:rsidRPr="00AF0D0A">
        <w:rPr>
          <w:rFonts w:eastAsia="宋体" w:hint="eastAsia"/>
          <w:bCs/>
          <w:i/>
          <w:iCs/>
          <w:lang w:val="en-US" w:eastAsia="zh-CN"/>
        </w:rPr>
        <w:t>R</w:t>
      </w:r>
      <w:r w:rsidRPr="00EE17A9">
        <w:rPr>
          <w:rFonts w:eastAsia="宋体" w:hint="eastAsia"/>
          <w:bCs/>
          <w:iCs/>
          <w:lang w:val="en-US" w:eastAsia="zh-CN"/>
        </w:rPr>
        <w:t xml:space="preserve"> is expressed as the </w:t>
      </w:r>
      <w:proofErr w:type="spellStart"/>
      <w:r w:rsidRPr="00EE17A9">
        <w:rPr>
          <w:rFonts w:eastAsia="宋体"/>
          <w:bCs/>
          <w:i/>
          <w:iCs/>
          <w:lang w:val="en-US" w:eastAsia="zh-CN"/>
        </w:rPr>
        <w:t>R</w:t>
      </w:r>
      <w:r w:rsidRPr="00EE17A9">
        <w:rPr>
          <w:rFonts w:eastAsia="宋体"/>
          <w:bCs/>
          <w:i/>
          <w:iCs/>
          <w:vertAlign w:val="subscript"/>
          <w:lang w:val="en-US" w:eastAsia="zh-CN"/>
        </w:rPr>
        <w:t>max</w:t>
      </w:r>
      <w:proofErr w:type="spellEnd"/>
      <w:r w:rsidRPr="00EE17A9">
        <w:rPr>
          <w:rFonts w:eastAsia="宋体" w:hint="eastAsia"/>
          <w:bCs/>
          <w:iCs/>
          <w:lang w:val="en-US" w:eastAsia="zh-CN"/>
        </w:rPr>
        <w:t xml:space="preserve">. </w:t>
      </w:r>
      <w:r w:rsidRPr="00EE17A9">
        <w:rPr>
          <w:rFonts w:eastAsia="宋体"/>
          <w:bCs/>
          <w:iCs/>
          <w:lang w:val="en-US" w:eastAsia="zh-CN"/>
        </w:rPr>
        <w:t>T</w:t>
      </w:r>
      <w:r w:rsidRPr="00EE17A9">
        <w:rPr>
          <w:rFonts w:eastAsia="宋体" w:hint="eastAsia"/>
          <w:bCs/>
          <w:iCs/>
          <w:lang w:val="en-US" w:eastAsia="zh-CN"/>
        </w:rPr>
        <w:t xml:space="preserve">he device can choose any one </w:t>
      </w:r>
      <w:r w:rsidRPr="00AF0D0A">
        <w:rPr>
          <w:rFonts w:eastAsia="宋体" w:hint="eastAsia"/>
          <w:bCs/>
          <w:i/>
          <w:iCs/>
          <w:lang w:val="en-US" w:eastAsia="zh-CN"/>
        </w:rPr>
        <w:t>R</w:t>
      </w:r>
      <w:r w:rsidRPr="00EE17A9">
        <w:rPr>
          <w:rFonts w:eastAsia="宋体" w:hint="eastAsia"/>
          <w:bCs/>
          <w:iCs/>
          <w:lang w:val="en-US" w:eastAsia="zh-CN"/>
        </w:rPr>
        <w:t xml:space="preserve"> value smaller than </w:t>
      </w:r>
      <w:r w:rsidRPr="00EE17A9">
        <w:rPr>
          <w:rFonts w:eastAsia="宋体"/>
          <w:bCs/>
          <w:iCs/>
          <w:lang w:val="en-US" w:eastAsia="zh-CN"/>
        </w:rPr>
        <w:t>the</w:t>
      </w:r>
      <w:r w:rsidRPr="00EE17A9">
        <w:rPr>
          <w:rFonts w:eastAsia="宋体" w:hint="eastAsia"/>
          <w:bCs/>
          <w:iCs/>
          <w:lang w:val="en-US" w:eastAsia="zh-CN"/>
        </w:rPr>
        <w:t xml:space="preserve"> </w:t>
      </w:r>
      <w:proofErr w:type="spellStart"/>
      <w:r w:rsidRPr="00EE17A9">
        <w:rPr>
          <w:rFonts w:eastAsia="宋体" w:hint="eastAsia"/>
          <w:bCs/>
          <w:i/>
          <w:iCs/>
          <w:lang w:val="en-US" w:eastAsia="zh-CN"/>
        </w:rPr>
        <w:t>R</w:t>
      </w:r>
      <w:r w:rsidRPr="00EE17A9">
        <w:rPr>
          <w:rFonts w:eastAsia="宋体" w:hint="eastAsia"/>
          <w:bCs/>
          <w:i/>
          <w:iCs/>
          <w:vertAlign w:val="subscript"/>
          <w:lang w:val="en-US" w:eastAsia="zh-CN"/>
        </w:rPr>
        <w:t>max</w:t>
      </w:r>
      <w:proofErr w:type="spellEnd"/>
      <w:r w:rsidRPr="00EE17A9">
        <w:rPr>
          <w:rFonts w:eastAsia="宋体" w:hint="eastAsia"/>
          <w:bCs/>
          <w:iCs/>
          <w:lang w:val="en-US" w:eastAsia="zh-CN"/>
        </w:rPr>
        <w:t xml:space="preserve"> in the pre-defined </w:t>
      </w:r>
      <w:r w:rsidRPr="00AF0D0A">
        <w:rPr>
          <w:rFonts w:eastAsia="宋体" w:hint="eastAsia"/>
          <w:bCs/>
          <w:i/>
          <w:iCs/>
          <w:lang w:val="en-US" w:eastAsia="zh-CN"/>
        </w:rPr>
        <w:t>R</w:t>
      </w:r>
      <w:r w:rsidRPr="00EE17A9">
        <w:rPr>
          <w:rFonts w:eastAsia="宋体" w:hint="eastAsia"/>
          <w:bCs/>
          <w:iCs/>
          <w:lang w:val="en-US" w:eastAsia="zh-CN"/>
        </w:rPr>
        <w:t xml:space="preserve"> set related to the bit duration value/index </w:t>
      </w:r>
      <w:r w:rsidRPr="00EE17A9">
        <w:rPr>
          <w:rFonts w:eastAsia="宋体"/>
          <w:bCs/>
          <w:iCs/>
          <w:lang w:val="en-US" w:eastAsia="zh-CN"/>
        </w:rPr>
        <w:t xml:space="preserve">in the specification </w:t>
      </w:r>
      <w:r w:rsidRPr="00EE17A9">
        <w:rPr>
          <w:rFonts w:eastAsia="宋体" w:hint="eastAsia"/>
          <w:bCs/>
          <w:iCs/>
          <w:lang w:val="en-US" w:eastAsia="zh-CN"/>
        </w:rPr>
        <w:t xml:space="preserve">for the Msg1 transmission. </w:t>
      </w:r>
    </w:p>
    <w:p w14:paraId="47E1FDDD" w14:textId="78DF5D4E"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For Option a-3, based on the pre-defined bit duration</w:t>
      </w:r>
      <w:r w:rsidRPr="00EE17A9">
        <w:rPr>
          <w:rFonts w:eastAsia="宋体" w:hint="eastAsia"/>
          <w:bCs/>
          <w:i/>
          <w:iCs/>
          <w:lang w:val="en-US" w:eastAsia="zh-CN"/>
        </w:rPr>
        <w:t xml:space="preserve"> T</w:t>
      </w:r>
      <w:r w:rsidRPr="00EE17A9">
        <w:rPr>
          <w:rFonts w:eastAsia="宋体" w:hint="eastAsia"/>
          <w:bCs/>
          <w:iCs/>
          <w:vertAlign w:val="subscript"/>
          <w:lang w:val="en-US" w:eastAsia="zh-CN"/>
        </w:rPr>
        <w:t>b</w:t>
      </w:r>
      <w:r w:rsidRPr="00EE17A9">
        <w:rPr>
          <w:rFonts w:eastAsia="宋体" w:hint="eastAsia"/>
          <w:bCs/>
          <w:iCs/>
          <w:lang w:val="en-US" w:eastAsia="zh-CN"/>
        </w:rPr>
        <w:t xml:space="preserve"> and corresponding chip duration</w:t>
      </w:r>
      <w:r w:rsidRPr="00EE17A9">
        <w:rPr>
          <w:rFonts w:eastAsia="宋体" w:hint="eastAsia"/>
          <w:bCs/>
          <w:i/>
          <w:iCs/>
          <w:lang w:val="en-US" w:eastAsia="zh-CN"/>
        </w:rPr>
        <w:t xml:space="preserve"> </w:t>
      </w:r>
      <w:proofErr w:type="spellStart"/>
      <w:r w:rsidRPr="00EE17A9">
        <w:rPr>
          <w:rFonts w:eastAsia="宋体" w:hint="eastAsia"/>
          <w:bCs/>
          <w:i/>
          <w:iCs/>
          <w:lang w:val="en-US" w:eastAsia="zh-CN"/>
        </w:rPr>
        <w:t>T</w:t>
      </w:r>
      <w:r w:rsidRPr="00EE17A9">
        <w:rPr>
          <w:rFonts w:eastAsia="宋体" w:hint="eastAsia"/>
          <w:bCs/>
          <w:iCs/>
          <w:vertAlign w:val="subscript"/>
          <w:lang w:val="en-US" w:eastAsia="zh-CN"/>
        </w:rPr>
        <w:t>chip</w:t>
      </w:r>
      <w:proofErr w:type="spellEnd"/>
      <w:r w:rsidRPr="00EE17A9">
        <w:rPr>
          <w:rFonts w:eastAsia="宋体" w:hint="eastAsia"/>
          <w:bCs/>
          <w:iCs/>
          <w:lang w:val="en-US" w:eastAsia="zh-CN"/>
        </w:rPr>
        <w:t xml:space="preserve"> and SFS factors</w:t>
      </w:r>
      <w:r w:rsidRPr="00EE17A9">
        <w:rPr>
          <w:rFonts w:eastAsia="宋体" w:hint="eastAsia"/>
          <w:bCs/>
          <w:i/>
          <w:iCs/>
          <w:lang w:val="en-US" w:eastAsia="zh-CN"/>
        </w:rPr>
        <w:t xml:space="preserve"> R </w:t>
      </w:r>
      <w:r w:rsidRPr="00EE17A9">
        <w:rPr>
          <w:rFonts w:eastAsia="宋体" w:hint="eastAsia"/>
          <w:bCs/>
          <w:iCs/>
          <w:lang w:val="en-US" w:eastAsia="zh-CN"/>
        </w:rPr>
        <w:t xml:space="preserve">similar as that in Option a-1, the subset of the SFS factors could be further considered for the interference </w:t>
      </w:r>
      <w:r w:rsidRPr="00EE17A9">
        <w:rPr>
          <w:rFonts w:eastAsia="宋体"/>
          <w:bCs/>
          <w:iCs/>
          <w:lang w:val="en-US" w:eastAsia="zh-CN"/>
        </w:rPr>
        <w:t>management</w:t>
      </w:r>
      <w:r w:rsidRPr="00EE17A9">
        <w:rPr>
          <w:rFonts w:eastAsia="宋体" w:hint="eastAsia"/>
          <w:bCs/>
          <w:iCs/>
          <w:lang w:val="en-US" w:eastAsia="zh-CN"/>
        </w:rPr>
        <w:t xml:space="preserve"> from the reader</w:t>
      </w:r>
      <w:r w:rsidRPr="00EE17A9">
        <w:rPr>
          <w:rFonts w:eastAsia="宋体"/>
          <w:bCs/>
          <w:iCs/>
          <w:lang w:val="en-US" w:eastAsia="zh-CN"/>
        </w:rPr>
        <w:t>’</w:t>
      </w:r>
      <w:r w:rsidRPr="00EE17A9">
        <w:rPr>
          <w:rFonts w:eastAsia="宋体" w:hint="eastAsia"/>
          <w:bCs/>
          <w:iCs/>
          <w:lang w:val="en-US" w:eastAsia="zh-CN"/>
        </w:rPr>
        <w:t xml:space="preserve">s </w:t>
      </w:r>
      <w:r w:rsidRPr="00EE17A9">
        <w:rPr>
          <w:rFonts w:eastAsia="宋体"/>
          <w:bCs/>
          <w:iCs/>
          <w:lang w:val="en-US" w:eastAsia="zh-CN"/>
        </w:rPr>
        <w:t>implementation</w:t>
      </w:r>
      <w:r w:rsidRPr="00EE17A9">
        <w:rPr>
          <w:rFonts w:eastAsia="宋体" w:hint="eastAsia"/>
          <w:bCs/>
          <w:iCs/>
          <w:lang w:val="en-US" w:eastAsia="zh-CN"/>
        </w:rPr>
        <w:t xml:space="preserve">. </w:t>
      </w:r>
      <w:r w:rsidRPr="00EE17A9">
        <w:rPr>
          <w:rFonts w:eastAsia="宋体"/>
          <w:bCs/>
          <w:iCs/>
          <w:lang w:val="en-US" w:eastAsia="zh-CN"/>
        </w:rPr>
        <w:t>T</w:t>
      </w:r>
      <w:r w:rsidRPr="00EE17A9">
        <w:rPr>
          <w:rFonts w:eastAsia="宋体" w:hint="eastAsia"/>
          <w:bCs/>
          <w:iCs/>
          <w:lang w:val="en-US" w:eastAsia="zh-CN"/>
        </w:rPr>
        <w:t xml:space="preserve">he bit duration </w:t>
      </w:r>
      <w:r w:rsidRPr="00EE17A9">
        <w:rPr>
          <w:rFonts w:eastAsia="宋体" w:hint="eastAsia"/>
          <w:bCs/>
          <w:i/>
          <w:iCs/>
          <w:lang w:val="en-US" w:eastAsia="zh-CN"/>
        </w:rPr>
        <w:t>T</w:t>
      </w:r>
      <w:r w:rsidRPr="00EE17A9">
        <w:rPr>
          <w:rFonts w:eastAsia="宋体" w:hint="eastAsia"/>
          <w:bCs/>
          <w:i/>
          <w:iCs/>
          <w:vertAlign w:val="subscript"/>
          <w:lang w:val="en-US" w:eastAsia="zh-CN"/>
        </w:rPr>
        <w:t>b</w:t>
      </w:r>
      <w:r w:rsidRPr="00EE17A9">
        <w:rPr>
          <w:rFonts w:eastAsia="宋体" w:hint="eastAsia"/>
          <w:bCs/>
          <w:i/>
          <w:iCs/>
          <w:lang w:val="en-US" w:eastAsia="zh-CN"/>
        </w:rPr>
        <w:t xml:space="preserve"> </w:t>
      </w:r>
      <w:r w:rsidRPr="00EE17A9">
        <w:rPr>
          <w:rFonts w:eastAsia="宋体" w:hint="eastAsia"/>
          <w:bCs/>
          <w:iCs/>
          <w:lang w:val="en-US" w:eastAsia="zh-CN"/>
        </w:rPr>
        <w:t>and the subset of the SFS factors {R value#1</w:t>
      </w:r>
      <w:proofErr w:type="gramStart"/>
      <w:r w:rsidRPr="00EE17A9">
        <w:rPr>
          <w:rFonts w:eastAsia="宋体" w:hint="eastAsia"/>
          <w:bCs/>
          <w:iCs/>
          <w:lang w:val="en-US" w:eastAsia="zh-CN"/>
        </w:rPr>
        <w:t>,</w:t>
      </w:r>
      <w:r w:rsidR="00F228A6" w:rsidRPr="00EE17A9">
        <w:rPr>
          <w:rFonts w:eastAsia="宋体"/>
          <w:bCs/>
          <w:iCs/>
          <w:lang w:val="en-US" w:eastAsia="zh-CN"/>
        </w:rPr>
        <w:t>…</w:t>
      </w:r>
      <w:r w:rsidR="00F228A6">
        <w:rPr>
          <w:rFonts w:eastAsia="宋体"/>
          <w:bCs/>
          <w:iCs/>
          <w:lang w:val="en-US" w:eastAsia="zh-CN"/>
        </w:rPr>
        <w:t>,</w:t>
      </w:r>
      <w:proofErr w:type="gramEnd"/>
      <w:r w:rsidR="0025508F">
        <w:rPr>
          <w:rFonts w:eastAsia="宋体" w:hint="eastAsia"/>
          <w:bCs/>
          <w:iCs/>
          <w:lang w:val="en-US" w:eastAsia="zh-CN"/>
        </w:rPr>
        <w:t xml:space="preserve"> R value# </w:t>
      </w:r>
      <w:r w:rsidRPr="00EE17A9">
        <w:rPr>
          <w:rFonts w:eastAsia="宋体" w:hint="eastAsia"/>
          <w:bCs/>
          <w:iCs/>
          <w:lang w:val="en-US" w:eastAsia="zh-CN"/>
        </w:rPr>
        <w:t>N</w:t>
      </w:r>
      <w:r w:rsidRPr="00EE17A9">
        <w:rPr>
          <w:rFonts w:eastAsia="宋体" w:hint="eastAsia"/>
          <w:bCs/>
          <w:iCs/>
          <w:vertAlign w:val="subscript"/>
          <w:lang w:val="en-US" w:eastAsia="zh-CN"/>
        </w:rPr>
        <w:t>R</w:t>
      </w:r>
      <w:r w:rsidRPr="00EE17A9">
        <w:rPr>
          <w:rFonts w:eastAsia="宋体" w:hint="eastAsia"/>
          <w:bCs/>
          <w:iCs/>
          <w:lang w:val="en-US" w:eastAsia="zh-CN"/>
        </w:rPr>
        <w:t xml:space="preserve">_1}can be </w:t>
      </w:r>
      <w:r w:rsidRPr="00EE17A9">
        <w:rPr>
          <w:rFonts w:eastAsia="宋体"/>
          <w:bCs/>
          <w:iCs/>
          <w:lang w:val="en-US" w:eastAsia="zh-CN"/>
        </w:rPr>
        <w:t>explicitly</w:t>
      </w:r>
      <w:r w:rsidRPr="00EE17A9">
        <w:rPr>
          <w:rFonts w:eastAsia="宋体" w:hint="eastAsia"/>
          <w:bCs/>
          <w:iCs/>
          <w:lang w:val="en-US" w:eastAsia="zh-CN"/>
        </w:rPr>
        <w:t xml:space="preserve"> indicated </w:t>
      </w:r>
      <w:r w:rsidRPr="00EE17A9">
        <w:rPr>
          <w:rFonts w:eastAsia="宋体"/>
          <w:bCs/>
          <w:iCs/>
          <w:lang w:val="en-US" w:eastAsia="zh-CN"/>
        </w:rPr>
        <w:t xml:space="preserve">in the control information </w:t>
      </w:r>
      <w:r w:rsidRPr="00EE17A9">
        <w:rPr>
          <w:rFonts w:eastAsia="宋体" w:hint="eastAsia"/>
          <w:bCs/>
          <w:iCs/>
          <w:lang w:val="en-US" w:eastAsia="zh-CN"/>
        </w:rPr>
        <w:t xml:space="preserve">for the </w:t>
      </w:r>
      <w:r w:rsidRPr="00EE17A9">
        <w:rPr>
          <w:rFonts w:eastAsia="宋体"/>
          <w:bCs/>
          <w:iCs/>
          <w:lang w:val="en-US" w:eastAsia="zh-CN"/>
        </w:rPr>
        <w:t xml:space="preserve">CBRS </w:t>
      </w:r>
      <w:r w:rsidRPr="00EE17A9">
        <w:rPr>
          <w:rFonts w:eastAsia="宋体" w:hint="eastAsia"/>
          <w:bCs/>
          <w:iCs/>
          <w:lang w:val="en-US" w:eastAsia="zh-CN"/>
        </w:rPr>
        <w:t xml:space="preserve">Msg1 </w:t>
      </w:r>
      <w:r w:rsidRPr="00EE17A9">
        <w:rPr>
          <w:rFonts w:eastAsia="宋体"/>
          <w:bCs/>
          <w:iCs/>
          <w:lang w:val="en-US" w:eastAsia="zh-CN"/>
        </w:rPr>
        <w:t>transmission</w:t>
      </w:r>
      <w:r w:rsidRPr="00EE17A9">
        <w:rPr>
          <w:rFonts w:eastAsia="宋体" w:hint="eastAsia"/>
          <w:bCs/>
          <w:iCs/>
          <w:lang w:val="en-US" w:eastAsia="zh-CN"/>
        </w:rPr>
        <w:t xml:space="preserve">. </w:t>
      </w:r>
      <w:r w:rsidRPr="00EE17A9">
        <w:rPr>
          <w:rFonts w:eastAsia="宋体"/>
          <w:bCs/>
          <w:iCs/>
          <w:lang w:val="en-US" w:eastAsia="zh-CN"/>
        </w:rPr>
        <w:t>A</w:t>
      </w:r>
      <w:r w:rsidRPr="00EE17A9">
        <w:rPr>
          <w:rFonts w:eastAsia="宋体" w:hint="eastAsia"/>
          <w:bCs/>
          <w:iCs/>
          <w:lang w:val="en-US" w:eastAsia="zh-CN"/>
        </w:rPr>
        <w:t xml:space="preserve">dditionally, the bit duration and the corresponding subset of the SFS factors can also be pre-defined as shown in </w:t>
      </w:r>
      <w:r w:rsidRPr="00EE17A9">
        <w:rPr>
          <w:rFonts w:eastAsia="宋体"/>
          <w:bCs/>
          <w:iCs/>
          <w:lang w:val="en-US" w:eastAsia="zh-CN"/>
        </w:rPr>
        <w:fldChar w:fldCharType="begin"/>
      </w:r>
      <w:r w:rsidRPr="00EE17A9">
        <w:rPr>
          <w:rFonts w:eastAsia="宋体"/>
          <w:bCs/>
          <w:iCs/>
          <w:lang w:val="en-US" w:eastAsia="zh-CN"/>
        </w:rPr>
        <w:instrText xml:space="preserve"> </w:instrText>
      </w:r>
      <w:r w:rsidRPr="00EE17A9">
        <w:rPr>
          <w:rFonts w:eastAsia="宋体" w:hint="eastAsia"/>
          <w:bCs/>
          <w:iCs/>
          <w:lang w:val="en-US" w:eastAsia="zh-CN"/>
        </w:rPr>
        <w:instrText>REF _Ref197461890 \h</w:instrText>
      </w:r>
      <w:r w:rsidRPr="00EE17A9">
        <w:rPr>
          <w:rFonts w:eastAsia="宋体"/>
          <w:bCs/>
          <w:iCs/>
          <w:lang w:val="en-US" w:eastAsia="zh-CN"/>
        </w:rPr>
        <w:instrText xml:space="preserve"> </w:instrText>
      </w:r>
      <w:r w:rsidRPr="00EE17A9">
        <w:rPr>
          <w:rFonts w:eastAsia="宋体"/>
          <w:bCs/>
          <w:iCs/>
          <w:lang w:val="en-US" w:eastAsia="zh-CN"/>
        </w:rPr>
      </w:r>
      <w:r w:rsidRPr="00EE17A9">
        <w:rPr>
          <w:rFonts w:eastAsia="宋体"/>
          <w:bCs/>
          <w:iCs/>
          <w:lang w:val="en-US" w:eastAsia="zh-CN"/>
        </w:rPr>
        <w:fldChar w:fldCharType="separate"/>
      </w:r>
      <w:r w:rsidR="00F630C1" w:rsidRPr="00EE17A9">
        <w:rPr>
          <w:rFonts w:eastAsia="宋体"/>
          <w:bCs/>
          <w:iCs/>
          <w:lang w:val="en-US" w:eastAsia="zh-CN"/>
        </w:rPr>
        <w:t xml:space="preserve">Table </w:t>
      </w:r>
      <w:r w:rsidR="00F630C1">
        <w:rPr>
          <w:rFonts w:eastAsia="宋体"/>
          <w:bCs/>
          <w:iCs/>
          <w:noProof/>
          <w:lang w:val="en-US" w:eastAsia="zh-CN"/>
        </w:rPr>
        <w:t>3</w:t>
      </w:r>
      <w:r w:rsidRPr="00EE17A9">
        <w:rPr>
          <w:rFonts w:eastAsia="宋体"/>
          <w:bCs/>
          <w:iCs/>
          <w:lang w:val="en-US" w:eastAsia="zh-CN"/>
        </w:rPr>
        <w:fldChar w:fldCharType="end"/>
      </w:r>
      <w:r w:rsidRPr="00EE17A9">
        <w:rPr>
          <w:rFonts w:eastAsia="宋体" w:hint="eastAsia"/>
          <w:bCs/>
          <w:iCs/>
          <w:lang w:val="en-US" w:eastAsia="zh-CN"/>
        </w:rPr>
        <w:t xml:space="preserve">. </w:t>
      </w:r>
      <w:r w:rsidRPr="00EE17A9">
        <w:rPr>
          <w:rFonts w:eastAsia="宋体"/>
          <w:bCs/>
          <w:iCs/>
          <w:lang w:val="en-US" w:eastAsia="zh-CN"/>
        </w:rPr>
        <w:t>F</w:t>
      </w:r>
      <w:r w:rsidRPr="00EE17A9">
        <w:rPr>
          <w:rFonts w:eastAsia="宋体" w:hint="eastAsia"/>
          <w:bCs/>
          <w:iCs/>
          <w:lang w:val="en-US" w:eastAsia="zh-CN"/>
        </w:rPr>
        <w:t xml:space="preserve">or example, the index </w:t>
      </w:r>
      <w:r w:rsidRPr="00EE17A9">
        <w:rPr>
          <w:rFonts w:eastAsia="宋体"/>
          <w:bCs/>
          <w:i/>
          <w:iCs/>
          <w:lang w:val="en-US" w:eastAsia="zh-CN"/>
        </w:rPr>
        <w:t xml:space="preserve">N </w:t>
      </w:r>
      <w:r w:rsidRPr="00EE17A9">
        <w:rPr>
          <w:rFonts w:eastAsia="宋体" w:hint="eastAsia"/>
          <w:bCs/>
          <w:iCs/>
          <w:lang w:val="en-US" w:eastAsia="zh-CN"/>
        </w:rPr>
        <w:t xml:space="preserve">would be used for indicating the bit duration </w:t>
      </w:r>
      <w:r w:rsidRPr="00EE17A9">
        <w:rPr>
          <w:rFonts w:eastAsia="宋体" w:hint="eastAsia"/>
          <w:bCs/>
          <w:i/>
          <w:iCs/>
          <w:lang w:val="en-US" w:eastAsia="zh-CN"/>
        </w:rPr>
        <w:t>T</w:t>
      </w:r>
      <w:r w:rsidRPr="00EE17A9">
        <w:rPr>
          <w:rFonts w:eastAsia="宋体" w:hint="eastAsia"/>
          <w:bCs/>
          <w:iCs/>
          <w:vertAlign w:val="subscript"/>
          <w:lang w:val="en-US" w:eastAsia="zh-CN"/>
        </w:rPr>
        <w:t>b</w:t>
      </w:r>
      <w:r w:rsidRPr="00EE17A9">
        <w:rPr>
          <w:rFonts w:eastAsia="宋体" w:hint="eastAsia"/>
          <w:bCs/>
          <w:iCs/>
          <w:lang w:val="en-US" w:eastAsia="zh-CN"/>
        </w:rPr>
        <w:t xml:space="preserve"> #1and the SFS factors subset {R value#1</w:t>
      </w:r>
      <w:proofErr w:type="gramStart"/>
      <w:r w:rsidR="00F353E5" w:rsidRPr="00EE17A9">
        <w:rPr>
          <w:rFonts w:eastAsia="宋体" w:hint="eastAsia"/>
          <w:bCs/>
          <w:iCs/>
          <w:lang w:val="en-US" w:eastAsia="zh-CN"/>
        </w:rPr>
        <w:t>,</w:t>
      </w:r>
      <w:r w:rsidR="00F353E5" w:rsidRPr="00EE17A9">
        <w:rPr>
          <w:rFonts w:eastAsia="宋体"/>
          <w:bCs/>
          <w:iCs/>
          <w:lang w:val="en-US" w:eastAsia="zh-CN"/>
        </w:rPr>
        <w:t>…</w:t>
      </w:r>
      <w:r w:rsidR="00F353E5" w:rsidRPr="00EE17A9">
        <w:rPr>
          <w:rFonts w:eastAsia="宋体" w:hint="eastAsia"/>
          <w:bCs/>
          <w:iCs/>
          <w:lang w:val="en-US" w:eastAsia="zh-CN"/>
        </w:rPr>
        <w:t>,</w:t>
      </w:r>
      <w:proofErr w:type="gramEnd"/>
      <w:r w:rsidR="00F353E5" w:rsidRPr="00EE17A9">
        <w:rPr>
          <w:rFonts w:eastAsia="宋体" w:hint="eastAsia"/>
          <w:bCs/>
          <w:iCs/>
          <w:lang w:val="en-US" w:eastAsia="zh-CN"/>
        </w:rPr>
        <w:t xml:space="preserve"> </w:t>
      </w:r>
      <w:r w:rsidR="0025508F">
        <w:rPr>
          <w:rFonts w:eastAsia="宋体" w:hint="eastAsia"/>
          <w:bCs/>
          <w:iCs/>
          <w:lang w:val="en-US" w:eastAsia="zh-CN"/>
        </w:rPr>
        <w:t xml:space="preserve">R value# </w:t>
      </w:r>
      <w:r w:rsidRPr="00EE17A9">
        <w:rPr>
          <w:rFonts w:eastAsia="宋体" w:hint="eastAsia"/>
          <w:bCs/>
          <w:iCs/>
          <w:lang w:val="en-US" w:eastAsia="zh-CN"/>
        </w:rPr>
        <w:t>N</w:t>
      </w:r>
      <w:r w:rsidRPr="00EE17A9">
        <w:rPr>
          <w:rFonts w:eastAsia="宋体" w:hint="eastAsia"/>
          <w:bCs/>
          <w:iCs/>
          <w:vertAlign w:val="subscript"/>
          <w:lang w:val="en-US" w:eastAsia="zh-CN"/>
        </w:rPr>
        <w:t>R</w:t>
      </w:r>
      <w:r w:rsidRPr="00EE17A9">
        <w:rPr>
          <w:rFonts w:eastAsia="宋体" w:hint="eastAsia"/>
          <w:bCs/>
          <w:iCs/>
          <w:lang w:val="en-US" w:eastAsia="zh-CN"/>
        </w:rPr>
        <w:t xml:space="preserve">_1} for the Msg1 in CBRA. </w:t>
      </w:r>
      <w:r w:rsidRPr="00EE17A9">
        <w:rPr>
          <w:rFonts w:eastAsia="宋体"/>
          <w:bCs/>
          <w:iCs/>
          <w:lang w:val="en-US" w:eastAsia="zh-CN"/>
        </w:rPr>
        <w:t>T</w:t>
      </w:r>
      <w:r w:rsidRPr="00EE17A9">
        <w:rPr>
          <w:rFonts w:eastAsia="宋体" w:hint="eastAsia"/>
          <w:bCs/>
          <w:iCs/>
          <w:lang w:val="en-US" w:eastAsia="zh-CN"/>
        </w:rPr>
        <w:t xml:space="preserve">he device can choose any one </w:t>
      </w:r>
      <w:r w:rsidRPr="00AF0D0A">
        <w:rPr>
          <w:rFonts w:eastAsia="宋体" w:hint="eastAsia"/>
          <w:bCs/>
          <w:i/>
          <w:iCs/>
          <w:lang w:val="en-US" w:eastAsia="zh-CN"/>
        </w:rPr>
        <w:t>R</w:t>
      </w:r>
      <w:r w:rsidRPr="00EE17A9">
        <w:rPr>
          <w:rFonts w:eastAsia="宋体" w:hint="eastAsia"/>
          <w:bCs/>
          <w:iCs/>
          <w:lang w:val="en-US" w:eastAsia="zh-CN"/>
        </w:rPr>
        <w:t xml:space="preserve"> value in the corresponding subset of </w:t>
      </w:r>
      <w:r w:rsidRPr="00AF0D0A">
        <w:rPr>
          <w:rFonts w:eastAsia="宋体" w:hint="eastAsia"/>
          <w:bCs/>
          <w:i/>
          <w:iCs/>
          <w:lang w:val="en-US" w:eastAsia="zh-CN"/>
        </w:rPr>
        <w:t>R</w:t>
      </w:r>
      <w:r w:rsidRPr="00EE17A9">
        <w:rPr>
          <w:rFonts w:eastAsia="宋体" w:hint="eastAsia"/>
          <w:bCs/>
          <w:iCs/>
          <w:lang w:val="en-US" w:eastAsia="zh-CN"/>
        </w:rPr>
        <w:t xml:space="preserve"> values related to the bit duration value/index for the Msg1 transmission. </w:t>
      </w:r>
    </w:p>
    <w:p w14:paraId="43D4D416" w14:textId="09CD48DE" w:rsidR="00EE17A9" w:rsidRPr="00EE17A9" w:rsidRDefault="00EE17A9" w:rsidP="00F27212">
      <w:pPr>
        <w:tabs>
          <w:tab w:val="left" w:pos="0"/>
        </w:tabs>
        <w:jc w:val="center"/>
        <w:rPr>
          <w:rFonts w:eastAsia="宋体"/>
          <w:bCs/>
          <w:iCs/>
          <w:lang w:val="en-US" w:eastAsia="zh-CN"/>
        </w:rPr>
      </w:pPr>
      <w:bookmarkStart w:id="34" w:name="_Ref197461890"/>
      <w:r w:rsidRPr="00EE17A9">
        <w:rPr>
          <w:rFonts w:eastAsia="宋体"/>
          <w:bCs/>
          <w:iCs/>
          <w:lang w:val="en-US" w:eastAsia="zh-CN"/>
        </w:rPr>
        <w:t xml:space="preserve">Table </w:t>
      </w:r>
      <w:r w:rsidRPr="00EE17A9">
        <w:rPr>
          <w:rFonts w:eastAsia="宋体"/>
          <w:bCs/>
          <w:iCs/>
          <w:lang w:val="en-US" w:eastAsia="zh-CN"/>
        </w:rPr>
        <w:fldChar w:fldCharType="begin"/>
      </w:r>
      <w:r w:rsidRPr="00EE17A9">
        <w:rPr>
          <w:rFonts w:eastAsia="宋体"/>
          <w:bCs/>
          <w:iCs/>
          <w:lang w:val="en-US" w:eastAsia="zh-CN"/>
        </w:rPr>
        <w:instrText xml:space="preserve"> SEQ Table \* ARABIC </w:instrText>
      </w:r>
      <w:r w:rsidRPr="00EE17A9">
        <w:rPr>
          <w:rFonts w:eastAsia="宋体"/>
          <w:bCs/>
          <w:iCs/>
          <w:lang w:val="en-US" w:eastAsia="zh-CN"/>
        </w:rPr>
        <w:fldChar w:fldCharType="separate"/>
      </w:r>
      <w:r w:rsidR="00F630C1">
        <w:rPr>
          <w:rFonts w:eastAsia="宋体"/>
          <w:bCs/>
          <w:iCs/>
          <w:noProof/>
          <w:lang w:val="en-US" w:eastAsia="zh-CN"/>
        </w:rPr>
        <w:t>3</w:t>
      </w:r>
      <w:r w:rsidRPr="00EE17A9">
        <w:rPr>
          <w:rFonts w:eastAsia="宋体"/>
          <w:bCs/>
          <w:iCs/>
          <w:lang w:val="en-US" w:eastAsia="zh-CN"/>
        </w:rPr>
        <w:fldChar w:fldCharType="end"/>
      </w:r>
      <w:bookmarkEnd w:id="34"/>
      <w:r w:rsidRPr="00EE17A9">
        <w:rPr>
          <w:rFonts w:eastAsia="宋体" w:hint="eastAsia"/>
          <w:bCs/>
          <w:iCs/>
          <w:lang w:val="en-US" w:eastAsia="zh-CN"/>
        </w:rPr>
        <w:t xml:space="preserve">: The predefined table for the bit duration and corresponding </w:t>
      </w:r>
      <w:r w:rsidRPr="00AF0D0A">
        <w:rPr>
          <w:rFonts w:eastAsia="宋体" w:hint="eastAsia"/>
          <w:bCs/>
          <w:i/>
          <w:iCs/>
          <w:lang w:val="en-US" w:eastAsia="zh-CN"/>
        </w:rPr>
        <w:t>R</w:t>
      </w:r>
      <w:r w:rsidRPr="00EE17A9">
        <w:rPr>
          <w:rFonts w:eastAsia="宋体" w:hint="eastAsia"/>
          <w:bCs/>
          <w:iCs/>
          <w:lang w:val="en-US" w:eastAsia="zh-CN"/>
        </w:rPr>
        <w:t xml:space="preserve"> value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126"/>
        <w:gridCol w:w="2941"/>
      </w:tblGrid>
      <w:tr w:rsidR="00EE17A9" w:rsidRPr="00EE17A9" w14:paraId="5A61979E" w14:textId="77777777" w:rsidTr="00100E9B">
        <w:trPr>
          <w:jc w:val="center"/>
        </w:trPr>
        <w:tc>
          <w:tcPr>
            <w:tcW w:w="1897" w:type="dxa"/>
            <w:shd w:val="clear" w:color="auto" w:fill="auto"/>
            <w:vAlign w:val="center"/>
          </w:tcPr>
          <w:p w14:paraId="56D930CC" w14:textId="77777777"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 xml:space="preserve">D2R transmission indication </w:t>
            </w:r>
            <w:r w:rsidRPr="00EE17A9">
              <w:rPr>
                <w:rFonts w:eastAsia="宋体" w:hint="eastAsia"/>
                <w:bCs/>
                <w:iCs/>
                <w:lang w:val="en-US" w:eastAsia="zh-CN"/>
              </w:rPr>
              <w:t>index</w:t>
            </w:r>
            <w:r w:rsidRPr="00EE17A9">
              <w:rPr>
                <w:rFonts w:eastAsia="宋体"/>
                <w:bCs/>
                <w:iCs/>
                <w:lang w:val="en-US" w:eastAsia="zh-CN"/>
              </w:rPr>
              <w:t>#1</w:t>
            </w:r>
          </w:p>
        </w:tc>
        <w:tc>
          <w:tcPr>
            <w:tcW w:w="2126" w:type="dxa"/>
            <w:vAlign w:val="center"/>
          </w:tcPr>
          <w:p w14:paraId="6531F606"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Bit duration</w:t>
            </w:r>
          </w:p>
        </w:tc>
        <w:tc>
          <w:tcPr>
            <w:tcW w:w="2941" w:type="dxa"/>
            <w:shd w:val="clear" w:color="auto" w:fill="auto"/>
            <w:vAlign w:val="center"/>
          </w:tcPr>
          <w:p w14:paraId="48B81DF2"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 xml:space="preserve">Subset of </w:t>
            </w:r>
            <w:r w:rsidRPr="00AF0D0A">
              <w:rPr>
                <w:rFonts w:eastAsia="宋体"/>
                <w:bCs/>
                <w:i/>
                <w:iCs/>
                <w:lang w:val="en-US" w:eastAsia="zh-CN"/>
              </w:rPr>
              <w:t>R</w:t>
            </w:r>
            <w:r w:rsidRPr="00EE17A9">
              <w:rPr>
                <w:rFonts w:eastAsia="宋体" w:hint="eastAsia"/>
                <w:bCs/>
                <w:iCs/>
                <w:lang w:val="en-US" w:eastAsia="zh-CN"/>
              </w:rPr>
              <w:t xml:space="preserve"> values</w:t>
            </w:r>
          </w:p>
        </w:tc>
      </w:tr>
      <w:tr w:rsidR="00EE17A9" w:rsidRPr="00EE17A9" w14:paraId="49DE0899" w14:textId="77777777" w:rsidTr="00100E9B">
        <w:trPr>
          <w:jc w:val="center"/>
        </w:trPr>
        <w:tc>
          <w:tcPr>
            <w:tcW w:w="1897" w:type="dxa"/>
            <w:shd w:val="clear" w:color="auto" w:fill="auto"/>
          </w:tcPr>
          <w:p w14:paraId="6D0265E8"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1</w:t>
            </w:r>
          </w:p>
        </w:tc>
        <w:tc>
          <w:tcPr>
            <w:tcW w:w="2126" w:type="dxa"/>
          </w:tcPr>
          <w:p w14:paraId="100C6980"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 xml:space="preserve">D2R bit duration </w:t>
            </w:r>
            <w:r w:rsidRPr="00EE17A9">
              <w:rPr>
                <w:rFonts w:eastAsia="宋体" w:hint="eastAsia"/>
                <w:bCs/>
                <w:i/>
                <w:iCs/>
                <w:lang w:val="en-US" w:eastAsia="zh-CN"/>
              </w:rPr>
              <w:t>T</w:t>
            </w:r>
            <w:r w:rsidRPr="00EE17A9">
              <w:rPr>
                <w:rFonts w:eastAsia="宋体" w:hint="eastAsia"/>
                <w:bCs/>
                <w:iCs/>
                <w:vertAlign w:val="subscript"/>
                <w:lang w:val="en-US" w:eastAsia="zh-CN"/>
              </w:rPr>
              <w:t>b</w:t>
            </w:r>
            <w:r w:rsidRPr="00EE17A9">
              <w:rPr>
                <w:rFonts w:eastAsia="宋体" w:hint="eastAsia"/>
                <w:bCs/>
                <w:iCs/>
                <w:lang w:val="en-US" w:eastAsia="zh-CN"/>
              </w:rPr>
              <w:t xml:space="preserve"> #1</w:t>
            </w:r>
          </w:p>
        </w:tc>
        <w:tc>
          <w:tcPr>
            <w:tcW w:w="2941" w:type="dxa"/>
            <w:shd w:val="clear" w:color="auto" w:fill="auto"/>
          </w:tcPr>
          <w:p w14:paraId="4737FC7C" w14:textId="1A9E9176"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T</w:t>
            </w:r>
            <w:r w:rsidRPr="00EE17A9">
              <w:rPr>
                <w:rFonts w:eastAsia="宋体" w:hint="eastAsia"/>
                <w:bCs/>
                <w:iCs/>
                <w:lang w:val="en-US" w:eastAsia="zh-CN"/>
              </w:rPr>
              <w:t xml:space="preserve">he subset #1 of </w:t>
            </w:r>
            <w:r w:rsidRPr="00EE17A9">
              <w:rPr>
                <w:rFonts w:eastAsia="宋体"/>
                <w:bCs/>
                <w:iCs/>
                <w:lang w:val="en-US" w:eastAsia="zh-CN"/>
              </w:rPr>
              <w:t>R</w:t>
            </w:r>
            <w:r w:rsidRPr="00EE17A9">
              <w:rPr>
                <w:rFonts w:eastAsia="宋体" w:hint="eastAsia"/>
                <w:bCs/>
                <w:iCs/>
                <w:lang w:val="en-US" w:eastAsia="zh-CN"/>
              </w:rPr>
              <w:t xml:space="preserve"> values:</w:t>
            </w:r>
            <w:r w:rsidRPr="00EE17A9">
              <w:rPr>
                <w:rFonts w:eastAsia="宋体"/>
                <w:bCs/>
                <w:iCs/>
                <w:lang w:val="en-US" w:eastAsia="zh-CN"/>
              </w:rPr>
              <w:br/>
            </w:r>
            <w:r w:rsidRPr="00EE17A9">
              <w:rPr>
                <w:rFonts w:eastAsia="宋体" w:hint="eastAsia"/>
                <w:bCs/>
                <w:iCs/>
                <w:lang w:val="en-US" w:eastAsia="zh-CN"/>
              </w:rPr>
              <w:t>{R value#1,</w:t>
            </w:r>
            <w:r w:rsidRPr="00EE17A9">
              <w:rPr>
                <w:rFonts w:eastAsia="宋体"/>
                <w:bCs/>
                <w:iCs/>
                <w:lang w:val="en-US" w:eastAsia="zh-CN"/>
              </w:rPr>
              <w:t>…</w:t>
            </w:r>
            <w:r w:rsidR="00D17A80">
              <w:rPr>
                <w:rFonts w:eastAsia="宋体" w:hint="eastAsia"/>
                <w:bCs/>
                <w:iCs/>
                <w:lang w:val="en-US" w:eastAsia="zh-CN"/>
              </w:rPr>
              <w:t xml:space="preserve">, R value# </w:t>
            </w:r>
            <w:r w:rsidRPr="00EE17A9">
              <w:rPr>
                <w:rFonts w:eastAsia="宋体" w:hint="eastAsia"/>
                <w:bCs/>
                <w:iCs/>
                <w:lang w:val="en-US" w:eastAsia="zh-CN"/>
              </w:rPr>
              <w:t>N</w:t>
            </w:r>
            <w:r w:rsidRPr="00EE17A9">
              <w:rPr>
                <w:rFonts w:eastAsia="宋体" w:hint="eastAsia"/>
                <w:bCs/>
                <w:iCs/>
                <w:vertAlign w:val="subscript"/>
                <w:lang w:val="en-US" w:eastAsia="zh-CN"/>
              </w:rPr>
              <w:t>R</w:t>
            </w:r>
            <w:r w:rsidRPr="00EE17A9">
              <w:rPr>
                <w:rFonts w:eastAsia="宋体" w:hint="eastAsia"/>
                <w:bCs/>
                <w:iCs/>
                <w:lang w:val="en-US" w:eastAsia="zh-CN"/>
              </w:rPr>
              <w:t>_1}</w:t>
            </w:r>
          </w:p>
        </w:tc>
      </w:tr>
      <w:tr w:rsidR="00EE17A9" w:rsidRPr="00EE17A9" w14:paraId="11596B8D" w14:textId="77777777" w:rsidTr="00100E9B">
        <w:trPr>
          <w:jc w:val="center"/>
        </w:trPr>
        <w:tc>
          <w:tcPr>
            <w:tcW w:w="1897" w:type="dxa"/>
            <w:shd w:val="clear" w:color="auto" w:fill="auto"/>
          </w:tcPr>
          <w:p w14:paraId="65FCB078"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2</w:t>
            </w:r>
          </w:p>
        </w:tc>
        <w:tc>
          <w:tcPr>
            <w:tcW w:w="2126" w:type="dxa"/>
          </w:tcPr>
          <w:p w14:paraId="2A0AD219" w14:textId="3D739E0C" w:rsidR="00EE17A9" w:rsidRPr="00EE17A9" w:rsidRDefault="009A416C" w:rsidP="00F27212">
            <w:pPr>
              <w:tabs>
                <w:tab w:val="left" w:pos="0"/>
              </w:tabs>
              <w:jc w:val="both"/>
              <w:rPr>
                <w:rFonts w:eastAsia="宋体"/>
                <w:bCs/>
                <w:iCs/>
                <w:lang w:val="en-US" w:eastAsia="zh-CN"/>
              </w:rPr>
            </w:pPr>
            <w:r>
              <w:rPr>
                <w:rFonts w:eastAsia="宋体" w:hint="eastAsia"/>
                <w:bCs/>
                <w:iCs/>
                <w:lang w:val="en-US" w:eastAsia="zh-CN"/>
              </w:rPr>
              <w:t xml:space="preserve">D2R </w:t>
            </w:r>
            <w:r w:rsidR="00EE17A9" w:rsidRPr="00EE17A9">
              <w:rPr>
                <w:rFonts w:eastAsia="宋体" w:hint="eastAsia"/>
                <w:bCs/>
                <w:iCs/>
                <w:lang w:val="en-US" w:eastAsia="zh-CN"/>
              </w:rPr>
              <w:t xml:space="preserve">bit duration </w:t>
            </w:r>
            <w:r w:rsidR="00EE17A9" w:rsidRPr="00EE17A9">
              <w:rPr>
                <w:rFonts w:eastAsia="宋体" w:hint="eastAsia"/>
                <w:bCs/>
                <w:i/>
                <w:iCs/>
                <w:lang w:val="en-US" w:eastAsia="zh-CN"/>
              </w:rPr>
              <w:t>T</w:t>
            </w:r>
            <w:r w:rsidR="00EE17A9" w:rsidRPr="00EE17A9">
              <w:rPr>
                <w:rFonts w:eastAsia="宋体" w:hint="eastAsia"/>
                <w:bCs/>
                <w:iCs/>
                <w:vertAlign w:val="subscript"/>
                <w:lang w:val="en-US" w:eastAsia="zh-CN"/>
              </w:rPr>
              <w:t>b</w:t>
            </w:r>
            <w:r w:rsidR="00EE17A9" w:rsidRPr="00EE17A9">
              <w:rPr>
                <w:rFonts w:eastAsia="宋体" w:hint="eastAsia"/>
                <w:bCs/>
                <w:iCs/>
                <w:lang w:val="en-US" w:eastAsia="zh-CN"/>
              </w:rPr>
              <w:t xml:space="preserve"> #2</w:t>
            </w:r>
          </w:p>
        </w:tc>
        <w:tc>
          <w:tcPr>
            <w:tcW w:w="2941" w:type="dxa"/>
            <w:shd w:val="clear" w:color="auto" w:fill="auto"/>
          </w:tcPr>
          <w:p w14:paraId="7C2ACF23" w14:textId="20AC3894"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T</w:t>
            </w:r>
            <w:r w:rsidRPr="00EE17A9">
              <w:rPr>
                <w:rFonts w:eastAsia="宋体" w:hint="eastAsia"/>
                <w:bCs/>
                <w:iCs/>
                <w:lang w:val="en-US" w:eastAsia="zh-CN"/>
              </w:rPr>
              <w:t xml:space="preserve">he subset #2 of </w:t>
            </w:r>
            <w:r w:rsidRPr="00EE17A9">
              <w:rPr>
                <w:rFonts w:eastAsia="宋体"/>
                <w:bCs/>
                <w:iCs/>
                <w:lang w:val="en-US" w:eastAsia="zh-CN"/>
              </w:rPr>
              <w:t>R</w:t>
            </w:r>
            <w:r w:rsidRPr="00EE17A9">
              <w:rPr>
                <w:rFonts w:eastAsia="宋体" w:hint="eastAsia"/>
                <w:bCs/>
                <w:iCs/>
                <w:lang w:val="en-US" w:eastAsia="zh-CN"/>
              </w:rPr>
              <w:t xml:space="preserve"> values:</w:t>
            </w:r>
            <w:r w:rsidRPr="00EE17A9">
              <w:rPr>
                <w:rFonts w:eastAsia="宋体"/>
                <w:bCs/>
                <w:iCs/>
                <w:lang w:val="en-US" w:eastAsia="zh-CN"/>
              </w:rPr>
              <w:br/>
            </w:r>
            <w:r w:rsidRPr="00EE17A9">
              <w:rPr>
                <w:rFonts w:eastAsia="宋体" w:hint="eastAsia"/>
                <w:bCs/>
                <w:iCs/>
                <w:lang w:val="en-US" w:eastAsia="zh-CN"/>
              </w:rPr>
              <w:t>{R value#1,</w:t>
            </w:r>
            <w:r w:rsidRPr="00EE17A9">
              <w:rPr>
                <w:rFonts w:eastAsia="宋体"/>
                <w:bCs/>
                <w:iCs/>
                <w:lang w:val="en-US" w:eastAsia="zh-CN"/>
              </w:rPr>
              <w:t>…</w:t>
            </w:r>
            <w:r w:rsidR="00D17A80">
              <w:rPr>
                <w:rFonts w:eastAsia="宋体" w:hint="eastAsia"/>
                <w:bCs/>
                <w:iCs/>
                <w:lang w:val="en-US" w:eastAsia="zh-CN"/>
              </w:rPr>
              <w:t xml:space="preserve">, R value# </w:t>
            </w:r>
            <w:r w:rsidRPr="00EE17A9">
              <w:rPr>
                <w:rFonts w:eastAsia="宋体" w:hint="eastAsia"/>
                <w:bCs/>
                <w:iCs/>
                <w:lang w:val="en-US" w:eastAsia="zh-CN"/>
              </w:rPr>
              <w:t>N</w:t>
            </w:r>
            <w:r w:rsidRPr="00EE17A9">
              <w:rPr>
                <w:rFonts w:eastAsia="宋体" w:hint="eastAsia"/>
                <w:bCs/>
                <w:iCs/>
                <w:vertAlign w:val="subscript"/>
                <w:lang w:val="en-US" w:eastAsia="zh-CN"/>
              </w:rPr>
              <w:t>R</w:t>
            </w:r>
            <w:r w:rsidRPr="00EE17A9">
              <w:rPr>
                <w:rFonts w:eastAsia="宋体" w:hint="eastAsia"/>
                <w:bCs/>
                <w:iCs/>
                <w:lang w:val="en-US" w:eastAsia="zh-CN"/>
              </w:rPr>
              <w:t>_2}</w:t>
            </w:r>
          </w:p>
        </w:tc>
      </w:tr>
      <w:tr w:rsidR="00EE17A9" w:rsidRPr="00EE17A9" w14:paraId="5540FAAB" w14:textId="77777777" w:rsidTr="00100E9B">
        <w:trPr>
          <w:jc w:val="center"/>
        </w:trPr>
        <w:tc>
          <w:tcPr>
            <w:tcW w:w="1897" w:type="dxa"/>
            <w:shd w:val="clear" w:color="auto" w:fill="auto"/>
          </w:tcPr>
          <w:p w14:paraId="2E7FC130"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3</w:t>
            </w:r>
          </w:p>
        </w:tc>
        <w:tc>
          <w:tcPr>
            <w:tcW w:w="2126" w:type="dxa"/>
          </w:tcPr>
          <w:p w14:paraId="7623146B" w14:textId="17FC6346" w:rsidR="00EE17A9" w:rsidRPr="00EE17A9" w:rsidRDefault="009A416C" w:rsidP="00F27212">
            <w:pPr>
              <w:tabs>
                <w:tab w:val="left" w:pos="0"/>
              </w:tabs>
              <w:jc w:val="both"/>
              <w:rPr>
                <w:rFonts w:eastAsia="宋体"/>
                <w:bCs/>
                <w:iCs/>
                <w:lang w:val="en-US" w:eastAsia="zh-CN"/>
              </w:rPr>
            </w:pPr>
            <w:r>
              <w:rPr>
                <w:rFonts w:eastAsia="宋体" w:hint="eastAsia"/>
                <w:bCs/>
                <w:iCs/>
                <w:lang w:val="en-US" w:eastAsia="zh-CN"/>
              </w:rPr>
              <w:t xml:space="preserve">D2R </w:t>
            </w:r>
            <w:r w:rsidR="00EE17A9" w:rsidRPr="00EE17A9">
              <w:rPr>
                <w:rFonts w:eastAsia="宋体" w:hint="eastAsia"/>
                <w:bCs/>
                <w:iCs/>
                <w:lang w:val="en-US" w:eastAsia="zh-CN"/>
              </w:rPr>
              <w:t xml:space="preserve">bit duration </w:t>
            </w:r>
            <w:r w:rsidR="00EE17A9" w:rsidRPr="00EE17A9">
              <w:rPr>
                <w:rFonts w:eastAsia="宋体" w:hint="eastAsia"/>
                <w:bCs/>
                <w:i/>
                <w:iCs/>
                <w:lang w:val="en-US" w:eastAsia="zh-CN"/>
              </w:rPr>
              <w:t>T</w:t>
            </w:r>
            <w:r w:rsidR="00EE17A9" w:rsidRPr="00EE17A9">
              <w:rPr>
                <w:rFonts w:eastAsia="宋体" w:hint="eastAsia"/>
                <w:bCs/>
                <w:iCs/>
                <w:vertAlign w:val="subscript"/>
                <w:lang w:val="en-US" w:eastAsia="zh-CN"/>
              </w:rPr>
              <w:t>b</w:t>
            </w:r>
            <w:r w:rsidR="00EE17A9" w:rsidRPr="00EE17A9">
              <w:rPr>
                <w:rFonts w:eastAsia="宋体" w:hint="eastAsia"/>
                <w:bCs/>
                <w:iCs/>
                <w:lang w:val="en-US" w:eastAsia="zh-CN"/>
              </w:rPr>
              <w:t xml:space="preserve"> #3</w:t>
            </w:r>
          </w:p>
        </w:tc>
        <w:tc>
          <w:tcPr>
            <w:tcW w:w="2941" w:type="dxa"/>
            <w:shd w:val="clear" w:color="auto" w:fill="auto"/>
          </w:tcPr>
          <w:p w14:paraId="3AD33FBD" w14:textId="3C9D4452"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T</w:t>
            </w:r>
            <w:r w:rsidRPr="00EE17A9">
              <w:rPr>
                <w:rFonts w:eastAsia="宋体" w:hint="eastAsia"/>
                <w:bCs/>
                <w:iCs/>
                <w:lang w:val="en-US" w:eastAsia="zh-CN"/>
              </w:rPr>
              <w:t xml:space="preserve">he subset #3 of </w:t>
            </w:r>
            <w:r w:rsidRPr="00EE17A9">
              <w:rPr>
                <w:rFonts w:eastAsia="宋体"/>
                <w:bCs/>
                <w:iCs/>
                <w:lang w:val="en-US" w:eastAsia="zh-CN"/>
              </w:rPr>
              <w:t>R</w:t>
            </w:r>
            <w:r w:rsidRPr="00EE17A9">
              <w:rPr>
                <w:rFonts w:eastAsia="宋体" w:hint="eastAsia"/>
                <w:bCs/>
                <w:iCs/>
                <w:lang w:val="en-US" w:eastAsia="zh-CN"/>
              </w:rPr>
              <w:t xml:space="preserve"> values:</w:t>
            </w:r>
            <w:r w:rsidRPr="00EE17A9">
              <w:rPr>
                <w:rFonts w:eastAsia="宋体"/>
                <w:bCs/>
                <w:iCs/>
                <w:lang w:val="en-US" w:eastAsia="zh-CN"/>
              </w:rPr>
              <w:br/>
            </w:r>
            <w:r w:rsidRPr="00EE17A9">
              <w:rPr>
                <w:rFonts w:eastAsia="宋体" w:hint="eastAsia"/>
                <w:bCs/>
                <w:iCs/>
                <w:lang w:val="en-US" w:eastAsia="zh-CN"/>
              </w:rPr>
              <w:t>{R value#1,</w:t>
            </w:r>
            <w:r w:rsidRPr="00EE17A9">
              <w:rPr>
                <w:rFonts w:eastAsia="宋体"/>
                <w:bCs/>
                <w:iCs/>
                <w:lang w:val="en-US" w:eastAsia="zh-CN"/>
              </w:rPr>
              <w:t>…</w:t>
            </w:r>
            <w:r w:rsidR="00D17A80">
              <w:rPr>
                <w:rFonts w:eastAsia="宋体" w:hint="eastAsia"/>
                <w:bCs/>
                <w:iCs/>
                <w:lang w:val="en-US" w:eastAsia="zh-CN"/>
              </w:rPr>
              <w:t xml:space="preserve">, R value# </w:t>
            </w:r>
            <w:r w:rsidRPr="00EE17A9">
              <w:rPr>
                <w:rFonts w:eastAsia="宋体" w:hint="eastAsia"/>
                <w:bCs/>
                <w:iCs/>
                <w:lang w:val="en-US" w:eastAsia="zh-CN"/>
              </w:rPr>
              <w:t>N</w:t>
            </w:r>
            <w:r w:rsidRPr="00EE17A9">
              <w:rPr>
                <w:rFonts w:eastAsia="宋体" w:hint="eastAsia"/>
                <w:bCs/>
                <w:iCs/>
                <w:vertAlign w:val="subscript"/>
                <w:lang w:val="en-US" w:eastAsia="zh-CN"/>
              </w:rPr>
              <w:t>R</w:t>
            </w:r>
            <w:r w:rsidRPr="00EE17A9">
              <w:rPr>
                <w:rFonts w:eastAsia="宋体" w:hint="eastAsia"/>
                <w:bCs/>
                <w:iCs/>
                <w:lang w:val="en-US" w:eastAsia="zh-CN"/>
              </w:rPr>
              <w:t>_3}</w:t>
            </w:r>
          </w:p>
        </w:tc>
      </w:tr>
      <w:tr w:rsidR="00EE17A9" w:rsidRPr="00EE17A9" w14:paraId="6504959D" w14:textId="77777777" w:rsidTr="00100E9B">
        <w:trPr>
          <w:jc w:val="center"/>
        </w:trPr>
        <w:tc>
          <w:tcPr>
            <w:tcW w:w="1897" w:type="dxa"/>
            <w:shd w:val="clear" w:color="auto" w:fill="auto"/>
          </w:tcPr>
          <w:p w14:paraId="38DD5720"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4</w:t>
            </w:r>
          </w:p>
        </w:tc>
        <w:tc>
          <w:tcPr>
            <w:tcW w:w="2126" w:type="dxa"/>
          </w:tcPr>
          <w:p w14:paraId="1E643AC6" w14:textId="6BF3F5D4" w:rsidR="00EE17A9" w:rsidRPr="00EE17A9" w:rsidRDefault="009A416C" w:rsidP="00F27212">
            <w:pPr>
              <w:tabs>
                <w:tab w:val="left" w:pos="0"/>
              </w:tabs>
              <w:jc w:val="both"/>
              <w:rPr>
                <w:rFonts w:eastAsia="宋体"/>
                <w:bCs/>
                <w:iCs/>
                <w:lang w:val="en-US" w:eastAsia="zh-CN"/>
              </w:rPr>
            </w:pPr>
            <w:r>
              <w:rPr>
                <w:rFonts w:eastAsia="宋体" w:hint="eastAsia"/>
                <w:bCs/>
                <w:iCs/>
                <w:lang w:val="en-US" w:eastAsia="zh-CN"/>
              </w:rPr>
              <w:t xml:space="preserve">D2R </w:t>
            </w:r>
            <w:r w:rsidR="00EE17A9" w:rsidRPr="00EE17A9">
              <w:rPr>
                <w:rFonts w:eastAsia="宋体" w:hint="eastAsia"/>
                <w:bCs/>
                <w:iCs/>
                <w:lang w:val="en-US" w:eastAsia="zh-CN"/>
              </w:rPr>
              <w:t xml:space="preserve">bit duration </w:t>
            </w:r>
            <w:r w:rsidR="00EE17A9" w:rsidRPr="00EE17A9">
              <w:rPr>
                <w:rFonts w:eastAsia="宋体" w:hint="eastAsia"/>
                <w:bCs/>
                <w:i/>
                <w:iCs/>
                <w:lang w:val="en-US" w:eastAsia="zh-CN"/>
              </w:rPr>
              <w:t>T</w:t>
            </w:r>
            <w:r w:rsidR="00EE17A9" w:rsidRPr="00EE17A9">
              <w:rPr>
                <w:rFonts w:eastAsia="宋体" w:hint="eastAsia"/>
                <w:bCs/>
                <w:iCs/>
                <w:vertAlign w:val="subscript"/>
                <w:lang w:val="en-US" w:eastAsia="zh-CN"/>
              </w:rPr>
              <w:t>b</w:t>
            </w:r>
            <w:r w:rsidR="00EE17A9" w:rsidRPr="00EE17A9">
              <w:rPr>
                <w:rFonts w:eastAsia="宋体" w:hint="eastAsia"/>
                <w:bCs/>
                <w:iCs/>
                <w:lang w:val="en-US" w:eastAsia="zh-CN"/>
              </w:rPr>
              <w:t xml:space="preserve"> #4</w:t>
            </w:r>
          </w:p>
        </w:tc>
        <w:tc>
          <w:tcPr>
            <w:tcW w:w="2941" w:type="dxa"/>
            <w:shd w:val="clear" w:color="auto" w:fill="auto"/>
          </w:tcPr>
          <w:p w14:paraId="062F70BC" w14:textId="7852CC9C" w:rsidR="00EE17A9" w:rsidRPr="00EE17A9" w:rsidRDefault="00EE17A9" w:rsidP="00D17A80">
            <w:pPr>
              <w:tabs>
                <w:tab w:val="left" w:pos="0"/>
              </w:tabs>
              <w:jc w:val="both"/>
              <w:rPr>
                <w:rFonts w:eastAsia="宋体"/>
                <w:bCs/>
                <w:iCs/>
                <w:lang w:val="en-US" w:eastAsia="zh-CN"/>
              </w:rPr>
            </w:pPr>
            <w:r w:rsidRPr="00EE17A9">
              <w:rPr>
                <w:rFonts w:eastAsia="宋体"/>
                <w:bCs/>
                <w:iCs/>
                <w:lang w:val="en-US" w:eastAsia="zh-CN"/>
              </w:rPr>
              <w:t>T</w:t>
            </w:r>
            <w:r w:rsidRPr="00EE17A9">
              <w:rPr>
                <w:rFonts w:eastAsia="宋体" w:hint="eastAsia"/>
                <w:bCs/>
                <w:iCs/>
                <w:lang w:val="en-US" w:eastAsia="zh-CN"/>
              </w:rPr>
              <w:t xml:space="preserve">he subset #4 of </w:t>
            </w:r>
            <w:r w:rsidRPr="00EE17A9">
              <w:rPr>
                <w:rFonts w:eastAsia="宋体"/>
                <w:bCs/>
                <w:iCs/>
                <w:lang w:val="en-US" w:eastAsia="zh-CN"/>
              </w:rPr>
              <w:t>R</w:t>
            </w:r>
            <w:r w:rsidRPr="00EE17A9">
              <w:rPr>
                <w:rFonts w:eastAsia="宋体" w:hint="eastAsia"/>
                <w:bCs/>
                <w:iCs/>
                <w:lang w:val="en-US" w:eastAsia="zh-CN"/>
              </w:rPr>
              <w:t xml:space="preserve"> values:</w:t>
            </w:r>
            <w:r w:rsidRPr="00EE17A9">
              <w:rPr>
                <w:rFonts w:eastAsia="宋体"/>
                <w:bCs/>
                <w:iCs/>
                <w:lang w:val="en-US" w:eastAsia="zh-CN"/>
              </w:rPr>
              <w:br/>
            </w:r>
            <w:r w:rsidRPr="00EE17A9">
              <w:rPr>
                <w:rFonts w:eastAsia="宋体" w:hint="eastAsia"/>
                <w:bCs/>
                <w:iCs/>
                <w:lang w:val="en-US" w:eastAsia="zh-CN"/>
              </w:rPr>
              <w:t>{R value#1,</w:t>
            </w:r>
            <w:r w:rsidRPr="00EE17A9">
              <w:rPr>
                <w:rFonts w:eastAsia="宋体"/>
                <w:bCs/>
                <w:iCs/>
                <w:lang w:val="en-US" w:eastAsia="zh-CN"/>
              </w:rPr>
              <w:t>…</w:t>
            </w:r>
            <w:r w:rsidRPr="00EE17A9">
              <w:rPr>
                <w:rFonts w:eastAsia="宋体" w:hint="eastAsia"/>
                <w:bCs/>
                <w:iCs/>
                <w:lang w:val="en-US" w:eastAsia="zh-CN"/>
              </w:rPr>
              <w:t>, R value# N</w:t>
            </w:r>
            <w:r w:rsidRPr="00EE17A9">
              <w:rPr>
                <w:rFonts w:eastAsia="宋体" w:hint="eastAsia"/>
                <w:bCs/>
                <w:iCs/>
                <w:vertAlign w:val="subscript"/>
                <w:lang w:val="en-US" w:eastAsia="zh-CN"/>
              </w:rPr>
              <w:t>R</w:t>
            </w:r>
            <w:r w:rsidRPr="00EE17A9">
              <w:rPr>
                <w:rFonts w:eastAsia="宋体" w:hint="eastAsia"/>
                <w:bCs/>
                <w:iCs/>
                <w:lang w:val="en-US" w:eastAsia="zh-CN"/>
              </w:rPr>
              <w:t>_4}</w:t>
            </w:r>
          </w:p>
        </w:tc>
      </w:tr>
      <w:tr w:rsidR="00EE17A9" w:rsidRPr="00EE17A9" w14:paraId="5FAAD7FF" w14:textId="77777777" w:rsidTr="00100E9B">
        <w:trPr>
          <w:jc w:val="center"/>
        </w:trPr>
        <w:tc>
          <w:tcPr>
            <w:tcW w:w="1897" w:type="dxa"/>
            <w:shd w:val="clear" w:color="auto" w:fill="auto"/>
          </w:tcPr>
          <w:p w14:paraId="7BECA683" w14:textId="77777777"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w:t>
            </w:r>
          </w:p>
        </w:tc>
        <w:tc>
          <w:tcPr>
            <w:tcW w:w="2126" w:type="dxa"/>
          </w:tcPr>
          <w:p w14:paraId="40BCE0CF" w14:textId="77777777"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w:t>
            </w:r>
          </w:p>
        </w:tc>
        <w:tc>
          <w:tcPr>
            <w:tcW w:w="2941" w:type="dxa"/>
            <w:shd w:val="clear" w:color="auto" w:fill="auto"/>
          </w:tcPr>
          <w:p w14:paraId="29092A5C" w14:textId="77777777"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w:t>
            </w:r>
          </w:p>
        </w:tc>
      </w:tr>
      <w:tr w:rsidR="00EE17A9" w:rsidRPr="00EE17A9" w14:paraId="79C28715" w14:textId="77777777" w:rsidTr="00100E9B">
        <w:trPr>
          <w:jc w:val="center"/>
        </w:trPr>
        <w:tc>
          <w:tcPr>
            <w:tcW w:w="1897" w:type="dxa"/>
            <w:shd w:val="clear" w:color="auto" w:fill="auto"/>
          </w:tcPr>
          <w:p w14:paraId="382D43E7" w14:textId="77777777" w:rsidR="00EE17A9" w:rsidRPr="00EE17A9" w:rsidRDefault="00EE17A9" w:rsidP="00F27212">
            <w:pPr>
              <w:tabs>
                <w:tab w:val="left" w:pos="0"/>
              </w:tabs>
              <w:jc w:val="both"/>
              <w:rPr>
                <w:rFonts w:eastAsia="宋体"/>
                <w:bCs/>
                <w:iCs/>
                <w:lang w:val="en-US" w:eastAsia="zh-CN"/>
              </w:rPr>
            </w:pPr>
            <w:r w:rsidRPr="00EE17A9">
              <w:rPr>
                <w:rFonts w:eastAsia="宋体" w:hint="eastAsia"/>
                <w:bCs/>
                <w:iCs/>
                <w:lang w:val="en-US" w:eastAsia="zh-CN"/>
              </w:rPr>
              <w:t>N</w:t>
            </w:r>
          </w:p>
        </w:tc>
        <w:tc>
          <w:tcPr>
            <w:tcW w:w="2126" w:type="dxa"/>
          </w:tcPr>
          <w:p w14:paraId="3B92CED5" w14:textId="499F7060" w:rsidR="00EE17A9" w:rsidRPr="00EE17A9" w:rsidRDefault="009A416C" w:rsidP="00F27212">
            <w:pPr>
              <w:tabs>
                <w:tab w:val="left" w:pos="0"/>
              </w:tabs>
              <w:jc w:val="both"/>
              <w:rPr>
                <w:rFonts w:eastAsia="宋体"/>
                <w:bCs/>
                <w:iCs/>
                <w:lang w:val="en-US" w:eastAsia="zh-CN"/>
              </w:rPr>
            </w:pPr>
            <w:r>
              <w:rPr>
                <w:rFonts w:eastAsia="宋体" w:hint="eastAsia"/>
                <w:bCs/>
                <w:iCs/>
                <w:lang w:val="en-US" w:eastAsia="zh-CN"/>
              </w:rPr>
              <w:t xml:space="preserve">D2R </w:t>
            </w:r>
            <w:r w:rsidR="00EE17A9" w:rsidRPr="00EE17A9">
              <w:rPr>
                <w:rFonts w:eastAsia="宋体" w:hint="eastAsia"/>
                <w:bCs/>
                <w:iCs/>
                <w:lang w:val="en-US" w:eastAsia="zh-CN"/>
              </w:rPr>
              <w:t>bit duration</w:t>
            </w:r>
            <w:r>
              <w:rPr>
                <w:rFonts w:eastAsia="宋体" w:hint="eastAsia"/>
                <w:bCs/>
                <w:iCs/>
                <w:lang w:val="en-US" w:eastAsia="zh-CN"/>
              </w:rPr>
              <w:t xml:space="preserve"> </w:t>
            </w:r>
            <w:r w:rsidR="00EE2EFE" w:rsidRPr="00EE17A9">
              <w:rPr>
                <w:rFonts w:eastAsia="宋体" w:hint="eastAsia"/>
                <w:bCs/>
                <w:i/>
                <w:iCs/>
                <w:lang w:val="en-US" w:eastAsia="zh-CN"/>
              </w:rPr>
              <w:t>T</w:t>
            </w:r>
            <w:r w:rsidR="00EE2EFE" w:rsidRPr="00EE17A9">
              <w:rPr>
                <w:rFonts w:eastAsia="宋体" w:hint="eastAsia"/>
                <w:bCs/>
                <w:iCs/>
                <w:vertAlign w:val="subscript"/>
                <w:lang w:val="en-US" w:eastAsia="zh-CN"/>
              </w:rPr>
              <w:t>b</w:t>
            </w:r>
            <w:r w:rsidR="00EE2EFE" w:rsidRPr="00EE17A9">
              <w:rPr>
                <w:rFonts w:eastAsia="宋体" w:hint="eastAsia"/>
                <w:bCs/>
                <w:iCs/>
                <w:lang w:val="en-US" w:eastAsia="zh-CN"/>
              </w:rPr>
              <w:t xml:space="preserve"> </w:t>
            </w:r>
            <w:r w:rsidR="00EE17A9" w:rsidRPr="00EE17A9">
              <w:rPr>
                <w:rFonts w:eastAsia="宋体" w:hint="eastAsia"/>
                <w:bCs/>
                <w:iCs/>
                <w:lang w:val="en-US" w:eastAsia="zh-CN"/>
              </w:rPr>
              <w:t>#N</w:t>
            </w:r>
          </w:p>
        </w:tc>
        <w:tc>
          <w:tcPr>
            <w:tcW w:w="2941" w:type="dxa"/>
            <w:shd w:val="clear" w:color="auto" w:fill="auto"/>
          </w:tcPr>
          <w:p w14:paraId="0A159A06" w14:textId="2BC1E96F" w:rsidR="00EE17A9" w:rsidRPr="00EE17A9" w:rsidRDefault="00EE17A9" w:rsidP="00F27212">
            <w:pPr>
              <w:tabs>
                <w:tab w:val="left" w:pos="0"/>
              </w:tabs>
              <w:jc w:val="both"/>
              <w:rPr>
                <w:rFonts w:eastAsia="宋体"/>
                <w:bCs/>
                <w:iCs/>
                <w:lang w:val="en-US" w:eastAsia="zh-CN"/>
              </w:rPr>
            </w:pPr>
            <w:r w:rsidRPr="00EE17A9">
              <w:rPr>
                <w:rFonts w:eastAsia="宋体"/>
                <w:bCs/>
                <w:iCs/>
                <w:lang w:val="en-US" w:eastAsia="zh-CN"/>
              </w:rPr>
              <w:t>T</w:t>
            </w:r>
            <w:r w:rsidRPr="00EE17A9">
              <w:rPr>
                <w:rFonts w:eastAsia="宋体" w:hint="eastAsia"/>
                <w:bCs/>
                <w:iCs/>
                <w:lang w:val="en-US" w:eastAsia="zh-CN"/>
              </w:rPr>
              <w:t xml:space="preserve">he subset #N of </w:t>
            </w:r>
            <w:r w:rsidRPr="00EE17A9">
              <w:rPr>
                <w:rFonts w:eastAsia="宋体"/>
                <w:bCs/>
                <w:iCs/>
                <w:lang w:val="en-US" w:eastAsia="zh-CN"/>
              </w:rPr>
              <w:t>R</w:t>
            </w:r>
            <w:r w:rsidRPr="00EE17A9">
              <w:rPr>
                <w:rFonts w:eastAsia="宋体" w:hint="eastAsia"/>
                <w:bCs/>
                <w:iCs/>
                <w:lang w:val="en-US" w:eastAsia="zh-CN"/>
              </w:rPr>
              <w:t xml:space="preserve"> values:</w:t>
            </w:r>
            <w:r w:rsidRPr="00EE17A9">
              <w:rPr>
                <w:rFonts w:eastAsia="宋体"/>
                <w:bCs/>
                <w:iCs/>
                <w:lang w:val="en-US" w:eastAsia="zh-CN"/>
              </w:rPr>
              <w:br/>
            </w:r>
            <w:r w:rsidRPr="00EE17A9">
              <w:rPr>
                <w:rFonts w:eastAsia="宋体" w:hint="eastAsia"/>
                <w:bCs/>
                <w:iCs/>
                <w:lang w:val="en-US" w:eastAsia="zh-CN"/>
              </w:rPr>
              <w:t>{R value#1,</w:t>
            </w:r>
            <w:r w:rsidRPr="00EE17A9">
              <w:rPr>
                <w:rFonts w:eastAsia="宋体"/>
                <w:bCs/>
                <w:iCs/>
                <w:lang w:val="en-US" w:eastAsia="zh-CN"/>
              </w:rPr>
              <w:t>…</w:t>
            </w:r>
            <w:r w:rsidR="00D17A80">
              <w:rPr>
                <w:rFonts w:eastAsia="宋体" w:hint="eastAsia"/>
                <w:bCs/>
                <w:iCs/>
                <w:lang w:val="en-US" w:eastAsia="zh-CN"/>
              </w:rPr>
              <w:t xml:space="preserve">, R value# </w:t>
            </w:r>
            <w:r w:rsidRPr="00EE17A9">
              <w:rPr>
                <w:rFonts w:eastAsia="宋体" w:hint="eastAsia"/>
                <w:bCs/>
                <w:iCs/>
                <w:lang w:val="en-US" w:eastAsia="zh-CN"/>
              </w:rPr>
              <w:t>N</w:t>
            </w:r>
            <w:r w:rsidRPr="00EE17A9">
              <w:rPr>
                <w:rFonts w:eastAsia="宋体" w:hint="eastAsia"/>
                <w:bCs/>
                <w:iCs/>
                <w:vertAlign w:val="subscript"/>
                <w:lang w:val="en-US" w:eastAsia="zh-CN"/>
              </w:rPr>
              <w:t>R</w:t>
            </w:r>
            <w:r w:rsidRPr="00EE17A9">
              <w:rPr>
                <w:rFonts w:eastAsia="宋体" w:hint="eastAsia"/>
                <w:bCs/>
                <w:iCs/>
                <w:lang w:val="en-US" w:eastAsia="zh-CN"/>
              </w:rPr>
              <w:t>_N}</w:t>
            </w:r>
          </w:p>
        </w:tc>
      </w:tr>
    </w:tbl>
    <w:p w14:paraId="36C52598" w14:textId="77777777" w:rsidR="00EE17A9" w:rsidRPr="00EE17A9" w:rsidRDefault="00EE17A9" w:rsidP="00F27212">
      <w:pPr>
        <w:tabs>
          <w:tab w:val="left" w:pos="0"/>
        </w:tabs>
        <w:jc w:val="both"/>
        <w:rPr>
          <w:rFonts w:eastAsia="宋体"/>
          <w:bCs/>
          <w:lang w:val="en-US" w:eastAsia="zh-CN"/>
        </w:rPr>
      </w:pPr>
    </w:p>
    <w:p w14:paraId="44400086" w14:textId="77777777" w:rsidR="00EE17A9" w:rsidRPr="00EE17A9" w:rsidRDefault="00EE17A9" w:rsidP="00F27212">
      <w:pPr>
        <w:tabs>
          <w:tab w:val="left" w:pos="0"/>
        </w:tabs>
        <w:jc w:val="both"/>
        <w:rPr>
          <w:rFonts w:eastAsia="宋体"/>
          <w:b/>
          <w:bCs/>
          <w:iCs/>
          <w:lang w:val="en-US" w:eastAsia="zh-CN"/>
        </w:rPr>
      </w:pPr>
      <w:r w:rsidRPr="00EE17A9">
        <w:rPr>
          <w:rFonts w:eastAsia="宋体"/>
          <w:bCs/>
          <w:iCs/>
          <w:lang w:val="en-US" w:eastAsia="zh-CN"/>
        </w:rPr>
        <w:t>A</w:t>
      </w:r>
      <w:r w:rsidRPr="00EE17A9">
        <w:rPr>
          <w:rFonts w:eastAsia="宋体" w:hint="eastAsia"/>
          <w:bCs/>
          <w:iCs/>
          <w:lang w:val="en-US" w:eastAsia="zh-CN"/>
        </w:rPr>
        <w:t xml:space="preserve">ccording to above analysis, these three </w:t>
      </w:r>
      <w:r w:rsidRPr="00EE17A9">
        <w:rPr>
          <w:rFonts w:eastAsia="宋体"/>
          <w:bCs/>
          <w:iCs/>
          <w:lang w:val="en-US" w:eastAsia="zh-CN"/>
        </w:rPr>
        <w:t xml:space="preserve">potential </w:t>
      </w:r>
      <w:r w:rsidRPr="00EE17A9">
        <w:rPr>
          <w:rFonts w:eastAsia="宋体" w:hint="eastAsia"/>
          <w:bCs/>
          <w:iCs/>
          <w:lang w:val="en-US" w:eastAsia="zh-CN"/>
        </w:rPr>
        <w:t xml:space="preserve">options </w:t>
      </w:r>
      <w:r w:rsidRPr="00EE17A9">
        <w:rPr>
          <w:rFonts w:eastAsia="宋体"/>
          <w:bCs/>
          <w:iCs/>
          <w:lang w:val="en-US" w:eastAsia="zh-CN"/>
        </w:rPr>
        <w:t>would be further considered, and the Option a-3 could be preferable for flexible indication.</w:t>
      </w:r>
    </w:p>
    <w:p w14:paraId="6660F962" w14:textId="49B9CA6B" w:rsidR="00EE17A9" w:rsidRPr="00EE17A9" w:rsidRDefault="00EE17A9" w:rsidP="00F27212">
      <w:pPr>
        <w:tabs>
          <w:tab w:val="left" w:pos="0"/>
        </w:tabs>
        <w:jc w:val="both"/>
        <w:rPr>
          <w:rFonts w:eastAsia="宋体"/>
          <w:b/>
          <w:bCs/>
          <w:lang w:val="en-US" w:eastAsia="zh-CN"/>
        </w:rPr>
      </w:pPr>
      <w:r w:rsidRPr="00EE17A9">
        <w:rPr>
          <w:rFonts w:eastAsia="宋体" w:hint="eastAsia"/>
          <w:b/>
          <w:bCs/>
          <w:lang w:val="en-US" w:eastAsia="zh-CN"/>
        </w:rPr>
        <w:t>Proposal</w:t>
      </w:r>
      <w:r>
        <w:rPr>
          <w:rFonts w:eastAsia="宋体"/>
          <w:b/>
          <w:bCs/>
          <w:lang w:val="en-US" w:eastAsia="zh-CN"/>
        </w:rPr>
        <w:t xml:space="preserve"> 1</w:t>
      </w:r>
      <w:r w:rsidR="00C36718">
        <w:rPr>
          <w:rFonts w:eastAsia="宋体" w:hint="eastAsia"/>
          <w:b/>
          <w:bCs/>
          <w:lang w:val="en-US" w:eastAsia="zh-CN"/>
        </w:rPr>
        <w:t>4</w:t>
      </w:r>
      <w:r w:rsidRPr="00EE17A9">
        <w:rPr>
          <w:rFonts w:eastAsia="宋体" w:hint="eastAsia"/>
          <w:b/>
          <w:bCs/>
          <w:lang w:val="en-US" w:eastAsia="zh-CN"/>
        </w:rPr>
        <w:t xml:space="preserve">: </w:t>
      </w:r>
      <w:r w:rsidRPr="00EE17A9">
        <w:rPr>
          <w:rFonts w:eastAsia="宋体"/>
          <w:b/>
          <w:bCs/>
          <w:lang w:val="en-US" w:eastAsia="zh-CN"/>
        </w:rPr>
        <w:t>When the</w:t>
      </w:r>
      <w:r w:rsidRPr="00EE17A9">
        <w:rPr>
          <w:rFonts w:eastAsiaTheme="minorEastAsia"/>
          <w:b/>
          <w:bCs/>
          <w:lang w:val="en-US" w:eastAsia="zh-CN"/>
        </w:rPr>
        <w:t xml:space="preserve"> D2R chip duration is implicitly indicated by deriving from the control signaling of bit duration</w:t>
      </w:r>
      <w:r w:rsidRPr="00EE17A9">
        <w:rPr>
          <w:rFonts w:eastAsiaTheme="minorEastAsia" w:hint="eastAsia"/>
          <w:b/>
          <w:bCs/>
          <w:lang w:val="en-US" w:eastAsia="zh-CN"/>
        </w:rPr>
        <w:t xml:space="preserve"> </w:t>
      </w:r>
      <w:r w:rsidRPr="00EE17A9">
        <w:rPr>
          <w:rFonts w:eastAsiaTheme="minorEastAsia" w:hint="eastAsia"/>
          <w:b/>
          <w:bCs/>
          <w:i/>
          <w:lang w:val="en-US" w:eastAsia="zh-CN"/>
        </w:rPr>
        <w:t>T</w:t>
      </w:r>
      <w:r w:rsidRPr="00EE17A9">
        <w:rPr>
          <w:rFonts w:eastAsiaTheme="minorEastAsia" w:hint="eastAsia"/>
          <w:b/>
          <w:bCs/>
          <w:vertAlign w:val="subscript"/>
          <w:lang w:val="en-US" w:eastAsia="zh-CN"/>
        </w:rPr>
        <w:t>b</w:t>
      </w:r>
      <w:r w:rsidRPr="00EE17A9">
        <w:rPr>
          <w:rFonts w:eastAsiaTheme="minorEastAsia"/>
          <w:b/>
          <w:bCs/>
          <w:lang w:val="en-US" w:eastAsia="zh-CN"/>
        </w:rPr>
        <w:t xml:space="preserve"> and SFS factor </w:t>
      </w:r>
      <w:r w:rsidRPr="00EE17A9">
        <w:rPr>
          <w:rFonts w:eastAsiaTheme="minorEastAsia"/>
          <w:b/>
          <w:bCs/>
          <w:i/>
          <w:lang w:val="en-US" w:eastAsia="zh-CN"/>
        </w:rPr>
        <w:t>R</w:t>
      </w:r>
      <w:r w:rsidRPr="00EE17A9">
        <w:rPr>
          <w:rFonts w:eastAsia="宋体" w:hint="eastAsia"/>
          <w:b/>
          <w:bCs/>
          <w:lang w:val="en-US" w:eastAsia="zh-CN"/>
        </w:rPr>
        <w:t xml:space="preserve">, </w:t>
      </w:r>
      <w:r w:rsidR="00F27212">
        <w:rPr>
          <w:rFonts w:eastAsia="宋体" w:hint="eastAsia"/>
          <w:b/>
          <w:bCs/>
          <w:lang w:val="en-US" w:eastAsia="zh-CN"/>
        </w:rPr>
        <w:t xml:space="preserve">the following </w:t>
      </w:r>
      <w:r w:rsidRPr="00EE17A9">
        <w:rPr>
          <w:rFonts w:eastAsia="宋体" w:hint="eastAsia"/>
          <w:b/>
          <w:bCs/>
          <w:lang w:val="en-US" w:eastAsia="zh-CN"/>
        </w:rPr>
        <w:t>three Options for D2R transmission indication should be considered</w:t>
      </w:r>
      <w:r w:rsidR="00C71972">
        <w:rPr>
          <w:rFonts w:eastAsia="宋体" w:hint="eastAsia"/>
          <w:b/>
          <w:bCs/>
          <w:lang w:val="en-US" w:eastAsia="zh-CN"/>
        </w:rPr>
        <w:t xml:space="preserve"> </w:t>
      </w:r>
      <w:r w:rsidR="00F27212">
        <w:rPr>
          <w:rFonts w:eastAsia="宋体" w:hint="eastAsia"/>
          <w:b/>
          <w:bCs/>
          <w:lang w:val="en-US" w:eastAsia="zh-CN"/>
        </w:rPr>
        <w:t>with</w:t>
      </w:r>
      <w:r w:rsidRPr="00EE17A9">
        <w:rPr>
          <w:rFonts w:eastAsia="宋体" w:hint="eastAsia"/>
          <w:b/>
          <w:bCs/>
          <w:lang w:val="en-US" w:eastAsia="zh-CN"/>
        </w:rPr>
        <w:t xml:space="preserve"> the Option a-3 be</w:t>
      </w:r>
      <w:r w:rsidR="00F27212">
        <w:rPr>
          <w:rFonts w:eastAsia="宋体" w:hint="eastAsia"/>
          <w:b/>
          <w:bCs/>
          <w:lang w:val="en-US" w:eastAsia="zh-CN"/>
        </w:rPr>
        <w:t>ing</w:t>
      </w:r>
      <w:r w:rsidRPr="00EE17A9">
        <w:rPr>
          <w:rFonts w:eastAsia="宋体" w:hint="eastAsia"/>
          <w:b/>
          <w:bCs/>
          <w:lang w:val="en-US" w:eastAsia="zh-CN"/>
        </w:rPr>
        <w:t xml:space="preserve"> preferable for flexible indication.</w:t>
      </w:r>
    </w:p>
    <w:p w14:paraId="314C033D" w14:textId="77777777" w:rsidR="00EE17A9" w:rsidRPr="00EE17A9" w:rsidRDefault="00EE17A9" w:rsidP="00EE17A9">
      <w:pPr>
        <w:numPr>
          <w:ilvl w:val="0"/>
          <w:numId w:val="143"/>
        </w:numPr>
        <w:jc w:val="both"/>
        <w:rPr>
          <w:rFonts w:eastAsia="宋体"/>
          <w:b/>
          <w:bCs/>
          <w:iCs/>
          <w:lang w:val="en-US" w:eastAsia="zh-CN"/>
        </w:rPr>
      </w:pPr>
      <w:r w:rsidRPr="00EE17A9">
        <w:rPr>
          <w:rFonts w:eastAsia="宋体" w:hint="eastAsia"/>
          <w:b/>
          <w:bCs/>
          <w:iCs/>
          <w:lang w:val="en-US" w:eastAsia="zh-CN"/>
        </w:rPr>
        <w:t>Option a-1: The value/index of the bit duration</w:t>
      </w:r>
      <w:r w:rsidRPr="00EE17A9">
        <w:rPr>
          <w:rFonts w:eastAsia="宋体" w:hint="eastAsia"/>
          <w:b/>
          <w:bCs/>
          <w:i/>
          <w:iCs/>
          <w:lang w:val="en-US" w:eastAsia="zh-CN"/>
        </w:rPr>
        <w:t xml:space="preserve"> T</w:t>
      </w:r>
      <w:r w:rsidRPr="00EE17A9">
        <w:rPr>
          <w:rFonts w:eastAsia="宋体" w:hint="eastAsia"/>
          <w:b/>
          <w:bCs/>
          <w:iCs/>
          <w:vertAlign w:val="subscript"/>
          <w:lang w:val="en-US" w:eastAsia="zh-CN"/>
        </w:rPr>
        <w:t>b</w:t>
      </w:r>
      <w:r w:rsidRPr="00EE17A9">
        <w:rPr>
          <w:rFonts w:eastAsia="宋体" w:hint="eastAsia"/>
          <w:b/>
          <w:bCs/>
          <w:iCs/>
          <w:lang w:val="en-US" w:eastAsia="zh-CN"/>
        </w:rPr>
        <w:t xml:space="preserve"> is explicitly indicated based on the pre-defined table, in which it also pre-defines the relationship of the bit duration</w:t>
      </w:r>
      <w:r w:rsidRPr="00EE17A9">
        <w:rPr>
          <w:rFonts w:eastAsia="宋体" w:hint="eastAsia"/>
          <w:b/>
          <w:bCs/>
          <w:i/>
          <w:iCs/>
          <w:lang w:val="en-US" w:eastAsia="zh-CN"/>
        </w:rPr>
        <w:t xml:space="preserve"> T</w:t>
      </w:r>
      <w:r w:rsidRPr="00EE17A9">
        <w:rPr>
          <w:rFonts w:eastAsia="宋体" w:hint="eastAsia"/>
          <w:b/>
          <w:bCs/>
          <w:iCs/>
          <w:vertAlign w:val="subscript"/>
          <w:lang w:val="en-US" w:eastAsia="zh-CN"/>
        </w:rPr>
        <w:t>b</w:t>
      </w:r>
      <w:r w:rsidRPr="00EE17A9">
        <w:rPr>
          <w:rFonts w:eastAsia="宋体" w:hint="eastAsia"/>
          <w:b/>
          <w:bCs/>
          <w:iCs/>
          <w:lang w:val="en-US" w:eastAsia="zh-CN"/>
        </w:rPr>
        <w:t xml:space="preserve"> and corresponding chip duration</w:t>
      </w:r>
      <w:r w:rsidRPr="00EE17A9">
        <w:rPr>
          <w:rFonts w:eastAsia="宋体" w:hint="eastAsia"/>
          <w:b/>
          <w:bCs/>
          <w:i/>
          <w:iCs/>
          <w:lang w:val="en-US" w:eastAsia="zh-CN"/>
        </w:rPr>
        <w:t xml:space="preserve"> </w:t>
      </w:r>
      <w:proofErr w:type="spellStart"/>
      <w:r w:rsidRPr="00EE17A9">
        <w:rPr>
          <w:rFonts w:eastAsia="宋体" w:hint="eastAsia"/>
          <w:b/>
          <w:bCs/>
          <w:i/>
          <w:iCs/>
          <w:lang w:val="en-US" w:eastAsia="zh-CN"/>
        </w:rPr>
        <w:t>T</w:t>
      </w:r>
      <w:r w:rsidRPr="00EE17A9">
        <w:rPr>
          <w:rFonts w:eastAsia="宋体" w:hint="eastAsia"/>
          <w:b/>
          <w:bCs/>
          <w:iCs/>
          <w:vertAlign w:val="subscript"/>
          <w:lang w:val="en-US" w:eastAsia="zh-CN"/>
        </w:rPr>
        <w:t>chip</w:t>
      </w:r>
      <w:proofErr w:type="spellEnd"/>
      <w:r w:rsidRPr="00EE17A9">
        <w:rPr>
          <w:rFonts w:eastAsia="宋体" w:hint="eastAsia"/>
          <w:b/>
          <w:bCs/>
          <w:iCs/>
          <w:lang w:val="en-US" w:eastAsia="zh-CN"/>
        </w:rPr>
        <w:t xml:space="preserve"> and SFS factors</w:t>
      </w:r>
      <w:r w:rsidRPr="00EE17A9">
        <w:rPr>
          <w:rFonts w:eastAsia="宋体" w:hint="eastAsia"/>
          <w:b/>
          <w:bCs/>
          <w:i/>
          <w:iCs/>
          <w:lang w:val="en-US" w:eastAsia="zh-CN"/>
        </w:rPr>
        <w:t xml:space="preserve"> R</w:t>
      </w:r>
      <w:r w:rsidRPr="00EE17A9">
        <w:rPr>
          <w:rFonts w:eastAsia="宋体" w:hint="eastAsia"/>
          <w:b/>
          <w:bCs/>
          <w:iCs/>
          <w:lang w:val="en-US" w:eastAsia="zh-CN"/>
        </w:rPr>
        <w:t xml:space="preserve">. </w:t>
      </w:r>
    </w:p>
    <w:p w14:paraId="4C24FE72" w14:textId="02647E16" w:rsidR="00EE17A9" w:rsidRPr="00EE17A9" w:rsidRDefault="00EE17A9" w:rsidP="00EE17A9">
      <w:pPr>
        <w:numPr>
          <w:ilvl w:val="0"/>
          <w:numId w:val="143"/>
        </w:numPr>
        <w:jc w:val="both"/>
        <w:rPr>
          <w:rFonts w:eastAsia="宋体"/>
          <w:b/>
          <w:bCs/>
          <w:iCs/>
          <w:lang w:val="en-US" w:eastAsia="zh-CN"/>
        </w:rPr>
      </w:pPr>
      <w:r w:rsidRPr="00EE17A9">
        <w:rPr>
          <w:rFonts w:eastAsia="宋体" w:hint="eastAsia"/>
          <w:b/>
          <w:bCs/>
          <w:iCs/>
          <w:lang w:val="en-US" w:eastAsia="zh-CN"/>
        </w:rPr>
        <w:t>Option a-2: The value/index of the bit duration</w:t>
      </w:r>
      <w:r w:rsidRPr="00EE17A9">
        <w:rPr>
          <w:rFonts w:eastAsia="宋体" w:hint="eastAsia"/>
          <w:b/>
          <w:bCs/>
          <w:i/>
          <w:iCs/>
          <w:lang w:val="en-US" w:eastAsia="zh-CN"/>
        </w:rPr>
        <w:t xml:space="preserve"> T</w:t>
      </w:r>
      <w:r w:rsidRPr="00EE17A9">
        <w:rPr>
          <w:rFonts w:eastAsia="宋体" w:hint="eastAsia"/>
          <w:b/>
          <w:bCs/>
          <w:iCs/>
          <w:vertAlign w:val="subscript"/>
          <w:lang w:val="en-US" w:eastAsia="zh-CN"/>
        </w:rPr>
        <w:t>b</w:t>
      </w:r>
      <w:r w:rsidRPr="00EE17A9">
        <w:rPr>
          <w:rFonts w:eastAsia="宋体" w:hint="eastAsia"/>
          <w:b/>
          <w:bCs/>
          <w:iCs/>
          <w:lang w:val="en-US" w:eastAsia="zh-CN"/>
        </w:rPr>
        <w:t xml:space="preserve"> and the</w:t>
      </w:r>
      <w:r w:rsidRPr="00EE17A9">
        <w:rPr>
          <w:rFonts w:eastAsia="宋体"/>
          <w:b/>
          <w:bCs/>
          <w:iCs/>
          <w:lang w:val="en-US" w:eastAsia="zh-CN"/>
        </w:rPr>
        <w:t xml:space="preserve"> SFS factor</w:t>
      </w:r>
      <w:r w:rsidRPr="00EE17A9">
        <w:rPr>
          <w:rFonts w:eastAsia="宋体" w:hint="eastAsia"/>
          <w:b/>
          <w:bCs/>
          <w:iCs/>
          <w:lang w:val="en-US" w:eastAsia="zh-CN"/>
        </w:rPr>
        <w:t xml:space="preserve"> </w:t>
      </w:r>
      <w:r w:rsidRPr="00EE17A9">
        <w:rPr>
          <w:rFonts w:eastAsia="宋体" w:hint="eastAsia"/>
          <w:b/>
          <w:bCs/>
          <w:i/>
          <w:iCs/>
          <w:lang w:val="en-US" w:eastAsia="zh-CN"/>
        </w:rPr>
        <w:t>R</w:t>
      </w:r>
      <w:r w:rsidRPr="00EE17A9">
        <w:rPr>
          <w:rFonts w:eastAsia="宋体" w:hint="eastAsia"/>
          <w:b/>
          <w:bCs/>
          <w:iCs/>
          <w:lang w:val="en-US" w:eastAsia="zh-CN"/>
        </w:rPr>
        <w:t xml:space="preserve"> are jointly explicitly indicated for D2R </w:t>
      </w:r>
      <w:r w:rsidRPr="00EE17A9">
        <w:rPr>
          <w:rFonts w:eastAsia="宋体"/>
          <w:b/>
          <w:bCs/>
          <w:iCs/>
          <w:lang w:val="en-US" w:eastAsia="zh-CN"/>
        </w:rPr>
        <w:t>transmission</w:t>
      </w:r>
      <w:r w:rsidRPr="00EE17A9">
        <w:rPr>
          <w:rFonts w:eastAsia="宋体" w:hint="eastAsia"/>
          <w:b/>
          <w:bCs/>
          <w:iCs/>
          <w:lang w:val="en-US" w:eastAsia="zh-CN"/>
        </w:rPr>
        <w:t xml:space="preserve"> via the control information of PRDCH. </w:t>
      </w:r>
      <w:r w:rsidRPr="00EE17A9">
        <w:rPr>
          <w:rFonts w:eastAsia="宋体"/>
          <w:b/>
          <w:bCs/>
          <w:iCs/>
          <w:lang w:val="en-US" w:eastAsia="zh-CN"/>
        </w:rPr>
        <w:t xml:space="preserve">The </w:t>
      </w:r>
      <w:r w:rsidRPr="00AF0D0A">
        <w:rPr>
          <w:rFonts w:eastAsia="宋体"/>
          <w:b/>
          <w:bCs/>
          <w:i/>
          <w:iCs/>
          <w:lang w:val="en-US" w:eastAsia="zh-CN"/>
        </w:rPr>
        <w:t>R</w:t>
      </w:r>
      <w:r w:rsidRPr="00EE17A9">
        <w:rPr>
          <w:rFonts w:eastAsia="宋体"/>
          <w:b/>
          <w:bCs/>
          <w:iCs/>
          <w:lang w:val="en-US" w:eastAsia="zh-CN"/>
        </w:rPr>
        <w:t xml:space="preserve"> could </w:t>
      </w:r>
      <w:r w:rsidRPr="00EE17A9">
        <w:rPr>
          <w:rFonts w:eastAsia="宋体" w:hint="eastAsia"/>
          <w:b/>
          <w:bCs/>
          <w:iCs/>
          <w:lang w:val="en-US" w:eastAsia="zh-CN"/>
        </w:rPr>
        <w:t>be expressed as</w:t>
      </w:r>
      <w:r w:rsidRPr="00EE17A9">
        <w:rPr>
          <w:rFonts w:eastAsia="宋体"/>
          <w:b/>
          <w:bCs/>
          <w:iCs/>
          <w:lang w:val="en-US" w:eastAsia="zh-CN"/>
        </w:rPr>
        <w:t xml:space="preserve"> </w:t>
      </w:r>
      <w:proofErr w:type="spellStart"/>
      <w:r w:rsidRPr="00AF0D0A">
        <w:rPr>
          <w:rFonts w:eastAsia="宋体"/>
          <w:b/>
          <w:bCs/>
          <w:i/>
          <w:iCs/>
          <w:lang w:val="en-US" w:eastAsia="zh-CN"/>
        </w:rPr>
        <w:t>R</w:t>
      </w:r>
      <w:r w:rsidRPr="00AF0D0A">
        <w:rPr>
          <w:rFonts w:eastAsia="宋体"/>
          <w:b/>
          <w:bCs/>
          <w:i/>
          <w:iCs/>
          <w:vertAlign w:val="subscript"/>
          <w:lang w:val="en-US" w:eastAsia="zh-CN"/>
        </w:rPr>
        <w:t>m</w:t>
      </w:r>
      <w:r w:rsidRPr="00EE17A9">
        <w:rPr>
          <w:rFonts w:eastAsia="宋体"/>
          <w:b/>
          <w:bCs/>
          <w:iCs/>
          <w:vertAlign w:val="subscript"/>
          <w:lang w:val="en-US" w:eastAsia="zh-CN"/>
        </w:rPr>
        <w:t>ax</w:t>
      </w:r>
      <w:proofErr w:type="spellEnd"/>
      <w:r w:rsidRPr="00EE17A9">
        <w:rPr>
          <w:rFonts w:eastAsia="宋体"/>
          <w:b/>
          <w:bCs/>
          <w:iCs/>
          <w:lang w:val="en-US" w:eastAsia="zh-CN"/>
        </w:rPr>
        <w:t xml:space="preserve"> </w:t>
      </w:r>
      <w:r w:rsidRPr="00EE17A9">
        <w:rPr>
          <w:rFonts w:eastAsia="宋体" w:hint="eastAsia"/>
          <w:b/>
          <w:bCs/>
          <w:iCs/>
          <w:lang w:val="en-US" w:eastAsia="zh-CN"/>
        </w:rPr>
        <w:t xml:space="preserve">for </w:t>
      </w:r>
      <w:proofErr w:type="spellStart"/>
      <w:r w:rsidRPr="00EE17A9">
        <w:rPr>
          <w:rFonts w:eastAsia="宋体" w:hint="eastAsia"/>
          <w:b/>
          <w:bCs/>
          <w:iCs/>
          <w:lang w:val="en-US" w:eastAsia="zh-CN"/>
        </w:rPr>
        <w:t>FDMed</w:t>
      </w:r>
      <w:proofErr w:type="spellEnd"/>
      <w:r w:rsidRPr="00EE17A9">
        <w:rPr>
          <w:rFonts w:eastAsia="宋体" w:hint="eastAsia"/>
          <w:b/>
          <w:bCs/>
          <w:iCs/>
          <w:lang w:val="en-US" w:eastAsia="zh-CN"/>
        </w:rPr>
        <w:t xml:space="preserve"> Msg1 transmission.</w:t>
      </w:r>
    </w:p>
    <w:p w14:paraId="42423999" w14:textId="6445B62E" w:rsidR="00EE17A9" w:rsidRPr="00EE17A9" w:rsidRDefault="00EE17A9" w:rsidP="00EE17A9">
      <w:pPr>
        <w:numPr>
          <w:ilvl w:val="0"/>
          <w:numId w:val="143"/>
        </w:numPr>
        <w:jc w:val="both"/>
        <w:rPr>
          <w:rFonts w:eastAsia="宋体"/>
          <w:b/>
          <w:bCs/>
          <w:lang w:val="en-US" w:eastAsia="zh-CN"/>
        </w:rPr>
      </w:pPr>
      <w:r w:rsidRPr="00EE17A9">
        <w:rPr>
          <w:rFonts w:eastAsia="宋体"/>
          <w:b/>
          <w:bCs/>
          <w:iCs/>
          <w:lang w:val="en-US" w:eastAsia="zh-CN"/>
        </w:rPr>
        <w:t xml:space="preserve">Option a-3: The </w:t>
      </w:r>
      <w:r w:rsidRPr="00EE17A9">
        <w:rPr>
          <w:rFonts w:eastAsia="宋体" w:hint="eastAsia"/>
          <w:b/>
          <w:bCs/>
          <w:iCs/>
          <w:lang w:val="en-US" w:eastAsia="zh-CN"/>
        </w:rPr>
        <w:t>value/index</w:t>
      </w:r>
      <w:r w:rsidRPr="00EE17A9">
        <w:rPr>
          <w:rFonts w:eastAsia="宋体"/>
          <w:b/>
          <w:bCs/>
          <w:iCs/>
          <w:lang w:val="en-US" w:eastAsia="zh-CN"/>
        </w:rPr>
        <w:t xml:space="preserve"> of the bit duration </w:t>
      </w:r>
      <w:r w:rsidRPr="00EE17A9">
        <w:rPr>
          <w:rFonts w:eastAsia="宋体" w:hint="eastAsia"/>
          <w:b/>
          <w:bCs/>
          <w:i/>
          <w:iCs/>
          <w:lang w:val="en-US" w:eastAsia="zh-CN"/>
        </w:rPr>
        <w:t>T</w:t>
      </w:r>
      <w:r w:rsidRPr="00EE17A9">
        <w:rPr>
          <w:rFonts w:eastAsia="宋体" w:hint="eastAsia"/>
          <w:b/>
          <w:bCs/>
          <w:iCs/>
          <w:vertAlign w:val="subscript"/>
          <w:lang w:val="en-US" w:eastAsia="zh-CN"/>
        </w:rPr>
        <w:t>b</w:t>
      </w:r>
      <w:r w:rsidRPr="00EE17A9">
        <w:rPr>
          <w:rFonts w:eastAsia="宋体"/>
          <w:b/>
          <w:bCs/>
          <w:iCs/>
          <w:lang w:val="en-US" w:eastAsia="zh-CN"/>
        </w:rPr>
        <w:t xml:space="preserve"> is explicitly indicated and the corresponding subset of the</w:t>
      </w:r>
      <w:r w:rsidRPr="00AF0D0A">
        <w:rPr>
          <w:rFonts w:eastAsia="宋体"/>
          <w:b/>
          <w:bCs/>
          <w:i/>
          <w:iCs/>
          <w:lang w:val="en-US" w:eastAsia="zh-CN"/>
        </w:rPr>
        <w:t xml:space="preserve"> R </w:t>
      </w:r>
      <w:r w:rsidRPr="00EE17A9">
        <w:rPr>
          <w:rFonts w:eastAsia="宋体"/>
          <w:b/>
          <w:bCs/>
          <w:iCs/>
          <w:lang w:val="en-US" w:eastAsia="zh-CN"/>
        </w:rPr>
        <w:t xml:space="preserve">values </w:t>
      </w:r>
      <w:r w:rsidR="00F27212">
        <w:rPr>
          <w:rFonts w:eastAsia="宋体" w:hint="eastAsia"/>
          <w:b/>
          <w:bCs/>
          <w:iCs/>
          <w:lang w:val="en-US" w:eastAsia="zh-CN"/>
        </w:rPr>
        <w:t>is</w:t>
      </w:r>
      <w:r w:rsidRPr="00EE17A9">
        <w:rPr>
          <w:rFonts w:eastAsia="宋体"/>
          <w:b/>
          <w:bCs/>
          <w:iCs/>
          <w:lang w:val="en-US" w:eastAsia="zh-CN"/>
        </w:rPr>
        <w:t xml:space="preserve"> also indicated via the control information of PRDCH or based on the pre-defined table.</w:t>
      </w:r>
    </w:p>
    <w:p w14:paraId="01A888CA" w14:textId="77777777" w:rsidR="00EE17A9" w:rsidRPr="00EE17A9" w:rsidRDefault="00EE17A9" w:rsidP="00AA384A">
      <w:pPr>
        <w:tabs>
          <w:tab w:val="left" w:pos="0"/>
        </w:tabs>
        <w:jc w:val="both"/>
        <w:rPr>
          <w:rFonts w:eastAsiaTheme="minorEastAsia"/>
          <w:bCs/>
          <w:lang w:val="en-US" w:eastAsia="zh-CN"/>
        </w:rPr>
      </w:pPr>
      <w:r w:rsidRPr="00EE17A9">
        <w:rPr>
          <w:rFonts w:eastAsiaTheme="minorEastAsia"/>
          <w:bCs/>
          <w:lang w:val="en-US" w:eastAsia="zh-CN"/>
        </w:rPr>
        <w:lastRenderedPageBreak/>
        <w:t>For Option b, if the D2R chip duration is explicitly indicated for the D2R transmission, the</w:t>
      </w:r>
      <w:r w:rsidRPr="00EE17A9">
        <w:rPr>
          <w:rFonts w:eastAsiaTheme="minorEastAsia" w:hint="eastAsia"/>
          <w:bCs/>
          <w:lang w:val="en-US" w:eastAsia="zh-CN"/>
        </w:rPr>
        <w:t xml:space="preserve"> SFS factor </w:t>
      </w:r>
      <w:r w:rsidRPr="00EE17A9">
        <w:rPr>
          <w:rFonts w:eastAsiaTheme="minorEastAsia" w:hint="eastAsia"/>
          <w:bCs/>
          <w:i/>
          <w:lang w:val="en-US" w:eastAsia="zh-CN"/>
        </w:rPr>
        <w:t>R</w:t>
      </w:r>
      <w:r w:rsidRPr="00EE17A9">
        <w:rPr>
          <w:rFonts w:eastAsiaTheme="minorEastAsia" w:hint="eastAsia"/>
          <w:bCs/>
          <w:lang w:val="en-US" w:eastAsia="zh-CN"/>
        </w:rPr>
        <w:t xml:space="preserve"> </w:t>
      </w:r>
      <w:r w:rsidRPr="00EE17A9">
        <w:rPr>
          <w:rFonts w:eastAsiaTheme="minorEastAsia"/>
          <w:bCs/>
          <w:lang w:val="en-US" w:eastAsia="zh-CN"/>
        </w:rPr>
        <w:t>sh</w:t>
      </w:r>
      <w:r w:rsidRPr="00EE17A9">
        <w:rPr>
          <w:rFonts w:eastAsiaTheme="minorEastAsia" w:hint="eastAsia"/>
          <w:bCs/>
          <w:lang w:val="en-US" w:eastAsia="zh-CN"/>
        </w:rPr>
        <w:t>ould be indicated</w:t>
      </w:r>
      <w:r w:rsidRPr="00EE17A9">
        <w:rPr>
          <w:rFonts w:eastAsiaTheme="minorEastAsia"/>
          <w:bCs/>
          <w:lang w:val="en-US" w:eastAsia="zh-CN"/>
        </w:rPr>
        <w:t xml:space="preserve"> together to derive the associated date rate of coded bits</w:t>
      </w:r>
      <w:r w:rsidRPr="00EE17A9">
        <w:rPr>
          <w:rFonts w:eastAsiaTheme="minorEastAsia" w:hint="eastAsia"/>
          <w:bCs/>
          <w:lang w:val="en-US" w:eastAsia="zh-CN"/>
        </w:rPr>
        <w:t>. There are two options for D2R transmission indication based on the e</w:t>
      </w:r>
      <w:r w:rsidRPr="00EE17A9">
        <w:rPr>
          <w:rFonts w:eastAsiaTheme="minorEastAsia"/>
          <w:bCs/>
          <w:lang w:val="en-US" w:eastAsia="zh-CN"/>
        </w:rPr>
        <w:t>xplicit</w:t>
      </w:r>
      <w:r w:rsidRPr="00EE17A9">
        <w:rPr>
          <w:rFonts w:eastAsiaTheme="minorEastAsia" w:hint="eastAsia"/>
          <w:bCs/>
          <w:lang w:val="en-US" w:eastAsia="zh-CN"/>
        </w:rPr>
        <w:t xml:space="preserve"> chip duration indication as follows:</w:t>
      </w:r>
    </w:p>
    <w:p w14:paraId="39945791" w14:textId="77777777" w:rsidR="00EE17A9" w:rsidRPr="00EE17A9" w:rsidRDefault="00EE17A9" w:rsidP="00EE17A9">
      <w:pPr>
        <w:numPr>
          <w:ilvl w:val="0"/>
          <w:numId w:val="89"/>
        </w:numPr>
        <w:jc w:val="both"/>
        <w:rPr>
          <w:rFonts w:eastAsiaTheme="minorEastAsia"/>
          <w:bCs/>
          <w:lang w:val="en-US" w:eastAsia="zh-CN"/>
        </w:rPr>
      </w:pPr>
      <w:r w:rsidRPr="00EE17A9">
        <w:rPr>
          <w:rFonts w:eastAsiaTheme="minorEastAsia"/>
          <w:bCs/>
          <w:lang w:val="en-US" w:eastAsia="zh-CN"/>
        </w:rPr>
        <w:t>Option b-</w:t>
      </w:r>
      <w:r w:rsidRPr="00EE17A9">
        <w:rPr>
          <w:rFonts w:eastAsiaTheme="minorEastAsia" w:hint="eastAsia"/>
          <w:bCs/>
          <w:lang w:val="en-US" w:eastAsia="zh-CN"/>
        </w:rPr>
        <w:t>1</w:t>
      </w:r>
      <w:r w:rsidRPr="00EE17A9">
        <w:rPr>
          <w:rFonts w:eastAsiaTheme="minorEastAsia"/>
          <w:bCs/>
          <w:lang w:val="en-US" w:eastAsia="zh-CN"/>
        </w:rPr>
        <w:t>: The D2R chip duration</w:t>
      </w:r>
      <w:r w:rsidRPr="00EE17A9">
        <w:rPr>
          <w:rFonts w:eastAsiaTheme="minorEastAsia" w:hint="eastAsia"/>
          <w:bCs/>
          <w:lang w:val="en-US" w:eastAsia="zh-CN"/>
        </w:rPr>
        <w:t xml:space="preserve"> index</w:t>
      </w:r>
      <w:r w:rsidRPr="00EE17A9">
        <w:rPr>
          <w:rFonts w:eastAsiaTheme="minorEastAsia"/>
          <w:bCs/>
          <w:lang w:val="en-US" w:eastAsia="zh-CN"/>
        </w:rPr>
        <w:t xml:space="preserve"> and the SFS factor </w:t>
      </w:r>
      <w:r w:rsidRPr="00EE17A9">
        <w:rPr>
          <w:rFonts w:eastAsiaTheme="minorEastAsia"/>
          <w:bCs/>
          <w:i/>
          <w:lang w:val="en-US" w:eastAsia="zh-CN"/>
        </w:rPr>
        <w:t>R</w:t>
      </w:r>
      <w:r w:rsidRPr="00EE17A9">
        <w:rPr>
          <w:rFonts w:eastAsiaTheme="minorEastAsia"/>
          <w:bCs/>
          <w:lang w:val="en-US" w:eastAsia="zh-CN"/>
        </w:rPr>
        <w:t xml:space="preserve"> are carried in the PRDCH control information. The D2R bit duration</w:t>
      </w:r>
      <w:r w:rsidRPr="00EE17A9">
        <w:rPr>
          <w:rFonts w:eastAsiaTheme="minorEastAsia" w:hint="eastAsia"/>
          <w:bCs/>
          <w:lang w:val="en-US" w:eastAsia="zh-CN"/>
        </w:rPr>
        <w:t xml:space="preserve"> and corresponding </w:t>
      </w:r>
      <w:r w:rsidRPr="00EE17A9">
        <w:rPr>
          <w:rFonts w:eastAsiaTheme="minorEastAsia" w:hint="eastAsia"/>
          <w:bCs/>
          <w:i/>
          <w:lang w:val="en-US" w:eastAsia="zh-CN"/>
        </w:rPr>
        <w:t>R</w:t>
      </w:r>
      <w:r w:rsidRPr="00EE17A9">
        <w:rPr>
          <w:rFonts w:eastAsiaTheme="minorEastAsia" w:hint="eastAsia"/>
          <w:bCs/>
          <w:lang w:val="en-US" w:eastAsia="zh-CN"/>
        </w:rPr>
        <w:t xml:space="preserve"> value(s)</w:t>
      </w:r>
      <w:r w:rsidRPr="00EE17A9">
        <w:rPr>
          <w:rFonts w:eastAsiaTheme="minorEastAsia"/>
          <w:bCs/>
          <w:lang w:val="en-US" w:eastAsia="zh-CN"/>
        </w:rPr>
        <w:t xml:space="preserve"> could be derived via the indicated chip duration and the </w:t>
      </w:r>
      <w:r w:rsidRPr="00AF0D0A">
        <w:rPr>
          <w:rFonts w:eastAsiaTheme="minorEastAsia"/>
          <w:bCs/>
          <w:i/>
          <w:lang w:val="en-US" w:eastAsia="zh-CN"/>
        </w:rPr>
        <w:t>R</w:t>
      </w:r>
      <w:r w:rsidRPr="00EE17A9">
        <w:rPr>
          <w:rFonts w:eastAsiaTheme="minorEastAsia"/>
          <w:bCs/>
          <w:lang w:val="en-US" w:eastAsia="zh-CN"/>
        </w:rPr>
        <w:t xml:space="preserve"> value</w:t>
      </w:r>
      <w:r w:rsidRPr="00EE17A9">
        <w:rPr>
          <w:rFonts w:eastAsiaTheme="minorEastAsia" w:hint="eastAsia"/>
          <w:bCs/>
          <w:lang w:val="en-US" w:eastAsia="zh-CN"/>
        </w:rPr>
        <w:t xml:space="preserve"> (e.g. maximum/minimum </w:t>
      </w:r>
      <w:r w:rsidRPr="00AF0D0A">
        <w:rPr>
          <w:rFonts w:eastAsiaTheme="minorEastAsia" w:hint="eastAsia"/>
          <w:bCs/>
          <w:i/>
          <w:lang w:val="en-US" w:eastAsia="zh-CN"/>
        </w:rPr>
        <w:t>R</w:t>
      </w:r>
      <w:r w:rsidRPr="00EE17A9">
        <w:rPr>
          <w:rFonts w:eastAsiaTheme="minorEastAsia" w:hint="eastAsia"/>
          <w:bCs/>
          <w:lang w:val="en-US" w:eastAsia="zh-CN"/>
        </w:rPr>
        <w:t xml:space="preserve"> value)</w:t>
      </w:r>
      <w:r w:rsidRPr="00EE17A9">
        <w:rPr>
          <w:rFonts w:eastAsiaTheme="minorEastAsia"/>
          <w:bCs/>
          <w:lang w:val="en-US" w:eastAsia="zh-CN"/>
        </w:rPr>
        <w:t xml:space="preserve"> according to the predefined </w:t>
      </w:r>
      <w:r w:rsidRPr="00AF0D0A">
        <w:rPr>
          <w:rFonts w:eastAsiaTheme="minorEastAsia"/>
          <w:bCs/>
          <w:i/>
          <w:lang w:val="en-US" w:eastAsia="zh-CN"/>
        </w:rPr>
        <w:t>R</w:t>
      </w:r>
      <w:r w:rsidRPr="00EE17A9">
        <w:rPr>
          <w:rFonts w:eastAsiaTheme="minorEastAsia"/>
          <w:bCs/>
          <w:lang w:val="en-US" w:eastAsia="zh-CN"/>
        </w:rPr>
        <w:t xml:space="preserve"> value set or TBS related information.</w:t>
      </w:r>
    </w:p>
    <w:p w14:paraId="0AF039A3" w14:textId="77777777" w:rsidR="00EE17A9" w:rsidRPr="00EE17A9" w:rsidRDefault="00EE17A9" w:rsidP="00EE17A9">
      <w:pPr>
        <w:numPr>
          <w:ilvl w:val="0"/>
          <w:numId w:val="89"/>
        </w:numPr>
        <w:jc w:val="both"/>
        <w:rPr>
          <w:rFonts w:eastAsiaTheme="minorEastAsia"/>
          <w:bCs/>
          <w:lang w:val="en-US" w:eastAsia="zh-CN"/>
        </w:rPr>
      </w:pPr>
      <w:r w:rsidRPr="00EE17A9">
        <w:rPr>
          <w:rFonts w:eastAsiaTheme="minorEastAsia"/>
          <w:bCs/>
          <w:lang w:val="en-US" w:eastAsia="zh-CN"/>
        </w:rPr>
        <w:t>Option b-</w:t>
      </w:r>
      <w:r w:rsidRPr="00EE17A9">
        <w:rPr>
          <w:rFonts w:eastAsiaTheme="minorEastAsia" w:hint="eastAsia"/>
          <w:bCs/>
          <w:lang w:val="en-US" w:eastAsia="zh-CN"/>
        </w:rPr>
        <w:t xml:space="preserve">2: </w:t>
      </w:r>
      <w:r w:rsidRPr="00EE17A9">
        <w:rPr>
          <w:rFonts w:eastAsiaTheme="minorEastAsia"/>
          <w:bCs/>
          <w:lang w:val="en-US" w:eastAsia="zh-CN"/>
        </w:rPr>
        <w:t xml:space="preserve">The </w:t>
      </w:r>
      <w:r w:rsidRPr="00EE17A9">
        <w:rPr>
          <w:rFonts w:eastAsiaTheme="minorEastAsia" w:hint="eastAsia"/>
          <w:bCs/>
          <w:lang w:val="en-US" w:eastAsia="zh-CN"/>
        </w:rPr>
        <w:t xml:space="preserve">joint indication of the D2R chip duration and subset of </w:t>
      </w:r>
      <w:r w:rsidRPr="00AF0D0A">
        <w:rPr>
          <w:rFonts w:eastAsiaTheme="minorEastAsia" w:hint="eastAsia"/>
          <w:bCs/>
          <w:i/>
          <w:lang w:val="en-US" w:eastAsia="zh-CN"/>
        </w:rPr>
        <w:t>R</w:t>
      </w:r>
      <w:r w:rsidRPr="00EE17A9">
        <w:rPr>
          <w:rFonts w:eastAsiaTheme="minorEastAsia" w:hint="eastAsia"/>
          <w:bCs/>
          <w:lang w:val="en-US" w:eastAsia="zh-CN"/>
        </w:rPr>
        <w:t xml:space="preserve"> values</w:t>
      </w:r>
      <w:r w:rsidRPr="00EE17A9">
        <w:rPr>
          <w:rFonts w:eastAsiaTheme="minorEastAsia"/>
          <w:bCs/>
          <w:lang w:val="en-US" w:eastAsia="zh-CN"/>
        </w:rPr>
        <w:t xml:space="preserve"> </w:t>
      </w:r>
      <w:r w:rsidRPr="00EE17A9">
        <w:rPr>
          <w:rFonts w:eastAsiaTheme="minorEastAsia" w:hint="eastAsia"/>
          <w:bCs/>
          <w:lang w:val="en-US" w:eastAsia="zh-CN"/>
        </w:rPr>
        <w:t xml:space="preserve">for </w:t>
      </w:r>
      <w:r w:rsidRPr="00EE17A9">
        <w:rPr>
          <w:rFonts w:eastAsiaTheme="minorEastAsia"/>
          <w:bCs/>
          <w:lang w:val="en-US" w:eastAsia="zh-CN"/>
        </w:rPr>
        <w:t xml:space="preserve">D2R transmission is carried in the control information in PRDCH. </w:t>
      </w:r>
    </w:p>
    <w:p w14:paraId="3CDFC6A1" w14:textId="71D64541" w:rsidR="00EE17A9" w:rsidRPr="00EE17A9" w:rsidRDefault="00EE17A9" w:rsidP="00AA384A">
      <w:pPr>
        <w:tabs>
          <w:tab w:val="left" w:pos="0"/>
        </w:tabs>
        <w:jc w:val="both"/>
        <w:rPr>
          <w:rFonts w:eastAsiaTheme="minorEastAsia"/>
          <w:bCs/>
          <w:lang w:val="en-US" w:eastAsia="zh-CN"/>
        </w:rPr>
      </w:pPr>
      <w:r w:rsidRPr="00EE17A9">
        <w:rPr>
          <w:rFonts w:eastAsiaTheme="minorEastAsia"/>
          <w:bCs/>
          <w:lang w:val="en-US" w:eastAsia="zh-CN"/>
        </w:rPr>
        <w:t>F</w:t>
      </w:r>
      <w:r w:rsidRPr="00EE17A9">
        <w:rPr>
          <w:rFonts w:eastAsiaTheme="minorEastAsia" w:hint="eastAsia"/>
          <w:bCs/>
          <w:lang w:val="en-US" w:eastAsia="zh-CN"/>
        </w:rPr>
        <w:t xml:space="preserve">or Option b-1, the combination of the {chip duration, </w:t>
      </w:r>
      <w:r w:rsidRPr="00EE17A9">
        <w:rPr>
          <w:rFonts w:eastAsiaTheme="minorEastAsia" w:hint="eastAsia"/>
          <w:bCs/>
          <w:i/>
          <w:lang w:val="en-US" w:eastAsia="zh-CN"/>
        </w:rPr>
        <w:t>R</w:t>
      </w:r>
      <w:r w:rsidRPr="00EE17A9">
        <w:rPr>
          <w:rFonts w:eastAsiaTheme="minorEastAsia" w:hint="eastAsia"/>
          <w:bCs/>
          <w:lang w:val="en-US" w:eastAsia="zh-CN"/>
        </w:rPr>
        <w:t xml:space="preserve"> value} is explicitly indicated by the control </w:t>
      </w:r>
      <w:r w:rsidRPr="00EE17A9">
        <w:rPr>
          <w:rFonts w:eastAsiaTheme="minorEastAsia"/>
          <w:bCs/>
          <w:lang w:val="en-US" w:eastAsia="zh-CN"/>
        </w:rPr>
        <w:t>information</w:t>
      </w:r>
      <w:r w:rsidRPr="00EE17A9">
        <w:rPr>
          <w:rFonts w:eastAsiaTheme="minorEastAsia" w:hint="eastAsia"/>
          <w:bCs/>
          <w:lang w:val="en-US" w:eastAsia="zh-CN"/>
        </w:rPr>
        <w:t xml:space="preserve"> of the PRDCH for the device. </w:t>
      </w:r>
      <w:r w:rsidRPr="00EE17A9">
        <w:rPr>
          <w:rFonts w:eastAsiaTheme="minorEastAsia"/>
          <w:bCs/>
          <w:lang w:val="en-US" w:eastAsia="zh-CN"/>
        </w:rPr>
        <w:t>T</w:t>
      </w:r>
      <w:r w:rsidRPr="00EE17A9">
        <w:rPr>
          <w:rFonts w:eastAsiaTheme="minorEastAsia" w:hint="eastAsia"/>
          <w:bCs/>
          <w:lang w:val="en-US" w:eastAsia="zh-CN"/>
        </w:rPr>
        <w:t xml:space="preserve">he device would determine the chip length and the actual </w:t>
      </w:r>
      <w:r w:rsidRPr="00EE17A9">
        <w:rPr>
          <w:rFonts w:eastAsiaTheme="minorEastAsia" w:hint="eastAsia"/>
          <w:bCs/>
          <w:i/>
          <w:lang w:val="en-US" w:eastAsia="zh-CN"/>
        </w:rPr>
        <w:t>R</w:t>
      </w:r>
      <w:r w:rsidRPr="00EE17A9">
        <w:rPr>
          <w:rFonts w:eastAsiaTheme="minorEastAsia" w:hint="eastAsia"/>
          <w:bCs/>
          <w:lang w:val="en-US" w:eastAsia="zh-CN"/>
        </w:rPr>
        <w:t xml:space="preserve"> value(s) </w:t>
      </w:r>
      <w:r w:rsidRPr="00EE17A9">
        <w:rPr>
          <w:rFonts w:eastAsiaTheme="minorEastAsia"/>
          <w:bCs/>
          <w:lang w:val="en-US" w:eastAsia="zh-CN"/>
        </w:rPr>
        <w:t xml:space="preserve">to derive the bit duration </w:t>
      </w:r>
      <w:r w:rsidRPr="00EE17A9">
        <w:rPr>
          <w:rFonts w:eastAsiaTheme="minorEastAsia"/>
          <w:bCs/>
          <w:i/>
          <w:iCs/>
          <w:lang w:val="en-US" w:eastAsia="zh-CN"/>
        </w:rPr>
        <w:t>T</w:t>
      </w:r>
      <w:r w:rsidRPr="00EE17A9">
        <w:rPr>
          <w:rFonts w:eastAsiaTheme="minorEastAsia"/>
          <w:bCs/>
          <w:i/>
          <w:iCs/>
          <w:vertAlign w:val="subscript"/>
          <w:lang w:val="en-US" w:eastAsia="zh-CN"/>
        </w:rPr>
        <w:t>b</w:t>
      </w:r>
      <w:r w:rsidRPr="00EE17A9">
        <w:rPr>
          <w:rFonts w:eastAsiaTheme="minorEastAsia" w:hint="eastAsia"/>
          <w:bCs/>
          <w:lang w:val="en-US" w:eastAsia="zh-CN"/>
        </w:rPr>
        <w:t xml:space="preserve">. For paging message in CBRA, </w:t>
      </w:r>
      <w:r w:rsidRPr="00EE17A9">
        <w:rPr>
          <w:rFonts w:eastAsiaTheme="minorEastAsia"/>
          <w:bCs/>
          <w:lang w:val="en-US" w:eastAsia="zh-CN"/>
        </w:rPr>
        <w:t xml:space="preserve">the indication of the </w:t>
      </w:r>
      <w:r w:rsidRPr="00AF0D0A">
        <w:rPr>
          <w:rFonts w:eastAsiaTheme="minorEastAsia"/>
          <w:bCs/>
          <w:i/>
          <w:lang w:val="en-US" w:eastAsia="zh-CN"/>
        </w:rPr>
        <w:t>R</w:t>
      </w:r>
      <w:r w:rsidRPr="00EE17A9">
        <w:rPr>
          <w:rFonts w:eastAsiaTheme="minorEastAsia"/>
          <w:bCs/>
          <w:lang w:val="en-US" w:eastAsia="zh-CN"/>
        </w:rPr>
        <w:t xml:space="preserve"> value</w:t>
      </w:r>
      <w:r w:rsidRPr="00EE17A9">
        <w:rPr>
          <w:rFonts w:eastAsiaTheme="minorEastAsia" w:hint="eastAsia"/>
          <w:bCs/>
          <w:lang w:val="en-US" w:eastAsia="zh-CN"/>
        </w:rPr>
        <w:t xml:space="preserve"> in PRDCH</w:t>
      </w:r>
      <w:r w:rsidRPr="00EE17A9">
        <w:rPr>
          <w:rFonts w:eastAsiaTheme="minorEastAsia"/>
          <w:bCs/>
          <w:lang w:val="en-US" w:eastAsia="zh-CN"/>
        </w:rPr>
        <w:t xml:space="preserve"> </w:t>
      </w:r>
      <w:r w:rsidRPr="00EE17A9">
        <w:rPr>
          <w:rFonts w:eastAsiaTheme="minorEastAsia" w:hint="eastAsia"/>
          <w:bCs/>
          <w:lang w:val="en-US" w:eastAsia="zh-CN"/>
        </w:rPr>
        <w:t>could be</w:t>
      </w:r>
      <w:r w:rsidRPr="00EE17A9">
        <w:rPr>
          <w:rFonts w:eastAsiaTheme="minorEastAsia"/>
          <w:bCs/>
          <w:lang w:val="en-US" w:eastAsia="zh-CN"/>
        </w:rPr>
        <w:t xml:space="preserve"> the maximum value of the </w:t>
      </w:r>
      <w:r w:rsidRPr="00EE17A9">
        <w:rPr>
          <w:rFonts w:eastAsiaTheme="minorEastAsia"/>
          <w:bCs/>
          <w:i/>
          <w:lang w:val="en-US" w:eastAsia="zh-CN"/>
        </w:rPr>
        <w:t>R</w:t>
      </w:r>
      <w:r w:rsidRPr="00EE17A9">
        <w:rPr>
          <w:rFonts w:eastAsiaTheme="minorEastAsia"/>
          <w:bCs/>
          <w:lang w:val="en-US" w:eastAsia="zh-CN"/>
        </w:rPr>
        <w:t xml:space="preserve">, i.e. </w:t>
      </w:r>
      <w:proofErr w:type="spellStart"/>
      <w:r w:rsidRPr="00EE17A9">
        <w:rPr>
          <w:rFonts w:eastAsiaTheme="minorEastAsia"/>
          <w:bCs/>
          <w:i/>
          <w:lang w:val="en-US" w:eastAsia="zh-CN"/>
        </w:rPr>
        <w:t>R</w:t>
      </w:r>
      <w:r w:rsidRPr="00EE17A9">
        <w:rPr>
          <w:rFonts w:eastAsiaTheme="minorEastAsia"/>
          <w:bCs/>
          <w:vertAlign w:val="subscript"/>
          <w:lang w:val="en-US" w:eastAsia="zh-CN"/>
        </w:rPr>
        <w:t>max</w:t>
      </w:r>
      <w:proofErr w:type="spellEnd"/>
      <w:r w:rsidRPr="00EE17A9">
        <w:rPr>
          <w:rFonts w:eastAsiaTheme="minorEastAsia"/>
          <w:bCs/>
          <w:lang w:val="en-US" w:eastAsia="zh-CN"/>
        </w:rPr>
        <w:t xml:space="preserve">, and the indicated chip duration is </w:t>
      </w:r>
      <w:r w:rsidRPr="00EE17A9">
        <w:rPr>
          <w:rFonts w:eastAsiaTheme="minorEastAsia" w:hint="eastAsia"/>
          <w:bCs/>
          <w:lang w:val="en-US" w:eastAsia="zh-CN"/>
        </w:rPr>
        <w:t xml:space="preserve">the </w:t>
      </w:r>
      <w:r w:rsidRPr="00EE17A9">
        <w:rPr>
          <w:rFonts w:eastAsiaTheme="minorEastAsia"/>
          <w:bCs/>
          <w:lang w:val="en-US" w:eastAsia="zh-CN"/>
        </w:rPr>
        <w:t>chip duration</w:t>
      </w:r>
      <w:r w:rsidRPr="00EE17A9">
        <w:rPr>
          <w:rFonts w:eastAsiaTheme="minorEastAsia" w:hint="eastAsia"/>
          <w:bCs/>
          <w:lang w:val="en-US" w:eastAsia="zh-CN"/>
        </w:rPr>
        <w:t xml:space="preserve"> associated with </w:t>
      </w:r>
      <w:proofErr w:type="spellStart"/>
      <w:r w:rsidR="00F353E5" w:rsidRPr="00EE17A9">
        <w:rPr>
          <w:rFonts w:eastAsiaTheme="minorEastAsia"/>
          <w:bCs/>
          <w:i/>
          <w:lang w:val="en-US" w:eastAsia="zh-CN"/>
        </w:rPr>
        <w:t>R</w:t>
      </w:r>
      <w:r w:rsidR="00F353E5" w:rsidRPr="00EE17A9">
        <w:rPr>
          <w:rFonts w:eastAsiaTheme="minorEastAsia"/>
          <w:bCs/>
          <w:vertAlign w:val="subscript"/>
          <w:lang w:val="en-US" w:eastAsia="zh-CN"/>
        </w:rPr>
        <w:t>max</w:t>
      </w:r>
      <w:proofErr w:type="spellEnd"/>
      <w:r w:rsidRPr="00EE17A9">
        <w:rPr>
          <w:rFonts w:eastAsiaTheme="minorEastAsia"/>
          <w:bCs/>
          <w:lang w:val="en-US" w:eastAsia="zh-CN"/>
        </w:rPr>
        <w:t xml:space="preserve">. The bit duration can be derived based on the indicated chip duration and </w:t>
      </w:r>
      <w:r w:rsidRPr="00EE17A9">
        <w:rPr>
          <w:rFonts w:eastAsiaTheme="minorEastAsia" w:hint="eastAsia"/>
          <w:bCs/>
          <w:i/>
          <w:lang w:val="en-US" w:eastAsia="zh-CN"/>
        </w:rPr>
        <w:t>R</w:t>
      </w:r>
      <w:r w:rsidRPr="00EE17A9">
        <w:rPr>
          <w:rFonts w:eastAsiaTheme="minorEastAsia" w:hint="eastAsia"/>
          <w:bCs/>
          <w:lang w:val="en-US" w:eastAsia="zh-CN"/>
        </w:rPr>
        <w:t xml:space="preserve"> value</w:t>
      </w:r>
      <w:r w:rsidRPr="00EE17A9">
        <w:rPr>
          <w:rFonts w:eastAsiaTheme="minorEastAsia"/>
          <w:bCs/>
          <w:lang w:val="en-US" w:eastAsia="zh-CN"/>
        </w:rPr>
        <w:t>.</w:t>
      </w:r>
      <w:r w:rsidRPr="00EE17A9">
        <w:rPr>
          <w:rFonts w:eastAsiaTheme="minorEastAsia" w:hint="eastAsia"/>
          <w:bCs/>
          <w:lang w:val="en-US" w:eastAsia="zh-CN"/>
        </w:rPr>
        <w:t xml:space="preserve"> </w:t>
      </w:r>
      <w:r w:rsidRPr="00EE17A9">
        <w:rPr>
          <w:rFonts w:eastAsiaTheme="minorEastAsia"/>
          <w:bCs/>
          <w:lang w:val="en-US" w:eastAsia="zh-CN"/>
        </w:rPr>
        <w:t xml:space="preserve">The device would use any </w:t>
      </w:r>
      <w:r w:rsidRPr="00EE17A9">
        <w:rPr>
          <w:rFonts w:eastAsiaTheme="minorEastAsia"/>
          <w:bCs/>
          <w:i/>
          <w:lang w:val="en-US" w:eastAsia="zh-CN"/>
        </w:rPr>
        <w:t xml:space="preserve">R </w:t>
      </w:r>
      <w:r w:rsidRPr="00EE17A9">
        <w:rPr>
          <w:rFonts w:eastAsiaTheme="minorEastAsia"/>
          <w:bCs/>
          <w:lang w:val="en-US" w:eastAsia="zh-CN"/>
        </w:rPr>
        <w:t xml:space="preserve">value smaller than the </w:t>
      </w:r>
      <w:proofErr w:type="spellStart"/>
      <w:r w:rsidRPr="00EE17A9">
        <w:rPr>
          <w:rFonts w:eastAsiaTheme="minorEastAsia"/>
          <w:bCs/>
          <w:i/>
          <w:lang w:val="en-US" w:eastAsia="zh-CN"/>
        </w:rPr>
        <w:t>R</w:t>
      </w:r>
      <w:r w:rsidRPr="00EE17A9">
        <w:rPr>
          <w:rFonts w:eastAsiaTheme="minorEastAsia"/>
          <w:bCs/>
          <w:vertAlign w:val="subscript"/>
          <w:lang w:val="en-US" w:eastAsia="zh-CN"/>
        </w:rPr>
        <w:t>max</w:t>
      </w:r>
      <w:proofErr w:type="spellEnd"/>
      <w:r w:rsidRPr="00EE17A9">
        <w:rPr>
          <w:rFonts w:eastAsiaTheme="minorEastAsia"/>
          <w:bCs/>
          <w:lang w:val="en-US" w:eastAsia="zh-CN"/>
        </w:rPr>
        <w:t xml:space="preserve"> based on the predefined </w:t>
      </w:r>
      <w:r w:rsidRPr="00EE17A9">
        <w:rPr>
          <w:rFonts w:eastAsiaTheme="minorEastAsia" w:hint="eastAsia"/>
          <w:bCs/>
          <w:lang w:val="en-US" w:eastAsia="zh-CN"/>
        </w:rPr>
        <w:t xml:space="preserve">set of </w:t>
      </w:r>
      <w:r w:rsidRPr="00EE17A9">
        <w:rPr>
          <w:rFonts w:eastAsiaTheme="minorEastAsia"/>
          <w:bCs/>
          <w:i/>
          <w:lang w:val="en-US" w:eastAsia="zh-CN"/>
        </w:rPr>
        <w:t>R</w:t>
      </w:r>
      <w:r w:rsidRPr="00EE17A9">
        <w:rPr>
          <w:rFonts w:eastAsiaTheme="minorEastAsia"/>
          <w:bCs/>
          <w:lang w:val="en-US" w:eastAsia="zh-CN"/>
        </w:rPr>
        <w:t xml:space="preserve"> values</w:t>
      </w:r>
      <w:r w:rsidRPr="00EE17A9">
        <w:rPr>
          <w:rFonts w:eastAsiaTheme="minorEastAsia" w:hint="eastAsia"/>
          <w:bCs/>
          <w:lang w:val="en-US" w:eastAsia="zh-CN"/>
        </w:rPr>
        <w:t xml:space="preserve"> associated </w:t>
      </w:r>
      <w:r w:rsidRPr="00EE17A9">
        <w:rPr>
          <w:rFonts w:eastAsiaTheme="minorEastAsia"/>
          <w:bCs/>
          <w:lang w:val="en-US" w:eastAsia="zh-CN"/>
        </w:rPr>
        <w:t>with the</w:t>
      </w:r>
      <w:r w:rsidRPr="00EE17A9">
        <w:rPr>
          <w:rFonts w:eastAsiaTheme="minorEastAsia" w:hint="eastAsia"/>
          <w:bCs/>
          <w:lang w:val="en-US" w:eastAsia="zh-CN"/>
        </w:rPr>
        <w:t xml:space="preserve"> bit duration</w:t>
      </w:r>
      <w:r w:rsidRPr="00EE17A9">
        <w:rPr>
          <w:rFonts w:eastAsiaTheme="minorEastAsia"/>
          <w:bCs/>
          <w:lang w:val="en-US" w:eastAsia="zh-CN"/>
        </w:rPr>
        <w:t>. W</w:t>
      </w:r>
      <w:r w:rsidRPr="00EE17A9">
        <w:rPr>
          <w:rFonts w:eastAsiaTheme="minorEastAsia" w:hint="eastAsia"/>
          <w:bCs/>
          <w:lang w:val="en-US" w:eastAsia="zh-CN"/>
        </w:rPr>
        <w:t xml:space="preserve">hen the SFS is not </w:t>
      </w:r>
      <w:r w:rsidRPr="00EE17A9">
        <w:rPr>
          <w:rFonts w:eastAsiaTheme="minorEastAsia"/>
          <w:bCs/>
          <w:lang w:val="en-US" w:eastAsia="zh-CN"/>
        </w:rPr>
        <w:t>supported</w:t>
      </w:r>
      <w:r w:rsidRPr="00EE17A9">
        <w:rPr>
          <w:rFonts w:eastAsiaTheme="minorEastAsia" w:hint="eastAsia"/>
          <w:bCs/>
          <w:lang w:val="en-US" w:eastAsia="zh-CN"/>
        </w:rPr>
        <w:t xml:space="preserve">, the indicated chip </w:t>
      </w:r>
      <w:r w:rsidRPr="00EE17A9">
        <w:rPr>
          <w:rFonts w:eastAsiaTheme="minorEastAsia"/>
          <w:bCs/>
          <w:lang w:val="en-US" w:eastAsia="zh-CN"/>
        </w:rPr>
        <w:t>duration</w:t>
      </w:r>
      <w:r w:rsidRPr="00EE17A9">
        <w:rPr>
          <w:rFonts w:eastAsiaTheme="minorEastAsia" w:hint="eastAsia"/>
          <w:bCs/>
          <w:lang w:val="en-US" w:eastAsia="zh-CN"/>
        </w:rPr>
        <w:t xml:space="preserve"> is considered as the bit duration. </w:t>
      </w:r>
    </w:p>
    <w:p w14:paraId="6FD3F2F7" w14:textId="01FB1ACB" w:rsidR="00EE17A9" w:rsidRPr="00EE17A9" w:rsidRDefault="00EE17A9" w:rsidP="00AA384A">
      <w:pPr>
        <w:tabs>
          <w:tab w:val="left" w:pos="0"/>
        </w:tabs>
        <w:jc w:val="both"/>
        <w:rPr>
          <w:rFonts w:eastAsiaTheme="minorEastAsia"/>
          <w:bCs/>
          <w:lang w:val="en-US" w:eastAsia="zh-CN"/>
        </w:rPr>
      </w:pPr>
      <w:r w:rsidRPr="00EE17A9">
        <w:rPr>
          <w:rFonts w:eastAsiaTheme="minorEastAsia"/>
          <w:bCs/>
          <w:lang w:val="en-US" w:eastAsia="zh-CN"/>
        </w:rPr>
        <w:t>For Option b-</w:t>
      </w:r>
      <w:r w:rsidRPr="00EE17A9">
        <w:rPr>
          <w:rFonts w:eastAsiaTheme="minorEastAsia" w:hint="eastAsia"/>
          <w:bCs/>
          <w:lang w:val="en-US" w:eastAsia="zh-CN"/>
        </w:rPr>
        <w:t>2</w:t>
      </w:r>
      <w:r w:rsidRPr="00EE17A9">
        <w:rPr>
          <w:rFonts w:eastAsiaTheme="minorEastAsia"/>
          <w:bCs/>
          <w:lang w:val="en-US" w:eastAsia="zh-CN"/>
        </w:rPr>
        <w:t xml:space="preserve">, there are N chip durations are predefined and a set of </w:t>
      </w:r>
      <w:r w:rsidRPr="00EE17A9">
        <w:rPr>
          <w:rFonts w:eastAsiaTheme="minorEastAsia"/>
          <w:bCs/>
          <w:i/>
          <w:lang w:val="en-US" w:eastAsia="zh-CN"/>
        </w:rPr>
        <w:t>R</w:t>
      </w:r>
      <w:r w:rsidRPr="00EE17A9">
        <w:rPr>
          <w:rFonts w:eastAsiaTheme="minorEastAsia"/>
          <w:bCs/>
          <w:lang w:val="en-US" w:eastAsia="zh-CN"/>
        </w:rPr>
        <w:t xml:space="preserve"> values corresponding to per chip duration are also predefined as shown in</w:t>
      </w:r>
      <w:r w:rsidR="00F353E5">
        <w:rPr>
          <w:rFonts w:eastAsiaTheme="minorEastAsia" w:hint="eastAsia"/>
          <w:bCs/>
          <w:lang w:val="en-US" w:eastAsia="zh-CN"/>
        </w:rPr>
        <w:t xml:space="preserve"> </w:t>
      </w:r>
      <w:r w:rsidR="00F353E5">
        <w:rPr>
          <w:rFonts w:eastAsiaTheme="minorEastAsia"/>
          <w:bCs/>
          <w:lang w:val="en-US" w:eastAsia="zh-CN"/>
        </w:rPr>
        <w:fldChar w:fldCharType="begin"/>
      </w:r>
      <w:r w:rsidR="00F353E5">
        <w:rPr>
          <w:rFonts w:eastAsiaTheme="minorEastAsia"/>
          <w:bCs/>
          <w:lang w:val="en-US" w:eastAsia="zh-CN"/>
        </w:rPr>
        <w:instrText xml:space="preserve"> REF _Ref197701573 \h </w:instrText>
      </w:r>
      <w:r w:rsidR="00F353E5">
        <w:rPr>
          <w:rFonts w:eastAsiaTheme="minorEastAsia"/>
          <w:bCs/>
          <w:lang w:val="en-US" w:eastAsia="zh-CN"/>
        </w:rPr>
      </w:r>
      <w:r w:rsidR="00F353E5">
        <w:rPr>
          <w:rFonts w:eastAsiaTheme="minorEastAsia"/>
          <w:bCs/>
          <w:lang w:val="en-US" w:eastAsia="zh-CN"/>
        </w:rPr>
        <w:fldChar w:fldCharType="separate"/>
      </w:r>
      <w:r w:rsidR="00F630C1" w:rsidRPr="00EE17A9">
        <w:rPr>
          <w:bCs/>
          <w:lang w:val="en-US"/>
        </w:rPr>
        <w:t xml:space="preserve">Table </w:t>
      </w:r>
      <w:r w:rsidR="00F630C1">
        <w:rPr>
          <w:bCs/>
          <w:noProof/>
          <w:lang w:val="en-US"/>
        </w:rPr>
        <w:t>4</w:t>
      </w:r>
      <w:r w:rsidR="00F353E5">
        <w:rPr>
          <w:rFonts w:eastAsiaTheme="minorEastAsia"/>
          <w:bCs/>
          <w:lang w:val="en-US" w:eastAsia="zh-CN"/>
        </w:rPr>
        <w:fldChar w:fldCharType="end"/>
      </w:r>
      <w:r w:rsidRPr="00EE17A9">
        <w:rPr>
          <w:rFonts w:eastAsiaTheme="minorEastAsia"/>
          <w:bCs/>
          <w:lang w:val="en-US" w:eastAsia="zh-CN"/>
        </w:rPr>
        <w:t xml:space="preserve">. The </w:t>
      </w:r>
      <w:r w:rsidRPr="00EE17A9">
        <w:rPr>
          <w:rFonts w:eastAsiaTheme="minorEastAsia" w:hint="eastAsia"/>
          <w:bCs/>
          <w:lang w:val="en-US" w:eastAsia="zh-CN"/>
        </w:rPr>
        <w:t>joint indication {index#1, index#2} of the D2R chip duration and a subset of R values</w:t>
      </w:r>
      <w:r w:rsidRPr="00EE17A9">
        <w:rPr>
          <w:rFonts w:eastAsiaTheme="minorEastAsia"/>
          <w:bCs/>
          <w:lang w:val="en-US" w:eastAsia="zh-CN"/>
        </w:rPr>
        <w:t xml:space="preserve"> </w:t>
      </w:r>
      <w:r w:rsidRPr="00EE17A9">
        <w:rPr>
          <w:rFonts w:eastAsiaTheme="minorEastAsia" w:hint="eastAsia"/>
          <w:bCs/>
          <w:lang w:val="en-US" w:eastAsia="zh-CN"/>
        </w:rPr>
        <w:t xml:space="preserve">for </w:t>
      </w:r>
      <w:r w:rsidRPr="00EE17A9">
        <w:rPr>
          <w:rFonts w:eastAsiaTheme="minorEastAsia"/>
          <w:bCs/>
          <w:lang w:val="en-US" w:eastAsia="zh-CN"/>
        </w:rPr>
        <w:t xml:space="preserve">D2R transmission is carried in </w:t>
      </w:r>
      <w:r w:rsidR="00F353E5" w:rsidRPr="00EE17A9">
        <w:rPr>
          <w:rFonts w:eastAsiaTheme="minorEastAsia"/>
          <w:bCs/>
          <w:lang w:val="en-US" w:eastAsia="zh-CN"/>
        </w:rPr>
        <w:t>the control</w:t>
      </w:r>
      <w:r w:rsidRPr="00EE17A9">
        <w:rPr>
          <w:rFonts w:eastAsiaTheme="minorEastAsia"/>
          <w:bCs/>
          <w:lang w:val="en-US" w:eastAsia="zh-CN"/>
        </w:rPr>
        <w:t xml:space="preserve"> information in PRDCH.</w:t>
      </w:r>
      <w:r w:rsidRPr="00EE17A9">
        <w:rPr>
          <w:rFonts w:eastAsiaTheme="minorEastAsia" w:hint="eastAsia"/>
          <w:bCs/>
          <w:lang w:val="en-US" w:eastAsia="zh-CN"/>
        </w:rPr>
        <w:t xml:space="preserve"> </w:t>
      </w:r>
      <w:r w:rsidRPr="00EE17A9">
        <w:rPr>
          <w:rFonts w:eastAsiaTheme="minorEastAsia"/>
          <w:bCs/>
          <w:lang w:val="en-US" w:eastAsia="zh-CN"/>
        </w:rPr>
        <w:t>T</w:t>
      </w:r>
      <w:r w:rsidRPr="00EE17A9">
        <w:rPr>
          <w:rFonts w:eastAsiaTheme="minorEastAsia" w:hint="eastAsia"/>
          <w:bCs/>
          <w:lang w:val="en-US" w:eastAsia="zh-CN"/>
        </w:rPr>
        <w:t>he index</w:t>
      </w:r>
      <w:r w:rsidRPr="00EE17A9">
        <w:rPr>
          <w:rFonts w:eastAsiaTheme="minorEastAsia"/>
          <w:bCs/>
          <w:lang w:val="en-US" w:eastAsia="zh-CN"/>
        </w:rPr>
        <w:t>#1</w:t>
      </w:r>
      <w:r w:rsidRPr="00EE17A9">
        <w:rPr>
          <w:rFonts w:eastAsiaTheme="minorEastAsia" w:hint="eastAsia"/>
          <w:bCs/>
          <w:lang w:val="en-US" w:eastAsia="zh-CN"/>
        </w:rPr>
        <w:t xml:space="preserve"> is used to indicate D2R </w:t>
      </w:r>
      <w:r w:rsidRPr="00EE17A9">
        <w:rPr>
          <w:rFonts w:eastAsiaTheme="minorEastAsia"/>
          <w:bCs/>
          <w:lang w:val="en-US" w:eastAsia="zh-CN"/>
        </w:rPr>
        <w:t xml:space="preserve">chip </w:t>
      </w:r>
      <w:r w:rsidRPr="00EE17A9">
        <w:rPr>
          <w:rFonts w:eastAsiaTheme="minorEastAsia" w:hint="eastAsia"/>
          <w:bCs/>
          <w:lang w:val="en-US" w:eastAsia="zh-CN"/>
        </w:rPr>
        <w:t xml:space="preserve">duration information, and the index#2 is the indication of a subset of </w:t>
      </w:r>
      <w:r w:rsidRPr="00AF0D0A">
        <w:rPr>
          <w:rFonts w:eastAsiaTheme="minorEastAsia" w:hint="eastAsia"/>
          <w:bCs/>
          <w:i/>
          <w:lang w:val="en-US" w:eastAsia="zh-CN"/>
        </w:rPr>
        <w:t>R</w:t>
      </w:r>
      <w:r w:rsidRPr="00EE17A9">
        <w:rPr>
          <w:rFonts w:eastAsiaTheme="minorEastAsia" w:hint="eastAsia"/>
          <w:bCs/>
          <w:lang w:val="en-US" w:eastAsia="zh-CN"/>
        </w:rPr>
        <w:t xml:space="preserve"> value. The index#2 can be bitmap or </w:t>
      </w:r>
      <w:r w:rsidRPr="00EE17A9">
        <w:rPr>
          <w:rFonts w:eastAsiaTheme="minorEastAsia"/>
          <w:bCs/>
          <w:lang w:val="en-US" w:eastAsia="zh-CN"/>
        </w:rPr>
        <w:t>code point</w:t>
      </w:r>
      <w:r w:rsidRPr="00EE17A9">
        <w:rPr>
          <w:rFonts w:eastAsiaTheme="minorEastAsia" w:hint="eastAsia"/>
          <w:bCs/>
          <w:lang w:val="en-US" w:eastAsia="zh-CN"/>
        </w:rPr>
        <w:t xml:space="preserve"> indication corresponding to the set of </w:t>
      </w:r>
      <w:r w:rsidRPr="00AF0D0A">
        <w:rPr>
          <w:rFonts w:eastAsiaTheme="minorEastAsia" w:hint="eastAsia"/>
          <w:bCs/>
          <w:i/>
          <w:lang w:val="en-US" w:eastAsia="zh-CN"/>
        </w:rPr>
        <w:t>R</w:t>
      </w:r>
      <w:r w:rsidRPr="00EE17A9">
        <w:rPr>
          <w:rFonts w:eastAsiaTheme="minorEastAsia" w:hint="eastAsia"/>
          <w:bCs/>
          <w:lang w:val="en-US" w:eastAsia="zh-CN"/>
        </w:rPr>
        <w:t xml:space="preserve"> values associated with indicated D2R chip duration. The bit duration can also be derived by </w:t>
      </w:r>
      <w:r w:rsidRPr="00EE17A9">
        <w:rPr>
          <w:rFonts w:eastAsiaTheme="minorEastAsia"/>
          <w:bCs/>
          <w:lang w:val="en-US" w:eastAsia="zh-CN"/>
        </w:rPr>
        <w:t xml:space="preserve">the indicated chip duration and </w:t>
      </w:r>
      <w:r w:rsidRPr="00EE17A9">
        <w:rPr>
          <w:rFonts w:eastAsiaTheme="minorEastAsia" w:hint="eastAsia"/>
          <w:bCs/>
          <w:lang w:val="en-US" w:eastAsia="zh-CN"/>
        </w:rPr>
        <w:t>a</w:t>
      </w:r>
      <w:r w:rsidRPr="00EE17A9">
        <w:rPr>
          <w:rFonts w:eastAsiaTheme="minorEastAsia"/>
          <w:bCs/>
          <w:lang w:val="en-US" w:eastAsia="zh-CN"/>
        </w:rPr>
        <w:t xml:space="preserve"> </w:t>
      </w:r>
      <w:r w:rsidRPr="00EE17A9">
        <w:rPr>
          <w:rFonts w:eastAsiaTheme="minorEastAsia" w:hint="eastAsia"/>
          <w:bCs/>
          <w:lang w:val="en-US" w:eastAsia="zh-CN"/>
        </w:rPr>
        <w:t xml:space="preserve">predefined </w:t>
      </w:r>
      <w:r w:rsidRPr="00F353E5">
        <w:rPr>
          <w:rFonts w:eastAsiaTheme="minorEastAsia" w:hint="eastAsia"/>
          <w:bCs/>
          <w:i/>
          <w:lang w:val="en-US" w:eastAsia="zh-CN"/>
        </w:rPr>
        <w:t>R</w:t>
      </w:r>
      <w:r w:rsidRPr="00EE17A9">
        <w:rPr>
          <w:rFonts w:eastAsiaTheme="minorEastAsia" w:hint="eastAsia"/>
          <w:bCs/>
          <w:lang w:val="en-US" w:eastAsia="zh-CN"/>
        </w:rPr>
        <w:t xml:space="preserve"> (e.g., </w:t>
      </w:r>
      <w:proofErr w:type="spellStart"/>
      <w:r w:rsidRPr="00F353E5">
        <w:rPr>
          <w:rFonts w:eastAsiaTheme="minorEastAsia" w:hint="eastAsia"/>
          <w:bCs/>
          <w:i/>
          <w:lang w:val="en-US" w:eastAsia="zh-CN"/>
        </w:rPr>
        <w:t>R</w:t>
      </w:r>
      <w:r w:rsidRPr="00F353E5">
        <w:rPr>
          <w:rFonts w:eastAsiaTheme="minorEastAsia" w:hint="eastAsia"/>
          <w:bCs/>
          <w:i/>
          <w:vertAlign w:val="subscript"/>
          <w:lang w:val="en-US" w:eastAsia="zh-CN"/>
        </w:rPr>
        <w:t>max</w:t>
      </w:r>
      <w:proofErr w:type="spellEnd"/>
      <w:r w:rsidRPr="00EE17A9">
        <w:rPr>
          <w:rFonts w:eastAsiaTheme="minorEastAsia" w:hint="eastAsia"/>
          <w:bCs/>
          <w:lang w:val="en-US" w:eastAsia="zh-CN"/>
        </w:rPr>
        <w:t xml:space="preserve">) value in the set of </w:t>
      </w:r>
      <w:r w:rsidRPr="00AF0D0A">
        <w:rPr>
          <w:rFonts w:eastAsiaTheme="minorEastAsia" w:hint="eastAsia"/>
          <w:bCs/>
          <w:i/>
          <w:lang w:val="en-US" w:eastAsia="zh-CN"/>
        </w:rPr>
        <w:t>R</w:t>
      </w:r>
      <w:r w:rsidRPr="00EE17A9">
        <w:rPr>
          <w:rFonts w:eastAsiaTheme="minorEastAsia" w:hint="eastAsia"/>
          <w:bCs/>
          <w:lang w:val="en-US" w:eastAsia="zh-CN"/>
        </w:rPr>
        <w:t xml:space="preserve"> values </w:t>
      </w:r>
      <w:r w:rsidRPr="00EE17A9">
        <w:rPr>
          <w:rFonts w:eastAsiaTheme="minorEastAsia"/>
          <w:bCs/>
          <w:lang w:val="en-US" w:eastAsia="zh-CN"/>
        </w:rPr>
        <w:t>associated</w:t>
      </w:r>
      <w:r w:rsidRPr="00EE17A9">
        <w:rPr>
          <w:rFonts w:eastAsiaTheme="minorEastAsia" w:hint="eastAsia"/>
          <w:bCs/>
          <w:lang w:val="en-US" w:eastAsia="zh-CN"/>
        </w:rPr>
        <w:t xml:space="preserve"> with indicated </w:t>
      </w:r>
      <w:r w:rsidRPr="00EE17A9">
        <w:rPr>
          <w:rFonts w:eastAsiaTheme="minorEastAsia"/>
          <w:bCs/>
          <w:lang w:val="en-US" w:eastAsia="zh-CN"/>
        </w:rPr>
        <w:t>chip duration</w:t>
      </w:r>
      <w:r w:rsidRPr="00EE17A9">
        <w:rPr>
          <w:rFonts w:eastAsiaTheme="minorEastAsia" w:hint="eastAsia"/>
          <w:bCs/>
          <w:lang w:val="en-US" w:eastAsia="zh-CN"/>
        </w:rPr>
        <w:t xml:space="preserve">. </w:t>
      </w:r>
      <w:r w:rsidRPr="00EE17A9">
        <w:rPr>
          <w:rFonts w:eastAsiaTheme="minorEastAsia"/>
          <w:bCs/>
          <w:lang w:val="en-US" w:eastAsia="zh-CN"/>
        </w:rPr>
        <w:t xml:space="preserve">Taken the code point as an example, the index#2 with “all 1” value means the all </w:t>
      </w:r>
      <w:r w:rsidRPr="002C37A6">
        <w:rPr>
          <w:rFonts w:eastAsiaTheme="minorEastAsia"/>
          <w:bCs/>
          <w:i/>
          <w:lang w:val="en-US" w:eastAsia="zh-CN"/>
        </w:rPr>
        <w:t>R</w:t>
      </w:r>
      <w:r w:rsidRPr="00EE17A9">
        <w:rPr>
          <w:rFonts w:eastAsiaTheme="minorEastAsia"/>
          <w:bCs/>
          <w:lang w:val="en-US" w:eastAsia="zh-CN"/>
        </w:rPr>
        <w:t xml:space="preserve"> values in the subset of </w:t>
      </w:r>
      <w:r w:rsidRPr="00F353E5">
        <w:rPr>
          <w:rFonts w:eastAsiaTheme="minorEastAsia"/>
          <w:bCs/>
          <w:i/>
          <w:lang w:val="en-US" w:eastAsia="zh-CN"/>
        </w:rPr>
        <w:t>R</w:t>
      </w:r>
      <w:r w:rsidRPr="00EE17A9">
        <w:rPr>
          <w:rFonts w:eastAsiaTheme="minorEastAsia"/>
          <w:bCs/>
          <w:lang w:val="en-US" w:eastAsia="zh-CN"/>
        </w:rPr>
        <w:t xml:space="preserve"> value associated with the index#1 are available, while with “0” value means the SFS is not supported. For the index#2 with other than “0” value and “all 1” value, it means the dedicated </w:t>
      </w:r>
      <w:r w:rsidRPr="00F353E5">
        <w:rPr>
          <w:rFonts w:eastAsiaTheme="minorEastAsia"/>
          <w:bCs/>
          <w:i/>
          <w:lang w:val="en-US" w:eastAsia="zh-CN"/>
        </w:rPr>
        <w:t>R</w:t>
      </w:r>
      <w:r w:rsidRPr="00EE17A9">
        <w:rPr>
          <w:rFonts w:eastAsiaTheme="minorEastAsia"/>
          <w:bCs/>
          <w:lang w:val="en-US" w:eastAsia="zh-CN"/>
        </w:rPr>
        <w:t xml:space="preserve"> value in the pre-defined </w:t>
      </w:r>
      <w:r w:rsidRPr="00F353E5">
        <w:rPr>
          <w:rFonts w:eastAsiaTheme="minorEastAsia"/>
          <w:bCs/>
          <w:i/>
          <w:lang w:val="en-US" w:eastAsia="zh-CN"/>
        </w:rPr>
        <w:t>R</w:t>
      </w:r>
      <w:r w:rsidRPr="00EE17A9">
        <w:rPr>
          <w:rFonts w:eastAsiaTheme="minorEastAsia"/>
          <w:bCs/>
          <w:lang w:val="en-US" w:eastAsia="zh-CN"/>
        </w:rPr>
        <w:t xml:space="preserve"> set. For </w:t>
      </w:r>
      <w:r w:rsidRPr="00EE17A9">
        <w:rPr>
          <w:rFonts w:eastAsiaTheme="minorEastAsia"/>
          <w:bCs/>
          <w:iCs/>
          <w:lang w:val="en-US" w:eastAsia="zh-CN"/>
        </w:rPr>
        <w:t>the CBRA based Msg1 transmission e</w:t>
      </w:r>
      <w:r w:rsidRPr="00EE17A9">
        <w:rPr>
          <w:rFonts w:eastAsiaTheme="minorEastAsia"/>
          <w:bCs/>
          <w:lang w:val="en-US" w:eastAsia="zh-CN"/>
        </w:rPr>
        <w:t xml:space="preserve">, when chip duration and subset of </w:t>
      </w:r>
      <w:r w:rsidRPr="00F353E5">
        <w:rPr>
          <w:rFonts w:eastAsiaTheme="minorEastAsia"/>
          <w:bCs/>
          <w:i/>
          <w:lang w:val="en-US" w:eastAsia="zh-CN"/>
        </w:rPr>
        <w:t>R</w:t>
      </w:r>
      <w:r w:rsidRPr="00EE17A9">
        <w:rPr>
          <w:rFonts w:eastAsiaTheme="minorEastAsia"/>
          <w:bCs/>
          <w:lang w:val="en-US" w:eastAsia="zh-CN"/>
        </w:rPr>
        <w:t xml:space="preserve"> values are indicated by the index#1 and the index#2 with the default value, the device could choose any one value in the subset of </w:t>
      </w:r>
      <w:r w:rsidRPr="00F353E5">
        <w:rPr>
          <w:rFonts w:eastAsiaTheme="minorEastAsia"/>
          <w:bCs/>
          <w:i/>
          <w:lang w:val="en-US" w:eastAsia="zh-CN"/>
        </w:rPr>
        <w:t>R</w:t>
      </w:r>
      <w:r w:rsidRPr="00EE17A9">
        <w:rPr>
          <w:rFonts w:eastAsiaTheme="minorEastAsia"/>
          <w:bCs/>
          <w:lang w:val="en-US" w:eastAsia="zh-CN"/>
        </w:rPr>
        <w:t xml:space="preserve"> value associated with the index#1. </w:t>
      </w:r>
    </w:p>
    <w:p w14:paraId="311CDDD3" w14:textId="2812423E" w:rsidR="00EE17A9" w:rsidRPr="00EE17A9" w:rsidRDefault="00EE17A9" w:rsidP="00EE17A9">
      <w:pPr>
        <w:jc w:val="center"/>
        <w:rPr>
          <w:rFonts w:eastAsiaTheme="minorEastAsia"/>
          <w:lang w:val="en-US" w:eastAsia="zh-CN"/>
        </w:rPr>
      </w:pPr>
      <w:bookmarkStart w:id="35" w:name="_Ref197701573"/>
      <w:r w:rsidRPr="00EE17A9">
        <w:rPr>
          <w:bCs/>
          <w:lang w:val="en-US"/>
        </w:rPr>
        <w:t xml:space="preserve">Table </w:t>
      </w:r>
      <w:r w:rsidRPr="00EE17A9">
        <w:rPr>
          <w:bCs/>
          <w:lang w:val="en-US"/>
        </w:rPr>
        <w:fldChar w:fldCharType="begin"/>
      </w:r>
      <w:r w:rsidRPr="00EE17A9">
        <w:rPr>
          <w:bCs/>
          <w:lang w:val="en-US"/>
        </w:rPr>
        <w:instrText xml:space="preserve"> SEQ Table \* ARABIC </w:instrText>
      </w:r>
      <w:r w:rsidRPr="00EE17A9">
        <w:rPr>
          <w:bCs/>
          <w:lang w:val="en-US"/>
        </w:rPr>
        <w:fldChar w:fldCharType="separate"/>
      </w:r>
      <w:r w:rsidR="00F630C1">
        <w:rPr>
          <w:bCs/>
          <w:noProof/>
          <w:lang w:val="en-US"/>
        </w:rPr>
        <w:t>4</w:t>
      </w:r>
      <w:r w:rsidRPr="00EE17A9">
        <w:rPr>
          <w:bCs/>
          <w:lang w:val="en-US"/>
        </w:rPr>
        <w:fldChar w:fldCharType="end"/>
      </w:r>
      <w:bookmarkEnd w:id="35"/>
      <w:r w:rsidRPr="00EE17A9">
        <w:rPr>
          <w:rFonts w:eastAsiaTheme="minorEastAsia" w:hint="eastAsia"/>
          <w:bCs/>
          <w:lang w:val="en-US" w:eastAsia="zh-CN"/>
        </w:rPr>
        <w:t xml:space="preserve">: The predefined table for the chip duration and corresponding </w:t>
      </w:r>
      <w:r w:rsidRPr="002C37A6">
        <w:rPr>
          <w:rFonts w:eastAsiaTheme="minorEastAsia" w:hint="eastAsia"/>
          <w:bCs/>
          <w:i/>
          <w:lang w:val="en-US" w:eastAsia="zh-CN"/>
        </w:rPr>
        <w:t>R</w:t>
      </w:r>
      <w:r w:rsidRPr="00EE17A9">
        <w:rPr>
          <w:rFonts w:eastAsiaTheme="minorEastAsia" w:hint="eastAsia"/>
          <w:bCs/>
          <w:lang w:val="en-US" w:eastAsia="zh-CN"/>
        </w:rPr>
        <w:t xml:space="preserve"> value set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gridCol w:w="2126"/>
        <w:gridCol w:w="2941"/>
      </w:tblGrid>
      <w:tr w:rsidR="00EE17A9" w:rsidRPr="00EE17A9" w14:paraId="68F8D77C" w14:textId="77777777" w:rsidTr="00100E9B">
        <w:tc>
          <w:tcPr>
            <w:tcW w:w="3794" w:type="dxa"/>
            <w:gridSpan w:val="2"/>
            <w:shd w:val="clear" w:color="auto" w:fill="auto"/>
            <w:vAlign w:val="center"/>
          </w:tcPr>
          <w:p w14:paraId="3B76B74D" w14:textId="77777777" w:rsidR="00EE17A9" w:rsidRPr="00EE17A9" w:rsidRDefault="00EE17A9" w:rsidP="00EE17A9">
            <w:pPr>
              <w:spacing w:after="0" w:line="276" w:lineRule="auto"/>
              <w:jc w:val="center"/>
              <w:rPr>
                <w:rFonts w:eastAsiaTheme="minorEastAsia"/>
                <w:lang w:val="en-US" w:eastAsia="zh-CN"/>
              </w:rPr>
            </w:pPr>
            <w:r w:rsidRPr="00EE17A9">
              <w:rPr>
                <w:lang w:val="en-US"/>
              </w:rPr>
              <w:t xml:space="preserve">D2R transmission indication </w:t>
            </w:r>
            <w:r w:rsidRPr="00EE17A9">
              <w:rPr>
                <w:rFonts w:eastAsiaTheme="minorEastAsia" w:hint="eastAsia"/>
                <w:lang w:val="en-US" w:eastAsia="zh-CN"/>
              </w:rPr>
              <w:t>index</w:t>
            </w:r>
          </w:p>
        </w:tc>
        <w:tc>
          <w:tcPr>
            <w:tcW w:w="2126" w:type="dxa"/>
            <w:vMerge w:val="restart"/>
            <w:vAlign w:val="center"/>
          </w:tcPr>
          <w:p w14:paraId="5462E208" w14:textId="77777777" w:rsidR="00EE17A9" w:rsidRPr="00EE17A9" w:rsidRDefault="00EE17A9" w:rsidP="00EE17A9">
            <w:pPr>
              <w:spacing w:after="0" w:line="276" w:lineRule="auto"/>
              <w:jc w:val="center"/>
              <w:rPr>
                <w:lang w:val="en-US"/>
              </w:rPr>
            </w:pPr>
            <w:r w:rsidRPr="00EE17A9">
              <w:rPr>
                <w:lang w:val="en-US"/>
              </w:rPr>
              <w:t>C</w:t>
            </w:r>
            <w:r w:rsidRPr="00EE17A9">
              <w:rPr>
                <w:rFonts w:hint="eastAsia"/>
                <w:lang w:val="en-US"/>
              </w:rPr>
              <w:t xml:space="preserve">hip </w:t>
            </w:r>
            <w:r w:rsidRPr="00EE17A9">
              <w:rPr>
                <w:rFonts w:eastAsiaTheme="minorEastAsia" w:hint="eastAsia"/>
                <w:lang w:val="en-US" w:eastAsia="zh-CN"/>
              </w:rPr>
              <w:t>duration</w:t>
            </w:r>
          </w:p>
        </w:tc>
        <w:tc>
          <w:tcPr>
            <w:tcW w:w="2941" w:type="dxa"/>
            <w:vMerge w:val="restart"/>
            <w:shd w:val="clear" w:color="auto" w:fill="auto"/>
            <w:vAlign w:val="center"/>
          </w:tcPr>
          <w:p w14:paraId="70863DAC" w14:textId="77777777" w:rsidR="00EE17A9" w:rsidRPr="00EE17A9" w:rsidRDefault="00EE17A9" w:rsidP="00EE17A9">
            <w:pPr>
              <w:spacing w:after="0" w:line="276" w:lineRule="auto"/>
              <w:jc w:val="center"/>
              <w:rPr>
                <w:lang w:val="en-US"/>
              </w:rPr>
            </w:pPr>
            <w:r w:rsidRPr="00EE17A9">
              <w:rPr>
                <w:rFonts w:eastAsiaTheme="minorEastAsia" w:hint="eastAsia"/>
                <w:lang w:val="en-US" w:eastAsia="zh-CN"/>
              </w:rPr>
              <w:t xml:space="preserve">Set of </w:t>
            </w:r>
            <w:r w:rsidRPr="002C37A6">
              <w:rPr>
                <w:i/>
                <w:lang w:val="en-US"/>
              </w:rPr>
              <w:t>R</w:t>
            </w:r>
            <w:r w:rsidRPr="00EE17A9">
              <w:rPr>
                <w:rFonts w:eastAsiaTheme="minorEastAsia" w:hint="eastAsia"/>
                <w:lang w:val="en-US" w:eastAsia="zh-CN"/>
              </w:rPr>
              <w:t xml:space="preserve"> values</w:t>
            </w:r>
          </w:p>
        </w:tc>
      </w:tr>
      <w:tr w:rsidR="00EE17A9" w:rsidRPr="00EE17A9" w14:paraId="1C70B02B" w14:textId="77777777" w:rsidTr="00100E9B">
        <w:tc>
          <w:tcPr>
            <w:tcW w:w="1897" w:type="dxa"/>
            <w:shd w:val="clear" w:color="auto" w:fill="auto"/>
            <w:vAlign w:val="center"/>
          </w:tcPr>
          <w:p w14:paraId="2D6F8E62" w14:textId="77777777" w:rsidR="00EE17A9" w:rsidRPr="00EE17A9" w:rsidRDefault="00EE17A9" w:rsidP="00EE17A9">
            <w:pPr>
              <w:spacing w:after="0" w:line="276" w:lineRule="auto"/>
              <w:jc w:val="center"/>
              <w:rPr>
                <w:lang w:val="en-US"/>
              </w:rPr>
            </w:pPr>
            <w:r w:rsidRPr="00EE17A9">
              <w:rPr>
                <w:rFonts w:eastAsia="宋体" w:hint="eastAsia"/>
                <w:lang w:val="en-US" w:eastAsia="zh-CN"/>
              </w:rPr>
              <w:t>Index</w:t>
            </w:r>
            <w:r w:rsidRPr="00EE17A9">
              <w:rPr>
                <w:rFonts w:eastAsia="宋体"/>
                <w:lang w:val="en-US" w:eastAsia="zh-CN"/>
              </w:rPr>
              <w:t>#</w:t>
            </w:r>
            <w:r w:rsidRPr="00EE17A9">
              <w:rPr>
                <w:rFonts w:eastAsia="宋体"/>
                <w:lang w:val="en-US"/>
              </w:rPr>
              <w:t>1</w:t>
            </w:r>
          </w:p>
        </w:tc>
        <w:tc>
          <w:tcPr>
            <w:tcW w:w="1897" w:type="dxa"/>
            <w:vAlign w:val="center"/>
          </w:tcPr>
          <w:p w14:paraId="2BB61361"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Index</w:t>
            </w:r>
            <w:r w:rsidRPr="00EE17A9">
              <w:rPr>
                <w:lang w:val="en-US"/>
              </w:rPr>
              <w:t>#</w:t>
            </w:r>
            <w:r w:rsidRPr="00EE17A9">
              <w:rPr>
                <w:rFonts w:eastAsiaTheme="minorEastAsia" w:hint="eastAsia"/>
                <w:lang w:val="en-US" w:eastAsia="zh-CN"/>
              </w:rPr>
              <w:t>2</w:t>
            </w:r>
          </w:p>
        </w:tc>
        <w:tc>
          <w:tcPr>
            <w:tcW w:w="2126" w:type="dxa"/>
            <w:vMerge/>
            <w:vAlign w:val="center"/>
          </w:tcPr>
          <w:p w14:paraId="0312388C" w14:textId="77777777" w:rsidR="00EE17A9" w:rsidRPr="00EE17A9" w:rsidRDefault="00EE17A9" w:rsidP="00EE17A9">
            <w:pPr>
              <w:spacing w:after="0" w:line="276" w:lineRule="auto"/>
              <w:jc w:val="center"/>
              <w:rPr>
                <w:rFonts w:eastAsiaTheme="minorEastAsia"/>
                <w:lang w:val="en-US" w:eastAsia="zh-CN"/>
              </w:rPr>
            </w:pPr>
          </w:p>
        </w:tc>
        <w:tc>
          <w:tcPr>
            <w:tcW w:w="2941" w:type="dxa"/>
            <w:vMerge/>
            <w:shd w:val="clear" w:color="auto" w:fill="auto"/>
            <w:vAlign w:val="center"/>
          </w:tcPr>
          <w:p w14:paraId="6D101133" w14:textId="77777777" w:rsidR="00EE17A9" w:rsidRPr="00EE17A9" w:rsidRDefault="00EE17A9" w:rsidP="00EE17A9">
            <w:pPr>
              <w:spacing w:after="0" w:line="276" w:lineRule="auto"/>
              <w:jc w:val="center"/>
              <w:rPr>
                <w:rFonts w:eastAsiaTheme="minorEastAsia"/>
                <w:lang w:val="en-US" w:eastAsia="zh-CN"/>
              </w:rPr>
            </w:pPr>
          </w:p>
        </w:tc>
      </w:tr>
      <w:tr w:rsidR="00EE17A9" w:rsidRPr="00EE17A9" w14:paraId="53DAA352" w14:textId="77777777" w:rsidTr="00100E9B">
        <w:tc>
          <w:tcPr>
            <w:tcW w:w="1897" w:type="dxa"/>
            <w:shd w:val="clear" w:color="auto" w:fill="auto"/>
          </w:tcPr>
          <w:p w14:paraId="2A23158C"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1</w:t>
            </w:r>
          </w:p>
        </w:tc>
        <w:tc>
          <w:tcPr>
            <w:tcW w:w="1897" w:type="dxa"/>
          </w:tcPr>
          <w:p w14:paraId="1EFE70FB"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[b</w:t>
            </w:r>
            <w:r w:rsidRPr="00EE17A9">
              <w:rPr>
                <w:rFonts w:eastAsiaTheme="minorEastAsia" w:hint="eastAsia"/>
                <w:vertAlign w:val="subscript"/>
                <w:lang w:val="en-US" w:eastAsia="zh-CN"/>
              </w:rPr>
              <w:t>0</w:t>
            </w:r>
            <w:r w:rsidRPr="00EE17A9">
              <w:rPr>
                <w:rFonts w:eastAsiaTheme="minorEastAsia" w:hint="eastAsia"/>
                <w:lang w:val="en-US" w:eastAsia="zh-CN"/>
              </w:rPr>
              <w:t>，</w:t>
            </w:r>
            <w:r w:rsidRPr="00EE17A9">
              <w:rPr>
                <w:rFonts w:eastAsiaTheme="minorEastAsia" w:hint="eastAsia"/>
                <w:lang w:val="en-US" w:eastAsia="zh-CN"/>
              </w:rPr>
              <w:t>b</w:t>
            </w:r>
            <w:r w:rsidRPr="00EE17A9">
              <w:rPr>
                <w:rFonts w:eastAsiaTheme="minorEastAsia" w:hint="eastAsia"/>
                <w:vertAlign w:val="subscript"/>
                <w:lang w:val="en-US" w:eastAsia="zh-CN"/>
              </w:rPr>
              <w:t>1</w:t>
            </w:r>
            <w:r w:rsidRPr="00EE17A9">
              <w:rPr>
                <w:rFonts w:eastAsiaTheme="minorEastAsia" w:hint="eastAsia"/>
                <w:lang w:val="en-US" w:eastAsia="zh-CN"/>
              </w:rPr>
              <w:t>,..b</w:t>
            </w:r>
            <w:r w:rsidRPr="00EE17A9">
              <w:rPr>
                <w:rFonts w:eastAsiaTheme="minorEastAsia" w:hint="eastAsia"/>
                <w:vertAlign w:val="subscript"/>
                <w:lang w:val="en-US" w:eastAsia="zh-CN"/>
              </w:rPr>
              <w:t>k</w:t>
            </w:r>
            <w:r w:rsidRPr="00EE17A9">
              <w:rPr>
                <w:rFonts w:eastAsiaTheme="minorEastAsia" w:hint="eastAsia"/>
                <w:lang w:val="en-US" w:eastAsia="zh-CN"/>
              </w:rPr>
              <w:t>]</w:t>
            </w:r>
          </w:p>
        </w:tc>
        <w:tc>
          <w:tcPr>
            <w:tcW w:w="2126" w:type="dxa"/>
          </w:tcPr>
          <w:p w14:paraId="22410DD9" w14:textId="77777777" w:rsidR="00EE17A9" w:rsidRPr="00EE17A9" w:rsidRDefault="00EE17A9" w:rsidP="00EE17A9">
            <w:pPr>
              <w:spacing w:after="0" w:line="276" w:lineRule="auto"/>
              <w:rPr>
                <w:rFonts w:eastAsiaTheme="minorEastAsia"/>
                <w:lang w:val="en-US" w:eastAsia="zh-CN"/>
              </w:rPr>
            </w:pPr>
            <w:r w:rsidRPr="00EE17A9">
              <w:rPr>
                <w:rFonts w:hint="eastAsia"/>
                <w:lang w:val="en-US"/>
              </w:rPr>
              <w:t>D2R chip duration#</w:t>
            </w:r>
            <w:r w:rsidRPr="00EE17A9">
              <w:rPr>
                <w:rFonts w:eastAsiaTheme="minorEastAsia" w:hint="eastAsia"/>
                <w:lang w:val="en-US" w:eastAsia="zh-CN"/>
              </w:rPr>
              <w:t>1</w:t>
            </w:r>
          </w:p>
        </w:tc>
        <w:tc>
          <w:tcPr>
            <w:tcW w:w="2941" w:type="dxa"/>
            <w:shd w:val="clear" w:color="auto" w:fill="auto"/>
          </w:tcPr>
          <w:p w14:paraId="34BD0E4E" w14:textId="41B70A22" w:rsidR="00EE17A9" w:rsidRPr="00EE17A9" w:rsidRDefault="00EE17A9" w:rsidP="00EE17A9">
            <w:pPr>
              <w:spacing w:after="0" w:line="276" w:lineRule="auto"/>
              <w:rPr>
                <w:rFonts w:eastAsiaTheme="minorEastAsia"/>
                <w:lang w:val="en-US" w:eastAsia="zh-CN"/>
              </w:rPr>
            </w:pPr>
            <w:r w:rsidRPr="00EE17A9">
              <w:rPr>
                <w:rFonts w:eastAsiaTheme="minorEastAsia"/>
                <w:lang w:val="en-US" w:eastAsia="zh-CN"/>
              </w:rPr>
              <w:t>T</w:t>
            </w:r>
            <w:r w:rsidRPr="00EE17A9">
              <w:rPr>
                <w:rFonts w:eastAsiaTheme="minorEastAsia" w:hint="eastAsia"/>
                <w:lang w:val="en-US" w:eastAsia="zh-CN"/>
              </w:rPr>
              <w:t xml:space="preserve">he set of </w:t>
            </w:r>
            <w:r w:rsidRPr="00EE17A9">
              <w:rPr>
                <w:lang w:val="en-US"/>
              </w:rPr>
              <w:t>R</w:t>
            </w:r>
            <w:r w:rsidRPr="00EE17A9">
              <w:rPr>
                <w:rFonts w:eastAsiaTheme="minorEastAsia" w:hint="eastAsia"/>
                <w:lang w:val="en-US" w:eastAsia="zh-CN"/>
              </w:rPr>
              <w:t xml:space="preserve"> values</w:t>
            </w:r>
            <w:r w:rsidRPr="00EE17A9">
              <w:rPr>
                <w:rFonts w:hint="eastAsia"/>
                <w:lang w:val="en-US"/>
              </w:rPr>
              <w:t>#1</w:t>
            </w:r>
            <w:r w:rsidRPr="00EE17A9">
              <w:rPr>
                <w:rFonts w:eastAsiaTheme="minorEastAsia" w:hint="eastAsia"/>
                <w:lang w:val="en-US" w:eastAsia="zh-CN"/>
              </w:rPr>
              <w:t>:</w:t>
            </w:r>
            <w:r w:rsidRPr="00EE17A9">
              <w:rPr>
                <w:rFonts w:eastAsiaTheme="minorEastAsia"/>
                <w:lang w:val="en-US" w:eastAsia="zh-CN"/>
              </w:rPr>
              <w:br/>
            </w:r>
            <w:r w:rsidRPr="00EE17A9">
              <w:rPr>
                <w:rFonts w:eastAsiaTheme="minorEastAsia" w:hint="eastAsia"/>
                <w:lang w:val="en-US" w:eastAsia="zh-CN"/>
              </w:rPr>
              <w:t>{R value#1,</w:t>
            </w:r>
            <w:r w:rsidRPr="00EE17A9">
              <w:rPr>
                <w:rFonts w:eastAsiaTheme="minorEastAsia"/>
                <w:lang w:val="en-US" w:eastAsia="zh-CN"/>
              </w:rPr>
              <w:t>…</w:t>
            </w:r>
            <w:r w:rsidR="00F25EFF">
              <w:rPr>
                <w:rFonts w:eastAsiaTheme="minorEastAsia" w:hint="eastAsia"/>
                <w:lang w:val="en-US" w:eastAsia="zh-CN"/>
              </w:rPr>
              <w:t xml:space="preserve">, R value# </w:t>
            </w:r>
            <w:r w:rsidRPr="00EE17A9">
              <w:rPr>
                <w:rFonts w:eastAsiaTheme="minorEastAsia" w:hint="eastAsia"/>
                <w:lang w:val="en-US" w:eastAsia="zh-CN"/>
              </w:rPr>
              <w:t>N</w:t>
            </w:r>
            <w:r w:rsidRPr="00EE17A9">
              <w:rPr>
                <w:rFonts w:eastAsiaTheme="minorEastAsia" w:hint="eastAsia"/>
                <w:vertAlign w:val="subscript"/>
                <w:lang w:val="en-US" w:eastAsia="zh-CN"/>
              </w:rPr>
              <w:t>R</w:t>
            </w:r>
            <w:r w:rsidRPr="00EE17A9">
              <w:rPr>
                <w:rFonts w:eastAsiaTheme="minorEastAsia" w:hint="eastAsia"/>
                <w:lang w:val="en-US" w:eastAsia="zh-CN"/>
              </w:rPr>
              <w:t>_1}</w:t>
            </w:r>
          </w:p>
        </w:tc>
      </w:tr>
      <w:tr w:rsidR="00EE17A9" w:rsidRPr="00EE17A9" w14:paraId="38C044D0" w14:textId="77777777" w:rsidTr="00100E9B">
        <w:tc>
          <w:tcPr>
            <w:tcW w:w="1897" w:type="dxa"/>
            <w:shd w:val="clear" w:color="auto" w:fill="auto"/>
          </w:tcPr>
          <w:p w14:paraId="05B86A97"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2</w:t>
            </w:r>
          </w:p>
        </w:tc>
        <w:tc>
          <w:tcPr>
            <w:tcW w:w="1897" w:type="dxa"/>
          </w:tcPr>
          <w:p w14:paraId="0EDDE89E"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[b</w:t>
            </w:r>
            <w:r w:rsidRPr="00EE17A9">
              <w:rPr>
                <w:rFonts w:eastAsiaTheme="minorEastAsia" w:hint="eastAsia"/>
                <w:vertAlign w:val="subscript"/>
                <w:lang w:val="en-US" w:eastAsia="zh-CN"/>
              </w:rPr>
              <w:t>0</w:t>
            </w:r>
            <w:r w:rsidRPr="00EE17A9">
              <w:rPr>
                <w:rFonts w:eastAsiaTheme="minorEastAsia" w:hint="eastAsia"/>
                <w:lang w:val="en-US" w:eastAsia="zh-CN"/>
              </w:rPr>
              <w:t>，</w:t>
            </w:r>
            <w:r w:rsidRPr="00EE17A9">
              <w:rPr>
                <w:rFonts w:eastAsiaTheme="minorEastAsia" w:hint="eastAsia"/>
                <w:lang w:val="en-US" w:eastAsia="zh-CN"/>
              </w:rPr>
              <w:t>b</w:t>
            </w:r>
            <w:r w:rsidRPr="00EE17A9">
              <w:rPr>
                <w:rFonts w:eastAsiaTheme="minorEastAsia" w:hint="eastAsia"/>
                <w:vertAlign w:val="subscript"/>
                <w:lang w:val="en-US" w:eastAsia="zh-CN"/>
              </w:rPr>
              <w:t>1</w:t>
            </w:r>
            <w:r w:rsidRPr="00EE17A9">
              <w:rPr>
                <w:rFonts w:eastAsiaTheme="minorEastAsia" w:hint="eastAsia"/>
                <w:lang w:val="en-US" w:eastAsia="zh-CN"/>
              </w:rPr>
              <w:t>,..b</w:t>
            </w:r>
            <w:r w:rsidRPr="00EE17A9">
              <w:rPr>
                <w:rFonts w:eastAsiaTheme="minorEastAsia" w:hint="eastAsia"/>
                <w:vertAlign w:val="subscript"/>
                <w:lang w:val="en-US" w:eastAsia="zh-CN"/>
              </w:rPr>
              <w:t>k</w:t>
            </w:r>
            <w:r w:rsidRPr="00EE17A9">
              <w:rPr>
                <w:rFonts w:eastAsiaTheme="minorEastAsia" w:hint="eastAsia"/>
                <w:lang w:val="en-US" w:eastAsia="zh-CN"/>
              </w:rPr>
              <w:t>]</w:t>
            </w:r>
          </w:p>
        </w:tc>
        <w:tc>
          <w:tcPr>
            <w:tcW w:w="2126" w:type="dxa"/>
          </w:tcPr>
          <w:p w14:paraId="7231ACFE" w14:textId="77777777" w:rsidR="00EE17A9" w:rsidRPr="00EE17A9" w:rsidRDefault="00EE17A9" w:rsidP="00EE17A9">
            <w:pPr>
              <w:spacing w:after="0" w:line="276" w:lineRule="auto"/>
              <w:rPr>
                <w:rFonts w:eastAsiaTheme="minorEastAsia"/>
                <w:lang w:val="en-US" w:eastAsia="zh-CN"/>
              </w:rPr>
            </w:pPr>
            <w:r w:rsidRPr="00EE17A9">
              <w:rPr>
                <w:rFonts w:hint="eastAsia"/>
                <w:lang w:val="en-US"/>
              </w:rPr>
              <w:t>D2R chip duration#</w:t>
            </w:r>
            <w:r w:rsidRPr="00EE17A9">
              <w:rPr>
                <w:rFonts w:eastAsiaTheme="minorEastAsia" w:hint="eastAsia"/>
                <w:lang w:val="en-US" w:eastAsia="zh-CN"/>
              </w:rPr>
              <w:t>2</w:t>
            </w:r>
          </w:p>
        </w:tc>
        <w:tc>
          <w:tcPr>
            <w:tcW w:w="2941" w:type="dxa"/>
            <w:shd w:val="clear" w:color="auto" w:fill="auto"/>
          </w:tcPr>
          <w:p w14:paraId="76C683EE" w14:textId="4D89775B" w:rsidR="00EE17A9" w:rsidRPr="00EE17A9" w:rsidRDefault="00EE17A9" w:rsidP="00EE17A9">
            <w:pPr>
              <w:spacing w:after="0" w:line="276" w:lineRule="auto"/>
              <w:rPr>
                <w:rFonts w:eastAsiaTheme="minorEastAsia"/>
                <w:lang w:val="en-US" w:eastAsia="zh-CN"/>
              </w:rPr>
            </w:pPr>
            <w:r w:rsidRPr="00EE17A9">
              <w:rPr>
                <w:lang w:val="en-US"/>
              </w:rPr>
              <w:t>T</w:t>
            </w:r>
            <w:r w:rsidRPr="00EE17A9">
              <w:rPr>
                <w:rFonts w:hint="eastAsia"/>
                <w:lang w:val="en-US"/>
              </w:rPr>
              <w:t xml:space="preserve">he set of </w:t>
            </w:r>
            <w:r w:rsidRPr="00EE17A9">
              <w:rPr>
                <w:lang w:val="en-US"/>
              </w:rPr>
              <w:t>R</w:t>
            </w:r>
            <w:r w:rsidRPr="00EE17A9">
              <w:rPr>
                <w:rFonts w:hint="eastAsia"/>
                <w:lang w:val="en-US"/>
              </w:rPr>
              <w:t xml:space="preserve"> values#2</w:t>
            </w:r>
            <w:r w:rsidRPr="00EE17A9">
              <w:rPr>
                <w:rFonts w:eastAsiaTheme="minorEastAsia" w:hint="eastAsia"/>
                <w:lang w:val="en-US" w:eastAsia="zh-CN"/>
              </w:rPr>
              <w:t>:</w:t>
            </w:r>
            <w:r w:rsidRPr="00EE17A9">
              <w:rPr>
                <w:rFonts w:eastAsiaTheme="minorEastAsia"/>
                <w:lang w:val="en-US" w:eastAsia="zh-CN"/>
              </w:rPr>
              <w:br/>
            </w:r>
            <w:r w:rsidRPr="00EE17A9">
              <w:rPr>
                <w:rFonts w:eastAsiaTheme="minorEastAsia" w:hint="eastAsia"/>
                <w:lang w:val="en-US" w:eastAsia="zh-CN"/>
              </w:rPr>
              <w:t>{R value#1,</w:t>
            </w:r>
            <w:r w:rsidRPr="00EE17A9">
              <w:rPr>
                <w:rFonts w:eastAsiaTheme="minorEastAsia"/>
                <w:lang w:val="en-US" w:eastAsia="zh-CN"/>
              </w:rPr>
              <w:t>…</w:t>
            </w:r>
            <w:r w:rsidR="00F25EFF">
              <w:rPr>
                <w:rFonts w:eastAsiaTheme="minorEastAsia" w:hint="eastAsia"/>
                <w:lang w:val="en-US" w:eastAsia="zh-CN"/>
              </w:rPr>
              <w:t xml:space="preserve">, R value# </w:t>
            </w:r>
            <w:r w:rsidRPr="00EE17A9">
              <w:rPr>
                <w:rFonts w:eastAsiaTheme="minorEastAsia" w:hint="eastAsia"/>
                <w:lang w:val="en-US" w:eastAsia="zh-CN"/>
              </w:rPr>
              <w:t>N</w:t>
            </w:r>
            <w:r w:rsidRPr="00EE17A9">
              <w:rPr>
                <w:rFonts w:eastAsiaTheme="minorEastAsia" w:hint="eastAsia"/>
                <w:vertAlign w:val="subscript"/>
                <w:lang w:val="en-US" w:eastAsia="zh-CN"/>
              </w:rPr>
              <w:t>R</w:t>
            </w:r>
            <w:r w:rsidRPr="00EE17A9">
              <w:rPr>
                <w:rFonts w:eastAsiaTheme="minorEastAsia" w:hint="eastAsia"/>
                <w:lang w:val="en-US" w:eastAsia="zh-CN"/>
              </w:rPr>
              <w:t>_2}</w:t>
            </w:r>
          </w:p>
        </w:tc>
      </w:tr>
      <w:tr w:rsidR="00EE17A9" w:rsidRPr="00EE17A9" w14:paraId="4A8568D4" w14:textId="77777777" w:rsidTr="00100E9B">
        <w:tc>
          <w:tcPr>
            <w:tcW w:w="1897" w:type="dxa"/>
            <w:shd w:val="clear" w:color="auto" w:fill="auto"/>
          </w:tcPr>
          <w:p w14:paraId="431CA313"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3</w:t>
            </w:r>
          </w:p>
        </w:tc>
        <w:tc>
          <w:tcPr>
            <w:tcW w:w="1897" w:type="dxa"/>
          </w:tcPr>
          <w:p w14:paraId="3CA8DCA1"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[b</w:t>
            </w:r>
            <w:r w:rsidRPr="00EE17A9">
              <w:rPr>
                <w:rFonts w:eastAsiaTheme="minorEastAsia" w:hint="eastAsia"/>
                <w:vertAlign w:val="subscript"/>
                <w:lang w:val="en-US" w:eastAsia="zh-CN"/>
              </w:rPr>
              <w:t>0</w:t>
            </w:r>
            <w:r w:rsidRPr="00EE17A9">
              <w:rPr>
                <w:rFonts w:eastAsiaTheme="minorEastAsia" w:hint="eastAsia"/>
                <w:lang w:val="en-US" w:eastAsia="zh-CN"/>
              </w:rPr>
              <w:t>，</w:t>
            </w:r>
            <w:r w:rsidRPr="00EE17A9">
              <w:rPr>
                <w:rFonts w:eastAsiaTheme="minorEastAsia" w:hint="eastAsia"/>
                <w:lang w:val="en-US" w:eastAsia="zh-CN"/>
              </w:rPr>
              <w:t>b</w:t>
            </w:r>
            <w:r w:rsidRPr="00EE17A9">
              <w:rPr>
                <w:rFonts w:eastAsiaTheme="minorEastAsia" w:hint="eastAsia"/>
                <w:vertAlign w:val="subscript"/>
                <w:lang w:val="en-US" w:eastAsia="zh-CN"/>
              </w:rPr>
              <w:t>1</w:t>
            </w:r>
            <w:r w:rsidRPr="00EE17A9">
              <w:rPr>
                <w:rFonts w:eastAsiaTheme="minorEastAsia" w:hint="eastAsia"/>
                <w:lang w:val="en-US" w:eastAsia="zh-CN"/>
              </w:rPr>
              <w:t>,..b</w:t>
            </w:r>
            <w:r w:rsidRPr="00EE17A9">
              <w:rPr>
                <w:rFonts w:eastAsiaTheme="minorEastAsia" w:hint="eastAsia"/>
                <w:vertAlign w:val="subscript"/>
                <w:lang w:val="en-US" w:eastAsia="zh-CN"/>
              </w:rPr>
              <w:t>k</w:t>
            </w:r>
            <w:r w:rsidRPr="00EE17A9">
              <w:rPr>
                <w:rFonts w:eastAsiaTheme="minorEastAsia" w:hint="eastAsia"/>
                <w:lang w:val="en-US" w:eastAsia="zh-CN"/>
              </w:rPr>
              <w:t>]</w:t>
            </w:r>
          </w:p>
        </w:tc>
        <w:tc>
          <w:tcPr>
            <w:tcW w:w="2126" w:type="dxa"/>
          </w:tcPr>
          <w:p w14:paraId="3524E654" w14:textId="77777777" w:rsidR="00EE17A9" w:rsidRPr="00EE17A9" w:rsidRDefault="00EE17A9" w:rsidP="00EE17A9">
            <w:pPr>
              <w:spacing w:after="0" w:line="276" w:lineRule="auto"/>
              <w:rPr>
                <w:rFonts w:eastAsiaTheme="minorEastAsia"/>
                <w:lang w:val="en-US" w:eastAsia="zh-CN"/>
              </w:rPr>
            </w:pPr>
            <w:r w:rsidRPr="00EE17A9">
              <w:rPr>
                <w:rFonts w:hint="eastAsia"/>
                <w:lang w:val="en-US"/>
              </w:rPr>
              <w:t>D2R chip duration#</w:t>
            </w:r>
            <w:r w:rsidRPr="00EE17A9">
              <w:rPr>
                <w:rFonts w:eastAsiaTheme="minorEastAsia" w:hint="eastAsia"/>
                <w:lang w:val="en-US" w:eastAsia="zh-CN"/>
              </w:rPr>
              <w:t>3</w:t>
            </w:r>
          </w:p>
        </w:tc>
        <w:tc>
          <w:tcPr>
            <w:tcW w:w="2941" w:type="dxa"/>
            <w:shd w:val="clear" w:color="auto" w:fill="auto"/>
          </w:tcPr>
          <w:p w14:paraId="63A4F630" w14:textId="0C8EFB3C" w:rsidR="00EE17A9" w:rsidRPr="00EE17A9" w:rsidRDefault="00EE17A9" w:rsidP="00EE17A9">
            <w:pPr>
              <w:spacing w:after="0" w:line="276" w:lineRule="auto"/>
              <w:rPr>
                <w:rFonts w:eastAsiaTheme="minorEastAsia"/>
                <w:lang w:val="en-US" w:eastAsia="zh-CN"/>
              </w:rPr>
            </w:pPr>
            <w:r w:rsidRPr="00EE17A9">
              <w:rPr>
                <w:lang w:val="en-US"/>
              </w:rPr>
              <w:t>T</w:t>
            </w:r>
            <w:r w:rsidRPr="00EE17A9">
              <w:rPr>
                <w:rFonts w:hint="eastAsia"/>
                <w:lang w:val="en-US"/>
              </w:rPr>
              <w:t xml:space="preserve">he set of </w:t>
            </w:r>
            <w:r w:rsidRPr="00EE17A9">
              <w:rPr>
                <w:lang w:val="en-US"/>
              </w:rPr>
              <w:t>R</w:t>
            </w:r>
            <w:r w:rsidRPr="00EE17A9">
              <w:rPr>
                <w:rFonts w:hint="eastAsia"/>
                <w:lang w:val="en-US"/>
              </w:rPr>
              <w:t xml:space="preserve"> values#3</w:t>
            </w:r>
            <w:r w:rsidRPr="00EE17A9">
              <w:rPr>
                <w:rFonts w:eastAsiaTheme="minorEastAsia" w:hint="eastAsia"/>
                <w:lang w:val="en-US" w:eastAsia="zh-CN"/>
              </w:rPr>
              <w:t>:</w:t>
            </w:r>
            <w:r w:rsidRPr="00EE17A9">
              <w:rPr>
                <w:rFonts w:eastAsiaTheme="minorEastAsia"/>
                <w:lang w:val="en-US" w:eastAsia="zh-CN"/>
              </w:rPr>
              <w:br/>
            </w:r>
            <w:r w:rsidRPr="00EE17A9">
              <w:rPr>
                <w:rFonts w:eastAsiaTheme="minorEastAsia" w:hint="eastAsia"/>
                <w:lang w:val="en-US" w:eastAsia="zh-CN"/>
              </w:rPr>
              <w:t>{R value#1,</w:t>
            </w:r>
            <w:r w:rsidRPr="00EE17A9">
              <w:rPr>
                <w:rFonts w:eastAsiaTheme="minorEastAsia"/>
                <w:lang w:val="en-US" w:eastAsia="zh-CN"/>
              </w:rPr>
              <w:t>…</w:t>
            </w:r>
            <w:r w:rsidR="00F25EFF">
              <w:rPr>
                <w:rFonts w:eastAsiaTheme="minorEastAsia" w:hint="eastAsia"/>
                <w:lang w:val="en-US" w:eastAsia="zh-CN"/>
              </w:rPr>
              <w:t xml:space="preserve">, R value# </w:t>
            </w:r>
            <w:r w:rsidRPr="00EE17A9">
              <w:rPr>
                <w:rFonts w:eastAsiaTheme="minorEastAsia" w:hint="eastAsia"/>
                <w:lang w:val="en-US" w:eastAsia="zh-CN"/>
              </w:rPr>
              <w:t>N</w:t>
            </w:r>
            <w:r w:rsidRPr="00EE17A9">
              <w:rPr>
                <w:rFonts w:eastAsiaTheme="minorEastAsia" w:hint="eastAsia"/>
                <w:vertAlign w:val="subscript"/>
                <w:lang w:val="en-US" w:eastAsia="zh-CN"/>
              </w:rPr>
              <w:t>R</w:t>
            </w:r>
            <w:r w:rsidRPr="00EE17A9">
              <w:rPr>
                <w:rFonts w:eastAsiaTheme="minorEastAsia" w:hint="eastAsia"/>
                <w:lang w:val="en-US" w:eastAsia="zh-CN"/>
              </w:rPr>
              <w:t>_3}</w:t>
            </w:r>
          </w:p>
        </w:tc>
      </w:tr>
      <w:tr w:rsidR="00EE17A9" w:rsidRPr="00EE17A9" w14:paraId="25516830" w14:textId="77777777" w:rsidTr="00100E9B">
        <w:tc>
          <w:tcPr>
            <w:tcW w:w="1897" w:type="dxa"/>
            <w:shd w:val="clear" w:color="auto" w:fill="auto"/>
          </w:tcPr>
          <w:p w14:paraId="7B135B3D"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4</w:t>
            </w:r>
          </w:p>
        </w:tc>
        <w:tc>
          <w:tcPr>
            <w:tcW w:w="1897" w:type="dxa"/>
          </w:tcPr>
          <w:p w14:paraId="30A02547"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[b</w:t>
            </w:r>
            <w:r w:rsidRPr="00EE17A9">
              <w:rPr>
                <w:rFonts w:eastAsiaTheme="minorEastAsia" w:hint="eastAsia"/>
                <w:vertAlign w:val="subscript"/>
                <w:lang w:val="en-US" w:eastAsia="zh-CN"/>
              </w:rPr>
              <w:t>0</w:t>
            </w:r>
            <w:r w:rsidRPr="00EE17A9">
              <w:rPr>
                <w:rFonts w:eastAsiaTheme="minorEastAsia" w:hint="eastAsia"/>
                <w:lang w:val="en-US" w:eastAsia="zh-CN"/>
              </w:rPr>
              <w:t>，</w:t>
            </w:r>
            <w:r w:rsidRPr="00EE17A9">
              <w:rPr>
                <w:rFonts w:eastAsiaTheme="minorEastAsia" w:hint="eastAsia"/>
                <w:lang w:val="en-US" w:eastAsia="zh-CN"/>
              </w:rPr>
              <w:t>b</w:t>
            </w:r>
            <w:r w:rsidRPr="00EE17A9">
              <w:rPr>
                <w:rFonts w:eastAsiaTheme="minorEastAsia" w:hint="eastAsia"/>
                <w:vertAlign w:val="subscript"/>
                <w:lang w:val="en-US" w:eastAsia="zh-CN"/>
              </w:rPr>
              <w:t>1</w:t>
            </w:r>
            <w:r w:rsidRPr="00EE17A9">
              <w:rPr>
                <w:rFonts w:eastAsiaTheme="minorEastAsia" w:hint="eastAsia"/>
                <w:lang w:val="en-US" w:eastAsia="zh-CN"/>
              </w:rPr>
              <w:t>,..b</w:t>
            </w:r>
            <w:r w:rsidRPr="00EE17A9">
              <w:rPr>
                <w:rFonts w:eastAsiaTheme="minorEastAsia" w:hint="eastAsia"/>
                <w:vertAlign w:val="subscript"/>
                <w:lang w:val="en-US" w:eastAsia="zh-CN"/>
              </w:rPr>
              <w:t>k</w:t>
            </w:r>
            <w:r w:rsidRPr="00EE17A9">
              <w:rPr>
                <w:rFonts w:eastAsiaTheme="minorEastAsia" w:hint="eastAsia"/>
                <w:lang w:val="en-US" w:eastAsia="zh-CN"/>
              </w:rPr>
              <w:t>]</w:t>
            </w:r>
          </w:p>
        </w:tc>
        <w:tc>
          <w:tcPr>
            <w:tcW w:w="2126" w:type="dxa"/>
          </w:tcPr>
          <w:p w14:paraId="0AC2E0D9" w14:textId="77777777" w:rsidR="00EE17A9" w:rsidRPr="00EE17A9" w:rsidRDefault="00EE17A9" w:rsidP="00EE17A9">
            <w:pPr>
              <w:spacing w:after="0" w:line="276" w:lineRule="auto"/>
              <w:rPr>
                <w:rFonts w:eastAsiaTheme="minorEastAsia"/>
                <w:lang w:val="en-US" w:eastAsia="zh-CN"/>
              </w:rPr>
            </w:pPr>
            <w:r w:rsidRPr="00EE17A9">
              <w:rPr>
                <w:rFonts w:hint="eastAsia"/>
                <w:lang w:val="en-US"/>
              </w:rPr>
              <w:t>D2R chip duration#</w:t>
            </w:r>
            <w:r w:rsidRPr="00EE17A9">
              <w:rPr>
                <w:rFonts w:eastAsiaTheme="minorEastAsia" w:hint="eastAsia"/>
                <w:lang w:val="en-US" w:eastAsia="zh-CN"/>
              </w:rPr>
              <w:t>4</w:t>
            </w:r>
          </w:p>
        </w:tc>
        <w:tc>
          <w:tcPr>
            <w:tcW w:w="2941" w:type="dxa"/>
            <w:shd w:val="clear" w:color="auto" w:fill="auto"/>
          </w:tcPr>
          <w:p w14:paraId="7138A651" w14:textId="5A71D35E" w:rsidR="00EE17A9" w:rsidRPr="00EE17A9" w:rsidRDefault="00EE17A9" w:rsidP="00EE17A9">
            <w:pPr>
              <w:spacing w:after="0" w:line="276" w:lineRule="auto"/>
              <w:rPr>
                <w:lang w:val="en-US"/>
              </w:rPr>
            </w:pPr>
            <w:r w:rsidRPr="00EE17A9">
              <w:rPr>
                <w:lang w:val="en-US"/>
              </w:rPr>
              <w:t>T</w:t>
            </w:r>
            <w:r w:rsidRPr="00EE17A9">
              <w:rPr>
                <w:rFonts w:hint="eastAsia"/>
                <w:lang w:val="en-US"/>
              </w:rPr>
              <w:t xml:space="preserve">he set of </w:t>
            </w:r>
            <w:r w:rsidRPr="00EE17A9">
              <w:rPr>
                <w:lang w:val="en-US"/>
              </w:rPr>
              <w:t>R</w:t>
            </w:r>
            <w:r w:rsidRPr="00EE17A9">
              <w:rPr>
                <w:rFonts w:hint="eastAsia"/>
                <w:lang w:val="en-US"/>
              </w:rPr>
              <w:t xml:space="preserve"> values#4:</w:t>
            </w:r>
            <w:r w:rsidRPr="00EE17A9">
              <w:rPr>
                <w:lang w:val="en-US"/>
              </w:rPr>
              <w:br/>
            </w:r>
            <w:r w:rsidRPr="00EE17A9">
              <w:rPr>
                <w:rFonts w:hint="eastAsia"/>
                <w:lang w:val="en-US"/>
              </w:rPr>
              <w:t>{R value#1,</w:t>
            </w:r>
            <w:r w:rsidRPr="00EE17A9">
              <w:rPr>
                <w:lang w:val="en-US"/>
              </w:rPr>
              <w:t>…</w:t>
            </w:r>
            <w:r w:rsidR="00F25EFF">
              <w:rPr>
                <w:rFonts w:hint="eastAsia"/>
                <w:lang w:val="en-US"/>
              </w:rPr>
              <w:t xml:space="preserve">, R value# </w:t>
            </w:r>
            <w:r w:rsidRPr="00EE17A9">
              <w:rPr>
                <w:rFonts w:hint="eastAsia"/>
                <w:lang w:val="en-US"/>
              </w:rPr>
              <w:t>N</w:t>
            </w:r>
            <w:r w:rsidRPr="00EE17A9">
              <w:rPr>
                <w:rFonts w:hint="eastAsia"/>
                <w:vertAlign w:val="subscript"/>
                <w:lang w:val="en-US"/>
              </w:rPr>
              <w:t>R</w:t>
            </w:r>
            <w:r w:rsidRPr="00EE17A9">
              <w:rPr>
                <w:rFonts w:hint="eastAsia"/>
                <w:lang w:val="en-US"/>
              </w:rPr>
              <w:t>_</w:t>
            </w:r>
            <w:r w:rsidRPr="00EE17A9">
              <w:rPr>
                <w:rFonts w:eastAsiaTheme="minorEastAsia" w:hint="eastAsia"/>
                <w:lang w:val="en-US" w:eastAsia="zh-CN"/>
              </w:rPr>
              <w:t>4</w:t>
            </w:r>
            <w:r w:rsidRPr="00EE17A9">
              <w:rPr>
                <w:rFonts w:hint="eastAsia"/>
                <w:lang w:val="en-US"/>
              </w:rPr>
              <w:t>}</w:t>
            </w:r>
          </w:p>
        </w:tc>
      </w:tr>
      <w:tr w:rsidR="00EE17A9" w:rsidRPr="00EE17A9" w14:paraId="39EE4C37" w14:textId="77777777" w:rsidTr="00100E9B">
        <w:tc>
          <w:tcPr>
            <w:tcW w:w="1897" w:type="dxa"/>
            <w:shd w:val="clear" w:color="auto" w:fill="auto"/>
            <w:vAlign w:val="center"/>
          </w:tcPr>
          <w:p w14:paraId="3F16CF88" w14:textId="77777777" w:rsidR="00EE17A9" w:rsidRPr="00EE17A9" w:rsidRDefault="00EE17A9" w:rsidP="00EE17A9">
            <w:pPr>
              <w:spacing w:after="0" w:line="276" w:lineRule="auto"/>
              <w:jc w:val="center"/>
              <w:rPr>
                <w:lang w:val="en-US"/>
              </w:rPr>
            </w:pPr>
            <w:r w:rsidRPr="00EE17A9">
              <w:rPr>
                <w:lang w:val="en-US"/>
              </w:rPr>
              <w:t>…</w:t>
            </w:r>
          </w:p>
        </w:tc>
        <w:tc>
          <w:tcPr>
            <w:tcW w:w="1897" w:type="dxa"/>
            <w:vAlign w:val="center"/>
          </w:tcPr>
          <w:p w14:paraId="692462EE"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lang w:val="en-US" w:eastAsia="zh-CN"/>
              </w:rPr>
              <w:t>…</w:t>
            </w:r>
          </w:p>
        </w:tc>
        <w:tc>
          <w:tcPr>
            <w:tcW w:w="2126" w:type="dxa"/>
            <w:vAlign w:val="center"/>
          </w:tcPr>
          <w:p w14:paraId="33F42C16" w14:textId="77777777" w:rsidR="00EE17A9" w:rsidRPr="00EE17A9" w:rsidRDefault="00EE17A9" w:rsidP="00EE17A9">
            <w:pPr>
              <w:spacing w:after="0" w:line="276" w:lineRule="auto"/>
              <w:jc w:val="center"/>
              <w:rPr>
                <w:lang w:val="en-US"/>
              </w:rPr>
            </w:pPr>
            <w:r w:rsidRPr="00EE17A9">
              <w:rPr>
                <w:lang w:val="en-US"/>
              </w:rPr>
              <w:t>…</w:t>
            </w:r>
          </w:p>
        </w:tc>
        <w:tc>
          <w:tcPr>
            <w:tcW w:w="2941" w:type="dxa"/>
            <w:shd w:val="clear" w:color="auto" w:fill="auto"/>
            <w:vAlign w:val="center"/>
          </w:tcPr>
          <w:p w14:paraId="394C29D9" w14:textId="77777777" w:rsidR="00EE17A9" w:rsidRPr="00EE17A9" w:rsidRDefault="00EE17A9" w:rsidP="00EE17A9">
            <w:pPr>
              <w:spacing w:after="0" w:line="276" w:lineRule="auto"/>
              <w:jc w:val="center"/>
              <w:rPr>
                <w:lang w:val="en-US"/>
              </w:rPr>
            </w:pPr>
            <w:r w:rsidRPr="00EE17A9">
              <w:rPr>
                <w:lang w:val="en-US"/>
              </w:rPr>
              <w:t>…</w:t>
            </w:r>
          </w:p>
        </w:tc>
      </w:tr>
      <w:tr w:rsidR="00EE17A9" w:rsidRPr="00EE17A9" w14:paraId="6114B6A6" w14:textId="77777777" w:rsidTr="00100E9B">
        <w:tc>
          <w:tcPr>
            <w:tcW w:w="1897" w:type="dxa"/>
            <w:shd w:val="clear" w:color="auto" w:fill="auto"/>
          </w:tcPr>
          <w:p w14:paraId="05EEA06B"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N</w:t>
            </w:r>
          </w:p>
        </w:tc>
        <w:tc>
          <w:tcPr>
            <w:tcW w:w="1897" w:type="dxa"/>
          </w:tcPr>
          <w:p w14:paraId="2E8CD275" w14:textId="77777777" w:rsidR="00EE17A9" w:rsidRPr="00EE17A9" w:rsidRDefault="00EE17A9" w:rsidP="00EE17A9">
            <w:pPr>
              <w:spacing w:after="0" w:line="276" w:lineRule="auto"/>
              <w:jc w:val="center"/>
              <w:rPr>
                <w:rFonts w:eastAsiaTheme="minorEastAsia"/>
                <w:lang w:val="en-US" w:eastAsia="zh-CN"/>
              </w:rPr>
            </w:pPr>
            <w:r w:rsidRPr="00EE17A9">
              <w:rPr>
                <w:rFonts w:eastAsiaTheme="minorEastAsia" w:hint="eastAsia"/>
                <w:lang w:val="en-US" w:eastAsia="zh-CN"/>
              </w:rPr>
              <w:t>[b</w:t>
            </w:r>
            <w:r w:rsidRPr="00EE17A9">
              <w:rPr>
                <w:rFonts w:eastAsiaTheme="minorEastAsia" w:hint="eastAsia"/>
                <w:vertAlign w:val="subscript"/>
                <w:lang w:val="en-US" w:eastAsia="zh-CN"/>
              </w:rPr>
              <w:t>0</w:t>
            </w:r>
            <w:r w:rsidRPr="00EE17A9">
              <w:rPr>
                <w:rFonts w:eastAsiaTheme="minorEastAsia" w:hint="eastAsia"/>
                <w:lang w:val="en-US" w:eastAsia="zh-CN"/>
              </w:rPr>
              <w:t>，</w:t>
            </w:r>
            <w:r w:rsidRPr="00EE17A9">
              <w:rPr>
                <w:rFonts w:eastAsiaTheme="minorEastAsia" w:hint="eastAsia"/>
                <w:lang w:val="en-US" w:eastAsia="zh-CN"/>
              </w:rPr>
              <w:t>b</w:t>
            </w:r>
            <w:r w:rsidRPr="00EE17A9">
              <w:rPr>
                <w:rFonts w:eastAsiaTheme="minorEastAsia" w:hint="eastAsia"/>
                <w:vertAlign w:val="subscript"/>
                <w:lang w:val="en-US" w:eastAsia="zh-CN"/>
              </w:rPr>
              <w:t>1</w:t>
            </w:r>
            <w:r w:rsidRPr="00EE17A9">
              <w:rPr>
                <w:rFonts w:eastAsiaTheme="minorEastAsia" w:hint="eastAsia"/>
                <w:lang w:val="en-US" w:eastAsia="zh-CN"/>
              </w:rPr>
              <w:t>,..b</w:t>
            </w:r>
            <w:r w:rsidRPr="00EE17A9">
              <w:rPr>
                <w:rFonts w:eastAsiaTheme="minorEastAsia" w:hint="eastAsia"/>
                <w:vertAlign w:val="subscript"/>
                <w:lang w:val="en-US" w:eastAsia="zh-CN"/>
              </w:rPr>
              <w:t>k</w:t>
            </w:r>
            <w:r w:rsidRPr="00EE17A9">
              <w:rPr>
                <w:rFonts w:eastAsiaTheme="minorEastAsia" w:hint="eastAsia"/>
                <w:lang w:val="en-US" w:eastAsia="zh-CN"/>
              </w:rPr>
              <w:t>]</w:t>
            </w:r>
          </w:p>
        </w:tc>
        <w:tc>
          <w:tcPr>
            <w:tcW w:w="2126" w:type="dxa"/>
          </w:tcPr>
          <w:p w14:paraId="6B72A513" w14:textId="025B695D" w:rsidR="00EE17A9" w:rsidRPr="00EE17A9" w:rsidRDefault="00EE17A9" w:rsidP="00EE17A9">
            <w:pPr>
              <w:spacing w:after="0" w:line="276" w:lineRule="auto"/>
              <w:rPr>
                <w:rFonts w:eastAsiaTheme="minorEastAsia"/>
                <w:lang w:val="en-US" w:eastAsia="zh-CN"/>
              </w:rPr>
            </w:pPr>
            <w:r w:rsidRPr="00EE17A9">
              <w:rPr>
                <w:rFonts w:hint="eastAsia"/>
                <w:lang w:val="en-US"/>
              </w:rPr>
              <w:t>D2R chip duration#</w:t>
            </w:r>
            <w:r w:rsidRPr="00EE17A9">
              <w:rPr>
                <w:rFonts w:eastAsiaTheme="minorEastAsia" w:hint="eastAsia"/>
                <w:lang w:val="en-US" w:eastAsia="zh-CN"/>
              </w:rPr>
              <w:t>N</w:t>
            </w:r>
          </w:p>
        </w:tc>
        <w:tc>
          <w:tcPr>
            <w:tcW w:w="2941" w:type="dxa"/>
            <w:shd w:val="clear" w:color="auto" w:fill="auto"/>
          </w:tcPr>
          <w:p w14:paraId="2833AA30" w14:textId="07E5C7F7" w:rsidR="00EE17A9" w:rsidRPr="00EE17A9" w:rsidRDefault="00EE17A9" w:rsidP="00EE17A9">
            <w:pPr>
              <w:spacing w:after="0" w:line="276" w:lineRule="auto"/>
              <w:rPr>
                <w:rFonts w:eastAsiaTheme="minorEastAsia"/>
                <w:lang w:val="en-US" w:eastAsia="zh-CN"/>
              </w:rPr>
            </w:pPr>
            <w:r w:rsidRPr="00EE17A9">
              <w:rPr>
                <w:lang w:val="en-US"/>
              </w:rPr>
              <w:t>T</w:t>
            </w:r>
            <w:r w:rsidRPr="00EE17A9">
              <w:rPr>
                <w:rFonts w:hint="eastAsia"/>
                <w:lang w:val="en-US"/>
              </w:rPr>
              <w:t xml:space="preserve">he set of </w:t>
            </w:r>
            <w:r w:rsidRPr="00EE17A9">
              <w:rPr>
                <w:lang w:val="en-US"/>
              </w:rPr>
              <w:t>R</w:t>
            </w:r>
            <w:r w:rsidRPr="00EE17A9">
              <w:rPr>
                <w:rFonts w:hint="eastAsia"/>
                <w:lang w:val="en-US"/>
              </w:rPr>
              <w:t xml:space="preserve"> values#</w:t>
            </w:r>
            <w:r w:rsidR="006C0A50">
              <w:rPr>
                <w:rFonts w:eastAsiaTheme="minorEastAsia" w:hint="eastAsia"/>
                <w:lang w:val="en-US" w:eastAsia="zh-CN"/>
              </w:rPr>
              <w:t xml:space="preserve"> </w:t>
            </w:r>
            <w:r w:rsidRPr="00EE17A9">
              <w:rPr>
                <w:rFonts w:eastAsiaTheme="minorEastAsia" w:hint="eastAsia"/>
                <w:lang w:val="en-US" w:eastAsia="zh-CN"/>
              </w:rPr>
              <w:t>N:</w:t>
            </w:r>
            <w:r w:rsidRPr="00EE17A9">
              <w:rPr>
                <w:rFonts w:eastAsiaTheme="minorEastAsia"/>
                <w:lang w:val="en-US" w:eastAsia="zh-CN"/>
              </w:rPr>
              <w:br/>
            </w:r>
            <w:r w:rsidRPr="00EE17A9">
              <w:rPr>
                <w:rFonts w:eastAsiaTheme="minorEastAsia" w:hint="eastAsia"/>
                <w:lang w:val="en-US" w:eastAsia="zh-CN"/>
              </w:rPr>
              <w:t>{R value#1,</w:t>
            </w:r>
            <w:r w:rsidRPr="00EE17A9">
              <w:rPr>
                <w:rFonts w:eastAsiaTheme="minorEastAsia"/>
                <w:lang w:val="en-US" w:eastAsia="zh-CN"/>
              </w:rPr>
              <w:t>…</w:t>
            </w:r>
            <w:r w:rsidR="00F25EFF">
              <w:rPr>
                <w:rFonts w:eastAsiaTheme="minorEastAsia" w:hint="eastAsia"/>
                <w:lang w:val="en-US" w:eastAsia="zh-CN"/>
              </w:rPr>
              <w:t xml:space="preserve">, R value# </w:t>
            </w:r>
            <w:r w:rsidRPr="00EE17A9">
              <w:rPr>
                <w:rFonts w:eastAsiaTheme="minorEastAsia" w:hint="eastAsia"/>
                <w:lang w:val="en-US" w:eastAsia="zh-CN"/>
              </w:rPr>
              <w:t>N</w:t>
            </w:r>
            <w:r w:rsidRPr="00EE17A9">
              <w:rPr>
                <w:rFonts w:eastAsiaTheme="minorEastAsia" w:hint="eastAsia"/>
                <w:vertAlign w:val="subscript"/>
                <w:lang w:val="en-US" w:eastAsia="zh-CN"/>
              </w:rPr>
              <w:t>R</w:t>
            </w:r>
            <w:r w:rsidRPr="00EE17A9">
              <w:rPr>
                <w:rFonts w:eastAsiaTheme="minorEastAsia" w:hint="eastAsia"/>
                <w:lang w:val="en-US" w:eastAsia="zh-CN"/>
              </w:rPr>
              <w:t>_N}</w:t>
            </w:r>
          </w:p>
        </w:tc>
      </w:tr>
      <w:tr w:rsidR="00EE17A9" w:rsidRPr="00EE17A9" w14:paraId="638C4518" w14:textId="77777777" w:rsidTr="00100E9B">
        <w:tc>
          <w:tcPr>
            <w:tcW w:w="8861" w:type="dxa"/>
            <w:gridSpan w:val="4"/>
            <w:shd w:val="clear" w:color="auto" w:fill="auto"/>
          </w:tcPr>
          <w:p w14:paraId="72AFD585" w14:textId="77777777" w:rsidR="00EE17A9" w:rsidRPr="00EE17A9" w:rsidRDefault="00EE17A9" w:rsidP="00EE17A9">
            <w:pPr>
              <w:spacing w:after="0" w:line="276" w:lineRule="auto"/>
              <w:rPr>
                <w:rFonts w:eastAsiaTheme="minorEastAsia"/>
                <w:lang w:val="en-US" w:eastAsia="zh-CN"/>
              </w:rPr>
            </w:pPr>
            <w:r w:rsidRPr="00EE17A9">
              <w:rPr>
                <w:rFonts w:eastAsiaTheme="minorEastAsia" w:hint="eastAsia"/>
                <w:lang w:val="en-US" w:eastAsia="zh-CN"/>
              </w:rPr>
              <w:t>Note:</w:t>
            </w:r>
          </w:p>
          <w:p w14:paraId="5E9F39A3" w14:textId="3313CEAC" w:rsidR="00EE17A9" w:rsidRPr="00EE17A9" w:rsidRDefault="00EE17A9" w:rsidP="00EE17A9">
            <w:pPr>
              <w:spacing w:after="0" w:line="276" w:lineRule="auto"/>
              <w:jc w:val="both"/>
              <w:rPr>
                <w:rFonts w:eastAsiaTheme="minorEastAsia"/>
                <w:lang w:val="en-US" w:eastAsia="zh-CN"/>
              </w:rPr>
            </w:pPr>
            <w:r w:rsidRPr="00EE17A9">
              <w:rPr>
                <w:rFonts w:eastAsiaTheme="minorEastAsia" w:hint="eastAsia"/>
                <w:lang w:val="en-US" w:eastAsia="zh-CN"/>
              </w:rPr>
              <w:t>1. Index</w:t>
            </w:r>
            <w:r w:rsidRPr="00EE17A9">
              <w:rPr>
                <w:rFonts w:eastAsiaTheme="minorEastAsia"/>
                <w:lang w:val="en-US" w:eastAsia="zh-CN"/>
              </w:rPr>
              <w:t>#1</w:t>
            </w:r>
            <w:r w:rsidRPr="00EE17A9">
              <w:rPr>
                <w:rFonts w:eastAsiaTheme="minorEastAsia" w:hint="eastAsia"/>
                <w:lang w:val="en-US" w:eastAsia="zh-CN"/>
              </w:rPr>
              <w:t xml:space="preserve"> is used to indicate the index of </w:t>
            </w:r>
            <w:r w:rsidRPr="00EE17A9">
              <w:rPr>
                <w:rFonts w:eastAsiaTheme="minorEastAsia"/>
                <w:lang w:val="en-US" w:eastAsia="zh-CN"/>
              </w:rPr>
              <w:t>chip length</w:t>
            </w:r>
            <w:r w:rsidRPr="00EE17A9">
              <w:rPr>
                <w:rFonts w:eastAsiaTheme="minorEastAsia" w:hint="eastAsia"/>
                <w:lang w:val="en-US" w:eastAsia="zh-CN"/>
              </w:rPr>
              <w:t xml:space="preserve">, and index#2 is the indication the selected </w:t>
            </w:r>
            <w:r w:rsidRPr="00AF0D0A">
              <w:rPr>
                <w:rFonts w:eastAsiaTheme="minorEastAsia" w:hint="eastAsia"/>
                <w:i/>
                <w:lang w:val="en-US" w:eastAsia="zh-CN"/>
              </w:rPr>
              <w:t>R</w:t>
            </w:r>
            <w:r w:rsidRPr="00EE17A9">
              <w:rPr>
                <w:rFonts w:eastAsiaTheme="minorEastAsia" w:hint="eastAsia"/>
                <w:lang w:val="en-US" w:eastAsia="zh-CN"/>
              </w:rPr>
              <w:t xml:space="preserve"> value(s) in the </w:t>
            </w:r>
            <w:r w:rsidRPr="00AF0D0A">
              <w:rPr>
                <w:rFonts w:eastAsiaTheme="minorEastAsia" w:hint="eastAsia"/>
                <w:i/>
                <w:lang w:val="en-US" w:eastAsia="zh-CN"/>
              </w:rPr>
              <w:t>R</w:t>
            </w:r>
            <w:r w:rsidRPr="00EE17A9">
              <w:rPr>
                <w:rFonts w:eastAsiaTheme="minorEastAsia" w:hint="eastAsia"/>
                <w:lang w:val="en-US" w:eastAsia="zh-CN"/>
              </w:rPr>
              <w:t xml:space="preserve"> value set.</w:t>
            </w:r>
          </w:p>
          <w:p w14:paraId="1D7318D4" w14:textId="77777777" w:rsidR="00EE17A9" w:rsidRPr="00EE17A9" w:rsidRDefault="00EE17A9" w:rsidP="00EE17A9">
            <w:pPr>
              <w:spacing w:after="0" w:line="276" w:lineRule="auto"/>
              <w:jc w:val="both"/>
              <w:rPr>
                <w:rFonts w:eastAsiaTheme="minorEastAsia"/>
                <w:lang w:val="en-US" w:eastAsia="zh-CN"/>
              </w:rPr>
            </w:pPr>
            <w:r w:rsidRPr="00EE17A9">
              <w:rPr>
                <w:rFonts w:eastAsiaTheme="minorEastAsia" w:hint="eastAsia"/>
                <w:lang w:val="en-US" w:eastAsia="zh-CN"/>
              </w:rPr>
              <w:t xml:space="preserve">2. For the set of </w:t>
            </w:r>
            <w:r w:rsidRPr="00AF0D0A">
              <w:rPr>
                <w:rFonts w:eastAsiaTheme="minorEastAsia" w:hint="eastAsia"/>
                <w:i/>
                <w:lang w:val="en-US" w:eastAsia="zh-CN"/>
              </w:rPr>
              <w:t>R</w:t>
            </w:r>
            <w:r w:rsidRPr="00EE17A9">
              <w:rPr>
                <w:rFonts w:eastAsiaTheme="minorEastAsia" w:hint="eastAsia"/>
                <w:lang w:val="en-US" w:eastAsia="zh-CN"/>
              </w:rPr>
              <w:t xml:space="preserve"> values, it can be all candidate </w:t>
            </w:r>
            <w:r w:rsidRPr="00AF0D0A">
              <w:rPr>
                <w:rFonts w:eastAsiaTheme="minorEastAsia" w:hint="eastAsia"/>
                <w:i/>
                <w:lang w:val="en-US" w:eastAsia="zh-CN"/>
              </w:rPr>
              <w:t>R</w:t>
            </w:r>
            <w:r w:rsidRPr="00EE17A9">
              <w:rPr>
                <w:rFonts w:eastAsiaTheme="minorEastAsia" w:hint="eastAsia"/>
                <w:lang w:val="en-US" w:eastAsia="zh-CN"/>
              </w:rPr>
              <w:t xml:space="preserve"> values for the D2R bit rate or subset of </w:t>
            </w:r>
            <w:r w:rsidRPr="00EE17A9">
              <w:rPr>
                <w:rFonts w:eastAsiaTheme="minorEastAsia"/>
                <w:lang w:val="en-US" w:eastAsia="zh-CN"/>
              </w:rPr>
              <w:t>candidate</w:t>
            </w:r>
            <w:r w:rsidRPr="00EE17A9">
              <w:rPr>
                <w:rFonts w:eastAsiaTheme="minorEastAsia" w:hint="eastAsia"/>
                <w:lang w:val="en-US" w:eastAsia="zh-CN"/>
              </w:rPr>
              <w:t xml:space="preserve"> </w:t>
            </w:r>
            <w:r w:rsidRPr="00AF0D0A">
              <w:rPr>
                <w:rFonts w:eastAsiaTheme="minorEastAsia" w:hint="eastAsia"/>
                <w:i/>
                <w:lang w:val="en-US" w:eastAsia="zh-CN"/>
              </w:rPr>
              <w:t>R</w:t>
            </w:r>
            <w:r w:rsidRPr="00EE17A9">
              <w:rPr>
                <w:rFonts w:eastAsiaTheme="minorEastAsia" w:hint="eastAsia"/>
                <w:lang w:val="en-US" w:eastAsia="zh-CN"/>
              </w:rPr>
              <w:t xml:space="preserve"> values for the D2R bit rate.</w:t>
            </w:r>
          </w:p>
        </w:tc>
      </w:tr>
    </w:tbl>
    <w:p w14:paraId="67154A23" w14:textId="77777777" w:rsidR="00C36718" w:rsidRPr="00AA384A" w:rsidRDefault="00C36718" w:rsidP="00AA384A">
      <w:pPr>
        <w:pStyle w:val="3GPPNormalText"/>
        <w:ind w:left="792" w:hanging="792"/>
        <w:rPr>
          <w:lang w:val="en-US"/>
        </w:rPr>
      </w:pPr>
    </w:p>
    <w:p w14:paraId="3BE51F6C" w14:textId="1F262377" w:rsidR="0076102C" w:rsidRDefault="00B34975" w:rsidP="00F27212">
      <w:pPr>
        <w:pStyle w:val="31"/>
        <w:spacing w:before="120" w:afterLines="50" w:after="120"/>
        <w:ind w:left="759" w:hangingChars="360" w:hanging="759"/>
        <w:rPr>
          <w:rFonts w:eastAsiaTheme="minorEastAsia"/>
          <w:b/>
          <w:sz w:val="21"/>
          <w:szCs w:val="22"/>
          <w:lang w:val="en-US" w:eastAsia="zh-CN"/>
        </w:rPr>
      </w:pPr>
      <w:r w:rsidRPr="00D97510">
        <w:rPr>
          <w:rFonts w:eastAsiaTheme="minorEastAsia"/>
          <w:b/>
          <w:sz w:val="21"/>
          <w:szCs w:val="22"/>
          <w:lang w:val="en-US" w:eastAsia="zh-CN"/>
        </w:rPr>
        <w:t>Msg2</w:t>
      </w:r>
      <w:bookmarkEnd w:id="33"/>
    </w:p>
    <w:p w14:paraId="1E169ACA" w14:textId="431D2CF0" w:rsidR="00C42689" w:rsidRPr="00D97510" w:rsidRDefault="00C42689">
      <w:pPr>
        <w:jc w:val="both"/>
        <w:rPr>
          <w:rFonts w:eastAsia="等线"/>
          <w:bCs/>
          <w:u w:val="single"/>
          <w:lang w:val="en-US" w:eastAsia="zh-CN"/>
        </w:rPr>
      </w:pPr>
      <w:r w:rsidRPr="00D97510">
        <w:rPr>
          <w:rFonts w:eastAsia="等线"/>
          <w:b/>
          <w:bCs/>
          <w:u w:val="single"/>
          <w:lang w:eastAsia="zh-CN"/>
        </w:rPr>
        <w:t>The maximum number of Msg1</w:t>
      </w:r>
      <w:r w:rsidR="003B20EC" w:rsidRPr="00D97510">
        <w:rPr>
          <w:rFonts w:eastAsia="等线"/>
          <w:b/>
          <w:bCs/>
          <w:u w:val="single"/>
          <w:lang w:eastAsia="zh-CN"/>
        </w:rPr>
        <w:t xml:space="preserve"> </w:t>
      </w:r>
      <w:r w:rsidR="00792A2E" w:rsidRPr="00D97510">
        <w:rPr>
          <w:rFonts w:eastAsia="等线"/>
          <w:b/>
          <w:bCs/>
          <w:u w:val="single"/>
          <w:lang w:eastAsia="zh-CN"/>
        </w:rPr>
        <w:t>responded</w:t>
      </w:r>
      <w:r w:rsidRPr="00D97510">
        <w:rPr>
          <w:rFonts w:eastAsia="等线"/>
          <w:b/>
          <w:bCs/>
          <w:u w:val="single"/>
          <w:lang w:eastAsia="zh-CN"/>
        </w:rPr>
        <w:t xml:space="preserve"> by Msg2</w:t>
      </w:r>
    </w:p>
    <w:p w14:paraId="643CEA7B" w14:textId="6A658922" w:rsidR="00C42689" w:rsidRDefault="00C42689">
      <w:pPr>
        <w:jc w:val="both"/>
        <w:rPr>
          <w:rFonts w:eastAsia="宋体"/>
          <w:b/>
          <w:lang w:eastAsia="zh-CN"/>
        </w:rPr>
      </w:pPr>
      <w:r w:rsidRPr="006434D7">
        <w:rPr>
          <w:rFonts w:eastAsia="等线"/>
          <w:bCs/>
          <w:lang w:val="en-US" w:eastAsia="zh-CN"/>
        </w:rPr>
        <w:t>Msg2 transmission in response to multiple Msg1 transmissions</w:t>
      </w:r>
      <w:r w:rsidRPr="0014142D" w:rsidDel="005D319A">
        <w:rPr>
          <w:rFonts w:eastAsia="宋体"/>
          <w:lang w:eastAsia="zh-CN"/>
        </w:rPr>
        <w:t xml:space="preserve"> </w:t>
      </w:r>
      <w:r>
        <w:rPr>
          <w:rFonts w:eastAsia="宋体" w:hint="eastAsia"/>
          <w:lang w:eastAsia="zh-CN"/>
        </w:rPr>
        <w:t>is discussed in RAN1#120</w:t>
      </w:r>
      <w:r w:rsidR="00EB4B74">
        <w:rPr>
          <w:rFonts w:eastAsia="宋体" w:hint="eastAsia"/>
          <w:lang w:eastAsia="zh-CN"/>
        </w:rPr>
        <w:t xml:space="preserve"> </w:t>
      </w:r>
      <w:r w:rsidR="00B27F99">
        <w:rPr>
          <w:rFonts w:eastAsia="宋体"/>
          <w:lang w:eastAsia="zh-CN"/>
        </w:rPr>
        <w:fldChar w:fldCharType="begin"/>
      </w:r>
      <w:r w:rsidR="00B27F99">
        <w:rPr>
          <w:rFonts w:eastAsia="宋体"/>
          <w:lang w:eastAsia="zh-CN"/>
        </w:rPr>
        <w:instrText xml:space="preserve"> </w:instrText>
      </w:r>
      <w:r w:rsidR="00B27F99">
        <w:rPr>
          <w:rFonts w:eastAsia="宋体" w:hint="eastAsia"/>
          <w:lang w:eastAsia="zh-CN"/>
        </w:rPr>
        <w:instrText>REF _Ref193813029 \n \h</w:instrText>
      </w:r>
      <w:r w:rsidR="00B27F99">
        <w:rPr>
          <w:rFonts w:eastAsia="宋体"/>
          <w:lang w:eastAsia="zh-CN"/>
        </w:rPr>
        <w:instrText xml:space="preserve"> </w:instrText>
      </w:r>
      <w:r w:rsidR="00B27F99">
        <w:rPr>
          <w:rFonts w:eastAsia="宋体"/>
          <w:lang w:eastAsia="zh-CN"/>
        </w:rPr>
      </w:r>
      <w:r w:rsidR="00B27F99">
        <w:rPr>
          <w:rFonts w:eastAsia="宋体"/>
          <w:lang w:eastAsia="zh-CN"/>
        </w:rPr>
        <w:fldChar w:fldCharType="separate"/>
      </w:r>
      <w:r w:rsidR="00F630C1">
        <w:rPr>
          <w:rFonts w:eastAsia="宋体"/>
          <w:lang w:eastAsia="zh-CN"/>
        </w:rPr>
        <w:t>[3]</w:t>
      </w:r>
      <w:r w:rsidR="00B27F99">
        <w:rPr>
          <w:rFonts w:eastAsia="宋体"/>
          <w:lang w:eastAsia="zh-CN"/>
        </w:rPr>
        <w:fldChar w:fldCharType="end"/>
      </w:r>
      <w:r>
        <w:rPr>
          <w:rFonts w:eastAsia="宋体" w:hint="eastAsia"/>
          <w:lang w:eastAsia="zh-CN"/>
        </w:rPr>
        <w:t xml:space="preserve">. </w:t>
      </w:r>
      <w:r>
        <w:rPr>
          <w:rFonts w:eastAsia="宋体"/>
          <w:lang w:eastAsia="zh-CN"/>
        </w:rPr>
        <w:t>T</w:t>
      </w:r>
      <w:r>
        <w:rPr>
          <w:rFonts w:eastAsia="宋体" w:hint="eastAsia"/>
          <w:lang w:eastAsia="zh-CN"/>
        </w:rPr>
        <w:t xml:space="preserve">he maximum number of Msg1 transmission is FFS as </w:t>
      </w:r>
      <w:r>
        <w:rPr>
          <w:rFonts w:eastAsia="宋体"/>
          <w:lang w:eastAsia="zh-CN"/>
        </w:rPr>
        <w:t>follows</w:t>
      </w:r>
      <w:r w:rsidRPr="0014142D" w:rsidDel="005D319A">
        <w:rPr>
          <w:rFonts w:eastAsia="宋体"/>
          <w:lang w:eastAsia="zh-CN"/>
        </w:rPr>
        <w:t>.</w:t>
      </w:r>
    </w:p>
    <w:tbl>
      <w:tblPr>
        <w:tblStyle w:val="aff7"/>
        <w:tblW w:w="0" w:type="auto"/>
        <w:tblLook w:val="04A0" w:firstRow="1" w:lastRow="0" w:firstColumn="1" w:lastColumn="0" w:noHBand="0" w:noVBand="1"/>
      </w:tblPr>
      <w:tblGrid>
        <w:gridCol w:w="9855"/>
      </w:tblGrid>
      <w:tr w:rsidR="00C42689" w14:paraId="121AF4D7" w14:textId="77777777" w:rsidTr="002D2189">
        <w:tc>
          <w:tcPr>
            <w:tcW w:w="9855" w:type="dxa"/>
          </w:tcPr>
          <w:p w14:paraId="0FFC6C3E" w14:textId="77777777" w:rsidR="00C42689" w:rsidRPr="006434D7" w:rsidRDefault="00C42689">
            <w:pPr>
              <w:adjustRightInd w:val="0"/>
              <w:snapToGrid w:val="0"/>
              <w:spacing w:after="0"/>
              <w:rPr>
                <w:rFonts w:eastAsia="等线"/>
                <w:bCs/>
                <w:lang w:val="en-US" w:eastAsia="zh-CN"/>
              </w:rPr>
            </w:pPr>
            <w:r w:rsidRPr="006434D7">
              <w:rPr>
                <w:rFonts w:eastAsia="等线"/>
                <w:bCs/>
                <w:highlight w:val="green"/>
                <w:lang w:val="en-US" w:eastAsia="zh-CN"/>
              </w:rPr>
              <w:lastRenderedPageBreak/>
              <w:t>Agreement</w:t>
            </w:r>
          </w:p>
          <w:p w14:paraId="61D14E27" w14:textId="77777777" w:rsidR="00C42689" w:rsidRPr="006434D7" w:rsidRDefault="00C42689">
            <w:pPr>
              <w:adjustRightInd w:val="0"/>
              <w:snapToGrid w:val="0"/>
              <w:spacing w:after="0"/>
              <w:rPr>
                <w:rFonts w:eastAsia="等线"/>
                <w:bCs/>
                <w:lang w:val="en-US" w:eastAsia="zh-CN"/>
              </w:rPr>
            </w:pPr>
            <w:r w:rsidRPr="006434D7">
              <w:rPr>
                <w:rFonts w:eastAsia="等线"/>
                <w:bCs/>
                <w:lang w:val="en-US" w:eastAsia="zh-CN"/>
              </w:rPr>
              <w:t xml:space="preserve">Support following two options for Msg2 transmission in response to multiple Msg1 transmissions, which are initiated by a R2D transmission triggering random access. </w:t>
            </w:r>
          </w:p>
          <w:p w14:paraId="35B020E2" w14:textId="77777777" w:rsidR="00C42689" w:rsidRPr="006434D7" w:rsidRDefault="00C42689">
            <w:pPr>
              <w:numPr>
                <w:ilvl w:val="0"/>
                <w:numId w:val="34"/>
              </w:numPr>
              <w:adjustRightInd w:val="0"/>
              <w:snapToGrid w:val="0"/>
              <w:spacing w:after="0"/>
              <w:ind w:left="442" w:hanging="442"/>
              <w:rPr>
                <w:rFonts w:eastAsia="等线"/>
                <w:bCs/>
                <w:lang w:val="en-US" w:eastAsia="zh-CN"/>
              </w:rPr>
            </w:pPr>
            <w:r w:rsidRPr="006434D7">
              <w:rPr>
                <w:rFonts w:eastAsia="等线"/>
                <w:bCs/>
                <w:lang w:val="en-US" w:eastAsia="zh-CN"/>
              </w:rPr>
              <w:t>Option 1: A PRDCH for Msg2 transmission corresponds to a A-</w:t>
            </w:r>
            <w:proofErr w:type="spellStart"/>
            <w:r w:rsidRPr="006434D7">
              <w:rPr>
                <w:rFonts w:eastAsia="等线"/>
                <w:bCs/>
                <w:lang w:val="en-US" w:eastAsia="zh-CN"/>
              </w:rPr>
              <w:t>IoT</w:t>
            </w:r>
            <w:proofErr w:type="spellEnd"/>
            <w:r w:rsidRPr="006434D7">
              <w:rPr>
                <w:rFonts w:eastAsia="等线"/>
                <w:bCs/>
                <w:lang w:val="en-US" w:eastAsia="zh-CN"/>
              </w:rPr>
              <w:t xml:space="preserve"> Msg1 received from one device</w:t>
            </w:r>
          </w:p>
          <w:p w14:paraId="40EA5B76" w14:textId="77777777" w:rsidR="00C42689" w:rsidRPr="006434D7" w:rsidRDefault="00C42689">
            <w:pPr>
              <w:numPr>
                <w:ilvl w:val="0"/>
                <w:numId w:val="34"/>
              </w:numPr>
              <w:adjustRightInd w:val="0"/>
              <w:snapToGrid w:val="0"/>
              <w:spacing w:after="0"/>
              <w:ind w:left="442" w:hanging="442"/>
              <w:rPr>
                <w:rFonts w:eastAsia="等线"/>
                <w:bCs/>
                <w:lang w:val="en-US" w:eastAsia="zh-CN"/>
              </w:rPr>
            </w:pPr>
            <w:r w:rsidRPr="006434D7">
              <w:rPr>
                <w:rFonts w:eastAsia="等线"/>
                <w:bCs/>
                <w:lang w:val="en-US" w:eastAsia="zh-CN"/>
              </w:rPr>
              <w:t>Option 2: A PRDCH for Msg2 transmission corresponds to multiple A-</w:t>
            </w:r>
            <w:proofErr w:type="spellStart"/>
            <w:r w:rsidRPr="006434D7">
              <w:rPr>
                <w:rFonts w:eastAsia="等线"/>
                <w:bCs/>
                <w:lang w:val="en-US" w:eastAsia="zh-CN"/>
              </w:rPr>
              <w:t>IoT</w:t>
            </w:r>
            <w:proofErr w:type="spellEnd"/>
            <w:r w:rsidRPr="006434D7">
              <w:rPr>
                <w:rFonts w:eastAsia="等线"/>
                <w:bCs/>
                <w:lang w:val="en-US" w:eastAsia="zh-CN"/>
              </w:rPr>
              <w:t xml:space="preserve"> Msg1 received from different devices</w:t>
            </w:r>
          </w:p>
          <w:p w14:paraId="79C3A424" w14:textId="77777777" w:rsidR="00C42689" w:rsidRPr="006434D7" w:rsidRDefault="00C42689">
            <w:pPr>
              <w:pStyle w:val="afff1"/>
              <w:numPr>
                <w:ilvl w:val="0"/>
                <w:numId w:val="34"/>
              </w:numPr>
              <w:adjustRightInd w:val="0"/>
              <w:snapToGrid w:val="0"/>
              <w:spacing w:after="0"/>
              <w:ind w:left="2000" w:hanging="400"/>
              <w:contextualSpacing w:val="0"/>
              <w:jc w:val="both"/>
              <w:rPr>
                <w:rFonts w:eastAsia="等线"/>
                <w:bCs/>
                <w:lang w:eastAsia="zh-CN"/>
              </w:rPr>
            </w:pPr>
            <w:r w:rsidRPr="006434D7">
              <w:rPr>
                <w:rFonts w:eastAsia="等线"/>
                <w:bCs/>
                <w:lang w:eastAsia="zh-CN"/>
              </w:rPr>
              <w:t>FFS the maximum number of Msg1 responses that can be carried within a PRDCH for Msg2.</w:t>
            </w:r>
          </w:p>
          <w:p w14:paraId="617CF6F5" w14:textId="77777777" w:rsidR="00C42689" w:rsidRPr="00BA60C0" w:rsidRDefault="00C42689">
            <w:pPr>
              <w:jc w:val="both"/>
              <w:rPr>
                <w:rFonts w:eastAsia="宋体"/>
                <w:b/>
                <w:lang w:eastAsia="zh-CN"/>
              </w:rPr>
            </w:pPr>
          </w:p>
        </w:tc>
      </w:tr>
    </w:tbl>
    <w:p w14:paraId="5078A3B8" w14:textId="2D4E9D58" w:rsidR="00C42689" w:rsidRPr="00100EDF" w:rsidRDefault="00C42689" w:rsidP="00D97510">
      <w:pPr>
        <w:snapToGrid w:val="0"/>
        <w:spacing w:beforeLines="50" w:before="120" w:afterLines="50" w:after="120"/>
        <w:jc w:val="both"/>
        <w:rPr>
          <w:rFonts w:eastAsia="宋体"/>
          <w:lang w:eastAsia="zh-CN"/>
        </w:rPr>
      </w:pPr>
      <w:r w:rsidRPr="00100EDF">
        <w:rPr>
          <w:rFonts w:eastAsia="宋体"/>
          <w:lang w:eastAsia="zh-CN"/>
        </w:rPr>
        <w:t xml:space="preserve">The maximum number of </w:t>
      </w:r>
      <w:r>
        <w:rPr>
          <w:rFonts w:eastAsia="宋体" w:hint="eastAsia"/>
          <w:lang w:eastAsia="zh-CN"/>
        </w:rPr>
        <w:t xml:space="preserve">Msg1 </w:t>
      </w:r>
      <w:r w:rsidRPr="00100EDF">
        <w:rPr>
          <w:rFonts w:eastAsia="宋体"/>
          <w:lang w:eastAsia="zh-CN"/>
        </w:rPr>
        <w:t xml:space="preserve">responded by </w:t>
      </w:r>
      <w:r>
        <w:rPr>
          <w:rFonts w:eastAsia="宋体" w:hint="eastAsia"/>
          <w:lang w:eastAsia="zh-CN"/>
        </w:rPr>
        <w:t>Msg2</w:t>
      </w:r>
      <w:r w:rsidRPr="00100EDF">
        <w:rPr>
          <w:rFonts w:eastAsia="宋体"/>
          <w:lang w:eastAsia="zh-CN"/>
        </w:rPr>
        <w:t xml:space="preserve"> depends on the following factors:</w:t>
      </w:r>
    </w:p>
    <w:p w14:paraId="3F2DB60A" w14:textId="103AB929" w:rsidR="00C42689" w:rsidRDefault="00C42689" w:rsidP="00D97510">
      <w:pPr>
        <w:pStyle w:val="afff1"/>
        <w:numPr>
          <w:ilvl w:val="0"/>
          <w:numId w:val="101"/>
        </w:numPr>
        <w:snapToGrid w:val="0"/>
        <w:spacing w:afterLines="50" w:after="120"/>
        <w:jc w:val="both"/>
        <w:rPr>
          <w:rFonts w:eastAsia="等线"/>
          <w:bCs/>
          <w:lang w:eastAsia="zh-CN"/>
        </w:rPr>
      </w:pPr>
      <w:r>
        <w:rPr>
          <w:rFonts w:eastAsia="等线" w:hint="eastAsia"/>
          <w:bCs/>
          <w:lang w:eastAsia="zh-CN"/>
        </w:rPr>
        <w:t xml:space="preserve">The total number of time and frequency resource for Msg1 transmission: </w:t>
      </w:r>
      <w:r w:rsidRPr="003D2A77">
        <w:rPr>
          <w:rFonts w:eastAsia="等线"/>
          <w:bCs/>
          <w:lang w:eastAsia="zh-CN"/>
        </w:rPr>
        <w:t xml:space="preserve">Message 2 </w:t>
      </w:r>
      <w:r w:rsidR="003B20EC">
        <w:rPr>
          <w:rFonts w:eastAsia="等线"/>
          <w:bCs/>
          <w:lang w:eastAsia="zh-CN"/>
        </w:rPr>
        <w:t>transmission</w:t>
      </w:r>
      <w:r>
        <w:rPr>
          <w:rFonts w:eastAsia="等线" w:hint="eastAsia"/>
          <w:bCs/>
          <w:lang w:eastAsia="zh-CN"/>
        </w:rPr>
        <w:t xml:space="preserve"> response to the </w:t>
      </w:r>
      <w:r w:rsidRPr="003D2A77">
        <w:rPr>
          <w:rFonts w:eastAsia="等线"/>
          <w:bCs/>
          <w:lang w:eastAsia="zh-CN"/>
        </w:rPr>
        <w:t>A-</w:t>
      </w:r>
      <w:proofErr w:type="spellStart"/>
      <w:r w:rsidRPr="003D2A77">
        <w:rPr>
          <w:rFonts w:eastAsia="等线"/>
          <w:bCs/>
          <w:lang w:eastAsia="zh-CN"/>
        </w:rPr>
        <w:t>IoT</w:t>
      </w:r>
      <w:proofErr w:type="spellEnd"/>
      <w:r w:rsidRPr="003D2A77">
        <w:rPr>
          <w:rFonts w:eastAsia="等线"/>
          <w:bCs/>
          <w:lang w:eastAsia="zh-CN"/>
        </w:rPr>
        <w:t xml:space="preserve"> device successfully competing </w:t>
      </w:r>
      <w:r>
        <w:rPr>
          <w:rFonts w:eastAsia="等线" w:hint="eastAsia"/>
          <w:bCs/>
          <w:lang w:eastAsia="zh-CN"/>
        </w:rPr>
        <w:t xml:space="preserve">of </w:t>
      </w:r>
      <w:r w:rsidRPr="003D2A77">
        <w:rPr>
          <w:rFonts w:eastAsia="等线"/>
          <w:bCs/>
          <w:lang w:eastAsia="zh-CN"/>
        </w:rPr>
        <w:t>Message 1</w:t>
      </w:r>
      <w:r>
        <w:rPr>
          <w:rFonts w:eastAsia="等线" w:hint="eastAsia"/>
          <w:bCs/>
          <w:lang w:eastAsia="zh-CN"/>
        </w:rPr>
        <w:t xml:space="preserve"> by Slot-ALOHA</w:t>
      </w:r>
      <w:r w:rsidRPr="003D2A77">
        <w:rPr>
          <w:rFonts w:eastAsia="等线"/>
          <w:bCs/>
          <w:lang w:eastAsia="zh-CN"/>
        </w:rPr>
        <w:t xml:space="preserve">. Therefore, the </w:t>
      </w:r>
      <w:r>
        <w:rPr>
          <w:rFonts w:eastAsia="等线"/>
          <w:bCs/>
          <w:lang w:eastAsia="zh-CN"/>
        </w:rPr>
        <w:t>maximum</w:t>
      </w:r>
      <w:r>
        <w:rPr>
          <w:rFonts w:eastAsia="等线" w:hint="eastAsia"/>
          <w:bCs/>
          <w:lang w:eastAsia="zh-CN"/>
        </w:rPr>
        <w:t xml:space="preserve"> </w:t>
      </w:r>
      <w:r w:rsidRPr="003D2A77">
        <w:rPr>
          <w:rFonts w:eastAsia="等线"/>
          <w:bCs/>
          <w:lang w:eastAsia="zh-CN"/>
        </w:rPr>
        <w:t>number of message 1</w:t>
      </w:r>
      <w:r>
        <w:rPr>
          <w:rFonts w:eastAsia="等线" w:hint="eastAsia"/>
          <w:bCs/>
          <w:lang w:eastAsia="zh-CN"/>
        </w:rPr>
        <w:t xml:space="preserve"> transmission</w:t>
      </w:r>
      <w:r w:rsidRPr="003D2A77">
        <w:rPr>
          <w:rFonts w:eastAsia="等线"/>
          <w:bCs/>
          <w:lang w:eastAsia="zh-CN"/>
        </w:rPr>
        <w:t xml:space="preserve"> in response to the message 2 </w:t>
      </w:r>
      <w:r>
        <w:rPr>
          <w:rFonts w:eastAsia="等线" w:hint="eastAsia"/>
          <w:bCs/>
          <w:lang w:eastAsia="zh-CN"/>
        </w:rPr>
        <w:t>should</w:t>
      </w:r>
      <w:r w:rsidRPr="003D2A77">
        <w:rPr>
          <w:rFonts w:eastAsia="等线"/>
          <w:bCs/>
          <w:lang w:eastAsia="zh-CN"/>
        </w:rPr>
        <w:t xml:space="preserve"> be less than the total number of time</w:t>
      </w:r>
      <w:r>
        <w:rPr>
          <w:rFonts w:eastAsia="等线" w:hint="eastAsia"/>
          <w:bCs/>
          <w:lang w:eastAsia="zh-CN"/>
        </w:rPr>
        <w:t xml:space="preserve"> and </w:t>
      </w:r>
      <w:r w:rsidRPr="003D2A77">
        <w:rPr>
          <w:rFonts w:eastAsia="等线"/>
          <w:bCs/>
          <w:lang w:eastAsia="zh-CN"/>
        </w:rPr>
        <w:t>frequency resources of the message 1</w:t>
      </w:r>
      <w:r>
        <w:rPr>
          <w:rFonts w:eastAsia="等线" w:hint="eastAsia"/>
          <w:bCs/>
          <w:lang w:eastAsia="zh-CN"/>
        </w:rPr>
        <w:t>.</w:t>
      </w:r>
    </w:p>
    <w:p w14:paraId="57AD828F" w14:textId="0A202728" w:rsidR="00C42689" w:rsidRDefault="00C42689" w:rsidP="00D97510">
      <w:pPr>
        <w:pStyle w:val="afff1"/>
        <w:numPr>
          <w:ilvl w:val="0"/>
          <w:numId w:val="101"/>
        </w:numPr>
        <w:snapToGrid w:val="0"/>
        <w:spacing w:afterLines="50" w:after="120"/>
        <w:jc w:val="both"/>
        <w:rPr>
          <w:rFonts w:eastAsia="等线"/>
          <w:bCs/>
          <w:lang w:eastAsia="zh-CN"/>
        </w:rPr>
      </w:pPr>
      <w:r>
        <w:rPr>
          <w:rFonts w:eastAsia="等线"/>
          <w:bCs/>
          <w:lang w:eastAsia="zh-CN"/>
        </w:rPr>
        <w:t>T</w:t>
      </w:r>
      <w:r>
        <w:rPr>
          <w:rFonts w:eastAsia="等线" w:hint="eastAsia"/>
          <w:bCs/>
          <w:lang w:eastAsia="zh-CN"/>
        </w:rPr>
        <w:t>he energy consumption for A-</w:t>
      </w:r>
      <w:proofErr w:type="spellStart"/>
      <w:r>
        <w:rPr>
          <w:rFonts w:eastAsia="等线" w:hint="eastAsia"/>
          <w:bCs/>
          <w:lang w:eastAsia="zh-CN"/>
        </w:rPr>
        <w:t>IoT</w:t>
      </w:r>
      <w:proofErr w:type="spellEnd"/>
      <w:r>
        <w:rPr>
          <w:rFonts w:eastAsia="等线" w:hint="eastAsia"/>
          <w:bCs/>
          <w:lang w:eastAsia="zh-CN"/>
        </w:rPr>
        <w:t xml:space="preserve"> monitoring Msg2: As discussed in </w:t>
      </w:r>
      <w:r w:rsidR="00CC11EE">
        <w:rPr>
          <w:rFonts w:eastAsia="等线" w:hint="eastAsia"/>
          <w:bCs/>
          <w:lang w:eastAsia="zh-CN"/>
        </w:rPr>
        <w:t xml:space="preserve">Section </w:t>
      </w:r>
      <w:r>
        <w:rPr>
          <w:rFonts w:eastAsia="等线" w:hint="eastAsia"/>
          <w:bCs/>
          <w:lang w:eastAsia="zh-CN"/>
        </w:rPr>
        <w:t>4.1,</w:t>
      </w:r>
      <w:r w:rsidRPr="00B56178">
        <w:rPr>
          <w:rFonts w:eastAsia="等线" w:hint="eastAsia"/>
          <w:bCs/>
          <w:lang w:eastAsia="zh-CN"/>
        </w:rPr>
        <w:t xml:space="preserve"> </w:t>
      </w:r>
      <w:r w:rsidRPr="00100EDF">
        <w:rPr>
          <w:rFonts w:eastAsia="等线" w:hint="eastAsia"/>
          <w:bCs/>
          <w:lang w:eastAsia="zh-CN"/>
        </w:rPr>
        <w:t>A-</w:t>
      </w:r>
      <w:proofErr w:type="spellStart"/>
      <w:r w:rsidRPr="00100EDF">
        <w:rPr>
          <w:rFonts w:eastAsia="等线" w:hint="eastAsia"/>
          <w:bCs/>
          <w:lang w:eastAsia="zh-CN"/>
        </w:rPr>
        <w:t>IoT</w:t>
      </w:r>
      <w:proofErr w:type="spellEnd"/>
      <w:r w:rsidRPr="00100EDF">
        <w:rPr>
          <w:rFonts w:eastAsia="宋体" w:hint="eastAsia"/>
          <w:lang w:eastAsia="zh-CN"/>
        </w:rPr>
        <w:t xml:space="preserve"> devices would monitor the Msg2 from a common starting time for the </w:t>
      </w:r>
      <w:r w:rsidRPr="00100EDF">
        <w:rPr>
          <w:rFonts w:eastAsia="宋体"/>
          <w:bCs/>
          <w:lang w:eastAsia="zh-CN"/>
        </w:rPr>
        <w:t>Msg2 transmission in response to multiple Msg1 transmissions</w:t>
      </w:r>
      <w:r w:rsidRPr="00100EDF">
        <w:rPr>
          <w:rFonts w:eastAsia="宋体" w:hint="eastAsia"/>
          <w:bCs/>
          <w:lang w:eastAsia="zh-CN"/>
        </w:rPr>
        <w:t>.</w:t>
      </w:r>
      <w:r w:rsidRPr="00B56178">
        <w:t xml:space="preserve"> </w:t>
      </w:r>
      <w:r w:rsidRPr="00B56178">
        <w:rPr>
          <w:rFonts w:eastAsia="宋体"/>
          <w:bCs/>
          <w:lang w:eastAsia="zh-CN"/>
        </w:rPr>
        <w:t>The more the number of Messages 1, the longer the monitoring time for M</w:t>
      </w:r>
      <w:r>
        <w:rPr>
          <w:rFonts w:eastAsia="宋体" w:hint="eastAsia"/>
          <w:bCs/>
          <w:lang w:eastAsia="zh-CN"/>
        </w:rPr>
        <w:t>sg</w:t>
      </w:r>
      <w:r w:rsidRPr="00B56178">
        <w:rPr>
          <w:rFonts w:eastAsia="宋体"/>
          <w:bCs/>
          <w:lang w:eastAsia="zh-CN"/>
        </w:rPr>
        <w:t xml:space="preserve">2 </w:t>
      </w:r>
      <w:r>
        <w:rPr>
          <w:rFonts w:eastAsia="宋体" w:hint="eastAsia"/>
          <w:bCs/>
          <w:lang w:eastAsia="zh-CN"/>
        </w:rPr>
        <w:t>in response to</w:t>
      </w:r>
      <w:r w:rsidRPr="00B56178">
        <w:rPr>
          <w:rFonts w:eastAsia="宋体"/>
          <w:bCs/>
          <w:lang w:eastAsia="zh-CN"/>
        </w:rPr>
        <w:t xml:space="preserve"> M</w:t>
      </w:r>
      <w:r>
        <w:rPr>
          <w:rFonts w:eastAsia="宋体" w:hint="eastAsia"/>
          <w:bCs/>
          <w:lang w:eastAsia="zh-CN"/>
        </w:rPr>
        <w:t>sg</w:t>
      </w:r>
      <w:r w:rsidRPr="00B56178">
        <w:rPr>
          <w:rFonts w:eastAsia="宋体"/>
          <w:bCs/>
          <w:lang w:eastAsia="zh-CN"/>
        </w:rPr>
        <w:t>1 for A-</w:t>
      </w:r>
      <w:proofErr w:type="spellStart"/>
      <w:r w:rsidRPr="00B56178">
        <w:rPr>
          <w:rFonts w:eastAsia="宋体"/>
          <w:bCs/>
          <w:lang w:eastAsia="zh-CN"/>
        </w:rPr>
        <w:t>IoT</w:t>
      </w:r>
      <w:proofErr w:type="spellEnd"/>
      <w:r w:rsidRPr="00B56178">
        <w:rPr>
          <w:rFonts w:eastAsia="宋体"/>
          <w:bCs/>
          <w:lang w:eastAsia="zh-CN"/>
        </w:rPr>
        <w:t xml:space="preserve"> devices, resulting in a higher probability of unavailability for A-</w:t>
      </w:r>
      <w:proofErr w:type="spellStart"/>
      <w:r w:rsidRPr="00B56178">
        <w:rPr>
          <w:rFonts w:eastAsia="宋体"/>
          <w:bCs/>
          <w:lang w:eastAsia="zh-CN"/>
        </w:rPr>
        <w:t>IoT</w:t>
      </w:r>
      <w:proofErr w:type="spellEnd"/>
      <w:r w:rsidRPr="00B56178">
        <w:rPr>
          <w:rFonts w:eastAsia="宋体"/>
          <w:bCs/>
          <w:lang w:eastAsia="zh-CN"/>
        </w:rPr>
        <w:t xml:space="preserve"> devices.</w:t>
      </w:r>
    </w:p>
    <w:p w14:paraId="36769B7D" w14:textId="76E79511" w:rsidR="00C42689" w:rsidRDefault="00C42689" w:rsidP="00D97510">
      <w:pPr>
        <w:snapToGrid w:val="0"/>
        <w:spacing w:afterLines="50" w:after="120"/>
        <w:jc w:val="both"/>
        <w:rPr>
          <w:rFonts w:eastAsia="等线"/>
          <w:bCs/>
          <w:lang w:eastAsia="zh-CN"/>
        </w:rPr>
      </w:pPr>
      <w:r>
        <w:rPr>
          <w:rFonts w:eastAsia="等线" w:hint="eastAsia"/>
          <w:bCs/>
          <w:lang w:eastAsia="zh-CN"/>
        </w:rPr>
        <w:t>The</w:t>
      </w:r>
      <w:r w:rsidRPr="0012531C">
        <w:rPr>
          <w:rFonts w:eastAsia="等线" w:hint="eastAsia"/>
          <w:bCs/>
          <w:lang w:eastAsia="zh-CN"/>
        </w:rPr>
        <w:t xml:space="preserve">refore, </w:t>
      </w:r>
      <w:r w:rsidRPr="00100EDF">
        <w:rPr>
          <w:rFonts w:eastAsia="等线" w:hint="eastAsia"/>
          <w:bCs/>
          <w:lang w:eastAsia="zh-CN"/>
        </w:rPr>
        <w:t>t</w:t>
      </w:r>
      <w:r w:rsidRPr="00100EDF">
        <w:rPr>
          <w:rFonts w:eastAsia="等线"/>
          <w:bCs/>
          <w:lang w:eastAsia="zh-CN"/>
        </w:rPr>
        <w:t>he maximum number of Msg1</w:t>
      </w:r>
      <w:r w:rsidR="00302D9A">
        <w:rPr>
          <w:rFonts w:eastAsia="等线" w:hint="eastAsia"/>
          <w:bCs/>
          <w:lang w:eastAsia="zh-CN"/>
        </w:rPr>
        <w:t xml:space="preserve"> </w:t>
      </w:r>
      <w:r w:rsidRPr="00100EDF">
        <w:rPr>
          <w:rFonts w:eastAsia="等线"/>
          <w:bCs/>
          <w:lang w:eastAsia="zh-CN"/>
        </w:rPr>
        <w:t>re</w:t>
      </w:r>
      <w:r w:rsidRPr="00100EDF">
        <w:rPr>
          <w:rFonts w:eastAsia="等线" w:hint="eastAsia"/>
          <w:bCs/>
          <w:lang w:eastAsia="zh-CN"/>
        </w:rPr>
        <w:t>spon</w:t>
      </w:r>
      <w:r w:rsidR="00302D9A">
        <w:rPr>
          <w:rFonts w:eastAsia="等线" w:hint="eastAsia"/>
          <w:bCs/>
          <w:lang w:eastAsia="zh-CN"/>
        </w:rPr>
        <w:t>d</w:t>
      </w:r>
      <w:r w:rsidRPr="00100EDF">
        <w:rPr>
          <w:rFonts w:eastAsia="等线" w:hint="eastAsia"/>
          <w:bCs/>
          <w:lang w:eastAsia="zh-CN"/>
        </w:rPr>
        <w:t>ed by Msg2</w:t>
      </w:r>
      <w:r w:rsidRPr="0012531C">
        <w:rPr>
          <w:rFonts w:eastAsia="等线"/>
          <w:bCs/>
          <w:lang w:eastAsia="zh-CN"/>
        </w:rPr>
        <w:t xml:space="preserve"> c</w:t>
      </w:r>
      <w:r w:rsidRPr="0012531C">
        <w:rPr>
          <w:rFonts w:eastAsia="等线" w:hint="eastAsia"/>
          <w:bCs/>
          <w:lang w:eastAsia="zh-CN"/>
        </w:rPr>
        <w:t>ould be dependent on</w:t>
      </w:r>
      <w:r w:rsidRPr="0012531C">
        <w:rPr>
          <w:rFonts w:eastAsia="等线"/>
          <w:bCs/>
          <w:lang w:eastAsia="zh-CN"/>
        </w:rPr>
        <w:t xml:space="preserve"> the </w:t>
      </w:r>
      <w:proofErr w:type="spellStart"/>
      <w:r w:rsidRPr="0012531C">
        <w:rPr>
          <w:rFonts w:eastAsia="等线" w:hint="eastAsia"/>
          <w:bCs/>
          <w:lang w:eastAsia="zh-CN"/>
        </w:rPr>
        <w:t>gNB</w:t>
      </w:r>
      <w:proofErr w:type="spellEnd"/>
      <w:r w:rsidRPr="0012531C">
        <w:rPr>
          <w:rFonts w:eastAsia="等线"/>
          <w:bCs/>
          <w:lang w:eastAsia="zh-CN"/>
        </w:rPr>
        <w:t xml:space="preserve"> implementation, and </w:t>
      </w:r>
      <w:r w:rsidRPr="0012531C">
        <w:rPr>
          <w:rFonts w:eastAsia="等线" w:hint="eastAsia"/>
          <w:bCs/>
          <w:lang w:eastAsia="zh-CN"/>
        </w:rPr>
        <w:t xml:space="preserve">it is </w:t>
      </w:r>
      <w:r w:rsidRPr="0012531C">
        <w:rPr>
          <w:rFonts w:eastAsia="等线"/>
          <w:bCs/>
          <w:lang w:eastAsia="zh-CN"/>
        </w:rPr>
        <w:t>sufficient that</w:t>
      </w:r>
      <w:r w:rsidRPr="00100EDF">
        <w:rPr>
          <w:rFonts w:eastAsia="等线" w:hint="eastAsia"/>
          <w:bCs/>
          <w:lang w:eastAsia="zh-CN"/>
        </w:rPr>
        <w:t xml:space="preserve"> t</w:t>
      </w:r>
      <w:r w:rsidRPr="00100EDF">
        <w:rPr>
          <w:rFonts w:eastAsia="等线"/>
          <w:bCs/>
          <w:lang w:eastAsia="zh-CN"/>
        </w:rPr>
        <w:t>he maximum number of Msg1</w:t>
      </w:r>
      <w:r w:rsidR="00302D9A">
        <w:rPr>
          <w:rFonts w:eastAsia="等线" w:hint="eastAsia"/>
          <w:bCs/>
          <w:lang w:eastAsia="zh-CN"/>
        </w:rPr>
        <w:t xml:space="preserve"> </w:t>
      </w:r>
      <w:r w:rsidRPr="00100EDF">
        <w:rPr>
          <w:rFonts w:eastAsia="等线"/>
          <w:bCs/>
          <w:lang w:eastAsia="zh-CN"/>
        </w:rPr>
        <w:t>re</w:t>
      </w:r>
      <w:r w:rsidRPr="00100EDF">
        <w:rPr>
          <w:rFonts w:eastAsia="等线" w:hint="eastAsia"/>
          <w:bCs/>
          <w:lang w:eastAsia="zh-CN"/>
        </w:rPr>
        <w:t>spon</w:t>
      </w:r>
      <w:r w:rsidR="00302D9A">
        <w:rPr>
          <w:rFonts w:eastAsia="等线" w:hint="eastAsia"/>
          <w:bCs/>
          <w:lang w:eastAsia="zh-CN"/>
        </w:rPr>
        <w:t>d</w:t>
      </w:r>
      <w:r w:rsidRPr="00100EDF">
        <w:rPr>
          <w:rFonts w:eastAsia="等线" w:hint="eastAsia"/>
          <w:bCs/>
          <w:lang w:eastAsia="zh-CN"/>
        </w:rPr>
        <w:t xml:space="preserve">ed by Msg2 is less </w:t>
      </w:r>
      <w:r w:rsidRPr="0012531C">
        <w:rPr>
          <w:rFonts w:eastAsia="等线"/>
          <w:bCs/>
          <w:lang w:eastAsia="zh-CN"/>
        </w:rPr>
        <w:t>the total number of time</w:t>
      </w:r>
      <w:r w:rsidRPr="0012531C">
        <w:rPr>
          <w:rFonts w:eastAsia="等线" w:hint="eastAsia"/>
          <w:bCs/>
          <w:lang w:eastAsia="zh-CN"/>
        </w:rPr>
        <w:t xml:space="preserve"> </w:t>
      </w:r>
      <w:r w:rsidRPr="0012531C">
        <w:rPr>
          <w:rFonts w:eastAsia="等线"/>
          <w:bCs/>
          <w:lang w:eastAsia="zh-CN"/>
        </w:rPr>
        <w:t>frequency resources.</w:t>
      </w:r>
    </w:p>
    <w:p w14:paraId="7F37E7B1" w14:textId="662A0CC5" w:rsidR="00C42689" w:rsidRPr="00100EDF" w:rsidRDefault="00C42689" w:rsidP="00D97510">
      <w:pPr>
        <w:snapToGrid w:val="0"/>
        <w:spacing w:afterLines="100" w:after="240"/>
        <w:jc w:val="both"/>
        <w:rPr>
          <w:rFonts w:eastAsia="等线"/>
          <w:b/>
          <w:bCs/>
          <w:lang w:eastAsia="zh-CN"/>
        </w:rPr>
      </w:pPr>
      <w:r w:rsidRPr="00100EDF">
        <w:rPr>
          <w:rFonts w:eastAsia="等线" w:hint="eastAsia"/>
          <w:b/>
          <w:bCs/>
          <w:lang w:eastAsia="zh-CN"/>
        </w:rPr>
        <w:t xml:space="preserve">Proposal </w:t>
      </w:r>
      <w:r w:rsidR="00A21817">
        <w:rPr>
          <w:rFonts w:eastAsia="等线" w:hint="eastAsia"/>
          <w:b/>
          <w:bCs/>
          <w:lang w:eastAsia="zh-CN"/>
        </w:rPr>
        <w:t>15</w:t>
      </w:r>
      <w:r w:rsidRPr="00100EDF">
        <w:rPr>
          <w:rFonts w:eastAsia="等线" w:hint="eastAsia"/>
          <w:b/>
          <w:bCs/>
          <w:lang w:eastAsia="zh-CN"/>
        </w:rPr>
        <w:t xml:space="preserve">: </w:t>
      </w:r>
      <w:r w:rsidR="00AB7319">
        <w:rPr>
          <w:rFonts w:eastAsia="等线"/>
          <w:b/>
          <w:bCs/>
          <w:lang w:eastAsia="zh-CN"/>
        </w:rPr>
        <w:t>T</w:t>
      </w:r>
      <w:r w:rsidRPr="00100EDF">
        <w:rPr>
          <w:rFonts w:eastAsia="等线"/>
          <w:b/>
          <w:bCs/>
          <w:lang w:eastAsia="zh-CN"/>
        </w:rPr>
        <w:t>he maximum number of Msg1</w:t>
      </w:r>
      <w:r w:rsidR="003B20EC">
        <w:rPr>
          <w:rFonts w:eastAsia="等线"/>
          <w:b/>
          <w:bCs/>
          <w:lang w:eastAsia="zh-CN"/>
        </w:rPr>
        <w:t xml:space="preserve"> </w:t>
      </w:r>
      <w:r w:rsidR="003B20EC" w:rsidRPr="00100EDF">
        <w:rPr>
          <w:rFonts w:eastAsia="等线"/>
          <w:b/>
          <w:bCs/>
          <w:lang w:eastAsia="zh-CN"/>
        </w:rPr>
        <w:t>responded</w:t>
      </w:r>
      <w:r w:rsidRPr="00100EDF">
        <w:rPr>
          <w:rFonts w:eastAsia="等线" w:hint="eastAsia"/>
          <w:b/>
          <w:bCs/>
          <w:lang w:eastAsia="zh-CN"/>
        </w:rPr>
        <w:t xml:space="preserve"> by </w:t>
      </w:r>
      <w:r w:rsidR="00355403">
        <w:rPr>
          <w:rFonts w:eastAsia="等线"/>
          <w:b/>
          <w:bCs/>
          <w:lang w:eastAsia="zh-CN"/>
        </w:rPr>
        <w:t xml:space="preserve">one </w:t>
      </w:r>
      <w:r w:rsidRPr="00100EDF">
        <w:rPr>
          <w:rFonts w:eastAsia="等线" w:hint="eastAsia"/>
          <w:b/>
          <w:bCs/>
          <w:lang w:eastAsia="zh-CN"/>
        </w:rPr>
        <w:t>Msg2</w:t>
      </w:r>
      <w:r w:rsidRPr="00100EDF">
        <w:rPr>
          <w:rFonts w:eastAsia="等线"/>
          <w:b/>
          <w:bCs/>
          <w:lang w:eastAsia="zh-CN"/>
        </w:rPr>
        <w:t xml:space="preserve"> </w:t>
      </w:r>
      <w:r w:rsidRPr="00100EDF">
        <w:rPr>
          <w:rFonts w:eastAsia="等线" w:hint="eastAsia"/>
          <w:b/>
          <w:bCs/>
          <w:lang w:eastAsia="zh-CN"/>
        </w:rPr>
        <w:t>is dependent on</w:t>
      </w:r>
      <w:r w:rsidRPr="00100EDF">
        <w:rPr>
          <w:rFonts w:eastAsia="等线"/>
          <w:b/>
          <w:bCs/>
          <w:lang w:eastAsia="zh-CN"/>
        </w:rPr>
        <w:t xml:space="preserve"> the </w:t>
      </w:r>
      <w:proofErr w:type="spellStart"/>
      <w:r w:rsidRPr="00100EDF">
        <w:rPr>
          <w:rFonts w:eastAsia="等线" w:hint="eastAsia"/>
          <w:b/>
          <w:bCs/>
          <w:lang w:eastAsia="zh-CN"/>
        </w:rPr>
        <w:t>gNB</w:t>
      </w:r>
      <w:proofErr w:type="spellEnd"/>
      <w:r w:rsidRPr="00100EDF">
        <w:rPr>
          <w:rFonts w:eastAsia="等线"/>
          <w:b/>
          <w:bCs/>
          <w:lang w:eastAsia="zh-CN"/>
        </w:rPr>
        <w:t xml:space="preserve"> implementation</w:t>
      </w:r>
      <w:r w:rsidR="00AB7319">
        <w:rPr>
          <w:rFonts w:eastAsia="等线"/>
          <w:b/>
          <w:bCs/>
          <w:lang w:eastAsia="zh-CN"/>
        </w:rPr>
        <w:t>.</w:t>
      </w:r>
    </w:p>
    <w:p w14:paraId="58A10A18" w14:textId="77777777" w:rsidR="0076102C" w:rsidRPr="00D97510" w:rsidRDefault="00B34975" w:rsidP="00D97510">
      <w:pPr>
        <w:pStyle w:val="31"/>
        <w:spacing w:before="120" w:afterLines="50" w:after="120"/>
        <w:ind w:left="759" w:hangingChars="360" w:hanging="759"/>
        <w:rPr>
          <w:rFonts w:eastAsiaTheme="minorEastAsia"/>
          <w:b/>
          <w:sz w:val="21"/>
          <w:szCs w:val="22"/>
          <w:lang w:val="en-US" w:eastAsia="zh-CN"/>
        </w:rPr>
      </w:pPr>
      <w:r w:rsidRPr="00D97510">
        <w:rPr>
          <w:rFonts w:eastAsiaTheme="minorEastAsia"/>
          <w:b/>
          <w:sz w:val="21"/>
          <w:szCs w:val="22"/>
          <w:lang w:val="en-US" w:eastAsia="zh-CN"/>
        </w:rPr>
        <w:t>Msg3</w:t>
      </w:r>
    </w:p>
    <w:p w14:paraId="7ACA30D4" w14:textId="77777777" w:rsidR="00D9579B" w:rsidRDefault="00D9579B" w:rsidP="00D9579B">
      <w:pPr>
        <w:rPr>
          <w:rFonts w:eastAsia="宋体"/>
          <w:b/>
          <w:u w:val="single"/>
          <w:lang w:eastAsia="zh-CN"/>
        </w:rPr>
      </w:pPr>
      <w:r>
        <w:rPr>
          <w:rFonts w:eastAsia="宋体" w:hint="eastAsia"/>
          <w:b/>
          <w:u w:val="single"/>
          <w:lang w:eastAsia="zh-CN"/>
        </w:rPr>
        <w:t>TDMA and FDMA cases</w:t>
      </w:r>
    </w:p>
    <w:p w14:paraId="39C024E2" w14:textId="7B79FF6E" w:rsidR="00D9579B" w:rsidRDefault="00D9579B" w:rsidP="00D9579B">
      <w:pPr>
        <w:rPr>
          <w:rFonts w:eastAsia="宋体"/>
          <w:lang w:eastAsia="zh-CN"/>
        </w:rPr>
      </w:pPr>
      <w:r>
        <w:rPr>
          <w:rFonts w:eastAsia="宋体" w:hint="eastAsia"/>
          <w:lang w:eastAsia="zh-CN"/>
        </w:rPr>
        <w:t>In RAN1#120</w:t>
      </w:r>
      <w:r w:rsidR="00557D62">
        <w:rPr>
          <w:rFonts w:eastAsia="宋体" w:hint="eastAsia"/>
          <w:lang w:eastAsia="zh-CN"/>
        </w:rPr>
        <w:t xml:space="preserve"> </w:t>
      </w:r>
      <w:r w:rsidR="00055B5D">
        <w:rPr>
          <w:rFonts w:eastAsia="宋体"/>
          <w:lang w:eastAsia="zh-CN"/>
        </w:rPr>
        <w:fldChar w:fldCharType="begin"/>
      </w:r>
      <w:r w:rsidR="00055B5D">
        <w:rPr>
          <w:rFonts w:eastAsia="宋体"/>
          <w:lang w:eastAsia="zh-CN"/>
        </w:rPr>
        <w:instrText xml:space="preserve"> </w:instrText>
      </w:r>
      <w:r w:rsidR="00055B5D">
        <w:rPr>
          <w:rFonts w:eastAsia="宋体" w:hint="eastAsia"/>
          <w:lang w:eastAsia="zh-CN"/>
        </w:rPr>
        <w:instrText>REF _Ref193813029 \r \h</w:instrText>
      </w:r>
      <w:r w:rsidR="00055B5D">
        <w:rPr>
          <w:rFonts w:eastAsia="宋体"/>
          <w:lang w:eastAsia="zh-CN"/>
        </w:rPr>
        <w:instrText xml:space="preserve"> </w:instrText>
      </w:r>
      <w:r w:rsidR="00055B5D">
        <w:rPr>
          <w:rFonts w:eastAsia="宋体"/>
          <w:lang w:eastAsia="zh-CN"/>
        </w:rPr>
      </w:r>
      <w:r w:rsidR="00055B5D">
        <w:rPr>
          <w:rFonts w:eastAsia="宋体"/>
          <w:lang w:eastAsia="zh-CN"/>
        </w:rPr>
        <w:fldChar w:fldCharType="separate"/>
      </w:r>
      <w:r w:rsidR="00F630C1">
        <w:rPr>
          <w:rFonts w:eastAsia="宋体"/>
          <w:lang w:eastAsia="zh-CN"/>
        </w:rPr>
        <w:t>[3]</w:t>
      </w:r>
      <w:r w:rsidR="00055B5D">
        <w:rPr>
          <w:rFonts w:eastAsia="宋体"/>
          <w:lang w:eastAsia="zh-CN"/>
        </w:rPr>
        <w:fldChar w:fldCharType="end"/>
      </w:r>
      <w:r>
        <w:rPr>
          <w:rFonts w:eastAsia="宋体" w:hint="eastAsia"/>
          <w:lang w:eastAsia="zh-CN"/>
        </w:rPr>
        <w:t xml:space="preserve"> and RAN1#</w:t>
      </w:r>
      <w:r w:rsidR="002D0031">
        <w:rPr>
          <w:rFonts w:eastAsia="宋体"/>
          <w:lang w:eastAsia="zh-CN"/>
        </w:rPr>
        <w:t xml:space="preserve">120bis </w:t>
      </w:r>
      <w:r w:rsidR="009723D9">
        <w:rPr>
          <w:rFonts w:eastAsia="宋体"/>
          <w:lang w:eastAsia="zh-CN"/>
        </w:rPr>
        <w:fldChar w:fldCharType="begin"/>
      </w:r>
      <w:r w:rsidR="009723D9">
        <w:rPr>
          <w:rFonts w:eastAsia="宋体"/>
          <w:lang w:eastAsia="zh-CN"/>
        </w:rPr>
        <w:instrText xml:space="preserve"> </w:instrText>
      </w:r>
      <w:r w:rsidR="009723D9">
        <w:rPr>
          <w:rFonts w:eastAsia="宋体" w:hint="eastAsia"/>
          <w:lang w:eastAsia="zh-CN"/>
        </w:rPr>
        <w:instrText>REF _Ref197518930 \r \h</w:instrText>
      </w:r>
      <w:r w:rsidR="009723D9">
        <w:rPr>
          <w:rFonts w:eastAsia="宋体"/>
          <w:lang w:eastAsia="zh-CN"/>
        </w:rPr>
        <w:instrText xml:space="preserve"> </w:instrText>
      </w:r>
      <w:r w:rsidR="009723D9">
        <w:rPr>
          <w:rFonts w:eastAsia="宋体"/>
          <w:lang w:eastAsia="zh-CN"/>
        </w:rPr>
      </w:r>
      <w:r w:rsidR="009723D9">
        <w:rPr>
          <w:rFonts w:eastAsia="宋体"/>
          <w:lang w:eastAsia="zh-CN"/>
        </w:rPr>
        <w:fldChar w:fldCharType="separate"/>
      </w:r>
      <w:r w:rsidR="00F630C1">
        <w:rPr>
          <w:rFonts w:eastAsia="宋体"/>
          <w:lang w:eastAsia="zh-CN"/>
        </w:rPr>
        <w:t>[4]</w:t>
      </w:r>
      <w:r w:rsidR="009723D9">
        <w:rPr>
          <w:rFonts w:eastAsia="宋体"/>
          <w:lang w:eastAsia="zh-CN"/>
        </w:rPr>
        <w:fldChar w:fldCharType="end"/>
      </w:r>
      <w:r>
        <w:rPr>
          <w:rFonts w:eastAsia="宋体" w:hint="eastAsia"/>
          <w:lang w:eastAsia="zh-CN"/>
        </w:rPr>
        <w:t>, the following cases for Msg3 transmission have been discussed</w:t>
      </w:r>
      <w:r w:rsidR="005B74DF">
        <w:rPr>
          <w:rFonts w:eastAsia="宋体" w:hint="eastAsia"/>
          <w:lang w:eastAsia="zh-CN"/>
        </w:rPr>
        <w:t xml:space="preserve"> in </w:t>
      </w:r>
      <w:r w:rsidR="005B74DF" w:rsidRPr="00EB4B74">
        <w:rPr>
          <w:rFonts w:eastAsia="宋体"/>
          <w:lang w:eastAsia="zh-CN"/>
        </w:rPr>
        <w:fldChar w:fldCharType="begin"/>
      </w:r>
      <w:r w:rsidR="005B74DF" w:rsidRPr="00EB4B74">
        <w:rPr>
          <w:rFonts w:eastAsia="宋体"/>
          <w:lang w:eastAsia="zh-CN"/>
        </w:rPr>
        <w:instrText xml:space="preserve"> </w:instrText>
      </w:r>
      <w:r w:rsidR="005B74DF" w:rsidRPr="00EB4B74">
        <w:rPr>
          <w:rFonts w:eastAsia="宋体" w:hint="eastAsia"/>
          <w:lang w:eastAsia="zh-CN"/>
        </w:rPr>
        <w:instrText>REF _Ref197533741 \h</w:instrText>
      </w:r>
      <w:r w:rsidR="005B74DF" w:rsidRPr="00EB4B74">
        <w:rPr>
          <w:rFonts w:eastAsia="宋体"/>
          <w:lang w:eastAsia="zh-CN"/>
        </w:rPr>
        <w:instrText xml:space="preserve">  \* MERGEFORMAT </w:instrText>
      </w:r>
      <w:r w:rsidR="005B74DF" w:rsidRPr="00EB4B74">
        <w:rPr>
          <w:rFonts w:eastAsia="宋体"/>
          <w:lang w:eastAsia="zh-CN"/>
        </w:rPr>
      </w:r>
      <w:r w:rsidR="005B74DF" w:rsidRPr="00EB4B74">
        <w:rPr>
          <w:rFonts w:eastAsia="宋体"/>
          <w:lang w:eastAsia="zh-CN"/>
        </w:rPr>
        <w:fldChar w:fldCharType="separate"/>
      </w:r>
      <w:r w:rsidR="00F630C1" w:rsidRPr="00EB4B74">
        <w:t xml:space="preserve">Table </w:t>
      </w:r>
      <w:r w:rsidR="00F630C1" w:rsidRPr="00F630C1">
        <w:rPr>
          <w:noProof/>
        </w:rPr>
        <w:t>5</w:t>
      </w:r>
      <w:r w:rsidR="005B74DF" w:rsidRPr="00EB4B74">
        <w:rPr>
          <w:rFonts w:eastAsia="宋体"/>
          <w:lang w:eastAsia="zh-CN"/>
        </w:rPr>
        <w:fldChar w:fldCharType="end"/>
      </w:r>
      <w:r>
        <w:rPr>
          <w:rFonts w:eastAsia="宋体" w:hint="eastAsia"/>
          <w:lang w:eastAsia="zh-CN"/>
        </w:rPr>
        <w:t>:</w:t>
      </w:r>
    </w:p>
    <w:p w14:paraId="56EEC439" w14:textId="12491A12" w:rsidR="00DF59B2" w:rsidRPr="00EB4B74" w:rsidRDefault="00DF59B2" w:rsidP="00751C2C">
      <w:pPr>
        <w:pStyle w:val="ab"/>
        <w:keepNext/>
        <w:jc w:val="center"/>
        <w:rPr>
          <w:rFonts w:eastAsiaTheme="minorEastAsia"/>
          <w:b w:val="0"/>
          <w:lang w:eastAsia="zh-CN"/>
        </w:rPr>
      </w:pPr>
      <w:bookmarkStart w:id="36" w:name="_Ref197533741"/>
      <w:r w:rsidRPr="00EB4B74">
        <w:rPr>
          <w:b w:val="0"/>
        </w:rPr>
        <w:t xml:space="preserve">Table </w:t>
      </w:r>
      <w:bookmarkStart w:id="37" w:name="_Ref196811914"/>
      <w:r w:rsidRPr="00EB4B74">
        <w:rPr>
          <w:b w:val="0"/>
        </w:rPr>
        <w:fldChar w:fldCharType="begin"/>
      </w:r>
      <w:r w:rsidRPr="00EB4B74">
        <w:rPr>
          <w:b w:val="0"/>
        </w:rPr>
        <w:instrText xml:space="preserve"> SEQ Table \* ARABIC </w:instrText>
      </w:r>
      <w:r w:rsidRPr="00EB4B74">
        <w:rPr>
          <w:b w:val="0"/>
        </w:rPr>
        <w:fldChar w:fldCharType="separate"/>
      </w:r>
      <w:r w:rsidR="00F630C1">
        <w:rPr>
          <w:b w:val="0"/>
          <w:noProof/>
        </w:rPr>
        <w:t>5</w:t>
      </w:r>
      <w:r w:rsidRPr="00EB4B74">
        <w:rPr>
          <w:b w:val="0"/>
        </w:rPr>
        <w:fldChar w:fldCharType="end"/>
      </w:r>
      <w:bookmarkEnd w:id="36"/>
      <w:bookmarkEnd w:id="37"/>
      <w:r w:rsidRPr="00EB4B74">
        <w:rPr>
          <w:rFonts w:eastAsiaTheme="minorEastAsia" w:hint="eastAsia"/>
          <w:b w:val="0"/>
          <w:lang w:eastAsia="zh-CN"/>
        </w:rPr>
        <w:t>: TDMA and FDMA cases for Msg3</w:t>
      </w:r>
      <w:r w:rsidR="00055B5D" w:rsidRPr="00EB4B74">
        <w:rPr>
          <w:rFonts w:eastAsiaTheme="minorEastAsia" w:hint="eastAsia"/>
          <w:b w:val="0"/>
          <w:lang w:eastAsia="zh-CN"/>
        </w:rPr>
        <w:t xml:space="preserve"> transmission</w:t>
      </w:r>
    </w:p>
    <w:tbl>
      <w:tblPr>
        <w:tblStyle w:val="39"/>
        <w:tblW w:w="0" w:type="auto"/>
        <w:jc w:val="center"/>
        <w:tblLook w:val="04A0" w:firstRow="1" w:lastRow="0" w:firstColumn="1" w:lastColumn="0" w:noHBand="0" w:noVBand="1"/>
      </w:tblPr>
      <w:tblGrid>
        <w:gridCol w:w="2094"/>
        <w:gridCol w:w="2667"/>
        <w:gridCol w:w="2294"/>
        <w:gridCol w:w="2408"/>
      </w:tblGrid>
      <w:tr w:rsidR="00100E9B" w:rsidRPr="00100E9B" w14:paraId="7CFE3340" w14:textId="77777777" w:rsidTr="00751C2C">
        <w:trPr>
          <w:trHeight w:val="404"/>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B53D349" w14:textId="77777777" w:rsidR="00D9579B" w:rsidRPr="00AA384A" w:rsidRDefault="00D9579B" w:rsidP="00751C2C">
            <w:pPr>
              <w:snapToGrid w:val="0"/>
              <w:spacing w:after="0" w:line="256" w:lineRule="auto"/>
              <w:jc w:val="center"/>
              <w:rPr>
                <w:rFonts w:eastAsia="等线"/>
                <w:bCs/>
                <w:kern w:val="2"/>
                <w:szCs w:val="21"/>
                <w:lang w:val="en-US" w:eastAsia="zh-CN"/>
              </w:rPr>
            </w:pPr>
          </w:p>
        </w:tc>
        <w:tc>
          <w:tcPr>
            <w:tcW w:w="2612" w:type="dxa"/>
            <w:tcBorders>
              <w:top w:val="single" w:sz="4" w:space="0" w:color="auto"/>
              <w:left w:val="nil"/>
              <w:bottom w:val="single" w:sz="4" w:space="0" w:color="auto"/>
              <w:right w:val="single" w:sz="4" w:space="0" w:color="auto"/>
            </w:tcBorders>
            <w:vAlign w:val="center"/>
            <w:hideMark/>
          </w:tcPr>
          <w:p w14:paraId="79DD618C" w14:textId="77777777" w:rsidR="00D9579B" w:rsidRPr="00AA384A" w:rsidRDefault="00D9579B" w:rsidP="00751C2C">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FDMA of Msg3s within one time-domain access occasion</w:t>
            </w:r>
          </w:p>
        </w:tc>
        <w:tc>
          <w:tcPr>
            <w:tcW w:w="4702" w:type="dxa"/>
            <w:gridSpan w:val="2"/>
            <w:tcBorders>
              <w:top w:val="single" w:sz="4" w:space="0" w:color="auto"/>
              <w:left w:val="nil"/>
              <w:bottom w:val="single" w:sz="4" w:space="0" w:color="auto"/>
              <w:right w:val="single" w:sz="4" w:space="0" w:color="auto"/>
            </w:tcBorders>
            <w:vAlign w:val="center"/>
            <w:hideMark/>
          </w:tcPr>
          <w:p w14:paraId="3CF42362" w14:textId="77777777" w:rsidR="00D9579B" w:rsidRPr="00AA384A" w:rsidRDefault="00D9579B" w:rsidP="00751C2C">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TDMA of Msg3s</w:t>
            </w:r>
          </w:p>
        </w:tc>
      </w:tr>
      <w:tr w:rsidR="00100E9B" w:rsidRPr="00100E9B" w14:paraId="03909A17" w14:textId="77777777" w:rsidTr="00751C2C">
        <w:trPr>
          <w:trHeight w:val="403"/>
          <w:jc w:val="center"/>
        </w:trPr>
        <w:tc>
          <w:tcPr>
            <w:tcW w:w="0" w:type="auto"/>
            <w:tcBorders>
              <w:top w:val="single" w:sz="4" w:space="0" w:color="auto"/>
              <w:left w:val="single" w:sz="4" w:space="0" w:color="auto"/>
              <w:bottom w:val="single" w:sz="4" w:space="0" w:color="auto"/>
              <w:right w:val="single" w:sz="4" w:space="0" w:color="auto"/>
            </w:tcBorders>
            <w:vAlign w:val="center"/>
          </w:tcPr>
          <w:p w14:paraId="3F01177C" w14:textId="77777777" w:rsidR="00D9579B" w:rsidRPr="00AA384A" w:rsidRDefault="00D9579B" w:rsidP="00751C2C">
            <w:pPr>
              <w:snapToGrid w:val="0"/>
              <w:spacing w:after="0" w:line="256" w:lineRule="auto"/>
              <w:jc w:val="center"/>
              <w:rPr>
                <w:rFonts w:eastAsia="等线"/>
                <w:bCs/>
                <w:kern w:val="2"/>
                <w:szCs w:val="21"/>
                <w:lang w:val="en-US" w:eastAsia="zh-CN"/>
              </w:rPr>
            </w:pPr>
          </w:p>
        </w:tc>
        <w:tc>
          <w:tcPr>
            <w:tcW w:w="0" w:type="auto"/>
            <w:tcBorders>
              <w:top w:val="single" w:sz="4" w:space="0" w:color="auto"/>
              <w:left w:val="nil"/>
              <w:bottom w:val="single" w:sz="4" w:space="0" w:color="auto"/>
              <w:right w:val="single" w:sz="4" w:space="0" w:color="auto"/>
            </w:tcBorders>
            <w:vAlign w:val="center"/>
          </w:tcPr>
          <w:p w14:paraId="27EEC5D7" w14:textId="77777777" w:rsidR="00D9579B" w:rsidRPr="00AA384A" w:rsidRDefault="00D9579B" w:rsidP="00751C2C">
            <w:pPr>
              <w:snapToGrid w:val="0"/>
              <w:spacing w:after="0" w:line="256" w:lineRule="auto"/>
              <w:jc w:val="center"/>
              <w:rPr>
                <w:rFonts w:eastAsia="等线"/>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0E28A220" w14:textId="064ADC8B" w:rsidR="00D9579B" w:rsidRPr="00AA384A" w:rsidRDefault="00D9579B" w:rsidP="00751C2C">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Interleaving</w:t>
            </w:r>
          </w:p>
        </w:tc>
        <w:tc>
          <w:tcPr>
            <w:tcW w:w="2408" w:type="dxa"/>
            <w:tcBorders>
              <w:top w:val="single" w:sz="4" w:space="0" w:color="auto"/>
              <w:left w:val="nil"/>
              <w:bottom w:val="single" w:sz="4" w:space="0" w:color="auto"/>
              <w:right w:val="single" w:sz="4" w:space="0" w:color="auto"/>
            </w:tcBorders>
            <w:vAlign w:val="center"/>
            <w:hideMark/>
          </w:tcPr>
          <w:p w14:paraId="47E05102" w14:textId="77777777" w:rsidR="00D9579B" w:rsidRPr="00AA384A" w:rsidRDefault="00D9579B" w:rsidP="00751C2C">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Non-interleaving</w:t>
            </w:r>
          </w:p>
        </w:tc>
      </w:tr>
      <w:tr w:rsidR="00100E9B" w:rsidRPr="00100E9B" w14:paraId="425429A8" w14:textId="77777777" w:rsidTr="00751C2C">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5D740818" w14:textId="00FB855C" w:rsidR="00D9579B" w:rsidRPr="00AA384A" w:rsidRDefault="00D9579B" w:rsidP="00751C2C">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One Common Msg2</w:t>
            </w:r>
          </w:p>
          <w:p w14:paraId="47677336" w14:textId="77777777" w:rsidR="00D9579B" w:rsidRPr="00AA384A" w:rsidRDefault="00D9579B" w:rsidP="00751C2C">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 xml:space="preserve">(e.g., One PRDCH for Msg2 </w:t>
            </w:r>
            <w:proofErr w:type="spellStart"/>
            <w:r w:rsidRPr="00AA384A">
              <w:rPr>
                <w:rFonts w:eastAsia="等线"/>
                <w:bCs/>
                <w:kern w:val="2"/>
                <w:szCs w:val="21"/>
                <w:lang w:val="en-US" w:eastAsia="zh-CN"/>
              </w:rPr>
              <w:t>Tx</w:t>
            </w:r>
            <w:proofErr w:type="spellEnd"/>
            <w:r w:rsidRPr="00AA384A">
              <w:rPr>
                <w:rFonts w:eastAsia="等线"/>
                <w:bCs/>
                <w:kern w:val="2"/>
                <w:szCs w:val="21"/>
                <w:lang w:val="en-US" w:eastAsia="zh-CN"/>
              </w:rPr>
              <w:t xml:space="preserve"> in response to Two Msg1s)</w:t>
            </w:r>
          </w:p>
        </w:tc>
        <w:tc>
          <w:tcPr>
            <w:tcW w:w="2612" w:type="dxa"/>
            <w:tcBorders>
              <w:top w:val="single" w:sz="4" w:space="0" w:color="auto"/>
              <w:left w:val="nil"/>
              <w:bottom w:val="single" w:sz="4" w:space="0" w:color="auto"/>
              <w:right w:val="single" w:sz="4" w:space="0" w:color="auto"/>
            </w:tcBorders>
            <w:vAlign w:val="center"/>
          </w:tcPr>
          <w:p w14:paraId="66BBA712" w14:textId="4C37CB20" w:rsidR="00D9579B" w:rsidRPr="00AA384A" w:rsidRDefault="00D9579B" w:rsidP="00751C2C">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Case 1: Support</w:t>
            </w:r>
          </w:p>
          <w:tbl>
            <w:tblPr>
              <w:tblStyle w:val="39"/>
              <w:tblW w:w="0" w:type="auto"/>
              <w:jc w:val="center"/>
              <w:tblLook w:val="04A0" w:firstRow="1" w:lastRow="0" w:firstColumn="1" w:lastColumn="0" w:noHBand="0" w:noVBand="1"/>
            </w:tblPr>
            <w:tblGrid>
              <w:gridCol w:w="966"/>
              <w:gridCol w:w="1097"/>
            </w:tblGrid>
            <w:tr w:rsidR="00100E9B" w:rsidRPr="00100E9B" w14:paraId="07398ED9" w14:textId="77777777" w:rsidTr="001A477E">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805502E"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Common Msg2</w:t>
                  </w:r>
                </w:p>
              </w:tc>
              <w:tc>
                <w:tcPr>
                  <w:tcW w:w="967" w:type="dxa"/>
                  <w:tcBorders>
                    <w:top w:val="single" w:sz="4" w:space="0" w:color="auto"/>
                    <w:left w:val="nil"/>
                    <w:bottom w:val="single" w:sz="4" w:space="0" w:color="auto"/>
                    <w:right w:val="single" w:sz="4" w:space="0" w:color="auto"/>
                  </w:tcBorders>
                  <w:vAlign w:val="center"/>
                  <w:hideMark/>
                </w:tcPr>
                <w:p w14:paraId="0EE1CB1B"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Msg3</w:t>
                  </w:r>
                </w:p>
              </w:tc>
            </w:tr>
            <w:tr w:rsidR="00100E9B" w:rsidRPr="00100E9B" w14:paraId="4001F7D6" w14:textId="77777777" w:rsidTr="001A477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9CB9C" w14:textId="77777777" w:rsidR="00D9579B" w:rsidRPr="00AA384A" w:rsidRDefault="00D9579B" w:rsidP="001A477E">
                  <w:pPr>
                    <w:snapToGrid w:val="0"/>
                    <w:spacing w:after="0"/>
                    <w:jc w:val="center"/>
                    <w:rPr>
                      <w:rFonts w:eastAsia="等线"/>
                      <w:bCs/>
                      <w:kern w:val="2"/>
                      <w:szCs w:val="21"/>
                      <w:lang w:val="en-US" w:eastAsia="zh-CN"/>
                    </w:rPr>
                  </w:pPr>
                </w:p>
              </w:tc>
              <w:tc>
                <w:tcPr>
                  <w:tcW w:w="967" w:type="dxa"/>
                  <w:tcBorders>
                    <w:top w:val="single" w:sz="4" w:space="0" w:color="auto"/>
                    <w:left w:val="nil"/>
                    <w:bottom w:val="single" w:sz="4" w:space="0" w:color="auto"/>
                    <w:right w:val="single" w:sz="4" w:space="0" w:color="auto"/>
                  </w:tcBorders>
                  <w:vAlign w:val="center"/>
                  <w:hideMark/>
                </w:tcPr>
                <w:p w14:paraId="4C750307" w14:textId="77777777" w:rsidR="00D9579B" w:rsidRPr="00AA384A" w:rsidRDefault="00D9579B" w:rsidP="001A477E">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Msg3</w:t>
                  </w:r>
                </w:p>
              </w:tc>
            </w:tr>
          </w:tbl>
          <w:p w14:paraId="268DB3D8" w14:textId="77777777" w:rsidR="00D9579B" w:rsidRPr="00AA384A" w:rsidRDefault="00D9579B" w:rsidP="001A477E">
            <w:pPr>
              <w:snapToGrid w:val="0"/>
              <w:spacing w:after="0" w:line="256" w:lineRule="auto"/>
              <w:jc w:val="center"/>
              <w:rPr>
                <w:rFonts w:eastAsia="等线"/>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25393CE9" w14:textId="77777777" w:rsidR="00D9579B" w:rsidRPr="00AA384A" w:rsidRDefault="00D9579B" w:rsidP="005D68F0">
            <w:pPr>
              <w:keepNext/>
              <w:keepLines/>
              <w:widowControl w:val="0"/>
              <w:tabs>
                <w:tab w:val="right" w:leader="dot" w:pos="9639"/>
              </w:tabs>
              <w:snapToGrid w:val="0"/>
              <w:spacing w:before="180" w:after="0" w:line="256" w:lineRule="auto"/>
              <w:ind w:left="1418" w:right="425" w:hanging="1418"/>
              <w:jc w:val="center"/>
              <w:rPr>
                <w:rFonts w:eastAsia="等线"/>
                <w:bCs/>
                <w:kern w:val="2"/>
                <w:szCs w:val="21"/>
                <w:highlight w:val="yellow"/>
                <w:lang w:val="en-US" w:eastAsia="zh-CN"/>
              </w:rPr>
            </w:pPr>
            <w:r w:rsidRPr="00AA384A">
              <w:rPr>
                <w:rFonts w:eastAsia="等线"/>
                <w:bCs/>
                <w:kern w:val="2"/>
                <w:szCs w:val="21"/>
                <w:lang w:val="en-US" w:eastAsia="zh-CN"/>
              </w:rPr>
              <w:t>--</w:t>
            </w:r>
          </w:p>
        </w:tc>
        <w:tc>
          <w:tcPr>
            <w:tcW w:w="2408" w:type="dxa"/>
            <w:tcBorders>
              <w:top w:val="single" w:sz="4" w:space="0" w:color="auto"/>
              <w:left w:val="nil"/>
              <w:bottom w:val="single" w:sz="4" w:space="0" w:color="auto"/>
              <w:right w:val="single" w:sz="4" w:space="0" w:color="auto"/>
            </w:tcBorders>
            <w:vAlign w:val="center"/>
            <w:hideMark/>
          </w:tcPr>
          <w:p w14:paraId="1FE28F83" w14:textId="77777777" w:rsidR="00D9579B" w:rsidRPr="00AA384A" w:rsidRDefault="00D9579B" w:rsidP="001A477E">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Case 4</w:t>
            </w:r>
            <w:proofErr w:type="gramStart"/>
            <w:r w:rsidRPr="00AA384A">
              <w:rPr>
                <w:rFonts w:eastAsia="等线"/>
                <w:bCs/>
                <w:kern w:val="2"/>
                <w:szCs w:val="21"/>
                <w:lang w:val="en-US" w:eastAsia="zh-CN"/>
              </w:rPr>
              <w:t>: ?</w:t>
            </w:r>
            <w:proofErr w:type="gramEnd"/>
          </w:p>
          <w:p w14:paraId="51A85866"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(Common Msg2, Msg3, Msg3)</w:t>
            </w:r>
          </w:p>
        </w:tc>
      </w:tr>
      <w:tr w:rsidR="00100E9B" w:rsidRPr="00100E9B" w14:paraId="7D5F8D2D" w14:textId="77777777" w:rsidTr="00751C2C">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31CEDB63" w14:textId="13786704" w:rsidR="00D9579B" w:rsidRPr="00AA384A" w:rsidRDefault="00D9579B" w:rsidP="001A477E">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Separate Msg2s</w:t>
            </w:r>
          </w:p>
          <w:p w14:paraId="67C33822"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 xml:space="preserve">(e.g., Two PRDCHs for Msg2 </w:t>
            </w:r>
            <w:proofErr w:type="spellStart"/>
            <w:r w:rsidRPr="00AA384A">
              <w:rPr>
                <w:rFonts w:eastAsia="等线"/>
                <w:bCs/>
                <w:kern w:val="2"/>
                <w:szCs w:val="21"/>
                <w:lang w:val="en-US" w:eastAsia="zh-CN"/>
              </w:rPr>
              <w:t>Tx</w:t>
            </w:r>
            <w:proofErr w:type="spellEnd"/>
            <w:r w:rsidRPr="00AA384A">
              <w:rPr>
                <w:rFonts w:eastAsia="等线"/>
                <w:bCs/>
                <w:kern w:val="2"/>
                <w:szCs w:val="21"/>
                <w:lang w:val="en-US" w:eastAsia="zh-CN"/>
              </w:rPr>
              <w:t xml:space="preserve"> in response to Two Msg1s)</w:t>
            </w:r>
          </w:p>
        </w:tc>
        <w:tc>
          <w:tcPr>
            <w:tcW w:w="2612" w:type="dxa"/>
            <w:tcBorders>
              <w:top w:val="single" w:sz="4" w:space="0" w:color="auto"/>
              <w:left w:val="nil"/>
              <w:bottom w:val="single" w:sz="4" w:space="0" w:color="auto"/>
              <w:right w:val="single" w:sz="4" w:space="0" w:color="auto"/>
            </w:tcBorders>
            <w:vAlign w:val="center"/>
          </w:tcPr>
          <w:p w14:paraId="474D6205" w14:textId="77777777" w:rsidR="00D9579B" w:rsidRPr="00AA384A" w:rsidRDefault="00D9579B" w:rsidP="001A477E">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Case 2</w:t>
            </w:r>
            <w:proofErr w:type="gramStart"/>
            <w:r w:rsidRPr="00AA384A">
              <w:rPr>
                <w:rFonts w:eastAsia="等线"/>
                <w:bCs/>
                <w:kern w:val="2"/>
                <w:szCs w:val="21"/>
                <w:lang w:val="en-US" w:eastAsia="zh-CN"/>
              </w:rPr>
              <w:t>: ?</w:t>
            </w:r>
            <w:proofErr w:type="gramEnd"/>
          </w:p>
          <w:tbl>
            <w:tblPr>
              <w:tblStyle w:val="39"/>
              <w:tblW w:w="0" w:type="auto"/>
              <w:tblLook w:val="04A0" w:firstRow="1" w:lastRow="0" w:firstColumn="1" w:lastColumn="0" w:noHBand="0" w:noVBand="1"/>
            </w:tblPr>
            <w:tblGrid>
              <w:gridCol w:w="672"/>
              <w:gridCol w:w="672"/>
              <w:gridCol w:w="1097"/>
            </w:tblGrid>
            <w:tr w:rsidR="00100E9B" w:rsidRPr="00100E9B" w14:paraId="21B5FEEA" w14:textId="77777777" w:rsidTr="00D9579B">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EB62258"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Msg2</w:t>
                  </w:r>
                </w:p>
              </w:tc>
              <w:tc>
                <w:tcPr>
                  <w:tcW w:w="483" w:type="dxa"/>
                  <w:vMerge w:val="restart"/>
                  <w:tcBorders>
                    <w:top w:val="single" w:sz="4" w:space="0" w:color="auto"/>
                    <w:left w:val="nil"/>
                    <w:bottom w:val="single" w:sz="4" w:space="0" w:color="auto"/>
                    <w:right w:val="single" w:sz="4" w:space="0" w:color="auto"/>
                  </w:tcBorders>
                  <w:vAlign w:val="center"/>
                  <w:hideMark/>
                </w:tcPr>
                <w:p w14:paraId="2C508394"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Msg2</w:t>
                  </w:r>
                </w:p>
              </w:tc>
              <w:tc>
                <w:tcPr>
                  <w:tcW w:w="967" w:type="dxa"/>
                  <w:tcBorders>
                    <w:top w:val="single" w:sz="4" w:space="0" w:color="auto"/>
                    <w:left w:val="nil"/>
                    <w:bottom w:val="single" w:sz="4" w:space="0" w:color="auto"/>
                    <w:right w:val="single" w:sz="4" w:space="0" w:color="auto"/>
                  </w:tcBorders>
                  <w:vAlign w:val="center"/>
                  <w:hideMark/>
                </w:tcPr>
                <w:p w14:paraId="27D4971D"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Msg3</w:t>
                  </w:r>
                </w:p>
              </w:tc>
            </w:tr>
            <w:tr w:rsidR="00100E9B" w:rsidRPr="00100E9B" w14:paraId="42147BEF" w14:textId="77777777" w:rsidTr="00D9579B">
              <w:tc>
                <w:tcPr>
                  <w:tcW w:w="0" w:type="auto"/>
                  <w:vMerge/>
                  <w:tcBorders>
                    <w:top w:val="single" w:sz="4" w:space="0" w:color="auto"/>
                    <w:left w:val="single" w:sz="4" w:space="0" w:color="auto"/>
                    <w:bottom w:val="single" w:sz="4" w:space="0" w:color="auto"/>
                    <w:right w:val="single" w:sz="4" w:space="0" w:color="auto"/>
                  </w:tcBorders>
                  <w:vAlign w:val="center"/>
                  <w:hideMark/>
                </w:tcPr>
                <w:p w14:paraId="5E012681" w14:textId="77777777" w:rsidR="00D9579B" w:rsidRPr="00AA384A" w:rsidRDefault="00D9579B" w:rsidP="001A477E">
                  <w:pPr>
                    <w:snapToGrid w:val="0"/>
                    <w:spacing w:after="0"/>
                    <w:jc w:val="center"/>
                    <w:rPr>
                      <w:rFonts w:eastAsia="等线"/>
                      <w:bCs/>
                      <w:kern w:val="2"/>
                      <w:szCs w:val="21"/>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6D2F1859" w14:textId="77777777" w:rsidR="00D9579B" w:rsidRPr="00AA384A" w:rsidRDefault="00D9579B" w:rsidP="001A477E">
                  <w:pPr>
                    <w:snapToGrid w:val="0"/>
                    <w:spacing w:after="0"/>
                    <w:jc w:val="center"/>
                    <w:rPr>
                      <w:rFonts w:eastAsia="等线"/>
                      <w:bCs/>
                      <w:kern w:val="2"/>
                      <w:szCs w:val="21"/>
                      <w:lang w:val="en-US" w:eastAsia="zh-CN"/>
                    </w:rPr>
                  </w:pPr>
                </w:p>
              </w:tc>
              <w:tc>
                <w:tcPr>
                  <w:tcW w:w="967" w:type="dxa"/>
                  <w:tcBorders>
                    <w:top w:val="single" w:sz="4" w:space="0" w:color="auto"/>
                    <w:left w:val="nil"/>
                    <w:bottom w:val="single" w:sz="4" w:space="0" w:color="auto"/>
                    <w:right w:val="single" w:sz="4" w:space="0" w:color="auto"/>
                  </w:tcBorders>
                  <w:vAlign w:val="center"/>
                  <w:hideMark/>
                </w:tcPr>
                <w:p w14:paraId="42C60757" w14:textId="77777777" w:rsidR="00D9579B" w:rsidRPr="00AA384A" w:rsidRDefault="00D9579B" w:rsidP="001A477E">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Msg3</w:t>
                  </w:r>
                </w:p>
              </w:tc>
            </w:tr>
          </w:tbl>
          <w:p w14:paraId="26E345CF" w14:textId="77777777" w:rsidR="00D9579B" w:rsidRPr="00AA384A" w:rsidRDefault="00D9579B" w:rsidP="001A477E">
            <w:pPr>
              <w:snapToGrid w:val="0"/>
              <w:spacing w:after="0" w:line="256" w:lineRule="auto"/>
              <w:jc w:val="center"/>
              <w:rPr>
                <w:rFonts w:eastAsia="等线"/>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77F9E2B3" w14:textId="77777777" w:rsidR="00D9579B" w:rsidRPr="00AA384A" w:rsidRDefault="00D9579B" w:rsidP="001A477E">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Case 3</w:t>
            </w:r>
            <w:proofErr w:type="gramStart"/>
            <w:r w:rsidRPr="00AA384A">
              <w:rPr>
                <w:rFonts w:eastAsia="等线"/>
                <w:bCs/>
                <w:kern w:val="2"/>
                <w:szCs w:val="21"/>
                <w:lang w:val="en-US" w:eastAsia="zh-CN"/>
              </w:rPr>
              <w:t>: ?</w:t>
            </w:r>
            <w:proofErr w:type="gramEnd"/>
          </w:p>
          <w:p w14:paraId="487AD853"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(Msg2, Msg3, Msg2, Msg3)</w:t>
            </w:r>
          </w:p>
        </w:tc>
        <w:tc>
          <w:tcPr>
            <w:tcW w:w="2408" w:type="dxa"/>
            <w:tcBorders>
              <w:top w:val="single" w:sz="4" w:space="0" w:color="auto"/>
              <w:left w:val="nil"/>
              <w:bottom w:val="single" w:sz="4" w:space="0" w:color="auto"/>
              <w:right w:val="single" w:sz="4" w:space="0" w:color="auto"/>
            </w:tcBorders>
            <w:vAlign w:val="center"/>
            <w:hideMark/>
          </w:tcPr>
          <w:p w14:paraId="2BC9C630" w14:textId="77777777" w:rsidR="00D9579B" w:rsidRPr="00AA384A" w:rsidRDefault="00D9579B" w:rsidP="001A477E">
            <w:pPr>
              <w:keepNext/>
              <w:keepLines/>
              <w:widowControl w:val="0"/>
              <w:tabs>
                <w:tab w:val="right" w:leader="dot" w:pos="9639"/>
              </w:tabs>
              <w:snapToGrid w:val="0"/>
              <w:spacing w:before="180" w:after="0" w:line="256" w:lineRule="auto"/>
              <w:ind w:left="1418" w:right="425" w:hanging="1418"/>
              <w:jc w:val="center"/>
              <w:rPr>
                <w:rFonts w:eastAsia="等线"/>
                <w:bCs/>
                <w:kern w:val="2"/>
                <w:szCs w:val="21"/>
                <w:lang w:val="en-US" w:eastAsia="zh-CN"/>
              </w:rPr>
            </w:pPr>
            <w:r w:rsidRPr="00AA384A">
              <w:rPr>
                <w:rFonts w:eastAsia="等线"/>
                <w:bCs/>
                <w:kern w:val="2"/>
                <w:szCs w:val="21"/>
                <w:lang w:val="en-US" w:eastAsia="zh-CN"/>
              </w:rPr>
              <w:t>Case 5</w:t>
            </w:r>
            <w:proofErr w:type="gramStart"/>
            <w:r w:rsidRPr="00AA384A">
              <w:rPr>
                <w:rFonts w:eastAsia="等线"/>
                <w:bCs/>
                <w:kern w:val="2"/>
                <w:szCs w:val="21"/>
                <w:lang w:val="en-US" w:eastAsia="zh-CN"/>
              </w:rPr>
              <w:t>: ?</w:t>
            </w:r>
            <w:proofErr w:type="gramEnd"/>
          </w:p>
          <w:p w14:paraId="76C4F7B3" w14:textId="77777777" w:rsidR="00D9579B" w:rsidRPr="00AA384A" w:rsidRDefault="00D9579B" w:rsidP="001A477E">
            <w:pPr>
              <w:snapToGrid w:val="0"/>
              <w:spacing w:after="0" w:line="256" w:lineRule="auto"/>
              <w:jc w:val="center"/>
              <w:rPr>
                <w:rFonts w:eastAsia="等线"/>
                <w:bCs/>
                <w:kern w:val="2"/>
                <w:szCs w:val="21"/>
                <w:lang w:val="en-US" w:eastAsia="zh-CN"/>
              </w:rPr>
            </w:pPr>
            <w:r w:rsidRPr="00AA384A">
              <w:rPr>
                <w:rFonts w:eastAsia="等线"/>
                <w:bCs/>
                <w:kern w:val="2"/>
                <w:szCs w:val="21"/>
                <w:lang w:val="en-US" w:eastAsia="zh-CN"/>
              </w:rPr>
              <w:t>(Msg2, Msg2, Msg3, Msg3)</w:t>
            </w:r>
          </w:p>
        </w:tc>
      </w:tr>
    </w:tbl>
    <w:p w14:paraId="1CC2F382" w14:textId="0C21676A" w:rsidR="00DF59B2" w:rsidRDefault="00DF59B2" w:rsidP="00AA384A">
      <w:pPr>
        <w:spacing w:beforeLines="100" w:before="240" w:after="120"/>
        <w:jc w:val="both"/>
        <w:rPr>
          <w:rFonts w:eastAsia="宋体"/>
          <w:lang w:val="en-US" w:eastAsia="zh-CN"/>
        </w:rPr>
      </w:pPr>
      <w:r>
        <w:rPr>
          <w:rFonts w:eastAsia="宋体" w:hint="eastAsia"/>
          <w:lang w:val="en-US" w:eastAsia="zh-CN"/>
        </w:rPr>
        <w:t xml:space="preserve">In the TDMA and FDMA cases shown in </w:t>
      </w:r>
      <w:r w:rsidR="001765BC" w:rsidRPr="00EB4B74">
        <w:rPr>
          <w:rFonts w:eastAsia="宋体"/>
          <w:lang w:eastAsia="zh-CN"/>
        </w:rPr>
        <w:fldChar w:fldCharType="begin"/>
      </w:r>
      <w:r w:rsidR="001765BC" w:rsidRPr="00EB4B74">
        <w:rPr>
          <w:rFonts w:eastAsia="宋体"/>
          <w:lang w:eastAsia="zh-CN"/>
        </w:rPr>
        <w:instrText xml:space="preserve"> </w:instrText>
      </w:r>
      <w:r w:rsidR="001765BC" w:rsidRPr="00EB4B74">
        <w:rPr>
          <w:rFonts w:eastAsia="宋体" w:hint="eastAsia"/>
          <w:lang w:eastAsia="zh-CN"/>
        </w:rPr>
        <w:instrText>REF _Ref197533741 \h</w:instrText>
      </w:r>
      <w:r w:rsidR="001765BC" w:rsidRPr="00EB4B74">
        <w:rPr>
          <w:rFonts w:eastAsia="宋体"/>
          <w:lang w:eastAsia="zh-CN"/>
        </w:rPr>
        <w:instrText xml:space="preserve">  \* MERGEFORMAT </w:instrText>
      </w:r>
      <w:r w:rsidR="001765BC" w:rsidRPr="00EB4B74">
        <w:rPr>
          <w:rFonts w:eastAsia="宋体"/>
          <w:lang w:eastAsia="zh-CN"/>
        </w:rPr>
      </w:r>
      <w:r w:rsidR="001765BC" w:rsidRPr="00EB4B74">
        <w:rPr>
          <w:rFonts w:eastAsia="宋体"/>
          <w:lang w:eastAsia="zh-CN"/>
        </w:rPr>
        <w:fldChar w:fldCharType="separate"/>
      </w:r>
      <w:r w:rsidR="00F630C1" w:rsidRPr="00EB4B74">
        <w:t xml:space="preserve">Table </w:t>
      </w:r>
      <w:r w:rsidR="00F630C1" w:rsidRPr="00F630C1">
        <w:rPr>
          <w:noProof/>
        </w:rPr>
        <w:t>5</w:t>
      </w:r>
      <w:r w:rsidR="001765BC" w:rsidRPr="00EB4B74">
        <w:rPr>
          <w:rFonts w:eastAsia="宋体"/>
          <w:lang w:eastAsia="zh-CN"/>
        </w:rPr>
        <w:fldChar w:fldCharType="end"/>
      </w:r>
      <w:r>
        <w:rPr>
          <w:rFonts w:eastAsia="宋体" w:hint="eastAsia"/>
          <w:lang w:val="en-US" w:eastAsia="zh-CN"/>
        </w:rPr>
        <w:t>, case 1</w:t>
      </w:r>
      <w:r w:rsidR="004B3B50">
        <w:rPr>
          <w:rFonts w:eastAsia="宋体" w:hint="eastAsia"/>
          <w:lang w:val="en-US" w:eastAsia="zh-CN"/>
        </w:rPr>
        <w:t xml:space="preserve"> in which </w:t>
      </w:r>
      <w:r w:rsidR="00055B5D">
        <w:rPr>
          <w:rFonts w:eastAsia="宋体" w:hint="eastAsia"/>
          <w:lang w:val="en-US" w:eastAsia="zh-CN"/>
        </w:rPr>
        <w:t xml:space="preserve">a common Msg2 schedules </w:t>
      </w:r>
      <w:r w:rsidR="004B3B50">
        <w:rPr>
          <w:rFonts w:eastAsia="宋体" w:hint="eastAsia"/>
          <w:lang w:val="en-US" w:eastAsia="zh-CN"/>
        </w:rPr>
        <w:t xml:space="preserve">multiple </w:t>
      </w:r>
      <w:r w:rsidR="00F83183">
        <w:rPr>
          <w:rFonts w:eastAsia="宋体"/>
          <w:lang w:val="en-US" w:eastAsia="zh-CN"/>
        </w:rPr>
        <w:t xml:space="preserve">frequency channels for </w:t>
      </w:r>
      <w:r w:rsidR="004B3B50">
        <w:rPr>
          <w:rFonts w:eastAsia="宋体" w:hint="eastAsia"/>
          <w:lang w:val="en-US" w:eastAsia="zh-CN"/>
        </w:rPr>
        <w:t>Msg3</w:t>
      </w:r>
      <w:r w:rsidR="00DD01E4">
        <w:rPr>
          <w:rFonts w:eastAsia="宋体" w:hint="eastAsia"/>
          <w:lang w:val="en-US" w:eastAsia="zh-CN"/>
        </w:rPr>
        <w:t xml:space="preserve"> transmissions</w:t>
      </w:r>
      <w:r w:rsidR="004B3B50">
        <w:rPr>
          <w:rFonts w:eastAsia="宋体" w:hint="eastAsia"/>
          <w:lang w:val="en-US" w:eastAsia="zh-CN"/>
        </w:rPr>
        <w:t xml:space="preserve"> </w:t>
      </w:r>
      <w:r>
        <w:rPr>
          <w:rFonts w:eastAsia="宋体" w:hint="eastAsia"/>
          <w:lang w:val="en-US" w:eastAsia="zh-CN"/>
        </w:rPr>
        <w:t xml:space="preserve">has been </w:t>
      </w:r>
      <w:r w:rsidR="004B3B50">
        <w:rPr>
          <w:rFonts w:eastAsia="宋体" w:hint="eastAsia"/>
          <w:lang w:val="en-US" w:eastAsia="zh-CN"/>
        </w:rPr>
        <w:t>agreed in RAN1#120. The necessity to support case 2 ~ case 5 is still under discussion.</w:t>
      </w:r>
      <w:r w:rsidR="00256335">
        <w:rPr>
          <w:rFonts w:eastAsia="宋体" w:hint="eastAsia"/>
          <w:lang w:val="en-US" w:eastAsia="zh-CN"/>
        </w:rPr>
        <w:t xml:space="preserve"> In case 2, two separated PRDCHs are used to schedule two Msg3 transmissions</w:t>
      </w:r>
      <w:r w:rsidR="00F83183">
        <w:rPr>
          <w:rFonts w:eastAsia="宋体"/>
          <w:lang w:val="en-US" w:eastAsia="zh-CN"/>
        </w:rPr>
        <w:t xml:space="preserve"> in different frequency channels</w:t>
      </w:r>
      <w:r w:rsidR="00256335">
        <w:rPr>
          <w:rFonts w:eastAsia="宋体" w:hint="eastAsia"/>
          <w:lang w:val="en-US" w:eastAsia="zh-CN"/>
        </w:rPr>
        <w:t>. The preamble and all the scheduling information are transmitted twice, which double</w:t>
      </w:r>
      <w:r w:rsidR="00417792">
        <w:rPr>
          <w:rFonts w:eastAsia="宋体" w:hint="eastAsia"/>
          <w:lang w:val="en-US" w:eastAsia="zh-CN"/>
        </w:rPr>
        <w:t>s</w:t>
      </w:r>
      <w:r w:rsidR="00F83183">
        <w:rPr>
          <w:rFonts w:eastAsia="宋体"/>
          <w:lang w:val="en-US" w:eastAsia="zh-CN"/>
        </w:rPr>
        <w:t xml:space="preserve"> the</w:t>
      </w:r>
      <w:r w:rsidR="00256335">
        <w:rPr>
          <w:rFonts w:eastAsia="宋体" w:hint="eastAsia"/>
          <w:lang w:val="en-US" w:eastAsia="zh-CN"/>
        </w:rPr>
        <w:t xml:space="preserve"> latency and overhead compared to</w:t>
      </w:r>
      <w:r w:rsidR="00F83183">
        <w:rPr>
          <w:rFonts w:eastAsia="宋体"/>
          <w:lang w:val="en-US" w:eastAsia="zh-CN"/>
        </w:rPr>
        <w:t xml:space="preserve"> that of</w:t>
      </w:r>
      <w:r w:rsidR="00256335">
        <w:rPr>
          <w:rFonts w:eastAsia="宋体" w:hint="eastAsia"/>
          <w:lang w:val="en-US" w:eastAsia="zh-CN"/>
        </w:rPr>
        <w:t xml:space="preserve"> case 1. </w:t>
      </w:r>
      <w:r w:rsidR="00F83183">
        <w:rPr>
          <w:rFonts w:eastAsia="宋体"/>
          <w:lang w:val="en-US" w:eastAsia="zh-CN"/>
        </w:rPr>
        <w:t>C</w:t>
      </w:r>
      <w:r w:rsidR="00256335">
        <w:rPr>
          <w:rFonts w:eastAsia="宋体" w:hint="eastAsia"/>
          <w:lang w:val="en-US" w:eastAsia="zh-CN"/>
        </w:rPr>
        <w:t>ase 2 should not be supported.</w:t>
      </w:r>
      <w:r w:rsidR="00751C2C">
        <w:rPr>
          <w:rFonts w:eastAsia="宋体" w:hint="eastAsia"/>
          <w:lang w:val="en-US" w:eastAsia="zh-CN"/>
        </w:rPr>
        <w:t xml:space="preserve"> </w:t>
      </w:r>
      <w:r w:rsidR="001337DE">
        <w:rPr>
          <w:rFonts w:eastAsia="宋体" w:hint="eastAsia"/>
          <w:lang w:val="en-US" w:eastAsia="zh-CN"/>
        </w:rPr>
        <w:t>I</w:t>
      </w:r>
      <w:r w:rsidR="00F83183">
        <w:rPr>
          <w:rFonts w:eastAsia="宋体"/>
          <w:lang w:val="en-US" w:eastAsia="zh-CN"/>
        </w:rPr>
        <w:t xml:space="preserve">t was agreed in </w:t>
      </w:r>
      <w:r w:rsidR="001337DE">
        <w:rPr>
          <w:rFonts w:eastAsia="宋体" w:hint="eastAsia"/>
          <w:lang w:val="en-US" w:eastAsia="zh-CN"/>
        </w:rPr>
        <w:t>RAN1#120bis</w:t>
      </w:r>
      <w:r w:rsidR="00E309C1">
        <w:rPr>
          <w:rFonts w:eastAsia="宋体" w:hint="eastAsia"/>
          <w:lang w:val="en-US" w:eastAsia="zh-CN"/>
        </w:rPr>
        <w:t xml:space="preserve"> </w:t>
      </w:r>
      <w:r w:rsidR="00F83183">
        <w:rPr>
          <w:rFonts w:eastAsia="宋体"/>
          <w:lang w:val="en-US" w:eastAsia="zh-CN"/>
        </w:rPr>
        <w:t xml:space="preserve">that </w:t>
      </w:r>
      <w:r w:rsidR="00E309C1">
        <w:rPr>
          <w:rFonts w:eastAsia="宋体" w:hint="eastAsia"/>
          <w:lang w:val="en-US" w:eastAsia="zh-CN"/>
        </w:rPr>
        <w:t>only supporting X=1 for Msg3, which means that the case 3 has already been supported and the case 4 should be precluded.</w:t>
      </w:r>
      <w:r w:rsidR="00751C2C">
        <w:rPr>
          <w:rFonts w:eastAsia="宋体" w:hint="eastAsia"/>
          <w:lang w:val="en-US" w:eastAsia="zh-CN"/>
        </w:rPr>
        <w:t xml:space="preserve"> For case 5,</w:t>
      </w:r>
      <w:r w:rsidR="00751C2C" w:rsidRPr="00751C2C">
        <w:t xml:space="preserve"> </w:t>
      </w:r>
      <w:r w:rsidR="00751C2C">
        <w:rPr>
          <w:rFonts w:eastAsia="宋体"/>
          <w:lang w:val="en-US" w:eastAsia="zh-CN"/>
        </w:rPr>
        <w:t xml:space="preserve">the gap between </w:t>
      </w:r>
      <w:r w:rsidR="00751C2C">
        <w:rPr>
          <w:rFonts w:eastAsia="宋体" w:hint="eastAsia"/>
          <w:lang w:val="en-US" w:eastAsia="zh-CN"/>
        </w:rPr>
        <w:t xml:space="preserve">each </w:t>
      </w:r>
      <w:r w:rsidR="00751C2C" w:rsidRPr="00751C2C">
        <w:rPr>
          <w:rFonts w:eastAsia="宋体"/>
          <w:lang w:val="en-US" w:eastAsia="zh-CN"/>
        </w:rPr>
        <w:t>Msg2 and its corresponding Ms</w:t>
      </w:r>
      <w:r w:rsidR="00751C2C">
        <w:rPr>
          <w:rFonts w:eastAsia="宋体"/>
          <w:lang w:val="en-US" w:eastAsia="zh-CN"/>
        </w:rPr>
        <w:t xml:space="preserve">g3 is longer than that of case </w:t>
      </w:r>
      <w:r w:rsidR="00751C2C">
        <w:rPr>
          <w:rFonts w:eastAsia="宋体" w:hint="eastAsia"/>
          <w:lang w:val="en-US" w:eastAsia="zh-CN"/>
        </w:rPr>
        <w:t>3</w:t>
      </w:r>
      <w:r w:rsidR="00751C2C" w:rsidRPr="00751C2C">
        <w:rPr>
          <w:rFonts w:eastAsia="宋体"/>
          <w:lang w:val="en-US" w:eastAsia="zh-CN"/>
        </w:rPr>
        <w:t>. For device 1 with 10</w:t>
      </w:r>
      <w:r w:rsidR="00751C2C" w:rsidRPr="001A477E">
        <w:rPr>
          <w:rFonts w:eastAsia="宋体"/>
          <w:vertAlign w:val="superscript"/>
          <w:lang w:val="en-US" w:eastAsia="zh-CN"/>
        </w:rPr>
        <w:t>5</w:t>
      </w:r>
      <w:r w:rsidR="00751C2C" w:rsidRPr="00751C2C">
        <w:rPr>
          <w:rFonts w:eastAsia="宋体"/>
          <w:lang w:val="en-US" w:eastAsia="zh-CN"/>
        </w:rPr>
        <w:t>ppm SFO, longer time to count leads to larger timing error, which may degrade the decoding performance of Msg3.</w:t>
      </w:r>
      <w:r w:rsidR="00751C2C">
        <w:rPr>
          <w:rFonts w:eastAsia="宋体" w:hint="eastAsia"/>
          <w:lang w:val="en-US" w:eastAsia="zh-CN"/>
        </w:rPr>
        <w:t xml:space="preserve"> So it</w:t>
      </w:r>
      <w:r w:rsidR="00751C2C">
        <w:rPr>
          <w:rFonts w:eastAsia="宋体"/>
          <w:lang w:val="en-US" w:eastAsia="zh-CN"/>
        </w:rPr>
        <w:t>’</w:t>
      </w:r>
      <w:r w:rsidR="00751C2C">
        <w:rPr>
          <w:rFonts w:eastAsia="宋体" w:hint="eastAsia"/>
          <w:lang w:val="en-US" w:eastAsia="zh-CN"/>
        </w:rPr>
        <w:t>s unnecessary to support case 5.</w:t>
      </w:r>
    </w:p>
    <w:p w14:paraId="1367FC14" w14:textId="57314F1C" w:rsidR="005D68F0" w:rsidRPr="005D68F0" w:rsidRDefault="005D68F0" w:rsidP="00EB4B74">
      <w:pPr>
        <w:spacing w:beforeLines="50" w:before="120"/>
        <w:jc w:val="both"/>
        <w:rPr>
          <w:rFonts w:eastAsia="宋体"/>
          <w:b/>
          <w:lang w:val="en-US" w:eastAsia="zh-CN"/>
        </w:rPr>
      </w:pPr>
      <w:r w:rsidRPr="005D68F0">
        <w:rPr>
          <w:rFonts w:eastAsia="宋体"/>
          <w:b/>
          <w:lang w:val="en-US" w:eastAsia="zh-CN"/>
        </w:rPr>
        <w:t>P</w:t>
      </w:r>
      <w:r w:rsidRPr="005D68F0">
        <w:rPr>
          <w:rFonts w:eastAsia="宋体" w:hint="eastAsia"/>
          <w:b/>
          <w:lang w:val="en-US" w:eastAsia="zh-CN"/>
        </w:rPr>
        <w:t>roposal</w:t>
      </w:r>
      <w:r w:rsidR="00FB27D9">
        <w:rPr>
          <w:rFonts w:eastAsia="宋体" w:hint="eastAsia"/>
          <w:b/>
          <w:lang w:val="en-US" w:eastAsia="zh-CN"/>
        </w:rPr>
        <w:t xml:space="preserve"> </w:t>
      </w:r>
      <w:r w:rsidR="00A21817">
        <w:rPr>
          <w:rFonts w:eastAsia="宋体" w:hint="eastAsia"/>
          <w:b/>
          <w:lang w:val="en-US" w:eastAsia="zh-CN"/>
        </w:rPr>
        <w:t>16</w:t>
      </w:r>
      <w:r w:rsidRPr="005D68F0">
        <w:rPr>
          <w:rFonts w:eastAsia="宋体" w:hint="eastAsia"/>
          <w:b/>
          <w:lang w:val="en-US" w:eastAsia="zh-CN"/>
        </w:rPr>
        <w:t>: In the MA cases shown in the table below, only case 1 and case 3 should be supported.</w:t>
      </w:r>
    </w:p>
    <w:tbl>
      <w:tblPr>
        <w:tblStyle w:val="39"/>
        <w:tblW w:w="0" w:type="auto"/>
        <w:jc w:val="center"/>
        <w:tblLook w:val="04A0" w:firstRow="1" w:lastRow="0" w:firstColumn="1" w:lastColumn="0" w:noHBand="0" w:noVBand="1"/>
      </w:tblPr>
      <w:tblGrid>
        <w:gridCol w:w="2094"/>
        <w:gridCol w:w="2700"/>
        <w:gridCol w:w="2294"/>
        <w:gridCol w:w="2408"/>
      </w:tblGrid>
      <w:tr w:rsidR="00100E9B" w:rsidRPr="00100E9B" w14:paraId="2466F5DB" w14:textId="77777777" w:rsidTr="005D68F0">
        <w:trPr>
          <w:trHeight w:val="404"/>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2ADE1698" w14:textId="77777777" w:rsidR="005D68F0" w:rsidRPr="00AA384A" w:rsidRDefault="005D68F0" w:rsidP="005D68F0">
            <w:pPr>
              <w:snapToGrid w:val="0"/>
              <w:spacing w:after="0" w:line="256" w:lineRule="auto"/>
              <w:jc w:val="center"/>
              <w:rPr>
                <w:rFonts w:eastAsia="等线"/>
                <w:b/>
                <w:bCs/>
                <w:kern w:val="2"/>
                <w:szCs w:val="21"/>
                <w:lang w:val="en-US" w:eastAsia="zh-CN"/>
              </w:rPr>
            </w:pPr>
          </w:p>
        </w:tc>
        <w:tc>
          <w:tcPr>
            <w:tcW w:w="2612" w:type="dxa"/>
            <w:tcBorders>
              <w:top w:val="single" w:sz="4" w:space="0" w:color="auto"/>
              <w:left w:val="nil"/>
              <w:bottom w:val="single" w:sz="4" w:space="0" w:color="auto"/>
              <w:right w:val="single" w:sz="4" w:space="0" w:color="auto"/>
            </w:tcBorders>
            <w:vAlign w:val="center"/>
            <w:hideMark/>
          </w:tcPr>
          <w:p w14:paraId="25159E3C"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FDMA of Msg3s within one time-domain access occasion</w:t>
            </w:r>
          </w:p>
        </w:tc>
        <w:tc>
          <w:tcPr>
            <w:tcW w:w="4702" w:type="dxa"/>
            <w:gridSpan w:val="2"/>
            <w:tcBorders>
              <w:top w:val="single" w:sz="4" w:space="0" w:color="auto"/>
              <w:left w:val="nil"/>
              <w:bottom w:val="single" w:sz="4" w:space="0" w:color="auto"/>
              <w:right w:val="single" w:sz="4" w:space="0" w:color="auto"/>
            </w:tcBorders>
            <w:vAlign w:val="center"/>
            <w:hideMark/>
          </w:tcPr>
          <w:p w14:paraId="4964358B"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TDMA of Msg3s</w:t>
            </w:r>
          </w:p>
        </w:tc>
      </w:tr>
      <w:tr w:rsidR="00100E9B" w:rsidRPr="00100E9B" w14:paraId="459F6C7B" w14:textId="77777777" w:rsidTr="005D68F0">
        <w:trPr>
          <w:trHeight w:val="403"/>
          <w:jc w:val="center"/>
        </w:trPr>
        <w:tc>
          <w:tcPr>
            <w:tcW w:w="0" w:type="auto"/>
            <w:tcBorders>
              <w:top w:val="single" w:sz="4" w:space="0" w:color="auto"/>
              <w:left w:val="single" w:sz="4" w:space="0" w:color="auto"/>
              <w:bottom w:val="single" w:sz="4" w:space="0" w:color="auto"/>
              <w:right w:val="single" w:sz="4" w:space="0" w:color="auto"/>
            </w:tcBorders>
            <w:vAlign w:val="center"/>
          </w:tcPr>
          <w:p w14:paraId="1CF29CAA" w14:textId="77777777" w:rsidR="005D68F0" w:rsidRPr="00AA384A" w:rsidRDefault="005D68F0" w:rsidP="005D68F0">
            <w:pPr>
              <w:snapToGrid w:val="0"/>
              <w:spacing w:after="0" w:line="256" w:lineRule="auto"/>
              <w:jc w:val="center"/>
              <w:rPr>
                <w:rFonts w:eastAsia="等线"/>
                <w:b/>
                <w:bCs/>
                <w:kern w:val="2"/>
                <w:szCs w:val="21"/>
                <w:lang w:val="en-US" w:eastAsia="zh-CN"/>
              </w:rPr>
            </w:pPr>
          </w:p>
        </w:tc>
        <w:tc>
          <w:tcPr>
            <w:tcW w:w="0" w:type="auto"/>
            <w:tcBorders>
              <w:top w:val="single" w:sz="4" w:space="0" w:color="auto"/>
              <w:left w:val="nil"/>
              <w:bottom w:val="single" w:sz="4" w:space="0" w:color="auto"/>
              <w:right w:val="single" w:sz="4" w:space="0" w:color="auto"/>
            </w:tcBorders>
            <w:vAlign w:val="center"/>
          </w:tcPr>
          <w:p w14:paraId="2270F1E3" w14:textId="77777777" w:rsidR="005D68F0" w:rsidRPr="00AA384A" w:rsidRDefault="005D68F0" w:rsidP="005D68F0">
            <w:pPr>
              <w:snapToGrid w:val="0"/>
              <w:spacing w:after="0" w:line="256" w:lineRule="auto"/>
              <w:jc w:val="center"/>
              <w:rPr>
                <w:rFonts w:eastAsia="等线"/>
                <w:b/>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61FC59EB" w14:textId="77777777"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Interleaving</w:t>
            </w:r>
          </w:p>
        </w:tc>
        <w:tc>
          <w:tcPr>
            <w:tcW w:w="2408" w:type="dxa"/>
            <w:tcBorders>
              <w:top w:val="single" w:sz="4" w:space="0" w:color="auto"/>
              <w:left w:val="nil"/>
              <w:bottom w:val="single" w:sz="4" w:space="0" w:color="auto"/>
              <w:right w:val="single" w:sz="4" w:space="0" w:color="auto"/>
            </w:tcBorders>
            <w:vAlign w:val="center"/>
            <w:hideMark/>
          </w:tcPr>
          <w:p w14:paraId="29127F03" w14:textId="77777777"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Non-interleaving</w:t>
            </w:r>
          </w:p>
        </w:tc>
      </w:tr>
      <w:tr w:rsidR="00100E9B" w:rsidRPr="00100E9B" w14:paraId="6F5BB9AC" w14:textId="77777777" w:rsidTr="005D68F0">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0119516"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lastRenderedPageBreak/>
              <w:t>One Common Msg2</w:t>
            </w:r>
          </w:p>
          <w:p w14:paraId="0D911DC6"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 xml:space="preserve">(e.g., One PRDCH for Msg2 </w:t>
            </w:r>
            <w:proofErr w:type="spellStart"/>
            <w:r w:rsidRPr="00AA384A">
              <w:rPr>
                <w:rFonts w:eastAsia="等线"/>
                <w:b/>
                <w:bCs/>
                <w:kern w:val="2"/>
                <w:szCs w:val="21"/>
                <w:lang w:val="en-US" w:eastAsia="zh-CN"/>
              </w:rPr>
              <w:t>Tx</w:t>
            </w:r>
            <w:proofErr w:type="spellEnd"/>
            <w:r w:rsidRPr="00AA384A">
              <w:rPr>
                <w:rFonts w:eastAsia="等线"/>
                <w:b/>
                <w:bCs/>
                <w:kern w:val="2"/>
                <w:szCs w:val="21"/>
                <w:lang w:val="en-US" w:eastAsia="zh-CN"/>
              </w:rPr>
              <w:t xml:space="preserve"> in response to Two Msg1s)</w:t>
            </w:r>
          </w:p>
        </w:tc>
        <w:tc>
          <w:tcPr>
            <w:tcW w:w="2612" w:type="dxa"/>
            <w:tcBorders>
              <w:top w:val="single" w:sz="4" w:space="0" w:color="auto"/>
              <w:left w:val="nil"/>
              <w:bottom w:val="single" w:sz="4" w:space="0" w:color="auto"/>
              <w:right w:val="single" w:sz="4" w:space="0" w:color="auto"/>
            </w:tcBorders>
            <w:vAlign w:val="center"/>
          </w:tcPr>
          <w:p w14:paraId="132FF1ED" w14:textId="49D5C4AD"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Case 1: Support</w:t>
            </w:r>
          </w:p>
          <w:tbl>
            <w:tblPr>
              <w:tblStyle w:val="39"/>
              <w:tblW w:w="0" w:type="auto"/>
              <w:jc w:val="center"/>
              <w:tblLook w:val="04A0" w:firstRow="1" w:lastRow="0" w:firstColumn="1" w:lastColumn="0" w:noHBand="0" w:noVBand="1"/>
            </w:tblPr>
            <w:tblGrid>
              <w:gridCol w:w="1005"/>
              <w:gridCol w:w="1108"/>
            </w:tblGrid>
            <w:tr w:rsidR="00100E9B" w:rsidRPr="00100E9B" w14:paraId="3441CF62" w14:textId="77777777" w:rsidTr="005D68F0">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160BF08"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Common Msg2</w:t>
                  </w:r>
                </w:p>
              </w:tc>
              <w:tc>
                <w:tcPr>
                  <w:tcW w:w="967" w:type="dxa"/>
                  <w:tcBorders>
                    <w:top w:val="single" w:sz="4" w:space="0" w:color="auto"/>
                    <w:left w:val="nil"/>
                    <w:bottom w:val="single" w:sz="4" w:space="0" w:color="auto"/>
                    <w:right w:val="single" w:sz="4" w:space="0" w:color="auto"/>
                  </w:tcBorders>
                  <w:vAlign w:val="center"/>
                  <w:hideMark/>
                </w:tcPr>
                <w:p w14:paraId="678D56A4"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Msg3</w:t>
                  </w:r>
                </w:p>
              </w:tc>
            </w:tr>
            <w:tr w:rsidR="00100E9B" w:rsidRPr="00100E9B" w14:paraId="25A88E05" w14:textId="77777777" w:rsidTr="005D68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BB77" w14:textId="77777777" w:rsidR="005D68F0" w:rsidRPr="00AA384A" w:rsidRDefault="005D68F0" w:rsidP="005D68F0">
                  <w:pPr>
                    <w:snapToGrid w:val="0"/>
                    <w:spacing w:after="0"/>
                    <w:jc w:val="center"/>
                    <w:rPr>
                      <w:rFonts w:eastAsia="等线"/>
                      <w:b/>
                      <w:bCs/>
                      <w:kern w:val="2"/>
                      <w:szCs w:val="21"/>
                      <w:lang w:val="en-US" w:eastAsia="zh-CN"/>
                    </w:rPr>
                  </w:pPr>
                </w:p>
              </w:tc>
              <w:tc>
                <w:tcPr>
                  <w:tcW w:w="967" w:type="dxa"/>
                  <w:tcBorders>
                    <w:top w:val="single" w:sz="4" w:space="0" w:color="auto"/>
                    <w:left w:val="nil"/>
                    <w:bottom w:val="single" w:sz="4" w:space="0" w:color="auto"/>
                    <w:right w:val="single" w:sz="4" w:space="0" w:color="auto"/>
                  </w:tcBorders>
                  <w:vAlign w:val="center"/>
                  <w:hideMark/>
                </w:tcPr>
                <w:p w14:paraId="18CDAE68" w14:textId="77777777"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Msg3</w:t>
                  </w:r>
                </w:p>
              </w:tc>
            </w:tr>
          </w:tbl>
          <w:p w14:paraId="4E5D1F2C" w14:textId="77777777" w:rsidR="005D68F0" w:rsidRPr="00AA384A" w:rsidRDefault="005D68F0" w:rsidP="005D68F0">
            <w:pPr>
              <w:snapToGrid w:val="0"/>
              <w:spacing w:after="0" w:line="256" w:lineRule="auto"/>
              <w:jc w:val="center"/>
              <w:rPr>
                <w:rFonts w:eastAsia="等线"/>
                <w:b/>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6581AE27" w14:textId="77777777"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highlight w:val="yellow"/>
                <w:lang w:val="en-US" w:eastAsia="zh-CN"/>
              </w:rPr>
            </w:pPr>
            <w:r w:rsidRPr="00AA384A">
              <w:rPr>
                <w:rFonts w:eastAsia="等线"/>
                <w:b/>
                <w:bCs/>
                <w:kern w:val="2"/>
                <w:szCs w:val="21"/>
                <w:lang w:val="en-US" w:eastAsia="zh-CN"/>
              </w:rPr>
              <w:t>--</w:t>
            </w:r>
          </w:p>
        </w:tc>
        <w:tc>
          <w:tcPr>
            <w:tcW w:w="2408" w:type="dxa"/>
            <w:tcBorders>
              <w:top w:val="single" w:sz="4" w:space="0" w:color="auto"/>
              <w:left w:val="nil"/>
              <w:bottom w:val="single" w:sz="4" w:space="0" w:color="auto"/>
              <w:right w:val="single" w:sz="4" w:space="0" w:color="auto"/>
            </w:tcBorders>
            <w:vAlign w:val="center"/>
            <w:hideMark/>
          </w:tcPr>
          <w:p w14:paraId="3B02FFD6" w14:textId="3BE68E99"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Case 4: Not support</w:t>
            </w:r>
          </w:p>
          <w:p w14:paraId="7D1D7D45"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(Common Msg2, Msg3, Msg3)</w:t>
            </w:r>
          </w:p>
        </w:tc>
      </w:tr>
      <w:tr w:rsidR="00100E9B" w:rsidRPr="00100E9B" w14:paraId="1547832B" w14:textId="77777777" w:rsidTr="005D68F0">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2CEEF432" w14:textId="77777777"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Separate Msg2s</w:t>
            </w:r>
          </w:p>
          <w:p w14:paraId="661AED9D"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 xml:space="preserve">(e.g., Two PRDCHs for Msg2 </w:t>
            </w:r>
            <w:proofErr w:type="spellStart"/>
            <w:r w:rsidRPr="00AA384A">
              <w:rPr>
                <w:rFonts w:eastAsia="等线"/>
                <w:b/>
                <w:bCs/>
                <w:kern w:val="2"/>
                <w:szCs w:val="21"/>
                <w:lang w:val="en-US" w:eastAsia="zh-CN"/>
              </w:rPr>
              <w:t>Tx</w:t>
            </w:r>
            <w:proofErr w:type="spellEnd"/>
            <w:r w:rsidRPr="00AA384A">
              <w:rPr>
                <w:rFonts w:eastAsia="等线"/>
                <w:b/>
                <w:bCs/>
                <w:kern w:val="2"/>
                <w:szCs w:val="21"/>
                <w:lang w:val="en-US" w:eastAsia="zh-CN"/>
              </w:rPr>
              <w:t xml:space="preserve"> in response to Two Msg1s)</w:t>
            </w:r>
          </w:p>
        </w:tc>
        <w:tc>
          <w:tcPr>
            <w:tcW w:w="2612" w:type="dxa"/>
            <w:tcBorders>
              <w:top w:val="single" w:sz="4" w:space="0" w:color="auto"/>
              <w:left w:val="nil"/>
              <w:bottom w:val="single" w:sz="4" w:space="0" w:color="auto"/>
              <w:right w:val="single" w:sz="4" w:space="0" w:color="auto"/>
            </w:tcBorders>
            <w:vAlign w:val="center"/>
          </w:tcPr>
          <w:p w14:paraId="321A9CDE" w14:textId="5ABCA779"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Case 2: Not support</w:t>
            </w:r>
          </w:p>
          <w:tbl>
            <w:tblPr>
              <w:tblStyle w:val="39"/>
              <w:tblW w:w="0" w:type="auto"/>
              <w:tblLook w:val="04A0" w:firstRow="1" w:lastRow="0" w:firstColumn="1" w:lastColumn="0" w:noHBand="0" w:noVBand="1"/>
            </w:tblPr>
            <w:tblGrid>
              <w:gridCol w:w="683"/>
              <w:gridCol w:w="683"/>
              <w:gridCol w:w="1108"/>
            </w:tblGrid>
            <w:tr w:rsidR="00100E9B" w:rsidRPr="00100E9B" w14:paraId="7263CFE4" w14:textId="77777777" w:rsidTr="005D68F0">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200BBA7"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Msg2</w:t>
                  </w:r>
                </w:p>
              </w:tc>
              <w:tc>
                <w:tcPr>
                  <w:tcW w:w="483" w:type="dxa"/>
                  <w:vMerge w:val="restart"/>
                  <w:tcBorders>
                    <w:top w:val="single" w:sz="4" w:space="0" w:color="auto"/>
                    <w:left w:val="nil"/>
                    <w:bottom w:val="single" w:sz="4" w:space="0" w:color="auto"/>
                    <w:right w:val="single" w:sz="4" w:space="0" w:color="auto"/>
                  </w:tcBorders>
                  <w:vAlign w:val="center"/>
                  <w:hideMark/>
                </w:tcPr>
                <w:p w14:paraId="312BC8B1"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Msg2</w:t>
                  </w:r>
                </w:p>
              </w:tc>
              <w:tc>
                <w:tcPr>
                  <w:tcW w:w="967" w:type="dxa"/>
                  <w:tcBorders>
                    <w:top w:val="single" w:sz="4" w:space="0" w:color="auto"/>
                    <w:left w:val="nil"/>
                    <w:bottom w:val="single" w:sz="4" w:space="0" w:color="auto"/>
                    <w:right w:val="single" w:sz="4" w:space="0" w:color="auto"/>
                  </w:tcBorders>
                  <w:vAlign w:val="center"/>
                  <w:hideMark/>
                </w:tcPr>
                <w:p w14:paraId="77BEEBAA"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Msg3</w:t>
                  </w:r>
                </w:p>
              </w:tc>
            </w:tr>
            <w:tr w:rsidR="00100E9B" w:rsidRPr="00100E9B" w14:paraId="2626E7B9" w14:textId="77777777" w:rsidTr="005D68F0">
              <w:tc>
                <w:tcPr>
                  <w:tcW w:w="0" w:type="auto"/>
                  <w:vMerge/>
                  <w:tcBorders>
                    <w:top w:val="single" w:sz="4" w:space="0" w:color="auto"/>
                    <w:left w:val="single" w:sz="4" w:space="0" w:color="auto"/>
                    <w:bottom w:val="single" w:sz="4" w:space="0" w:color="auto"/>
                    <w:right w:val="single" w:sz="4" w:space="0" w:color="auto"/>
                  </w:tcBorders>
                  <w:vAlign w:val="center"/>
                  <w:hideMark/>
                </w:tcPr>
                <w:p w14:paraId="7A2B56AF" w14:textId="77777777" w:rsidR="005D68F0" w:rsidRPr="00AA384A" w:rsidRDefault="005D68F0" w:rsidP="005D68F0">
                  <w:pPr>
                    <w:snapToGrid w:val="0"/>
                    <w:spacing w:after="0"/>
                    <w:jc w:val="center"/>
                    <w:rPr>
                      <w:rFonts w:eastAsia="等线"/>
                      <w:b/>
                      <w:bCs/>
                      <w:kern w:val="2"/>
                      <w:szCs w:val="21"/>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6BA97753" w14:textId="77777777" w:rsidR="005D68F0" w:rsidRPr="00AA384A" w:rsidRDefault="005D68F0" w:rsidP="005D68F0">
                  <w:pPr>
                    <w:snapToGrid w:val="0"/>
                    <w:spacing w:after="0"/>
                    <w:jc w:val="center"/>
                    <w:rPr>
                      <w:rFonts w:eastAsia="等线"/>
                      <w:b/>
                      <w:bCs/>
                      <w:kern w:val="2"/>
                      <w:szCs w:val="21"/>
                      <w:lang w:val="en-US" w:eastAsia="zh-CN"/>
                    </w:rPr>
                  </w:pPr>
                </w:p>
              </w:tc>
              <w:tc>
                <w:tcPr>
                  <w:tcW w:w="967" w:type="dxa"/>
                  <w:tcBorders>
                    <w:top w:val="single" w:sz="4" w:space="0" w:color="auto"/>
                    <w:left w:val="nil"/>
                    <w:bottom w:val="single" w:sz="4" w:space="0" w:color="auto"/>
                    <w:right w:val="single" w:sz="4" w:space="0" w:color="auto"/>
                  </w:tcBorders>
                  <w:vAlign w:val="center"/>
                  <w:hideMark/>
                </w:tcPr>
                <w:p w14:paraId="5F539FD0" w14:textId="77777777"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Msg3</w:t>
                  </w:r>
                </w:p>
              </w:tc>
            </w:tr>
          </w:tbl>
          <w:p w14:paraId="3D947308" w14:textId="77777777" w:rsidR="005D68F0" w:rsidRPr="00AA384A" w:rsidRDefault="005D68F0" w:rsidP="005D68F0">
            <w:pPr>
              <w:snapToGrid w:val="0"/>
              <w:spacing w:after="0" w:line="256" w:lineRule="auto"/>
              <w:jc w:val="center"/>
              <w:rPr>
                <w:rFonts w:eastAsia="等线"/>
                <w:b/>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030DD70C" w14:textId="4187D3F6"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Case 3: Support</w:t>
            </w:r>
          </w:p>
          <w:p w14:paraId="44FF925E"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(Msg2, Msg3, Msg2, Msg3)</w:t>
            </w:r>
          </w:p>
        </w:tc>
        <w:tc>
          <w:tcPr>
            <w:tcW w:w="2408" w:type="dxa"/>
            <w:tcBorders>
              <w:top w:val="single" w:sz="4" w:space="0" w:color="auto"/>
              <w:left w:val="nil"/>
              <w:bottom w:val="single" w:sz="4" w:space="0" w:color="auto"/>
              <w:right w:val="single" w:sz="4" w:space="0" w:color="auto"/>
            </w:tcBorders>
            <w:vAlign w:val="center"/>
            <w:hideMark/>
          </w:tcPr>
          <w:p w14:paraId="1B9F0408" w14:textId="1E1CE633" w:rsidR="005D68F0" w:rsidRPr="00AA384A" w:rsidRDefault="005D68F0" w:rsidP="005D68F0">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AA384A">
              <w:rPr>
                <w:rFonts w:eastAsia="等线"/>
                <w:b/>
                <w:bCs/>
                <w:kern w:val="2"/>
                <w:szCs w:val="21"/>
                <w:lang w:val="en-US" w:eastAsia="zh-CN"/>
              </w:rPr>
              <w:t>Case 5: Not support</w:t>
            </w:r>
          </w:p>
          <w:p w14:paraId="3E6A7641" w14:textId="77777777" w:rsidR="005D68F0" w:rsidRPr="00AA384A" w:rsidRDefault="005D68F0" w:rsidP="005D68F0">
            <w:pPr>
              <w:snapToGrid w:val="0"/>
              <w:spacing w:after="0" w:line="256" w:lineRule="auto"/>
              <w:jc w:val="center"/>
              <w:rPr>
                <w:rFonts w:eastAsia="等线"/>
                <w:b/>
                <w:bCs/>
                <w:kern w:val="2"/>
                <w:szCs w:val="21"/>
                <w:lang w:val="en-US" w:eastAsia="zh-CN"/>
              </w:rPr>
            </w:pPr>
            <w:r w:rsidRPr="00AA384A">
              <w:rPr>
                <w:rFonts w:eastAsia="等线"/>
                <w:b/>
                <w:bCs/>
                <w:kern w:val="2"/>
                <w:szCs w:val="21"/>
                <w:lang w:val="en-US" w:eastAsia="zh-CN"/>
              </w:rPr>
              <w:t>(Msg2, Msg2, Msg3, Msg3)</w:t>
            </w:r>
          </w:p>
        </w:tc>
      </w:tr>
    </w:tbl>
    <w:p w14:paraId="5A0B9093" w14:textId="77777777" w:rsidR="005D68F0" w:rsidRPr="005D68F0" w:rsidRDefault="005D68F0" w:rsidP="00EB4B74">
      <w:pPr>
        <w:spacing w:beforeLines="50" w:before="120"/>
        <w:jc w:val="both"/>
        <w:rPr>
          <w:rFonts w:eastAsia="宋体"/>
          <w:lang w:eastAsia="zh-CN"/>
        </w:rPr>
      </w:pPr>
    </w:p>
    <w:p w14:paraId="350D1A2E" w14:textId="329F098F" w:rsidR="0076102C" w:rsidRDefault="00AC6052">
      <w:pPr>
        <w:rPr>
          <w:rFonts w:eastAsiaTheme="minorEastAsia"/>
          <w:lang w:eastAsia="zh-CN"/>
        </w:rPr>
      </w:pPr>
      <w:r>
        <w:rPr>
          <w:rFonts w:eastAsia="宋体" w:hint="eastAsia"/>
          <w:b/>
          <w:u w:val="single"/>
          <w:lang w:eastAsia="zh-CN"/>
        </w:rPr>
        <w:t>F</w:t>
      </w:r>
      <w:r w:rsidR="00B34975">
        <w:rPr>
          <w:rFonts w:eastAsia="宋体"/>
          <w:b/>
          <w:u w:val="single"/>
          <w:lang w:eastAsia="zh-CN"/>
        </w:rPr>
        <w:t>requency</w:t>
      </w:r>
      <w:r w:rsidR="00B34975">
        <w:rPr>
          <w:rFonts w:eastAsia="宋体" w:hint="eastAsia"/>
          <w:b/>
          <w:u w:val="single"/>
          <w:lang w:eastAsia="zh-CN"/>
        </w:rPr>
        <w:t xml:space="preserve"> domain resource allocation for Msg3</w:t>
      </w:r>
    </w:p>
    <w:p w14:paraId="52B219EC" w14:textId="02754E92" w:rsidR="00AC6052" w:rsidRDefault="00AC6052">
      <w:pPr>
        <w:spacing w:beforeLines="50" w:before="120"/>
        <w:jc w:val="both"/>
        <w:rPr>
          <w:rFonts w:eastAsia="宋体"/>
          <w:lang w:eastAsia="zh-CN"/>
        </w:rPr>
      </w:pPr>
      <w:r w:rsidRPr="00AC6052">
        <w:rPr>
          <w:rFonts w:eastAsia="宋体" w:hint="eastAsia"/>
          <w:lang w:eastAsia="zh-CN"/>
        </w:rPr>
        <w:t>The following agreements about frequency resource allocation for Msg3 were made in RAN1#120</w:t>
      </w:r>
      <w:r w:rsidR="00620C94">
        <w:rPr>
          <w:rFonts w:eastAsia="宋体"/>
          <w:lang w:eastAsia="zh-CN"/>
        </w:rPr>
        <w:fldChar w:fldCharType="begin"/>
      </w:r>
      <w:r w:rsidR="00620C94">
        <w:rPr>
          <w:rFonts w:eastAsia="宋体"/>
          <w:lang w:eastAsia="zh-CN"/>
        </w:rPr>
        <w:instrText xml:space="preserve"> </w:instrText>
      </w:r>
      <w:r w:rsidR="00620C94">
        <w:rPr>
          <w:rFonts w:eastAsia="宋体" w:hint="eastAsia"/>
          <w:lang w:eastAsia="zh-CN"/>
        </w:rPr>
        <w:instrText>REF _Ref193813029 \n \h</w:instrText>
      </w:r>
      <w:r w:rsidR="00620C94">
        <w:rPr>
          <w:rFonts w:eastAsia="宋体"/>
          <w:lang w:eastAsia="zh-CN"/>
        </w:rPr>
        <w:instrText xml:space="preserve"> </w:instrText>
      </w:r>
      <w:r w:rsidR="00620C94">
        <w:rPr>
          <w:rFonts w:eastAsia="宋体"/>
          <w:lang w:eastAsia="zh-CN"/>
        </w:rPr>
      </w:r>
      <w:r w:rsidR="00620C94">
        <w:rPr>
          <w:rFonts w:eastAsia="宋体"/>
          <w:lang w:eastAsia="zh-CN"/>
        </w:rPr>
        <w:fldChar w:fldCharType="separate"/>
      </w:r>
      <w:r w:rsidR="00F630C1">
        <w:rPr>
          <w:rFonts w:eastAsia="宋体"/>
          <w:lang w:eastAsia="zh-CN"/>
        </w:rPr>
        <w:t>[3]</w:t>
      </w:r>
      <w:r w:rsidR="00620C94">
        <w:rPr>
          <w:rFonts w:eastAsia="宋体"/>
          <w:lang w:eastAsia="zh-CN"/>
        </w:rPr>
        <w:fldChar w:fldCharType="end"/>
      </w:r>
      <w:r w:rsidRPr="00AC6052">
        <w:rPr>
          <w:rFonts w:eastAsia="宋体" w:hint="eastAsia"/>
          <w:lang w:eastAsia="zh-CN"/>
        </w:rPr>
        <w:t>:</w:t>
      </w:r>
    </w:p>
    <w:tbl>
      <w:tblPr>
        <w:tblStyle w:val="aff7"/>
        <w:tblW w:w="0" w:type="auto"/>
        <w:tblLook w:val="04A0" w:firstRow="1" w:lastRow="0" w:firstColumn="1" w:lastColumn="0" w:noHBand="0" w:noVBand="1"/>
      </w:tblPr>
      <w:tblGrid>
        <w:gridCol w:w="9855"/>
      </w:tblGrid>
      <w:tr w:rsidR="00DA5B94" w14:paraId="7F802E27" w14:textId="77777777" w:rsidTr="00DA5B94">
        <w:tc>
          <w:tcPr>
            <w:tcW w:w="9855" w:type="dxa"/>
          </w:tcPr>
          <w:p w14:paraId="159949F4" w14:textId="77777777" w:rsidR="00DA5B94" w:rsidRPr="00AC6052" w:rsidRDefault="00DA5B94">
            <w:pPr>
              <w:adjustRightInd w:val="0"/>
              <w:snapToGrid w:val="0"/>
              <w:spacing w:beforeLines="50" w:before="120" w:after="0"/>
              <w:rPr>
                <w:rFonts w:eastAsia="等线"/>
                <w:bCs/>
                <w:szCs w:val="24"/>
                <w:lang w:val="en-US" w:eastAsia="zh-CN"/>
              </w:rPr>
            </w:pPr>
            <w:r w:rsidRPr="00AC6052">
              <w:rPr>
                <w:rFonts w:eastAsia="等线"/>
                <w:bCs/>
                <w:szCs w:val="24"/>
                <w:highlight w:val="green"/>
                <w:lang w:val="en-US" w:eastAsia="zh-CN"/>
              </w:rPr>
              <w:t>Agreement</w:t>
            </w:r>
          </w:p>
          <w:p w14:paraId="34B6D99A" w14:textId="77777777" w:rsidR="00DA5B94" w:rsidRPr="00AC6052" w:rsidRDefault="00DA5B94">
            <w:pPr>
              <w:adjustRightInd w:val="0"/>
              <w:snapToGrid w:val="0"/>
              <w:spacing w:afterLines="50" w:after="120"/>
              <w:rPr>
                <w:rFonts w:eastAsia="等线"/>
                <w:bCs/>
                <w:szCs w:val="24"/>
                <w:lang w:val="en-US" w:eastAsia="zh-CN"/>
              </w:rPr>
            </w:pPr>
            <w:r w:rsidRPr="00AC6052">
              <w:rPr>
                <w:rFonts w:eastAsia="等线"/>
                <w:bCs/>
                <w:szCs w:val="24"/>
                <w:lang w:val="en-US" w:eastAsia="zh-CN"/>
              </w:rPr>
              <w:t>Support FDMA of D2R transmissions for Msg3 from multiple devices in response to a PRDCH for Msg2 transmission corresponding to multiple Msg1 during access procedure.</w:t>
            </w:r>
          </w:p>
          <w:p w14:paraId="65C6B91E" w14:textId="77777777" w:rsidR="00DA5B94" w:rsidRPr="00AC6052" w:rsidRDefault="00DA5B94">
            <w:pPr>
              <w:adjustRightInd w:val="0"/>
              <w:snapToGrid w:val="0"/>
              <w:spacing w:beforeLines="50" w:before="120" w:after="0"/>
              <w:rPr>
                <w:rFonts w:eastAsia="等线"/>
                <w:bCs/>
                <w:szCs w:val="24"/>
                <w:highlight w:val="green"/>
                <w:lang w:val="en-US" w:eastAsia="zh-CN"/>
              </w:rPr>
            </w:pPr>
            <w:r w:rsidRPr="00AC6052">
              <w:rPr>
                <w:rFonts w:eastAsia="等线"/>
                <w:bCs/>
                <w:szCs w:val="24"/>
                <w:highlight w:val="green"/>
                <w:lang w:val="en-US" w:eastAsia="zh-CN"/>
              </w:rPr>
              <w:t>Agreement</w:t>
            </w:r>
          </w:p>
          <w:p w14:paraId="13B89B61" w14:textId="77777777" w:rsidR="00DA5B94" w:rsidRPr="00AC6052" w:rsidRDefault="00DA5B94">
            <w:pPr>
              <w:adjustRightInd w:val="0"/>
              <w:snapToGrid w:val="0"/>
              <w:spacing w:after="0"/>
              <w:rPr>
                <w:rFonts w:eastAsia="等线"/>
                <w:bCs/>
                <w:lang w:eastAsia="zh-CN"/>
              </w:rPr>
            </w:pPr>
            <w:r w:rsidRPr="00AC6052">
              <w:rPr>
                <w:rFonts w:eastAsia="等线"/>
                <w:bCs/>
                <w:lang w:eastAsia="zh-CN"/>
              </w:rPr>
              <w:t xml:space="preserve">Support the following option(s) for frequency domain resource for Msg3 transmission: </w:t>
            </w:r>
          </w:p>
          <w:p w14:paraId="2C2D85CC" w14:textId="77777777" w:rsidR="00DA5B94" w:rsidRPr="00AC6052" w:rsidRDefault="00DA5B94">
            <w:pPr>
              <w:numPr>
                <w:ilvl w:val="0"/>
                <w:numId w:val="79"/>
              </w:numPr>
              <w:adjustRightInd w:val="0"/>
              <w:snapToGrid w:val="0"/>
              <w:contextualSpacing/>
              <w:jc w:val="both"/>
              <w:rPr>
                <w:rFonts w:eastAsia="等线"/>
                <w:iCs/>
                <w:lang w:eastAsia="zh-CN"/>
              </w:rPr>
            </w:pPr>
            <w:r w:rsidRPr="00AC6052">
              <w:rPr>
                <w:rFonts w:eastAsia="等线"/>
                <w:bCs/>
                <w:lang w:eastAsia="zh-CN"/>
              </w:rPr>
              <w:t>Option 2: The frequency domain resource for Msg3 can be determined based on explicit indication in the PRDCH for Msg2 transmission for one or multiples devices.</w:t>
            </w:r>
          </w:p>
          <w:p w14:paraId="6972A75E" w14:textId="77777777" w:rsidR="00DA5B94" w:rsidRPr="00AC6052" w:rsidRDefault="00DA5B94">
            <w:pPr>
              <w:numPr>
                <w:ilvl w:val="0"/>
                <w:numId w:val="79"/>
              </w:numPr>
              <w:adjustRightInd w:val="0"/>
              <w:snapToGrid w:val="0"/>
              <w:contextualSpacing/>
              <w:jc w:val="both"/>
              <w:rPr>
                <w:rFonts w:eastAsia="等线"/>
                <w:iCs/>
                <w:lang w:eastAsia="zh-CN"/>
              </w:rPr>
            </w:pPr>
            <w:r w:rsidRPr="00AC6052">
              <w:rPr>
                <w:rFonts w:eastAsia="等线"/>
                <w:iCs/>
                <w:lang w:eastAsia="zh-CN"/>
              </w:rPr>
              <w:t>FFS: support option 1 as a default if PRDCH does not provide the indication or based on a rule</w:t>
            </w:r>
          </w:p>
          <w:p w14:paraId="6E8BAD31" w14:textId="77777777" w:rsidR="00DA5B94" w:rsidRPr="00006364" w:rsidRDefault="00DA5B94">
            <w:pPr>
              <w:numPr>
                <w:ilvl w:val="1"/>
                <w:numId w:val="79"/>
              </w:numPr>
              <w:adjustRightInd w:val="0"/>
              <w:snapToGrid w:val="0"/>
              <w:spacing w:afterLines="50" w:after="120"/>
              <w:ind w:left="884" w:hanging="442"/>
              <w:jc w:val="both"/>
              <w:rPr>
                <w:rFonts w:eastAsia="等线"/>
                <w:iCs/>
                <w:lang w:eastAsia="zh-CN"/>
              </w:rPr>
            </w:pPr>
            <w:r w:rsidRPr="00AC6052">
              <w:rPr>
                <w:rFonts w:eastAsia="等线"/>
                <w:iCs/>
                <w:lang w:eastAsia="zh-CN"/>
              </w:rPr>
              <w:t xml:space="preserve">Option 1: the </w:t>
            </w:r>
            <w:r w:rsidRPr="00AC6052">
              <w:rPr>
                <w:rFonts w:eastAsia="等线"/>
                <w:bCs/>
                <w:lang w:eastAsia="zh-CN"/>
              </w:rPr>
              <w:t>frequency domain resource for Msg3 reuses the frequency domain resource for Msg1 for the same device</w:t>
            </w:r>
          </w:p>
        </w:tc>
      </w:tr>
    </w:tbl>
    <w:p w14:paraId="2175B97C" w14:textId="77777777" w:rsidR="002C37A6" w:rsidRDefault="002C37A6">
      <w:pPr>
        <w:snapToGrid w:val="0"/>
        <w:spacing w:beforeLines="50" w:before="120" w:afterLines="50" w:after="120"/>
        <w:jc w:val="both"/>
        <w:rPr>
          <w:rFonts w:eastAsia="宋体"/>
          <w:lang w:eastAsia="zh-CN"/>
        </w:rPr>
      </w:pPr>
    </w:p>
    <w:p w14:paraId="73778A06" w14:textId="4214964F" w:rsidR="00AC6052" w:rsidRPr="00834D03" w:rsidRDefault="00834D03">
      <w:pPr>
        <w:snapToGrid w:val="0"/>
        <w:spacing w:beforeLines="50" w:before="120" w:afterLines="50" w:after="120"/>
        <w:jc w:val="both"/>
        <w:rPr>
          <w:rFonts w:eastAsia="宋体"/>
          <w:lang w:eastAsia="zh-CN"/>
        </w:rPr>
      </w:pPr>
      <w:r w:rsidRPr="00AC6052">
        <w:rPr>
          <w:rFonts w:eastAsia="宋体"/>
          <w:lang w:eastAsia="zh-CN"/>
        </w:rPr>
        <w:t>W</w:t>
      </w:r>
      <w:r w:rsidRPr="00AC6052">
        <w:rPr>
          <w:rFonts w:eastAsia="宋体" w:hint="eastAsia"/>
          <w:lang w:eastAsia="zh-CN"/>
        </w:rPr>
        <w:t xml:space="preserve">hether to support </w:t>
      </w:r>
      <w:r w:rsidRPr="00AC6052">
        <w:rPr>
          <w:rFonts w:eastAsia="宋体"/>
          <w:lang w:eastAsia="zh-CN"/>
        </w:rPr>
        <w:t>option 1 as a default if PRDCH does not provide the indication or based on a rule</w:t>
      </w:r>
      <w:r w:rsidRPr="00AC6052">
        <w:rPr>
          <w:rFonts w:eastAsia="宋体" w:hint="eastAsia"/>
          <w:lang w:eastAsia="zh-CN"/>
        </w:rPr>
        <w:t xml:space="preserve"> is FFS</w:t>
      </w:r>
      <w:r>
        <w:rPr>
          <w:rFonts w:eastAsia="宋体" w:hint="eastAsia"/>
          <w:lang w:eastAsia="zh-CN"/>
        </w:rPr>
        <w:t xml:space="preserve"> in the above agreement. If </w:t>
      </w:r>
      <w:r w:rsidRPr="00AC6052">
        <w:rPr>
          <w:rFonts w:eastAsia="宋体" w:hint="eastAsia"/>
          <w:lang w:eastAsia="zh-CN"/>
        </w:rPr>
        <w:t xml:space="preserve">the </w:t>
      </w:r>
      <w:r w:rsidRPr="00AC6052">
        <w:rPr>
          <w:rFonts w:eastAsia="宋体"/>
          <w:lang w:eastAsia="zh-CN"/>
        </w:rPr>
        <w:t xml:space="preserve">frequency domain resource allocation field </w:t>
      </w:r>
      <w:r w:rsidR="00F83183">
        <w:rPr>
          <w:rFonts w:eastAsia="宋体"/>
          <w:lang w:eastAsia="zh-CN"/>
        </w:rPr>
        <w:t>does</w:t>
      </w:r>
      <w:r w:rsidRPr="00AC6052">
        <w:rPr>
          <w:rFonts w:eastAsia="宋体"/>
          <w:lang w:eastAsia="zh-CN"/>
        </w:rPr>
        <w:t xml:space="preserve"> not </w:t>
      </w:r>
      <w:r>
        <w:rPr>
          <w:rFonts w:eastAsia="宋体"/>
          <w:lang w:eastAsia="zh-CN"/>
        </w:rPr>
        <w:t xml:space="preserve">present </w:t>
      </w:r>
      <w:r w:rsidRPr="00AC6052">
        <w:rPr>
          <w:rFonts w:eastAsia="宋体"/>
          <w:lang w:eastAsia="zh-CN"/>
        </w:rPr>
        <w:t>in Msg2, t</w:t>
      </w:r>
      <w:r w:rsidRPr="00AC6052">
        <w:rPr>
          <w:rFonts w:eastAsia="宋体" w:hint="eastAsia"/>
          <w:lang w:eastAsia="zh-CN"/>
        </w:rPr>
        <w:t>here will be different understandings of the fields in the control information, which will lead to the increase of</w:t>
      </w:r>
      <w:r w:rsidRPr="00AC6052">
        <w:rPr>
          <w:rFonts w:eastAsia="宋体"/>
          <w:lang w:eastAsia="zh-CN"/>
        </w:rPr>
        <w:t xml:space="preserve"> </w:t>
      </w:r>
      <w:r w:rsidRPr="00AC6052">
        <w:rPr>
          <w:rFonts w:eastAsia="宋体" w:hint="eastAsia"/>
          <w:lang w:eastAsia="zh-CN"/>
        </w:rPr>
        <w:t>d</w:t>
      </w:r>
      <w:r w:rsidRPr="00AC6052">
        <w:rPr>
          <w:rFonts w:eastAsia="宋体"/>
          <w:lang w:eastAsia="zh-CN"/>
        </w:rPr>
        <w:t>ecoding complexity of the device.</w:t>
      </w:r>
      <w:r w:rsidRPr="00AC6052">
        <w:rPr>
          <w:rFonts w:eastAsia="宋体" w:hint="eastAsia"/>
          <w:lang w:eastAsia="zh-CN"/>
        </w:rPr>
        <w:t xml:space="preserve"> If the frequency domain resource allocation field is fixed in Msg2</w:t>
      </w:r>
      <w:r>
        <w:rPr>
          <w:rFonts w:eastAsia="宋体"/>
          <w:lang w:eastAsia="zh-CN"/>
        </w:rPr>
        <w:t xml:space="preserve"> with </w:t>
      </w:r>
      <w:r>
        <w:rPr>
          <w:rFonts w:eastAsia="宋体" w:hint="eastAsia"/>
          <w:lang w:eastAsia="zh-CN"/>
        </w:rPr>
        <w:t xml:space="preserve">the </w:t>
      </w:r>
      <w:r>
        <w:rPr>
          <w:rFonts w:eastAsia="宋体"/>
          <w:lang w:eastAsia="zh-CN"/>
        </w:rPr>
        <w:t>resource same as that for Msg1</w:t>
      </w:r>
      <w:r w:rsidRPr="00AC6052">
        <w:rPr>
          <w:rFonts w:eastAsia="宋体" w:hint="eastAsia"/>
          <w:lang w:eastAsia="zh-CN"/>
        </w:rPr>
        <w:t xml:space="preserve">, </w:t>
      </w:r>
      <w:r>
        <w:rPr>
          <w:rFonts w:eastAsia="宋体"/>
          <w:lang w:eastAsia="zh-CN"/>
        </w:rPr>
        <w:t xml:space="preserve">there will be issues of co-channel interference when the data rate and TBS size of Msg3 </w:t>
      </w:r>
      <w:r>
        <w:rPr>
          <w:rFonts w:eastAsia="宋体" w:hint="eastAsia"/>
          <w:lang w:eastAsia="zh-CN"/>
        </w:rPr>
        <w:t>are</w:t>
      </w:r>
      <w:r>
        <w:rPr>
          <w:rFonts w:eastAsia="宋体"/>
          <w:lang w:eastAsia="zh-CN"/>
        </w:rPr>
        <w:t xml:space="preserve"> different to that of Msg1. There is </w:t>
      </w:r>
      <w:r w:rsidRPr="00AC6052">
        <w:rPr>
          <w:rFonts w:eastAsia="宋体" w:hint="eastAsia"/>
          <w:lang w:eastAsia="zh-CN"/>
        </w:rPr>
        <w:t xml:space="preserve">no advantage </w:t>
      </w:r>
      <w:r>
        <w:rPr>
          <w:rFonts w:eastAsia="宋体" w:hint="eastAsia"/>
          <w:lang w:eastAsia="zh-CN"/>
        </w:rPr>
        <w:t xml:space="preserve">to </w:t>
      </w:r>
      <w:r w:rsidR="005C7758">
        <w:rPr>
          <w:rFonts w:eastAsia="宋体" w:hint="eastAsia"/>
          <w:lang w:eastAsia="zh-CN"/>
        </w:rPr>
        <w:t>use</w:t>
      </w:r>
      <w:r w:rsidR="005C7758" w:rsidRPr="00AC6052">
        <w:rPr>
          <w:rFonts w:eastAsia="宋体" w:hint="eastAsia"/>
          <w:lang w:eastAsia="zh-CN"/>
        </w:rPr>
        <w:t xml:space="preserve"> </w:t>
      </w:r>
      <w:r w:rsidRPr="00AC6052">
        <w:rPr>
          <w:rFonts w:eastAsia="宋体" w:hint="eastAsia"/>
          <w:lang w:eastAsia="zh-CN"/>
        </w:rPr>
        <w:t xml:space="preserve">option 1. Therefore, no need to </w:t>
      </w:r>
      <w:r w:rsidRPr="00AC6052">
        <w:rPr>
          <w:rFonts w:eastAsia="宋体"/>
          <w:lang w:eastAsia="zh-CN"/>
        </w:rPr>
        <w:t>support option 1 as a default if PRDCH does not provide the indication or based on a rule</w:t>
      </w:r>
      <w:r w:rsidRPr="00AC6052">
        <w:rPr>
          <w:rFonts w:eastAsia="宋体" w:hint="eastAsia"/>
          <w:lang w:eastAsia="zh-CN"/>
        </w:rPr>
        <w:t>.</w:t>
      </w:r>
    </w:p>
    <w:p w14:paraId="4BF6EBC2" w14:textId="524CAA2E" w:rsidR="00AC6052" w:rsidRPr="00AC6052" w:rsidRDefault="00AC6052">
      <w:pPr>
        <w:snapToGrid w:val="0"/>
        <w:spacing w:beforeLines="50" w:before="120"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sidR="00A21817">
        <w:rPr>
          <w:rFonts w:eastAsia="宋体" w:hint="eastAsia"/>
          <w:b/>
          <w:lang w:eastAsia="zh-CN"/>
        </w:rPr>
        <w:t>17</w:t>
      </w:r>
      <w:r w:rsidRPr="00AC6052">
        <w:rPr>
          <w:rFonts w:eastAsia="宋体" w:hint="eastAsia"/>
          <w:b/>
          <w:lang w:eastAsia="zh-CN"/>
        </w:rPr>
        <w:t>: N</w:t>
      </w:r>
      <w:r w:rsidRPr="00AC6052">
        <w:rPr>
          <w:rFonts w:eastAsia="宋体"/>
          <w:b/>
          <w:lang w:eastAsia="zh-CN"/>
        </w:rPr>
        <w:t>o need to support option 1 as a default if PRDCH does not provide the indication or based on a rule.</w:t>
      </w:r>
    </w:p>
    <w:p w14:paraId="5ABF5AC0" w14:textId="0A89DF07" w:rsidR="00AC6052" w:rsidRPr="00AC6052" w:rsidRDefault="00AC6052">
      <w:pPr>
        <w:widowControl w:val="0"/>
        <w:numPr>
          <w:ilvl w:val="0"/>
          <w:numId w:val="80"/>
        </w:numPr>
        <w:snapToGrid w:val="0"/>
        <w:spacing w:beforeLines="50" w:before="120" w:afterLines="50" w:after="120"/>
        <w:jc w:val="both"/>
        <w:rPr>
          <w:rFonts w:eastAsia="宋体"/>
          <w:b/>
          <w:lang w:eastAsia="zh-CN"/>
        </w:rPr>
      </w:pPr>
      <w:r w:rsidRPr="00AC6052">
        <w:rPr>
          <w:rFonts w:eastAsia="宋体"/>
          <w:b/>
          <w:lang w:eastAsia="zh-CN"/>
        </w:rPr>
        <w:t>Option 1: the frequency domain resource for Msg3 reuses the frequency domain resource for Msg1 for the same device</w:t>
      </w:r>
      <w:r w:rsidR="0026632A">
        <w:rPr>
          <w:rFonts w:eastAsia="宋体" w:hint="eastAsia"/>
          <w:b/>
          <w:lang w:eastAsia="zh-CN"/>
        </w:rPr>
        <w:t>.</w:t>
      </w:r>
    </w:p>
    <w:p w14:paraId="5F1E5351" w14:textId="1E321E03" w:rsidR="00DD01E4" w:rsidRPr="00DD01E4" w:rsidRDefault="00AC6052" w:rsidP="00EB4B74">
      <w:pPr>
        <w:snapToGrid w:val="0"/>
        <w:spacing w:beforeLines="50" w:before="120" w:afterLines="50" w:after="120"/>
        <w:jc w:val="both"/>
        <w:rPr>
          <w:rFonts w:eastAsia="宋体"/>
          <w:lang w:eastAsia="zh-CN"/>
        </w:rPr>
      </w:pPr>
      <w:r w:rsidRPr="00AC6052">
        <w:rPr>
          <w:rFonts w:eastAsia="宋体" w:hint="eastAsia"/>
          <w:lang w:eastAsia="zh-CN"/>
        </w:rPr>
        <w:t xml:space="preserve">Device 1 changes the frequency of D2R transmission by small frequency shift. As </w:t>
      </w:r>
      <w:r w:rsidRPr="00AC6052">
        <w:rPr>
          <w:rFonts w:eastAsia="宋体"/>
          <w:lang w:eastAsia="zh-CN"/>
        </w:rPr>
        <w:t>analysed</w:t>
      </w:r>
      <w:r w:rsidRPr="00AC6052">
        <w:rPr>
          <w:rFonts w:eastAsia="宋体" w:hint="eastAsia"/>
          <w:lang w:eastAsia="zh-CN"/>
        </w:rPr>
        <w:t xml:space="preserve"> in </w:t>
      </w:r>
      <w:r w:rsidR="003B2DB4">
        <w:rPr>
          <w:rFonts w:eastAsia="宋体"/>
          <w:lang w:eastAsia="zh-CN"/>
        </w:rPr>
        <w:fldChar w:fldCharType="begin"/>
      </w:r>
      <w:r w:rsidR="003B2DB4">
        <w:rPr>
          <w:rFonts w:eastAsia="宋体"/>
          <w:lang w:eastAsia="zh-CN"/>
        </w:rPr>
        <w:instrText xml:space="preserve"> </w:instrText>
      </w:r>
      <w:r w:rsidR="003B2DB4">
        <w:rPr>
          <w:rFonts w:eastAsia="宋体" w:hint="eastAsia"/>
          <w:lang w:eastAsia="zh-CN"/>
        </w:rPr>
        <w:instrText>REF _Ref193890057 \n \h</w:instrText>
      </w:r>
      <w:r w:rsidR="003B2DB4">
        <w:rPr>
          <w:rFonts w:eastAsia="宋体"/>
          <w:lang w:eastAsia="zh-CN"/>
        </w:rPr>
        <w:instrText xml:space="preserve"> </w:instrText>
      </w:r>
      <w:r w:rsidR="003B2DB4">
        <w:rPr>
          <w:rFonts w:eastAsia="宋体"/>
          <w:lang w:eastAsia="zh-CN"/>
        </w:rPr>
      </w:r>
      <w:r w:rsidR="003B2DB4">
        <w:rPr>
          <w:rFonts w:eastAsia="宋体"/>
          <w:lang w:eastAsia="zh-CN"/>
        </w:rPr>
        <w:fldChar w:fldCharType="separate"/>
      </w:r>
      <w:r w:rsidR="00F630C1">
        <w:rPr>
          <w:rFonts w:eastAsia="宋体"/>
          <w:lang w:eastAsia="zh-CN"/>
        </w:rPr>
        <w:t>[9]</w:t>
      </w:r>
      <w:r w:rsidR="003B2DB4">
        <w:rPr>
          <w:rFonts w:eastAsia="宋体"/>
          <w:lang w:eastAsia="zh-CN"/>
        </w:rPr>
        <w:fldChar w:fldCharType="end"/>
      </w:r>
      <w:r w:rsidRPr="00AC6052">
        <w:rPr>
          <w:rFonts w:eastAsia="宋体" w:hint="eastAsia"/>
          <w:lang w:eastAsia="zh-CN"/>
        </w:rPr>
        <w:t xml:space="preserve">, to realize small frequency shift, the device needs to be indicated </w:t>
      </w:r>
      <w:r w:rsidR="005C7758">
        <w:rPr>
          <w:rFonts w:eastAsia="宋体" w:hint="eastAsia"/>
          <w:lang w:eastAsia="zh-CN"/>
        </w:rPr>
        <w:t>any</w:t>
      </w:r>
      <w:r w:rsidR="005C7758" w:rsidRPr="00AC6052">
        <w:rPr>
          <w:rFonts w:eastAsia="宋体" w:hint="eastAsia"/>
          <w:lang w:eastAsia="zh-CN"/>
        </w:rPr>
        <w:t xml:space="preserve"> </w:t>
      </w:r>
      <w:r w:rsidRPr="00AC6052">
        <w:rPr>
          <w:rFonts w:eastAsia="宋体" w:hint="eastAsia"/>
          <w:lang w:eastAsia="zh-CN"/>
        </w:rPr>
        <w:t>two of {</w:t>
      </w:r>
      <w:r w:rsidR="00CE70ED">
        <w:rPr>
          <w:rFonts w:eastAsia="宋体" w:hint="eastAsia"/>
          <w:lang w:eastAsia="zh-CN"/>
        </w:rPr>
        <w:t xml:space="preserve">D2R </w:t>
      </w:r>
      <w:r w:rsidRPr="00AC6052">
        <w:rPr>
          <w:rFonts w:eastAsia="宋体" w:hint="eastAsia"/>
          <w:lang w:eastAsia="zh-CN"/>
        </w:rPr>
        <w:t xml:space="preserve">bit duration, D2R chip duration, SFS factor </w:t>
      </w:r>
      <w:r w:rsidRPr="00AF0D0A">
        <w:rPr>
          <w:rFonts w:eastAsia="宋体" w:hint="eastAsia"/>
          <w:i/>
          <w:lang w:eastAsia="zh-CN"/>
        </w:rPr>
        <w:t>R</w:t>
      </w:r>
      <w:r w:rsidRPr="00AC6052">
        <w:rPr>
          <w:rFonts w:eastAsia="宋体" w:hint="eastAsia"/>
          <w:lang w:eastAsia="zh-CN"/>
        </w:rPr>
        <w:t xml:space="preserve">}. </w:t>
      </w:r>
      <w:r w:rsidR="00DD01E4" w:rsidRPr="00DD01E4">
        <w:rPr>
          <w:rFonts w:eastAsia="宋体"/>
          <w:lang w:eastAsia="zh-CN"/>
        </w:rPr>
        <w:t xml:space="preserve">Different from Msg1, </w:t>
      </w:r>
      <w:r w:rsidR="00DD01E4" w:rsidRPr="00DD01E4">
        <w:rPr>
          <w:rFonts w:eastAsia="宋体" w:hint="eastAsia"/>
          <w:lang w:eastAsia="zh-CN"/>
        </w:rPr>
        <w:t xml:space="preserve">reader can specifically indicate </w:t>
      </w:r>
      <w:r w:rsidR="00DD01E4" w:rsidRPr="00DD01E4">
        <w:rPr>
          <w:rFonts w:eastAsia="宋体"/>
          <w:lang w:eastAsia="zh-CN"/>
        </w:rPr>
        <w:t>the frequency resource for Msg3 transmission for each device</w:t>
      </w:r>
      <w:r w:rsidR="00DD01E4" w:rsidRPr="00DD01E4">
        <w:rPr>
          <w:rFonts w:eastAsia="宋体" w:hint="eastAsia"/>
          <w:lang w:eastAsia="zh-CN"/>
        </w:rPr>
        <w:t xml:space="preserve"> </w:t>
      </w:r>
      <w:r w:rsidR="00DD01E4" w:rsidRPr="00DD01E4">
        <w:rPr>
          <w:rFonts w:eastAsia="宋体"/>
          <w:lang w:eastAsia="zh-CN"/>
        </w:rPr>
        <w:t xml:space="preserve">by the random </w:t>
      </w:r>
      <w:r w:rsidR="005C7758">
        <w:rPr>
          <w:rFonts w:eastAsia="宋体" w:hint="eastAsia"/>
          <w:lang w:eastAsia="zh-CN"/>
        </w:rPr>
        <w:t>ID</w:t>
      </w:r>
      <w:r w:rsidR="00DD01E4" w:rsidRPr="00DD01E4">
        <w:rPr>
          <w:rFonts w:eastAsia="宋体"/>
          <w:lang w:eastAsia="zh-CN"/>
        </w:rPr>
        <w:t xml:space="preserve"> obtained from Msg1</w:t>
      </w:r>
      <w:r w:rsidR="00DD01E4" w:rsidRPr="00DD01E4">
        <w:rPr>
          <w:rFonts w:eastAsia="宋体" w:hint="eastAsia"/>
          <w:lang w:eastAsia="zh-CN"/>
        </w:rPr>
        <w:t>. Two options for small frequency shift indication for Msg3 transmission are proposed in</w:t>
      </w:r>
      <w:r w:rsidR="003B2DB4">
        <w:rPr>
          <w:rFonts w:eastAsia="宋体" w:hint="eastAsia"/>
          <w:lang w:eastAsia="zh-CN"/>
        </w:rPr>
        <w:t xml:space="preserve"> </w:t>
      </w:r>
      <w:r w:rsidR="003B2DB4">
        <w:rPr>
          <w:rFonts w:eastAsia="宋体"/>
          <w:lang w:eastAsia="zh-CN"/>
        </w:rPr>
        <w:fldChar w:fldCharType="begin"/>
      </w:r>
      <w:r w:rsidR="003B2DB4">
        <w:rPr>
          <w:rFonts w:eastAsia="宋体"/>
          <w:lang w:eastAsia="zh-CN"/>
        </w:rPr>
        <w:instrText xml:space="preserve"> </w:instrText>
      </w:r>
      <w:r w:rsidR="003B2DB4">
        <w:rPr>
          <w:rFonts w:eastAsia="宋体" w:hint="eastAsia"/>
          <w:lang w:eastAsia="zh-CN"/>
        </w:rPr>
        <w:instrText>REF _Ref193890075 \n \h</w:instrText>
      </w:r>
      <w:r w:rsidR="003B2DB4">
        <w:rPr>
          <w:rFonts w:eastAsia="宋体"/>
          <w:lang w:eastAsia="zh-CN"/>
        </w:rPr>
        <w:instrText xml:space="preserve"> </w:instrText>
      </w:r>
      <w:r w:rsidR="003B2DB4">
        <w:rPr>
          <w:rFonts w:eastAsia="宋体"/>
          <w:lang w:eastAsia="zh-CN"/>
        </w:rPr>
      </w:r>
      <w:r w:rsidR="003B2DB4">
        <w:rPr>
          <w:rFonts w:eastAsia="宋体"/>
          <w:lang w:eastAsia="zh-CN"/>
        </w:rPr>
        <w:fldChar w:fldCharType="separate"/>
      </w:r>
      <w:r w:rsidR="00F630C1">
        <w:rPr>
          <w:rFonts w:eastAsia="宋体"/>
          <w:lang w:eastAsia="zh-CN"/>
        </w:rPr>
        <w:t>[10]</w:t>
      </w:r>
      <w:r w:rsidR="003B2DB4">
        <w:rPr>
          <w:rFonts w:eastAsia="宋体"/>
          <w:lang w:eastAsia="zh-CN"/>
        </w:rPr>
        <w:fldChar w:fldCharType="end"/>
      </w:r>
      <w:r w:rsidR="00DD01E4" w:rsidRPr="00DD01E4">
        <w:rPr>
          <w:rFonts w:eastAsia="宋体" w:hint="eastAsia"/>
          <w:lang w:eastAsia="zh-CN"/>
        </w:rPr>
        <w:t>:</w:t>
      </w:r>
    </w:p>
    <w:p w14:paraId="296F2CF5" w14:textId="77777777" w:rsidR="00DD01E4" w:rsidRPr="00DD01E4" w:rsidRDefault="00DD01E4" w:rsidP="00EB4B74">
      <w:pPr>
        <w:numPr>
          <w:ilvl w:val="0"/>
          <w:numId w:val="80"/>
        </w:numPr>
        <w:snapToGrid w:val="0"/>
        <w:spacing w:beforeLines="50" w:before="120" w:afterLines="50" w:after="120"/>
        <w:ind w:hangingChars="210"/>
        <w:jc w:val="both"/>
        <w:rPr>
          <w:rFonts w:eastAsia="宋体"/>
          <w:lang w:eastAsia="zh-CN"/>
        </w:rPr>
      </w:pPr>
      <w:r w:rsidRPr="00DD01E4">
        <w:rPr>
          <w:rFonts w:eastAsia="宋体"/>
          <w:lang w:eastAsia="zh-CN"/>
        </w:rPr>
        <w:t>O</w:t>
      </w:r>
      <w:r w:rsidRPr="00DD01E4">
        <w:rPr>
          <w:rFonts w:eastAsia="宋体" w:hint="eastAsia"/>
          <w:lang w:eastAsia="zh-CN"/>
        </w:rPr>
        <w:t xml:space="preserve">ption a: indicating {bit duration, </w:t>
      </w:r>
      <w:r w:rsidRPr="00AF0D0A">
        <w:rPr>
          <w:rFonts w:eastAsia="宋体" w:hint="eastAsia"/>
          <w:i/>
          <w:lang w:eastAsia="zh-CN"/>
        </w:rPr>
        <w:t>R</w:t>
      </w:r>
      <w:r w:rsidRPr="00DD01E4">
        <w:rPr>
          <w:rFonts w:eastAsia="宋体"/>
          <w:lang w:eastAsia="zh-CN"/>
        </w:rPr>
        <w:t>}</w:t>
      </w:r>
    </w:p>
    <w:p w14:paraId="291C8760" w14:textId="77777777" w:rsidR="00DD01E4" w:rsidRPr="00DD01E4" w:rsidRDefault="00DD01E4" w:rsidP="00EB4B74">
      <w:pPr>
        <w:numPr>
          <w:ilvl w:val="0"/>
          <w:numId w:val="80"/>
        </w:numPr>
        <w:snapToGrid w:val="0"/>
        <w:spacing w:beforeLines="50" w:before="120" w:afterLines="50" w:after="120"/>
        <w:ind w:hangingChars="210"/>
        <w:jc w:val="both"/>
        <w:rPr>
          <w:rFonts w:eastAsia="宋体"/>
          <w:lang w:eastAsia="zh-CN"/>
        </w:rPr>
      </w:pPr>
      <w:r w:rsidRPr="00DD01E4">
        <w:rPr>
          <w:rFonts w:eastAsia="宋体"/>
          <w:lang w:eastAsia="zh-CN"/>
        </w:rPr>
        <w:t>O</w:t>
      </w:r>
      <w:r w:rsidRPr="00DD01E4">
        <w:rPr>
          <w:rFonts w:eastAsia="宋体" w:hint="eastAsia"/>
          <w:lang w:eastAsia="zh-CN"/>
        </w:rPr>
        <w:t xml:space="preserve">ption b: indicating {chip duration, </w:t>
      </w:r>
      <w:r w:rsidRPr="00AF0D0A">
        <w:rPr>
          <w:rFonts w:eastAsia="宋体" w:hint="eastAsia"/>
          <w:i/>
          <w:lang w:eastAsia="zh-CN"/>
        </w:rPr>
        <w:t>R</w:t>
      </w:r>
      <w:r w:rsidRPr="00DD01E4">
        <w:rPr>
          <w:rFonts w:eastAsia="宋体"/>
          <w:lang w:eastAsia="zh-CN"/>
        </w:rPr>
        <w:t>}</w:t>
      </w:r>
    </w:p>
    <w:p w14:paraId="46823595" w14:textId="77777777" w:rsidR="00DD01E4" w:rsidRPr="00DD01E4" w:rsidRDefault="00DD01E4" w:rsidP="00EB4B74">
      <w:pPr>
        <w:snapToGrid w:val="0"/>
        <w:spacing w:beforeLines="50" w:before="120" w:afterLines="50" w:after="120"/>
        <w:jc w:val="both"/>
        <w:rPr>
          <w:rFonts w:eastAsia="宋体"/>
          <w:lang w:eastAsia="zh-CN"/>
        </w:rPr>
      </w:pPr>
      <w:r w:rsidRPr="00DD01E4">
        <w:rPr>
          <w:rFonts w:eastAsia="宋体" w:hint="eastAsia"/>
          <w:lang w:eastAsia="zh-CN"/>
        </w:rPr>
        <w:t xml:space="preserve">The indicated bit duration, chip duration and </w:t>
      </w:r>
      <w:r w:rsidRPr="00AF0D0A">
        <w:rPr>
          <w:rFonts w:eastAsia="宋体" w:hint="eastAsia"/>
          <w:i/>
          <w:lang w:eastAsia="zh-CN"/>
        </w:rPr>
        <w:t>R</w:t>
      </w:r>
      <w:r w:rsidRPr="00DD01E4">
        <w:rPr>
          <w:rFonts w:eastAsia="宋体" w:hint="eastAsia"/>
          <w:lang w:eastAsia="zh-CN"/>
        </w:rPr>
        <w:t xml:space="preserve"> can all be values or indexes. The main difference between the two options is whether </w:t>
      </w:r>
      <w:r w:rsidRPr="00DD01E4">
        <w:rPr>
          <w:rFonts w:eastAsia="宋体"/>
          <w:lang w:eastAsia="zh-CN"/>
        </w:rPr>
        <w:t>the</w:t>
      </w:r>
      <w:r w:rsidRPr="00DD01E4">
        <w:rPr>
          <w:rFonts w:eastAsia="宋体" w:hint="eastAsia"/>
          <w:lang w:eastAsia="zh-CN"/>
        </w:rPr>
        <w:t xml:space="preserve"> chip duration is implicitly indicated by bit duration and SFS factor R, or explicitly indicated. </w:t>
      </w:r>
      <w:r w:rsidRPr="00DD01E4">
        <w:rPr>
          <w:rFonts w:eastAsia="宋体"/>
          <w:lang w:eastAsia="zh-CN"/>
        </w:rPr>
        <w:t>F</w:t>
      </w:r>
      <w:r w:rsidRPr="00DD01E4">
        <w:rPr>
          <w:rFonts w:eastAsia="宋体" w:hint="eastAsia"/>
          <w:lang w:eastAsia="zh-CN"/>
        </w:rPr>
        <w:t xml:space="preserve">or multiple </w:t>
      </w:r>
      <w:proofErr w:type="spellStart"/>
      <w:r w:rsidRPr="00DD01E4">
        <w:rPr>
          <w:rFonts w:eastAsia="宋体" w:hint="eastAsia"/>
          <w:lang w:eastAsia="zh-CN"/>
        </w:rPr>
        <w:t>FDMed</w:t>
      </w:r>
      <w:proofErr w:type="spellEnd"/>
      <w:r w:rsidRPr="00DD01E4">
        <w:rPr>
          <w:rFonts w:eastAsia="宋体" w:hint="eastAsia"/>
          <w:lang w:eastAsia="zh-CN"/>
        </w:rPr>
        <w:t xml:space="preserve"> Msg3 transmissions, only one common bit duration needs to be indicated in the corresponding Msg2 if option </w:t>
      </w:r>
      <w:proofErr w:type="gramStart"/>
      <w:r w:rsidRPr="00DD01E4">
        <w:rPr>
          <w:rFonts w:eastAsia="宋体" w:hint="eastAsia"/>
          <w:lang w:eastAsia="zh-CN"/>
        </w:rPr>
        <w:t>a is</w:t>
      </w:r>
      <w:proofErr w:type="gramEnd"/>
      <w:r w:rsidRPr="00DD01E4">
        <w:rPr>
          <w:rFonts w:eastAsia="宋体" w:hint="eastAsia"/>
          <w:lang w:eastAsia="zh-CN"/>
        </w:rPr>
        <w:t xml:space="preserve"> used and the </w:t>
      </w:r>
      <w:r w:rsidRPr="00DD01E4">
        <w:rPr>
          <w:rFonts w:eastAsia="宋体"/>
          <w:lang w:eastAsia="zh-CN"/>
        </w:rPr>
        <w:t>signalling</w:t>
      </w:r>
      <w:r w:rsidRPr="00DD01E4">
        <w:rPr>
          <w:rFonts w:eastAsia="宋体" w:hint="eastAsia"/>
          <w:lang w:eastAsia="zh-CN"/>
        </w:rPr>
        <w:t xml:space="preserve"> overhead for option a is lower than that of option b. When Msg3 is not </w:t>
      </w:r>
      <w:proofErr w:type="spellStart"/>
      <w:r w:rsidRPr="00DD01E4">
        <w:rPr>
          <w:rFonts w:eastAsia="宋体" w:hint="eastAsia"/>
          <w:lang w:eastAsia="zh-CN"/>
        </w:rPr>
        <w:t>FDMed</w:t>
      </w:r>
      <w:proofErr w:type="spellEnd"/>
      <w:r w:rsidRPr="00DD01E4">
        <w:rPr>
          <w:rFonts w:eastAsia="宋体" w:hint="eastAsia"/>
          <w:lang w:eastAsia="zh-CN"/>
        </w:rPr>
        <w:t xml:space="preserve">, two elements are needed for each Msg3 for both of the two options and the </w:t>
      </w:r>
      <w:r w:rsidRPr="00DD01E4">
        <w:rPr>
          <w:rFonts w:eastAsia="宋体"/>
          <w:lang w:eastAsia="zh-CN"/>
        </w:rPr>
        <w:t>signalling</w:t>
      </w:r>
      <w:r w:rsidRPr="00DD01E4">
        <w:rPr>
          <w:rFonts w:eastAsia="宋体" w:hint="eastAsia"/>
          <w:lang w:eastAsia="zh-CN"/>
        </w:rPr>
        <w:t xml:space="preserve"> overhead would be same.</w:t>
      </w:r>
    </w:p>
    <w:p w14:paraId="0C4E6874" w14:textId="1C068C6C" w:rsidR="00DD01E4" w:rsidRPr="00DD01E4" w:rsidRDefault="00DD01E4" w:rsidP="00EB4B74">
      <w:pPr>
        <w:snapToGrid w:val="0"/>
        <w:spacing w:beforeLines="50" w:before="120" w:afterLines="50" w:after="120"/>
        <w:jc w:val="both"/>
        <w:rPr>
          <w:rFonts w:eastAsia="宋体"/>
          <w:b/>
          <w:lang w:eastAsia="zh-CN"/>
        </w:rPr>
      </w:pPr>
      <w:r w:rsidRPr="00DD01E4">
        <w:rPr>
          <w:rFonts w:eastAsia="宋体"/>
          <w:b/>
          <w:lang w:eastAsia="zh-CN"/>
        </w:rPr>
        <w:t>P</w:t>
      </w:r>
      <w:r w:rsidRPr="00DD01E4">
        <w:rPr>
          <w:rFonts w:eastAsia="宋体" w:hint="eastAsia"/>
          <w:b/>
          <w:lang w:eastAsia="zh-CN"/>
        </w:rPr>
        <w:t xml:space="preserve">roposal </w:t>
      </w:r>
      <w:r w:rsidR="00A21817">
        <w:rPr>
          <w:rFonts w:eastAsia="宋体" w:hint="eastAsia"/>
          <w:b/>
          <w:lang w:eastAsia="zh-CN"/>
        </w:rPr>
        <w:t>18</w:t>
      </w:r>
      <w:r w:rsidRPr="00DD01E4">
        <w:rPr>
          <w:rFonts w:eastAsia="宋体" w:hint="eastAsia"/>
          <w:b/>
          <w:lang w:eastAsia="zh-CN"/>
        </w:rPr>
        <w:t>: The frequency domain resource for each Msg3 transmission can be indicated in Msg2 by following two options:</w:t>
      </w:r>
    </w:p>
    <w:p w14:paraId="3709DD05" w14:textId="77777777" w:rsidR="00DD01E4" w:rsidRPr="00DD01E4" w:rsidRDefault="00DD01E4" w:rsidP="00EB4B74">
      <w:pPr>
        <w:numPr>
          <w:ilvl w:val="0"/>
          <w:numId w:val="145"/>
        </w:numPr>
        <w:snapToGrid w:val="0"/>
        <w:spacing w:beforeLines="50" w:before="120" w:afterLines="50" w:after="120"/>
        <w:ind w:left="422" w:hangingChars="210" w:hanging="422"/>
        <w:jc w:val="both"/>
        <w:rPr>
          <w:rFonts w:eastAsia="宋体"/>
          <w:b/>
          <w:lang w:eastAsia="zh-CN"/>
        </w:rPr>
      </w:pPr>
      <w:r w:rsidRPr="00DD01E4">
        <w:rPr>
          <w:rFonts w:eastAsia="宋体"/>
          <w:b/>
          <w:lang w:eastAsia="zh-CN"/>
        </w:rPr>
        <w:t>O</w:t>
      </w:r>
      <w:r w:rsidRPr="00DD01E4">
        <w:rPr>
          <w:rFonts w:eastAsia="宋体" w:hint="eastAsia"/>
          <w:b/>
          <w:lang w:eastAsia="zh-CN"/>
        </w:rPr>
        <w:t>ption 1: {bit duration, R</w:t>
      </w:r>
      <w:r w:rsidRPr="00DD01E4">
        <w:rPr>
          <w:rFonts w:eastAsia="宋体"/>
          <w:b/>
          <w:lang w:eastAsia="zh-CN"/>
        </w:rPr>
        <w:t>}</w:t>
      </w:r>
    </w:p>
    <w:p w14:paraId="74816898" w14:textId="77777777" w:rsidR="00DD01E4" w:rsidRPr="000425CA" w:rsidRDefault="00DD01E4" w:rsidP="00EB4B74">
      <w:pPr>
        <w:numPr>
          <w:ilvl w:val="0"/>
          <w:numId w:val="145"/>
        </w:numPr>
        <w:snapToGrid w:val="0"/>
        <w:spacing w:beforeLines="50" w:before="120" w:afterLines="50" w:after="120"/>
        <w:ind w:left="422" w:hangingChars="210" w:hanging="422"/>
        <w:jc w:val="both"/>
        <w:rPr>
          <w:rFonts w:eastAsia="宋体"/>
          <w:lang w:eastAsia="zh-CN"/>
        </w:rPr>
      </w:pPr>
      <w:r w:rsidRPr="00DD01E4">
        <w:rPr>
          <w:rFonts w:eastAsia="宋体"/>
          <w:b/>
          <w:lang w:eastAsia="zh-CN"/>
        </w:rPr>
        <w:lastRenderedPageBreak/>
        <w:t>O</w:t>
      </w:r>
      <w:r w:rsidRPr="00DD01E4">
        <w:rPr>
          <w:rFonts w:eastAsia="宋体" w:hint="eastAsia"/>
          <w:b/>
          <w:lang w:eastAsia="zh-CN"/>
        </w:rPr>
        <w:t>ption 2: {chip duration, R</w:t>
      </w:r>
      <w:r w:rsidRPr="00DD01E4">
        <w:rPr>
          <w:rFonts w:eastAsia="宋体"/>
          <w:b/>
          <w:lang w:eastAsia="zh-CN"/>
        </w:rPr>
        <w:t>}</w:t>
      </w:r>
    </w:p>
    <w:p w14:paraId="3867B7F6" w14:textId="3B9B0FD8" w:rsidR="00AC6052" w:rsidRPr="00006364" w:rsidRDefault="00D9579B">
      <w:pPr>
        <w:snapToGrid w:val="0"/>
        <w:spacing w:beforeLines="100" w:before="240"/>
        <w:rPr>
          <w:rFonts w:eastAsia="宋体"/>
          <w:b/>
          <w:u w:val="single"/>
          <w:lang w:eastAsia="zh-CN"/>
        </w:rPr>
      </w:pPr>
      <w:r>
        <w:rPr>
          <w:rFonts w:eastAsia="宋体" w:hint="eastAsia"/>
          <w:b/>
          <w:u w:val="single"/>
          <w:lang w:eastAsia="zh-CN"/>
        </w:rPr>
        <w:t>Time domain r</w:t>
      </w:r>
      <w:r w:rsidR="00AC6052" w:rsidRPr="00006364">
        <w:rPr>
          <w:rFonts w:eastAsia="宋体"/>
          <w:b/>
          <w:u w:val="single"/>
          <w:lang w:eastAsia="zh-CN"/>
        </w:rPr>
        <w:t>esource indication</w:t>
      </w:r>
    </w:p>
    <w:p w14:paraId="24EC26CA" w14:textId="09CE643E" w:rsidR="00D9579B" w:rsidRDefault="00D9579B" w:rsidP="00EB4B74">
      <w:pPr>
        <w:snapToGrid w:val="0"/>
        <w:spacing w:beforeLines="50" w:before="120" w:afterLines="50" w:after="120"/>
        <w:jc w:val="both"/>
        <w:rPr>
          <w:rFonts w:eastAsia="宋体"/>
          <w:lang w:eastAsia="zh-CN"/>
        </w:rPr>
      </w:pPr>
      <w:r>
        <w:rPr>
          <w:rFonts w:eastAsia="宋体" w:hint="eastAsia"/>
          <w:lang w:eastAsia="zh-CN"/>
        </w:rPr>
        <w:t>In RAN1#</w:t>
      </w:r>
      <w:r w:rsidR="003B2DB4">
        <w:rPr>
          <w:rFonts w:eastAsia="宋体"/>
          <w:lang w:eastAsia="zh-CN"/>
        </w:rPr>
        <w:t xml:space="preserve">120bis </w:t>
      </w:r>
      <w:r w:rsidR="009723D9">
        <w:rPr>
          <w:rFonts w:eastAsia="宋体"/>
          <w:lang w:eastAsia="zh-CN"/>
        </w:rPr>
        <w:fldChar w:fldCharType="begin"/>
      </w:r>
      <w:r w:rsidR="009723D9">
        <w:rPr>
          <w:rFonts w:eastAsia="宋体"/>
          <w:lang w:eastAsia="zh-CN"/>
        </w:rPr>
        <w:instrText xml:space="preserve"> </w:instrText>
      </w:r>
      <w:r w:rsidR="009723D9">
        <w:rPr>
          <w:rFonts w:eastAsia="宋体" w:hint="eastAsia"/>
          <w:lang w:eastAsia="zh-CN"/>
        </w:rPr>
        <w:instrText>REF _Ref197518930 \r \h</w:instrText>
      </w:r>
      <w:r w:rsidR="009723D9">
        <w:rPr>
          <w:rFonts w:eastAsia="宋体"/>
          <w:lang w:eastAsia="zh-CN"/>
        </w:rPr>
        <w:instrText xml:space="preserve"> </w:instrText>
      </w:r>
      <w:r w:rsidR="009723D9">
        <w:rPr>
          <w:rFonts w:eastAsia="宋体"/>
          <w:lang w:eastAsia="zh-CN"/>
        </w:rPr>
      </w:r>
      <w:r w:rsidR="009723D9">
        <w:rPr>
          <w:rFonts w:eastAsia="宋体"/>
          <w:lang w:eastAsia="zh-CN"/>
        </w:rPr>
        <w:fldChar w:fldCharType="separate"/>
      </w:r>
      <w:r w:rsidR="00F630C1">
        <w:rPr>
          <w:rFonts w:eastAsia="宋体"/>
          <w:lang w:eastAsia="zh-CN"/>
        </w:rPr>
        <w:t>[4]</w:t>
      </w:r>
      <w:r w:rsidR="009723D9">
        <w:rPr>
          <w:rFonts w:eastAsia="宋体"/>
          <w:lang w:eastAsia="zh-CN"/>
        </w:rPr>
        <w:fldChar w:fldCharType="end"/>
      </w:r>
      <w:r>
        <w:rPr>
          <w:rFonts w:eastAsia="宋体" w:hint="eastAsia"/>
          <w:lang w:eastAsia="zh-CN"/>
        </w:rPr>
        <w:t>, the following agreement was achieved:</w:t>
      </w:r>
    </w:p>
    <w:tbl>
      <w:tblPr>
        <w:tblStyle w:val="aff7"/>
        <w:tblW w:w="0" w:type="auto"/>
        <w:tblLook w:val="04A0" w:firstRow="1" w:lastRow="0" w:firstColumn="1" w:lastColumn="0" w:noHBand="0" w:noVBand="1"/>
      </w:tblPr>
      <w:tblGrid>
        <w:gridCol w:w="9855"/>
      </w:tblGrid>
      <w:tr w:rsidR="00D9579B" w14:paraId="0388B3F4" w14:textId="77777777" w:rsidTr="00D9579B">
        <w:tc>
          <w:tcPr>
            <w:tcW w:w="9855" w:type="dxa"/>
          </w:tcPr>
          <w:p w14:paraId="1298E369" w14:textId="77777777" w:rsidR="00D9579B" w:rsidRPr="007E5FF6" w:rsidRDefault="00D9579B" w:rsidP="00AA384A">
            <w:pPr>
              <w:adjustRightInd w:val="0"/>
              <w:snapToGrid w:val="0"/>
              <w:spacing w:beforeLines="50" w:before="120" w:after="0"/>
              <w:rPr>
                <w:rFonts w:ascii="Times" w:eastAsia="Batang" w:hAnsi="Times"/>
                <w:szCs w:val="24"/>
              </w:rPr>
            </w:pPr>
            <w:r w:rsidRPr="007E5FF6">
              <w:rPr>
                <w:rFonts w:ascii="Times" w:eastAsia="Batang" w:hAnsi="Times"/>
                <w:szCs w:val="24"/>
                <w:highlight w:val="green"/>
              </w:rPr>
              <w:t>Agreement</w:t>
            </w:r>
          </w:p>
          <w:p w14:paraId="0E58E653" w14:textId="77777777" w:rsidR="00D9579B" w:rsidRPr="00FA117E" w:rsidRDefault="00D9579B" w:rsidP="00AA384A">
            <w:pPr>
              <w:adjustRightInd w:val="0"/>
              <w:snapToGrid w:val="0"/>
              <w:spacing w:afterLines="50" w:after="120"/>
              <w:jc w:val="both"/>
              <w:rPr>
                <w:rFonts w:ascii="Times" w:eastAsiaTheme="minorEastAsia" w:hAnsi="Times"/>
                <w:szCs w:val="24"/>
                <w:lang w:eastAsia="zh-CN"/>
              </w:rPr>
            </w:pPr>
            <w:r w:rsidRPr="007E5FF6">
              <w:rPr>
                <w:rFonts w:ascii="Times" w:eastAsia="Batang" w:hAnsi="Times"/>
                <w:szCs w:val="24"/>
              </w:rPr>
              <w:t xml:space="preserve">Only support </w:t>
            </w:r>
            <w:r w:rsidRPr="00FA117E">
              <w:rPr>
                <w:rFonts w:ascii="Times" w:eastAsia="Batang" w:hAnsi="Times"/>
                <w:szCs w:val="24"/>
              </w:rPr>
              <w:t>X=1</w:t>
            </w:r>
            <w:r w:rsidRPr="007E5FF6">
              <w:rPr>
                <w:rFonts w:ascii="Times" w:eastAsia="Batang" w:hAnsi="Times"/>
                <w:szCs w:val="24"/>
              </w:rPr>
              <w:t xml:space="preserve"> time domain resource for D2R transmission for </w:t>
            </w:r>
            <w:r w:rsidRPr="00FA117E">
              <w:rPr>
                <w:rFonts w:ascii="Times" w:eastAsia="Batang" w:hAnsi="Times"/>
                <w:szCs w:val="24"/>
              </w:rPr>
              <w:t>Msg3</w:t>
            </w:r>
            <w:r w:rsidRPr="007E5FF6">
              <w:rPr>
                <w:rFonts w:ascii="Times" w:eastAsia="Batang" w:hAnsi="Times"/>
                <w:szCs w:val="24"/>
              </w:rPr>
              <w:t xml:space="preserve"> in response to a PRDCH for Msg2 transmission.</w:t>
            </w:r>
          </w:p>
        </w:tc>
      </w:tr>
    </w:tbl>
    <w:p w14:paraId="0DF1B3E6" w14:textId="0C629C2D" w:rsidR="00D9579B" w:rsidRDefault="00166DCF" w:rsidP="00EB4B74">
      <w:pPr>
        <w:snapToGrid w:val="0"/>
        <w:spacing w:beforeLines="50" w:before="120" w:afterLines="50" w:after="120"/>
        <w:jc w:val="both"/>
        <w:rPr>
          <w:rFonts w:eastAsia="宋体"/>
          <w:lang w:eastAsia="zh-CN"/>
        </w:rPr>
      </w:pPr>
      <w:r>
        <w:rPr>
          <w:rFonts w:eastAsia="宋体" w:hint="eastAsia"/>
          <w:lang w:eastAsia="zh-CN"/>
        </w:rPr>
        <w:t>According to the agreement, o</w:t>
      </w:r>
      <w:r w:rsidR="00D9579B">
        <w:rPr>
          <w:rFonts w:eastAsia="宋体" w:hint="eastAsia"/>
          <w:lang w:eastAsia="zh-CN"/>
        </w:rPr>
        <w:t xml:space="preserve">nly </w:t>
      </w:r>
      <w:r>
        <w:rPr>
          <w:rFonts w:eastAsia="宋体" w:hint="eastAsia"/>
          <w:lang w:eastAsia="zh-CN"/>
        </w:rPr>
        <w:t xml:space="preserve">one time domain resource for Msg3 transmission needs to be indicated in each Msg2. </w:t>
      </w:r>
      <w:r w:rsidR="002C1600">
        <w:rPr>
          <w:rFonts w:eastAsia="宋体" w:hint="eastAsia"/>
          <w:lang w:eastAsia="zh-CN"/>
        </w:rPr>
        <w:t>It</w:t>
      </w:r>
      <w:r w:rsidR="002C1600">
        <w:rPr>
          <w:rFonts w:eastAsia="宋体"/>
          <w:lang w:eastAsia="zh-CN"/>
        </w:rPr>
        <w:t>’</w:t>
      </w:r>
      <w:r w:rsidR="002C1600">
        <w:rPr>
          <w:rFonts w:eastAsia="宋体" w:hint="eastAsia"/>
          <w:lang w:eastAsia="zh-CN"/>
        </w:rPr>
        <w:t xml:space="preserve">s necessary to indicate </w:t>
      </w:r>
      <w:r>
        <w:rPr>
          <w:rFonts w:eastAsia="宋体" w:hint="eastAsia"/>
          <w:lang w:eastAsia="zh-CN"/>
        </w:rPr>
        <w:t>t</w:t>
      </w:r>
      <w:r w:rsidR="00D9579B">
        <w:rPr>
          <w:rFonts w:eastAsia="宋体" w:hint="eastAsia"/>
          <w:lang w:eastAsia="zh-CN"/>
        </w:rPr>
        <w:t xml:space="preserve">he start time of </w:t>
      </w:r>
      <w:r w:rsidR="003E409C">
        <w:rPr>
          <w:rFonts w:eastAsia="宋体" w:hint="eastAsia"/>
          <w:lang w:eastAsia="zh-CN"/>
        </w:rPr>
        <w:t xml:space="preserve">each </w:t>
      </w:r>
      <w:r w:rsidR="00D9579B">
        <w:rPr>
          <w:rFonts w:eastAsia="宋体" w:hint="eastAsia"/>
          <w:lang w:eastAsia="zh-CN"/>
        </w:rPr>
        <w:t>Msg3 transmission</w:t>
      </w:r>
      <w:r w:rsidR="00DD01E4">
        <w:rPr>
          <w:rFonts w:eastAsia="宋体" w:hint="eastAsia"/>
          <w:lang w:eastAsia="zh-CN"/>
        </w:rPr>
        <w:t>, i.e. T</w:t>
      </w:r>
      <w:r w:rsidR="00DD01E4" w:rsidRPr="00024232">
        <w:rPr>
          <w:rFonts w:eastAsia="宋体" w:hint="eastAsia"/>
          <w:vertAlign w:val="subscript"/>
          <w:lang w:eastAsia="zh-CN"/>
        </w:rPr>
        <w:t>offset1</w:t>
      </w:r>
      <w:r w:rsidR="00DD01E4">
        <w:rPr>
          <w:rFonts w:eastAsia="宋体" w:hint="eastAsia"/>
          <w:lang w:eastAsia="zh-CN"/>
        </w:rPr>
        <w:t>. The indication for T</w:t>
      </w:r>
      <w:r w:rsidR="00DD01E4" w:rsidRPr="00024232">
        <w:rPr>
          <w:rFonts w:eastAsia="宋体" w:hint="eastAsia"/>
          <w:vertAlign w:val="subscript"/>
          <w:lang w:eastAsia="zh-CN"/>
        </w:rPr>
        <w:t>offset1</w:t>
      </w:r>
      <w:r w:rsidR="00DD01E4">
        <w:rPr>
          <w:rFonts w:eastAsia="宋体" w:hint="eastAsia"/>
          <w:lang w:eastAsia="zh-CN"/>
        </w:rPr>
        <w:t xml:space="preserve"> has been analysed in section </w:t>
      </w:r>
      <w:r w:rsidR="00DD01E4">
        <w:rPr>
          <w:rFonts w:eastAsia="宋体"/>
          <w:lang w:eastAsia="zh-CN"/>
        </w:rPr>
        <w:fldChar w:fldCharType="begin"/>
      </w:r>
      <w:r w:rsidR="00DD01E4">
        <w:rPr>
          <w:rFonts w:eastAsia="宋体"/>
          <w:lang w:eastAsia="zh-CN"/>
        </w:rPr>
        <w:instrText xml:space="preserve"> </w:instrText>
      </w:r>
      <w:r w:rsidR="00DD01E4">
        <w:rPr>
          <w:rFonts w:eastAsia="宋体" w:hint="eastAsia"/>
          <w:lang w:eastAsia="zh-CN"/>
        </w:rPr>
        <w:instrText>REF _Ref188876957 \r \h</w:instrText>
      </w:r>
      <w:r w:rsidR="00DD01E4">
        <w:rPr>
          <w:rFonts w:eastAsia="宋体"/>
          <w:lang w:eastAsia="zh-CN"/>
        </w:rPr>
        <w:instrText xml:space="preserve"> </w:instrText>
      </w:r>
      <w:r w:rsidR="00DD01E4">
        <w:rPr>
          <w:rFonts w:eastAsia="宋体"/>
          <w:lang w:eastAsia="zh-CN"/>
        </w:rPr>
      </w:r>
      <w:r w:rsidR="00DD01E4">
        <w:rPr>
          <w:rFonts w:eastAsia="宋体"/>
          <w:lang w:eastAsia="zh-CN"/>
        </w:rPr>
        <w:fldChar w:fldCharType="separate"/>
      </w:r>
      <w:r w:rsidR="00F630C1">
        <w:rPr>
          <w:rFonts w:eastAsia="宋体"/>
          <w:lang w:eastAsia="zh-CN"/>
        </w:rPr>
        <w:t>4.1.1</w:t>
      </w:r>
      <w:r w:rsidR="00DD01E4">
        <w:rPr>
          <w:rFonts w:eastAsia="宋体"/>
          <w:lang w:eastAsia="zh-CN"/>
        </w:rPr>
        <w:fldChar w:fldCharType="end"/>
      </w:r>
      <w:r w:rsidR="00DD01E4">
        <w:rPr>
          <w:rFonts w:eastAsia="宋体" w:hint="eastAsia"/>
          <w:lang w:eastAsia="zh-CN"/>
        </w:rPr>
        <w:t xml:space="preserve">. The duration of Msg3 transmission can be implicitly indicated by TTI, which is </w:t>
      </w:r>
      <w:r w:rsidR="00DD01E4">
        <w:rPr>
          <w:rFonts w:eastAsia="宋体"/>
          <w:lang w:eastAsia="zh-CN"/>
        </w:rPr>
        <w:t>discussed</w:t>
      </w:r>
      <w:r w:rsidR="00DD01E4">
        <w:rPr>
          <w:rFonts w:eastAsia="宋体" w:hint="eastAsia"/>
          <w:lang w:eastAsia="zh-CN"/>
        </w:rPr>
        <w:t xml:space="preserve"> in section </w:t>
      </w:r>
      <w:r w:rsidR="00DD01E4">
        <w:rPr>
          <w:rFonts w:eastAsia="宋体"/>
          <w:lang w:eastAsia="zh-CN"/>
        </w:rPr>
        <w:fldChar w:fldCharType="begin"/>
      </w:r>
      <w:r w:rsidR="00DD01E4">
        <w:rPr>
          <w:rFonts w:eastAsia="宋体"/>
          <w:lang w:eastAsia="zh-CN"/>
        </w:rPr>
        <w:instrText xml:space="preserve"> </w:instrText>
      </w:r>
      <w:r w:rsidR="00DD01E4">
        <w:rPr>
          <w:rFonts w:eastAsia="宋体" w:hint="eastAsia"/>
          <w:lang w:eastAsia="zh-CN"/>
        </w:rPr>
        <w:instrText>REF _Ref193894111 \r \h</w:instrText>
      </w:r>
      <w:r w:rsidR="00DD01E4">
        <w:rPr>
          <w:rFonts w:eastAsia="宋体"/>
          <w:lang w:eastAsia="zh-CN"/>
        </w:rPr>
        <w:instrText xml:space="preserve"> </w:instrText>
      </w:r>
      <w:r w:rsidR="00DD01E4">
        <w:rPr>
          <w:rFonts w:eastAsia="宋体"/>
          <w:lang w:eastAsia="zh-CN"/>
        </w:rPr>
      </w:r>
      <w:r w:rsidR="00DD01E4">
        <w:rPr>
          <w:rFonts w:eastAsia="宋体"/>
          <w:lang w:eastAsia="zh-CN"/>
        </w:rPr>
        <w:fldChar w:fldCharType="separate"/>
      </w:r>
      <w:r w:rsidR="00F630C1">
        <w:rPr>
          <w:rFonts w:eastAsia="宋体"/>
          <w:lang w:eastAsia="zh-CN"/>
        </w:rPr>
        <w:t>2.2</w:t>
      </w:r>
      <w:r w:rsidR="00DD01E4">
        <w:rPr>
          <w:rFonts w:eastAsia="宋体"/>
          <w:lang w:eastAsia="zh-CN"/>
        </w:rPr>
        <w:fldChar w:fldCharType="end"/>
      </w:r>
      <w:r w:rsidR="00DD01E4">
        <w:rPr>
          <w:rFonts w:eastAsia="宋体" w:hint="eastAsia"/>
          <w:lang w:eastAsia="zh-CN"/>
        </w:rPr>
        <w:t>, or it can be calculated based on the parameters including TBS, coding rate,</w:t>
      </w:r>
      <w:r w:rsidR="00DD01E4" w:rsidRPr="004565B1">
        <w:t xml:space="preserve"> </w:t>
      </w:r>
      <w:r w:rsidR="00DD01E4">
        <w:rPr>
          <w:rFonts w:eastAsia="宋体"/>
          <w:lang w:eastAsia="zh-CN"/>
        </w:rPr>
        <w:t>repetition factor</w:t>
      </w:r>
      <w:r w:rsidR="00DD01E4">
        <w:rPr>
          <w:rFonts w:eastAsia="宋体" w:hint="eastAsia"/>
          <w:lang w:eastAsia="zh-CN"/>
        </w:rPr>
        <w:t xml:space="preserve"> and</w:t>
      </w:r>
      <w:r w:rsidR="00DD01E4" w:rsidRPr="004565B1">
        <w:rPr>
          <w:rFonts w:eastAsia="宋体"/>
          <w:lang w:eastAsia="zh-CN"/>
        </w:rPr>
        <w:t xml:space="preserve"> ambles related information.</w:t>
      </w:r>
    </w:p>
    <w:p w14:paraId="1D1AB706" w14:textId="3E0E31AE" w:rsidR="00D9579B" w:rsidRPr="00DD01E4" w:rsidRDefault="00DD01E4" w:rsidP="00EB4B74">
      <w:pPr>
        <w:snapToGrid w:val="0"/>
        <w:spacing w:beforeLines="50" w:before="120" w:afterLines="50" w:after="120"/>
        <w:jc w:val="both"/>
        <w:rPr>
          <w:rFonts w:eastAsia="宋体"/>
          <w:b/>
          <w:lang w:eastAsia="zh-CN"/>
        </w:rPr>
      </w:pPr>
      <w:r w:rsidRPr="00DD01E4">
        <w:rPr>
          <w:rFonts w:eastAsia="宋体"/>
          <w:b/>
          <w:lang w:eastAsia="zh-CN"/>
        </w:rPr>
        <w:t>Propos</w:t>
      </w:r>
      <w:r w:rsidRPr="00DD01E4">
        <w:rPr>
          <w:rFonts w:eastAsia="宋体" w:hint="eastAsia"/>
          <w:b/>
          <w:lang w:eastAsia="zh-CN"/>
        </w:rPr>
        <w:t xml:space="preserve">al </w:t>
      </w:r>
      <w:r w:rsidR="00A21817">
        <w:rPr>
          <w:rFonts w:eastAsia="宋体" w:hint="eastAsia"/>
          <w:b/>
          <w:lang w:eastAsia="zh-CN"/>
        </w:rPr>
        <w:t>19</w:t>
      </w:r>
      <w:r w:rsidRPr="00DD01E4">
        <w:rPr>
          <w:rFonts w:eastAsia="宋体" w:hint="eastAsia"/>
          <w:b/>
          <w:lang w:eastAsia="zh-CN"/>
        </w:rPr>
        <w:t>: The start time for Msg3 transmission can be indicated by Msg2 in the same way of T</w:t>
      </w:r>
      <w:r w:rsidRPr="00DD01E4">
        <w:rPr>
          <w:rFonts w:eastAsia="宋体" w:hint="eastAsia"/>
          <w:b/>
          <w:vertAlign w:val="subscript"/>
          <w:lang w:eastAsia="zh-CN"/>
        </w:rPr>
        <w:t>offset1</w:t>
      </w:r>
      <w:r w:rsidRPr="00DD01E4">
        <w:rPr>
          <w:rFonts w:eastAsia="宋体" w:hint="eastAsia"/>
          <w:b/>
          <w:lang w:eastAsia="zh-CN"/>
        </w:rPr>
        <w:t>.</w:t>
      </w:r>
    </w:p>
    <w:p w14:paraId="59D27131" w14:textId="77777777" w:rsidR="0076102C" w:rsidRDefault="00B34975" w:rsidP="00D97510">
      <w:pPr>
        <w:pStyle w:val="21"/>
        <w:spacing w:before="240" w:afterLines="50" w:after="120"/>
        <w:ind w:left="696" w:hangingChars="289" w:hanging="696"/>
        <w:rPr>
          <w:rFonts w:eastAsiaTheme="minorEastAsia"/>
          <w:b/>
          <w:sz w:val="24"/>
          <w:szCs w:val="22"/>
          <w:lang w:val="en-US" w:eastAsia="zh-CN"/>
        </w:rPr>
      </w:pPr>
      <w:bookmarkStart w:id="38" w:name="_Ref189059831"/>
      <w:r w:rsidRPr="00D97510">
        <w:rPr>
          <w:rFonts w:eastAsia="宋体"/>
          <w:b/>
          <w:kern w:val="32"/>
          <w:sz w:val="24"/>
          <w:szCs w:val="20"/>
        </w:rPr>
        <w:t>Resource</w:t>
      </w:r>
      <w:r>
        <w:rPr>
          <w:rFonts w:eastAsiaTheme="minorEastAsia" w:hint="eastAsia"/>
          <w:b/>
          <w:sz w:val="24"/>
          <w:szCs w:val="22"/>
          <w:lang w:val="en-US" w:eastAsia="zh-CN"/>
        </w:rPr>
        <w:t xml:space="preserve"> mapping/selection</w:t>
      </w:r>
      <w:bookmarkEnd w:id="38"/>
    </w:p>
    <w:p w14:paraId="794D4FB8" w14:textId="77777777" w:rsidR="0076102C" w:rsidRDefault="00B34975">
      <w:pPr>
        <w:jc w:val="both"/>
        <w:rPr>
          <w:rFonts w:eastAsiaTheme="minorEastAsia"/>
          <w:lang w:val="en-US" w:eastAsia="zh-CN"/>
        </w:rPr>
      </w:pPr>
      <w:r>
        <w:rPr>
          <w:rFonts w:eastAsiaTheme="minorEastAsia"/>
          <w:lang w:val="en-US" w:eastAsia="zh-CN"/>
        </w:rPr>
        <w:t>This section mainly discusses the resource mapping and selection methods for M</w:t>
      </w:r>
      <w:r>
        <w:rPr>
          <w:rFonts w:eastAsiaTheme="minorEastAsia" w:hint="eastAsia"/>
          <w:lang w:val="en-US" w:eastAsia="zh-CN"/>
        </w:rPr>
        <w:t>s</w:t>
      </w:r>
      <w:r>
        <w:rPr>
          <w:rFonts w:eastAsiaTheme="minorEastAsia"/>
          <w:lang w:val="en-US" w:eastAsia="zh-CN"/>
        </w:rPr>
        <w:t>g1, M</w:t>
      </w:r>
      <w:r>
        <w:rPr>
          <w:rFonts w:eastAsiaTheme="minorEastAsia" w:hint="eastAsia"/>
          <w:lang w:val="en-US" w:eastAsia="zh-CN"/>
        </w:rPr>
        <w:t>s</w:t>
      </w:r>
      <w:r>
        <w:rPr>
          <w:rFonts w:eastAsiaTheme="minorEastAsia"/>
          <w:lang w:val="en-US" w:eastAsia="zh-CN"/>
        </w:rPr>
        <w:t>g2, and M</w:t>
      </w:r>
      <w:r>
        <w:rPr>
          <w:rFonts w:eastAsiaTheme="minorEastAsia" w:hint="eastAsia"/>
          <w:lang w:val="en-US" w:eastAsia="zh-CN"/>
        </w:rPr>
        <w:t>s</w:t>
      </w:r>
      <w:r>
        <w:rPr>
          <w:rFonts w:eastAsiaTheme="minorEastAsia"/>
          <w:lang w:val="en-US" w:eastAsia="zh-CN"/>
        </w:rPr>
        <w:t>g3. Among them, the resource mapping of Msg1 is how multiple A-</w:t>
      </w:r>
      <w:proofErr w:type="spellStart"/>
      <w:r>
        <w:rPr>
          <w:rFonts w:eastAsiaTheme="minorEastAsia"/>
          <w:lang w:val="en-US" w:eastAsia="zh-CN"/>
        </w:rPr>
        <w:t>IoT</w:t>
      </w:r>
      <w:proofErr w:type="spellEnd"/>
      <w:r>
        <w:rPr>
          <w:rFonts w:eastAsiaTheme="minorEastAsia"/>
          <w:lang w:val="en-US" w:eastAsia="zh-CN"/>
        </w:rPr>
        <w:t xml:space="preserve"> devices select the random access occasions based on the resources configured by the </w:t>
      </w:r>
      <w:proofErr w:type="spellStart"/>
      <w:r>
        <w:rPr>
          <w:rFonts w:eastAsiaTheme="minorEastAsia" w:hint="eastAsia"/>
          <w:lang w:val="en-US" w:eastAsia="zh-CN"/>
        </w:rPr>
        <w:t>gNB</w:t>
      </w:r>
      <w:proofErr w:type="spellEnd"/>
      <w:r>
        <w:rPr>
          <w:rFonts w:eastAsiaTheme="minorEastAsia"/>
          <w:lang w:val="en-US" w:eastAsia="zh-CN"/>
        </w:rPr>
        <w:t xml:space="preserve"> to initiate random access. The resource mapping of M</w:t>
      </w:r>
      <w:r>
        <w:rPr>
          <w:rFonts w:eastAsiaTheme="minorEastAsia" w:hint="eastAsia"/>
          <w:lang w:val="en-US" w:eastAsia="zh-CN"/>
        </w:rPr>
        <w:t>s</w:t>
      </w:r>
      <w:r>
        <w:rPr>
          <w:rFonts w:eastAsiaTheme="minorEastAsia"/>
          <w:lang w:val="en-US" w:eastAsia="zh-CN"/>
        </w:rPr>
        <w:t>g2 is how A-</w:t>
      </w:r>
      <w:proofErr w:type="spellStart"/>
      <w:r>
        <w:rPr>
          <w:rFonts w:eastAsiaTheme="minorEastAsia"/>
          <w:lang w:val="en-US" w:eastAsia="zh-CN"/>
        </w:rPr>
        <w:t>IoT</w:t>
      </w:r>
      <w:proofErr w:type="spellEnd"/>
      <w:r>
        <w:rPr>
          <w:rFonts w:eastAsiaTheme="minorEastAsia"/>
          <w:lang w:val="en-US" w:eastAsia="zh-CN"/>
        </w:rPr>
        <w:t xml:space="preserve"> devices find the receiving resource location of their own M</w:t>
      </w:r>
      <w:r>
        <w:rPr>
          <w:rFonts w:eastAsiaTheme="minorEastAsia" w:hint="eastAsia"/>
          <w:lang w:val="en-US" w:eastAsia="zh-CN"/>
        </w:rPr>
        <w:t>s</w:t>
      </w:r>
      <w:r>
        <w:rPr>
          <w:rFonts w:eastAsiaTheme="minorEastAsia"/>
          <w:lang w:val="en-US" w:eastAsia="zh-CN"/>
        </w:rPr>
        <w:t xml:space="preserve">g2 from multiple response messages sent by the </w:t>
      </w:r>
      <w:proofErr w:type="spellStart"/>
      <w:r>
        <w:rPr>
          <w:rFonts w:eastAsiaTheme="minorEastAsia" w:hint="eastAsia"/>
          <w:lang w:val="en-US" w:eastAsia="zh-CN"/>
        </w:rPr>
        <w:t>gNB</w:t>
      </w:r>
      <w:proofErr w:type="spellEnd"/>
      <w:r>
        <w:rPr>
          <w:rFonts w:eastAsiaTheme="minorEastAsia"/>
          <w:lang w:val="en-US" w:eastAsia="zh-CN"/>
        </w:rPr>
        <w:t>. The resource mapping of M</w:t>
      </w:r>
      <w:r>
        <w:rPr>
          <w:rFonts w:eastAsiaTheme="minorEastAsia" w:hint="eastAsia"/>
          <w:lang w:val="en-US" w:eastAsia="zh-CN"/>
        </w:rPr>
        <w:t>sg</w:t>
      </w:r>
      <w:r>
        <w:rPr>
          <w:rFonts w:eastAsiaTheme="minorEastAsia"/>
          <w:lang w:val="en-US" w:eastAsia="zh-CN"/>
        </w:rPr>
        <w:t>3 is how A-</w:t>
      </w:r>
      <w:proofErr w:type="spellStart"/>
      <w:r>
        <w:rPr>
          <w:rFonts w:eastAsiaTheme="minorEastAsia"/>
          <w:lang w:val="en-US" w:eastAsia="zh-CN"/>
        </w:rPr>
        <w:t>IoT</w:t>
      </w:r>
      <w:proofErr w:type="spellEnd"/>
      <w:r>
        <w:rPr>
          <w:rFonts w:eastAsiaTheme="minorEastAsia"/>
          <w:lang w:val="en-US" w:eastAsia="zh-CN"/>
        </w:rPr>
        <w:t xml:space="preserve"> devices obtain the location of the </w:t>
      </w:r>
      <w:r>
        <w:rPr>
          <w:rFonts w:eastAsiaTheme="minorEastAsia" w:hint="eastAsia"/>
          <w:lang w:val="en-US" w:eastAsia="zh-CN"/>
        </w:rPr>
        <w:t>transmission</w:t>
      </w:r>
      <w:r>
        <w:rPr>
          <w:rFonts w:eastAsiaTheme="minorEastAsia"/>
          <w:lang w:val="en-US" w:eastAsia="zh-CN"/>
        </w:rPr>
        <w:t xml:space="preserve"> resources of M</w:t>
      </w:r>
      <w:r>
        <w:rPr>
          <w:rFonts w:eastAsiaTheme="minorEastAsia" w:hint="eastAsia"/>
          <w:lang w:val="en-US" w:eastAsia="zh-CN"/>
        </w:rPr>
        <w:t>sg</w:t>
      </w:r>
      <w:r>
        <w:rPr>
          <w:rFonts w:eastAsiaTheme="minorEastAsia"/>
          <w:lang w:val="en-US" w:eastAsia="zh-CN"/>
        </w:rPr>
        <w:t>3.</w:t>
      </w:r>
    </w:p>
    <w:p w14:paraId="25F84DC4" w14:textId="77777777" w:rsidR="0076102C" w:rsidRDefault="00B34975">
      <w:pPr>
        <w:rPr>
          <w:rFonts w:eastAsia="宋体"/>
          <w:b/>
          <w:u w:val="single"/>
          <w:lang w:eastAsia="zh-CN"/>
        </w:rPr>
      </w:pPr>
      <w:r>
        <w:rPr>
          <w:rFonts w:eastAsia="宋体" w:hint="eastAsia"/>
          <w:b/>
          <w:u w:val="single"/>
          <w:lang w:eastAsia="zh-CN"/>
        </w:rPr>
        <w:t>Msg1:</w:t>
      </w:r>
    </w:p>
    <w:p w14:paraId="20D3C625" w14:textId="77777777" w:rsidR="007C5F01" w:rsidRDefault="007C5F01" w:rsidP="007C5F01">
      <w:pPr>
        <w:jc w:val="both"/>
        <w:rPr>
          <w:rFonts w:eastAsia="宋体"/>
          <w:lang w:eastAsia="zh-CN"/>
        </w:rPr>
      </w:pPr>
      <w:bookmarkStart w:id="39" w:name="OLE_LINK72"/>
      <w:bookmarkStart w:id="40" w:name="OLE_LINK71"/>
      <w:r>
        <w:rPr>
          <w:rFonts w:eastAsia="宋体"/>
          <w:lang w:eastAsia="zh-CN"/>
        </w:rPr>
        <w:t>A</w:t>
      </w:r>
      <w:r>
        <w:rPr>
          <w:rFonts w:eastAsia="宋体" w:hint="eastAsia"/>
          <w:lang w:eastAsia="zh-CN"/>
        </w:rPr>
        <w:t>s discussed in Section 3.1.2, both multiple Msg1 transmission occasions in time domain and multiple A-</w:t>
      </w:r>
      <w:proofErr w:type="spellStart"/>
      <w:r>
        <w:rPr>
          <w:rFonts w:eastAsia="宋体" w:hint="eastAsia"/>
          <w:lang w:eastAsia="zh-CN"/>
        </w:rPr>
        <w:t>IoT</w:t>
      </w:r>
      <w:proofErr w:type="spellEnd"/>
      <w:r>
        <w:rPr>
          <w:rFonts w:eastAsia="宋体" w:hint="eastAsia"/>
          <w:lang w:eastAsia="zh-CN"/>
        </w:rPr>
        <w:t xml:space="preserve"> channels in frequency domain can be assigned by the reader </w:t>
      </w:r>
      <w:r>
        <w:rPr>
          <w:rFonts w:eastAsia="宋体"/>
          <w:lang w:eastAsia="zh-CN"/>
        </w:rPr>
        <w:t>for</w:t>
      </w:r>
      <w:r>
        <w:rPr>
          <w:rFonts w:eastAsia="宋体" w:hint="eastAsia"/>
          <w:lang w:eastAsia="zh-CN"/>
        </w:rPr>
        <w:t xml:space="preserve"> CBRA. A-</w:t>
      </w:r>
      <w:proofErr w:type="spellStart"/>
      <w:r>
        <w:rPr>
          <w:rFonts w:eastAsia="宋体" w:hint="eastAsia"/>
          <w:lang w:eastAsia="zh-CN"/>
        </w:rPr>
        <w:t>IoT</w:t>
      </w:r>
      <w:proofErr w:type="spellEnd"/>
      <w:r>
        <w:rPr>
          <w:rFonts w:eastAsia="宋体" w:hint="eastAsia"/>
          <w:lang w:eastAsia="zh-CN"/>
        </w:rPr>
        <w:t xml:space="preserve"> devices need to select one transmission occasion from the candidate resources for Msg1 transmission. </w:t>
      </w:r>
      <w:r>
        <w:rPr>
          <w:rFonts w:eastAsia="宋体"/>
          <w:lang w:eastAsia="zh-CN"/>
        </w:rPr>
        <w:t>H</w:t>
      </w:r>
      <w:r>
        <w:rPr>
          <w:rFonts w:eastAsia="宋体" w:hint="eastAsia"/>
          <w:lang w:eastAsia="zh-CN"/>
        </w:rPr>
        <w:t xml:space="preserve">ow to select the Msg1 transmission occasion </w:t>
      </w:r>
      <w:r>
        <w:rPr>
          <w:rFonts w:eastAsia="宋体"/>
          <w:lang w:eastAsia="zh-CN"/>
        </w:rPr>
        <w:t xml:space="preserve">would be discussed mainly </w:t>
      </w:r>
      <w:r>
        <w:rPr>
          <w:rFonts w:eastAsia="宋体" w:hint="eastAsia"/>
          <w:lang w:eastAsia="zh-CN"/>
        </w:rPr>
        <w:t>in RAN</w:t>
      </w:r>
      <w:r>
        <w:rPr>
          <w:rFonts w:eastAsia="宋体"/>
          <w:lang w:eastAsia="zh-CN"/>
        </w:rPr>
        <w:t>2 in the random access procedure</w:t>
      </w:r>
      <w:r>
        <w:rPr>
          <w:rFonts w:eastAsia="宋体" w:hint="eastAsia"/>
          <w:lang w:eastAsia="zh-CN"/>
        </w:rPr>
        <w:t xml:space="preserve">. </w:t>
      </w:r>
    </w:p>
    <w:p w14:paraId="77654A49" w14:textId="045491C0" w:rsidR="007C5F01" w:rsidRDefault="007C5F01" w:rsidP="007C5F01">
      <w:pPr>
        <w:jc w:val="both"/>
        <w:rPr>
          <w:rFonts w:eastAsia="宋体"/>
          <w:lang w:eastAsia="zh-CN"/>
        </w:rPr>
      </w:pPr>
      <w:r>
        <w:rPr>
          <w:rFonts w:eastAsia="宋体"/>
          <w:lang w:eastAsia="zh-CN"/>
        </w:rPr>
        <w:t>According</w:t>
      </w:r>
      <w:r>
        <w:rPr>
          <w:rFonts w:eastAsia="宋体" w:hint="eastAsia"/>
          <w:lang w:eastAsia="zh-CN"/>
        </w:rPr>
        <w:t xml:space="preserve"> to the following agreement </w:t>
      </w:r>
      <w:r>
        <w:rPr>
          <w:rFonts w:eastAsia="宋体"/>
          <w:lang w:eastAsia="zh-CN"/>
        </w:rPr>
        <w:t>made</w:t>
      </w:r>
      <w:r>
        <w:rPr>
          <w:rFonts w:eastAsia="宋体" w:hint="eastAsia"/>
          <w:lang w:eastAsia="zh-CN"/>
        </w:rPr>
        <w:t xml:space="preserve"> in RAN2#127bis</w:t>
      </w:r>
      <w:r w:rsidRPr="00D703E3">
        <w:rPr>
          <w:rFonts w:eastAsia="宋体" w:hint="eastAsia"/>
          <w:lang w:eastAsia="zh-CN"/>
        </w:rPr>
        <w:t xml:space="preserve"> </w:t>
      </w:r>
      <w:r>
        <w:rPr>
          <w:rFonts w:eastAsia="宋体" w:hint="eastAsia"/>
          <w:lang w:eastAsia="zh-CN"/>
        </w:rPr>
        <w:t>and RAN2#129, A-</w:t>
      </w:r>
      <w:proofErr w:type="spellStart"/>
      <w:r>
        <w:rPr>
          <w:rFonts w:eastAsia="宋体" w:hint="eastAsia"/>
          <w:lang w:eastAsia="zh-CN"/>
        </w:rPr>
        <w:t>IoT</w:t>
      </w:r>
      <w:proofErr w:type="spellEnd"/>
      <w:r>
        <w:rPr>
          <w:rFonts w:eastAsia="宋体" w:hint="eastAsia"/>
          <w:lang w:eastAsia="zh-CN"/>
        </w:rPr>
        <w:t xml:space="preserve"> device </w:t>
      </w:r>
      <w:r>
        <w:rPr>
          <w:rFonts w:eastAsia="宋体"/>
          <w:lang w:eastAsia="zh-CN"/>
        </w:rPr>
        <w:t>randomly select</w:t>
      </w:r>
      <w:r>
        <w:rPr>
          <w:rFonts w:eastAsia="宋体" w:hint="eastAsia"/>
          <w:lang w:eastAsia="zh-CN"/>
        </w:rPr>
        <w:t>s</w:t>
      </w:r>
      <w:r>
        <w:rPr>
          <w:rFonts w:eastAsia="宋体"/>
          <w:lang w:eastAsia="zh-CN"/>
        </w:rPr>
        <w:t xml:space="preserve"> one access occasion</w:t>
      </w:r>
      <w:r>
        <w:rPr>
          <w:rFonts w:eastAsia="宋体" w:hint="eastAsia"/>
          <w:lang w:eastAsia="zh-CN"/>
        </w:rPr>
        <w:t xml:space="preserve"> within provided TDMA access occasions and FDMA occasions, respectively</w:t>
      </w:r>
      <w:r w:rsidR="008B5C26">
        <w:rPr>
          <w:rFonts w:eastAsia="宋体"/>
          <w:lang w:eastAsia="zh-CN"/>
        </w:rPr>
        <w:t xml:space="preserve"> </w:t>
      </w:r>
      <w:r w:rsidR="00620C94">
        <w:rPr>
          <w:rFonts w:eastAsia="宋体"/>
          <w:lang w:eastAsia="zh-CN"/>
        </w:rPr>
        <w:fldChar w:fldCharType="begin"/>
      </w:r>
      <w:r w:rsidR="00620C94">
        <w:rPr>
          <w:rFonts w:eastAsia="宋体"/>
          <w:lang w:eastAsia="zh-CN"/>
        </w:rPr>
        <w:instrText xml:space="preserve"> REF _Ref193735426 \n \h </w:instrText>
      </w:r>
      <w:r w:rsidR="00620C94">
        <w:rPr>
          <w:rFonts w:eastAsia="宋体"/>
          <w:lang w:eastAsia="zh-CN"/>
        </w:rPr>
      </w:r>
      <w:r w:rsidR="00620C94">
        <w:rPr>
          <w:rFonts w:eastAsia="宋体"/>
          <w:lang w:eastAsia="zh-CN"/>
        </w:rPr>
        <w:fldChar w:fldCharType="separate"/>
      </w:r>
      <w:r w:rsidR="00F630C1">
        <w:rPr>
          <w:rFonts w:eastAsia="宋体"/>
          <w:lang w:eastAsia="zh-CN"/>
        </w:rPr>
        <w:t>[4]</w:t>
      </w:r>
      <w:r w:rsidR="00620C94">
        <w:rPr>
          <w:rFonts w:eastAsia="宋体"/>
          <w:lang w:eastAsia="zh-CN"/>
        </w:rPr>
        <w:fldChar w:fldCharType="end"/>
      </w:r>
      <w:r w:rsidR="008B5C26">
        <w:rPr>
          <w:rFonts w:eastAsia="宋体"/>
          <w:lang w:eastAsia="zh-CN"/>
        </w:rPr>
        <w:fldChar w:fldCharType="begin"/>
      </w:r>
      <w:r w:rsidR="008B5C26">
        <w:rPr>
          <w:rFonts w:eastAsia="宋体"/>
          <w:lang w:eastAsia="zh-CN"/>
        </w:rPr>
        <w:instrText xml:space="preserve"> REF _Ref197702826 \n \h </w:instrText>
      </w:r>
      <w:r w:rsidR="008B5C26">
        <w:rPr>
          <w:rFonts w:eastAsia="宋体"/>
          <w:lang w:eastAsia="zh-CN"/>
        </w:rPr>
      </w:r>
      <w:r w:rsidR="008B5C26">
        <w:rPr>
          <w:rFonts w:eastAsia="宋体"/>
          <w:lang w:eastAsia="zh-CN"/>
        </w:rPr>
        <w:fldChar w:fldCharType="separate"/>
      </w:r>
      <w:r w:rsidR="00F630C1">
        <w:rPr>
          <w:rFonts w:eastAsia="宋体"/>
          <w:lang w:eastAsia="zh-CN"/>
        </w:rPr>
        <w:t>[12]</w:t>
      </w:r>
      <w:r w:rsidR="008B5C26">
        <w:rPr>
          <w:rFonts w:eastAsia="宋体"/>
          <w:lang w:eastAsia="zh-CN"/>
        </w:rPr>
        <w:fldChar w:fldCharType="end"/>
      </w:r>
      <w:r>
        <w:rPr>
          <w:rFonts w:eastAsiaTheme="minorEastAsia" w:hint="eastAsia"/>
          <w:lang w:eastAsia="zh-CN"/>
        </w:rPr>
        <w:t xml:space="preserve">. </w:t>
      </w:r>
    </w:p>
    <w:tbl>
      <w:tblPr>
        <w:tblStyle w:val="aff7"/>
        <w:tblW w:w="0" w:type="auto"/>
        <w:tblInd w:w="108" w:type="dxa"/>
        <w:tblLook w:val="04A0" w:firstRow="1" w:lastRow="0" w:firstColumn="1" w:lastColumn="0" w:noHBand="0" w:noVBand="1"/>
      </w:tblPr>
      <w:tblGrid>
        <w:gridCol w:w="9639"/>
      </w:tblGrid>
      <w:tr w:rsidR="007C5F01" w14:paraId="4CCA83AD" w14:textId="77777777" w:rsidTr="00834D03">
        <w:tc>
          <w:tcPr>
            <w:tcW w:w="9639" w:type="dxa"/>
          </w:tcPr>
          <w:bookmarkEnd w:id="39"/>
          <w:bookmarkEnd w:id="40"/>
          <w:p w14:paraId="03DFD25A" w14:textId="46F27279" w:rsidR="007C5F01" w:rsidRDefault="007C5F01" w:rsidP="007C5F01">
            <w:pPr>
              <w:pStyle w:val="Agreement"/>
              <w:tabs>
                <w:tab w:val="clear" w:pos="992"/>
                <w:tab w:val="clear" w:pos="1800"/>
                <w:tab w:val="left" w:pos="1619"/>
              </w:tabs>
              <w:ind w:left="426" w:hanging="426"/>
              <w:rPr>
                <w:rFonts w:eastAsiaTheme="minorEastAsia"/>
                <w:i/>
                <w:iCs/>
                <w:lang w:eastAsia="zh-CN"/>
              </w:rPr>
            </w:pPr>
            <w:r>
              <w:rPr>
                <w:i/>
                <w:iCs/>
              </w:rPr>
              <w:t>From RAN2 perspective, at least for TDMA the device can randomly select one access occasion for A-</w:t>
            </w:r>
            <w:proofErr w:type="spellStart"/>
            <w:r>
              <w:rPr>
                <w:i/>
                <w:iCs/>
              </w:rPr>
              <w:t>IoT</w:t>
            </w:r>
            <w:proofErr w:type="spellEnd"/>
            <w:r>
              <w:rPr>
                <w:i/>
                <w:iCs/>
              </w:rPr>
              <w:t xml:space="preserve"> Msg1 within access occasions provided/assigned by the reader, as the baseline for CBRA.</w:t>
            </w:r>
            <w:r w:rsidR="00084F2C">
              <w:rPr>
                <w:i/>
                <w:iCs/>
              </w:rPr>
              <w:t xml:space="preserve"> </w:t>
            </w:r>
            <w:r>
              <w:rPr>
                <w:i/>
                <w:iCs/>
              </w:rPr>
              <w:t xml:space="preserve">FFS </w:t>
            </w:r>
            <w:r w:rsidR="00084F2C">
              <w:rPr>
                <w:i/>
                <w:iCs/>
              </w:rPr>
              <w:t xml:space="preserve">if this is applicable to FDMA. </w:t>
            </w:r>
            <w:r>
              <w:rPr>
                <w:i/>
                <w:iCs/>
              </w:rPr>
              <w:t>Further enhancement option(s) can be considered after more RAN1 progress on TDMA/FDMA.</w:t>
            </w:r>
          </w:p>
          <w:p w14:paraId="3C957587" w14:textId="77777777" w:rsidR="007C5F01" w:rsidRPr="00006364" w:rsidRDefault="007C5F01" w:rsidP="007C5F01">
            <w:pPr>
              <w:pStyle w:val="Agreement"/>
              <w:tabs>
                <w:tab w:val="clear" w:pos="992"/>
                <w:tab w:val="clear" w:pos="1800"/>
                <w:tab w:val="left" w:pos="1619"/>
              </w:tabs>
              <w:ind w:left="426" w:hanging="426"/>
              <w:rPr>
                <w:rFonts w:ascii="Times New Roman" w:eastAsiaTheme="minorEastAsia" w:hAnsi="Times New Roman"/>
                <w:b w:val="0"/>
                <w:szCs w:val="20"/>
                <w:lang w:eastAsia="zh-CN"/>
              </w:rPr>
            </w:pPr>
            <w:r>
              <w:rPr>
                <w:i/>
                <w:iCs/>
              </w:rPr>
              <w:t>RAN2 assumes that device randomly selects among FDMA occasions as the baseline</w:t>
            </w:r>
          </w:p>
        </w:tc>
      </w:tr>
    </w:tbl>
    <w:p w14:paraId="102A5034" w14:textId="77777777" w:rsidR="007C5F01" w:rsidRDefault="007C5F01" w:rsidP="007C5F01">
      <w:pPr>
        <w:rPr>
          <w:rFonts w:ascii="宋体" w:eastAsia="宋体" w:hAnsi="宋体" w:cs="宋体"/>
          <w:lang w:eastAsia="zh-CN"/>
        </w:rPr>
      </w:pPr>
    </w:p>
    <w:p w14:paraId="425391E3" w14:textId="20971322" w:rsidR="007C5F01" w:rsidRDefault="007C5F01" w:rsidP="007C5F01">
      <w:pPr>
        <w:jc w:val="both"/>
        <w:rPr>
          <w:rFonts w:eastAsia="宋体"/>
          <w:lang w:eastAsia="zh-CN"/>
        </w:rPr>
      </w:pPr>
      <w:r>
        <w:rPr>
          <w:rFonts w:eastAsia="宋体"/>
          <w:lang w:eastAsia="zh-CN"/>
        </w:rPr>
        <w:t xml:space="preserve">When </w:t>
      </w:r>
      <w:r>
        <w:rPr>
          <w:rFonts w:eastAsia="宋体" w:hint="eastAsia"/>
          <w:lang w:eastAsia="zh-CN"/>
        </w:rPr>
        <w:t xml:space="preserve">the reader provides </w:t>
      </w:r>
      <w:r>
        <w:rPr>
          <w:rFonts w:eastAsia="宋体"/>
          <w:lang w:eastAsia="zh-CN"/>
        </w:rPr>
        <w:t>few</w:t>
      </w:r>
      <w:r>
        <w:rPr>
          <w:rFonts w:eastAsia="宋体" w:hint="eastAsia"/>
          <w:lang w:eastAsia="zh-CN"/>
        </w:rPr>
        <w:t>er</w:t>
      </w:r>
      <w:r>
        <w:rPr>
          <w:rFonts w:eastAsia="宋体"/>
          <w:lang w:eastAsia="zh-CN"/>
        </w:rPr>
        <w:t xml:space="preserve"> </w:t>
      </w:r>
      <w:r>
        <w:rPr>
          <w:rFonts w:eastAsia="宋体" w:hint="eastAsia"/>
          <w:lang w:eastAsia="zh-CN"/>
        </w:rPr>
        <w:t xml:space="preserve">configured </w:t>
      </w:r>
      <w:r>
        <w:rPr>
          <w:rFonts w:eastAsia="宋体"/>
          <w:lang w:eastAsia="zh-CN"/>
        </w:rPr>
        <w:t>resources</w:t>
      </w:r>
      <w:r w:rsidRPr="00D703E3">
        <w:rPr>
          <w:rFonts w:eastAsia="宋体" w:hint="eastAsia"/>
          <w:lang w:eastAsia="zh-CN"/>
        </w:rPr>
        <w:t xml:space="preserve"> </w:t>
      </w:r>
      <w:r>
        <w:rPr>
          <w:rFonts w:eastAsia="宋体" w:hint="eastAsia"/>
          <w:lang w:eastAsia="zh-CN"/>
        </w:rPr>
        <w:t>than the number of A-</w:t>
      </w:r>
      <w:proofErr w:type="spellStart"/>
      <w:r>
        <w:rPr>
          <w:rFonts w:eastAsia="宋体" w:hint="eastAsia"/>
          <w:lang w:eastAsia="zh-CN"/>
        </w:rPr>
        <w:t>IoT</w:t>
      </w:r>
      <w:proofErr w:type="spellEnd"/>
      <w:r>
        <w:rPr>
          <w:rFonts w:eastAsia="宋体" w:hint="eastAsia"/>
          <w:lang w:eastAsia="zh-CN"/>
        </w:rPr>
        <w:t xml:space="preserve"> devices response to </w:t>
      </w:r>
      <w:r w:rsidRPr="00FC5053">
        <w:rPr>
          <w:rFonts w:eastAsia="等线"/>
          <w:bCs/>
          <w:lang w:val="en-US" w:eastAsia="zh-CN"/>
        </w:rPr>
        <w:t xml:space="preserve">a R2D </w:t>
      </w:r>
      <w:bookmarkStart w:id="41" w:name="OLE_LINK46"/>
      <w:bookmarkStart w:id="42" w:name="OLE_LINK47"/>
      <w:r w:rsidRPr="00FC5053">
        <w:rPr>
          <w:rFonts w:eastAsia="等线"/>
          <w:bCs/>
          <w:lang w:val="en-US" w:eastAsia="zh-CN"/>
        </w:rPr>
        <w:t>transmission triggering random access</w:t>
      </w:r>
      <w:bookmarkEnd w:id="41"/>
      <w:bookmarkEnd w:id="42"/>
      <w:r>
        <w:rPr>
          <w:rFonts w:eastAsia="等线"/>
          <w:bCs/>
          <w:lang w:val="en-US" w:eastAsia="zh-CN"/>
        </w:rPr>
        <w:t xml:space="preserve"> procedure</w:t>
      </w:r>
      <w:r>
        <w:rPr>
          <w:rFonts w:eastAsia="宋体"/>
          <w:lang w:eastAsia="zh-CN"/>
        </w:rPr>
        <w:t>, resource contention</w:t>
      </w:r>
      <w:r w:rsidRPr="00D703E3">
        <w:rPr>
          <w:rFonts w:eastAsia="宋体" w:hint="eastAsia"/>
          <w:lang w:eastAsia="zh-CN"/>
        </w:rPr>
        <w:t xml:space="preserve"> </w:t>
      </w:r>
      <w:r>
        <w:rPr>
          <w:rFonts w:eastAsia="宋体"/>
          <w:lang w:eastAsia="zh-CN"/>
        </w:rPr>
        <w:t>occurs</w:t>
      </w:r>
      <w:r>
        <w:rPr>
          <w:rFonts w:eastAsia="宋体" w:hint="eastAsia"/>
          <w:lang w:eastAsia="zh-CN"/>
        </w:rPr>
        <w:t xml:space="preserve"> on </w:t>
      </w:r>
      <w:r>
        <w:rPr>
          <w:rFonts w:eastAsia="宋体"/>
          <w:lang w:eastAsia="zh-CN"/>
        </w:rPr>
        <w:t xml:space="preserve">the </w:t>
      </w:r>
      <w:r>
        <w:rPr>
          <w:rFonts w:eastAsia="宋体" w:hint="eastAsia"/>
          <w:lang w:eastAsia="zh-CN"/>
        </w:rPr>
        <w:t>transmission occasion</w:t>
      </w:r>
      <w:r>
        <w:rPr>
          <w:rFonts w:eastAsia="宋体"/>
          <w:lang w:eastAsia="zh-CN"/>
        </w:rPr>
        <w:t xml:space="preserve"> selected for Msg1 transmission</w:t>
      </w:r>
      <w:r>
        <w:rPr>
          <w:rFonts w:eastAsia="宋体" w:hint="eastAsia"/>
          <w:lang w:eastAsia="zh-CN"/>
        </w:rPr>
        <w:t xml:space="preserve">. </w:t>
      </w:r>
      <w:r>
        <w:rPr>
          <w:rFonts w:eastAsia="宋体"/>
          <w:lang w:eastAsia="zh-CN"/>
        </w:rPr>
        <w:t>H</w:t>
      </w:r>
      <w:r>
        <w:rPr>
          <w:rFonts w:eastAsia="宋体" w:hint="eastAsia"/>
          <w:lang w:eastAsia="zh-CN"/>
        </w:rPr>
        <w:t>ence, t</w:t>
      </w:r>
      <w:r>
        <w:rPr>
          <w:rFonts w:eastAsia="宋体"/>
          <w:lang w:eastAsia="zh-CN"/>
        </w:rPr>
        <w:t xml:space="preserve">he </w:t>
      </w:r>
      <w:r>
        <w:rPr>
          <w:rFonts w:eastAsia="宋体" w:hint="eastAsia"/>
          <w:lang w:eastAsia="zh-CN"/>
        </w:rPr>
        <w:t>collision</w:t>
      </w:r>
      <w:r>
        <w:rPr>
          <w:rFonts w:eastAsia="宋体"/>
          <w:lang w:eastAsia="zh-CN"/>
        </w:rPr>
        <w:t xml:space="preserve"> resolution mechanism of Ms</w:t>
      </w:r>
      <w:r>
        <w:rPr>
          <w:rFonts w:eastAsia="宋体" w:hint="eastAsia"/>
          <w:lang w:eastAsia="zh-CN"/>
        </w:rPr>
        <w:t>g</w:t>
      </w:r>
      <w:r>
        <w:rPr>
          <w:rFonts w:eastAsia="宋体"/>
          <w:lang w:eastAsia="zh-CN"/>
        </w:rPr>
        <w:t xml:space="preserve">1 </w:t>
      </w:r>
      <w:r>
        <w:rPr>
          <w:rFonts w:eastAsia="宋体" w:hint="eastAsia"/>
          <w:lang w:eastAsia="zh-CN"/>
        </w:rPr>
        <w:t xml:space="preserve">transmission </w:t>
      </w:r>
      <w:r>
        <w:rPr>
          <w:rFonts w:eastAsia="宋体"/>
          <w:lang w:eastAsia="zh-CN"/>
        </w:rPr>
        <w:t xml:space="preserve">needs to be considered together with </w:t>
      </w:r>
      <w:r>
        <w:rPr>
          <w:rFonts w:eastAsia="宋体" w:hint="eastAsia"/>
          <w:lang w:eastAsia="zh-CN"/>
        </w:rPr>
        <w:t xml:space="preserve">the </w:t>
      </w:r>
      <w:r>
        <w:rPr>
          <w:rFonts w:eastAsia="宋体"/>
          <w:lang w:eastAsia="zh-CN"/>
        </w:rPr>
        <w:t>resource selection</w:t>
      </w:r>
      <w:r>
        <w:rPr>
          <w:rFonts w:eastAsia="宋体" w:hint="eastAsia"/>
          <w:lang w:eastAsia="zh-CN"/>
        </w:rPr>
        <w:t xml:space="preserve">. </w:t>
      </w:r>
      <w:r>
        <w:rPr>
          <w:rFonts w:eastAsia="宋体"/>
          <w:lang w:eastAsia="zh-CN"/>
        </w:rPr>
        <w:t>F</w:t>
      </w:r>
      <w:r>
        <w:rPr>
          <w:rFonts w:eastAsia="宋体" w:hint="eastAsia"/>
          <w:lang w:eastAsia="zh-CN"/>
        </w:rPr>
        <w:t>ollowing two alternatives can be considered.</w:t>
      </w:r>
    </w:p>
    <w:p w14:paraId="1B1097BF" w14:textId="77777777" w:rsidR="007C5F01" w:rsidRDefault="007C5F01" w:rsidP="007C5F01">
      <w:pPr>
        <w:pStyle w:val="afff1"/>
        <w:numPr>
          <w:ilvl w:val="0"/>
          <w:numId w:val="92"/>
        </w:numPr>
        <w:ind w:hangingChars="210"/>
        <w:contextualSpacing w:val="0"/>
        <w:jc w:val="both"/>
        <w:rPr>
          <w:rFonts w:eastAsia="宋体"/>
          <w:lang w:eastAsia="zh-CN"/>
        </w:rPr>
      </w:pPr>
      <w:r>
        <w:rPr>
          <w:rFonts w:eastAsia="宋体"/>
          <w:lang w:eastAsia="zh-CN"/>
        </w:rPr>
        <w:t>A</w:t>
      </w:r>
      <w:r>
        <w:rPr>
          <w:rFonts w:eastAsia="宋体" w:hint="eastAsia"/>
          <w:lang w:eastAsia="zh-CN"/>
        </w:rPr>
        <w:t>lternative 1: Slot-ALOHA based resource selection.</w:t>
      </w:r>
    </w:p>
    <w:p w14:paraId="669A2B8A" w14:textId="77777777" w:rsidR="007C5F01" w:rsidRPr="00C11DFD" w:rsidRDefault="007C5F01" w:rsidP="007C5F01">
      <w:pPr>
        <w:pStyle w:val="afff1"/>
        <w:numPr>
          <w:ilvl w:val="0"/>
          <w:numId w:val="92"/>
        </w:numPr>
        <w:ind w:hangingChars="210"/>
        <w:contextualSpacing w:val="0"/>
        <w:jc w:val="both"/>
        <w:rPr>
          <w:rFonts w:eastAsia="宋体"/>
          <w:lang w:eastAsia="zh-CN"/>
        </w:rPr>
      </w:pPr>
      <w:r>
        <w:rPr>
          <w:rFonts w:eastAsia="宋体"/>
          <w:lang w:eastAsia="zh-CN"/>
        </w:rPr>
        <w:t>A</w:t>
      </w:r>
      <w:r>
        <w:rPr>
          <w:rFonts w:eastAsia="宋体" w:hint="eastAsia"/>
          <w:lang w:eastAsia="zh-CN"/>
        </w:rPr>
        <w:t xml:space="preserve">lternative 2: </w:t>
      </w:r>
      <w:r>
        <w:rPr>
          <w:rFonts w:eastAsia="宋体"/>
          <w:lang w:eastAsia="zh-CN"/>
        </w:rPr>
        <w:t>Carrier sense</w:t>
      </w:r>
      <w:r>
        <w:rPr>
          <w:rFonts w:eastAsia="宋体" w:hint="eastAsia"/>
          <w:lang w:eastAsia="zh-CN"/>
        </w:rPr>
        <w:t xml:space="preserve"> transmission on the selected resource.</w:t>
      </w:r>
    </w:p>
    <w:p w14:paraId="43852CF7" w14:textId="415404C8" w:rsidR="007C5F01" w:rsidRDefault="007C5F01" w:rsidP="007C5F01">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A</w:t>
      </w:r>
      <w:r>
        <w:rPr>
          <w:rFonts w:eastAsia="宋体" w:hint="eastAsia"/>
          <w:lang w:eastAsia="zh-CN"/>
        </w:rPr>
        <w:t>lternative 1, an A-</w:t>
      </w:r>
      <w:proofErr w:type="spellStart"/>
      <w:r>
        <w:rPr>
          <w:rFonts w:eastAsia="宋体" w:hint="eastAsia"/>
          <w:lang w:eastAsia="zh-CN"/>
        </w:rPr>
        <w:t>IoT</w:t>
      </w:r>
      <w:proofErr w:type="spellEnd"/>
      <w:r>
        <w:rPr>
          <w:rFonts w:eastAsia="宋体" w:hint="eastAsia"/>
          <w:lang w:eastAsia="zh-CN"/>
        </w:rPr>
        <w:t xml:space="preserve"> device is not limited to select one transmission occasion </w:t>
      </w:r>
      <w:r>
        <w:rPr>
          <w:rFonts w:eastAsia="宋体"/>
          <w:lang w:eastAsia="zh-CN"/>
        </w:rPr>
        <w:t xml:space="preserve">for Msg1 transmission </w:t>
      </w:r>
      <w:r>
        <w:rPr>
          <w:rFonts w:eastAsia="宋体" w:hint="eastAsia"/>
          <w:lang w:eastAsia="zh-CN"/>
        </w:rPr>
        <w:t xml:space="preserve">from the resources provided by </w:t>
      </w:r>
      <w:r w:rsidR="00F03697">
        <w:rPr>
          <w:rFonts w:eastAsia="宋体"/>
          <w:lang w:eastAsia="zh-CN"/>
        </w:rPr>
        <w:t>R2D</w:t>
      </w:r>
      <w:r>
        <w:rPr>
          <w:rFonts w:eastAsia="宋体"/>
          <w:lang w:eastAsia="zh-CN"/>
        </w:rPr>
        <w:t xml:space="preserve"> control information which </w:t>
      </w:r>
      <w:r w:rsidRPr="00FC5053">
        <w:rPr>
          <w:rFonts w:eastAsia="等线"/>
          <w:bCs/>
          <w:lang w:val="en-US" w:eastAsia="zh-CN"/>
        </w:rPr>
        <w:t>trigger</w:t>
      </w:r>
      <w:r>
        <w:rPr>
          <w:rFonts w:eastAsia="等线"/>
          <w:bCs/>
          <w:lang w:val="en-US" w:eastAsia="zh-CN"/>
        </w:rPr>
        <w:t xml:space="preserve">s the </w:t>
      </w:r>
      <w:r w:rsidRPr="00FC5053">
        <w:rPr>
          <w:rFonts w:eastAsia="等线"/>
          <w:bCs/>
          <w:lang w:val="en-US" w:eastAsia="zh-CN"/>
        </w:rPr>
        <w:t>random access</w:t>
      </w:r>
      <w:r>
        <w:rPr>
          <w:rFonts w:eastAsia="等线" w:hint="eastAsia"/>
          <w:bCs/>
          <w:lang w:val="en-US" w:eastAsia="zh-CN"/>
        </w:rPr>
        <w:t xml:space="preserve">. </w:t>
      </w:r>
      <w:r>
        <w:rPr>
          <w:rFonts w:eastAsia="等线"/>
          <w:bCs/>
          <w:lang w:val="en-US" w:eastAsia="zh-CN"/>
        </w:rPr>
        <w:t>F</w:t>
      </w:r>
      <w:r>
        <w:rPr>
          <w:rFonts w:eastAsia="等线" w:hint="eastAsia"/>
          <w:bCs/>
          <w:lang w:val="en-US" w:eastAsia="zh-CN"/>
        </w:rPr>
        <w:t>or example, A-</w:t>
      </w:r>
      <w:proofErr w:type="spellStart"/>
      <w:r>
        <w:rPr>
          <w:rFonts w:eastAsia="等线" w:hint="eastAsia"/>
          <w:bCs/>
          <w:lang w:val="en-US" w:eastAsia="zh-CN"/>
        </w:rPr>
        <w:t>IoT</w:t>
      </w:r>
      <w:proofErr w:type="spellEnd"/>
      <w:r>
        <w:rPr>
          <w:rFonts w:eastAsia="等线" w:hint="eastAsia"/>
          <w:bCs/>
          <w:lang w:val="en-US" w:eastAsia="zh-CN"/>
        </w:rPr>
        <w:t xml:space="preserve"> device generates a random integer within the range of [0, Q], where the Q is larger than the number of Msg1 resources. Query-like R2D </w:t>
      </w:r>
      <w:r>
        <w:rPr>
          <w:rFonts w:eastAsia="等线"/>
          <w:bCs/>
          <w:lang w:val="en-US" w:eastAsia="zh-CN"/>
        </w:rPr>
        <w:t>signaling</w:t>
      </w:r>
      <w:r>
        <w:rPr>
          <w:rFonts w:eastAsia="等线" w:hint="eastAsia"/>
          <w:bCs/>
          <w:lang w:val="en-US" w:eastAsia="zh-CN"/>
        </w:rPr>
        <w:t xml:space="preserve"> is introduced to determine same number of Msg1 transmission occasions as paging message. </w:t>
      </w:r>
      <w:r>
        <w:rPr>
          <w:rFonts w:eastAsia="等线"/>
          <w:bCs/>
          <w:lang w:val="en-US" w:eastAsia="zh-CN"/>
        </w:rPr>
        <w:t>T</w:t>
      </w:r>
      <w:r>
        <w:rPr>
          <w:rFonts w:eastAsia="等线" w:hint="eastAsia"/>
          <w:bCs/>
          <w:lang w:val="en-US" w:eastAsia="zh-CN"/>
        </w:rPr>
        <w:t xml:space="preserve">he </w:t>
      </w:r>
      <w:r>
        <w:rPr>
          <w:rFonts w:eastAsia="等线"/>
          <w:bCs/>
          <w:lang w:val="en-US" w:eastAsia="zh-CN"/>
        </w:rPr>
        <w:t>generated</w:t>
      </w:r>
      <w:r>
        <w:rPr>
          <w:rFonts w:eastAsia="等线" w:hint="eastAsia"/>
          <w:bCs/>
          <w:lang w:val="en-US" w:eastAsia="zh-CN"/>
        </w:rPr>
        <w:t xml:space="preserve"> integer</w:t>
      </w:r>
      <w:r w:rsidRPr="00044C0F">
        <w:rPr>
          <w:rFonts w:eastAsia="等线"/>
          <w:bCs/>
          <w:lang w:val="en-US" w:eastAsia="zh-CN"/>
        </w:rPr>
        <w:t xml:space="preserve"> </w:t>
      </w:r>
      <w:r>
        <w:rPr>
          <w:rFonts w:eastAsia="等线" w:hint="eastAsia"/>
          <w:bCs/>
          <w:lang w:val="en-US" w:eastAsia="zh-CN"/>
        </w:rPr>
        <w:t xml:space="preserve">is </w:t>
      </w:r>
      <w:r w:rsidRPr="00044C0F">
        <w:rPr>
          <w:rFonts w:eastAsia="等线"/>
          <w:bCs/>
          <w:lang w:val="en-US" w:eastAsia="zh-CN"/>
        </w:rPr>
        <w:t xml:space="preserve">subtracted from the number of </w:t>
      </w:r>
      <w:r>
        <w:rPr>
          <w:rFonts w:eastAsia="等线" w:hint="eastAsia"/>
          <w:bCs/>
          <w:lang w:val="en-US" w:eastAsia="zh-CN"/>
        </w:rPr>
        <w:t>Msg1 resources</w:t>
      </w:r>
      <w:r w:rsidRPr="00044C0F">
        <w:rPr>
          <w:rFonts w:eastAsia="等线"/>
          <w:bCs/>
          <w:lang w:val="en-US" w:eastAsia="zh-CN"/>
        </w:rPr>
        <w:t xml:space="preserve"> after </w:t>
      </w:r>
      <w:r>
        <w:rPr>
          <w:rFonts w:eastAsia="等线" w:hint="eastAsia"/>
          <w:bCs/>
          <w:lang w:val="en-US" w:eastAsia="zh-CN"/>
        </w:rPr>
        <w:t xml:space="preserve">receiving </w:t>
      </w:r>
      <w:r w:rsidRPr="00044C0F">
        <w:rPr>
          <w:rFonts w:eastAsia="等线"/>
          <w:bCs/>
          <w:lang w:val="en-US" w:eastAsia="zh-CN"/>
        </w:rPr>
        <w:t xml:space="preserve">each </w:t>
      </w:r>
      <w:r>
        <w:rPr>
          <w:rFonts w:eastAsia="等线" w:hint="eastAsia"/>
          <w:bCs/>
          <w:lang w:val="en-US" w:eastAsia="zh-CN"/>
        </w:rPr>
        <w:t xml:space="preserve">Query-like </w:t>
      </w:r>
      <w:r w:rsidRPr="00044C0F">
        <w:rPr>
          <w:rFonts w:eastAsia="等线"/>
          <w:bCs/>
          <w:lang w:val="en-US" w:eastAsia="zh-CN"/>
        </w:rPr>
        <w:t>signal</w:t>
      </w:r>
      <w:r>
        <w:rPr>
          <w:rFonts w:eastAsia="等线" w:hint="eastAsia"/>
          <w:bCs/>
          <w:lang w:val="en-US" w:eastAsia="zh-CN"/>
        </w:rPr>
        <w:t xml:space="preserve">, until the value is smaller than the number of Msg1 resources. </w:t>
      </w:r>
      <w:r w:rsidRPr="00044C0F">
        <w:rPr>
          <w:rFonts w:eastAsia="等线"/>
          <w:bCs/>
          <w:lang w:val="en-US" w:eastAsia="zh-CN"/>
        </w:rPr>
        <w:t xml:space="preserve">A larger Q value helps to distribute the timing of </w:t>
      </w:r>
      <w:r>
        <w:rPr>
          <w:rFonts w:eastAsia="等线" w:hint="eastAsia"/>
          <w:bCs/>
          <w:lang w:val="en-US" w:eastAsia="zh-CN"/>
        </w:rPr>
        <w:t>Msg1 transmission from different A-</w:t>
      </w:r>
      <w:proofErr w:type="spellStart"/>
      <w:r>
        <w:rPr>
          <w:rFonts w:eastAsia="等线" w:hint="eastAsia"/>
          <w:bCs/>
          <w:lang w:val="en-US" w:eastAsia="zh-CN"/>
        </w:rPr>
        <w:t>IoT</w:t>
      </w:r>
      <w:proofErr w:type="spellEnd"/>
      <w:r>
        <w:rPr>
          <w:rFonts w:eastAsia="等线" w:hint="eastAsia"/>
          <w:bCs/>
          <w:lang w:val="en-US" w:eastAsia="zh-CN"/>
        </w:rPr>
        <w:t xml:space="preserve"> devices.</w:t>
      </w:r>
    </w:p>
    <w:p w14:paraId="671AE5C8" w14:textId="77777777" w:rsidR="007C5F01" w:rsidRDefault="007C5F01" w:rsidP="007C5F01">
      <w:pPr>
        <w:jc w:val="both"/>
        <w:rPr>
          <w:rFonts w:eastAsia="宋体"/>
          <w:lang w:eastAsia="zh-CN"/>
        </w:rPr>
      </w:pPr>
      <w:r>
        <w:rPr>
          <w:rFonts w:eastAsia="宋体"/>
          <w:lang w:eastAsia="zh-CN"/>
        </w:rPr>
        <w:t>F</w:t>
      </w:r>
      <w:r>
        <w:rPr>
          <w:rFonts w:eastAsia="宋体" w:hint="eastAsia"/>
          <w:lang w:eastAsia="zh-CN"/>
        </w:rPr>
        <w:t>or</w:t>
      </w:r>
      <w:r w:rsidRPr="00D703E3">
        <w:rPr>
          <w:rFonts w:eastAsia="宋体"/>
          <w:lang w:eastAsia="zh-CN"/>
        </w:rPr>
        <w:t xml:space="preserve"> </w:t>
      </w:r>
      <w:r>
        <w:rPr>
          <w:rFonts w:eastAsia="宋体"/>
          <w:lang w:eastAsia="zh-CN"/>
        </w:rPr>
        <w:t>A</w:t>
      </w:r>
      <w:r>
        <w:rPr>
          <w:rFonts w:eastAsia="宋体" w:hint="eastAsia"/>
          <w:lang w:eastAsia="zh-CN"/>
        </w:rPr>
        <w:t>lternative 2, an A-</w:t>
      </w:r>
      <w:proofErr w:type="spellStart"/>
      <w:r>
        <w:rPr>
          <w:rFonts w:eastAsia="宋体" w:hint="eastAsia"/>
          <w:lang w:eastAsia="zh-CN"/>
        </w:rPr>
        <w:t>IoT</w:t>
      </w:r>
      <w:proofErr w:type="spellEnd"/>
      <w:r>
        <w:rPr>
          <w:rFonts w:eastAsia="宋体" w:hint="eastAsia"/>
          <w:lang w:eastAsia="zh-CN"/>
        </w:rPr>
        <w:t xml:space="preserve"> device randomly selects </w:t>
      </w:r>
      <w:r>
        <w:rPr>
          <w:rFonts w:eastAsia="宋体"/>
          <w:lang w:eastAsia="zh-CN"/>
        </w:rPr>
        <w:t>a</w:t>
      </w:r>
      <w:r>
        <w:rPr>
          <w:rFonts w:eastAsia="宋体" w:hint="eastAsia"/>
          <w:lang w:eastAsia="zh-CN"/>
        </w:rPr>
        <w:t xml:space="preserve"> transmission occasion </w:t>
      </w:r>
      <w:r>
        <w:rPr>
          <w:rFonts w:eastAsia="宋体"/>
          <w:lang w:eastAsia="zh-CN"/>
        </w:rPr>
        <w:t xml:space="preserve">for Msg1 transmission </w:t>
      </w:r>
      <w:r>
        <w:rPr>
          <w:rFonts w:eastAsia="宋体" w:hint="eastAsia"/>
          <w:lang w:eastAsia="zh-CN"/>
        </w:rPr>
        <w:t>among the resources provided by one Paging message</w:t>
      </w:r>
      <w:r>
        <w:rPr>
          <w:rFonts w:eastAsia="宋体"/>
          <w:lang w:eastAsia="zh-CN"/>
        </w:rPr>
        <w:t xml:space="preserve"> with the probability of transmission from random number generator [0, K]</w:t>
      </w:r>
      <w:r>
        <w:rPr>
          <w:rFonts w:eastAsia="宋体" w:hint="eastAsia"/>
          <w:lang w:eastAsia="zh-CN"/>
        </w:rPr>
        <w:t>. After selecting the Msg1 transmission occasion, A-</w:t>
      </w:r>
      <w:proofErr w:type="spellStart"/>
      <w:r>
        <w:rPr>
          <w:rFonts w:eastAsia="宋体" w:hint="eastAsia"/>
          <w:lang w:eastAsia="zh-CN"/>
        </w:rPr>
        <w:t>IoT</w:t>
      </w:r>
      <w:proofErr w:type="spellEnd"/>
      <w:r>
        <w:rPr>
          <w:rFonts w:eastAsia="宋体" w:hint="eastAsia"/>
          <w:lang w:eastAsia="zh-CN"/>
        </w:rPr>
        <w:t xml:space="preserve"> device needs to </w:t>
      </w:r>
      <w:r>
        <w:rPr>
          <w:rFonts w:eastAsia="宋体"/>
          <w:lang w:eastAsia="zh-CN"/>
        </w:rPr>
        <w:t xml:space="preserve">generate a random integer within the range of [0, </w:t>
      </w:r>
      <w:r>
        <w:rPr>
          <w:rFonts w:eastAsia="宋体"/>
          <w:lang w:eastAsia="zh-CN"/>
        </w:rPr>
        <w:lastRenderedPageBreak/>
        <w:t>K]</w:t>
      </w:r>
      <w:r>
        <w:rPr>
          <w:rFonts w:eastAsia="宋体" w:hint="eastAsia"/>
          <w:lang w:eastAsia="zh-CN"/>
        </w:rPr>
        <w:t>. The A-</w:t>
      </w:r>
      <w:proofErr w:type="spellStart"/>
      <w:r>
        <w:rPr>
          <w:rFonts w:eastAsia="宋体" w:hint="eastAsia"/>
          <w:lang w:eastAsia="zh-CN"/>
        </w:rPr>
        <w:t>IoT</w:t>
      </w:r>
      <w:proofErr w:type="spellEnd"/>
      <w:r>
        <w:rPr>
          <w:rFonts w:eastAsia="宋体" w:hint="eastAsia"/>
          <w:lang w:eastAsia="zh-CN"/>
        </w:rPr>
        <w:t xml:space="preserve"> device can transmit the Msg1 in the transmission </w:t>
      </w:r>
      <w:bookmarkStart w:id="43" w:name="OLE_LINK79"/>
      <w:bookmarkStart w:id="44" w:name="OLE_LINK80"/>
      <w:r>
        <w:rPr>
          <w:rFonts w:eastAsia="宋体" w:hint="eastAsia"/>
          <w:lang w:eastAsia="zh-CN"/>
        </w:rPr>
        <w:t xml:space="preserve">occasion </w:t>
      </w:r>
      <w:bookmarkEnd w:id="43"/>
      <w:bookmarkEnd w:id="44"/>
      <w:r>
        <w:rPr>
          <w:rFonts w:eastAsia="宋体" w:hint="eastAsia"/>
          <w:lang w:eastAsia="zh-CN"/>
        </w:rPr>
        <w:t xml:space="preserve">only if the </w:t>
      </w:r>
      <w:r>
        <w:rPr>
          <w:rFonts w:eastAsia="宋体"/>
          <w:lang w:eastAsia="zh-CN"/>
        </w:rPr>
        <w:t>generate</w:t>
      </w:r>
      <w:r>
        <w:rPr>
          <w:rFonts w:eastAsia="宋体" w:hint="eastAsia"/>
          <w:lang w:eastAsia="zh-CN"/>
        </w:rPr>
        <w:t>d</w:t>
      </w:r>
      <w:r>
        <w:rPr>
          <w:rFonts w:eastAsia="宋体"/>
          <w:lang w:eastAsia="zh-CN"/>
        </w:rPr>
        <w:t xml:space="preserve"> random number </w:t>
      </w:r>
      <w:r>
        <w:rPr>
          <w:rFonts w:eastAsia="宋体" w:hint="eastAsia"/>
          <w:lang w:eastAsia="zh-CN"/>
        </w:rPr>
        <w:t xml:space="preserve">is </w:t>
      </w:r>
      <w:r>
        <w:rPr>
          <w:rFonts w:eastAsia="宋体"/>
          <w:lang w:eastAsia="zh-CN"/>
        </w:rPr>
        <w:t>0</w:t>
      </w:r>
      <w:r>
        <w:rPr>
          <w:rFonts w:eastAsia="宋体" w:hint="eastAsia"/>
          <w:lang w:eastAsia="zh-CN"/>
        </w:rPr>
        <w:t xml:space="preserve">. </w:t>
      </w:r>
      <w:r>
        <w:rPr>
          <w:rFonts w:eastAsia="宋体"/>
          <w:lang w:eastAsia="zh-CN"/>
        </w:rPr>
        <w:t>O</w:t>
      </w:r>
      <w:r>
        <w:rPr>
          <w:rFonts w:eastAsia="宋体" w:hint="eastAsia"/>
          <w:lang w:eastAsia="zh-CN"/>
        </w:rPr>
        <w:t>therwise, the A-</w:t>
      </w:r>
      <w:proofErr w:type="spellStart"/>
      <w:r>
        <w:rPr>
          <w:rFonts w:eastAsia="宋体" w:hint="eastAsia"/>
          <w:lang w:eastAsia="zh-CN"/>
        </w:rPr>
        <w:t>IoT</w:t>
      </w:r>
      <w:proofErr w:type="spellEnd"/>
      <w:r>
        <w:rPr>
          <w:rFonts w:eastAsia="宋体" w:hint="eastAsia"/>
          <w:lang w:eastAsia="zh-CN"/>
        </w:rPr>
        <w:t xml:space="preserve"> device cannot transmit the Msg1 in the transmission occasion. </w:t>
      </w:r>
      <w:r>
        <w:rPr>
          <w:rFonts w:eastAsia="宋体"/>
          <w:lang w:eastAsia="zh-CN"/>
        </w:rPr>
        <w:t>T</w:t>
      </w:r>
      <w:r>
        <w:rPr>
          <w:rFonts w:eastAsia="宋体" w:hint="eastAsia"/>
          <w:lang w:eastAsia="zh-CN"/>
        </w:rPr>
        <w:t xml:space="preserve">he value of K is indicated by paging message and is adjusted in each inventory round. </w:t>
      </w:r>
      <w:r>
        <w:rPr>
          <w:rFonts w:eastAsia="宋体"/>
          <w:lang w:eastAsia="zh-CN"/>
        </w:rPr>
        <w:t xml:space="preserve">A suitable K can ensure that </w:t>
      </w:r>
      <w:r>
        <w:rPr>
          <w:rFonts w:eastAsia="宋体" w:hint="eastAsia"/>
          <w:lang w:eastAsia="zh-CN"/>
        </w:rPr>
        <w:t xml:space="preserve">only </w:t>
      </w:r>
      <w:r>
        <w:rPr>
          <w:rFonts w:eastAsia="宋体"/>
          <w:lang w:eastAsia="zh-CN"/>
        </w:rPr>
        <w:t xml:space="preserve">one </w:t>
      </w:r>
      <w:r>
        <w:rPr>
          <w:rFonts w:eastAsia="宋体" w:hint="eastAsia"/>
          <w:lang w:eastAsia="zh-CN"/>
        </w:rPr>
        <w:t>A-</w:t>
      </w:r>
      <w:proofErr w:type="spellStart"/>
      <w:r>
        <w:rPr>
          <w:rFonts w:eastAsia="宋体" w:hint="eastAsia"/>
          <w:lang w:eastAsia="zh-CN"/>
        </w:rPr>
        <w:t>IoT</w:t>
      </w:r>
      <w:proofErr w:type="spellEnd"/>
      <w:r>
        <w:rPr>
          <w:rFonts w:eastAsia="宋体" w:hint="eastAsia"/>
          <w:lang w:eastAsia="zh-CN"/>
        </w:rPr>
        <w:t xml:space="preserve"> </w:t>
      </w:r>
      <w:r>
        <w:rPr>
          <w:rFonts w:eastAsia="宋体"/>
          <w:lang w:eastAsia="zh-CN"/>
        </w:rPr>
        <w:t xml:space="preserve">device </w:t>
      </w:r>
      <w:r>
        <w:rPr>
          <w:rFonts w:eastAsia="宋体" w:hint="eastAsia"/>
          <w:lang w:eastAsia="zh-CN"/>
        </w:rPr>
        <w:t>transmits</w:t>
      </w:r>
      <w:r>
        <w:rPr>
          <w:rFonts w:eastAsia="宋体"/>
          <w:lang w:eastAsia="zh-CN"/>
        </w:rPr>
        <w:t xml:space="preserve"> M</w:t>
      </w:r>
      <w:r>
        <w:rPr>
          <w:rFonts w:eastAsia="宋体" w:hint="eastAsia"/>
          <w:lang w:eastAsia="zh-CN"/>
        </w:rPr>
        <w:t>sg</w:t>
      </w:r>
      <w:r>
        <w:rPr>
          <w:rFonts w:eastAsia="宋体"/>
          <w:lang w:eastAsia="zh-CN"/>
        </w:rPr>
        <w:t xml:space="preserve">1 on each transmission </w:t>
      </w:r>
      <w:r>
        <w:rPr>
          <w:rFonts w:eastAsia="宋体" w:hint="eastAsia"/>
          <w:lang w:eastAsia="zh-CN"/>
        </w:rPr>
        <w:t xml:space="preserve">occasion. </w:t>
      </w:r>
      <w:r>
        <w:rPr>
          <w:rFonts w:eastAsia="宋体"/>
          <w:lang w:eastAsia="zh-CN"/>
        </w:rPr>
        <w:t xml:space="preserve">The value of </w:t>
      </w:r>
      <w:r>
        <w:rPr>
          <w:rFonts w:eastAsia="宋体" w:hint="eastAsia"/>
          <w:lang w:eastAsia="zh-CN"/>
        </w:rPr>
        <w:t>K</w:t>
      </w:r>
      <w:r>
        <w:rPr>
          <w:rFonts w:eastAsia="宋体"/>
          <w:lang w:eastAsia="zh-CN"/>
        </w:rPr>
        <w:t xml:space="preserve"> </w:t>
      </w:r>
      <w:r>
        <w:rPr>
          <w:rFonts w:eastAsia="宋体" w:hint="eastAsia"/>
          <w:lang w:eastAsia="zh-CN"/>
        </w:rPr>
        <w:t>needs to</w:t>
      </w:r>
      <w:r>
        <w:rPr>
          <w:rFonts w:eastAsia="宋体"/>
          <w:lang w:eastAsia="zh-CN"/>
        </w:rPr>
        <w:t xml:space="preserve"> be reduced by 1 each time in </w:t>
      </w:r>
      <w:r>
        <w:rPr>
          <w:rFonts w:eastAsia="宋体" w:hint="eastAsia"/>
          <w:lang w:eastAsia="zh-CN"/>
        </w:rPr>
        <w:t xml:space="preserve">the </w:t>
      </w:r>
      <w:r>
        <w:rPr>
          <w:rFonts w:eastAsia="宋体"/>
          <w:lang w:eastAsia="zh-CN"/>
        </w:rPr>
        <w:t xml:space="preserve">subsequent </w:t>
      </w:r>
      <w:r>
        <w:rPr>
          <w:rFonts w:eastAsia="宋体" w:hint="eastAsia"/>
          <w:lang w:eastAsia="zh-CN"/>
        </w:rPr>
        <w:t>paging messages.</w:t>
      </w:r>
    </w:p>
    <w:p w14:paraId="0DEE12A2" w14:textId="145467F0" w:rsidR="007C5F01" w:rsidRPr="00EB4B74" w:rsidRDefault="007C5F01" w:rsidP="007C5F01">
      <w:pPr>
        <w:jc w:val="both"/>
        <w:rPr>
          <w:rFonts w:eastAsia="宋体"/>
          <w:b/>
          <w:lang w:eastAsia="zh-CN"/>
        </w:rPr>
      </w:pPr>
      <w:r w:rsidRPr="00EB4B74">
        <w:rPr>
          <w:rFonts w:eastAsia="宋体"/>
          <w:b/>
          <w:lang w:eastAsia="zh-CN"/>
        </w:rPr>
        <w:t>P</w:t>
      </w:r>
      <w:r w:rsidRPr="00EB4B74">
        <w:rPr>
          <w:rFonts w:eastAsia="宋体" w:hint="eastAsia"/>
          <w:b/>
          <w:lang w:eastAsia="zh-CN"/>
        </w:rPr>
        <w:t xml:space="preserve">roposal </w:t>
      </w:r>
      <w:r w:rsidR="00C95F9C" w:rsidRPr="00EB4B74">
        <w:rPr>
          <w:rFonts w:eastAsia="宋体" w:hint="eastAsia"/>
          <w:b/>
          <w:lang w:eastAsia="zh-CN"/>
        </w:rPr>
        <w:t>2</w:t>
      </w:r>
      <w:r w:rsidR="00A21817">
        <w:rPr>
          <w:rFonts w:eastAsia="宋体" w:hint="eastAsia"/>
          <w:b/>
          <w:lang w:eastAsia="zh-CN"/>
        </w:rPr>
        <w:t>0</w:t>
      </w:r>
      <w:r w:rsidRPr="00EB4B74">
        <w:rPr>
          <w:rFonts w:eastAsia="宋体" w:hint="eastAsia"/>
          <w:b/>
          <w:lang w:eastAsia="zh-CN"/>
        </w:rPr>
        <w:t>: C</w:t>
      </w:r>
      <w:r w:rsidRPr="00EB4B74">
        <w:rPr>
          <w:rFonts w:eastAsia="宋体"/>
          <w:b/>
          <w:lang w:eastAsia="zh-CN"/>
        </w:rPr>
        <w:t>ollision resolution mechanism of Msg1 transmission needs to be designed</w:t>
      </w:r>
      <w:r w:rsidRPr="00EB4B74">
        <w:rPr>
          <w:rFonts w:eastAsia="宋体" w:hint="eastAsia"/>
          <w:b/>
          <w:lang w:eastAsia="zh-CN"/>
        </w:rPr>
        <w:t xml:space="preserve"> to improve the</w:t>
      </w:r>
      <w:r w:rsidRPr="00EB4B74">
        <w:rPr>
          <w:b/>
        </w:rPr>
        <w:t xml:space="preserve"> </w:t>
      </w:r>
      <w:r w:rsidRPr="00EB4B74">
        <w:rPr>
          <w:rFonts w:eastAsiaTheme="minorEastAsia" w:hint="eastAsia"/>
          <w:b/>
          <w:lang w:eastAsia="zh-CN"/>
        </w:rPr>
        <w:t>p</w:t>
      </w:r>
      <w:r w:rsidRPr="00EB4B74">
        <w:rPr>
          <w:rFonts w:eastAsia="宋体"/>
          <w:b/>
          <w:lang w:eastAsia="zh-CN"/>
        </w:rPr>
        <w:t xml:space="preserve">robability of successful </w:t>
      </w:r>
      <w:r w:rsidRPr="00EB4B74">
        <w:rPr>
          <w:rFonts w:eastAsia="宋体" w:hint="eastAsia"/>
          <w:b/>
          <w:lang w:eastAsia="zh-CN"/>
        </w:rPr>
        <w:t xml:space="preserve">random </w:t>
      </w:r>
      <w:r w:rsidRPr="00EB4B74">
        <w:rPr>
          <w:rFonts w:eastAsia="宋体"/>
          <w:b/>
          <w:lang w:eastAsia="zh-CN"/>
        </w:rPr>
        <w:t>access</w:t>
      </w:r>
      <w:r w:rsidRPr="00EB4B74">
        <w:rPr>
          <w:rFonts w:eastAsia="宋体" w:hint="eastAsia"/>
          <w:b/>
          <w:lang w:eastAsia="zh-CN"/>
        </w:rPr>
        <w:t>.</w:t>
      </w:r>
    </w:p>
    <w:p w14:paraId="4CE72D4E" w14:textId="77777777" w:rsidR="0076102C" w:rsidRDefault="00B34975">
      <w:pPr>
        <w:rPr>
          <w:rFonts w:eastAsia="宋体"/>
          <w:b/>
          <w:u w:val="single"/>
          <w:lang w:eastAsia="zh-CN"/>
        </w:rPr>
      </w:pPr>
      <w:r>
        <w:rPr>
          <w:rFonts w:eastAsia="宋体" w:hint="eastAsia"/>
          <w:b/>
          <w:u w:val="single"/>
          <w:lang w:eastAsia="zh-CN"/>
        </w:rPr>
        <w:t>Msg2:</w:t>
      </w:r>
    </w:p>
    <w:p w14:paraId="5BC1EEA3" w14:textId="10236F83" w:rsidR="0076102C" w:rsidRDefault="00B34975">
      <w:pPr>
        <w:jc w:val="both"/>
        <w:rPr>
          <w:rFonts w:eastAsia="宋体"/>
          <w:lang w:eastAsia="zh-CN"/>
        </w:rPr>
      </w:pPr>
      <w:r>
        <w:rPr>
          <w:rFonts w:eastAsia="宋体"/>
          <w:lang w:eastAsia="zh-CN"/>
        </w:rPr>
        <w:t xml:space="preserve">Based on the </w:t>
      </w:r>
      <w:r>
        <w:rPr>
          <w:rFonts w:eastAsia="宋体" w:hint="eastAsia"/>
          <w:lang w:eastAsia="zh-CN"/>
        </w:rPr>
        <w:t>discussion of the resource allocation of the</w:t>
      </w:r>
      <w:r>
        <w:rPr>
          <w:rFonts w:eastAsia="宋体"/>
          <w:lang w:eastAsia="zh-CN"/>
        </w:rPr>
        <w:t xml:space="preserve"> Msg2</w:t>
      </w:r>
      <w:r w:rsidR="00972CC4">
        <w:rPr>
          <w:rFonts w:eastAsia="宋体"/>
          <w:lang w:eastAsia="zh-CN"/>
        </w:rPr>
        <w:t>, when</w:t>
      </w:r>
      <w:r>
        <w:rPr>
          <w:rFonts w:eastAsia="宋体" w:hint="eastAsia"/>
          <w:lang w:eastAsia="zh-CN"/>
        </w:rPr>
        <w:t xml:space="preserve"> the device needs to monitor the multiple PRDCHs for Msg2, how the device find its corresponding PRDCH for Msg2. </w:t>
      </w:r>
      <w:r>
        <w:rPr>
          <w:rFonts w:eastAsia="宋体"/>
          <w:lang w:eastAsia="zh-CN"/>
        </w:rPr>
        <w:t>T</w:t>
      </w:r>
      <w:r>
        <w:rPr>
          <w:rFonts w:eastAsia="宋体" w:hint="eastAsia"/>
          <w:lang w:eastAsia="zh-CN"/>
        </w:rPr>
        <w:t xml:space="preserve">here are two </w:t>
      </w:r>
      <w:r>
        <w:rPr>
          <w:rFonts w:eastAsia="宋体"/>
          <w:lang w:eastAsia="zh-CN"/>
        </w:rPr>
        <w:t>potential</w:t>
      </w:r>
      <w:r>
        <w:rPr>
          <w:rFonts w:eastAsia="宋体" w:hint="eastAsia"/>
          <w:lang w:eastAsia="zh-CN"/>
        </w:rPr>
        <w:t xml:space="preserve"> methods for device to determine the corresponding Msg2 as following:</w:t>
      </w:r>
    </w:p>
    <w:p w14:paraId="39ECD33C" w14:textId="77777777" w:rsidR="0076102C" w:rsidRDefault="00B34975">
      <w:pPr>
        <w:jc w:val="both"/>
        <w:rPr>
          <w:rFonts w:eastAsia="宋体"/>
          <w:lang w:eastAsia="zh-CN"/>
        </w:rPr>
      </w:pPr>
      <w:r>
        <w:rPr>
          <w:rFonts w:eastAsia="宋体" w:hint="eastAsia"/>
          <w:lang w:eastAsia="zh-CN"/>
        </w:rPr>
        <w:t xml:space="preserve">Method 1: The device would monitor the corresponding PRDCH for Msg2 at the certain PRDCH </w:t>
      </w:r>
      <w:r>
        <w:rPr>
          <w:rFonts w:eastAsia="宋体"/>
          <w:lang w:eastAsia="zh-CN"/>
        </w:rPr>
        <w:t>occasion</w:t>
      </w:r>
      <w:r>
        <w:rPr>
          <w:rFonts w:eastAsia="宋体" w:hint="eastAsia"/>
          <w:lang w:eastAsia="zh-CN"/>
        </w:rPr>
        <w:t>.</w:t>
      </w:r>
    </w:p>
    <w:p w14:paraId="4D706D7A" w14:textId="77777777" w:rsidR="0076102C" w:rsidRDefault="00B34975">
      <w:pPr>
        <w:jc w:val="both"/>
        <w:rPr>
          <w:rFonts w:eastAsia="宋体"/>
          <w:lang w:eastAsia="zh-CN"/>
        </w:rPr>
      </w:pPr>
      <w:r>
        <w:rPr>
          <w:rFonts w:eastAsia="宋体" w:hint="eastAsia"/>
          <w:lang w:eastAsia="zh-CN"/>
        </w:rPr>
        <w:t>Method 2: The device would monitor the Msg2 from the first PRDCH until to detect its Msg2.</w:t>
      </w:r>
    </w:p>
    <w:p w14:paraId="6D24C280" w14:textId="77777777" w:rsidR="0076102C" w:rsidRDefault="00B34975">
      <w:pPr>
        <w:jc w:val="both"/>
        <w:rPr>
          <w:rFonts w:eastAsia="宋体"/>
          <w:lang w:eastAsia="zh-CN"/>
        </w:rPr>
      </w:pPr>
      <w:r>
        <w:rPr>
          <w:rFonts w:eastAsia="宋体"/>
          <w:lang w:eastAsia="zh-CN"/>
        </w:rPr>
        <w:t>C</w:t>
      </w:r>
      <w:r>
        <w:rPr>
          <w:rFonts w:eastAsia="宋体" w:hint="eastAsia"/>
          <w:lang w:eastAsia="zh-CN"/>
        </w:rPr>
        <w:t xml:space="preserve">onsidering the capability of the device, the device might not continue counting the number </w:t>
      </w:r>
      <w:r>
        <w:rPr>
          <w:rFonts w:eastAsia="宋体"/>
          <w:lang w:eastAsia="zh-CN"/>
        </w:rPr>
        <w:t>during</w:t>
      </w:r>
      <w:r>
        <w:rPr>
          <w:rFonts w:eastAsia="宋体" w:hint="eastAsia"/>
          <w:lang w:eastAsia="zh-CN"/>
        </w:rPr>
        <w:t xml:space="preserve"> the gap between the adjacent PRDCH for Msg2. </w:t>
      </w:r>
      <w:r>
        <w:rPr>
          <w:rFonts w:eastAsia="宋体"/>
          <w:lang w:eastAsia="zh-CN"/>
        </w:rPr>
        <w:t>Since the start indicator part (SIP) is included in the preamble of every PRDCH transmission, the A-</w:t>
      </w:r>
      <w:proofErr w:type="spellStart"/>
      <w:r>
        <w:rPr>
          <w:rFonts w:eastAsia="宋体"/>
          <w:lang w:eastAsia="zh-CN"/>
        </w:rPr>
        <w:t>IoT</w:t>
      </w:r>
      <w:proofErr w:type="spellEnd"/>
      <w:r>
        <w:rPr>
          <w:rFonts w:eastAsia="宋体"/>
          <w:lang w:eastAsia="zh-CN"/>
        </w:rPr>
        <w:t xml:space="preserve"> device would be triggered to detect the Msg2 at each PRDCH transmission. T</w:t>
      </w:r>
      <w:r>
        <w:rPr>
          <w:rFonts w:eastAsia="宋体" w:hint="eastAsia"/>
          <w:lang w:eastAsia="zh-CN"/>
        </w:rPr>
        <w:t xml:space="preserve">he Method 2 would </w:t>
      </w:r>
      <w:r>
        <w:rPr>
          <w:rFonts w:eastAsia="宋体"/>
          <w:lang w:eastAsia="zh-CN"/>
        </w:rPr>
        <w:t xml:space="preserve">have advantage over that of </w:t>
      </w:r>
      <w:r>
        <w:rPr>
          <w:rFonts w:eastAsia="宋体" w:hint="eastAsia"/>
          <w:lang w:eastAsia="zh-CN"/>
        </w:rPr>
        <w:t xml:space="preserve">the Method 1. </w:t>
      </w:r>
      <w:r>
        <w:rPr>
          <w:rFonts w:eastAsia="宋体"/>
          <w:lang w:eastAsia="zh-CN"/>
        </w:rPr>
        <w:t>T</w:t>
      </w:r>
      <w:r>
        <w:rPr>
          <w:rFonts w:eastAsia="宋体" w:hint="eastAsia"/>
          <w:lang w:eastAsia="zh-CN"/>
        </w:rPr>
        <w:t>he device would monitor the Msg2 from the first PRDCH until to detect its Msg2.</w:t>
      </w:r>
    </w:p>
    <w:p w14:paraId="364698E5" w14:textId="2CE04B00" w:rsidR="0076102C" w:rsidRDefault="00B34975">
      <w:pPr>
        <w:jc w:val="both"/>
        <w:rPr>
          <w:rFonts w:eastAsia="宋体"/>
          <w:lang w:eastAsia="zh-CN"/>
        </w:rPr>
      </w:pPr>
      <w:r>
        <w:rPr>
          <w:rFonts w:eastAsia="宋体"/>
          <w:lang w:eastAsia="zh-CN"/>
        </w:rPr>
        <w:t>I</w:t>
      </w:r>
      <w:r>
        <w:rPr>
          <w:rFonts w:eastAsia="宋体" w:hint="eastAsia"/>
          <w:lang w:eastAsia="zh-CN"/>
        </w:rPr>
        <w:t xml:space="preserve">n addition, for </w:t>
      </w:r>
      <w:r>
        <w:rPr>
          <w:rFonts w:eastAsia="宋体"/>
          <w:lang w:eastAsia="zh-CN"/>
        </w:rPr>
        <w:t xml:space="preserve">one Msg2 corresponds to multiple </w:t>
      </w:r>
      <w:bookmarkStart w:id="45" w:name="OLE_LINK16"/>
      <w:r>
        <w:rPr>
          <w:rFonts w:eastAsia="宋体"/>
          <w:lang w:eastAsia="zh-CN"/>
        </w:rPr>
        <w:t>devices</w:t>
      </w:r>
      <w:bookmarkEnd w:id="45"/>
      <w:r>
        <w:rPr>
          <w:rFonts w:eastAsia="宋体" w:hint="eastAsia"/>
          <w:lang w:eastAsia="zh-CN"/>
        </w:rPr>
        <w:t xml:space="preserve">, the device would determine its device group based on a </w:t>
      </w:r>
      <w:r>
        <w:rPr>
          <w:rFonts w:eastAsia="宋体"/>
          <w:lang w:eastAsia="zh-CN"/>
        </w:rPr>
        <w:t>pre-defined</w:t>
      </w:r>
      <w:r>
        <w:rPr>
          <w:rFonts w:eastAsia="宋体" w:hint="eastAsia"/>
          <w:lang w:eastAsia="zh-CN"/>
        </w:rPr>
        <w:t xml:space="preserve"> rule, such as the modulus operation on value P or the FDMA devices. </w:t>
      </w:r>
      <w:r>
        <w:rPr>
          <w:rFonts w:eastAsia="宋体"/>
          <w:lang w:eastAsia="zh-CN"/>
        </w:rPr>
        <w:t>T</w:t>
      </w:r>
      <w:r>
        <w:rPr>
          <w:rFonts w:eastAsia="宋体" w:hint="eastAsia"/>
          <w:lang w:eastAsia="zh-CN"/>
        </w:rPr>
        <w:t xml:space="preserve">he device group ID would also be carried in the Msg2, in which P is the amount of the device groups. </w:t>
      </w:r>
      <w:r>
        <w:rPr>
          <w:rFonts w:eastAsia="宋体"/>
          <w:lang w:eastAsia="zh-CN"/>
        </w:rPr>
        <w:t>T</w:t>
      </w:r>
      <w:r>
        <w:rPr>
          <w:rFonts w:eastAsia="宋体" w:hint="eastAsia"/>
          <w:lang w:eastAsia="zh-CN"/>
        </w:rPr>
        <w:t>he device would monitor the Msg2 from the first Msg2 to the one carried its group ID and its device ID.</w:t>
      </w:r>
    </w:p>
    <w:p w14:paraId="4D644E5A" w14:textId="278C5FB8" w:rsidR="0076102C" w:rsidRDefault="00B34975">
      <w:pPr>
        <w:jc w:val="both"/>
        <w:rPr>
          <w:rFonts w:eastAsiaTheme="minorEastAsia"/>
          <w:b/>
          <w:lang w:eastAsia="zh-CN"/>
        </w:rPr>
      </w:pPr>
      <w:r>
        <w:rPr>
          <w:rFonts w:eastAsiaTheme="minorEastAsia" w:hint="eastAsia"/>
          <w:b/>
          <w:lang w:eastAsia="zh-CN"/>
        </w:rPr>
        <w:t xml:space="preserve">Proposal </w:t>
      </w:r>
      <w:r w:rsidR="00C95F9C">
        <w:rPr>
          <w:rFonts w:eastAsiaTheme="minorEastAsia" w:hint="eastAsia"/>
          <w:b/>
          <w:lang w:eastAsia="zh-CN"/>
        </w:rPr>
        <w:t>2</w:t>
      </w:r>
      <w:r w:rsidR="00A21817">
        <w:rPr>
          <w:rFonts w:eastAsiaTheme="minorEastAsia" w:hint="eastAsia"/>
          <w:b/>
          <w:lang w:eastAsia="zh-CN"/>
        </w:rPr>
        <w:t>1</w:t>
      </w:r>
      <w:r>
        <w:rPr>
          <w:rFonts w:eastAsiaTheme="minorEastAsia" w:hint="eastAsia"/>
          <w:b/>
          <w:lang w:eastAsia="zh-CN"/>
        </w:rPr>
        <w:t xml:space="preserve">: For the </w:t>
      </w:r>
      <w:r>
        <w:rPr>
          <w:rFonts w:eastAsiaTheme="minorEastAsia"/>
          <w:b/>
          <w:bCs/>
          <w:lang w:eastAsia="zh-CN"/>
        </w:rPr>
        <w:t>Msg2 transmission in response to multiple Msg1 transmissions</w:t>
      </w:r>
      <w:r>
        <w:rPr>
          <w:rFonts w:eastAsiaTheme="minorEastAsia" w:hint="eastAsia"/>
          <w:b/>
          <w:bCs/>
          <w:lang w:eastAsia="zh-CN"/>
        </w:rPr>
        <w:t xml:space="preserve">, the device would monitor the PRDCHs for Msg2 from the first PRDCH until the one </w:t>
      </w:r>
      <w:r>
        <w:rPr>
          <w:rFonts w:eastAsiaTheme="minorEastAsia"/>
          <w:b/>
          <w:bCs/>
          <w:lang w:eastAsia="zh-CN"/>
        </w:rPr>
        <w:t>carrying</w:t>
      </w:r>
      <w:r>
        <w:rPr>
          <w:rFonts w:eastAsiaTheme="minorEastAsia" w:hint="eastAsia"/>
          <w:b/>
          <w:bCs/>
          <w:lang w:eastAsia="zh-CN"/>
        </w:rPr>
        <w:t xml:space="preserve"> its group ID and/or its device ID.</w:t>
      </w:r>
    </w:p>
    <w:p w14:paraId="6BE00965" w14:textId="6E8C61C7" w:rsidR="0076102C" w:rsidRDefault="00B34975" w:rsidP="00006364">
      <w:pPr>
        <w:rPr>
          <w:rFonts w:eastAsiaTheme="minorEastAsia"/>
          <w:lang w:eastAsia="zh-CN"/>
        </w:rPr>
      </w:pPr>
      <w:r>
        <w:rPr>
          <w:rFonts w:eastAsia="宋体" w:hint="eastAsia"/>
          <w:b/>
          <w:u w:val="single"/>
          <w:lang w:eastAsia="zh-CN"/>
        </w:rPr>
        <w:t>Msg3:</w:t>
      </w:r>
    </w:p>
    <w:p w14:paraId="0CD5564A" w14:textId="20E3B87B" w:rsidR="00DA5B94" w:rsidRPr="00DA5B94" w:rsidRDefault="00834D03" w:rsidP="00DA5B94">
      <w:pPr>
        <w:snapToGrid w:val="0"/>
        <w:spacing w:afterLines="50" w:after="120"/>
        <w:jc w:val="both"/>
        <w:rPr>
          <w:rFonts w:eastAsia="宋体"/>
          <w:lang w:eastAsia="zh-CN"/>
        </w:rPr>
      </w:pPr>
      <w:r w:rsidRPr="00DA5B94">
        <w:rPr>
          <w:rFonts w:eastAsia="宋体" w:hint="eastAsia"/>
          <w:lang w:eastAsia="zh-CN"/>
        </w:rPr>
        <w:t xml:space="preserve">When each Msg2 schedules </w:t>
      </w:r>
      <w:r>
        <w:rPr>
          <w:rFonts w:eastAsia="宋体"/>
          <w:lang w:eastAsia="zh-CN"/>
        </w:rPr>
        <w:t xml:space="preserve">the resource to </w:t>
      </w:r>
      <w:r w:rsidRPr="00DA5B94">
        <w:rPr>
          <w:rFonts w:eastAsia="宋体" w:hint="eastAsia"/>
          <w:lang w:eastAsia="zh-CN"/>
        </w:rPr>
        <w:t>only one device</w:t>
      </w:r>
      <w:r>
        <w:rPr>
          <w:rFonts w:eastAsia="宋体"/>
          <w:lang w:eastAsia="zh-CN"/>
        </w:rPr>
        <w:t xml:space="preserve"> for</w:t>
      </w:r>
      <w:r w:rsidRPr="00DA5B94">
        <w:rPr>
          <w:rFonts w:eastAsia="宋体" w:hint="eastAsia"/>
          <w:lang w:eastAsia="zh-CN"/>
        </w:rPr>
        <w:t xml:space="preserve"> Msg3</w:t>
      </w:r>
      <w:r>
        <w:rPr>
          <w:rFonts w:eastAsia="宋体" w:hint="eastAsia"/>
          <w:lang w:eastAsia="zh-CN"/>
        </w:rPr>
        <w:t xml:space="preserve"> transmission</w:t>
      </w:r>
      <w:r w:rsidRPr="00DA5B94">
        <w:rPr>
          <w:rFonts w:eastAsia="宋体" w:hint="eastAsia"/>
          <w:lang w:eastAsia="zh-CN"/>
        </w:rPr>
        <w:t xml:space="preserve">, </w:t>
      </w:r>
      <w:r>
        <w:rPr>
          <w:rFonts w:eastAsia="宋体"/>
          <w:lang w:eastAsia="zh-CN"/>
        </w:rPr>
        <w:t>it only needs to indicate the starting time and duration without any</w:t>
      </w:r>
      <w:r w:rsidRPr="00DA5B94">
        <w:rPr>
          <w:rFonts w:eastAsia="宋体" w:hint="eastAsia"/>
          <w:lang w:eastAsia="zh-CN"/>
        </w:rPr>
        <w:t xml:space="preserve"> mapping between the device and the resource. When there are multiple devices scheduled by </w:t>
      </w:r>
      <w:r>
        <w:rPr>
          <w:rFonts w:eastAsia="宋体"/>
          <w:lang w:eastAsia="zh-CN"/>
        </w:rPr>
        <w:t>the</w:t>
      </w:r>
      <w:r w:rsidRPr="00DA5B94">
        <w:rPr>
          <w:rFonts w:eastAsia="宋体" w:hint="eastAsia"/>
          <w:lang w:eastAsia="zh-CN"/>
        </w:rPr>
        <w:t xml:space="preserve"> same Msg2, a mapping</w:t>
      </w:r>
      <w:r>
        <w:rPr>
          <w:rFonts w:eastAsia="宋体"/>
          <w:lang w:eastAsia="zh-CN"/>
        </w:rPr>
        <w:t xml:space="preserve"> of one resource to a given </w:t>
      </w:r>
      <w:r>
        <w:rPr>
          <w:rFonts w:eastAsia="宋体" w:hint="eastAsia"/>
          <w:lang w:eastAsia="zh-CN"/>
        </w:rPr>
        <w:t>A-</w:t>
      </w:r>
      <w:proofErr w:type="spellStart"/>
      <w:r>
        <w:rPr>
          <w:rFonts w:eastAsia="宋体" w:hint="eastAsia"/>
          <w:lang w:eastAsia="zh-CN"/>
        </w:rPr>
        <w:t>IoT</w:t>
      </w:r>
      <w:proofErr w:type="spellEnd"/>
      <w:r>
        <w:rPr>
          <w:rFonts w:eastAsia="宋体" w:hint="eastAsia"/>
          <w:lang w:eastAsia="zh-CN"/>
        </w:rPr>
        <w:t xml:space="preserve"> device</w:t>
      </w:r>
      <w:r>
        <w:rPr>
          <w:rFonts w:eastAsia="宋体"/>
          <w:lang w:eastAsia="zh-CN"/>
        </w:rPr>
        <w:t xml:space="preserve"> </w:t>
      </w:r>
      <w:r w:rsidR="002C1600">
        <w:rPr>
          <w:rFonts w:eastAsia="宋体" w:hint="eastAsia"/>
          <w:lang w:eastAsia="zh-CN"/>
        </w:rPr>
        <w:t>may be</w:t>
      </w:r>
      <w:r w:rsidR="002C1600" w:rsidRPr="00DA5B94">
        <w:rPr>
          <w:rFonts w:eastAsia="宋体" w:hint="eastAsia"/>
          <w:lang w:eastAsia="zh-CN"/>
        </w:rPr>
        <w:t xml:space="preserve"> </w:t>
      </w:r>
      <w:r w:rsidRPr="00DA5B94">
        <w:rPr>
          <w:rFonts w:eastAsia="宋体" w:hint="eastAsia"/>
          <w:lang w:eastAsia="zh-CN"/>
        </w:rPr>
        <w:t xml:space="preserve">needed for each device </w:t>
      </w:r>
      <w:r>
        <w:rPr>
          <w:rFonts w:eastAsia="宋体"/>
          <w:lang w:eastAsia="zh-CN"/>
        </w:rPr>
        <w:t xml:space="preserve">to use the allocated </w:t>
      </w:r>
      <w:r w:rsidRPr="00DA5B94">
        <w:rPr>
          <w:rFonts w:eastAsia="宋体"/>
          <w:lang w:eastAsia="zh-CN"/>
        </w:rPr>
        <w:t>resource</w:t>
      </w:r>
      <w:r w:rsidRPr="00DA5B94">
        <w:rPr>
          <w:rFonts w:eastAsia="宋体" w:hint="eastAsia"/>
          <w:lang w:eastAsia="zh-CN"/>
        </w:rPr>
        <w:t xml:space="preserve"> for Msg3</w:t>
      </w:r>
      <w:r>
        <w:rPr>
          <w:rFonts w:eastAsia="宋体"/>
          <w:lang w:eastAsia="zh-CN"/>
        </w:rPr>
        <w:t xml:space="preserve"> transmission</w:t>
      </w:r>
      <w:r w:rsidRPr="00DA5B94">
        <w:rPr>
          <w:rFonts w:eastAsia="宋体" w:hint="eastAsia"/>
          <w:lang w:eastAsia="zh-CN"/>
        </w:rPr>
        <w:t xml:space="preserve">. </w:t>
      </w:r>
      <w:r w:rsidR="002C1600">
        <w:rPr>
          <w:rFonts w:eastAsia="宋体" w:hint="eastAsia"/>
          <w:lang w:eastAsia="zh-CN"/>
        </w:rPr>
        <w:t xml:space="preserve">The resource mapping rule would depend on the design of R2D control information. </w:t>
      </w:r>
      <w:r w:rsidRPr="00DA5B94">
        <w:rPr>
          <w:rFonts w:eastAsia="宋体" w:hint="eastAsia"/>
          <w:lang w:eastAsia="zh-CN"/>
        </w:rPr>
        <w:t xml:space="preserve">For example, if each random ID is closely followed by </w:t>
      </w:r>
      <w:r>
        <w:rPr>
          <w:rFonts w:eastAsia="宋体"/>
          <w:lang w:eastAsia="zh-CN"/>
        </w:rPr>
        <w:t xml:space="preserve">its allocated </w:t>
      </w:r>
      <w:r w:rsidRPr="00DA5B94">
        <w:rPr>
          <w:rFonts w:eastAsia="宋体" w:hint="eastAsia"/>
          <w:lang w:eastAsia="zh-CN"/>
        </w:rPr>
        <w:t xml:space="preserve">resource as shown in </w:t>
      </w:r>
      <w:r w:rsidRPr="00DA5B94">
        <w:rPr>
          <w:rFonts w:eastAsia="宋体"/>
          <w:lang w:eastAsia="zh-CN"/>
        </w:rPr>
        <w:fldChar w:fldCharType="begin"/>
      </w:r>
      <w:r w:rsidRPr="00DA5B94">
        <w:rPr>
          <w:rFonts w:eastAsia="宋体"/>
          <w:lang w:eastAsia="zh-CN"/>
        </w:rPr>
        <w:instrText xml:space="preserve"> </w:instrText>
      </w:r>
      <w:r w:rsidRPr="00DA5B94">
        <w:rPr>
          <w:rFonts w:eastAsia="宋体" w:hint="eastAsia"/>
          <w:lang w:eastAsia="zh-CN"/>
        </w:rPr>
        <w:instrText>REF _Ref193879194 \h</w:instrText>
      </w:r>
      <w:r w:rsidRPr="00DA5B94">
        <w:rPr>
          <w:rFonts w:eastAsia="宋体"/>
          <w:lang w:eastAsia="zh-CN"/>
        </w:rPr>
        <w:instrText xml:space="preserve"> </w:instrText>
      </w:r>
      <w:r w:rsidRPr="00DA5B94">
        <w:rPr>
          <w:rFonts w:eastAsia="宋体"/>
          <w:lang w:eastAsia="zh-CN"/>
        </w:rPr>
      </w:r>
      <w:r w:rsidRPr="00DA5B94">
        <w:rPr>
          <w:rFonts w:eastAsia="宋体"/>
          <w:lang w:eastAsia="zh-CN"/>
        </w:rPr>
        <w:fldChar w:fldCharType="separate"/>
      </w:r>
      <w:r w:rsidR="00F630C1" w:rsidRPr="00DA5B94">
        <w:rPr>
          <w:rFonts w:eastAsia="黑体"/>
          <w:kern w:val="2"/>
          <w:lang w:val="en-US" w:eastAsia="zh-CN"/>
        </w:rPr>
        <w:t xml:space="preserve">Figure </w:t>
      </w:r>
      <w:r w:rsidR="00F630C1">
        <w:rPr>
          <w:rFonts w:eastAsia="黑体"/>
          <w:noProof/>
          <w:kern w:val="2"/>
          <w:lang w:val="en-US" w:eastAsia="zh-CN"/>
        </w:rPr>
        <w:t>4</w:t>
      </w:r>
      <w:r w:rsidRPr="00DA5B94">
        <w:rPr>
          <w:rFonts w:eastAsia="宋体"/>
          <w:lang w:eastAsia="zh-CN"/>
        </w:rPr>
        <w:fldChar w:fldCharType="end"/>
      </w:r>
      <w:r w:rsidRPr="00DA5B94">
        <w:rPr>
          <w:rFonts w:eastAsia="宋体" w:hint="eastAsia"/>
          <w:lang w:eastAsia="zh-CN"/>
        </w:rPr>
        <w:t xml:space="preserve">, the mapping relationship is clear and no additional indication or regulation is needed. </w:t>
      </w:r>
      <w:r>
        <w:rPr>
          <w:rFonts w:eastAsia="宋体"/>
          <w:lang w:eastAsia="zh-CN"/>
        </w:rPr>
        <w:t>I</w:t>
      </w:r>
      <w:r w:rsidRPr="00DA5B94">
        <w:rPr>
          <w:rFonts w:eastAsia="宋体" w:hint="eastAsia"/>
          <w:lang w:eastAsia="zh-CN"/>
        </w:rPr>
        <w:t xml:space="preserve">f the random IDs and the resource indications are separately arranged as shown in </w:t>
      </w:r>
      <w:r w:rsidRPr="00DA5B94">
        <w:rPr>
          <w:rFonts w:eastAsia="宋体"/>
          <w:lang w:eastAsia="zh-CN"/>
        </w:rPr>
        <w:fldChar w:fldCharType="begin"/>
      </w:r>
      <w:r w:rsidRPr="00DA5B94">
        <w:rPr>
          <w:rFonts w:eastAsia="宋体"/>
          <w:lang w:eastAsia="zh-CN"/>
        </w:rPr>
        <w:instrText xml:space="preserve"> </w:instrText>
      </w:r>
      <w:r w:rsidRPr="00DA5B94">
        <w:rPr>
          <w:rFonts w:eastAsia="宋体" w:hint="eastAsia"/>
          <w:lang w:eastAsia="zh-CN"/>
        </w:rPr>
        <w:instrText>REF _Ref193879204 \h</w:instrText>
      </w:r>
      <w:r w:rsidRPr="00DA5B94">
        <w:rPr>
          <w:rFonts w:eastAsia="宋体"/>
          <w:lang w:eastAsia="zh-CN"/>
        </w:rPr>
        <w:instrText xml:space="preserve"> </w:instrText>
      </w:r>
      <w:r w:rsidRPr="00DA5B94">
        <w:rPr>
          <w:rFonts w:eastAsia="宋体"/>
          <w:lang w:eastAsia="zh-CN"/>
        </w:rPr>
      </w:r>
      <w:r w:rsidRPr="00DA5B94">
        <w:rPr>
          <w:rFonts w:eastAsia="宋体"/>
          <w:lang w:eastAsia="zh-CN"/>
        </w:rPr>
        <w:fldChar w:fldCharType="separate"/>
      </w:r>
      <w:r w:rsidR="00F630C1" w:rsidRPr="00DA5B94">
        <w:rPr>
          <w:rFonts w:eastAsia="黑体"/>
          <w:kern w:val="2"/>
          <w:lang w:val="en-US" w:eastAsia="zh-CN"/>
        </w:rPr>
        <w:t xml:space="preserve">Figure </w:t>
      </w:r>
      <w:r w:rsidR="00F630C1">
        <w:rPr>
          <w:rFonts w:eastAsia="黑体"/>
          <w:noProof/>
          <w:kern w:val="2"/>
          <w:lang w:val="en-US" w:eastAsia="zh-CN"/>
        </w:rPr>
        <w:t>5</w:t>
      </w:r>
      <w:r w:rsidRPr="00DA5B94">
        <w:rPr>
          <w:rFonts w:eastAsia="宋体"/>
          <w:lang w:eastAsia="zh-CN"/>
        </w:rPr>
        <w:fldChar w:fldCharType="end"/>
      </w:r>
      <w:r w:rsidRPr="00DA5B94">
        <w:rPr>
          <w:rFonts w:eastAsia="宋体" w:hint="eastAsia"/>
          <w:lang w:eastAsia="zh-CN"/>
        </w:rPr>
        <w:t xml:space="preserve">, it can be specified that the </w:t>
      </w:r>
      <w:r>
        <w:rPr>
          <w:rFonts w:eastAsia="宋体" w:hint="eastAsia"/>
          <w:lang w:eastAsia="zh-CN"/>
        </w:rPr>
        <w:t>M</w:t>
      </w:r>
      <w:r>
        <w:rPr>
          <w:rFonts w:eastAsia="宋体"/>
          <w:lang w:eastAsia="zh-CN"/>
        </w:rPr>
        <w:t>-</w:t>
      </w:r>
      <w:proofErr w:type="spellStart"/>
      <w:r w:rsidRPr="00DA5B94">
        <w:rPr>
          <w:rFonts w:eastAsia="宋体" w:hint="eastAsia"/>
          <w:lang w:eastAsia="zh-CN"/>
        </w:rPr>
        <w:t>th</w:t>
      </w:r>
      <w:proofErr w:type="spellEnd"/>
      <w:r w:rsidRPr="00DA5B94">
        <w:rPr>
          <w:rFonts w:eastAsia="宋体" w:hint="eastAsia"/>
          <w:lang w:eastAsia="zh-CN"/>
        </w:rPr>
        <w:t xml:space="preserve"> random ID in Msg2 should be mapped to the </w:t>
      </w:r>
      <w:r>
        <w:rPr>
          <w:rFonts w:eastAsia="宋体" w:hint="eastAsia"/>
          <w:lang w:eastAsia="zh-CN"/>
        </w:rPr>
        <w:t>M</w:t>
      </w:r>
      <w:r>
        <w:rPr>
          <w:rFonts w:eastAsia="宋体"/>
          <w:lang w:eastAsia="zh-CN"/>
        </w:rPr>
        <w:t>-</w:t>
      </w:r>
      <w:proofErr w:type="spellStart"/>
      <w:r w:rsidRPr="00DA5B94">
        <w:rPr>
          <w:rFonts w:eastAsia="宋体" w:hint="eastAsia"/>
          <w:lang w:eastAsia="zh-CN"/>
        </w:rPr>
        <w:t>th</w:t>
      </w:r>
      <w:proofErr w:type="spellEnd"/>
      <w:r w:rsidRPr="00DA5B94">
        <w:rPr>
          <w:rFonts w:eastAsia="宋体" w:hint="eastAsia"/>
          <w:lang w:eastAsia="zh-CN"/>
        </w:rPr>
        <w:t xml:space="preserve"> transmission resource indicated by the Msg2</w:t>
      </w:r>
      <w:r w:rsidR="00DA5B94" w:rsidRPr="00DA5B94">
        <w:rPr>
          <w:rFonts w:eastAsia="宋体" w:hint="eastAsia"/>
          <w:lang w:eastAsia="zh-CN"/>
        </w:rPr>
        <w:t>.</w:t>
      </w:r>
    </w:p>
    <w:p w14:paraId="6F5C0C41" w14:textId="77777777" w:rsidR="00DA5B94" w:rsidRPr="00DA5B94" w:rsidRDefault="00DA5B94" w:rsidP="00DA5B94">
      <w:pPr>
        <w:keepNext/>
        <w:snapToGrid w:val="0"/>
        <w:spacing w:afterLines="50" w:after="120"/>
        <w:jc w:val="center"/>
        <w:rPr>
          <w:rFonts w:ascii="Calibri" w:eastAsia="宋体" w:hAnsi="Calibri"/>
          <w:kern w:val="2"/>
          <w:sz w:val="21"/>
          <w:szCs w:val="22"/>
          <w:lang w:val="en-US" w:eastAsia="zh-CN"/>
        </w:rPr>
      </w:pPr>
      <w:r w:rsidRPr="00834D03">
        <w:rPr>
          <w:rFonts w:ascii="Calibri" w:eastAsia="宋体" w:hAnsi="Calibri"/>
          <w:noProof/>
          <w:kern w:val="2"/>
          <w:sz w:val="21"/>
          <w:szCs w:val="22"/>
          <w:lang w:val="en-US" w:eastAsia="zh-CN"/>
        </w:rPr>
        <w:drawing>
          <wp:inline distT="0" distB="0" distL="0" distR="0" wp14:anchorId="25872565" wp14:editId="4CB26956">
            <wp:extent cx="4013204" cy="39835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t="1" b="12871"/>
                    <a:stretch/>
                  </pic:blipFill>
                  <pic:spPr bwMode="auto">
                    <a:xfrm>
                      <a:off x="0" y="0"/>
                      <a:ext cx="4013406" cy="398372"/>
                    </a:xfrm>
                    <a:prstGeom prst="rect">
                      <a:avLst/>
                    </a:prstGeom>
                    <a:ln>
                      <a:noFill/>
                    </a:ln>
                    <a:extLst>
                      <a:ext uri="{53640926-AAD7-44D8-BBD7-CCE9431645EC}">
                        <a14:shadowObscured xmlns:a14="http://schemas.microsoft.com/office/drawing/2010/main"/>
                      </a:ext>
                    </a:extLst>
                  </pic:spPr>
                </pic:pic>
              </a:graphicData>
            </a:graphic>
          </wp:inline>
        </w:drawing>
      </w:r>
    </w:p>
    <w:p w14:paraId="394EFC5F" w14:textId="5B28FA3C" w:rsidR="00DA5B94" w:rsidRPr="00DA5B94" w:rsidRDefault="00DA5B94" w:rsidP="00DA5B94">
      <w:pPr>
        <w:widowControl w:val="0"/>
        <w:spacing w:afterLines="50" w:after="120"/>
        <w:jc w:val="center"/>
        <w:rPr>
          <w:rFonts w:eastAsia="宋体"/>
          <w:lang w:eastAsia="zh-CN"/>
        </w:rPr>
      </w:pPr>
      <w:bookmarkStart w:id="46" w:name="_Ref193879194"/>
      <w:r w:rsidRPr="00DA5B94">
        <w:rPr>
          <w:rFonts w:eastAsia="黑体"/>
          <w:kern w:val="2"/>
          <w:lang w:val="en-US" w:eastAsia="zh-CN"/>
        </w:rPr>
        <w:t xml:space="preserve">Figure </w:t>
      </w:r>
      <w:r w:rsidRPr="00DA5B94">
        <w:rPr>
          <w:rFonts w:eastAsia="黑体"/>
          <w:kern w:val="2"/>
          <w:lang w:val="en-US" w:eastAsia="zh-CN"/>
        </w:rPr>
        <w:fldChar w:fldCharType="begin"/>
      </w:r>
      <w:r w:rsidRPr="00DA5B94">
        <w:rPr>
          <w:rFonts w:eastAsia="黑体"/>
          <w:kern w:val="2"/>
          <w:lang w:val="en-US" w:eastAsia="zh-CN"/>
        </w:rPr>
        <w:instrText xml:space="preserve"> SEQ Figure \* ARABIC </w:instrText>
      </w:r>
      <w:r w:rsidRPr="00DA5B94">
        <w:rPr>
          <w:rFonts w:eastAsia="黑体"/>
          <w:kern w:val="2"/>
          <w:lang w:val="en-US" w:eastAsia="zh-CN"/>
        </w:rPr>
        <w:fldChar w:fldCharType="separate"/>
      </w:r>
      <w:r w:rsidR="00F630C1">
        <w:rPr>
          <w:rFonts w:eastAsia="黑体"/>
          <w:noProof/>
          <w:kern w:val="2"/>
          <w:lang w:val="en-US" w:eastAsia="zh-CN"/>
        </w:rPr>
        <w:t>4</w:t>
      </w:r>
      <w:r w:rsidRPr="00DA5B94">
        <w:rPr>
          <w:rFonts w:eastAsia="黑体"/>
          <w:kern w:val="2"/>
          <w:lang w:val="en-US" w:eastAsia="zh-CN"/>
        </w:rPr>
        <w:fldChar w:fldCharType="end"/>
      </w:r>
      <w:bookmarkEnd w:id="46"/>
      <w:r w:rsidRPr="00DA5B94">
        <w:rPr>
          <w:rFonts w:eastAsia="黑体" w:hint="eastAsia"/>
          <w:kern w:val="2"/>
          <w:lang w:val="en-US" w:eastAsia="zh-CN"/>
        </w:rPr>
        <w:t>: Each random ID is closely followed by the resource allocated for it in Msg2</w:t>
      </w:r>
    </w:p>
    <w:p w14:paraId="26348B93" w14:textId="77777777" w:rsidR="00DA5B94" w:rsidRPr="00DA5B94" w:rsidRDefault="00DA5B94" w:rsidP="00DA5B94">
      <w:pPr>
        <w:keepNext/>
        <w:snapToGrid w:val="0"/>
        <w:spacing w:afterLines="50" w:after="120"/>
        <w:jc w:val="center"/>
        <w:rPr>
          <w:rFonts w:ascii="Calibri" w:eastAsia="宋体" w:hAnsi="Calibri"/>
          <w:kern w:val="2"/>
          <w:sz w:val="21"/>
          <w:szCs w:val="22"/>
          <w:lang w:val="en-US" w:eastAsia="zh-CN"/>
        </w:rPr>
      </w:pPr>
      <w:r w:rsidRPr="00834D03">
        <w:rPr>
          <w:rFonts w:ascii="Calibri" w:eastAsia="宋体" w:hAnsi="Calibri"/>
          <w:noProof/>
          <w:kern w:val="2"/>
          <w:sz w:val="21"/>
          <w:szCs w:val="22"/>
          <w:lang w:val="en-US" w:eastAsia="zh-CN"/>
        </w:rPr>
        <w:drawing>
          <wp:inline distT="0" distB="0" distL="0" distR="0" wp14:anchorId="737FD351" wp14:editId="09DACAC8">
            <wp:extent cx="4005257" cy="398352"/>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b="16190"/>
                    <a:stretch/>
                  </pic:blipFill>
                  <pic:spPr bwMode="auto">
                    <a:xfrm>
                      <a:off x="0" y="0"/>
                      <a:ext cx="4013406" cy="399162"/>
                    </a:xfrm>
                    <a:prstGeom prst="rect">
                      <a:avLst/>
                    </a:prstGeom>
                    <a:ln>
                      <a:noFill/>
                    </a:ln>
                    <a:extLst>
                      <a:ext uri="{53640926-AAD7-44D8-BBD7-CCE9431645EC}">
                        <a14:shadowObscured xmlns:a14="http://schemas.microsoft.com/office/drawing/2010/main"/>
                      </a:ext>
                    </a:extLst>
                  </pic:spPr>
                </pic:pic>
              </a:graphicData>
            </a:graphic>
          </wp:inline>
        </w:drawing>
      </w:r>
    </w:p>
    <w:p w14:paraId="48DB4FAF" w14:textId="4E14A870" w:rsidR="00DA5B94" w:rsidRPr="00DA5B94" w:rsidRDefault="00DA5B94" w:rsidP="00DA5B94">
      <w:pPr>
        <w:widowControl w:val="0"/>
        <w:spacing w:afterLines="50" w:after="120"/>
        <w:jc w:val="center"/>
        <w:rPr>
          <w:rFonts w:eastAsia="黑体"/>
          <w:kern w:val="2"/>
          <w:lang w:val="en-US" w:eastAsia="zh-CN"/>
        </w:rPr>
      </w:pPr>
      <w:bookmarkStart w:id="47" w:name="_Ref193879204"/>
      <w:r w:rsidRPr="00DA5B94">
        <w:rPr>
          <w:rFonts w:eastAsia="黑体"/>
          <w:kern w:val="2"/>
          <w:lang w:val="en-US" w:eastAsia="zh-CN"/>
        </w:rPr>
        <w:t xml:space="preserve">Figure </w:t>
      </w:r>
      <w:r w:rsidRPr="00DA5B94">
        <w:rPr>
          <w:rFonts w:eastAsia="黑体"/>
          <w:kern w:val="2"/>
          <w:lang w:val="en-US" w:eastAsia="zh-CN"/>
        </w:rPr>
        <w:fldChar w:fldCharType="begin"/>
      </w:r>
      <w:r w:rsidRPr="00DA5B94">
        <w:rPr>
          <w:rFonts w:eastAsia="黑体"/>
          <w:kern w:val="2"/>
          <w:lang w:val="en-US" w:eastAsia="zh-CN"/>
        </w:rPr>
        <w:instrText xml:space="preserve"> SEQ Figure \* ARABIC </w:instrText>
      </w:r>
      <w:r w:rsidRPr="00DA5B94">
        <w:rPr>
          <w:rFonts w:eastAsia="黑体"/>
          <w:kern w:val="2"/>
          <w:lang w:val="en-US" w:eastAsia="zh-CN"/>
        </w:rPr>
        <w:fldChar w:fldCharType="separate"/>
      </w:r>
      <w:r w:rsidR="00F630C1">
        <w:rPr>
          <w:rFonts w:eastAsia="黑体"/>
          <w:noProof/>
          <w:kern w:val="2"/>
          <w:lang w:val="en-US" w:eastAsia="zh-CN"/>
        </w:rPr>
        <w:t>5</w:t>
      </w:r>
      <w:r w:rsidRPr="00DA5B94">
        <w:rPr>
          <w:rFonts w:eastAsia="黑体"/>
          <w:kern w:val="2"/>
          <w:lang w:val="en-US" w:eastAsia="zh-CN"/>
        </w:rPr>
        <w:fldChar w:fldCharType="end"/>
      </w:r>
      <w:bookmarkEnd w:id="47"/>
      <w:r w:rsidRPr="00DA5B94">
        <w:rPr>
          <w:rFonts w:eastAsia="黑体"/>
          <w:kern w:val="2"/>
          <w:lang w:val="en-US" w:eastAsia="zh-CN"/>
        </w:rPr>
        <w:t xml:space="preserve">: </w:t>
      </w:r>
      <w:r w:rsidRPr="00DA5B94">
        <w:rPr>
          <w:rFonts w:eastAsia="黑体" w:hint="eastAsia"/>
          <w:kern w:val="2"/>
          <w:lang w:val="en-US" w:eastAsia="zh-CN"/>
        </w:rPr>
        <w:t>The random IDs and resource indications are separately arranged in Msg2</w:t>
      </w:r>
    </w:p>
    <w:p w14:paraId="208CB8C7" w14:textId="4081769B" w:rsidR="0076102C" w:rsidRPr="00D97510" w:rsidRDefault="00DA5B94" w:rsidP="00006364">
      <w:pPr>
        <w:snapToGrid w:val="0"/>
        <w:spacing w:afterLines="50" w:after="120"/>
        <w:jc w:val="both"/>
        <w:rPr>
          <w:rFonts w:eastAsia="宋体"/>
          <w:b/>
          <w:kern w:val="2"/>
          <w:szCs w:val="22"/>
          <w:lang w:val="en-US" w:eastAsia="zh-CN"/>
        </w:rPr>
      </w:pPr>
      <w:r w:rsidRPr="00D97510">
        <w:rPr>
          <w:rFonts w:eastAsia="宋体"/>
          <w:b/>
          <w:kern w:val="2"/>
          <w:szCs w:val="22"/>
          <w:lang w:val="en-US" w:eastAsia="zh-CN"/>
        </w:rPr>
        <w:t xml:space="preserve">Proposal </w:t>
      </w:r>
      <w:r w:rsidR="00C95F9C" w:rsidRPr="00D97510">
        <w:rPr>
          <w:rFonts w:eastAsia="宋体"/>
          <w:b/>
          <w:kern w:val="2"/>
          <w:szCs w:val="22"/>
          <w:lang w:val="en-US" w:eastAsia="zh-CN"/>
        </w:rPr>
        <w:t>2</w:t>
      </w:r>
      <w:r w:rsidR="00A21817">
        <w:rPr>
          <w:rFonts w:eastAsia="宋体" w:hint="eastAsia"/>
          <w:b/>
          <w:kern w:val="2"/>
          <w:szCs w:val="22"/>
          <w:lang w:val="en-US" w:eastAsia="zh-CN"/>
        </w:rPr>
        <w:t>2</w:t>
      </w:r>
      <w:r w:rsidRPr="00D97510">
        <w:rPr>
          <w:rFonts w:eastAsia="宋体"/>
          <w:b/>
          <w:kern w:val="2"/>
          <w:szCs w:val="22"/>
          <w:lang w:val="en-US" w:eastAsia="zh-CN"/>
        </w:rPr>
        <w:t>: The A-</w:t>
      </w:r>
      <w:proofErr w:type="spellStart"/>
      <w:r w:rsidRPr="00D97510">
        <w:rPr>
          <w:rFonts w:eastAsia="宋体"/>
          <w:b/>
          <w:kern w:val="2"/>
          <w:szCs w:val="22"/>
          <w:lang w:val="en-US" w:eastAsia="zh-CN"/>
        </w:rPr>
        <w:t>IoT</w:t>
      </w:r>
      <w:proofErr w:type="spellEnd"/>
      <w:r w:rsidRPr="00D97510">
        <w:rPr>
          <w:rFonts w:eastAsia="宋体"/>
          <w:b/>
          <w:kern w:val="2"/>
          <w:szCs w:val="22"/>
          <w:lang w:val="en-US" w:eastAsia="zh-CN"/>
        </w:rPr>
        <w:t xml:space="preserve"> device corresponds to the </w:t>
      </w:r>
      <w:r w:rsidR="00CE70ED" w:rsidRPr="00D97510">
        <w:rPr>
          <w:rFonts w:eastAsia="宋体"/>
          <w:b/>
          <w:kern w:val="2"/>
          <w:szCs w:val="22"/>
          <w:lang w:val="en-US" w:eastAsia="zh-CN"/>
        </w:rPr>
        <w:t>M</w:t>
      </w:r>
      <w:r w:rsidR="00834D03" w:rsidRPr="00D97510">
        <w:rPr>
          <w:rFonts w:eastAsia="宋体"/>
          <w:b/>
          <w:kern w:val="2"/>
          <w:szCs w:val="22"/>
          <w:lang w:val="en-US" w:eastAsia="zh-CN"/>
        </w:rPr>
        <w:t>-</w:t>
      </w:r>
      <w:proofErr w:type="spellStart"/>
      <w:r w:rsidRPr="00D97510">
        <w:rPr>
          <w:rFonts w:eastAsia="宋体"/>
          <w:b/>
          <w:kern w:val="2"/>
          <w:szCs w:val="22"/>
          <w:lang w:val="en-US" w:eastAsia="zh-CN"/>
        </w:rPr>
        <w:t>th</w:t>
      </w:r>
      <w:proofErr w:type="spellEnd"/>
      <w:r w:rsidRPr="00D97510">
        <w:rPr>
          <w:rFonts w:eastAsia="宋体"/>
          <w:b/>
          <w:kern w:val="2"/>
          <w:szCs w:val="22"/>
          <w:lang w:val="en-US" w:eastAsia="zh-CN"/>
        </w:rPr>
        <w:t xml:space="preserve"> ID in the Msg2 can use the </w:t>
      </w:r>
      <w:r w:rsidR="00CE70ED" w:rsidRPr="00D97510">
        <w:rPr>
          <w:rFonts w:eastAsia="宋体"/>
          <w:b/>
          <w:kern w:val="2"/>
          <w:szCs w:val="22"/>
          <w:lang w:val="en-US" w:eastAsia="zh-CN"/>
        </w:rPr>
        <w:t>M</w:t>
      </w:r>
      <w:r w:rsidR="00834D03" w:rsidRPr="00D97510">
        <w:rPr>
          <w:rFonts w:eastAsia="宋体"/>
          <w:b/>
          <w:kern w:val="2"/>
          <w:szCs w:val="22"/>
          <w:lang w:val="en-US" w:eastAsia="zh-CN"/>
        </w:rPr>
        <w:t>-</w:t>
      </w:r>
      <w:proofErr w:type="spellStart"/>
      <w:r w:rsidRPr="00D97510">
        <w:rPr>
          <w:rFonts w:eastAsia="宋体"/>
          <w:b/>
          <w:kern w:val="2"/>
          <w:szCs w:val="22"/>
          <w:lang w:val="en-US" w:eastAsia="zh-CN"/>
        </w:rPr>
        <w:t>th</w:t>
      </w:r>
      <w:proofErr w:type="spellEnd"/>
      <w:r w:rsidRPr="00D97510">
        <w:rPr>
          <w:rFonts w:eastAsia="宋体"/>
          <w:b/>
          <w:kern w:val="2"/>
          <w:szCs w:val="22"/>
          <w:lang w:val="en-US" w:eastAsia="zh-CN"/>
        </w:rPr>
        <w:t xml:space="preserve"> transmission resource indicated by Msg2 if the Msg2 schedules multiple A-</w:t>
      </w:r>
      <w:proofErr w:type="spellStart"/>
      <w:r w:rsidRPr="00D97510">
        <w:rPr>
          <w:rFonts w:eastAsia="宋体"/>
          <w:b/>
          <w:kern w:val="2"/>
          <w:szCs w:val="22"/>
          <w:lang w:val="en-US" w:eastAsia="zh-CN"/>
        </w:rPr>
        <w:t>IoT</w:t>
      </w:r>
      <w:proofErr w:type="spellEnd"/>
      <w:r w:rsidRPr="00D97510">
        <w:rPr>
          <w:rFonts w:eastAsia="宋体"/>
          <w:b/>
          <w:kern w:val="2"/>
          <w:szCs w:val="22"/>
          <w:lang w:val="en-US" w:eastAsia="zh-CN"/>
        </w:rPr>
        <w:t xml:space="preserve"> devices.</w:t>
      </w:r>
    </w:p>
    <w:p w14:paraId="0E7393BC" w14:textId="41AFE08A" w:rsidR="0076102C" w:rsidRPr="00D97510" w:rsidRDefault="00B34975" w:rsidP="00EB4B74">
      <w:pPr>
        <w:pStyle w:val="1"/>
        <w:numPr>
          <w:ilvl w:val="0"/>
          <w:numId w:val="112"/>
        </w:numPr>
        <w:spacing w:before="360" w:afterLines="50" w:after="120"/>
        <w:ind w:left="590" w:hangingChars="210" w:hanging="590"/>
        <w:rPr>
          <w:rFonts w:eastAsia="宋体"/>
          <w:b/>
          <w:kern w:val="32"/>
          <w:sz w:val="28"/>
          <w:lang w:val="x-none" w:eastAsia="x-none"/>
        </w:rPr>
      </w:pPr>
      <w:bookmarkStart w:id="48" w:name="_Ref159230563"/>
      <w:bookmarkEnd w:id="19"/>
      <w:bookmarkEnd w:id="20"/>
      <w:bookmarkEnd w:id="21"/>
      <w:bookmarkEnd w:id="22"/>
      <w:r w:rsidRPr="00D97510">
        <w:rPr>
          <w:rFonts w:eastAsia="宋体"/>
          <w:b/>
          <w:kern w:val="32"/>
          <w:sz w:val="28"/>
          <w:lang w:val="x-none" w:eastAsia="x-none"/>
        </w:rPr>
        <w:t xml:space="preserve">Timing </w:t>
      </w:r>
      <w:bookmarkEnd w:id="48"/>
      <w:r w:rsidRPr="00D97510">
        <w:rPr>
          <w:rFonts w:eastAsia="宋体"/>
          <w:b/>
          <w:kern w:val="32"/>
          <w:sz w:val="28"/>
          <w:lang w:val="x-none" w:eastAsia="x-none"/>
        </w:rPr>
        <w:t>relations</w:t>
      </w:r>
    </w:p>
    <w:p w14:paraId="640B8B76" w14:textId="77777777" w:rsidR="005E413A" w:rsidRPr="005E413A" w:rsidRDefault="005E413A" w:rsidP="005E413A">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宋体" w:hAnsi="Arial"/>
          <w:b/>
          <w:bCs/>
          <w:iCs/>
          <w:vanish/>
          <w:kern w:val="32"/>
          <w:sz w:val="24"/>
        </w:rPr>
      </w:pPr>
      <w:bookmarkStart w:id="49" w:name="_Ref189059960"/>
    </w:p>
    <w:bookmarkEnd w:id="49"/>
    <w:p w14:paraId="7C00973C" w14:textId="77777777" w:rsidR="0076102C" w:rsidRPr="00D97510" w:rsidRDefault="00B34975" w:rsidP="00D97510">
      <w:pPr>
        <w:pStyle w:val="21"/>
        <w:spacing w:before="240" w:afterLines="50" w:after="120"/>
        <w:ind w:left="696" w:hangingChars="289" w:hanging="696"/>
        <w:rPr>
          <w:rFonts w:eastAsia="宋体"/>
          <w:b/>
          <w:sz w:val="24"/>
        </w:rPr>
      </w:pPr>
      <w:r w:rsidRPr="00D97510">
        <w:rPr>
          <w:rFonts w:eastAsia="宋体"/>
          <w:b/>
          <w:sz w:val="24"/>
        </w:rPr>
        <w:t>Timing for Msg3</w:t>
      </w:r>
    </w:p>
    <w:p w14:paraId="635C4090" w14:textId="43F92A9B" w:rsidR="0076102C" w:rsidRDefault="00B34975">
      <w:pPr>
        <w:spacing w:afterLines="50" w:after="120"/>
        <w:jc w:val="both"/>
        <w:rPr>
          <w:rFonts w:eastAsia="宋体"/>
          <w:lang w:eastAsia="zh-CN"/>
        </w:rPr>
      </w:pPr>
      <w:r>
        <w:rPr>
          <w:rFonts w:eastAsia="宋体" w:hint="eastAsia"/>
          <w:lang w:eastAsia="zh-CN"/>
        </w:rPr>
        <w:t>The most important issue about the timing relationship of Msg3 is how the A-</w:t>
      </w:r>
      <w:proofErr w:type="spellStart"/>
      <w:r>
        <w:rPr>
          <w:rFonts w:eastAsia="宋体" w:hint="eastAsia"/>
          <w:lang w:eastAsia="zh-CN"/>
        </w:rPr>
        <w:t>IoT</w:t>
      </w:r>
      <w:proofErr w:type="spellEnd"/>
      <w:r>
        <w:rPr>
          <w:rFonts w:eastAsia="宋体" w:hint="eastAsia"/>
          <w:lang w:eastAsia="zh-CN"/>
        </w:rPr>
        <w:t xml:space="preserve"> devices </w:t>
      </w:r>
      <w:r>
        <w:rPr>
          <w:rFonts w:eastAsia="宋体"/>
          <w:lang w:eastAsia="zh-CN"/>
        </w:rPr>
        <w:t>determine</w:t>
      </w:r>
      <w:r>
        <w:rPr>
          <w:rFonts w:eastAsia="宋体" w:hint="eastAsia"/>
          <w:lang w:eastAsia="zh-CN"/>
        </w:rPr>
        <w:t xml:space="preserve"> the time </w:t>
      </w:r>
      <w:r w:rsidR="003E409C">
        <w:rPr>
          <w:rFonts w:eastAsia="宋体" w:hint="eastAsia"/>
          <w:lang w:eastAsia="zh-CN"/>
        </w:rPr>
        <w:t xml:space="preserve">domain </w:t>
      </w:r>
      <w:r>
        <w:rPr>
          <w:rFonts w:eastAsia="宋体" w:hint="eastAsia"/>
          <w:lang w:eastAsia="zh-CN"/>
        </w:rPr>
        <w:t>resource for Msg3 transmission based on the indication from the reader. To solve the problem, the reference time for the start time for the resources should be determined first. Several options for the reference time are listed below:</w:t>
      </w:r>
    </w:p>
    <w:p w14:paraId="358EB4FB" w14:textId="0EAAFDF8" w:rsidR="0076102C" w:rsidRDefault="00B34975">
      <w:pPr>
        <w:pStyle w:val="afff1"/>
        <w:numPr>
          <w:ilvl w:val="0"/>
          <w:numId w:val="65"/>
        </w:numPr>
        <w:spacing w:afterLines="50" w:after="120"/>
        <w:contextualSpacing w:val="0"/>
        <w:jc w:val="both"/>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w:t>
      </w:r>
      <w:r w:rsidR="004A2B1B">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end of the R2D transmission carrying the Msg2 </w:t>
      </w:r>
      <w:r>
        <w:rPr>
          <w:rFonts w:eastAsiaTheme="minorEastAsia" w:hint="eastAsia"/>
          <w:lang w:eastAsia="zh-CN"/>
        </w:rPr>
        <w:t>scheduling</w:t>
      </w:r>
      <w:r>
        <w:rPr>
          <w:rFonts w:eastAsiaTheme="minorEastAsia"/>
          <w:lang w:eastAsia="zh-CN"/>
        </w:rPr>
        <w:t xml:space="preserve"> the A-</w:t>
      </w:r>
      <w:proofErr w:type="spellStart"/>
      <w:r>
        <w:rPr>
          <w:rFonts w:eastAsiaTheme="minorEastAsia"/>
          <w:lang w:eastAsia="zh-CN"/>
        </w:rPr>
        <w:t>IoT</w:t>
      </w:r>
      <w:proofErr w:type="spellEnd"/>
      <w:r>
        <w:rPr>
          <w:rFonts w:eastAsiaTheme="minorEastAsia"/>
          <w:lang w:eastAsia="zh-CN"/>
        </w:rPr>
        <w:t xml:space="preserve"> device</w:t>
      </w:r>
    </w:p>
    <w:p w14:paraId="3EC1CB23" w14:textId="32A644BF" w:rsidR="0076102C" w:rsidRDefault="00B34975">
      <w:pPr>
        <w:pStyle w:val="afff1"/>
        <w:spacing w:afterLines="50" w:after="120"/>
        <w:ind w:left="420"/>
        <w:contextualSpacing w:val="0"/>
        <w:jc w:val="both"/>
        <w:rPr>
          <w:rFonts w:eastAsiaTheme="minorEastAsia"/>
          <w:lang w:eastAsia="zh-CN"/>
        </w:rPr>
      </w:pPr>
      <w:r>
        <w:rPr>
          <w:rFonts w:eastAsiaTheme="minorEastAsia" w:hint="eastAsia"/>
          <w:lang w:eastAsia="zh-CN"/>
        </w:rPr>
        <w:t xml:space="preserve">The reference time is common for multiple Msg3 transmissions if they are scheduled </w:t>
      </w:r>
      <w:r w:rsidR="001938CF">
        <w:rPr>
          <w:rFonts w:eastAsiaTheme="minorEastAsia"/>
          <w:lang w:eastAsia="zh-CN"/>
        </w:rPr>
        <w:t xml:space="preserve">with multiple frequency channels </w:t>
      </w:r>
      <w:r>
        <w:rPr>
          <w:rFonts w:eastAsiaTheme="minorEastAsia" w:hint="eastAsia"/>
          <w:lang w:eastAsia="zh-CN"/>
        </w:rPr>
        <w:t xml:space="preserve">by </w:t>
      </w:r>
      <w:r>
        <w:rPr>
          <w:rFonts w:eastAsiaTheme="minorEastAsia"/>
          <w:lang w:eastAsia="zh-CN"/>
        </w:rPr>
        <w:t>the</w:t>
      </w:r>
      <w:r>
        <w:rPr>
          <w:rFonts w:eastAsiaTheme="minorEastAsia" w:hint="eastAsia"/>
          <w:lang w:eastAsia="zh-CN"/>
        </w:rPr>
        <w:t xml:space="preserve"> same Msg2. If each Msg2 schedules only one Msg3, the reference time for every Msg3 is different.</w:t>
      </w:r>
    </w:p>
    <w:p w14:paraId="2B9AE245" w14:textId="2FA831DF" w:rsidR="0076102C" w:rsidRDefault="00B34975">
      <w:pPr>
        <w:pStyle w:val="afff1"/>
        <w:numPr>
          <w:ilvl w:val="0"/>
          <w:numId w:val="65"/>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w:t>
      </w:r>
      <w:r w:rsidR="004A2B1B">
        <w:rPr>
          <w:rFonts w:eastAsiaTheme="minorEastAsia" w:hint="eastAsia"/>
          <w:lang w:eastAsia="zh-CN"/>
        </w:rPr>
        <w:t>2</w:t>
      </w:r>
      <w:r>
        <w:rPr>
          <w:rFonts w:eastAsiaTheme="minorEastAsia" w:hint="eastAsia"/>
          <w:lang w:eastAsia="zh-CN"/>
        </w:rPr>
        <w:t xml:space="preserve">: </w:t>
      </w:r>
      <w:r>
        <w:rPr>
          <w:rFonts w:eastAsiaTheme="minorEastAsia"/>
          <w:lang w:eastAsia="zh-CN"/>
        </w:rPr>
        <w:t>end of the last of X time domain resources determined for Msg1 transmissions</w:t>
      </w:r>
    </w:p>
    <w:p w14:paraId="6FE741C3" w14:textId="628E13B9" w:rsidR="0076102C" w:rsidRDefault="00B34975" w:rsidP="00EB4B74">
      <w:pPr>
        <w:pStyle w:val="afff1"/>
        <w:spacing w:afterLines="50" w:after="120"/>
        <w:ind w:left="420"/>
        <w:contextualSpacing w:val="0"/>
        <w:jc w:val="both"/>
        <w:rPr>
          <w:rFonts w:eastAsiaTheme="minorEastAsia"/>
          <w:lang w:eastAsia="zh-CN"/>
        </w:rPr>
      </w:pPr>
      <w:r>
        <w:rPr>
          <w:rFonts w:eastAsiaTheme="minorEastAsia" w:hint="eastAsia"/>
          <w:lang w:eastAsia="zh-CN"/>
        </w:rPr>
        <w:t>The reference time is common for all the A-</w:t>
      </w:r>
      <w:proofErr w:type="spellStart"/>
      <w:r>
        <w:rPr>
          <w:rFonts w:eastAsiaTheme="minorEastAsia" w:hint="eastAsia"/>
          <w:lang w:eastAsia="zh-CN"/>
        </w:rPr>
        <w:t>IoT</w:t>
      </w:r>
      <w:proofErr w:type="spellEnd"/>
      <w:r>
        <w:rPr>
          <w:rFonts w:eastAsiaTheme="minorEastAsia" w:hint="eastAsia"/>
          <w:lang w:eastAsia="zh-CN"/>
        </w:rPr>
        <w:t xml:space="preserve"> devices which </w:t>
      </w:r>
      <w:r>
        <w:rPr>
          <w:rFonts w:eastAsiaTheme="minorEastAsia"/>
          <w:lang w:eastAsia="zh-CN"/>
        </w:rPr>
        <w:t>have</w:t>
      </w:r>
      <w:r>
        <w:rPr>
          <w:rFonts w:eastAsiaTheme="minorEastAsia" w:hint="eastAsia"/>
          <w:lang w:eastAsia="zh-CN"/>
        </w:rPr>
        <w:t xml:space="preserve"> successfully received Msg2</w:t>
      </w:r>
      <w:r w:rsidR="003E409C">
        <w:rPr>
          <w:rFonts w:eastAsiaTheme="minorEastAsia" w:hint="eastAsia"/>
          <w:lang w:eastAsia="zh-CN"/>
        </w:rPr>
        <w:t xml:space="preserve"> </w:t>
      </w:r>
      <w:r w:rsidR="003E409C">
        <w:rPr>
          <w:rFonts w:eastAsiaTheme="minorEastAsia" w:hint="eastAsia"/>
          <w:lang w:val="en-US" w:eastAsia="zh-CN"/>
        </w:rPr>
        <w:t>no matter they are scheduled by one or multiple Msg2 transmissions</w:t>
      </w:r>
      <w:r>
        <w:rPr>
          <w:rFonts w:eastAsiaTheme="minorEastAsia" w:hint="eastAsia"/>
          <w:lang w:eastAsia="zh-CN"/>
        </w:rPr>
        <w:t>.</w:t>
      </w:r>
    </w:p>
    <w:p w14:paraId="15D2C7BC" w14:textId="7F9786A1" w:rsidR="0076102C" w:rsidRDefault="00B34975">
      <w:pPr>
        <w:pStyle w:val="afff1"/>
        <w:numPr>
          <w:ilvl w:val="0"/>
          <w:numId w:val="65"/>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w:t>
      </w:r>
      <w:r w:rsidR="004A2B1B">
        <w:rPr>
          <w:rFonts w:eastAsiaTheme="minorEastAsia" w:hint="eastAsia"/>
          <w:lang w:eastAsia="zh-CN"/>
        </w:rPr>
        <w:t>3</w:t>
      </w:r>
      <w:r>
        <w:rPr>
          <w:rFonts w:eastAsiaTheme="minorEastAsia" w:hint="eastAsia"/>
          <w:lang w:eastAsia="zh-CN"/>
        </w:rPr>
        <w:t xml:space="preserve">: </w:t>
      </w:r>
      <w:r>
        <w:rPr>
          <w:rFonts w:eastAsiaTheme="minorEastAsia"/>
          <w:lang w:eastAsia="zh-CN"/>
        </w:rPr>
        <w:t>end of the time domain resource where the device transmitted Msg1</w:t>
      </w:r>
    </w:p>
    <w:p w14:paraId="52452E5E" w14:textId="77777777" w:rsidR="0076102C" w:rsidRDefault="00B34975">
      <w:pPr>
        <w:pStyle w:val="afff1"/>
        <w:spacing w:afterLines="50" w:after="120"/>
        <w:ind w:left="420"/>
        <w:contextualSpacing w:val="0"/>
        <w:jc w:val="both"/>
        <w:rPr>
          <w:rFonts w:eastAsiaTheme="minorEastAsia"/>
          <w:lang w:eastAsia="zh-CN"/>
        </w:rPr>
      </w:pPr>
      <w:r>
        <w:rPr>
          <w:rFonts w:eastAsiaTheme="minorEastAsia" w:hint="eastAsia"/>
          <w:lang w:eastAsia="zh-CN"/>
        </w:rPr>
        <w:t>Devices which transmitted Msg1 on a same time domain resource share a same reference time for Msg3 transmission.</w:t>
      </w:r>
    </w:p>
    <w:p w14:paraId="4310B965" w14:textId="77777777" w:rsidR="0076102C" w:rsidRDefault="00B34975">
      <w:pPr>
        <w:spacing w:afterLines="50" w:after="120"/>
        <w:jc w:val="both"/>
        <w:rPr>
          <w:rFonts w:eastAsiaTheme="minorEastAsia"/>
          <w:lang w:eastAsia="zh-CN"/>
        </w:rPr>
      </w:pPr>
      <w:r>
        <w:rPr>
          <w:rFonts w:eastAsiaTheme="minorEastAsia"/>
          <w:lang w:eastAsia="zh-CN"/>
        </w:rPr>
        <w:t xml:space="preserve"> </w:t>
      </w:r>
      <w:r>
        <w:rPr>
          <w:rFonts w:eastAsia="宋体"/>
          <w:noProof/>
          <w:lang w:val="en-US" w:eastAsia="zh-CN"/>
        </w:rPr>
        <mc:AlternateContent>
          <mc:Choice Requires="wpc">
            <w:drawing>
              <wp:inline distT="0" distB="0" distL="0" distR="0" wp14:anchorId="4259540C" wp14:editId="0E7D5906">
                <wp:extent cx="6006974" cy="2027976"/>
                <wp:effectExtent l="0" t="38100" r="32385" b="0"/>
                <wp:docPr id="5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直接箭头连接符 31"/>
                        <wps:cNvCnPr/>
                        <wps:spPr>
                          <a:xfrm>
                            <a:off x="146849" y="654686"/>
                            <a:ext cx="583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文本框 32"/>
                        <wps:cNvSpPr txBox="1"/>
                        <wps:spPr>
                          <a:xfrm>
                            <a:off x="239407" y="341045"/>
                            <a:ext cx="468000" cy="216000"/>
                          </a:xfrm>
                          <a:prstGeom prst="rect">
                            <a:avLst/>
                          </a:prstGeom>
                          <a:noFill/>
                          <a:ln w="6350">
                            <a:solidFill>
                              <a:schemeClr val="tx1"/>
                            </a:solidFill>
                          </a:ln>
                        </wps:spPr>
                        <wps:txbx>
                          <w:txbxContent>
                            <w:p w14:paraId="6A2CA2C8" w14:textId="77777777" w:rsidR="006678B9" w:rsidRDefault="006678B9">
                              <w:pPr>
                                <w:spacing w:after="0"/>
                                <w:jc w:val="center"/>
                                <w:rPr>
                                  <w:rFonts w:eastAsiaTheme="minorEastAsia"/>
                                  <w:sz w:val="18"/>
                                  <w:szCs w:val="18"/>
                                  <w:lang w:eastAsia="zh-CN"/>
                                </w:rPr>
                              </w:pPr>
                              <w:r>
                                <w:rPr>
                                  <w:rFonts w:eastAsiaTheme="minorEastAsia" w:hint="eastAsia"/>
                                  <w:sz w:val="18"/>
                                  <w:szCs w:val="18"/>
                                  <w:lang w:eastAsia="zh-CN"/>
                                </w:rPr>
                                <w:t>Msg1#1</w:t>
                              </w:r>
                            </w:p>
                          </w:txbxContent>
                        </wps:txbx>
                        <wps:bodyPr rot="0" spcFirstLastPara="0" vertOverflow="overflow" horzOverflow="overflow" vert="horz" wrap="square" lIns="0" tIns="0" rIns="0" bIns="0" numCol="1" spcCol="0" rtlCol="0" fromWordArt="0" anchor="ctr" anchorCtr="0" forceAA="0" compatLnSpc="1">
                          <a:noAutofit/>
                        </wps:bodyPr>
                      </wps:wsp>
                      <wps:wsp>
                        <wps:cNvPr id="33" name="文本框 33"/>
                        <wps:cNvSpPr txBox="1"/>
                        <wps:spPr>
                          <a:xfrm>
                            <a:off x="5623126" y="685677"/>
                            <a:ext cx="324000" cy="1693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4CF16" w14:textId="77777777" w:rsidR="006678B9" w:rsidRDefault="006678B9">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34" name="直接箭头连接符 34"/>
                        <wps:cNvCnPr/>
                        <wps:spPr>
                          <a:xfrm flipH="1" flipV="1">
                            <a:off x="148119" y="41276"/>
                            <a:ext cx="0" cy="612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 name="文本框 35"/>
                        <wps:cNvSpPr txBox="1"/>
                        <wps:spPr>
                          <a:xfrm>
                            <a:off x="181139" y="1"/>
                            <a:ext cx="505460" cy="168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21CA0" w14:textId="77777777" w:rsidR="006678B9" w:rsidRDefault="006678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36" name="文本框 23"/>
                        <wps:cNvSpPr txBox="1"/>
                        <wps:spPr>
                          <a:xfrm>
                            <a:off x="895222" y="340989"/>
                            <a:ext cx="468000" cy="215900"/>
                          </a:xfrm>
                          <a:prstGeom prst="rect">
                            <a:avLst/>
                          </a:prstGeom>
                          <a:noFill/>
                          <a:ln w="6350">
                            <a:solidFill>
                              <a:schemeClr val="tx1"/>
                            </a:solidFill>
                          </a:ln>
                        </wps:spPr>
                        <wps:txbx>
                          <w:txbxContent>
                            <w:p w14:paraId="48A981B7" w14:textId="77777777" w:rsidR="006678B9" w:rsidRDefault="006678B9">
                              <w:pPr>
                                <w:pStyle w:val="aff3"/>
                                <w:spacing w:before="0" w:beforeAutospacing="0" w:after="0" w:afterAutospacing="0"/>
                                <w:jc w:val="center"/>
                                <w:rPr>
                                  <w:color w:val="auto"/>
                                </w:rPr>
                              </w:pPr>
                              <w:r>
                                <w:rPr>
                                  <w:rFonts w:ascii="Times New Roman" w:hAnsi="Times New Roman" w:cs="Times New Roman"/>
                                  <w:color w:val="auto"/>
                                  <w:lang w:val="en-GB"/>
                                </w:rPr>
                                <w:t>Msg1</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s:wsp>
                        <wps:cNvPr id="37" name="文本框 23"/>
                        <wps:cNvSpPr txBox="1"/>
                        <wps:spPr>
                          <a:xfrm>
                            <a:off x="1936398" y="340633"/>
                            <a:ext cx="468000" cy="215265"/>
                          </a:xfrm>
                          <a:prstGeom prst="rect">
                            <a:avLst/>
                          </a:prstGeom>
                          <a:noFill/>
                          <a:ln w="6350">
                            <a:solidFill>
                              <a:schemeClr val="tx1"/>
                            </a:solidFill>
                          </a:ln>
                        </wps:spPr>
                        <wps:txbx>
                          <w:txbxContent>
                            <w:p w14:paraId="61D9A4D3" w14:textId="77777777" w:rsidR="006678B9" w:rsidRDefault="006678B9">
                              <w:pPr>
                                <w:pStyle w:val="aff3"/>
                                <w:spacing w:before="0" w:beforeAutospacing="0" w:after="0" w:afterAutospacing="0"/>
                                <w:jc w:val="center"/>
                                <w:rPr>
                                  <w:color w:val="auto"/>
                                </w:rPr>
                              </w:pPr>
                              <w:r>
                                <w:rPr>
                                  <w:rFonts w:ascii="Times New Roman" w:hAnsi="Times New Roman" w:cs="Times New Roman"/>
                                  <w:color w:val="auto"/>
                                  <w:lang w:val="en-GB"/>
                                </w:rPr>
                                <w:t>Msg</w:t>
                              </w:r>
                              <w:r>
                                <w:rPr>
                                  <w:rFonts w:ascii="Times New Roman" w:hAnsi="Times New Roman" w:cs="Times New Roman" w:hint="eastAsia"/>
                                  <w:color w:val="auto"/>
                                  <w:lang w:val="en-GB"/>
                                </w:rPr>
                                <w:t>2#1</w:t>
                              </w:r>
                            </w:p>
                          </w:txbxContent>
                        </wps:txbx>
                        <wps:bodyPr rot="0" spcFirstLastPara="0" vert="horz" wrap="square" lIns="0" tIns="0" rIns="0" bIns="0" numCol="1" spcCol="0" rtlCol="0" fromWordArt="0" anchor="ctr" anchorCtr="0" forceAA="0" compatLnSpc="1">
                          <a:noAutofit/>
                        </wps:bodyPr>
                      </wps:wsp>
                      <wps:wsp>
                        <wps:cNvPr id="38" name="文本框 23"/>
                        <wps:cNvSpPr txBox="1"/>
                        <wps:spPr>
                          <a:xfrm>
                            <a:off x="3145046" y="340020"/>
                            <a:ext cx="612000" cy="214630"/>
                          </a:xfrm>
                          <a:prstGeom prst="rect">
                            <a:avLst/>
                          </a:prstGeom>
                          <a:noFill/>
                          <a:ln w="6350">
                            <a:solidFill>
                              <a:schemeClr val="tx1"/>
                            </a:solidFill>
                          </a:ln>
                        </wps:spPr>
                        <wps:txbx>
                          <w:txbxContent>
                            <w:p w14:paraId="73717F68" w14:textId="77777777" w:rsidR="006678B9" w:rsidRDefault="006678B9" w:rsidP="001765BC">
                              <w:pPr>
                                <w:pStyle w:val="aff3"/>
                                <w:spacing w:before="0" w:beforeAutospacing="0" w:after="0" w:afterAutospacing="0"/>
                                <w:ind w:left="648" w:hangingChars="360" w:hanging="648"/>
                                <w:jc w:val="center"/>
                                <w:rPr>
                                  <w:rFonts w:ascii="Times New Roman" w:hAnsi="Times New Roman" w:cs="Times New Roman"/>
                                  <w:color w:val="auto"/>
                                  <w:lang w:val="en-GB"/>
                                </w:rPr>
                              </w:pPr>
                              <w:r>
                                <w:rPr>
                                  <w:rFonts w:ascii="Times New Roman" w:hAnsi="Times New Roman" w:cs="Times New Roman"/>
                                  <w:color w:val="auto"/>
                                  <w:lang w:val="en-GB"/>
                                </w:rPr>
                                <w:t>Msg</w:t>
                              </w:r>
                              <w:r>
                                <w:rPr>
                                  <w:rFonts w:ascii="Times New Roman" w:hAnsi="Times New Roman" w:cs="Times New Roman" w:hint="eastAsia"/>
                                  <w:color w:val="auto"/>
                                  <w:lang w:val="en-GB"/>
                                </w:rPr>
                                <w:t>3#1</w:t>
                              </w:r>
                            </w:p>
                          </w:txbxContent>
                        </wps:txbx>
                        <wps:bodyPr rot="0" spcFirstLastPara="0" vert="horz" wrap="square" lIns="0" tIns="0" rIns="0" bIns="0" numCol="1" spcCol="0" rtlCol="0" fromWordArt="0" anchor="ctr" anchorCtr="0" forceAA="0" compatLnSpc="1">
                          <a:noAutofit/>
                        </wps:bodyPr>
                      </wps:wsp>
                      <wps:wsp>
                        <wps:cNvPr id="40" name="直接箭头连接符 40"/>
                        <wps:cNvCnPr/>
                        <wps:spPr>
                          <a:xfrm flipH="1" flipV="1">
                            <a:off x="3149509" y="656751"/>
                            <a:ext cx="0" cy="104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4" name="直接箭头连接符 44"/>
                        <wps:cNvCnPr/>
                        <wps:spPr>
                          <a:xfrm flipH="1" flipV="1">
                            <a:off x="2406526" y="657775"/>
                            <a:ext cx="0" cy="36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 name="文本框 12"/>
                        <wps:cNvSpPr txBox="1"/>
                        <wps:spPr>
                          <a:xfrm>
                            <a:off x="2565565" y="760878"/>
                            <a:ext cx="435610" cy="155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908059" w14:textId="360D1112" w:rsidR="006678B9" w:rsidRDefault="006678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1</w:t>
                              </w:r>
                            </w:p>
                          </w:txbxContent>
                        </wps:txbx>
                        <wps:bodyPr rot="0" spcFirstLastPara="0" vert="horz" wrap="square" lIns="0" tIns="0" rIns="0" bIns="0" numCol="1" spcCol="0" rtlCol="0" fromWordArt="0" anchor="t" anchorCtr="0" forceAA="0" compatLnSpc="1">
                          <a:noAutofit/>
                        </wps:bodyPr>
                      </wps:wsp>
                      <wps:wsp>
                        <wps:cNvPr id="46" name="直接箭头连接符 46"/>
                        <wps:cNvCnPr/>
                        <wps:spPr>
                          <a:xfrm flipV="1">
                            <a:off x="2411064" y="907534"/>
                            <a:ext cx="73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7" name="文本框 12"/>
                        <wps:cNvSpPr txBox="1"/>
                        <wps:spPr>
                          <a:xfrm>
                            <a:off x="2657200" y="1705346"/>
                            <a:ext cx="991372" cy="274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0A3563" w14:textId="77777777" w:rsidR="006678B9" w:rsidRDefault="006678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color w:val="auto"/>
                                </w:rPr>
                                <w:t>Start</w:t>
                              </w:r>
                              <w:r>
                                <w:rPr>
                                  <w:rFonts w:ascii="Times New Roman" w:hAnsi="Times New Roman" w:cs="Times New Roman" w:hint="eastAsia"/>
                                  <w:color w:val="auto"/>
                                </w:rPr>
                                <w:t xml:space="preserve"> time of</w:t>
                              </w:r>
                            </w:p>
                            <w:p w14:paraId="48AF01D0" w14:textId="77777777" w:rsidR="006678B9" w:rsidRDefault="006678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hint="eastAsia"/>
                                  <w:color w:val="auto"/>
                                </w:rPr>
                                <w:t>Msg3#1 transmission</w:t>
                              </w:r>
                            </w:p>
                          </w:txbxContent>
                        </wps:txbx>
                        <wps:bodyPr rot="0" spcFirstLastPara="0" vert="horz" wrap="square" lIns="0" tIns="0" rIns="0" bIns="0" numCol="1" spcCol="0" rtlCol="0" fromWordArt="0" anchor="t" anchorCtr="0" forceAA="0" compatLnSpc="1">
                          <a:noAutofit/>
                        </wps:bodyPr>
                      </wps:wsp>
                      <wps:wsp>
                        <wps:cNvPr id="48" name="直接箭头连接符 48"/>
                        <wps:cNvCnPr/>
                        <wps:spPr>
                          <a:xfrm flipH="1" flipV="1">
                            <a:off x="1367750" y="656766"/>
                            <a:ext cx="0" cy="72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 name="文本框 12"/>
                        <wps:cNvSpPr txBox="1"/>
                        <wps:spPr>
                          <a:xfrm>
                            <a:off x="2081204" y="1078793"/>
                            <a:ext cx="434975" cy="154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1999CD" w14:textId="5B2BB835" w:rsidR="006678B9" w:rsidRDefault="006678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2</w:t>
                              </w:r>
                            </w:p>
                          </w:txbxContent>
                        </wps:txbx>
                        <wps:bodyPr rot="0" spcFirstLastPara="0" vert="horz" wrap="square" lIns="0" tIns="0" rIns="0" bIns="0" numCol="1" spcCol="0" rtlCol="0" fromWordArt="0" anchor="t" anchorCtr="0" forceAA="0" compatLnSpc="1">
                          <a:noAutofit/>
                        </wps:bodyPr>
                      </wps:wsp>
                      <wps:wsp>
                        <wps:cNvPr id="50" name="直接箭头连接符 50"/>
                        <wps:cNvCnPr/>
                        <wps:spPr>
                          <a:xfrm flipV="1">
                            <a:off x="1367748" y="1224543"/>
                            <a:ext cx="178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直接箭头连接符 51"/>
                        <wps:cNvCnPr/>
                        <wps:spPr>
                          <a:xfrm flipH="1" flipV="1">
                            <a:off x="707351" y="657042"/>
                            <a:ext cx="0" cy="104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 name="文本框 12"/>
                        <wps:cNvSpPr txBox="1"/>
                        <wps:spPr>
                          <a:xfrm>
                            <a:off x="1687549" y="1391083"/>
                            <a:ext cx="43434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68C1A5" w14:textId="30A61BAE" w:rsidR="006678B9" w:rsidRDefault="006678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3</w:t>
                              </w:r>
                            </w:p>
                          </w:txbxContent>
                        </wps:txbx>
                        <wps:bodyPr rot="0" spcFirstLastPara="0" vert="horz" wrap="square" lIns="0" tIns="0" rIns="0" bIns="0" numCol="1" spcCol="0" rtlCol="0" fromWordArt="0" anchor="t" anchorCtr="0" forceAA="0" compatLnSpc="1">
                          <a:noAutofit/>
                        </wps:bodyPr>
                      </wps:wsp>
                      <wps:wsp>
                        <wps:cNvPr id="53" name="直接箭头连接符 53"/>
                        <wps:cNvCnPr/>
                        <wps:spPr>
                          <a:xfrm flipV="1">
                            <a:off x="707351" y="1537133"/>
                            <a:ext cx="244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4" name="文本框 23"/>
                        <wps:cNvSpPr txBox="1"/>
                        <wps:spPr>
                          <a:xfrm>
                            <a:off x="4059415" y="341279"/>
                            <a:ext cx="467360" cy="214630"/>
                          </a:xfrm>
                          <a:prstGeom prst="rect">
                            <a:avLst/>
                          </a:prstGeom>
                          <a:noFill/>
                          <a:ln w="6350">
                            <a:solidFill>
                              <a:schemeClr val="tx1"/>
                            </a:solidFill>
                          </a:ln>
                        </wps:spPr>
                        <wps:txbx>
                          <w:txbxContent>
                            <w:p w14:paraId="350637EB" w14:textId="77777777" w:rsidR="006678B9" w:rsidRDefault="006678B9">
                              <w:pPr>
                                <w:pStyle w:val="aff3"/>
                                <w:spacing w:before="0" w:beforeAutospacing="0" w:after="0" w:afterAutospacing="0"/>
                                <w:jc w:val="center"/>
                                <w:rPr>
                                  <w:color w:val="auto"/>
                                </w:rPr>
                              </w:pPr>
                              <w:r>
                                <w:rPr>
                                  <w:rFonts w:ascii="Times New Roman" w:hAnsi="Times New Roman" w:cs="Times New Roman"/>
                                  <w:color w:val="auto"/>
                                  <w:lang w:val="en-GB"/>
                                </w:rPr>
                                <w:t>Msg2#</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s:wsp>
                        <wps:cNvPr id="135" name="文本框 23"/>
                        <wps:cNvSpPr txBox="1"/>
                        <wps:spPr>
                          <a:xfrm>
                            <a:off x="5267820" y="340644"/>
                            <a:ext cx="611505" cy="213995"/>
                          </a:xfrm>
                          <a:prstGeom prst="rect">
                            <a:avLst/>
                          </a:prstGeom>
                          <a:noFill/>
                          <a:ln w="6350">
                            <a:solidFill>
                              <a:schemeClr val="tx1"/>
                            </a:solidFill>
                          </a:ln>
                        </wps:spPr>
                        <wps:txbx>
                          <w:txbxContent>
                            <w:p w14:paraId="5F736674" w14:textId="77777777" w:rsidR="006678B9" w:rsidRDefault="006678B9">
                              <w:pPr>
                                <w:pStyle w:val="aff3"/>
                                <w:spacing w:before="0" w:beforeAutospacing="0" w:after="0" w:afterAutospacing="0"/>
                                <w:ind w:left="648" w:hanging="648"/>
                                <w:jc w:val="center"/>
                                <w:rPr>
                                  <w:color w:val="auto"/>
                                </w:rPr>
                              </w:pPr>
                              <w:r>
                                <w:rPr>
                                  <w:rFonts w:ascii="Times New Roman" w:hAnsi="Times New Roman" w:cs="Times New Roman"/>
                                  <w:color w:val="auto"/>
                                  <w:lang w:val="en-GB"/>
                                </w:rPr>
                                <w:t>Msg3#</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id="画布 1" o:spid="_x0000_s1026" editas="canvas" style="width:473pt;height:159.7pt;mso-position-horizontal-relative:char;mso-position-vertical-relative:line" coordsize="60064,20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">
                <v:shape id="_x0000_s1027" type="#_x0000_t75" style="position:absolute;width:60064;height:20275;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1" o:spid="_x0000_s1028" type="#_x0000_t32" style="position:absolute;left:1468;top:6546;width:58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2o3cAAAADbAAAADwAAAGRycy9kb3ducmV2LnhtbESP3YrCMBSE7xf2HcJZ8GZZU3WRpRpF&#10;BKFe+vMAh+bYFJuTkqQ/vr0RhL0cZuYbZr0dbSN68qF2rGA2zUAQl07XXCm4Xg4/fyBCRNbYOCYF&#10;Dwqw3Xx+rDHXbuAT9edYiQThkKMCE2ObSxlKQxbD1LXEybs5bzEm6SupPQ4Jbhs5z7KltFhzWjDY&#10;0t5QeT93VoHr2Rx/v228y6687LAr9oMvlJp8jbsViEhj/A+/24VWsJjB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9qN3AAAAA2wAAAA8AAAAAAAAAAAAAAAAA&#10;oQIAAGRycy9kb3ducmV2LnhtbFBLBQYAAAAABAAEAPkAAACOAwAAAAA=&#10;" strokecolor="black [3040]">
                  <v:stroke endarrow="block"/>
                </v:shape>
                <v:shapetype id="_x0000_t202" coordsize="21600,21600" o:spt="202" path="m,l,21600r21600,l21600,xe">
                  <v:stroke joinstyle="miter"/>
                  <v:path gradientshapeok="t" o:connecttype="rect"/>
                </v:shapetype>
                <v:shape id="文本框 32" o:spid="_x0000_s1029" type="#_x0000_t202" style="position:absolute;left:2394;top:3410;width:468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dPfMQA&#10;AADbAAAADwAAAGRycy9kb3ducmV2LnhtbESPQYvCMBSE74L/ITzBm01VKFKNorIre3N1F9Hbs3m2&#10;xealNFmt/34jCB6HmfmGmS1aU4kbNa60rGAYxSCIM6tLzhX8/nwOJiCcR9ZYWSYFD3KwmHc7M0y1&#10;vfOObnufiwBhl6KCwvs6ldJlBRl0ka2Jg3exjUEfZJNL3eA9wE0lR3GcSIMlh4UCa1oXlF33f0bB&#10;R7Lani5nuTqayTE57Iab73O2Uarfa5dTEJ5a/w6/2l9awXgEzy/h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XT3zEAAAA2wAAAA8AAAAAAAAAAAAAAAAAmAIAAGRycy9k&#10;b3ducmV2LnhtbFBLBQYAAAAABAAEAPUAAACJAwAAAAA=&#10;" filled="f" strokecolor="black [3213]" strokeweight=".5pt">
                  <v:textbox inset="0,0,0,0">
                    <w:txbxContent>
                      <w:p w14:paraId="6A2CA2C8" w14:textId="77777777" w:rsidR="006678B9" w:rsidRDefault="006678B9">
                        <w:pPr>
                          <w:spacing w:after="0"/>
                          <w:jc w:val="center"/>
                          <w:rPr>
                            <w:rFonts w:eastAsiaTheme="minorEastAsia"/>
                            <w:sz w:val="18"/>
                            <w:szCs w:val="18"/>
                            <w:lang w:eastAsia="zh-CN"/>
                          </w:rPr>
                        </w:pPr>
                        <w:r>
                          <w:rPr>
                            <w:rFonts w:eastAsiaTheme="minorEastAsia" w:hint="eastAsia"/>
                            <w:sz w:val="18"/>
                            <w:szCs w:val="18"/>
                            <w:lang w:eastAsia="zh-CN"/>
                          </w:rPr>
                          <w:t>Msg1#1</w:t>
                        </w:r>
                      </w:p>
                    </w:txbxContent>
                  </v:textbox>
                </v:shape>
                <v:shape id="文本框 33" o:spid="_x0000_s1030" type="#_x0000_t202" style="position:absolute;left:56231;top:6856;width:324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ceeaca [3201]" stroked="f" strokeweight=".5pt">
                  <v:textbox inset="0,0,0,0">
                    <w:txbxContent>
                      <w:p w14:paraId="0414CF16" w14:textId="77777777" w:rsidR="006678B9" w:rsidRDefault="006678B9">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34" o:spid="_x0000_s1031" type="#_x0000_t32" style="position:absolute;left:1481;top:412;width:0;height:61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sqcsMAAADbAAAADwAAAGRycy9kb3ducmV2LnhtbESPQWvCQBSE74L/YXlCL6Kb1qIldROq&#10;UvDaKEJvr7vPJJh9G7Nbjf/eLRQ8DjPzDbPMe9uIC3W+dqzgeZqAINbO1Fwq2O8+J28gfEA22Dgm&#10;BTfykGfDwRJT4678RZcilCJC2KeooAqhTaX0uiKLfupa4ugdXWcxRNmV0nR4jXDbyJckmUuLNceF&#10;CltaV6RPxa9VoH/o0NLmvCl2i7D67se+8Cut1NOo/3gHEagPj/B/e2sUzF7h70v8A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bKnLDAAAA2wAAAA8AAAAAAAAAAAAA&#10;AAAAoQIAAGRycy9kb3ducmV2LnhtbFBLBQYAAAAABAAEAPkAAACRAwAAAAA=&#10;" strokecolor="black [3040]">
                  <v:stroke endarrow="block"/>
                </v:shape>
                <v:shape id="文本框 35" o:spid="_x0000_s1032" type="#_x0000_t202" style="position:absolute;left:1811;width:5054;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ceeaca [3201]" stroked="f" strokeweight=".5pt">
                  <v:textbox inset="0,0,0,0">
                    <w:txbxContent>
                      <w:p w14:paraId="54421CA0" w14:textId="77777777" w:rsidR="006678B9" w:rsidRDefault="006678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文本框 23" o:spid="_x0000_s1033" type="#_x0000_t202" style="position:absolute;left:8952;top:3409;width:4680;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Jf8UA&#10;AADbAAAADwAAAGRycy9kb3ducmV2LnhtbESPT2vCQBTE70K/w/IKvenGFoJEN6GKFW9VW4reXrIv&#10;f2j2bciumn57VxB6HGbmN8wiG0wrLtS7xrKC6SQCQVxY3XCl4PvrYzwD4TyyxtYyKfgjB1n6NFpg&#10;ou2V93Q5+EoECLsEFdTed4mUrqjJoJvYjjh4pe0N+iD7SuoerwFuWvkaRbE02HBYqLGjVU3F7+Fs&#10;FKzj5eepzOXyaGbH+Gc/3ezyYqPUy/PwPgfhafD/4Ud7qxW8xXD/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El/xQAAANsAAAAPAAAAAAAAAAAAAAAAAJgCAABkcnMv&#10;ZG93bnJldi54bWxQSwUGAAAAAAQABAD1AAAAigMAAAAA&#10;" filled="f" strokecolor="black [3213]" strokeweight=".5pt">
                  <v:textbox inset="0,0,0,0">
                    <w:txbxContent>
                      <w:p w14:paraId="48A981B7" w14:textId="77777777" w:rsidR="006678B9" w:rsidRDefault="006678B9">
                        <w:pPr>
                          <w:pStyle w:val="aff3"/>
                          <w:spacing w:before="0" w:beforeAutospacing="0" w:after="0" w:afterAutospacing="0"/>
                          <w:jc w:val="center"/>
                          <w:rPr>
                            <w:color w:val="auto"/>
                          </w:rPr>
                        </w:pPr>
                        <w:r>
                          <w:rPr>
                            <w:rFonts w:ascii="Times New Roman" w:hAnsi="Times New Roman" w:cs="Times New Roman"/>
                            <w:color w:val="auto"/>
                            <w:lang w:val="en-GB"/>
                          </w:rPr>
                          <w:t>Msg1</w:t>
                        </w:r>
                        <w:r>
                          <w:rPr>
                            <w:rFonts w:ascii="Times New Roman" w:hAnsi="Times New Roman" w:cs="Times New Roman" w:hint="eastAsia"/>
                            <w:color w:val="auto"/>
                            <w:lang w:val="en-GB"/>
                          </w:rPr>
                          <w:t>#2</w:t>
                        </w:r>
                      </w:p>
                    </w:txbxContent>
                  </v:textbox>
                </v:shape>
                <v:shape id="文本框 23" o:spid="_x0000_s1034" type="#_x0000_t202" style="position:absolute;left:19363;top:3406;width:4680;height:2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s5MQA&#10;AADbAAAADwAAAGRycy9kb3ducmV2LnhtbESPT4vCMBTE7wt+h/AEb2uqQpVqFBUVb+ufZdHbs3m2&#10;xealNFG7336zIHgcZuY3zGTWmFI8qHaFZQW9bgSCOLW64EzB93H9OQLhPLLG0jIp+CUHs2nrY4KJ&#10;tk/e0+PgMxEg7BJUkHtfJVK6NCeDrmsr4uBdbW3QB1lnUtf4DHBTyn4UxdJgwWEhx4qWOaW3w90o&#10;WMWLr/P1IhcnMzrFP/veZndJN0p12s18DMJT49/hV3urFQyG8P8l/AA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g7OTEAAAA2wAAAA8AAAAAAAAAAAAAAAAAmAIAAGRycy9k&#10;b3ducmV2LnhtbFBLBQYAAAAABAAEAPUAAACJAwAAAAA=&#10;" filled="f" strokecolor="black [3213]" strokeweight=".5pt">
                  <v:textbox inset="0,0,0,0">
                    <w:txbxContent>
                      <w:p w14:paraId="61D9A4D3" w14:textId="77777777" w:rsidR="006678B9" w:rsidRDefault="006678B9">
                        <w:pPr>
                          <w:pStyle w:val="aff3"/>
                          <w:spacing w:before="0" w:beforeAutospacing="0" w:after="0" w:afterAutospacing="0"/>
                          <w:jc w:val="center"/>
                          <w:rPr>
                            <w:color w:val="auto"/>
                          </w:rPr>
                        </w:pPr>
                        <w:r>
                          <w:rPr>
                            <w:rFonts w:ascii="Times New Roman" w:hAnsi="Times New Roman" w:cs="Times New Roman"/>
                            <w:color w:val="auto"/>
                            <w:lang w:val="en-GB"/>
                          </w:rPr>
                          <w:t>Msg</w:t>
                        </w:r>
                        <w:r>
                          <w:rPr>
                            <w:rFonts w:ascii="Times New Roman" w:hAnsi="Times New Roman" w:cs="Times New Roman" w:hint="eastAsia"/>
                            <w:color w:val="auto"/>
                            <w:lang w:val="en-GB"/>
                          </w:rPr>
                          <w:t>2#1</w:t>
                        </w:r>
                      </w:p>
                    </w:txbxContent>
                  </v:textbox>
                </v:shape>
                <v:shape id="文本框 23" o:spid="_x0000_s1035" type="#_x0000_t202" style="position:absolute;left:31450;top:3400;width:6120;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94lsIA&#10;AADbAAAADwAAAGRycy9kb3ducmV2LnhtbERPTWvCQBC9F/wPywi91Y0WgsSsomKlt1ZbRG+T7JgE&#10;s7Mhu03iv3cPBY+P952uBlOLjlpXWVYwnUQgiHOrKy4U/P58vM1BOI+ssbZMCu7kYLUcvaSYaNvz&#10;gbqjL0QIYZeggtL7JpHS5SUZdBPbEAfualuDPsC2kLrFPoSbWs6iKJYGKw4NJTa0LSm/Hf+Mgl28&#10;+bpcM7k5m/k5Ph2m++8s3yv1Oh7WCxCeBv8U/7s/tYL3MDZ8C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3iWwgAAANsAAAAPAAAAAAAAAAAAAAAAAJgCAABkcnMvZG93&#10;bnJldi54bWxQSwUGAAAAAAQABAD1AAAAhwMAAAAA&#10;" filled="f" strokecolor="black [3213]" strokeweight=".5pt">
                  <v:textbox inset="0,0,0,0">
                    <w:txbxContent>
                      <w:p w14:paraId="73717F68" w14:textId="77777777" w:rsidR="006678B9" w:rsidRDefault="006678B9" w:rsidP="001765BC">
                        <w:pPr>
                          <w:pStyle w:val="aff3"/>
                          <w:spacing w:before="0" w:beforeAutospacing="0" w:after="0" w:afterAutospacing="0"/>
                          <w:ind w:left="648" w:hangingChars="360" w:hanging="648"/>
                          <w:jc w:val="center"/>
                          <w:rPr>
                            <w:rFonts w:ascii="Times New Roman" w:hAnsi="Times New Roman" w:cs="Times New Roman"/>
                            <w:color w:val="auto"/>
                            <w:lang w:val="en-GB"/>
                          </w:rPr>
                        </w:pPr>
                        <w:r>
                          <w:rPr>
                            <w:rFonts w:ascii="Times New Roman" w:hAnsi="Times New Roman" w:cs="Times New Roman"/>
                            <w:color w:val="auto"/>
                            <w:lang w:val="en-GB"/>
                          </w:rPr>
                          <w:t>Msg</w:t>
                        </w:r>
                        <w:r>
                          <w:rPr>
                            <w:rFonts w:ascii="Times New Roman" w:hAnsi="Times New Roman" w:cs="Times New Roman" w:hint="eastAsia"/>
                            <w:color w:val="auto"/>
                            <w:lang w:val="en-GB"/>
                          </w:rPr>
                          <w:t>3#1</w:t>
                        </w:r>
                      </w:p>
                    </w:txbxContent>
                  </v:textbox>
                </v:shape>
                <v:shape id="直接箭头连接符 40" o:spid="_x0000_s1036" type="#_x0000_t32" style="position:absolute;left:31495;top:6567;width:0;height:104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ZfDMEAAADbAAAADwAAAGRycy9kb3ducmV2LnhtbERPz2vCMBS+C/sfwhvsIjZ1iErXtExl&#10;sOtaGez2ljzbYvPSNZl2/705DDx+fL/zcrK9uNDoO8cKlkkKglg703Gj4Fi/LbYgfEA22DsmBX/k&#10;oSweZjlmxl35gy5VaEQMYZ+hgjaEIZPS65Ys+sQNxJE7udFiiHBspBnxGsNtL5/TdC0tdhwbWhxo&#10;35I+V79Wgf6mz4EOP4eq3oTd1zT3ld9ppZ4ep9cXEIGmcBf/u9+NglVcH7/EHy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Zl8MwQAAANsAAAAPAAAAAAAAAAAAAAAA&#10;AKECAABkcnMvZG93bnJldi54bWxQSwUGAAAAAAQABAD5AAAAjwMAAAAA&#10;" strokecolor="black [3040]">
                  <v:stroke endarrow="block"/>
                </v:shape>
                <v:shape id="直接箭头连接符 44" o:spid="_x0000_s1037" type="#_x0000_t32" style="position:absolute;left:24065;top:6577;width:0;height:36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1ZD8MAAADbAAAADwAAAGRycy9kb3ducmV2LnhtbESPQWvCQBSE7wX/w/IKvRTdtIiW1E0w&#10;DYJXYxF6e+6+JqHZt2l2q/Hfu4LQ4zAz3zCrfLSdONHgW8cKXmYJCGLtTMu1gs/9ZvoGwgdkg51j&#10;UnAhD3k2eVhhatyZd3SqQi0ihH2KCpoQ+lRKrxuy6GeuJ47etxsshiiHWpoBzxFuO/maJAtpseW4&#10;0GBPHw3pn+rPKtBHOvRU/pbVfhmKr/HZV77QSj09jut3EIHG8B++t7dGwXwOty/xB8j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dWQ/DAAAA2wAAAA8AAAAAAAAAAAAA&#10;AAAAoQIAAGRycy9kb3ducmV2LnhtbFBLBQYAAAAABAAEAPkAAACRAwAAAAA=&#10;" strokecolor="black [3040]">
                  <v:stroke endarrow="block"/>
                </v:shape>
                <v:shape id="文本框 12" o:spid="_x0000_s1038" type="#_x0000_t202" style="position:absolute;left:25655;top:7608;width:4356;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Tbz8YA&#10;AADbAAAADwAAAGRycy9kb3ducmV2LnhtbESPX0vDQBDE3wv9DscWfGsvFS0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1Tbz8YAAADbAAAADwAAAAAAAAAAAAAAAACYAgAAZHJz&#10;L2Rvd25yZXYueG1sUEsFBgAAAAAEAAQA9QAAAIsDAAAAAA==&#10;" filled="f" stroked="f" strokeweight=".5pt">
                  <v:textbox inset="0,0,0,0">
                    <w:txbxContent>
                      <w:p w14:paraId="2F908059" w14:textId="360D1112" w:rsidR="006678B9" w:rsidRDefault="006678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1</w:t>
                        </w:r>
                      </w:p>
                    </w:txbxContent>
                  </v:textbox>
                </v:shape>
                <v:shape id="直接箭头连接符 46" o:spid="_x0000_s1039" type="#_x0000_t32" style="position:absolute;left:24110;top:9075;width:73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OaucIAAADbAAAADwAAAGRycy9kb3ducmV2LnhtbESPQYvCMBSE74L/ITzBm6aKFKlGEUEQ&#10;9yBbBT0+mmdbbV5Kk9X47zcLCx6HmfmGWa6DacSTOldbVjAZJyCIC6trLhWcT7vRHITzyBoby6Tg&#10;TQ7Wq35viZm2L/6mZ+5LESHsMlRQed9mUrqiIoNubFvi6N1sZ9BH2ZVSd/iKcNPIaZKk0mDNcaHC&#10;lrYVFY/8xyg4XO63kzzXAU0e0sNXsjs214lSw0HYLEB4Cv4T/m/vtYJZCn9f4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OaucIAAADbAAAADwAAAAAAAAAAAAAA&#10;AAChAgAAZHJzL2Rvd25yZXYueG1sUEsFBgAAAAAEAAQA+QAAAJADAAAAAA==&#10;" strokecolor="black [3040]">
                  <v:stroke endarrow="block"/>
                </v:shape>
                <v:shape id="文本框 12" o:spid="_x0000_s1040" type="#_x0000_t202" style="position:absolute;left:26572;top:17053;width:9913;height:2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gI8YA&#10;AADbAAAADwAAAGRycy9kb3ducmV2LnhtbESPX0vDQBDE3wv9DscWfGsvFbE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rgI8YAAADbAAAADwAAAAAAAAAAAAAAAACYAgAAZHJz&#10;L2Rvd25yZXYueG1sUEsFBgAAAAAEAAQA9QAAAIsDAAAAAA==&#10;" filled="f" stroked="f" strokeweight=".5pt">
                  <v:textbox inset="0,0,0,0">
                    <w:txbxContent>
                      <w:p w14:paraId="5E0A3563" w14:textId="77777777" w:rsidR="006678B9" w:rsidRDefault="006678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color w:val="auto"/>
                          </w:rPr>
                          <w:t>Start</w:t>
                        </w:r>
                        <w:r>
                          <w:rPr>
                            <w:rFonts w:ascii="Times New Roman" w:hAnsi="Times New Roman" w:cs="Times New Roman" w:hint="eastAsia"/>
                            <w:color w:val="auto"/>
                          </w:rPr>
                          <w:t xml:space="preserve"> time of</w:t>
                        </w:r>
                      </w:p>
                      <w:p w14:paraId="48AF01D0" w14:textId="77777777" w:rsidR="006678B9" w:rsidRDefault="006678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hint="eastAsia"/>
                            <w:color w:val="auto"/>
                          </w:rPr>
                          <w:t>Msg3#1 transmission</w:t>
                        </w:r>
                      </w:p>
                    </w:txbxContent>
                  </v:textbox>
                </v:shape>
                <v:shape id="直接箭头连接符 48" o:spid="_x0000_s1041" type="#_x0000_t32" style="position:absolute;left:13677;top:6567;width:0;height:72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BTCsEAAADbAAAADwAAAGRycy9kb3ducmV2LnhtbERPz2vCMBS+C/sfwhvsIjZ1iErXtExl&#10;sOtaGez2ljzbYvPSNZl2/705DDx+fL/zcrK9uNDoO8cKlkkKglg703Gj4Fi/LbYgfEA22DsmBX/k&#10;oSweZjlmxl35gy5VaEQMYZ+hgjaEIZPS65Ys+sQNxJE7udFiiHBspBnxGsNtL5/TdC0tdhwbWhxo&#10;35I+V79Wgf6mz4EOP4eq3oTd1zT3ld9ppZ4ep9cXEIGmcBf/u9+NglUcG7/EHy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FMKwQAAANsAAAAPAAAAAAAAAAAAAAAA&#10;AKECAABkcnMvZG93bnJldi54bWxQSwUGAAAAAAQABAD5AAAAjwMAAAAA&#10;" strokecolor="black [3040]">
                  <v:stroke endarrow="block"/>
                </v:shape>
                <v:shape id="文本框 12" o:spid="_x0000_s1042" type="#_x0000_t202" style="position:absolute;left:20812;top:10787;width:4349;height:1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RysYA&#10;AADbAAAADwAAAGRycy9kb3ducmV2LnhtbESPX0vDQBDE3wv9DscWfGsvFZE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nRysYAAADbAAAADwAAAAAAAAAAAAAAAACYAgAAZHJz&#10;L2Rvd25yZXYueG1sUEsFBgAAAAAEAAQA9QAAAIsDAAAAAA==&#10;" filled="f" stroked="f" strokeweight=".5pt">
                  <v:textbox inset="0,0,0,0">
                    <w:txbxContent>
                      <w:p w14:paraId="071999CD" w14:textId="5B2BB835" w:rsidR="006678B9" w:rsidRDefault="006678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2</w:t>
                        </w:r>
                      </w:p>
                    </w:txbxContent>
                  </v:textbox>
                </v:shape>
                <v:shape id="直接箭头连接符 50" o:spid="_x0000_s1043" type="#_x0000_t32" style="position:absolute;left:13677;top:12245;width:178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8xi8EAAADbAAAADwAAAGRycy9kb3ducmV2LnhtbERPy2rCQBTdC/7DcAvudKLQUFInIgVB&#10;7KI0EdrlJXPzqJk7ITMm4993FoUuD+e9PwTTi4lG11lWsN0kIIgrqztuFFzL0/oFhPPIGnvLpOBB&#10;Dg75crHHTNuZP2kqfCNiCLsMFbTeD5mUrmrJoNvYgThytR0N+gjHRuoR5xhuerlLklQa7Dg2tDjQ&#10;W0vVrbgbBZevn7qU1y6gKUJ6eU9OH/33VqnVUzi+gvAU/L/4z33WCp7j+vgl/gCZ/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fzGLwQAAANsAAAAPAAAAAAAAAAAAAAAA&#10;AKECAABkcnMvZG93bnJldi54bWxQSwUGAAAAAAQABAD5AAAAjwMAAAAA&#10;" strokecolor="black [3040]">
                  <v:stroke endarrow="block"/>
                </v:shape>
                <v:shape id="直接箭头连接符 51" o:spid="_x0000_s1044" type="#_x0000_t32" style="position:absolute;left:7073;top:6570;width:0;height:104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sSsIAAADbAAAADwAAAGRycy9kb3ducmV2LnhtbESPQYvCMBSE7wv+h/CEvSyaKrhKNYqu&#10;LHi1iuDtmTzbYvPSbaLWf2+EBY/DzHzDzBatrcSNGl86VjDoJyCItTMl5wr2u9/eBIQPyAYrx6Tg&#10;QR4W887HDFPj7rylWxZyESHsU1RQhFCnUnpdkEXfdzVx9M6usRiibHJpGrxHuK3kMEm+pcWS40KB&#10;Nf0UpC/Z1SrQJzrUtP5bZ7txWB3bL5/5lVbqs9supyACteEd/m9vjILRAF5f4g+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NsSsIAAADbAAAADwAAAAAAAAAAAAAA&#10;AAChAgAAZHJzL2Rvd25yZXYueG1sUEsFBgAAAAAEAAQA+QAAAJADAAAAAA==&#10;" strokecolor="black [3040]">
                  <v:stroke endarrow="block"/>
                </v:shape>
                <v:shape id="文本框 12" o:spid="_x0000_s1045" type="#_x0000_t202" style="position:absolute;left:16875;top:13910;width:4343;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VZsUA&#10;AADbAAAADwAAAGRycy9kb3ducmV2LnhtbESPX2vCQBDE3wt+h2MF3+pFwVJSTxHbQh/6T22hvq25&#10;NQnm9sLdGtNv3ysU+jjMzG+Y+bJ3jeooxNqzgck4A0VceFtzaeBj93h9CyoKssXGMxn4pgjLxeBq&#10;jrn1F95Qt5VSJQjHHA1UIm2udSwqchjHviVO3tEHh5JkKLUNeElw1+hplt1ohzWnhQpbWldUnLZn&#10;Z6D5iuH5kMm+uy9f5P1Nnz8fJq/GjIb96g6UUC//4b/2kzUwm8L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ZNVmxQAAANsAAAAPAAAAAAAAAAAAAAAAAJgCAABkcnMv&#10;ZG93bnJldi54bWxQSwUGAAAAAAQABAD1AAAAigMAAAAA&#10;" filled="f" stroked="f" strokeweight=".5pt">
                  <v:textbox inset="0,0,0,0">
                    <w:txbxContent>
                      <w:p w14:paraId="0B68C1A5" w14:textId="30A61BAE" w:rsidR="006678B9" w:rsidRDefault="006678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3</w:t>
                        </w:r>
                      </w:p>
                    </w:txbxContent>
                  </v:textbox>
                </v:shape>
                <v:shape id="直接箭头连接符 53" o:spid="_x0000_s1046" type="#_x0000_t32" style="position:absolute;left:7073;top:15371;width:244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2v/MMAAADbAAAADwAAAGRycy9kb3ducmV2LnhtbESPQYvCMBSE74L/ITzBm6YqK9I1igiC&#10;6GGxFdzjo3m23W1eShM1++83guBxmJlvmOU6mEbcqXO1ZQWTcQKCuLC65lLBOd+NFiCcR9bYWCYF&#10;f+Rgver3lphq++AT3TNfighhl6KCyvs2ldIVFRl0Y9sSR+9qO4M+yq6UusNHhJtGTpNkLg3WHBcq&#10;bGlbUfGb3YyCw+XnmstzHdBkYX44Jruv5nui1HAQNp8gPAX/Dr/ae63gYwbP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tr/zDAAAA2wAAAA8AAAAAAAAAAAAA&#10;AAAAoQIAAGRycy9kb3ducmV2LnhtbFBLBQYAAAAABAAEAPkAAACRAwAAAAA=&#10;" strokecolor="black [3040]">
                  <v:stroke endarrow="block"/>
                </v:shape>
                <v:shape id="文本框 23" o:spid="_x0000_s1047" type="#_x0000_t202" style="position:absolute;left:40594;top:3412;width:4673;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BWsQA&#10;AADcAAAADwAAAGRycy9kb3ducmV2LnhtbERPS2vCQBC+C/0PyxS86cZagsSsoZZWvFVtKfE2ZicP&#10;mp0N2VXTf+8WhN7m43tOmg2mFRfqXWNZwWwagSAurG64UvD1+T5ZgHAeWWNrmRT8koNs9TBKMdH2&#10;ynu6HHwlQgi7BBXU3neJlK6oyaCb2o44cKXtDfoA+0rqHq8h3LTyKYpiabDh0FBjR681FT+Hs1Hw&#10;Fq8/juVJrnOzyOPv/WyzOxUbpcaPw8sShKfB/4vv7q0O8+fP8Pd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cAVrEAAAA3AAAAA8AAAAAAAAAAAAAAAAAmAIAAGRycy9k&#10;b3ducmV2LnhtbFBLBQYAAAAABAAEAPUAAACJAwAAAAA=&#10;" filled="f" strokecolor="black [3213]" strokeweight=".5pt">
                  <v:textbox inset="0,0,0,0">
                    <w:txbxContent>
                      <w:p w14:paraId="350637EB" w14:textId="77777777" w:rsidR="006678B9" w:rsidRDefault="006678B9">
                        <w:pPr>
                          <w:pStyle w:val="aff3"/>
                          <w:spacing w:before="0" w:beforeAutospacing="0" w:after="0" w:afterAutospacing="0"/>
                          <w:jc w:val="center"/>
                          <w:rPr>
                            <w:color w:val="auto"/>
                          </w:rPr>
                        </w:pPr>
                        <w:r>
                          <w:rPr>
                            <w:rFonts w:ascii="Times New Roman" w:hAnsi="Times New Roman" w:cs="Times New Roman"/>
                            <w:color w:val="auto"/>
                            <w:lang w:val="en-GB"/>
                          </w:rPr>
                          <w:t>Msg2#</w:t>
                        </w:r>
                        <w:r>
                          <w:rPr>
                            <w:rFonts w:ascii="Times New Roman" w:hAnsi="Times New Roman" w:cs="Times New Roman" w:hint="eastAsia"/>
                            <w:color w:val="auto"/>
                            <w:lang w:val="en-GB"/>
                          </w:rPr>
                          <w:t>2</w:t>
                        </w:r>
                      </w:p>
                    </w:txbxContent>
                  </v:textbox>
                </v:shape>
                <v:shape id="文本框 23" o:spid="_x0000_s1048" type="#_x0000_t202" style="position:absolute;left:52678;top:3406;width:611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kwcQA&#10;AADcAAAADwAAAGRycy9kb3ducmV2LnhtbERPS2vCQBC+C/0PyxS86cZKg8SsoZZWvFVtKfE2ZicP&#10;mp0N2VXTf+8WhN7m43tOmg2mFRfqXWNZwWwagSAurG64UvD1+T5ZgHAeWWNrmRT8koNs9TBKMdH2&#10;ynu6HHwlQgi7BBXU3neJlK6oyaCb2o44cKXtDfoA+0rqHq8h3LTyKYpiabDh0FBjR681FT+Hs1Hw&#10;Fq8/juVJrnOzyOPv/WyzOxUbpcaPw8sShKfB/4vv7q0O8+fP8Pd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pMHEAAAA3AAAAA8AAAAAAAAAAAAAAAAAmAIAAGRycy9k&#10;b3ducmV2LnhtbFBLBQYAAAAABAAEAPUAAACJAwAAAAA=&#10;" filled="f" strokecolor="black [3213]" strokeweight=".5pt">
                  <v:textbox inset="0,0,0,0">
                    <w:txbxContent>
                      <w:p w14:paraId="5F736674" w14:textId="77777777" w:rsidR="006678B9" w:rsidRDefault="006678B9">
                        <w:pPr>
                          <w:pStyle w:val="aff3"/>
                          <w:spacing w:before="0" w:beforeAutospacing="0" w:after="0" w:afterAutospacing="0"/>
                          <w:ind w:left="648" w:hanging="648"/>
                          <w:jc w:val="center"/>
                          <w:rPr>
                            <w:color w:val="auto"/>
                          </w:rPr>
                        </w:pPr>
                        <w:r>
                          <w:rPr>
                            <w:rFonts w:ascii="Times New Roman" w:hAnsi="Times New Roman" w:cs="Times New Roman"/>
                            <w:color w:val="auto"/>
                            <w:lang w:val="en-GB"/>
                          </w:rPr>
                          <w:t>Msg3#</w:t>
                        </w:r>
                        <w:r>
                          <w:rPr>
                            <w:rFonts w:ascii="Times New Roman" w:hAnsi="Times New Roman" w:cs="Times New Roman" w:hint="eastAsia"/>
                            <w:color w:val="auto"/>
                            <w:lang w:val="en-GB"/>
                          </w:rPr>
                          <w:t>2</w:t>
                        </w:r>
                      </w:p>
                    </w:txbxContent>
                  </v:textbox>
                </v:shape>
                <w10:anchorlock/>
              </v:group>
            </w:pict>
          </mc:Fallback>
        </mc:AlternateContent>
      </w:r>
    </w:p>
    <w:p w14:paraId="73A52B15" w14:textId="0207B9EE" w:rsidR="0076102C" w:rsidRDefault="00B34975">
      <w:pPr>
        <w:pStyle w:val="ab"/>
        <w:jc w:val="center"/>
        <w:rPr>
          <w:rFonts w:eastAsiaTheme="minorEastAsia"/>
          <w:b w:val="0"/>
          <w:lang w:eastAsia="zh-CN"/>
        </w:rPr>
      </w:pPr>
      <w:bookmarkStart w:id="50" w:name="_Ref188774333"/>
      <w:r>
        <w:rPr>
          <w:b w:val="0"/>
        </w:rPr>
        <w:t xml:space="preserve">Figure </w:t>
      </w:r>
      <w:r>
        <w:rPr>
          <w:b w:val="0"/>
        </w:rPr>
        <w:fldChar w:fldCharType="begin"/>
      </w:r>
      <w:r>
        <w:rPr>
          <w:b w:val="0"/>
        </w:rPr>
        <w:instrText xml:space="preserve"> SEQ Figure \* ARABIC </w:instrText>
      </w:r>
      <w:r>
        <w:rPr>
          <w:b w:val="0"/>
        </w:rPr>
        <w:fldChar w:fldCharType="separate"/>
      </w:r>
      <w:r w:rsidR="00F630C1">
        <w:rPr>
          <w:b w:val="0"/>
          <w:noProof/>
        </w:rPr>
        <w:t>6</w:t>
      </w:r>
      <w:r>
        <w:rPr>
          <w:b w:val="0"/>
        </w:rPr>
        <w:fldChar w:fldCharType="end"/>
      </w:r>
      <w:bookmarkEnd w:id="50"/>
      <w:r>
        <w:rPr>
          <w:rFonts w:eastAsiaTheme="minorEastAsia" w:hint="eastAsia"/>
          <w:b w:val="0"/>
          <w:lang w:eastAsia="zh-CN"/>
        </w:rPr>
        <w:t>: The reference time for the start time for Msg3 transmission</w:t>
      </w:r>
    </w:p>
    <w:p w14:paraId="2272CB34" w14:textId="2BC32B37" w:rsidR="0076102C" w:rsidRDefault="00B34975">
      <w:pPr>
        <w:spacing w:afterLines="50" w:after="120"/>
        <w:jc w:val="both"/>
        <w:rPr>
          <w:rFonts w:eastAsiaTheme="minorEastAsia"/>
          <w:lang w:eastAsia="zh-CN"/>
        </w:rPr>
      </w:pPr>
      <w:r>
        <w:rPr>
          <w:rFonts w:eastAsiaTheme="minorEastAsia" w:hint="eastAsia"/>
          <w:lang w:eastAsia="zh-CN"/>
        </w:rPr>
        <w:t xml:space="preserve">An example for the timing </w:t>
      </w:r>
      <w:r>
        <w:rPr>
          <w:rFonts w:eastAsiaTheme="minorEastAsia"/>
          <w:lang w:eastAsia="zh-CN"/>
        </w:rPr>
        <w:t>relationship</w:t>
      </w:r>
      <w:r>
        <w:rPr>
          <w:rFonts w:eastAsiaTheme="minorEastAsia" w:hint="eastAsia"/>
          <w:lang w:eastAsia="zh-CN"/>
        </w:rPr>
        <w:t xml:space="preserve"> about Msg3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_Ref188774333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630C1">
        <w:t xml:space="preserve">Figure </w:t>
      </w:r>
      <w:r w:rsidR="00F630C1" w:rsidRPr="00F630C1">
        <w:t>6</w:t>
      </w:r>
      <w:r>
        <w:rPr>
          <w:rFonts w:eastAsiaTheme="minorEastAsia"/>
          <w:lang w:eastAsia="zh-CN"/>
        </w:rPr>
        <w:fldChar w:fldCharType="end"/>
      </w:r>
      <w:r>
        <w:rPr>
          <w:rFonts w:eastAsiaTheme="minorEastAsia" w:hint="eastAsia"/>
          <w:lang w:eastAsia="zh-CN"/>
        </w:rPr>
        <w:t>. Two signals carrying Msg1 from different A-</w:t>
      </w:r>
      <w:proofErr w:type="spellStart"/>
      <w:r>
        <w:rPr>
          <w:rFonts w:eastAsiaTheme="minorEastAsia" w:hint="eastAsia"/>
          <w:lang w:eastAsia="zh-CN"/>
        </w:rPr>
        <w:t>IoT</w:t>
      </w:r>
      <w:proofErr w:type="spellEnd"/>
      <w:r>
        <w:rPr>
          <w:rFonts w:eastAsiaTheme="minorEastAsia" w:hint="eastAsia"/>
          <w:lang w:eastAsia="zh-CN"/>
        </w:rPr>
        <w:t xml:space="preserve"> devices are transmitted by TDMA. Each Msg2 includes the scheduling information for one Msg3 transmission</w:t>
      </w:r>
      <w:r>
        <w:rPr>
          <w:rFonts w:eastAsiaTheme="minorEastAsia"/>
          <w:lang w:eastAsia="zh-CN"/>
        </w:rPr>
        <w:t xml:space="preserve"> occasion in time</w:t>
      </w:r>
      <w:r>
        <w:rPr>
          <w:rFonts w:eastAsiaTheme="minorEastAsia" w:hint="eastAsia"/>
          <w:lang w:eastAsia="zh-CN"/>
        </w:rPr>
        <w:t xml:space="preserve">. The </w:t>
      </w:r>
      <w:r w:rsidR="00D24AEE">
        <w:rPr>
          <w:rFonts w:eastAsiaTheme="minorEastAsia" w:hint="eastAsia"/>
          <w:lang w:eastAsia="zh-CN"/>
        </w:rPr>
        <w:t xml:space="preserve">three </w:t>
      </w:r>
      <w:r>
        <w:rPr>
          <w:rFonts w:eastAsiaTheme="minorEastAsia" w:hint="eastAsia"/>
          <w:lang w:eastAsia="zh-CN"/>
        </w:rPr>
        <w:t xml:space="preserve">options for determining the start time of the transmission resource for Msg3#1 are marked in the figure. It can be seen that the duration between Msg2 and Msg3 is smaller than </w:t>
      </w:r>
      <w:r w:rsidR="003E409C">
        <w:rPr>
          <w:rFonts w:eastAsiaTheme="minorEastAsia" w:hint="eastAsia"/>
          <w:lang w:eastAsia="zh-CN"/>
        </w:rPr>
        <w:t xml:space="preserve">that between </w:t>
      </w:r>
      <w:r>
        <w:rPr>
          <w:rFonts w:eastAsiaTheme="minorEastAsia" w:hint="eastAsia"/>
          <w:lang w:eastAsia="zh-CN"/>
        </w:rPr>
        <w:t>Msg1</w:t>
      </w:r>
      <w:r w:rsidR="003E409C">
        <w:rPr>
          <w:rFonts w:eastAsiaTheme="minorEastAsia" w:hint="eastAsia"/>
          <w:lang w:eastAsia="zh-CN"/>
        </w:rPr>
        <w:t xml:space="preserve"> and Msg3</w:t>
      </w:r>
      <w:r>
        <w:rPr>
          <w:rFonts w:eastAsiaTheme="minorEastAsia" w:hint="eastAsia"/>
          <w:lang w:eastAsia="zh-CN"/>
        </w:rPr>
        <w:t xml:space="preserve">, so the </w:t>
      </w:r>
      <w:r>
        <w:rPr>
          <w:rFonts w:eastAsiaTheme="minorEastAsia"/>
          <w:lang w:eastAsia="zh-CN"/>
        </w:rPr>
        <w:t>signalling</w:t>
      </w:r>
      <w:r>
        <w:rPr>
          <w:rFonts w:eastAsiaTheme="minorEastAsia" w:hint="eastAsia"/>
          <w:lang w:eastAsia="zh-CN"/>
        </w:rPr>
        <w:t xml:space="preserve"> overhead of using Msg2 as the reference time is smaller than that of using Msg1. </w:t>
      </w:r>
    </w:p>
    <w:p w14:paraId="28EA460F" w14:textId="024FFEDB" w:rsidR="0076102C" w:rsidRDefault="00B34975">
      <w:pPr>
        <w:spacing w:afterLines="50" w:after="120"/>
        <w:jc w:val="both"/>
        <w:rPr>
          <w:rFonts w:eastAsiaTheme="minorEastAsia"/>
          <w:b/>
          <w:lang w:eastAsia="zh-CN"/>
        </w:rPr>
      </w:pPr>
      <w:r>
        <w:rPr>
          <w:rFonts w:eastAsiaTheme="minorEastAsia" w:hint="eastAsia"/>
          <w:b/>
          <w:lang w:eastAsia="zh-CN"/>
        </w:rPr>
        <w:t xml:space="preserve">Proposal </w:t>
      </w:r>
      <w:r w:rsidR="00557D62">
        <w:rPr>
          <w:rFonts w:eastAsiaTheme="minorEastAsia" w:hint="eastAsia"/>
          <w:b/>
          <w:lang w:eastAsia="zh-CN"/>
        </w:rPr>
        <w:t>2</w:t>
      </w:r>
      <w:r w:rsidR="00A21817">
        <w:rPr>
          <w:rFonts w:eastAsiaTheme="minorEastAsia" w:hint="eastAsia"/>
          <w:b/>
          <w:lang w:eastAsia="zh-CN"/>
        </w:rPr>
        <w:t>3</w:t>
      </w:r>
      <w:r>
        <w:rPr>
          <w:rFonts w:eastAsiaTheme="minorEastAsia" w:hint="eastAsia"/>
          <w:b/>
          <w:lang w:eastAsia="zh-CN"/>
        </w:rPr>
        <w:t>: E</w:t>
      </w:r>
      <w:r>
        <w:rPr>
          <w:rFonts w:eastAsiaTheme="minorEastAsia"/>
          <w:b/>
          <w:lang w:eastAsia="zh-CN"/>
        </w:rPr>
        <w:t>nd of the R2D transmission carrying the Msg2 scheduling the A-</w:t>
      </w:r>
      <w:proofErr w:type="spellStart"/>
      <w:r>
        <w:rPr>
          <w:rFonts w:eastAsiaTheme="minorEastAsia"/>
          <w:b/>
          <w:lang w:eastAsia="zh-CN"/>
        </w:rPr>
        <w:t>IoT</w:t>
      </w:r>
      <w:proofErr w:type="spellEnd"/>
      <w:r>
        <w:rPr>
          <w:rFonts w:eastAsiaTheme="minorEastAsia"/>
          <w:b/>
          <w:lang w:eastAsia="zh-CN"/>
        </w:rPr>
        <w:t xml:space="preserve"> device</w:t>
      </w:r>
      <w:r>
        <w:rPr>
          <w:rFonts w:eastAsiaTheme="minorEastAsia" w:hint="eastAsia"/>
          <w:b/>
          <w:lang w:eastAsia="zh-CN"/>
        </w:rPr>
        <w:t xml:space="preserve"> can be used as the reference time </w:t>
      </w:r>
      <w:r>
        <w:rPr>
          <w:rFonts w:eastAsiaTheme="minorEastAsia"/>
          <w:b/>
          <w:lang w:eastAsia="zh-CN"/>
        </w:rPr>
        <w:t>for</w:t>
      </w:r>
      <w:r>
        <w:rPr>
          <w:rFonts w:eastAsiaTheme="minorEastAsia" w:hint="eastAsia"/>
          <w:b/>
          <w:lang w:eastAsia="zh-CN"/>
        </w:rPr>
        <w:t xml:space="preserve"> the A-</w:t>
      </w:r>
      <w:proofErr w:type="spellStart"/>
      <w:r>
        <w:rPr>
          <w:rFonts w:eastAsiaTheme="minorEastAsia" w:hint="eastAsia"/>
          <w:b/>
          <w:lang w:eastAsia="zh-CN"/>
        </w:rPr>
        <w:t>IoT</w:t>
      </w:r>
      <w:proofErr w:type="spellEnd"/>
      <w:r>
        <w:rPr>
          <w:rFonts w:eastAsiaTheme="minorEastAsia" w:hint="eastAsia"/>
          <w:b/>
          <w:lang w:eastAsia="zh-CN"/>
        </w:rPr>
        <w:t xml:space="preserve"> device to determine </w:t>
      </w:r>
      <w:r>
        <w:rPr>
          <w:rFonts w:eastAsiaTheme="minorEastAsia"/>
          <w:b/>
          <w:lang w:eastAsia="zh-CN"/>
        </w:rPr>
        <w:t xml:space="preserve">the starting time for </w:t>
      </w:r>
      <w:r>
        <w:rPr>
          <w:rFonts w:eastAsiaTheme="minorEastAsia" w:hint="eastAsia"/>
          <w:b/>
          <w:lang w:eastAsia="zh-CN"/>
        </w:rPr>
        <w:t>Msg3 transmission.</w:t>
      </w:r>
    </w:p>
    <w:p w14:paraId="3E8E81D2" w14:textId="4F6C1930" w:rsidR="0076102C" w:rsidRPr="00D97510" w:rsidRDefault="00B34975" w:rsidP="00D97510">
      <w:pPr>
        <w:pStyle w:val="21"/>
        <w:spacing w:before="240" w:afterLines="50" w:after="120"/>
        <w:ind w:left="696" w:hangingChars="289" w:hanging="696"/>
        <w:rPr>
          <w:rFonts w:eastAsia="宋体"/>
          <w:b/>
          <w:sz w:val="24"/>
        </w:rPr>
      </w:pPr>
      <w:r w:rsidRPr="00D97510">
        <w:rPr>
          <w:rFonts w:eastAsia="宋体"/>
          <w:b/>
          <w:sz w:val="24"/>
        </w:rPr>
        <w:t>A-</w:t>
      </w:r>
      <w:proofErr w:type="spellStart"/>
      <w:r w:rsidRPr="00D97510">
        <w:rPr>
          <w:rFonts w:eastAsia="宋体"/>
          <w:b/>
          <w:sz w:val="24"/>
        </w:rPr>
        <w:t>IoT</w:t>
      </w:r>
      <w:proofErr w:type="spellEnd"/>
      <w:r w:rsidRPr="00D97510">
        <w:rPr>
          <w:rFonts w:eastAsia="宋体"/>
          <w:b/>
          <w:sz w:val="24"/>
        </w:rPr>
        <w:t xml:space="preserve"> timing relationship</w:t>
      </w:r>
    </w:p>
    <w:p w14:paraId="281D3798" w14:textId="308B3AFC" w:rsidR="00E44CC9" w:rsidRPr="00F0142B" w:rsidRDefault="00DD01E4" w:rsidP="00EB4B74">
      <w:pPr>
        <w:widowControl w:val="0"/>
        <w:snapToGrid w:val="0"/>
        <w:spacing w:afterLines="50" w:after="120"/>
        <w:jc w:val="both"/>
        <w:rPr>
          <w:rFonts w:eastAsia="宋体"/>
          <w:kern w:val="2"/>
          <w:szCs w:val="22"/>
          <w:lang w:val="en-US" w:eastAsia="zh-CN"/>
        </w:rPr>
      </w:pPr>
      <w:bookmarkStart w:id="51" w:name="OLE_LINK30"/>
      <w:bookmarkStart w:id="52" w:name="OLE_LINK31"/>
      <w:r>
        <w:rPr>
          <w:rFonts w:eastAsia="宋体" w:hint="eastAsia"/>
          <w:kern w:val="2"/>
          <w:szCs w:val="22"/>
          <w:lang w:val="en-US" w:eastAsia="zh-CN"/>
        </w:rPr>
        <w:t xml:space="preserve">In </w:t>
      </w:r>
      <w:r>
        <w:rPr>
          <w:rFonts w:eastAsiaTheme="minorEastAsia"/>
          <w:bCs/>
          <w:lang w:eastAsia="zh-CN"/>
        </w:rPr>
        <w:t>TR</w:t>
      </w:r>
      <w:r>
        <w:rPr>
          <w:rFonts w:eastAsiaTheme="minorEastAsia" w:hint="eastAsia"/>
          <w:bCs/>
          <w:lang w:eastAsia="zh-CN"/>
        </w:rPr>
        <w:t xml:space="preserve"> </w:t>
      </w:r>
      <w:r>
        <w:rPr>
          <w:rFonts w:eastAsiaTheme="minorEastAsia"/>
          <w:bCs/>
          <w:lang w:eastAsia="zh-CN"/>
        </w:rPr>
        <w:t xml:space="preserve">38.769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_Ref188796788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F630C1">
        <w:rPr>
          <w:rFonts w:eastAsiaTheme="minorEastAsia"/>
          <w:bCs/>
          <w:lang w:eastAsia="zh-CN"/>
        </w:rPr>
        <w:t>[2]</w:t>
      </w:r>
      <w:r>
        <w:rPr>
          <w:rFonts w:eastAsiaTheme="minorEastAsia"/>
          <w:bCs/>
          <w:lang w:eastAsia="zh-CN"/>
        </w:rPr>
        <w:fldChar w:fldCharType="end"/>
      </w:r>
      <w:r>
        <w:rPr>
          <w:rFonts w:eastAsiaTheme="minorEastAsia" w:hint="eastAsia"/>
          <w:bCs/>
          <w:lang w:eastAsia="zh-CN"/>
        </w:rPr>
        <w:t xml:space="preserve">, five parameters </w:t>
      </w:r>
      <w:r w:rsidRPr="00D61D6D">
        <w:rPr>
          <w:rFonts w:eastAsiaTheme="minorEastAsia"/>
          <w:bCs/>
          <w:lang w:eastAsia="zh-CN"/>
        </w:rPr>
        <w:t>related to A-</w:t>
      </w:r>
      <w:proofErr w:type="spellStart"/>
      <w:r w:rsidRPr="00D61D6D">
        <w:rPr>
          <w:rFonts w:eastAsiaTheme="minorEastAsia"/>
          <w:bCs/>
          <w:lang w:eastAsia="zh-CN"/>
        </w:rPr>
        <w:t>IoT</w:t>
      </w:r>
      <w:proofErr w:type="spellEnd"/>
      <w:r w:rsidRPr="00D61D6D">
        <w:rPr>
          <w:rFonts w:eastAsiaTheme="minorEastAsia"/>
          <w:bCs/>
          <w:lang w:eastAsia="zh-CN"/>
        </w:rPr>
        <w:t xml:space="preserve"> processing time were captured</w:t>
      </w:r>
      <w:r>
        <w:rPr>
          <w:rFonts w:eastAsiaTheme="minorEastAsia" w:hint="eastAsia"/>
          <w:bCs/>
          <w:lang w:eastAsia="zh-CN"/>
        </w:rPr>
        <w:t xml:space="preserve">, including </w:t>
      </w:r>
      <w:r>
        <w:rPr>
          <w:rFonts w:eastAsia="宋体" w:cs="Times" w:hint="eastAsia"/>
          <w:bCs/>
        </w:rPr>
        <w:t>T</w:t>
      </w:r>
      <w:r>
        <w:rPr>
          <w:rFonts w:eastAsia="宋体" w:cs="Times" w:hint="eastAsia"/>
          <w:bCs/>
          <w:vertAlign w:val="subscript"/>
        </w:rPr>
        <w:t>R2D</w:t>
      </w:r>
      <w:r>
        <w:rPr>
          <w:rFonts w:eastAsia="宋体"/>
          <w:bCs/>
          <w:vertAlign w:val="subscript"/>
        </w:rPr>
        <w:t>_</w:t>
      </w:r>
      <w:r>
        <w:rPr>
          <w:rFonts w:eastAsia="宋体" w:cs="Times" w:hint="eastAsia"/>
          <w:bCs/>
          <w:vertAlign w:val="subscript"/>
        </w:rPr>
        <w:t>min</w:t>
      </w:r>
      <w:r>
        <w:rPr>
          <w:rFonts w:eastAsia="宋体" w:cs="Times" w:hint="eastAsia"/>
          <w:bCs/>
          <w:lang w:eastAsia="zh-CN"/>
        </w:rPr>
        <w:t xml:space="preserve">, </w:t>
      </w:r>
      <w:r>
        <w:rPr>
          <w:rFonts w:eastAsia="等线"/>
          <w:bCs/>
          <w:color w:val="000000"/>
        </w:rPr>
        <w:t>T</w:t>
      </w:r>
      <w:r>
        <w:rPr>
          <w:rFonts w:eastAsia="等线"/>
          <w:bCs/>
          <w:color w:val="000000"/>
          <w:vertAlign w:val="subscript"/>
        </w:rPr>
        <w:t>D2R_min</w:t>
      </w:r>
      <w:r>
        <w:rPr>
          <w:rFonts w:eastAsia="宋体" w:cs="Times" w:hint="eastAsia"/>
          <w:bCs/>
          <w:lang w:eastAsia="zh-CN"/>
        </w:rPr>
        <w:t xml:space="preserve">, </w:t>
      </w:r>
      <w:r>
        <w:rPr>
          <w:rFonts w:eastAsia="等线"/>
          <w:bCs/>
          <w:color w:val="000000"/>
        </w:rPr>
        <w:t>T</w:t>
      </w:r>
      <w:r>
        <w:rPr>
          <w:rFonts w:eastAsia="等线"/>
          <w:bCs/>
          <w:color w:val="000000"/>
          <w:vertAlign w:val="subscript"/>
        </w:rPr>
        <w:t>D2R_m</w:t>
      </w:r>
      <w:r>
        <w:rPr>
          <w:rFonts w:eastAsia="等线" w:hint="eastAsia"/>
          <w:bCs/>
          <w:color w:val="000000"/>
          <w:vertAlign w:val="subscript"/>
          <w:lang w:eastAsia="zh-CN"/>
        </w:rPr>
        <w:t>ax</w:t>
      </w:r>
      <w:r>
        <w:rPr>
          <w:rFonts w:eastAsia="宋体" w:cs="Times" w:hint="eastAsia"/>
          <w:bCs/>
          <w:lang w:eastAsia="zh-CN"/>
        </w:rPr>
        <w:t xml:space="preserve">, </w:t>
      </w:r>
      <w:r>
        <w:rPr>
          <w:rFonts w:eastAsia="等线"/>
          <w:bCs/>
          <w:color w:val="000000"/>
          <w:lang w:val="en-US" w:eastAsia="zh-CN"/>
        </w:rPr>
        <w:t>T</w:t>
      </w:r>
      <w:r>
        <w:rPr>
          <w:rFonts w:eastAsia="等线"/>
          <w:bCs/>
          <w:color w:val="000000"/>
          <w:vertAlign w:val="subscript"/>
          <w:lang w:val="en-US" w:eastAsia="zh-CN"/>
        </w:rPr>
        <w:t>R2D_R2D_min</w:t>
      </w:r>
      <w:r>
        <w:rPr>
          <w:rFonts w:eastAsia="等线"/>
          <w:bCs/>
          <w:color w:val="000000"/>
          <w:lang w:val="en-US" w:eastAsia="zh-CN"/>
        </w:rPr>
        <w:t xml:space="preserve"> and T</w:t>
      </w:r>
      <w:r>
        <w:rPr>
          <w:rFonts w:eastAsia="等线"/>
          <w:bCs/>
          <w:color w:val="000000"/>
          <w:vertAlign w:val="subscript"/>
          <w:lang w:val="en-US" w:eastAsia="zh-CN"/>
        </w:rPr>
        <w:t>D2R_D2R_min</w:t>
      </w:r>
      <w:r>
        <w:rPr>
          <w:rFonts w:eastAsiaTheme="minorEastAsia" w:hint="eastAsia"/>
          <w:bCs/>
          <w:lang w:eastAsia="zh-CN"/>
        </w:rPr>
        <w:t xml:space="preserve">. </w:t>
      </w:r>
      <w:r w:rsidR="00F0142B">
        <w:rPr>
          <w:rFonts w:eastAsia="宋体" w:hint="eastAsia"/>
          <w:kern w:val="2"/>
          <w:szCs w:val="22"/>
          <w:lang w:val="en-US" w:eastAsia="zh-CN"/>
        </w:rPr>
        <w:t>The conclusion and agreement about timing relationship made in RAN1#120bis</w:t>
      </w:r>
      <w:r w:rsidR="009723D9">
        <w:rPr>
          <w:rFonts w:eastAsia="宋体" w:hint="eastAsia"/>
          <w:kern w:val="2"/>
          <w:szCs w:val="22"/>
          <w:lang w:val="en-US" w:eastAsia="zh-CN"/>
        </w:rPr>
        <w:t xml:space="preserve"> </w:t>
      </w:r>
      <w:r w:rsidR="009723D9">
        <w:rPr>
          <w:rFonts w:eastAsia="宋体"/>
          <w:kern w:val="2"/>
          <w:szCs w:val="22"/>
          <w:lang w:val="en-US" w:eastAsia="zh-CN"/>
        </w:rPr>
        <w:fldChar w:fldCharType="begin"/>
      </w:r>
      <w:r w:rsidR="009723D9">
        <w:rPr>
          <w:rFonts w:eastAsia="宋体"/>
          <w:kern w:val="2"/>
          <w:szCs w:val="22"/>
          <w:lang w:val="en-US" w:eastAsia="zh-CN"/>
        </w:rPr>
        <w:instrText xml:space="preserve"> </w:instrText>
      </w:r>
      <w:r w:rsidR="009723D9">
        <w:rPr>
          <w:rFonts w:eastAsia="宋体" w:hint="eastAsia"/>
          <w:kern w:val="2"/>
          <w:szCs w:val="22"/>
          <w:lang w:val="en-US" w:eastAsia="zh-CN"/>
        </w:rPr>
        <w:instrText>REF _Ref197518930 \r \h</w:instrText>
      </w:r>
      <w:r w:rsidR="009723D9">
        <w:rPr>
          <w:rFonts w:eastAsia="宋体"/>
          <w:kern w:val="2"/>
          <w:szCs w:val="22"/>
          <w:lang w:val="en-US" w:eastAsia="zh-CN"/>
        </w:rPr>
        <w:instrText xml:space="preserve"> </w:instrText>
      </w:r>
      <w:r w:rsidR="009723D9">
        <w:rPr>
          <w:rFonts w:eastAsia="宋体"/>
          <w:kern w:val="2"/>
          <w:szCs w:val="22"/>
          <w:lang w:val="en-US" w:eastAsia="zh-CN"/>
        </w:rPr>
      </w:r>
      <w:r w:rsidR="009723D9">
        <w:rPr>
          <w:rFonts w:eastAsia="宋体"/>
          <w:kern w:val="2"/>
          <w:szCs w:val="22"/>
          <w:lang w:val="en-US" w:eastAsia="zh-CN"/>
        </w:rPr>
        <w:fldChar w:fldCharType="separate"/>
      </w:r>
      <w:r w:rsidR="00F630C1">
        <w:rPr>
          <w:rFonts w:eastAsia="宋体"/>
          <w:kern w:val="2"/>
          <w:szCs w:val="22"/>
          <w:lang w:val="en-US" w:eastAsia="zh-CN"/>
        </w:rPr>
        <w:t>[4]</w:t>
      </w:r>
      <w:r w:rsidR="009723D9">
        <w:rPr>
          <w:rFonts w:eastAsia="宋体"/>
          <w:kern w:val="2"/>
          <w:szCs w:val="22"/>
          <w:lang w:val="en-US" w:eastAsia="zh-CN"/>
        </w:rPr>
        <w:fldChar w:fldCharType="end"/>
      </w:r>
      <w:r w:rsidR="00F0142B">
        <w:rPr>
          <w:rFonts w:eastAsia="宋体" w:hint="eastAsia"/>
          <w:kern w:val="2"/>
          <w:szCs w:val="22"/>
          <w:lang w:val="en-US" w:eastAsia="zh-CN"/>
        </w:rPr>
        <w:t xml:space="preserve"> are shown below. </w:t>
      </w:r>
    </w:p>
    <w:tbl>
      <w:tblPr>
        <w:tblStyle w:val="aff7"/>
        <w:tblW w:w="0" w:type="auto"/>
        <w:tblLook w:val="04A0" w:firstRow="1" w:lastRow="0" w:firstColumn="1" w:lastColumn="0" w:noHBand="0" w:noVBand="1"/>
      </w:tblPr>
      <w:tblGrid>
        <w:gridCol w:w="9855"/>
      </w:tblGrid>
      <w:tr w:rsidR="00E44CC9" w14:paraId="5DB17CF0" w14:textId="77777777" w:rsidTr="00E44CC9">
        <w:tc>
          <w:tcPr>
            <w:tcW w:w="9855" w:type="dxa"/>
          </w:tcPr>
          <w:p w14:paraId="38CC7694" w14:textId="77777777" w:rsidR="00E44CC9" w:rsidRDefault="00E44CC9" w:rsidP="00E44CC9">
            <w:pPr>
              <w:pStyle w:val="0Maintext"/>
              <w:rPr>
                <w:b/>
              </w:rPr>
            </w:pPr>
            <w:r>
              <w:rPr>
                <w:rFonts w:hint="eastAsia"/>
                <w:b/>
              </w:rPr>
              <w:t>Conclusion</w:t>
            </w:r>
          </w:p>
          <w:p w14:paraId="16EDD5B9" w14:textId="77777777" w:rsidR="00E44CC9" w:rsidRDefault="00E44CC9" w:rsidP="00E44CC9">
            <w:pPr>
              <w:snapToGrid w:val="0"/>
              <w:jc w:val="both"/>
              <w:rPr>
                <w:rFonts w:eastAsia="等线"/>
                <w:bCs/>
              </w:rPr>
            </w:pPr>
            <w:r>
              <w:rPr>
                <w:rFonts w:eastAsia="等线"/>
                <w:bCs/>
              </w:rPr>
              <w:t>For</w:t>
            </w:r>
            <w:r>
              <w:rPr>
                <w:rFonts w:eastAsia="等线" w:hint="eastAsia"/>
                <w:bCs/>
              </w:rPr>
              <w:t xml:space="preserve"> </w:t>
            </w:r>
            <w:r>
              <w:rPr>
                <w:rFonts w:eastAsia="等线" w:cs="Times" w:hint="eastAsia"/>
                <w:bCs/>
              </w:rPr>
              <w:t>any timing requirement</w:t>
            </w:r>
            <w:r>
              <w:rPr>
                <w:rFonts w:eastAsia="等线"/>
                <w:bCs/>
              </w:rPr>
              <w:t xml:space="preserve"> that</w:t>
            </w:r>
            <w:r>
              <w:rPr>
                <w:rFonts w:eastAsia="等线" w:hint="eastAsia"/>
                <w:bCs/>
              </w:rPr>
              <w:t xml:space="preserve"> </w:t>
            </w:r>
            <w:r>
              <w:rPr>
                <w:rFonts w:eastAsia="等线" w:cs="Times" w:hint="eastAsia"/>
                <w:bCs/>
              </w:rPr>
              <w:t>need</w:t>
            </w:r>
            <w:r>
              <w:rPr>
                <w:rFonts w:eastAsia="等线"/>
                <w:bCs/>
              </w:rPr>
              <w:t>s</w:t>
            </w:r>
            <w:r>
              <w:rPr>
                <w:rFonts w:eastAsia="等线" w:hint="eastAsia"/>
                <w:bCs/>
              </w:rPr>
              <w:t xml:space="preserve"> </w:t>
            </w:r>
            <w:r>
              <w:rPr>
                <w:rFonts w:eastAsia="等线" w:cs="Times" w:hint="eastAsia"/>
                <w:bCs/>
              </w:rPr>
              <w:t>to be specified from device perspective</w:t>
            </w:r>
            <w:r>
              <w:rPr>
                <w:rFonts w:eastAsia="等线"/>
                <w:bCs/>
              </w:rPr>
              <w:t xml:space="preserve"> by RAN1</w:t>
            </w:r>
            <w:r>
              <w:rPr>
                <w:rFonts w:eastAsia="等线" w:cs="Times" w:hint="eastAsia"/>
                <w:bCs/>
              </w:rPr>
              <w:t>, the timing(s) do not include the impacts of SFO from the RAN1 perspective.</w:t>
            </w:r>
          </w:p>
          <w:p w14:paraId="3D2CD866" w14:textId="77777777" w:rsidR="00E44CC9" w:rsidRDefault="00E44CC9" w:rsidP="00E44CC9">
            <w:pPr>
              <w:numPr>
                <w:ilvl w:val="1"/>
                <w:numId w:val="140"/>
              </w:numPr>
              <w:snapToGrid w:val="0"/>
              <w:spacing w:after="0"/>
              <w:ind w:hanging="442"/>
              <w:jc w:val="both"/>
              <w:rPr>
                <w:rFonts w:eastAsia="Batang"/>
              </w:rPr>
            </w:pPr>
            <w:r>
              <w:rPr>
                <w:bCs/>
              </w:rPr>
              <w:t xml:space="preserve">Whether 3GPP needs to specify some requirement on </w:t>
            </w:r>
            <w:proofErr w:type="gramStart"/>
            <w:r>
              <w:rPr>
                <w:bCs/>
              </w:rPr>
              <w:t>device’s</w:t>
            </w:r>
            <w:proofErr w:type="gramEnd"/>
            <w:r>
              <w:rPr>
                <w:bCs/>
              </w:rPr>
              <w:t xml:space="preserve"> SFO is up to RAN4 discussion</w:t>
            </w:r>
            <w:r>
              <w:rPr>
                <w:rFonts w:eastAsia="宋体" w:cs="Times" w:hint="eastAsia"/>
                <w:bCs/>
              </w:rPr>
              <w:t>.</w:t>
            </w:r>
          </w:p>
          <w:p w14:paraId="7C7691C0" w14:textId="77777777" w:rsidR="00E44CC9" w:rsidRDefault="00E44CC9" w:rsidP="00E44CC9">
            <w:pPr>
              <w:numPr>
                <w:ilvl w:val="1"/>
                <w:numId w:val="140"/>
              </w:numPr>
              <w:snapToGrid w:val="0"/>
              <w:spacing w:after="0"/>
              <w:ind w:hanging="442"/>
              <w:jc w:val="both"/>
            </w:pPr>
            <w:r>
              <w:rPr>
                <w:rFonts w:eastAsia="宋体" w:cs="Times" w:hint="eastAsia"/>
                <w:bCs/>
              </w:rPr>
              <w:t>Note: RAN1 will not specify T</w:t>
            </w:r>
            <w:r>
              <w:rPr>
                <w:rFonts w:eastAsia="宋体" w:cs="Times" w:hint="eastAsia"/>
                <w:bCs/>
                <w:vertAlign w:val="subscript"/>
              </w:rPr>
              <w:t>R2D</w:t>
            </w:r>
            <w:r>
              <w:rPr>
                <w:rFonts w:eastAsia="宋体"/>
                <w:bCs/>
                <w:vertAlign w:val="subscript"/>
              </w:rPr>
              <w:t>_</w:t>
            </w:r>
            <w:r>
              <w:rPr>
                <w:rFonts w:eastAsia="宋体" w:cs="Times" w:hint="eastAsia"/>
                <w:bCs/>
                <w:vertAlign w:val="subscript"/>
              </w:rPr>
              <w:t>min</w:t>
            </w:r>
            <w:r>
              <w:rPr>
                <w:rFonts w:eastAsia="宋体" w:hint="eastAsia"/>
                <w:bCs/>
              </w:rPr>
              <w:t xml:space="preserve"> </w:t>
            </w:r>
            <w:r>
              <w:rPr>
                <w:rFonts w:eastAsia="宋体" w:cs="Times" w:hint="eastAsia"/>
                <w:bCs/>
              </w:rPr>
              <w:t>or T</w:t>
            </w:r>
            <w:r>
              <w:rPr>
                <w:rFonts w:eastAsia="宋体" w:cs="Times" w:hint="eastAsia"/>
                <w:bCs/>
                <w:vertAlign w:val="subscript"/>
              </w:rPr>
              <w:t>R2D</w:t>
            </w:r>
            <w:r>
              <w:rPr>
                <w:rFonts w:eastAsia="宋体"/>
                <w:bCs/>
                <w:vertAlign w:val="subscript"/>
              </w:rPr>
              <w:t>_</w:t>
            </w:r>
            <w:r>
              <w:rPr>
                <w:rFonts w:eastAsia="宋体" w:cs="Times" w:hint="eastAsia"/>
                <w:bCs/>
                <w:vertAlign w:val="subscript"/>
              </w:rPr>
              <w:t>max</w:t>
            </w:r>
            <w:r>
              <w:rPr>
                <w:rFonts w:eastAsia="宋体" w:hint="eastAsia"/>
                <w:bCs/>
              </w:rPr>
              <w:t xml:space="preserve"> </w:t>
            </w:r>
            <w:r>
              <w:rPr>
                <w:rFonts w:eastAsia="宋体"/>
                <w:bCs/>
              </w:rPr>
              <w:t>in Rel-19</w:t>
            </w:r>
          </w:p>
          <w:p w14:paraId="6BC264A3" w14:textId="77777777" w:rsidR="00E44CC9" w:rsidRDefault="00E44CC9" w:rsidP="00E44CC9">
            <w:pPr>
              <w:numPr>
                <w:ilvl w:val="1"/>
                <w:numId w:val="140"/>
              </w:numPr>
              <w:snapToGrid w:val="0"/>
              <w:spacing w:after="0"/>
              <w:ind w:hanging="442"/>
              <w:jc w:val="both"/>
            </w:pPr>
            <w:r>
              <w:rPr>
                <w:rFonts w:eastAsia="等线" w:cs="Times" w:hint="eastAsia"/>
              </w:rPr>
              <w:t>N</w:t>
            </w:r>
            <w:r>
              <w:rPr>
                <w:rFonts w:eastAsia="等线"/>
              </w:rPr>
              <w:t>ote: SFO may still be considered when discussing time-domain resources for Msg1 when X=2</w:t>
            </w:r>
          </w:p>
          <w:p w14:paraId="1B9BC504" w14:textId="77777777" w:rsidR="00E44CC9" w:rsidRDefault="00E44CC9" w:rsidP="00DA5B94">
            <w:pPr>
              <w:widowControl w:val="0"/>
              <w:snapToGrid w:val="0"/>
              <w:spacing w:afterLines="50" w:after="120"/>
              <w:jc w:val="both"/>
              <w:rPr>
                <w:rFonts w:eastAsia="宋体"/>
                <w:kern w:val="2"/>
                <w:szCs w:val="22"/>
                <w:lang w:eastAsia="zh-CN"/>
              </w:rPr>
            </w:pPr>
          </w:p>
          <w:p w14:paraId="14EC4827" w14:textId="77777777" w:rsidR="00E44CC9" w:rsidRDefault="00E44CC9" w:rsidP="00E44CC9">
            <w:pPr>
              <w:pStyle w:val="0Maintext"/>
            </w:pPr>
            <w:r>
              <w:rPr>
                <w:highlight w:val="green"/>
              </w:rPr>
              <w:t>Agreement</w:t>
            </w:r>
          </w:p>
          <w:p w14:paraId="45BC23AD" w14:textId="47A808C2" w:rsidR="00E44CC9" w:rsidRPr="000425CA" w:rsidRDefault="00E44CC9" w:rsidP="000425CA">
            <w:pPr>
              <w:adjustRightInd w:val="0"/>
              <w:snapToGrid w:val="0"/>
              <w:ind w:left="800" w:hanging="400"/>
              <w:jc w:val="both"/>
              <w:rPr>
                <w:rFonts w:eastAsia="等线"/>
                <w:bCs/>
                <w:color w:val="000000"/>
                <w:lang w:eastAsia="zh-CN"/>
              </w:rPr>
            </w:pPr>
            <w:r>
              <w:rPr>
                <w:rFonts w:eastAsia="等线"/>
                <w:bCs/>
                <w:color w:val="000000"/>
              </w:rPr>
              <w:t xml:space="preserve">A device is not </w:t>
            </w:r>
            <w:r>
              <w:rPr>
                <w:rFonts w:eastAsia="等线" w:cs="Times" w:hint="eastAsia"/>
                <w:bCs/>
                <w:color w:val="000000"/>
              </w:rPr>
              <w:t>required</w:t>
            </w:r>
            <w:r>
              <w:rPr>
                <w:rFonts w:eastAsia="等线"/>
                <w:bCs/>
                <w:color w:val="000000"/>
              </w:rPr>
              <w:t xml:space="preserve"> to monitor a corresponding R2D transmission earlier than T</w:t>
            </w:r>
            <w:r>
              <w:rPr>
                <w:rFonts w:eastAsia="等线"/>
                <w:bCs/>
                <w:color w:val="000000"/>
                <w:vertAlign w:val="subscript"/>
              </w:rPr>
              <w:t>D2R_min</w:t>
            </w:r>
            <w:r>
              <w:rPr>
                <w:rFonts w:eastAsia="等线"/>
                <w:bCs/>
                <w:color w:val="000000"/>
              </w:rPr>
              <w:t xml:space="preserve"> after the end of a D2R transmission from the device. </w:t>
            </w:r>
          </w:p>
        </w:tc>
      </w:tr>
    </w:tbl>
    <w:p w14:paraId="18D706FD" w14:textId="3A2F9098" w:rsidR="00DA5B94" w:rsidRPr="00006364" w:rsidRDefault="00DD01E4" w:rsidP="000425CA">
      <w:pPr>
        <w:widowControl w:val="0"/>
        <w:snapToGrid w:val="0"/>
        <w:spacing w:beforeLines="50" w:before="120" w:afterLines="50" w:after="120"/>
        <w:jc w:val="both"/>
        <w:rPr>
          <w:rFonts w:eastAsia="宋体"/>
          <w:kern w:val="2"/>
          <w:szCs w:val="22"/>
          <w:lang w:val="en-US" w:eastAsia="zh-CN"/>
        </w:rPr>
      </w:pPr>
      <w:r>
        <w:rPr>
          <w:rFonts w:eastAsia="宋体" w:cs="Times" w:hint="eastAsia"/>
          <w:bCs/>
        </w:rPr>
        <w:t>T</w:t>
      </w:r>
      <w:r>
        <w:rPr>
          <w:rFonts w:eastAsia="宋体" w:cs="Times" w:hint="eastAsia"/>
          <w:bCs/>
          <w:vertAlign w:val="subscript"/>
        </w:rPr>
        <w:t>R2D</w:t>
      </w:r>
      <w:r>
        <w:rPr>
          <w:rFonts w:eastAsia="宋体"/>
          <w:bCs/>
          <w:vertAlign w:val="subscript"/>
        </w:rPr>
        <w:t>_</w:t>
      </w:r>
      <w:r>
        <w:rPr>
          <w:rFonts w:eastAsia="宋体" w:cs="Times" w:hint="eastAsia"/>
          <w:bCs/>
          <w:vertAlign w:val="subscript"/>
        </w:rPr>
        <w:t>min</w:t>
      </w:r>
      <w:r>
        <w:rPr>
          <w:rFonts w:eastAsia="宋体" w:hint="eastAsia"/>
          <w:bCs/>
        </w:rPr>
        <w:t xml:space="preserve"> </w:t>
      </w:r>
      <w:r>
        <w:rPr>
          <w:rFonts w:eastAsia="宋体" w:cs="Times" w:hint="eastAsia"/>
          <w:bCs/>
          <w:lang w:eastAsia="zh-CN"/>
        </w:rPr>
        <w:t>and</w:t>
      </w:r>
      <w:r>
        <w:rPr>
          <w:rFonts w:eastAsia="宋体" w:cs="Times" w:hint="eastAsia"/>
          <w:bCs/>
        </w:rPr>
        <w:t xml:space="preserve"> T</w:t>
      </w:r>
      <w:r>
        <w:rPr>
          <w:rFonts w:eastAsia="宋体" w:cs="Times" w:hint="eastAsia"/>
          <w:bCs/>
          <w:vertAlign w:val="subscript"/>
        </w:rPr>
        <w:t>R2D</w:t>
      </w:r>
      <w:r>
        <w:rPr>
          <w:rFonts w:eastAsia="宋体"/>
          <w:bCs/>
          <w:vertAlign w:val="subscript"/>
        </w:rPr>
        <w:t>_</w:t>
      </w:r>
      <w:r>
        <w:rPr>
          <w:rFonts w:eastAsia="宋体" w:cs="Times" w:hint="eastAsia"/>
          <w:bCs/>
          <w:vertAlign w:val="subscript"/>
        </w:rPr>
        <w:t>max</w:t>
      </w:r>
      <w:r>
        <w:rPr>
          <w:rFonts w:eastAsia="宋体" w:cs="Times" w:hint="eastAsia"/>
          <w:bCs/>
          <w:lang w:eastAsia="zh-CN"/>
        </w:rPr>
        <w:t xml:space="preserve"> will not be specified in Rel-19. </w:t>
      </w:r>
      <w:r>
        <w:rPr>
          <w:rFonts w:eastAsia="等线"/>
          <w:bCs/>
          <w:color w:val="000000"/>
        </w:rPr>
        <w:t>T</w:t>
      </w:r>
      <w:r>
        <w:rPr>
          <w:rFonts w:eastAsia="等线"/>
          <w:bCs/>
          <w:color w:val="000000"/>
          <w:vertAlign w:val="subscript"/>
        </w:rPr>
        <w:t>D2R_min</w:t>
      </w:r>
      <w:r>
        <w:rPr>
          <w:rFonts w:eastAsia="等线" w:hint="eastAsia"/>
          <w:bCs/>
          <w:color w:val="000000"/>
          <w:lang w:eastAsia="zh-CN"/>
        </w:rPr>
        <w:t xml:space="preserve"> is defined to limit the start time for A-</w:t>
      </w:r>
      <w:proofErr w:type="spellStart"/>
      <w:r>
        <w:rPr>
          <w:rFonts w:eastAsia="等线" w:hint="eastAsia"/>
          <w:bCs/>
          <w:color w:val="000000"/>
          <w:lang w:eastAsia="zh-CN"/>
        </w:rPr>
        <w:t>IoT</w:t>
      </w:r>
      <w:proofErr w:type="spellEnd"/>
      <w:r>
        <w:rPr>
          <w:rFonts w:eastAsia="等线" w:hint="eastAsia"/>
          <w:bCs/>
          <w:color w:val="000000"/>
          <w:lang w:eastAsia="zh-CN"/>
        </w:rPr>
        <w:t xml:space="preserve"> device to monitor R2D transmission. </w:t>
      </w:r>
      <w:r w:rsidR="004A2B1B">
        <w:rPr>
          <w:rFonts w:eastAsia="宋体" w:hint="eastAsia"/>
          <w:kern w:val="2"/>
          <w:szCs w:val="22"/>
          <w:lang w:val="en-US" w:eastAsia="zh-CN"/>
        </w:rPr>
        <w:t xml:space="preserve">The necessity of </w:t>
      </w:r>
      <w:r w:rsidR="0051774C">
        <w:rPr>
          <w:rFonts w:eastAsia="等线"/>
          <w:bCs/>
          <w:color w:val="000000"/>
        </w:rPr>
        <w:t>T</w:t>
      </w:r>
      <w:r w:rsidR="0051774C">
        <w:rPr>
          <w:rFonts w:eastAsia="等线"/>
          <w:bCs/>
          <w:color w:val="000000"/>
          <w:vertAlign w:val="subscript"/>
        </w:rPr>
        <w:t>D2R_m</w:t>
      </w:r>
      <w:r w:rsidR="0051774C">
        <w:rPr>
          <w:rFonts w:eastAsia="等线" w:hint="eastAsia"/>
          <w:bCs/>
          <w:color w:val="000000"/>
          <w:vertAlign w:val="subscript"/>
          <w:lang w:eastAsia="zh-CN"/>
        </w:rPr>
        <w:t>ax</w:t>
      </w:r>
      <w:r w:rsidR="0051774C">
        <w:rPr>
          <w:rFonts w:eastAsia="等线" w:hint="eastAsia"/>
          <w:bCs/>
          <w:color w:val="000000"/>
          <w:lang w:eastAsia="zh-CN"/>
        </w:rPr>
        <w:t xml:space="preserve">, </w:t>
      </w:r>
      <w:r w:rsidR="0051774C" w:rsidRPr="0051774C">
        <w:rPr>
          <w:rFonts w:eastAsia="等线"/>
          <w:bCs/>
          <w:color w:val="000000"/>
          <w:lang w:val="en-US" w:eastAsia="zh-CN"/>
        </w:rPr>
        <w:t>T</w:t>
      </w:r>
      <w:r w:rsidR="0051774C" w:rsidRPr="0051774C">
        <w:rPr>
          <w:rFonts w:eastAsia="等线"/>
          <w:bCs/>
          <w:color w:val="000000"/>
          <w:vertAlign w:val="subscript"/>
          <w:lang w:val="en-US" w:eastAsia="zh-CN"/>
        </w:rPr>
        <w:t>R2D_R2D_min</w:t>
      </w:r>
      <w:r w:rsidR="0051774C" w:rsidRPr="0051774C">
        <w:rPr>
          <w:rFonts w:eastAsia="等线"/>
          <w:bCs/>
          <w:color w:val="000000"/>
          <w:lang w:val="en-US" w:eastAsia="zh-CN"/>
        </w:rPr>
        <w:t xml:space="preserve"> and T</w:t>
      </w:r>
      <w:r w:rsidR="0051774C" w:rsidRPr="0051774C">
        <w:rPr>
          <w:rFonts w:eastAsia="等线"/>
          <w:bCs/>
          <w:color w:val="000000"/>
          <w:vertAlign w:val="subscript"/>
          <w:lang w:val="en-US" w:eastAsia="zh-CN"/>
        </w:rPr>
        <w:t>D2R_D2R_min</w:t>
      </w:r>
      <w:r w:rsidR="0051774C" w:rsidRPr="0051774C">
        <w:rPr>
          <w:rFonts w:eastAsia="等线" w:hint="eastAsia"/>
          <w:bCs/>
          <w:color w:val="000000"/>
          <w:lang w:eastAsia="zh-CN"/>
        </w:rPr>
        <w:t xml:space="preserve"> </w:t>
      </w:r>
      <w:r w:rsidR="0051774C">
        <w:rPr>
          <w:rFonts w:eastAsia="等线" w:hint="eastAsia"/>
          <w:bCs/>
          <w:color w:val="000000"/>
          <w:lang w:eastAsia="zh-CN"/>
        </w:rPr>
        <w:t xml:space="preserve">is still under discussion. </w:t>
      </w:r>
      <w:r w:rsidR="00DA5B94" w:rsidRPr="00006364">
        <w:rPr>
          <w:rFonts w:eastAsia="宋体"/>
          <w:kern w:val="2"/>
          <w:szCs w:val="22"/>
          <w:lang w:val="en-US" w:eastAsia="zh-CN"/>
        </w:rPr>
        <w:t>For T</w:t>
      </w:r>
      <w:r w:rsidR="00DA5B94" w:rsidRPr="00006364">
        <w:rPr>
          <w:rFonts w:eastAsia="宋体"/>
          <w:kern w:val="2"/>
          <w:szCs w:val="22"/>
          <w:vertAlign w:val="subscript"/>
          <w:lang w:val="en-US" w:eastAsia="zh-CN"/>
        </w:rPr>
        <w:t>D2R</w:t>
      </w:r>
      <w:r w:rsidR="00DA5B94" w:rsidRPr="00006364">
        <w:rPr>
          <w:rFonts w:eastAsia="宋体"/>
          <w:kern w:val="2"/>
          <w:szCs w:val="22"/>
          <w:lang w:val="en-US" w:eastAsia="zh-CN"/>
        </w:rPr>
        <w:t>, reader can determine the transmission time of the R2D signal by its implementation and the A-</w:t>
      </w:r>
      <w:proofErr w:type="spellStart"/>
      <w:r w:rsidR="00DA5B94" w:rsidRPr="00006364">
        <w:rPr>
          <w:rFonts w:eastAsia="宋体"/>
          <w:kern w:val="2"/>
          <w:szCs w:val="22"/>
          <w:lang w:val="en-US" w:eastAsia="zh-CN"/>
        </w:rPr>
        <w:t>IoT</w:t>
      </w:r>
      <w:proofErr w:type="spellEnd"/>
      <w:r w:rsidR="00DA5B94" w:rsidRPr="00006364">
        <w:rPr>
          <w:rFonts w:eastAsia="宋体"/>
          <w:kern w:val="2"/>
          <w:szCs w:val="22"/>
          <w:lang w:val="en-US" w:eastAsia="zh-CN"/>
        </w:rPr>
        <w:t xml:space="preserve"> devices can detect the R2D signal by the SIP of the preamble before PRDCH. </w:t>
      </w:r>
      <w:r w:rsidR="00E44CC9">
        <w:rPr>
          <w:rFonts w:eastAsia="宋体" w:hint="eastAsia"/>
          <w:kern w:val="2"/>
          <w:szCs w:val="22"/>
          <w:lang w:val="en-US" w:eastAsia="zh-CN"/>
        </w:rPr>
        <w:t>A-</w:t>
      </w:r>
      <w:proofErr w:type="spellStart"/>
      <w:r w:rsidR="00E44CC9">
        <w:rPr>
          <w:rFonts w:eastAsia="宋体" w:hint="eastAsia"/>
          <w:kern w:val="2"/>
          <w:szCs w:val="22"/>
          <w:lang w:val="en-US" w:eastAsia="zh-CN"/>
        </w:rPr>
        <w:t>IoT</w:t>
      </w:r>
      <w:proofErr w:type="spellEnd"/>
      <w:r w:rsidR="00E44CC9">
        <w:rPr>
          <w:rFonts w:eastAsia="宋体" w:hint="eastAsia"/>
          <w:kern w:val="2"/>
          <w:szCs w:val="22"/>
          <w:lang w:val="en-US" w:eastAsia="zh-CN"/>
        </w:rPr>
        <w:t xml:space="preserve"> device </w:t>
      </w:r>
      <w:r w:rsidR="003E409C">
        <w:rPr>
          <w:rFonts w:eastAsia="宋体" w:hint="eastAsia"/>
          <w:kern w:val="2"/>
          <w:szCs w:val="22"/>
          <w:lang w:val="en-US" w:eastAsia="zh-CN"/>
        </w:rPr>
        <w:t>keep</w:t>
      </w:r>
      <w:r w:rsidR="00E44CC9">
        <w:rPr>
          <w:rFonts w:eastAsia="宋体" w:hint="eastAsia"/>
          <w:kern w:val="2"/>
          <w:szCs w:val="22"/>
          <w:lang w:val="en-US" w:eastAsia="zh-CN"/>
        </w:rPr>
        <w:t>s monitoring the R2D signals as long as it has enough power and there</w:t>
      </w:r>
      <w:r w:rsidR="00E44CC9">
        <w:rPr>
          <w:rFonts w:eastAsia="宋体"/>
          <w:kern w:val="2"/>
          <w:szCs w:val="22"/>
          <w:lang w:val="en-US" w:eastAsia="zh-CN"/>
        </w:rPr>
        <w:t>’</w:t>
      </w:r>
      <w:r w:rsidR="00E44CC9">
        <w:rPr>
          <w:rFonts w:eastAsia="宋体" w:hint="eastAsia"/>
          <w:kern w:val="2"/>
          <w:szCs w:val="22"/>
          <w:lang w:val="en-US" w:eastAsia="zh-CN"/>
        </w:rPr>
        <w:t>s no ongoing D2R transmission or conversion between different transmission directions.</w:t>
      </w:r>
      <w:r w:rsidR="0051774C">
        <w:rPr>
          <w:rFonts w:eastAsia="宋体" w:hint="eastAsia"/>
          <w:kern w:val="2"/>
          <w:szCs w:val="22"/>
          <w:lang w:val="en-US" w:eastAsia="zh-CN"/>
        </w:rPr>
        <w:t xml:space="preserve"> </w:t>
      </w:r>
      <w:r w:rsidR="00D24AEE">
        <w:rPr>
          <w:rFonts w:eastAsia="宋体" w:hint="eastAsia"/>
          <w:kern w:val="2"/>
          <w:szCs w:val="22"/>
          <w:lang w:val="en-US" w:eastAsia="zh-CN"/>
        </w:rPr>
        <w:t>So there</w:t>
      </w:r>
      <w:r w:rsidR="00D24AEE">
        <w:rPr>
          <w:rFonts w:eastAsia="宋体"/>
          <w:kern w:val="2"/>
          <w:szCs w:val="22"/>
          <w:lang w:val="en-US" w:eastAsia="zh-CN"/>
        </w:rPr>
        <w:t>’</w:t>
      </w:r>
      <w:r w:rsidR="00D24AEE">
        <w:rPr>
          <w:rFonts w:eastAsia="宋体" w:hint="eastAsia"/>
          <w:kern w:val="2"/>
          <w:szCs w:val="22"/>
          <w:lang w:val="en-US" w:eastAsia="zh-CN"/>
        </w:rPr>
        <w:t xml:space="preserve">s no need to limit the maximum time between the D2R transmission and the corresponding R2D transmission </w:t>
      </w:r>
      <w:r w:rsidR="00D24AEE">
        <w:rPr>
          <w:rFonts w:eastAsia="宋体"/>
          <w:kern w:val="2"/>
          <w:szCs w:val="22"/>
          <w:lang w:val="en-US" w:eastAsia="zh-CN"/>
        </w:rPr>
        <w:t>following</w:t>
      </w:r>
      <w:r w:rsidR="00D24AEE">
        <w:rPr>
          <w:rFonts w:eastAsia="宋体" w:hint="eastAsia"/>
          <w:kern w:val="2"/>
          <w:szCs w:val="22"/>
          <w:lang w:val="en-US" w:eastAsia="zh-CN"/>
        </w:rPr>
        <w:t xml:space="preserve"> it. </w:t>
      </w:r>
      <w:r w:rsidR="00DA5B94" w:rsidRPr="00006364">
        <w:rPr>
          <w:rFonts w:eastAsia="宋体"/>
          <w:kern w:val="2"/>
          <w:szCs w:val="22"/>
          <w:lang w:val="en-US" w:eastAsia="zh-CN"/>
        </w:rPr>
        <w:t>For T</w:t>
      </w:r>
      <w:r w:rsidR="00DA5B94" w:rsidRPr="00006364">
        <w:rPr>
          <w:rFonts w:eastAsia="宋体"/>
          <w:kern w:val="2"/>
          <w:szCs w:val="22"/>
          <w:vertAlign w:val="subscript"/>
          <w:lang w:val="en-US" w:eastAsia="zh-CN"/>
        </w:rPr>
        <w:t>R2D_R2D_min</w:t>
      </w:r>
      <w:r w:rsidR="00DA5B94" w:rsidRPr="00006364">
        <w:rPr>
          <w:rFonts w:eastAsia="宋体"/>
          <w:kern w:val="2"/>
          <w:szCs w:val="22"/>
          <w:lang w:val="en-US" w:eastAsia="zh-CN"/>
        </w:rPr>
        <w:t xml:space="preserve"> and T</w:t>
      </w:r>
      <w:r w:rsidR="00DA5B94" w:rsidRPr="00006364">
        <w:rPr>
          <w:rFonts w:eastAsia="宋体"/>
          <w:kern w:val="2"/>
          <w:szCs w:val="22"/>
          <w:vertAlign w:val="subscript"/>
          <w:lang w:val="en-US" w:eastAsia="zh-CN"/>
        </w:rPr>
        <w:t>D2R_D2R_min</w:t>
      </w:r>
      <w:r w:rsidR="00DA5B94" w:rsidRPr="00006364">
        <w:rPr>
          <w:rFonts w:eastAsia="宋体"/>
          <w:kern w:val="2"/>
          <w:szCs w:val="22"/>
          <w:lang w:val="en-US" w:eastAsia="zh-CN"/>
        </w:rPr>
        <w:t xml:space="preserve">, there are no clear use cases. </w:t>
      </w:r>
      <w:r w:rsidR="003E409C">
        <w:rPr>
          <w:rFonts w:eastAsia="宋体" w:hint="eastAsia"/>
          <w:kern w:val="2"/>
          <w:szCs w:val="22"/>
          <w:lang w:val="en-US" w:eastAsia="zh-CN"/>
        </w:rPr>
        <w:t>In conclusion,</w:t>
      </w:r>
      <w:r w:rsidR="003E409C" w:rsidRPr="00006364">
        <w:rPr>
          <w:rFonts w:eastAsia="宋体"/>
          <w:kern w:val="2"/>
          <w:szCs w:val="22"/>
          <w:lang w:val="en-US" w:eastAsia="zh-CN"/>
        </w:rPr>
        <w:t xml:space="preserve"> </w:t>
      </w:r>
      <w:r w:rsidR="00DA5B94" w:rsidRPr="00006364">
        <w:rPr>
          <w:rFonts w:eastAsia="宋体"/>
          <w:kern w:val="2"/>
          <w:szCs w:val="22"/>
          <w:lang w:val="en-US" w:eastAsia="zh-CN"/>
        </w:rPr>
        <w:t xml:space="preserve">it’s not necessary to define the </w:t>
      </w:r>
      <w:r w:rsidR="00DA5B94" w:rsidRPr="00006364">
        <w:rPr>
          <w:rFonts w:eastAsia="宋体"/>
          <w:kern w:val="2"/>
          <w:szCs w:val="22"/>
          <w:lang w:val="en-US" w:eastAsia="zh-CN"/>
        </w:rPr>
        <w:lastRenderedPageBreak/>
        <w:t>values of T</w:t>
      </w:r>
      <w:r w:rsidR="00DA5B94" w:rsidRPr="00006364">
        <w:rPr>
          <w:rFonts w:eastAsia="宋体"/>
          <w:kern w:val="2"/>
          <w:szCs w:val="22"/>
          <w:vertAlign w:val="subscript"/>
          <w:lang w:val="en-US" w:eastAsia="zh-CN"/>
        </w:rPr>
        <w:t>D2R_max</w:t>
      </w:r>
      <w:r w:rsidR="00DA5B94" w:rsidRPr="00006364">
        <w:rPr>
          <w:rFonts w:eastAsia="宋体"/>
          <w:kern w:val="2"/>
          <w:szCs w:val="22"/>
          <w:lang w:val="en-US" w:eastAsia="zh-CN"/>
        </w:rPr>
        <w:t>, T</w:t>
      </w:r>
      <w:r w:rsidR="00DA5B94" w:rsidRPr="00006364">
        <w:rPr>
          <w:rFonts w:eastAsia="宋体"/>
          <w:kern w:val="2"/>
          <w:szCs w:val="22"/>
          <w:vertAlign w:val="subscript"/>
          <w:lang w:val="en-US" w:eastAsia="zh-CN"/>
        </w:rPr>
        <w:t>R2D_R2D_min</w:t>
      </w:r>
      <w:r w:rsidR="00DA5B94" w:rsidRPr="00006364">
        <w:rPr>
          <w:rFonts w:eastAsia="宋体"/>
          <w:kern w:val="2"/>
          <w:szCs w:val="22"/>
          <w:lang w:val="en-US" w:eastAsia="zh-CN"/>
        </w:rPr>
        <w:t xml:space="preserve"> and T</w:t>
      </w:r>
      <w:r w:rsidR="00DA5B94" w:rsidRPr="00006364">
        <w:rPr>
          <w:rFonts w:eastAsia="宋体"/>
          <w:kern w:val="2"/>
          <w:szCs w:val="22"/>
          <w:vertAlign w:val="subscript"/>
          <w:lang w:val="en-US" w:eastAsia="zh-CN"/>
        </w:rPr>
        <w:t>D2R_D2R_min</w:t>
      </w:r>
      <w:r w:rsidR="00DA5B94" w:rsidRPr="00006364">
        <w:rPr>
          <w:rFonts w:eastAsia="宋体"/>
          <w:kern w:val="2"/>
          <w:szCs w:val="22"/>
          <w:lang w:val="en-US" w:eastAsia="zh-CN"/>
        </w:rPr>
        <w:t xml:space="preserve"> in RAN1 specification.</w:t>
      </w:r>
    </w:p>
    <w:p w14:paraId="0FE94EB3" w14:textId="0BDBEA80" w:rsidR="0076102C" w:rsidRDefault="00DA5B94" w:rsidP="00006364">
      <w:pPr>
        <w:spacing w:beforeLines="50" w:before="120"/>
        <w:jc w:val="both"/>
        <w:rPr>
          <w:rFonts w:eastAsia="等线"/>
          <w:b/>
          <w:lang w:eastAsia="zh-CN"/>
        </w:rPr>
      </w:pPr>
      <w:r w:rsidRPr="00834D03">
        <w:rPr>
          <w:rFonts w:eastAsia="宋体"/>
          <w:b/>
          <w:kern w:val="2"/>
          <w:szCs w:val="22"/>
          <w:lang w:val="en-US" w:eastAsia="zh-CN"/>
        </w:rPr>
        <w:t xml:space="preserve">Proposal </w:t>
      </w:r>
      <w:r w:rsidR="00A21817">
        <w:rPr>
          <w:rFonts w:eastAsia="宋体" w:hint="eastAsia"/>
          <w:b/>
          <w:kern w:val="2"/>
          <w:szCs w:val="22"/>
          <w:lang w:val="en-US" w:eastAsia="zh-CN"/>
        </w:rPr>
        <w:t>24</w:t>
      </w:r>
      <w:r w:rsidRPr="00006364">
        <w:rPr>
          <w:rFonts w:eastAsia="宋体"/>
          <w:b/>
          <w:kern w:val="2"/>
          <w:szCs w:val="22"/>
          <w:lang w:val="en-US" w:eastAsia="zh-CN"/>
        </w:rPr>
        <w:t>: It’s not necessary to define the values of T</w:t>
      </w:r>
      <w:r w:rsidRPr="00006364">
        <w:rPr>
          <w:rFonts w:eastAsia="宋体"/>
          <w:b/>
          <w:kern w:val="2"/>
          <w:szCs w:val="22"/>
          <w:vertAlign w:val="subscript"/>
          <w:lang w:val="en-US" w:eastAsia="zh-CN"/>
        </w:rPr>
        <w:t>D2R_max</w:t>
      </w:r>
      <w:r w:rsidRPr="00006364">
        <w:rPr>
          <w:rFonts w:eastAsia="宋体"/>
          <w:b/>
          <w:kern w:val="2"/>
          <w:szCs w:val="22"/>
          <w:lang w:val="en-US" w:eastAsia="zh-CN"/>
        </w:rPr>
        <w:t>, T</w:t>
      </w:r>
      <w:r w:rsidRPr="00006364">
        <w:rPr>
          <w:rFonts w:eastAsia="宋体"/>
          <w:b/>
          <w:kern w:val="2"/>
          <w:szCs w:val="22"/>
          <w:vertAlign w:val="subscript"/>
          <w:lang w:val="en-US" w:eastAsia="zh-CN"/>
        </w:rPr>
        <w:t>R2D_R2D_min</w:t>
      </w:r>
      <w:r w:rsidRPr="00006364">
        <w:rPr>
          <w:rFonts w:eastAsia="宋体"/>
          <w:b/>
          <w:kern w:val="2"/>
          <w:szCs w:val="22"/>
          <w:lang w:val="en-US" w:eastAsia="zh-CN"/>
        </w:rPr>
        <w:t xml:space="preserve"> and T</w:t>
      </w:r>
      <w:r w:rsidRPr="00006364">
        <w:rPr>
          <w:rFonts w:eastAsia="宋体"/>
          <w:b/>
          <w:kern w:val="2"/>
          <w:szCs w:val="22"/>
          <w:vertAlign w:val="subscript"/>
          <w:lang w:val="en-US" w:eastAsia="zh-CN"/>
        </w:rPr>
        <w:t>D2R_D2R_min</w:t>
      </w:r>
      <w:r w:rsidRPr="00006364">
        <w:rPr>
          <w:rFonts w:eastAsia="宋体"/>
          <w:b/>
          <w:kern w:val="2"/>
          <w:szCs w:val="22"/>
          <w:lang w:val="en-US" w:eastAsia="zh-CN"/>
        </w:rPr>
        <w:t xml:space="preserve"> in RAN1 specification</w:t>
      </w:r>
      <w:r w:rsidR="00AB26D5">
        <w:rPr>
          <w:rFonts w:eastAsia="宋体" w:hint="eastAsia"/>
          <w:b/>
          <w:kern w:val="2"/>
          <w:szCs w:val="22"/>
          <w:lang w:val="en-US" w:eastAsia="zh-CN"/>
        </w:rPr>
        <w:t>.</w:t>
      </w:r>
    </w:p>
    <w:p w14:paraId="047CE68C" w14:textId="0EBFE76D" w:rsidR="0076102C" w:rsidRPr="00D97510" w:rsidRDefault="00D24AEE" w:rsidP="00AA384A">
      <w:pPr>
        <w:pStyle w:val="1"/>
        <w:numPr>
          <w:ilvl w:val="0"/>
          <w:numId w:val="112"/>
        </w:numPr>
        <w:spacing w:before="360" w:afterLines="50" w:after="120"/>
        <w:ind w:left="506" w:hangingChars="210" w:hanging="506"/>
        <w:rPr>
          <w:rFonts w:eastAsia="宋体"/>
          <w:b/>
          <w:kern w:val="32"/>
          <w:sz w:val="24"/>
        </w:rPr>
      </w:pPr>
      <w:bookmarkStart w:id="53" w:name="_Ref197533245"/>
      <w:bookmarkEnd w:id="51"/>
      <w:bookmarkEnd w:id="52"/>
      <w:r>
        <w:rPr>
          <w:rFonts w:eastAsia="宋体" w:hint="eastAsia"/>
          <w:b/>
          <w:kern w:val="32"/>
          <w:sz w:val="24"/>
          <w:lang w:eastAsia="zh-CN"/>
        </w:rPr>
        <w:t>D2R segment retransmission</w:t>
      </w:r>
      <w:bookmarkEnd w:id="53"/>
    </w:p>
    <w:p w14:paraId="46A54135" w14:textId="324AE3F9" w:rsidR="0076102C" w:rsidRDefault="00B34975">
      <w:pPr>
        <w:jc w:val="both"/>
        <w:rPr>
          <w:rFonts w:eastAsiaTheme="minorEastAsia"/>
          <w:lang w:val="en-US" w:eastAsia="zh-CN"/>
        </w:rPr>
      </w:pPr>
      <w:r>
        <w:rPr>
          <w:rFonts w:eastAsiaTheme="minorEastAsia" w:hint="eastAsia"/>
          <w:lang w:val="en-US" w:eastAsia="zh-CN"/>
        </w:rPr>
        <w:t xml:space="preserve">The following agreement about </w:t>
      </w:r>
      <w:r w:rsidR="0051774C">
        <w:rPr>
          <w:rFonts w:eastAsiaTheme="minorEastAsia" w:hint="eastAsia"/>
          <w:lang w:val="en-US" w:eastAsia="zh-CN"/>
        </w:rPr>
        <w:t xml:space="preserve">segment </w:t>
      </w:r>
      <w:r w:rsidR="003E409C">
        <w:rPr>
          <w:rFonts w:eastAsiaTheme="minorEastAsia" w:hint="eastAsia"/>
          <w:lang w:val="en-US" w:eastAsia="zh-CN"/>
        </w:rPr>
        <w:t>re</w:t>
      </w:r>
      <w:r>
        <w:rPr>
          <w:rFonts w:eastAsiaTheme="minorEastAsia" w:hint="eastAsia"/>
          <w:lang w:val="en-US" w:eastAsia="zh-CN"/>
        </w:rPr>
        <w:t xml:space="preserve">transmission was </w:t>
      </w:r>
      <w:r>
        <w:rPr>
          <w:rFonts w:eastAsiaTheme="minorEastAsia"/>
          <w:lang w:val="en-US" w:eastAsia="zh-CN"/>
        </w:rPr>
        <w:t>achieved</w:t>
      </w:r>
      <w:r>
        <w:rPr>
          <w:rFonts w:eastAsiaTheme="minorEastAsia" w:hint="eastAsia"/>
          <w:lang w:val="en-US" w:eastAsia="zh-CN"/>
        </w:rPr>
        <w:t xml:space="preserve"> in </w:t>
      </w:r>
      <w:r w:rsidR="00AB26D5">
        <w:rPr>
          <w:rFonts w:eastAsiaTheme="minorEastAsia" w:hint="eastAsia"/>
          <w:lang w:val="en-US" w:eastAsia="zh-CN"/>
        </w:rPr>
        <w:t>RAN2#129</w:t>
      </w:r>
      <w:r w:rsidR="009723D9">
        <w:rPr>
          <w:rFonts w:eastAsiaTheme="minorEastAsia" w:hint="eastAsia"/>
          <w:lang w:val="en-US" w:eastAsia="zh-CN"/>
        </w:rPr>
        <w:t xml:space="preserve"> </w:t>
      </w:r>
      <w:r w:rsidR="009723D9">
        <w:rPr>
          <w:rFonts w:eastAsiaTheme="minorEastAsia"/>
          <w:lang w:val="en-US" w:eastAsia="zh-CN"/>
        </w:rPr>
        <w:fldChar w:fldCharType="begin"/>
      </w:r>
      <w:r w:rsidR="009723D9">
        <w:rPr>
          <w:rFonts w:eastAsiaTheme="minorEastAsia"/>
          <w:lang w:val="en-US" w:eastAsia="zh-CN"/>
        </w:rPr>
        <w:instrText xml:space="preserve"> </w:instrText>
      </w:r>
      <w:r w:rsidR="009723D9">
        <w:rPr>
          <w:rFonts w:eastAsiaTheme="minorEastAsia" w:hint="eastAsia"/>
          <w:lang w:val="en-US" w:eastAsia="zh-CN"/>
        </w:rPr>
        <w:instrText>REF _Ref197519047 \r \h</w:instrText>
      </w:r>
      <w:r w:rsidR="009723D9">
        <w:rPr>
          <w:rFonts w:eastAsiaTheme="minorEastAsia"/>
          <w:lang w:val="en-US" w:eastAsia="zh-CN"/>
        </w:rPr>
        <w:instrText xml:space="preserve"> </w:instrText>
      </w:r>
      <w:r w:rsidR="009723D9">
        <w:rPr>
          <w:rFonts w:eastAsiaTheme="minorEastAsia"/>
          <w:lang w:val="en-US" w:eastAsia="zh-CN"/>
        </w:rPr>
      </w:r>
      <w:r w:rsidR="009723D9">
        <w:rPr>
          <w:rFonts w:eastAsiaTheme="minorEastAsia"/>
          <w:lang w:val="en-US" w:eastAsia="zh-CN"/>
        </w:rPr>
        <w:fldChar w:fldCharType="separate"/>
      </w:r>
      <w:r w:rsidR="00F630C1">
        <w:rPr>
          <w:rFonts w:eastAsiaTheme="minorEastAsia"/>
          <w:lang w:val="en-US" w:eastAsia="zh-CN"/>
        </w:rPr>
        <w:t>[5]</w:t>
      </w:r>
      <w:r w:rsidR="009723D9">
        <w:rPr>
          <w:rFonts w:eastAsiaTheme="minorEastAsia"/>
          <w:lang w:val="en-US" w:eastAsia="zh-CN"/>
        </w:rPr>
        <w:fldChar w:fldCharType="end"/>
      </w:r>
      <w:r>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76102C" w14:paraId="2663E2AB" w14:textId="77777777">
        <w:tc>
          <w:tcPr>
            <w:tcW w:w="9855" w:type="dxa"/>
          </w:tcPr>
          <w:p w14:paraId="5711D569" w14:textId="77777777" w:rsidR="00AB26D5" w:rsidRDefault="00AB26D5" w:rsidP="000425CA">
            <w:pPr>
              <w:snapToGrid w:val="0"/>
              <w:spacing w:beforeLines="50" w:before="120" w:after="0"/>
              <w:rPr>
                <w:rFonts w:eastAsiaTheme="minorEastAsia"/>
              </w:rPr>
            </w:pPr>
            <w:r w:rsidRPr="00C22742">
              <w:rPr>
                <w:rFonts w:eastAsiaTheme="minorEastAsia" w:hint="eastAsia"/>
                <w:highlight w:val="green"/>
              </w:rPr>
              <w:t>Agreement</w:t>
            </w:r>
          </w:p>
          <w:p w14:paraId="62350093" w14:textId="77777777" w:rsidR="00AB26D5" w:rsidRPr="00AB26D5" w:rsidRDefault="00AB26D5" w:rsidP="00834D03">
            <w:pPr>
              <w:jc w:val="both"/>
              <w:rPr>
                <w:rFonts w:eastAsia="宋体"/>
                <w:lang w:eastAsia="zh-CN"/>
              </w:rPr>
            </w:pPr>
            <w:r w:rsidRPr="00C22742">
              <w:rPr>
                <w:rFonts w:eastAsiaTheme="minorEastAsia"/>
              </w:rPr>
              <w:t>Segment retransmission is supported.</w:t>
            </w:r>
          </w:p>
        </w:tc>
      </w:tr>
    </w:tbl>
    <w:p w14:paraId="06DFF2CF" w14:textId="20031508" w:rsidR="00834D03" w:rsidRPr="000A73F7" w:rsidRDefault="00834D03" w:rsidP="00834D03">
      <w:pPr>
        <w:widowControl w:val="0"/>
        <w:snapToGrid w:val="0"/>
        <w:spacing w:beforeLines="50" w:before="120" w:afterLines="50" w:after="120"/>
        <w:jc w:val="both"/>
        <w:rPr>
          <w:rFonts w:eastAsia="宋体"/>
          <w:kern w:val="2"/>
          <w:lang w:val="en-US" w:eastAsia="zh-CN"/>
        </w:rPr>
      </w:pPr>
      <w:r>
        <w:rPr>
          <w:rFonts w:eastAsia="宋体"/>
          <w:kern w:val="2"/>
          <w:lang w:val="en-US" w:eastAsia="zh-CN"/>
        </w:rPr>
        <w:t xml:space="preserve">When </w:t>
      </w:r>
      <w:r w:rsidR="0051774C">
        <w:rPr>
          <w:rFonts w:eastAsia="宋体" w:hint="eastAsia"/>
          <w:kern w:val="2"/>
          <w:lang w:val="en-US" w:eastAsia="zh-CN"/>
        </w:rPr>
        <w:t>a D2R</w:t>
      </w:r>
      <w:r w:rsidR="0051774C" w:rsidRPr="000A73F7">
        <w:rPr>
          <w:rFonts w:eastAsia="宋体"/>
          <w:kern w:val="2"/>
          <w:lang w:val="en-US" w:eastAsia="zh-CN"/>
        </w:rPr>
        <w:t xml:space="preserve"> </w:t>
      </w:r>
      <w:r w:rsidRPr="000A73F7">
        <w:rPr>
          <w:rFonts w:eastAsia="宋体"/>
          <w:kern w:val="2"/>
          <w:lang w:val="en-US" w:eastAsia="zh-CN"/>
        </w:rPr>
        <w:t xml:space="preserve">transmission </w:t>
      </w:r>
      <w:r>
        <w:rPr>
          <w:rFonts w:eastAsia="宋体"/>
          <w:kern w:val="2"/>
          <w:lang w:val="en-US" w:eastAsia="zh-CN"/>
        </w:rPr>
        <w:t>was not successful</w:t>
      </w:r>
      <w:r w:rsidR="0051774C">
        <w:rPr>
          <w:rFonts w:eastAsia="宋体" w:hint="eastAsia"/>
          <w:kern w:val="2"/>
          <w:lang w:val="en-US" w:eastAsia="zh-CN"/>
        </w:rPr>
        <w:t>ly</w:t>
      </w:r>
      <w:r>
        <w:rPr>
          <w:rFonts w:eastAsia="宋体"/>
          <w:kern w:val="2"/>
          <w:lang w:val="en-US" w:eastAsia="zh-CN"/>
        </w:rPr>
        <w:t xml:space="preserve"> received</w:t>
      </w:r>
      <w:r w:rsidRPr="000A73F7">
        <w:rPr>
          <w:rFonts w:eastAsia="宋体"/>
          <w:kern w:val="2"/>
          <w:lang w:val="en-US" w:eastAsia="zh-CN"/>
        </w:rPr>
        <w:t>, t</w:t>
      </w:r>
      <w:r>
        <w:rPr>
          <w:rFonts w:eastAsia="宋体"/>
          <w:kern w:val="2"/>
          <w:lang w:val="en-US" w:eastAsia="zh-CN"/>
        </w:rPr>
        <w:t xml:space="preserve">he physical layer entity at the reader would report to </w:t>
      </w:r>
      <w:r w:rsidR="0051774C">
        <w:rPr>
          <w:rFonts w:eastAsia="宋体" w:hint="eastAsia"/>
          <w:kern w:val="2"/>
          <w:lang w:val="en-US" w:eastAsia="zh-CN"/>
        </w:rPr>
        <w:t xml:space="preserve">the </w:t>
      </w:r>
      <w:r>
        <w:rPr>
          <w:rFonts w:eastAsia="宋体"/>
          <w:kern w:val="2"/>
          <w:lang w:val="en-US" w:eastAsia="zh-CN"/>
        </w:rPr>
        <w:t>MAC layer. T</w:t>
      </w:r>
      <w:r w:rsidRPr="000A73F7">
        <w:rPr>
          <w:rFonts w:eastAsia="宋体"/>
          <w:kern w:val="2"/>
          <w:lang w:val="en-US" w:eastAsia="zh-CN"/>
        </w:rPr>
        <w:t>he procedure of retransmission should be determined by</w:t>
      </w:r>
      <w:r>
        <w:rPr>
          <w:rFonts w:eastAsia="宋体"/>
          <w:kern w:val="2"/>
          <w:lang w:val="en-US" w:eastAsia="zh-CN"/>
        </w:rPr>
        <w:t xml:space="preserve"> MAC entity which is discussed in</w:t>
      </w:r>
      <w:r w:rsidRPr="000A73F7">
        <w:rPr>
          <w:rFonts w:eastAsia="宋体"/>
          <w:kern w:val="2"/>
          <w:lang w:val="en-US" w:eastAsia="zh-CN"/>
        </w:rPr>
        <w:t xml:space="preserve"> RAN2. RAN1 needs to study the resource allocation and the impact on control information for each signal</w:t>
      </w:r>
      <w:r w:rsidR="0051774C">
        <w:rPr>
          <w:rFonts w:eastAsia="宋体" w:hint="eastAsia"/>
          <w:kern w:val="2"/>
          <w:lang w:val="en-US" w:eastAsia="zh-CN"/>
        </w:rPr>
        <w:t xml:space="preserve"> in the process</w:t>
      </w:r>
      <w:r w:rsidRPr="000A73F7">
        <w:rPr>
          <w:rFonts w:eastAsia="宋体"/>
          <w:kern w:val="2"/>
          <w:lang w:val="en-US" w:eastAsia="zh-CN"/>
        </w:rPr>
        <w:t xml:space="preserve">. </w:t>
      </w:r>
      <w:r>
        <w:rPr>
          <w:rFonts w:eastAsia="宋体"/>
          <w:kern w:val="2"/>
          <w:lang w:val="en-US" w:eastAsia="zh-CN"/>
        </w:rPr>
        <w:t>W</w:t>
      </w:r>
      <w:r w:rsidRPr="000A73F7">
        <w:rPr>
          <w:rFonts w:eastAsia="宋体"/>
          <w:kern w:val="2"/>
          <w:lang w:val="en-US" w:eastAsia="zh-CN"/>
        </w:rPr>
        <w:t xml:space="preserve">hen </w:t>
      </w:r>
      <w:r w:rsidR="0051774C">
        <w:rPr>
          <w:rFonts w:eastAsia="宋体" w:hint="eastAsia"/>
          <w:kern w:val="2"/>
          <w:lang w:val="en-US" w:eastAsia="zh-CN"/>
        </w:rPr>
        <w:t>a D2R block</w:t>
      </w:r>
      <w:r w:rsidR="0051774C" w:rsidRPr="000A73F7">
        <w:rPr>
          <w:rFonts w:eastAsia="宋体"/>
          <w:kern w:val="2"/>
          <w:lang w:val="en-US" w:eastAsia="zh-CN"/>
        </w:rPr>
        <w:t xml:space="preserve"> </w:t>
      </w:r>
      <w:r w:rsidRPr="000A73F7">
        <w:rPr>
          <w:rFonts w:eastAsia="宋体"/>
          <w:kern w:val="2"/>
          <w:lang w:val="en-US" w:eastAsia="zh-CN"/>
        </w:rPr>
        <w:t xml:space="preserve">is </w:t>
      </w:r>
      <w:r>
        <w:rPr>
          <w:rFonts w:eastAsia="宋体"/>
          <w:kern w:val="2"/>
          <w:lang w:val="en-US" w:eastAsia="zh-CN"/>
        </w:rPr>
        <w:t>segment</w:t>
      </w:r>
      <w:r>
        <w:rPr>
          <w:rFonts w:eastAsia="宋体" w:hint="eastAsia"/>
          <w:kern w:val="2"/>
          <w:lang w:val="en-US" w:eastAsia="zh-CN"/>
        </w:rPr>
        <w:t>ed</w:t>
      </w:r>
      <w:r w:rsidRPr="000A73F7">
        <w:rPr>
          <w:rFonts w:eastAsia="宋体"/>
          <w:kern w:val="2"/>
          <w:lang w:val="en-US" w:eastAsia="zh-CN"/>
        </w:rPr>
        <w:t xml:space="preserve"> into multiple </w:t>
      </w:r>
      <w:r>
        <w:rPr>
          <w:rFonts w:eastAsia="宋体"/>
          <w:kern w:val="2"/>
          <w:lang w:val="en-US" w:eastAsia="zh-CN"/>
        </w:rPr>
        <w:t>PDU</w:t>
      </w:r>
      <w:r>
        <w:rPr>
          <w:rFonts w:eastAsia="宋体" w:hint="eastAsia"/>
          <w:kern w:val="2"/>
          <w:lang w:val="en-US" w:eastAsia="zh-CN"/>
        </w:rPr>
        <w:t>s</w:t>
      </w:r>
      <w:r w:rsidRPr="000A73F7">
        <w:rPr>
          <w:rFonts w:eastAsia="宋体"/>
          <w:kern w:val="2"/>
          <w:lang w:val="en-US" w:eastAsia="zh-CN"/>
        </w:rPr>
        <w:t xml:space="preserve"> to be transmitted, 1 bit</w:t>
      </w:r>
      <w:r>
        <w:rPr>
          <w:rFonts w:eastAsia="宋体"/>
          <w:kern w:val="2"/>
          <w:lang w:val="en-US" w:eastAsia="zh-CN"/>
        </w:rPr>
        <w:t xml:space="preserve"> of new data indication</w:t>
      </w:r>
      <w:r w:rsidRPr="000A73F7">
        <w:rPr>
          <w:rFonts w:eastAsia="宋体"/>
          <w:kern w:val="2"/>
          <w:lang w:val="en-US" w:eastAsia="zh-CN"/>
        </w:rPr>
        <w:t xml:space="preserve"> in the R2D signal is needed to indicate the device to transmit </w:t>
      </w:r>
      <w:r w:rsidR="003E409C">
        <w:rPr>
          <w:rFonts w:eastAsia="宋体" w:hint="eastAsia"/>
          <w:kern w:val="2"/>
          <w:lang w:val="en-US" w:eastAsia="zh-CN"/>
        </w:rPr>
        <w:t>a</w:t>
      </w:r>
      <w:r w:rsidR="003E409C">
        <w:rPr>
          <w:rFonts w:eastAsia="宋体"/>
          <w:kern w:val="2"/>
          <w:lang w:val="en-US" w:eastAsia="zh-CN"/>
        </w:rPr>
        <w:t xml:space="preserve"> </w:t>
      </w:r>
      <w:r>
        <w:rPr>
          <w:rFonts w:eastAsia="宋体"/>
          <w:kern w:val="2"/>
          <w:lang w:val="en-US" w:eastAsia="zh-CN"/>
        </w:rPr>
        <w:t xml:space="preserve">new </w:t>
      </w:r>
      <w:r w:rsidR="0097286B">
        <w:rPr>
          <w:rFonts w:eastAsia="宋体" w:hint="eastAsia"/>
          <w:kern w:val="2"/>
          <w:lang w:val="en-US" w:eastAsia="zh-CN"/>
        </w:rPr>
        <w:t>segment</w:t>
      </w:r>
      <w:r w:rsidR="0097286B">
        <w:rPr>
          <w:rFonts w:eastAsia="宋体"/>
          <w:kern w:val="2"/>
          <w:lang w:val="en-US" w:eastAsia="zh-CN"/>
        </w:rPr>
        <w:t xml:space="preserve"> </w:t>
      </w:r>
      <w:r>
        <w:rPr>
          <w:rFonts w:eastAsia="宋体"/>
          <w:kern w:val="2"/>
          <w:lang w:val="en-US" w:eastAsia="zh-CN"/>
        </w:rPr>
        <w:t>or retransmit the</w:t>
      </w:r>
      <w:r w:rsidRPr="000A73F7">
        <w:rPr>
          <w:rFonts w:eastAsia="宋体"/>
          <w:kern w:val="2"/>
          <w:lang w:val="en-US" w:eastAsia="zh-CN"/>
        </w:rPr>
        <w:t xml:space="preserve"> last segment</w:t>
      </w:r>
      <w:r>
        <w:rPr>
          <w:rFonts w:eastAsia="宋体"/>
          <w:kern w:val="2"/>
          <w:lang w:val="en-US" w:eastAsia="zh-CN"/>
        </w:rPr>
        <w:t>.</w:t>
      </w:r>
    </w:p>
    <w:p w14:paraId="6ADD05A9" w14:textId="37FE7537" w:rsidR="0076102C" w:rsidRPr="00AB26D5" w:rsidRDefault="00834D03" w:rsidP="00834D03">
      <w:pPr>
        <w:spacing w:beforeLines="50" w:before="120"/>
        <w:jc w:val="both"/>
        <w:rPr>
          <w:rFonts w:eastAsiaTheme="minorEastAsia"/>
          <w:lang w:eastAsia="zh-CN"/>
        </w:rPr>
      </w:pPr>
      <w:r w:rsidRPr="000A73F7">
        <w:rPr>
          <w:rFonts w:eastAsia="宋体"/>
          <w:b/>
          <w:kern w:val="2"/>
          <w:lang w:val="en-US" w:eastAsia="zh-CN"/>
        </w:rPr>
        <w:t>Proposal</w:t>
      </w:r>
      <w:r>
        <w:rPr>
          <w:rFonts w:eastAsia="宋体" w:hint="eastAsia"/>
          <w:b/>
          <w:kern w:val="2"/>
          <w:lang w:val="en-US" w:eastAsia="zh-CN"/>
        </w:rPr>
        <w:t xml:space="preserve"> </w:t>
      </w:r>
      <w:r w:rsidR="00A21817">
        <w:rPr>
          <w:rFonts w:eastAsia="宋体" w:hint="eastAsia"/>
          <w:b/>
          <w:kern w:val="2"/>
          <w:lang w:val="en-US" w:eastAsia="zh-CN"/>
        </w:rPr>
        <w:t>25</w:t>
      </w:r>
      <w:r w:rsidRPr="000A73F7">
        <w:rPr>
          <w:rFonts w:eastAsia="宋体"/>
          <w:b/>
          <w:kern w:val="2"/>
          <w:lang w:val="en-US" w:eastAsia="zh-CN"/>
        </w:rPr>
        <w:t xml:space="preserve">: When </w:t>
      </w:r>
      <w:r w:rsidR="0051774C">
        <w:rPr>
          <w:rFonts w:eastAsia="宋体" w:hint="eastAsia"/>
          <w:b/>
          <w:kern w:val="2"/>
          <w:lang w:val="en-US" w:eastAsia="zh-CN"/>
        </w:rPr>
        <w:t>a D2R transmission</w:t>
      </w:r>
      <w:r w:rsidRPr="000A73F7">
        <w:rPr>
          <w:rFonts w:eastAsia="宋体"/>
          <w:b/>
          <w:kern w:val="2"/>
          <w:lang w:val="en-US" w:eastAsia="zh-CN"/>
        </w:rPr>
        <w:t xml:space="preserve"> is segmented, 1 bit </w:t>
      </w:r>
      <w:r>
        <w:rPr>
          <w:rFonts w:eastAsia="宋体"/>
          <w:b/>
          <w:kern w:val="2"/>
          <w:lang w:val="en-US" w:eastAsia="zh-CN"/>
        </w:rPr>
        <w:t xml:space="preserve">of new data indicator </w:t>
      </w:r>
      <w:r w:rsidRPr="000A73F7">
        <w:rPr>
          <w:rFonts w:eastAsia="宋体"/>
          <w:b/>
          <w:kern w:val="2"/>
          <w:lang w:val="en-US" w:eastAsia="zh-CN"/>
        </w:rPr>
        <w:t xml:space="preserve">in the control information carried by </w:t>
      </w:r>
      <w:r w:rsidR="0051774C">
        <w:rPr>
          <w:rFonts w:eastAsia="宋体" w:hint="eastAsia"/>
          <w:b/>
          <w:kern w:val="2"/>
          <w:lang w:val="en-US" w:eastAsia="zh-CN"/>
        </w:rPr>
        <w:t>the PRDCH scheduling the D2R transmission</w:t>
      </w:r>
      <w:r w:rsidR="0051774C" w:rsidRPr="000A73F7">
        <w:rPr>
          <w:rFonts w:eastAsia="宋体"/>
          <w:b/>
          <w:kern w:val="2"/>
          <w:lang w:val="en-US" w:eastAsia="zh-CN"/>
        </w:rPr>
        <w:t xml:space="preserve"> </w:t>
      </w:r>
      <w:r w:rsidRPr="000A73F7">
        <w:rPr>
          <w:rFonts w:eastAsia="宋体"/>
          <w:b/>
          <w:kern w:val="2"/>
          <w:lang w:val="en-US" w:eastAsia="zh-CN"/>
        </w:rPr>
        <w:t>is needed to indicate the device to</w:t>
      </w:r>
      <w:r>
        <w:rPr>
          <w:rFonts w:eastAsia="宋体"/>
          <w:b/>
          <w:kern w:val="2"/>
          <w:lang w:val="en-US" w:eastAsia="zh-CN"/>
        </w:rPr>
        <w:t xml:space="preserve"> transmit </w:t>
      </w:r>
      <w:r w:rsidR="003E409C">
        <w:rPr>
          <w:rFonts w:eastAsia="宋体" w:hint="eastAsia"/>
          <w:b/>
          <w:kern w:val="2"/>
          <w:lang w:val="en-US" w:eastAsia="zh-CN"/>
        </w:rPr>
        <w:t>a</w:t>
      </w:r>
      <w:r w:rsidR="003E409C">
        <w:rPr>
          <w:rFonts w:eastAsia="宋体"/>
          <w:b/>
          <w:kern w:val="2"/>
          <w:lang w:val="en-US" w:eastAsia="zh-CN"/>
        </w:rPr>
        <w:t xml:space="preserve"> </w:t>
      </w:r>
      <w:r>
        <w:rPr>
          <w:rFonts w:eastAsia="宋体"/>
          <w:b/>
          <w:kern w:val="2"/>
          <w:lang w:val="en-US" w:eastAsia="zh-CN"/>
        </w:rPr>
        <w:t xml:space="preserve">new </w:t>
      </w:r>
      <w:r w:rsidR="0097286B">
        <w:rPr>
          <w:rFonts w:eastAsia="宋体" w:hint="eastAsia"/>
          <w:b/>
          <w:kern w:val="2"/>
          <w:lang w:val="en-US" w:eastAsia="zh-CN"/>
        </w:rPr>
        <w:t>segment</w:t>
      </w:r>
      <w:r w:rsidR="0097286B">
        <w:rPr>
          <w:rFonts w:eastAsia="宋体"/>
          <w:b/>
          <w:kern w:val="2"/>
          <w:lang w:val="en-US" w:eastAsia="zh-CN"/>
        </w:rPr>
        <w:t xml:space="preserve"> </w:t>
      </w:r>
      <w:r>
        <w:rPr>
          <w:rFonts w:eastAsia="宋体"/>
          <w:b/>
          <w:kern w:val="2"/>
          <w:lang w:val="en-US" w:eastAsia="zh-CN"/>
        </w:rPr>
        <w:t xml:space="preserve">or </w:t>
      </w:r>
      <w:r w:rsidR="0097286B" w:rsidRPr="000A73F7">
        <w:rPr>
          <w:rFonts w:eastAsia="宋体"/>
          <w:b/>
          <w:kern w:val="2"/>
          <w:lang w:val="en-US" w:eastAsia="zh-CN"/>
        </w:rPr>
        <w:t>retransmi</w:t>
      </w:r>
      <w:r w:rsidR="0097286B">
        <w:rPr>
          <w:rFonts w:eastAsia="宋体" w:hint="eastAsia"/>
          <w:b/>
          <w:kern w:val="2"/>
          <w:lang w:val="en-US" w:eastAsia="zh-CN"/>
        </w:rPr>
        <w:t>t the last segment</w:t>
      </w:r>
      <w:r w:rsidRPr="000A73F7">
        <w:rPr>
          <w:rFonts w:eastAsia="宋体"/>
          <w:b/>
          <w:kern w:val="2"/>
          <w:lang w:val="en-US" w:eastAsia="zh-CN"/>
        </w:rPr>
        <w:t>.</w:t>
      </w:r>
    </w:p>
    <w:p w14:paraId="77B1AED8" w14:textId="77777777" w:rsidR="0076102C" w:rsidRPr="00D97510" w:rsidRDefault="00B34975" w:rsidP="00D97510">
      <w:pPr>
        <w:pStyle w:val="1"/>
        <w:numPr>
          <w:ilvl w:val="0"/>
          <w:numId w:val="112"/>
        </w:numPr>
        <w:spacing w:before="360" w:afterLines="50" w:after="120"/>
        <w:ind w:left="590" w:hangingChars="210" w:hanging="590"/>
        <w:rPr>
          <w:rFonts w:eastAsia="宋体"/>
          <w:b/>
          <w:kern w:val="32"/>
          <w:sz w:val="28"/>
          <w:lang w:val="x-none" w:eastAsia="x-none"/>
        </w:rPr>
      </w:pPr>
      <w:r w:rsidRPr="00D97510">
        <w:rPr>
          <w:rFonts w:eastAsia="宋体"/>
          <w:b/>
          <w:kern w:val="32"/>
          <w:sz w:val="28"/>
          <w:lang w:val="x-none" w:eastAsia="x-none"/>
        </w:rPr>
        <w:t>Conclusion</w:t>
      </w:r>
    </w:p>
    <w:p w14:paraId="768D8156" w14:textId="557FEB13" w:rsidR="0076102C" w:rsidRDefault="00B34975" w:rsidP="00644777">
      <w:pPr>
        <w:snapToGrid w:val="0"/>
        <w:spacing w:afterLines="50" w:after="120"/>
        <w:jc w:val="both"/>
        <w:rPr>
          <w:rFonts w:eastAsiaTheme="minorEastAsia"/>
          <w:lang w:val="en-US" w:eastAsia="zh-CN"/>
        </w:rPr>
      </w:pPr>
      <w:r>
        <w:rPr>
          <w:rFonts w:eastAsia="宋体"/>
          <w:szCs w:val="22"/>
          <w:lang w:val="en-US" w:eastAsia="zh-CN"/>
        </w:rPr>
        <w:t xml:space="preserve">In this contribution, </w:t>
      </w:r>
      <w:r>
        <w:rPr>
          <w:rFonts w:eastAsia="宋体" w:hint="eastAsia"/>
          <w:szCs w:val="22"/>
          <w:lang w:val="en-US" w:eastAsia="zh-CN"/>
        </w:rPr>
        <w:t>the</w:t>
      </w:r>
      <w:r w:rsidR="00C17F01">
        <w:rPr>
          <w:rFonts w:eastAsia="宋体" w:hint="eastAsia"/>
          <w:szCs w:val="22"/>
          <w:lang w:val="en-US" w:eastAsia="zh-CN"/>
        </w:rPr>
        <w:t xml:space="preserve"> multiplexing/multiple access, timing relations and </w:t>
      </w:r>
      <w:r w:rsidR="00C17F01">
        <w:rPr>
          <w:rFonts w:eastAsia="宋体"/>
          <w:szCs w:val="22"/>
          <w:lang w:val="en-US" w:eastAsia="zh-CN"/>
        </w:rPr>
        <w:t>scheduling</w:t>
      </w:r>
      <w:r w:rsidR="00C17F01">
        <w:rPr>
          <w:rFonts w:eastAsia="宋体" w:hint="eastAsia"/>
          <w:szCs w:val="22"/>
          <w:lang w:val="en-US" w:eastAsia="zh-CN"/>
        </w:rPr>
        <w:t xml:space="preserve"> </w:t>
      </w:r>
      <w:r w:rsidR="00C17F01">
        <w:rPr>
          <w:rFonts w:eastAsia="宋体"/>
          <w:szCs w:val="22"/>
          <w:lang w:val="en-US" w:eastAsia="zh-CN"/>
        </w:rPr>
        <w:t>information</w:t>
      </w:r>
      <w:r>
        <w:rPr>
          <w:rFonts w:eastAsia="宋体"/>
          <w:szCs w:val="22"/>
          <w:lang w:val="en-US" w:eastAsia="zh-CN"/>
        </w:rPr>
        <w:t xml:space="preserve"> for A-</w:t>
      </w:r>
      <w:proofErr w:type="spellStart"/>
      <w:r>
        <w:rPr>
          <w:rFonts w:eastAsia="宋体"/>
          <w:szCs w:val="22"/>
          <w:lang w:val="en-US" w:eastAsia="zh-CN"/>
        </w:rPr>
        <w:t>IoT</w:t>
      </w:r>
      <w:proofErr w:type="spellEnd"/>
      <w:r>
        <w:rPr>
          <w:rFonts w:eastAsia="宋体" w:hint="eastAsia"/>
          <w:szCs w:val="22"/>
          <w:lang w:val="en-US" w:eastAsia="zh-CN"/>
        </w:rPr>
        <w:t xml:space="preserve"> are</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w:t>
      </w:r>
      <w:r>
        <w:rPr>
          <w:rFonts w:eastAsiaTheme="minorEastAsia" w:hint="eastAsia"/>
          <w:lang w:val="en-US" w:eastAsia="zh-CN"/>
        </w:rPr>
        <w:t xml:space="preserve"> observation</w:t>
      </w:r>
      <w:r w:rsidR="00C17F01">
        <w:rPr>
          <w:rFonts w:eastAsiaTheme="minorEastAsia" w:hint="eastAsia"/>
          <w:lang w:val="en-US" w:eastAsia="zh-CN"/>
        </w:rPr>
        <w:t>s</w:t>
      </w:r>
      <w:r>
        <w:rPr>
          <w:rFonts w:eastAsiaTheme="minorEastAsia" w:hint="eastAsia"/>
          <w:lang w:val="en-US" w:eastAsia="zh-CN"/>
        </w:rPr>
        <w:t xml:space="preserve"> and</w:t>
      </w:r>
      <w:r>
        <w:rPr>
          <w:lang w:val="en-US" w:eastAsia="ko-KR"/>
        </w:rPr>
        <w:t xml:space="preserve"> proposals</w:t>
      </w:r>
      <w:r>
        <w:rPr>
          <w:rFonts w:eastAsiaTheme="minorEastAsia"/>
          <w:lang w:val="en-US" w:eastAsia="zh-CN"/>
        </w:rPr>
        <w:t>:</w:t>
      </w:r>
    </w:p>
    <w:p w14:paraId="57FAF496" w14:textId="77777777" w:rsidR="000B0ACE" w:rsidRDefault="000B0ACE" w:rsidP="00AA384A">
      <w:pPr>
        <w:snapToGrid w:val="0"/>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1</w:t>
      </w:r>
      <w:r>
        <w:rPr>
          <w:rFonts w:eastAsiaTheme="minorEastAsia"/>
          <w:b/>
          <w:lang w:val="en-US" w:eastAsia="zh-CN"/>
        </w:rPr>
        <w:t>:</w:t>
      </w:r>
      <w:r>
        <w:rPr>
          <w:rFonts w:eastAsiaTheme="minorEastAsia" w:hint="eastAsia"/>
          <w:b/>
          <w:lang w:val="en-US" w:eastAsia="zh-CN"/>
        </w:rPr>
        <w:t xml:space="preserve"> The frame structure of A-</w:t>
      </w:r>
      <w:proofErr w:type="spellStart"/>
      <w:r>
        <w:rPr>
          <w:rFonts w:eastAsiaTheme="minorEastAsia" w:hint="eastAsia"/>
          <w:b/>
          <w:lang w:val="en-US" w:eastAsia="zh-CN"/>
        </w:rPr>
        <w:t>IoT</w:t>
      </w:r>
      <w:proofErr w:type="spellEnd"/>
      <w:r>
        <w:rPr>
          <w:rFonts w:eastAsiaTheme="minorEastAsia" w:hint="eastAsia"/>
          <w:b/>
          <w:lang w:val="en-US" w:eastAsia="zh-CN"/>
        </w:rPr>
        <w:t xml:space="preserve"> should be aligned </w:t>
      </w:r>
      <w:r>
        <w:rPr>
          <w:rFonts w:eastAsiaTheme="minorEastAsia"/>
          <w:b/>
          <w:lang w:val="en-US" w:eastAsia="zh-CN"/>
        </w:rPr>
        <w:t>with</w:t>
      </w:r>
      <w:r>
        <w:rPr>
          <w:rFonts w:eastAsiaTheme="minorEastAsia" w:hint="eastAsia"/>
          <w:b/>
          <w:lang w:val="en-US" w:eastAsia="zh-CN"/>
        </w:rPr>
        <w:t xml:space="preserve"> </w:t>
      </w:r>
      <w:r>
        <w:rPr>
          <w:rFonts w:eastAsiaTheme="minorEastAsia"/>
          <w:b/>
          <w:lang w:val="en-US" w:eastAsia="zh-CN"/>
        </w:rPr>
        <w:t>the</w:t>
      </w:r>
      <w:r>
        <w:rPr>
          <w:rFonts w:eastAsiaTheme="minorEastAsia" w:hint="eastAsia"/>
          <w:b/>
          <w:lang w:val="en-US" w:eastAsia="zh-CN"/>
        </w:rPr>
        <w:t xml:space="preserve"> slot boundary of the NR system</w:t>
      </w:r>
      <w:r>
        <w:rPr>
          <w:b/>
          <w:bCs/>
          <w:color w:val="000000"/>
        </w:rPr>
        <w:t xml:space="preserve"> </w:t>
      </w:r>
      <w:r>
        <w:rPr>
          <w:rFonts w:eastAsiaTheme="minorEastAsia"/>
          <w:b/>
          <w:bCs/>
          <w:lang w:eastAsia="zh-CN"/>
        </w:rPr>
        <w:t>for supporting slot-based PRDCH and PDRCH transmission</w:t>
      </w:r>
      <w:r>
        <w:rPr>
          <w:rFonts w:eastAsiaTheme="minorEastAsia"/>
          <w:b/>
          <w:lang w:val="en-US" w:eastAsia="zh-CN"/>
        </w:rPr>
        <w:t>.</w:t>
      </w:r>
    </w:p>
    <w:p w14:paraId="4C94A127" w14:textId="77777777" w:rsidR="000B0ACE" w:rsidRDefault="000B0ACE" w:rsidP="000B0ACE">
      <w:pPr>
        <w:spacing w:afterLines="50" w:after="120"/>
        <w:jc w:val="both"/>
        <w:rPr>
          <w:rFonts w:eastAsiaTheme="minorEastAsia"/>
          <w:b/>
          <w:bCs/>
          <w:lang w:eastAsia="zh-CN"/>
        </w:rPr>
      </w:pPr>
      <w:r w:rsidRPr="007924E9">
        <w:rPr>
          <w:rFonts w:eastAsiaTheme="minorEastAsia" w:hint="eastAsia"/>
          <w:b/>
          <w:bCs/>
          <w:lang w:eastAsia="zh-CN"/>
        </w:rPr>
        <w:t xml:space="preserve">Proposal </w:t>
      </w:r>
      <w:r>
        <w:rPr>
          <w:rFonts w:eastAsiaTheme="minorEastAsia" w:hint="eastAsia"/>
          <w:b/>
          <w:bCs/>
          <w:lang w:eastAsia="zh-CN"/>
        </w:rPr>
        <w:t>2</w:t>
      </w:r>
      <w:r w:rsidRPr="007924E9">
        <w:rPr>
          <w:rFonts w:eastAsiaTheme="minorEastAsia" w:hint="eastAsia"/>
          <w:b/>
          <w:bCs/>
          <w:lang w:eastAsia="zh-CN"/>
        </w:rPr>
        <w:t xml:space="preserve">: </w:t>
      </w:r>
      <w:r>
        <w:rPr>
          <w:rFonts w:eastAsiaTheme="minorEastAsia" w:hint="eastAsia"/>
          <w:b/>
          <w:bCs/>
          <w:lang w:eastAsia="zh-CN"/>
        </w:rPr>
        <w:t xml:space="preserve">The following working assumption could be confirmed: </w:t>
      </w:r>
    </w:p>
    <w:p w14:paraId="7CF742B6" w14:textId="77777777" w:rsidR="000B0ACE" w:rsidRPr="007924E9" w:rsidRDefault="000B0ACE" w:rsidP="000B0ACE">
      <w:pPr>
        <w:spacing w:afterLines="50" w:after="120"/>
        <w:ind w:leftChars="100" w:left="200"/>
        <w:jc w:val="both"/>
        <w:rPr>
          <w:rFonts w:eastAsiaTheme="minorEastAsia"/>
          <w:b/>
          <w:bCs/>
          <w:lang w:eastAsia="zh-CN"/>
        </w:rPr>
      </w:pPr>
      <w:r w:rsidRPr="007924E9">
        <w:rPr>
          <w:rFonts w:eastAsiaTheme="minorEastAsia"/>
          <w:b/>
          <w:bCs/>
          <w:lang w:eastAsia="zh-CN"/>
        </w:rPr>
        <w:t>For indicating the payload size (i.e. TBS-like) for PDRCH transmission with variable size:</w:t>
      </w:r>
    </w:p>
    <w:p w14:paraId="34C72F63" w14:textId="77777777" w:rsidR="000B0ACE" w:rsidRPr="007924E9" w:rsidRDefault="000B0ACE" w:rsidP="000B0ACE">
      <w:pPr>
        <w:spacing w:afterLines="50" w:after="120"/>
        <w:ind w:leftChars="100" w:left="200"/>
        <w:jc w:val="both"/>
        <w:rPr>
          <w:rFonts w:eastAsiaTheme="minorEastAsia"/>
          <w:b/>
          <w:bCs/>
          <w:lang w:eastAsia="zh-CN"/>
        </w:rPr>
      </w:pPr>
      <w:r w:rsidRPr="007924E9">
        <w:rPr>
          <w:rFonts w:eastAsiaTheme="minorEastAsia" w:hint="eastAsia"/>
          <w:b/>
          <w:bCs/>
          <w:lang w:eastAsia="zh-CN"/>
        </w:rPr>
        <w:t>•</w:t>
      </w:r>
      <w:r w:rsidRPr="007924E9">
        <w:rPr>
          <w:rFonts w:eastAsiaTheme="minorEastAsia"/>
          <w:b/>
          <w:bCs/>
          <w:lang w:eastAsia="zh-CN"/>
        </w:rPr>
        <w:tab/>
        <w:t>7 bits for byte-level D2R payload size indication</w:t>
      </w:r>
    </w:p>
    <w:p w14:paraId="68CF2944" w14:textId="77777777" w:rsidR="000B0ACE" w:rsidRDefault="000B0ACE" w:rsidP="000B0ACE">
      <w:pPr>
        <w:spacing w:line="276" w:lineRule="auto"/>
        <w:jc w:val="both"/>
        <w:rPr>
          <w:rFonts w:eastAsiaTheme="minorEastAsia"/>
          <w:b/>
          <w:bCs/>
          <w:lang w:eastAsia="zh-CN"/>
        </w:rPr>
      </w:pPr>
      <w:r w:rsidRPr="005665D6">
        <w:rPr>
          <w:rFonts w:eastAsiaTheme="minorEastAsia" w:hint="eastAsia"/>
          <w:b/>
          <w:lang w:eastAsia="zh-CN"/>
        </w:rPr>
        <w:t xml:space="preserve">Proposal </w:t>
      </w:r>
      <w:r>
        <w:rPr>
          <w:rFonts w:eastAsiaTheme="minorEastAsia" w:hint="eastAsia"/>
          <w:b/>
          <w:lang w:eastAsia="zh-CN"/>
        </w:rPr>
        <w:t xml:space="preserve">3: </w:t>
      </w:r>
      <w:r w:rsidRPr="005665D6">
        <w:rPr>
          <w:rFonts w:eastAsiaTheme="minorEastAsia" w:hint="eastAsia"/>
          <w:b/>
          <w:lang w:eastAsia="zh-CN"/>
        </w:rPr>
        <w:t xml:space="preserve">The TBS tables </w:t>
      </w:r>
      <w:r w:rsidRPr="005665D6">
        <w:rPr>
          <w:rFonts w:eastAsiaTheme="minorEastAsia"/>
          <w:b/>
          <w:bCs/>
          <w:lang w:eastAsia="zh-CN"/>
        </w:rPr>
        <w:t>should</w:t>
      </w:r>
      <w:r w:rsidRPr="005665D6">
        <w:rPr>
          <w:rFonts w:eastAsiaTheme="minorEastAsia" w:hint="eastAsia"/>
          <w:b/>
          <w:bCs/>
          <w:lang w:eastAsia="zh-CN"/>
        </w:rPr>
        <w:t xml:space="preserve"> be introduced for simple indication of TBS and the corresponding TTI</w:t>
      </w:r>
      <w:r>
        <w:rPr>
          <w:rFonts w:eastAsiaTheme="minorEastAsia" w:hint="eastAsia"/>
          <w:b/>
          <w:bCs/>
          <w:lang w:eastAsia="zh-CN"/>
        </w:rPr>
        <w:t xml:space="preserve"> under the different chip duration/data rate</w:t>
      </w:r>
      <w:r w:rsidRPr="005665D6">
        <w:rPr>
          <w:rFonts w:eastAsiaTheme="minorEastAsia"/>
          <w:b/>
          <w:bCs/>
          <w:lang w:eastAsia="zh-CN"/>
        </w:rPr>
        <w:t>, which are</w:t>
      </w:r>
      <w:r w:rsidRPr="005665D6">
        <w:rPr>
          <w:rFonts w:eastAsiaTheme="minorEastAsia" w:hint="eastAsia"/>
          <w:b/>
          <w:bCs/>
          <w:lang w:eastAsia="zh-CN"/>
        </w:rPr>
        <w:t xml:space="preserve"> aligned with the NR time domain resource assignment</w:t>
      </w:r>
      <w:r>
        <w:rPr>
          <w:rFonts w:eastAsiaTheme="minorEastAsia" w:hint="eastAsia"/>
          <w:b/>
          <w:bCs/>
          <w:lang w:eastAsia="zh-CN"/>
        </w:rPr>
        <w:t>, i.e. slot</w:t>
      </w:r>
      <w:r w:rsidRPr="005665D6">
        <w:rPr>
          <w:rFonts w:eastAsiaTheme="minorEastAsia" w:hint="eastAsia"/>
          <w:b/>
          <w:bCs/>
          <w:lang w:eastAsia="zh-CN"/>
        </w:rPr>
        <w:t>.</w:t>
      </w:r>
    </w:p>
    <w:p w14:paraId="33905BD8" w14:textId="18B0E647" w:rsidR="000B0ACE" w:rsidRPr="00B74968" w:rsidRDefault="000B0ACE" w:rsidP="00DE1A44">
      <w:pPr>
        <w:snapToGrid w:val="0"/>
        <w:spacing w:afterLines="50" w:after="120"/>
        <w:jc w:val="both"/>
        <w:rPr>
          <w:rFonts w:eastAsiaTheme="minorEastAsia"/>
          <w:b/>
          <w:bCs/>
          <w:lang w:eastAsia="zh-CN"/>
        </w:rPr>
      </w:pPr>
      <w:r>
        <w:rPr>
          <w:rFonts w:eastAsiaTheme="minorEastAsia" w:hint="eastAsia"/>
          <w:b/>
          <w:bCs/>
          <w:lang w:eastAsia="zh-CN"/>
        </w:rPr>
        <w:t>Proposal 4: The 3 bits TBS indication table as follows should be considered for PRDCH.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77"/>
        <w:gridCol w:w="676"/>
        <w:gridCol w:w="678"/>
        <w:gridCol w:w="682"/>
        <w:gridCol w:w="1108"/>
        <w:gridCol w:w="623"/>
        <w:gridCol w:w="1147"/>
        <w:gridCol w:w="633"/>
        <w:gridCol w:w="1147"/>
        <w:gridCol w:w="629"/>
        <w:gridCol w:w="751"/>
      </w:tblGrid>
      <w:tr w:rsidR="000B0ACE" w:rsidRPr="003004E1" w14:paraId="020E366B" w14:textId="77777777" w:rsidTr="002603D4">
        <w:trPr>
          <w:trHeight w:val="280"/>
        </w:trPr>
        <w:tc>
          <w:tcPr>
            <w:tcW w:w="611" w:type="pct"/>
            <w:vMerge w:val="restart"/>
            <w:shd w:val="clear" w:color="auto" w:fill="auto"/>
            <w:noWrap/>
            <w:vAlign w:val="center"/>
            <w:hideMark/>
          </w:tcPr>
          <w:p w14:paraId="442049DB"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 xml:space="preserve">　</w:t>
            </w:r>
            <w:r w:rsidRPr="003004E1">
              <w:rPr>
                <w:rFonts w:eastAsiaTheme="minorEastAsia"/>
                <w:b/>
                <w:sz w:val="18"/>
                <w:szCs w:val="18"/>
                <w:lang w:eastAsia="zh-CN"/>
              </w:rPr>
              <w:t>TBS index</w:t>
            </w:r>
          </w:p>
        </w:tc>
        <w:tc>
          <w:tcPr>
            <w:tcW w:w="293" w:type="pct"/>
            <w:vMerge w:val="restart"/>
            <w:shd w:val="clear" w:color="auto" w:fill="auto"/>
            <w:noWrap/>
            <w:vAlign w:val="center"/>
            <w:hideMark/>
          </w:tcPr>
          <w:p w14:paraId="25BE2EFA"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TBS</w:t>
            </w:r>
            <w:r w:rsidRPr="003004E1">
              <w:rPr>
                <w:rFonts w:eastAsiaTheme="minorEastAsia" w:hint="eastAsia"/>
                <w:b/>
                <w:sz w:val="18"/>
                <w:szCs w:val="18"/>
                <w:lang w:eastAsia="zh-CN"/>
              </w:rPr>
              <w:br/>
              <w:t>(bit)</w:t>
            </w:r>
          </w:p>
        </w:tc>
        <w:tc>
          <w:tcPr>
            <w:tcW w:w="343" w:type="pct"/>
            <w:vMerge w:val="restart"/>
            <w:shd w:val="clear" w:color="auto" w:fill="auto"/>
            <w:noWrap/>
            <w:vAlign w:val="center"/>
            <w:hideMark/>
          </w:tcPr>
          <w:p w14:paraId="0C1CED30"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SIP</w:t>
            </w:r>
          </w:p>
          <w:p w14:paraId="4CC3FF09"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w:t>
            </w:r>
            <w:r w:rsidRPr="003004E1">
              <w:rPr>
                <w:rFonts w:eastAsiaTheme="minorEastAsia"/>
                <w:b/>
                <w:sz w:val="18"/>
                <w:szCs w:val="18"/>
                <w:lang w:eastAsia="zh-CN"/>
              </w:rPr>
              <w:t>OS</w:t>
            </w:r>
            <w:r w:rsidRPr="003004E1">
              <w:rPr>
                <w:rFonts w:eastAsiaTheme="minorEastAsia" w:hint="eastAsia"/>
                <w:b/>
                <w:sz w:val="18"/>
                <w:szCs w:val="18"/>
                <w:lang w:eastAsia="zh-CN"/>
              </w:rPr>
              <w:t>)</w:t>
            </w:r>
          </w:p>
        </w:tc>
        <w:tc>
          <w:tcPr>
            <w:tcW w:w="344" w:type="pct"/>
            <w:vMerge w:val="restart"/>
            <w:shd w:val="clear" w:color="auto" w:fill="auto"/>
            <w:noWrap/>
            <w:vAlign w:val="center"/>
            <w:hideMark/>
          </w:tcPr>
          <w:p w14:paraId="161BE9BE"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CAP</w:t>
            </w:r>
            <w:r w:rsidRPr="003004E1">
              <w:rPr>
                <w:rFonts w:eastAsiaTheme="minorEastAsia"/>
                <w:b/>
                <w:sz w:val="18"/>
                <w:szCs w:val="18"/>
                <w:lang w:eastAsia="zh-CN"/>
              </w:rPr>
              <w:br/>
              <w:t>(chip)</w:t>
            </w:r>
          </w:p>
        </w:tc>
        <w:tc>
          <w:tcPr>
            <w:tcW w:w="908" w:type="pct"/>
            <w:gridSpan w:val="2"/>
            <w:shd w:val="clear" w:color="auto" w:fill="auto"/>
            <w:noWrap/>
            <w:vAlign w:val="center"/>
            <w:hideMark/>
          </w:tcPr>
          <w:p w14:paraId="47E2DFF6"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M=2</w:t>
            </w:r>
          </w:p>
        </w:tc>
        <w:tc>
          <w:tcPr>
            <w:tcW w:w="898" w:type="pct"/>
            <w:gridSpan w:val="2"/>
            <w:shd w:val="clear" w:color="auto" w:fill="auto"/>
            <w:vAlign w:val="center"/>
          </w:tcPr>
          <w:p w14:paraId="65B6B436"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M=6</w:t>
            </w:r>
          </w:p>
        </w:tc>
        <w:tc>
          <w:tcPr>
            <w:tcW w:w="903" w:type="pct"/>
            <w:gridSpan w:val="2"/>
            <w:shd w:val="clear" w:color="auto" w:fill="auto"/>
            <w:vAlign w:val="center"/>
          </w:tcPr>
          <w:p w14:paraId="2D2C5F46"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M=12</w:t>
            </w:r>
          </w:p>
        </w:tc>
        <w:tc>
          <w:tcPr>
            <w:tcW w:w="700" w:type="pct"/>
            <w:gridSpan w:val="2"/>
            <w:shd w:val="clear" w:color="auto" w:fill="auto"/>
            <w:vAlign w:val="center"/>
          </w:tcPr>
          <w:p w14:paraId="1A4FCA3D"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M=24</w:t>
            </w:r>
          </w:p>
        </w:tc>
      </w:tr>
      <w:tr w:rsidR="000B0ACE" w:rsidRPr="003004E1" w14:paraId="4AC9B180" w14:textId="77777777" w:rsidTr="002603D4">
        <w:trPr>
          <w:trHeight w:val="560"/>
        </w:trPr>
        <w:tc>
          <w:tcPr>
            <w:tcW w:w="611" w:type="pct"/>
            <w:vMerge/>
            <w:shd w:val="clear" w:color="auto" w:fill="auto"/>
            <w:vAlign w:val="center"/>
            <w:hideMark/>
          </w:tcPr>
          <w:p w14:paraId="764A5972" w14:textId="77777777" w:rsidR="000B0ACE" w:rsidRPr="003004E1" w:rsidRDefault="000B0ACE" w:rsidP="004E5546">
            <w:pPr>
              <w:spacing w:line="276" w:lineRule="auto"/>
              <w:contextualSpacing/>
              <w:jc w:val="center"/>
              <w:rPr>
                <w:rFonts w:eastAsiaTheme="minorEastAsia"/>
                <w:b/>
                <w:sz w:val="18"/>
                <w:szCs w:val="18"/>
                <w:lang w:eastAsia="zh-CN"/>
              </w:rPr>
            </w:pPr>
          </w:p>
        </w:tc>
        <w:tc>
          <w:tcPr>
            <w:tcW w:w="293" w:type="pct"/>
            <w:vMerge/>
            <w:shd w:val="clear" w:color="auto" w:fill="auto"/>
            <w:vAlign w:val="center"/>
            <w:hideMark/>
          </w:tcPr>
          <w:p w14:paraId="1D565B90" w14:textId="77777777" w:rsidR="000B0ACE" w:rsidRPr="003004E1" w:rsidRDefault="000B0ACE" w:rsidP="004E5546">
            <w:pPr>
              <w:spacing w:line="276" w:lineRule="auto"/>
              <w:contextualSpacing/>
              <w:jc w:val="center"/>
              <w:rPr>
                <w:rFonts w:eastAsiaTheme="minorEastAsia"/>
                <w:b/>
                <w:sz w:val="18"/>
                <w:szCs w:val="18"/>
                <w:lang w:eastAsia="zh-CN"/>
              </w:rPr>
            </w:pPr>
          </w:p>
        </w:tc>
        <w:tc>
          <w:tcPr>
            <w:tcW w:w="343" w:type="pct"/>
            <w:vMerge/>
            <w:shd w:val="clear" w:color="auto" w:fill="auto"/>
            <w:vAlign w:val="center"/>
            <w:hideMark/>
          </w:tcPr>
          <w:p w14:paraId="150351FF" w14:textId="77777777" w:rsidR="000B0ACE" w:rsidRPr="003004E1" w:rsidRDefault="000B0ACE" w:rsidP="004E5546">
            <w:pPr>
              <w:spacing w:line="276" w:lineRule="auto"/>
              <w:contextualSpacing/>
              <w:jc w:val="center"/>
              <w:rPr>
                <w:rFonts w:eastAsiaTheme="minorEastAsia"/>
                <w:b/>
                <w:sz w:val="18"/>
                <w:szCs w:val="18"/>
                <w:lang w:eastAsia="zh-CN"/>
              </w:rPr>
            </w:pPr>
          </w:p>
        </w:tc>
        <w:tc>
          <w:tcPr>
            <w:tcW w:w="344" w:type="pct"/>
            <w:vMerge/>
            <w:shd w:val="clear" w:color="auto" w:fill="auto"/>
            <w:vAlign w:val="center"/>
            <w:hideMark/>
          </w:tcPr>
          <w:p w14:paraId="3B6D5D55" w14:textId="77777777" w:rsidR="000B0ACE" w:rsidRPr="003004E1" w:rsidRDefault="000B0ACE" w:rsidP="004E5546">
            <w:pPr>
              <w:spacing w:line="276" w:lineRule="auto"/>
              <w:contextualSpacing/>
              <w:jc w:val="center"/>
              <w:rPr>
                <w:rFonts w:eastAsiaTheme="minorEastAsia"/>
                <w:b/>
                <w:sz w:val="18"/>
                <w:szCs w:val="18"/>
                <w:lang w:eastAsia="zh-CN"/>
              </w:rPr>
            </w:pPr>
          </w:p>
        </w:tc>
        <w:tc>
          <w:tcPr>
            <w:tcW w:w="346" w:type="pct"/>
            <w:shd w:val="clear" w:color="auto" w:fill="auto"/>
            <w:vAlign w:val="center"/>
            <w:hideMark/>
          </w:tcPr>
          <w:p w14:paraId="6DA25A78"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 xml:space="preserve">TTI </w:t>
            </w:r>
            <w:r w:rsidRPr="003004E1">
              <w:rPr>
                <w:rFonts w:eastAsiaTheme="minorEastAsia"/>
                <w:b/>
                <w:sz w:val="18"/>
                <w:szCs w:val="18"/>
                <w:lang w:eastAsia="zh-CN"/>
              </w:rPr>
              <w:br/>
            </w:r>
            <w:r w:rsidRPr="003004E1">
              <w:rPr>
                <w:rFonts w:eastAsiaTheme="minorEastAsia" w:hint="eastAsia"/>
                <w:b/>
                <w:sz w:val="18"/>
                <w:szCs w:val="18"/>
                <w:lang w:eastAsia="zh-CN"/>
              </w:rPr>
              <w:t>(slot)</w:t>
            </w:r>
          </w:p>
        </w:tc>
        <w:tc>
          <w:tcPr>
            <w:tcW w:w="562" w:type="pct"/>
            <w:shd w:val="clear" w:color="auto" w:fill="auto"/>
            <w:vAlign w:val="center"/>
          </w:tcPr>
          <w:p w14:paraId="0875B092"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c>
          <w:tcPr>
            <w:tcW w:w="316" w:type="pct"/>
            <w:shd w:val="clear" w:color="auto" w:fill="auto"/>
            <w:vAlign w:val="center"/>
            <w:hideMark/>
          </w:tcPr>
          <w:p w14:paraId="26039800"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TTI</w:t>
            </w:r>
            <w:r w:rsidRPr="003004E1">
              <w:rPr>
                <w:rFonts w:eastAsiaTheme="minorEastAsia"/>
                <w:b/>
                <w:sz w:val="18"/>
                <w:szCs w:val="18"/>
                <w:lang w:eastAsia="zh-CN"/>
              </w:rPr>
              <w:br/>
            </w:r>
            <w:r w:rsidRPr="003004E1">
              <w:rPr>
                <w:rFonts w:eastAsiaTheme="minorEastAsia" w:hint="eastAsia"/>
                <w:b/>
                <w:sz w:val="18"/>
                <w:szCs w:val="18"/>
                <w:lang w:eastAsia="zh-CN"/>
              </w:rPr>
              <w:t>(slot)</w:t>
            </w:r>
          </w:p>
        </w:tc>
        <w:tc>
          <w:tcPr>
            <w:tcW w:w="582" w:type="pct"/>
            <w:shd w:val="clear" w:color="auto" w:fill="auto"/>
            <w:vAlign w:val="center"/>
          </w:tcPr>
          <w:p w14:paraId="72EAEBFF"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c>
          <w:tcPr>
            <w:tcW w:w="321" w:type="pct"/>
            <w:shd w:val="clear" w:color="auto" w:fill="auto"/>
            <w:vAlign w:val="center"/>
            <w:hideMark/>
          </w:tcPr>
          <w:p w14:paraId="396C9816"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TTI (slot)</w:t>
            </w:r>
          </w:p>
        </w:tc>
        <w:tc>
          <w:tcPr>
            <w:tcW w:w="582" w:type="pct"/>
            <w:shd w:val="clear" w:color="auto" w:fill="auto"/>
            <w:vAlign w:val="center"/>
          </w:tcPr>
          <w:p w14:paraId="161366FA"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c>
          <w:tcPr>
            <w:tcW w:w="319" w:type="pct"/>
            <w:shd w:val="clear" w:color="auto" w:fill="auto"/>
            <w:vAlign w:val="center"/>
            <w:hideMark/>
          </w:tcPr>
          <w:p w14:paraId="01623647"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TTI (slot)</w:t>
            </w:r>
          </w:p>
        </w:tc>
        <w:tc>
          <w:tcPr>
            <w:tcW w:w="382" w:type="pct"/>
            <w:shd w:val="clear" w:color="auto" w:fill="auto"/>
            <w:vAlign w:val="center"/>
          </w:tcPr>
          <w:p w14:paraId="2FC8F0C6"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GT</w:t>
            </w:r>
            <w:r w:rsidRPr="003004E1">
              <w:rPr>
                <w:rFonts w:eastAsiaTheme="minorEastAsia" w:hint="eastAsia"/>
                <w:b/>
                <w:sz w:val="18"/>
                <w:szCs w:val="18"/>
                <w:lang w:eastAsia="zh-CN"/>
              </w:rPr>
              <w:br/>
            </w:r>
            <w:r w:rsidRPr="003004E1">
              <w:rPr>
                <w:rFonts w:eastAsiaTheme="minorEastAsia"/>
                <w:b/>
                <w:sz w:val="18"/>
                <w:szCs w:val="18"/>
                <w:lang w:eastAsia="zh-CN"/>
              </w:rPr>
              <w:t>(</w:t>
            </w:r>
            <w:r w:rsidRPr="003004E1">
              <w:rPr>
                <w:rFonts w:eastAsiaTheme="minorEastAsia" w:hint="eastAsia"/>
                <w:b/>
                <w:sz w:val="18"/>
                <w:szCs w:val="18"/>
                <w:lang w:eastAsia="zh-CN"/>
              </w:rPr>
              <w:t>slot</w:t>
            </w:r>
            <w:r w:rsidRPr="003004E1">
              <w:rPr>
                <w:rFonts w:eastAsiaTheme="minorEastAsia"/>
                <w:b/>
                <w:sz w:val="18"/>
                <w:szCs w:val="18"/>
                <w:lang w:eastAsia="zh-CN"/>
              </w:rPr>
              <w:t>)</w:t>
            </w:r>
          </w:p>
        </w:tc>
      </w:tr>
      <w:tr w:rsidR="000B0ACE" w:rsidRPr="003004E1" w14:paraId="6C36510D" w14:textId="77777777" w:rsidTr="002603D4">
        <w:trPr>
          <w:trHeight w:val="280"/>
        </w:trPr>
        <w:tc>
          <w:tcPr>
            <w:tcW w:w="611" w:type="pct"/>
            <w:shd w:val="clear" w:color="auto" w:fill="auto"/>
            <w:noWrap/>
            <w:vAlign w:val="center"/>
            <w:hideMark/>
          </w:tcPr>
          <w:p w14:paraId="36AB4B1D"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293" w:type="pct"/>
            <w:shd w:val="clear" w:color="auto" w:fill="auto"/>
            <w:vAlign w:val="center"/>
            <w:hideMark/>
          </w:tcPr>
          <w:p w14:paraId="646D5DF7"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16</w:t>
            </w:r>
          </w:p>
        </w:tc>
        <w:tc>
          <w:tcPr>
            <w:tcW w:w="343" w:type="pct"/>
            <w:shd w:val="clear" w:color="auto" w:fill="auto"/>
            <w:noWrap/>
            <w:vAlign w:val="center"/>
            <w:hideMark/>
          </w:tcPr>
          <w:p w14:paraId="52BAC30B"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44" w:type="pct"/>
            <w:shd w:val="clear" w:color="auto" w:fill="auto"/>
            <w:noWrap/>
            <w:vAlign w:val="center"/>
            <w:hideMark/>
          </w:tcPr>
          <w:p w14:paraId="61D94F91"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4</w:t>
            </w:r>
          </w:p>
        </w:tc>
        <w:tc>
          <w:tcPr>
            <w:tcW w:w="346" w:type="pct"/>
            <w:shd w:val="clear" w:color="auto" w:fill="auto"/>
            <w:noWrap/>
            <w:vAlign w:val="center"/>
            <w:hideMark/>
          </w:tcPr>
          <w:p w14:paraId="68CE4DF5"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2</w:t>
            </w:r>
          </w:p>
        </w:tc>
        <w:tc>
          <w:tcPr>
            <w:tcW w:w="562" w:type="pct"/>
            <w:shd w:val="clear" w:color="auto" w:fill="auto"/>
            <w:noWrap/>
            <w:hideMark/>
          </w:tcPr>
          <w:p w14:paraId="4D919981"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b/>
                <w:sz w:val="18"/>
                <w:szCs w:val="18"/>
              </w:rPr>
              <w:t xml:space="preserve">0.20 </w:t>
            </w:r>
          </w:p>
        </w:tc>
        <w:tc>
          <w:tcPr>
            <w:tcW w:w="316" w:type="pct"/>
            <w:shd w:val="clear" w:color="auto" w:fill="auto"/>
            <w:noWrap/>
            <w:vAlign w:val="center"/>
            <w:hideMark/>
          </w:tcPr>
          <w:p w14:paraId="65BABA1C"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582" w:type="pct"/>
            <w:shd w:val="clear" w:color="auto" w:fill="auto"/>
            <w:noWrap/>
            <w:vAlign w:val="center"/>
            <w:hideMark/>
          </w:tcPr>
          <w:p w14:paraId="4782B29E"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0.33 </w:t>
            </w:r>
          </w:p>
        </w:tc>
        <w:tc>
          <w:tcPr>
            <w:tcW w:w="321" w:type="pct"/>
            <w:shd w:val="clear" w:color="auto" w:fill="auto"/>
            <w:noWrap/>
            <w:vAlign w:val="center"/>
            <w:hideMark/>
          </w:tcPr>
          <w:p w14:paraId="7C0B2732"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582" w:type="pct"/>
            <w:shd w:val="clear" w:color="auto" w:fill="auto"/>
            <w:noWrap/>
            <w:vAlign w:val="center"/>
            <w:hideMark/>
          </w:tcPr>
          <w:p w14:paraId="52EB9429"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0.60 </w:t>
            </w:r>
          </w:p>
        </w:tc>
        <w:tc>
          <w:tcPr>
            <w:tcW w:w="319" w:type="pct"/>
            <w:shd w:val="clear" w:color="auto" w:fill="auto"/>
            <w:noWrap/>
            <w:vAlign w:val="center"/>
            <w:hideMark/>
          </w:tcPr>
          <w:p w14:paraId="329FD16C"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82" w:type="pct"/>
            <w:shd w:val="clear" w:color="auto" w:fill="auto"/>
            <w:noWrap/>
            <w:vAlign w:val="center"/>
            <w:hideMark/>
          </w:tcPr>
          <w:p w14:paraId="3831DE9F"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0.73 </w:t>
            </w:r>
          </w:p>
        </w:tc>
      </w:tr>
      <w:tr w:rsidR="000B0ACE" w:rsidRPr="003004E1" w14:paraId="501505D2" w14:textId="77777777" w:rsidTr="002603D4">
        <w:trPr>
          <w:trHeight w:val="280"/>
        </w:trPr>
        <w:tc>
          <w:tcPr>
            <w:tcW w:w="611" w:type="pct"/>
            <w:shd w:val="clear" w:color="auto" w:fill="auto"/>
            <w:noWrap/>
            <w:vAlign w:val="center"/>
            <w:hideMark/>
          </w:tcPr>
          <w:p w14:paraId="7AD05103"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2</w:t>
            </w:r>
          </w:p>
        </w:tc>
        <w:tc>
          <w:tcPr>
            <w:tcW w:w="293" w:type="pct"/>
            <w:shd w:val="clear" w:color="auto" w:fill="auto"/>
            <w:noWrap/>
            <w:vAlign w:val="center"/>
            <w:hideMark/>
          </w:tcPr>
          <w:p w14:paraId="24C0D282"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40</w:t>
            </w:r>
          </w:p>
        </w:tc>
        <w:tc>
          <w:tcPr>
            <w:tcW w:w="343" w:type="pct"/>
            <w:shd w:val="clear" w:color="auto" w:fill="auto"/>
            <w:noWrap/>
            <w:vAlign w:val="center"/>
            <w:hideMark/>
          </w:tcPr>
          <w:p w14:paraId="145886CB"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44" w:type="pct"/>
            <w:shd w:val="clear" w:color="auto" w:fill="auto"/>
            <w:noWrap/>
            <w:vAlign w:val="center"/>
            <w:hideMark/>
          </w:tcPr>
          <w:p w14:paraId="2337CAC0"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4</w:t>
            </w:r>
          </w:p>
        </w:tc>
        <w:tc>
          <w:tcPr>
            <w:tcW w:w="346" w:type="pct"/>
            <w:shd w:val="clear" w:color="auto" w:fill="auto"/>
            <w:noWrap/>
            <w:vAlign w:val="center"/>
            <w:hideMark/>
          </w:tcPr>
          <w:p w14:paraId="2E69F9A6"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5</w:t>
            </w:r>
          </w:p>
        </w:tc>
        <w:tc>
          <w:tcPr>
            <w:tcW w:w="562" w:type="pct"/>
            <w:shd w:val="clear" w:color="auto" w:fill="auto"/>
            <w:noWrap/>
            <w:hideMark/>
          </w:tcPr>
          <w:p w14:paraId="329B1D3D"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b/>
                <w:sz w:val="18"/>
                <w:szCs w:val="18"/>
              </w:rPr>
              <w:t xml:space="preserve">0.73 </w:t>
            </w:r>
          </w:p>
        </w:tc>
        <w:tc>
          <w:tcPr>
            <w:tcW w:w="316" w:type="pct"/>
            <w:shd w:val="clear" w:color="auto" w:fill="auto"/>
            <w:noWrap/>
            <w:vAlign w:val="center"/>
            <w:hideMark/>
          </w:tcPr>
          <w:p w14:paraId="03BD6F07"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2</w:t>
            </w:r>
          </w:p>
        </w:tc>
        <w:tc>
          <w:tcPr>
            <w:tcW w:w="582" w:type="pct"/>
            <w:shd w:val="clear" w:color="auto" w:fill="auto"/>
            <w:noWrap/>
            <w:vAlign w:val="center"/>
            <w:hideMark/>
          </w:tcPr>
          <w:p w14:paraId="1559060F"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0.47 </w:t>
            </w:r>
          </w:p>
        </w:tc>
        <w:tc>
          <w:tcPr>
            <w:tcW w:w="321" w:type="pct"/>
            <w:shd w:val="clear" w:color="auto" w:fill="auto"/>
            <w:noWrap/>
            <w:vAlign w:val="center"/>
            <w:hideMark/>
          </w:tcPr>
          <w:p w14:paraId="134A2EDD"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582" w:type="pct"/>
            <w:shd w:val="clear" w:color="auto" w:fill="auto"/>
            <w:noWrap/>
            <w:vAlign w:val="center"/>
            <w:hideMark/>
          </w:tcPr>
          <w:p w14:paraId="1FF49DB8"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0.20 </w:t>
            </w:r>
          </w:p>
        </w:tc>
        <w:tc>
          <w:tcPr>
            <w:tcW w:w="319" w:type="pct"/>
            <w:shd w:val="clear" w:color="auto" w:fill="auto"/>
            <w:noWrap/>
            <w:vAlign w:val="center"/>
            <w:hideMark/>
          </w:tcPr>
          <w:p w14:paraId="06534FA0"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b/>
                <w:sz w:val="18"/>
                <w:szCs w:val="18"/>
                <w:lang w:eastAsia="zh-CN"/>
              </w:rPr>
              <w:t>1</w:t>
            </w:r>
          </w:p>
        </w:tc>
        <w:tc>
          <w:tcPr>
            <w:tcW w:w="382" w:type="pct"/>
            <w:shd w:val="clear" w:color="auto" w:fill="auto"/>
            <w:noWrap/>
            <w:vAlign w:val="center"/>
            <w:hideMark/>
          </w:tcPr>
          <w:p w14:paraId="45224DF2"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0.53 </w:t>
            </w:r>
          </w:p>
        </w:tc>
      </w:tr>
      <w:tr w:rsidR="000B0ACE" w:rsidRPr="003004E1" w14:paraId="5939CF44" w14:textId="77777777" w:rsidTr="002603D4">
        <w:trPr>
          <w:trHeight w:val="280"/>
        </w:trPr>
        <w:tc>
          <w:tcPr>
            <w:tcW w:w="611" w:type="pct"/>
            <w:shd w:val="clear" w:color="auto" w:fill="auto"/>
            <w:noWrap/>
            <w:vAlign w:val="center"/>
          </w:tcPr>
          <w:p w14:paraId="518D1903"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3</w:t>
            </w:r>
          </w:p>
        </w:tc>
        <w:tc>
          <w:tcPr>
            <w:tcW w:w="293" w:type="pct"/>
            <w:shd w:val="clear" w:color="auto" w:fill="auto"/>
            <w:noWrap/>
            <w:vAlign w:val="center"/>
          </w:tcPr>
          <w:p w14:paraId="2D056C1F"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96</w:t>
            </w:r>
          </w:p>
        </w:tc>
        <w:tc>
          <w:tcPr>
            <w:tcW w:w="343" w:type="pct"/>
            <w:shd w:val="clear" w:color="auto" w:fill="auto"/>
            <w:noWrap/>
            <w:vAlign w:val="center"/>
          </w:tcPr>
          <w:p w14:paraId="4411A78B"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1</w:t>
            </w:r>
          </w:p>
        </w:tc>
        <w:tc>
          <w:tcPr>
            <w:tcW w:w="344" w:type="pct"/>
            <w:shd w:val="clear" w:color="auto" w:fill="auto"/>
            <w:noWrap/>
            <w:vAlign w:val="center"/>
          </w:tcPr>
          <w:p w14:paraId="745567DE"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4</w:t>
            </w:r>
          </w:p>
        </w:tc>
        <w:tc>
          <w:tcPr>
            <w:tcW w:w="346" w:type="pct"/>
            <w:shd w:val="clear" w:color="auto" w:fill="auto"/>
            <w:noWrap/>
            <w:vAlign w:val="center"/>
          </w:tcPr>
          <w:p w14:paraId="0B7EB0D4"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9</w:t>
            </w:r>
          </w:p>
        </w:tc>
        <w:tc>
          <w:tcPr>
            <w:tcW w:w="562" w:type="pct"/>
            <w:shd w:val="clear" w:color="auto" w:fill="auto"/>
            <w:noWrap/>
          </w:tcPr>
          <w:p w14:paraId="16526E30"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b/>
                <w:sz w:val="18"/>
                <w:szCs w:val="18"/>
              </w:rPr>
              <w:t xml:space="preserve">0.73 </w:t>
            </w:r>
          </w:p>
        </w:tc>
        <w:tc>
          <w:tcPr>
            <w:tcW w:w="316" w:type="pct"/>
            <w:shd w:val="clear" w:color="auto" w:fill="auto"/>
            <w:noWrap/>
            <w:vAlign w:val="center"/>
          </w:tcPr>
          <w:p w14:paraId="7359F19D"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3</w:t>
            </w:r>
          </w:p>
        </w:tc>
        <w:tc>
          <w:tcPr>
            <w:tcW w:w="582" w:type="pct"/>
            <w:shd w:val="clear" w:color="auto" w:fill="auto"/>
            <w:noWrap/>
            <w:vAlign w:val="center"/>
          </w:tcPr>
          <w:p w14:paraId="5C970D7E"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0.20 </w:t>
            </w:r>
          </w:p>
        </w:tc>
        <w:tc>
          <w:tcPr>
            <w:tcW w:w="321" w:type="pct"/>
            <w:shd w:val="clear" w:color="auto" w:fill="auto"/>
            <w:noWrap/>
            <w:vAlign w:val="center"/>
          </w:tcPr>
          <w:p w14:paraId="29ED858C"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2</w:t>
            </w:r>
          </w:p>
        </w:tc>
        <w:tc>
          <w:tcPr>
            <w:tcW w:w="582" w:type="pct"/>
            <w:shd w:val="clear" w:color="auto" w:fill="auto"/>
            <w:noWrap/>
            <w:vAlign w:val="center"/>
          </w:tcPr>
          <w:p w14:paraId="18291F7B"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0.53 </w:t>
            </w:r>
          </w:p>
        </w:tc>
        <w:tc>
          <w:tcPr>
            <w:tcW w:w="319" w:type="pct"/>
            <w:shd w:val="clear" w:color="auto" w:fill="auto"/>
            <w:noWrap/>
            <w:vAlign w:val="center"/>
          </w:tcPr>
          <w:p w14:paraId="7CA9806E"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1</w:t>
            </w:r>
          </w:p>
        </w:tc>
        <w:tc>
          <w:tcPr>
            <w:tcW w:w="382" w:type="pct"/>
            <w:shd w:val="clear" w:color="auto" w:fill="auto"/>
            <w:noWrap/>
            <w:vAlign w:val="center"/>
          </w:tcPr>
          <w:p w14:paraId="0DB0F87F"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hint="eastAsia"/>
                <w:b/>
                <w:color w:val="000000"/>
                <w:sz w:val="18"/>
                <w:szCs w:val="18"/>
              </w:rPr>
              <w:t xml:space="preserve">0.20 </w:t>
            </w:r>
          </w:p>
        </w:tc>
      </w:tr>
      <w:tr w:rsidR="000B0ACE" w:rsidRPr="003004E1" w14:paraId="586C37B9" w14:textId="77777777" w:rsidTr="002603D4">
        <w:trPr>
          <w:trHeight w:val="280"/>
        </w:trPr>
        <w:tc>
          <w:tcPr>
            <w:tcW w:w="611" w:type="pct"/>
            <w:shd w:val="clear" w:color="auto" w:fill="auto"/>
            <w:noWrap/>
            <w:vAlign w:val="center"/>
          </w:tcPr>
          <w:p w14:paraId="19D14736"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4</w:t>
            </w:r>
          </w:p>
        </w:tc>
        <w:tc>
          <w:tcPr>
            <w:tcW w:w="293" w:type="pct"/>
            <w:shd w:val="clear" w:color="auto" w:fill="auto"/>
            <w:noWrap/>
          </w:tcPr>
          <w:p w14:paraId="0CA59E7D"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Theme="minorEastAsia" w:hint="eastAsia"/>
                <w:b/>
                <w:sz w:val="18"/>
                <w:szCs w:val="18"/>
                <w:lang w:eastAsia="zh-CN"/>
              </w:rPr>
              <w:t>208</w:t>
            </w:r>
          </w:p>
        </w:tc>
        <w:tc>
          <w:tcPr>
            <w:tcW w:w="343" w:type="pct"/>
            <w:shd w:val="clear" w:color="auto" w:fill="auto"/>
            <w:noWrap/>
            <w:vAlign w:val="center"/>
          </w:tcPr>
          <w:p w14:paraId="48BDD9E8"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4" w:type="pct"/>
            <w:shd w:val="clear" w:color="auto" w:fill="auto"/>
            <w:noWrap/>
            <w:vAlign w:val="center"/>
          </w:tcPr>
          <w:p w14:paraId="365D7179"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6" w:type="pct"/>
            <w:shd w:val="clear" w:color="auto" w:fill="auto"/>
            <w:noWrap/>
            <w:vAlign w:val="center"/>
          </w:tcPr>
          <w:p w14:paraId="39D700C8"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17</w:t>
            </w:r>
          </w:p>
        </w:tc>
        <w:tc>
          <w:tcPr>
            <w:tcW w:w="562" w:type="pct"/>
            <w:shd w:val="clear" w:color="auto" w:fill="auto"/>
            <w:noWrap/>
          </w:tcPr>
          <w:p w14:paraId="0845B99F"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6" w:type="pct"/>
            <w:shd w:val="clear" w:color="auto" w:fill="auto"/>
            <w:noWrap/>
            <w:vAlign w:val="center"/>
          </w:tcPr>
          <w:p w14:paraId="75EECEBE"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w:t>
            </w:r>
          </w:p>
        </w:tc>
        <w:tc>
          <w:tcPr>
            <w:tcW w:w="582" w:type="pct"/>
            <w:shd w:val="clear" w:color="auto" w:fill="auto"/>
            <w:noWrap/>
            <w:vAlign w:val="center"/>
          </w:tcPr>
          <w:p w14:paraId="657E41E3"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0.47 </w:t>
            </w:r>
          </w:p>
        </w:tc>
        <w:tc>
          <w:tcPr>
            <w:tcW w:w="321" w:type="pct"/>
            <w:shd w:val="clear" w:color="auto" w:fill="auto"/>
            <w:noWrap/>
            <w:vAlign w:val="center"/>
          </w:tcPr>
          <w:p w14:paraId="37B28CD7"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3</w:t>
            </w:r>
          </w:p>
        </w:tc>
        <w:tc>
          <w:tcPr>
            <w:tcW w:w="582" w:type="pct"/>
            <w:shd w:val="clear" w:color="auto" w:fill="auto"/>
            <w:noWrap/>
            <w:vAlign w:val="center"/>
          </w:tcPr>
          <w:p w14:paraId="57D1D2BF"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c>
          <w:tcPr>
            <w:tcW w:w="319" w:type="pct"/>
            <w:shd w:val="clear" w:color="auto" w:fill="auto"/>
            <w:noWrap/>
            <w:vAlign w:val="center"/>
          </w:tcPr>
          <w:p w14:paraId="278EBD88"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2</w:t>
            </w:r>
          </w:p>
        </w:tc>
        <w:tc>
          <w:tcPr>
            <w:tcW w:w="382" w:type="pct"/>
            <w:shd w:val="clear" w:color="auto" w:fill="auto"/>
            <w:noWrap/>
            <w:vAlign w:val="center"/>
          </w:tcPr>
          <w:p w14:paraId="2A09E393"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0.53 </w:t>
            </w:r>
          </w:p>
        </w:tc>
      </w:tr>
      <w:tr w:rsidR="000B0ACE" w:rsidRPr="003004E1" w14:paraId="35DAC39C" w14:textId="77777777" w:rsidTr="002603D4">
        <w:trPr>
          <w:trHeight w:val="280"/>
        </w:trPr>
        <w:tc>
          <w:tcPr>
            <w:tcW w:w="611" w:type="pct"/>
            <w:shd w:val="clear" w:color="auto" w:fill="auto"/>
            <w:noWrap/>
            <w:vAlign w:val="center"/>
          </w:tcPr>
          <w:p w14:paraId="4AA28C53"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5</w:t>
            </w:r>
          </w:p>
        </w:tc>
        <w:tc>
          <w:tcPr>
            <w:tcW w:w="293" w:type="pct"/>
            <w:shd w:val="clear" w:color="auto" w:fill="auto"/>
            <w:noWrap/>
          </w:tcPr>
          <w:p w14:paraId="58EE1701"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Theme="minorEastAsia" w:hint="eastAsia"/>
                <w:b/>
                <w:sz w:val="18"/>
                <w:szCs w:val="18"/>
                <w:lang w:eastAsia="zh-CN"/>
              </w:rPr>
              <w:t>432</w:t>
            </w:r>
          </w:p>
        </w:tc>
        <w:tc>
          <w:tcPr>
            <w:tcW w:w="343" w:type="pct"/>
            <w:shd w:val="clear" w:color="auto" w:fill="auto"/>
            <w:noWrap/>
            <w:vAlign w:val="center"/>
          </w:tcPr>
          <w:p w14:paraId="40F56CD0"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4" w:type="pct"/>
            <w:shd w:val="clear" w:color="auto" w:fill="auto"/>
            <w:noWrap/>
            <w:vAlign w:val="center"/>
          </w:tcPr>
          <w:p w14:paraId="225C2D2C"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6" w:type="pct"/>
            <w:shd w:val="clear" w:color="auto" w:fill="auto"/>
            <w:noWrap/>
            <w:vAlign w:val="center"/>
          </w:tcPr>
          <w:p w14:paraId="453DC102"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33</w:t>
            </w:r>
          </w:p>
        </w:tc>
        <w:tc>
          <w:tcPr>
            <w:tcW w:w="562" w:type="pct"/>
            <w:shd w:val="clear" w:color="auto" w:fill="auto"/>
            <w:noWrap/>
          </w:tcPr>
          <w:p w14:paraId="6D224343"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6" w:type="pct"/>
            <w:shd w:val="clear" w:color="auto" w:fill="auto"/>
            <w:noWrap/>
            <w:vAlign w:val="center"/>
          </w:tcPr>
          <w:p w14:paraId="567B63DD"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11</w:t>
            </w:r>
          </w:p>
        </w:tc>
        <w:tc>
          <w:tcPr>
            <w:tcW w:w="582" w:type="pct"/>
            <w:shd w:val="clear" w:color="auto" w:fill="auto"/>
            <w:noWrap/>
            <w:vAlign w:val="center"/>
          </w:tcPr>
          <w:p w14:paraId="56B2FF28"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c>
          <w:tcPr>
            <w:tcW w:w="321" w:type="pct"/>
            <w:shd w:val="clear" w:color="auto" w:fill="auto"/>
            <w:noWrap/>
            <w:vAlign w:val="center"/>
          </w:tcPr>
          <w:p w14:paraId="2BF3949F"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w:t>
            </w:r>
          </w:p>
        </w:tc>
        <w:tc>
          <w:tcPr>
            <w:tcW w:w="582" w:type="pct"/>
            <w:shd w:val="clear" w:color="auto" w:fill="auto"/>
            <w:noWrap/>
            <w:vAlign w:val="center"/>
          </w:tcPr>
          <w:p w14:paraId="3A99719A"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0.53 </w:t>
            </w:r>
          </w:p>
        </w:tc>
        <w:tc>
          <w:tcPr>
            <w:tcW w:w="319" w:type="pct"/>
            <w:shd w:val="clear" w:color="auto" w:fill="auto"/>
            <w:noWrap/>
            <w:vAlign w:val="center"/>
          </w:tcPr>
          <w:p w14:paraId="2BA7F29E"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3</w:t>
            </w:r>
          </w:p>
        </w:tc>
        <w:tc>
          <w:tcPr>
            <w:tcW w:w="382" w:type="pct"/>
            <w:shd w:val="clear" w:color="auto" w:fill="auto"/>
            <w:noWrap/>
            <w:vAlign w:val="center"/>
          </w:tcPr>
          <w:p w14:paraId="651370C9"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r>
      <w:tr w:rsidR="000B0ACE" w:rsidRPr="003004E1" w14:paraId="1618FAC5" w14:textId="77777777" w:rsidTr="002603D4">
        <w:trPr>
          <w:trHeight w:val="280"/>
        </w:trPr>
        <w:tc>
          <w:tcPr>
            <w:tcW w:w="611" w:type="pct"/>
            <w:shd w:val="clear" w:color="auto" w:fill="auto"/>
            <w:noWrap/>
            <w:vAlign w:val="center"/>
          </w:tcPr>
          <w:p w14:paraId="248F036D"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6</w:t>
            </w:r>
          </w:p>
        </w:tc>
        <w:tc>
          <w:tcPr>
            <w:tcW w:w="293" w:type="pct"/>
            <w:shd w:val="clear" w:color="auto" w:fill="auto"/>
            <w:noWrap/>
          </w:tcPr>
          <w:p w14:paraId="1D833894"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Theme="minorEastAsia" w:hint="eastAsia"/>
                <w:b/>
                <w:sz w:val="18"/>
                <w:szCs w:val="18"/>
                <w:lang w:eastAsia="zh-CN"/>
              </w:rPr>
              <w:t>656</w:t>
            </w:r>
          </w:p>
        </w:tc>
        <w:tc>
          <w:tcPr>
            <w:tcW w:w="343" w:type="pct"/>
            <w:shd w:val="clear" w:color="auto" w:fill="auto"/>
            <w:noWrap/>
            <w:vAlign w:val="center"/>
          </w:tcPr>
          <w:p w14:paraId="4E1E4049"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4" w:type="pct"/>
            <w:shd w:val="clear" w:color="auto" w:fill="auto"/>
            <w:noWrap/>
            <w:vAlign w:val="center"/>
          </w:tcPr>
          <w:p w14:paraId="79950509"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6" w:type="pct"/>
            <w:shd w:val="clear" w:color="auto" w:fill="auto"/>
            <w:noWrap/>
            <w:vAlign w:val="center"/>
          </w:tcPr>
          <w:p w14:paraId="64EF2646"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49</w:t>
            </w:r>
          </w:p>
        </w:tc>
        <w:tc>
          <w:tcPr>
            <w:tcW w:w="562" w:type="pct"/>
            <w:shd w:val="clear" w:color="auto" w:fill="auto"/>
            <w:noWrap/>
          </w:tcPr>
          <w:p w14:paraId="459C3CF2"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6" w:type="pct"/>
            <w:shd w:val="clear" w:color="auto" w:fill="auto"/>
            <w:noWrap/>
            <w:vAlign w:val="center"/>
          </w:tcPr>
          <w:p w14:paraId="15DAF0E0"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17</w:t>
            </w:r>
          </w:p>
        </w:tc>
        <w:tc>
          <w:tcPr>
            <w:tcW w:w="582" w:type="pct"/>
            <w:shd w:val="clear" w:color="auto" w:fill="auto"/>
            <w:noWrap/>
            <w:vAlign w:val="center"/>
          </w:tcPr>
          <w:p w14:paraId="0B577681"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0.80 </w:t>
            </w:r>
          </w:p>
        </w:tc>
        <w:tc>
          <w:tcPr>
            <w:tcW w:w="321" w:type="pct"/>
            <w:shd w:val="clear" w:color="auto" w:fill="auto"/>
            <w:noWrap/>
            <w:vAlign w:val="center"/>
          </w:tcPr>
          <w:p w14:paraId="3569DE06"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9</w:t>
            </w:r>
          </w:p>
        </w:tc>
        <w:tc>
          <w:tcPr>
            <w:tcW w:w="582" w:type="pct"/>
            <w:shd w:val="clear" w:color="auto" w:fill="auto"/>
            <w:noWrap/>
            <w:vAlign w:val="center"/>
          </w:tcPr>
          <w:p w14:paraId="397757A2"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0.80 </w:t>
            </w:r>
          </w:p>
        </w:tc>
        <w:tc>
          <w:tcPr>
            <w:tcW w:w="319" w:type="pct"/>
            <w:shd w:val="clear" w:color="auto" w:fill="auto"/>
            <w:noWrap/>
            <w:vAlign w:val="center"/>
          </w:tcPr>
          <w:p w14:paraId="3269B852"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5</w:t>
            </w:r>
          </w:p>
        </w:tc>
        <w:tc>
          <w:tcPr>
            <w:tcW w:w="382" w:type="pct"/>
            <w:shd w:val="clear" w:color="auto" w:fill="auto"/>
            <w:noWrap/>
            <w:vAlign w:val="center"/>
          </w:tcPr>
          <w:p w14:paraId="1CD0ECCB"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0.80 </w:t>
            </w:r>
          </w:p>
        </w:tc>
      </w:tr>
      <w:tr w:rsidR="000B0ACE" w:rsidRPr="003004E1" w14:paraId="61074D74" w14:textId="77777777" w:rsidTr="002603D4">
        <w:trPr>
          <w:trHeight w:val="280"/>
        </w:trPr>
        <w:tc>
          <w:tcPr>
            <w:tcW w:w="611" w:type="pct"/>
            <w:shd w:val="clear" w:color="auto" w:fill="auto"/>
            <w:noWrap/>
            <w:vAlign w:val="center"/>
          </w:tcPr>
          <w:p w14:paraId="575914EE"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7</w:t>
            </w:r>
          </w:p>
        </w:tc>
        <w:tc>
          <w:tcPr>
            <w:tcW w:w="293" w:type="pct"/>
            <w:shd w:val="clear" w:color="auto" w:fill="auto"/>
            <w:noWrap/>
          </w:tcPr>
          <w:p w14:paraId="0F84E59A"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880</w:t>
            </w:r>
          </w:p>
        </w:tc>
        <w:tc>
          <w:tcPr>
            <w:tcW w:w="343" w:type="pct"/>
            <w:shd w:val="clear" w:color="auto" w:fill="auto"/>
            <w:noWrap/>
            <w:vAlign w:val="center"/>
          </w:tcPr>
          <w:p w14:paraId="7868F113"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4" w:type="pct"/>
            <w:shd w:val="clear" w:color="auto" w:fill="auto"/>
            <w:noWrap/>
            <w:vAlign w:val="center"/>
          </w:tcPr>
          <w:p w14:paraId="6CF56594"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6" w:type="pct"/>
            <w:shd w:val="clear" w:color="auto" w:fill="auto"/>
            <w:noWrap/>
            <w:vAlign w:val="center"/>
          </w:tcPr>
          <w:p w14:paraId="1D46CC63"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65</w:t>
            </w:r>
          </w:p>
        </w:tc>
        <w:tc>
          <w:tcPr>
            <w:tcW w:w="562" w:type="pct"/>
            <w:shd w:val="clear" w:color="auto" w:fill="auto"/>
            <w:noWrap/>
          </w:tcPr>
          <w:p w14:paraId="401BC1EA"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b/>
                <w:sz w:val="18"/>
                <w:szCs w:val="18"/>
              </w:rPr>
              <w:t xml:space="preserve">0.73 </w:t>
            </w:r>
          </w:p>
        </w:tc>
        <w:tc>
          <w:tcPr>
            <w:tcW w:w="316" w:type="pct"/>
            <w:shd w:val="clear" w:color="auto" w:fill="auto"/>
            <w:noWrap/>
            <w:vAlign w:val="center"/>
          </w:tcPr>
          <w:p w14:paraId="03EB0095"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22</w:t>
            </w:r>
          </w:p>
        </w:tc>
        <w:tc>
          <w:tcPr>
            <w:tcW w:w="582" w:type="pct"/>
            <w:shd w:val="clear" w:color="auto" w:fill="auto"/>
            <w:noWrap/>
            <w:vAlign w:val="center"/>
          </w:tcPr>
          <w:p w14:paraId="69820E0C"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0.47 </w:t>
            </w:r>
          </w:p>
        </w:tc>
        <w:tc>
          <w:tcPr>
            <w:tcW w:w="321" w:type="pct"/>
            <w:shd w:val="clear" w:color="auto" w:fill="auto"/>
            <w:noWrap/>
            <w:vAlign w:val="center"/>
          </w:tcPr>
          <w:p w14:paraId="3D61CBDC"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11</w:t>
            </w:r>
          </w:p>
        </w:tc>
        <w:tc>
          <w:tcPr>
            <w:tcW w:w="582" w:type="pct"/>
            <w:shd w:val="clear" w:color="auto" w:fill="auto"/>
            <w:noWrap/>
            <w:vAlign w:val="center"/>
          </w:tcPr>
          <w:p w14:paraId="6BD6872B"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0.20 </w:t>
            </w:r>
          </w:p>
        </w:tc>
        <w:tc>
          <w:tcPr>
            <w:tcW w:w="319" w:type="pct"/>
            <w:shd w:val="clear" w:color="auto" w:fill="auto"/>
            <w:noWrap/>
            <w:vAlign w:val="center"/>
          </w:tcPr>
          <w:p w14:paraId="200C6B11"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6</w:t>
            </w:r>
          </w:p>
        </w:tc>
        <w:tc>
          <w:tcPr>
            <w:tcW w:w="382" w:type="pct"/>
            <w:shd w:val="clear" w:color="auto" w:fill="auto"/>
            <w:noWrap/>
            <w:vAlign w:val="center"/>
          </w:tcPr>
          <w:p w14:paraId="17743AFA"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0.53 </w:t>
            </w:r>
          </w:p>
        </w:tc>
      </w:tr>
      <w:tr w:rsidR="000B0ACE" w:rsidRPr="003004E1" w14:paraId="14C672F8" w14:textId="77777777" w:rsidTr="002603D4">
        <w:trPr>
          <w:trHeight w:val="280"/>
        </w:trPr>
        <w:tc>
          <w:tcPr>
            <w:tcW w:w="611" w:type="pct"/>
            <w:shd w:val="clear" w:color="auto" w:fill="auto"/>
            <w:noWrap/>
            <w:vAlign w:val="center"/>
          </w:tcPr>
          <w:p w14:paraId="703343AA"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Theme="minorEastAsia" w:hint="eastAsia"/>
                <w:b/>
                <w:sz w:val="18"/>
                <w:szCs w:val="18"/>
                <w:lang w:eastAsia="zh-CN"/>
              </w:rPr>
              <w:t>8</w:t>
            </w:r>
          </w:p>
        </w:tc>
        <w:tc>
          <w:tcPr>
            <w:tcW w:w="293" w:type="pct"/>
            <w:shd w:val="clear" w:color="auto" w:fill="auto"/>
            <w:noWrap/>
            <w:vAlign w:val="center"/>
          </w:tcPr>
          <w:p w14:paraId="79B7B981" w14:textId="77777777" w:rsidR="000B0ACE" w:rsidRPr="003004E1" w:rsidRDefault="000B0ACE" w:rsidP="004E5546">
            <w:pPr>
              <w:spacing w:line="276" w:lineRule="auto"/>
              <w:contextualSpacing/>
              <w:jc w:val="center"/>
              <w:rPr>
                <w:rFonts w:eastAsiaTheme="minorEastAsia"/>
                <w:b/>
                <w:sz w:val="18"/>
                <w:szCs w:val="18"/>
                <w:lang w:eastAsia="zh-CN"/>
              </w:rPr>
            </w:pPr>
            <w:r w:rsidRPr="003004E1">
              <w:rPr>
                <w:rFonts w:eastAsia="宋体"/>
                <w:b/>
                <w:color w:val="000000"/>
                <w:sz w:val="18"/>
                <w:szCs w:val="18"/>
                <w:lang w:eastAsia="zh-CN"/>
              </w:rPr>
              <w:t>1024</w:t>
            </w:r>
          </w:p>
        </w:tc>
        <w:tc>
          <w:tcPr>
            <w:tcW w:w="343" w:type="pct"/>
            <w:shd w:val="clear" w:color="auto" w:fill="auto"/>
            <w:noWrap/>
            <w:vAlign w:val="center"/>
          </w:tcPr>
          <w:p w14:paraId="18548785"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w:t>
            </w:r>
          </w:p>
        </w:tc>
        <w:tc>
          <w:tcPr>
            <w:tcW w:w="344" w:type="pct"/>
            <w:shd w:val="clear" w:color="auto" w:fill="auto"/>
            <w:noWrap/>
            <w:vAlign w:val="center"/>
          </w:tcPr>
          <w:p w14:paraId="7DDFC451"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4</w:t>
            </w:r>
          </w:p>
        </w:tc>
        <w:tc>
          <w:tcPr>
            <w:tcW w:w="346" w:type="pct"/>
            <w:shd w:val="clear" w:color="auto" w:fill="auto"/>
            <w:noWrap/>
            <w:vAlign w:val="center"/>
          </w:tcPr>
          <w:p w14:paraId="0C7B50D0"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75</w:t>
            </w:r>
          </w:p>
        </w:tc>
        <w:tc>
          <w:tcPr>
            <w:tcW w:w="562" w:type="pct"/>
            <w:shd w:val="clear" w:color="auto" w:fill="auto"/>
            <w:noWrap/>
          </w:tcPr>
          <w:p w14:paraId="71D7F8ED"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b/>
                <w:sz w:val="18"/>
                <w:szCs w:val="18"/>
              </w:rPr>
              <w:t xml:space="preserve">0.47 </w:t>
            </w:r>
          </w:p>
        </w:tc>
        <w:tc>
          <w:tcPr>
            <w:tcW w:w="316" w:type="pct"/>
            <w:shd w:val="clear" w:color="auto" w:fill="auto"/>
            <w:noWrap/>
            <w:vAlign w:val="center"/>
          </w:tcPr>
          <w:p w14:paraId="0575933D"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25</w:t>
            </w:r>
          </w:p>
        </w:tc>
        <w:tc>
          <w:tcPr>
            <w:tcW w:w="582" w:type="pct"/>
            <w:shd w:val="clear" w:color="auto" w:fill="auto"/>
            <w:noWrap/>
            <w:vAlign w:val="center"/>
          </w:tcPr>
          <w:p w14:paraId="0A9E374C"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0.07 </w:t>
            </w:r>
          </w:p>
        </w:tc>
        <w:tc>
          <w:tcPr>
            <w:tcW w:w="321" w:type="pct"/>
            <w:shd w:val="clear" w:color="auto" w:fill="auto"/>
            <w:noWrap/>
            <w:vAlign w:val="center"/>
          </w:tcPr>
          <w:p w14:paraId="72BC118F"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13</w:t>
            </w:r>
          </w:p>
        </w:tc>
        <w:tc>
          <w:tcPr>
            <w:tcW w:w="582" w:type="pct"/>
            <w:shd w:val="clear" w:color="auto" w:fill="auto"/>
            <w:noWrap/>
            <w:vAlign w:val="center"/>
          </w:tcPr>
          <w:p w14:paraId="33FA8892"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0.47 </w:t>
            </w:r>
          </w:p>
        </w:tc>
        <w:tc>
          <w:tcPr>
            <w:tcW w:w="319" w:type="pct"/>
            <w:shd w:val="clear" w:color="auto" w:fill="auto"/>
            <w:noWrap/>
            <w:vAlign w:val="center"/>
          </w:tcPr>
          <w:p w14:paraId="2D5618FD"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eastAsia="宋体"/>
                <w:b/>
                <w:color w:val="000000"/>
                <w:sz w:val="18"/>
                <w:szCs w:val="18"/>
                <w:lang w:eastAsia="zh-CN"/>
              </w:rPr>
              <w:t>7</w:t>
            </w:r>
          </w:p>
        </w:tc>
        <w:tc>
          <w:tcPr>
            <w:tcW w:w="382" w:type="pct"/>
            <w:shd w:val="clear" w:color="auto" w:fill="auto"/>
            <w:noWrap/>
            <w:vAlign w:val="center"/>
          </w:tcPr>
          <w:p w14:paraId="5B09747B" w14:textId="77777777" w:rsidR="000B0ACE" w:rsidRPr="003004E1" w:rsidRDefault="000B0ACE" w:rsidP="004E5546">
            <w:pPr>
              <w:spacing w:line="276" w:lineRule="auto"/>
              <w:contextualSpacing/>
              <w:jc w:val="center"/>
              <w:rPr>
                <w:rFonts w:eastAsia="宋体"/>
                <w:b/>
                <w:color w:val="000000"/>
                <w:sz w:val="18"/>
                <w:szCs w:val="18"/>
                <w:lang w:eastAsia="zh-CN"/>
              </w:rPr>
            </w:pPr>
            <w:r w:rsidRPr="003004E1">
              <w:rPr>
                <w:rFonts w:hint="eastAsia"/>
                <w:b/>
                <w:color w:val="000000"/>
                <w:sz w:val="18"/>
                <w:szCs w:val="18"/>
              </w:rPr>
              <w:t xml:space="preserve">0.67 </w:t>
            </w:r>
          </w:p>
        </w:tc>
      </w:tr>
      <w:tr w:rsidR="000B0ACE" w:rsidRPr="003004E1" w14:paraId="09C52BD5" w14:textId="77777777" w:rsidTr="004E5546">
        <w:trPr>
          <w:trHeight w:val="280"/>
        </w:trPr>
        <w:tc>
          <w:tcPr>
            <w:tcW w:w="5000" w:type="pct"/>
            <w:gridSpan w:val="12"/>
            <w:shd w:val="clear" w:color="auto" w:fill="auto"/>
            <w:noWrap/>
            <w:vAlign w:val="center"/>
          </w:tcPr>
          <w:p w14:paraId="1C35573B" w14:textId="77777777" w:rsidR="000B0ACE" w:rsidRPr="003004E1" w:rsidRDefault="000B0ACE" w:rsidP="004E5546">
            <w:pPr>
              <w:spacing w:line="276" w:lineRule="auto"/>
              <w:contextualSpacing/>
              <w:rPr>
                <w:rFonts w:eastAsia="宋体"/>
                <w:b/>
                <w:color w:val="000000"/>
                <w:sz w:val="18"/>
                <w:szCs w:val="18"/>
                <w:lang w:eastAsia="zh-CN"/>
              </w:rPr>
            </w:pPr>
            <w:r w:rsidRPr="003004E1">
              <w:rPr>
                <w:rFonts w:eastAsia="宋体" w:hint="eastAsia"/>
                <w:b/>
                <w:color w:val="000000"/>
                <w:sz w:val="18"/>
                <w:szCs w:val="18"/>
                <w:lang w:eastAsia="zh-CN"/>
              </w:rPr>
              <w:t>Note:</w:t>
            </w:r>
          </w:p>
          <w:p w14:paraId="456042AF" w14:textId="77777777" w:rsidR="000B0ACE" w:rsidRPr="003004E1" w:rsidRDefault="000B0ACE" w:rsidP="00AA384A">
            <w:pPr>
              <w:pStyle w:val="afff1"/>
              <w:numPr>
                <w:ilvl w:val="0"/>
                <w:numId w:val="175"/>
              </w:numPr>
              <w:spacing w:line="276" w:lineRule="auto"/>
              <w:rPr>
                <w:rFonts w:eastAsiaTheme="minorEastAsia"/>
                <w:b/>
                <w:bCs/>
                <w:lang w:eastAsia="zh-CN"/>
              </w:rPr>
            </w:pPr>
            <w:r w:rsidRPr="003004E1">
              <w:rPr>
                <w:rFonts w:eastAsia="宋体"/>
                <w:b/>
                <w:bCs/>
                <w:color w:val="000000"/>
                <w:sz w:val="18"/>
                <w:szCs w:val="18"/>
                <w:lang w:eastAsia="zh-CN"/>
              </w:rPr>
              <w:t>The 16 CRC bits are attached on the TB if the TBS is longer than 24; otherwise, 6 CRC bits are attached.</w:t>
            </w:r>
          </w:p>
          <w:p w14:paraId="18EAFBA8" w14:textId="77777777" w:rsidR="000B0ACE" w:rsidRPr="003004E1" w:rsidRDefault="000B0ACE" w:rsidP="00AA384A">
            <w:pPr>
              <w:pStyle w:val="afff1"/>
              <w:numPr>
                <w:ilvl w:val="0"/>
                <w:numId w:val="175"/>
              </w:numPr>
              <w:spacing w:line="276" w:lineRule="auto"/>
              <w:rPr>
                <w:rFonts w:eastAsia="宋体"/>
                <w:b/>
                <w:color w:val="000000"/>
                <w:sz w:val="18"/>
                <w:szCs w:val="18"/>
                <w:lang w:eastAsia="zh-CN"/>
              </w:rPr>
            </w:pPr>
            <w:r w:rsidRPr="003004E1">
              <w:rPr>
                <w:rFonts w:eastAsia="宋体" w:hint="eastAsia"/>
                <w:b/>
                <w:bCs/>
                <w:color w:val="000000"/>
                <w:sz w:val="18"/>
                <w:szCs w:val="18"/>
                <w:lang w:eastAsia="zh-CN"/>
              </w:rPr>
              <w:t>I</w:t>
            </w:r>
            <w:r w:rsidRPr="003004E1">
              <w:rPr>
                <w:rFonts w:eastAsia="宋体"/>
                <w:b/>
                <w:bCs/>
                <w:color w:val="000000"/>
                <w:sz w:val="18"/>
                <w:szCs w:val="18"/>
                <w:lang w:eastAsia="zh-CN"/>
              </w:rPr>
              <w:t>t assumes that the Manchester coding</w:t>
            </w:r>
            <w:r w:rsidRPr="003004E1">
              <w:rPr>
                <w:rFonts w:eastAsia="宋体" w:hint="eastAsia"/>
                <w:b/>
                <w:bCs/>
                <w:color w:val="000000"/>
                <w:sz w:val="18"/>
                <w:szCs w:val="18"/>
                <w:lang w:eastAsia="zh-CN"/>
              </w:rPr>
              <w:t xml:space="preserve"> is applied</w:t>
            </w:r>
            <w:r w:rsidRPr="003004E1">
              <w:rPr>
                <w:rFonts w:eastAsia="宋体"/>
                <w:b/>
                <w:bCs/>
                <w:color w:val="000000"/>
                <w:sz w:val="18"/>
                <w:szCs w:val="18"/>
                <w:lang w:eastAsia="zh-CN"/>
              </w:rPr>
              <w:t xml:space="preserve"> for the R2D</w:t>
            </w:r>
            <w:r w:rsidRPr="003004E1">
              <w:rPr>
                <w:rFonts w:eastAsia="宋体" w:hint="eastAsia"/>
                <w:b/>
                <w:bCs/>
                <w:color w:val="000000"/>
                <w:sz w:val="18"/>
                <w:szCs w:val="18"/>
                <w:lang w:eastAsia="zh-CN"/>
              </w:rPr>
              <w:t>.</w:t>
            </w:r>
          </w:p>
        </w:tc>
      </w:tr>
    </w:tbl>
    <w:p w14:paraId="5EC3CC2B" w14:textId="77777777" w:rsidR="002603D4" w:rsidRDefault="002603D4" w:rsidP="002603D4">
      <w:pPr>
        <w:overflowPunct w:val="0"/>
        <w:autoSpaceDE w:val="0"/>
        <w:autoSpaceDN w:val="0"/>
        <w:adjustRightInd w:val="0"/>
        <w:snapToGrid w:val="0"/>
        <w:spacing w:afterLines="50" w:after="120"/>
        <w:jc w:val="both"/>
        <w:textAlignment w:val="baseline"/>
        <w:rPr>
          <w:rFonts w:eastAsia="等线"/>
          <w:b/>
          <w:lang w:eastAsia="zh-CN"/>
        </w:rPr>
      </w:pPr>
    </w:p>
    <w:p w14:paraId="237CB930" w14:textId="77777777" w:rsidR="002603D4" w:rsidRPr="00100EDF" w:rsidRDefault="002603D4" w:rsidP="002603D4">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t xml:space="preserve">Proposal </w:t>
      </w:r>
      <w:r>
        <w:rPr>
          <w:rFonts w:eastAsia="等线" w:hint="eastAsia"/>
          <w:b/>
          <w:lang w:eastAsia="zh-CN"/>
        </w:rPr>
        <w:t>5</w:t>
      </w:r>
      <w:r w:rsidRPr="00100EDF">
        <w:rPr>
          <w:rFonts w:eastAsia="等线"/>
          <w:b/>
          <w:lang w:eastAsia="zh-CN"/>
        </w:rPr>
        <w:t xml:space="preserve">: </w:t>
      </w:r>
      <w:r>
        <w:rPr>
          <w:rFonts w:eastAsia="等线"/>
          <w:b/>
          <w:lang w:eastAsia="zh-CN"/>
        </w:rPr>
        <w:t>It</w:t>
      </w:r>
      <w:r>
        <w:rPr>
          <w:rFonts w:eastAsia="等线" w:hint="eastAsia"/>
          <w:b/>
          <w:lang w:eastAsia="zh-CN"/>
        </w:rPr>
        <w:t xml:space="preserve"> should be supported that joint</w:t>
      </w:r>
      <w:r w:rsidRPr="00100EDF">
        <w:rPr>
          <w:rFonts w:eastAsia="等线"/>
          <w:b/>
          <w:lang w:eastAsia="zh-CN"/>
        </w:rPr>
        <w:t xml:space="preserve"> CRC is</w:t>
      </w:r>
      <w:r>
        <w:rPr>
          <w:rFonts w:eastAsia="等线" w:hint="eastAsia"/>
          <w:b/>
          <w:lang w:eastAsia="zh-CN"/>
        </w:rPr>
        <w:t xml:space="preserve"> </w:t>
      </w:r>
      <w:r>
        <w:rPr>
          <w:rFonts w:eastAsia="等线"/>
          <w:b/>
          <w:lang w:eastAsia="zh-CN"/>
        </w:rPr>
        <w:t>attached</w:t>
      </w:r>
      <w:r>
        <w:rPr>
          <w:rFonts w:eastAsia="等线" w:hint="eastAsia"/>
          <w:b/>
          <w:lang w:eastAsia="zh-CN"/>
        </w:rPr>
        <w:t xml:space="preserve"> to R2D control information and R2D data</w:t>
      </w:r>
      <w:r w:rsidRPr="00100EDF">
        <w:rPr>
          <w:rFonts w:eastAsia="等线"/>
          <w:b/>
          <w:lang w:eastAsia="zh-CN"/>
        </w:rPr>
        <w:t>.</w:t>
      </w:r>
    </w:p>
    <w:p w14:paraId="02D92096" w14:textId="77777777" w:rsidR="002603D4" w:rsidRDefault="002603D4" w:rsidP="002603D4">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lastRenderedPageBreak/>
        <w:t xml:space="preserve">Proposal </w:t>
      </w:r>
      <w:r>
        <w:rPr>
          <w:rFonts w:eastAsia="等线" w:hint="eastAsia"/>
          <w:b/>
          <w:lang w:eastAsia="zh-CN"/>
        </w:rPr>
        <w:t xml:space="preserve">6: </w:t>
      </w:r>
      <w:r>
        <w:rPr>
          <w:b/>
          <w:bCs/>
          <w:color w:val="000000"/>
        </w:rPr>
        <w:t>The TBS indications and the corresponding DCIs can alternatively be mapped to the R2D control information to improve its transmission performance.</w:t>
      </w:r>
    </w:p>
    <w:p w14:paraId="49E98EBA" w14:textId="4C830A3C" w:rsidR="001B17B8" w:rsidRPr="005868BE" w:rsidRDefault="001B17B8" w:rsidP="001B17B8">
      <w:pPr>
        <w:jc w:val="both"/>
        <w:rPr>
          <w:rFonts w:eastAsiaTheme="minorEastAsia"/>
          <w:b/>
          <w:lang w:val="en-US" w:eastAsia="zh-CN"/>
        </w:rPr>
      </w:pPr>
      <w:r w:rsidRPr="005868BE">
        <w:rPr>
          <w:rFonts w:eastAsiaTheme="minorEastAsia"/>
          <w:b/>
          <w:lang w:val="en-US" w:eastAsia="zh-CN"/>
        </w:rPr>
        <w:t>P</w:t>
      </w:r>
      <w:r w:rsidRPr="005868BE">
        <w:rPr>
          <w:rFonts w:eastAsiaTheme="minorEastAsia" w:hint="eastAsia"/>
          <w:b/>
          <w:lang w:val="en-US" w:eastAsia="zh-CN"/>
        </w:rPr>
        <w:t xml:space="preserve">roposal </w:t>
      </w:r>
      <w:r>
        <w:rPr>
          <w:rFonts w:eastAsiaTheme="minorEastAsia" w:hint="eastAsia"/>
          <w:b/>
          <w:lang w:val="en-US" w:eastAsia="zh-CN"/>
        </w:rPr>
        <w:t>7</w:t>
      </w:r>
      <w:r w:rsidRPr="005868BE">
        <w:rPr>
          <w:rFonts w:eastAsiaTheme="minorEastAsia" w:hint="eastAsia"/>
          <w:b/>
          <w:lang w:val="en-US" w:eastAsia="zh-CN"/>
        </w:rPr>
        <w:t xml:space="preserve">: A common PRDCH format </w:t>
      </w:r>
      <w:r w:rsidR="00E97526">
        <w:rPr>
          <w:rFonts w:eastAsiaTheme="minorEastAsia" w:hint="eastAsia"/>
          <w:b/>
          <w:lang w:val="en-US" w:eastAsia="zh-CN"/>
        </w:rPr>
        <w:t>should</w:t>
      </w:r>
      <w:r w:rsidRPr="005868BE">
        <w:rPr>
          <w:rFonts w:eastAsiaTheme="minorEastAsia" w:hint="eastAsia"/>
          <w:b/>
          <w:lang w:val="en-US" w:eastAsia="zh-CN"/>
        </w:rPr>
        <w:t xml:space="preserve"> be designed for </w:t>
      </w:r>
      <w:r>
        <w:rPr>
          <w:rFonts w:eastAsiaTheme="minorEastAsia" w:hint="eastAsia"/>
          <w:b/>
          <w:lang w:val="en-US" w:eastAsia="zh-CN"/>
        </w:rPr>
        <w:t>p</w:t>
      </w:r>
      <w:r w:rsidRPr="005868BE">
        <w:rPr>
          <w:rFonts w:eastAsiaTheme="minorEastAsia" w:hint="eastAsia"/>
          <w:b/>
          <w:lang w:val="en-US" w:eastAsia="zh-CN"/>
        </w:rPr>
        <w:t>aging</w:t>
      </w:r>
      <w:r>
        <w:rPr>
          <w:rFonts w:eastAsiaTheme="minorEastAsia" w:hint="eastAsia"/>
          <w:b/>
          <w:lang w:val="en-US" w:eastAsia="zh-CN"/>
        </w:rPr>
        <w:t>/R2D message</w:t>
      </w:r>
      <w:r w:rsidRPr="005868BE">
        <w:rPr>
          <w:rFonts w:eastAsiaTheme="minorEastAsia" w:hint="eastAsia"/>
          <w:b/>
          <w:lang w:val="en-US" w:eastAsia="zh-CN"/>
        </w:rPr>
        <w:t xml:space="preserve"> and Msg2.</w:t>
      </w:r>
    </w:p>
    <w:p w14:paraId="396DCEA2" w14:textId="77777777" w:rsidR="001B17B8" w:rsidRDefault="001B17B8" w:rsidP="001B17B8">
      <w:pPr>
        <w:spacing w:beforeLines="50" w:before="120" w:after="120"/>
        <w:jc w:val="both"/>
        <w:rPr>
          <w:rFonts w:eastAsiaTheme="minorEastAsia"/>
          <w:b/>
          <w:lang w:eastAsia="zh-CN"/>
        </w:rPr>
      </w:pPr>
      <w:r>
        <w:rPr>
          <w:rFonts w:eastAsiaTheme="minorEastAsia"/>
          <w:b/>
          <w:lang w:eastAsia="zh-CN"/>
        </w:rPr>
        <w:t>P</w:t>
      </w:r>
      <w:r>
        <w:rPr>
          <w:rFonts w:eastAsiaTheme="minorEastAsia" w:hint="eastAsia"/>
          <w:b/>
          <w:lang w:eastAsia="zh-CN"/>
        </w:rPr>
        <w:t>roposal 8: Adopt the following table for scheduling information in PRDCH:</w:t>
      </w:r>
    </w:p>
    <w:tbl>
      <w:tblPr>
        <w:tblStyle w:val="aff7"/>
        <w:tblW w:w="0" w:type="auto"/>
        <w:jc w:val="center"/>
        <w:tblLook w:val="04A0" w:firstRow="1" w:lastRow="0" w:firstColumn="1" w:lastColumn="0" w:noHBand="0" w:noVBand="1"/>
      </w:tblPr>
      <w:tblGrid>
        <w:gridCol w:w="3231"/>
        <w:gridCol w:w="4025"/>
      </w:tblGrid>
      <w:tr w:rsidR="001B17B8" w:rsidRPr="002D1031" w14:paraId="0A6F38CE" w14:textId="77777777" w:rsidTr="004E5546">
        <w:trPr>
          <w:jc w:val="center"/>
        </w:trPr>
        <w:tc>
          <w:tcPr>
            <w:tcW w:w="3231" w:type="dxa"/>
          </w:tcPr>
          <w:p w14:paraId="449CF977" w14:textId="77777777" w:rsidR="001B17B8" w:rsidRPr="002D1031" w:rsidRDefault="001B17B8" w:rsidP="004E5546">
            <w:pPr>
              <w:snapToGrid w:val="0"/>
              <w:spacing w:after="0"/>
              <w:contextualSpacing/>
              <w:jc w:val="center"/>
              <w:rPr>
                <w:rFonts w:eastAsiaTheme="minorEastAsia"/>
                <w:b/>
                <w:lang w:eastAsia="zh-CN"/>
              </w:rPr>
            </w:pPr>
            <w:r w:rsidRPr="002D1031">
              <w:rPr>
                <w:rFonts w:eastAsiaTheme="minorEastAsia"/>
                <w:b/>
                <w:lang w:eastAsia="zh-CN"/>
              </w:rPr>
              <w:t>Field</w:t>
            </w:r>
          </w:p>
        </w:tc>
        <w:tc>
          <w:tcPr>
            <w:tcW w:w="4025" w:type="dxa"/>
          </w:tcPr>
          <w:p w14:paraId="551B1130" w14:textId="77777777" w:rsidR="001B17B8" w:rsidRPr="002D1031" w:rsidRDefault="001B17B8" w:rsidP="004E5546">
            <w:pPr>
              <w:snapToGrid w:val="0"/>
              <w:spacing w:after="0"/>
              <w:contextualSpacing/>
              <w:jc w:val="center"/>
              <w:rPr>
                <w:rFonts w:eastAsiaTheme="minorEastAsia"/>
                <w:b/>
                <w:lang w:eastAsia="zh-CN"/>
              </w:rPr>
            </w:pPr>
            <w:r w:rsidRPr="002D1031">
              <w:rPr>
                <w:rFonts w:eastAsiaTheme="minorEastAsia"/>
                <w:b/>
                <w:lang w:eastAsia="zh-CN"/>
              </w:rPr>
              <w:t>Length</w:t>
            </w:r>
          </w:p>
        </w:tc>
      </w:tr>
      <w:tr w:rsidR="001B17B8" w:rsidRPr="002D1031" w14:paraId="3BEBFE68" w14:textId="77777777" w:rsidTr="004E5546">
        <w:trPr>
          <w:jc w:val="center"/>
        </w:trPr>
        <w:tc>
          <w:tcPr>
            <w:tcW w:w="3231" w:type="dxa"/>
          </w:tcPr>
          <w:p w14:paraId="67E2EC8F"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R2D TBS</w:t>
            </w:r>
          </w:p>
        </w:tc>
        <w:tc>
          <w:tcPr>
            <w:tcW w:w="4025" w:type="dxa"/>
          </w:tcPr>
          <w:p w14:paraId="079A0CDC" w14:textId="77777777" w:rsidR="001B17B8" w:rsidRPr="00D703E3" w:rsidRDefault="001B17B8" w:rsidP="004E5546">
            <w:pPr>
              <w:snapToGrid w:val="0"/>
              <w:spacing w:after="0"/>
              <w:contextualSpacing/>
              <w:jc w:val="both"/>
              <w:rPr>
                <w:rFonts w:eastAsiaTheme="minorEastAsia"/>
                <w:b/>
                <w:lang w:eastAsia="zh-CN"/>
              </w:rPr>
            </w:pPr>
            <w:r w:rsidRPr="002D1031">
              <w:rPr>
                <w:rFonts w:eastAsiaTheme="minorEastAsia"/>
                <w:b/>
                <w:lang w:eastAsia="zh-CN"/>
              </w:rPr>
              <w:t>8bits</w:t>
            </w:r>
          </w:p>
        </w:tc>
      </w:tr>
      <w:tr w:rsidR="001B17B8" w:rsidRPr="002D1031" w14:paraId="3CDD7843" w14:textId="77777777" w:rsidTr="004E5546">
        <w:trPr>
          <w:jc w:val="center"/>
        </w:trPr>
        <w:tc>
          <w:tcPr>
            <w:tcW w:w="3231" w:type="dxa"/>
          </w:tcPr>
          <w:p w14:paraId="678BB53E"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Access type</w:t>
            </w:r>
          </w:p>
        </w:tc>
        <w:tc>
          <w:tcPr>
            <w:tcW w:w="4025" w:type="dxa"/>
          </w:tcPr>
          <w:p w14:paraId="75B50714" w14:textId="77777777" w:rsidR="001B17B8" w:rsidRPr="00D932C4" w:rsidRDefault="001B17B8" w:rsidP="004E5546">
            <w:pPr>
              <w:snapToGrid w:val="0"/>
              <w:spacing w:after="0"/>
              <w:jc w:val="both"/>
              <w:rPr>
                <w:rFonts w:eastAsiaTheme="minorEastAsia"/>
                <w:b/>
                <w:lang w:eastAsia="zh-CN"/>
              </w:rPr>
            </w:pPr>
            <w:r>
              <w:rPr>
                <w:rFonts w:eastAsiaTheme="minorEastAsia" w:hint="eastAsia"/>
                <w:b/>
                <w:lang w:eastAsia="zh-CN"/>
              </w:rPr>
              <w:t>5bits</w:t>
            </w:r>
          </w:p>
        </w:tc>
      </w:tr>
      <w:tr w:rsidR="001B17B8" w:rsidRPr="002D1031" w14:paraId="3A268EAC" w14:textId="77777777" w:rsidTr="004E5546">
        <w:trPr>
          <w:jc w:val="center"/>
        </w:trPr>
        <w:tc>
          <w:tcPr>
            <w:tcW w:w="3231" w:type="dxa"/>
          </w:tcPr>
          <w:p w14:paraId="175B6EB2"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D2R TBS</w:t>
            </w:r>
          </w:p>
        </w:tc>
        <w:tc>
          <w:tcPr>
            <w:tcW w:w="4025" w:type="dxa"/>
          </w:tcPr>
          <w:p w14:paraId="29B259AA" w14:textId="77777777" w:rsidR="001B17B8" w:rsidRPr="00D703E3" w:rsidRDefault="001B17B8" w:rsidP="004E5546">
            <w:pPr>
              <w:snapToGrid w:val="0"/>
              <w:spacing w:after="0"/>
              <w:contextualSpacing/>
              <w:jc w:val="both"/>
              <w:rPr>
                <w:rFonts w:eastAsiaTheme="minorEastAsia"/>
                <w:b/>
                <w:lang w:eastAsia="zh-CN"/>
              </w:rPr>
            </w:pPr>
            <w:r>
              <w:rPr>
                <w:rFonts w:eastAsiaTheme="minorEastAsia" w:hint="eastAsia"/>
                <w:b/>
                <w:lang w:eastAsia="zh-CN"/>
              </w:rPr>
              <w:t>7</w:t>
            </w:r>
            <w:r w:rsidRPr="002D1031">
              <w:rPr>
                <w:rFonts w:eastAsiaTheme="minorEastAsia"/>
                <w:b/>
                <w:lang w:eastAsia="zh-CN"/>
              </w:rPr>
              <w:t>bits</w:t>
            </w:r>
          </w:p>
        </w:tc>
      </w:tr>
      <w:tr w:rsidR="001B17B8" w:rsidRPr="002D1031" w14:paraId="599CA881" w14:textId="77777777" w:rsidTr="004E5546">
        <w:trPr>
          <w:jc w:val="center"/>
        </w:trPr>
        <w:tc>
          <w:tcPr>
            <w:tcW w:w="3231" w:type="dxa"/>
          </w:tcPr>
          <w:p w14:paraId="743C33FF"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Bit rate</w:t>
            </w:r>
          </w:p>
        </w:tc>
        <w:tc>
          <w:tcPr>
            <w:tcW w:w="4025" w:type="dxa"/>
          </w:tcPr>
          <w:p w14:paraId="44A3C3D5" w14:textId="77777777" w:rsidR="001B17B8" w:rsidRPr="00D703E3" w:rsidRDefault="001B17B8" w:rsidP="004E5546">
            <w:pPr>
              <w:snapToGrid w:val="0"/>
              <w:spacing w:after="0"/>
              <w:contextualSpacing/>
              <w:jc w:val="both"/>
              <w:rPr>
                <w:rFonts w:eastAsiaTheme="minorEastAsia"/>
                <w:b/>
                <w:lang w:eastAsia="zh-CN"/>
              </w:rPr>
            </w:pPr>
            <w:r w:rsidRPr="002D1031">
              <w:rPr>
                <w:rFonts w:eastAsiaTheme="minorEastAsia"/>
                <w:b/>
                <w:lang w:eastAsia="zh-CN"/>
              </w:rPr>
              <w:t>3bits</w:t>
            </w:r>
          </w:p>
        </w:tc>
      </w:tr>
      <w:tr w:rsidR="001B17B8" w:rsidRPr="002D1031" w14:paraId="6F5369F2" w14:textId="77777777" w:rsidTr="004E5546">
        <w:trPr>
          <w:jc w:val="center"/>
        </w:trPr>
        <w:tc>
          <w:tcPr>
            <w:tcW w:w="3231" w:type="dxa"/>
          </w:tcPr>
          <w:p w14:paraId="69F94CCE"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FEC enabling</w:t>
            </w:r>
          </w:p>
        </w:tc>
        <w:tc>
          <w:tcPr>
            <w:tcW w:w="4025" w:type="dxa"/>
          </w:tcPr>
          <w:p w14:paraId="1C0462EA" w14:textId="77777777" w:rsidR="001B17B8" w:rsidRPr="00D703E3" w:rsidRDefault="001B17B8" w:rsidP="004E5546">
            <w:pPr>
              <w:snapToGrid w:val="0"/>
              <w:spacing w:after="0"/>
              <w:contextualSpacing/>
              <w:jc w:val="both"/>
              <w:rPr>
                <w:rFonts w:eastAsiaTheme="minorEastAsia"/>
                <w:b/>
                <w:lang w:eastAsia="zh-CN"/>
              </w:rPr>
            </w:pPr>
            <w:r w:rsidRPr="002D1031">
              <w:rPr>
                <w:rFonts w:eastAsiaTheme="minorEastAsia"/>
                <w:b/>
                <w:lang w:eastAsia="zh-CN"/>
              </w:rPr>
              <w:t>1bit</w:t>
            </w:r>
          </w:p>
        </w:tc>
      </w:tr>
      <w:tr w:rsidR="001B17B8" w:rsidRPr="002D1031" w14:paraId="4D71C2FE" w14:textId="77777777" w:rsidTr="004E5546">
        <w:trPr>
          <w:jc w:val="center"/>
        </w:trPr>
        <w:tc>
          <w:tcPr>
            <w:tcW w:w="3231" w:type="dxa"/>
          </w:tcPr>
          <w:p w14:paraId="6E1458EE"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Block repetition number</w:t>
            </w:r>
          </w:p>
        </w:tc>
        <w:tc>
          <w:tcPr>
            <w:tcW w:w="4025" w:type="dxa"/>
          </w:tcPr>
          <w:p w14:paraId="1DA49195" w14:textId="77777777" w:rsidR="001B17B8" w:rsidRPr="00D703E3" w:rsidRDefault="001B17B8" w:rsidP="004E5546">
            <w:pPr>
              <w:snapToGrid w:val="0"/>
              <w:spacing w:after="0"/>
              <w:contextualSpacing/>
              <w:jc w:val="both"/>
              <w:rPr>
                <w:rFonts w:eastAsiaTheme="minorEastAsia"/>
                <w:b/>
                <w:lang w:eastAsia="zh-CN"/>
              </w:rPr>
            </w:pPr>
            <w:r>
              <w:rPr>
                <w:rFonts w:eastAsiaTheme="minorEastAsia"/>
                <w:b/>
                <w:lang w:eastAsia="zh-CN"/>
              </w:rPr>
              <w:t>2</w:t>
            </w:r>
            <w:r w:rsidRPr="002D1031">
              <w:rPr>
                <w:rFonts w:eastAsiaTheme="minorEastAsia"/>
                <w:b/>
                <w:lang w:eastAsia="zh-CN"/>
              </w:rPr>
              <w:t>bits</w:t>
            </w:r>
          </w:p>
        </w:tc>
      </w:tr>
      <w:tr w:rsidR="001B17B8" w:rsidRPr="002D1031" w14:paraId="477C018F" w14:textId="77777777" w:rsidTr="004E5546">
        <w:trPr>
          <w:jc w:val="center"/>
        </w:trPr>
        <w:tc>
          <w:tcPr>
            <w:tcW w:w="3231" w:type="dxa"/>
          </w:tcPr>
          <w:p w14:paraId="20525727"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Starting position in time domain</w:t>
            </w:r>
          </w:p>
        </w:tc>
        <w:tc>
          <w:tcPr>
            <w:tcW w:w="4025" w:type="dxa"/>
          </w:tcPr>
          <w:p w14:paraId="11E63495" w14:textId="77777777" w:rsidR="001B17B8" w:rsidRPr="00D703E3" w:rsidRDefault="001B17B8" w:rsidP="004E5546">
            <w:pPr>
              <w:snapToGrid w:val="0"/>
              <w:spacing w:after="0"/>
              <w:contextualSpacing/>
              <w:jc w:val="both"/>
              <w:rPr>
                <w:rFonts w:eastAsiaTheme="minorEastAsia"/>
                <w:b/>
                <w:lang w:eastAsia="zh-CN"/>
              </w:rPr>
            </w:pPr>
            <w:r w:rsidRPr="002D1031">
              <w:rPr>
                <w:rFonts w:eastAsiaTheme="minorEastAsia"/>
                <w:b/>
                <w:lang w:eastAsia="zh-CN"/>
              </w:rPr>
              <w:t>4bits</w:t>
            </w:r>
          </w:p>
        </w:tc>
      </w:tr>
      <w:tr w:rsidR="001B17B8" w:rsidRPr="002D1031" w14:paraId="46C2B90A" w14:textId="77777777" w:rsidTr="004E5546">
        <w:trPr>
          <w:jc w:val="center"/>
        </w:trPr>
        <w:tc>
          <w:tcPr>
            <w:tcW w:w="3231" w:type="dxa"/>
          </w:tcPr>
          <w:p w14:paraId="7B54A516" w14:textId="77777777" w:rsidR="001B17B8" w:rsidRPr="002D1031" w:rsidRDefault="001B17B8" w:rsidP="004E5546">
            <w:pPr>
              <w:snapToGrid w:val="0"/>
              <w:spacing w:after="0"/>
              <w:contextualSpacing/>
              <w:jc w:val="both"/>
              <w:rPr>
                <w:rFonts w:eastAsiaTheme="minorEastAsia"/>
                <w:b/>
                <w:lang w:eastAsia="zh-CN"/>
              </w:rPr>
            </w:pPr>
            <w:r w:rsidRPr="002D1031">
              <w:rPr>
                <w:rFonts w:eastAsiaTheme="minorEastAsia"/>
                <w:b/>
                <w:lang w:eastAsia="zh-CN"/>
              </w:rPr>
              <w:t>Guard time/ duration of a resource</w:t>
            </w:r>
          </w:p>
        </w:tc>
        <w:tc>
          <w:tcPr>
            <w:tcW w:w="4025" w:type="dxa"/>
          </w:tcPr>
          <w:p w14:paraId="794E2A89" w14:textId="77777777" w:rsidR="001B17B8" w:rsidRPr="00D703E3" w:rsidRDefault="001B17B8" w:rsidP="004E5546">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1B17B8" w:rsidRPr="002D1031" w14:paraId="018C90CC" w14:textId="77777777" w:rsidTr="004E5546">
        <w:trPr>
          <w:jc w:val="center"/>
        </w:trPr>
        <w:tc>
          <w:tcPr>
            <w:tcW w:w="3231" w:type="dxa"/>
          </w:tcPr>
          <w:p w14:paraId="3741846F" w14:textId="77777777" w:rsidR="001B17B8" w:rsidRPr="00D703E3" w:rsidRDefault="001B17B8" w:rsidP="004E5546">
            <w:pPr>
              <w:snapToGrid w:val="0"/>
              <w:spacing w:after="0"/>
              <w:contextualSpacing/>
              <w:jc w:val="both"/>
              <w:rPr>
                <w:rFonts w:eastAsiaTheme="minorEastAsia"/>
                <w:b/>
                <w:lang w:eastAsia="zh-CN"/>
              </w:rPr>
            </w:pPr>
            <w:r w:rsidRPr="002D1031">
              <w:rPr>
                <w:rFonts w:eastAsiaTheme="minorEastAsia"/>
                <w:b/>
                <w:lang w:eastAsia="zh-CN"/>
              </w:rPr>
              <w:t>Number of time domain resource</w:t>
            </w:r>
          </w:p>
        </w:tc>
        <w:tc>
          <w:tcPr>
            <w:tcW w:w="4025" w:type="dxa"/>
          </w:tcPr>
          <w:p w14:paraId="67825AF5" w14:textId="77777777" w:rsidR="001B17B8" w:rsidRDefault="001B17B8" w:rsidP="004E5546">
            <w:pPr>
              <w:pStyle w:val="afff1"/>
              <w:numPr>
                <w:ilvl w:val="0"/>
                <w:numId w:val="86"/>
              </w:numPr>
              <w:snapToGrid w:val="0"/>
              <w:spacing w:after="0"/>
              <w:jc w:val="both"/>
              <w:rPr>
                <w:rFonts w:eastAsiaTheme="minorEastAsia"/>
                <w:b/>
                <w:lang w:eastAsia="zh-CN"/>
              </w:rPr>
            </w:pPr>
            <w:r>
              <w:rPr>
                <w:rFonts w:eastAsiaTheme="minorEastAsia" w:hint="eastAsia"/>
                <w:b/>
                <w:lang w:eastAsia="zh-CN"/>
              </w:rPr>
              <w:t>0bit if access type is CFRA</w:t>
            </w:r>
          </w:p>
          <w:p w14:paraId="0EE85188" w14:textId="77777777" w:rsidR="001B17B8" w:rsidRPr="00D703E3" w:rsidRDefault="001B17B8" w:rsidP="004E5546">
            <w:pPr>
              <w:pStyle w:val="afff1"/>
              <w:numPr>
                <w:ilvl w:val="0"/>
                <w:numId w:val="86"/>
              </w:numPr>
              <w:snapToGrid w:val="0"/>
              <w:spacing w:after="0"/>
              <w:jc w:val="both"/>
              <w:rPr>
                <w:rFonts w:eastAsiaTheme="minorEastAsia"/>
                <w:b/>
                <w:lang w:eastAsia="zh-CN"/>
              </w:rPr>
            </w:pPr>
            <w:r w:rsidRPr="002D1031">
              <w:rPr>
                <w:rFonts w:eastAsiaTheme="minorEastAsia"/>
                <w:b/>
                <w:lang w:eastAsia="zh-CN"/>
              </w:rPr>
              <w:t>1~3bits</w:t>
            </w:r>
            <w:r>
              <w:rPr>
                <w:rFonts w:eastAsiaTheme="minorEastAsia" w:hint="eastAsia"/>
                <w:b/>
                <w:lang w:eastAsia="zh-CN"/>
              </w:rPr>
              <w:t>, otherwise</w:t>
            </w:r>
          </w:p>
        </w:tc>
      </w:tr>
      <w:tr w:rsidR="001B17B8" w:rsidRPr="002D1031" w14:paraId="58FCB8DD" w14:textId="77777777" w:rsidTr="004E5546">
        <w:trPr>
          <w:jc w:val="center"/>
        </w:trPr>
        <w:tc>
          <w:tcPr>
            <w:tcW w:w="3231" w:type="dxa"/>
          </w:tcPr>
          <w:p w14:paraId="089B930B" w14:textId="77777777" w:rsidR="001B17B8" w:rsidRPr="00D703E3" w:rsidRDefault="001B17B8" w:rsidP="004E5546">
            <w:pPr>
              <w:snapToGrid w:val="0"/>
              <w:spacing w:after="0"/>
              <w:contextualSpacing/>
              <w:jc w:val="both"/>
              <w:rPr>
                <w:rFonts w:eastAsiaTheme="minorEastAsia"/>
                <w:b/>
                <w:lang w:eastAsia="zh-CN"/>
              </w:rPr>
            </w:pPr>
            <w:r w:rsidRPr="002D1031">
              <w:rPr>
                <w:rFonts w:eastAsiaTheme="minorEastAsia"/>
                <w:b/>
                <w:lang w:eastAsia="zh-CN"/>
              </w:rPr>
              <w:t>Chip duration</w:t>
            </w:r>
            <w:r w:rsidRPr="000A73F7">
              <w:rPr>
                <w:rFonts w:eastAsia="宋体" w:hint="eastAsia"/>
                <w:b/>
                <w:kern w:val="2"/>
                <w:szCs w:val="22"/>
                <w:lang w:eastAsia="zh-CN"/>
              </w:rPr>
              <w:t>/SFS factor</w:t>
            </w:r>
            <w:r w:rsidRPr="000A73F7">
              <w:rPr>
                <w:rFonts w:eastAsiaTheme="minorEastAsia"/>
                <w:b/>
                <w:lang w:eastAsia="zh-CN"/>
              </w:rPr>
              <w:t xml:space="preserve"> </w:t>
            </w:r>
          </w:p>
        </w:tc>
        <w:tc>
          <w:tcPr>
            <w:tcW w:w="4025" w:type="dxa"/>
          </w:tcPr>
          <w:p w14:paraId="5364B190" w14:textId="77777777" w:rsidR="001B17B8" w:rsidRPr="00D703E3" w:rsidRDefault="001B17B8" w:rsidP="004E5546">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1B17B8" w:rsidRPr="002D1031" w14:paraId="0DD529C2" w14:textId="77777777" w:rsidTr="004E5546">
        <w:trPr>
          <w:jc w:val="center"/>
        </w:trPr>
        <w:tc>
          <w:tcPr>
            <w:tcW w:w="3231" w:type="dxa"/>
          </w:tcPr>
          <w:p w14:paraId="724CECD2" w14:textId="77777777" w:rsidR="001B17B8" w:rsidRPr="00302D9A" w:rsidRDefault="001B17B8" w:rsidP="004E5546">
            <w:pPr>
              <w:snapToGrid w:val="0"/>
              <w:spacing w:after="0"/>
              <w:contextualSpacing/>
              <w:jc w:val="both"/>
              <w:rPr>
                <w:rFonts w:eastAsiaTheme="minorEastAsia"/>
                <w:b/>
                <w:lang w:eastAsia="zh-CN"/>
              </w:rPr>
            </w:pPr>
            <w:r w:rsidRPr="00302D9A">
              <w:rPr>
                <w:rFonts w:eastAsiaTheme="minorEastAsia"/>
                <w:b/>
                <w:lang w:eastAsia="zh-CN"/>
              </w:rPr>
              <w:t>New data indication</w:t>
            </w:r>
          </w:p>
        </w:tc>
        <w:tc>
          <w:tcPr>
            <w:tcW w:w="4025" w:type="dxa"/>
          </w:tcPr>
          <w:p w14:paraId="0C261BC5" w14:textId="77777777" w:rsidR="001B17B8" w:rsidRPr="00D703E3" w:rsidRDefault="001B17B8" w:rsidP="004E5546">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w:t>
            </w:r>
            <w:r>
              <w:rPr>
                <w:rFonts w:eastAsiaTheme="minorEastAsia" w:hint="eastAsia"/>
                <w:b/>
                <w:lang w:eastAsia="zh-CN"/>
              </w:rPr>
              <w:t>the D2R transmission is not segmented</w:t>
            </w:r>
          </w:p>
          <w:p w14:paraId="2D040233" w14:textId="77777777" w:rsidR="001B17B8" w:rsidRPr="00D703E3" w:rsidRDefault="001B17B8" w:rsidP="004E5546">
            <w:pPr>
              <w:pStyle w:val="afff1"/>
              <w:numPr>
                <w:ilvl w:val="0"/>
                <w:numId w:val="86"/>
              </w:numPr>
              <w:snapToGrid w:val="0"/>
              <w:spacing w:after="0"/>
              <w:jc w:val="both"/>
              <w:rPr>
                <w:rFonts w:eastAsiaTheme="minorEastAsia"/>
                <w:b/>
                <w:lang w:eastAsia="zh-CN"/>
              </w:rPr>
            </w:pPr>
            <w:r w:rsidRPr="002D1031">
              <w:rPr>
                <w:rFonts w:eastAsiaTheme="minorEastAsia"/>
                <w:b/>
                <w:lang w:eastAsia="zh-CN"/>
              </w:rPr>
              <w:t>1</w:t>
            </w:r>
            <w:r w:rsidRPr="00D703E3">
              <w:rPr>
                <w:rFonts w:eastAsiaTheme="minorEastAsia"/>
                <w:b/>
                <w:lang w:eastAsia="zh-CN"/>
              </w:rPr>
              <w:t>bit</w:t>
            </w:r>
            <w:r>
              <w:rPr>
                <w:rFonts w:eastAsiaTheme="minorEastAsia" w:hint="eastAsia"/>
                <w:b/>
                <w:lang w:eastAsia="zh-CN"/>
              </w:rPr>
              <w:t xml:space="preserve"> otherwise</w:t>
            </w:r>
          </w:p>
        </w:tc>
      </w:tr>
      <w:tr w:rsidR="001B17B8" w:rsidRPr="002D1031" w14:paraId="3351187D" w14:textId="77777777" w:rsidTr="004E5546">
        <w:trPr>
          <w:jc w:val="center"/>
        </w:trPr>
        <w:tc>
          <w:tcPr>
            <w:tcW w:w="3231" w:type="dxa"/>
          </w:tcPr>
          <w:p w14:paraId="45AFB90A" w14:textId="77777777" w:rsidR="001B17B8" w:rsidRPr="00D703E3" w:rsidRDefault="001B17B8" w:rsidP="004E5546">
            <w:pPr>
              <w:snapToGrid w:val="0"/>
              <w:spacing w:after="0"/>
              <w:contextualSpacing/>
              <w:jc w:val="both"/>
              <w:rPr>
                <w:rFonts w:eastAsiaTheme="minorEastAsia"/>
                <w:b/>
                <w:lang w:eastAsia="zh-CN"/>
              </w:rPr>
            </w:pPr>
            <w:r w:rsidRPr="002D1031">
              <w:rPr>
                <w:rFonts w:eastAsiaTheme="minorEastAsia"/>
                <w:b/>
                <w:lang w:eastAsia="zh-CN"/>
              </w:rPr>
              <w:t>Random ID</w:t>
            </w:r>
          </w:p>
        </w:tc>
        <w:tc>
          <w:tcPr>
            <w:tcW w:w="4025" w:type="dxa"/>
          </w:tcPr>
          <w:p w14:paraId="015A8C01" w14:textId="77777777" w:rsidR="001B17B8" w:rsidRPr="00D703E3" w:rsidRDefault="001B17B8" w:rsidP="004E5546">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Message type is </w:t>
            </w:r>
            <w:r>
              <w:rPr>
                <w:rFonts w:eastAsiaTheme="minorEastAsia"/>
                <w:b/>
                <w:lang w:eastAsia="zh-CN"/>
              </w:rPr>
              <w:t>Paging</w:t>
            </w:r>
          </w:p>
          <w:p w14:paraId="09B9ADE6" w14:textId="77777777" w:rsidR="001B17B8" w:rsidRPr="00D703E3" w:rsidRDefault="001B17B8" w:rsidP="004E5546">
            <w:pPr>
              <w:pStyle w:val="afff1"/>
              <w:numPr>
                <w:ilvl w:val="0"/>
                <w:numId w:val="86"/>
              </w:numPr>
              <w:snapToGrid w:val="0"/>
              <w:spacing w:after="0"/>
              <w:jc w:val="both"/>
              <w:rPr>
                <w:rFonts w:eastAsiaTheme="minorEastAsia"/>
                <w:b/>
                <w:lang w:eastAsia="zh-CN"/>
              </w:rPr>
            </w:pPr>
            <w:r w:rsidRPr="002D1031">
              <w:rPr>
                <w:rFonts w:eastAsiaTheme="minorEastAsia"/>
                <w:b/>
                <w:lang w:eastAsia="zh-CN"/>
              </w:rPr>
              <w:t>16*</w:t>
            </w:r>
            <w:proofErr w:type="spellStart"/>
            <w:r w:rsidRPr="002D1031">
              <w:rPr>
                <w:rFonts w:eastAsiaTheme="minorEastAsia"/>
                <w:b/>
                <w:lang w:eastAsia="zh-CN"/>
              </w:rPr>
              <w:t>Nbits</w:t>
            </w:r>
            <w:proofErr w:type="spellEnd"/>
            <w:r>
              <w:rPr>
                <w:rFonts w:eastAsiaTheme="minorEastAsia" w:hint="eastAsia"/>
                <w:b/>
                <w:lang w:eastAsia="zh-CN"/>
              </w:rPr>
              <w:t xml:space="preserve"> if</w:t>
            </w:r>
            <w:r w:rsidRPr="00D703E3">
              <w:rPr>
                <w:rFonts w:eastAsiaTheme="minorEastAsia"/>
                <w:b/>
                <w:lang w:eastAsia="zh-CN"/>
              </w:rPr>
              <w:t xml:space="preserve"> Message type is Msg2</w:t>
            </w:r>
          </w:p>
        </w:tc>
      </w:tr>
    </w:tbl>
    <w:p w14:paraId="492540C6" w14:textId="77777777" w:rsidR="001B17B8" w:rsidRDefault="001B17B8" w:rsidP="001B17B8">
      <w:pPr>
        <w:snapToGrid w:val="0"/>
        <w:spacing w:beforeLines="50" w:before="120" w:afterLines="50" w:after="120"/>
        <w:jc w:val="both"/>
        <w:rPr>
          <w:rFonts w:eastAsia="宋体"/>
          <w:lang w:eastAsia="zh-CN"/>
        </w:rPr>
      </w:pPr>
    </w:p>
    <w:p w14:paraId="66431D6E" w14:textId="77777777" w:rsidR="001B17B8" w:rsidRPr="00EB4B74" w:rsidRDefault="001B17B8" w:rsidP="001B17B8">
      <w:pPr>
        <w:snapToGrid w:val="0"/>
        <w:spacing w:beforeLines="50" w:before="120" w:afterLines="50" w:after="120"/>
        <w:jc w:val="both"/>
        <w:rPr>
          <w:rFonts w:eastAsia="宋体"/>
          <w:b/>
          <w:kern w:val="2"/>
          <w:szCs w:val="22"/>
          <w:lang w:eastAsia="zh-CN"/>
        </w:rPr>
      </w:pPr>
      <w:r w:rsidRPr="00EB4B74">
        <w:rPr>
          <w:rFonts w:eastAsia="宋体"/>
          <w:b/>
          <w:kern w:val="2"/>
          <w:szCs w:val="22"/>
          <w:lang w:eastAsia="zh-CN"/>
        </w:rPr>
        <w:t>P</w:t>
      </w:r>
      <w:r w:rsidRPr="00EB4B74">
        <w:rPr>
          <w:rFonts w:eastAsia="宋体" w:hint="eastAsia"/>
          <w:b/>
          <w:kern w:val="2"/>
          <w:szCs w:val="22"/>
          <w:lang w:eastAsia="zh-CN"/>
        </w:rPr>
        <w:t xml:space="preserve">roposal </w:t>
      </w:r>
      <w:r>
        <w:rPr>
          <w:rFonts w:eastAsia="宋体" w:hint="eastAsia"/>
          <w:b/>
          <w:kern w:val="2"/>
          <w:szCs w:val="22"/>
          <w:lang w:eastAsia="zh-CN"/>
        </w:rPr>
        <w:t>9</w:t>
      </w:r>
      <w:r w:rsidRPr="00EB4B74">
        <w:rPr>
          <w:rFonts w:eastAsia="宋体" w:hint="eastAsia"/>
          <w:b/>
          <w:kern w:val="2"/>
          <w:szCs w:val="22"/>
          <w:lang w:eastAsia="zh-CN"/>
        </w:rPr>
        <w:t>: For R2D message, at least following scheduling information should be indicated:</w:t>
      </w:r>
    </w:p>
    <w:p w14:paraId="37CD0577" w14:textId="77777777" w:rsidR="001B17B8" w:rsidRPr="00F564B1" w:rsidRDefault="001B17B8" w:rsidP="001B17B8">
      <w:pPr>
        <w:pStyle w:val="afff1"/>
        <w:numPr>
          <w:ilvl w:val="0"/>
          <w:numId w:val="142"/>
        </w:numPr>
        <w:snapToGrid w:val="0"/>
        <w:spacing w:beforeLines="50" w:before="120" w:afterLines="50" w:after="120"/>
        <w:ind w:left="422" w:hangingChars="210" w:hanging="422"/>
        <w:contextualSpacing w:val="0"/>
        <w:jc w:val="both"/>
        <w:rPr>
          <w:rFonts w:eastAsia="宋体"/>
          <w:lang w:eastAsia="zh-CN"/>
        </w:rPr>
      </w:pPr>
      <w:r w:rsidRPr="002D1031">
        <w:rPr>
          <w:rFonts w:eastAsiaTheme="minorEastAsia"/>
          <w:b/>
          <w:lang w:eastAsia="zh-CN"/>
        </w:rPr>
        <w:t>Access type</w:t>
      </w:r>
      <w:r>
        <w:rPr>
          <w:rFonts w:eastAsiaTheme="minorEastAsia" w:hint="eastAsia"/>
          <w:b/>
          <w:lang w:eastAsia="zh-CN"/>
        </w:rPr>
        <w:t>.</w:t>
      </w:r>
    </w:p>
    <w:p w14:paraId="4F576D69" w14:textId="77777777" w:rsidR="001B17B8" w:rsidRPr="00F564B1" w:rsidRDefault="001B17B8" w:rsidP="001B17B8">
      <w:pPr>
        <w:pStyle w:val="afff1"/>
        <w:numPr>
          <w:ilvl w:val="0"/>
          <w:numId w:val="142"/>
        </w:numPr>
        <w:snapToGrid w:val="0"/>
        <w:spacing w:beforeLines="50" w:before="120" w:afterLines="50" w:after="120"/>
        <w:ind w:left="422" w:hangingChars="210" w:hanging="422"/>
        <w:contextualSpacing w:val="0"/>
        <w:jc w:val="both"/>
        <w:rPr>
          <w:rFonts w:eastAsia="宋体"/>
          <w:lang w:eastAsia="zh-CN"/>
        </w:rPr>
      </w:pPr>
      <w:r w:rsidRPr="002D1031">
        <w:rPr>
          <w:rFonts w:eastAsiaTheme="minorEastAsia"/>
          <w:b/>
          <w:lang w:eastAsia="zh-CN"/>
        </w:rPr>
        <w:t>Number of time domain resource</w:t>
      </w:r>
      <w:r>
        <w:rPr>
          <w:rFonts w:eastAsiaTheme="minorEastAsia" w:hint="eastAsia"/>
          <w:b/>
          <w:lang w:eastAsia="zh-CN"/>
        </w:rPr>
        <w:t>.</w:t>
      </w:r>
    </w:p>
    <w:p w14:paraId="680D4469" w14:textId="77777777" w:rsidR="001B17B8" w:rsidRPr="00F564B1" w:rsidRDefault="001B17B8" w:rsidP="001B17B8">
      <w:pPr>
        <w:pStyle w:val="afff1"/>
        <w:numPr>
          <w:ilvl w:val="0"/>
          <w:numId w:val="142"/>
        </w:numPr>
        <w:snapToGrid w:val="0"/>
        <w:spacing w:beforeLines="50" w:before="120" w:afterLines="50" w:after="120"/>
        <w:ind w:left="422" w:hangingChars="210" w:hanging="422"/>
        <w:contextualSpacing w:val="0"/>
        <w:jc w:val="both"/>
        <w:rPr>
          <w:rFonts w:eastAsia="宋体"/>
          <w:lang w:eastAsia="zh-CN"/>
        </w:rPr>
      </w:pPr>
      <w:r w:rsidRPr="002D1031">
        <w:rPr>
          <w:rFonts w:eastAsiaTheme="minorEastAsia"/>
          <w:b/>
          <w:lang w:eastAsia="zh-CN"/>
        </w:rPr>
        <w:t>Chip duration</w:t>
      </w:r>
      <w:r w:rsidRPr="000A73F7">
        <w:rPr>
          <w:rFonts w:eastAsia="宋体" w:hint="eastAsia"/>
          <w:b/>
          <w:kern w:val="2"/>
          <w:szCs w:val="22"/>
          <w:lang w:eastAsia="zh-CN"/>
        </w:rPr>
        <w:t>/SFS factor</w:t>
      </w:r>
      <w:r>
        <w:rPr>
          <w:rFonts w:eastAsia="宋体" w:hint="eastAsia"/>
          <w:b/>
          <w:kern w:val="2"/>
          <w:szCs w:val="22"/>
          <w:lang w:eastAsia="zh-CN"/>
        </w:rPr>
        <w:t>.</w:t>
      </w:r>
    </w:p>
    <w:p w14:paraId="6419A083" w14:textId="77777777" w:rsidR="001B17B8" w:rsidRPr="00AA384A" w:rsidRDefault="001B17B8" w:rsidP="00AA384A">
      <w:pPr>
        <w:snapToGrid w:val="0"/>
        <w:spacing w:afterLines="50" w:after="120"/>
        <w:jc w:val="both"/>
        <w:rPr>
          <w:rFonts w:eastAsiaTheme="minorEastAsia"/>
          <w:b/>
          <w:bCs/>
          <w:lang w:val="en-US" w:eastAsia="zh-CN"/>
        </w:rPr>
      </w:pPr>
      <w:r w:rsidRPr="00AA384A">
        <w:rPr>
          <w:rFonts w:eastAsia="等线"/>
          <w:b/>
          <w:bCs/>
          <w:lang w:val="en-US" w:eastAsia="zh-CN"/>
        </w:rPr>
        <w:t>Proposal 10: T</w:t>
      </w:r>
      <w:r w:rsidRPr="00AA384A">
        <w:rPr>
          <w:rFonts w:eastAsia="等线"/>
          <w:b/>
          <w:bCs/>
          <w:lang w:eastAsia="zh-CN"/>
        </w:rPr>
        <w:t>he end of the R2D transmission refers to the end of the resource for PRDCH transmission after padding.</w:t>
      </w:r>
    </w:p>
    <w:p w14:paraId="0AFBED63" w14:textId="77777777" w:rsidR="00E758D0" w:rsidRPr="003219CF" w:rsidRDefault="00E758D0" w:rsidP="00E758D0">
      <w:pPr>
        <w:snapToGrid w:val="0"/>
        <w:spacing w:afterLines="50" w:after="120"/>
        <w:jc w:val="both"/>
        <w:rPr>
          <w:rFonts w:eastAsiaTheme="minorEastAsia"/>
          <w:b/>
          <w:bCs/>
          <w:lang w:val="en-US" w:eastAsia="zh-CN"/>
        </w:rPr>
      </w:pPr>
      <w:r w:rsidRPr="003219CF">
        <w:rPr>
          <w:rFonts w:eastAsiaTheme="minorEastAsia"/>
          <w:b/>
          <w:bCs/>
          <w:lang w:val="en-US" w:eastAsia="zh-CN"/>
        </w:rPr>
        <w:t>P</w:t>
      </w:r>
      <w:r w:rsidRPr="003219CF">
        <w:rPr>
          <w:rFonts w:eastAsiaTheme="minorEastAsia" w:hint="eastAsia"/>
          <w:b/>
          <w:bCs/>
          <w:lang w:val="en-US" w:eastAsia="zh-CN"/>
        </w:rPr>
        <w:t xml:space="preserve">roposal </w:t>
      </w:r>
      <w:r>
        <w:rPr>
          <w:rFonts w:eastAsiaTheme="minorEastAsia" w:hint="eastAsia"/>
          <w:b/>
          <w:bCs/>
          <w:lang w:val="en-US" w:eastAsia="zh-CN"/>
        </w:rPr>
        <w:t>11</w:t>
      </w:r>
      <w:r w:rsidRPr="003219CF">
        <w:rPr>
          <w:rFonts w:eastAsiaTheme="minorEastAsia" w:hint="eastAsia"/>
          <w:b/>
          <w:bCs/>
          <w:lang w:val="en-US" w:eastAsia="zh-CN"/>
        </w:rPr>
        <w:t>:</w:t>
      </w:r>
      <w:r>
        <w:rPr>
          <w:rFonts w:eastAsiaTheme="minorEastAsia" w:hint="eastAsia"/>
          <w:lang w:eastAsia="zh-CN"/>
        </w:rPr>
        <w:t xml:space="preserve"> </w:t>
      </w:r>
      <w:r w:rsidRPr="003219CF">
        <w:rPr>
          <w:rFonts w:eastAsiaTheme="minorEastAsia"/>
          <w:b/>
          <w:bCs/>
          <w:lang w:val="en-US" w:eastAsia="zh-CN"/>
        </w:rPr>
        <w:t>T</w:t>
      </w:r>
      <w:r w:rsidRPr="003219CF">
        <w:rPr>
          <w:rFonts w:eastAsiaTheme="minorEastAsia"/>
          <w:b/>
          <w:bCs/>
          <w:vertAlign w:val="subscript"/>
          <w:lang w:val="en-US" w:eastAsia="zh-CN"/>
        </w:rPr>
        <w:t>offset1</w:t>
      </w:r>
      <w:r w:rsidRPr="003219CF">
        <w:rPr>
          <w:rFonts w:eastAsiaTheme="minorEastAsia"/>
          <w:b/>
          <w:bCs/>
          <w:lang w:val="en-US" w:eastAsia="zh-CN"/>
        </w:rPr>
        <w:t xml:space="preserve"> is explicitly </w:t>
      </w:r>
      <w:r>
        <w:rPr>
          <w:rFonts w:eastAsiaTheme="minorEastAsia"/>
          <w:b/>
          <w:bCs/>
          <w:lang w:val="en-US" w:eastAsia="zh-CN"/>
        </w:rPr>
        <w:t>included in the control signaling in the PRDCH</w:t>
      </w:r>
      <w:r>
        <w:rPr>
          <w:rFonts w:eastAsiaTheme="minorEastAsia" w:hint="eastAsia"/>
          <w:b/>
          <w:bCs/>
          <w:lang w:val="en-US" w:eastAsia="zh-CN"/>
        </w:rPr>
        <w:t xml:space="preserve"> including Paging, Msg2 and command</w:t>
      </w:r>
      <w:r w:rsidRPr="003219CF">
        <w:rPr>
          <w:rFonts w:eastAsiaTheme="minorEastAsia"/>
          <w:b/>
          <w:bCs/>
          <w:lang w:val="en-US" w:eastAsia="zh-CN"/>
        </w:rPr>
        <w:t>.</w:t>
      </w:r>
    </w:p>
    <w:p w14:paraId="67EBC2DB" w14:textId="77777777" w:rsidR="00E758D0" w:rsidRPr="00325833" w:rsidRDefault="00E758D0" w:rsidP="00E758D0">
      <w:pPr>
        <w:snapToGrid w:val="0"/>
        <w:spacing w:afterLines="50" w:after="120"/>
        <w:jc w:val="both"/>
        <w:rPr>
          <w:rFonts w:eastAsiaTheme="minorEastAsia"/>
          <w:b/>
          <w:bCs/>
          <w:lang w:val="en-US" w:eastAsia="zh-CN"/>
        </w:rPr>
      </w:pPr>
      <w:r w:rsidRPr="00325833">
        <w:rPr>
          <w:rFonts w:eastAsia="宋体"/>
          <w:b/>
          <w:lang w:eastAsia="zh-CN"/>
        </w:rPr>
        <w:t>P</w:t>
      </w:r>
      <w:r w:rsidRPr="00325833">
        <w:rPr>
          <w:rFonts w:eastAsia="宋体" w:hint="eastAsia"/>
          <w:b/>
          <w:lang w:eastAsia="zh-CN"/>
        </w:rPr>
        <w:t xml:space="preserve">roposal </w:t>
      </w:r>
      <w:r>
        <w:rPr>
          <w:rFonts w:eastAsia="宋体" w:hint="eastAsia"/>
          <w:b/>
          <w:lang w:eastAsia="zh-CN"/>
        </w:rPr>
        <w:t>12</w:t>
      </w:r>
      <w:r w:rsidRPr="00325833">
        <w:rPr>
          <w:rFonts w:eastAsia="宋体" w:hint="eastAsia"/>
          <w:b/>
          <w:lang w:eastAsia="zh-CN"/>
        </w:rPr>
        <w:t>:</w:t>
      </w:r>
      <w:r w:rsidRPr="00325833">
        <w:rPr>
          <w:rFonts w:eastAsiaTheme="minorEastAsia"/>
          <w:b/>
          <w:bCs/>
          <w:lang w:val="en-US" w:eastAsia="zh-CN"/>
        </w:rPr>
        <w:t xml:space="preserve"> F</w:t>
      </w:r>
      <w:r w:rsidRPr="00325833">
        <w:rPr>
          <w:rFonts w:eastAsiaTheme="minorEastAsia" w:hint="eastAsia"/>
          <w:b/>
          <w:bCs/>
          <w:lang w:val="en-US" w:eastAsia="zh-CN"/>
        </w:rPr>
        <w:t xml:space="preserve">ollowing options can be considered to determine the value of </w:t>
      </w:r>
      <w:r w:rsidRPr="00325833">
        <w:rPr>
          <w:rFonts w:hint="eastAsia"/>
          <w:b/>
          <w:bCs/>
          <w:lang w:val="en-US" w:eastAsia="zh-CN"/>
        </w:rPr>
        <w:t>T</w:t>
      </w:r>
      <w:r w:rsidRPr="00325833">
        <w:rPr>
          <w:rFonts w:hint="eastAsia"/>
          <w:b/>
          <w:bCs/>
          <w:vertAlign w:val="subscript"/>
          <w:lang w:val="en-US" w:eastAsia="zh-CN"/>
        </w:rPr>
        <w:t>offset1</w:t>
      </w:r>
      <w:r w:rsidRPr="00325833">
        <w:rPr>
          <w:rFonts w:eastAsiaTheme="minorEastAsia" w:hint="eastAsia"/>
          <w:b/>
          <w:bCs/>
          <w:lang w:val="en-US" w:eastAsia="zh-CN"/>
        </w:rPr>
        <w:t>.</w:t>
      </w:r>
    </w:p>
    <w:p w14:paraId="5A9F3522" w14:textId="77777777" w:rsidR="00E758D0" w:rsidRDefault="00E758D0" w:rsidP="00E758D0">
      <w:pPr>
        <w:pStyle w:val="afff1"/>
        <w:numPr>
          <w:ilvl w:val="0"/>
          <w:numId w:val="141"/>
        </w:numPr>
        <w:snapToGrid w:val="0"/>
        <w:spacing w:afterLines="50" w:after="120"/>
        <w:contextualSpacing w:val="0"/>
        <w:jc w:val="both"/>
        <w:rPr>
          <w:rFonts w:eastAsia="宋体"/>
          <w:b/>
          <w:lang w:eastAsia="zh-CN"/>
        </w:rPr>
      </w:pPr>
      <w:r w:rsidRPr="00325833">
        <w:rPr>
          <w:rFonts w:eastAsia="宋体"/>
          <w:b/>
          <w:lang w:eastAsia="zh-CN"/>
        </w:rPr>
        <w:t>O</w:t>
      </w:r>
      <w:r w:rsidRPr="00325833">
        <w:rPr>
          <w:rFonts w:eastAsia="宋体" w:hint="eastAsia"/>
          <w:b/>
          <w:lang w:eastAsia="zh-CN"/>
        </w:rPr>
        <w:t xml:space="preserve">ption 1: </w:t>
      </w:r>
      <w:r w:rsidRPr="00CA21F4">
        <w:rPr>
          <w:rFonts w:eastAsia="宋体"/>
          <w:b/>
          <w:lang w:eastAsia="zh-CN"/>
        </w:rPr>
        <w:t xml:space="preserve">Define </w:t>
      </w:r>
      <w:r w:rsidRPr="00325833">
        <w:rPr>
          <w:rFonts w:hint="eastAsia"/>
          <w:b/>
          <w:bCs/>
          <w:lang w:val="en-US" w:eastAsia="zh-CN"/>
        </w:rPr>
        <w:t>T</w:t>
      </w:r>
      <w:r w:rsidRPr="00325833">
        <w:rPr>
          <w:rFonts w:hint="eastAsia"/>
          <w:b/>
          <w:bCs/>
          <w:vertAlign w:val="subscript"/>
          <w:lang w:val="en-US" w:eastAsia="zh-CN"/>
        </w:rPr>
        <w:t>offset1</w:t>
      </w:r>
      <w:r>
        <w:rPr>
          <w:rFonts w:eastAsia="宋体" w:hint="eastAsia"/>
          <w:b/>
          <w:lang w:eastAsia="zh-CN"/>
        </w:rPr>
        <w:t>a</w:t>
      </w:r>
      <w:r w:rsidRPr="00325833">
        <w:rPr>
          <w:rFonts w:eastAsia="宋体" w:hint="eastAsia"/>
          <w:b/>
          <w:lang w:eastAsia="zh-CN"/>
        </w:rPr>
        <w:t>s a number of slots.</w:t>
      </w:r>
    </w:p>
    <w:p w14:paraId="28C63092" w14:textId="77777777" w:rsidR="00E758D0" w:rsidRPr="00325833" w:rsidRDefault="00E758D0" w:rsidP="00E758D0">
      <w:pPr>
        <w:pStyle w:val="afff1"/>
        <w:numPr>
          <w:ilvl w:val="1"/>
          <w:numId w:val="141"/>
        </w:numPr>
        <w:snapToGrid w:val="0"/>
        <w:spacing w:afterLines="50" w:after="120"/>
        <w:contextualSpacing w:val="0"/>
        <w:jc w:val="both"/>
        <w:rPr>
          <w:rFonts w:eastAsia="宋体"/>
          <w:b/>
          <w:lang w:eastAsia="zh-CN"/>
        </w:rPr>
      </w:pPr>
      <w:r>
        <w:rPr>
          <w:rFonts w:eastAsia="宋体" w:hint="eastAsia"/>
          <w:b/>
          <w:lang w:eastAsia="zh-CN"/>
        </w:rPr>
        <w:t>C</w:t>
      </w:r>
      <w:r w:rsidRPr="00325833">
        <w:rPr>
          <w:rFonts w:eastAsia="宋体"/>
          <w:b/>
          <w:lang w:eastAsia="zh-CN"/>
        </w:rPr>
        <w:t>andidate values</w:t>
      </w:r>
      <w:r>
        <w:rPr>
          <w:rFonts w:eastAsia="宋体" w:hint="eastAsia"/>
          <w:b/>
          <w:lang w:eastAsia="zh-CN"/>
        </w:rPr>
        <w:t xml:space="preserve">: </w:t>
      </w:r>
      <w:r w:rsidRPr="00325833">
        <w:rPr>
          <w:rFonts w:eastAsia="宋体"/>
          <w:b/>
          <w:lang w:eastAsia="zh-CN"/>
        </w:rPr>
        <w:t>{1, 2, 3, 4}</w:t>
      </w:r>
      <w:r>
        <w:rPr>
          <w:rFonts w:eastAsia="宋体" w:hint="eastAsia"/>
          <w:b/>
          <w:lang w:eastAsia="zh-CN"/>
        </w:rPr>
        <w:t>.</w:t>
      </w:r>
    </w:p>
    <w:p w14:paraId="564214FF" w14:textId="77777777" w:rsidR="00E758D0" w:rsidRDefault="00E758D0" w:rsidP="00E758D0">
      <w:pPr>
        <w:pStyle w:val="afff1"/>
        <w:numPr>
          <w:ilvl w:val="0"/>
          <w:numId w:val="141"/>
        </w:numPr>
        <w:snapToGrid w:val="0"/>
        <w:spacing w:afterLines="50" w:after="120"/>
        <w:contextualSpacing w:val="0"/>
        <w:jc w:val="both"/>
        <w:rPr>
          <w:rFonts w:eastAsia="宋体"/>
          <w:b/>
          <w:lang w:eastAsia="zh-CN"/>
        </w:rPr>
      </w:pPr>
      <w:r w:rsidRPr="00325833">
        <w:rPr>
          <w:rFonts w:eastAsia="宋体"/>
          <w:b/>
          <w:lang w:eastAsia="zh-CN"/>
        </w:rPr>
        <w:t>O</w:t>
      </w:r>
      <w:r w:rsidRPr="00325833">
        <w:rPr>
          <w:rFonts w:eastAsia="宋体" w:hint="eastAsia"/>
          <w:b/>
          <w:lang w:eastAsia="zh-CN"/>
        </w:rPr>
        <w:t xml:space="preserve">ption 2: </w:t>
      </w:r>
      <w:r w:rsidRPr="00CA21F4">
        <w:rPr>
          <w:rFonts w:eastAsia="宋体"/>
          <w:b/>
          <w:lang w:eastAsia="zh-CN"/>
        </w:rPr>
        <w:t>Define</w:t>
      </w:r>
      <w:r w:rsidRPr="00325833">
        <w:rPr>
          <w:rFonts w:hint="eastAsia"/>
          <w:b/>
          <w:bCs/>
          <w:lang w:val="en-US" w:eastAsia="zh-CN"/>
        </w:rPr>
        <w:t xml:space="preserve"> T</w:t>
      </w:r>
      <w:r w:rsidRPr="00325833">
        <w:rPr>
          <w:rFonts w:hint="eastAsia"/>
          <w:b/>
          <w:bCs/>
          <w:vertAlign w:val="subscript"/>
          <w:lang w:val="en-US" w:eastAsia="zh-CN"/>
        </w:rPr>
        <w:t>offset1</w:t>
      </w:r>
      <w:r w:rsidRPr="00325833">
        <w:rPr>
          <w:rFonts w:eastAsia="宋体" w:hint="eastAsia"/>
          <w:b/>
          <w:lang w:eastAsia="zh-CN"/>
        </w:rPr>
        <w:t xml:space="preserve"> </w:t>
      </w:r>
      <w:r>
        <w:rPr>
          <w:rFonts w:eastAsia="宋体" w:hint="eastAsia"/>
          <w:b/>
          <w:lang w:eastAsia="zh-CN"/>
        </w:rPr>
        <w:t>a</w:t>
      </w:r>
      <w:r w:rsidRPr="00325833">
        <w:rPr>
          <w:rFonts w:eastAsia="宋体" w:hint="eastAsia"/>
          <w:b/>
          <w:lang w:eastAsia="zh-CN"/>
        </w:rPr>
        <w:t>s</w:t>
      </w:r>
      <w:r w:rsidRPr="00325833">
        <w:rPr>
          <w:b/>
        </w:rPr>
        <w:t xml:space="preserve"> </w:t>
      </w:r>
      <w:r w:rsidRPr="00325833">
        <w:rPr>
          <w:rFonts w:eastAsia="宋体"/>
          <w:b/>
          <w:lang w:eastAsia="zh-CN"/>
        </w:rPr>
        <w:t>a</w:t>
      </w:r>
      <w:r>
        <w:rPr>
          <w:rFonts w:eastAsia="宋体" w:hint="eastAsia"/>
          <w:b/>
          <w:lang w:eastAsia="zh-CN"/>
        </w:rPr>
        <w:t>n</w:t>
      </w:r>
      <w:r w:rsidRPr="00325833">
        <w:rPr>
          <w:rFonts w:eastAsia="宋体"/>
          <w:b/>
          <w:lang w:eastAsia="zh-CN"/>
        </w:rPr>
        <w:t xml:space="preserve"> absolute time</w:t>
      </w:r>
      <w:r w:rsidRPr="00CA21F4">
        <w:rPr>
          <w:rFonts w:eastAsia="宋体"/>
          <w:b/>
          <w:lang w:eastAsia="zh-CN"/>
        </w:rPr>
        <w:t xml:space="preserve"> expressed in</w:t>
      </w:r>
      <w:r w:rsidRPr="00325833">
        <w:rPr>
          <w:rFonts w:eastAsia="宋体" w:hint="eastAsia"/>
          <w:b/>
          <w:lang w:eastAsia="zh-CN"/>
        </w:rPr>
        <w:t xml:space="preserve"> tenth</w:t>
      </w:r>
      <w:r>
        <w:rPr>
          <w:rFonts w:eastAsia="宋体" w:hint="eastAsia"/>
          <w:b/>
          <w:lang w:eastAsia="zh-CN"/>
        </w:rPr>
        <w:t>s</w:t>
      </w:r>
      <w:r w:rsidRPr="00325833">
        <w:rPr>
          <w:rFonts w:eastAsia="宋体" w:hint="eastAsia"/>
          <w:b/>
          <w:lang w:eastAsia="zh-CN"/>
        </w:rPr>
        <w:t xml:space="preserve"> of one </w:t>
      </w:r>
      <w:r w:rsidRPr="00325833">
        <w:rPr>
          <w:rFonts w:eastAsia="宋体"/>
          <w:b/>
          <w:lang w:eastAsia="zh-CN"/>
        </w:rPr>
        <w:t>millisecond</w:t>
      </w:r>
      <w:r w:rsidRPr="00325833">
        <w:rPr>
          <w:rFonts w:eastAsia="宋体" w:hint="eastAsia"/>
          <w:b/>
          <w:lang w:eastAsia="zh-CN"/>
        </w:rPr>
        <w:t>.</w:t>
      </w:r>
    </w:p>
    <w:p w14:paraId="402C712C" w14:textId="77777777" w:rsidR="00E758D0" w:rsidRPr="00325833" w:rsidRDefault="00E758D0" w:rsidP="00E758D0">
      <w:pPr>
        <w:pStyle w:val="afff1"/>
        <w:numPr>
          <w:ilvl w:val="1"/>
          <w:numId w:val="141"/>
        </w:numPr>
        <w:snapToGrid w:val="0"/>
        <w:spacing w:afterLines="50" w:after="120"/>
        <w:contextualSpacing w:val="0"/>
        <w:jc w:val="both"/>
        <w:rPr>
          <w:rFonts w:eastAsia="宋体"/>
          <w:b/>
          <w:lang w:eastAsia="zh-CN"/>
        </w:rPr>
      </w:pPr>
      <w:r>
        <w:rPr>
          <w:rFonts w:eastAsia="宋体" w:hint="eastAsia"/>
          <w:b/>
          <w:lang w:eastAsia="zh-CN"/>
        </w:rPr>
        <w:t>C</w:t>
      </w:r>
      <w:r w:rsidRPr="00325833">
        <w:rPr>
          <w:rFonts w:eastAsia="宋体"/>
          <w:b/>
          <w:lang w:eastAsia="zh-CN"/>
        </w:rPr>
        <w:t>andidate values</w:t>
      </w:r>
      <w:r>
        <w:rPr>
          <w:rFonts w:eastAsia="宋体" w:hint="eastAsia"/>
          <w:b/>
          <w:lang w:eastAsia="zh-CN"/>
        </w:rPr>
        <w:t xml:space="preserve">: </w:t>
      </w:r>
      <w:r w:rsidRPr="00325833">
        <w:rPr>
          <w:rFonts w:eastAsia="宋体"/>
          <w:b/>
          <w:lang w:eastAsia="zh-CN"/>
        </w:rPr>
        <w:t>{0.2ms, 0.4ms, 0.6ms, 0.8ms}</w:t>
      </w:r>
      <w:r>
        <w:rPr>
          <w:rFonts w:eastAsia="宋体" w:hint="eastAsia"/>
          <w:b/>
          <w:lang w:eastAsia="zh-CN"/>
        </w:rPr>
        <w:t>.</w:t>
      </w:r>
    </w:p>
    <w:p w14:paraId="03FE8C77" w14:textId="77777777" w:rsidR="00E758D0" w:rsidRDefault="00E758D0" w:rsidP="00E758D0">
      <w:pPr>
        <w:pStyle w:val="afff1"/>
        <w:numPr>
          <w:ilvl w:val="0"/>
          <w:numId w:val="141"/>
        </w:numPr>
        <w:snapToGrid w:val="0"/>
        <w:spacing w:afterLines="50" w:after="120"/>
        <w:contextualSpacing w:val="0"/>
        <w:jc w:val="both"/>
        <w:rPr>
          <w:rFonts w:eastAsia="宋体"/>
          <w:b/>
          <w:lang w:eastAsia="zh-CN"/>
        </w:rPr>
      </w:pPr>
      <w:r w:rsidRPr="00325833">
        <w:rPr>
          <w:rFonts w:eastAsia="宋体"/>
          <w:b/>
          <w:lang w:eastAsia="zh-CN"/>
        </w:rPr>
        <w:t>O</w:t>
      </w:r>
      <w:r w:rsidRPr="00325833">
        <w:rPr>
          <w:rFonts w:eastAsia="宋体" w:hint="eastAsia"/>
          <w:b/>
          <w:lang w:eastAsia="zh-CN"/>
        </w:rPr>
        <w:t xml:space="preserve">ption 3: </w:t>
      </w:r>
      <w:r>
        <w:rPr>
          <w:rFonts w:eastAsia="宋体" w:hint="eastAsia"/>
          <w:b/>
          <w:lang w:eastAsia="zh-CN"/>
        </w:rPr>
        <w:t>Define</w:t>
      </w:r>
      <w:r w:rsidRPr="00325833">
        <w:rPr>
          <w:rFonts w:hint="eastAsia"/>
          <w:b/>
          <w:bCs/>
          <w:lang w:val="en-US" w:eastAsia="zh-CN"/>
        </w:rPr>
        <w:t>T</w:t>
      </w:r>
      <w:r w:rsidRPr="00325833">
        <w:rPr>
          <w:rFonts w:hint="eastAsia"/>
          <w:b/>
          <w:bCs/>
          <w:vertAlign w:val="subscript"/>
          <w:lang w:val="en-US" w:eastAsia="zh-CN"/>
        </w:rPr>
        <w:t>offset1</w:t>
      </w:r>
      <w:r w:rsidRPr="00325833">
        <w:rPr>
          <w:rFonts w:eastAsia="宋体" w:hint="eastAsia"/>
          <w:b/>
          <w:lang w:eastAsia="zh-CN"/>
        </w:rPr>
        <w:t xml:space="preserve"> </w:t>
      </w:r>
      <w:r>
        <w:rPr>
          <w:rFonts w:eastAsia="宋体" w:hint="eastAsia"/>
          <w:b/>
          <w:lang w:eastAsia="zh-CN"/>
        </w:rPr>
        <w:t>a</w:t>
      </w:r>
      <w:r w:rsidRPr="00325833">
        <w:rPr>
          <w:rFonts w:eastAsia="宋体" w:hint="eastAsia"/>
          <w:b/>
          <w:lang w:eastAsia="zh-CN"/>
        </w:rPr>
        <w:t xml:space="preserve">s a number of </w:t>
      </w:r>
      <w:r w:rsidRPr="00325833">
        <w:rPr>
          <w:rFonts w:eastAsia="宋体"/>
          <w:b/>
          <w:lang w:eastAsia="zh-CN"/>
        </w:rPr>
        <w:t>equivalent</w:t>
      </w:r>
      <w:r w:rsidRPr="00325833">
        <w:rPr>
          <w:rFonts w:eastAsia="宋体" w:hint="eastAsia"/>
          <w:b/>
          <w:lang w:eastAsia="zh-CN"/>
        </w:rPr>
        <w:t xml:space="preserve"> D2R symbols.</w:t>
      </w:r>
    </w:p>
    <w:p w14:paraId="575F5EC9" w14:textId="77777777" w:rsidR="00E758D0" w:rsidRPr="00325833" w:rsidRDefault="00E758D0" w:rsidP="00E758D0">
      <w:pPr>
        <w:pStyle w:val="afff1"/>
        <w:numPr>
          <w:ilvl w:val="1"/>
          <w:numId w:val="141"/>
        </w:numPr>
        <w:snapToGrid w:val="0"/>
        <w:spacing w:afterLines="50" w:after="120"/>
        <w:contextualSpacing w:val="0"/>
        <w:jc w:val="both"/>
        <w:rPr>
          <w:rFonts w:eastAsia="宋体"/>
          <w:b/>
          <w:lang w:eastAsia="zh-CN"/>
        </w:rPr>
      </w:pPr>
      <w:r>
        <w:rPr>
          <w:rFonts w:eastAsia="宋体" w:hint="eastAsia"/>
          <w:b/>
          <w:lang w:eastAsia="zh-CN"/>
        </w:rPr>
        <w:t>C</w:t>
      </w:r>
      <w:r w:rsidRPr="00325833">
        <w:rPr>
          <w:rFonts w:eastAsia="宋体"/>
          <w:b/>
          <w:lang w:eastAsia="zh-CN"/>
        </w:rPr>
        <w:t>andidate values</w:t>
      </w:r>
      <w:r>
        <w:rPr>
          <w:rFonts w:eastAsia="宋体" w:hint="eastAsia"/>
          <w:b/>
          <w:lang w:eastAsia="zh-CN"/>
        </w:rPr>
        <w:t xml:space="preserve">: </w:t>
      </w:r>
      <w:r w:rsidRPr="00325833">
        <w:rPr>
          <w:rFonts w:eastAsia="宋体"/>
          <w:b/>
          <w:lang w:eastAsia="zh-CN"/>
        </w:rPr>
        <w:t>{3, 6, 9, 12}</w:t>
      </w:r>
      <w:r>
        <w:rPr>
          <w:rFonts w:eastAsia="宋体" w:hint="eastAsia"/>
          <w:b/>
          <w:lang w:eastAsia="zh-CN"/>
        </w:rPr>
        <w:t>.</w:t>
      </w:r>
    </w:p>
    <w:p w14:paraId="55B19BA0" w14:textId="77777777" w:rsidR="004E1E1B" w:rsidRPr="00AA384A" w:rsidRDefault="004E1E1B" w:rsidP="00AA384A">
      <w:pPr>
        <w:snapToGrid w:val="0"/>
        <w:spacing w:afterLines="50" w:after="120"/>
        <w:jc w:val="both"/>
        <w:rPr>
          <w:rFonts w:eastAsia="宋体"/>
          <w:b/>
          <w:lang w:eastAsia="zh-CN"/>
        </w:rPr>
      </w:pPr>
      <w:r w:rsidRPr="00AA384A">
        <w:rPr>
          <w:rFonts w:eastAsia="宋体"/>
          <w:b/>
          <w:lang w:eastAsia="zh-CN"/>
        </w:rPr>
        <w:t>Proposal 13:</w:t>
      </w:r>
      <w:r w:rsidRPr="00AA384A">
        <w:rPr>
          <w:rFonts w:eastAsia="等线"/>
          <w:b/>
          <w:bCs/>
          <w:color w:val="000000" w:themeColor="text1"/>
          <w:lang w:val="en-US" w:eastAsia="zh-CN"/>
        </w:rPr>
        <w:t xml:space="preserve"> T</w:t>
      </w:r>
      <w:r w:rsidRPr="00AA384A">
        <w:rPr>
          <w:rFonts w:eastAsia="等线"/>
          <w:b/>
          <w:bCs/>
          <w:color w:val="000000" w:themeColor="text1"/>
          <w:vertAlign w:val="subscript"/>
          <w:lang w:val="en-US" w:eastAsia="zh-CN"/>
        </w:rPr>
        <w:t>offset2</w:t>
      </w:r>
      <w:r w:rsidRPr="00AA384A">
        <w:rPr>
          <w:rFonts w:eastAsia="等线"/>
          <w:b/>
          <w:bCs/>
          <w:color w:val="000000" w:themeColor="text1"/>
          <w:lang w:val="en-US" w:eastAsia="zh-CN"/>
        </w:rPr>
        <w:t xml:space="preserve"> is </w:t>
      </w:r>
      <w:r w:rsidRPr="00AA384A">
        <w:rPr>
          <w:b/>
          <w:bCs/>
          <w:lang w:val="en-US" w:eastAsia="zh-CN"/>
        </w:rPr>
        <w:t>implicitly</w:t>
      </w:r>
      <w:r w:rsidRPr="00AA384A">
        <w:rPr>
          <w:rFonts w:eastAsiaTheme="minorEastAsia"/>
          <w:b/>
          <w:bCs/>
          <w:lang w:val="en-US" w:eastAsia="zh-CN"/>
        </w:rPr>
        <w:t xml:space="preserve"> indicated by the TTI length determined according to the TB size, data rate, and guard time.</w:t>
      </w:r>
    </w:p>
    <w:p w14:paraId="595DB7F0" w14:textId="77777777" w:rsidR="00C71972" w:rsidRPr="00EE17A9" w:rsidRDefault="00C71972" w:rsidP="00C71972">
      <w:pPr>
        <w:tabs>
          <w:tab w:val="left" w:pos="0"/>
        </w:tabs>
        <w:jc w:val="both"/>
        <w:rPr>
          <w:rFonts w:eastAsia="宋体"/>
          <w:b/>
          <w:bCs/>
          <w:lang w:val="en-US" w:eastAsia="zh-CN"/>
        </w:rPr>
      </w:pPr>
      <w:r w:rsidRPr="00EE17A9">
        <w:rPr>
          <w:rFonts w:eastAsia="宋体" w:hint="eastAsia"/>
          <w:b/>
          <w:bCs/>
          <w:lang w:val="en-US" w:eastAsia="zh-CN"/>
        </w:rPr>
        <w:t>Proposal</w:t>
      </w:r>
      <w:r>
        <w:rPr>
          <w:rFonts w:eastAsia="宋体"/>
          <w:b/>
          <w:bCs/>
          <w:lang w:val="en-US" w:eastAsia="zh-CN"/>
        </w:rPr>
        <w:t xml:space="preserve"> 1</w:t>
      </w:r>
      <w:r>
        <w:rPr>
          <w:rFonts w:eastAsia="宋体" w:hint="eastAsia"/>
          <w:b/>
          <w:bCs/>
          <w:lang w:val="en-US" w:eastAsia="zh-CN"/>
        </w:rPr>
        <w:t>4</w:t>
      </w:r>
      <w:r w:rsidRPr="00EE17A9">
        <w:rPr>
          <w:rFonts w:eastAsia="宋体" w:hint="eastAsia"/>
          <w:b/>
          <w:bCs/>
          <w:lang w:val="en-US" w:eastAsia="zh-CN"/>
        </w:rPr>
        <w:t xml:space="preserve">: </w:t>
      </w:r>
      <w:r w:rsidRPr="00EE17A9">
        <w:rPr>
          <w:rFonts w:eastAsia="宋体"/>
          <w:b/>
          <w:bCs/>
          <w:lang w:val="en-US" w:eastAsia="zh-CN"/>
        </w:rPr>
        <w:t>When the</w:t>
      </w:r>
      <w:r w:rsidRPr="00EE17A9">
        <w:rPr>
          <w:rFonts w:eastAsiaTheme="minorEastAsia"/>
          <w:b/>
          <w:bCs/>
          <w:lang w:val="en-US" w:eastAsia="zh-CN"/>
        </w:rPr>
        <w:t xml:space="preserve"> D2R chip duration is implicitly indicated by deriving from the control signaling of bit duration</w:t>
      </w:r>
      <w:r w:rsidRPr="00EE17A9">
        <w:rPr>
          <w:rFonts w:eastAsiaTheme="minorEastAsia" w:hint="eastAsia"/>
          <w:b/>
          <w:bCs/>
          <w:lang w:val="en-US" w:eastAsia="zh-CN"/>
        </w:rPr>
        <w:t xml:space="preserve"> </w:t>
      </w:r>
      <w:r w:rsidRPr="00EE17A9">
        <w:rPr>
          <w:rFonts w:eastAsiaTheme="minorEastAsia" w:hint="eastAsia"/>
          <w:b/>
          <w:bCs/>
          <w:i/>
          <w:lang w:val="en-US" w:eastAsia="zh-CN"/>
        </w:rPr>
        <w:t>T</w:t>
      </w:r>
      <w:r w:rsidRPr="00EE17A9">
        <w:rPr>
          <w:rFonts w:eastAsiaTheme="minorEastAsia" w:hint="eastAsia"/>
          <w:b/>
          <w:bCs/>
          <w:vertAlign w:val="subscript"/>
          <w:lang w:val="en-US" w:eastAsia="zh-CN"/>
        </w:rPr>
        <w:t>b</w:t>
      </w:r>
      <w:r w:rsidRPr="00EE17A9">
        <w:rPr>
          <w:rFonts w:eastAsiaTheme="minorEastAsia"/>
          <w:b/>
          <w:bCs/>
          <w:lang w:val="en-US" w:eastAsia="zh-CN"/>
        </w:rPr>
        <w:t xml:space="preserve"> and SFS factor </w:t>
      </w:r>
      <w:r w:rsidRPr="00EE17A9">
        <w:rPr>
          <w:rFonts w:eastAsiaTheme="minorEastAsia"/>
          <w:b/>
          <w:bCs/>
          <w:i/>
          <w:lang w:val="en-US" w:eastAsia="zh-CN"/>
        </w:rPr>
        <w:t>R</w:t>
      </w:r>
      <w:r w:rsidRPr="00EE17A9">
        <w:rPr>
          <w:rFonts w:eastAsia="宋体" w:hint="eastAsia"/>
          <w:b/>
          <w:bCs/>
          <w:lang w:val="en-US" w:eastAsia="zh-CN"/>
        </w:rPr>
        <w:t xml:space="preserve">, </w:t>
      </w:r>
      <w:r>
        <w:rPr>
          <w:rFonts w:eastAsia="宋体" w:hint="eastAsia"/>
          <w:b/>
          <w:bCs/>
          <w:lang w:val="en-US" w:eastAsia="zh-CN"/>
        </w:rPr>
        <w:t xml:space="preserve">the following </w:t>
      </w:r>
      <w:r w:rsidRPr="00EE17A9">
        <w:rPr>
          <w:rFonts w:eastAsia="宋体" w:hint="eastAsia"/>
          <w:b/>
          <w:bCs/>
          <w:lang w:val="en-US" w:eastAsia="zh-CN"/>
        </w:rPr>
        <w:t>three Options for D2R transmission indication should be considered</w:t>
      </w:r>
      <w:r>
        <w:rPr>
          <w:rFonts w:eastAsia="宋体" w:hint="eastAsia"/>
          <w:b/>
          <w:bCs/>
          <w:lang w:val="en-US" w:eastAsia="zh-CN"/>
        </w:rPr>
        <w:t xml:space="preserve"> with</w:t>
      </w:r>
      <w:r w:rsidRPr="00EE17A9">
        <w:rPr>
          <w:rFonts w:eastAsia="宋体" w:hint="eastAsia"/>
          <w:b/>
          <w:bCs/>
          <w:lang w:val="en-US" w:eastAsia="zh-CN"/>
        </w:rPr>
        <w:t xml:space="preserve"> the Option a-3 be</w:t>
      </w:r>
      <w:r>
        <w:rPr>
          <w:rFonts w:eastAsia="宋体" w:hint="eastAsia"/>
          <w:b/>
          <w:bCs/>
          <w:lang w:val="en-US" w:eastAsia="zh-CN"/>
        </w:rPr>
        <w:t>ing</w:t>
      </w:r>
      <w:r w:rsidRPr="00EE17A9">
        <w:rPr>
          <w:rFonts w:eastAsia="宋体" w:hint="eastAsia"/>
          <w:b/>
          <w:bCs/>
          <w:lang w:val="en-US" w:eastAsia="zh-CN"/>
        </w:rPr>
        <w:t xml:space="preserve"> preferable for flexible indication.</w:t>
      </w:r>
    </w:p>
    <w:p w14:paraId="7B6645CE" w14:textId="77777777" w:rsidR="00C71972" w:rsidRPr="00EE17A9" w:rsidRDefault="00C71972" w:rsidP="00C71972">
      <w:pPr>
        <w:numPr>
          <w:ilvl w:val="0"/>
          <w:numId w:val="143"/>
        </w:numPr>
        <w:jc w:val="both"/>
        <w:rPr>
          <w:rFonts w:eastAsia="宋体"/>
          <w:b/>
          <w:bCs/>
          <w:iCs/>
          <w:lang w:val="en-US" w:eastAsia="zh-CN"/>
        </w:rPr>
      </w:pPr>
      <w:r w:rsidRPr="00EE17A9">
        <w:rPr>
          <w:rFonts w:eastAsia="宋体" w:hint="eastAsia"/>
          <w:b/>
          <w:bCs/>
          <w:iCs/>
          <w:lang w:val="en-US" w:eastAsia="zh-CN"/>
        </w:rPr>
        <w:t>Option a-1: The value/index of the bit duration</w:t>
      </w:r>
      <w:r w:rsidRPr="00EE17A9">
        <w:rPr>
          <w:rFonts w:eastAsia="宋体" w:hint="eastAsia"/>
          <w:b/>
          <w:bCs/>
          <w:i/>
          <w:iCs/>
          <w:lang w:val="en-US" w:eastAsia="zh-CN"/>
        </w:rPr>
        <w:t xml:space="preserve"> T</w:t>
      </w:r>
      <w:r w:rsidRPr="00EE17A9">
        <w:rPr>
          <w:rFonts w:eastAsia="宋体" w:hint="eastAsia"/>
          <w:b/>
          <w:bCs/>
          <w:iCs/>
          <w:vertAlign w:val="subscript"/>
          <w:lang w:val="en-US" w:eastAsia="zh-CN"/>
        </w:rPr>
        <w:t>b</w:t>
      </w:r>
      <w:r w:rsidRPr="00EE17A9">
        <w:rPr>
          <w:rFonts w:eastAsia="宋体" w:hint="eastAsia"/>
          <w:b/>
          <w:bCs/>
          <w:iCs/>
          <w:lang w:val="en-US" w:eastAsia="zh-CN"/>
        </w:rPr>
        <w:t xml:space="preserve"> is explicitly indicated based on the pre-defined table, in which it also pre-defines the relationship of the bit duration</w:t>
      </w:r>
      <w:r w:rsidRPr="00EE17A9">
        <w:rPr>
          <w:rFonts w:eastAsia="宋体" w:hint="eastAsia"/>
          <w:b/>
          <w:bCs/>
          <w:i/>
          <w:iCs/>
          <w:lang w:val="en-US" w:eastAsia="zh-CN"/>
        </w:rPr>
        <w:t xml:space="preserve"> T</w:t>
      </w:r>
      <w:r w:rsidRPr="00EE17A9">
        <w:rPr>
          <w:rFonts w:eastAsia="宋体" w:hint="eastAsia"/>
          <w:b/>
          <w:bCs/>
          <w:iCs/>
          <w:vertAlign w:val="subscript"/>
          <w:lang w:val="en-US" w:eastAsia="zh-CN"/>
        </w:rPr>
        <w:t>b</w:t>
      </w:r>
      <w:r w:rsidRPr="00EE17A9">
        <w:rPr>
          <w:rFonts w:eastAsia="宋体" w:hint="eastAsia"/>
          <w:b/>
          <w:bCs/>
          <w:iCs/>
          <w:lang w:val="en-US" w:eastAsia="zh-CN"/>
        </w:rPr>
        <w:t xml:space="preserve"> and corresponding chip duration</w:t>
      </w:r>
      <w:r w:rsidRPr="00EE17A9">
        <w:rPr>
          <w:rFonts w:eastAsia="宋体" w:hint="eastAsia"/>
          <w:b/>
          <w:bCs/>
          <w:i/>
          <w:iCs/>
          <w:lang w:val="en-US" w:eastAsia="zh-CN"/>
        </w:rPr>
        <w:t xml:space="preserve"> </w:t>
      </w:r>
      <w:proofErr w:type="spellStart"/>
      <w:r w:rsidRPr="00EE17A9">
        <w:rPr>
          <w:rFonts w:eastAsia="宋体" w:hint="eastAsia"/>
          <w:b/>
          <w:bCs/>
          <w:i/>
          <w:iCs/>
          <w:lang w:val="en-US" w:eastAsia="zh-CN"/>
        </w:rPr>
        <w:t>T</w:t>
      </w:r>
      <w:r w:rsidRPr="00EE17A9">
        <w:rPr>
          <w:rFonts w:eastAsia="宋体" w:hint="eastAsia"/>
          <w:b/>
          <w:bCs/>
          <w:iCs/>
          <w:vertAlign w:val="subscript"/>
          <w:lang w:val="en-US" w:eastAsia="zh-CN"/>
        </w:rPr>
        <w:t>chip</w:t>
      </w:r>
      <w:proofErr w:type="spellEnd"/>
      <w:r w:rsidRPr="00EE17A9">
        <w:rPr>
          <w:rFonts w:eastAsia="宋体" w:hint="eastAsia"/>
          <w:b/>
          <w:bCs/>
          <w:iCs/>
          <w:lang w:val="en-US" w:eastAsia="zh-CN"/>
        </w:rPr>
        <w:t xml:space="preserve"> and SFS factors</w:t>
      </w:r>
      <w:r w:rsidRPr="00EE17A9">
        <w:rPr>
          <w:rFonts w:eastAsia="宋体" w:hint="eastAsia"/>
          <w:b/>
          <w:bCs/>
          <w:i/>
          <w:iCs/>
          <w:lang w:val="en-US" w:eastAsia="zh-CN"/>
        </w:rPr>
        <w:t xml:space="preserve"> R</w:t>
      </w:r>
      <w:r w:rsidRPr="00EE17A9">
        <w:rPr>
          <w:rFonts w:eastAsia="宋体" w:hint="eastAsia"/>
          <w:b/>
          <w:bCs/>
          <w:iCs/>
          <w:lang w:val="en-US" w:eastAsia="zh-CN"/>
        </w:rPr>
        <w:t xml:space="preserve">. </w:t>
      </w:r>
    </w:p>
    <w:p w14:paraId="2F8EFD8F" w14:textId="77777777" w:rsidR="00C71972" w:rsidRDefault="00C71972" w:rsidP="00AA384A">
      <w:pPr>
        <w:numPr>
          <w:ilvl w:val="0"/>
          <w:numId w:val="143"/>
        </w:numPr>
        <w:jc w:val="both"/>
        <w:rPr>
          <w:rFonts w:eastAsia="宋体"/>
          <w:b/>
          <w:bCs/>
          <w:iCs/>
          <w:lang w:val="en-US" w:eastAsia="zh-CN"/>
        </w:rPr>
      </w:pPr>
      <w:r w:rsidRPr="00EE17A9">
        <w:rPr>
          <w:rFonts w:eastAsia="宋体" w:hint="eastAsia"/>
          <w:b/>
          <w:bCs/>
          <w:iCs/>
          <w:lang w:val="en-US" w:eastAsia="zh-CN"/>
        </w:rPr>
        <w:t>Option a-2: The value/index of the bit duration</w:t>
      </w:r>
      <w:r w:rsidRPr="00EE17A9">
        <w:rPr>
          <w:rFonts w:eastAsia="宋体" w:hint="eastAsia"/>
          <w:b/>
          <w:bCs/>
          <w:i/>
          <w:iCs/>
          <w:lang w:val="en-US" w:eastAsia="zh-CN"/>
        </w:rPr>
        <w:t xml:space="preserve"> T</w:t>
      </w:r>
      <w:r w:rsidRPr="00EE17A9">
        <w:rPr>
          <w:rFonts w:eastAsia="宋体" w:hint="eastAsia"/>
          <w:b/>
          <w:bCs/>
          <w:iCs/>
          <w:vertAlign w:val="subscript"/>
          <w:lang w:val="en-US" w:eastAsia="zh-CN"/>
        </w:rPr>
        <w:t>b</w:t>
      </w:r>
      <w:r w:rsidRPr="00EE17A9">
        <w:rPr>
          <w:rFonts w:eastAsia="宋体" w:hint="eastAsia"/>
          <w:b/>
          <w:bCs/>
          <w:iCs/>
          <w:lang w:val="en-US" w:eastAsia="zh-CN"/>
        </w:rPr>
        <w:t xml:space="preserve"> and the</w:t>
      </w:r>
      <w:r w:rsidRPr="00EE17A9">
        <w:rPr>
          <w:rFonts w:eastAsia="宋体"/>
          <w:b/>
          <w:bCs/>
          <w:iCs/>
          <w:lang w:val="en-US" w:eastAsia="zh-CN"/>
        </w:rPr>
        <w:t xml:space="preserve"> SFS factor</w:t>
      </w:r>
      <w:r w:rsidRPr="00EE17A9">
        <w:rPr>
          <w:rFonts w:eastAsia="宋体" w:hint="eastAsia"/>
          <w:b/>
          <w:bCs/>
          <w:iCs/>
          <w:lang w:val="en-US" w:eastAsia="zh-CN"/>
        </w:rPr>
        <w:t xml:space="preserve"> </w:t>
      </w:r>
      <w:r w:rsidRPr="00EE17A9">
        <w:rPr>
          <w:rFonts w:eastAsia="宋体" w:hint="eastAsia"/>
          <w:b/>
          <w:bCs/>
          <w:i/>
          <w:iCs/>
          <w:lang w:val="en-US" w:eastAsia="zh-CN"/>
        </w:rPr>
        <w:t>R</w:t>
      </w:r>
      <w:r w:rsidRPr="00EE17A9">
        <w:rPr>
          <w:rFonts w:eastAsia="宋体" w:hint="eastAsia"/>
          <w:b/>
          <w:bCs/>
          <w:iCs/>
          <w:lang w:val="en-US" w:eastAsia="zh-CN"/>
        </w:rPr>
        <w:t xml:space="preserve"> are jointly explicitly indicated for D2R </w:t>
      </w:r>
      <w:r w:rsidRPr="00EE17A9">
        <w:rPr>
          <w:rFonts w:eastAsia="宋体"/>
          <w:b/>
          <w:bCs/>
          <w:iCs/>
          <w:lang w:val="en-US" w:eastAsia="zh-CN"/>
        </w:rPr>
        <w:t>transmission</w:t>
      </w:r>
      <w:r w:rsidRPr="00EE17A9">
        <w:rPr>
          <w:rFonts w:eastAsia="宋体" w:hint="eastAsia"/>
          <w:b/>
          <w:bCs/>
          <w:iCs/>
          <w:lang w:val="en-US" w:eastAsia="zh-CN"/>
        </w:rPr>
        <w:t xml:space="preserve"> via the control information of PRDCH. </w:t>
      </w:r>
      <w:r w:rsidRPr="00EE17A9">
        <w:rPr>
          <w:rFonts w:eastAsia="宋体"/>
          <w:b/>
          <w:bCs/>
          <w:iCs/>
          <w:lang w:val="en-US" w:eastAsia="zh-CN"/>
        </w:rPr>
        <w:t xml:space="preserve">The </w:t>
      </w:r>
      <w:r w:rsidRPr="00AF0D0A">
        <w:rPr>
          <w:rFonts w:eastAsia="宋体"/>
          <w:b/>
          <w:bCs/>
          <w:i/>
          <w:iCs/>
          <w:lang w:val="en-US" w:eastAsia="zh-CN"/>
        </w:rPr>
        <w:t>R</w:t>
      </w:r>
      <w:r w:rsidRPr="00EE17A9">
        <w:rPr>
          <w:rFonts w:eastAsia="宋体"/>
          <w:b/>
          <w:bCs/>
          <w:iCs/>
          <w:lang w:val="en-US" w:eastAsia="zh-CN"/>
        </w:rPr>
        <w:t xml:space="preserve"> could </w:t>
      </w:r>
      <w:r w:rsidRPr="00EE17A9">
        <w:rPr>
          <w:rFonts w:eastAsia="宋体" w:hint="eastAsia"/>
          <w:b/>
          <w:bCs/>
          <w:iCs/>
          <w:lang w:val="en-US" w:eastAsia="zh-CN"/>
        </w:rPr>
        <w:t>be expressed as</w:t>
      </w:r>
      <w:r w:rsidRPr="00EE17A9">
        <w:rPr>
          <w:rFonts w:eastAsia="宋体"/>
          <w:b/>
          <w:bCs/>
          <w:iCs/>
          <w:lang w:val="en-US" w:eastAsia="zh-CN"/>
        </w:rPr>
        <w:t xml:space="preserve"> </w:t>
      </w:r>
      <w:proofErr w:type="spellStart"/>
      <w:r w:rsidRPr="00AF0D0A">
        <w:rPr>
          <w:rFonts w:eastAsia="宋体"/>
          <w:b/>
          <w:bCs/>
          <w:i/>
          <w:iCs/>
          <w:lang w:val="en-US" w:eastAsia="zh-CN"/>
        </w:rPr>
        <w:t>R</w:t>
      </w:r>
      <w:r w:rsidRPr="00AF0D0A">
        <w:rPr>
          <w:rFonts w:eastAsia="宋体"/>
          <w:b/>
          <w:bCs/>
          <w:i/>
          <w:iCs/>
          <w:vertAlign w:val="subscript"/>
          <w:lang w:val="en-US" w:eastAsia="zh-CN"/>
        </w:rPr>
        <w:t>max</w:t>
      </w:r>
      <w:proofErr w:type="spellEnd"/>
      <w:r w:rsidRPr="00EE17A9">
        <w:rPr>
          <w:rFonts w:eastAsia="宋体"/>
          <w:b/>
          <w:bCs/>
          <w:iCs/>
          <w:lang w:val="en-US" w:eastAsia="zh-CN"/>
        </w:rPr>
        <w:t xml:space="preserve"> </w:t>
      </w:r>
      <w:r w:rsidRPr="00EE17A9">
        <w:rPr>
          <w:rFonts w:eastAsia="宋体" w:hint="eastAsia"/>
          <w:b/>
          <w:bCs/>
          <w:iCs/>
          <w:lang w:val="en-US" w:eastAsia="zh-CN"/>
        </w:rPr>
        <w:t xml:space="preserve">for </w:t>
      </w:r>
      <w:proofErr w:type="spellStart"/>
      <w:r w:rsidRPr="00EE17A9">
        <w:rPr>
          <w:rFonts w:eastAsia="宋体" w:hint="eastAsia"/>
          <w:b/>
          <w:bCs/>
          <w:iCs/>
          <w:lang w:val="en-US" w:eastAsia="zh-CN"/>
        </w:rPr>
        <w:t>FDMed</w:t>
      </w:r>
      <w:proofErr w:type="spellEnd"/>
      <w:r w:rsidRPr="00EE17A9">
        <w:rPr>
          <w:rFonts w:eastAsia="宋体" w:hint="eastAsia"/>
          <w:b/>
          <w:bCs/>
          <w:iCs/>
          <w:lang w:val="en-US" w:eastAsia="zh-CN"/>
        </w:rPr>
        <w:t xml:space="preserve"> Msg1 transmission.</w:t>
      </w:r>
    </w:p>
    <w:p w14:paraId="1C11C340" w14:textId="1BA22900" w:rsidR="000B0ACE" w:rsidRPr="00AA384A" w:rsidRDefault="00C71972" w:rsidP="00AA384A">
      <w:pPr>
        <w:numPr>
          <w:ilvl w:val="0"/>
          <w:numId w:val="143"/>
        </w:numPr>
        <w:jc w:val="both"/>
        <w:rPr>
          <w:rFonts w:eastAsia="宋体"/>
          <w:b/>
          <w:bCs/>
          <w:iCs/>
          <w:lang w:val="en-US" w:eastAsia="zh-CN"/>
        </w:rPr>
      </w:pPr>
      <w:r w:rsidRPr="00C71972">
        <w:rPr>
          <w:rFonts w:eastAsia="宋体"/>
          <w:b/>
          <w:bCs/>
          <w:iCs/>
          <w:lang w:val="en-US" w:eastAsia="zh-CN"/>
        </w:rPr>
        <w:lastRenderedPageBreak/>
        <w:t xml:space="preserve">Option a-3: The value/index of the bit duration </w:t>
      </w:r>
      <w:r w:rsidRPr="00C71972">
        <w:rPr>
          <w:rFonts w:eastAsia="宋体"/>
          <w:b/>
          <w:bCs/>
          <w:i/>
          <w:iCs/>
          <w:lang w:val="en-US" w:eastAsia="zh-CN"/>
        </w:rPr>
        <w:t>T</w:t>
      </w:r>
      <w:r w:rsidRPr="00C71972">
        <w:rPr>
          <w:rFonts w:eastAsia="宋体"/>
          <w:b/>
          <w:bCs/>
          <w:iCs/>
          <w:vertAlign w:val="subscript"/>
          <w:lang w:val="en-US" w:eastAsia="zh-CN"/>
        </w:rPr>
        <w:t>b</w:t>
      </w:r>
      <w:r w:rsidRPr="00C71972">
        <w:rPr>
          <w:rFonts w:eastAsia="宋体"/>
          <w:b/>
          <w:bCs/>
          <w:iCs/>
          <w:lang w:val="en-US" w:eastAsia="zh-CN"/>
        </w:rPr>
        <w:t xml:space="preserve"> is explicitly indicated and the corresponding subset of the </w:t>
      </w:r>
      <w:r w:rsidRPr="00AF0D0A">
        <w:rPr>
          <w:rFonts w:eastAsia="宋体"/>
          <w:b/>
          <w:bCs/>
          <w:i/>
          <w:iCs/>
          <w:lang w:val="en-US" w:eastAsia="zh-CN"/>
        </w:rPr>
        <w:t>R</w:t>
      </w:r>
      <w:r w:rsidRPr="00C71972">
        <w:rPr>
          <w:rFonts w:eastAsia="宋体"/>
          <w:b/>
          <w:bCs/>
          <w:iCs/>
          <w:lang w:val="en-US" w:eastAsia="zh-CN"/>
        </w:rPr>
        <w:t xml:space="preserve"> values is also indicated via the control information of PRDCH or based on the pre-defined table.</w:t>
      </w:r>
    </w:p>
    <w:p w14:paraId="134E9A4F" w14:textId="77777777" w:rsidR="00E03220" w:rsidRPr="00AA384A" w:rsidRDefault="00E03220" w:rsidP="00AA384A">
      <w:pPr>
        <w:snapToGrid w:val="0"/>
        <w:spacing w:afterLines="100" w:after="240"/>
        <w:jc w:val="both"/>
        <w:rPr>
          <w:rFonts w:eastAsia="等线"/>
          <w:b/>
          <w:bCs/>
          <w:lang w:eastAsia="zh-CN"/>
        </w:rPr>
      </w:pPr>
      <w:r w:rsidRPr="00AA384A">
        <w:rPr>
          <w:rFonts w:eastAsia="等线"/>
          <w:b/>
          <w:bCs/>
          <w:lang w:eastAsia="zh-CN"/>
        </w:rPr>
        <w:t xml:space="preserve">Proposal 15: The maximum number of Msg1 responded by one Msg2 is dependent on the </w:t>
      </w:r>
      <w:proofErr w:type="spellStart"/>
      <w:r w:rsidRPr="00AA384A">
        <w:rPr>
          <w:rFonts w:eastAsia="等线"/>
          <w:b/>
          <w:bCs/>
          <w:lang w:eastAsia="zh-CN"/>
        </w:rPr>
        <w:t>gNB</w:t>
      </w:r>
      <w:proofErr w:type="spellEnd"/>
      <w:r w:rsidRPr="00AA384A">
        <w:rPr>
          <w:rFonts w:eastAsia="等线"/>
          <w:b/>
          <w:bCs/>
          <w:lang w:eastAsia="zh-CN"/>
        </w:rPr>
        <w:t xml:space="preserve"> implementation.</w:t>
      </w:r>
    </w:p>
    <w:p w14:paraId="2BD1A052" w14:textId="77777777" w:rsidR="00267383" w:rsidRPr="005D68F0" w:rsidRDefault="00267383" w:rsidP="00267383">
      <w:pPr>
        <w:spacing w:beforeLines="50" w:before="120"/>
        <w:jc w:val="both"/>
        <w:rPr>
          <w:rFonts w:eastAsia="宋体"/>
          <w:b/>
          <w:lang w:val="en-US" w:eastAsia="zh-CN"/>
        </w:rPr>
      </w:pPr>
      <w:r w:rsidRPr="005D68F0">
        <w:rPr>
          <w:rFonts w:eastAsia="宋体"/>
          <w:b/>
          <w:lang w:val="en-US" w:eastAsia="zh-CN"/>
        </w:rPr>
        <w:t>P</w:t>
      </w:r>
      <w:r w:rsidRPr="005D68F0">
        <w:rPr>
          <w:rFonts w:eastAsia="宋体" w:hint="eastAsia"/>
          <w:b/>
          <w:lang w:val="en-US" w:eastAsia="zh-CN"/>
        </w:rPr>
        <w:t>roposal</w:t>
      </w:r>
      <w:r>
        <w:rPr>
          <w:rFonts w:eastAsia="宋体" w:hint="eastAsia"/>
          <w:b/>
          <w:lang w:val="en-US" w:eastAsia="zh-CN"/>
        </w:rPr>
        <w:t xml:space="preserve"> 16</w:t>
      </w:r>
      <w:r w:rsidRPr="005D68F0">
        <w:rPr>
          <w:rFonts w:eastAsia="宋体" w:hint="eastAsia"/>
          <w:b/>
          <w:lang w:val="en-US" w:eastAsia="zh-CN"/>
        </w:rPr>
        <w:t>: In the MA cases shown in the table below, only case 1 and case 3 should be supported.</w:t>
      </w:r>
    </w:p>
    <w:tbl>
      <w:tblPr>
        <w:tblStyle w:val="39"/>
        <w:tblW w:w="0" w:type="auto"/>
        <w:jc w:val="center"/>
        <w:tblLook w:val="04A0" w:firstRow="1" w:lastRow="0" w:firstColumn="1" w:lastColumn="0" w:noHBand="0" w:noVBand="1"/>
      </w:tblPr>
      <w:tblGrid>
        <w:gridCol w:w="2094"/>
        <w:gridCol w:w="2700"/>
        <w:gridCol w:w="2294"/>
        <w:gridCol w:w="2408"/>
      </w:tblGrid>
      <w:tr w:rsidR="00267383" w:rsidRPr="00100E9B" w14:paraId="1E18181B" w14:textId="77777777" w:rsidTr="004E5546">
        <w:trPr>
          <w:trHeight w:val="404"/>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24002CDA" w14:textId="77777777" w:rsidR="00267383" w:rsidRPr="004E5546" w:rsidRDefault="00267383" w:rsidP="004E5546">
            <w:pPr>
              <w:snapToGrid w:val="0"/>
              <w:spacing w:after="0" w:line="256" w:lineRule="auto"/>
              <w:jc w:val="center"/>
              <w:rPr>
                <w:rFonts w:eastAsia="等线"/>
                <w:b/>
                <w:bCs/>
                <w:kern w:val="2"/>
                <w:szCs w:val="21"/>
                <w:lang w:val="en-US" w:eastAsia="zh-CN"/>
              </w:rPr>
            </w:pPr>
          </w:p>
        </w:tc>
        <w:tc>
          <w:tcPr>
            <w:tcW w:w="2612" w:type="dxa"/>
            <w:tcBorders>
              <w:top w:val="single" w:sz="4" w:space="0" w:color="auto"/>
              <w:left w:val="nil"/>
              <w:bottom w:val="single" w:sz="4" w:space="0" w:color="auto"/>
              <w:right w:val="single" w:sz="4" w:space="0" w:color="auto"/>
            </w:tcBorders>
            <w:vAlign w:val="center"/>
            <w:hideMark/>
          </w:tcPr>
          <w:p w14:paraId="35C5707A"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FDMA of Msg3s within one time-domain access occasion</w:t>
            </w:r>
          </w:p>
        </w:tc>
        <w:tc>
          <w:tcPr>
            <w:tcW w:w="4702" w:type="dxa"/>
            <w:gridSpan w:val="2"/>
            <w:tcBorders>
              <w:top w:val="single" w:sz="4" w:space="0" w:color="auto"/>
              <w:left w:val="nil"/>
              <w:bottom w:val="single" w:sz="4" w:space="0" w:color="auto"/>
              <w:right w:val="single" w:sz="4" w:space="0" w:color="auto"/>
            </w:tcBorders>
            <w:vAlign w:val="center"/>
            <w:hideMark/>
          </w:tcPr>
          <w:p w14:paraId="7278C485"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TDMA of Msg3s</w:t>
            </w:r>
          </w:p>
        </w:tc>
      </w:tr>
      <w:tr w:rsidR="00267383" w:rsidRPr="00100E9B" w14:paraId="5EED4223" w14:textId="77777777" w:rsidTr="004E5546">
        <w:trPr>
          <w:trHeight w:val="403"/>
          <w:jc w:val="center"/>
        </w:trPr>
        <w:tc>
          <w:tcPr>
            <w:tcW w:w="0" w:type="auto"/>
            <w:tcBorders>
              <w:top w:val="single" w:sz="4" w:space="0" w:color="auto"/>
              <w:left w:val="single" w:sz="4" w:space="0" w:color="auto"/>
              <w:bottom w:val="single" w:sz="4" w:space="0" w:color="auto"/>
              <w:right w:val="single" w:sz="4" w:space="0" w:color="auto"/>
            </w:tcBorders>
            <w:vAlign w:val="center"/>
          </w:tcPr>
          <w:p w14:paraId="1D618BF8" w14:textId="77777777" w:rsidR="00267383" w:rsidRPr="004E5546" w:rsidRDefault="00267383" w:rsidP="004E5546">
            <w:pPr>
              <w:snapToGrid w:val="0"/>
              <w:spacing w:after="0" w:line="256" w:lineRule="auto"/>
              <w:jc w:val="center"/>
              <w:rPr>
                <w:rFonts w:eastAsia="等线"/>
                <w:b/>
                <w:bCs/>
                <w:kern w:val="2"/>
                <w:szCs w:val="21"/>
                <w:lang w:val="en-US" w:eastAsia="zh-CN"/>
              </w:rPr>
            </w:pPr>
          </w:p>
        </w:tc>
        <w:tc>
          <w:tcPr>
            <w:tcW w:w="0" w:type="auto"/>
            <w:tcBorders>
              <w:top w:val="single" w:sz="4" w:space="0" w:color="auto"/>
              <w:left w:val="nil"/>
              <w:bottom w:val="single" w:sz="4" w:space="0" w:color="auto"/>
              <w:right w:val="single" w:sz="4" w:space="0" w:color="auto"/>
            </w:tcBorders>
            <w:vAlign w:val="center"/>
          </w:tcPr>
          <w:p w14:paraId="4243597F" w14:textId="77777777" w:rsidR="00267383" w:rsidRPr="004E5546" w:rsidRDefault="00267383" w:rsidP="004E5546">
            <w:pPr>
              <w:snapToGrid w:val="0"/>
              <w:spacing w:after="0" w:line="256" w:lineRule="auto"/>
              <w:jc w:val="center"/>
              <w:rPr>
                <w:rFonts w:eastAsia="等线"/>
                <w:b/>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2CCD4404"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Interleaving</w:t>
            </w:r>
          </w:p>
        </w:tc>
        <w:tc>
          <w:tcPr>
            <w:tcW w:w="2408" w:type="dxa"/>
            <w:tcBorders>
              <w:top w:val="single" w:sz="4" w:space="0" w:color="auto"/>
              <w:left w:val="nil"/>
              <w:bottom w:val="single" w:sz="4" w:space="0" w:color="auto"/>
              <w:right w:val="single" w:sz="4" w:space="0" w:color="auto"/>
            </w:tcBorders>
            <w:vAlign w:val="center"/>
            <w:hideMark/>
          </w:tcPr>
          <w:p w14:paraId="59B70FFD"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Non-interleaving</w:t>
            </w:r>
          </w:p>
        </w:tc>
      </w:tr>
      <w:tr w:rsidR="00267383" w:rsidRPr="00100E9B" w14:paraId="63255A5F" w14:textId="77777777" w:rsidTr="004E5546">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4F0F21C4"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One Common Msg2</w:t>
            </w:r>
          </w:p>
          <w:p w14:paraId="128F2902"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 xml:space="preserve">(e.g., One PRDCH for Msg2 </w:t>
            </w:r>
            <w:proofErr w:type="spellStart"/>
            <w:r w:rsidRPr="004E5546">
              <w:rPr>
                <w:rFonts w:eastAsia="等线"/>
                <w:b/>
                <w:bCs/>
                <w:kern w:val="2"/>
                <w:szCs w:val="21"/>
                <w:lang w:val="en-US" w:eastAsia="zh-CN"/>
              </w:rPr>
              <w:t>Tx</w:t>
            </w:r>
            <w:proofErr w:type="spellEnd"/>
            <w:r w:rsidRPr="004E5546">
              <w:rPr>
                <w:rFonts w:eastAsia="等线"/>
                <w:b/>
                <w:bCs/>
                <w:kern w:val="2"/>
                <w:szCs w:val="21"/>
                <w:lang w:val="en-US" w:eastAsia="zh-CN"/>
              </w:rPr>
              <w:t xml:space="preserve"> in response to Two Msg1s)</w:t>
            </w:r>
          </w:p>
        </w:tc>
        <w:tc>
          <w:tcPr>
            <w:tcW w:w="2612" w:type="dxa"/>
            <w:tcBorders>
              <w:top w:val="single" w:sz="4" w:space="0" w:color="auto"/>
              <w:left w:val="nil"/>
              <w:bottom w:val="single" w:sz="4" w:space="0" w:color="auto"/>
              <w:right w:val="single" w:sz="4" w:space="0" w:color="auto"/>
            </w:tcBorders>
            <w:vAlign w:val="center"/>
          </w:tcPr>
          <w:p w14:paraId="1924EC2C"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Case 1: Support</w:t>
            </w:r>
          </w:p>
          <w:tbl>
            <w:tblPr>
              <w:tblStyle w:val="39"/>
              <w:tblW w:w="0" w:type="auto"/>
              <w:jc w:val="center"/>
              <w:tblLook w:val="04A0" w:firstRow="1" w:lastRow="0" w:firstColumn="1" w:lastColumn="0" w:noHBand="0" w:noVBand="1"/>
            </w:tblPr>
            <w:tblGrid>
              <w:gridCol w:w="1005"/>
              <w:gridCol w:w="1108"/>
            </w:tblGrid>
            <w:tr w:rsidR="00267383" w:rsidRPr="00100E9B" w14:paraId="338B7879" w14:textId="77777777" w:rsidTr="004E5546">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8852189"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Common Msg2</w:t>
                  </w:r>
                </w:p>
              </w:tc>
              <w:tc>
                <w:tcPr>
                  <w:tcW w:w="967" w:type="dxa"/>
                  <w:tcBorders>
                    <w:top w:val="single" w:sz="4" w:space="0" w:color="auto"/>
                    <w:left w:val="nil"/>
                    <w:bottom w:val="single" w:sz="4" w:space="0" w:color="auto"/>
                    <w:right w:val="single" w:sz="4" w:space="0" w:color="auto"/>
                  </w:tcBorders>
                  <w:vAlign w:val="center"/>
                  <w:hideMark/>
                </w:tcPr>
                <w:p w14:paraId="66645E88"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Msg3</w:t>
                  </w:r>
                </w:p>
              </w:tc>
            </w:tr>
            <w:tr w:rsidR="00267383" w:rsidRPr="00100E9B" w14:paraId="553578B0" w14:textId="77777777" w:rsidTr="004E55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99779" w14:textId="77777777" w:rsidR="00267383" w:rsidRPr="004E5546" w:rsidRDefault="00267383" w:rsidP="004E5546">
                  <w:pPr>
                    <w:snapToGrid w:val="0"/>
                    <w:spacing w:after="0"/>
                    <w:jc w:val="center"/>
                    <w:rPr>
                      <w:rFonts w:eastAsia="等线"/>
                      <w:b/>
                      <w:bCs/>
                      <w:kern w:val="2"/>
                      <w:szCs w:val="21"/>
                      <w:lang w:val="en-US" w:eastAsia="zh-CN"/>
                    </w:rPr>
                  </w:pPr>
                </w:p>
              </w:tc>
              <w:tc>
                <w:tcPr>
                  <w:tcW w:w="967" w:type="dxa"/>
                  <w:tcBorders>
                    <w:top w:val="single" w:sz="4" w:space="0" w:color="auto"/>
                    <w:left w:val="nil"/>
                    <w:bottom w:val="single" w:sz="4" w:space="0" w:color="auto"/>
                    <w:right w:val="single" w:sz="4" w:space="0" w:color="auto"/>
                  </w:tcBorders>
                  <w:vAlign w:val="center"/>
                  <w:hideMark/>
                </w:tcPr>
                <w:p w14:paraId="0754A473"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Msg3</w:t>
                  </w:r>
                </w:p>
              </w:tc>
            </w:tr>
          </w:tbl>
          <w:p w14:paraId="7F63D884" w14:textId="77777777" w:rsidR="00267383" w:rsidRPr="004E5546" w:rsidRDefault="00267383" w:rsidP="004E5546">
            <w:pPr>
              <w:snapToGrid w:val="0"/>
              <w:spacing w:after="0" w:line="256" w:lineRule="auto"/>
              <w:jc w:val="center"/>
              <w:rPr>
                <w:rFonts w:eastAsia="等线"/>
                <w:b/>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34764554"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highlight w:val="yellow"/>
                <w:lang w:val="en-US" w:eastAsia="zh-CN"/>
              </w:rPr>
            </w:pPr>
            <w:r w:rsidRPr="004E5546">
              <w:rPr>
                <w:rFonts w:eastAsia="等线"/>
                <w:b/>
                <w:bCs/>
                <w:kern w:val="2"/>
                <w:szCs w:val="21"/>
                <w:lang w:val="en-US" w:eastAsia="zh-CN"/>
              </w:rPr>
              <w:t>--</w:t>
            </w:r>
          </w:p>
        </w:tc>
        <w:tc>
          <w:tcPr>
            <w:tcW w:w="2408" w:type="dxa"/>
            <w:tcBorders>
              <w:top w:val="single" w:sz="4" w:space="0" w:color="auto"/>
              <w:left w:val="nil"/>
              <w:bottom w:val="single" w:sz="4" w:space="0" w:color="auto"/>
              <w:right w:val="single" w:sz="4" w:space="0" w:color="auto"/>
            </w:tcBorders>
            <w:vAlign w:val="center"/>
            <w:hideMark/>
          </w:tcPr>
          <w:p w14:paraId="384E6748"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Case 4: Not support</w:t>
            </w:r>
          </w:p>
          <w:p w14:paraId="32DCFEBD"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(Common Msg2, Msg3, Msg3)</w:t>
            </w:r>
          </w:p>
        </w:tc>
      </w:tr>
      <w:tr w:rsidR="00267383" w:rsidRPr="00100E9B" w14:paraId="413C715E" w14:textId="77777777" w:rsidTr="004E5546">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2B08D3D1"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Separate Msg2s</w:t>
            </w:r>
          </w:p>
          <w:p w14:paraId="0CB2C295"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 xml:space="preserve">(e.g., Two PRDCHs for Msg2 </w:t>
            </w:r>
            <w:proofErr w:type="spellStart"/>
            <w:r w:rsidRPr="004E5546">
              <w:rPr>
                <w:rFonts w:eastAsia="等线"/>
                <w:b/>
                <w:bCs/>
                <w:kern w:val="2"/>
                <w:szCs w:val="21"/>
                <w:lang w:val="en-US" w:eastAsia="zh-CN"/>
              </w:rPr>
              <w:t>Tx</w:t>
            </w:r>
            <w:proofErr w:type="spellEnd"/>
            <w:r w:rsidRPr="004E5546">
              <w:rPr>
                <w:rFonts w:eastAsia="等线"/>
                <w:b/>
                <w:bCs/>
                <w:kern w:val="2"/>
                <w:szCs w:val="21"/>
                <w:lang w:val="en-US" w:eastAsia="zh-CN"/>
              </w:rPr>
              <w:t xml:space="preserve"> in response to Two Msg1s)</w:t>
            </w:r>
          </w:p>
        </w:tc>
        <w:tc>
          <w:tcPr>
            <w:tcW w:w="2612" w:type="dxa"/>
            <w:tcBorders>
              <w:top w:val="single" w:sz="4" w:space="0" w:color="auto"/>
              <w:left w:val="nil"/>
              <w:bottom w:val="single" w:sz="4" w:space="0" w:color="auto"/>
              <w:right w:val="single" w:sz="4" w:space="0" w:color="auto"/>
            </w:tcBorders>
            <w:vAlign w:val="center"/>
          </w:tcPr>
          <w:p w14:paraId="40DF96CF"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Case 2: Not support</w:t>
            </w:r>
          </w:p>
          <w:tbl>
            <w:tblPr>
              <w:tblStyle w:val="39"/>
              <w:tblW w:w="0" w:type="auto"/>
              <w:tblLook w:val="04A0" w:firstRow="1" w:lastRow="0" w:firstColumn="1" w:lastColumn="0" w:noHBand="0" w:noVBand="1"/>
            </w:tblPr>
            <w:tblGrid>
              <w:gridCol w:w="683"/>
              <w:gridCol w:w="683"/>
              <w:gridCol w:w="1108"/>
            </w:tblGrid>
            <w:tr w:rsidR="00267383" w:rsidRPr="00100E9B" w14:paraId="60A090AA" w14:textId="77777777" w:rsidTr="004E5546">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CA96461"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Msg2</w:t>
                  </w:r>
                </w:p>
              </w:tc>
              <w:tc>
                <w:tcPr>
                  <w:tcW w:w="483" w:type="dxa"/>
                  <w:vMerge w:val="restart"/>
                  <w:tcBorders>
                    <w:top w:val="single" w:sz="4" w:space="0" w:color="auto"/>
                    <w:left w:val="nil"/>
                    <w:bottom w:val="single" w:sz="4" w:space="0" w:color="auto"/>
                    <w:right w:val="single" w:sz="4" w:space="0" w:color="auto"/>
                  </w:tcBorders>
                  <w:vAlign w:val="center"/>
                  <w:hideMark/>
                </w:tcPr>
                <w:p w14:paraId="697CCDA1"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Msg2</w:t>
                  </w:r>
                </w:p>
              </w:tc>
              <w:tc>
                <w:tcPr>
                  <w:tcW w:w="967" w:type="dxa"/>
                  <w:tcBorders>
                    <w:top w:val="single" w:sz="4" w:space="0" w:color="auto"/>
                    <w:left w:val="nil"/>
                    <w:bottom w:val="single" w:sz="4" w:space="0" w:color="auto"/>
                    <w:right w:val="single" w:sz="4" w:space="0" w:color="auto"/>
                  </w:tcBorders>
                  <w:vAlign w:val="center"/>
                  <w:hideMark/>
                </w:tcPr>
                <w:p w14:paraId="73E98502"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Msg3</w:t>
                  </w:r>
                </w:p>
              </w:tc>
            </w:tr>
            <w:tr w:rsidR="00267383" w:rsidRPr="00100E9B" w14:paraId="128B17B2" w14:textId="77777777" w:rsidTr="004E5546">
              <w:tc>
                <w:tcPr>
                  <w:tcW w:w="0" w:type="auto"/>
                  <w:vMerge/>
                  <w:tcBorders>
                    <w:top w:val="single" w:sz="4" w:space="0" w:color="auto"/>
                    <w:left w:val="single" w:sz="4" w:space="0" w:color="auto"/>
                    <w:bottom w:val="single" w:sz="4" w:space="0" w:color="auto"/>
                    <w:right w:val="single" w:sz="4" w:space="0" w:color="auto"/>
                  </w:tcBorders>
                  <w:vAlign w:val="center"/>
                  <w:hideMark/>
                </w:tcPr>
                <w:p w14:paraId="0ADABC07" w14:textId="77777777" w:rsidR="00267383" w:rsidRPr="004E5546" w:rsidRDefault="00267383" w:rsidP="004E5546">
                  <w:pPr>
                    <w:snapToGrid w:val="0"/>
                    <w:spacing w:after="0"/>
                    <w:jc w:val="center"/>
                    <w:rPr>
                      <w:rFonts w:eastAsia="等线"/>
                      <w:b/>
                      <w:bCs/>
                      <w:kern w:val="2"/>
                      <w:szCs w:val="21"/>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046C0C19" w14:textId="77777777" w:rsidR="00267383" w:rsidRPr="004E5546" w:rsidRDefault="00267383" w:rsidP="004E5546">
                  <w:pPr>
                    <w:snapToGrid w:val="0"/>
                    <w:spacing w:after="0"/>
                    <w:jc w:val="center"/>
                    <w:rPr>
                      <w:rFonts w:eastAsia="等线"/>
                      <w:b/>
                      <w:bCs/>
                      <w:kern w:val="2"/>
                      <w:szCs w:val="21"/>
                      <w:lang w:val="en-US" w:eastAsia="zh-CN"/>
                    </w:rPr>
                  </w:pPr>
                </w:p>
              </w:tc>
              <w:tc>
                <w:tcPr>
                  <w:tcW w:w="967" w:type="dxa"/>
                  <w:tcBorders>
                    <w:top w:val="single" w:sz="4" w:space="0" w:color="auto"/>
                    <w:left w:val="nil"/>
                    <w:bottom w:val="single" w:sz="4" w:space="0" w:color="auto"/>
                    <w:right w:val="single" w:sz="4" w:space="0" w:color="auto"/>
                  </w:tcBorders>
                  <w:vAlign w:val="center"/>
                  <w:hideMark/>
                </w:tcPr>
                <w:p w14:paraId="4018CD5C"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Msg3</w:t>
                  </w:r>
                </w:p>
              </w:tc>
            </w:tr>
          </w:tbl>
          <w:p w14:paraId="7D18AFE6" w14:textId="77777777" w:rsidR="00267383" w:rsidRPr="004E5546" w:rsidRDefault="00267383" w:rsidP="004E5546">
            <w:pPr>
              <w:snapToGrid w:val="0"/>
              <w:spacing w:after="0" w:line="256" w:lineRule="auto"/>
              <w:jc w:val="center"/>
              <w:rPr>
                <w:rFonts w:eastAsia="等线"/>
                <w:b/>
                <w:bCs/>
                <w:kern w:val="2"/>
                <w:szCs w:val="21"/>
                <w:lang w:val="en-US" w:eastAsia="zh-CN"/>
              </w:rPr>
            </w:pPr>
          </w:p>
        </w:tc>
        <w:tc>
          <w:tcPr>
            <w:tcW w:w="2294" w:type="dxa"/>
            <w:tcBorders>
              <w:top w:val="single" w:sz="4" w:space="0" w:color="auto"/>
              <w:left w:val="nil"/>
              <w:bottom w:val="single" w:sz="4" w:space="0" w:color="auto"/>
              <w:right w:val="single" w:sz="4" w:space="0" w:color="auto"/>
            </w:tcBorders>
            <w:vAlign w:val="center"/>
            <w:hideMark/>
          </w:tcPr>
          <w:p w14:paraId="3720F926"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Case 3: Support</w:t>
            </w:r>
          </w:p>
          <w:p w14:paraId="0703048B"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(Msg2, Msg3, Msg2, Msg3)</w:t>
            </w:r>
          </w:p>
        </w:tc>
        <w:tc>
          <w:tcPr>
            <w:tcW w:w="2408" w:type="dxa"/>
            <w:tcBorders>
              <w:top w:val="single" w:sz="4" w:space="0" w:color="auto"/>
              <w:left w:val="nil"/>
              <w:bottom w:val="single" w:sz="4" w:space="0" w:color="auto"/>
              <w:right w:val="single" w:sz="4" w:space="0" w:color="auto"/>
            </w:tcBorders>
            <w:vAlign w:val="center"/>
            <w:hideMark/>
          </w:tcPr>
          <w:p w14:paraId="19D204E4" w14:textId="77777777" w:rsidR="00267383" w:rsidRPr="004E5546" w:rsidRDefault="00267383" w:rsidP="004E5546">
            <w:pPr>
              <w:keepNext/>
              <w:keepLines/>
              <w:widowControl w:val="0"/>
              <w:tabs>
                <w:tab w:val="right" w:leader="dot" w:pos="9639"/>
              </w:tabs>
              <w:snapToGrid w:val="0"/>
              <w:spacing w:before="180" w:after="0" w:line="256" w:lineRule="auto"/>
              <w:ind w:left="1418" w:right="425" w:hanging="1418"/>
              <w:jc w:val="center"/>
              <w:rPr>
                <w:rFonts w:eastAsia="等线"/>
                <w:b/>
                <w:bCs/>
                <w:kern w:val="2"/>
                <w:szCs w:val="21"/>
                <w:lang w:val="en-US" w:eastAsia="zh-CN"/>
              </w:rPr>
            </w:pPr>
            <w:r w:rsidRPr="004E5546">
              <w:rPr>
                <w:rFonts w:eastAsia="等线"/>
                <w:b/>
                <w:bCs/>
                <w:kern w:val="2"/>
                <w:szCs w:val="21"/>
                <w:lang w:val="en-US" w:eastAsia="zh-CN"/>
              </w:rPr>
              <w:t>Case 5: Not support</w:t>
            </w:r>
          </w:p>
          <w:p w14:paraId="291261BE" w14:textId="77777777" w:rsidR="00267383" w:rsidRPr="004E5546" w:rsidRDefault="00267383" w:rsidP="004E5546">
            <w:pPr>
              <w:snapToGrid w:val="0"/>
              <w:spacing w:after="0" w:line="256" w:lineRule="auto"/>
              <w:jc w:val="center"/>
              <w:rPr>
                <w:rFonts w:eastAsia="等线"/>
                <w:b/>
                <w:bCs/>
                <w:kern w:val="2"/>
                <w:szCs w:val="21"/>
                <w:lang w:val="en-US" w:eastAsia="zh-CN"/>
              </w:rPr>
            </w:pPr>
            <w:r w:rsidRPr="004E5546">
              <w:rPr>
                <w:rFonts w:eastAsia="等线"/>
                <w:b/>
                <w:bCs/>
                <w:kern w:val="2"/>
                <w:szCs w:val="21"/>
                <w:lang w:val="en-US" w:eastAsia="zh-CN"/>
              </w:rPr>
              <w:t>(Msg2, Msg2, Msg3, Msg3)</w:t>
            </w:r>
          </w:p>
        </w:tc>
      </w:tr>
    </w:tbl>
    <w:p w14:paraId="46D5F798" w14:textId="77777777" w:rsidR="00267383" w:rsidRPr="005D68F0" w:rsidRDefault="00267383" w:rsidP="00267383">
      <w:pPr>
        <w:spacing w:beforeLines="50" w:before="120"/>
        <w:jc w:val="both"/>
        <w:rPr>
          <w:rFonts w:eastAsia="宋体"/>
          <w:lang w:eastAsia="zh-CN"/>
        </w:rPr>
      </w:pPr>
    </w:p>
    <w:p w14:paraId="591145F1" w14:textId="77777777" w:rsidR="00267383" w:rsidRPr="00AC6052" w:rsidRDefault="00267383" w:rsidP="00267383">
      <w:pPr>
        <w:snapToGrid w:val="0"/>
        <w:spacing w:beforeLines="50" w:before="120"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Pr>
          <w:rFonts w:eastAsia="宋体" w:hint="eastAsia"/>
          <w:b/>
          <w:lang w:eastAsia="zh-CN"/>
        </w:rPr>
        <w:t>17</w:t>
      </w:r>
      <w:r w:rsidRPr="00AC6052">
        <w:rPr>
          <w:rFonts w:eastAsia="宋体" w:hint="eastAsia"/>
          <w:b/>
          <w:lang w:eastAsia="zh-CN"/>
        </w:rPr>
        <w:t>: N</w:t>
      </w:r>
      <w:r w:rsidRPr="00AC6052">
        <w:rPr>
          <w:rFonts w:eastAsia="宋体"/>
          <w:b/>
          <w:lang w:eastAsia="zh-CN"/>
        </w:rPr>
        <w:t>o need to support option 1 as a default if PRDCH does not provide the indication or based on a rule.</w:t>
      </w:r>
    </w:p>
    <w:p w14:paraId="06B511AF" w14:textId="77777777" w:rsidR="00267383" w:rsidRPr="00AC6052" w:rsidRDefault="00267383" w:rsidP="00267383">
      <w:pPr>
        <w:widowControl w:val="0"/>
        <w:numPr>
          <w:ilvl w:val="0"/>
          <w:numId w:val="80"/>
        </w:numPr>
        <w:snapToGrid w:val="0"/>
        <w:spacing w:beforeLines="50" w:before="120" w:afterLines="50" w:after="120"/>
        <w:jc w:val="both"/>
        <w:rPr>
          <w:rFonts w:eastAsia="宋体"/>
          <w:b/>
          <w:lang w:eastAsia="zh-CN"/>
        </w:rPr>
      </w:pPr>
      <w:r w:rsidRPr="00AC6052">
        <w:rPr>
          <w:rFonts w:eastAsia="宋体"/>
          <w:b/>
          <w:lang w:eastAsia="zh-CN"/>
        </w:rPr>
        <w:t>Option 1: the frequency domain resource for Msg3 reuses the frequency domain resource for Msg1 for the same device</w:t>
      </w:r>
      <w:r>
        <w:rPr>
          <w:rFonts w:eastAsia="宋体" w:hint="eastAsia"/>
          <w:b/>
          <w:lang w:eastAsia="zh-CN"/>
        </w:rPr>
        <w:t>.</w:t>
      </w:r>
    </w:p>
    <w:p w14:paraId="44EB95F7" w14:textId="77777777" w:rsidR="00267383" w:rsidRPr="00DD01E4" w:rsidRDefault="00267383" w:rsidP="00267383">
      <w:pPr>
        <w:snapToGrid w:val="0"/>
        <w:spacing w:beforeLines="50" w:before="120" w:afterLines="50" w:after="120"/>
        <w:jc w:val="both"/>
        <w:rPr>
          <w:rFonts w:eastAsia="宋体"/>
          <w:b/>
          <w:lang w:eastAsia="zh-CN"/>
        </w:rPr>
      </w:pPr>
      <w:r w:rsidRPr="00DD01E4">
        <w:rPr>
          <w:rFonts w:eastAsia="宋体"/>
          <w:b/>
          <w:lang w:eastAsia="zh-CN"/>
        </w:rPr>
        <w:t>P</w:t>
      </w:r>
      <w:r w:rsidRPr="00DD01E4">
        <w:rPr>
          <w:rFonts w:eastAsia="宋体" w:hint="eastAsia"/>
          <w:b/>
          <w:lang w:eastAsia="zh-CN"/>
        </w:rPr>
        <w:t xml:space="preserve">roposal </w:t>
      </w:r>
      <w:r>
        <w:rPr>
          <w:rFonts w:eastAsia="宋体" w:hint="eastAsia"/>
          <w:b/>
          <w:lang w:eastAsia="zh-CN"/>
        </w:rPr>
        <w:t>18</w:t>
      </w:r>
      <w:r w:rsidRPr="00DD01E4">
        <w:rPr>
          <w:rFonts w:eastAsia="宋体" w:hint="eastAsia"/>
          <w:b/>
          <w:lang w:eastAsia="zh-CN"/>
        </w:rPr>
        <w:t>: The frequency domain resource for each Msg3 transmission can be indicated in Msg2 by following two options:</w:t>
      </w:r>
    </w:p>
    <w:p w14:paraId="7AA106CA" w14:textId="77777777" w:rsidR="00267383" w:rsidRDefault="00267383" w:rsidP="00AA384A">
      <w:pPr>
        <w:numPr>
          <w:ilvl w:val="0"/>
          <w:numId w:val="145"/>
        </w:numPr>
        <w:snapToGrid w:val="0"/>
        <w:spacing w:beforeLines="50" w:before="120" w:afterLines="50" w:after="120"/>
        <w:ind w:left="422" w:hangingChars="210" w:hanging="422"/>
        <w:jc w:val="both"/>
        <w:rPr>
          <w:rFonts w:eastAsia="宋体"/>
          <w:b/>
          <w:lang w:eastAsia="zh-CN"/>
        </w:rPr>
      </w:pPr>
      <w:r w:rsidRPr="00DD01E4">
        <w:rPr>
          <w:rFonts w:eastAsia="宋体"/>
          <w:b/>
          <w:lang w:eastAsia="zh-CN"/>
        </w:rPr>
        <w:t>O</w:t>
      </w:r>
      <w:r w:rsidRPr="00DD01E4">
        <w:rPr>
          <w:rFonts w:eastAsia="宋体" w:hint="eastAsia"/>
          <w:b/>
          <w:lang w:eastAsia="zh-CN"/>
        </w:rPr>
        <w:t>ption 1: {bit duration, R</w:t>
      </w:r>
      <w:r w:rsidRPr="00DD01E4">
        <w:rPr>
          <w:rFonts w:eastAsia="宋体"/>
          <w:b/>
          <w:lang w:eastAsia="zh-CN"/>
        </w:rPr>
        <w:t>}</w:t>
      </w:r>
    </w:p>
    <w:p w14:paraId="707C3548" w14:textId="0E8E7FE1" w:rsidR="000B0ACE" w:rsidRPr="00AA384A" w:rsidRDefault="00267383" w:rsidP="00AA384A">
      <w:pPr>
        <w:numPr>
          <w:ilvl w:val="0"/>
          <w:numId w:val="145"/>
        </w:numPr>
        <w:snapToGrid w:val="0"/>
        <w:spacing w:beforeLines="50" w:before="120" w:afterLines="50" w:after="120"/>
        <w:ind w:left="422" w:hangingChars="210" w:hanging="422"/>
        <w:jc w:val="both"/>
        <w:rPr>
          <w:rFonts w:eastAsia="宋体"/>
          <w:b/>
          <w:lang w:eastAsia="zh-CN"/>
        </w:rPr>
      </w:pPr>
      <w:r w:rsidRPr="00267383">
        <w:rPr>
          <w:rFonts w:eastAsia="宋体"/>
          <w:b/>
          <w:lang w:eastAsia="zh-CN"/>
        </w:rPr>
        <w:t>Option 2: {chip duration, R}</w:t>
      </w:r>
    </w:p>
    <w:p w14:paraId="54702CEC" w14:textId="77777777" w:rsidR="00267383" w:rsidRPr="00AA384A" w:rsidRDefault="00267383" w:rsidP="00AA384A">
      <w:pPr>
        <w:snapToGrid w:val="0"/>
        <w:spacing w:beforeLines="50" w:before="120" w:afterLines="50" w:after="120"/>
        <w:jc w:val="both"/>
        <w:rPr>
          <w:rFonts w:eastAsia="宋体"/>
          <w:b/>
          <w:lang w:eastAsia="zh-CN"/>
        </w:rPr>
      </w:pPr>
      <w:r w:rsidRPr="00AA384A">
        <w:rPr>
          <w:rFonts w:eastAsia="宋体"/>
          <w:b/>
          <w:lang w:eastAsia="zh-CN"/>
        </w:rPr>
        <w:t>Proposal 19: The start time for Msg3 transmission can be indicated by Msg2 in the same way of T</w:t>
      </w:r>
      <w:r w:rsidRPr="00AA384A">
        <w:rPr>
          <w:rFonts w:eastAsia="宋体"/>
          <w:b/>
          <w:vertAlign w:val="subscript"/>
          <w:lang w:eastAsia="zh-CN"/>
        </w:rPr>
        <w:t>offset1</w:t>
      </w:r>
      <w:r w:rsidRPr="00AA384A">
        <w:rPr>
          <w:rFonts w:eastAsia="宋体"/>
          <w:b/>
          <w:lang w:eastAsia="zh-CN"/>
        </w:rPr>
        <w:t>.</w:t>
      </w:r>
    </w:p>
    <w:p w14:paraId="6814EC7C" w14:textId="49944A95" w:rsidR="000B0ACE" w:rsidRDefault="00267383" w:rsidP="00AA384A">
      <w:pPr>
        <w:snapToGrid w:val="0"/>
        <w:spacing w:afterLines="50" w:after="120"/>
        <w:jc w:val="both"/>
        <w:rPr>
          <w:rFonts w:eastAsia="宋体"/>
          <w:b/>
          <w:lang w:eastAsia="zh-CN"/>
        </w:rPr>
      </w:pPr>
      <w:r w:rsidRPr="00EB4B74">
        <w:rPr>
          <w:rFonts w:eastAsia="宋体"/>
          <w:b/>
          <w:lang w:eastAsia="zh-CN"/>
        </w:rPr>
        <w:t>P</w:t>
      </w:r>
      <w:r w:rsidRPr="00EB4B74">
        <w:rPr>
          <w:rFonts w:eastAsia="宋体" w:hint="eastAsia"/>
          <w:b/>
          <w:lang w:eastAsia="zh-CN"/>
        </w:rPr>
        <w:t>roposal 2</w:t>
      </w:r>
      <w:r>
        <w:rPr>
          <w:rFonts w:eastAsia="宋体" w:hint="eastAsia"/>
          <w:b/>
          <w:lang w:eastAsia="zh-CN"/>
        </w:rPr>
        <w:t>0</w:t>
      </w:r>
      <w:r w:rsidRPr="00EB4B74">
        <w:rPr>
          <w:rFonts w:eastAsia="宋体" w:hint="eastAsia"/>
          <w:b/>
          <w:lang w:eastAsia="zh-CN"/>
        </w:rPr>
        <w:t>: C</w:t>
      </w:r>
      <w:r w:rsidRPr="00EB4B74">
        <w:rPr>
          <w:rFonts w:eastAsia="宋体"/>
          <w:b/>
          <w:lang w:eastAsia="zh-CN"/>
        </w:rPr>
        <w:t>ollision resolution mechanism of Msg1 transmission needs to be designed</w:t>
      </w:r>
      <w:r w:rsidRPr="00EB4B74">
        <w:rPr>
          <w:rFonts w:eastAsia="宋体" w:hint="eastAsia"/>
          <w:b/>
          <w:lang w:eastAsia="zh-CN"/>
        </w:rPr>
        <w:t xml:space="preserve"> to improve the</w:t>
      </w:r>
      <w:r w:rsidRPr="00EB4B74">
        <w:rPr>
          <w:b/>
        </w:rPr>
        <w:t xml:space="preserve"> </w:t>
      </w:r>
      <w:r w:rsidRPr="00EB4B74">
        <w:rPr>
          <w:rFonts w:eastAsiaTheme="minorEastAsia" w:hint="eastAsia"/>
          <w:b/>
          <w:lang w:eastAsia="zh-CN"/>
        </w:rPr>
        <w:t>p</w:t>
      </w:r>
      <w:r w:rsidRPr="00EB4B74">
        <w:rPr>
          <w:rFonts w:eastAsia="宋体"/>
          <w:b/>
          <w:lang w:eastAsia="zh-CN"/>
        </w:rPr>
        <w:t xml:space="preserve">robability of successful </w:t>
      </w:r>
      <w:r w:rsidRPr="00EB4B74">
        <w:rPr>
          <w:rFonts w:eastAsia="宋体" w:hint="eastAsia"/>
          <w:b/>
          <w:lang w:eastAsia="zh-CN"/>
        </w:rPr>
        <w:t xml:space="preserve">random </w:t>
      </w:r>
      <w:r w:rsidRPr="00EB4B74">
        <w:rPr>
          <w:rFonts w:eastAsia="宋体"/>
          <w:b/>
          <w:lang w:eastAsia="zh-CN"/>
        </w:rPr>
        <w:t>access</w:t>
      </w:r>
      <w:r w:rsidRPr="00EB4B74">
        <w:rPr>
          <w:rFonts w:eastAsia="宋体" w:hint="eastAsia"/>
          <w:b/>
          <w:lang w:eastAsia="zh-CN"/>
        </w:rPr>
        <w:t>.</w:t>
      </w:r>
    </w:p>
    <w:p w14:paraId="672E29FF" w14:textId="77777777" w:rsidR="00267383" w:rsidRDefault="00267383" w:rsidP="00267383">
      <w:pPr>
        <w:jc w:val="both"/>
        <w:rPr>
          <w:rFonts w:eastAsiaTheme="minorEastAsia"/>
          <w:b/>
          <w:lang w:eastAsia="zh-CN"/>
        </w:rPr>
      </w:pPr>
      <w:r>
        <w:rPr>
          <w:rFonts w:eastAsiaTheme="minorEastAsia" w:hint="eastAsia"/>
          <w:b/>
          <w:lang w:eastAsia="zh-CN"/>
        </w:rPr>
        <w:t xml:space="preserve">Proposal 21: For the </w:t>
      </w:r>
      <w:r>
        <w:rPr>
          <w:rFonts w:eastAsiaTheme="minorEastAsia"/>
          <w:b/>
          <w:bCs/>
          <w:lang w:eastAsia="zh-CN"/>
        </w:rPr>
        <w:t>Msg2 transmission in response to multiple Msg1 transmissions</w:t>
      </w:r>
      <w:r>
        <w:rPr>
          <w:rFonts w:eastAsiaTheme="minorEastAsia" w:hint="eastAsia"/>
          <w:b/>
          <w:bCs/>
          <w:lang w:eastAsia="zh-CN"/>
        </w:rPr>
        <w:t xml:space="preserve">, the device would monitor the PRDCHs for Msg2 from the first PRDCH until the one </w:t>
      </w:r>
      <w:r>
        <w:rPr>
          <w:rFonts w:eastAsiaTheme="minorEastAsia"/>
          <w:b/>
          <w:bCs/>
          <w:lang w:eastAsia="zh-CN"/>
        </w:rPr>
        <w:t>carrying</w:t>
      </w:r>
      <w:r>
        <w:rPr>
          <w:rFonts w:eastAsiaTheme="minorEastAsia" w:hint="eastAsia"/>
          <w:b/>
          <w:bCs/>
          <w:lang w:eastAsia="zh-CN"/>
        </w:rPr>
        <w:t xml:space="preserve"> its group ID and/or its device ID.</w:t>
      </w:r>
    </w:p>
    <w:p w14:paraId="2954D82A" w14:textId="77777777" w:rsidR="00267383" w:rsidRPr="00D97510" w:rsidRDefault="00267383" w:rsidP="00267383">
      <w:pPr>
        <w:snapToGrid w:val="0"/>
        <w:spacing w:afterLines="50" w:after="120"/>
        <w:jc w:val="both"/>
        <w:rPr>
          <w:rFonts w:eastAsia="宋体"/>
          <w:b/>
          <w:kern w:val="2"/>
          <w:szCs w:val="22"/>
          <w:lang w:val="en-US" w:eastAsia="zh-CN"/>
        </w:rPr>
      </w:pPr>
      <w:r w:rsidRPr="00D97510">
        <w:rPr>
          <w:rFonts w:eastAsia="宋体"/>
          <w:b/>
          <w:kern w:val="2"/>
          <w:szCs w:val="22"/>
          <w:lang w:val="en-US" w:eastAsia="zh-CN"/>
        </w:rPr>
        <w:t>Proposal 2</w:t>
      </w:r>
      <w:r>
        <w:rPr>
          <w:rFonts w:eastAsia="宋体" w:hint="eastAsia"/>
          <w:b/>
          <w:kern w:val="2"/>
          <w:szCs w:val="22"/>
          <w:lang w:val="en-US" w:eastAsia="zh-CN"/>
        </w:rPr>
        <w:t>2</w:t>
      </w:r>
      <w:r w:rsidRPr="00D97510">
        <w:rPr>
          <w:rFonts w:eastAsia="宋体"/>
          <w:b/>
          <w:kern w:val="2"/>
          <w:szCs w:val="22"/>
          <w:lang w:val="en-US" w:eastAsia="zh-CN"/>
        </w:rPr>
        <w:t>: The A-</w:t>
      </w:r>
      <w:proofErr w:type="spellStart"/>
      <w:r w:rsidRPr="00D97510">
        <w:rPr>
          <w:rFonts w:eastAsia="宋体"/>
          <w:b/>
          <w:kern w:val="2"/>
          <w:szCs w:val="22"/>
          <w:lang w:val="en-US" w:eastAsia="zh-CN"/>
        </w:rPr>
        <w:t>IoT</w:t>
      </w:r>
      <w:proofErr w:type="spellEnd"/>
      <w:r w:rsidRPr="00D97510">
        <w:rPr>
          <w:rFonts w:eastAsia="宋体"/>
          <w:b/>
          <w:kern w:val="2"/>
          <w:szCs w:val="22"/>
          <w:lang w:val="en-US" w:eastAsia="zh-CN"/>
        </w:rPr>
        <w:t xml:space="preserve"> device corresponds to the M-</w:t>
      </w:r>
      <w:proofErr w:type="spellStart"/>
      <w:r w:rsidRPr="00D97510">
        <w:rPr>
          <w:rFonts w:eastAsia="宋体"/>
          <w:b/>
          <w:kern w:val="2"/>
          <w:szCs w:val="22"/>
          <w:lang w:val="en-US" w:eastAsia="zh-CN"/>
        </w:rPr>
        <w:t>th</w:t>
      </w:r>
      <w:proofErr w:type="spellEnd"/>
      <w:r w:rsidRPr="00D97510">
        <w:rPr>
          <w:rFonts w:eastAsia="宋体"/>
          <w:b/>
          <w:kern w:val="2"/>
          <w:szCs w:val="22"/>
          <w:lang w:val="en-US" w:eastAsia="zh-CN"/>
        </w:rPr>
        <w:t xml:space="preserve"> ID in the Msg2 can use the M-</w:t>
      </w:r>
      <w:proofErr w:type="spellStart"/>
      <w:r w:rsidRPr="00D97510">
        <w:rPr>
          <w:rFonts w:eastAsia="宋体"/>
          <w:b/>
          <w:kern w:val="2"/>
          <w:szCs w:val="22"/>
          <w:lang w:val="en-US" w:eastAsia="zh-CN"/>
        </w:rPr>
        <w:t>th</w:t>
      </w:r>
      <w:proofErr w:type="spellEnd"/>
      <w:r w:rsidRPr="00D97510">
        <w:rPr>
          <w:rFonts w:eastAsia="宋体"/>
          <w:b/>
          <w:kern w:val="2"/>
          <w:szCs w:val="22"/>
          <w:lang w:val="en-US" w:eastAsia="zh-CN"/>
        </w:rPr>
        <w:t xml:space="preserve"> transmission resource indicated by Msg2 if the Msg2 schedules multiple A-</w:t>
      </w:r>
      <w:proofErr w:type="spellStart"/>
      <w:r w:rsidRPr="00D97510">
        <w:rPr>
          <w:rFonts w:eastAsia="宋体"/>
          <w:b/>
          <w:kern w:val="2"/>
          <w:szCs w:val="22"/>
          <w:lang w:val="en-US" w:eastAsia="zh-CN"/>
        </w:rPr>
        <w:t>IoT</w:t>
      </w:r>
      <w:proofErr w:type="spellEnd"/>
      <w:r w:rsidRPr="00D97510">
        <w:rPr>
          <w:rFonts w:eastAsia="宋体"/>
          <w:b/>
          <w:kern w:val="2"/>
          <w:szCs w:val="22"/>
          <w:lang w:val="en-US" w:eastAsia="zh-CN"/>
        </w:rPr>
        <w:t xml:space="preserve"> devices.</w:t>
      </w:r>
    </w:p>
    <w:p w14:paraId="10F3CB3D" w14:textId="77777777" w:rsidR="00267383" w:rsidRDefault="00267383" w:rsidP="00267383">
      <w:pPr>
        <w:spacing w:afterLines="50" w:after="120"/>
        <w:jc w:val="both"/>
        <w:rPr>
          <w:rFonts w:eastAsiaTheme="minorEastAsia"/>
          <w:b/>
          <w:lang w:eastAsia="zh-CN"/>
        </w:rPr>
      </w:pPr>
      <w:r>
        <w:rPr>
          <w:rFonts w:eastAsiaTheme="minorEastAsia" w:hint="eastAsia"/>
          <w:b/>
          <w:lang w:eastAsia="zh-CN"/>
        </w:rPr>
        <w:t>Proposal 23: E</w:t>
      </w:r>
      <w:r>
        <w:rPr>
          <w:rFonts w:eastAsiaTheme="minorEastAsia"/>
          <w:b/>
          <w:lang w:eastAsia="zh-CN"/>
        </w:rPr>
        <w:t>nd of the R2D transmission carrying the Msg2 scheduling the A-</w:t>
      </w:r>
      <w:proofErr w:type="spellStart"/>
      <w:r>
        <w:rPr>
          <w:rFonts w:eastAsiaTheme="minorEastAsia"/>
          <w:b/>
          <w:lang w:eastAsia="zh-CN"/>
        </w:rPr>
        <w:t>IoT</w:t>
      </w:r>
      <w:proofErr w:type="spellEnd"/>
      <w:r>
        <w:rPr>
          <w:rFonts w:eastAsiaTheme="minorEastAsia"/>
          <w:b/>
          <w:lang w:eastAsia="zh-CN"/>
        </w:rPr>
        <w:t xml:space="preserve"> device</w:t>
      </w:r>
      <w:r>
        <w:rPr>
          <w:rFonts w:eastAsiaTheme="minorEastAsia" w:hint="eastAsia"/>
          <w:b/>
          <w:lang w:eastAsia="zh-CN"/>
        </w:rPr>
        <w:t xml:space="preserve"> can be used as the reference time </w:t>
      </w:r>
      <w:r>
        <w:rPr>
          <w:rFonts w:eastAsiaTheme="minorEastAsia"/>
          <w:b/>
          <w:lang w:eastAsia="zh-CN"/>
        </w:rPr>
        <w:t>for</w:t>
      </w:r>
      <w:r>
        <w:rPr>
          <w:rFonts w:eastAsiaTheme="minorEastAsia" w:hint="eastAsia"/>
          <w:b/>
          <w:lang w:eastAsia="zh-CN"/>
        </w:rPr>
        <w:t xml:space="preserve"> the A-</w:t>
      </w:r>
      <w:proofErr w:type="spellStart"/>
      <w:r>
        <w:rPr>
          <w:rFonts w:eastAsiaTheme="minorEastAsia" w:hint="eastAsia"/>
          <w:b/>
          <w:lang w:eastAsia="zh-CN"/>
        </w:rPr>
        <w:t>IoT</w:t>
      </w:r>
      <w:proofErr w:type="spellEnd"/>
      <w:r>
        <w:rPr>
          <w:rFonts w:eastAsiaTheme="minorEastAsia" w:hint="eastAsia"/>
          <w:b/>
          <w:lang w:eastAsia="zh-CN"/>
        </w:rPr>
        <w:t xml:space="preserve"> device to determine </w:t>
      </w:r>
      <w:r>
        <w:rPr>
          <w:rFonts w:eastAsiaTheme="minorEastAsia"/>
          <w:b/>
          <w:lang w:eastAsia="zh-CN"/>
        </w:rPr>
        <w:t xml:space="preserve">the starting time for </w:t>
      </w:r>
      <w:r>
        <w:rPr>
          <w:rFonts w:eastAsiaTheme="minorEastAsia" w:hint="eastAsia"/>
          <w:b/>
          <w:lang w:eastAsia="zh-CN"/>
        </w:rPr>
        <w:t>Msg3 transmission.</w:t>
      </w:r>
    </w:p>
    <w:p w14:paraId="16C41A4B" w14:textId="77777777" w:rsidR="00267383" w:rsidRDefault="00267383" w:rsidP="00267383">
      <w:pPr>
        <w:spacing w:beforeLines="50" w:before="120"/>
        <w:jc w:val="both"/>
        <w:rPr>
          <w:rFonts w:eastAsia="等线"/>
          <w:b/>
          <w:lang w:eastAsia="zh-CN"/>
        </w:rPr>
      </w:pPr>
      <w:r w:rsidRPr="00834D03">
        <w:rPr>
          <w:rFonts w:eastAsia="宋体"/>
          <w:b/>
          <w:kern w:val="2"/>
          <w:szCs w:val="22"/>
          <w:lang w:val="en-US" w:eastAsia="zh-CN"/>
        </w:rPr>
        <w:t xml:space="preserve">Proposal </w:t>
      </w:r>
      <w:r>
        <w:rPr>
          <w:rFonts w:eastAsia="宋体" w:hint="eastAsia"/>
          <w:b/>
          <w:kern w:val="2"/>
          <w:szCs w:val="22"/>
          <w:lang w:val="en-US" w:eastAsia="zh-CN"/>
        </w:rPr>
        <w:t>24</w:t>
      </w:r>
      <w:r w:rsidRPr="00006364">
        <w:rPr>
          <w:rFonts w:eastAsia="宋体"/>
          <w:b/>
          <w:kern w:val="2"/>
          <w:szCs w:val="22"/>
          <w:lang w:val="en-US" w:eastAsia="zh-CN"/>
        </w:rPr>
        <w:t>: It’s not necessary to define the values of T</w:t>
      </w:r>
      <w:r w:rsidRPr="00006364">
        <w:rPr>
          <w:rFonts w:eastAsia="宋体"/>
          <w:b/>
          <w:kern w:val="2"/>
          <w:szCs w:val="22"/>
          <w:vertAlign w:val="subscript"/>
          <w:lang w:val="en-US" w:eastAsia="zh-CN"/>
        </w:rPr>
        <w:t>D2R_max</w:t>
      </w:r>
      <w:r w:rsidRPr="00006364">
        <w:rPr>
          <w:rFonts w:eastAsia="宋体"/>
          <w:b/>
          <w:kern w:val="2"/>
          <w:szCs w:val="22"/>
          <w:lang w:val="en-US" w:eastAsia="zh-CN"/>
        </w:rPr>
        <w:t>, T</w:t>
      </w:r>
      <w:r w:rsidRPr="00006364">
        <w:rPr>
          <w:rFonts w:eastAsia="宋体"/>
          <w:b/>
          <w:kern w:val="2"/>
          <w:szCs w:val="22"/>
          <w:vertAlign w:val="subscript"/>
          <w:lang w:val="en-US" w:eastAsia="zh-CN"/>
        </w:rPr>
        <w:t>R2D_R2D_min</w:t>
      </w:r>
      <w:r w:rsidRPr="00006364">
        <w:rPr>
          <w:rFonts w:eastAsia="宋体"/>
          <w:b/>
          <w:kern w:val="2"/>
          <w:szCs w:val="22"/>
          <w:lang w:val="en-US" w:eastAsia="zh-CN"/>
        </w:rPr>
        <w:t xml:space="preserve"> and T</w:t>
      </w:r>
      <w:r w:rsidRPr="00006364">
        <w:rPr>
          <w:rFonts w:eastAsia="宋体"/>
          <w:b/>
          <w:kern w:val="2"/>
          <w:szCs w:val="22"/>
          <w:vertAlign w:val="subscript"/>
          <w:lang w:val="en-US" w:eastAsia="zh-CN"/>
        </w:rPr>
        <w:t>D2R_D2R_min</w:t>
      </w:r>
      <w:r w:rsidRPr="00006364">
        <w:rPr>
          <w:rFonts w:eastAsia="宋体"/>
          <w:b/>
          <w:kern w:val="2"/>
          <w:szCs w:val="22"/>
          <w:lang w:val="en-US" w:eastAsia="zh-CN"/>
        </w:rPr>
        <w:t xml:space="preserve"> in RAN1 specification</w:t>
      </w:r>
      <w:r>
        <w:rPr>
          <w:rFonts w:eastAsia="宋体" w:hint="eastAsia"/>
          <w:b/>
          <w:kern w:val="2"/>
          <w:szCs w:val="22"/>
          <w:lang w:val="en-US" w:eastAsia="zh-CN"/>
        </w:rPr>
        <w:t>.</w:t>
      </w:r>
    </w:p>
    <w:p w14:paraId="561D6320" w14:textId="77777777" w:rsidR="00267383" w:rsidRDefault="00267383" w:rsidP="00267383">
      <w:pPr>
        <w:spacing w:beforeLines="50" w:before="120"/>
        <w:jc w:val="both"/>
        <w:rPr>
          <w:rFonts w:eastAsia="宋体"/>
          <w:b/>
          <w:kern w:val="2"/>
          <w:lang w:val="en-US" w:eastAsia="zh-CN"/>
        </w:rPr>
      </w:pPr>
      <w:r w:rsidRPr="000A73F7">
        <w:rPr>
          <w:rFonts w:eastAsia="宋体"/>
          <w:b/>
          <w:kern w:val="2"/>
          <w:lang w:val="en-US" w:eastAsia="zh-CN"/>
        </w:rPr>
        <w:t>Proposal</w:t>
      </w:r>
      <w:r>
        <w:rPr>
          <w:rFonts w:eastAsia="宋体" w:hint="eastAsia"/>
          <w:b/>
          <w:kern w:val="2"/>
          <w:lang w:val="en-US" w:eastAsia="zh-CN"/>
        </w:rPr>
        <w:t xml:space="preserve"> 25</w:t>
      </w:r>
      <w:r w:rsidRPr="000A73F7">
        <w:rPr>
          <w:rFonts w:eastAsia="宋体"/>
          <w:b/>
          <w:kern w:val="2"/>
          <w:lang w:val="en-US" w:eastAsia="zh-CN"/>
        </w:rPr>
        <w:t xml:space="preserve">: When </w:t>
      </w:r>
      <w:r>
        <w:rPr>
          <w:rFonts w:eastAsia="宋体" w:hint="eastAsia"/>
          <w:b/>
          <w:kern w:val="2"/>
          <w:lang w:val="en-US" w:eastAsia="zh-CN"/>
        </w:rPr>
        <w:t>a D2R transmission</w:t>
      </w:r>
      <w:r w:rsidRPr="000A73F7">
        <w:rPr>
          <w:rFonts w:eastAsia="宋体"/>
          <w:b/>
          <w:kern w:val="2"/>
          <w:lang w:val="en-US" w:eastAsia="zh-CN"/>
        </w:rPr>
        <w:t xml:space="preserve"> is segmented, 1 bit </w:t>
      </w:r>
      <w:r>
        <w:rPr>
          <w:rFonts w:eastAsia="宋体"/>
          <w:b/>
          <w:kern w:val="2"/>
          <w:lang w:val="en-US" w:eastAsia="zh-CN"/>
        </w:rPr>
        <w:t xml:space="preserve">of new data indicator </w:t>
      </w:r>
      <w:r w:rsidRPr="000A73F7">
        <w:rPr>
          <w:rFonts w:eastAsia="宋体"/>
          <w:b/>
          <w:kern w:val="2"/>
          <w:lang w:val="en-US" w:eastAsia="zh-CN"/>
        </w:rPr>
        <w:t xml:space="preserve">in the control information carried by </w:t>
      </w:r>
      <w:r>
        <w:rPr>
          <w:rFonts w:eastAsia="宋体" w:hint="eastAsia"/>
          <w:b/>
          <w:kern w:val="2"/>
          <w:lang w:val="en-US" w:eastAsia="zh-CN"/>
        </w:rPr>
        <w:t>the PRDCH scheduling the D2R transmission</w:t>
      </w:r>
      <w:r w:rsidRPr="000A73F7">
        <w:rPr>
          <w:rFonts w:eastAsia="宋体"/>
          <w:b/>
          <w:kern w:val="2"/>
          <w:lang w:val="en-US" w:eastAsia="zh-CN"/>
        </w:rPr>
        <w:t xml:space="preserve"> is needed to indicate the device to</w:t>
      </w:r>
      <w:r>
        <w:rPr>
          <w:rFonts w:eastAsia="宋体"/>
          <w:b/>
          <w:kern w:val="2"/>
          <w:lang w:val="en-US" w:eastAsia="zh-CN"/>
        </w:rPr>
        <w:t xml:space="preserve"> transmit </w:t>
      </w:r>
      <w:r>
        <w:rPr>
          <w:rFonts w:eastAsia="宋体" w:hint="eastAsia"/>
          <w:b/>
          <w:kern w:val="2"/>
          <w:lang w:val="en-US" w:eastAsia="zh-CN"/>
        </w:rPr>
        <w:t>a</w:t>
      </w:r>
      <w:r>
        <w:rPr>
          <w:rFonts w:eastAsia="宋体"/>
          <w:b/>
          <w:kern w:val="2"/>
          <w:lang w:val="en-US" w:eastAsia="zh-CN"/>
        </w:rPr>
        <w:t xml:space="preserve"> new </w:t>
      </w:r>
      <w:r>
        <w:rPr>
          <w:rFonts w:eastAsia="宋体" w:hint="eastAsia"/>
          <w:b/>
          <w:kern w:val="2"/>
          <w:lang w:val="en-US" w:eastAsia="zh-CN"/>
        </w:rPr>
        <w:t>segment</w:t>
      </w:r>
      <w:r>
        <w:rPr>
          <w:rFonts w:eastAsia="宋体"/>
          <w:b/>
          <w:kern w:val="2"/>
          <w:lang w:val="en-US" w:eastAsia="zh-CN"/>
        </w:rPr>
        <w:t xml:space="preserve"> or </w:t>
      </w:r>
      <w:r w:rsidRPr="000A73F7">
        <w:rPr>
          <w:rFonts w:eastAsia="宋体"/>
          <w:b/>
          <w:kern w:val="2"/>
          <w:lang w:val="en-US" w:eastAsia="zh-CN"/>
        </w:rPr>
        <w:t>retransmi</w:t>
      </w:r>
      <w:r>
        <w:rPr>
          <w:rFonts w:eastAsia="宋体" w:hint="eastAsia"/>
          <w:b/>
          <w:kern w:val="2"/>
          <w:lang w:val="en-US" w:eastAsia="zh-CN"/>
        </w:rPr>
        <w:t>t the last segment</w:t>
      </w:r>
      <w:r w:rsidRPr="000A73F7">
        <w:rPr>
          <w:rFonts w:eastAsia="宋体"/>
          <w:b/>
          <w:kern w:val="2"/>
          <w:lang w:val="en-US" w:eastAsia="zh-CN"/>
        </w:rPr>
        <w:t>.</w:t>
      </w:r>
    </w:p>
    <w:p w14:paraId="4BEEDDCA" w14:textId="50548342" w:rsidR="002B6153" w:rsidRPr="00AB26D5" w:rsidRDefault="002B6153" w:rsidP="00EB4B74">
      <w:pPr>
        <w:spacing w:beforeLines="50" w:before="120"/>
        <w:jc w:val="both"/>
        <w:rPr>
          <w:rFonts w:eastAsiaTheme="minorEastAsia"/>
          <w:lang w:eastAsia="zh-CN"/>
        </w:rPr>
      </w:pPr>
    </w:p>
    <w:p w14:paraId="1C7D91A3" w14:textId="208F52CF" w:rsidR="0076102C" w:rsidRPr="00D97510" w:rsidRDefault="00B34975">
      <w:pPr>
        <w:pStyle w:val="1"/>
        <w:numPr>
          <w:ilvl w:val="0"/>
          <w:numId w:val="112"/>
        </w:numPr>
        <w:spacing w:before="360" w:afterLines="50" w:after="120"/>
        <w:ind w:left="590" w:hangingChars="210" w:hanging="590"/>
        <w:rPr>
          <w:rFonts w:eastAsia="宋体"/>
          <w:b/>
          <w:kern w:val="32"/>
          <w:sz w:val="28"/>
          <w:lang w:val="x-none" w:eastAsia="x-none"/>
        </w:rPr>
      </w:pPr>
      <w:r w:rsidRPr="00D97510">
        <w:rPr>
          <w:rFonts w:eastAsia="宋体"/>
          <w:b/>
          <w:kern w:val="32"/>
          <w:sz w:val="28"/>
          <w:lang w:val="x-none" w:eastAsia="x-none"/>
        </w:rPr>
        <w:t>References</w:t>
      </w:r>
    </w:p>
    <w:p w14:paraId="1848D1E4" w14:textId="46296560" w:rsidR="0076102C" w:rsidRDefault="00B34975">
      <w:pPr>
        <w:pStyle w:val="TdocHeader2"/>
        <w:numPr>
          <w:ilvl w:val="0"/>
          <w:numId w:val="77"/>
        </w:numPr>
        <w:spacing w:afterLines="50" w:after="120"/>
        <w:rPr>
          <w:rFonts w:ascii="Times New Roman" w:eastAsia="宋体" w:hAnsi="Times New Roman"/>
          <w:b w:val="0"/>
          <w:sz w:val="20"/>
          <w:szCs w:val="22"/>
          <w:lang w:val="en-US" w:eastAsia="zh-CN"/>
        </w:rPr>
      </w:pPr>
      <w:bookmarkStart w:id="54" w:name="_Ref158116140"/>
      <w:bookmarkStart w:id="55" w:name="_Ref101701390"/>
      <w:bookmarkStart w:id="56" w:name="_Ref146384705"/>
      <w:r>
        <w:rPr>
          <w:rFonts w:ascii="Times New Roman" w:eastAsia="宋体" w:hAnsi="Times New Roman"/>
          <w:b w:val="0"/>
          <w:sz w:val="20"/>
          <w:szCs w:val="22"/>
          <w:lang w:eastAsia="zh-CN"/>
        </w:rPr>
        <w:t>RP-</w:t>
      </w:r>
      <w:r w:rsidR="004618B9">
        <w:rPr>
          <w:rFonts w:ascii="Times New Roman" w:eastAsia="宋体" w:hAnsi="Times New Roman"/>
          <w:b w:val="0"/>
          <w:sz w:val="20"/>
          <w:szCs w:val="22"/>
          <w:lang w:eastAsia="zh-CN"/>
        </w:rPr>
        <w:t>2</w:t>
      </w:r>
      <w:r w:rsidR="004618B9">
        <w:rPr>
          <w:rFonts w:ascii="Times New Roman" w:eastAsia="宋体" w:hAnsi="Times New Roman" w:hint="eastAsia"/>
          <w:b w:val="0"/>
          <w:sz w:val="20"/>
          <w:szCs w:val="22"/>
          <w:lang w:eastAsia="zh-CN"/>
        </w:rPr>
        <w:t>50796</w:t>
      </w:r>
      <w:r w:rsidR="004618B9">
        <w:rPr>
          <w:rFonts w:ascii="Times New Roman" w:eastAsia="宋体" w:hAnsi="Times New Roman" w:hint="eastAsia"/>
          <w:b w:val="0"/>
          <w:sz w:val="20"/>
          <w:szCs w:val="22"/>
          <w:lang w:val="en-US" w:eastAsia="zh-CN"/>
        </w:rPr>
        <w:t>,</w:t>
      </w:r>
      <w:r w:rsidR="004618B9">
        <w:rPr>
          <w:rFonts w:ascii="Times New Roman" w:eastAsia="宋体" w:hAnsi="Times New Roman"/>
          <w:b w:val="0"/>
          <w:sz w:val="20"/>
          <w:szCs w:val="22"/>
          <w:lang w:val="en-US" w:eastAsia="zh-CN"/>
        </w:rPr>
        <w:t xml:space="preserve"> </w:t>
      </w:r>
      <w:r w:rsidR="004618B9">
        <w:rPr>
          <w:rFonts w:ascii="Times New Roman" w:eastAsia="宋体" w:hAnsi="Times New Roman"/>
          <w:b w:val="0"/>
          <w:sz w:val="20"/>
          <w:szCs w:val="22"/>
          <w:lang w:eastAsia="zh-CN"/>
        </w:rPr>
        <w:t xml:space="preserve">New Work Item: Solutions for Ambient </w:t>
      </w:r>
      <w:proofErr w:type="spellStart"/>
      <w:r w:rsidR="004618B9">
        <w:rPr>
          <w:rFonts w:ascii="Times New Roman" w:eastAsia="宋体" w:hAnsi="Times New Roman"/>
          <w:b w:val="0"/>
          <w:sz w:val="20"/>
          <w:szCs w:val="22"/>
          <w:lang w:eastAsia="zh-CN"/>
        </w:rPr>
        <w:t>IoT</w:t>
      </w:r>
      <w:proofErr w:type="spellEnd"/>
      <w:r w:rsidR="004618B9">
        <w:rPr>
          <w:rFonts w:ascii="Times New Roman" w:eastAsia="宋体" w:hAnsi="Times New Roman"/>
          <w:b w:val="0"/>
          <w:sz w:val="20"/>
          <w:szCs w:val="22"/>
          <w:lang w:eastAsia="zh-CN"/>
        </w:rPr>
        <w:t xml:space="preserve"> (Internet of Things) in NR</w:t>
      </w:r>
      <w:r w:rsidR="004618B9">
        <w:rPr>
          <w:rFonts w:ascii="Times New Roman" w:eastAsia="宋体" w:hAnsi="Times New Roman" w:hint="eastAsia"/>
          <w:b w:val="0"/>
          <w:sz w:val="20"/>
          <w:szCs w:val="22"/>
          <w:lang w:val="en-US" w:eastAsia="zh-CN"/>
        </w:rPr>
        <w:t xml:space="preserve">, </w:t>
      </w:r>
      <w:r w:rsidR="004618B9">
        <w:rPr>
          <w:rFonts w:ascii="Times New Roman" w:eastAsia="宋体" w:hAnsi="Times New Roman"/>
          <w:b w:val="0"/>
          <w:sz w:val="20"/>
          <w:szCs w:val="22"/>
          <w:lang w:val="en-US" w:eastAsia="zh-CN"/>
        </w:rPr>
        <w:t>RAN#10</w:t>
      </w:r>
      <w:r w:rsidR="004618B9">
        <w:rPr>
          <w:rFonts w:ascii="Times New Roman" w:eastAsia="宋体" w:hAnsi="Times New Roman" w:hint="eastAsia"/>
          <w:b w:val="0"/>
          <w:sz w:val="20"/>
          <w:szCs w:val="22"/>
          <w:lang w:val="en-US" w:eastAsia="zh-CN"/>
        </w:rPr>
        <w:t>7</w:t>
      </w:r>
      <w:r w:rsidR="004618B9">
        <w:rPr>
          <w:rFonts w:ascii="Times New Roman" w:eastAsia="宋体" w:hAnsi="Times New Roman"/>
          <w:b w:val="0"/>
          <w:sz w:val="20"/>
          <w:szCs w:val="22"/>
          <w:lang w:val="en-US" w:eastAsia="zh-CN"/>
        </w:rPr>
        <w:t xml:space="preserve">, </w:t>
      </w:r>
      <w:r w:rsidR="004618B9">
        <w:rPr>
          <w:rFonts w:ascii="Times New Roman" w:eastAsia="宋体" w:hAnsi="Times New Roman" w:hint="eastAsia"/>
          <w:b w:val="0"/>
          <w:sz w:val="20"/>
          <w:szCs w:val="22"/>
          <w:lang w:val="en-US" w:eastAsia="zh-CN"/>
        </w:rPr>
        <w:t>March</w:t>
      </w:r>
      <w:r w:rsidR="004618B9">
        <w:rPr>
          <w:rFonts w:ascii="Times New Roman" w:eastAsia="宋体" w:hAnsi="Times New Roman"/>
          <w:b w:val="0"/>
          <w:sz w:val="20"/>
          <w:szCs w:val="22"/>
          <w:lang w:val="en-US" w:eastAsia="zh-CN"/>
        </w:rPr>
        <w:t xml:space="preserve"> </w:t>
      </w:r>
      <w:r w:rsidR="004618B9">
        <w:rPr>
          <w:rFonts w:ascii="Times New Roman" w:eastAsia="宋体" w:hAnsi="Times New Roman" w:hint="eastAsia"/>
          <w:b w:val="0"/>
          <w:sz w:val="20"/>
          <w:szCs w:val="22"/>
          <w:lang w:val="en-US" w:eastAsia="zh-CN"/>
        </w:rPr>
        <w:t>12</w:t>
      </w:r>
      <w:r w:rsidR="004618B9">
        <w:rPr>
          <w:rFonts w:ascii="Times New Roman" w:eastAsia="宋体" w:hAnsi="Times New Roman" w:hint="eastAsia"/>
          <w:b w:val="0"/>
          <w:sz w:val="20"/>
          <w:szCs w:val="22"/>
          <w:vertAlign w:val="superscript"/>
          <w:lang w:val="en-US" w:eastAsia="zh-CN"/>
        </w:rPr>
        <w:t>th</w:t>
      </w:r>
      <w:r w:rsidR="004618B9">
        <w:rPr>
          <w:rFonts w:ascii="Times New Roman" w:eastAsia="宋体" w:hAnsi="Times New Roman"/>
          <w:b w:val="0"/>
          <w:sz w:val="20"/>
          <w:szCs w:val="22"/>
          <w:lang w:val="en-US" w:eastAsia="zh-CN"/>
        </w:rPr>
        <w:t>-1</w:t>
      </w:r>
      <w:r w:rsidR="004618B9">
        <w:rPr>
          <w:rFonts w:ascii="Times New Roman" w:eastAsia="宋体" w:hAnsi="Times New Roman" w:hint="eastAsia"/>
          <w:b w:val="0"/>
          <w:sz w:val="20"/>
          <w:szCs w:val="22"/>
          <w:lang w:val="en-US" w:eastAsia="zh-CN"/>
        </w:rPr>
        <w:t>4</w:t>
      </w:r>
      <w:r w:rsidR="004618B9">
        <w:rPr>
          <w:rFonts w:ascii="Times New Roman" w:eastAsia="宋体" w:hAnsi="Times New Roman" w:hint="eastAsia"/>
          <w:b w:val="0"/>
          <w:sz w:val="20"/>
          <w:szCs w:val="22"/>
          <w:vertAlign w:val="superscript"/>
          <w:lang w:val="en-US" w:eastAsia="zh-CN"/>
        </w:rPr>
        <w:t>th</w:t>
      </w:r>
      <w:r w:rsidR="004618B9">
        <w:rPr>
          <w:rFonts w:ascii="Times New Roman" w:eastAsia="宋体" w:hAnsi="Times New Roman"/>
          <w:b w:val="0"/>
          <w:sz w:val="20"/>
          <w:szCs w:val="22"/>
          <w:lang w:val="en-US" w:eastAsia="zh-CN"/>
        </w:rPr>
        <w:t>, 202</w:t>
      </w:r>
      <w:r w:rsidR="004618B9">
        <w:rPr>
          <w:rFonts w:ascii="Times New Roman" w:eastAsia="宋体" w:hAnsi="Times New Roman" w:hint="eastAsia"/>
          <w:b w:val="0"/>
          <w:sz w:val="20"/>
          <w:szCs w:val="22"/>
          <w:lang w:val="en-US" w:eastAsia="zh-CN"/>
        </w:rPr>
        <w:t>5</w:t>
      </w:r>
      <w:r>
        <w:rPr>
          <w:rFonts w:ascii="Times New Roman" w:eastAsia="宋体" w:hAnsi="Times New Roman" w:hint="eastAsia"/>
          <w:b w:val="0"/>
          <w:sz w:val="20"/>
          <w:szCs w:val="22"/>
          <w:lang w:val="en-US" w:eastAsia="zh-CN"/>
        </w:rPr>
        <w:t>.</w:t>
      </w:r>
      <w:bookmarkEnd w:id="54"/>
    </w:p>
    <w:p w14:paraId="3CA8C9BB" w14:textId="77777777" w:rsidR="0076102C" w:rsidRDefault="00B34975">
      <w:pPr>
        <w:pStyle w:val="TdocHeader2"/>
        <w:numPr>
          <w:ilvl w:val="0"/>
          <w:numId w:val="77"/>
        </w:numPr>
        <w:spacing w:afterLines="50" w:after="120"/>
        <w:rPr>
          <w:rFonts w:ascii="Times New Roman" w:eastAsia="宋体" w:hAnsi="Times New Roman"/>
          <w:b w:val="0"/>
          <w:sz w:val="20"/>
          <w:szCs w:val="22"/>
          <w:lang w:val="en-US" w:eastAsia="zh-CN"/>
        </w:rPr>
      </w:pPr>
      <w:bookmarkStart w:id="57" w:name="_Ref188796788"/>
      <w:bookmarkStart w:id="58" w:name="_Ref188537713"/>
      <w:bookmarkStart w:id="59" w:name="_Ref173773020"/>
      <w:bookmarkStart w:id="60" w:name="OLE_LINK10"/>
      <w:bookmarkStart w:id="61" w:name="OLE_LINK9"/>
      <w:bookmarkStart w:id="62" w:name="_Ref178239418"/>
      <w:r>
        <w:rPr>
          <w:rFonts w:ascii="Times New Roman" w:eastAsia="宋体" w:hAnsi="Times New Roman" w:hint="eastAsia"/>
          <w:b w:val="0"/>
          <w:sz w:val="20"/>
          <w:szCs w:val="22"/>
          <w:lang w:val="en-US" w:eastAsia="zh-CN"/>
        </w:rPr>
        <w:t xml:space="preserve">3GPP TR 38.769 V2.0.0, Study on solutions for ambient </w:t>
      </w:r>
      <w:proofErr w:type="spellStart"/>
      <w:r>
        <w:rPr>
          <w:rFonts w:ascii="Times New Roman" w:eastAsia="宋体" w:hAnsi="Times New Roman"/>
          <w:b w:val="0"/>
          <w:sz w:val="20"/>
          <w:szCs w:val="22"/>
          <w:lang w:val="en-US" w:eastAsia="zh-CN"/>
        </w:rPr>
        <w:t>IoT</w:t>
      </w:r>
      <w:proofErr w:type="spellEnd"/>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Internet of Things), 2024-12.</w:t>
      </w:r>
      <w:bookmarkEnd w:id="57"/>
    </w:p>
    <w:p w14:paraId="324FE3BA" w14:textId="26E7D336" w:rsidR="00CB06B3" w:rsidRPr="00CB06B3" w:rsidRDefault="002A5C52" w:rsidP="00CB06B3">
      <w:pPr>
        <w:pStyle w:val="TdocHeader2"/>
        <w:numPr>
          <w:ilvl w:val="0"/>
          <w:numId w:val="77"/>
        </w:numPr>
        <w:spacing w:afterLines="50" w:after="120"/>
        <w:rPr>
          <w:rFonts w:ascii="Times New Roman" w:eastAsia="宋体" w:hAnsi="Times New Roman"/>
          <w:b w:val="0"/>
          <w:sz w:val="20"/>
          <w:szCs w:val="22"/>
          <w:lang w:val="en-US" w:eastAsia="zh-CN"/>
        </w:rPr>
      </w:pPr>
      <w:bookmarkStart w:id="63" w:name="_Ref193813029"/>
      <w:r>
        <w:rPr>
          <w:rFonts w:ascii="Times New Roman" w:hAnsi="Times New Roman"/>
          <w:b w:val="0"/>
          <w:sz w:val="20"/>
        </w:rPr>
        <w:lastRenderedPageBreak/>
        <w:t>Draft Report of 3GPP TSG RAN WG1</w:t>
      </w:r>
      <w:r w:rsidR="00CB06B3" w:rsidRPr="0098402C">
        <w:rPr>
          <w:rFonts w:ascii="Times New Roman" w:eastAsia="宋体" w:hAnsi="Times New Roman"/>
          <w:b w:val="0"/>
          <w:sz w:val="20"/>
          <w:szCs w:val="22"/>
          <w:lang w:val="en-US" w:eastAsia="zh-CN"/>
        </w:rPr>
        <w:t>#1</w:t>
      </w:r>
      <w:r w:rsidR="00CB06B3">
        <w:rPr>
          <w:rFonts w:ascii="Times New Roman" w:eastAsia="宋体" w:hAnsi="Times New Roman" w:hint="eastAsia"/>
          <w:b w:val="0"/>
          <w:sz w:val="20"/>
          <w:szCs w:val="22"/>
          <w:lang w:val="en-US" w:eastAsia="zh-CN"/>
        </w:rPr>
        <w:t>20</w:t>
      </w:r>
      <w:r>
        <w:rPr>
          <w:rFonts w:ascii="Times New Roman" w:eastAsia="宋体" w:hAnsi="Times New Roman" w:hint="eastAsia"/>
          <w:b w:val="0"/>
          <w:sz w:val="20"/>
          <w:szCs w:val="22"/>
          <w:lang w:val="en-US" w:eastAsia="zh-CN"/>
        </w:rPr>
        <w:t xml:space="preserve"> v0.2.0</w:t>
      </w:r>
      <w:r w:rsidR="00CB06B3" w:rsidRPr="0098402C">
        <w:rPr>
          <w:rFonts w:ascii="Times New Roman" w:eastAsia="宋体" w:hAnsi="Times New Roman"/>
          <w:b w:val="0"/>
          <w:sz w:val="20"/>
          <w:szCs w:val="22"/>
          <w:lang w:val="en-US" w:eastAsia="zh-CN"/>
        </w:rPr>
        <w:t xml:space="preserve">, </w:t>
      </w:r>
      <w:r w:rsidR="00CB06B3">
        <w:rPr>
          <w:rFonts w:ascii="Times New Roman" w:eastAsia="宋体" w:hAnsi="Times New Roman"/>
          <w:b w:val="0"/>
          <w:sz w:val="20"/>
          <w:szCs w:val="22"/>
          <w:lang w:val="en-US" w:eastAsia="zh-CN"/>
        </w:rPr>
        <w:t>February</w:t>
      </w:r>
      <w:r w:rsidR="00CB06B3" w:rsidRPr="00445280">
        <w:rPr>
          <w:rFonts w:ascii="Times New Roman" w:eastAsia="宋体" w:hAnsi="Times New Roman"/>
          <w:b w:val="0"/>
          <w:sz w:val="20"/>
          <w:szCs w:val="22"/>
          <w:lang w:val="en-US" w:eastAsia="zh-CN"/>
        </w:rPr>
        <w:t xml:space="preserve"> </w:t>
      </w:r>
      <w:r w:rsidR="00CB06B3">
        <w:rPr>
          <w:rFonts w:ascii="Times New Roman" w:eastAsia="宋体" w:hAnsi="Times New Roman" w:hint="eastAsia"/>
          <w:b w:val="0"/>
          <w:sz w:val="20"/>
          <w:szCs w:val="22"/>
          <w:lang w:val="en-US" w:eastAsia="zh-CN"/>
        </w:rPr>
        <w:t>17</w:t>
      </w:r>
      <w:r w:rsidR="00CB06B3" w:rsidRPr="00445280">
        <w:rPr>
          <w:rFonts w:ascii="Times New Roman" w:eastAsia="宋体" w:hAnsi="Times New Roman"/>
          <w:b w:val="0"/>
          <w:sz w:val="20"/>
          <w:szCs w:val="22"/>
          <w:vertAlign w:val="superscript"/>
          <w:lang w:val="en-US" w:eastAsia="zh-CN"/>
        </w:rPr>
        <w:t xml:space="preserve">th </w:t>
      </w:r>
      <w:r w:rsidR="00DC5B7E">
        <w:rPr>
          <w:rFonts w:ascii="Times New Roman" w:eastAsia="宋体" w:hAnsi="Times New Roman" w:hint="eastAsia"/>
          <w:b w:val="0"/>
          <w:sz w:val="20"/>
          <w:szCs w:val="22"/>
          <w:lang w:val="en-US" w:eastAsia="zh-CN"/>
        </w:rPr>
        <w:t>-</w:t>
      </w:r>
      <w:r w:rsidR="00CB06B3" w:rsidRPr="00445280">
        <w:rPr>
          <w:rFonts w:ascii="Times New Roman" w:eastAsia="宋体" w:hAnsi="Times New Roman"/>
          <w:b w:val="0"/>
          <w:sz w:val="20"/>
          <w:szCs w:val="22"/>
          <w:lang w:val="en-US" w:eastAsia="zh-CN"/>
        </w:rPr>
        <w:t xml:space="preserve"> </w:t>
      </w:r>
      <w:r w:rsidR="00CB06B3" w:rsidRPr="00071C61">
        <w:rPr>
          <w:rFonts w:ascii="Times New Roman" w:eastAsia="宋体" w:hAnsi="Times New Roman"/>
          <w:b w:val="0"/>
          <w:sz w:val="20"/>
          <w:szCs w:val="22"/>
          <w:lang w:val="en-US" w:eastAsia="zh-CN"/>
        </w:rPr>
        <w:t>2</w:t>
      </w:r>
      <w:r w:rsidR="00CB06B3">
        <w:rPr>
          <w:rFonts w:ascii="Times New Roman" w:eastAsia="宋体" w:hAnsi="Times New Roman" w:hint="eastAsia"/>
          <w:b w:val="0"/>
          <w:sz w:val="20"/>
          <w:szCs w:val="22"/>
          <w:lang w:val="en-US" w:eastAsia="zh-CN"/>
        </w:rPr>
        <w:t>1</w:t>
      </w:r>
      <w:r w:rsidR="00CB06B3">
        <w:rPr>
          <w:rFonts w:ascii="Times New Roman" w:eastAsia="宋体" w:hAnsi="Times New Roman" w:hint="eastAsia"/>
          <w:b w:val="0"/>
          <w:sz w:val="20"/>
          <w:szCs w:val="22"/>
          <w:vertAlign w:val="superscript"/>
          <w:lang w:val="en-US" w:eastAsia="zh-CN"/>
        </w:rPr>
        <w:t>st</w:t>
      </w:r>
      <w:r w:rsidR="00CB06B3" w:rsidRPr="00071C61">
        <w:rPr>
          <w:rFonts w:ascii="Times New Roman" w:eastAsia="宋体" w:hAnsi="Times New Roman"/>
          <w:b w:val="0"/>
          <w:sz w:val="20"/>
          <w:szCs w:val="22"/>
          <w:lang w:val="en-US" w:eastAsia="zh-CN"/>
        </w:rPr>
        <w:t>, 202</w:t>
      </w:r>
      <w:r w:rsidR="00CB06B3">
        <w:rPr>
          <w:rFonts w:ascii="Times New Roman" w:eastAsia="宋体" w:hAnsi="Times New Roman" w:hint="eastAsia"/>
          <w:b w:val="0"/>
          <w:sz w:val="20"/>
          <w:szCs w:val="22"/>
          <w:lang w:val="en-US" w:eastAsia="zh-CN"/>
        </w:rPr>
        <w:t>5</w:t>
      </w:r>
      <w:r w:rsidR="00CB06B3" w:rsidRPr="008D32A8">
        <w:rPr>
          <w:rFonts w:ascii="Times New Roman" w:eastAsia="宋体" w:hAnsi="Times New Roman"/>
          <w:b w:val="0"/>
          <w:sz w:val="20"/>
          <w:lang w:val="en-US" w:eastAsia="zh-CN"/>
        </w:rPr>
        <w:t>.</w:t>
      </w:r>
      <w:bookmarkEnd w:id="63"/>
    </w:p>
    <w:p w14:paraId="09387F7E" w14:textId="26420230" w:rsidR="00E576EF" w:rsidRPr="00E576EF" w:rsidRDefault="00E576EF" w:rsidP="00EB4B74">
      <w:pPr>
        <w:pStyle w:val="TdocHeader2"/>
        <w:numPr>
          <w:ilvl w:val="0"/>
          <w:numId w:val="77"/>
        </w:numPr>
        <w:spacing w:afterLines="50" w:after="120"/>
        <w:ind w:left="357" w:hanging="357"/>
        <w:rPr>
          <w:rFonts w:ascii="Times New Roman" w:eastAsia="宋体" w:hAnsi="Times New Roman"/>
          <w:b w:val="0"/>
          <w:sz w:val="20"/>
          <w:lang w:val="en-US" w:eastAsia="zh-CN"/>
        </w:rPr>
      </w:pPr>
      <w:bookmarkStart w:id="64" w:name="_Ref197518930"/>
      <w:bookmarkStart w:id="65" w:name="_Ref193735426"/>
      <w:bookmarkStart w:id="66" w:name="_Ref194082183"/>
      <w:bookmarkEnd w:id="58"/>
      <w:r>
        <w:rPr>
          <w:rFonts w:ascii="Times New Roman" w:hAnsi="Times New Roman"/>
          <w:b w:val="0"/>
          <w:sz w:val="20"/>
        </w:rPr>
        <w:t>Draft Report of 3GPP TSG RAN WG1</w:t>
      </w:r>
      <w:r w:rsidRPr="0098402C">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20</w:t>
      </w:r>
      <w:r w:rsidR="00D25B11">
        <w:rPr>
          <w:rFonts w:ascii="Times New Roman" w:eastAsia="宋体" w:hAnsi="Times New Roman" w:hint="eastAsia"/>
          <w:b w:val="0"/>
          <w:sz w:val="20"/>
          <w:szCs w:val="22"/>
          <w:lang w:val="en-US" w:eastAsia="zh-CN"/>
        </w:rPr>
        <w:t>bis</w:t>
      </w:r>
      <w:r>
        <w:rPr>
          <w:rFonts w:ascii="Times New Roman" w:eastAsia="宋体" w:hAnsi="Times New Roman" w:hint="eastAsia"/>
          <w:b w:val="0"/>
          <w:sz w:val="20"/>
          <w:szCs w:val="22"/>
          <w:lang w:val="en-US" w:eastAsia="zh-CN"/>
        </w:rPr>
        <w:t xml:space="preserve"> v0.1.0</w:t>
      </w:r>
      <w:r w:rsidRPr="0098402C">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April</w:t>
      </w:r>
      <w:r w:rsidRPr="00445280">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07</w:t>
      </w:r>
      <w:r w:rsidRPr="00445280">
        <w:rPr>
          <w:rFonts w:ascii="Times New Roman" w:eastAsia="宋体" w:hAnsi="Times New Roman"/>
          <w:b w:val="0"/>
          <w:sz w:val="20"/>
          <w:szCs w:val="22"/>
          <w:vertAlign w:val="superscript"/>
          <w:lang w:val="en-US" w:eastAsia="zh-CN"/>
        </w:rPr>
        <w:t xml:space="preserve">th </w:t>
      </w:r>
      <w:r>
        <w:rPr>
          <w:rFonts w:ascii="Times New Roman" w:eastAsia="宋体" w:hAnsi="Times New Roman"/>
          <w:b w:val="0"/>
          <w:sz w:val="20"/>
          <w:szCs w:val="22"/>
          <w:lang w:val="en-US" w:eastAsia="zh-CN"/>
        </w:rPr>
        <w:t>–</w:t>
      </w:r>
      <w:r w:rsidRPr="00445280">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17</w:t>
      </w:r>
      <w:r w:rsidRPr="00195C9C">
        <w:rPr>
          <w:rFonts w:ascii="Times New Roman" w:eastAsia="宋体" w:hAnsi="Times New Roman"/>
          <w:b w:val="0"/>
          <w:sz w:val="20"/>
          <w:szCs w:val="22"/>
          <w:vertAlign w:val="superscript"/>
          <w:lang w:val="en-US" w:eastAsia="zh-CN"/>
        </w:rPr>
        <w:t>th</w:t>
      </w:r>
      <w:r w:rsidRPr="00071C61">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sidRPr="008D32A8">
        <w:rPr>
          <w:rFonts w:ascii="Times New Roman" w:eastAsia="宋体" w:hAnsi="Times New Roman"/>
          <w:b w:val="0"/>
          <w:sz w:val="20"/>
          <w:lang w:val="en-US" w:eastAsia="zh-CN"/>
        </w:rPr>
        <w:t>.</w:t>
      </w:r>
      <w:bookmarkEnd w:id="64"/>
    </w:p>
    <w:p w14:paraId="43B6399E" w14:textId="77777777" w:rsidR="006D3D63" w:rsidRDefault="00BE4EE6" w:rsidP="00EB4B74">
      <w:pPr>
        <w:pStyle w:val="TdocHeader2"/>
        <w:numPr>
          <w:ilvl w:val="0"/>
          <w:numId w:val="77"/>
        </w:numPr>
        <w:spacing w:afterLines="50" w:after="120"/>
        <w:ind w:left="357" w:hanging="357"/>
        <w:rPr>
          <w:rFonts w:ascii="Times New Roman" w:eastAsia="宋体" w:hAnsi="Times New Roman"/>
          <w:b w:val="0"/>
          <w:sz w:val="20"/>
          <w:lang w:val="en-US" w:eastAsia="zh-CN"/>
        </w:rPr>
      </w:pPr>
      <w:bookmarkStart w:id="67" w:name="_Ref197519047"/>
      <w:r>
        <w:rPr>
          <w:rFonts w:ascii="Times New Roman" w:eastAsia="宋体" w:hAnsi="Times New Roman" w:hint="eastAsia"/>
          <w:b w:val="0"/>
          <w:sz w:val="20"/>
          <w:szCs w:val="22"/>
          <w:lang w:val="en-US" w:eastAsia="zh-CN"/>
        </w:rPr>
        <w:t>Report of 3GPP</w:t>
      </w:r>
      <w:r w:rsidR="00CB06B3" w:rsidRPr="0098402C">
        <w:rPr>
          <w:rFonts w:ascii="Times New Roman" w:eastAsia="宋体" w:hAnsi="Times New Roman"/>
          <w:b w:val="0"/>
          <w:sz w:val="20"/>
          <w:szCs w:val="22"/>
          <w:lang w:val="en-US" w:eastAsia="zh-CN"/>
        </w:rPr>
        <w:t xml:space="preserve"> RAN</w:t>
      </w:r>
      <w:r>
        <w:rPr>
          <w:rFonts w:ascii="Times New Roman" w:eastAsia="宋体" w:hAnsi="Times New Roman" w:hint="eastAsia"/>
          <w:b w:val="0"/>
          <w:sz w:val="20"/>
          <w:szCs w:val="22"/>
          <w:lang w:val="en-US" w:eastAsia="zh-CN"/>
        </w:rPr>
        <w:t xml:space="preserve"> WG</w:t>
      </w:r>
      <w:r w:rsidR="00CB06B3">
        <w:rPr>
          <w:rFonts w:ascii="Times New Roman" w:eastAsia="宋体" w:hAnsi="Times New Roman" w:hint="eastAsia"/>
          <w:b w:val="0"/>
          <w:sz w:val="20"/>
          <w:szCs w:val="22"/>
          <w:lang w:val="en-US" w:eastAsia="zh-CN"/>
        </w:rPr>
        <w:t>2</w:t>
      </w:r>
      <w:r>
        <w:rPr>
          <w:rFonts w:ascii="Times New Roman" w:eastAsia="宋体" w:hAnsi="Times New Roman" w:hint="eastAsia"/>
          <w:b w:val="0"/>
          <w:sz w:val="20"/>
          <w:szCs w:val="22"/>
          <w:lang w:val="en-US" w:eastAsia="zh-CN"/>
        </w:rPr>
        <w:t xml:space="preserve"> meeting</w:t>
      </w:r>
      <w:r w:rsidR="000065FE">
        <w:rPr>
          <w:rFonts w:ascii="Times New Roman" w:eastAsia="宋体" w:hAnsi="Times New Roman" w:hint="eastAsia"/>
          <w:b w:val="0"/>
          <w:sz w:val="20"/>
          <w:szCs w:val="22"/>
          <w:lang w:val="en-US" w:eastAsia="zh-CN"/>
        </w:rPr>
        <w:t xml:space="preserve"> </w:t>
      </w:r>
      <w:r w:rsidR="00CB06B3" w:rsidRPr="0098402C">
        <w:rPr>
          <w:rFonts w:ascii="Times New Roman" w:eastAsia="宋体" w:hAnsi="Times New Roman"/>
          <w:b w:val="0"/>
          <w:sz w:val="20"/>
          <w:szCs w:val="22"/>
          <w:lang w:val="en-US" w:eastAsia="zh-CN"/>
        </w:rPr>
        <w:t>#1</w:t>
      </w:r>
      <w:r w:rsidR="00CB06B3">
        <w:rPr>
          <w:rFonts w:ascii="Times New Roman" w:eastAsia="宋体" w:hAnsi="Times New Roman" w:hint="eastAsia"/>
          <w:b w:val="0"/>
          <w:sz w:val="20"/>
          <w:szCs w:val="22"/>
          <w:lang w:val="en-US" w:eastAsia="zh-CN"/>
        </w:rPr>
        <w:t>29</w:t>
      </w:r>
      <w:r w:rsidR="00CB06B3" w:rsidRPr="0098402C">
        <w:rPr>
          <w:rFonts w:ascii="Times New Roman" w:eastAsia="宋体" w:hAnsi="Times New Roman"/>
          <w:b w:val="0"/>
          <w:sz w:val="20"/>
          <w:szCs w:val="22"/>
          <w:lang w:val="en-US" w:eastAsia="zh-CN"/>
        </w:rPr>
        <w:t xml:space="preserve">, </w:t>
      </w:r>
      <w:r w:rsidR="00CB06B3">
        <w:rPr>
          <w:rFonts w:ascii="Times New Roman" w:eastAsia="宋体" w:hAnsi="Times New Roman"/>
          <w:b w:val="0"/>
          <w:sz w:val="20"/>
          <w:szCs w:val="22"/>
          <w:lang w:val="en-US" w:eastAsia="zh-CN"/>
        </w:rPr>
        <w:t>February</w:t>
      </w:r>
      <w:r w:rsidR="00CB06B3" w:rsidRPr="00445280">
        <w:rPr>
          <w:rFonts w:ascii="Times New Roman" w:eastAsia="宋体" w:hAnsi="Times New Roman"/>
          <w:b w:val="0"/>
          <w:sz w:val="20"/>
          <w:szCs w:val="22"/>
          <w:lang w:val="en-US" w:eastAsia="zh-CN"/>
        </w:rPr>
        <w:t xml:space="preserve"> </w:t>
      </w:r>
      <w:r w:rsidR="00CB06B3">
        <w:rPr>
          <w:rFonts w:ascii="Times New Roman" w:eastAsia="宋体" w:hAnsi="Times New Roman" w:hint="eastAsia"/>
          <w:b w:val="0"/>
          <w:sz w:val="20"/>
          <w:szCs w:val="22"/>
          <w:lang w:val="en-US" w:eastAsia="zh-CN"/>
        </w:rPr>
        <w:t>17</w:t>
      </w:r>
      <w:r w:rsidR="00CB06B3" w:rsidRPr="00445280">
        <w:rPr>
          <w:rFonts w:ascii="Times New Roman" w:eastAsia="宋体" w:hAnsi="Times New Roman"/>
          <w:b w:val="0"/>
          <w:sz w:val="20"/>
          <w:szCs w:val="22"/>
          <w:vertAlign w:val="superscript"/>
          <w:lang w:val="en-US" w:eastAsia="zh-CN"/>
        </w:rPr>
        <w:t xml:space="preserve">th </w:t>
      </w:r>
      <w:r w:rsidR="00DC5B7E">
        <w:rPr>
          <w:rFonts w:ascii="Times New Roman" w:eastAsia="宋体" w:hAnsi="Times New Roman" w:hint="eastAsia"/>
          <w:b w:val="0"/>
          <w:sz w:val="20"/>
          <w:szCs w:val="22"/>
          <w:lang w:val="en-US" w:eastAsia="zh-CN"/>
        </w:rPr>
        <w:t>-</w:t>
      </w:r>
      <w:r w:rsidR="00CB06B3" w:rsidRPr="00445280">
        <w:rPr>
          <w:rFonts w:ascii="Times New Roman" w:eastAsia="宋体" w:hAnsi="Times New Roman"/>
          <w:b w:val="0"/>
          <w:sz w:val="20"/>
          <w:szCs w:val="22"/>
          <w:lang w:val="en-US" w:eastAsia="zh-CN"/>
        </w:rPr>
        <w:t xml:space="preserve"> </w:t>
      </w:r>
      <w:r w:rsidR="00CB06B3" w:rsidRPr="00071C61">
        <w:rPr>
          <w:rFonts w:ascii="Times New Roman" w:eastAsia="宋体" w:hAnsi="Times New Roman"/>
          <w:b w:val="0"/>
          <w:sz w:val="20"/>
          <w:szCs w:val="22"/>
          <w:lang w:val="en-US" w:eastAsia="zh-CN"/>
        </w:rPr>
        <w:t>2</w:t>
      </w:r>
      <w:r w:rsidR="00CB06B3">
        <w:rPr>
          <w:rFonts w:ascii="Times New Roman" w:eastAsia="宋体" w:hAnsi="Times New Roman" w:hint="eastAsia"/>
          <w:b w:val="0"/>
          <w:sz w:val="20"/>
          <w:szCs w:val="22"/>
          <w:lang w:val="en-US" w:eastAsia="zh-CN"/>
        </w:rPr>
        <w:t>1</w:t>
      </w:r>
      <w:r w:rsidR="00CB06B3">
        <w:rPr>
          <w:rFonts w:ascii="Times New Roman" w:eastAsia="宋体" w:hAnsi="Times New Roman" w:hint="eastAsia"/>
          <w:b w:val="0"/>
          <w:sz w:val="20"/>
          <w:szCs w:val="22"/>
          <w:vertAlign w:val="superscript"/>
          <w:lang w:val="en-US" w:eastAsia="zh-CN"/>
        </w:rPr>
        <w:t>st</w:t>
      </w:r>
      <w:r w:rsidR="00CB06B3" w:rsidRPr="00071C61">
        <w:rPr>
          <w:rFonts w:ascii="Times New Roman" w:eastAsia="宋体" w:hAnsi="Times New Roman"/>
          <w:b w:val="0"/>
          <w:sz w:val="20"/>
          <w:szCs w:val="22"/>
          <w:lang w:val="en-US" w:eastAsia="zh-CN"/>
        </w:rPr>
        <w:t>, 202</w:t>
      </w:r>
      <w:r w:rsidR="00CB06B3">
        <w:rPr>
          <w:rFonts w:ascii="Times New Roman" w:eastAsia="宋体" w:hAnsi="Times New Roman" w:hint="eastAsia"/>
          <w:b w:val="0"/>
          <w:sz w:val="20"/>
          <w:szCs w:val="22"/>
          <w:lang w:val="en-US" w:eastAsia="zh-CN"/>
        </w:rPr>
        <w:t>5</w:t>
      </w:r>
      <w:r w:rsidR="00CB06B3" w:rsidRPr="008D32A8">
        <w:rPr>
          <w:rFonts w:ascii="Times New Roman" w:eastAsia="宋体" w:hAnsi="Times New Roman"/>
          <w:b w:val="0"/>
          <w:sz w:val="20"/>
          <w:lang w:val="en-US" w:eastAsia="zh-CN"/>
        </w:rPr>
        <w:t>.</w:t>
      </w:r>
      <w:bookmarkEnd w:id="65"/>
      <w:bookmarkEnd w:id="66"/>
      <w:bookmarkEnd w:id="67"/>
    </w:p>
    <w:p w14:paraId="37BF5EA3" w14:textId="19FA7F73" w:rsidR="006D3D63" w:rsidRPr="00EB4B74" w:rsidRDefault="00A511AB" w:rsidP="00EB4B74">
      <w:pPr>
        <w:pStyle w:val="TdocHeader2"/>
        <w:numPr>
          <w:ilvl w:val="0"/>
          <w:numId w:val="77"/>
        </w:numPr>
        <w:spacing w:afterLines="50" w:after="120"/>
        <w:ind w:left="357" w:hanging="357"/>
        <w:rPr>
          <w:rFonts w:ascii="Times New Roman" w:eastAsia="宋体" w:hAnsi="Times New Roman"/>
          <w:b w:val="0"/>
          <w:sz w:val="20"/>
          <w:lang w:val="en-US" w:eastAsia="zh-CN"/>
        </w:rPr>
      </w:pPr>
      <w:bookmarkStart w:id="68" w:name="_Ref197528469"/>
      <w:r w:rsidRPr="00EB4B74">
        <w:rPr>
          <w:rFonts w:ascii="Times New Roman" w:eastAsia="宋体" w:hAnsi="Times New Roman" w:hint="eastAsia"/>
          <w:b w:val="0"/>
          <w:sz w:val="20"/>
          <w:szCs w:val="22"/>
          <w:lang w:val="en-US" w:eastAsia="zh-CN"/>
        </w:rPr>
        <w:t>Report of 3GPP</w:t>
      </w:r>
      <w:r w:rsidRPr="00EB4B74">
        <w:rPr>
          <w:rFonts w:ascii="Times New Roman" w:eastAsia="宋体" w:hAnsi="Times New Roman"/>
          <w:b w:val="0"/>
          <w:sz w:val="20"/>
          <w:szCs w:val="22"/>
          <w:lang w:val="en-US" w:eastAsia="zh-CN"/>
        </w:rPr>
        <w:t xml:space="preserve"> RAN</w:t>
      </w:r>
      <w:r w:rsidRPr="00EB4B74">
        <w:rPr>
          <w:rFonts w:ascii="Times New Roman" w:eastAsia="宋体" w:hAnsi="Times New Roman" w:hint="eastAsia"/>
          <w:b w:val="0"/>
          <w:sz w:val="20"/>
          <w:szCs w:val="22"/>
          <w:lang w:val="en-US" w:eastAsia="zh-CN"/>
        </w:rPr>
        <w:t xml:space="preserve"> WG2 meeting </w:t>
      </w:r>
      <w:r w:rsidRPr="00EB4B74">
        <w:rPr>
          <w:rFonts w:ascii="Times New Roman" w:eastAsia="宋体" w:hAnsi="Times New Roman"/>
          <w:b w:val="0"/>
          <w:sz w:val="20"/>
          <w:szCs w:val="22"/>
          <w:lang w:val="en-US" w:eastAsia="zh-CN"/>
        </w:rPr>
        <w:t>#1</w:t>
      </w:r>
      <w:r w:rsidRPr="00EB4B74">
        <w:rPr>
          <w:rFonts w:ascii="Times New Roman" w:eastAsia="宋体" w:hAnsi="Times New Roman" w:hint="eastAsia"/>
          <w:b w:val="0"/>
          <w:sz w:val="20"/>
          <w:szCs w:val="22"/>
          <w:lang w:val="en-US" w:eastAsia="zh-CN"/>
        </w:rPr>
        <w:t>29bis</w:t>
      </w:r>
      <w:r w:rsidRPr="00EB4B74">
        <w:rPr>
          <w:rFonts w:ascii="Times New Roman" w:eastAsia="宋体" w:hAnsi="Times New Roman"/>
          <w:b w:val="0"/>
          <w:sz w:val="20"/>
          <w:szCs w:val="22"/>
          <w:lang w:val="en-US" w:eastAsia="zh-CN"/>
        </w:rPr>
        <w:t xml:space="preserve">, </w:t>
      </w:r>
      <w:r w:rsidR="006D3D63" w:rsidRPr="00EB4B74">
        <w:rPr>
          <w:rFonts w:ascii="Times New Roman" w:eastAsia="宋体" w:hAnsi="Times New Roman"/>
          <w:b w:val="0"/>
          <w:sz w:val="20"/>
          <w:szCs w:val="22"/>
          <w:lang w:val="en-US" w:eastAsia="zh-CN"/>
        </w:rPr>
        <w:t>7 - 11</w:t>
      </w:r>
      <w:r w:rsidR="006D3D63" w:rsidRPr="00EB4B74">
        <w:rPr>
          <w:rFonts w:ascii="Times New Roman" w:eastAsia="宋体" w:hAnsi="Times New Roman" w:hint="eastAsia"/>
          <w:b w:val="0"/>
          <w:sz w:val="20"/>
          <w:szCs w:val="22"/>
          <w:lang w:val="en-US" w:eastAsia="zh-CN"/>
        </w:rPr>
        <w:t xml:space="preserve"> </w:t>
      </w:r>
      <w:r w:rsidR="006D3D63" w:rsidRPr="00EB4B74">
        <w:rPr>
          <w:rFonts w:ascii="Times New Roman" w:eastAsia="宋体" w:hAnsi="Times New Roman"/>
          <w:b w:val="0"/>
          <w:sz w:val="20"/>
          <w:szCs w:val="22"/>
          <w:lang w:val="en-US" w:eastAsia="zh-CN"/>
        </w:rPr>
        <w:t>April, 2025</w:t>
      </w:r>
      <w:r w:rsidR="006D3D63">
        <w:rPr>
          <w:rFonts w:ascii="Times New Roman" w:eastAsia="宋体" w:hAnsi="Times New Roman" w:hint="eastAsia"/>
          <w:b w:val="0"/>
          <w:sz w:val="20"/>
          <w:szCs w:val="22"/>
          <w:lang w:val="en-US" w:eastAsia="zh-CN"/>
        </w:rPr>
        <w:t>.</w:t>
      </w:r>
      <w:bookmarkEnd w:id="68"/>
    </w:p>
    <w:p w14:paraId="203B96CD" w14:textId="26FACB11" w:rsidR="0076102C" w:rsidRDefault="00B34975">
      <w:pPr>
        <w:pStyle w:val="TdocHeader2"/>
        <w:numPr>
          <w:ilvl w:val="0"/>
          <w:numId w:val="77"/>
        </w:numPr>
        <w:spacing w:afterLines="50" w:after="120"/>
        <w:rPr>
          <w:rFonts w:ascii="Times New Roman" w:eastAsia="宋体" w:hAnsi="Times New Roman"/>
          <w:b w:val="0"/>
          <w:sz w:val="20"/>
          <w:szCs w:val="22"/>
          <w:lang w:val="en-US" w:eastAsia="zh-CN"/>
        </w:rPr>
      </w:pPr>
      <w:bookmarkStart w:id="69" w:name="_Ref189058664"/>
      <w:r>
        <w:rPr>
          <w:rFonts w:ascii="Times New Roman" w:hAnsi="Times New Roman"/>
          <w:b w:val="0"/>
          <w:sz w:val="20"/>
        </w:rPr>
        <w:t>Draft Report of 3GPP TSG RAN WG1 #118b v0.2.0</w:t>
      </w:r>
      <w:r>
        <w:rPr>
          <w:rFonts w:ascii="Times New Roman" w:eastAsiaTheme="minorEastAsia" w:hAnsi="Times New Roman" w:hint="eastAsia"/>
          <w:b w:val="0"/>
          <w:sz w:val="20"/>
          <w:lang w:eastAsia="zh-CN"/>
        </w:rPr>
        <w:t>,</w:t>
      </w:r>
      <w:r>
        <w:rPr>
          <w:rFonts w:ascii="Times New Roman" w:hAnsi="Times New Roman"/>
          <w:b w:val="0"/>
          <w:sz w:val="20"/>
        </w:rPr>
        <w:t xml:space="preserve"> October 14</w:t>
      </w:r>
      <w:r w:rsidRPr="00AC5CA8">
        <w:rPr>
          <w:rFonts w:ascii="Times New Roman" w:hAnsi="Times New Roman"/>
          <w:b w:val="0"/>
          <w:sz w:val="20"/>
          <w:vertAlign w:val="superscript"/>
        </w:rPr>
        <w:t>th</w:t>
      </w:r>
      <w:r w:rsidR="00DC5B7E">
        <w:rPr>
          <w:rFonts w:ascii="Times New Roman" w:eastAsiaTheme="minorEastAsia" w:hAnsi="Times New Roman" w:hint="eastAsia"/>
          <w:b w:val="0"/>
          <w:sz w:val="20"/>
          <w:lang w:eastAsia="zh-CN"/>
        </w:rPr>
        <w:t xml:space="preserve"> </w:t>
      </w:r>
      <w:r w:rsidR="00DC5B7E">
        <w:rPr>
          <w:rFonts w:ascii="Times New Roman" w:eastAsia="宋体" w:hAnsi="Times New Roman" w:hint="eastAsia"/>
          <w:b w:val="0"/>
          <w:sz w:val="20"/>
          <w:szCs w:val="22"/>
          <w:lang w:val="en-US" w:eastAsia="zh-CN"/>
        </w:rPr>
        <w:t>-</w:t>
      </w:r>
      <w:r>
        <w:rPr>
          <w:rFonts w:ascii="Times New Roman" w:hAnsi="Times New Roman"/>
          <w:b w:val="0"/>
          <w:sz w:val="20"/>
        </w:rPr>
        <w:t>18</w:t>
      </w:r>
      <w:r w:rsidRPr="00AC5CA8">
        <w:rPr>
          <w:rFonts w:ascii="Times New Roman" w:hAnsi="Times New Roman"/>
          <w:b w:val="0"/>
          <w:sz w:val="20"/>
          <w:vertAlign w:val="superscript"/>
        </w:rPr>
        <w:t>th</w:t>
      </w:r>
      <w:r>
        <w:rPr>
          <w:rFonts w:ascii="Times New Roman" w:hAnsi="Times New Roman"/>
          <w:b w:val="0"/>
          <w:sz w:val="20"/>
        </w:rPr>
        <w:t>, 2024</w:t>
      </w:r>
      <w:r>
        <w:rPr>
          <w:rFonts w:ascii="Times New Roman" w:eastAsiaTheme="minorEastAsia" w:hAnsi="Times New Roman" w:hint="eastAsia"/>
          <w:b w:val="0"/>
          <w:sz w:val="20"/>
          <w:lang w:eastAsia="zh-CN"/>
        </w:rPr>
        <w:t>.</w:t>
      </w:r>
      <w:bookmarkEnd w:id="69"/>
    </w:p>
    <w:p w14:paraId="2639D498" w14:textId="4FC1AE98" w:rsidR="0054218E" w:rsidRDefault="0054218E" w:rsidP="0054218E">
      <w:pPr>
        <w:pStyle w:val="TdocHeader2"/>
        <w:numPr>
          <w:ilvl w:val="0"/>
          <w:numId w:val="77"/>
        </w:numPr>
        <w:spacing w:afterLines="50" w:after="120"/>
        <w:rPr>
          <w:rFonts w:ascii="Times New Roman" w:eastAsia="宋体" w:hAnsi="Times New Roman"/>
          <w:b w:val="0"/>
          <w:sz w:val="20"/>
          <w:szCs w:val="22"/>
          <w:lang w:val="en-US" w:eastAsia="zh-CN"/>
        </w:rPr>
      </w:pPr>
      <w:bookmarkStart w:id="70" w:name="_Ref193889877"/>
      <w:bookmarkEnd w:id="55"/>
      <w:bookmarkEnd w:id="56"/>
      <w:bookmarkEnd w:id="59"/>
      <w:bookmarkEnd w:id="60"/>
      <w:bookmarkEnd w:id="61"/>
      <w:bookmarkEnd w:id="62"/>
      <w:r>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 xml:space="preserve">1625, </w:t>
      </w:r>
      <w:r w:rsidRPr="0054218E">
        <w:rPr>
          <w:rFonts w:ascii="Times New Roman" w:eastAsia="宋体" w:hAnsi="Times New Roman"/>
          <w:b w:val="0"/>
          <w:sz w:val="20"/>
          <w:szCs w:val="22"/>
          <w:lang w:val="en-US" w:eastAsia="zh-CN"/>
        </w:rPr>
        <w:t xml:space="preserve">Final FL summary on other aspects for Rel-19 Ambient </w:t>
      </w:r>
      <w:proofErr w:type="spellStart"/>
      <w:r w:rsidRPr="0054218E">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vivo, RA</w:t>
      </w:r>
      <w:r>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w:t>
      </w:r>
      <w:r>
        <w:rPr>
          <w:rFonts w:ascii="Times New Roman" w:eastAsia="宋体" w:hAnsi="Times New Roman"/>
          <w:b w:val="0"/>
          <w:sz w:val="20"/>
          <w:szCs w:val="22"/>
          <w:lang w:val="en-US" w:eastAsia="zh-CN"/>
        </w:rPr>
        <w:t>,</w:t>
      </w:r>
      <w:r>
        <w:t xml:space="preserve"> </w:t>
      </w:r>
      <w:r>
        <w:rPr>
          <w:rFonts w:ascii="Times New Roman" w:eastAsia="宋体" w:hAnsi="Times New Roman"/>
          <w:b w:val="0"/>
          <w:sz w:val="20"/>
          <w:szCs w:val="22"/>
          <w:lang w:val="en-US" w:eastAsia="zh-CN"/>
        </w:rPr>
        <w:t>February 17</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DC5B7E">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21</w:t>
      </w:r>
      <w:r>
        <w:rPr>
          <w:rFonts w:ascii="Times New Roman" w:eastAsia="宋体" w:hAnsi="Times New Roman"/>
          <w:b w:val="0"/>
          <w:sz w:val="20"/>
          <w:szCs w:val="22"/>
          <w:vertAlign w:val="superscript"/>
          <w:lang w:val="en-US" w:eastAsia="zh-CN"/>
        </w:rPr>
        <w:t>st</w:t>
      </w:r>
      <w:r>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70"/>
    </w:p>
    <w:p w14:paraId="139D842B" w14:textId="0A7C6418" w:rsidR="0054218E" w:rsidRDefault="0054218E" w:rsidP="0054218E">
      <w:pPr>
        <w:pStyle w:val="TdocHeader2"/>
        <w:numPr>
          <w:ilvl w:val="0"/>
          <w:numId w:val="77"/>
        </w:numPr>
        <w:spacing w:afterLines="50" w:after="120"/>
        <w:rPr>
          <w:rFonts w:ascii="Times New Roman" w:eastAsia="宋体" w:hAnsi="Times New Roman"/>
          <w:b w:val="0"/>
          <w:sz w:val="20"/>
          <w:szCs w:val="22"/>
          <w:lang w:val="en-US" w:eastAsia="zh-CN"/>
        </w:rPr>
      </w:pPr>
      <w:bookmarkStart w:id="71" w:name="_Ref193890057"/>
      <w:r>
        <w:rPr>
          <w:rFonts w:ascii="Times New Roman" w:eastAsia="宋体" w:hAnsi="Times New Roman"/>
          <w:b w:val="0"/>
          <w:sz w:val="20"/>
          <w:szCs w:val="22"/>
          <w:lang w:val="en-US" w:eastAsia="zh-CN"/>
        </w:rPr>
        <w:t>R1-</w:t>
      </w:r>
      <w:r w:rsidR="00DB61BF">
        <w:rPr>
          <w:rFonts w:ascii="Times New Roman" w:eastAsia="宋体" w:hAnsi="Times New Roman"/>
          <w:b w:val="0"/>
          <w:sz w:val="20"/>
          <w:szCs w:val="22"/>
          <w:lang w:val="en-US" w:eastAsia="zh-CN"/>
        </w:rPr>
        <w:t>250</w:t>
      </w:r>
      <w:r w:rsidR="00DB61BF">
        <w:rPr>
          <w:rFonts w:ascii="Times New Roman" w:eastAsia="宋体" w:hAnsi="Times New Roman" w:hint="eastAsia"/>
          <w:b w:val="0"/>
          <w:sz w:val="20"/>
          <w:szCs w:val="22"/>
          <w:lang w:val="en-US" w:eastAsia="zh-CN"/>
        </w:rPr>
        <w:t>3794</w:t>
      </w:r>
      <w:r>
        <w:rPr>
          <w:rFonts w:ascii="Times New Roman" w:eastAsia="宋体" w:hAnsi="Times New Roman" w:hint="eastAsia"/>
          <w:b w:val="0"/>
          <w:sz w:val="20"/>
          <w:szCs w:val="22"/>
          <w:lang w:val="en-US" w:eastAsia="zh-CN"/>
        </w:rPr>
        <w:t xml:space="preserve">, </w:t>
      </w:r>
      <w:r w:rsidRPr="0054218E">
        <w:rPr>
          <w:rFonts w:ascii="Times New Roman" w:eastAsia="宋体" w:hAnsi="Times New Roman"/>
          <w:b w:val="0"/>
          <w:sz w:val="20"/>
          <w:szCs w:val="22"/>
          <w:lang w:val="en-US" w:eastAsia="zh-CN"/>
        </w:rPr>
        <w:t xml:space="preserve">Ambient </w:t>
      </w:r>
      <w:proofErr w:type="spellStart"/>
      <w:r w:rsidRPr="0054218E">
        <w:rPr>
          <w:rFonts w:ascii="Times New Roman" w:eastAsia="宋体" w:hAnsi="Times New Roman"/>
          <w:b w:val="0"/>
          <w:sz w:val="20"/>
          <w:szCs w:val="22"/>
          <w:lang w:val="en-US" w:eastAsia="zh-CN"/>
        </w:rPr>
        <w:t>IoT</w:t>
      </w:r>
      <w:proofErr w:type="spellEnd"/>
      <w:r w:rsidRPr="0054218E">
        <w:rPr>
          <w:rFonts w:ascii="Times New Roman" w:eastAsia="宋体" w:hAnsi="Times New Roman"/>
          <w:b w:val="0"/>
          <w:sz w:val="20"/>
          <w:szCs w:val="22"/>
          <w:lang w:val="en-US" w:eastAsia="zh-CN"/>
        </w:rPr>
        <w:t xml:space="preserve"> channel coding and small frequency shift</w:t>
      </w:r>
      <w:r>
        <w:rPr>
          <w:rFonts w:ascii="Times New Roman" w:eastAsia="宋体" w:hAnsi="Times New Roman" w:hint="eastAsia"/>
          <w:b w:val="0"/>
          <w:sz w:val="20"/>
          <w:szCs w:val="22"/>
          <w:lang w:val="en-US" w:eastAsia="zh-CN"/>
        </w:rPr>
        <w:t>, CATT, RA</w:t>
      </w:r>
      <w:r>
        <w:rPr>
          <w:rFonts w:ascii="Times New Roman" w:eastAsia="宋体" w:hAnsi="Times New Roman"/>
          <w:b w:val="0"/>
          <w:sz w:val="20"/>
          <w:szCs w:val="22"/>
          <w:lang w:val="en-US" w:eastAsia="zh-CN"/>
        </w:rPr>
        <w:t>N1#</w:t>
      </w:r>
      <w:r w:rsidR="008E2870">
        <w:rPr>
          <w:rFonts w:ascii="Times New Roman" w:eastAsia="宋体" w:hAnsi="Times New Roman"/>
          <w:b w:val="0"/>
          <w:sz w:val="20"/>
          <w:szCs w:val="22"/>
          <w:lang w:val="en-US" w:eastAsia="zh-CN"/>
        </w:rPr>
        <w:t>1</w:t>
      </w:r>
      <w:r w:rsidR="008E2870">
        <w:rPr>
          <w:rFonts w:ascii="Times New Roman" w:eastAsia="宋体" w:hAnsi="Times New Roman" w:hint="eastAsia"/>
          <w:b w:val="0"/>
          <w:sz w:val="20"/>
          <w:szCs w:val="22"/>
          <w:lang w:val="en-US" w:eastAsia="zh-CN"/>
        </w:rPr>
        <w:t>21</w:t>
      </w:r>
      <w:r>
        <w:rPr>
          <w:rFonts w:ascii="Times New Roman" w:eastAsia="宋体" w:hAnsi="Times New Roman"/>
          <w:b w:val="0"/>
          <w:sz w:val="20"/>
          <w:szCs w:val="22"/>
          <w:lang w:val="en-US" w:eastAsia="zh-CN"/>
        </w:rPr>
        <w:t>,</w:t>
      </w:r>
      <w:r>
        <w:t xml:space="preserve"> </w:t>
      </w:r>
      <w:r w:rsidR="000E0C11">
        <w:rPr>
          <w:rFonts w:ascii="Times New Roman" w:eastAsia="宋体" w:hAnsi="Times New Roman" w:hint="eastAsia"/>
          <w:b w:val="0"/>
          <w:sz w:val="20"/>
          <w:szCs w:val="22"/>
          <w:lang w:val="en-US" w:eastAsia="zh-CN"/>
        </w:rPr>
        <w:t>May</w:t>
      </w:r>
      <w:r w:rsidR="000E0C11">
        <w:rPr>
          <w:rFonts w:ascii="Times New Roman" w:eastAsia="宋体" w:hAnsi="Times New Roman"/>
          <w:b w:val="0"/>
          <w:sz w:val="20"/>
          <w:szCs w:val="22"/>
          <w:lang w:val="en-US" w:eastAsia="zh-CN"/>
        </w:rPr>
        <w:t xml:space="preserve"> </w:t>
      </w:r>
      <w:r w:rsidR="000E0C11">
        <w:rPr>
          <w:rFonts w:ascii="Times New Roman" w:eastAsia="宋体" w:hAnsi="Times New Roman" w:hint="eastAsia"/>
          <w:b w:val="0"/>
          <w:sz w:val="20"/>
          <w:szCs w:val="22"/>
          <w:lang w:val="en-US" w:eastAsia="zh-CN"/>
        </w:rPr>
        <w:t>19</w:t>
      </w:r>
      <w:r w:rsidR="000E0C11">
        <w:rPr>
          <w:rFonts w:ascii="Times New Roman" w:eastAsia="宋体" w:hAnsi="Times New Roman"/>
          <w:b w:val="0"/>
          <w:sz w:val="20"/>
          <w:szCs w:val="22"/>
          <w:vertAlign w:val="superscript"/>
          <w:lang w:val="en-US" w:eastAsia="zh-CN"/>
        </w:rPr>
        <w:t>th</w:t>
      </w:r>
      <w:r w:rsidR="000E0C11">
        <w:rPr>
          <w:rFonts w:ascii="Times New Roman" w:eastAsia="宋体" w:hAnsi="Times New Roman"/>
          <w:b w:val="0"/>
          <w:sz w:val="20"/>
          <w:szCs w:val="22"/>
          <w:lang w:val="en-US" w:eastAsia="zh-CN"/>
        </w:rPr>
        <w:t xml:space="preserve"> </w:t>
      </w:r>
      <w:r w:rsidR="000E0C11">
        <w:rPr>
          <w:rFonts w:ascii="Times New Roman" w:eastAsia="宋体" w:hAnsi="Times New Roman" w:hint="eastAsia"/>
          <w:b w:val="0"/>
          <w:sz w:val="20"/>
          <w:szCs w:val="22"/>
          <w:lang w:val="en-US" w:eastAsia="zh-CN"/>
        </w:rPr>
        <w:t>-23</w:t>
      </w:r>
      <w:r w:rsidR="000E0C11" w:rsidRPr="00215A5B">
        <w:rPr>
          <w:rFonts w:ascii="Times New Roman" w:eastAsia="宋体" w:hAnsi="Times New Roman" w:hint="eastAsia"/>
          <w:b w:val="0"/>
          <w:sz w:val="20"/>
          <w:szCs w:val="22"/>
          <w:vertAlign w:val="superscript"/>
          <w:lang w:val="en-US" w:eastAsia="zh-CN"/>
        </w:rPr>
        <w:t>rd</w:t>
      </w:r>
      <w:r w:rsidR="000E0C11">
        <w:rPr>
          <w:rFonts w:ascii="Times New Roman" w:eastAsia="宋体" w:hAnsi="Times New Roman"/>
          <w:b w:val="0"/>
          <w:sz w:val="20"/>
          <w:szCs w:val="22"/>
          <w:lang w:val="en-US" w:eastAsia="zh-CN"/>
        </w:rPr>
        <w:t>,</w:t>
      </w:r>
      <w:r>
        <w:rPr>
          <w:rFonts w:ascii="Times New Roman" w:eastAsia="宋体" w:hAnsi="Times New Roman"/>
          <w:b w:val="0"/>
          <w:sz w:val="20"/>
          <w:szCs w:val="22"/>
          <w:lang w:val="en-US" w:eastAsia="zh-CN"/>
        </w:rPr>
        <w:t xml:space="preserve"> 2025</w:t>
      </w:r>
      <w:r>
        <w:rPr>
          <w:rFonts w:ascii="Times New Roman" w:eastAsia="宋体" w:hAnsi="Times New Roman" w:hint="eastAsia"/>
          <w:b w:val="0"/>
          <w:sz w:val="20"/>
          <w:szCs w:val="22"/>
          <w:lang w:val="en-US" w:eastAsia="zh-CN"/>
        </w:rPr>
        <w:t>.</w:t>
      </w:r>
      <w:bookmarkEnd w:id="71"/>
    </w:p>
    <w:p w14:paraId="1CE41AE6" w14:textId="04EDE5D1" w:rsidR="005B2859" w:rsidRDefault="005B2859" w:rsidP="005B2859">
      <w:pPr>
        <w:pStyle w:val="TdocHeader2"/>
        <w:numPr>
          <w:ilvl w:val="0"/>
          <w:numId w:val="77"/>
        </w:numPr>
        <w:spacing w:afterLines="50" w:after="120"/>
        <w:rPr>
          <w:rFonts w:ascii="Times New Roman" w:eastAsia="宋体" w:hAnsi="Times New Roman"/>
          <w:b w:val="0"/>
          <w:sz w:val="20"/>
          <w:szCs w:val="22"/>
          <w:lang w:val="en-US" w:eastAsia="zh-CN"/>
        </w:rPr>
      </w:pPr>
      <w:bookmarkStart w:id="72" w:name="_Ref193890075"/>
      <w:r>
        <w:rPr>
          <w:rFonts w:ascii="Times New Roman" w:eastAsia="宋体" w:hAnsi="Times New Roman"/>
          <w:b w:val="0"/>
          <w:sz w:val="20"/>
          <w:szCs w:val="22"/>
          <w:lang w:val="en-US" w:eastAsia="zh-CN"/>
        </w:rPr>
        <w:t>R1-</w:t>
      </w:r>
      <w:r w:rsidR="00EF3345">
        <w:rPr>
          <w:rFonts w:ascii="Times New Roman" w:eastAsia="宋体" w:hAnsi="Times New Roman"/>
          <w:b w:val="0"/>
          <w:sz w:val="20"/>
          <w:szCs w:val="22"/>
          <w:lang w:val="en-US" w:eastAsia="zh-CN"/>
        </w:rPr>
        <w:t>250</w:t>
      </w:r>
      <w:r w:rsidR="00EF3345">
        <w:rPr>
          <w:rFonts w:ascii="Times New Roman" w:eastAsia="宋体" w:hAnsi="Times New Roman" w:hint="eastAsia"/>
          <w:b w:val="0"/>
          <w:sz w:val="20"/>
          <w:szCs w:val="22"/>
          <w:lang w:val="en-US" w:eastAsia="zh-CN"/>
        </w:rPr>
        <w:t>3793</w:t>
      </w:r>
      <w:r>
        <w:rPr>
          <w:rFonts w:ascii="Times New Roman" w:eastAsia="宋体" w:hAnsi="Times New Roman" w:hint="eastAsia"/>
          <w:b w:val="0"/>
          <w:sz w:val="20"/>
          <w:szCs w:val="22"/>
          <w:lang w:val="en-US" w:eastAsia="zh-CN"/>
        </w:rPr>
        <w:t xml:space="preserve">, </w:t>
      </w:r>
      <w:r w:rsidRPr="005B2859">
        <w:rPr>
          <w:rFonts w:ascii="Times New Roman" w:eastAsia="宋体" w:hAnsi="Times New Roman"/>
          <w:b w:val="0"/>
          <w:sz w:val="20"/>
          <w:szCs w:val="22"/>
          <w:lang w:val="en-US" w:eastAsia="zh-CN"/>
        </w:rPr>
        <w:t xml:space="preserve">Ambient </w:t>
      </w:r>
      <w:proofErr w:type="spellStart"/>
      <w:r w:rsidRPr="005B2859">
        <w:rPr>
          <w:rFonts w:ascii="Times New Roman" w:eastAsia="宋体" w:hAnsi="Times New Roman"/>
          <w:b w:val="0"/>
          <w:sz w:val="20"/>
          <w:szCs w:val="22"/>
          <w:lang w:val="en-US" w:eastAsia="zh-CN"/>
        </w:rPr>
        <w:t>IoT</w:t>
      </w:r>
      <w:proofErr w:type="spellEnd"/>
      <w:r w:rsidRPr="005B2859">
        <w:rPr>
          <w:rFonts w:ascii="Times New Roman" w:eastAsia="宋体" w:hAnsi="Times New Roman"/>
          <w:b w:val="0"/>
          <w:sz w:val="20"/>
          <w:szCs w:val="22"/>
          <w:lang w:val="en-US" w:eastAsia="zh-CN"/>
        </w:rPr>
        <w:t xml:space="preserve"> physical channel design and modulation</w:t>
      </w:r>
      <w:r>
        <w:rPr>
          <w:rFonts w:ascii="Times New Roman" w:eastAsia="宋体" w:hAnsi="Times New Roman" w:hint="eastAsia"/>
          <w:b w:val="0"/>
          <w:sz w:val="20"/>
          <w:szCs w:val="22"/>
          <w:lang w:val="en-US" w:eastAsia="zh-CN"/>
        </w:rPr>
        <w:t>, CATT, RA</w:t>
      </w:r>
      <w:r>
        <w:rPr>
          <w:rFonts w:ascii="Times New Roman" w:eastAsia="宋体" w:hAnsi="Times New Roman"/>
          <w:b w:val="0"/>
          <w:sz w:val="20"/>
          <w:szCs w:val="22"/>
          <w:lang w:val="en-US" w:eastAsia="zh-CN"/>
        </w:rPr>
        <w:t>N1#</w:t>
      </w:r>
      <w:r w:rsidR="005D3F4E">
        <w:rPr>
          <w:rFonts w:ascii="Times New Roman" w:eastAsia="宋体" w:hAnsi="Times New Roman"/>
          <w:b w:val="0"/>
          <w:sz w:val="20"/>
          <w:szCs w:val="22"/>
          <w:lang w:val="en-US" w:eastAsia="zh-CN"/>
        </w:rPr>
        <w:t>1</w:t>
      </w:r>
      <w:r w:rsidR="005D3F4E">
        <w:rPr>
          <w:rFonts w:ascii="Times New Roman" w:eastAsia="宋体" w:hAnsi="Times New Roman" w:hint="eastAsia"/>
          <w:b w:val="0"/>
          <w:sz w:val="20"/>
          <w:szCs w:val="22"/>
          <w:lang w:val="en-US" w:eastAsia="zh-CN"/>
        </w:rPr>
        <w:t>21</w:t>
      </w:r>
      <w:r>
        <w:rPr>
          <w:rFonts w:ascii="Times New Roman" w:eastAsia="宋体" w:hAnsi="Times New Roman"/>
          <w:b w:val="0"/>
          <w:sz w:val="20"/>
          <w:szCs w:val="22"/>
          <w:lang w:val="en-US" w:eastAsia="zh-CN"/>
        </w:rPr>
        <w:t>,</w:t>
      </w:r>
      <w:r>
        <w:t xml:space="preserve"> </w:t>
      </w:r>
      <w:r w:rsidR="00DB61BF">
        <w:rPr>
          <w:rFonts w:ascii="Times New Roman" w:eastAsia="宋体" w:hAnsi="Times New Roman" w:hint="eastAsia"/>
          <w:b w:val="0"/>
          <w:sz w:val="20"/>
          <w:szCs w:val="22"/>
          <w:lang w:val="en-US" w:eastAsia="zh-CN"/>
        </w:rPr>
        <w:t>May</w:t>
      </w:r>
      <w:r w:rsidR="00DB61BF">
        <w:rPr>
          <w:rFonts w:ascii="Times New Roman" w:eastAsia="宋体" w:hAnsi="Times New Roman"/>
          <w:b w:val="0"/>
          <w:sz w:val="20"/>
          <w:szCs w:val="22"/>
          <w:lang w:val="en-US" w:eastAsia="zh-CN"/>
        </w:rPr>
        <w:t xml:space="preserve"> </w:t>
      </w:r>
      <w:r w:rsidR="00DB61BF">
        <w:rPr>
          <w:rFonts w:ascii="Times New Roman" w:eastAsia="宋体" w:hAnsi="Times New Roman" w:hint="eastAsia"/>
          <w:b w:val="0"/>
          <w:sz w:val="20"/>
          <w:szCs w:val="22"/>
          <w:lang w:val="en-US" w:eastAsia="zh-CN"/>
        </w:rPr>
        <w:t>19</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DC5B7E">
        <w:rPr>
          <w:rFonts w:ascii="Times New Roman" w:eastAsia="宋体" w:hAnsi="Times New Roman" w:hint="eastAsia"/>
          <w:b w:val="0"/>
          <w:sz w:val="20"/>
          <w:szCs w:val="22"/>
          <w:lang w:val="en-US" w:eastAsia="zh-CN"/>
        </w:rPr>
        <w:t>-</w:t>
      </w:r>
      <w:r w:rsidR="00DB61BF">
        <w:rPr>
          <w:rFonts w:ascii="Times New Roman" w:eastAsia="宋体" w:hAnsi="Times New Roman" w:hint="eastAsia"/>
          <w:b w:val="0"/>
          <w:sz w:val="20"/>
          <w:szCs w:val="22"/>
          <w:lang w:val="en-US" w:eastAsia="zh-CN"/>
        </w:rPr>
        <w:t>23</w:t>
      </w:r>
      <w:r w:rsidR="00DB61BF" w:rsidRPr="00EB4B74">
        <w:rPr>
          <w:rFonts w:ascii="Times New Roman" w:eastAsia="宋体" w:hAnsi="Times New Roman" w:hint="eastAsia"/>
          <w:b w:val="0"/>
          <w:sz w:val="20"/>
          <w:szCs w:val="22"/>
          <w:vertAlign w:val="superscript"/>
          <w:lang w:val="en-US" w:eastAsia="zh-CN"/>
        </w:rPr>
        <w:t>rd</w:t>
      </w:r>
      <w:r>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72"/>
    </w:p>
    <w:p w14:paraId="14D7659D" w14:textId="77777777" w:rsidR="00294C85" w:rsidRPr="00F81999" w:rsidRDefault="00294C85" w:rsidP="00294C85">
      <w:pPr>
        <w:pStyle w:val="TdocHeader2"/>
        <w:numPr>
          <w:ilvl w:val="0"/>
          <w:numId w:val="77"/>
        </w:numPr>
        <w:spacing w:afterLines="50" w:after="120"/>
        <w:rPr>
          <w:rFonts w:ascii="Times New Roman" w:eastAsia="宋体" w:hAnsi="Times New Roman"/>
          <w:b w:val="0"/>
          <w:sz w:val="20"/>
          <w:szCs w:val="22"/>
          <w:lang w:val="en-US" w:eastAsia="zh-CN"/>
        </w:rPr>
      </w:pPr>
      <w:bookmarkStart w:id="73" w:name="_Ref193890138"/>
      <w:r w:rsidRPr="00F81999">
        <w:rPr>
          <w:rFonts w:ascii="Times New Roman" w:eastAsia="宋体" w:hAnsi="Times New Roman"/>
          <w:b w:val="0"/>
          <w:sz w:val="20"/>
          <w:szCs w:val="22"/>
          <w:lang w:val="en-US" w:eastAsia="zh-CN"/>
        </w:rPr>
        <w:t>R1-250</w:t>
      </w:r>
      <w:r w:rsidRPr="00F81999">
        <w:rPr>
          <w:rFonts w:ascii="Times New Roman" w:eastAsia="宋体" w:hAnsi="Times New Roman" w:hint="eastAsia"/>
          <w:b w:val="0"/>
          <w:sz w:val="20"/>
          <w:szCs w:val="22"/>
          <w:lang w:val="en-US" w:eastAsia="zh-CN"/>
        </w:rPr>
        <w:t xml:space="preserve">3795, </w:t>
      </w:r>
      <w:r w:rsidRPr="00F81999">
        <w:rPr>
          <w:rFonts w:ascii="Times New Roman" w:eastAsia="宋体" w:hAnsi="Times New Roman"/>
          <w:b w:val="0"/>
          <w:sz w:val="20"/>
          <w:szCs w:val="22"/>
          <w:lang w:val="en-US" w:eastAsia="zh-CN"/>
        </w:rPr>
        <w:t xml:space="preserve">Ambient </w:t>
      </w:r>
      <w:proofErr w:type="spellStart"/>
      <w:r w:rsidRPr="00F81999">
        <w:rPr>
          <w:rFonts w:ascii="Times New Roman" w:eastAsia="宋体" w:hAnsi="Times New Roman"/>
          <w:b w:val="0"/>
          <w:sz w:val="20"/>
          <w:szCs w:val="22"/>
          <w:lang w:val="en-US" w:eastAsia="zh-CN"/>
        </w:rPr>
        <w:t>IoT</w:t>
      </w:r>
      <w:proofErr w:type="spellEnd"/>
      <w:r w:rsidRPr="00F81999">
        <w:rPr>
          <w:rFonts w:ascii="Times New Roman" w:eastAsia="宋体" w:hAnsi="Times New Roman"/>
          <w:b w:val="0"/>
          <w:sz w:val="20"/>
          <w:szCs w:val="22"/>
          <w:lang w:val="en-US" w:eastAsia="zh-CN"/>
        </w:rPr>
        <w:t xml:space="preserve"> Timing and synchronization</w:t>
      </w:r>
      <w:r w:rsidRPr="00F81999">
        <w:rPr>
          <w:rFonts w:ascii="Times New Roman" w:eastAsia="宋体" w:hAnsi="Times New Roman" w:hint="eastAsia"/>
          <w:b w:val="0"/>
          <w:sz w:val="20"/>
          <w:szCs w:val="22"/>
          <w:lang w:val="en-US" w:eastAsia="zh-CN"/>
        </w:rPr>
        <w:t>, CATT, RA</w:t>
      </w:r>
      <w:r w:rsidRPr="00F81999">
        <w:rPr>
          <w:rFonts w:ascii="Times New Roman" w:eastAsia="宋体" w:hAnsi="Times New Roman"/>
          <w:b w:val="0"/>
          <w:sz w:val="20"/>
          <w:szCs w:val="22"/>
          <w:lang w:val="en-US" w:eastAsia="zh-CN"/>
        </w:rPr>
        <w:t>N1#1</w:t>
      </w:r>
      <w:r w:rsidRPr="00F81999">
        <w:rPr>
          <w:rFonts w:ascii="Times New Roman" w:eastAsia="宋体" w:hAnsi="Times New Roman" w:hint="eastAsia"/>
          <w:b w:val="0"/>
          <w:sz w:val="20"/>
          <w:szCs w:val="22"/>
          <w:lang w:val="en-US" w:eastAsia="zh-CN"/>
        </w:rPr>
        <w:t>21</w:t>
      </w:r>
      <w:r w:rsidRPr="00F81999">
        <w:rPr>
          <w:rFonts w:ascii="Times New Roman" w:eastAsia="宋体" w:hAnsi="Times New Roman"/>
          <w:b w:val="0"/>
          <w:sz w:val="20"/>
          <w:szCs w:val="22"/>
          <w:lang w:val="en-US" w:eastAsia="zh-CN"/>
        </w:rPr>
        <w:t>,</w:t>
      </w:r>
      <w:r w:rsidRPr="00F81999">
        <w:t xml:space="preserve"> </w:t>
      </w:r>
      <w:r w:rsidRPr="00F81999">
        <w:rPr>
          <w:rFonts w:ascii="Times New Roman" w:eastAsia="宋体" w:hAnsi="Times New Roman" w:hint="eastAsia"/>
          <w:b w:val="0"/>
          <w:sz w:val="20"/>
          <w:szCs w:val="22"/>
          <w:lang w:val="en-US" w:eastAsia="zh-CN"/>
        </w:rPr>
        <w:t>May</w:t>
      </w:r>
      <w:r w:rsidRPr="00F81999">
        <w:rPr>
          <w:rFonts w:ascii="Times New Roman" w:eastAsia="宋体" w:hAnsi="Times New Roman"/>
          <w:b w:val="0"/>
          <w:sz w:val="20"/>
          <w:szCs w:val="22"/>
          <w:lang w:val="en-US" w:eastAsia="zh-CN"/>
        </w:rPr>
        <w:t xml:space="preserve"> </w:t>
      </w:r>
      <w:r w:rsidRPr="00F81999">
        <w:rPr>
          <w:rFonts w:ascii="Times New Roman" w:eastAsia="宋体" w:hAnsi="Times New Roman" w:hint="eastAsia"/>
          <w:b w:val="0"/>
          <w:sz w:val="20"/>
          <w:szCs w:val="22"/>
          <w:lang w:val="en-US" w:eastAsia="zh-CN"/>
        </w:rPr>
        <w:t>19</w:t>
      </w:r>
      <w:r w:rsidRPr="00F81999">
        <w:rPr>
          <w:rFonts w:ascii="Times New Roman" w:eastAsia="宋体" w:hAnsi="Times New Roman"/>
          <w:b w:val="0"/>
          <w:sz w:val="20"/>
          <w:szCs w:val="22"/>
          <w:vertAlign w:val="superscript"/>
          <w:lang w:val="en-US" w:eastAsia="zh-CN"/>
        </w:rPr>
        <w:t>th</w:t>
      </w:r>
      <w:r w:rsidRPr="00F81999">
        <w:rPr>
          <w:rFonts w:ascii="Times New Roman" w:eastAsia="宋体" w:hAnsi="Times New Roman"/>
          <w:b w:val="0"/>
          <w:sz w:val="20"/>
          <w:szCs w:val="22"/>
          <w:lang w:val="en-US" w:eastAsia="zh-CN"/>
        </w:rPr>
        <w:t xml:space="preserve"> </w:t>
      </w:r>
      <w:r w:rsidRPr="00F81999">
        <w:rPr>
          <w:rFonts w:ascii="Times New Roman" w:eastAsia="宋体" w:hAnsi="Times New Roman" w:hint="eastAsia"/>
          <w:b w:val="0"/>
          <w:sz w:val="20"/>
          <w:szCs w:val="22"/>
          <w:lang w:val="en-US" w:eastAsia="zh-CN"/>
        </w:rPr>
        <w:t>-23</w:t>
      </w:r>
      <w:r w:rsidRPr="00F81999">
        <w:rPr>
          <w:rFonts w:ascii="Times New Roman" w:eastAsia="宋体" w:hAnsi="Times New Roman" w:hint="eastAsia"/>
          <w:b w:val="0"/>
          <w:sz w:val="20"/>
          <w:szCs w:val="22"/>
          <w:vertAlign w:val="superscript"/>
          <w:lang w:val="en-US" w:eastAsia="zh-CN"/>
        </w:rPr>
        <w:t>rd</w:t>
      </w:r>
      <w:r w:rsidRPr="00F81999">
        <w:rPr>
          <w:rFonts w:ascii="Times New Roman" w:eastAsia="宋体" w:hAnsi="Times New Roman"/>
          <w:b w:val="0"/>
          <w:sz w:val="20"/>
          <w:szCs w:val="22"/>
          <w:lang w:val="en-US" w:eastAsia="zh-CN"/>
        </w:rPr>
        <w:t>, 2025</w:t>
      </w:r>
      <w:r w:rsidRPr="00F81999">
        <w:rPr>
          <w:rFonts w:ascii="Times New Roman" w:eastAsia="宋体" w:hAnsi="Times New Roman" w:hint="eastAsia"/>
          <w:b w:val="0"/>
          <w:sz w:val="20"/>
          <w:szCs w:val="22"/>
          <w:lang w:val="en-US" w:eastAsia="zh-CN"/>
        </w:rPr>
        <w:t>.</w:t>
      </w:r>
      <w:bookmarkEnd w:id="73"/>
    </w:p>
    <w:p w14:paraId="4B4135BD" w14:textId="0253F4D5" w:rsidR="00310B67" w:rsidRPr="00310B67" w:rsidRDefault="00310B67" w:rsidP="00310B67">
      <w:pPr>
        <w:pStyle w:val="afff1"/>
        <w:numPr>
          <w:ilvl w:val="0"/>
          <w:numId w:val="77"/>
        </w:numPr>
        <w:autoSpaceDE w:val="0"/>
        <w:autoSpaceDN w:val="0"/>
        <w:spacing w:after="0"/>
        <w:rPr>
          <w:rFonts w:ascii="Calibri" w:eastAsia="宋体" w:hAnsi="Calibri" w:cs="Calibri"/>
          <w:sz w:val="21"/>
          <w:szCs w:val="21"/>
          <w:lang w:val="en-US" w:eastAsia="zh-CN"/>
        </w:rPr>
      </w:pPr>
      <w:bookmarkStart w:id="74" w:name="_Ref197702826"/>
      <w:r w:rsidRPr="00310B67">
        <w:rPr>
          <w:rFonts w:eastAsia="宋体"/>
          <w:szCs w:val="22"/>
          <w:lang w:val="en-US" w:eastAsia="zh-CN"/>
        </w:rPr>
        <w:t>Chairman's Notes RAN1#127bis, 3GPP TSG RAN WG2 Meeting #127bis, </w:t>
      </w:r>
      <w:r w:rsidRPr="00310B67">
        <w:rPr>
          <w:rFonts w:eastAsia="宋体" w:hint="eastAsia"/>
          <w:szCs w:val="22"/>
          <w:lang w:val="en-US" w:eastAsia="zh-CN"/>
        </w:rPr>
        <w:t>Oct 14</w:t>
      </w:r>
      <w:r w:rsidRPr="00310B67">
        <w:rPr>
          <w:rFonts w:eastAsia="宋体"/>
          <w:szCs w:val="22"/>
          <w:lang w:val="en-US" w:eastAsia="zh-CN"/>
        </w:rPr>
        <w:t>th –</w:t>
      </w:r>
      <w:r w:rsidRPr="00310B67">
        <w:rPr>
          <w:rFonts w:eastAsia="宋体" w:hint="eastAsia"/>
          <w:szCs w:val="22"/>
          <w:lang w:val="en-US" w:eastAsia="zh-CN"/>
        </w:rPr>
        <w:t xml:space="preserve"> 18</w:t>
      </w:r>
      <w:r w:rsidRPr="00310B67">
        <w:rPr>
          <w:rFonts w:eastAsia="宋体"/>
          <w:szCs w:val="22"/>
          <w:lang w:val="en-US" w:eastAsia="zh-CN"/>
        </w:rPr>
        <w:t>th</w:t>
      </w:r>
      <w:r w:rsidRPr="00310B67">
        <w:rPr>
          <w:rFonts w:eastAsia="宋体" w:hint="eastAsia"/>
          <w:szCs w:val="22"/>
          <w:lang w:val="en-US" w:eastAsia="zh-CN"/>
        </w:rPr>
        <w:t>, 2024</w:t>
      </w:r>
      <w:r w:rsidRPr="00310B67">
        <w:rPr>
          <w:rFonts w:eastAsia="宋体"/>
          <w:szCs w:val="22"/>
          <w:lang w:val="en-US" w:eastAsia="zh-CN"/>
        </w:rPr>
        <w:t>.</w:t>
      </w:r>
      <w:bookmarkEnd w:id="74"/>
    </w:p>
    <w:p w14:paraId="6A0443B4" w14:textId="77777777" w:rsidR="00310B67" w:rsidRDefault="00310B67" w:rsidP="00310B67">
      <w:pPr>
        <w:pStyle w:val="TdocHeader2"/>
        <w:spacing w:afterLines="50" w:after="120"/>
        <w:ind w:left="0" w:firstLine="0"/>
        <w:rPr>
          <w:rFonts w:ascii="Times New Roman" w:eastAsia="宋体" w:hAnsi="Times New Roman"/>
          <w:b w:val="0"/>
          <w:sz w:val="20"/>
          <w:szCs w:val="22"/>
          <w:lang w:val="en-US" w:eastAsia="zh-CN"/>
        </w:rPr>
      </w:pPr>
    </w:p>
    <w:p w14:paraId="7BC5CB0B" w14:textId="77777777" w:rsidR="008308CA" w:rsidRPr="005D3F4E" w:rsidRDefault="008308CA" w:rsidP="005D3F4E">
      <w:pPr>
        <w:pStyle w:val="1"/>
        <w:numPr>
          <w:ilvl w:val="0"/>
          <w:numId w:val="112"/>
        </w:numPr>
        <w:spacing w:before="360" w:afterLines="50" w:after="120"/>
        <w:ind w:left="590" w:hangingChars="210" w:hanging="590"/>
        <w:rPr>
          <w:rFonts w:eastAsia="宋体"/>
          <w:b/>
          <w:kern w:val="32"/>
          <w:sz w:val="28"/>
          <w:lang w:val="x-none" w:eastAsia="x-none"/>
        </w:rPr>
      </w:pPr>
      <w:r w:rsidRPr="005D3F4E">
        <w:rPr>
          <w:rFonts w:eastAsia="宋体" w:hint="eastAsia"/>
          <w:b/>
          <w:kern w:val="32"/>
          <w:sz w:val="28"/>
          <w:lang w:val="x-none" w:eastAsia="x-none"/>
        </w:rPr>
        <w:t>Annex 1: The TBS table for PRDCH</w:t>
      </w:r>
    </w:p>
    <w:p w14:paraId="6E0B5E27" w14:textId="77777777" w:rsidR="008308CA" w:rsidRPr="008308CA" w:rsidRDefault="008308CA" w:rsidP="008308CA">
      <w:pPr>
        <w:jc w:val="center"/>
        <w:rPr>
          <w:rFonts w:eastAsiaTheme="minorEastAsia"/>
          <w:bCs/>
          <w:lang w:val="en-US" w:eastAsia="zh-CN"/>
        </w:rPr>
      </w:pPr>
      <w:bookmarkStart w:id="75" w:name="_Ref197702698"/>
      <w:r w:rsidRPr="008308CA">
        <w:rPr>
          <w:bCs/>
          <w:lang w:val="en-US"/>
        </w:rPr>
        <w:t xml:space="preserve">Table </w:t>
      </w:r>
      <w:r w:rsidRPr="008308CA">
        <w:rPr>
          <w:bCs/>
          <w:lang w:val="en-US"/>
        </w:rPr>
        <w:fldChar w:fldCharType="begin"/>
      </w:r>
      <w:r w:rsidRPr="008308CA">
        <w:rPr>
          <w:bCs/>
          <w:lang w:val="en-US"/>
        </w:rPr>
        <w:instrText xml:space="preserve"> SEQ Table \* ARABIC </w:instrText>
      </w:r>
      <w:r w:rsidRPr="008308CA">
        <w:rPr>
          <w:bCs/>
          <w:lang w:val="en-US"/>
        </w:rPr>
        <w:fldChar w:fldCharType="separate"/>
      </w:r>
      <w:r w:rsidR="00F630C1">
        <w:rPr>
          <w:bCs/>
          <w:noProof/>
          <w:lang w:val="en-US"/>
        </w:rPr>
        <w:t>6</w:t>
      </w:r>
      <w:r w:rsidRPr="008308CA">
        <w:rPr>
          <w:bCs/>
          <w:lang w:val="en-US"/>
        </w:rPr>
        <w:fldChar w:fldCharType="end"/>
      </w:r>
      <w:bookmarkEnd w:id="75"/>
      <w:r w:rsidRPr="008308CA">
        <w:rPr>
          <w:rFonts w:eastAsiaTheme="minorEastAsia" w:hint="eastAsia"/>
          <w:bCs/>
          <w:lang w:val="en-US" w:eastAsia="zh-CN"/>
        </w:rPr>
        <w:t>: The TBS table for PRDCH</w:t>
      </w:r>
    </w:p>
    <w:tbl>
      <w:tblPr>
        <w:tblW w:w="5000" w:type="pct"/>
        <w:tblLook w:val="04A0" w:firstRow="1" w:lastRow="0" w:firstColumn="1" w:lastColumn="0" w:noHBand="0" w:noVBand="1"/>
      </w:tblPr>
      <w:tblGrid>
        <w:gridCol w:w="1172"/>
        <w:gridCol w:w="787"/>
        <w:gridCol w:w="791"/>
        <w:gridCol w:w="789"/>
        <w:gridCol w:w="791"/>
        <w:gridCol w:w="951"/>
        <w:gridCol w:w="793"/>
        <w:gridCol w:w="854"/>
        <w:gridCol w:w="743"/>
        <w:gridCol w:w="851"/>
        <w:gridCol w:w="737"/>
        <w:gridCol w:w="596"/>
      </w:tblGrid>
      <w:tr w:rsidR="008308CA" w:rsidRPr="008308CA" w14:paraId="3677B1D3" w14:textId="77777777" w:rsidTr="006678B9">
        <w:trPr>
          <w:trHeight w:val="280"/>
        </w:trPr>
        <w:tc>
          <w:tcPr>
            <w:tcW w:w="595" w:type="pct"/>
            <w:vMerge w:val="restart"/>
            <w:tcBorders>
              <w:top w:val="single" w:sz="4" w:space="0" w:color="auto"/>
              <w:left w:val="single" w:sz="4" w:space="0" w:color="auto"/>
              <w:right w:val="single" w:sz="4" w:space="0" w:color="auto"/>
            </w:tcBorders>
            <w:shd w:val="clear" w:color="auto" w:fill="auto"/>
            <w:noWrap/>
            <w:vAlign w:val="center"/>
            <w:hideMark/>
          </w:tcPr>
          <w:p w14:paraId="4527F36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hint="eastAsia"/>
                <w:color w:val="000000"/>
                <w:sz w:val="18"/>
                <w:szCs w:val="18"/>
                <w:lang w:val="en-US" w:eastAsia="zh-CN"/>
              </w:rPr>
              <w:t xml:space="preserve">　</w:t>
            </w:r>
            <w:r w:rsidRPr="008308CA">
              <w:rPr>
                <w:rFonts w:eastAsia="宋体"/>
                <w:color w:val="000000"/>
                <w:sz w:val="18"/>
                <w:szCs w:val="18"/>
                <w:lang w:val="en-US" w:eastAsia="zh-CN"/>
              </w:rPr>
              <w:t>TBS index</w:t>
            </w:r>
          </w:p>
        </w:tc>
        <w:tc>
          <w:tcPr>
            <w:tcW w:w="385" w:type="pct"/>
            <w:vMerge w:val="restart"/>
            <w:tcBorders>
              <w:top w:val="single" w:sz="4" w:space="0" w:color="auto"/>
              <w:left w:val="nil"/>
              <w:right w:val="single" w:sz="4" w:space="0" w:color="auto"/>
            </w:tcBorders>
            <w:shd w:val="clear" w:color="auto" w:fill="auto"/>
            <w:noWrap/>
            <w:vAlign w:val="center"/>
            <w:hideMark/>
          </w:tcPr>
          <w:p w14:paraId="28B2A72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TBS</w:t>
            </w:r>
            <w:r w:rsidRPr="008308CA">
              <w:rPr>
                <w:rFonts w:eastAsia="宋体" w:hint="eastAsia"/>
                <w:color w:val="000000"/>
                <w:sz w:val="18"/>
                <w:szCs w:val="18"/>
                <w:lang w:val="en-US" w:eastAsia="zh-CN"/>
              </w:rPr>
              <w:br/>
              <w:t>(bit)</w:t>
            </w:r>
          </w:p>
        </w:tc>
        <w:tc>
          <w:tcPr>
            <w:tcW w:w="385" w:type="pct"/>
            <w:vMerge w:val="restart"/>
            <w:tcBorders>
              <w:top w:val="single" w:sz="4" w:space="0" w:color="auto"/>
              <w:left w:val="nil"/>
              <w:right w:val="single" w:sz="4" w:space="0" w:color="auto"/>
            </w:tcBorders>
            <w:shd w:val="clear" w:color="auto" w:fill="auto"/>
            <w:noWrap/>
            <w:vAlign w:val="center"/>
            <w:hideMark/>
          </w:tcPr>
          <w:p w14:paraId="68C2E4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SIP</w:t>
            </w:r>
          </w:p>
          <w:p w14:paraId="17BD17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hint="eastAsia"/>
                <w:color w:val="000000"/>
                <w:sz w:val="18"/>
                <w:szCs w:val="18"/>
                <w:lang w:val="en-US" w:eastAsia="zh-CN"/>
              </w:rPr>
              <w:t>(</w:t>
            </w:r>
            <w:r w:rsidRPr="008308CA">
              <w:rPr>
                <w:rFonts w:eastAsia="宋体"/>
                <w:color w:val="000000"/>
                <w:sz w:val="18"/>
                <w:szCs w:val="18"/>
                <w:lang w:val="en-US" w:eastAsia="zh-CN"/>
              </w:rPr>
              <w:t>OS</w:t>
            </w:r>
            <w:r w:rsidRPr="008308CA">
              <w:rPr>
                <w:rFonts w:eastAsia="宋体" w:hint="eastAsia"/>
                <w:color w:val="000000"/>
                <w:sz w:val="18"/>
                <w:szCs w:val="18"/>
                <w:lang w:val="en-US" w:eastAsia="zh-CN"/>
              </w:rPr>
              <w:t>)</w:t>
            </w:r>
          </w:p>
        </w:tc>
        <w:tc>
          <w:tcPr>
            <w:tcW w:w="384" w:type="pct"/>
            <w:vMerge w:val="restart"/>
            <w:tcBorders>
              <w:top w:val="single" w:sz="4" w:space="0" w:color="auto"/>
              <w:left w:val="nil"/>
              <w:right w:val="single" w:sz="4" w:space="0" w:color="auto"/>
            </w:tcBorders>
            <w:shd w:val="clear" w:color="auto" w:fill="auto"/>
            <w:noWrap/>
            <w:vAlign w:val="center"/>
            <w:hideMark/>
          </w:tcPr>
          <w:p w14:paraId="4C44AF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CAP</w:t>
            </w:r>
            <w:r w:rsidRPr="008308CA">
              <w:rPr>
                <w:rFonts w:eastAsia="宋体"/>
                <w:color w:val="000000"/>
                <w:sz w:val="18"/>
                <w:szCs w:val="18"/>
                <w:lang w:val="en-US" w:eastAsia="zh-CN"/>
              </w:rPr>
              <w:br/>
              <w:t>(chip)</w:t>
            </w:r>
          </w:p>
        </w:tc>
        <w:tc>
          <w:tcPr>
            <w:tcW w:w="851" w:type="pct"/>
            <w:gridSpan w:val="2"/>
            <w:tcBorders>
              <w:top w:val="single" w:sz="4" w:space="0" w:color="auto"/>
              <w:left w:val="nil"/>
              <w:bottom w:val="single" w:sz="4" w:space="0" w:color="auto"/>
              <w:right w:val="single" w:sz="4" w:space="0" w:color="auto"/>
            </w:tcBorders>
            <w:shd w:val="clear" w:color="auto" w:fill="auto"/>
            <w:noWrap/>
            <w:vAlign w:val="center"/>
            <w:hideMark/>
          </w:tcPr>
          <w:p w14:paraId="0210E5F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M=2</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5D53BBE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M=6</w:t>
            </w:r>
          </w:p>
        </w:tc>
        <w:tc>
          <w:tcPr>
            <w:tcW w:w="775" w:type="pct"/>
            <w:gridSpan w:val="2"/>
            <w:tcBorders>
              <w:top w:val="single" w:sz="4" w:space="0" w:color="auto"/>
              <w:left w:val="nil"/>
              <w:bottom w:val="single" w:sz="4" w:space="0" w:color="auto"/>
              <w:right w:val="single" w:sz="4" w:space="0" w:color="auto"/>
            </w:tcBorders>
            <w:shd w:val="clear" w:color="auto" w:fill="auto"/>
            <w:vAlign w:val="center"/>
          </w:tcPr>
          <w:p w14:paraId="705B7D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M=12</w:t>
            </w:r>
          </w:p>
        </w:tc>
        <w:tc>
          <w:tcPr>
            <w:tcW w:w="821" w:type="pct"/>
            <w:gridSpan w:val="2"/>
            <w:tcBorders>
              <w:top w:val="single" w:sz="4" w:space="0" w:color="auto"/>
              <w:left w:val="nil"/>
              <w:bottom w:val="single" w:sz="4" w:space="0" w:color="auto"/>
              <w:right w:val="single" w:sz="4" w:space="0" w:color="auto"/>
            </w:tcBorders>
            <w:shd w:val="clear" w:color="auto" w:fill="auto"/>
            <w:vAlign w:val="center"/>
          </w:tcPr>
          <w:p w14:paraId="00ED9B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M=24</w:t>
            </w:r>
          </w:p>
        </w:tc>
      </w:tr>
      <w:tr w:rsidR="008308CA" w:rsidRPr="008308CA" w14:paraId="06E35F25" w14:textId="77777777" w:rsidTr="006678B9">
        <w:trPr>
          <w:trHeight w:val="560"/>
        </w:trPr>
        <w:tc>
          <w:tcPr>
            <w:tcW w:w="386" w:type="pct"/>
            <w:vMerge/>
            <w:tcBorders>
              <w:left w:val="single" w:sz="4" w:space="0" w:color="auto"/>
              <w:bottom w:val="single" w:sz="4" w:space="0" w:color="auto"/>
              <w:right w:val="single" w:sz="4" w:space="0" w:color="auto"/>
            </w:tcBorders>
            <w:shd w:val="clear" w:color="auto" w:fill="auto"/>
            <w:vAlign w:val="center"/>
            <w:hideMark/>
          </w:tcPr>
          <w:p w14:paraId="28EDB2B0" w14:textId="77777777" w:rsidR="008308CA" w:rsidRPr="008308CA" w:rsidRDefault="008308CA" w:rsidP="008308CA">
            <w:pPr>
              <w:spacing w:after="0"/>
              <w:contextualSpacing/>
              <w:jc w:val="center"/>
              <w:rPr>
                <w:rFonts w:eastAsia="宋体"/>
                <w:color w:val="000000"/>
                <w:sz w:val="18"/>
                <w:szCs w:val="18"/>
                <w:lang w:val="en-US" w:eastAsia="zh-CN"/>
              </w:rPr>
            </w:pPr>
          </w:p>
        </w:tc>
        <w:tc>
          <w:tcPr>
            <w:tcW w:w="404" w:type="pct"/>
            <w:vMerge/>
            <w:tcBorders>
              <w:left w:val="nil"/>
              <w:bottom w:val="single" w:sz="4" w:space="0" w:color="auto"/>
              <w:right w:val="single" w:sz="4" w:space="0" w:color="auto"/>
            </w:tcBorders>
            <w:shd w:val="clear" w:color="auto" w:fill="auto"/>
            <w:vAlign w:val="center"/>
            <w:hideMark/>
          </w:tcPr>
          <w:p w14:paraId="41ECD05F" w14:textId="77777777" w:rsidR="008308CA" w:rsidRPr="008308CA" w:rsidRDefault="008308CA" w:rsidP="008308CA">
            <w:pPr>
              <w:spacing w:after="0"/>
              <w:contextualSpacing/>
              <w:jc w:val="center"/>
              <w:rPr>
                <w:rFonts w:eastAsia="宋体"/>
                <w:color w:val="000000"/>
                <w:sz w:val="18"/>
                <w:szCs w:val="18"/>
                <w:lang w:val="en-US" w:eastAsia="zh-CN"/>
              </w:rPr>
            </w:pPr>
          </w:p>
        </w:tc>
        <w:tc>
          <w:tcPr>
            <w:tcW w:w="404" w:type="pct"/>
            <w:vMerge/>
            <w:tcBorders>
              <w:left w:val="nil"/>
              <w:bottom w:val="single" w:sz="4" w:space="0" w:color="auto"/>
              <w:right w:val="single" w:sz="4" w:space="0" w:color="auto"/>
            </w:tcBorders>
            <w:shd w:val="clear" w:color="auto" w:fill="auto"/>
            <w:vAlign w:val="center"/>
            <w:hideMark/>
          </w:tcPr>
          <w:p w14:paraId="35029C76" w14:textId="77777777" w:rsidR="008308CA" w:rsidRPr="008308CA" w:rsidRDefault="008308CA" w:rsidP="008308CA">
            <w:pPr>
              <w:spacing w:after="0"/>
              <w:contextualSpacing/>
              <w:jc w:val="center"/>
              <w:rPr>
                <w:rFonts w:eastAsia="宋体"/>
                <w:color w:val="000000"/>
                <w:sz w:val="18"/>
                <w:szCs w:val="18"/>
                <w:lang w:val="en-US" w:eastAsia="zh-CN"/>
              </w:rPr>
            </w:pPr>
          </w:p>
        </w:tc>
        <w:tc>
          <w:tcPr>
            <w:tcW w:w="403" w:type="pct"/>
            <w:vMerge/>
            <w:tcBorders>
              <w:left w:val="nil"/>
              <w:bottom w:val="single" w:sz="4" w:space="0" w:color="auto"/>
              <w:right w:val="single" w:sz="4" w:space="0" w:color="auto"/>
            </w:tcBorders>
            <w:shd w:val="clear" w:color="auto" w:fill="auto"/>
            <w:vAlign w:val="center"/>
            <w:hideMark/>
          </w:tcPr>
          <w:p w14:paraId="40392D70" w14:textId="77777777" w:rsidR="008308CA" w:rsidRPr="008308CA" w:rsidRDefault="008308CA" w:rsidP="008308CA">
            <w:pPr>
              <w:spacing w:after="0"/>
              <w:contextualSpacing/>
              <w:jc w:val="center"/>
              <w:rPr>
                <w:rFonts w:eastAsia="宋体"/>
                <w:color w:val="000000"/>
                <w:sz w:val="18"/>
                <w:szCs w:val="18"/>
                <w:lang w:val="en-US" w:eastAsia="zh-CN"/>
              </w:rPr>
            </w:pPr>
          </w:p>
        </w:tc>
        <w:tc>
          <w:tcPr>
            <w:tcW w:w="404" w:type="pct"/>
            <w:tcBorders>
              <w:top w:val="nil"/>
              <w:left w:val="nil"/>
              <w:bottom w:val="single" w:sz="4" w:space="0" w:color="auto"/>
              <w:right w:val="single" w:sz="4" w:space="0" w:color="auto"/>
            </w:tcBorders>
            <w:shd w:val="clear" w:color="auto" w:fill="auto"/>
            <w:vAlign w:val="center"/>
            <w:hideMark/>
          </w:tcPr>
          <w:p w14:paraId="6C9101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hint="eastAsia"/>
                <w:color w:val="000000"/>
                <w:sz w:val="18"/>
                <w:szCs w:val="18"/>
                <w:lang w:val="en-US" w:eastAsia="zh-CN"/>
              </w:rPr>
              <w:t xml:space="preserve">TTI </w:t>
            </w:r>
            <w:r w:rsidRPr="008308CA">
              <w:rPr>
                <w:rFonts w:eastAsia="宋体"/>
                <w:color w:val="000000"/>
                <w:sz w:val="18"/>
                <w:szCs w:val="18"/>
                <w:lang w:val="en-US" w:eastAsia="zh-CN"/>
              </w:rPr>
              <w:br/>
            </w:r>
            <w:r w:rsidRPr="008308CA">
              <w:rPr>
                <w:rFonts w:eastAsia="宋体" w:hint="eastAsia"/>
                <w:color w:val="000000"/>
                <w:sz w:val="18"/>
                <w:szCs w:val="18"/>
                <w:lang w:val="en-US" w:eastAsia="zh-CN"/>
              </w:rPr>
              <w:t>(slot)</w:t>
            </w:r>
          </w:p>
        </w:tc>
        <w:tc>
          <w:tcPr>
            <w:tcW w:w="485" w:type="pct"/>
            <w:tcBorders>
              <w:top w:val="nil"/>
              <w:left w:val="nil"/>
              <w:bottom w:val="single" w:sz="4" w:space="0" w:color="auto"/>
              <w:right w:val="single" w:sz="4" w:space="0" w:color="auto"/>
            </w:tcBorders>
            <w:shd w:val="clear" w:color="auto" w:fill="auto"/>
            <w:vAlign w:val="center"/>
          </w:tcPr>
          <w:p w14:paraId="120570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GT</w:t>
            </w:r>
            <w:r w:rsidRPr="008308CA">
              <w:rPr>
                <w:rFonts w:eastAsia="宋体" w:hint="eastAsia"/>
                <w:color w:val="000000"/>
                <w:sz w:val="18"/>
                <w:szCs w:val="18"/>
                <w:lang w:val="en-US" w:eastAsia="zh-CN"/>
              </w:rPr>
              <w:br/>
            </w:r>
            <w:r w:rsidRPr="008308CA">
              <w:rPr>
                <w:rFonts w:eastAsia="宋体"/>
                <w:color w:val="000000"/>
                <w:sz w:val="18"/>
                <w:szCs w:val="18"/>
                <w:lang w:val="en-US" w:eastAsia="zh-CN"/>
              </w:rPr>
              <w:t>(</w:t>
            </w:r>
            <w:r w:rsidRPr="008308CA">
              <w:rPr>
                <w:rFonts w:eastAsia="宋体" w:hint="eastAsia"/>
                <w:color w:val="000000"/>
                <w:sz w:val="18"/>
                <w:szCs w:val="18"/>
                <w:lang w:val="en-US" w:eastAsia="zh-CN"/>
              </w:rPr>
              <w:t>slot</w:t>
            </w:r>
            <w:r w:rsidRPr="008308CA">
              <w:rPr>
                <w:rFonts w:eastAsia="宋体"/>
                <w:color w:val="000000"/>
                <w:sz w:val="18"/>
                <w:szCs w:val="18"/>
                <w:lang w:val="en-US" w:eastAsia="zh-CN"/>
              </w:rPr>
              <w:t>)</w:t>
            </w:r>
          </w:p>
        </w:tc>
        <w:tc>
          <w:tcPr>
            <w:tcW w:w="405" w:type="pct"/>
            <w:tcBorders>
              <w:top w:val="nil"/>
              <w:left w:val="nil"/>
              <w:bottom w:val="single" w:sz="4" w:space="0" w:color="auto"/>
              <w:right w:val="single" w:sz="4" w:space="0" w:color="auto"/>
            </w:tcBorders>
            <w:shd w:val="clear" w:color="auto" w:fill="auto"/>
            <w:vAlign w:val="center"/>
            <w:hideMark/>
          </w:tcPr>
          <w:p w14:paraId="75BD47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hint="eastAsia"/>
                <w:color w:val="000000"/>
                <w:sz w:val="18"/>
                <w:szCs w:val="18"/>
                <w:lang w:val="en-US" w:eastAsia="zh-CN"/>
              </w:rPr>
              <w:t>TTI</w:t>
            </w:r>
            <w:r w:rsidRPr="008308CA">
              <w:rPr>
                <w:rFonts w:eastAsia="宋体"/>
                <w:color w:val="000000"/>
                <w:sz w:val="18"/>
                <w:szCs w:val="18"/>
                <w:lang w:val="en-US" w:eastAsia="zh-CN"/>
              </w:rPr>
              <w:br/>
            </w:r>
            <w:r w:rsidRPr="008308CA">
              <w:rPr>
                <w:rFonts w:eastAsia="宋体" w:hint="eastAsia"/>
                <w:color w:val="000000"/>
                <w:sz w:val="18"/>
                <w:szCs w:val="18"/>
                <w:lang w:val="en-US" w:eastAsia="zh-CN"/>
              </w:rPr>
              <w:t>(slot)</w:t>
            </w:r>
          </w:p>
        </w:tc>
        <w:tc>
          <w:tcPr>
            <w:tcW w:w="436" w:type="pct"/>
            <w:tcBorders>
              <w:top w:val="nil"/>
              <w:left w:val="nil"/>
              <w:bottom w:val="single" w:sz="4" w:space="0" w:color="auto"/>
              <w:right w:val="single" w:sz="4" w:space="0" w:color="auto"/>
            </w:tcBorders>
            <w:shd w:val="clear" w:color="auto" w:fill="auto"/>
            <w:vAlign w:val="center"/>
          </w:tcPr>
          <w:p w14:paraId="796B8EA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GT</w:t>
            </w:r>
            <w:r w:rsidRPr="008308CA">
              <w:rPr>
                <w:rFonts w:eastAsia="宋体" w:hint="eastAsia"/>
                <w:color w:val="000000"/>
                <w:sz w:val="18"/>
                <w:szCs w:val="18"/>
                <w:lang w:val="en-US" w:eastAsia="zh-CN"/>
              </w:rPr>
              <w:br/>
            </w:r>
            <w:r w:rsidRPr="008308CA">
              <w:rPr>
                <w:rFonts w:eastAsia="宋体"/>
                <w:color w:val="000000"/>
                <w:sz w:val="18"/>
                <w:szCs w:val="18"/>
                <w:lang w:val="en-US" w:eastAsia="zh-CN"/>
              </w:rPr>
              <w:t>(</w:t>
            </w:r>
            <w:r w:rsidRPr="008308CA">
              <w:rPr>
                <w:rFonts w:eastAsia="宋体" w:hint="eastAsia"/>
                <w:color w:val="000000"/>
                <w:sz w:val="18"/>
                <w:szCs w:val="18"/>
                <w:lang w:val="en-US" w:eastAsia="zh-CN"/>
              </w:rPr>
              <w:t>slot</w:t>
            </w:r>
            <w:r w:rsidRPr="008308CA">
              <w:rPr>
                <w:rFonts w:eastAsia="宋体"/>
                <w:color w:val="000000"/>
                <w:sz w:val="18"/>
                <w:szCs w:val="18"/>
                <w:lang w:val="en-US" w:eastAsia="zh-CN"/>
              </w:rPr>
              <w:t>)</w:t>
            </w:r>
          </w:p>
        </w:tc>
        <w:tc>
          <w:tcPr>
            <w:tcW w:w="379" w:type="pct"/>
            <w:tcBorders>
              <w:top w:val="nil"/>
              <w:left w:val="nil"/>
              <w:bottom w:val="single" w:sz="4" w:space="0" w:color="auto"/>
              <w:right w:val="single" w:sz="4" w:space="0" w:color="auto"/>
            </w:tcBorders>
            <w:shd w:val="clear" w:color="auto" w:fill="auto"/>
            <w:vAlign w:val="center"/>
            <w:hideMark/>
          </w:tcPr>
          <w:p w14:paraId="2E4D52A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hint="eastAsia"/>
                <w:color w:val="000000"/>
                <w:sz w:val="18"/>
                <w:szCs w:val="18"/>
                <w:lang w:val="en-US" w:eastAsia="zh-CN"/>
              </w:rPr>
              <w:t>TTI (slot)</w:t>
            </w:r>
          </w:p>
        </w:tc>
        <w:tc>
          <w:tcPr>
            <w:tcW w:w="434" w:type="pct"/>
            <w:tcBorders>
              <w:top w:val="nil"/>
              <w:left w:val="nil"/>
              <w:bottom w:val="single" w:sz="4" w:space="0" w:color="auto"/>
              <w:right w:val="single" w:sz="4" w:space="0" w:color="auto"/>
            </w:tcBorders>
            <w:shd w:val="clear" w:color="auto" w:fill="auto"/>
            <w:vAlign w:val="center"/>
          </w:tcPr>
          <w:p w14:paraId="67686F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GT</w:t>
            </w:r>
            <w:r w:rsidRPr="008308CA">
              <w:rPr>
                <w:rFonts w:eastAsia="宋体" w:hint="eastAsia"/>
                <w:color w:val="000000"/>
                <w:sz w:val="18"/>
                <w:szCs w:val="18"/>
                <w:lang w:val="en-US" w:eastAsia="zh-CN"/>
              </w:rPr>
              <w:br/>
            </w:r>
            <w:r w:rsidRPr="008308CA">
              <w:rPr>
                <w:rFonts w:eastAsia="宋体"/>
                <w:color w:val="000000"/>
                <w:sz w:val="18"/>
                <w:szCs w:val="18"/>
                <w:lang w:val="en-US" w:eastAsia="zh-CN"/>
              </w:rPr>
              <w:t>(</w:t>
            </w:r>
            <w:r w:rsidRPr="008308CA">
              <w:rPr>
                <w:rFonts w:eastAsia="宋体" w:hint="eastAsia"/>
                <w:color w:val="000000"/>
                <w:sz w:val="18"/>
                <w:szCs w:val="18"/>
                <w:lang w:val="en-US" w:eastAsia="zh-CN"/>
              </w:rPr>
              <w:t>slot</w:t>
            </w:r>
            <w:r w:rsidRPr="008308CA">
              <w:rPr>
                <w:rFonts w:eastAsia="宋体"/>
                <w:color w:val="000000"/>
                <w:sz w:val="18"/>
                <w:szCs w:val="18"/>
                <w:lang w:val="en-US" w:eastAsia="zh-CN"/>
              </w:rPr>
              <w:t>)</w:t>
            </w:r>
          </w:p>
        </w:tc>
        <w:tc>
          <w:tcPr>
            <w:tcW w:w="376" w:type="pct"/>
            <w:tcBorders>
              <w:top w:val="nil"/>
              <w:left w:val="nil"/>
              <w:bottom w:val="single" w:sz="4" w:space="0" w:color="auto"/>
              <w:right w:val="single" w:sz="4" w:space="0" w:color="auto"/>
            </w:tcBorders>
            <w:shd w:val="clear" w:color="auto" w:fill="auto"/>
            <w:vAlign w:val="center"/>
            <w:hideMark/>
          </w:tcPr>
          <w:p w14:paraId="2C77B5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hint="eastAsia"/>
                <w:color w:val="000000"/>
                <w:sz w:val="18"/>
                <w:szCs w:val="18"/>
                <w:lang w:val="en-US" w:eastAsia="zh-CN"/>
              </w:rPr>
              <w:t>TTI (slot)</w:t>
            </w:r>
          </w:p>
        </w:tc>
        <w:tc>
          <w:tcPr>
            <w:tcW w:w="483" w:type="pct"/>
            <w:tcBorders>
              <w:top w:val="nil"/>
              <w:left w:val="nil"/>
              <w:bottom w:val="single" w:sz="4" w:space="0" w:color="auto"/>
              <w:right w:val="single" w:sz="4" w:space="0" w:color="auto"/>
            </w:tcBorders>
            <w:shd w:val="clear" w:color="auto" w:fill="auto"/>
            <w:vAlign w:val="center"/>
          </w:tcPr>
          <w:p w14:paraId="077DF9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GT</w:t>
            </w:r>
            <w:r w:rsidRPr="008308CA">
              <w:rPr>
                <w:rFonts w:eastAsia="宋体" w:hint="eastAsia"/>
                <w:color w:val="000000"/>
                <w:sz w:val="18"/>
                <w:szCs w:val="18"/>
                <w:lang w:val="en-US" w:eastAsia="zh-CN"/>
              </w:rPr>
              <w:br/>
            </w:r>
            <w:r w:rsidRPr="008308CA">
              <w:rPr>
                <w:rFonts w:eastAsia="宋体"/>
                <w:color w:val="000000"/>
                <w:sz w:val="18"/>
                <w:szCs w:val="18"/>
                <w:lang w:val="en-US" w:eastAsia="zh-CN"/>
              </w:rPr>
              <w:t>(</w:t>
            </w:r>
            <w:r w:rsidRPr="008308CA">
              <w:rPr>
                <w:rFonts w:eastAsia="宋体" w:hint="eastAsia"/>
                <w:color w:val="000000"/>
                <w:sz w:val="18"/>
                <w:szCs w:val="18"/>
                <w:lang w:val="en-US" w:eastAsia="zh-CN"/>
              </w:rPr>
              <w:t>slot</w:t>
            </w:r>
            <w:r w:rsidRPr="008308CA">
              <w:rPr>
                <w:rFonts w:eastAsia="宋体"/>
                <w:color w:val="000000"/>
                <w:sz w:val="18"/>
                <w:szCs w:val="18"/>
                <w:lang w:val="en-US" w:eastAsia="zh-CN"/>
              </w:rPr>
              <w:t>)</w:t>
            </w:r>
          </w:p>
        </w:tc>
      </w:tr>
      <w:tr w:rsidR="008308CA" w:rsidRPr="008308CA" w14:paraId="0B05F13B"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BC5D5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4" w:type="pct"/>
            <w:tcBorders>
              <w:top w:val="nil"/>
              <w:left w:val="nil"/>
              <w:bottom w:val="single" w:sz="4" w:space="0" w:color="auto"/>
              <w:right w:val="single" w:sz="4" w:space="0" w:color="auto"/>
            </w:tcBorders>
            <w:shd w:val="clear" w:color="auto" w:fill="auto"/>
            <w:vAlign w:val="center"/>
            <w:hideMark/>
          </w:tcPr>
          <w:p w14:paraId="4FA9C3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w:t>
            </w:r>
          </w:p>
        </w:tc>
        <w:tc>
          <w:tcPr>
            <w:tcW w:w="404" w:type="pct"/>
            <w:tcBorders>
              <w:top w:val="nil"/>
              <w:left w:val="nil"/>
              <w:bottom w:val="single" w:sz="4" w:space="0" w:color="auto"/>
              <w:right w:val="single" w:sz="4" w:space="0" w:color="auto"/>
            </w:tcBorders>
            <w:shd w:val="clear" w:color="auto" w:fill="auto"/>
            <w:noWrap/>
            <w:vAlign w:val="center"/>
            <w:hideMark/>
          </w:tcPr>
          <w:p w14:paraId="3EC354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685F3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BCCF4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5" w:type="pct"/>
            <w:tcBorders>
              <w:top w:val="nil"/>
              <w:left w:val="nil"/>
              <w:bottom w:val="single" w:sz="4" w:space="0" w:color="auto"/>
              <w:right w:val="single" w:sz="4" w:space="0" w:color="auto"/>
            </w:tcBorders>
            <w:shd w:val="clear" w:color="auto" w:fill="auto"/>
            <w:noWrap/>
            <w:hideMark/>
          </w:tcPr>
          <w:p w14:paraId="40D494A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365891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6" w:type="pct"/>
            <w:tcBorders>
              <w:top w:val="nil"/>
              <w:left w:val="nil"/>
              <w:bottom w:val="single" w:sz="4" w:space="0" w:color="auto"/>
              <w:right w:val="single" w:sz="4" w:space="0" w:color="auto"/>
            </w:tcBorders>
            <w:shd w:val="clear" w:color="auto" w:fill="auto"/>
            <w:noWrap/>
            <w:hideMark/>
          </w:tcPr>
          <w:p w14:paraId="7ECA48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3141C7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4" w:type="pct"/>
            <w:tcBorders>
              <w:top w:val="nil"/>
              <w:left w:val="nil"/>
              <w:bottom w:val="single" w:sz="4" w:space="0" w:color="auto"/>
              <w:right w:val="single" w:sz="4" w:space="0" w:color="auto"/>
            </w:tcBorders>
            <w:shd w:val="clear" w:color="auto" w:fill="auto"/>
            <w:noWrap/>
            <w:hideMark/>
          </w:tcPr>
          <w:p w14:paraId="438D02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6" w:type="pct"/>
            <w:tcBorders>
              <w:top w:val="nil"/>
              <w:left w:val="nil"/>
              <w:bottom w:val="single" w:sz="4" w:space="0" w:color="auto"/>
              <w:right w:val="single" w:sz="4" w:space="0" w:color="auto"/>
            </w:tcBorders>
            <w:shd w:val="clear" w:color="auto" w:fill="auto"/>
            <w:noWrap/>
            <w:hideMark/>
          </w:tcPr>
          <w:p w14:paraId="13B740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783B03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r>
      <w:tr w:rsidR="008308CA" w:rsidRPr="008308CA" w14:paraId="4E9E8AE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E0426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w:t>
            </w:r>
          </w:p>
        </w:tc>
        <w:tc>
          <w:tcPr>
            <w:tcW w:w="404" w:type="pct"/>
            <w:tcBorders>
              <w:top w:val="nil"/>
              <w:left w:val="nil"/>
              <w:bottom w:val="single" w:sz="4" w:space="0" w:color="auto"/>
              <w:right w:val="single" w:sz="4" w:space="0" w:color="auto"/>
            </w:tcBorders>
            <w:shd w:val="clear" w:color="auto" w:fill="auto"/>
            <w:noWrap/>
            <w:vAlign w:val="center"/>
            <w:hideMark/>
          </w:tcPr>
          <w:p w14:paraId="0043BE3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w:t>
            </w:r>
          </w:p>
        </w:tc>
        <w:tc>
          <w:tcPr>
            <w:tcW w:w="404" w:type="pct"/>
            <w:tcBorders>
              <w:top w:val="nil"/>
              <w:left w:val="nil"/>
              <w:bottom w:val="single" w:sz="4" w:space="0" w:color="auto"/>
              <w:right w:val="single" w:sz="4" w:space="0" w:color="auto"/>
            </w:tcBorders>
            <w:shd w:val="clear" w:color="auto" w:fill="auto"/>
            <w:noWrap/>
            <w:vAlign w:val="center"/>
            <w:hideMark/>
          </w:tcPr>
          <w:p w14:paraId="41E5969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FCF82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6CDD6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5" w:type="pct"/>
            <w:tcBorders>
              <w:top w:val="nil"/>
              <w:left w:val="nil"/>
              <w:bottom w:val="single" w:sz="4" w:space="0" w:color="auto"/>
              <w:right w:val="single" w:sz="4" w:space="0" w:color="auto"/>
            </w:tcBorders>
            <w:shd w:val="clear" w:color="auto" w:fill="auto"/>
            <w:noWrap/>
            <w:hideMark/>
          </w:tcPr>
          <w:p w14:paraId="51B9CE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603CB6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6" w:type="pct"/>
            <w:tcBorders>
              <w:top w:val="nil"/>
              <w:left w:val="nil"/>
              <w:bottom w:val="single" w:sz="4" w:space="0" w:color="auto"/>
              <w:right w:val="single" w:sz="4" w:space="0" w:color="auto"/>
            </w:tcBorders>
            <w:shd w:val="clear" w:color="auto" w:fill="auto"/>
            <w:noWrap/>
            <w:hideMark/>
          </w:tcPr>
          <w:p w14:paraId="14443C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9" w:type="pct"/>
            <w:tcBorders>
              <w:top w:val="nil"/>
              <w:left w:val="nil"/>
              <w:bottom w:val="single" w:sz="4" w:space="0" w:color="auto"/>
              <w:right w:val="single" w:sz="4" w:space="0" w:color="auto"/>
            </w:tcBorders>
            <w:shd w:val="clear" w:color="auto" w:fill="auto"/>
            <w:noWrap/>
            <w:hideMark/>
          </w:tcPr>
          <w:p w14:paraId="18D3119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4" w:type="pct"/>
            <w:tcBorders>
              <w:top w:val="nil"/>
              <w:left w:val="nil"/>
              <w:bottom w:val="single" w:sz="4" w:space="0" w:color="auto"/>
              <w:right w:val="single" w:sz="4" w:space="0" w:color="auto"/>
            </w:tcBorders>
            <w:shd w:val="clear" w:color="auto" w:fill="auto"/>
            <w:noWrap/>
            <w:hideMark/>
          </w:tcPr>
          <w:p w14:paraId="74567B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6" w:type="pct"/>
            <w:tcBorders>
              <w:top w:val="nil"/>
              <w:left w:val="nil"/>
              <w:bottom w:val="single" w:sz="4" w:space="0" w:color="auto"/>
              <w:right w:val="single" w:sz="4" w:space="0" w:color="auto"/>
            </w:tcBorders>
            <w:shd w:val="clear" w:color="auto" w:fill="auto"/>
            <w:noWrap/>
            <w:hideMark/>
          </w:tcPr>
          <w:p w14:paraId="34D4D5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6405D3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1B6E501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344694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w:t>
            </w:r>
          </w:p>
        </w:tc>
        <w:tc>
          <w:tcPr>
            <w:tcW w:w="404" w:type="pct"/>
            <w:tcBorders>
              <w:top w:val="nil"/>
              <w:left w:val="nil"/>
              <w:bottom w:val="single" w:sz="4" w:space="0" w:color="auto"/>
              <w:right w:val="single" w:sz="4" w:space="0" w:color="auto"/>
            </w:tcBorders>
            <w:shd w:val="clear" w:color="auto" w:fill="auto"/>
            <w:noWrap/>
            <w:vAlign w:val="center"/>
            <w:hideMark/>
          </w:tcPr>
          <w:p w14:paraId="6288D2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w:t>
            </w:r>
          </w:p>
        </w:tc>
        <w:tc>
          <w:tcPr>
            <w:tcW w:w="404" w:type="pct"/>
            <w:tcBorders>
              <w:top w:val="nil"/>
              <w:left w:val="nil"/>
              <w:bottom w:val="single" w:sz="4" w:space="0" w:color="auto"/>
              <w:right w:val="single" w:sz="4" w:space="0" w:color="auto"/>
            </w:tcBorders>
            <w:shd w:val="clear" w:color="auto" w:fill="auto"/>
            <w:noWrap/>
            <w:vAlign w:val="center"/>
            <w:hideMark/>
          </w:tcPr>
          <w:p w14:paraId="361045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9409E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EFC40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5" w:type="pct"/>
            <w:tcBorders>
              <w:top w:val="nil"/>
              <w:left w:val="nil"/>
              <w:bottom w:val="single" w:sz="4" w:space="0" w:color="auto"/>
              <w:right w:val="single" w:sz="4" w:space="0" w:color="auto"/>
            </w:tcBorders>
            <w:shd w:val="clear" w:color="auto" w:fill="auto"/>
            <w:noWrap/>
            <w:hideMark/>
          </w:tcPr>
          <w:p w14:paraId="1E37B8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5AABD8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6" w:type="pct"/>
            <w:tcBorders>
              <w:top w:val="nil"/>
              <w:left w:val="nil"/>
              <w:bottom w:val="single" w:sz="4" w:space="0" w:color="auto"/>
              <w:right w:val="single" w:sz="4" w:space="0" w:color="auto"/>
            </w:tcBorders>
            <w:shd w:val="clear" w:color="auto" w:fill="auto"/>
            <w:noWrap/>
            <w:hideMark/>
          </w:tcPr>
          <w:p w14:paraId="0D8BBD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9" w:type="pct"/>
            <w:tcBorders>
              <w:top w:val="nil"/>
              <w:left w:val="nil"/>
              <w:bottom w:val="single" w:sz="4" w:space="0" w:color="auto"/>
              <w:right w:val="single" w:sz="4" w:space="0" w:color="auto"/>
            </w:tcBorders>
            <w:shd w:val="clear" w:color="auto" w:fill="auto"/>
            <w:noWrap/>
            <w:hideMark/>
          </w:tcPr>
          <w:p w14:paraId="44EAA3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4" w:type="pct"/>
            <w:tcBorders>
              <w:top w:val="nil"/>
              <w:left w:val="nil"/>
              <w:bottom w:val="single" w:sz="4" w:space="0" w:color="auto"/>
              <w:right w:val="single" w:sz="4" w:space="0" w:color="auto"/>
            </w:tcBorders>
            <w:shd w:val="clear" w:color="auto" w:fill="auto"/>
            <w:noWrap/>
            <w:hideMark/>
          </w:tcPr>
          <w:p w14:paraId="788C15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311994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3D5FB3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09DA0DB4"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2024D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vAlign w:val="center"/>
            <w:hideMark/>
          </w:tcPr>
          <w:p w14:paraId="5D604F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w:t>
            </w:r>
          </w:p>
        </w:tc>
        <w:tc>
          <w:tcPr>
            <w:tcW w:w="404" w:type="pct"/>
            <w:tcBorders>
              <w:top w:val="nil"/>
              <w:left w:val="nil"/>
              <w:bottom w:val="single" w:sz="4" w:space="0" w:color="auto"/>
              <w:right w:val="single" w:sz="4" w:space="0" w:color="auto"/>
            </w:tcBorders>
            <w:shd w:val="clear" w:color="auto" w:fill="auto"/>
            <w:noWrap/>
            <w:vAlign w:val="center"/>
            <w:hideMark/>
          </w:tcPr>
          <w:p w14:paraId="52CBF9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626DB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BCA49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5" w:type="pct"/>
            <w:tcBorders>
              <w:top w:val="nil"/>
              <w:left w:val="nil"/>
              <w:bottom w:val="single" w:sz="4" w:space="0" w:color="auto"/>
              <w:right w:val="single" w:sz="4" w:space="0" w:color="auto"/>
            </w:tcBorders>
            <w:shd w:val="clear" w:color="auto" w:fill="auto"/>
            <w:noWrap/>
            <w:hideMark/>
          </w:tcPr>
          <w:p w14:paraId="2A847F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381BDA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6" w:type="pct"/>
            <w:tcBorders>
              <w:top w:val="nil"/>
              <w:left w:val="nil"/>
              <w:bottom w:val="single" w:sz="4" w:space="0" w:color="auto"/>
              <w:right w:val="single" w:sz="4" w:space="0" w:color="auto"/>
            </w:tcBorders>
            <w:shd w:val="clear" w:color="auto" w:fill="auto"/>
            <w:noWrap/>
            <w:hideMark/>
          </w:tcPr>
          <w:p w14:paraId="1FA565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272C26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4" w:type="pct"/>
            <w:tcBorders>
              <w:top w:val="nil"/>
              <w:left w:val="nil"/>
              <w:bottom w:val="single" w:sz="4" w:space="0" w:color="auto"/>
              <w:right w:val="single" w:sz="4" w:space="0" w:color="auto"/>
            </w:tcBorders>
            <w:shd w:val="clear" w:color="auto" w:fill="auto"/>
            <w:noWrap/>
            <w:hideMark/>
          </w:tcPr>
          <w:p w14:paraId="63D642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6" w:type="pct"/>
            <w:tcBorders>
              <w:top w:val="nil"/>
              <w:left w:val="nil"/>
              <w:bottom w:val="single" w:sz="4" w:space="0" w:color="auto"/>
              <w:right w:val="single" w:sz="4" w:space="0" w:color="auto"/>
            </w:tcBorders>
            <w:shd w:val="clear" w:color="auto" w:fill="auto"/>
            <w:noWrap/>
            <w:hideMark/>
          </w:tcPr>
          <w:p w14:paraId="2DBB50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05FB04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2251000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D4C703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w:t>
            </w:r>
          </w:p>
        </w:tc>
        <w:tc>
          <w:tcPr>
            <w:tcW w:w="404" w:type="pct"/>
            <w:tcBorders>
              <w:top w:val="nil"/>
              <w:left w:val="nil"/>
              <w:bottom w:val="single" w:sz="4" w:space="0" w:color="auto"/>
              <w:right w:val="single" w:sz="4" w:space="0" w:color="auto"/>
            </w:tcBorders>
            <w:shd w:val="clear" w:color="auto" w:fill="auto"/>
            <w:noWrap/>
            <w:vAlign w:val="center"/>
            <w:hideMark/>
          </w:tcPr>
          <w:p w14:paraId="487975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w:t>
            </w:r>
          </w:p>
        </w:tc>
        <w:tc>
          <w:tcPr>
            <w:tcW w:w="404" w:type="pct"/>
            <w:tcBorders>
              <w:top w:val="nil"/>
              <w:left w:val="nil"/>
              <w:bottom w:val="single" w:sz="4" w:space="0" w:color="auto"/>
              <w:right w:val="single" w:sz="4" w:space="0" w:color="auto"/>
            </w:tcBorders>
            <w:shd w:val="clear" w:color="auto" w:fill="auto"/>
            <w:noWrap/>
            <w:vAlign w:val="center"/>
            <w:hideMark/>
          </w:tcPr>
          <w:p w14:paraId="769C831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D5DE4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623E3D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5" w:type="pct"/>
            <w:tcBorders>
              <w:top w:val="nil"/>
              <w:left w:val="nil"/>
              <w:bottom w:val="single" w:sz="4" w:space="0" w:color="auto"/>
              <w:right w:val="single" w:sz="4" w:space="0" w:color="auto"/>
            </w:tcBorders>
            <w:shd w:val="clear" w:color="auto" w:fill="auto"/>
            <w:noWrap/>
            <w:hideMark/>
          </w:tcPr>
          <w:p w14:paraId="69E95C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3895D0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6" w:type="pct"/>
            <w:tcBorders>
              <w:top w:val="nil"/>
              <w:left w:val="nil"/>
              <w:bottom w:val="single" w:sz="4" w:space="0" w:color="auto"/>
              <w:right w:val="single" w:sz="4" w:space="0" w:color="auto"/>
            </w:tcBorders>
            <w:shd w:val="clear" w:color="auto" w:fill="auto"/>
            <w:noWrap/>
            <w:hideMark/>
          </w:tcPr>
          <w:p w14:paraId="665DAB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329855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4" w:type="pct"/>
            <w:tcBorders>
              <w:top w:val="nil"/>
              <w:left w:val="nil"/>
              <w:bottom w:val="single" w:sz="4" w:space="0" w:color="auto"/>
              <w:right w:val="single" w:sz="4" w:space="0" w:color="auto"/>
            </w:tcBorders>
            <w:shd w:val="clear" w:color="auto" w:fill="auto"/>
            <w:noWrap/>
            <w:hideMark/>
          </w:tcPr>
          <w:p w14:paraId="190EF3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6D8F0AA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23983C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r>
      <w:tr w:rsidR="008308CA" w:rsidRPr="008308CA" w14:paraId="0EB3718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87AB5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w:t>
            </w:r>
          </w:p>
        </w:tc>
        <w:tc>
          <w:tcPr>
            <w:tcW w:w="404" w:type="pct"/>
            <w:tcBorders>
              <w:top w:val="nil"/>
              <w:left w:val="nil"/>
              <w:bottom w:val="single" w:sz="4" w:space="0" w:color="auto"/>
              <w:right w:val="single" w:sz="4" w:space="0" w:color="auto"/>
            </w:tcBorders>
            <w:shd w:val="clear" w:color="auto" w:fill="auto"/>
            <w:noWrap/>
            <w:vAlign w:val="center"/>
            <w:hideMark/>
          </w:tcPr>
          <w:p w14:paraId="368484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w:t>
            </w:r>
          </w:p>
        </w:tc>
        <w:tc>
          <w:tcPr>
            <w:tcW w:w="404" w:type="pct"/>
            <w:tcBorders>
              <w:top w:val="nil"/>
              <w:left w:val="nil"/>
              <w:bottom w:val="single" w:sz="4" w:space="0" w:color="auto"/>
              <w:right w:val="single" w:sz="4" w:space="0" w:color="auto"/>
            </w:tcBorders>
            <w:shd w:val="clear" w:color="auto" w:fill="auto"/>
            <w:noWrap/>
            <w:vAlign w:val="center"/>
            <w:hideMark/>
          </w:tcPr>
          <w:p w14:paraId="14D207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87C76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9D319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5" w:type="pct"/>
            <w:tcBorders>
              <w:top w:val="nil"/>
              <w:left w:val="nil"/>
              <w:bottom w:val="single" w:sz="4" w:space="0" w:color="auto"/>
              <w:right w:val="single" w:sz="4" w:space="0" w:color="auto"/>
            </w:tcBorders>
            <w:shd w:val="clear" w:color="auto" w:fill="auto"/>
            <w:noWrap/>
            <w:hideMark/>
          </w:tcPr>
          <w:p w14:paraId="727D80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53AC02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6" w:type="pct"/>
            <w:tcBorders>
              <w:top w:val="nil"/>
              <w:left w:val="nil"/>
              <w:bottom w:val="single" w:sz="4" w:space="0" w:color="auto"/>
              <w:right w:val="single" w:sz="4" w:space="0" w:color="auto"/>
            </w:tcBorders>
            <w:shd w:val="clear" w:color="auto" w:fill="auto"/>
            <w:noWrap/>
            <w:hideMark/>
          </w:tcPr>
          <w:p w14:paraId="08E286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9" w:type="pct"/>
            <w:tcBorders>
              <w:top w:val="nil"/>
              <w:left w:val="nil"/>
              <w:bottom w:val="single" w:sz="4" w:space="0" w:color="auto"/>
              <w:right w:val="single" w:sz="4" w:space="0" w:color="auto"/>
            </w:tcBorders>
            <w:shd w:val="clear" w:color="auto" w:fill="auto"/>
            <w:noWrap/>
            <w:hideMark/>
          </w:tcPr>
          <w:p w14:paraId="756096E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34" w:type="pct"/>
            <w:tcBorders>
              <w:top w:val="nil"/>
              <w:left w:val="nil"/>
              <w:bottom w:val="single" w:sz="4" w:space="0" w:color="auto"/>
              <w:right w:val="single" w:sz="4" w:space="0" w:color="auto"/>
            </w:tcBorders>
            <w:shd w:val="clear" w:color="auto" w:fill="auto"/>
            <w:noWrap/>
            <w:hideMark/>
          </w:tcPr>
          <w:p w14:paraId="15893E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4D2362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617633F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5A7BB51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5162A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w:t>
            </w:r>
          </w:p>
        </w:tc>
        <w:tc>
          <w:tcPr>
            <w:tcW w:w="404" w:type="pct"/>
            <w:tcBorders>
              <w:top w:val="nil"/>
              <w:left w:val="nil"/>
              <w:bottom w:val="single" w:sz="4" w:space="0" w:color="auto"/>
              <w:right w:val="single" w:sz="4" w:space="0" w:color="auto"/>
            </w:tcBorders>
            <w:shd w:val="clear" w:color="auto" w:fill="auto"/>
            <w:noWrap/>
            <w:vAlign w:val="center"/>
            <w:hideMark/>
          </w:tcPr>
          <w:p w14:paraId="0E5F78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w:t>
            </w:r>
          </w:p>
        </w:tc>
        <w:tc>
          <w:tcPr>
            <w:tcW w:w="404" w:type="pct"/>
            <w:tcBorders>
              <w:top w:val="nil"/>
              <w:left w:val="nil"/>
              <w:bottom w:val="single" w:sz="4" w:space="0" w:color="auto"/>
              <w:right w:val="single" w:sz="4" w:space="0" w:color="auto"/>
            </w:tcBorders>
            <w:shd w:val="clear" w:color="auto" w:fill="auto"/>
            <w:noWrap/>
            <w:vAlign w:val="center"/>
            <w:hideMark/>
          </w:tcPr>
          <w:p w14:paraId="7F92F0A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32806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19C73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5" w:type="pct"/>
            <w:tcBorders>
              <w:top w:val="nil"/>
              <w:left w:val="nil"/>
              <w:bottom w:val="single" w:sz="4" w:space="0" w:color="auto"/>
              <w:right w:val="single" w:sz="4" w:space="0" w:color="auto"/>
            </w:tcBorders>
            <w:shd w:val="clear" w:color="auto" w:fill="auto"/>
            <w:noWrap/>
            <w:hideMark/>
          </w:tcPr>
          <w:p w14:paraId="1A11655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2868A2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6" w:type="pct"/>
            <w:tcBorders>
              <w:top w:val="nil"/>
              <w:left w:val="nil"/>
              <w:bottom w:val="single" w:sz="4" w:space="0" w:color="auto"/>
              <w:right w:val="single" w:sz="4" w:space="0" w:color="auto"/>
            </w:tcBorders>
            <w:shd w:val="clear" w:color="auto" w:fill="auto"/>
            <w:noWrap/>
            <w:hideMark/>
          </w:tcPr>
          <w:p w14:paraId="51378C4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5B0DE1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3E8183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6" w:type="pct"/>
            <w:tcBorders>
              <w:top w:val="nil"/>
              <w:left w:val="nil"/>
              <w:bottom w:val="single" w:sz="4" w:space="0" w:color="auto"/>
              <w:right w:val="single" w:sz="4" w:space="0" w:color="auto"/>
            </w:tcBorders>
            <w:shd w:val="clear" w:color="auto" w:fill="auto"/>
            <w:noWrap/>
            <w:hideMark/>
          </w:tcPr>
          <w:p w14:paraId="09A6616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4EF2FA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1A876F6E"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6DF6E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w:t>
            </w:r>
          </w:p>
        </w:tc>
        <w:tc>
          <w:tcPr>
            <w:tcW w:w="404" w:type="pct"/>
            <w:tcBorders>
              <w:top w:val="nil"/>
              <w:left w:val="nil"/>
              <w:bottom w:val="single" w:sz="4" w:space="0" w:color="auto"/>
              <w:right w:val="single" w:sz="4" w:space="0" w:color="auto"/>
            </w:tcBorders>
            <w:shd w:val="clear" w:color="auto" w:fill="auto"/>
            <w:noWrap/>
            <w:vAlign w:val="center"/>
            <w:hideMark/>
          </w:tcPr>
          <w:p w14:paraId="54AB80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w:t>
            </w:r>
          </w:p>
        </w:tc>
        <w:tc>
          <w:tcPr>
            <w:tcW w:w="404" w:type="pct"/>
            <w:tcBorders>
              <w:top w:val="nil"/>
              <w:left w:val="nil"/>
              <w:bottom w:val="single" w:sz="4" w:space="0" w:color="auto"/>
              <w:right w:val="single" w:sz="4" w:space="0" w:color="auto"/>
            </w:tcBorders>
            <w:shd w:val="clear" w:color="auto" w:fill="auto"/>
            <w:noWrap/>
            <w:vAlign w:val="center"/>
            <w:hideMark/>
          </w:tcPr>
          <w:p w14:paraId="5266CA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C79C5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6A5645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85" w:type="pct"/>
            <w:tcBorders>
              <w:top w:val="nil"/>
              <w:left w:val="nil"/>
              <w:bottom w:val="single" w:sz="4" w:space="0" w:color="auto"/>
              <w:right w:val="single" w:sz="4" w:space="0" w:color="auto"/>
            </w:tcBorders>
            <w:shd w:val="clear" w:color="auto" w:fill="auto"/>
            <w:noWrap/>
            <w:hideMark/>
          </w:tcPr>
          <w:p w14:paraId="42066F6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0BEBFB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6" w:type="pct"/>
            <w:tcBorders>
              <w:top w:val="nil"/>
              <w:left w:val="nil"/>
              <w:bottom w:val="single" w:sz="4" w:space="0" w:color="auto"/>
              <w:right w:val="single" w:sz="4" w:space="0" w:color="auto"/>
            </w:tcBorders>
            <w:shd w:val="clear" w:color="auto" w:fill="auto"/>
            <w:noWrap/>
            <w:hideMark/>
          </w:tcPr>
          <w:p w14:paraId="771AB7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56F24D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288D85D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5853E8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260EA2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r>
      <w:tr w:rsidR="008308CA" w:rsidRPr="008308CA" w14:paraId="4687F5A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8CA9F3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w:t>
            </w:r>
          </w:p>
        </w:tc>
        <w:tc>
          <w:tcPr>
            <w:tcW w:w="404" w:type="pct"/>
            <w:tcBorders>
              <w:top w:val="nil"/>
              <w:left w:val="nil"/>
              <w:bottom w:val="single" w:sz="4" w:space="0" w:color="auto"/>
              <w:right w:val="single" w:sz="4" w:space="0" w:color="auto"/>
            </w:tcBorders>
            <w:shd w:val="clear" w:color="auto" w:fill="auto"/>
            <w:noWrap/>
            <w:vAlign w:val="center"/>
            <w:hideMark/>
          </w:tcPr>
          <w:p w14:paraId="704AA2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w:t>
            </w:r>
          </w:p>
        </w:tc>
        <w:tc>
          <w:tcPr>
            <w:tcW w:w="404" w:type="pct"/>
            <w:tcBorders>
              <w:top w:val="nil"/>
              <w:left w:val="nil"/>
              <w:bottom w:val="single" w:sz="4" w:space="0" w:color="auto"/>
              <w:right w:val="single" w:sz="4" w:space="0" w:color="auto"/>
            </w:tcBorders>
            <w:shd w:val="clear" w:color="auto" w:fill="auto"/>
            <w:noWrap/>
            <w:vAlign w:val="center"/>
            <w:hideMark/>
          </w:tcPr>
          <w:p w14:paraId="7A507C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CD195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F69C9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85" w:type="pct"/>
            <w:tcBorders>
              <w:top w:val="nil"/>
              <w:left w:val="nil"/>
              <w:bottom w:val="single" w:sz="4" w:space="0" w:color="auto"/>
              <w:right w:val="single" w:sz="4" w:space="0" w:color="auto"/>
            </w:tcBorders>
            <w:shd w:val="clear" w:color="auto" w:fill="auto"/>
            <w:noWrap/>
            <w:hideMark/>
          </w:tcPr>
          <w:p w14:paraId="686E9C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767A9A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6" w:type="pct"/>
            <w:tcBorders>
              <w:top w:val="nil"/>
              <w:left w:val="nil"/>
              <w:bottom w:val="single" w:sz="4" w:space="0" w:color="auto"/>
              <w:right w:val="single" w:sz="4" w:space="0" w:color="auto"/>
            </w:tcBorders>
            <w:shd w:val="clear" w:color="auto" w:fill="auto"/>
            <w:noWrap/>
            <w:hideMark/>
          </w:tcPr>
          <w:p w14:paraId="5884648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9" w:type="pct"/>
            <w:tcBorders>
              <w:top w:val="nil"/>
              <w:left w:val="nil"/>
              <w:bottom w:val="single" w:sz="4" w:space="0" w:color="auto"/>
              <w:right w:val="single" w:sz="4" w:space="0" w:color="auto"/>
            </w:tcBorders>
            <w:shd w:val="clear" w:color="auto" w:fill="auto"/>
            <w:noWrap/>
            <w:hideMark/>
          </w:tcPr>
          <w:p w14:paraId="6A1169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3913F6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4DD9B7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344E9A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337629A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8E729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w:t>
            </w:r>
          </w:p>
        </w:tc>
        <w:tc>
          <w:tcPr>
            <w:tcW w:w="404" w:type="pct"/>
            <w:tcBorders>
              <w:top w:val="nil"/>
              <w:left w:val="nil"/>
              <w:bottom w:val="single" w:sz="4" w:space="0" w:color="auto"/>
              <w:right w:val="single" w:sz="4" w:space="0" w:color="auto"/>
            </w:tcBorders>
            <w:shd w:val="clear" w:color="auto" w:fill="auto"/>
            <w:noWrap/>
            <w:vAlign w:val="center"/>
            <w:hideMark/>
          </w:tcPr>
          <w:p w14:paraId="0720E8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w:t>
            </w:r>
          </w:p>
        </w:tc>
        <w:tc>
          <w:tcPr>
            <w:tcW w:w="404" w:type="pct"/>
            <w:tcBorders>
              <w:top w:val="nil"/>
              <w:left w:val="nil"/>
              <w:bottom w:val="single" w:sz="4" w:space="0" w:color="auto"/>
              <w:right w:val="single" w:sz="4" w:space="0" w:color="auto"/>
            </w:tcBorders>
            <w:shd w:val="clear" w:color="auto" w:fill="auto"/>
            <w:noWrap/>
            <w:vAlign w:val="center"/>
            <w:hideMark/>
          </w:tcPr>
          <w:p w14:paraId="1477A1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C6930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A6850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85" w:type="pct"/>
            <w:tcBorders>
              <w:top w:val="nil"/>
              <w:left w:val="nil"/>
              <w:bottom w:val="single" w:sz="4" w:space="0" w:color="auto"/>
              <w:right w:val="single" w:sz="4" w:space="0" w:color="auto"/>
            </w:tcBorders>
            <w:shd w:val="clear" w:color="auto" w:fill="auto"/>
            <w:noWrap/>
            <w:hideMark/>
          </w:tcPr>
          <w:p w14:paraId="0EEE01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5BC071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6" w:type="pct"/>
            <w:tcBorders>
              <w:top w:val="nil"/>
              <w:left w:val="nil"/>
              <w:bottom w:val="single" w:sz="4" w:space="0" w:color="auto"/>
              <w:right w:val="single" w:sz="4" w:space="0" w:color="auto"/>
            </w:tcBorders>
            <w:shd w:val="clear" w:color="auto" w:fill="auto"/>
            <w:noWrap/>
            <w:hideMark/>
          </w:tcPr>
          <w:p w14:paraId="00DE4F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6B90949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24A243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6" w:type="pct"/>
            <w:tcBorders>
              <w:top w:val="nil"/>
              <w:left w:val="nil"/>
              <w:bottom w:val="single" w:sz="4" w:space="0" w:color="auto"/>
              <w:right w:val="single" w:sz="4" w:space="0" w:color="auto"/>
            </w:tcBorders>
            <w:shd w:val="clear" w:color="auto" w:fill="auto"/>
            <w:noWrap/>
            <w:hideMark/>
          </w:tcPr>
          <w:p w14:paraId="7FFF6D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0529E6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154153B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7292F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w:t>
            </w:r>
          </w:p>
        </w:tc>
        <w:tc>
          <w:tcPr>
            <w:tcW w:w="404" w:type="pct"/>
            <w:tcBorders>
              <w:top w:val="nil"/>
              <w:left w:val="nil"/>
              <w:bottom w:val="single" w:sz="4" w:space="0" w:color="auto"/>
              <w:right w:val="single" w:sz="4" w:space="0" w:color="auto"/>
            </w:tcBorders>
            <w:shd w:val="clear" w:color="auto" w:fill="auto"/>
            <w:noWrap/>
            <w:vAlign w:val="center"/>
            <w:hideMark/>
          </w:tcPr>
          <w:p w14:paraId="622286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w:t>
            </w:r>
          </w:p>
        </w:tc>
        <w:tc>
          <w:tcPr>
            <w:tcW w:w="404" w:type="pct"/>
            <w:tcBorders>
              <w:top w:val="nil"/>
              <w:left w:val="nil"/>
              <w:bottom w:val="single" w:sz="4" w:space="0" w:color="auto"/>
              <w:right w:val="single" w:sz="4" w:space="0" w:color="auto"/>
            </w:tcBorders>
            <w:shd w:val="clear" w:color="auto" w:fill="auto"/>
            <w:noWrap/>
            <w:vAlign w:val="center"/>
            <w:hideMark/>
          </w:tcPr>
          <w:p w14:paraId="618060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505D7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C2053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85" w:type="pct"/>
            <w:tcBorders>
              <w:top w:val="nil"/>
              <w:left w:val="nil"/>
              <w:bottom w:val="single" w:sz="4" w:space="0" w:color="auto"/>
              <w:right w:val="single" w:sz="4" w:space="0" w:color="auto"/>
            </w:tcBorders>
            <w:shd w:val="clear" w:color="auto" w:fill="auto"/>
            <w:noWrap/>
            <w:hideMark/>
          </w:tcPr>
          <w:p w14:paraId="1F23A8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36008D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6" w:type="pct"/>
            <w:tcBorders>
              <w:top w:val="nil"/>
              <w:left w:val="nil"/>
              <w:bottom w:val="single" w:sz="4" w:space="0" w:color="auto"/>
              <w:right w:val="single" w:sz="4" w:space="0" w:color="auto"/>
            </w:tcBorders>
            <w:shd w:val="clear" w:color="auto" w:fill="auto"/>
            <w:noWrap/>
            <w:hideMark/>
          </w:tcPr>
          <w:p w14:paraId="4E3E5AC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492E39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0D6FF4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1B0BC0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2CF384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r>
      <w:tr w:rsidR="008308CA" w:rsidRPr="008308CA" w14:paraId="46CCAAC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6359F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w:t>
            </w:r>
          </w:p>
        </w:tc>
        <w:tc>
          <w:tcPr>
            <w:tcW w:w="404" w:type="pct"/>
            <w:tcBorders>
              <w:top w:val="nil"/>
              <w:left w:val="nil"/>
              <w:bottom w:val="single" w:sz="4" w:space="0" w:color="auto"/>
              <w:right w:val="single" w:sz="4" w:space="0" w:color="auto"/>
            </w:tcBorders>
            <w:shd w:val="clear" w:color="auto" w:fill="auto"/>
            <w:noWrap/>
            <w:vAlign w:val="center"/>
            <w:hideMark/>
          </w:tcPr>
          <w:p w14:paraId="52245E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104</w:t>
            </w:r>
          </w:p>
        </w:tc>
        <w:tc>
          <w:tcPr>
            <w:tcW w:w="404" w:type="pct"/>
            <w:tcBorders>
              <w:top w:val="nil"/>
              <w:left w:val="nil"/>
              <w:bottom w:val="single" w:sz="4" w:space="0" w:color="auto"/>
              <w:right w:val="single" w:sz="4" w:space="0" w:color="auto"/>
            </w:tcBorders>
            <w:shd w:val="clear" w:color="auto" w:fill="auto"/>
            <w:noWrap/>
            <w:vAlign w:val="center"/>
            <w:hideMark/>
          </w:tcPr>
          <w:p w14:paraId="584D93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32674D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55D29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85" w:type="pct"/>
            <w:tcBorders>
              <w:top w:val="nil"/>
              <w:left w:val="nil"/>
              <w:bottom w:val="single" w:sz="4" w:space="0" w:color="auto"/>
              <w:right w:val="single" w:sz="4" w:space="0" w:color="auto"/>
            </w:tcBorders>
            <w:shd w:val="clear" w:color="auto" w:fill="auto"/>
            <w:noWrap/>
            <w:hideMark/>
          </w:tcPr>
          <w:p w14:paraId="4213EB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1149BB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6" w:type="pct"/>
            <w:tcBorders>
              <w:top w:val="nil"/>
              <w:left w:val="nil"/>
              <w:bottom w:val="single" w:sz="4" w:space="0" w:color="auto"/>
              <w:right w:val="single" w:sz="4" w:space="0" w:color="auto"/>
            </w:tcBorders>
            <w:shd w:val="clear" w:color="auto" w:fill="auto"/>
            <w:noWrap/>
            <w:hideMark/>
          </w:tcPr>
          <w:p w14:paraId="54B6F8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9" w:type="pct"/>
            <w:tcBorders>
              <w:top w:val="nil"/>
              <w:left w:val="nil"/>
              <w:bottom w:val="single" w:sz="4" w:space="0" w:color="auto"/>
              <w:right w:val="single" w:sz="4" w:space="0" w:color="auto"/>
            </w:tcBorders>
            <w:shd w:val="clear" w:color="auto" w:fill="auto"/>
            <w:noWrap/>
            <w:hideMark/>
          </w:tcPr>
          <w:p w14:paraId="0A57BE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633DC16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5330D3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133080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7DC23C23"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4C05DE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13</w:t>
            </w:r>
          </w:p>
        </w:tc>
        <w:tc>
          <w:tcPr>
            <w:tcW w:w="404" w:type="pct"/>
            <w:tcBorders>
              <w:top w:val="nil"/>
              <w:left w:val="nil"/>
              <w:bottom w:val="single" w:sz="4" w:space="0" w:color="auto"/>
              <w:right w:val="single" w:sz="4" w:space="0" w:color="auto"/>
            </w:tcBorders>
            <w:shd w:val="clear" w:color="auto" w:fill="auto"/>
            <w:noWrap/>
            <w:vAlign w:val="center"/>
            <w:hideMark/>
          </w:tcPr>
          <w:p w14:paraId="52DE1C1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112</w:t>
            </w:r>
          </w:p>
        </w:tc>
        <w:tc>
          <w:tcPr>
            <w:tcW w:w="404" w:type="pct"/>
            <w:tcBorders>
              <w:top w:val="nil"/>
              <w:left w:val="nil"/>
              <w:bottom w:val="single" w:sz="4" w:space="0" w:color="auto"/>
              <w:right w:val="single" w:sz="4" w:space="0" w:color="auto"/>
            </w:tcBorders>
            <w:shd w:val="clear" w:color="auto" w:fill="auto"/>
            <w:noWrap/>
            <w:vAlign w:val="center"/>
            <w:hideMark/>
          </w:tcPr>
          <w:p w14:paraId="2DE85D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64FF6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4A7576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85" w:type="pct"/>
            <w:tcBorders>
              <w:top w:val="nil"/>
              <w:left w:val="nil"/>
              <w:bottom w:val="single" w:sz="4" w:space="0" w:color="auto"/>
              <w:right w:val="single" w:sz="4" w:space="0" w:color="auto"/>
            </w:tcBorders>
            <w:shd w:val="clear" w:color="auto" w:fill="auto"/>
            <w:noWrap/>
            <w:hideMark/>
          </w:tcPr>
          <w:p w14:paraId="22D02BC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272C88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6" w:type="pct"/>
            <w:tcBorders>
              <w:top w:val="nil"/>
              <w:left w:val="nil"/>
              <w:bottom w:val="single" w:sz="4" w:space="0" w:color="auto"/>
              <w:right w:val="single" w:sz="4" w:space="0" w:color="auto"/>
            </w:tcBorders>
            <w:shd w:val="clear" w:color="auto" w:fill="auto"/>
            <w:noWrap/>
            <w:hideMark/>
          </w:tcPr>
          <w:p w14:paraId="726C1FE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390FED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331DF8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6" w:type="pct"/>
            <w:tcBorders>
              <w:top w:val="nil"/>
              <w:left w:val="nil"/>
              <w:bottom w:val="single" w:sz="4" w:space="0" w:color="auto"/>
              <w:right w:val="single" w:sz="4" w:space="0" w:color="auto"/>
            </w:tcBorders>
            <w:shd w:val="clear" w:color="auto" w:fill="auto"/>
            <w:noWrap/>
            <w:hideMark/>
          </w:tcPr>
          <w:p w14:paraId="1FC44A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4868F6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201F704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F89FF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14</w:t>
            </w:r>
          </w:p>
        </w:tc>
        <w:tc>
          <w:tcPr>
            <w:tcW w:w="404" w:type="pct"/>
            <w:tcBorders>
              <w:top w:val="nil"/>
              <w:left w:val="nil"/>
              <w:bottom w:val="single" w:sz="4" w:space="0" w:color="auto"/>
              <w:right w:val="single" w:sz="4" w:space="0" w:color="auto"/>
            </w:tcBorders>
            <w:shd w:val="clear" w:color="auto" w:fill="auto"/>
            <w:noWrap/>
            <w:vAlign w:val="center"/>
            <w:hideMark/>
          </w:tcPr>
          <w:p w14:paraId="0C227E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120</w:t>
            </w:r>
          </w:p>
        </w:tc>
        <w:tc>
          <w:tcPr>
            <w:tcW w:w="404" w:type="pct"/>
            <w:tcBorders>
              <w:top w:val="nil"/>
              <w:left w:val="nil"/>
              <w:bottom w:val="single" w:sz="4" w:space="0" w:color="auto"/>
              <w:right w:val="single" w:sz="4" w:space="0" w:color="auto"/>
            </w:tcBorders>
            <w:shd w:val="clear" w:color="auto" w:fill="auto"/>
            <w:noWrap/>
            <w:vAlign w:val="center"/>
            <w:hideMark/>
          </w:tcPr>
          <w:p w14:paraId="225C72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FA775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659E4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85" w:type="pct"/>
            <w:tcBorders>
              <w:top w:val="nil"/>
              <w:left w:val="nil"/>
              <w:bottom w:val="single" w:sz="4" w:space="0" w:color="auto"/>
              <w:right w:val="single" w:sz="4" w:space="0" w:color="auto"/>
            </w:tcBorders>
            <w:shd w:val="clear" w:color="auto" w:fill="auto"/>
            <w:noWrap/>
            <w:hideMark/>
          </w:tcPr>
          <w:p w14:paraId="219C47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0381B4F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6" w:type="pct"/>
            <w:tcBorders>
              <w:top w:val="nil"/>
              <w:left w:val="nil"/>
              <w:bottom w:val="single" w:sz="4" w:space="0" w:color="auto"/>
              <w:right w:val="single" w:sz="4" w:space="0" w:color="auto"/>
            </w:tcBorders>
            <w:shd w:val="clear" w:color="auto" w:fill="auto"/>
            <w:noWrap/>
            <w:hideMark/>
          </w:tcPr>
          <w:p w14:paraId="220705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0265F1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1BED47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78EC7B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235572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r>
      <w:tr w:rsidR="008308CA" w:rsidRPr="008308CA" w14:paraId="74CE690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12380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15</w:t>
            </w:r>
          </w:p>
        </w:tc>
        <w:tc>
          <w:tcPr>
            <w:tcW w:w="404" w:type="pct"/>
            <w:tcBorders>
              <w:top w:val="nil"/>
              <w:left w:val="nil"/>
              <w:bottom w:val="single" w:sz="4" w:space="0" w:color="auto"/>
              <w:right w:val="single" w:sz="4" w:space="0" w:color="auto"/>
            </w:tcBorders>
            <w:shd w:val="clear" w:color="auto" w:fill="auto"/>
            <w:noWrap/>
            <w:vAlign w:val="center"/>
            <w:hideMark/>
          </w:tcPr>
          <w:p w14:paraId="79F7432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128</w:t>
            </w:r>
          </w:p>
        </w:tc>
        <w:tc>
          <w:tcPr>
            <w:tcW w:w="404" w:type="pct"/>
            <w:tcBorders>
              <w:top w:val="nil"/>
              <w:left w:val="nil"/>
              <w:bottom w:val="single" w:sz="4" w:space="0" w:color="auto"/>
              <w:right w:val="single" w:sz="4" w:space="0" w:color="auto"/>
            </w:tcBorders>
            <w:shd w:val="clear" w:color="auto" w:fill="auto"/>
            <w:noWrap/>
            <w:vAlign w:val="center"/>
            <w:hideMark/>
          </w:tcPr>
          <w:p w14:paraId="1DD764C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B417EF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AB048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85" w:type="pct"/>
            <w:tcBorders>
              <w:top w:val="nil"/>
              <w:left w:val="nil"/>
              <w:bottom w:val="single" w:sz="4" w:space="0" w:color="auto"/>
              <w:right w:val="single" w:sz="4" w:space="0" w:color="auto"/>
            </w:tcBorders>
            <w:shd w:val="clear" w:color="auto" w:fill="auto"/>
            <w:noWrap/>
            <w:hideMark/>
          </w:tcPr>
          <w:p w14:paraId="67ECA6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7CABAE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6" w:type="pct"/>
            <w:tcBorders>
              <w:top w:val="nil"/>
              <w:left w:val="nil"/>
              <w:bottom w:val="single" w:sz="4" w:space="0" w:color="auto"/>
              <w:right w:val="single" w:sz="4" w:space="0" w:color="auto"/>
            </w:tcBorders>
            <w:shd w:val="clear" w:color="auto" w:fill="auto"/>
            <w:noWrap/>
            <w:hideMark/>
          </w:tcPr>
          <w:p w14:paraId="6159B8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9" w:type="pct"/>
            <w:tcBorders>
              <w:top w:val="nil"/>
              <w:left w:val="nil"/>
              <w:bottom w:val="single" w:sz="4" w:space="0" w:color="auto"/>
              <w:right w:val="single" w:sz="4" w:space="0" w:color="auto"/>
            </w:tcBorders>
            <w:shd w:val="clear" w:color="auto" w:fill="auto"/>
            <w:noWrap/>
            <w:hideMark/>
          </w:tcPr>
          <w:p w14:paraId="4A0079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0F4F81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781A90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2E2C4E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4AB665A5"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DA07B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w:t>
            </w:r>
          </w:p>
        </w:tc>
        <w:tc>
          <w:tcPr>
            <w:tcW w:w="404" w:type="pct"/>
            <w:tcBorders>
              <w:top w:val="nil"/>
              <w:left w:val="nil"/>
              <w:bottom w:val="single" w:sz="4" w:space="0" w:color="auto"/>
              <w:right w:val="single" w:sz="4" w:space="0" w:color="auto"/>
            </w:tcBorders>
            <w:shd w:val="clear" w:color="auto" w:fill="auto"/>
            <w:noWrap/>
            <w:vAlign w:val="center"/>
            <w:hideMark/>
          </w:tcPr>
          <w:p w14:paraId="009F5F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136</w:t>
            </w:r>
          </w:p>
        </w:tc>
        <w:tc>
          <w:tcPr>
            <w:tcW w:w="404" w:type="pct"/>
            <w:tcBorders>
              <w:top w:val="nil"/>
              <w:left w:val="nil"/>
              <w:bottom w:val="single" w:sz="4" w:space="0" w:color="auto"/>
              <w:right w:val="single" w:sz="4" w:space="0" w:color="auto"/>
            </w:tcBorders>
            <w:shd w:val="clear" w:color="auto" w:fill="auto"/>
            <w:noWrap/>
            <w:vAlign w:val="center"/>
            <w:hideMark/>
          </w:tcPr>
          <w:p w14:paraId="7D1D91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26F22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C986E5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85" w:type="pct"/>
            <w:tcBorders>
              <w:top w:val="nil"/>
              <w:left w:val="nil"/>
              <w:bottom w:val="single" w:sz="4" w:space="0" w:color="auto"/>
              <w:right w:val="single" w:sz="4" w:space="0" w:color="auto"/>
            </w:tcBorders>
            <w:shd w:val="clear" w:color="auto" w:fill="auto"/>
            <w:noWrap/>
            <w:hideMark/>
          </w:tcPr>
          <w:p w14:paraId="6ECDF0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6D9114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6" w:type="pct"/>
            <w:tcBorders>
              <w:top w:val="nil"/>
              <w:left w:val="nil"/>
              <w:bottom w:val="single" w:sz="4" w:space="0" w:color="auto"/>
              <w:right w:val="single" w:sz="4" w:space="0" w:color="auto"/>
            </w:tcBorders>
            <w:shd w:val="clear" w:color="auto" w:fill="auto"/>
            <w:noWrap/>
            <w:hideMark/>
          </w:tcPr>
          <w:p w14:paraId="71C2D7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5ADA09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79A5B0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6" w:type="pct"/>
            <w:tcBorders>
              <w:top w:val="nil"/>
              <w:left w:val="nil"/>
              <w:bottom w:val="single" w:sz="4" w:space="0" w:color="auto"/>
              <w:right w:val="single" w:sz="4" w:space="0" w:color="auto"/>
            </w:tcBorders>
            <w:shd w:val="clear" w:color="auto" w:fill="auto"/>
            <w:noWrap/>
            <w:hideMark/>
          </w:tcPr>
          <w:p w14:paraId="646BC4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w:t>
            </w:r>
          </w:p>
        </w:tc>
        <w:tc>
          <w:tcPr>
            <w:tcW w:w="483" w:type="pct"/>
            <w:tcBorders>
              <w:top w:val="nil"/>
              <w:left w:val="nil"/>
              <w:bottom w:val="single" w:sz="4" w:space="0" w:color="auto"/>
              <w:right w:val="single" w:sz="4" w:space="0" w:color="auto"/>
            </w:tcBorders>
            <w:shd w:val="clear" w:color="auto" w:fill="auto"/>
            <w:noWrap/>
            <w:hideMark/>
          </w:tcPr>
          <w:p w14:paraId="155DCE0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3ADD04E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26649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17</w:t>
            </w:r>
          </w:p>
        </w:tc>
        <w:tc>
          <w:tcPr>
            <w:tcW w:w="404" w:type="pct"/>
            <w:tcBorders>
              <w:top w:val="nil"/>
              <w:left w:val="nil"/>
              <w:bottom w:val="single" w:sz="4" w:space="0" w:color="auto"/>
              <w:right w:val="single" w:sz="4" w:space="0" w:color="auto"/>
            </w:tcBorders>
            <w:shd w:val="clear" w:color="auto" w:fill="auto"/>
            <w:noWrap/>
            <w:vAlign w:val="center"/>
            <w:hideMark/>
          </w:tcPr>
          <w:p w14:paraId="391036D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144</w:t>
            </w:r>
          </w:p>
        </w:tc>
        <w:tc>
          <w:tcPr>
            <w:tcW w:w="404" w:type="pct"/>
            <w:tcBorders>
              <w:top w:val="nil"/>
              <w:left w:val="nil"/>
              <w:bottom w:val="single" w:sz="4" w:space="0" w:color="auto"/>
              <w:right w:val="single" w:sz="4" w:space="0" w:color="auto"/>
            </w:tcBorders>
            <w:shd w:val="clear" w:color="auto" w:fill="auto"/>
            <w:noWrap/>
            <w:vAlign w:val="center"/>
            <w:hideMark/>
          </w:tcPr>
          <w:p w14:paraId="3E14339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80AFF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8EFB9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85" w:type="pct"/>
            <w:tcBorders>
              <w:top w:val="nil"/>
              <w:left w:val="nil"/>
              <w:bottom w:val="single" w:sz="4" w:space="0" w:color="auto"/>
              <w:right w:val="single" w:sz="4" w:space="0" w:color="auto"/>
            </w:tcBorders>
            <w:shd w:val="clear" w:color="auto" w:fill="auto"/>
            <w:noWrap/>
            <w:hideMark/>
          </w:tcPr>
          <w:p w14:paraId="2FA7AA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4E4DC8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6" w:type="pct"/>
            <w:tcBorders>
              <w:top w:val="nil"/>
              <w:left w:val="nil"/>
              <w:bottom w:val="single" w:sz="4" w:space="0" w:color="auto"/>
              <w:right w:val="single" w:sz="4" w:space="0" w:color="auto"/>
            </w:tcBorders>
            <w:shd w:val="clear" w:color="auto" w:fill="auto"/>
            <w:noWrap/>
            <w:hideMark/>
          </w:tcPr>
          <w:p w14:paraId="191AB7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30F8D6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34" w:type="pct"/>
            <w:tcBorders>
              <w:top w:val="nil"/>
              <w:left w:val="nil"/>
              <w:bottom w:val="single" w:sz="4" w:space="0" w:color="auto"/>
              <w:right w:val="single" w:sz="4" w:space="0" w:color="auto"/>
            </w:tcBorders>
            <w:shd w:val="clear" w:color="auto" w:fill="auto"/>
            <w:noWrap/>
            <w:hideMark/>
          </w:tcPr>
          <w:p w14:paraId="5548FD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6C4183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285408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r>
      <w:tr w:rsidR="008308CA" w:rsidRPr="008308CA" w14:paraId="1D382F04"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C11CC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18</w:t>
            </w:r>
          </w:p>
        </w:tc>
        <w:tc>
          <w:tcPr>
            <w:tcW w:w="404" w:type="pct"/>
            <w:tcBorders>
              <w:top w:val="nil"/>
              <w:left w:val="nil"/>
              <w:bottom w:val="single" w:sz="4" w:space="0" w:color="auto"/>
              <w:right w:val="single" w:sz="4" w:space="0" w:color="auto"/>
            </w:tcBorders>
            <w:shd w:val="clear" w:color="auto" w:fill="auto"/>
            <w:noWrap/>
            <w:vAlign w:val="center"/>
            <w:hideMark/>
          </w:tcPr>
          <w:p w14:paraId="61E558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152</w:t>
            </w:r>
          </w:p>
        </w:tc>
        <w:tc>
          <w:tcPr>
            <w:tcW w:w="404" w:type="pct"/>
            <w:tcBorders>
              <w:top w:val="nil"/>
              <w:left w:val="nil"/>
              <w:bottom w:val="single" w:sz="4" w:space="0" w:color="auto"/>
              <w:right w:val="single" w:sz="4" w:space="0" w:color="auto"/>
            </w:tcBorders>
            <w:shd w:val="clear" w:color="auto" w:fill="auto"/>
            <w:noWrap/>
            <w:vAlign w:val="center"/>
            <w:hideMark/>
          </w:tcPr>
          <w:p w14:paraId="368D39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2E662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B53B3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85" w:type="pct"/>
            <w:tcBorders>
              <w:top w:val="nil"/>
              <w:left w:val="nil"/>
              <w:bottom w:val="single" w:sz="4" w:space="0" w:color="auto"/>
              <w:right w:val="single" w:sz="4" w:space="0" w:color="auto"/>
            </w:tcBorders>
            <w:shd w:val="clear" w:color="auto" w:fill="auto"/>
            <w:noWrap/>
            <w:hideMark/>
          </w:tcPr>
          <w:p w14:paraId="152B39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36472E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6" w:type="pct"/>
            <w:tcBorders>
              <w:top w:val="nil"/>
              <w:left w:val="nil"/>
              <w:bottom w:val="single" w:sz="4" w:space="0" w:color="auto"/>
              <w:right w:val="single" w:sz="4" w:space="0" w:color="auto"/>
            </w:tcBorders>
            <w:shd w:val="clear" w:color="auto" w:fill="auto"/>
            <w:noWrap/>
            <w:hideMark/>
          </w:tcPr>
          <w:p w14:paraId="63C00F3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9" w:type="pct"/>
            <w:tcBorders>
              <w:top w:val="nil"/>
              <w:left w:val="nil"/>
              <w:bottom w:val="single" w:sz="4" w:space="0" w:color="auto"/>
              <w:right w:val="single" w:sz="4" w:space="0" w:color="auto"/>
            </w:tcBorders>
            <w:shd w:val="clear" w:color="auto" w:fill="auto"/>
            <w:noWrap/>
            <w:hideMark/>
          </w:tcPr>
          <w:p w14:paraId="5A1533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7A5F29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2FB8D9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618A99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4080BF8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F707A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19</w:t>
            </w:r>
          </w:p>
        </w:tc>
        <w:tc>
          <w:tcPr>
            <w:tcW w:w="404" w:type="pct"/>
            <w:tcBorders>
              <w:top w:val="nil"/>
              <w:left w:val="nil"/>
              <w:bottom w:val="single" w:sz="4" w:space="0" w:color="auto"/>
              <w:right w:val="single" w:sz="4" w:space="0" w:color="auto"/>
            </w:tcBorders>
            <w:shd w:val="clear" w:color="auto" w:fill="auto"/>
            <w:noWrap/>
            <w:vAlign w:val="center"/>
            <w:hideMark/>
          </w:tcPr>
          <w:p w14:paraId="690552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160</w:t>
            </w:r>
          </w:p>
        </w:tc>
        <w:tc>
          <w:tcPr>
            <w:tcW w:w="404" w:type="pct"/>
            <w:tcBorders>
              <w:top w:val="nil"/>
              <w:left w:val="nil"/>
              <w:bottom w:val="single" w:sz="4" w:space="0" w:color="auto"/>
              <w:right w:val="single" w:sz="4" w:space="0" w:color="auto"/>
            </w:tcBorders>
            <w:shd w:val="clear" w:color="auto" w:fill="auto"/>
            <w:noWrap/>
            <w:vAlign w:val="center"/>
            <w:hideMark/>
          </w:tcPr>
          <w:p w14:paraId="0C2C86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33811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91026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85" w:type="pct"/>
            <w:tcBorders>
              <w:top w:val="nil"/>
              <w:left w:val="nil"/>
              <w:bottom w:val="single" w:sz="4" w:space="0" w:color="auto"/>
              <w:right w:val="single" w:sz="4" w:space="0" w:color="auto"/>
            </w:tcBorders>
            <w:shd w:val="clear" w:color="auto" w:fill="auto"/>
            <w:noWrap/>
            <w:hideMark/>
          </w:tcPr>
          <w:p w14:paraId="3B9E7F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4A98FC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6" w:type="pct"/>
            <w:tcBorders>
              <w:top w:val="nil"/>
              <w:left w:val="nil"/>
              <w:bottom w:val="single" w:sz="4" w:space="0" w:color="auto"/>
              <w:right w:val="single" w:sz="4" w:space="0" w:color="auto"/>
            </w:tcBorders>
            <w:shd w:val="clear" w:color="auto" w:fill="auto"/>
            <w:noWrap/>
            <w:hideMark/>
          </w:tcPr>
          <w:p w14:paraId="6A118F2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3EAE4A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3F7671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6" w:type="pct"/>
            <w:tcBorders>
              <w:top w:val="nil"/>
              <w:left w:val="nil"/>
              <w:bottom w:val="single" w:sz="4" w:space="0" w:color="auto"/>
              <w:right w:val="single" w:sz="4" w:space="0" w:color="auto"/>
            </w:tcBorders>
            <w:shd w:val="clear" w:color="auto" w:fill="auto"/>
            <w:noWrap/>
            <w:hideMark/>
          </w:tcPr>
          <w:p w14:paraId="3DE68B9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508605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506BFF9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6414C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w:t>
            </w:r>
          </w:p>
        </w:tc>
        <w:tc>
          <w:tcPr>
            <w:tcW w:w="404" w:type="pct"/>
            <w:tcBorders>
              <w:top w:val="nil"/>
              <w:left w:val="nil"/>
              <w:bottom w:val="single" w:sz="4" w:space="0" w:color="auto"/>
              <w:right w:val="single" w:sz="4" w:space="0" w:color="auto"/>
            </w:tcBorders>
            <w:shd w:val="clear" w:color="auto" w:fill="auto"/>
            <w:noWrap/>
            <w:vAlign w:val="center"/>
            <w:hideMark/>
          </w:tcPr>
          <w:p w14:paraId="32301B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168</w:t>
            </w:r>
          </w:p>
        </w:tc>
        <w:tc>
          <w:tcPr>
            <w:tcW w:w="404" w:type="pct"/>
            <w:tcBorders>
              <w:top w:val="nil"/>
              <w:left w:val="nil"/>
              <w:bottom w:val="single" w:sz="4" w:space="0" w:color="auto"/>
              <w:right w:val="single" w:sz="4" w:space="0" w:color="auto"/>
            </w:tcBorders>
            <w:shd w:val="clear" w:color="auto" w:fill="auto"/>
            <w:noWrap/>
            <w:vAlign w:val="center"/>
            <w:hideMark/>
          </w:tcPr>
          <w:p w14:paraId="7A8C7E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ADCD37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4A9E2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14</w:t>
            </w:r>
          </w:p>
        </w:tc>
        <w:tc>
          <w:tcPr>
            <w:tcW w:w="485" w:type="pct"/>
            <w:tcBorders>
              <w:top w:val="nil"/>
              <w:left w:val="nil"/>
              <w:bottom w:val="single" w:sz="4" w:space="0" w:color="auto"/>
              <w:right w:val="single" w:sz="4" w:space="0" w:color="auto"/>
            </w:tcBorders>
            <w:shd w:val="clear" w:color="auto" w:fill="auto"/>
            <w:noWrap/>
            <w:hideMark/>
          </w:tcPr>
          <w:p w14:paraId="045CD0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77AB9E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6" w:type="pct"/>
            <w:tcBorders>
              <w:top w:val="nil"/>
              <w:left w:val="nil"/>
              <w:bottom w:val="single" w:sz="4" w:space="0" w:color="auto"/>
              <w:right w:val="single" w:sz="4" w:space="0" w:color="auto"/>
            </w:tcBorders>
            <w:shd w:val="clear" w:color="auto" w:fill="auto"/>
            <w:noWrap/>
            <w:hideMark/>
          </w:tcPr>
          <w:p w14:paraId="0DE0DF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06E804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0DFED3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040EDD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49655B4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r>
      <w:tr w:rsidR="008308CA" w:rsidRPr="008308CA" w14:paraId="24A5A0DF"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A386E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21</w:t>
            </w:r>
          </w:p>
        </w:tc>
        <w:tc>
          <w:tcPr>
            <w:tcW w:w="404" w:type="pct"/>
            <w:tcBorders>
              <w:top w:val="nil"/>
              <w:left w:val="nil"/>
              <w:bottom w:val="single" w:sz="4" w:space="0" w:color="auto"/>
              <w:right w:val="single" w:sz="4" w:space="0" w:color="auto"/>
            </w:tcBorders>
            <w:shd w:val="clear" w:color="auto" w:fill="auto"/>
            <w:noWrap/>
            <w:vAlign w:val="center"/>
            <w:hideMark/>
          </w:tcPr>
          <w:p w14:paraId="41E616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176</w:t>
            </w:r>
          </w:p>
        </w:tc>
        <w:tc>
          <w:tcPr>
            <w:tcW w:w="404" w:type="pct"/>
            <w:tcBorders>
              <w:top w:val="nil"/>
              <w:left w:val="nil"/>
              <w:bottom w:val="single" w:sz="4" w:space="0" w:color="auto"/>
              <w:right w:val="single" w:sz="4" w:space="0" w:color="auto"/>
            </w:tcBorders>
            <w:shd w:val="clear" w:color="auto" w:fill="auto"/>
            <w:noWrap/>
            <w:vAlign w:val="center"/>
            <w:hideMark/>
          </w:tcPr>
          <w:p w14:paraId="32F421C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AC1D4F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915097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14</w:t>
            </w:r>
          </w:p>
        </w:tc>
        <w:tc>
          <w:tcPr>
            <w:tcW w:w="485" w:type="pct"/>
            <w:tcBorders>
              <w:top w:val="nil"/>
              <w:left w:val="nil"/>
              <w:bottom w:val="single" w:sz="4" w:space="0" w:color="auto"/>
              <w:right w:val="single" w:sz="4" w:space="0" w:color="auto"/>
            </w:tcBorders>
            <w:shd w:val="clear" w:color="auto" w:fill="auto"/>
            <w:noWrap/>
            <w:hideMark/>
          </w:tcPr>
          <w:p w14:paraId="1718D1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2E16E4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6" w:type="pct"/>
            <w:tcBorders>
              <w:top w:val="nil"/>
              <w:left w:val="nil"/>
              <w:bottom w:val="single" w:sz="4" w:space="0" w:color="auto"/>
              <w:right w:val="single" w:sz="4" w:space="0" w:color="auto"/>
            </w:tcBorders>
            <w:shd w:val="clear" w:color="auto" w:fill="auto"/>
            <w:noWrap/>
            <w:hideMark/>
          </w:tcPr>
          <w:p w14:paraId="3F51E4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9" w:type="pct"/>
            <w:tcBorders>
              <w:top w:val="nil"/>
              <w:left w:val="nil"/>
              <w:bottom w:val="single" w:sz="4" w:space="0" w:color="auto"/>
              <w:right w:val="single" w:sz="4" w:space="0" w:color="auto"/>
            </w:tcBorders>
            <w:shd w:val="clear" w:color="auto" w:fill="auto"/>
            <w:noWrap/>
            <w:hideMark/>
          </w:tcPr>
          <w:p w14:paraId="43AB710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231D16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2DFCD1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56FC35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2AFF6EB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1195A5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22</w:t>
            </w:r>
          </w:p>
        </w:tc>
        <w:tc>
          <w:tcPr>
            <w:tcW w:w="404" w:type="pct"/>
            <w:tcBorders>
              <w:top w:val="nil"/>
              <w:left w:val="nil"/>
              <w:bottom w:val="single" w:sz="4" w:space="0" w:color="auto"/>
              <w:right w:val="single" w:sz="4" w:space="0" w:color="auto"/>
            </w:tcBorders>
            <w:shd w:val="clear" w:color="auto" w:fill="auto"/>
            <w:noWrap/>
            <w:vAlign w:val="center"/>
            <w:hideMark/>
          </w:tcPr>
          <w:p w14:paraId="44AC62F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184</w:t>
            </w:r>
          </w:p>
        </w:tc>
        <w:tc>
          <w:tcPr>
            <w:tcW w:w="404" w:type="pct"/>
            <w:tcBorders>
              <w:top w:val="nil"/>
              <w:left w:val="nil"/>
              <w:bottom w:val="single" w:sz="4" w:space="0" w:color="auto"/>
              <w:right w:val="single" w:sz="4" w:space="0" w:color="auto"/>
            </w:tcBorders>
            <w:shd w:val="clear" w:color="auto" w:fill="auto"/>
            <w:noWrap/>
            <w:vAlign w:val="center"/>
            <w:hideMark/>
          </w:tcPr>
          <w:p w14:paraId="245DC5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C68B2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7A55F3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15</w:t>
            </w:r>
          </w:p>
        </w:tc>
        <w:tc>
          <w:tcPr>
            <w:tcW w:w="485" w:type="pct"/>
            <w:tcBorders>
              <w:top w:val="nil"/>
              <w:left w:val="nil"/>
              <w:bottom w:val="single" w:sz="4" w:space="0" w:color="auto"/>
              <w:right w:val="single" w:sz="4" w:space="0" w:color="auto"/>
            </w:tcBorders>
            <w:shd w:val="clear" w:color="auto" w:fill="auto"/>
            <w:noWrap/>
            <w:hideMark/>
          </w:tcPr>
          <w:p w14:paraId="3E431D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2FC3DA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6" w:type="pct"/>
            <w:tcBorders>
              <w:top w:val="nil"/>
              <w:left w:val="nil"/>
              <w:bottom w:val="single" w:sz="4" w:space="0" w:color="auto"/>
              <w:right w:val="single" w:sz="4" w:space="0" w:color="auto"/>
            </w:tcBorders>
            <w:shd w:val="clear" w:color="auto" w:fill="auto"/>
            <w:noWrap/>
            <w:hideMark/>
          </w:tcPr>
          <w:p w14:paraId="07B2DF8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743572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417708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6" w:type="pct"/>
            <w:tcBorders>
              <w:top w:val="nil"/>
              <w:left w:val="nil"/>
              <w:bottom w:val="single" w:sz="4" w:space="0" w:color="auto"/>
              <w:right w:val="single" w:sz="4" w:space="0" w:color="auto"/>
            </w:tcBorders>
            <w:shd w:val="clear" w:color="auto" w:fill="auto"/>
            <w:noWrap/>
            <w:hideMark/>
          </w:tcPr>
          <w:p w14:paraId="0E8242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3645B3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060371F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4478A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23</w:t>
            </w:r>
          </w:p>
        </w:tc>
        <w:tc>
          <w:tcPr>
            <w:tcW w:w="404" w:type="pct"/>
            <w:tcBorders>
              <w:top w:val="nil"/>
              <w:left w:val="nil"/>
              <w:bottom w:val="single" w:sz="4" w:space="0" w:color="auto"/>
              <w:right w:val="single" w:sz="4" w:space="0" w:color="auto"/>
            </w:tcBorders>
            <w:shd w:val="clear" w:color="auto" w:fill="auto"/>
            <w:noWrap/>
            <w:vAlign w:val="center"/>
            <w:hideMark/>
          </w:tcPr>
          <w:p w14:paraId="67A93F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192</w:t>
            </w:r>
          </w:p>
        </w:tc>
        <w:tc>
          <w:tcPr>
            <w:tcW w:w="404" w:type="pct"/>
            <w:tcBorders>
              <w:top w:val="nil"/>
              <w:left w:val="nil"/>
              <w:bottom w:val="single" w:sz="4" w:space="0" w:color="auto"/>
              <w:right w:val="single" w:sz="4" w:space="0" w:color="auto"/>
            </w:tcBorders>
            <w:shd w:val="clear" w:color="auto" w:fill="auto"/>
            <w:noWrap/>
            <w:vAlign w:val="center"/>
            <w:hideMark/>
          </w:tcPr>
          <w:p w14:paraId="63015A8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5FC1D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4140D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16</w:t>
            </w:r>
          </w:p>
        </w:tc>
        <w:tc>
          <w:tcPr>
            <w:tcW w:w="485" w:type="pct"/>
            <w:tcBorders>
              <w:top w:val="nil"/>
              <w:left w:val="nil"/>
              <w:bottom w:val="single" w:sz="4" w:space="0" w:color="auto"/>
              <w:right w:val="single" w:sz="4" w:space="0" w:color="auto"/>
            </w:tcBorders>
            <w:shd w:val="clear" w:color="auto" w:fill="auto"/>
            <w:noWrap/>
            <w:hideMark/>
          </w:tcPr>
          <w:p w14:paraId="405F2DC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1E6BEE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6" w:type="pct"/>
            <w:tcBorders>
              <w:top w:val="nil"/>
              <w:left w:val="nil"/>
              <w:bottom w:val="single" w:sz="4" w:space="0" w:color="auto"/>
              <w:right w:val="single" w:sz="4" w:space="0" w:color="auto"/>
            </w:tcBorders>
            <w:shd w:val="clear" w:color="auto" w:fill="auto"/>
            <w:noWrap/>
            <w:hideMark/>
          </w:tcPr>
          <w:p w14:paraId="2DA3E2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032EEF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3AB2A7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72D56D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00CE50E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r>
      <w:tr w:rsidR="008308CA" w:rsidRPr="008308CA" w14:paraId="1FAABE7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D389AE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w:t>
            </w:r>
          </w:p>
        </w:tc>
        <w:tc>
          <w:tcPr>
            <w:tcW w:w="404" w:type="pct"/>
            <w:tcBorders>
              <w:top w:val="nil"/>
              <w:left w:val="nil"/>
              <w:bottom w:val="single" w:sz="4" w:space="0" w:color="auto"/>
              <w:right w:val="single" w:sz="4" w:space="0" w:color="auto"/>
            </w:tcBorders>
            <w:shd w:val="clear" w:color="auto" w:fill="auto"/>
            <w:noWrap/>
            <w:vAlign w:val="center"/>
            <w:hideMark/>
          </w:tcPr>
          <w:p w14:paraId="0F9A6F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200</w:t>
            </w:r>
          </w:p>
        </w:tc>
        <w:tc>
          <w:tcPr>
            <w:tcW w:w="404" w:type="pct"/>
            <w:tcBorders>
              <w:top w:val="nil"/>
              <w:left w:val="nil"/>
              <w:bottom w:val="single" w:sz="4" w:space="0" w:color="auto"/>
              <w:right w:val="single" w:sz="4" w:space="0" w:color="auto"/>
            </w:tcBorders>
            <w:shd w:val="clear" w:color="auto" w:fill="auto"/>
            <w:noWrap/>
            <w:vAlign w:val="center"/>
            <w:hideMark/>
          </w:tcPr>
          <w:p w14:paraId="32C408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583FB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35C653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16</w:t>
            </w:r>
          </w:p>
        </w:tc>
        <w:tc>
          <w:tcPr>
            <w:tcW w:w="485" w:type="pct"/>
            <w:tcBorders>
              <w:top w:val="nil"/>
              <w:left w:val="nil"/>
              <w:bottom w:val="single" w:sz="4" w:space="0" w:color="auto"/>
              <w:right w:val="single" w:sz="4" w:space="0" w:color="auto"/>
            </w:tcBorders>
            <w:shd w:val="clear" w:color="auto" w:fill="auto"/>
            <w:noWrap/>
            <w:hideMark/>
          </w:tcPr>
          <w:p w14:paraId="1AA398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111545C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6" w:type="pct"/>
            <w:tcBorders>
              <w:top w:val="nil"/>
              <w:left w:val="nil"/>
              <w:bottom w:val="single" w:sz="4" w:space="0" w:color="auto"/>
              <w:right w:val="single" w:sz="4" w:space="0" w:color="auto"/>
            </w:tcBorders>
            <w:shd w:val="clear" w:color="auto" w:fill="auto"/>
            <w:noWrap/>
            <w:hideMark/>
          </w:tcPr>
          <w:p w14:paraId="78223A9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9" w:type="pct"/>
            <w:tcBorders>
              <w:top w:val="nil"/>
              <w:left w:val="nil"/>
              <w:bottom w:val="single" w:sz="4" w:space="0" w:color="auto"/>
              <w:right w:val="single" w:sz="4" w:space="0" w:color="auto"/>
            </w:tcBorders>
            <w:shd w:val="clear" w:color="auto" w:fill="auto"/>
            <w:noWrap/>
            <w:hideMark/>
          </w:tcPr>
          <w:p w14:paraId="542F344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31F699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5C59BC0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798FE0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7BAF652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45993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25</w:t>
            </w:r>
          </w:p>
        </w:tc>
        <w:tc>
          <w:tcPr>
            <w:tcW w:w="404" w:type="pct"/>
            <w:tcBorders>
              <w:top w:val="nil"/>
              <w:left w:val="nil"/>
              <w:bottom w:val="single" w:sz="4" w:space="0" w:color="auto"/>
              <w:right w:val="single" w:sz="4" w:space="0" w:color="auto"/>
            </w:tcBorders>
            <w:shd w:val="clear" w:color="auto" w:fill="auto"/>
            <w:noWrap/>
            <w:vAlign w:val="center"/>
            <w:hideMark/>
          </w:tcPr>
          <w:p w14:paraId="2B7C7F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208</w:t>
            </w:r>
          </w:p>
        </w:tc>
        <w:tc>
          <w:tcPr>
            <w:tcW w:w="404" w:type="pct"/>
            <w:tcBorders>
              <w:top w:val="nil"/>
              <w:left w:val="nil"/>
              <w:bottom w:val="single" w:sz="4" w:space="0" w:color="auto"/>
              <w:right w:val="single" w:sz="4" w:space="0" w:color="auto"/>
            </w:tcBorders>
            <w:shd w:val="clear" w:color="auto" w:fill="auto"/>
            <w:noWrap/>
            <w:vAlign w:val="center"/>
            <w:hideMark/>
          </w:tcPr>
          <w:p w14:paraId="6226B2F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1AD7A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7327B1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17</w:t>
            </w:r>
          </w:p>
        </w:tc>
        <w:tc>
          <w:tcPr>
            <w:tcW w:w="485" w:type="pct"/>
            <w:tcBorders>
              <w:top w:val="nil"/>
              <w:left w:val="nil"/>
              <w:bottom w:val="single" w:sz="4" w:space="0" w:color="auto"/>
              <w:right w:val="single" w:sz="4" w:space="0" w:color="auto"/>
            </w:tcBorders>
            <w:shd w:val="clear" w:color="auto" w:fill="auto"/>
            <w:noWrap/>
            <w:hideMark/>
          </w:tcPr>
          <w:p w14:paraId="66A8B8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71BE28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6" w:type="pct"/>
            <w:tcBorders>
              <w:top w:val="nil"/>
              <w:left w:val="nil"/>
              <w:bottom w:val="single" w:sz="4" w:space="0" w:color="auto"/>
              <w:right w:val="single" w:sz="4" w:space="0" w:color="auto"/>
            </w:tcBorders>
            <w:shd w:val="clear" w:color="auto" w:fill="auto"/>
            <w:noWrap/>
            <w:hideMark/>
          </w:tcPr>
          <w:p w14:paraId="272D90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1A1741D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094677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6" w:type="pct"/>
            <w:tcBorders>
              <w:top w:val="nil"/>
              <w:left w:val="nil"/>
              <w:bottom w:val="single" w:sz="4" w:space="0" w:color="auto"/>
              <w:right w:val="single" w:sz="4" w:space="0" w:color="auto"/>
            </w:tcBorders>
            <w:shd w:val="clear" w:color="auto" w:fill="auto"/>
            <w:noWrap/>
            <w:hideMark/>
          </w:tcPr>
          <w:p w14:paraId="6F6451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7692E0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3739F94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2C79F2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26</w:t>
            </w:r>
          </w:p>
        </w:tc>
        <w:tc>
          <w:tcPr>
            <w:tcW w:w="404" w:type="pct"/>
            <w:tcBorders>
              <w:top w:val="nil"/>
              <w:left w:val="nil"/>
              <w:bottom w:val="single" w:sz="4" w:space="0" w:color="auto"/>
              <w:right w:val="single" w:sz="4" w:space="0" w:color="auto"/>
            </w:tcBorders>
            <w:shd w:val="clear" w:color="auto" w:fill="auto"/>
            <w:noWrap/>
            <w:vAlign w:val="center"/>
            <w:hideMark/>
          </w:tcPr>
          <w:p w14:paraId="0F3127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216</w:t>
            </w:r>
          </w:p>
        </w:tc>
        <w:tc>
          <w:tcPr>
            <w:tcW w:w="404" w:type="pct"/>
            <w:tcBorders>
              <w:top w:val="nil"/>
              <w:left w:val="nil"/>
              <w:bottom w:val="single" w:sz="4" w:space="0" w:color="auto"/>
              <w:right w:val="single" w:sz="4" w:space="0" w:color="auto"/>
            </w:tcBorders>
            <w:shd w:val="clear" w:color="auto" w:fill="auto"/>
            <w:noWrap/>
            <w:vAlign w:val="center"/>
            <w:hideMark/>
          </w:tcPr>
          <w:p w14:paraId="6BC665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52232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BF823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17</w:t>
            </w:r>
          </w:p>
        </w:tc>
        <w:tc>
          <w:tcPr>
            <w:tcW w:w="485" w:type="pct"/>
            <w:tcBorders>
              <w:top w:val="nil"/>
              <w:left w:val="nil"/>
              <w:bottom w:val="single" w:sz="4" w:space="0" w:color="auto"/>
              <w:right w:val="single" w:sz="4" w:space="0" w:color="auto"/>
            </w:tcBorders>
            <w:shd w:val="clear" w:color="auto" w:fill="auto"/>
            <w:noWrap/>
            <w:hideMark/>
          </w:tcPr>
          <w:p w14:paraId="79659F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4AAAEC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6" w:type="pct"/>
            <w:tcBorders>
              <w:top w:val="nil"/>
              <w:left w:val="nil"/>
              <w:bottom w:val="single" w:sz="4" w:space="0" w:color="auto"/>
              <w:right w:val="single" w:sz="4" w:space="0" w:color="auto"/>
            </w:tcBorders>
            <w:shd w:val="clear" w:color="auto" w:fill="auto"/>
            <w:noWrap/>
            <w:hideMark/>
          </w:tcPr>
          <w:p w14:paraId="1A3F46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086DA9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72058C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59ECD3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6D7832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r>
      <w:tr w:rsidR="008308CA" w:rsidRPr="008308CA" w14:paraId="785CB9C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61D60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27</w:t>
            </w:r>
          </w:p>
        </w:tc>
        <w:tc>
          <w:tcPr>
            <w:tcW w:w="404" w:type="pct"/>
            <w:tcBorders>
              <w:top w:val="nil"/>
              <w:left w:val="nil"/>
              <w:bottom w:val="single" w:sz="4" w:space="0" w:color="auto"/>
              <w:right w:val="single" w:sz="4" w:space="0" w:color="auto"/>
            </w:tcBorders>
            <w:shd w:val="clear" w:color="auto" w:fill="auto"/>
            <w:noWrap/>
            <w:vAlign w:val="center"/>
            <w:hideMark/>
          </w:tcPr>
          <w:p w14:paraId="700545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224</w:t>
            </w:r>
          </w:p>
        </w:tc>
        <w:tc>
          <w:tcPr>
            <w:tcW w:w="404" w:type="pct"/>
            <w:tcBorders>
              <w:top w:val="nil"/>
              <w:left w:val="nil"/>
              <w:bottom w:val="single" w:sz="4" w:space="0" w:color="auto"/>
              <w:right w:val="single" w:sz="4" w:space="0" w:color="auto"/>
            </w:tcBorders>
            <w:shd w:val="clear" w:color="auto" w:fill="auto"/>
            <w:noWrap/>
            <w:vAlign w:val="center"/>
            <w:hideMark/>
          </w:tcPr>
          <w:p w14:paraId="153C38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23D31B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0A817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18</w:t>
            </w:r>
          </w:p>
        </w:tc>
        <w:tc>
          <w:tcPr>
            <w:tcW w:w="485" w:type="pct"/>
            <w:tcBorders>
              <w:top w:val="nil"/>
              <w:left w:val="nil"/>
              <w:bottom w:val="single" w:sz="4" w:space="0" w:color="auto"/>
              <w:right w:val="single" w:sz="4" w:space="0" w:color="auto"/>
            </w:tcBorders>
            <w:shd w:val="clear" w:color="auto" w:fill="auto"/>
            <w:noWrap/>
            <w:hideMark/>
          </w:tcPr>
          <w:p w14:paraId="0B8895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11EB8C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6" w:type="pct"/>
            <w:tcBorders>
              <w:top w:val="nil"/>
              <w:left w:val="nil"/>
              <w:bottom w:val="single" w:sz="4" w:space="0" w:color="auto"/>
              <w:right w:val="single" w:sz="4" w:space="0" w:color="auto"/>
            </w:tcBorders>
            <w:shd w:val="clear" w:color="auto" w:fill="auto"/>
            <w:noWrap/>
            <w:hideMark/>
          </w:tcPr>
          <w:p w14:paraId="1475D1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9" w:type="pct"/>
            <w:tcBorders>
              <w:top w:val="nil"/>
              <w:left w:val="nil"/>
              <w:bottom w:val="single" w:sz="4" w:space="0" w:color="auto"/>
              <w:right w:val="single" w:sz="4" w:space="0" w:color="auto"/>
            </w:tcBorders>
            <w:shd w:val="clear" w:color="auto" w:fill="auto"/>
            <w:noWrap/>
            <w:hideMark/>
          </w:tcPr>
          <w:p w14:paraId="06F277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34" w:type="pct"/>
            <w:tcBorders>
              <w:top w:val="nil"/>
              <w:left w:val="nil"/>
              <w:bottom w:val="single" w:sz="4" w:space="0" w:color="auto"/>
              <w:right w:val="single" w:sz="4" w:space="0" w:color="auto"/>
            </w:tcBorders>
            <w:shd w:val="clear" w:color="auto" w:fill="auto"/>
            <w:noWrap/>
            <w:hideMark/>
          </w:tcPr>
          <w:p w14:paraId="1ED515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6FB743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6499B90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62DC335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84FFE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w:t>
            </w:r>
          </w:p>
        </w:tc>
        <w:tc>
          <w:tcPr>
            <w:tcW w:w="404" w:type="pct"/>
            <w:tcBorders>
              <w:top w:val="nil"/>
              <w:left w:val="nil"/>
              <w:bottom w:val="single" w:sz="4" w:space="0" w:color="auto"/>
              <w:right w:val="single" w:sz="4" w:space="0" w:color="auto"/>
            </w:tcBorders>
            <w:shd w:val="clear" w:color="auto" w:fill="auto"/>
            <w:noWrap/>
            <w:vAlign w:val="center"/>
            <w:hideMark/>
          </w:tcPr>
          <w:p w14:paraId="4FF1D3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232</w:t>
            </w:r>
          </w:p>
        </w:tc>
        <w:tc>
          <w:tcPr>
            <w:tcW w:w="404" w:type="pct"/>
            <w:tcBorders>
              <w:top w:val="nil"/>
              <w:left w:val="nil"/>
              <w:bottom w:val="single" w:sz="4" w:space="0" w:color="auto"/>
              <w:right w:val="single" w:sz="4" w:space="0" w:color="auto"/>
            </w:tcBorders>
            <w:shd w:val="clear" w:color="auto" w:fill="auto"/>
            <w:noWrap/>
            <w:vAlign w:val="center"/>
            <w:hideMark/>
          </w:tcPr>
          <w:p w14:paraId="0B52A1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BFD91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9CDC6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18</w:t>
            </w:r>
          </w:p>
        </w:tc>
        <w:tc>
          <w:tcPr>
            <w:tcW w:w="485" w:type="pct"/>
            <w:tcBorders>
              <w:top w:val="nil"/>
              <w:left w:val="nil"/>
              <w:bottom w:val="single" w:sz="4" w:space="0" w:color="auto"/>
              <w:right w:val="single" w:sz="4" w:space="0" w:color="auto"/>
            </w:tcBorders>
            <w:shd w:val="clear" w:color="auto" w:fill="auto"/>
            <w:noWrap/>
            <w:hideMark/>
          </w:tcPr>
          <w:p w14:paraId="76561B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6063A1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6" w:type="pct"/>
            <w:tcBorders>
              <w:top w:val="nil"/>
              <w:left w:val="nil"/>
              <w:bottom w:val="single" w:sz="4" w:space="0" w:color="auto"/>
              <w:right w:val="single" w:sz="4" w:space="0" w:color="auto"/>
            </w:tcBorders>
            <w:shd w:val="clear" w:color="auto" w:fill="auto"/>
            <w:noWrap/>
            <w:hideMark/>
          </w:tcPr>
          <w:p w14:paraId="69464D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491E688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2E9D8B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6" w:type="pct"/>
            <w:tcBorders>
              <w:top w:val="nil"/>
              <w:left w:val="nil"/>
              <w:bottom w:val="single" w:sz="4" w:space="0" w:color="auto"/>
              <w:right w:val="single" w:sz="4" w:space="0" w:color="auto"/>
            </w:tcBorders>
            <w:shd w:val="clear" w:color="auto" w:fill="auto"/>
            <w:noWrap/>
            <w:hideMark/>
          </w:tcPr>
          <w:p w14:paraId="6CEAEF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0BE81E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16C3F19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4A996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29</w:t>
            </w:r>
          </w:p>
        </w:tc>
        <w:tc>
          <w:tcPr>
            <w:tcW w:w="404" w:type="pct"/>
            <w:tcBorders>
              <w:top w:val="nil"/>
              <w:left w:val="nil"/>
              <w:bottom w:val="single" w:sz="4" w:space="0" w:color="auto"/>
              <w:right w:val="single" w:sz="4" w:space="0" w:color="auto"/>
            </w:tcBorders>
            <w:shd w:val="clear" w:color="auto" w:fill="auto"/>
            <w:noWrap/>
            <w:vAlign w:val="center"/>
            <w:hideMark/>
          </w:tcPr>
          <w:p w14:paraId="690436B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240</w:t>
            </w:r>
          </w:p>
        </w:tc>
        <w:tc>
          <w:tcPr>
            <w:tcW w:w="404" w:type="pct"/>
            <w:tcBorders>
              <w:top w:val="nil"/>
              <w:left w:val="nil"/>
              <w:bottom w:val="single" w:sz="4" w:space="0" w:color="auto"/>
              <w:right w:val="single" w:sz="4" w:space="0" w:color="auto"/>
            </w:tcBorders>
            <w:shd w:val="clear" w:color="auto" w:fill="auto"/>
            <w:noWrap/>
            <w:vAlign w:val="center"/>
            <w:hideMark/>
          </w:tcPr>
          <w:p w14:paraId="61B2F17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8E6B2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55EC3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19</w:t>
            </w:r>
          </w:p>
        </w:tc>
        <w:tc>
          <w:tcPr>
            <w:tcW w:w="485" w:type="pct"/>
            <w:tcBorders>
              <w:top w:val="nil"/>
              <w:left w:val="nil"/>
              <w:bottom w:val="single" w:sz="4" w:space="0" w:color="auto"/>
              <w:right w:val="single" w:sz="4" w:space="0" w:color="auto"/>
            </w:tcBorders>
            <w:shd w:val="clear" w:color="auto" w:fill="auto"/>
            <w:noWrap/>
            <w:hideMark/>
          </w:tcPr>
          <w:p w14:paraId="0F8360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3E0818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6" w:type="pct"/>
            <w:tcBorders>
              <w:top w:val="nil"/>
              <w:left w:val="nil"/>
              <w:bottom w:val="single" w:sz="4" w:space="0" w:color="auto"/>
              <w:right w:val="single" w:sz="4" w:space="0" w:color="auto"/>
            </w:tcBorders>
            <w:shd w:val="clear" w:color="auto" w:fill="auto"/>
            <w:noWrap/>
            <w:hideMark/>
          </w:tcPr>
          <w:p w14:paraId="57A981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1CCC3F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62B2FA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073B453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07DBCF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r>
      <w:tr w:rsidR="008308CA" w:rsidRPr="008308CA" w14:paraId="5B06137E"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6170B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30</w:t>
            </w:r>
          </w:p>
        </w:tc>
        <w:tc>
          <w:tcPr>
            <w:tcW w:w="404" w:type="pct"/>
            <w:tcBorders>
              <w:top w:val="nil"/>
              <w:left w:val="nil"/>
              <w:bottom w:val="single" w:sz="4" w:space="0" w:color="auto"/>
              <w:right w:val="single" w:sz="4" w:space="0" w:color="auto"/>
            </w:tcBorders>
            <w:shd w:val="clear" w:color="auto" w:fill="auto"/>
            <w:noWrap/>
            <w:vAlign w:val="center"/>
            <w:hideMark/>
          </w:tcPr>
          <w:p w14:paraId="6D31BBD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248</w:t>
            </w:r>
          </w:p>
        </w:tc>
        <w:tc>
          <w:tcPr>
            <w:tcW w:w="404" w:type="pct"/>
            <w:tcBorders>
              <w:top w:val="nil"/>
              <w:left w:val="nil"/>
              <w:bottom w:val="single" w:sz="4" w:space="0" w:color="auto"/>
              <w:right w:val="single" w:sz="4" w:space="0" w:color="auto"/>
            </w:tcBorders>
            <w:shd w:val="clear" w:color="auto" w:fill="auto"/>
            <w:noWrap/>
            <w:vAlign w:val="center"/>
            <w:hideMark/>
          </w:tcPr>
          <w:p w14:paraId="280131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0C1C8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5435D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20</w:t>
            </w:r>
          </w:p>
        </w:tc>
        <w:tc>
          <w:tcPr>
            <w:tcW w:w="485" w:type="pct"/>
            <w:tcBorders>
              <w:top w:val="nil"/>
              <w:left w:val="nil"/>
              <w:bottom w:val="single" w:sz="4" w:space="0" w:color="auto"/>
              <w:right w:val="single" w:sz="4" w:space="0" w:color="auto"/>
            </w:tcBorders>
            <w:shd w:val="clear" w:color="auto" w:fill="auto"/>
            <w:noWrap/>
            <w:hideMark/>
          </w:tcPr>
          <w:p w14:paraId="745611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24D8B1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6" w:type="pct"/>
            <w:tcBorders>
              <w:top w:val="nil"/>
              <w:left w:val="nil"/>
              <w:bottom w:val="single" w:sz="4" w:space="0" w:color="auto"/>
              <w:right w:val="single" w:sz="4" w:space="0" w:color="auto"/>
            </w:tcBorders>
            <w:shd w:val="clear" w:color="auto" w:fill="auto"/>
            <w:noWrap/>
            <w:hideMark/>
          </w:tcPr>
          <w:p w14:paraId="282BF6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9" w:type="pct"/>
            <w:tcBorders>
              <w:top w:val="nil"/>
              <w:left w:val="nil"/>
              <w:bottom w:val="single" w:sz="4" w:space="0" w:color="auto"/>
              <w:right w:val="single" w:sz="4" w:space="0" w:color="auto"/>
            </w:tcBorders>
            <w:shd w:val="clear" w:color="auto" w:fill="auto"/>
            <w:noWrap/>
            <w:hideMark/>
          </w:tcPr>
          <w:p w14:paraId="39A5F5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2ECAC9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349BE12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5B18A1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28960B7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326A6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404" w:type="pct"/>
            <w:tcBorders>
              <w:top w:val="nil"/>
              <w:left w:val="nil"/>
              <w:bottom w:val="single" w:sz="4" w:space="0" w:color="auto"/>
              <w:right w:val="single" w:sz="4" w:space="0" w:color="auto"/>
            </w:tcBorders>
            <w:shd w:val="clear" w:color="auto" w:fill="auto"/>
            <w:noWrap/>
            <w:vAlign w:val="center"/>
            <w:hideMark/>
          </w:tcPr>
          <w:p w14:paraId="4CDA2B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256</w:t>
            </w:r>
          </w:p>
        </w:tc>
        <w:tc>
          <w:tcPr>
            <w:tcW w:w="404" w:type="pct"/>
            <w:tcBorders>
              <w:top w:val="nil"/>
              <w:left w:val="nil"/>
              <w:bottom w:val="single" w:sz="4" w:space="0" w:color="auto"/>
              <w:right w:val="single" w:sz="4" w:space="0" w:color="auto"/>
            </w:tcBorders>
            <w:shd w:val="clear" w:color="auto" w:fill="auto"/>
            <w:noWrap/>
            <w:vAlign w:val="center"/>
            <w:hideMark/>
          </w:tcPr>
          <w:p w14:paraId="68C24D0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1119C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B9B58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20</w:t>
            </w:r>
          </w:p>
        </w:tc>
        <w:tc>
          <w:tcPr>
            <w:tcW w:w="485" w:type="pct"/>
            <w:tcBorders>
              <w:top w:val="nil"/>
              <w:left w:val="nil"/>
              <w:bottom w:val="single" w:sz="4" w:space="0" w:color="auto"/>
              <w:right w:val="single" w:sz="4" w:space="0" w:color="auto"/>
            </w:tcBorders>
            <w:shd w:val="clear" w:color="auto" w:fill="auto"/>
            <w:noWrap/>
            <w:hideMark/>
          </w:tcPr>
          <w:p w14:paraId="31A06F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72D38D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6" w:type="pct"/>
            <w:tcBorders>
              <w:top w:val="nil"/>
              <w:left w:val="nil"/>
              <w:bottom w:val="single" w:sz="4" w:space="0" w:color="auto"/>
              <w:right w:val="single" w:sz="4" w:space="0" w:color="auto"/>
            </w:tcBorders>
            <w:shd w:val="clear" w:color="auto" w:fill="auto"/>
            <w:noWrap/>
            <w:hideMark/>
          </w:tcPr>
          <w:p w14:paraId="38F107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11AB441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726035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6" w:type="pct"/>
            <w:tcBorders>
              <w:top w:val="nil"/>
              <w:left w:val="nil"/>
              <w:bottom w:val="single" w:sz="4" w:space="0" w:color="auto"/>
              <w:right w:val="single" w:sz="4" w:space="0" w:color="auto"/>
            </w:tcBorders>
            <w:shd w:val="clear" w:color="auto" w:fill="auto"/>
            <w:noWrap/>
            <w:hideMark/>
          </w:tcPr>
          <w:p w14:paraId="6FDED4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52913B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0819846E"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F42FA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w:t>
            </w:r>
          </w:p>
        </w:tc>
        <w:tc>
          <w:tcPr>
            <w:tcW w:w="404" w:type="pct"/>
            <w:tcBorders>
              <w:top w:val="nil"/>
              <w:left w:val="nil"/>
              <w:bottom w:val="single" w:sz="4" w:space="0" w:color="auto"/>
              <w:right w:val="single" w:sz="4" w:space="0" w:color="auto"/>
            </w:tcBorders>
            <w:shd w:val="clear" w:color="auto" w:fill="auto"/>
            <w:noWrap/>
            <w:vAlign w:val="center"/>
            <w:hideMark/>
          </w:tcPr>
          <w:p w14:paraId="678DD6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264</w:t>
            </w:r>
          </w:p>
        </w:tc>
        <w:tc>
          <w:tcPr>
            <w:tcW w:w="404" w:type="pct"/>
            <w:tcBorders>
              <w:top w:val="nil"/>
              <w:left w:val="nil"/>
              <w:bottom w:val="single" w:sz="4" w:space="0" w:color="auto"/>
              <w:right w:val="single" w:sz="4" w:space="0" w:color="auto"/>
            </w:tcBorders>
            <w:shd w:val="clear" w:color="auto" w:fill="auto"/>
            <w:noWrap/>
            <w:vAlign w:val="center"/>
            <w:hideMark/>
          </w:tcPr>
          <w:p w14:paraId="4768019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C11F09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746EE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21</w:t>
            </w:r>
          </w:p>
        </w:tc>
        <w:tc>
          <w:tcPr>
            <w:tcW w:w="485" w:type="pct"/>
            <w:tcBorders>
              <w:top w:val="nil"/>
              <w:left w:val="nil"/>
              <w:bottom w:val="single" w:sz="4" w:space="0" w:color="auto"/>
              <w:right w:val="single" w:sz="4" w:space="0" w:color="auto"/>
            </w:tcBorders>
            <w:shd w:val="clear" w:color="auto" w:fill="auto"/>
            <w:noWrap/>
            <w:hideMark/>
          </w:tcPr>
          <w:p w14:paraId="5734A5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19B785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6" w:type="pct"/>
            <w:tcBorders>
              <w:top w:val="nil"/>
              <w:left w:val="nil"/>
              <w:bottom w:val="single" w:sz="4" w:space="0" w:color="auto"/>
              <w:right w:val="single" w:sz="4" w:space="0" w:color="auto"/>
            </w:tcBorders>
            <w:shd w:val="clear" w:color="auto" w:fill="auto"/>
            <w:noWrap/>
            <w:hideMark/>
          </w:tcPr>
          <w:p w14:paraId="3085538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05E221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4F34EB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3C4B0F7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269DA0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r>
      <w:tr w:rsidR="008308CA" w:rsidRPr="008308CA" w14:paraId="32E2D18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5FA26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33</w:t>
            </w:r>
          </w:p>
        </w:tc>
        <w:tc>
          <w:tcPr>
            <w:tcW w:w="404" w:type="pct"/>
            <w:tcBorders>
              <w:top w:val="nil"/>
              <w:left w:val="nil"/>
              <w:bottom w:val="single" w:sz="4" w:space="0" w:color="auto"/>
              <w:right w:val="single" w:sz="4" w:space="0" w:color="auto"/>
            </w:tcBorders>
            <w:shd w:val="clear" w:color="auto" w:fill="auto"/>
            <w:noWrap/>
            <w:vAlign w:val="center"/>
            <w:hideMark/>
          </w:tcPr>
          <w:p w14:paraId="78B28B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272</w:t>
            </w:r>
          </w:p>
        </w:tc>
        <w:tc>
          <w:tcPr>
            <w:tcW w:w="404" w:type="pct"/>
            <w:tcBorders>
              <w:top w:val="nil"/>
              <w:left w:val="nil"/>
              <w:bottom w:val="single" w:sz="4" w:space="0" w:color="auto"/>
              <w:right w:val="single" w:sz="4" w:space="0" w:color="auto"/>
            </w:tcBorders>
            <w:shd w:val="clear" w:color="auto" w:fill="auto"/>
            <w:noWrap/>
            <w:vAlign w:val="center"/>
            <w:hideMark/>
          </w:tcPr>
          <w:p w14:paraId="749B16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CC5D6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CB6E0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21</w:t>
            </w:r>
          </w:p>
        </w:tc>
        <w:tc>
          <w:tcPr>
            <w:tcW w:w="485" w:type="pct"/>
            <w:tcBorders>
              <w:top w:val="nil"/>
              <w:left w:val="nil"/>
              <w:bottom w:val="single" w:sz="4" w:space="0" w:color="auto"/>
              <w:right w:val="single" w:sz="4" w:space="0" w:color="auto"/>
            </w:tcBorders>
            <w:shd w:val="clear" w:color="auto" w:fill="auto"/>
            <w:noWrap/>
            <w:hideMark/>
          </w:tcPr>
          <w:p w14:paraId="1EBE53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068B9F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6" w:type="pct"/>
            <w:tcBorders>
              <w:top w:val="nil"/>
              <w:left w:val="nil"/>
              <w:bottom w:val="single" w:sz="4" w:space="0" w:color="auto"/>
              <w:right w:val="single" w:sz="4" w:space="0" w:color="auto"/>
            </w:tcBorders>
            <w:shd w:val="clear" w:color="auto" w:fill="auto"/>
            <w:noWrap/>
            <w:hideMark/>
          </w:tcPr>
          <w:p w14:paraId="356949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9" w:type="pct"/>
            <w:tcBorders>
              <w:top w:val="nil"/>
              <w:left w:val="nil"/>
              <w:bottom w:val="single" w:sz="4" w:space="0" w:color="auto"/>
              <w:right w:val="single" w:sz="4" w:space="0" w:color="auto"/>
            </w:tcBorders>
            <w:shd w:val="clear" w:color="auto" w:fill="auto"/>
            <w:noWrap/>
            <w:hideMark/>
          </w:tcPr>
          <w:p w14:paraId="2336430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73B6BA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4423D2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2D3DB2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7B47A39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28D7AA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34</w:t>
            </w:r>
          </w:p>
        </w:tc>
        <w:tc>
          <w:tcPr>
            <w:tcW w:w="404" w:type="pct"/>
            <w:tcBorders>
              <w:top w:val="nil"/>
              <w:left w:val="nil"/>
              <w:bottom w:val="single" w:sz="4" w:space="0" w:color="auto"/>
              <w:right w:val="single" w:sz="4" w:space="0" w:color="auto"/>
            </w:tcBorders>
            <w:shd w:val="clear" w:color="auto" w:fill="auto"/>
            <w:noWrap/>
            <w:vAlign w:val="center"/>
            <w:hideMark/>
          </w:tcPr>
          <w:p w14:paraId="48A7BC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280</w:t>
            </w:r>
          </w:p>
        </w:tc>
        <w:tc>
          <w:tcPr>
            <w:tcW w:w="404" w:type="pct"/>
            <w:tcBorders>
              <w:top w:val="nil"/>
              <w:left w:val="nil"/>
              <w:bottom w:val="single" w:sz="4" w:space="0" w:color="auto"/>
              <w:right w:val="single" w:sz="4" w:space="0" w:color="auto"/>
            </w:tcBorders>
            <w:shd w:val="clear" w:color="auto" w:fill="auto"/>
            <w:noWrap/>
            <w:vAlign w:val="center"/>
            <w:hideMark/>
          </w:tcPr>
          <w:p w14:paraId="65EFA9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635DBE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B40ED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22</w:t>
            </w:r>
          </w:p>
        </w:tc>
        <w:tc>
          <w:tcPr>
            <w:tcW w:w="485" w:type="pct"/>
            <w:tcBorders>
              <w:top w:val="nil"/>
              <w:left w:val="nil"/>
              <w:bottom w:val="single" w:sz="4" w:space="0" w:color="auto"/>
              <w:right w:val="single" w:sz="4" w:space="0" w:color="auto"/>
            </w:tcBorders>
            <w:shd w:val="clear" w:color="auto" w:fill="auto"/>
            <w:noWrap/>
            <w:hideMark/>
          </w:tcPr>
          <w:p w14:paraId="14D1F8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5633D0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6" w:type="pct"/>
            <w:tcBorders>
              <w:top w:val="nil"/>
              <w:left w:val="nil"/>
              <w:bottom w:val="single" w:sz="4" w:space="0" w:color="auto"/>
              <w:right w:val="single" w:sz="4" w:space="0" w:color="auto"/>
            </w:tcBorders>
            <w:shd w:val="clear" w:color="auto" w:fill="auto"/>
            <w:noWrap/>
            <w:hideMark/>
          </w:tcPr>
          <w:p w14:paraId="1CCAF2F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30D8A5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0257FE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6" w:type="pct"/>
            <w:tcBorders>
              <w:top w:val="nil"/>
              <w:left w:val="nil"/>
              <w:bottom w:val="single" w:sz="4" w:space="0" w:color="auto"/>
              <w:right w:val="single" w:sz="4" w:space="0" w:color="auto"/>
            </w:tcBorders>
            <w:shd w:val="clear" w:color="auto" w:fill="auto"/>
            <w:noWrap/>
            <w:hideMark/>
          </w:tcPr>
          <w:p w14:paraId="04C70C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6334CA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0C204D1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65BE0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35</w:t>
            </w:r>
          </w:p>
        </w:tc>
        <w:tc>
          <w:tcPr>
            <w:tcW w:w="404" w:type="pct"/>
            <w:tcBorders>
              <w:top w:val="nil"/>
              <w:left w:val="nil"/>
              <w:bottom w:val="single" w:sz="4" w:space="0" w:color="auto"/>
              <w:right w:val="single" w:sz="4" w:space="0" w:color="auto"/>
            </w:tcBorders>
            <w:shd w:val="clear" w:color="auto" w:fill="auto"/>
            <w:noWrap/>
            <w:vAlign w:val="center"/>
            <w:hideMark/>
          </w:tcPr>
          <w:p w14:paraId="0DB2FB3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288</w:t>
            </w:r>
          </w:p>
        </w:tc>
        <w:tc>
          <w:tcPr>
            <w:tcW w:w="404" w:type="pct"/>
            <w:tcBorders>
              <w:top w:val="nil"/>
              <w:left w:val="nil"/>
              <w:bottom w:val="single" w:sz="4" w:space="0" w:color="auto"/>
              <w:right w:val="single" w:sz="4" w:space="0" w:color="auto"/>
            </w:tcBorders>
            <w:shd w:val="clear" w:color="auto" w:fill="auto"/>
            <w:noWrap/>
            <w:vAlign w:val="center"/>
            <w:hideMark/>
          </w:tcPr>
          <w:p w14:paraId="265CCF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1996B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5C4E8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22</w:t>
            </w:r>
          </w:p>
        </w:tc>
        <w:tc>
          <w:tcPr>
            <w:tcW w:w="485" w:type="pct"/>
            <w:tcBorders>
              <w:top w:val="nil"/>
              <w:left w:val="nil"/>
              <w:bottom w:val="single" w:sz="4" w:space="0" w:color="auto"/>
              <w:right w:val="single" w:sz="4" w:space="0" w:color="auto"/>
            </w:tcBorders>
            <w:shd w:val="clear" w:color="auto" w:fill="auto"/>
            <w:noWrap/>
            <w:hideMark/>
          </w:tcPr>
          <w:p w14:paraId="6E0510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5349A5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6" w:type="pct"/>
            <w:tcBorders>
              <w:top w:val="nil"/>
              <w:left w:val="nil"/>
              <w:bottom w:val="single" w:sz="4" w:space="0" w:color="auto"/>
              <w:right w:val="single" w:sz="4" w:space="0" w:color="auto"/>
            </w:tcBorders>
            <w:shd w:val="clear" w:color="auto" w:fill="auto"/>
            <w:noWrap/>
            <w:hideMark/>
          </w:tcPr>
          <w:p w14:paraId="4B573B7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6C91EC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353BE5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55D27F3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0766C1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r>
      <w:tr w:rsidR="008308CA" w:rsidRPr="008308CA" w14:paraId="1AF5DBF4"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E39EC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w:t>
            </w:r>
          </w:p>
        </w:tc>
        <w:tc>
          <w:tcPr>
            <w:tcW w:w="404" w:type="pct"/>
            <w:tcBorders>
              <w:top w:val="nil"/>
              <w:left w:val="nil"/>
              <w:bottom w:val="single" w:sz="4" w:space="0" w:color="auto"/>
              <w:right w:val="single" w:sz="4" w:space="0" w:color="auto"/>
            </w:tcBorders>
            <w:shd w:val="clear" w:color="auto" w:fill="auto"/>
            <w:noWrap/>
            <w:vAlign w:val="center"/>
            <w:hideMark/>
          </w:tcPr>
          <w:p w14:paraId="1F34D9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296</w:t>
            </w:r>
          </w:p>
        </w:tc>
        <w:tc>
          <w:tcPr>
            <w:tcW w:w="404" w:type="pct"/>
            <w:tcBorders>
              <w:top w:val="nil"/>
              <w:left w:val="nil"/>
              <w:bottom w:val="single" w:sz="4" w:space="0" w:color="auto"/>
              <w:right w:val="single" w:sz="4" w:space="0" w:color="auto"/>
            </w:tcBorders>
            <w:shd w:val="clear" w:color="auto" w:fill="auto"/>
            <w:noWrap/>
            <w:vAlign w:val="center"/>
            <w:hideMark/>
          </w:tcPr>
          <w:p w14:paraId="4995767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5EF05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DBAAC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23</w:t>
            </w:r>
          </w:p>
        </w:tc>
        <w:tc>
          <w:tcPr>
            <w:tcW w:w="485" w:type="pct"/>
            <w:tcBorders>
              <w:top w:val="nil"/>
              <w:left w:val="nil"/>
              <w:bottom w:val="single" w:sz="4" w:space="0" w:color="auto"/>
              <w:right w:val="single" w:sz="4" w:space="0" w:color="auto"/>
            </w:tcBorders>
            <w:shd w:val="clear" w:color="auto" w:fill="auto"/>
            <w:noWrap/>
            <w:hideMark/>
          </w:tcPr>
          <w:p w14:paraId="3D8B8D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2DD273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6" w:type="pct"/>
            <w:tcBorders>
              <w:top w:val="nil"/>
              <w:left w:val="nil"/>
              <w:bottom w:val="single" w:sz="4" w:space="0" w:color="auto"/>
              <w:right w:val="single" w:sz="4" w:space="0" w:color="auto"/>
            </w:tcBorders>
            <w:shd w:val="clear" w:color="auto" w:fill="auto"/>
            <w:noWrap/>
            <w:hideMark/>
          </w:tcPr>
          <w:p w14:paraId="7DA230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9" w:type="pct"/>
            <w:tcBorders>
              <w:top w:val="nil"/>
              <w:left w:val="nil"/>
              <w:bottom w:val="single" w:sz="4" w:space="0" w:color="auto"/>
              <w:right w:val="single" w:sz="4" w:space="0" w:color="auto"/>
            </w:tcBorders>
            <w:shd w:val="clear" w:color="auto" w:fill="auto"/>
            <w:noWrap/>
            <w:hideMark/>
          </w:tcPr>
          <w:p w14:paraId="522A8E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4597E7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6F9FD41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6197E3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47C3DE3B"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503E0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37</w:t>
            </w:r>
          </w:p>
        </w:tc>
        <w:tc>
          <w:tcPr>
            <w:tcW w:w="404" w:type="pct"/>
            <w:tcBorders>
              <w:top w:val="nil"/>
              <w:left w:val="nil"/>
              <w:bottom w:val="single" w:sz="4" w:space="0" w:color="auto"/>
              <w:right w:val="single" w:sz="4" w:space="0" w:color="auto"/>
            </w:tcBorders>
            <w:shd w:val="clear" w:color="auto" w:fill="auto"/>
            <w:noWrap/>
            <w:vAlign w:val="center"/>
            <w:hideMark/>
          </w:tcPr>
          <w:p w14:paraId="60DABFA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304</w:t>
            </w:r>
          </w:p>
        </w:tc>
        <w:tc>
          <w:tcPr>
            <w:tcW w:w="404" w:type="pct"/>
            <w:tcBorders>
              <w:top w:val="nil"/>
              <w:left w:val="nil"/>
              <w:bottom w:val="single" w:sz="4" w:space="0" w:color="auto"/>
              <w:right w:val="single" w:sz="4" w:space="0" w:color="auto"/>
            </w:tcBorders>
            <w:shd w:val="clear" w:color="auto" w:fill="auto"/>
            <w:noWrap/>
            <w:vAlign w:val="center"/>
            <w:hideMark/>
          </w:tcPr>
          <w:p w14:paraId="42F6FB3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80FC0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F605F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24</w:t>
            </w:r>
          </w:p>
        </w:tc>
        <w:tc>
          <w:tcPr>
            <w:tcW w:w="485" w:type="pct"/>
            <w:tcBorders>
              <w:top w:val="nil"/>
              <w:left w:val="nil"/>
              <w:bottom w:val="single" w:sz="4" w:space="0" w:color="auto"/>
              <w:right w:val="single" w:sz="4" w:space="0" w:color="auto"/>
            </w:tcBorders>
            <w:shd w:val="clear" w:color="auto" w:fill="auto"/>
            <w:noWrap/>
            <w:hideMark/>
          </w:tcPr>
          <w:p w14:paraId="1F3AC9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2D4FE2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6" w:type="pct"/>
            <w:tcBorders>
              <w:top w:val="nil"/>
              <w:left w:val="nil"/>
              <w:bottom w:val="single" w:sz="4" w:space="0" w:color="auto"/>
              <w:right w:val="single" w:sz="4" w:space="0" w:color="auto"/>
            </w:tcBorders>
            <w:shd w:val="clear" w:color="auto" w:fill="auto"/>
            <w:noWrap/>
            <w:hideMark/>
          </w:tcPr>
          <w:p w14:paraId="6CBAB7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5223EA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46F6FE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6" w:type="pct"/>
            <w:tcBorders>
              <w:top w:val="nil"/>
              <w:left w:val="nil"/>
              <w:bottom w:val="single" w:sz="4" w:space="0" w:color="auto"/>
              <w:right w:val="single" w:sz="4" w:space="0" w:color="auto"/>
            </w:tcBorders>
            <w:shd w:val="clear" w:color="auto" w:fill="auto"/>
            <w:noWrap/>
            <w:hideMark/>
          </w:tcPr>
          <w:p w14:paraId="0C85AE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w:t>
            </w:r>
          </w:p>
        </w:tc>
        <w:tc>
          <w:tcPr>
            <w:tcW w:w="483" w:type="pct"/>
            <w:tcBorders>
              <w:top w:val="nil"/>
              <w:left w:val="nil"/>
              <w:bottom w:val="single" w:sz="4" w:space="0" w:color="auto"/>
              <w:right w:val="single" w:sz="4" w:space="0" w:color="auto"/>
            </w:tcBorders>
            <w:shd w:val="clear" w:color="auto" w:fill="auto"/>
            <w:noWrap/>
            <w:hideMark/>
          </w:tcPr>
          <w:p w14:paraId="7F7BB4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6BA25F55"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03153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38</w:t>
            </w:r>
          </w:p>
        </w:tc>
        <w:tc>
          <w:tcPr>
            <w:tcW w:w="404" w:type="pct"/>
            <w:tcBorders>
              <w:top w:val="nil"/>
              <w:left w:val="nil"/>
              <w:bottom w:val="single" w:sz="4" w:space="0" w:color="auto"/>
              <w:right w:val="single" w:sz="4" w:space="0" w:color="auto"/>
            </w:tcBorders>
            <w:shd w:val="clear" w:color="auto" w:fill="auto"/>
            <w:noWrap/>
            <w:vAlign w:val="center"/>
            <w:hideMark/>
          </w:tcPr>
          <w:p w14:paraId="3F6F6F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312</w:t>
            </w:r>
          </w:p>
        </w:tc>
        <w:tc>
          <w:tcPr>
            <w:tcW w:w="404" w:type="pct"/>
            <w:tcBorders>
              <w:top w:val="nil"/>
              <w:left w:val="nil"/>
              <w:bottom w:val="single" w:sz="4" w:space="0" w:color="auto"/>
              <w:right w:val="single" w:sz="4" w:space="0" w:color="auto"/>
            </w:tcBorders>
            <w:shd w:val="clear" w:color="auto" w:fill="auto"/>
            <w:noWrap/>
            <w:vAlign w:val="center"/>
            <w:hideMark/>
          </w:tcPr>
          <w:p w14:paraId="31208DA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8E6D70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AD4B4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24</w:t>
            </w:r>
          </w:p>
        </w:tc>
        <w:tc>
          <w:tcPr>
            <w:tcW w:w="485" w:type="pct"/>
            <w:tcBorders>
              <w:top w:val="nil"/>
              <w:left w:val="nil"/>
              <w:bottom w:val="single" w:sz="4" w:space="0" w:color="auto"/>
              <w:right w:val="single" w:sz="4" w:space="0" w:color="auto"/>
            </w:tcBorders>
            <w:shd w:val="clear" w:color="auto" w:fill="auto"/>
            <w:noWrap/>
            <w:hideMark/>
          </w:tcPr>
          <w:p w14:paraId="2D21A8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7F5A67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6" w:type="pct"/>
            <w:tcBorders>
              <w:top w:val="nil"/>
              <w:left w:val="nil"/>
              <w:bottom w:val="single" w:sz="4" w:space="0" w:color="auto"/>
              <w:right w:val="single" w:sz="4" w:space="0" w:color="auto"/>
            </w:tcBorders>
            <w:shd w:val="clear" w:color="auto" w:fill="auto"/>
            <w:noWrap/>
            <w:hideMark/>
          </w:tcPr>
          <w:p w14:paraId="4A3937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101438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34" w:type="pct"/>
            <w:tcBorders>
              <w:top w:val="nil"/>
              <w:left w:val="nil"/>
              <w:bottom w:val="single" w:sz="4" w:space="0" w:color="auto"/>
              <w:right w:val="single" w:sz="4" w:space="0" w:color="auto"/>
            </w:tcBorders>
            <w:shd w:val="clear" w:color="auto" w:fill="auto"/>
            <w:noWrap/>
            <w:hideMark/>
          </w:tcPr>
          <w:p w14:paraId="72C25C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25743C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773948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r>
      <w:tr w:rsidR="008308CA" w:rsidRPr="008308CA" w14:paraId="0CEED46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F302C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39</w:t>
            </w:r>
          </w:p>
        </w:tc>
        <w:tc>
          <w:tcPr>
            <w:tcW w:w="404" w:type="pct"/>
            <w:tcBorders>
              <w:top w:val="nil"/>
              <w:left w:val="nil"/>
              <w:bottom w:val="single" w:sz="4" w:space="0" w:color="auto"/>
              <w:right w:val="single" w:sz="4" w:space="0" w:color="auto"/>
            </w:tcBorders>
            <w:shd w:val="clear" w:color="auto" w:fill="auto"/>
            <w:noWrap/>
            <w:vAlign w:val="center"/>
            <w:hideMark/>
          </w:tcPr>
          <w:p w14:paraId="062BD9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320</w:t>
            </w:r>
          </w:p>
        </w:tc>
        <w:tc>
          <w:tcPr>
            <w:tcW w:w="404" w:type="pct"/>
            <w:tcBorders>
              <w:top w:val="nil"/>
              <w:left w:val="nil"/>
              <w:bottom w:val="single" w:sz="4" w:space="0" w:color="auto"/>
              <w:right w:val="single" w:sz="4" w:space="0" w:color="auto"/>
            </w:tcBorders>
            <w:shd w:val="clear" w:color="auto" w:fill="auto"/>
            <w:noWrap/>
            <w:vAlign w:val="center"/>
            <w:hideMark/>
          </w:tcPr>
          <w:p w14:paraId="5B30B2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642D9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D92A7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25</w:t>
            </w:r>
          </w:p>
        </w:tc>
        <w:tc>
          <w:tcPr>
            <w:tcW w:w="485" w:type="pct"/>
            <w:tcBorders>
              <w:top w:val="nil"/>
              <w:left w:val="nil"/>
              <w:bottom w:val="single" w:sz="4" w:space="0" w:color="auto"/>
              <w:right w:val="single" w:sz="4" w:space="0" w:color="auto"/>
            </w:tcBorders>
            <w:shd w:val="clear" w:color="auto" w:fill="auto"/>
            <w:noWrap/>
            <w:hideMark/>
          </w:tcPr>
          <w:p w14:paraId="7E2198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69D675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6" w:type="pct"/>
            <w:tcBorders>
              <w:top w:val="nil"/>
              <w:left w:val="nil"/>
              <w:bottom w:val="single" w:sz="4" w:space="0" w:color="auto"/>
              <w:right w:val="single" w:sz="4" w:space="0" w:color="auto"/>
            </w:tcBorders>
            <w:shd w:val="clear" w:color="auto" w:fill="auto"/>
            <w:noWrap/>
            <w:hideMark/>
          </w:tcPr>
          <w:p w14:paraId="6357EA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9" w:type="pct"/>
            <w:tcBorders>
              <w:top w:val="nil"/>
              <w:left w:val="nil"/>
              <w:bottom w:val="single" w:sz="4" w:space="0" w:color="auto"/>
              <w:right w:val="single" w:sz="4" w:space="0" w:color="auto"/>
            </w:tcBorders>
            <w:shd w:val="clear" w:color="auto" w:fill="auto"/>
            <w:noWrap/>
            <w:hideMark/>
          </w:tcPr>
          <w:p w14:paraId="3EC15CE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1B150B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115C10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140132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2510C90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156FD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w:t>
            </w:r>
          </w:p>
        </w:tc>
        <w:tc>
          <w:tcPr>
            <w:tcW w:w="404" w:type="pct"/>
            <w:tcBorders>
              <w:top w:val="nil"/>
              <w:left w:val="nil"/>
              <w:bottom w:val="single" w:sz="4" w:space="0" w:color="auto"/>
              <w:right w:val="single" w:sz="4" w:space="0" w:color="auto"/>
            </w:tcBorders>
            <w:shd w:val="clear" w:color="auto" w:fill="auto"/>
            <w:noWrap/>
            <w:vAlign w:val="center"/>
            <w:hideMark/>
          </w:tcPr>
          <w:p w14:paraId="414EF7F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328</w:t>
            </w:r>
          </w:p>
        </w:tc>
        <w:tc>
          <w:tcPr>
            <w:tcW w:w="404" w:type="pct"/>
            <w:tcBorders>
              <w:top w:val="nil"/>
              <w:left w:val="nil"/>
              <w:bottom w:val="single" w:sz="4" w:space="0" w:color="auto"/>
              <w:right w:val="single" w:sz="4" w:space="0" w:color="auto"/>
            </w:tcBorders>
            <w:shd w:val="clear" w:color="auto" w:fill="auto"/>
            <w:noWrap/>
            <w:vAlign w:val="center"/>
            <w:hideMark/>
          </w:tcPr>
          <w:p w14:paraId="0D8CA7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80E968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2B27D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25</w:t>
            </w:r>
          </w:p>
        </w:tc>
        <w:tc>
          <w:tcPr>
            <w:tcW w:w="485" w:type="pct"/>
            <w:tcBorders>
              <w:top w:val="nil"/>
              <w:left w:val="nil"/>
              <w:bottom w:val="single" w:sz="4" w:space="0" w:color="auto"/>
              <w:right w:val="single" w:sz="4" w:space="0" w:color="auto"/>
            </w:tcBorders>
            <w:shd w:val="clear" w:color="auto" w:fill="auto"/>
            <w:noWrap/>
            <w:hideMark/>
          </w:tcPr>
          <w:p w14:paraId="648D64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1F540F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6" w:type="pct"/>
            <w:tcBorders>
              <w:top w:val="nil"/>
              <w:left w:val="nil"/>
              <w:bottom w:val="single" w:sz="4" w:space="0" w:color="auto"/>
              <w:right w:val="single" w:sz="4" w:space="0" w:color="auto"/>
            </w:tcBorders>
            <w:shd w:val="clear" w:color="auto" w:fill="auto"/>
            <w:noWrap/>
            <w:hideMark/>
          </w:tcPr>
          <w:p w14:paraId="76E985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77B2BD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1F21FD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6" w:type="pct"/>
            <w:tcBorders>
              <w:top w:val="nil"/>
              <w:left w:val="nil"/>
              <w:bottom w:val="single" w:sz="4" w:space="0" w:color="auto"/>
              <w:right w:val="single" w:sz="4" w:space="0" w:color="auto"/>
            </w:tcBorders>
            <w:shd w:val="clear" w:color="auto" w:fill="auto"/>
            <w:noWrap/>
            <w:hideMark/>
          </w:tcPr>
          <w:p w14:paraId="75F744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2A0536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0EA99D9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FFD9E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41</w:t>
            </w:r>
          </w:p>
        </w:tc>
        <w:tc>
          <w:tcPr>
            <w:tcW w:w="404" w:type="pct"/>
            <w:tcBorders>
              <w:top w:val="nil"/>
              <w:left w:val="nil"/>
              <w:bottom w:val="single" w:sz="4" w:space="0" w:color="auto"/>
              <w:right w:val="single" w:sz="4" w:space="0" w:color="auto"/>
            </w:tcBorders>
            <w:shd w:val="clear" w:color="auto" w:fill="auto"/>
            <w:noWrap/>
            <w:vAlign w:val="center"/>
            <w:hideMark/>
          </w:tcPr>
          <w:p w14:paraId="0FB7CB0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336</w:t>
            </w:r>
          </w:p>
        </w:tc>
        <w:tc>
          <w:tcPr>
            <w:tcW w:w="404" w:type="pct"/>
            <w:tcBorders>
              <w:top w:val="nil"/>
              <w:left w:val="nil"/>
              <w:bottom w:val="single" w:sz="4" w:space="0" w:color="auto"/>
              <w:right w:val="single" w:sz="4" w:space="0" w:color="auto"/>
            </w:tcBorders>
            <w:shd w:val="clear" w:color="auto" w:fill="auto"/>
            <w:noWrap/>
            <w:vAlign w:val="center"/>
            <w:hideMark/>
          </w:tcPr>
          <w:p w14:paraId="18F5B7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58979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6006A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26</w:t>
            </w:r>
          </w:p>
        </w:tc>
        <w:tc>
          <w:tcPr>
            <w:tcW w:w="485" w:type="pct"/>
            <w:tcBorders>
              <w:top w:val="nil"/>
              <w:left w:val="nil"/>
              <w:bottom w:val="single" w:sz="4" w:space="0" w:color="auto"/>
              <w:right w:val="single" w:sz="4" w:space="0" w:color="auto"/>
            </w:tcBorders>
            <w:shd w:val="clear" w:color="auto" w:fill="auto"/>
            <w:noWrap/>
            <w:hideMark/>
          </w:tcPr>
          <w:p w14:paraId="7914BC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2B7E56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6" w:type="pct"/>
            <w:tcBorders>
              <w:top w:val="nil"/>
              <w:left w:val="nil"/>
              <w:bottom w:val="single" w:sz="4" w:space="0" w:color="auto"/>
              <w:right w:val="single" w:sz="4" w:space="0" w:color="auto"/>
            </w:tcBorders>
            <w:shd w:val="clear" w:color="auto" w:fill="auto"/>
            <w:noWrap/>
            <w:hideMark/>
          </w:tcPr>
          <w:p w14:paraId="28BACD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216DC3A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0AF838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6F9229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55573C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r>
      <w:tr w:rsidR="008308CA" w:rsidRPr="008308CA" w14:paraId="1B78830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C0EA1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42</w:t>
            </w:r>
          </w:p>
        </w:tc>
        <w:tc>
          <w:tcPr>
            <w:tcW w:w="404" w:type="pct"/>
            <w:tcBorders>
              <w:top w:val="nil"/>
              <w:left w:val="nil"/>
              <w:bottom w:val="single" w:sz="4" w:space="0" w:color="auto"/>
              <w:right w:val="single" w:sz="4" w:space="0" w:color="auto"/>
            </w:tcBorders>
            <w:shd w:val="clear" w:color="auto" w:fill="auto"/>
            <w:noWrap/>
            <w:vAlign w:val="center"/>
            <w:hideMark/>
          </w:tcPr>
          <w:p w14:paraId="785BBB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344</w:t>
            </w:r>
          </w:p>
        </w:tc>
        <w:tc>
          <w:tcPr>
            <w:tcW w:w="404" w:type="pct"/>
            <w:tcBorders>
              <w:top w:val="nil"/>
              <w:left w:val="nil"/>
              <w:bottom w:val="single" w:sz="4" w:space="0" w:color="auto"/>
              <w:right w:val="single" w:sz="4" w:space="0" w:color="auto"/>
            </w:tcBorders>
            <w:shd w:val="clear" w:color="auto" w:fill="auto"/>
            <w:noWrap/>
            <w:vAlign w:val="center"/>
            <w:hideMark/>
          </w:tcPr>
          <w:p w14:paraId="72356D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6B6AA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8B148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26</w:t>
            </w:r>
          </w:p>
        </w:tc>
        <w:tc>
          <w:tcPr>
            <w:tcW w:w="485" w:type="pct"/>
            <w:tcBorders>
              <w:top w:val="nil"/>
              <w:left w:val="nil"/>
              <w:bottom w:val="single" w:sz="4" w:space="0" w:color="auto"/>
              <w:right w:val="single" w:sz="4" w:space="0" w:color="auto"/>
            </w:tcBorders>
            <w:shd w:val="clear" w:color="auto" w:fill="auto"/>
            <w:noWrap/>
            <w:hideMark/>
          </w:tcPr>
          <w:p w14:paraId="3443F7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2E8B5C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6" w:type="pct"/>
            <w:tcBorders>
              <w:top w:val="nil"/>
              <w:left w:val="nil"/>
              <w:bottom w:val="single" w:sz="4" w:space="0" w:color="auto"/>
              <w:right w:val="single" w:sz="4" w:space="0" w:color="auto"/>
            </w:tcBorders>
            <w:shd w:val="clear" w:color="auto" w:fill="auto"/>
            <w:noWrap/>
            <w:hideMark/>
          </w:tcPr>
          <w:p w14:paraId="33694C3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9" w:type="pct"/>
            <w:tcBorders>
              <w:top w:val="nil"/>
              <w:left w:val="nil"/>
              <w:bottom w:val="single" w:sz="4" w:space="0" w:color="auto"/>
              <w:right w:val="single" w:sz="4" w:space="0" w:color="auto"/>
            </w:tcBorders>
            <w:shd w:val="clear" w:color="auto" w:fill="auto"/>
            <w:noWrap/>
            <w:hideMark/>
          </w:tcPr>
          <w:p w14:paraId="699D6AB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5712CF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07A311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15E208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339D87B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94691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43</w:t>
            </w:r>
          </w:p>
        </w:tc>
        <w:tc>
          <w:tcPr>
            <w:tcW w:w="404" w:type="pct"/>
            <w:tcBorders>
              <w:top w:val="nil"/>
              <w:left w:val="nil"/>
              <w:bottom w:val="single" w:sz="4" w:space="0" w:color="auto"/>
              <w:right w:val="single" w:sz="4" w:space="0" w:color="auto"/>
            </w:tcBorders>
            <w:shd w:val="clear" w:color="auto" w:fill="auto"/>
            <w:noWrap/>
            <w:vAlign w:val="center"/>
            <w:hideMark/>
          </w:tcPr>
          <w:p w14:paraId="2351A1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352</w:t>
            </w:r>
          </w:p>
        </w:tc>
        <w:tc>
          <w:tcPr>
            <w:tcW w:w="404" w:type="pct"/>
            <w:tcBorders>
              <w:top w:val="nil"/>
              <w:left w:val="nil"/>
              <w:bottom w:val="single" w:sz="4" w:space="0" w:color="auto"/>
              <w:right w:val="single" w:sz="4" w:space="0" w:color="auto"/>
            </w:tcBorders>
            <w:shd w:val="clear" w:color="auto" w:fill="auto"/>
            <w:noWrap/>
            <w:vAlign w:val="center"/>
            <w:hideMark/>
          </w:tcPr>
          <w:p w14:paraId="0D9A76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9CAD0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4B4AC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27</w:t>
            </w:r>
          </w:p>
        </w:tc>
        <w:tc>
          <w:tcPr>
            <w:tcW w:w="485" w:type="pct"/>
            <w:tcBorders>
              <w:top w:val="nil"/>
              <w:left w:val="nil"/>
              <w:bottom w:val="single" w:sz="4" w:space="0" w:color="auto"/>
              <w:right w:val="single" w:sz="4" w:space="0" w:color="auto"/>
            </w:tcBorders>
            <w:shd w:val="clear" w:color="auto" w:fill="auto"/>
            <w:noWrap/>
            <w:hideMark/>
          </w:tcPr>
          <w:p w14:paraId="523B5C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4A4EF85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6" w:type="pct"/>
            <w:tcBorders>
              <w:top w:val="nil"/>
              <w:left w:val="nil"/>
              <w:bottom w:val="single" w:sz="4" w:space="0" w:color="auto"/>
              <w:right w:val="single" w:sz="4" w:space="0" w:color="auto"/>
            </w:tcBorders>
            <w:shd w:val="clear" w:color="auto" w:fill="auto"/>
            <w:noWrap/>
            <w:hideMark/>
          </w:tcPr>
          <w:p w14:paraId="529ADDF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1A41AF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64E88E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6" w:type="pct"/>
            <w:tcBorders>
              <w:top w:val="nil"/>
              <w:left w:val="nil"/>
              <w:bottom w:val="single" w:sz="4" w:space="0" w:color="auto"/>
              <w:right w:val="single" w:sz="4" w:space="0" w:color="auto"/>
            </w:tcBorders>
            <w:shd w:val="clear" w:color="auto" w:fill="auto"/>
            <w:noWrap/>
            <w:hideMark/>
          </w:tcPr>
          <w:p w14:paraId="48BD49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20C4A9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08DB806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D6C49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w:t>
            </w:r>
          </w:p>
        </w:tc>
        <w:tc>
          <w:tcPr>
            <w:tcW w:w="404" w:type="pct"/>
            <w:tcBorders>
              <w:top w:val="nil"/>
              <w:left w:val="nil"/>
              <w:bottom w:val="single" w:sz="4" w:space="0" w:color="auto"/>
              <w:right w:val="single" w:sz="4" w:space="0" w:color="auto"/>
            </w:tcBorders>
            <w:shd w:val="clear" w:color="auto" w:fill="auto"/>
            <w:noWrap/>
            <w:vAlign w:val="center"/>
            <w:hideMark/>
          </w:tcPr>
          <w:p w14:paraId="7E44F6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360</w:t>
            </w:r>
          </w:p>
        </w:tc>
        <w:tc>
          <w:tcPr>
            <w:tcW w:w="404" w:type="pct"/>
            <w:tcBorders>
              <w:top w:val="nil"/>
              <w:left w:val="nil"/>
              <w:bottom w:val="single" w:sz="4" w:space="0" w:color="auto"/>
              <w:right w:val="single" w:sz="4" w:space="0" w:color="auto"/>
            </w:tcBorders>
            <w:shd w:val="clear" w:color="auto" w:fill="auto"/>
            <w:noWrap/>
            <w:vAlign w:val="center"/>
            <w:hideMark/>
          </w:tcPr>
          <w:p w14:paraId="36A9AD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6835C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880AC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28</w:t>
            </w:r>
          </w:p>
        </w:tc>
        <w:tc>
          <w:tcPr>
            <w:tcW w:w="485" w:type="pct"/>
            <w:tcBorders>
              <w:top w:val="nil"/>
              <w:left w:val="nil"/>
              <w:bottom w:val="single" w:sz="4" w:space="0" w:color="auto"/>
              <w:right w:val="single" w:sz="4" w:space="0" w:color="auto"/>
            </w:tcBorders>
            <w:shd w:val="clear" w:color="auto" w:fill="auto"/>
            <w:noWrap/>
            <w:hideMark/>
          </w:tcPr>
          <w:p w14:paraId="1B597E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536748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6" w:type="pct"/>
            <w:tcBorders>
              <w:top w:val="nil"/>
              <w:left w:val="nil"/>
              <w:bottom w:val="single" w:sz="4" w:space="0" w:color="auto"/>
              <w:right w:val="single" w:sz="4" w:space="0" w:color="auto"/>
            </w:tcBorders>
            <w:shd w:val="clear" w:color="auto" w:fill="auto"/>
            <w:noWrap/>
            <w:hideMark/>
          </w:tcPr>
          <w:p w14:paraId="3C5DE0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78750C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3D7242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637B47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0B81AD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r>
      <w:tr w:rsidR="008308CA" w:rsidRPr="008308CA" w14:paraId="2ED8421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7DA29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45</w:t>
            </w:r>
          </w:p>
        </w:tc>
        <w:tc>
          <w:tcPr>
            <w:tcW w:w="404" w:type="pct"/>
            <w:tcBorders>
              <w:top w:val="nil"/>
              <w:left w:val="nil"/>
              <w:bottom w:val="single" w:sz="4" w:space="0" w:color="auto"/>
              <w:right w:val="single" w:sz="4" w:space="0" w:color="auto"/>
            </w:tcBorders>
            <w:shd w:val="clear" w:color="auto" w:fill="auto"/>
            <w:noWrap/>
            <w:vAlign w:val="center"/>
            <w:hideMark/>
          </w:tcPr>
          <w:p w14:paraId="377874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368</w:t>
            </w:r>
          </w:p>
        </w:tc>
        <w:tc>
          <w:tcPr>
            <w:tcW w:w="404" w:type="pct"/>
            <w:tcBorders>
              <w:top w:val="nil"/>
              <w:left w:val="nil"/>
              <w:bottom w:val="single" w:sz="4" w:space="0" w:color="auto"/>
              <w:right w:val="single" w:sz="4" w:space="0" w:color="auto"/>
            </w:tcBorders>
            <w:shd w:val="clear" w:color="auto" w:fill="auto"/>
            <w:noWrap/>
            <w:vAlign w:val="center"/>
            <w:hideMark/>
          </w:tcPr>
          <w:p w14:paraId="2318D1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A1E4E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7B438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28</w:t>
            </w:r>
          </w:p>
        </w:tc>
        <w:tc>
          <w:tcPr>
            <w:tcW w:w="485" w:type="pct"/>
            <w:tcBorders>
              <w:top w:val="nil"/>
              <w:left w:val="nil"/>
              <w:bottom w:val="single" w:sz="4" w:space="0" w:color="auto"/>
              <w:right w:val="single" w:sz="4" w:space="0" w:color="auto"/>
            </w:tcBorders>
            <w:shd w:val="clear" w:color="auto" w:fill="auto"/>
            <w:noWrap/>
            <w:hideMark/>
          </w:tcPr>
          <w:p w14:paraId="67F195E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3A0FD62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6" w:type="pct"/>
            <w:tcBorders>
              <w:top w:val="nil"/>
              <w:left w:val="nil"/>
              <w:bottom w:val="single" w:sz="4" w:space="0" w:color="auto"/>
              <w:right w:val="single" w:sz="4" w:space="0" w:color="auto"/>
            </w:tcBorders>
            <w:shd w:val="clear" w:color="auto" w:fill="auto"/>
            <w:noWrap/>
            <w:hideMark/>
          </w:tcPr>
          <w:p w14:paraId="0C980C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9" w:type="pct"/>
            <w:tcBorders>
              <w:top w:val="nil"/>
              <w:left w:val="nil"/>
              <w:bottom w:val="single" w:sz="4" w:space="0" w:color="auto"/>
              <w:right w:val="single" w:sz="4" w:space="0" w:color="auto"/>
            </w:tcBorders>
            <w:shd w:val="clear" w:color="auto" w:fill="auto"/>
            <w:noWrap/>
            <w:hideMark/>
          </w:tcPr>
          <w:p w14:paraId="4011812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7A9428C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20EE41C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6F5F1C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18C7173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96B5A0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46</w:t>
            </w:r>
          </w:p>
        </w:tc>
        <w:tc>
          <w:tcPr>
            <w:tcW w:w="404" w:type="pct"/>
            <w:tcBorders>
              <w:top w:val="nil"/>
              <w:left w:val="nil"/>
              <w:bottom w:val="single" w:sz="4" w:space="0" w:color="auto"/>
              <w:right w:val="single" w:sz="4" w:space="0" w:color="auto"/>
            </w:tcBorders>
            <w:shd w:val="clear" w:color="auto" w:fill="auto"/>
            <w:noWrap/>
            <w:vAlign w:val="center"/>
            <w:hideMark/>
          </w:tcPr>
          <w:p w14:paraId="666955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376</w:t>
            </w:r>
          </w:p>
        </w:tc>
        <w:tc>
          <w:tcPr>
            <w:tcW w:w="404" w:type="pct"/>
            <w:tcBorders>
              <w:top w:val="nil"/>
              <w:left w:val="nil"/>
              <w:bottom w:val="single" w:sz="4" w:space="0" w:color="auto"/>
              <w:right w:val="single" w:sz="4" w:space="0" w:color="auto"/>
            </w:tcBorders>
            <w:shd w:val="clear" w:color="auto" w:fill="auto"/>
            <w:noWrap/>
            <w:vAlign w:val="center"/>
            <w:hideMark/>
          </w:tcPr>
          <w:p w14:paraId="7200CC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3BC2B7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4DC00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29</w:t>
            </w:r>
          </w:p>
        </w:tc>
        <w:tc>
          <w:tcPr>
            <w:tcW w:w="485" w:type="pct"/>
            <w:tcBorders>
              <w:top w:val="nil"/>
              <w:left w:val="nil"/>
              <w:bottom w:val="single" w:sz="4" w:space="0" w:color="auto"/>
              <w:right w:val="single" w:sz="4" w:space="0" w:color="auto"/>
            </w:tcBorders>
            <w:shd w:val="clear" w:color="auto" w:fill="auto"/>
            <w:noWrap/>
            <w:hideMark/>
          </w:tcPr>
          <w:p w14:paraId="0709E0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20EA9C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6" w:type="pct"/>
            <w:tcBorders>
              <w:top w:val="nil"/>
              <w:left w:val="nil"/>
              <w:bottom w:val="single" w:sz="4" w:space="0" w:color="auto"/>
              <w:right w:val="single" w:sz="4" w:space="0" w:color="auto"/>
            </w:tcBorders>
            <w:shd w:val="clear" w:color="auto" w:fill="auto"/>
            <w:noWrap/>
            <w:hideMark/>
          </w:tcPr>
          <w:p w14:paraId="637A3F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63F1B7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4B0AB0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6" w:type="pct"/>
            <w:tcBorders>
              <w:top w:val="nil"/>
              <w:left w:val="nil"/>
              <w:bottom w:val="single" w:sz="4" w:space="0" w:color="auto"/>
              <w:right w:val="single" w:sz="4" w:space="0" w:color="auto"/>
            </w:tcBorders>
            <w:shd w:val="clear" w:color="auto" w:fill="auto"/>
            <w:noWrap/>
            <w:hideMark/>
          </w:tcPr>
          <w:p w14:paraId="7425A7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63AA56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1878C54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8D1A6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47</w:t>
            </w:r>
          </w:p>
        </w:tc>
        <w:tc>
          <w:tcPr>
            <w:tcW w:w="404" w:type="pct"/>
            <w:tcBorders>
              <w:top w:val="nil"/>
              <w:left w:val="nil"/>
              <w:bottom w:val="single" w:sz="4" w:space="0" w:color="auto"/>
              <w:right w:val="single" w:sz="4" w:space="0" w:color="auto"/>
            </w:tcBorders>
            <w:shd w:val="clear" w:color="auto" w:fill="auto"/>
            <w:noWrap/>
            <w:vAlign w:val="center"/>
            <w:hideMark/>
          </w:tcPr>
          <w:p w14:paraId="0DFE33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384</w:t>
            </w:r>
          </w:p>
        </w:tc>
        <w:tc>
          <w:tcPr>
            <w:tcW w:w="404" w:type="pct"/>
            <w:tcBorders>
              <w:top w:val="nil"/>
              <w:left w:val="nil"/>
              <w:bottom w:val="single" w:sz="4" w:space="0" w:color="auto"/>
              <w:right w:val="single" w:sz="4" w:space="0" w:color="auto"/>
            </w:tcBorders>
            <w:shd w:val="clear" w:color="auto" w:fill="auto"/>
            <w:noWrap/>
            <w:vAlign w:val="center"/>
            <w:hideMark/>
          </w:tcPr>
          <w:p w14:paraId="6C183D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8F311F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00567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29</w:t>
            </w:r>
          </w:p>
        </w:tc>
        <w:tc>
          <w:tcPr>
            <w:tcW w:w="485" w:type="pct"/>
            <w:tcBorders>
              <w:top w:val="nil"/>
              <w:left w:val="nil"/>
              <w:bottom w:val="single" w:sz="4" w:space="0" w:color="auto"/>
              <w:right w:val="single" w:sz="4" w:space="0" w:color="auto"/>
            </w:tcBorders>
            <w:shd w:val="clear" w:color="auto" w:fill="auto"/>
            <w:noWrap/>
            <w:hideMark/>
          </w:tcPr>
          <w:p w14:paraId="0A5434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5B7FC43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6" w:type="pct"/>
            <w:tcBorders>
              <w:top w:val="nil"/>
              <w:left w:val="nil"/>
              <w:bottom w:val="single" w:sz="4" w:space="0" w:color="auto"/>
              <w:right w:val="single" w:sz="4" w:space="0" w:color="auto"/>
            </w:tcBorders>
            <w:shd w:val="clear" w:color="auto" w:fill="auto"/>
            <w:noWrap/>
            <w:hideMark/>
          </w:tcPr>
          <w:p w14:paraId="4F9824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1ACED2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0B61D5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4357B2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1660BE7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r>
      <w:tr w:rsidR="008308CA" w:rsidRPr="008308CA" w14:paraId="48C00BE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C354F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w:t>
            </w:r>
          </w:p>
        </w:tc>
        <w:tc>
          <w:tcPr>
            <w:tcW w:w="404" w:type="pct"/>
            <w:tcBorders>
              <w:top w:val="nil"/>
              <w:left w:val="nil"/>
              <w:bottom w:val="single" w:sz="4" w:space="0" w:color="auto"/>
              <w:right w:val="single" w:sz="4" w:space="0" w:color="auto"/>
            </w:tcBorders>
            <w:shd w:val="clear" w:color="auto" w:fill="auto"/>
            <w:noWrap/>
            <w:vAlign w:val="center"/>
            <w:hideMark/>
          </w:tcPr>
          <w:p w14:paraId="5432BEC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392</w:t>
            </w:r>
          </w:p>
        </w:tc>
        <w:tc>
          <w:tcPr>
            <w:tcW w:w="404" w:type="pct"/>
            <w:tcBorders>
              <w:top w:val="nil"/>
              <w:left w:val="nil"/>
              <w:bottom w:val="single" w:sz="4" w:space="0" w:color="auto"/>
              <w:right w:val="single" w:sz="4" w:space="0" w:color="auto"/>
            </w:tcBorders>
            <w:shd w:val="clear" w:color="auto" w:fill="auto"/>
            <w:noWrap/>
            <w:vAlign w:val="center"/>
            <w:hideMark/>
          </w:tcPr>
          <w:p w14:paraId="39CE05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FB9C3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49F4DC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30</w:t>
            </w:r>
          </w:p>
        </w:tc>
        <w:tc>
          <w:tcPr>
            <w:tcW w:w="485" w:type="pct"/>
            <w:tcBorders>
              <w:top w:val="nil"/>
              <w:left w:val="nil"/>
              <w:bottom w:val="single" w:sz="4" w:space="0" w:color="auto"/>
              <w:right w:val="single" w:sz="4" w:space="0" w:color="auto"/>
            </w:tcBorders>
            <w:shd w:val="clear" w:color="auto" w:fill="auto"/>
            <w:noWrap/>
            <w:hideMark/>
          </w:tcPr>
          <w:p w14:paraId="6E7748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71179B8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6" w:type="pct"/>
            <w:tcBorders>
              <w:top w:val="nil"/>
              <w:left w:val="nil"/>
              <w:bottom w:val="single" w:sz="4" w:space="0" w:color="auto"/>
              <w:right w:val="single" w:sz="4" w:space="0" w:color="auto"/>
            </w:tcBorders>
            <w:shd w:val="clear" w:color="auto" w:fill="auto"/>
            <w:noWrap/>
            <w:hideMark/>
          </w:tcPr>
          <w:p w14:paraId="31B5FC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9" w:type="pct"/>
            <w:tcBorders>
              <w:top w:val="nil"/>
              <w:left w:val="nil"/>
              <w:bottom w:val="single" w:sz="4" w:space="0" w:color="auto"/>
              <w:right w:val="single" w:sz="4" w:space="0" w:color="auto"/>
            </w:tcBorders>
            <w:shd w:val="clear" w:color="auto" w:fill="auto"/>
            <w:noWrap/>
            <w:hideMark/>
          </w:tcPr>
          <w:p w14:paraId="2D9E19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34" w:type="pct"/>
            <w:tcBorders>
              <w:top w:val="nil"/>
              <w:left w:val="nil"/>
              <w:bottom w:val="single" w:sz="4" w:space="0" w:color="auto"/>
              <w:right w:val="single" w:sz="4" w:space="0" w:color="auto"/>
            </w:tcBorders>
            <w:shd w:val="clear" w:color="auto" w:fill="auto"/>
            <w:noWrap/>
            <w:hideMark/>
          </w:tcPr>
          <w:p w14:paraId="25480E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585930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70AD70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3F3CE4FE"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A9556D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49</w:t>
            </w:r>
          </w:p>
        </w:tc>
        <w:tc>
          <w:tcPr>
            <w:tcW w:w="404" w:type="pct"/>
            <w:tcBorders>
              <w:top w:val="nil"/>
              <w:left w:val="nil"/>
              <w:bottom w:val="single" w:sz="4" w:space="0" w:color="auto"/>
              <w:right w:val="single" w:sz="4" w:space="0" w:color="auto"/>
            </w:tcBorders>
            <w:shd w:val="clear" w:color="auto" w:fill="auto"/>
            <w:noWrap/>
            <w:vAlign w:val="center"/>
            <w:hideMark/>
          </w:tcPr>
          <w:p w14:paraId="1E3139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400</w:t>
            </w:r>
          </w:p>
        </w:tc>
        <w:tc>
          <w:tcPr>
            <w:tcW w:w="404" w:type="pct"/>
            <w:tcBorders>
              <w:top w:val="nil"/>
              <w:left w:val="nil"/>
              <w:bottom w:val="single" w:sz="4" w:space="0" w:color="auto"/>
              <w:right w:val="single" w:sz="4" w:space="0" w:color="auto"/>
            </w:tcBorders>
            <w:shd w:val="clear" w:color="auto" w:fill="auto"/>
            <w:noWrap/>
            <w:vAlign w:val="center"/>
            <w:hideMark/>
          </w:tcPr>
          <w:p w14:paraId="616DCF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CC8A7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8BBED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30</w:t>
            </w:r>
          </w:p>
        </w:tc>
        <w:tc>
          <w:tcPr>
            <w:tcW w:w="485" w:type="pct"/>
            <w:tcBorders>
              <w:top w:val="nil"/>
              <w:left w:val="nil"/>
              <w:bottom w:val="single" w:sz="4" w:space="0" w:color="auto"/>
              <w:right w:val="single" w:sz="4" w:space="0" w:color="auto"/>
            </w:tcBorders>
            <w:shd w:val="clear" w:color="auto" w:fill="auto"/>
            <w:noWrap/>
            <w:hideMark/>
          </w:tcPr>
          <w:p w14:paraId="6CA2087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1F2B7F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6" w:type="pct"/>
            <w:tcBorders>
              <w:top w:val="nil"/>
              <w:left w:val="nil"/>
              <w:bottom w:val="single" w:sz="4" w:space="0" w:color="auto"/>
              <w:right w:val="single" w:sz="4" w:space="0" w:color="auto"/>
            </w:tcBorders>
            <w:shd w:val="clear" w:color="auto" w:fill="auto"/>
            <w:noWrap/>
            <w:hideMark/>
          </w:tcPr>
          <w:p w14:paraId="62C308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6F1C9E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37F6A8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6" w:type="pct"/>
            <w:tcBorders>
              <w:top w:val="nil"/>
              <w:left w:val="nil"/>
              <w:bottom w:val="single" w:sz="4" w:space="0" w:color="auto"/>
              <w:right w:val="single" w:sz="4" w:space="0" w:color="auto"/>
            </w:tcBorders>
            <w:shd w:val="clear" w:color="auto" w:fill="auto"/>
            <w:noWrap/>
            <w:hideMark/>
          </w:tcPr>
          <w:p w14:paraId="0CB55A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244D297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2E536EE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E29BC8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50</w:t>
            </w:r>
          </w:p>
        </w:tc>
        <w:tc>
          <w:tcPr>
            <w:tcW w:w="404" w:type="pct"/>
            <w:tcBorders>
              <w:top w:val="nil"/>
              <w:left w:val="nil"/>
              <w:bottom w:val="single" w:sz="4" w:space="0" w:color="auto"/>
              <w:right w:val="single" w:sz="4" w:space="0" w:color="auto"/>
            </w:tcBorders>
            <w:shd w:val="clear" w:color="auto" w:fill="auto"/>
            <w:noWrap/>
            <w:vAlign w:val="center"/>
            <w:hideMark/>
          </w:tcPr>
          <w:p w14:paraId="4232D2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408</w:t>
            </w:r>
          </w:p>
        </w:tc>
        <w:tc>
          <w:tcPr>
            <w:tcW w:w="404" w:type="pct"/>
            <w:tcBorders>
              <w:top w:val="nil"/>
              <w:left w:val="nil"/>
              <w:bottom w:val="single" w:sz="4" w:space="0" w:color="auto"/>
              <w:right w:val="single" w:sz="4" w:space="0" w:color="auto"/>
            </w:tcBorders>
            <w:shd w:val="clear" w:color="auto" w:fill="auto"/>
            <w:noWrap/>
            <w:vAlign w:val="center"/>
            <w:hideMark/>
          </w:tcPr>
          <w:p w14:paraId="32D28A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22905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AD484A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31</w:t>
            </w:r>
          </w:p>
        </w:tc>
        <w:tc>
          <w:tcPr>
            <w:tcW w:w="485" w:type="pct"/>
            <w:tcBorders>
              <w:top w:val="nil"/>
              <w:left w:val="nil"/>
              <w:bottom w:val="single" w:sz="4" w:space="0" w:color="auto"/>
              <w:right w:val="single" w:sz="4" w:space="0" w:color="auto"/>
            </w:tcBorders>
            <w:shd w:val="clear" w:color="auto" w:fill="auto"/>
            <w:noWrap/>
            <w:hideMark/>
          </w:tcPr>
          <w:p w14:paraId="15F0C4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50BB65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6" w:type="pct"/>
            <w:tcBorders>
              <w:top w:val="nil"/>
              <w:left w:val="nil"/>
              <w:bottom w:val="single" w:sz="4" w:space="0" w:color="auto"/>
              <w:right w:val="single" w:sz="4" w:space="0" w:color="auto"/>
            </w:tcBorders>
            <w:shd w:val="clear" w:color="auto" w:fill="auto"/>
            <w:noWrap/>
            <w:hideMark/>
          </w:tcPr>
          <w:p w14:paraId="403E89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3A29F2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76589A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40397E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78BAB8E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r>
      <w:tr w:rsidR="008308CA" w:rsidRPr="008308CA" w14:paraId="4D6D21CF"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1D23B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51</w:t>
            </w:r>
          </w:p>
        </w:tc>
        <w:tc>
          <w:tcPr>
            <w:tcW w:w="404" w:type="pct"/>
            <w:tcBorders>
              <w:top w:val="nil"/>
              <w:left w:val="nil"/>
              <w:bottom w:val="single" w:sz="4" w:space="0" w:color="auto"/>
              <w:right w:val="single" w:sz="4" w:space="0" w:color="auto"/>
            </w:tcBorders>
            <w:shd w:val="clear" w:color="auto" w:fill="auto"/>
            <w:noWrap/>
            <w:vAlign w:val="center"/>
            <w:hideMark/>
          </w:tcPr>
          <w:p w14:paraId="0938145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416</w:t>
            </w:r>
          </w:p>
        </w:tc>
        <w:tc>
          <w:tcPr>
            <w:tcW w:w="404" w:type="pct"/>
            <w:tcBorders>
              <w:top w:val="nil"/>
              <w:left w:val="nil"/>
              <w:bottom w:val="single" w:sz="4" w:space="0" w:color="auto"/>
              <w:right w:val="single" w:sz="4" w:space="0" w:color="auto"/>
            </w:tcBorders>
            <w:shd w:val="clear" w:color="auto" w:fill="auto"/>
            <w:noWrap/>
            <w:vAlign w:val="center"/>
            <w:hideMark/>
          </w:tcPr>
          <w:p w14:paraId="477029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503C7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D11F1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32</w:t>
            </w:r>
          </w:p>
        </w:tc>
        <w:tc>
          <w:tcPr>
            <w:tcW w:w="485" w:type="pct"/>
            <w:tcBorders>
              <w:top w:val="nil"/>
              <w:left w:val="nil"/>
              <w:bottom w:val="single" w:sz="4" w:space="0" w:color="auto"/>
              <w:right w:val="single" w:sz="4" w:space="0" w:color="auto"/>
            </w:tcBorders>
            <w:shd w:val="clear" w:color="auto" w:fill="auto"/>
            <w:noWrap/>
            <w:hideMark/>
          </w:tcPr>
          <w:p w14:paraId="6465E2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33B5781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6" w:type="pct"/>
            <w:tcBorders>
              <w:top w:val="nil"/>
              <w:left w:val="nil"/>
              <w:bottom w:val="single" w:sz="4" w:space="0" w:color="auto"/>
              <w:right w:val="single" w:sz="4" w:space="0" w:color="auto"/>
            </w:tcBorders>
            <w:shd w:val="clear" w:color="auto" w:fill="auto"/>
            <w:noWrap/>
            <w:hideMark/>
          </w:tcPr>
          <w:p w14:paraId="53CCC62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9" w:type="pct"/>
            <w:tcBorders>
              <w:top w:val="nil"/>
              <w:left w:val="nil"/>
              <w:bottom w:val="single" w:sz="4" w:space="0" w:color="auto"/>
              <w:right w:val="single" w:sz="4" w:space="0" w:color="auto"/>
            </w:tcBorders>
            <w:shd w:val="clear" w:color="auto" w:fill="auto"/>
            <w:noWrap/>
            <w:hideMark/>
          </w:tcPr>
          <w:p w14:paraId="71DA77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652EC3F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4E211F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67B95E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3C991ABB"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EB6F3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w:t>
            </w:r>
          </w:p>
        </w:tc>
        <w:tc>
          <w:tcPr>
            <w:tcW w:w="404" w:type="pct"/>
            <w:tcBorders>
              <w:top w:val="nil"/>
              <w:left w:val="nil"/>
              <w:bottom w:val="single" w:sz="4" w:space="0" w:color="auto"/>
              <w:right w:val="single" w:sz="4" w:space="0" w:color="auto"/>
            </w:tcBorders>
            <w:shd w:val="clear" w:color="auto" w:fill="auto"/>
            <w:noWrap/>
            <w:vAlign w:val="center"/>
            <w:hideMark/>
          </w:tcPr>
          <w:p w14:paraId="7B9C75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424</w:t>
            </w:r>
          </w:p>
        </w:tc>
        <w:tc>
          <w:tcPr>
            <w:tcW w:w="404" w:type="pct"/>
            <w:tcBorders>
              <w:top w:val="nil"/>
              <w:left w:val="nil"/>
              <w:bottom w:val="single" w:sz="4" w:space="0" w:color="auto"/>
              <w:right w:val="single" w:sz="4" w:space="0" w:color="auto"/>
            </w:tcBorders>
            <w:shd w:val="clear" w:color="auto" w:fill="auto"/>
            <w:noWrap/>
            <w:vAlign w:val="center"/>
            <w:hideMark/>
          </w:tcPr>
          <w:p w14:paraId="3C4E83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B0506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AD337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32</w:t>
            </w:r>
          </w:p>
        </w:tc>
        <w:tc>
          <w:tcPr>
            <w:tcW w:w="485" w:type="pct"/>
            <w:tcBorders>
              <w:top w:val="nil"/>
              <w:left w:val="nil"/>
              <w:bottom w:val="single" w:sz="4" w:space="0" w:color="auto"/>
              <w:right w:val="single" w:sz="4" w:space="0" w:color="auto"/>
            </w:tcBorders>
            <w:shd w:val="clear" w:color="auto" w:fill="auto"/>
            <w:noWrap/>
            <w:hideMark/>
          </w:tcPr>
          <w:p w14:paraId="140A7E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71A1BC9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6" w:type="pct"/>
            <w:tcBorders>
              <w:top w:val="nil"/>
              <w:left w:val="nil"/>
              <w:bottom w:val="single" w:sz="4" w:space="0" w:color="auto"/>
              <w:right w:val="single" w:sz="4" w:space="0" w:color="auto"/>
            </w:tcBorders>
            <w:shd w:val="clear" w:color="auto" w:fill="auto"/>
            <w:noWrap/>
            <w:hideMark/>
          </w:tcPr>
          <w:p w14:paraId="64CD03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281063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17BA41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6" w:type="pct"/>
            <w:tcBorders>
              <w:top w:val="nil"/>
              <w:left w:val="nil"/>
              <w:bottom w:val="single" w:sz="4" w:space="0" w:color="auto"/>
              <w:right w:val="single" w:sz="4" w:space="0" w:color="auto"/>
            </w:tcBorders>
            <w:shd w:val="clear" w:color="auto" w:fill="auto"/>
            <w:noWrap/>
            <w:hideMark/>
          </w:tcPr>
          <w:p w14:paraId="5F78E1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3B801B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0107822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8A34D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53</w:t>
            </w:r>
          </w:p>
        </w:tc>
        <w:tc>
          <w:tcPr>
            <w:tcW w:w="404" w:type="pct"/>
            <w:tcBorders>
              <w:top w:val="nil"/>
              <w:left w:val="nil"/>
              <w:bottom w:val="single" w:sz="4" w:space="0" w:color="auto"/>
              <w:right w:val="single" w:sz="4" w:space="0" w:color="auto"/>
            </w:tcBorders>
            <w:shd w:val="clear" w:color="auto" w:fill="auto"/>
            <w:noWrap/>
            <w:vAlign w:val="center"/>
            <w:hideMark/>
          </w:tcPr>
          <w:p w14:paraId="0BD592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432</w:t>
            </w:r>
          </w:p>
        </w:tc>
        <w:tc>
          <w:tcPr>
            <w:tcW w:w="404" w:type="pct"/>
            <w:tcBorders>
              <w:top w:val="nil"/>
              <w:left w:val="nil"/>
              <w:bottom w:val="single" w:sz="4" w:space="0" w:color="auto"/>
              <w:right w:val="single" w:sz="4" w:space="0" w:color="auto"/>
            </w:tcBorders>
            <w:shd w:val="clear" w:color="auto" w:fill="auto"/>
            <w:noWrap/>
            <w:vAlign w:val="center"/>
            <w:hideMark/>
          </w:tcPr>
          <w:p w14:paraId="1B61B4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E4368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AFD69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33</w:t>
            </w:r>
          </w:p>
        </w:tc>
        <w:tc>
          <w:tcPr>
            <w:tcW w:w="485" w:type="pct"/>
            <w:tcBorders>
              <w:top w:val="nil"/>
              <w:left w:val="nil"/>
              <w:bottom w:val="single" w:sz="4" w:space="0" w:color="auto"/>
              <w:right w:val="single" w:sz="4" w:space="0" w:color="auto"/>
            </w:tcBorders>
            <w:shd w:val="clear" w:color="auto" w:fill="auto"/>
            <w:noWrap/>
            <w:hideMark/>
          </w:tcPr>
          <w:p w14:paraId="76D220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76231B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6" w:type="pct"/>
            <w:tcBorders>
              <w:top w:val="nil"/>
              <w:left w:val="nil"/>
              <w:bottom w:val="single" w:sz="4" w:space="0" w:color="auto"/>
              <w:right w:val="single" w:sz="4" w:space="0" w:color="auto"/>
            </w:tcBorders>
            <w:shd w:val="clear" w:color="auto" w:fill="auto"/>
            <w:noWrap/>
            <w:hideMark/>
          </w:tcPr>
          <w:p w14:paraId="3BD5C8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137380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510FF9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6CD8FB9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5B37A6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r>
      <w:tr w:rsidR="008308CA" w:rsidRPr="008308CA" w14:paraId="4751A77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81917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54</w:t>
            </w:r>
          </w:p>
        </w:tc>
        <w:tc>
          <w:tcPr>
            <w:tcW w:w="404" w:type="pct"/>
            <w:tcBorders>
              <w:top w:val="nil"/>
              <w:left w:val="nil"/>
              <w:bottom w:val="single" w:sz="4" w:space="0" w:color="auto"/>
              <w:right w:val="single" w:sz="4" w:space="0" w:color="auto"/>
            </w:tcBorders>
            <w:shd w:val="clear" w:color="auto" w:fill="auto"/>
            <w:noWrap/>
            <w:vAlign w:val="center"/>
            <w:hideMark/>
          </w:tcPr>
          <w:p w14:paraId="15A32F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440</w:t>
            </w:r>
          </w:p>
        </w:tc>
        <w:tc>
          <w:tcPr>
            <w:tcW w:w="404" w:type="pct"/>
            <w:tcBorders>
              <w:top w:val="nil"/>
              <w:left w:val="nil"/>
              <w:bottom w:val="single" w:sz="4" w:space="0" w:color="auto"/>
              <w:right w:val="single" w:sz="4" w:space="0" w:color="auto"/>
            </w:tcBorders>
            <w:shd w:val="clear" w:color="auto" w:fill="auto"/>
            <w:noWrap/>
            <w:vAlign w:val="center"/>
            <w:hideMark/>
          </w:tcPr>
          <w:p w14:paraId="3062DE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C0409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1E163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33</w:t>
            </w:r>
          </w:p>
        </w:tc>
        <w:tc>
          <w:tcPr>
            <w:tcW w:w="485" w:type="pct"/>
            <w:tcBorders>
              <w:top w:val="nil"/>
              <w:left w:val="nil"/>
              <w:bottom w:val="single" w:sz="4" w:space="0" w:color="auto"/>
              <w:right w:val="single" w:sz="4" w:space="0" w:color="auto"/>
            </w:tcBorders>
            <w:shd w:val="clear" w:color="auto" w:fill="auto"/>
            <w:noWrap/>
            <w:hideMark/>
          </w:tcPr>
          <w:p w14:paraId="5EA754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546EE0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6" w:type="pct"/>
            <w:tcBorders>
              <w:top w:val="nil"/>
              <w:left w:val="nil"/>
              <w:bottom w:val="single" w:sz="4" w:space="0" w:color="auto"/>
              <w:right w:val="single" w:sz="4" w:space="0" w:color="auto"/>
            </w:tcBorders>
            <w:shd w:val="clear" w:color="auto" w:fill="auto"/>
            <w:noWrap/>
            <w:hideMark/>
          </w:tcPr>
          <w:p w14:paraId="3CB8952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9" w:type="pct"/>
            <w:tcBorders>
              <w:top w:val="nil"/>
              <w:left w:val="nil"/>
              <w:bottom w:val="single" w:sz="4" w:space="0" w:color="auto"/>
              <w:right w:val="single" w:sz="4" w:space="0" w:color="auto"/>
            </w:tcBorders>
            <w:shd w:val="clear" w:color="auto" w:fill="auto"/>
            <w:noWrap/>
            <w:hideMark/>
          </w:tcPr>
          <w:p w14:paraId="103DFE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3556D4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5F1B37A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32321B6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7C793A6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29350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55</w:t>
            </w:r>
          </w:p>
        </w:tc>
        <w:tc>
          <w:tcPr>
            <w:tcW w:w="404" w:type="pct"/>
            <w:tcBorders>
              <w:top w:val="nil"/>
              <w:left w:val="nil"/>
              <w:bottom w:val="single" w:sz="4" w:space="0" w:color="auto"/>
              <w:right w:val="single" w:sz="4" w:space="0" w:color="auto"/>
            </w:tcBorders>
            <w:shd w:val="clear" w:color="auto" w:fill="auto"/>
            <w:noWrap/>
            <w:vAlign w:val="center"/>
            <w:hideMark/>
          </w:tcPr>
          <w:p w14:paraId="087BCD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448</w:t>
            </w:r>
          </w:p>
        </w:tc>
        <w:tc>
          <w:tcPr>
            <w:tcW w:w="404" w:type="pct"/>
            <w:tcBorders>
              <w:top w:val="nil"/>
              <w:left w:val="nil"/>
              <w:bottom w:val="single" w:sz="4" w:space="0" w:color="auto"/>
              <w:right w:val="single" w:sz="4" w:space="0" w:color="auto"/>
            </w:tcBorders>
            <w:shd w:val="clear" w:color="auto" w:fill="auto"/>
            <w:noWrap/>
            <w:vAlign w:val="center"/>
            <w:hideMark/>
          </w:tcPr>
          <w:p w14:paraId="107DC3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3CA88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BD98B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34</w:t>
            </w:r>
          </w:p>
        </w:tc>
        <w:tc>
          <w:tcPr>
            <w:tcW w:w="485" w:type="pct"/>
            <w:tcBorders>
              <w:top w:val="nil"/>
              <w:left w:val="nil"/>
              <w:bottom w:val="single" w:sz="4" w:space="0" w:color="auto"/>
              <w:right w:val="single" w:sz="4" w:space="0" w:color="auto"/>
            </w:tcBorders>
            <w:shd w:val="clear" w:color="auto" w:fill="auto"/>
            <w:noWrap/>
            <w:hideMark/>
          </w:tcPr>
          <w:p w14:paraId="73D95E3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7500EF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6" w:type="pct"/>
            <w:tcBorders>
              <w:top w:val="nil"/>
              <w:left w:val="nil"/>
              <w:bottom w:val="single" w:sz="4" w:space="0" w:color="auto"/>
              <w:right w:val="single" w:sz="4" w:space="0" w:color="auto"/>
            </w:tcBorders>
            <w:shd w:val="clear" w:color="auto" w:fill="auto"/>
            <w:noWrap/>
            <w:hideMark/>
          </w:tcPr>
          <w:p w14:paraId="3FF2C0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5EC725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18F0EB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6" w:type="pct"/>
            <w:tcBorders>
              <w:top w:val="nil"/>
              <w:left w:val="nil"/>
              <w:bottom w:val="single" w:sz="4" w:space="0" w:color="auto"/>
              <w:right w:val="single" w:sz="4" w:space="0" w:color="auto"/>
            </w:tcBorders>
            <w:shd w:val="clear" w:color="auto" w:fill="auto"/>
            <w:noWrap/>
            <w:hideMark/>
          </w:tcPr>
          <w:p w14:paraId="6D8486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10287E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23146AF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1C24E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w:t>
            </w:r>
          </w:p>
        </w:tc>
        <w:tc>
          <w:tcPr>
            <w:tcW w:w="404" w:type="pct"/>
            <w:tcBorders>
              <w:top w:val="nil"/>
              <w:left w:val="nil"/>
              <w:bottom w:val="single" w:sz="4" w:space="0" w:color="auto"/>
              <w:right w:val="single" w:sz="4" w:space="0" w:color="auto"/>
            </w:tcBorders>
            <w:shd w:val="clear" w:color="auto" w:fill="auto"/>
            <w:noWrap/>
            <w:vAlign w:val="center"/>
            <w:hideMark/>
          </w:tcPr>
          <w:p w14:paraId="26427B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456</w:t>
            </w:r>
          </w:p>
        </w:tc>
        <w:tc>
          <w:tcPr>
            <w:tcW w:w="404" w:type="pct"/>
            <w:tcBorders>
              <w:top w:val="nil"/>
              <w:left w:val="nil"/>
              <w:bottom w:val="single" w:sz="4" w:space="0" w:color="auto"/>
              <w:right w:val="single" w:sz="4" w:space="0" w:color="auto"/>
            </w:tcBorders>
            <w:shd w:val="clear" w:color="auto" w:fill="auto"/>
            <w:noWrap/>
            <w:vAlign w:val="center"/>
            <w:hideMark/>
          </w:tcPr>
          <w:p w14:paraId="5F765E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B1860C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146D2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34</w:t>
            </w:r>
          </w:p>
        </w:tc>
        <w:tc>
          <w:tcPr>
            <w:tcW w:w="485" w:type="pct"/>
            <w:tcBorders>
              <w:top w:val="nil"/>
              <w:left w:val="nil"/>
              <w:bottom w:val="single" w:sz="4" w:space="0" w:color="auto"/>
              <w:right w:val="single" w:sz="4" w:space="0" w:color="auto"/>
            </w:tcBorders>
            <w:shd w:val="clear" w:color="auto" w:fill="auto"/>
            <w:noWrap/>
            <w:hideMark/>
          </w:tcPr>
          <w:p w14:paraId="250FB2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6637B6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6" w:type="pct"/>
            <w:tcBorders>
              <w:top w:val="nil"/>
              <w:left w:val="nil"/>
              <w:bottom w:val="single" w:sz="4" w:space="0" w:color="auto"/>
              <w:right w:val="single" w:sz="4" w:space="0" w:color="auto"/>
            </w:tcBorders>
            <w:shd w:val="clear" w:color="auto" w:fill="auto"/>
            <w:noWrap/>
            <w:hideMark/>
          </w:tcPr>
          <w:p w14:paraId="02732C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17708D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5400E5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41774F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193F0E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r>
      <w:tr w:rsidR="008308CA" w:rsidRPr="008308CA" w14:paraId="788D89D3"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158CBD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57</w:t>
            </w:r>
          </w:p>
        </w:tc>
        <w:tc>
          <w:tcPr>
            <w:tcW w:w="404" w:type="pct"/>
            <w:tcBorders>
              <w:top w:val="nil"/>
              <w:left w:val="nil"/>
              <w:bottom w:val="single" w:sz="4" w:space="0" w:color="auto"/>
              <w:right w:val="single" w:sz="4" w:space="0" w:color="auto"/>
            </w:tcBorders>
            <w:shd w:val="clear" w:color="auto" w:fill="auto"/>
            <w:noWrap/>
            <w:vAlign w:val="center"/>
            <w:hideMark/>
          </w:tcPr>
          <w:p w14:paraId="2690DA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464</w:t>
            </w:r>
          </w:p>
        </w:tc>
        <w:tc>
          <w:tcPr>
            <w:tcW w:w="404" w:type="pct"/>
            <w:tcBorders>
              <w:top w:val="nil"/>
              <w:left w:val="nil"/>
              <w:bottom w:val="single" w:sz="4" w:space="0" w:color="auto"/>
              <w:right w:val="single" w:sz="4" w:space="0" w:color="auto"/>
            </w:tcBorders>
            <w:shd w:val="clear" w:color="auto" w:fill="auto"/>
            <w:noWrap/>
            <w:vAlign w:val="center"/>
            <w:hideMark/>
          </w:tcPr>
          <w:p w14:paraId="1E28148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2A7DE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D0DBB1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35</w:t>
            </w:r>
          </w:p>
        </w:tc>
        <w:tc>
          <w:tcPr>
            <w:tcW w:w="485" w:type="pct"/>
            <w:tcBorders>
              <w:top w:val="nil"/>
              <w:left w:val="nil"/>
              <w:bottom w:val="single" w:sz="4" w:space="0" w:color="auto"/>
              <w:right w:val="single" w:sz="4" w:space="0" w:color="auto"/>
            </w:tcBorders>
            <w:shd w:val="clear" w:color="auto" w:fill="auto"/>
            <w:noWrap/>
            <w:hideMark/>
          </w:tcPr>
          <w:p w14:paraId="12CF4E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3615B3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6" w:type="pct"/>
            <w:tcBorders>
              <w:top w:val="nil"/>
              <w:left w:val="nil"/>
              <w:bottom w:val="single" w:sz="4" w:space="0" w:color="auto"/>
              <w:right w:val="single" w:sz="4" w:space="0" w:color="auto"/>
            </w:tcBorders>
            <w:shd w:val="clear" w:color="auto" w:fill="auto"/>
            <w:noWrap/>
            <w:hideMark/>
          </w:tcPr>
          <w:p w14:paraId="799B9C8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9" w:type="pct"/>
            <w:tcBorders>
              <w:top w:val="nil"/>
              <w:left w:val="nil"/>
              <w:bottom w:val="single" w:sz="4" w:space="0" w:color="auto"/>
              <w:right w:val="single" w:sz="4" w:space="0" w:color="auto"/>
            </w:tcBorders>
            <w:shd w:val="clear" w:color="auto" w:fill="auto"/>
            <w:noWrap/>
            <w:hideMark/>
          </w:tcPr>
          <w:p w14:paraId="61D225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55F708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01049F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29713F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3433B808"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8ED6B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58</w:t>
            </w:r>
          </w:p>
        </w:tc>
        <w:tc>
          <w:tcPr>
            <w:tcW w:w="404" w:type="pct"/>
            <w:tcBorders>
              <w:top w:val="nil"/>
              <w:left w:val="nil"/>
              <w:bottom w:val="single" w:sz="4" w:space="0" w:color="auto"/>
              <w:right w:val="single" w:sz="4" w:space="0" w:color="auto"/>
            </w:tcBorders>
            <w:shd w:val="clear" w:color="auto" w:fill="auto"/>
            <w:noWrap/>
            <w:vAlign w:val="center"/>
            <w:hideMark/>
          </w:tcPr>
          <w:p w14:paraId="774BDC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472</w:t>
            </w:r>
          </w:p>
        </w:tc>
        <w:tc>
          <w:tcPr>
            <w:tcW w:w="404" w:type="pct"/>
            <w:tcBorders>
              <w:top w:val="nil"/>
              <w:left w:val="nil"/>
              <w:bottom w:val="single" w:sz="4" w:space="0" w:color="auto"/>
              <w:right w:val="single" w:sz="4" w:space="0" w:color="auto"/>
            </w:tcBorders>
            <w:shd w:val="clear" w:color="auto" w:fill="auto"/>
            <w:noWrap/>
            <w:vAlign w:val="center"/>
            <w:hideMark/>
          </w:tcPr>
          <w:p w14:paraId="3458D6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F241F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7D28A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36</w:t>
            </w:r>
          </w:p>
        </w:tc>
        <w:tc>
          <w:tcPr>
            <w:tcW w:w="485" w:type="pct"/>
            <w:tcBorders>
              <w:top w:val="nil"/>
              <w:left w:val="nil"/>
              <w:bottom w:val="single" w:sz="4" w:space="0" w:color="auto"/>
              <w:right w:val="single" w:sz="4" w:space="0" w:color="auto"/>
            </w:tcBorders>
            <w:shd w:val="clear" w:color="auto" w:fill="auto"/>
            <w:noWrap/>
            <w:hideMark/>
          </w:tcPr>
          <w:p w14:paraId="232461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45C4C7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6" w:type="pct"/>
            <w:tcBorders>
              <w:top w:val="nil"/>
              <w:left w:val="nil"/>
              <w:bottom w:val="single" w:sz="4" w:space="0" w:color="auto"/>
              <w:right w:val="single" w:sz="4" w:space="0" w:color="auto"/>
            </w:tcBorders>
            <w:shd w:val="clear" w:color="auto" w:fill="auto"/>
            <w:noWrap/>
            <w:hideMark/>
          </w:tcPr>
          <w:p w14:paraId="292556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187B36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49E16FD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6" w:type="pct"/>
            <w:tcBorders>
              <w:top w:val="nil"/>
              <w:left w:val="nil"/>
              <w:bottom w:val="single" w:sz="4" w:space="0" w:color="auto"/>
              <w:right w:val="single" w:sz="4" w:space="0" w:color="auto"/>
            </w:tcBorders>
            <w:shd w:val="clear" w:color="auto" w:fill="auto"/>
            <w:noWrap/>
            <w:hideMark/>
          </w:tcPr>
          <w:p w14:paraId="688D68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w:t>
            </w:r>
          </w:p>
        </w:tc>
        <w:tc>
          <w:tcPr>
            <w:tcW w:w="483" w:type="pct"/>
            <w:tcBorders>
              <w:top w:val="nil"/>
              <w:left w:val="nil"/>
              <w:bottom w:val="single" w:sz="4" w:space="0" w:color="auto"/>
              <w:right w:val="single" w:sz="4" w:space="0" w:color="auto"/>
            </w:tcBorders>
            <w:shd w:val="clear" w:color="auto" w:fill="auto"/>
            <w:noWrap/>
            <w:hideMark/>
          </w:tcPr>
          <w:p w14:paraId="13F1897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7BFAB35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F27D2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59</w:t>
            </w:r>
          </w:p>
        </w:tc>
        <w:tc>
          <w:tcPr>
            <w:tcW w:w="404" w:type="pct"/>
            <w:tcBorders>
              <w:top w:val="nil"/>
              <w:left w:val="nil"/>
              <w:bottom w:val="single" w:sz="4" w:space="0" w:color="auto"/>
              <w:right w:val="single" w:sz="4" w:space="0" w:color="auto"/>
            </w:tcBorders>
            <w:shd w:val="clear" w:color="auto" w:fill="auto"/>
            <w:noWrap/>
            <w:vAlign w:val="center"/>
            <w:hideMark/>
          </w:tcPr>
          <w:p w14:paraId="75D323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480</w:t>
            </w:r>
          </w:p>
        </w:tc>
        <w:tc>
          <w:tcPr>
            <w:tcW w:w="404" w:type="pct"/>
            <w:tcBorders>
              <w:top w:val="nil"/>
              <w:left w:val="nil"/>
              <w:bottom w:val="single" w:sz="4" w:space="0" w:color="auto"/>
              <w:right w:val="single" w:sz="4" w:space="0" w:color="auto"/>
            </w:tcBorders>
            <w:shd w:val="clear" w:color="auto" w:fill="auto"/>
            <w:noWrap/>
            <w:vAlign w:val="center"/>
            <w:hideMark/>
          </w:tcPr>
          <w:p w14:paraId="4012B7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9245B2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2C98D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36</w:t>
            </w:r>
          </w:p>
        </w:tc>
        <w:tc>
          <w:tcPr>
            <w:tcW w:w="485" w:type="pct"/>
            <w:tcBorders>
              <w:top w:val="nil"/>
              <w:left w:val="nil"/>
              <w:bottom w:val="single" w:sz="4" w:space="0" w:color="auto"/>
              <w:right w:val="single" w:sz="4" w:space="0" w:color="auto"/>
            </w:tcBorders>
            <w:shd w:val="clear" w:color="auto" w:fill="auto"/>
            <w:noWrap/>
            <w:hideMark/>
          </w:tcPr>
          <w:p w14:paraId="394D33F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61D03A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6" w:type="pct"/>
            <w:tcBorders>
              <w:top w:val="nil"/>
              <w:left w:val="nil"/>
              <w:bottom w:val="single" w:sz="4" w:space="0" w:color="auto"/>
              <w:right w:val="single" w:sz="4" w:space="0" w:color="auto"/>
            </w:tcBorders>
            <w:shd w:val="clear" w:color="auto" w:fill="auto"/>
            <w:noWrap/>
            <w:hideMark/>
          </w:tcPr>
          <w:p w14:paraId="0C5DD5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06D8D1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34" w:type="pct"/>
            <w:tcBorders>
              <w:top w:val="nil"/>
              <w:left w:val="nil"/>
              <w:bottom w:val="single" w:sz="4" w:space="0" w:color="auto"/>
              <w:right w:val="single" w:sz="4" w:space="0" w:color="auto"/>
            </w:tcBorders>
            <w:shd w:val="clear" w:color="auto" w:fill="auto"/>
            <w:noWrap/>
            <w:hideMark/>
          </w:tcPr>
          <w:p w14:paraId="46E8652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5C7D2F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49812F2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r>
      <w:tr w:rsidR="008308CA" w:rsidRPr="008308CA" w14:paraId="596601C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BBE4D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w:t>
            </w:r>
          </w:p>
        </w:tc>
        <w:tc>
          <w:tcPr>
            <w:tcW w:w="404" w:type="pct"/>
            <w:tcBorders>
              <w:top w:val="nil"/>
              <w:left w:val="nil"/>
              <w:bottom w:val="single" w:sz="4" w:space="0" w:color="auto"/>
              <w:right w:val="single" w:sz="4" w:space="0" w:color="auto"/>
            </w:tcBorders>
            <w:shd w:val="clear" w:color="auto" w:fill="auto"/>
            <w:noWrap/>
            <w:vAlign w:val="center"/>
            <w:hideMark/>
          </w:tcPr>
          <w:p w14:paraId="2EC017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488</w:t>
            </w:r>
          </w:p>
        </w:tc>
        <w:tc>
          <w:tcPr>
            <w:tcW w:w="404" w:type="pct"/>
            <w:tcBorders>
              <w:top w:val="nil"/>
              <w:left w:val="nil"/>
              <w:bottom w:val="single" w:sz="4" w:space="0" w:color="auto"/>
              <w:right w:val="single" w:sz="4" w:space="0" w:color="auto"/>
            </w:tcBorders>
            <w:shd w:val="clear" w:color="auto" w:fill="auto"/>
            <w:noWrap/>
            <w:vAlign w:val="center"/>
            <w:hideMark/>
          </w:tcPr>
          <w:p w14:paraId="1A48B4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24C68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84821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37</w:t>
            </w:r>
          </w:p>
        </w:tc>
        <w:tc>
          <w:tcPr>
            <w:tcW w:w="485" w:type="pct"/>
            <w:tcBorders>
              <w:top w:val="nil"/>
              <w:left w:val="nil"/>
              <w:bottom w:val="single" w:sz="4" w:space="0" w:color="auto"/>
              <w:right w:val="single" w:sz="4" w:space="0" w:color="auto"/>
            </w:tcBorders>
            <w:shd w:val="clear" w:color="auto" w:fill="auto"/>
            <w:noWrap/>
            <w:hideMark/>
          </w:tcPr>
          <w:p w14:paraId="024AC0F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08DA8A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6" w:type="pct"/>
            <w:tcBorders>
              <w:top w:val="nil"/>
              <w:left w:val="nil"/>
              <w:bottom w:val="single" w:sz="4" w:space="0" w:color="auto"/>
              <w:right w:val="single" w:sz="4" w:space="0" w:color="auto"/>
            </w:tcBorders>
            <w:shd w:val="clear" w:color="auto" w:fill="auto"/>
            <w:noWrap/>
            <w:hideMark/>
          </w:tcPr>
          <w:p w14:paraId="430B62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9" w:type="pct"/>
            <w:tcBorders>
              <w:top w:val="nil"/>
              <w:left w:val="nil"/>
              <w:bottom w:val="single" w:sz="4" w:space="0" w:color="auto"/>
              <w:right w:val="single" w:sz="4" w:space="0" w:color="auto"/>
            </w:tcBorders>
            <w:shd w:val="clear" w:color="auto" w:fill="auto"/>
            <w:noWrap/>
            <w:hideMark/>
          </w:tcPr>
          <w:p w14:paraId="26C5B7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0A175D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3D724E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6535BB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528D70A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95FDE1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61</w:t>
            </w:r>
          </w:p>
        </w:tc>
        <w:tc>
          <w:tcPr>
            <w:tcW w:w="404" w:type="pct"/>
            <w:tcBorders>
              <w:top w:val="nil"/>
              <w:left w:val="nil"/>
              <w:bottom w:val="single" w:sz="4" w:space="0" w:color="auto"/>
              <w:right w:val="single" w:sz="4" w:space="0" w:color="auto"/>
            </w:tcBorders>
            <w:shd w:val="clear" w:color="auto" w:fill="auto"/>
            <w:noWrap/>
            <w:vAlign w:val="center"/>
            <w:hideMark/>
          </w:tcPr>
          <w:p w14:paraId="2DD77F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496</w:t>
            </w:r>
          </w:p>
        </w:tc>
        <w:tc>
          <w:tcPr>
            <w:tcW w:w="404" w:type="pct"/>
            <w:tcBorders>
              <w:top w:val="nil"/>
              <w:left w:val="nil"/>
              <w:bottom w:val="single" w:sz="4" w:space="0" w:color="auto"/>
              <w:right w:val="single" w:sz="4" w:space="0" w:color="auto"/>
            </w:tcBorders>
            <w:shd w:val="clear" w:color="auto" w:fill="auto"/>
            <w:noWrap/>
            <w:vAlign w:val="center"/>
            <w:hideMark/>
          </w:tcPr>
          <w:p w14:paraId="3F425F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06359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E6E60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37</w:t>
            </w:r>
          </w:p>
        </w:tc>
        <w:tc>
          <w:tcPr>
            <w:tcW w:w="485" w:type="pct"/>
            <w:tcBorders>
              <w:top w:val="nil"/>
              <w:left w:val="nil"/>
              <w:bottom w:val="single" w:sz="4" w:space="0" w:color="auto"/>
              <w:right w:val="single" w:sz="4" w:space="0" w:color="auto"/>
            </w:tcBorders>
            <w:shd w:val="clear" w:color="auto" w:fill="auto"/>
            <w:noWrap/>
            <w:hideMark/>
          </w:tcPr>
          <w:p w14:paraId="5B6B25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3890A3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6" w:type="pct"/>
            <w:tcBorders>
              <w:top w:val="nil"/>
              <w:left w:val="nil"/>
              <w:bottom w:val="single" w:sz="4" w:space="0" w:color="auto"/>
              <w:right w:val="single" w:sz="4" w:space="0" w:color="auto"/>
            </w:tcBorders>
            <w:shd w:val="clear" w:color="auto" w:fill="auto"/>
            <w:noWrap/>
            <w:hideMark/>
          </w:tcPr>
          <w:p w14:paraId="1FD98C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77F1A0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0BA4D0C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6" w:type="pct"/>
            <w:tcBorders>
              <w:top w:val="nil"/>
              <w:left w:val="nil"/>
              <w:bottom w:val="single" w:sz="4" w:space="0" w:color="auto"/>
              <w:right w:val="single" w:sz="4" w:space="0" w:color="auto"/>
            </w:tcBorders>
            <w:shd w:val="clear" w:color="auto" w:fill="auto"/>
            <w:noWrap/>
            <w:hideMark/>
          </w:tcPr>
          <w:p w14:paraId="4CE9AE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3BCD6A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0DF52BF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72798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62</w:t>
            </w:r>
          </w:p>
        </w:tc>
        <w:tc>
          <w:tcPr>
            <w:tcW w:w="404" w:type="pct"/>
            <w:tcBorders>
              <w:top w:val="nil"/>
              <w:left w:val="nil"/>
              <w:bottom w:val="single" w:sz="4" w:space="0" w:color="auto"/>
              <w:right w:val="single" w:sz="4" w:space="0" w:color="auto"/>
            </w:tcBorders>
            <w:shd w:val="clear" w:color="auto" w:fill="auto"/>
            <w:noWrap/>
            <w:vAlign w:val="center"/>
            <w:hideMark/>
          </w:tcPr>
          <w:p w14:paraId="6507AF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504</w:t>
            </w:r>
          </w:p>
        </w:tc>
        <w:tc>
          <w:tcPr>
            <w:tcW w:w="404" w:type="pct"/>
            <w:tcBorders>
              <w:top w:val="nil"/>
              <w:left w:val="nil"/>
              <w:bottom w:val="single" w:sz="4" w:space="0" w:color="auto"/>
              <w:right w:val="single" w:sz="4" w:space="0" w:color="auto"/>
            </w:tcBorders>
            <w:shd w:val="clear" w:color="auto" w:fill="auto"/>
            <w:noWrap/>
            <w:vAlign w:val="center"/>
            <w:hideMark/>
          </w:tcPr>
          <w:p w14:paraId="72E797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9B2E3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EBC3D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38</w:t>
            </w:r>
          </w:p>
        </w:tc>
        <w:tc>
          <w:tcPr>
            <w:tcW w:w="485" w:type="pct"/>
            <w:tcBorders>
              <w:top w:val="nil"/>
              <w:left w:val="nil"/>
              <w:bottom w:val="single" w:sz="4" w:space="0" w:color="auto"/>
              <w:right w:val="single" w:sz="4" w:space="0" w:color="auto"/>
            </w:tcBorders>
            <w:shd w:val="clear" w:color="auto" w:fill="auto"/>
            <w:noWrap/>
            <w:hideMark/>
          </w:tcPr>
          <w:p w14:paraId="36A0009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33437E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6" w:type="pct"/>
            <w:tcBorders>
              <w:top w:val="nil"/>
              <w:left w:val="nil"/>
              <w:bottom w:val="single" w:sz="4" w:space="0" w:color="auto"/>
              <w:right w:val="single" w:sz="4" w:space="0" w:color="auto"/>
            </w:tcBorders>
            <w:shd w:val="clear" w:color="auto" w:fill="auto"/>
            <w:noWrap/>
            <w:hideMark/>
          </w:tcPr>
          <w:p w14:paraId="3F6209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2F0DA2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39289C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65F685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3D7D60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r>
      <w:tr w:rsidR="008308CA" w:rsidRPr="008308CA" w14:paraId="39FA293B"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1A4A5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63</w:t>
            </w:r>
          </w:p>
        </w:tc>
        <w:tc>
          <w:tcPr>
            <w:tcW w:w="404" w:type="pct"/>
            <w:tcBorders>
              <w:top w:val="nil"/>
              <w:left w:val="nil"/>
              <w:bottom w:val="single" w:sz="4" w:space="0" w:color="auto"/>
              <w:right w:val="single" w:sz="4" w:space="0" w:color="auto"/>
            </w:tcBorders>
            <w:shd w:val="clear" w:color="auto" w:fill="auto"/>
            <w:noWrap/>
            <w:vAlign w:val="center"/>
            <w:hideMark/>
          </w:tcPr>
          <w:p w14:paraId="747B97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512</w:t>
            </w:r>
          </w:p>
        </w:tc>
        <w:tc>
          <w:tcPr>
            <w:tcW w:w="404" w:type="pct"/>
            <w:tcBorders>
              <w:top w:val="nil"/>
              <w:left w:val="nil"/>
              <w:bottom w:val="single" w:sz="4" w:space="0" w:color="auto"/>
              <w:right w:val="single" w:sz="4" w:space="0" w:color="auto"/>
            </w:tcBorders>
            <w:shd w:val="clear" w:color="auto" w:fill="auto"/>
            <w:noWrap/>
            <w:vAlign w:val="center"/>
            <w:hideMark/>
          </w:tcPr>
          <w:p w14:paraId="446E0F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D4C5A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52C4C3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38</w:t>
            </w:r>
          </w:p>
        </w:tc>
        <w:tc>
          <w:tcPr>
            <w:tcW w:w="485" w:type="pct"/>
            <w:tcBorders>
              <w:top w:val="nil"/>
              <w:left w:val="nil"/>
              <w:bottom w:val="single" w:sz="4" w:space="0" w:color="auto"/>
              <w:right w:val="single" w:sz="4" w:space="0" w:color="auto"/>
            </w:tcBorders>
            <w:shd w:val="clear" w:color="auto" w:fill="auto"/>
            <w:noWrap/>
            <w:hideMark/>
          </w:tcPr>
          <w:p w14:paraId="0F7481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039D679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6" w:type="pct"/>
            <w:tcBorders>
              <w:top w:val="nil"/>
              <w:left w:val="nil"/>
              <w:bottom w:val="single" w:sz="4" w:space="0" w:color="auto"/>
              <w:right w:val="single" w:sz="4" w:space="0" w:color="auto"/>
            </w:tcBorders>
            <w:shd w:val="clear" w:color="auto" w:fill="auto"/>
            <w:noWrap/>
            <w:hideMark/>
          </w:tcPr>
          <w:p w14:paraId="489CA4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9" w:type="pct"/>
            <w:tcBorders>
              <w:top w:val="nil"/>
              <w:left w:val="nil"/>
              <w:bottom w:val="single" w:sz="4" w:space="0" w:color="auto"/>
              <w:right w:val="single" w:sz="4" w:space="0" w:color="auto"/>
            </w:tcBorders>
            <w:shd w:val="clear" w:color="auto" w:fill="auto"/>
            <w:noWrap/>
            <w:hideMark/>
          </w:tcPr>
          <w:p w14:paraId="3C4CE6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6D40F1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6F8D8B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241E50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7EB2267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D0C7E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w:t>
            </w:r>
          </w:p>
        </w:tc>
        <w:tc>
          <w:tcPr>
            <w:tcW w:w="404" w:type="pct"/>
            <w:tcBorders>
              <w:top w:val="nil"/>
              <w:left w:val="nil"/>
              <w:bottom w:val="single" w:sz="4" w:space="0" w:color="auto"/>
              <w:right w:val="single" w:sz="4" w:space="0" w:color="auto"/>
            </w:tcBorders>
            <w:shd w:val="clear" w:color="auto" w:fill="auto"/>
            <w:noWrap/>
            <w:vAlign w:val="center"/>
            <w:hideMark/>
          </w:tcPr>
          <w:p w14:paraId="736A15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520</w:t>
            </w:r>
          </w:p>
        </w:tc>
        <w:tc>
          <w:tcPr>
            <w:tcW w:w="404" w:type="pct"/>
            <w:tcBorders>
              <w:top w:val="nil"/>
              <w:left w:val="nil"/>
              <w:bottom w:val="single" w:sz="4" w:space="0" w:color="auto"/>
              <w:right w:val="single" w:sz="4" w:space="0" w:color="auto"/>
            </w:tcBorders>
            <w:shd w:val="clear" w:color="auto" w:fill="auto"/>
            <w:noWrap/>
            <w:vAlign w:val="center"/>
            <w:hideMark/>
          </w:tcPr>
          <w:p w14:paraId="47CAC00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836CB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929D5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39</w:t>
            </w:r>
          </w:p>
        </w:tc>
        <w:tc>
          <w:tcPr>
            <w:tcW w:w="485" w:type="pct"/>
            <w:tcBorders>
              <w:top w:val="nil"/>
              <w:left w:val="nil"/>
              <w:bottom w:val="single" w:sz="4" w:space="0" w:color="auto"/>
              <w:right w:val="single" w:sz="4" w:space="0" w:color="auto"/>
            </w:tcBorders>
            <w:shd w:val="clear" w:color="auto" w:fill="auto"/>
            <w:noWrap/>
            <w:hideMark/>
          </w:tcPr>
          <w:p w14:paraId="54EAAE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4A25A4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6" w:type="pct"/>
            <w:tcBorders>
              <w:top w:val="nil"/>
              <w:left w:val="nil"/>
              <w:bottom w:val="single" w:sz="4" w:space="0" w:color="auto"/>
              <w:right w:val="single" w:sz="4" w:space="0" w:color="auto"/>
            </w:tcBorders>
            <w:shd w:val="clear" w:color="auto" w:fill="auto"/>
            <w:noWrap/>
            <w:hideMark/>
          </w:tcPr>
          <w:p w14:paraId="21308E1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5EC7C9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318E94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6" w:type="pct"/>
            <w:tcBorders>
              <w:top w:val="nil"/>
              <w:left w:val="nil"/>
              <w:bottom w:val="single" w:sz="4" w:space="0" w:color="auto"/>
              <w:right w:val="single" w:sz="4" w:space="0" w:color="auto"/>
            </w:tcBorders>
            <w:shd w:val="clear" w:color="auto" w:fill="auto"/>
            <w:noWrap/>
            <w:hideMark/>
          </w:tcPr>
          <w:p w14:paraId="45DA63F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663AF4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1CCF158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37B5B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65</w:t>
            </w:r>
          </w:p>
        </w:tc>
        <w:tc>
          <w:tcPr>
            <w:tcW w:w="404" w:type="pct"/>
            <w:tcBorders>
              <w:top w:val="nil"/>
              <w:left w:val="nil"/>
              <w:bottom w:val="single" w:sz="4" w:space="0" w:color="auto"/>
              <w:right w:val="single" w:sz="4" w:space="0" w:color="auto"/>
            </w:tcBorders>
            <w:shd w:val="clear" w:color="auto" w:fill="auto"/>
            <w:noWrap/>
            <w:vAlign w:val="center"/>
            <w:hideMark/>
          </w:tcPr>
          <w:p w14:paraId="7E848C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528</w:t>
            </w:r>
          </w:p>
        </w:tc>
        <w:tc>
          <w:tcPr>
            <w:tcW w:w="404" w:type="pct"/>
            <w:tcBorders>
              <w:top w:val="nil"/>
              <w:left w:val="nil"/>
              <w:bottom w:val="single" w:sz="4" w:space="0" w:color="auto"/>
              <w:right w:val="single" w:sz="4" w:space="0" w:color="auto"/>
            </w:tcBorders>
            <w:shd w:val="clear" w:color="auto" w:fill="auto"/>
            <w:noWrap/>
            <w:vAlign w:val="center"/>
            <w:hideMark/>
          </w:tcPr>
          <w:p w14:paraId="3E0D9A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AF5C8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20D7B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40</w:t>
            </w:r>
          </w:p>
        </w:tc>
        <w:tc>
          <w:tcPr>
            <w:tcW w:w="485" w:type="pct"/>
            <w:tcBorders>
              <w:top w:val="nil"/>
              <w:left w:val="nil"/>
              <w:bottom w:val="single" w:sz="4" w:space="0" w:color="auto"/>
              <w:right w:val="single" w:sz="4" w:space="0" w:color="auto"/>
            </w:tcBorders>
            <w:shd w:val="clear" w:color="auto" w:fill="auto"/>
            <w:noWrap/>
            <w:hideMark/>
          </w:tcPr>
          <w:p w14:paraId="4A3A7D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40E6EA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14</w:t>
            </w:r>
          </w:p>
        </w:tc>
        <w:tc>
          <w:tcPr>
            <w:tcW w:w="436" w:type="pct"/>
            <w:tcBorders>
              <w:top w:val="nil"/>
              <w:left w:val="nil"/>
              <w:bottom w:val="single" w:sz="4" w:space="0" w:color="auto"/>
              <w:right w:val="single" w:sz="4" w:space="0" w:color="auto"/>
            </w:tcBorders>
            <w:shd w:val="clear" w:color="auto" w:fill="auto"/>
            <w:noWrap/>
            <w:hideMark/>
          </w:tcPr>
          <w:p w14:paraId="75BF8C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506F1D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51C350C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4D0006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1505DBD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r>
      <w:tr w:rsidR="008308CA" w:rsidRPr="008308CA" w14:paraId="77E9CAD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F78C6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66</w:t>
            </w:r>
          </w:p>
        </w:tc>
        <w:tc>
          <w:tcPr>
            <w:tcW w:w="404" w:type="pct"/>
            <w:tcBorders>
              <w:top w:val="nil"/>
              <w:left w:val="nil"/>
              <w:bottom w:val="single" w:sz="4" w:space="0" w:color="auto"/>
              <w:right w:val="single" w:sz="4" w:space="0" w:color="auto"/>
            </w:tcBorders>
            <w:shd w:val="clear" w:color="auto" w:fill="auto"/>
            <w:noWrap/>
            <w:vAlign w:val="center"/>
            <w:hideMark/>
          </w:tcPr>
          <w:p w14:paraId="675ACE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536</w:t>
            </w:r>
          </w:p>
        </w:tc>
        <w:tc>
          <w:tcPr>
            <w:tcW w:w="404" w:type="pct"/>
            <w:tcBorders>
              <w:top w:val="nil"/>
              <w:left w:val="nil"/>
              <w:bottom w:val="single" w:sz="4" w:space="0" w:color="auto"/>
              <w:right w:val="single" w:sz="4" w:space="0" w:color="auto"/>
            </w:tcBorders>
            <w:shd w:val="clear" w:color="auto" w:fill="auto"/>
            <w:noWrap/>
            <w:vAlign w:val="center"/>
            <w:hideMark/>
          </w:tcPr>
          <w:p w14:paraId="21AB66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79A709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ADD4C2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40</w:t>
            </w:r>
          </w:p>
        </w:tc>
        <w:tc>
          <w:tcPr>
            <w:tcW w:w="485" w:type="pct"/>
            <w:tcBorders>
              <w:top w:val="nil"/>
              <w:left w:val="nil"/>
              <w:bottom w:val="single" w:sz="4" w:space="0" w:color="auto"/>
              <w:right w:val="single" w:sz="4" w:space="0" w:color="auto"/>
            </w:tcBorders>
            <w:shd w:val="clear" w:color="auto" w:fill="auto"/>
            <w:noWrap/>
            <w:hideMark/>
          </w:tcPr>
          <w:p w14:paraId="66BF80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5BAEFD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14</w:t>
            </w:r>
          </w:p>
        </w:tc>
        <w:tc>
          <w:tcPr>
            <w:tcW w:w="436" w:type="pct"/>
            <w:tcBorders>
              <w:top w:val="nil"/>
              <w:left w:val="nil"/>
              <w:bottom w:val="single" w:sz="4" w:space="0" w:color="auto"/>
              <w:right w:val="single" w:sz="4" w:space="0" w:color="auto"/>
            </w:tcBorders>
            <w:shd w:val="clear" w:color="auto" w:fill="auto"/>
            <w:noWrap/>
            <w:hideMark/>
          </w:tcPr>
          <w:p w14:paraId="633AA6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9" w:type="pct"/>
            <w:tcBorders>
              <w:top w:val="nil"/>
              <w:left w:val="nil"/>
              <w:bottom w:val="single" w:sz="4" w:space="0" w:color="auto"/>
              <w:right w:val="single" w:sz="4" w:space="0" w:color="auto"/>
            </w:tcBorders>
            <w:shd w:val="clear" w:color="auto" w:fill="auto"/>
            <w:noWrap/>
            <w:hideMark/>
          </w:tcPr>
          <w:p w14:paraId="5C202A1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58FBFB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55F288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547A6E6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4C8F88B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F16A1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67</w:t>
            </w:r>
          </w:p>
        </w:tc>
        <w:tc>
          <w:tcPr>
            <w:tcW w:w="404" w:type="pct"/>
            <w:tcBorders>
              <w:top w:val="nil"/>
              <w:left w:val="nil"/>
              <w:bottom w:val="single" w:sz="4" w:space="0" w:color="auto"/>
              <w:right w:val="single" w:sz="4" w:space="0" w:color="auto"/>
            </w:tcBorders>
            <w:shd w:val="clear" w:color="auto" w:fill="auto"/>
            <w:noWrap/>
            <w:vAlign w:val="center"/>
            <w:hideMark/>
          </w:tcPr>
          <w:p w14:paraId="024327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544</w:t>
            </w:r>
          </w:p>
        </w:tc>
        <w:tc>
          <w:tcPr>
            <w:tcW w:w="404" w:type="pct"/>
            <w:tcBorders>
              <w:top w:val="nil"/>
              <w:left w:val="nil"/>
              <w:bottom w:val="single" w:sz="4" w:space="0" w:color="auto"/>
              <w:right w:val="single" w:sz="4" w:space="0" w:color="auto"/>
            </w:tcBorders>
            <w:shd w:val="clear" w:color="auto" w:fill="auto"/>
            <w:noWrap/>
            <w:vAlign w:val="center"/>
            <w:hideMark/>
          </w:tcPr>
          <w:p w14:paraId="65532C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2EA26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BC6EF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41</w:t>
            </w:r>
          </w:p>
        </w:tc>
        <w:tc>
          <w:tcPr>
            <w:tcW w:w="485" w:type="pct"/>
            <w:tcBorders>
              <w:top w:val="nil"/>
              <w:left w:val="nil"/>
              <w:bottom w:val="single" w:sz="4" w:space="0" w:color="auto"/>
              <w:right w:val="single" w:sz="4" w:space="0" w:color="auto"/>
            </w:tcBorders>
            <w:shd w:val="clear" w:color="auto" w:fill="auto"/>
            <w:noWrap/>
            <w:hideMark/>
          </w:tcPr>
          <w:p w14:paraId="09DEDDF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45F605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14</w:t>
            </w:r>
          </w:p>
        </w:tc>
        <w:tc>
          <w:tcPr>
            <w:tcW w:w="436" w:type="pct"/>
            <w:tcBorders>
              <w:top w:val="nil"/>
              <w:left w:val="nil"/>
              <w:bottom w:val="single" w:sz="4" w:space="0" w:color="auto"/>
              <w:right w:val="single" w:sz="4" w:space="0" w:color="auto"/>
            </w:tcBorders>
            <w:shd w:val="clear" w:color="auto" w:fill="auto"/>
            <w:noWrap/>
            <w:hideMark/>
          </w:tcPr>
          <w:p w14:paraId="0A4779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730773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7FE2D3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6" w:type="pct"/>
            <w:tcBorders>
              <w:top w:val="nil"/>
              <w:left w:val="nil"/>
              <w:bottom w:val="single" w:sz="4" w:space="0" w:color="auto"/>
              <w:right w:val="single" w:sz="4" w:space="0" w:color="auto"/>
            </w:tcBorders>
            <w:shd w:val="clear" w:color="auto" w:fill="auto"/>
            <w:noWrap/>
            <w:hideMark/>
          </w:tcPr>
          <w:p w14:paraId="3BDE0E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50D669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1662FE15"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97CF2F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w:t>
            </w:r>
          </w:p>
        </w:tc>
        <w:tc>
          <w:tcPr>
            <w:tcW w:w="404" w:type="pct"/>
            <w:tcBorders>
              <w:top w:val="nil"/>
              <w:left w:val="nil"/>
              <w:bottom w:val="single" w:sz="4" w:space="0" w:color="auto"/>
              <w:right w:val="single" w:sz="4" w:space="0" w:color="auto"/>
            </w:tcBorders>
            <w:shd w:val="clear" w:color="auto" w:fill="auto"/>
            <w:noWrap/>
            <w:vAlign w:val="center"/>
            <w:hideMark/>
          </w:tcPr>
          <w:p w14:paraId="09815B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552</w:t>
            </w:r>
          </w:p>
        </w:tc>
        <w:tc>
          <w:tcPr>
            <w:tcW w:w="404" w:type="pct"/>
            <w:tcBorders>
              <w:top w:val="nil"/>
              <w:left w:val="nil"/>
              <w:bottom w:val="single" w:sz="4" w:space="0" w:color="auto"/>
              <w:right w:val="single" w:sz="4" w:space="0" w:color="auto"/>
            </w:tcBorders>
            <w:shd w:val="clear" w:color="auto" w:fill="auto"/>
            <w:noWrap/>
            <w:vAlign w:val="center"/>
            <w:hideMark/>
          </w:tcPr>
          <w:p w14:paraId="428CD9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071ACF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4043BA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41</w:t>
            </w:r>
          </w:p>
        </w:tc>
        <w:tc>
          <w:tcPr>
            <w:tcW w:w="485" w:type="pct"/>
            <w:tcBorders>
              <w:top w:val="nil"/>
              <w:left w:val="nil"/>
              <w:bottom w:val="single" w:sz="4" w:space="0" w:color="auto"/>
              <w:right w:val="single" w:sz="4" w:space="0" w:color="auto"/>
            </w:tcBorders>
            <w:shd w:val="clear" w:color="auto" w:fill="auto"/>
            <w:noWrap/>
            <w:hideMark/>
          </w:tcPr>
          <w:p w14:paraId="0170F5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657C3B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14</w:t>
            </w:r>
          </w:p>
        </w:tc>
        <w:tc>
          <w:tcPr>
            <w:tcW w:w="436" w:type="pct"/>
            <w:tcBorders>
              <w:top w:val="nil"/>
              <w:left w:val="nil"/>
              <w:bottom w:val="single" w:sz="4" w:space="0" w:color="auto"/>
              <w:right w:val="single" w:sz="4" w:space="0" w:color="auto"/>
            </w:tcBorders>
            <w:shd w:val="clear" w:color="auto" w:fill="auto"/>
            <w:noWrap/>
            <w:hideMark/>
          </w:tcPr>
          <w:p w14:paraId="6A0C85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7D71E0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14B592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14BE63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66F9C0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r>
      <w:tr w:rsidR="008308CA" w:rsidRPr="008308CA" w14:paraId="0D660AF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EBA17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69</w:t>
            </w:r>
          </w:p>
        </w:tc>
        <w:tc>
          <w:tcPr>
            <w:tcW w:w="404" w:type="pct"/>
            <w:tcBorders>
              <w:top w:val="nil"/>
              <w:left w:val="nil"/>
              <w:bottom w:val="single" w:sz="4" w:space="0" w:color="auto"/>
              <w:right w:val="single" w:sz="4" w:space="0" w:color="auto"/>
            </w:tcBorders>
            <w:shd w:val="clear" w:color="auto" w:fill="auto"/>
            <w:noWrap/>
            <w:vAlign w:val="center"/>
            <w:hideMark/>
          </w:tcPr>
          <w:p w14:paraId="742B8D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560</w:t>
            </w:r>
          </w:p>
        </w:tc>
        <w:tc>
          <w:tcPr>
            <w:tcW w:w="404" w:type="pct"/>
            <w:tcBorders>
              <w:top w:val="nil"/>
              <w:left w:val="nil"/>
              <w:bottom w:val="single" w:sz="4" w:space="0" w:color="auto"/>
              <w:right w:val="single" w:sz="4" w:space="0" w:color="auto"/>
            </w:tcBorders>
            <w:shd w:val="clear" w:color="auto" w:fill="auto"/>
            <w:noWrap/>
            <w:vAlign w:val="center"/>
            <w:hideMark/>
          </w:tcPr>
          <w:p w14:paraId="45D7F4F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8DDCB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FC190F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42</w:t>
            </w:r>
          </w:p>
        </w:tc>
        <w:tc>
          <w:tcPr>
            <w:tcW w:w="485" w:type="pct"/>
            <w:tcBorders>
              <w:top w:val="nil"/>
              <w:left w:val="nil"/>
              <w:bottom w:val="single" w:sz="4" w:space="0" w:color="auto"/>
              <w:right w:val="single" w:sz="4" w:space="0" w:color="auto"/>
            </w:tcBorders>
            <w:shd w:val="clear" w:color="auto" w:fill="auto"/>
            <w:noWrap/>
            <w:hideMark/>
          </w:tcPr>
          <w:p w14:paraId="7FE36F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5333DA2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14</w:t>
            </w:r>
          </w:p>
        </w:tc>
        <w:tc>
          <w:tcPr>
            <w:tcW w:w="436" w:type="pct"/>
            <w:tcBorders>
              <w:top w:val="nil"/>
              <w:left w:val="nil"/>
              <w:bottom w:val="single" w:sz="4" w:space="0" w:color="auto"/>
              <w:right w:val="single" w:sz="4" w:space="0" w:color="auto"/>
            </w:tcBorders>
            <w:shd w:val="clear" w:color="auto" w:fill="auto"/>
            <w:noWrap/>
            <w:hideMark/>
          </w:tcPr>
          <w:p w14:paraId="07454A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9" w:type="pct"/>
            <w:tcBorders>
              <w:top w:val="nil"/>
              <w:left w:val="nil"/>
              <w:bottom w:val="single" w:sz="4" w:space="0" w:color="auto"/>
              <w:right w:val="single" w:sz="4" w:space="0" w:color="auto"/>
            </w:tcBorders>
            <w:shd w:val="clear" w:color="auto" w:fill="auto"/>
            <w:noWrap/>
            <w:hideMark/>
          </w:tcPr>
          <w:p w14:paraId="0848417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34" w:type="pct"/>
            <w:tcBorders>
              <w:top w:val="nil"/>
              <w:left w:val="nil"/>
              <w:bottom w:val="single" w:sz="4" w:space="0" w:color="auto"/>
              <w:right w:val="single" w:sz="4" w:space="0" w:color="auto"/>
            </w:tcBorders>
            <w:shd w:val="clear" w:color="auto" w:fill="auto"/>
            <w:noWrap/>
            <w:hideMark/>
          </w:tcPr>
          <w:p w14:paraId="5704E6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7219D50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640E23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13EFADF8"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EBE9F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70</w:t>
            </w:r>
          </w:p>
        </w:tc>
        <w:tc>
          <w:tcPr>
            <w:tcW w:w="404" w:type="pct"/>
            <w:tcBorders>
              <w:top w:val="nil"/>
              <w:left w:val="nil"/>
              <w:bottom w:val="single" w:sz="4" w:space="0" w:color="auto"/>
              <w:right w:val="single" w:sz="4" w:space="0" w:color="auto"/>
            </w:tcBorders>
            <w:shd w:val="clear" w:color="auto" w:fill="auto"/>
            <w:noWrap/>
            <w:vAlign w:val="center"/>
            <w:hideMark/>
          </w:tcPr>
          <w:p w14:paraId="11FDF8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568</w:t>
            </w:r>
          </w:p>
        </w:tc>
        <w:tc>
          <w:tcPr>
            <w:tcW w:w="404" w:type="pct"/>
            <w:tcBorders>
              <w:top w:val="nil"/>
              <w:left w:val="nil"/>
              <w:bottom w:val="single" w:sz="4" w:space="0" w:color="auto"/>
              <w:right w:val="single" w:sz="4" w:space="0" w:color="auto"/>
            </w:tcBorders>
            <w:shd w:val="clear" w:color="auto" w:fill="auto"/>
            <w:noWrap/>
            <w:vAlign w:val="center"/>
            <w:hideMark/>
          </w:tcPr>
          <w:p w14:paraId="572A255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6E65B6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E4C98F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42</w:t>
            </w:r>
          </w:p>
        </w:tc>
        <w:tc>
          <w:tcPr>
            <w:tcW w:w="485" w:type="pct"/>
            <w:tcBorders>
              <w:top w:val="nil"/>
              <w:left w:val="nil"/>
              <w:bottom w:val="single" w:sz="4" w:space="0" w:color="auto"/>
              <w:right w:val="single" w:sz="4" w:space="0" w:color="auto"/>
            </w:tcBorders>
            <w:shd w:val="clear" w:color="auto" w:fill="auto"/>
            <w:noWrap/>
            <w:hideMark/>
          </w:tcPr>
          <w:p w14:paraId="6B9517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51BF8F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15</w:t>
            </w:r>
          </w:p>
        </w:tc>
        <w:tc>
          <w:tcPr>
            <w:tcW w:w="436" w:type="pct"/>
            <w:tcBorders>
              <w:top w:val="nil"/>
              <w:left w:val="nil"/>
              <w:bottom w:val="single" w:sz="4" w:space="0" w:color="auto"/>
              <w:right w:val="single" w:sz="4" w:space="0" w:color="auto"/>
            </w:tcBorders>
            <w:shd w:val="clear" w:color="auto" w:fill="auto"/>
            <w:noWrap/>
            <w:hideMark/>
          </w:tcPr>
          <w:p w14:paraId="3CFDAF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6B381D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62D1E5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6" w:type="pct"/>
            <w:tcBorders>
              <w:top w:val="nil"/>
              <w:left w:val="nil"/>
              <w:bottom w:val="single" w:sz="4" w:space="0" w:color="auto"/>
              <w:right w:val="single" w:sz="4" w:space="0" w:color="auto"/>
            </w:tcBorders>
            <w:shd w:val="clear" w:color="auto" w:fill="auto"/>
            <w:noWrap/>
            <w:hideMark/>
          </w:tcPr>
          <w:p w14:paraId="296FFC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483428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2CBE7925"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CF1C3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71</w:t>
            </w:r>
          </w:p>
        </w:tc>
        <w:tc>
          <w:tcPr>
            <w:tcW w:w="404" w:type="pct"/>
            <w:tcBorders>
              <w:top w:val="nil"/>
              <w:left w:val="nil"/>
              <w:bottom w:val="single" w:sz="4" w:space="0" w:color="auto"/>
              <w:right w:val="single" w:sz="4" w:space="0" w:color="auto"/>
            </w:tcBorders>
            <w:shd w:val="clear" w:color="auto" w:fill="auto"/>
            <w:noWrap/>
            <w:vAlign w:val="center"/>
            <w:hideMark/>
          </w:tcPr>
          <w:p w14:paraId="11E15A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576</w:t>
            </w:r>
          </w:p>
        </w:tc>
        <w:tc>
          <w:tcPr>
            <w:tcW w:w="404" w:type="pct"/>
            <w:tcBorders>
              <w:top w:val="nil"/>
              <w:left w:val="nil"/>
              <w:bottom w:val="single" w:sz="4" w:space="0" w:color="auto"/>
              <w:right w:val="single" w:sz="4" w:space="0" w:color="auto"/>
            </w:tcBorders>
            <w:shd w:val="clear" w:color="auto" w:fill="auto"/>
            <w:noWrap/>
            <w:vAlign w:val="center"/>
            <w:hideMark/>
          </w:tcPr>
          <w:p w14:paraId="0D5D6A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3DA4E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9155FE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43</w:t>
            </w:r>
          </w:p>
        </w:tc>
        <w:tc>
          <w:tcPr>
            <w:tcW w:w="485" w:type="pct"/>
            <w:tcBorders>
              <w:top w:val="nil"/>
              <w:left w:val="nil"/>
              <w:bottom w:val="single" w:sz="4" w:space="0" w:color="auto"/>
              <w:right w:val="single" w:sz="4" w:space="0" w:color="auto"/>
            </w:tcBorders>
            <w:shd w:val="clear" w:color="auto" w:fill="auto"/>
            <w:noWrap/>
            <w:hideMark/>
          </w:tcPr>
          <w:p w14:paraId="440C33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231BAE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15</w:t>
            </w:r>
          </w:p>
        </w:tc>
        <w:tc>
          <w:tcPr>
            <w:tcW w:w="436" w:type="pct"/>
            <w:tcBorders>
              <w:top w:val="nil"/>
              <w:left w:val="nil"/>
              <w:bottom w:val="single" w:sz="4" w:space="0" w:color="auto"/>
              <w:right w:val="single" w:sz="4" w:space="0" w:color="auto"/>
            </w:tcBorders>
            <w:shd w:val="clear" w:color="auto" w:fill="auto"/>
            <w:noWrap/>
            <w:hideMark/>
          </w:tcPr>
          <w:p w14:paraId="77F9FA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4BFE05D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6B326C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086FFC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4B3434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r>
      <w:tr w:rsidR="008308CA" w:rsidRPr="008308CA" w14:paraId="45BE306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23A5B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w:t>
            </w:r>
          </w:p>
        </w:tc>
        <w:tc>
          <w:tcPr>
            <w:tcW w:w="404" w:type="pct"/>
            <w:tcBorders>
              <w:top w:val="nil"/>
              <w:left w:val="nil"/>
              <w:bottom w:val="single" w:sz="4" w:space="0" w:color="auto"/>
              <w:right w:val="single" w:sz="4" w:space="0" w:color="auto"/>
            </w:tcBorders>
            <w:shd w:val="clear" w:color="auto" w:fill="auto"/>
            <w:noWrap/>
            <w:vAlign w:val="center"/>
            <w:hideMark/>
          </w:tcPr>
          <w:p w14:paraId="33DFCB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584</w:t>
            </w:r>
          </w:p>
        </w:tc>
        <w:tc>
          <w:tcPr>
            <w:tcW w:w="404" w:type="pct"/>
            <w:tcBorders>
              <w:top w:val="nil"/>
              <w:left w:val="nil"/>
              <w:bottom w:val="single" w:sz="4" w:space="0" w:color="auto"/>
              <w:right w:val="single" w:sz="4" w:space="0" w:color="auto"/>
            </w:tcBorders>
            <w:shd w:val="clear" w:color="auto" w:fill="auto"/>
            <w:noWrap/>
            <w:vAlign w:val="center"/>
            <w:hideMark/>
          </w:tcPr>
          <w:p w14:paraId="2B84DD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32783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DDBCE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44</w:t>
            </w:r>
          </w:p>
        </w:tc>
        <w:tc>
          <w:tcPr>
            <w:tcW w:w="485" w:type="pct"/>
            <w:tcBorders>
              <w:top w:val="nil"/>
              <w:left w:val="nil"/>
              <w:bottom w:val="single" w:sz="4" w:space="0" w:color="auto"/>
              <w:right w:val="single" w:sz="4" w:space="0" w:color="auto"/>
            </w:tcBorders>
            <w:shd w:val="clear" w:color="auto" w:fill="auto"/>
            <w:noWrap/>
            <w:hideMark/>
          </w:tcPr>
          <w:p w14:paraId="349BA3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51E75C5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15</w:t>
            </w:r>
          </w:p>
        </w:tc>
        <w:tc>
          <w:tcPr>
            <w:tcW w:w="436" w:type="pct"/>
            <w:tcBorders>
              <w:top w:val="nil"/>
              <w:left w:val="nil"/>
              <w:bottom w:val="single" w:sz="4" w:space="0" w:color="auto"/>
              <w:right w:val="single" w:sz="4" w:space="0" w:color="auto"/>
            </w:tcBorders>
            <w:shd w:val="clear" w:color="auto" w:fill="auto"/>
            <w:noWrap/>
            <w:hideMark/>
          </w:tcPr>
          <w:p w14:paraId="33CF4FC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9" w:type="pct"/>
            <w:tcBorders>
              <w:top w:val="nil"/>
              <w:left w:val="nil"/>
              <w:bottom w:val="single" w:sz="4" w:space="0" w:color="auto"/>
              <w:right w:val="single" w:sz="4" w:space="0" w:color="auto"/>
            </w:tcBorders>
            <w:shd w:val="clear" w:color="auto" w:fill="auto"/>
            <w:noWrap/>
            <w:hideMark/>
          </w:tcPr>
          <w:p w14:paraId="33343F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767B23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6D079E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585812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4AF10CCF"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C5484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73</w:t>
            </w:r>
          </w:p>
        </w:tc>
        <w:tc>
          <w:tcPr>
            <w:tcW w:w="404" w:type="pct"/>
            <w:tcBorders>
              <w:top w:val="nil"/>
              <w:left w:val="nil"/>
              <w:bottom w:val="single" w:sz="4" w:space="0" w:color="auto"/>
              <w:right w:val="single" w:sz="4" w:space="0" w:color="auto"/>
            </w:tcBorders>
            <w:shd w:val="clear" w:color="auto" w:fill="auto"/>
            <w:noWrap/>
            <w:vAlign w:val="center"/>
            <w:hideMark/>
          </w:tcPr>
          <w:p w14:paraId="416D6B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592</w:t>
            </w:r>
          </w:p>
        </w:tc>
        <w:tc>
          <w:tcPr>
            <w:tcW w:w="404" w:type="pct"/>
            <w:tcBorders>
              <w:top w:val="nil"/>
              <w:left w:val="nil"/>
              <w:bottom w:val="single" w:sz="4" w:space="0" w:color="auto"/>
              <w:right w:val="single" w:sz="4" w:space="0" w:color="auto"/>
            </w:tcBorders>
            <w:shd w:val="clear" w:color="auto" w:fill="auto"/>
            <w:noWrap/>
            <w:vAlign w:val="center"/>
            <w:hideMark/>
          </w:tcPr>
          <w:p w14:paraId="1DCCED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9AF5FF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80283A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44</w:t>
            </w:r>
          </w:p>
        </w:tc>
        <w:tc>
          <w:tcPr>
            <w:tcW w:w="485" w:type="pct"/>
            <w:tcBorders>
              <w:top w:val="nil"/>
              <w:left w:val="nil"/>
              <w:bottom w:val="single" w:sz="4" w:space="0" w:color="auto"/>
              <w:right w:val="single" w:sz="4" w:space="0" w:color="auto"/>
            </w:tcBorders>
            <w:shd w:val="clear" w:color="auto" w:fill="auto"/>
            <w:noWrap/>
            <w:hideMark/>
          </w:tcPr>
          <w:p w14:paraId="5381FC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3CB822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15</w:t>
            </w:r>
          </w:p>
        </w:tc>
        <w:tc>
          <w:tcPr>
            <w:tcW w:w="436" w:type="pct"/>
            <w:tcBorders>
              <w:top w:val="nil"/>
              <w:left w:val="nil"/>
              <w:bottom w:val="single" w:sz="4" w:space="0" w:color="auto"/>
              <w:right w:val="single" w:sz="4" w:space="0" w:color="auto"/>
            </w:tcBorders>
            <w:shd w:val="clear" w:color="auto" w:fill="auto"/>
            <w:noWrap/>
            <w:hideMark/>
          </w:tcPr>
          <w:p w14:paraId="7F1952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097348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26AEEF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6" w:type="pct"/>
            <w:tcBorders>
              <w:top w:val="nil"/>
              <w:left w:val="nil"/>
              <w:bottom w:val="single" w:sz="4" w:space="0" w:color="auto"/>
              <w:right w:val="single" w:sz="4" w:space="0" w:color="auto"/>
            </w:tcBorders>
            <w:shd w:val="clear" w:color="auto" w:fill="auto"/>
            <w:noWrap/>
            <w:hideMark/>
          </w:tcPr>
          <w:p w14:paraId="202E2E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26BD65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6B71F35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C853EF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74</w:t>
            </w:r>
          </w:p>
        </w:tc>
        <w:tc>
          <w:tcPr>
            <w:tcW w:w="404" w:type="pct"/>
            <w:tcBorders>
              <w:top w:val="nil"/>
              <w:left w:val="nil"/>
              <w:bottom w:val="single" w:sz="4" w:space="0" w:color="auto"/>
              <w:right w:val="single" w:sz="4" w:space="0" w:color="auto"/>
            </w:tcBorders>
            <w:shd w:val="clear" w:color="auto" w:fill="auto"/>
            <w:noWrap/>
            <w:vAlign w:val="center"/>
            <w:hideMark/>
          </w:tcPr>
          <w:p w14:paraId="3ECC39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600</w:t>
            </w:r>
          </w:p>
        </w:tc>
        <w:tc>
          <w:tcPr>
            <w:tcW w:w="404" w:type="pct"/>
            <w:tcBorders>
              <w:top w:val="nil"/>
              <w:left w:val="nil"/>
              <w:bottom w:val="single" w:sz="4" w:space="0" w:color="auto"/>
              <w:right w:val="single" w:sz="4" w:space="0" w:color="auto"/>
            </w:tcBorders>
            <w:shd w:val="clear" w:color="auto" w:fill="auto"/>
            <w:noWrap/>
            <w:vAlign w:val="center"/>
            <w:hideMark/>
          </w:tcPr>
          <w:p w14:paraId="3BC9CC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7A57D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2C647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45</w:t>
            </w:r>
          </w:p>
        </w:tc>
        <w:tc>
          <w:tcPr>
            <w:tcW w:w="485" w:type="pct"/>
            <w:tcBorders>
              <w:top w:val="nil"/>
              <w:left w:val="nil"/>
              <w:bottom w:val="single" w:sz="4" w:space="0" w:color="auto"/>
              <w:right w:val="single" w:sz="4" w:space="0" w:color="auto"/>
            </w:tcBorders>
            <w:shd w:val="clear" w:color="auto" w:fill="auto"/>
            <w:noWrap/>
            <w:hideMark/>
          </w:tcPr>
          <w:p w14:paraId="7BA08C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5936F4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15</w:t>
            </w:r>
          </w:p>
        </w:tc>
        <w:tc>
          <w:tcPr>
            <w:tcW w:w="436" w:type="pct"/>
            <w:tcBorders>
              <w:top w:val="nil"/>
              <w:left w:val="nil"/>
              <w:bottom w:val="single" w:sz="4" w:space="0" w:color="auto"/>
              <w:right w:val="single" w:sz="4" w:space="0" w:color="auto"/>
            </w:tcBorders>
            <w:shd w:val="clear" w:color="auto" w:fill="auto"/>
            <w:noWrap/>
            <w:hideMark/>
          </w:tcPr>
          <w:p w14:paraId="2C453B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7700E3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78140B2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33FD64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1B06B5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r>
      <w:tr w:rsidR="008308CA" w:rsidRPr="008308CA" w14:paraId="68CA1D3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D91505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75</w:t>
            </w:r>
          </w:p>
        </w:tc>
        <w:tc>
          <w:tcPr>
            <w:tcW w:w="404" w:type="pct"/>
            <w:tcBorders>
              <w:top w:val="nil"/>
              <w:left w:val="nil"/>
              <w:bottom w:val="single" w:sz="4" w:space="0" w:color="auto"/>
              <w:right w:val="single" w:sz="4" w:space="0" w:color="auto"/>
            </w:tcBorders>
            <w:shd w:val="clear" w:color="auto" w:fill="auto"/>
            <w:noWrap/>
            <w:vAlign w:val="center"/>
            <w:hideMark/>
          </w:tcPr>
          <w:p w14:paraId="1AC4A7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608</w:t>
            </w:r>
          </w:p>
        </w:tc>
        <w:tc>
          <w:tcPr>
            <w:tcW w:w="404" w:type="pct"/>
            <w:tcBorders>
              <w:top w:val="nil"/>
              <w:left w:val="nil"/>
              <w:bottom w:val="single" w:sz="4" w:space="0" w:color="auto"/>
              <w:right w:val="single" w:sz="4" w:space="0" w:color="auto"/>
            </w:tcBorders>
            <w:shd w:val="clear" w:color="auto" w:fill="auto"/>
            <w:noWrap/>
            <w:vAlign w:val="center"/>
            <w:hideMark/>
          </w:tcPr>
          <w:p w14:paraId="056336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A3F105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061D4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45</w:t>
            </w:r>
          </w:p>
        </w:tc>
        <w:tc>
          <w:tcPr>
            <w:tcW w:w="485" w:type="pct"/>
            <w:tcBorders>
              <w:top w:val="nil"/>
              <w:left w:val="nil"/>
              <w:bottom w:val="single" w:sz="4" w:space="0" w:color="auto"/>
              <w:right w:val="single" w:sz="4" w:space="0" w:color="auto"/>
            </w:tcBorders>
            <w:shd w:val="clear" w:color="auto" w:fill="auto"/>
            <w:noWrap/>
            <w:hideMark/>
          </w:tcPr>
          <w:p w14:paraId="74290E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6620DE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15</w:t>
            </w:r>
          </w:p>
        </w:tc>
        <w:tc>
          <w:tcPr>
            <w:tcW w:w="436" w:type="pct"/>
            <w:tcBorders>
              <w:top w:val="nil"/>
              <w:left w:val="nil"/>
              <w:bottom w:val="single" w:sz="4" w:space="0" w:color="auto"/>
              <w:right w:val="single" w:sz="4" w:space="0" w:color="auto"/>
            </w:tcBorders>
            <w:shd w:val="clear" w:color="auto" w:fill="auto"/>
            <w:noWrap/>
            <w:hideMark/>
          </w:tcPr>
          <w:p w14:paraId="160541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9" w:type="pct"/>
            <w:tcBorders>
              <w:top w:val="nil"/>
              <w:left w:val="nil"/>
              <w:bottom w:val="single" w:sz="4" w:space="0" w:color="auto"/>
              <w:right w:val="single" w:sz="4" w:space="0" w:color="auto"/>
            </w:tcBorders>
            <w:shd w:val="clear" w:color="auto" w:fill="auto"/>
            <w:noWrap/>
            <w:hideMark/>
          </w:tcPr>
          <w:p w14:paraId="62BFD2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73FB86C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136ECAC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1C64F9A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3DB56E30"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CD06F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w:t>
            </w:r>
          </w:p>
        </w:tc>
        <w:tc>
          <w:tcPr>
            <w:tcW w:w="404" w:type="pct"/>
            <w:tcBorders>
              <w:top w:val="nil"/>
              <w:left w:val="nil"/>
              <w:bottom w:val="single" w:sz="4" w:space="0" w:color="auto"/>
              <w:right w:val="single" w:sz="4" w:space="0" w:color="auto"/>
            </w:tcBorders>
            <w:shd w:val="clear" w:color="auto" w:fill="auto"/>
            <w:noWrap/>
            <w:vAlign w:val="center"/>
            <w:hideMark/>
          </w:tcPr>
          <w:p w14:paraId="534006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616</w:t>
            </w:r>
          </w:p>
        </w:tc>
        <w:tc>
          <w:tcPr>
            <w:tcW w:w="404" w:type="pct"/>
            <w:tcBorders>
              <w:top w:val="nil"/>
              <w:left w:val="nil"/>
              <w:bottom w:val="single" w:sz="4" w:space="0" w:color="auto"/>
              <w:right w:val="single" w:sz="4" w:space="0" w:color="auto"/>
            </w:tcBorders>
            <w:shd w:val="clear" w:color="auto" w:fill="auto"/>
            <w:noWrap/>
            <w:vAlign w:val="center"/>
            <w:hideMark/>
          </w:tcPr>
          <w:p w14:paraId="5A352E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5539DB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3D64F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46</w:t>
            </w:r>
          </w:p>
        </w:tc>
        <w:tc>
          <w:tcPr>
            <w:tcW w:w="485" w:type="pct"/>
            <w:tcBorders>
              <w:top w:val="nil"/>
              <w:left w:val="nil"/>
              <w:bottom w:val="single" w:sz="4" w:space="0" w:color="auto"/>
              <w:right w:val="single" w:sz="4" w:space="0" w:color="auto"/>
            </w:tcBorders>
            <w:shd w:val="clear" w:color="auto" w:fill="auto"/>
            <w:noWrap/>
            <w:hideMark/>
          </w:tcPr>
          <w:p w14:paraId="3FB94D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42F005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16</w:t>
            </w:r>
          </w:p>
        </w:tc>
        <w:tc>
          <w:tcPr>
            <w:tcW w:w="436" w:type="pct"/>
            <w:tcBorders>
              <w:top w:val="nil"/>
              <w:left w:val="nil"/>
              <w:bottom w:val="single" w:sz="4" w:space="0" w:color="auto"/>
              <w:right w:val="single" w:sz="4" w:space="0" w:color="auto"/>
            </w:tcBorders>
            <w:shd w:val="clear" w:color="auto" w:fill="auto"/>
            <w:noWrap/>
            <w:hideMark/>
          </w:tcPr>
          <w:p w14:paraId="0D1C19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09F86C1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1A58A7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6" w:type="pct"/>
            <w:tcBorders>
              <w:top w:val="nil"/>
              <w:left w:val="nil"/>
              <w:bottom w:val="single" w:sz="4" w:space="0" w:color="auto"/>
              <w:right w:val="single" w:sz="4" w:space="0" w:color="auto"/>
            </w:tcBorders>
            <w:shd w:val="clear" w:color="auto" w:fill="auto"/>
            <w:noWrap/>
            <w:hideMark/>
          </w:tcPr>
          <w:p w14:paraId="562067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343DB0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434CB99F"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450F19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77</w:t>
            </w:r>
          </w:p>
        </w:tc>
        <w:tc>
          <w:tcPr>
            <w:tcW w:w="404" w:type="pct"/>
            <w:tcBorders>
              <w:top w:val="nil"/>
              <w:left w:val="nil"/>
              <w:bottom w:val="single" w:sz="4" w:space="0" w:color="auto"/>
              <w:right w:val="single" w:sz="4" w:space="0" w:color="auto"/>
            </w:tcBorders>
            <w:shd w:val="clear" w:color="auto" w:fill="auto"/>
            <w:noWrap/>
            <w:vAlign w:val="center"/>
            <w:hideMark/>
          </w:tcPr>
          <w:p w14:paraId="60520D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624</w:t>
            </w:r>
          </w:p>
        </w:tc>
        <w:tc>
          <w:tcPr>
            <w:tcW w:w="404" w:type="pct"/>
            <w:tcBorders>
              <w:top w:val="nil"/>
              <w:left w:val="nil"/>
              <w:bottom w:val="single" w:sz="4" w:space="0" w:color="auto"/>
              <w:right w:val="single" w:sz="4" w:space="0" w:color="auto"/>
            </w:tcBorders>
            <w:shd w:val="clear" w:color="auto" w:fill="auto"/>
            <w:noWrap/>
            <w:vAlign w:val="center"/>
            <w:hideMark/>
          </w:tcPr>
          <w:p w14:paraId="46DC85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4FC1F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75080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46</w:t>
            </w:r>
          </w:p>
        </w:tc>
        <w:tc>
          <w:tcPr>
            <w:tcW w:w="485" w:type="pct"/>
            <w:tcBorders>
              <w:top w:val="nil"/>
              <w:left w:val="nil"/>
              <w:bottom w:val="single" w:sz="4" w:space="0" w:color="auto"/>
              <w:right w:val="single" w:sz="4" w:space="0" w:color="auto"/>
            </w:tcBorders>
            <w:shd w:val="clear" w:color="auto" w:fill="auto"/>
            <w:noWrap/>
            <w:hideMark/>
          </w:tcPr>
          <w:p w14:paraId="565BF8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2158CF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16</w:t>
            </w:r>
          </w:p>
        </w:tc>
        <w:tc>
          <w:tcPr>
            <w:tcW w:w="436" w:type="pct"/>
            <w:tcBorders>
              <w:top w:val="nil"/>
              <w:left w:val="nil"/>
              <w:bottom w:val="single" w:sz="4" w:space="0" w:color="auto"/>
              <w:right w:val="single" w:sz="4" w:space="0" w:color="auto"/>
            </w:tcBorders>
            <w:shd w:val="clear" w:color="auto" w:fill="auto"/>
            <w:noWrap/>
            <w:hideMark/>
          </w:tcPr>
          <w:p w14:paraId="6714473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0FFC9E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6958D9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10AC717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428A00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r>
      <w:tr w:rsidR="008308CA" w:rsidRPr="008308CA" w14:paraId="6B7D4343"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179CE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78</w:t>
            </w:r>
          </w:p>
        </w:tc>
        <w:tc>
          <w:tcPr>
            <w:tcW w:w="404" w:type="pct"/>
            <w:tcBorders>
              <w:top w:val="nil"/>
              <w:left w:val="nil"/>
              <w:bottom w:val="single" w:sz="4" w:space="0" w:color="auto"/>
              <w:right w:val="single" w:sz="4" w:space="0" w:color="auto"/>
            </w:tcBorders>
            <w:shd w:val="clear" w:color="auto" w:fill="auto"/>
            <w:noWrap/>
            <w:vAlign w:val="center"/>
            <w:hideMark/>
          </w:tcPr>
          <w:p w14:paraId="68FD41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632</w:t>
            </w:r>
          </w:p>
        </w:tc>
        <w:tc>
          <w:tcPr>
            <w:tcW w:w="404" w:type="pct"/>
            <w:tcBorders>
              <w:top w:val="nil"/>
              <w:left w:val="nil"/>
              <w:bottom w:val="single" w:sz="4" w:space="0" w:color="auto"/>
              <w:right w:val="single" w:sz="4" w:space="0" w:color="auto"/>
            </w:tcBorders>
            <w:shd w:val="clear" w:color="auto" w:fill="auto"/>
            <w:noWrap/>
            <w:vAlign w:val="center"/>
            <w:hideMark/>
          </w:tcPr>
          <w:p w14:paraId="56D58C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988D2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109BD8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47</w:t>
            </w:r>
          </w:p>
        </w:tc>
        <w:tc>
          <w:tcPr>
            <w:tcW w:w="485" w:type="pct"/>
            <w:tcBorders>
              <w:top w:val="nil"/>
              <w:left w:val="nil"/>
              <w:bottom w:val="single" w:sz="4" w:space="0" w:color="auto"/>
              <w:right w:val="single" w:sz="4" w:space="0" w:color="auto"/>
            </w:tcBorders>
            <w:shd w:val="clear" w:color="auto" w:fill="auto"/>
            <w:noWrap/>
            <w:hideMark/>
          </w:tcPr>
          <w:p w14:paraId="1DB8E3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58FF37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16</w:t>
            </w:r>
          </w:p>
        </w:tc>
        <w:tc>
          <w:tcPr>
            <w:tcW w:w="436" w:type="pct"/>
            <w:tcBorders>
              <w:top w:val="nil"/>
              <w:left w:val="nil"/>
              <w:bottom w:val="single" w:sz="4" w:space="0" w:color="auto"/>
              <w:right w:val="single" w:sz="4" w:space="0" w:color="auto"/>
            </w:tcBorders>
            <w:shd w:val="clear" w:color="auto" w:fill="auto"/>
            <w:noWrap/>
            <w:hideMark/>
          </w:tcPr>
          <w:p w14:paraId="52098C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9" w:type="pct"/>
            <w:tcBorders>
              <w:top w:val="nil"/>
              <w:left w:val="nil"/>
              <w:bottom w:val="single" w:sz="4" w:space="0" w:color="auto"/>
              <w:right w:val="single" w:sz="4" w:space="0" w:color="auto"/>
            </w:tcBorders>
            <w:shd w:val="clear" w:color="auto" w:fill="auto"/>
            <w:noWrap/>
            <w:hideMark/>
          </w:tcPr>
          <w:p w14:paraId="535917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1BD46C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3F5F2D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4154C1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1E4FFD0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F8A63D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79</w:t>
            </w:r>
          </w:p>
        </w:tc>
        <w:tc>
          <w:tcPr>
            <w:tcW w:w="404" w:type="pct"/>
            <w:tcBorders>
              <w:top w:val="nil"/>
              <w:left w:val="nil"/>
              <w:bottom w:val="single" w:sz="4" w:space="0" w:color="auto"/>
              <w:right w:val="single" w:sz="4" w:space="0" w:color="auto"/>
            </w:tcBorders>
            <w:shd w:val="clear" w:color="auto" w:fill="auto"/>
            <w:noWrap/>
            <w:vAlign w:val="center"/>
            <w:hideMark/>
          </w:tcPr>
          <w:p w14:paraId="3B25FF2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640</w:t>
            </w:r>
          </w:p>
        </w:tc>
        <w:tc>
          <w:tcPr>
            <w:tcW w:w="404" w:type="pct"/>
            <w:tcBorders>
              <w:top w:val="nil"/>
              <w:left w:val="nil"/>
              <w:bottom w:val="single" w:sz="4" w:space="0" w:color="auto"/>
              <w:right w:val="single" w:sz="4" w:space="0" w:color="auto"/>
            </w:tcBorders>
            <w:shd w:val="clear" w:color="auto" w:fill="auto"/>
            <w:noWrap/>
            <w:vAlign w:val="center"/>
            <w:hideMark/>
          </w:tcPr>
          <w:p w14:paraId="3BBA94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FE471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9E6F29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48</w:t>
            </w:r>
          </w:p>
        </w:tc>
        <w:tc>
          <w:tcPr>
            <w:tcW w:w="485" w:type="pct"/>
            <w:tcBorders>
              <w:top w:val="nil"/>
              <w:left w:val="nil"/>
              <w:bottom w:val="single" w:sz="4" w:space="0" w:color="auto"/>
              <w:right w:val="single" w:sz="4" w:space="0" w:color="auto"/>
            </w:tcBorders>
            <w:shd w:val="clear" w:color="auto" w:fill="auto"/>
            <w:noWrap/>
            <w:hideMark/>
          </w:tcPr>
          <w:p w14:paraId="2BF670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2851C3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16</w:t>
            </w:r>
          </w:p>
        </w:tc>
        <w:tc>
          <w:tcPr>
            <w:tcW w:w="436" w:type="pct"/>
            <w:tcBorders>
              <w:top w:val="nil"/>
              <w:left w:val="nil"/>
              <w:bottom w:val="single" w:sz="4" w:space="0" w:color="auto"/>
              <w:right w:val="single" w:sz="4" w:space="0" w:color="auto"/>
            </w:tcBorders>
            <w:shd w:val="clear" w:color="auto" w:fill="auto"/>
            <w:noWrap/>
            <w:hideMark/>
          </w:tcPr>
          <w:p w14:paraId="63CCE3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4638A2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05BD90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6" w:type="pct"/>
            <w:tcBorders>
              <w:top w:val="nil"/>
              <w:left w:val="nil"/>
              <w:bottom w:val="single" w:sz="4" w:space="0" w:color="auto"/>
              <w:right w:val="single" w:sz="4" w:space="0" w:color="auto"/>
            </w:tcBorders>
            <w:shd w:val="clear" w:color="auto" w:fill="auto"/>
            <w:noWrap/>
            <w:hideMark/>
          </w:tcPr>
          <w:p w14:paraId="545CDC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w:t>
            </w:r>
          </w:p>
        </w:tc>
        <w:tc>
          <w:tcPr>
            <w:tcW w:w="483" w:type="pct"/>
            <w:tcBorders>
              <w:top w:val="nil"/>
              <w:left w:val="nil"/>
              <w:bottom w:val="single" w:sz="4" w:space="0" w:color="auto"/>
              <w:right w:val="single" w:sz="4" w:space="0" w:color="auto"/>
            </w:tcBorders>
            <w:shd w:val="clear" w:color="auto" w:fill="auto"/>
            <w:noWrap/>
            <w:hideMark/>
          </w:tcPr>
          <w:p w14:paraId="098069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4F77741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DAABD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w:t>
            </w:r>
          </w:p>
        </w:tc>
        <w:tc>
          <w:tcPr>
            <w:tcW w:w="404" w:type="pct"/>
            <w:tcBorders>
              <w:top w:val="nil"/>
              <w:left w:val="nil"/>
              <w:bottom w:val="single" w:sz="4" w:space="0" w:color="auto"/>
              <w:right w:val="single" w:sz="4" w:space="0" w:color="auto"/>
            </w:tcBorders>
            <w:shd w:val="clear" w:color="auto" w:fill="auto"/>
            <w:noWrap/>
            <w:vAlign w:val="center"/>
            <w:hideMark/>
          </w:tcPr>
          <w:p w14:paraId="1A44F2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648</w:t>
            </w:r>
          </w:p>
        </w:tc>
        <w:tc>
          <w:tcPr>
            <w:tcW w:w="404" w:type="pct"/>
            <w:tcBorders>
              <w:top w:val="nil"/>
              <w:left w:val="nil"/>
              <w:bottom w:val="single" w:sz="4" w:space="0" w:color="auto"/>
              <w:right w:val="single" w:sz="4" w:space="0" w:color="auto"/>
            </w:tcBorders>
            <w:shd w:val="clear" w:color="auto" w:fill="auto"/>
            <w:noWrap/>
            <w:vAlign w:val="center"/>
            <w:hideMark/>
          </w:tcPr>
          <w:p w14:paraId="62145A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1DBB92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55A70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48</w:t>
            </w:r>
          </w:p>
        </w:tc>
        <w:tc>
          <w:tcPr>
            <w:tcW w:w="485" w:type="pct"/>
            <w:tcBorders>
              <w:top w:val="nil"/>
              <w:left w:val="nil"/>
              <w:bottom w:val="single" w:sz="4" w:space="0" w:color="auto"/>
              <w:right w:val="single" w:sz="4" w:space="0" w:color="auto"/>
            </w:tcBorders>
            <w:shd w:val="clear" w:color="auto" w:fill="auto"/>
            <w:noWrap/>
            <w:hideMark/>
          </w:tcPr>
          <w:p w14:paraId="199F55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10A8DC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16</w:t>
            </w:r>
          </w:p>
        </w:tc>
        <w:tc>
          <w:tcPr>
            <w:tcW w:w="436" w:type="pct"/>
            <w:tcBorders>
              <w:top w:val="nil"/>
              <w:left w:val="nil"/>
              <w:bottom w:val="single" w:sz="4" w:space="0" w:color="auto"/>
              <w:right w:val="single" w:sz="4" w:space="0" w:color="auto"/>
            </w:tcBorders>
            <w:shd w:val="clear" w:color="auto" w:fill="auto"/>
            <w:noWrap/>
            <w:hideMark/>
          </w:tcPr>
          <w:p w14:paraId="39144E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5B0B7A5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8</w:t>
            </w:r>
          </w:p>
        </w:tc>
        <w:tc>
          <w:tcPr>
            <w:tcW w:w="434" w:type="pct"/>
            <w:tcBorders>
              <w:top w:val="nil"/>
              <w:left w:val="nil"/>
              <w:bottom w:val="single" w:sz="4" w:space="0" w:color="auto"/>
              <w:right w:val="single" w:sz="4" w:space="0" w:color="auto"/>
            </w:tcBorders>
            <w:shd w:val="clear" w:color="auto" w:fill="auto"/>
            <w:noWrap/>
            <w:hideMark/>
          </w:tcPr>
          <w:p w14:paraId="626059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255D43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05EF7C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r>
      <w:tr w:rsidR="008308CA" w:rsidRPr="008308CA" w14:paraId="2E61C332"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4AE51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81</w:t>
            </w:r>
          </w:p>
        </w:tc>
        <w:tc>
          <w:tcPr>
            <w:tcW w:w="404" w:type="pct"/>
            <w:tcBorders>
              <w:top w:val="nil"/>
              <w:left w:val="nil"/>
              <w:bottom w:val="single" w:sz="4" w:space="0" w:color="auto"/>
              <w:right w:val="single" w:sz="4" w:space="0" w:color="auto"/>
            </w:tcBorders>
            <w:shd w:val="clear" w:color="auto" w:fill="auto"/>
            <w:noWrap/>
            <w:vAlign w:val="center"/>
            <w:hideMark/>
          </w:tcPr>
          <w:p w14:paraId="1E799A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656</w:t>
            </w:r>
          </w:p>
        </w:tc>
        <w:tc>
          <w:tcPr>
            <w:tcW w:w="404" w:type="pct"/>
            <w:tcBorders>
              <w:top w:val="nil"/>
              <w:left w:val="nil"/>
              <w:bottom w:val="single" w:sz="4" w:space="0" w:color="auto"/>
              <w:right w:val="single" w:sz="4" w:space="0" w:color="auto"/>
            </w:tcBorders>
            <w:shd w:val="clear" w:color="auto" w:fill="auto"/>
            <w:noWrap/>
            <w:vAlign w:val="center"/>
            <w:hideMark/>
          </w:tcPr>
          <w:p w14:paraId="3A3A5B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BCF8E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492C41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49</w:t>
            </w:r>
          </w:p>
        </w:tc>
        <w:tc>
          <w:tcPr>
            <w:tcW w:w="485" w:type="pct"/>
            <w:tcBorders>
              <w:top w:val="nil"/>
              <w:left w:val="nil"/>
              <w:bottom w:val="single" w:sz="4" w:space="0" w:color="auto"/>
              <w:right w:val="single" w:sz="4" w:space="0" w:color="auto"/>
            </w:tcBorders>
            <w:shd w:val="clear" w:color="auto" w:fill="auto"/>
            <w:noWrap/>
            <w:hideMark/>
          </w:tcPr>
          <w:p w14:paraId="5D796E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16A2AD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17</w:t>
            </w:r>
          </w:p>
        </w:tc>
        <w:tc>
          <w:tcPr>
            <w:tcW w:w="436" w:type="pct"/>
            <w:tcBorders>
              <w:top w:val="nil"/>
              <w:left w:val="nil"/>
              <w:bottom w:val="single" w:sz="4" w:space="0" w:color="auto"/>
              <w:right w:val="single" w:sz="4" w:space="0" w:color="auto"/>
            </w:tcBorders>
            <w:shd w:val="clear" w:color="auto" w:fill="auto"/>
            <w:noWrap/>
            <w:hideMark/>
          </w:tcPr>
          <w:p w14:paraId="79E9FB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9" w:type="pct"/>
            <w:tcBorders>
              <w:top w:val="nil"/>
              <w:left w:val="nil"/>
              <w:bottom w:val="single" w:sz="4" w:space="0" w:color="auto"/>
              <w:right w:val="single" w:sz="4" w:space="0" w:color="auto"/>
            </w:tcBorders>
            <w:shd w:val="clear" w:color="auto" w:fill="auto"/>
            <w:noWrap/>
            <w:hideMark/>
          </w:tcPr>
          <w:p w14:paraId="2059BD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2DD896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69183EC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622E89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4F928304"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78A1E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82</w:t>
            </w:r>
          </w:p>
        </w:tc>
        <w:tc>
          <w:tcPr>
            <w:tcW w:w="404" w:type="pct"/>
            <w:tcBorders>
              <w:top w:val="nil"/>
              <w:left w:val="nil"/>
              <w:bottom w:val="single" w:sz="4" w:space="0" w:color="auto"/>
              <w:right w:val="single" w:sz="4" w:space="0" w:color="auto"/>
            </w:tcBorders>
            <w:shd w:val="clear" w:color="auto" w:fill="auto"/>
            <w:noWrap/>
            <w:vAlign w:val="center"/>
            <w:hideMark/>
          </w:tcPr>
          <w:p w14:paraId="08BBE7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664</w:t>
            </w:r>
          </w:p>
        </w:tc>
        <w:tc>
          <w:tcPr>
            <w:tcW w:w="404" w:type="pct"/>
            <w:tcBorders>
              <w:top w:val="nil"/>
              <w:left w:val="nil"/>
              <w:bottom w:val="single" w:sz="4" w:space="0" w:color="auto"/>
              <w:right w:val="single" w:sz="4" w:space="0" w:color="auto"/>
            </w:tcBorders>
            <w:shd w:val="clear" w:color="auto" w:fill="auto"/>
            <w:noWrap/>
            <w:vAlign w:val="center"/>
            <w:hideMark/>
          </w:tcPr>
          <w:p w14:paraId="2BB65D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E3E61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A3351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49</w:t>
            </w:r>
          </w:p>
        </w:tc>
        <w:tc>
          <w:tcPr>
            <w:tcW w:w="485" w:type="pct"/>
            <w:tcBorders>
              <w:top w:val="nil"/>
              <w:left w:val="nil"/>
              <w:bottom w:val="single" w:sz="4" w:space="0" w:color="auto"/>
              <w:right w:val="single" w:sz="4" w:space="0" w:color="auto"/>
            </w:tcBorders>
            <w:shd w:val="clear" w:color="auto" w:fill="auto"/>
            <w:noWrap/>
            <w:hideMark/>
          </w:tcPr>
          <w:p w14:paraId="6DCE2F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1A08CD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17</w:t>
            </w:r>
          </w:p>
        </w:tc>
        <w:tc>
          <w:tcPr>
            <w:tcW w:w="436" w:type="pct"/>
            <w:tcBorders>
              <w:top w:val="nil"/>
              <w:left w:val="nil"/>
              <w:bottom w:val="single" w:sz="4" w:space="0" w:color="auto"/>
              <w:right w:val="single" w:sz="4" w:space="0" w:color="auto"/>
            </w:tcBorders>
            <w:shd w:val="clear" w:color="auto" w:fill="auto"/>
            <w:noWrap/>
            <w:hideMark/>
          </w:tcPr>
          <w:p w14:paraId="5EAF62A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0967C4C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6CF5F8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6" w:type="pct"/>
            <w:tcBorders>
              <w:top w:val="nil"/>
              <w:left w:val="nil"/>
              <w:bottom w:val="single" w:sz="4" w:space="0" w:color="auto"/>
              <w:right w:val="single" w:sz="4" w:space="0" w:color="auto"/>
            </w:tcBorders>
            <w:shd w:val="clear" w:color="auto" w:fill="auto"/>
            <w:noWrap/>
            <w:hideMark/>
          </w:tcPr>
          <w:p w14:paraId="334BA61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782F74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0EDA9AF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2B90F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83</w:t>
            </w:r>
          </w:p>
        </w:tc>
        <w:tc>
          <w:tcPr>
            <w:tcW w:w="404" w:type="pct"/>
            <w:tcBorders>
              <w:top w:val="nil"/>
              <w:left w:val="nil"/>
              <w:bottom w:val="single" w:sz="4" w:space="0" w:color="auto"/>
              <w:right w:val="single" w:sz="4" w:space="0" w:color="auto"/>
            </w:tcBorders>
            <w:shd w:val="clear" w:color="auto" w:fill="auto"/>
            <w:noWrap/>
            <w:vAlign w:val="center"/>
            <w:hideMark/>
          </w:tcPr>
          <w:p w14:paraId="508A686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672</w:t>
            </w:r>
          </w:p>
        </w:tc>
        <w:tc>
          <w:tcPr>
            <w:tcW w:w="404" w:type="pct"/>
            <w:tcBorders>
              <w:top w:val="nil"/>
              <w:left w:val="nil"/>
              <w:bottom w:val="single" w:sz="4" w:space="0" w:color="auto"/>
              <w:right w:val="single" w:sz="4" w:space="0" w:color="auto"/>
            </w:tcBorders>
            <w:shd w:val="clear" w:color="auto" w:fill="auto"/>
            <w:noWrap/>
            <w:vAlign w:val="center"/>
            <w:hideMark/>
          </w:tcPr>
          <w:p w14:paraId="68D34D8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D52B4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8E169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50</w:t>
            </w:r>
          </w:p>
        </w:tc>
        <w:tc>
          <w:tcPr>
            <w:tcW w:w="485" w:type="pct"/>
            <w:tcBorders>
              <w:top w:val="nil"/>
              <w:left w:val="nil"/>
              <w:bottom w:val="single" w:sz="4" w:space="0" w:color="auto"/>
              <w:right w:val="single" w:sz="4" w:space="0" w:color="auto"/>
            </w:tcBorders>
            <w:shd w:val="clear" w:color="auto" w:fill="auto"/>
            <w:noWrap/>
            <w:hideMark/>
          </w:tcPr>
          <w:p w14:paraId="3A90D0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609283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17</w:t>
            </w:r>
          </w:p>
        </w:tc>
        <w:tc>
          <w:tcPr>
            <w:tcW w:w="436" w:type="pct"/>
            <w:tcBorders>
              <w:top w:val="nil"/>
              <w:left w:val="nil"/>
              <w:bottom w:val="single" w:sz="4" w:space="0" w:color="auto"/>
              <w:right w:val="single" w:sz="4" w:space="0" w:color="auto"/>
            </w:tcBorders>
            <w:shd w:val="clear" w:color="auto" w:fill="auto"/>
            <w:noWrap/>
            <w:hideMark/>
          </w:tcPr>
          <w:p w14:paraId="6FD5BF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761FC4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3BB89A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341586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38E6F1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r>
      <w:tr w:rsidR="008308CA" w:rsidRPr="008308CA" w14:paraId="43632220"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73778EC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w:t>
            </w:r>
          </w:p>
        </w:tc>
        <w:tc>
          <w:tcPr>
            <w:tcW w:w="404" w:type="pct"/>
            <w:tcBorders>
              <w:top w:val="nil"/>
              <w:left w:val="nil"/>
              <w:bottom w:val="single" w:sz="4" w:space="0" w:color="auto"/>
              <w:right w:val="single" w:sz="4" w:space="0" w:color="auto"/>
            </w:tcBorders>
            <w:shd w:val="clear" w:color="auto" w:fill="auto"/>
            <w:noWrap/>
            <w:vAlign w:val="center"/>
            <w:hideMark/>
          </w:tcPr>
          <w:p w14:paraId="4CAC75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680</w:t>
            </w:r>
          </w:p>
        </w:tc>
        <w:tc>
          <w:tcPr>
            <w:tcW w:w="404" w:type="pct"/>
            <w:tcBorders>
              <w:top w:val="nil"/>
              <w:left w:val="nil"/>
              <w:bottom w:val="single" w:sz="4" w:space="0" w:color="auto"/>
              <w:right w:val="single" w:sz="4" w:space="0" w:color="auto"/>
            </w:tcBorders>
            <w:shd w:val="clear" w:color="auto" w:fill="auto"/>
            <w:noWrap/>
            <w:vAlign w:val="center"/>
            <w:hideMark/>
          </w:tcPr>
          <w:p w14:paraId="0F27852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A2C39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DB7369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50</w:t>
            </w:r>
          </w:p>
        </w:tc>
        <w:tc>
          <w:tcPr>
            <w:tcW w:w="485" w:type="pct"/>
            <w:tcBorders>
              <w:top w:val="nil"/>
              <w:left w:val="nil"/>
              <w:bottom w:val="single" w:sz="4" w:space="0" w:color="auto"/>
              <w:right w:val="single" w:sz="4" w:space="0" w:color="auto"/>
            </w:tcBorders>
            <w:shd w:val="clear" w:color="auto" w:fill="auto"/>
            <w:noWrap/>
            <w:hideMark/>
          </w:tcPr>
          <w:p w14:paraId="48B695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1F8D5F2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17</w:t>
            </w:r>
          </w:p>
        </w:tc>
        <w:tc>
          <w:tcPr>
            <w:tcW w:w="436" w:type="pct"/>
            <w:tcBorders>
              <w:top w:val="nil"/>
              <w:left w:val="nil"/>
              <w:bottom w:val="single" w:sz="4" w:space="0" w:color="auto"/>
              <w:right w:val="single" w:sz="4" w:space="0" w:color="auto"/>
            </w:tcBorders>
            <w:shd w:val="clear" w:color="auto" w:fill="auto"/>
            <w:noWrap/>
            <w:hideMark/>
          </w:tcPr>
          <w:p w14:paraId="0D87A4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9" w:type="pct"/>
            <w:tcBorders>
              <w:top w:val="nil"/>
              <w:left w:val="nil"/>
              <w:bottom w:val="single" w:sz="4" w:space="0" w:color="auto"/>
              <w:right w:val="single" w:sz="4" w:space="0" w:color="auto"/>
            </w:tcBorders>
            <w:shd w:val="clear" w:color="auto" w:fill="auto"/>
            <w:noWrap/>
            <w:hideMark/>
          </w:tcPr>
          <w:p w14:paraId="27C618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75A5FC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7BC26E1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6D0712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3859AA8E"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D210B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85</w:t>
            </w:r>
          </w:p>
        </w:tc>
        <w:tc>
          <w:tcPr>
            <w:tcW w:w="404" w:type="pct"/>
            <w:tcBorders>
              <w:top w:val="nil"/>
              <w:left w:val="nil"/>
              <w:bottom w:val="single" w:sz="4" w:space="0" w:color="auto"/>
              <w:right w:val="single" w:sz="4" w:space="0" w:color="auto"/>
            </w:tcBorders>
            <w:shd w:val="clear" w:color="auto" w:fill="auto"/>
            <w:noWrap/>
            <w:vAlign w:val="center"/>
            <w:hideMark/>
          </w:tcPr>
          <w:p w14:paraId="07D274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688</w:t>
            </w:r>
          </w:p>
        </w:tc>
        <w:tc>
          <w:tcPr>
            <w:tcW w:w="404" w:type="pct"/>
            <w:tcBorders>
              <w:top w:val="nil"/>
              <w:left w:val="nil"/>
              <w:bottom w:val="single" w:sz="4" w:space="0" w:color="auto"/>
              <w:right w:val="single" w:sz="4" w:space="0" w:color="auto"/>
            </w:tcBorders>
            <w:shd w:val="clear" w:color="auto" w:fill="auto"/>
            <w:noWrap/>
            <w:vAlign w:val="center"/>
            <w:hideMark/>
          </w:tcPr>
          <w:p w14:paraId="2FC9A62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5F832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DB967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51</w:t>
            </w:r>
          </w:p>
        </w:tc>
        <w:tc>
          <w:tcPr>
            <w:tcW w:w="485" w:type="pct"/>
            <w:tcBorders>
              <w:top w:val="nil"/>
              <w:left w:val="nil"/>
              <w:bottom w:val="single" w:sz="4" w:space="0" w:color="auto"/>
              <w:right w:val="single" w:sz="4" w:space="0" w:color="auto"/>
            </w:tcBorders>
            <w:shd w:val="clear" w:color="auto" w:fill="auto"/>
            <w:noWrap/>
            <w:hideMark/>
          </w:tcPr>
          <w:p w14:paraId="4CB53C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5FE444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17</w:t>
            </w:r>
          </w:p>
        </w:tc>
        <w:tc>
          <w:tcPr>
            <w:tcW w:w="436" w:type="pct"/>
            <w:tcBorders>
              <w:top w:val="nil"/>
              <w:left w:val="nil"/>
              <w:bottom w:val="single" w:sz="4" w:space="0" w:color="auto"/>
              <w:right w:val="single" w:sz="4" w:space="0" w:color="auto"/>
            </w:tcBorders>
            <w:shd w:val="clear" w:color="auto" w:fill="auto"/>
            <w:noWrap/>
            <w:hideMark/>
          </w:tcPr>
          <w:p w14:paraId="5324FC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4CF3D8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41CD50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6" w:type="pct"/>
            <w:tcBorders>
              <w:top w:val="nil"/>
              <w:left w:val="nil"/>
              <w:bottom w:val="single" w:sz="4" w:space="0" w:color="auto"/>
              <w:right w:val="single" w:sz="4" w:space="0" w:color="auto"/>
            </w:tcBorders>
            <w:shd w:val="clear" w:color="auto" w:fill="auto"/>
            <w:noWrap/>
            <w:hideMark/>
          </w:tcPr>
          <w:p w14:paraId="7C9DBE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4AA85F3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3399AAB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2F0E0C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86</w:t>
            </w:r>
          </w:p>
        </w:tc>
        <w:tc>
          <w:tcPr>
            <w:tcW w:w="404" w:type="pct"/>
            <w:tcBorders>
              <w:top w:val="nil"/>
              <w:left w:val="nil"/>
              <w:bottom w:val="single" w:sz="4" w:space="0" w:color="auto"/>
              <w:right w:val="single" w:sz="4" w:space="0" w:color="auto"/>
            </w:tcBorders>
            <w:shd w:val="clear" w:color="auto" w:fill="auto"/>
            <w:noWrap/>
            <w:vAlign w:val="center"/>
            <w:hideMark/>
          </w:tcPr>
          <w:p w14:paraId="4DED02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696</w:t>
            </w:r>
          </w:p>
        </w:tc>
        <w:tc>
          <w:tcPr>
            <w:tcW w:w="404" w:type="pct"/>
            <w:tcBorders>
              <w:top w:val="nil"/>
              <w:left w:val="nil"/>
              <w:bottom w:val="single" w:sz="4" w:space="0" w:color="auto"/>
              <w:right w:val="single" w:sz="4" w:space="0" w:color="auto"/>
            </w:tcBorders>
            <w:shd w:val="clear" w:color="auto" w:fill="auto"/>
            <w:noWrap/>
            <w:vAlign w:val="center"/>
            <w:hideMark/>
          </w:tcPr>
          <w:p w14:paraId="18911C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1F6DD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6A163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52</w:t>
            </w:r>
          </w:p>
        </w:tc>
        <w:tc>
          <w:tcPr>
            <w:tcW w:w="485" w:type="pct"/>
            <w:tcBorders>
              <w:top w:val="nil"/>
              <w:left w:val="nil"/>
              <w:bottom w:val="single" w:sz="4" w:space="0" w:color="auto"/>
              <w:right w:val="single" w:sz="4" w:space="0" w:color="auto"/>
            </w:tcBorders>
            <w:shd w:val="clear" w:color="auto" w:fill="auto"/>
            <w:noWrap/>
            <w:hideMark/>
          </w:tcPr>
          <w:p w14:paraId="387D67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3DEC887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18</w:t>
            </w:r>
          </w:p>
        </w:tc>
        <w:tc>
          <w:tcPr>
            <w:tcW w:w="436" w:type="pct"/>
            <w:tcBorders>
              <w:top w:val="nil"/>
              <w:left w:val="nil"/>
              <w:bottom w:val="single" w:sz="4" w:space="0" w:color="auto"/>
              <w:right w:val="single" w:sz="4" w:space="0" w:color="auto"/>
            </w:tcBorders>
            <w:shd w:val="clear" w:color="auto" w:fill="auto"/>
            <w:noWrap/>
            <w:hideMark/>
          </w:tcPr>
          <w:p w14:paraId="363CD4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569F59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3A2824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3103DE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7C751A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r>
      <w:tr w:rsidR="008308CA" w:rsidRPr="008308CA" w14:paraId="163211F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936EE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87</w:t>
            </w:r>
          </w:p>
        </w:tc>
        <w:tc>
          <w:tcPr>
            <w:tcW w:w="404" w:type="pct"/>
            <w:tcBorders>
              <w:top w:val="nil"/>
              <w:left w:val="nil"/>
              <w:bottom w:val="single" w:sz="4" w:space="0" w:color="auto"/>
              <w:right w:val="single" w:sz="4" w:space="0" w:color="auto"/>
            </w:tcBorders>
            <w:shd w:val="clear" w:color="auto" w:fill="auto"/>
            <w:noWrap/>
            <w:vAlign w:val="center"/>
            <w:hideMark/>
          </w:tcPr>
          <w:p w14:paraId="3B6A2F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704</w:t>
            </w:r>
          </w:p>
        </w:tc>
        <w:tc>
          <w:tcPr>
            <w:tcW w:w="404" w:type="pct"/>
            <w:tcBorders>
              <w:top w:val="nil"/>
              <w:left w:val="nil"/>
              <w:bottom w:val="single" w:sz="4" w:space="0" w:color="auto"/>
              <w:right w:val="single" w:sz="4" w:space="0" w:color="auto"/>
            </w:tcBorders>
            <w:shd w:val="clear" w:color="auto" w:fill="auto"/>
            <w:noWrap/>
            <w:vAlign w:val="center"/>
            <w:hideMark/>
          </w:tcPr>
          <w:p w14:paraId="73BE54D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7CAAF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5B9B0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52</w:t>
            </w:r>
          </w:p>
        </w:tc>
        <w:tc>
          <w:tcPr>
            <w:tcW w:w="485" w:type="pct"/>
            <w:tcBorders>
              <w:top w:val="nil"/>
              <w:left w:val="nil"/>
              <w:bottom w:val="single" w:sz="4" w:space="0" w:color="auto"/>
              <w:right w:val="single" w:sz="4" w:space="0" w:color="auto"/>
            </w:tcBorders>
            <w:shd w:val="clear" w:color="auto" w:fill="auto"/>
            <w:noWrap/>
            <w:hideMark/>
          </w:tcPr>
          <w:p w14:paraId="1FBCF9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2FAD431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18</w:t>
            </w:r>
          </w:p>
        </w:tc>
        <w:tc>
          <w:tcPr>
            <w:tcW w:w="436" w:type="pct"/>
            <w:tcBorders>
              <w:top w:val="nil"/>
              <w:left w:val="nil"/>
              <w:bottom w:val="single" w:sz="4" w:space="0" w:color="auto"/>
              <w:right w:val="single" w:sz="4" w:space="0" w:color="auto"/>
            </w:tcBorders>
            <w:shd w:val="clear" w:color="auto" w:fill="auto"/>
            <w:noWrap/>
            <w:hideMark/>
          </w:tcPr>
          <w:p w14:paraId="24F4CC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9" w:type="pct"/>
            <w:tcBorders>
              <w:top w:val="nil"/>
              <w:left w:val="nil"/>
              <w:bottom w:val="single" w:sz="4" w:space="0" w:color="auto"/>
              <w:right w:val="single" w:sz="4" w:space="0" w:color="auto"/>
            </w:tcBorders>
            <w:shd w:val="clear" w:color="auto" w:fill="auto"/>
            <w:noWrap/>
            <w:hideMark/>
          </w:tcPr>
          <w:p w14:paraId="5E5965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269951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62CBF0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44D0B8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203AA88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9E7BD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w:t>
            </w:r>
          </w:p>
        </w:tc>
        <w:tc>
          <w:tcPr>
            <w:tcW w:w="404" w:type="pct"/>
            <w:tcBorders>
              <w:top w:val="nil"/>
              <w:left w:val="nil"/>
              <w:bottom w:val="single" w:sz="4" w:space="0" w:color="auto"/>
              <w:right w:val="single" w:sz="4" w:space="0" w:color="auto"/>
            </w:tcBorders>
            <w:shd w:val="clear" w:color="auto" w:fill="auto"/>
            <w:noWrap/>
            <w:vAlign w:val="center"/>
            <w:hideMark/>
          </w:tcPr>
          <w:p w14:paraId="6A50FA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712</w:t>
            </w:r>
          </w:p>
        </w:tc>
        <w:tc>
          <w:tcPr>
            <w:tcW w:w="404" w:type="pct"/>
            <w:tcBorders>
              <w:top w:val="nil"/>
              <w:left w:val="nil"/>
              <w:bottom w:val="single" w:sz="4" w:space="0" w:color="auto"/>
              <w:right w:val="single" w:sz="4" w:space="0" w:color="auto"/>
            </w:tcBorders>
            <w:shd w:val="clear" w:color="auto" w:fill="auto"/>
            <w:noWrap/>
            <w:vAlign w:val="center"/>
            <w:hideMark/>
          </w:tcPr>
          <w:p w14:paraId="3F9F5A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F5DDEF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F40A1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53</w:t>
            </w:r>
          </w:p>
        </w:tc>
        <w:tc>
          <w:tcPr>
            <w:tcW w:w="485" w:type="pct"/>
            <w:tcBorders>
              <w:top w:val="nil"/>
              <w:left w:val="nil"/>
              <w:bottom w:val="single" w:sz="4" w:space="0" w:color="auto"/>
              <w:right w:val="single" w:sz="4" w:space="0" w:color="auto"/>
            </w:tcBorders>
            <w:shd w:val="clear" w:color="auto" w:fill="auto"/>
            <w:noWrap/>
            <w:hideMark/>
          </w:tcPr>
          <w:p w14:paraId="5D88FB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6B3150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18</w:t>
            </w:r>
          </w:p>
        </w:tc>
        <w:tc>
          <w:tcPr>
            <w:tcW w:w="436" w:type="pct"/>
            <w:tcBorders>
              <w:top w:val="nil"/>
              <w:left w:val="nil"/>
              <w:bottom w:val="single" w:sz="4" w:space="0" w:color="auto"/>
              <w:right w:val="single" w:sz="4" w:space="0" w:color="auto"/>
            </w:tcBorders>
            <w:shd w:val="clear" w:color="auto" w:fill="auto"/>
            <w:noWrap/>
            <w:hideMark/>
          </w:tcPr>
          <w:p w14:paraId="5DFB53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0DCB55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4C8EF6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6" w:type="pct"/>
            <w:tcBorders>
              <w:top w:val="nil"/>
              <w:left w:val="nil"/>
              <w:bottom w:val="single" w:sz="4" w:space="0" w:color="auto"/>
              <w:right w:val="single" w:sz="4" w:space="0" w:color="auto"/>
            </w:tcBorders>
            <w:shd w:val="clear" w:color="auto" w:fill="auto"/>
            <w:noWrap/>
            <w:hideMark/>
          </w:tcPr>
          <w:p w14:paraId="239C79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44E4FF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72ABDCB4"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55FE1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89</w:t>
            </w:r>
          </w:p>
        </w:tc>
        <w:tc>
          <w:tcPr>
            <w:tcW w:w="404" w:type="pct"/>
            <w:tcBorders>
              <w:top w:val="nil"/>
              <w:left w:val="nil"/>
              <w:bottom w:val="single" w:sz="4" w:space="0" w:color="auto"/>
              <w:right w:val="single" w:sz="4" w:space="0" w:color="auto"/>
            </w:tcBorders>
            <w:shd w:val="clear" w:color="auto" w:fill="auto"/>
            <w:noWrap/>
            <w:vAlign w:val="center"/>
            <w:hideMark/>
          </w:tcPr>
          <w:p w14:paraId="4A5962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720</w:t>
            </w:r>
          </w:p>
        </w:tc>
        <w:tc>
          <w:tcPr>
            <w:tcW w:w="404" w:type="pct"/>
            <w:tcBorders>
              <w:top w:val="nil"/>
              <w:left w:val="nil"/>
              <w:bottom w:val="single" w:sz="4" w:space="0" w:color="auto"/>
              <w:right w:val="single" w:sz="4" w:space="0" w:color="auto"/>
            </w:tcBorders>
            <w:shd w:val="clear" w:color="auto" w:fill="auto"/>
            <w:noWrap/>
            <w:vAlign w:val="center"/>
            <w:hideMark/>
          </w:tcPr>
          <w:p w14:paraId="621E11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67FEB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46FAD9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53</w:t>
            </w:r>
          </w:p>
        </w:tc>
        <w:tc>
          <w:tcPr>
            <w:tcW w:w="485" w:type="pct"/>
            <w:tcBorders>
              <w:top w:val="nil"/>
              <w:left w:val="nil"/>
              <w:bottom w:val="single" w:sz="4" w:space="0" w:color="auto"/>
              <w:right w:val="single" w:sz="4" w:space="0" w:color="auto"/>
            </w:tcBorders>
            <w:shd w:val="clear" w:color="auto" w:fill="auto"/>
            <w:noWrap/>
            <w:hideMark/>
          </w:tcPr>
          <w:p w14:paraId="2B6369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1FD03F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18</w:t>
            </w:r>
          </w:p>
        </w:tc>
        <w:tc>
          <w:tcPr>
            <w:tcW w:w="436" w:type="pct"/>
            <w:tcBorders>
              <w:top w:val="nil"/>
              <w:left w:val="nil"/>
              <w:bottom w:val="single" w:sz="4" w:space="0" w:color="auto"/>
              <w:right w:val="single" w:sz="4" w:space="0" w:color="auto"/>
            </w:tcBorders>
            <w:shd w:val="clear" w:color="auto" w:fill="auto"/>
            <w:noWrap/>
            <w:hideMark/>
          </w:tcPr>
          <w:p w14:paraId="132DA1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58A9C8E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048C3A0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129AF3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5D8281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r>
      <w:tr w:rsidR="008308CA" w:rsidRPr="008308CA" w14:paraId="1ABFA3D3"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63EE8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90</w:t>
            </w:r>
          </w:p>
        </w:tc>
        <w:tc>
          <w:tcPr>
            <w:tcW w:w="404" w:type="pct"/>
            <w:tcBorders>
              <w:top w:val="nil"/>
              <w:left w:val="nil"/>
              <w:bottom w:val="single" w:sz="4" w:space="0" w:color="auto"/>
              <w:right w:val="single" w:sz="4" w:space="0" w:color="auto"/>
            </w:tcBorders>
            <w:shd w:val="clear" w:color="auto" w:fill="auto"/>
            <w:noWrap/>
            <w:vAlign w:val="center"/>
            <w:hideMark/>
          </w:tcPr>
          <w:p w14:paraId="767384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728</w:t>
            </w:r>
          </w:p>
        </w:tc>
        <w:tc>
          <w:tcPr>
            <w:tcW w:w="404" w:type="pct"/>
            <w:tcBorders>
              <w:top w:val="nil"/>
              <w:left w:val="nil"/>
              <w:bottom w:val="single" w:sz="4" w:space="0" w:color="auto"/>
              <w:right w:val="single" w:sz="4" w:space="0" w:color="auto"/>
            </w:tcBorders>
            <w:shd w:val="clear" w:color="auto" w:fill="auto"/>
            <w:noWrap/>
            <w:vAlign w:val="center"/>
            <w:hideMark/>
          </w:tcPr>
          <w:p w14:paraId="48B0487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DDA09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0BD8D7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54</w:t>
            </w:r>
          </w:p>
        </w:tc>
        <w:tc>
          <w:tcPr>
            <w:tcW w:w="485" w:type="pct"/>
            <w:tcBorders>
              <w:top w:val="nil"/>
              <w:left w:val="nil"/>
              <w:bottom w:val="single" w:sz="4" w:space="0" w:color="auto"/>
              <w:right w:val="single" w:sz="4" w:space="0" w:color="auto"/>
            </w:tcBorders>
            <w:shd w:val="clear" w:color="auto" w:fill="auto"/>
            <w:noWrap/>
            <w:hideMark/>
          </w:tcPr>
          <w:p w14:paraId="22E9F4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0448BD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18</w:t>
            </w:r>
          </w:p>
        </w:tc>
        <w:tc>
          <w:tcPr>
            <w:tcW w:w="436" w:type="pct"/>
            <w:tcBorders>
              <w:top w:val="nil"/>
              <w:left w:val="nil"/>
              <w:bottom w:val="single" w:sz="4" w:space="0" w:color="auto"/>
              <w:right w:val="single" w:sz="4" w:space="0" w:color="auto"/>
            </w:tcBorders>
            <w:shd w:val="clear" w:color="auto" w:fill="auto"/>
            <w:noWrap/>
            <w:hideMark/>
          </w:tcPr>
          <w:p w14:paraId="759A09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9" w:type="pct"/>
            <w:tcBorders>
              <w:top w:val="nil"/>
              <w:left w:val="nil"/>
              <w:bottom w:val="single" w:sz="4" w:space="0" w:color="auto"/>
              <w:right w:val="single" w:sz="4" w:space="0" w:color="auto"/>
            </w:tcBorders>
            <w:shd w:val="clear" w:color="auto" w:fill="auto"/>
            <w:noWrap/>
            <w:hideMark/>
          </w:tcPr>
          <w:p w14:paraId="3176C9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9</w:t>
            </w:r>
          </w:p>
        </w:tc>
        <w:tc>
          <w:tcPr>
            <w:tcW w:w="434" w:type="pct"/>
            <w:tcBorders>
              <w:top w:val="nil"/>
              <w:left w:val="nil"/>
              <w:bottom w:val="single" w:sz="4" w:space="0" w:color="auto"/>
              <w:right w:val="single" w:sz="4" w:space="0" w:color="auto"/>
            </w:tcBorders>
            <w:shd w:val="clear" w:color="auto" w:fill="auto"/>
            <w:noWrap/>
            <w:hideMark/>
          </w:tcPr>
          <w:p w14:paraId="351B21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6CE724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7A7FFAA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0803F704"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4FC90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91</w:t>
            </w:r>
          </w:p>
        </w:tc>
        <w:tc>
          <w:tcPr>
            <w:tcW w:w="404" w:type="pct"/>
            <w:tcBorders>
              <w:top w:val="nil"/>
              <w:left w:val="nil"/>
              <w:bottom w:val="single" w:sz="4" w:space="0" w:color="auto"/>
              <w:right w:val="single" w:sz="4" w:space="0" w:color="auto"/>
            </w:tcBorders>
            <w:shd w:val="clear" w:color="auto" w:fill="auto"/>
            <w:noWrap/>
            <w:vAlign w:val="center"/>
            <w:hideMark/>
          </w:tcPr>
          <w:p w14:paraId="28397C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736</w:t>
            </w:r>
          </w:p>
        </w:tc>
        <w:tc>
          <w:tcPr>
            <w:tcW w:w="404" w:type="pct"/>
            <w:tcBorders>
              <w:top w:val="nil"/>
              <w:left w:val="nil"/>
              <w:bottom w:val="single" w:sz="4" w:space="0" w:color="auto"/>
              <w:right w:val="single" w:sz="4" w:space="0" w:color="auto"/>
            </w:tcBorders>
            <w:shd w:val="clear" w:color="auto" w:fill="auto"/>
            <w:noWrap/>
            <w:vAlign w:val="center"/>
            <w:hideMark/>
          </w:tcPr>
          <w:p w14:paraId="40604A4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90EC4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69D4D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54</w:t>
            </w:r>
          </w:p>
        </w:tc>
        <w:tc>
          <w:tcPr>
            <w:tcW w:w="485" w:type="pct"/>
            <w:tcBorders>
              <w:top w:val="nil"/>
              <w:left w:val="nil"/>
              <w:bottom w:val="single" w:sz="4" w:space="0" w:color="auto"/>
              <w:right w:val="single" w:sz="4" w:space="0" w:color="auto"/>
            </w:tcBorders>
            <w:shd w:val="clear" w:color="auto" w:fill="auto"/>
            <w:noWrap/>
            <w:hideMark/>
          </w:tcPr>
          <w:p w14:paraId="6BA23B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49D44B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19</w:t>
            </w:r>
          </w:p>
        </w:tc>
        <w:tc>
          <w:tcPr>
            <w:tcW w:w="436" w:type="pct"/>
            <w:tcBorders>
              <w:top w:val="nil"/>
              <w:left w:val="nil"/>
              <w:bottom w:val="single" w:sz="4" w:space="0" w:color="auto"/>
              <w:right w:val="single" w:sz="4" w:space="0" w:color="auto"/>
            </w:tcBorders>
            <w:shd w:val="clear" w:color="auto" w:fill="auto"/>
            <w:noWrap/>
            <w:hideMark/>
          </w:tcPr>
          <w:p w14:paraId="705974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32E2E6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45B6F9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6" w:type="pct"/>
            <w:tcBorders>
              <w:top w:val="nil"/>
              <w:left w:val="nil"/>
              <w:bottom w:val="single" w:sz="4" w:space="0" w:color="auto"/>
              <w:right w:val="single" w:sz="4" w:space="0" w:color="auto"/>
            </w:tcBorders>
            <w:shd w:val="clear" w:color="auto" w:fill="auto"/>
            <w:noWrap/>
            <w:hideMark/>
          </w:tcPr>
          <w:p w14:paraId="17878D2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463F5D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09A2FA3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B280F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w:t>
            </w:r>
          </w:p>
        </w:tc>
        <w:tc>
          <w:tcPr>
            <w:tcW w:w="404" w:type="pct"/>
            <w:tcBorders>
              <w:top w:val="nil"/>
              <w:left w:val="nil"/>
              <w:bottom w:val="single" w:sz="4" w:space="0" w:color="auto"/>
              <w:right w:val="single" w:sz="4" w:space="0" w:color="auto"/>
            </w:tcBorders>
            <w:shd w:val="clear" w:color="auto" w:fill="auto"/>
            <w:noWrap/>
            <w:vAlign w:val="center"/>
            <w:hideMark/>
          </w:tcPr>
          <w:p w14:paraId="6AEFF9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744</w:t>
            </w:r>
          </w:p>
        </w:tc>
        <w:tc>
          <w:tcPr>
            <w:tcW w:w="404" w:type="pct"/>
            <w:tcBorders>
              <w:top w:val="nil"/>
              <w:left w:val="nil"/>
              <w:bottom w:val="single" w:sz="4" w:space="0" w:color="auto"/>
              <w:right w:val="single" w:sz="4" w:space="0" w:color="auto"/>
            </w:tcBorders>
            <w:shd w:val="clear" w:color="auto" w:fill="auto"/>
            <w:noWrap/>
            <w:vAlign w:val="center"/>
            <w:hideMark/>
          </w:tcPr>
          <w:p w14:paraId="134A81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C51E8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D4DE8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55</w:t>
            </w:r>
          </w:p>
        </w:tc>
        <w:tc>
          <w:tcPr>
            <w:tcW w:w="485" w:type="pct"/>
            <w:tcBorders>
              <w:top w:val="nil"/>
              <w:left w:val="nil"/>
              <w:bottom w:val="single" w:sz="4" w:space="0" w:color="auto"/>
              <w:right w:val="single" w:sz="4" w:space="0" w:color="auto"/>
            </w:tcBorders>
            <w:shd w:val="clear" w:color="auto" w:fill="auto"/>
            <w:noWrap/>
            <w:hideMark/>
          </w:tcPr>
          <w:p w14:paraId="10D3AC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238D8E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19</w:t>
            </w:r>
          </w:p>
        </w:tc>
        <w:tc>
          <w:tcPr>
            <w:tcW w:w="436" w:type="pct"/>
            <w:tcBorders>
              <w:top w:val="nil"/>
              <w:left w:val="nil"/>
              <w:bottom w:val="single" w:sz="4" w:space="0" w:color="auto"/>
              <w:right w:val="single" w:sz="4" w:space="0" w:color="auto"/>
            </w:tcBorders>
            <w:shd w:val="clear" w:color="auto" w:fill="auto"/>
            <w:noWrap/>
            <w:hideMark/>
          </w:tcPr>
          <w:p w14:paraId="08AA5D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0ACA2EF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097955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0ED14B0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0E37B1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r>
      <w:tr w:rsidR="008308CA" w:rsidRPr="008308CA" w14:paraId="5DA805E5"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C65C5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93</w:t>
            </w:r>
          </w:p>
        </w:tc>
        <w:tc>
          <w:tcPr>
            <w:tcW w:w="404" w:type="pct"/>
            <w:tcBorders>
              <w:top w:val="nil"/>
              <w:left w:val="nil"/>
              <w:bottom w:val="single" w:sz="4" w:space="0" w:color="auto"/>
              <w:right w:val="single" w:sz="4" w:space="0" w:color="auto"/>
            </w:tcBorders>
            <w:shd w:val="clear" w:color="auto" w:fill="auto"/>
            <w:noWrap/>
            <w:vAlign w:val="center"/>
            <w:hideMark/>
          </w:tcPr>
          <w:p w14:paraId="77642D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752</w:t>
            </w:r>
          </w:p>
        </w:tc>
        <w:tc>
          <w:tcPr>
            <w:tcW w:w="404" w:type="pct"/>
            <w:tcBorders>
              <w:top w:val="nil"/>
              <w:left w:val="nil"/>
              <w:bottom w:val="single" w:sz="4" w:space="0" w:color="auto"/>
              <w:right w:val="single" w:sz="4" w:space="0" w:color="auto"/>
            </w:tcBorders>
            <w:shd w:val="clear" w:color="auto" w:fill="auto"/>
            <w:noWrap/>
            <w:vAlign w:val="center"/>
            <w:hideMark/>
          </w:tcPr>
          <w:p w14:paraId="5920A1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3D67B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64ABF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56</w:t>
            </w:r>
          </w:p>
        </w:tc>
        <w:tc>
          <w:tcPr>
            <w:tcW w:w="485" w:type="pct"/>
            <w:tcBorders>
              <w:top w:val="nil"/>
              <w:left w:val="nil"/>
              <w:bottom w:val="single" w:sz="4" w:space="0" w:color="auto"/>
              <w:right w:val="single" w:sz="4" w:space="0" w:color="auto"/>
            </w:tcBorders>
            <w:shd w:val="clear" w:color="auto" w:fill="auto"/>
            <w:noWrap/>
            <w:hideMark/>
          </w:tcPr>
          <w:p w14:paraId="5CB09B3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7E3F83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19</w:t>
            </w:r>
          </w:p>
        </w:tc>
        <w:tc>
          <w:tcPr>
            <w:tcW w:w="436" w:type="pct"/>
            <w:tcBorders>
              <w:top w:val="nil"/>
              <w:left w:val="nil"/>
              <w:bottom w:val="single" w:sz="4" w:space="0" w:color="auto"/>
              <w:right w:val="single" w:sz="4" w:space="0" w:color="auto"/>
            </w:tcBorders>
            <w:shd w:val="clear" w:color="auto" w:fill="auto"/>
            <w:noWrap/>
            <w:hideMark/>
          </w:tcPr>
          <w:p w14:paraId="65B0C5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9" w:type="pct"/>
            <w:tcBorders>
              <w:top w:val="nil"/>
              <w:left w:val="nil"/>
              <w:bottom w:val="single" w:sz="4" w:space="0" w:color="auto"/>
              <w:right w:val="single" w:sz="4" w:space="0" w:color="auto"/>
            </w:tcBorders>
            <w:shd w:val="clear" w:color="auto" w:fill="auto"/>
            <w:noWrap/>
            <w:hideMark/>
          </w:tcPr>
          <w:p w14:paraId="49A565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69346C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1B21BB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782FD2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4F2CD6D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1F716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94</w:t>
            </w:r>
          </w:p>
        </w:tc>
        <w:tc>
          <w:tcPr>
            <w:tcW w:w="404" w:type="pct"/>
            <w:tcBorders>
              <w:top w:val="nil"/>
              <w:left w:val="nil"/>
              <w:bottom w:val="single" w:sz="4" w:space="0" w:color="auto"/>
              <w:right w:val="single" w:sz="4" w:space="0" w:color="auto"/>
            </w:tcBorders>
            <w:shd w:val="clear" w:color="auto" w:fill="auto"/>
            <w:noWrap/>
            <w:vAlign w:val="center"/>
            <w:hideMark/>
          </w:tcPr>
          <w:p w14:paraId="4F34A2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760</w:t>
            </w:r>
          </w:p>
        </w:tc>
        <w:tc>
          <w:tcPr>
            <w:tcW w:w="404" w:type="pct"/>
            <w:tcBorders>
              <w:top w:val="nil"/>
              <w:left w:val="nil"/>
              <w:bottom w:val="single" w:sz="4" w:space="0" w:color="auto"/>
              <w:right w:val="single" w:sz="4" w:space="0" w:color="auto"/>
            </w:tcBorders>
            <w:shd w:val="clear" w:color="auto" w:fill="auto"/>
            <w:noWrap/>
            <w:vAlign w:val="center"/>
            <w:hideMark/>
          </w:tcPr>
          <w:p w14:paraId="31426C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C36905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44C77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56</w:t>
            </w:r>
          </w:p>
        </w:tc>
        <w:tc>
          <w:tcPr>
            <w:tcW w:w="485" w:type="pct"/>
            <w:tcBorders>
              <w:top w:val="nil"/>
              <w:left w:val="nil"/>
              <w:bottom w:val="single" w:sz="4" w:space="0" w:color="auto"/>
              <w:right w:val="single" w:sz="4" w:space="0" w:color="auto"/>
            </w:tcBorders>
            <w:shd w:val="clear" w:color="auto" w:fill="auto"/>
            <w:noWrap/>
            <w:hideMark/>
          </w:tcPr>
          <w:p w14:paraId="748AB8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08E4DC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19</w:t>
            </w:r>
          </w:p>
        </w:tc>
        <w:tc>
          <w:tcPr>
            <w:tcW w:w="436" w:type="pct"/>
            <w:tcBorders>
              <w:top w:val="nil"/>
              <w:left w:val="nil"/>
              <w:bottom w:val="single" w:sz="4" w:space="0" w:color="auto"/>
              <w:right w:val="single" w:sz="4" w:space="0" w:color="auto"/>
            </w:tcBorders>
            <w:shd w:val="clear" w:color="auto" w:fill="auto"/>
            <w:noWrap/>
            <w:hideMark/>
          </w:tcPr>
          <w:p w14:paraId="4EE5249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47BA40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4F5A80A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6" w:type="pct"/>
            <w:tcBorders>
              <w:top w:val="nil"/>
              <w:left w:val="nil"/>
              <w:bottom w:val="single" w:sz="4" w:space="0" w:color="auto"/>
              <w:right w:val="single" w:sz="4" w:space="0" w:color="auto"/>
            </w:tcBorders>
            <w:shd w:val="clear" w:color="auto" w:fill="auto"/>
            <w:noWrap/>
            <w:hideMark/>
          </w:tcPr>
          <w:p w14:paraId="5E070A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4F2B67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5BA01DDB"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63B8A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95</w:t>
            </w:r>
          </w:p>
        </w:tc>
        <w:tc>
          <w:tcPr>
            <w:tcW w:w="404" w:type="pct"/>
            <w:tcBorders>
              <w:top w:val="nil"/>
              <w:left w:val="nil"/>
              <w:bottom w:val="single" w:sz="4" w:space="0" w:color="auto"/>
              <w:right w:val="single" w:sz="4" w:space="0" w:color="auto"/>
            </w:tcBorders>
            <w:shd w:val="clear" w:color="auto" w:fill="auto"/>
            <w:noWrap/>
            <w:vAlign w:val="center"/>
            <w:hideMark/>
          </w:tcPr>
          <w:p w14:paraId="3532471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768</w:t>
            </w:r>
          </w:p>
        </w:tc>
        <w:tc>
          <w:tcPr>
            <w:tcW w:w="404" w:type="pct"/>
            <w:tcBorders>
              <w:top w:val="nil"/>
              <w:left w:val="nil"/>
              <w:bottom w:val="single" w:sz="4" w:space="0" w:color="auto"/>
              <w:right w:val="single" w:sz="4" w:space="0" w:color="auto"/>
            </w:tcBorders>
            <w:shd w:val="clear" w:color="auto" w:fill="auto"/>
            <w:noWrap/>
            <w:vAlign w:val="center"/>
            <w:hideMark/>
          </w:tcPr>
          <w:p w14:paraId="64DDC8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B5133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52DE09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57</w:t>
            </w:r>
          </w:p>
        </w:tc>
        <w:tc>
          <w:tcPr>
            <w:tcW w:w="485" w:type="pct"/>
            <w:tcBorders>
              <w:top w:val="nil"/>
              <w:left w:val="nil"/>
              <w:bottom w:val="single" w:sz="4" w:space="0" w:color="auto"/>
              <w:right w:val="single" w:sz="4" w:space="0" w:color="auto"/>
            </w:tcBorders>
            <w:shd w:val="clear" w:color="auto" w:fill="auto"/>
            <w:noWrap/>
            <w:hideMark/>
          </w:tcPr>
          <w:p w14:paraId="2C0DE9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2CC1F6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19</w:t>
            </w:r>
          </w:p>
        </w:tc>
        <w:tc>
          <w:tcPr>
            <w:tcW w:w="436" w:type="pct"/>
            <w:tcBorders>
              <w:top w:val="nil"/>
              <w:left w:val="nil"/>
              <w:bottom w:val="single" w:sz="4" w:space="0" w:color="auto"/>
              <w:right w:val="single" w:sz="4" w:space="0" w:color="auto"/>
            </w:tcBorders>
            <w:shd w:val="clear" w:color="auto" w:fill="auto"/>
            <w:noWrap/>
            <w:hideMark/>
          </w:tcPr>
          <w:p w14:paraId="282829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27BD49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23A733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6077A0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684FE2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r>
      <w:tr w:rsidR="008308CA" w:rsidRPr="008308CA" w14:paraId="7D4BF03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8A6548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w:t>
            </w:r>
          </w:p>
        </w:tc>
        <w:tc>
          <w:tcPr>
            <w:tcW w:w="404" w:type="pct"/>
            <w:tcBorders>
              <w:top w:val="nil"/>
              <w:left w:val="nil"/>
              <w:bottom w:val="single" w:sz="4" w:space="0" w:color="auto"/>
              <w:right w:val="single" w:sz="4" w:space="0" w:color="auto"/>
            </w:tcBorders>
            <w:shd w:val="clear" w:color="auto" w:fill="auto"/>
            <w:noWrap/>
            <w:vAlign w:val="center"/>
            <w:hideMark/>
          </w:tcPr>
          <w:p w14:paraId="100627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776</w:t>
            </w:r>
          </w:p>
        </w:tc>
        <w:tc>
          <w:tcPr>
            <w:tcW w:w="404" w:type="pct"/>
            <w:tcBorders>
              <w:top w:val="nil"/>
              <w:left w:val="nil"/>
              <w:bottom w:val="single" w:sz="4" w:space="0" w:color="auto"/>
              <w:right w:val="single" w:sz="4" w:space="0" w:color="auto"/>
            </w:tcBorders>
            <w:shd w:val="clear" w:color="auto" w:fill="auto"/>
            <w:noWrap/>
            <w:vAlign w:val="center"/>
            <w:hideMark/>
          </w:tcPr>
          <w:p w14:paraId="571C72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95058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A6309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57</w:t>
            </w:r>
          </w:p>
        </w:tc>
        <w:tc>
          <w:tcPr>
            <w:tcW w:w="485" w:type="pct"/>
            <w:tcBorders>
              <w:top w:val="nil"/>
              <w:left w:val="nil"/>
              <w:bottom w:val="single" w:sz="4" w:space="0" w:color="auto"/>
              <w:right w:val="single" w:sz="4" w:space="0" w:color="auto"/>
            </w:tcBorders>
            <w:shd w:val="clear" w:color="auto" w:fill="auto"/>
            <w:noWrap/>
            <w:hideMark/>
          </w:tcPr>
          <w:p w14:paraId="64677E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716508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19</w:t>
            </w:r>
          </w:p>
        </w:tc>
        <w:tc>
          <w:tcPr>
            <w:tcW w:w="436" w:type="pct"/>
            <w:tcBorders>
              <w:top w:val="nil"/>
              <w:left w:val="nil"/>
              <w:bottom w:val="single" w:sz="4" w:space="0" w:color="auto"/>
              <w:right w:val="single" w:sz="4" w:space="0" w:color="auto"/>
            </w:tcBorders>
            <w:shd w:val="clear" w:color="auto" w:fill="auto"/>
            <w:noWrap/>
            <w:hideMark/>
          </w:tcPr>
          <w:p w14:paraId="4C02BBC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9" w:type="pct"/>
            <w:tcBorders>
              <w:top w:val="nil"/>
              <w:left w:val="nil"/>
              <w:bottom w:val="single" w:sz="4" w:space="0" w:color="auto"/>
              <w:right w:val="single" w:sz="4" w:space="0" w:color="auto"/>
            </w:tcBorders>
            <w:shd w:val="clear" w:color="auto" w:fill="auto"/>
            <w:noWrap/>
            <w:hideMark/>
          </w:tcPr>
          <w:p w14:paraId="1FEADF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109D02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726E2C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07A26D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639513C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54A779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97</w:t>
            </w:r>
          </w:p>
        </w:tc>
        <w:tc>
          <w:tcPr>
            <w:tcW w:w="404" w:type="pct"/>
            <w:tcBorders>
              <w:top w:val="nil"/>
              <w:left w:val="nil"/>
              <w:bottom w:val="single" w:sz="4" w:space="0" w:color="auto"/>
              <w:right w:val="single" w:sz="4" w:space="0" w:color="auto"/>
            </w:tcBorders>
            <w:shd w:val="clear" w:color="auto" w:fill="auto"/>
            <w:noWrap/>
            <w:vAlign w:val="center"/>
            <w:hideMark/>
          </w:tcPr>
          <w:p w14:paraId="74DADC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784</w:t>
            </w:r>
          </w:p>
        </w:tc>
        <w:tc>
          <w:tcPr>
            <w:tcW w:w="404" w:type="pct"/>
            <w:tcBorders>
              <w:top w:val="nil"/>
              <w:left w:val="nil"/>
              <w:bottom w:val="single" w:sz="4" w:space="0" w:color="auto"/>
              <w:right w:val="single" w:sz="4" w:space="0" w:color="auto"/>
            </w:tcBorders>
            <w:shd w:val="clear" w:color="auto" w:fill="auto"/>
            <w:noWrap/>
            <w:vAlign w:val="center"/>
            <w:hideMark/>
          </w:tcPr>
          <w:p w14:paraId="0B447C9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D6D0F3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BED80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58</w:t>
            </w:r>
          </w:p>
        </w:tc>
        <w:tc>
          <w:tcPr>
            <w:tcW w:w="485" w:type="pct"/>
            <w:tcBorders>
              <w:top w:val="nil"/>
              <w:left w:val="nil"/>
              <w:bottom w:val="single" w:sz="4" w:space="0" w:color="auto"/>
              <w:right w:val="single" w:sz="4" w:space="0" w:color="auto"/>
            </w:tcBorders>
            <w:shd w:val="clear" w:color="auto" w:fill="auto"/>
            <w:noWrap/>
            <w:hideMark/>
          </w:tcPr>
          <w:p w14:paraId="216F5D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485FBE8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20</w:t>
            </w:r>
          </w:p>
        </w:tc>
        <w:tc>
          <w:tcPr>
            <w:tcW w:w="436" w:type="pct"/>
            <w:tcBorders>
              <w:top w:val="nil"/>
              <w:left w:val="nil"/>
              <w:bottom w:val="single" w:sz="4" w:space="0" w:color="auto"/>
              <w:right w:val="single" w:sz="4" w:space="0" w:color="auto"/>
            </w:tcBorders>
            <w:shd w:val="clear" w:color="auto" w:fill="auto"/>
            <w:noWrap/>
            <w:hideMark/>
          </w:tcPr>
          <w:p w14:paraId="1C1CB6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148B8F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490669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6" w:type="pct"/>
            <w:tcBorders>
              <w:top w:val="nil"/>
              <w:left w:val="nil"/>
              <w:bottom w:val="single" w:sz="4" w:space="0" w:color="auto"/>
              <w:right w:val="single" w:sz="4" w:space="0" w:color="auto"/>
            </w:tcBorders>
            <w:shd w:val="clear" w:color="auto" w:fill="auto"/>
            <w:noWrap/>
            <w:hideMark/>
          </w:tcPr>
          <w:p w14:paraId="15F8E1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07FF2E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690288C3"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924F90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98</w:t>
            </w:r>
          </w:p>
        </w:tc>
        <w:tc>
          <w:tcPr>
            <w:tcW w:w="404" w:type="pct"/>
            <w:tcBorders>
              <w:top w:val="nil"/>
              <w:left w:val="nil"/>
              <w:bottom w:val="single" w:sz="4" w:space="0" w:color="auto"/>
              <w:right w:val="single" w:sz="4" w:space="0" w:color="auto"/>
            </w:tcBorders>
            <w:shd w:val="clear" w:color="auto" w:fill="auto"/>
            <w:noWrap/>
            <w:vAlign w:val="center"/>
            <w:hideMark/>
          </w:tcPr>
          <w:p w14:paraId="4A72A12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792</w:t>
            </w:r>
          </w:p>
        </w:tc>
        <w:tc>
          <w:tcPr>
            <w:tcW w:w="404" w:type="pct"/>
            <w:tcBorders>
              <w:top w:val="nil"/>
              <w:left w:val="nil"/>
              <w:bottom w:val="single" w:sz="4" w:space="0" w:color="auto"/>
              <w:right w:val="single" w:sz="4" w:space="0" w:color="auto"/>
            </w:tcBorders>
            <w:shd w:val="clear" w:color="auto" w:fill="auto"/>
            <w:noWrap/>
            <w:vAlign w:val="center"/>
            <w:hideMark/>
          </w:tcPr>
          <w:p w14:paraId="2A9CB7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5946BF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A1B41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58</w:t>
            </w:r>
          </w:p>
        </w:tc>
        <w:tc>
          <w:tcPr>
            <w:tcW w:w="485" w:type="pct"/>
            <w:tcBorders>
              <w:top w:val="nil"/>
              <w:left w:val="nil"/>
              <w:bottom w:val="single" w:sz="4" w:space="0" w:color="auto"/>
              <w:right w:val="single" w:sz="4" w:space="0" w:color="auto"/>
            </w:tcBorders>
            <w:shd w:val="clear" w:color="auto" w:fill="auto"/>
            <w:noWrap/>
            <w:hideMark/>
          </w:tcPr>
          <w:p w14:paraId="52A494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0ED7D8A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20</w:t>
            </w:r>
          </w:p>
        </w:tc>
        <w:tc>
          <w:tcPr>
            <w:tcW w:w="436" w:type="pct"/>
            <w:tcBorders>
              <w:top w:val="nil"/>
              <w:left w:val="nil"/>
              <w:bottom w:val="single" w:sz="4" w:space="0" w:color="auto"/>
              <w:right w:val="single" w:sz="4" w:space="0" w:color="auto"/>
            </w:tcBorders>
            <w:shd w:val="clear" w:color="auto" w:fill="auto"/>
            <w:noWrap/>
            <w:hideMark/>
          </w:tcPr>
          <w:p w14:paraId="099E64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1C86C9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79FAA2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1F45C2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52357C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r>
      <w:tr w:rsidR="008308CA" w:rsidRPr="008308CA" w14:paraId="5C9735BE"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14580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99</w:t>
            </w:r>
          </w:p>
        </w:tc>
        <w:tc>
          <w:tcPr>
            <w:tcW w:w="404" w:type="pct"/>
            <w:tcBorders>
              <w:top w:val="nil"/>
              <w:left w:val="nil"/>
              <w:bottom w:val="single" w:sz="4" w:space="0" w:color="auto"/>
              <w:right w:val="single" w:sz="4" w:space="0" w:color="auto"/>
            </w:tcBorders>
            <w:shd w:val="clear" w:color="auto" w:fill="auto"/>
            <w:noWrap/>
            <w:vAlign w:val="center"/>
            <w:hideMark/>
          </w:tcPr>
          <w:p w14:paraId="024F2D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800</w:t>
            </w:r>
          </w:p>
        </w:tc>
        <w:tc>
          <w:tcPr>
            <w:tcW w:w="404" w:type="pct"/>
            <w:tcBorders>
              <w:top w:val="nil"/>
              <w:left w:val="nil"/>
              <w:bottom w:val="single" w:sz="4" w:space="0" w:color="auto"/>
              <w:right w:val="single" w:sz="4" w:space="0" w:color="auto"/>
            </w:tcBorders>
            <w:shd w:val="clear" w:color="auto" w:fill="auto"/>
            <w:noWrap/>
            <w:vAlign w:val="center"/>
            <w:hideMark/>
          </w:tcPr>
          <w:p w14:paraId="32941D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7411F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86622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59</w:t>
            </w:r>
          </w:p>
        </w:tc>
        <w:tc>
          <w:tcPr>
            <w:tcW w:w="485" w:type="pct"/>
            <w:tcBorders>
              <w:top w:val="nil"/>
              <w:left w:val="nil"/>
              <w:bottom w:val="single" w:sz="4" w:space="0" w:color="auto"/>
              <w:right w:val="single" w:sz="4" w:space="0" w:color="auto"/>
            </w:tcBorders>
            <w:shd w:val="clear" w:color="auto" w:fill="auto"/>
            <w:noWrap/>
            <w:hideMark/>
          </w:tcPr>
          <w:p w14:paraId="213F99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1FF66A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20</w:t>
            </w:r>
          </w:p>
        </w:tc>
        <w:tc>
          <w:tcPr>
            <w:tcW w:w="436" w:type="pct"/>
            <w:tcBorders>
              <w:top w:val="nil"/>
              <w:left w:val="nil"/>
              <w:bottom w:val="single" w:sz="4" w:space="0" w:color="auto"/>
              <w:right w:val="single" w:sz="4" w:space="0" w:color="auto"/>
            </w:tcBorders>
            <w:shd w:val="clear" w:color="auto" w:fill="auto"/>
            <w:noWrap/>
            <w:hideMark/>
          </w:tcPr>
          <w:p w14:paraId="4B6BC06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9" w:type="pct"/>
            <w:tcBorders>
              <w:top w:val="nil"/>
              <w:left w:val="nil"/>
              <w:bottom w:val="single" w:sz="4" w:space="0" w:color="auto"/>
              <w:right w:val="single" w:sz="4" w:space="0" w:color="auto"/>
            </w:tcBorders>
            <w:shd w:val="clear" w:color="auto" w:fill="auto"/>
            <w:noWrap/>
            <w:hideMark/>
          </w:tcPr>
          <w:p w14:paraId="7FC0A3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1C504A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4F393E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6211B69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1C28AB4E"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FF5A7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w:t>
            </w:r>
          </w:p>
        </w:tc>
        <w:tc>
          <w:tcPr>
            <w:tcW w:w="404" w:type="pct"/>
            <w:tcBorders>
              <w:top w:val="nil"/>
              <w:left w:val="nil"/>
              <w:bottom w:val="single" w:sz="4" w:space="0" w:color="auto"/>
              <w:right w:val="single" w:sz="4" w:space="0" w:color="auto"/>
            </w:tcBorders>
            <w:shd w:val="clear" w:color="auto" w:fill="auto"/>
            <w:noWrap/>
            <w:vAlign w:val="center"/>
            <w:hideMark/>
          </w:tcPr>
          <w:p w14:paraId="7E1ED5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808</w:t>
            </w:r>
          </w:p>
        </w:tc>
        <w:tc>
          <w:tcPr>
            <w:tcW w:w="404" w:type="pct"/>
            <w:tcBorders>
              <w:top w:val="nil"/>
              <w:left w:val="nil"/>
              <w:bottom w:val="single" w:sz="4" w:space="0" w:color="auto"/>
              <w:right w:val="single" w:sz="4" w:space="0" w:color="auto"/>
            </w:tcBorders>
            <w:shd w:val="clear" w:color="auto" w:fill="auto"/>
            <w:noWrap/>
            <w:vAlign w:val="center"/>
            <w:hideMark/>
          </w:tcPr>
          <w:p w14:paraId="7FEFF0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2D9EB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D29D5C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60</w:t>
            </w:r>
          </w:p>
        </w:tc>
        <w:tc>
          <w:tcPr>
            <w:tcW w:w="485" w:type="pct"/>
            <w:tcBorders>
              <w:top w:val="nil"/>
              <w:left w:val="nil"/>
              <w:bottom w:val="single" w:sz="4" w:space="0" w:color="auto"/>
              <w:right w:val="single" w:sz="4" w:space="0" w:color="auto"/>
            </w:tcBorders>
            <w:shd w:val="clear" w:color="auto" w:fill="auto"/>
            <w:noWrap/>
            <w:hideMark/>
          </w:tcPr>
          <w:p w14:paraId="78FAB5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4507DA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20</w:t>
            </w:r>
          </w:p>
        </w:tc>
        <w:tc>
          <w:tcPr>
            <w:tcW w:w="436" w:type="pct"/>
            <w:tcBorders>
              <w:top w:val="nil"/>
              <w:left w:val="nil"/>
              <w:bottom w:val="single" w:sz="4" w:space="0" w:color="auto"/>
              <w:right w:val="single" w:sz="4" w:space="0" w:color="auto"/>
            </w:tcBorders>
            <w:shd w:val="clear" w:color="auto" w:fill="auto"/>
            <w:noWrap/>
            <w:hideMark/>
          </w:tcPr>
          <w:p w14:paraId="595EC4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23B46F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5C1E4B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6" w:type="pct"/>
            <w:tcBorders>
              <w:top w:val="nil"/>
              <w:left w:val="nil"/>
              <w:bottom w:val="single" w:sz="4" w:space="0" w:color="auto"/>
              <w:right w:val="single" w:sz="4" w:space="0" w:color="auto"/>
            </w:tcBorders>
            <w:shd w:val="clear" w:color="auto" w:fill="auto"/>
            <w:noWrap/>
            <w:hideMark/>
          </w:tcPr>
          <w:p w14:paraId="1143D4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5</w:t>
            </w:r>
          </w:p>
        </w:tc>
        <w:tc>
          <w:tcPr>
            <w:tcW w:w="483" w:type="pct"/>
            <w:tcBorders>
              <w:top w:val="nil"/>
              <w:left w:val="nil"/>
              <w:bottom w:val="single" w:sz="4" w:space="0" w:color="auto"/>
              <w:right w:val="single" w:sz="4" w:space="0" w:color="auto"/>
            </w:tcBorders>
            <w:shd w:val="clear" w:color="auto" w:fill="auto"/>
            <w:noWrap/>
            <w:hideMark/>
          </w:tcPr>
          <w:p w14:paraId="723952C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56A599EF"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F4086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101</w:t>
            </w:r>
          </w:p>
        </w:tc>
        <w:tc>
          <w:tcPr>
            <w:tcW w:w="404" w:type="pct"/>
            <w:tcBorders>
              <w:top w:val="nil"/>
              <w:left w:val="nil"/>
              <w:bottom w:val="single" w:sz="4" w:space="0" w:color="auto"/>
              <w:right w:val="single" w:sz="4" w:space="0" w:color="auto"/>
            </w:tcBorders>
            <w:shd w:val="clear" w:color="auto" w:fill="auto"/>
            <w:noWrap/>
            <w:vAlign w:val="center"/>
            <w:hideMark/>
          </w:tcPr>
          <w:p w14:paraId="4965B18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816</w:t>
            </w:r>
          </w:p>
        </w:tc>
        <w:tc>
          <w:tcPr>
            <w:tcW w:w="404" w:type="pct"/>
            <w:tcBorders>
              <w:top w:val="nil"/>
              <w:left w:val="nil"/>
              <w:bottom w:val="single" w:sz="4" w:space="0" w:color="auto"/>
              <w:right w:val="single" w:sz="4" w:space="0" w:color="auto"/>
            </w:tcBorders>
            <w:shd w:val="clear" w:color="auto" w:fill="auto"/>
            <w:noWrap/>
            <w:vAlign w:val="center"/>
            <w:hideMark/>
          </w:tcPr>
          <w:p w14:paraId="5D5905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B3012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E45CE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60</w:t>
            </w:r>
          </w:p>
        </w:tc>
        <w:tc>
          <w:tcPr>
            <w:tcW w:w="485" w:type="pct"/>
            <w:tcBorders>
              <w:top w:val="nil"/>
              <w:left w:val="nil"/>
              <w:bottom w:val="single" w:sz="4" w:space="0" w:color="auto"/>
              <w:right w:val="single" w:sz="4" w:space="0" w:color="auto"/>
            </w:tcBorders>
            <w:shd w:val="clear" w:color="auto" w:fill="auto"/>
            <w:noWrap/>
            <w:hideMark/>
          </w:tcPr>
          <w:p w14:paraId="17194F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4109D5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20</w:t>
            </w:r>
          </w:p>
        </w:tc>
        <w:tc>
          <w:tcPr>
            <w:tcW w:w="436" w:type="pct"/>
            <w:tcBorders>
              <w:top w:val="nil"/>
              <w:left w:val="nil"/>
              <w:bottom w:val="single" w:sz="4" w:space="0" w:color="auto"/>
              <w:right w:val="single" w:sz="4" w:space="0" w:color="auto"/>
            </w:tcBorders>
            <w:shd w:val="clear" w:color="auto" w:fill="auto"/>
            <w:noWrap/>
            <w:hideMark/>
          </w:tcPr>
          <w:p w14:paraId="314AD11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1E44085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10</w:t>
            </w:r>
          </w:p>
        </w:tc>
        <w:tc>
          <w:tcPr>
            <w:tcW w:w="434" w:type="pct"/>
            <w:tcBorders>
              <w:top w:val="nil"/>
              <w:left w:val="nil"/>
              <w:bottom w:val="single" w:sz="4" w:space="0" w:color="auto"/>
              <w:right w:val="single" w:sz="4" w:space="0" w:color="auto"/>
            </w:tcBorders>
            <w:shd w:val="clear" w:color="auto" w:fill="auto"/>
            <w:noWrap/>
            <w:hideMark/>
          </w:tcPr>
          <w:p w14:paraId="3300D9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4297AE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500B25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r>
      <w:tr w:rsidR="008308CA" w:rsidRPr="008308CA" w14:paraId="5A609F0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A0F39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102</w:t>
            </w:r>
          </w:p>
        </w:tc>
        <w:tc>
          <w:tcPr>
            <w:tcW w:w="404" w:type="pct"/>
            <w:tcBorders>
              <w:top w:val="nil"/>
              <w:left w:val="nil"/>
              <w:bottom w:val="single" w:sz="4" w:space="0" w:color="auto"/>
              <w:right w:val="single" w:sz="4" w:space="0" w:color="auto"/>
            </w:tcBorders>
            <w:shd w:val="clear" w:color="auto" w:fill="auto"/>
            <w:noWrap/>
            <w:vAlign w:val="center"/>
            <w:hideMark/>
          </w:tcPr>
          <w:p w14:paraId="2515D9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824</w:t>
            </w:r>
          </w:p>
        </w:tc>
        <w:tc>
          <w:tcPr>
            <w:tcW w:w="404" w:type="pct"/>
            <w:tcBorders>
              <w:top w:val="nil"/>
              <w:left w:val="nil"/>
              <w:bottom w:val="single" w:sz="4" w:space="0" w:color="auto"/>
              <w:right w:val="single" w:sz="4" w:space="0" w:color="auto"/>
            </w:tcBorders>
            <w:shd w:val="clear" w:color="auto" w:fill="auto"/>
            <w:noWrap/>
            <w:vAlign w:val="center"/>
            <w:hideMark/>
          </w:tcPr>
          <w:p w14:paraId="5242E2A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AFDA8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03D2C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61</w:t>
            </w:r>
          </w:p>
        </w:tc>
        <w:tc>
          <w:tcPr>
            <w:tcW w:w="485" w:type="pct"/>
            <w:tcBorders>
              <w:top w:val="nil"/>
              <w:left w:val="nil"/>
              <w:bottom w:val="single" w:sz="4" w:space="0" w:color="auto"/>
              <w:right w:val="single" w:sz="4" w:space="0" w:color="auto"/>
            </w:tcBorders>
            <w:shd w:val="clear" w:color="auto" w:fill="auto"/>
            <w:noWrap/>
            <w:hideMark/>
          </w:tcPr>
          <w:p w14:paraId="65D286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587892B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21</w:t>
            </w:r>
          </w:p>
        </w:tc>
        <w:tc>
          <w:tcPr>
            <w:tcW w:w="436" w:type="pct"/>
            <w:tcBorders>
              <w:top w:val="nil"/>
              <w:left w:val="nil"/>
              <w:bottom w:val="single" w:sz="4" w:space="0" w:color="auto"/>
              <w:right w:val="single" w:sz="4" w:space="0" w:color="auto"/>
            </w:tcBorders>
            <w:shd w:val="clear" w:color="auto" w:fill="auto"/>
            <w:noWrap/>
            <w:hideMark/>
          </w:tcPr>
          <w:p w14:paraId="24A171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9" w:type="pct"/>
            <w:tcBorders>
              <w:top w:val="nil"/>
              <w:left w:val="nil"/>
              <w:bottom w:val="single" w:sz="4" w:space="0" w:color="auto"/>
              <w:right w:val="single" w:sz="4" w:space="0" w:color="auto"/>
            </w:tcBorders>
            <w:shd w:val="clear" w:color="auto" w:fill="auto"/>
            <w:noWrap/>
            <w:hideMark/>
          </w:tcPr>
          <w:p w14:paraId="609AF1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333076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653638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6C10C4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7BB7C1D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7C0C5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103</w:t>
            </w:r>
          </w:p>
        </w:tc>
        <w:tc>
          <w:tcPr>
            <w:tcW w:w="404" w:type="pct"/>
            <w:tcBorders>
              <w:top w:val="nil"/>
              <w:left w:val="nil"/>
              <w:bottom w:val="single" w:sz="4" w:space="0" w:color="auto"/>
              <w:right w:val="single" w:sz="4" w:space="0" w:color="auto"/>
            </w:tcBorders>
            <w:shd w:val="clear" w:color="auto" w:fill="auto"/>
            <w:noWrap/>
            <w:vAlign w:val="center"/>
            <w:hideMark/>
          </w:tcPr>
          <w:p w14:paraId="4963AF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832</w:t>
            </w:r>
          </w:p>
        </w:tc>
        <w:tc>
          <w:tcPr>
            <w:tcW w:w="404" w:type="pct"/>
            <w:tcBorders>
              <w:top w:val="nil"/>
              <w:left w:val="nil"/>
              <w:bottom w:val="single" w:sz="4" w:space="0" w:color="auto"/>
              <w:right w:val="single" w:sz="4" w:space="0" w:color="auto"/>
            </w:tcBorders>
            <w:shd w:val="clear" w:color="auto" w:fill="auto"/>
            <w:noWrap/>
            <w:vAlign w:val="center"/>
            <w:hideMark/>
          </w:tcPr>
          <w:p w14:paraId="10579D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C3F11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A96D5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61</w:t>
            </w:r>
          </w:p>
        </w:tc>
        <w:tc>
          <w:tcPr>
            <w:tcW w:w="485" w:type="pct"/>
            <w:tcBorders>
              <w:top w:val="nil"/>
              <w:left w:val="nil"/>
              <w:bottom w:val="single" w:sz="4" w:space="0" w:color="auto"/>
              <w:right w:val="single" w:sz="4" w:space="0" w:color="auto"/>
            </w:tcBorders>
            <w:shd w:val="clear" w:color="auto" w:fill="auto"/>
            <w:noWrap/>
            <w:hideMark/>
          </w:tcPr>
          <w:p w14:paraId="377EB3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12B2DC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21</w:t>
            </w:r>
          </w:p>
        </w:tc>
        <w:tc>
          <w:tcPr>
            <w:tcW w:w="436" w:type="pct"/>
            <w:tcBorders>
              <w:top w:val="nil"/>
              <w:left w:val="nil"/>
              <w:bottom w:val="single" w:sz="4" w:space="0" w:color="auto"/>
              <w:right w:val="single" w:sz="4" w:space="0" w:color="auto"/>
            </w:tcBorders>
            <w:shd w:val="clear" w:color="auto" w:fill="auto"/>
            <w:noWrap/>
            <w:hideMark/>
          </w:tcPr>
          <w:p w14:paraId="72D3805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36F056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3D227B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6" w:type="pct"/>
            <w:tcBorders>
              <w:top w:val="nil"/>
              <w:left w:val="nil"/>
              <w:bottom w:val="single" w:sz="4" w:space="0" w:color="auto"/>
              <w:right w:val="single" w:sz="4" w:space="0" w:color="auto"/>
            </w:tcBorders>
            <w:shd w:val="clear" w:color="auto" w:fill="auto"/>
            <w:noWrap/>
            <w:hideMark/>
          </w:tcPr>
          <w:p w14:paraId="6EE505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630617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2365B8A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394B7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104</w:t>
            </w:r>
          </w:p>
        </w:tc>
        <w:tc>
          <w:tcPr>
            <w:tcW w:w="404" w:type="pct"/>
            <w:tcBorders>
              <w:top w:val="nil"/>
              <w:left w:val="nil"/>
              <w:bottom w:val="single" w:sz="4" w:space="0" w:color="auto"/>
              <w:right w:val="single" w:sz="4" w:space="0" w:color="auto"/>
            </w:tcBorders>
            <w:shd w:val="clear" w:color="auto" w:fill="auto"/>
            <w:noWrap/>
            <w:vAlign w:val="center"/>
            <w:hideMark/>
          </w:tcPr>
          <w:p w14:paraId="0B5D7F5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840</w:t>
            </w:r>
          </w:p>
        </w:tc>
        <w:tc>
          <w:tcPr>
            <w:tcW w:w="404" w:type="pct"/>
            <w:tcBorders>
              <w:top w:val="nil"/>
              <w:left w:val="nil"/>
              <w:bottom w:val="single" w:sz="4" w:space="0" w:color="auto"/>
              <w:right w:val="single" w:sz="4" w:space="0" w:color="auto"/>
            </w:tcBorders>
            <w:shd w:val="clear" w:color="auto" w:fill="auto"/>
            <w:noWrap/>
            <w:vAlign w:val="center"/>
            <w:hideMark/>
          </w:tcPr>
          <w:p w14:paraId="1CE9C9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FD598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05307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62</w:t>
            </w:r>
          </w:p>
        </w:tc>
        <w:tc>
          <w:tcPr>
            <w:tcW w:w="485" w:type="pct"/>
            <w:tcBorders>
              <w:top w:val="nil"/>
              <w:left w:val="nil"/>
              <w:bottom w:val="single" w:sz="4" w:space="0" w:color="auto"/>
              <w:right w:val="single" w:sz="4" w:space="0" w:color="auto"/>
            </w:tcBorders>
            <w:shd w:val="clear" w:color="auto" w:fill="auto"/>
            <w:noWrap/>
            <w:hideMark/>
          </w:tcPr>
          <w:p w14:paraId="1C50A1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5C4198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21</w:t>
            </w:r>
          </w:p>
        </w:tc>
        <w:tc>
          <w:tcPr>
            <w:tcW w:w="436" w:type="pct"/>
            <w:tcBorders>
              <w:top w:val="nil"/>
              <w:left w:val="nil"/>
              <w:bottom w:val="single" w:sz="4" w:space="0" w:color="auto"/>
              <w:right w:val="single" w:sz="4" w:space="0" w:color="auto"/>
            </w:tcBorders>
            <w:shd w:val="clear" w:color="auto" w:fill="auto"/>
            <w:noWrap/>
            <w:hideMark/>
          </w:tcPr>
          <w:p w14:paraId="5B73CFC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04F67B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7EE339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6E1E785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21FA88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r>
      <w:tr w:rsidR="008308CA" w:rsidRPr="008308CA" w14:paraId="49A64CE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069FD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105</w:t>
            </w:r>
          </w:p>
        </w:tc>
        <w:tc>
          <w:tcPr>
            <w:tcW w:w="404" w:type="pct"/>
            <w:tcBorders>
              <w:top w:val="nil"/>
              <w:left w:val="nil"/>
              <w:bottom w:val="single" w:sz="4" w:space="0" w:color="auto"/>
              <w:right w:val="single" w:sz="4" w:space="0" w:color="auto"/>
            </w:tcBorders>
            <w:shd w:val="clear" w:color="auto" w:fill="auto"/>
            <w:noWrap/>
            <w:vAlign w:val="center"/>
            <w:hideMark/>
          </w:tcPr>
          <w:p w14:paraId="4D1E4E9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848</w:t>
            </w:r>
          </w:p>
        </w:tc>
        <w:tc>
          <w:tcPr>
            <w:tcW w:w="404" w:type="pct"/>
            <w:tcBorders>
              <w:top w:val="nil"/>
              <w:left w:val="nil"/>
              <w:bottom w:val="single" w:sz="4" w:space="0" w:color="auto"/>
              <w:right w:val="single" w:sz="4" w:space="0" w:color="auto"/>
            </w:tcBorders>
            <w:shd w:val="clear" w:color="auto" w:fill="auto"/>
            <w:noWrap/>
            <w:vAlign w:val="center"/>
            <w:hideMark/>
          </w:tcPr>
          <w:p w14:paraId="1EB8DE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54C0FA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202057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62</w:t>
            </w:r>
          </w:p>
        </w:tc>
        <w:tc>
          <w:tcPr>
            <w:tcW w:w="485" w:type="pct"/>
            <w:tcBorders>
              <w:top w:val="nil"/>
              <w:left w:val="nil"/>
              <w:bottom w:val="single" w:sz="4" w:space="0" w:color="auto"/>
              <w:right w:val="single" w:sz="4" w:space="0" w:color="auto"/>
            </w:tcBorders>
            <w:shd w:val="clear" w:color="auto" w:fill="auto"/>
            <w:noWrap/>
            <w:hideMark/>
          </w:tcPr>
          <w:p w14:paraId="629860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0AC47A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21</w:t>
            </w:r>
          </w:p>
        </w:tc>
        <w:tc>
          <w:tcPr>
            <w:tcW w:w="436" w:type="pct"/>
            <w:tcBorders>
              <w:top w:val="nil"/>
              <w:left w:val="nil"/>
              <w:bottom w:val="single" w:sz="4" w:space="0" w:color="auto"/>
              <w:right w:val="single" w:sz="4" w:space="0" w:color="auto"/>
            </w:tcBorders>
            <w:shd w:val="clear" w:color="auto" w:fill="auto"/>
            <w:noWrap/>
            <w:hideMark/>
          </w:tcPr>
          <w:p w14:paraId="2E937E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9" w:type="pct"/>
            <w:tcBorders>
              <w:top w:val="nil"/>
              <w:left w:val="nil"/>
              <w:bottom w:val="single" w:sz="4" w:space="0" w:color="auto"/>
              <w:right w:val="single" w:sz="4" w:space="0" w:color="auto"/>
            </w:tcBorders>
            <w:shd w:val="clear" w:color="auto" w:fill="auto"/>
            <w:noWrap/>
            <w:hideMark/>
          </w:tcPr>
          <w:p w14:paraId="6B70D7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62FC73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09DA7E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1E41495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5E602FA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BE198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106</w:t>
            </w:r>
          </w:p>
        </w:tc>
        <w:tc>
          <w:tcPr>
            <w:tcW w:w="404" w:type="pct"/>
            <w:tcBorders>
              <w:top w:val="nil"/>
              <w:left w:val="nil"/>
              <w:bottom w:val="single" w:sz="4" w:space="0" w:color="auto"/>
              <w:right w:val="single" w:sz="4" w:space="0" w:color="auto"/>
            </w:tcBorders>
            <w:shd w:val="clear" w:color="auto" w:fill="auto"/>
            <w:noWrap/>
            <w:vAlign w:val="center"/>
            <w:hideMark/>
          </w:tcPr>
          <w:p w14:paraId="68A2861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856</w:t>
            </w:r>
          </w:p>
        </w:tc>
        <w:tc>
          <w:tcPr>
            <w:tcW w:w="404" w:type="pct"/>
            <w:tcBorders>
              <w:top w:val="nil"/>
              <w:left w:val="nil"/>
              <w:bottom w:val="single" w:sz="4" w:space="0" w:color="auto"/>
              <w:right w:val="single" w:sz="4" w:space="0" w:color="auto"/>
            </w:tcBorders>
            <w:shd w:val="clear" w:color="auto" w:fill="auto"/>
            <w:noWrap/>
            <w:vAlign w:val="center"/>
            <w:hideMark/>
          </w:tcPr>
          <w:p w14:paraId="3DFFD68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AD705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5FA68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63</w:t>
            </w:r>
          </w:p>
        </w:tc>
        <w:tc>
          <w:tcPr>
            <w:tcW w:w="485" w:type="pct"/>
            <w:tcBorders>
              <w:top w:val="nil"/>
              <w:left w:val="nil"/>
              <w:bottom w:val="single" w:sz="4" w:space="0" w:color="auto"/>
              <w:right w:val="single" w:sz="4" w:space="0" w:color="auto"/>
            </w:tcBorders>
            <w:shd w:val="clear" w:color="auto" w:fill="auto"/>
            <w:noWrap/>
            <w:hideMark/>
          </w:tcPr>
          <w:p w14:paraId="328A92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0932E7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21</w:t>
            </w:r>
          </w:p>
        </w:tc>
        <w:tc>
          <w:tcPr>
            <w:tcW w:w="436" w:type="pct"/>
            <w:tcBorders>
              <w:top w:val="nil"/>
              <w:left w:val="nil"/>
              <w:bottom w:val="single" w:sz="4" w:space="0" w:color="auto"/>
              <w:right w:val="single" w:sz="4" w:space="0" w:color="auto"/>
            </w:tcBorders>
            <w:shd w:val="clear" w:color="auto" w:fill="auto"/>
            <w:noWrap/>
            <w:hideMark/>
          </w:tcPr>
          <w:p w14:paraId="00F0F12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365F9D6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0D25B8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6" w:type="pct"/>
            <w:tcBorders>
              <w:top w:val="nil"/>
              <w:left w:val="nil"/>
              <w:bottom w:val="single" w:sz="4" w:space="0" w:color="auto"/>
              <w:right w:val="single" w:sz="4" w:space="0" w:color="auto"/>
            </w:tcBorders>
            <w:shd w:val="clear" w:color="auto" w:fill="auto"/>
            <w:noWrap/>
            <w:hideMark/>
          </w:tcPr>
          <w:p w14:paraId="7B1E54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55A60D7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362D8570"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B11F3B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107</w:t>
            </w:r>
          </w:p>
        </w:tc>
        <w:tc>
          <w:tcPr>
            <w:tcW w:w="404" w:type="pct"/>
            <w:tcBorders>
              <w:top w:val="nil"/>
              <w:left w:val="nil"/>
              <w:bottom w:val="single" w:sz="4" w:space="0" w:color="auto"/>
              <w:right w:val="single" w:sz="4" w:space="0" w:color="auto"/>
            </w:tcBorders>
            <w:shd w:val="clear" w:color="auto" w:fill="auto"/>
            <w:noWrap/>
            <w:vAlign w:val="center"/>
            <w:hideMark/>
          </w:tcPr>
          <w:p w14:paraId="6ABE79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864</w:t>
            </w:r>
          </w:p>
        </w:tc>
        <w:tc>
          <w:tcPr>
            <w:tcW w:w="404" w:type="pct"/>
            <w:tcBorders>
              <w:top w:val="nil"/>
              <w:left w:val="nil"/>
              <w:bottom w:val="single" w:sz="4" w:space="0" w:color="auto"/>
              <w:right w:val="single" w:sz="4" w:space="0" w:color="auto"/>
            </w:tcBorders>
            <w:shd w:val="clear" w:color="auto" w:fill="auto"/>
            <w:noWrap/>
            <w:vAlign w:val="center"/>
            <w:hideMark/>
          </w:tcPr>
          <w:p w14:paraId="2850F0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418B2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280C46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64</w:t>
            </w:r>
          </w:p>
        </w:tc>
        <w:tc>
          <w:tcPr>
            <w:tcW w:w="485" w:type="pct"/>
            <w:tcBorders>
              <w:top w:val="nil"/>
              <w:left w:val="nil"/>
              <w:bottom w:val="single" w:sz="4" w:space="0" w:color="auto"/>
              <w:right w:val="single" w:sz="4" w:space="0" w:color="auto"/>
            </w:tcBorders>
            <w:shd w:val="clear" w:color="auto" w:fill="auto"/>
            <w:noWrap/>
            <w:hideMark/>
          </w:tcPr>
          <w:p w14:paraId="20FC6D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0F00C0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22</w:t>
            </w:r>
          </w:p>
        </w:tc>
        <w:tc>
          <w:tcPr>
            <w:tcW w:w="436" w:type="pct"/>
            <w:tcBorders>
              <w:top w:val="nil"/>
              <w:left w:val="nil"/>
              <w:bottom w:val="single" w:sz="4" w:space="0" w:color="auto"/>
              <w:right w:val="single" w:sz="4" w:space="0" w:color="auto"/>
            </w:tcBorders>
            <w:shd w:val="clear" w:color="auto" w:fill="auto"/>
            <w:noWrap/>
            <w:hideMark/>
          </w:tcPr>
          <w:p w14:paraId="2AD3D4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1B7F20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770545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203577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3E3299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r>
      <w:tr w:rsidR="008308CA" w:rsidRPr="008308CA" w14:paraId="41CAE85F"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B64F01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108</w:t>
            </w:r>
          </w:p>
        </w:tc>
        <w:tc>
          <w:tcPr>
            <w:tcW w:w="404" w:type="pct"/>
            <w:tcBorders>
              <w:top w:val="nil"/>
              <w:left w:val="nil"/>
              <w:bottom w:val="single" w:sz="4" w:space="0" w:color="auto"/>
              <w:right w:val="single" w:sz="4" w:space="0" w:color="auto"/>
            </w:tcBorders>
            <w:shd w:val="clear" w:color="auto" w:fill="auto"/>
            <w:noWrap/>
            <w:vAlign w:val="center"/>
            <w:hideMark/>
          </w:tcPr>
          <w:p w14:paraId="3A5B19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872</w:t>
            </w:r>
          </w:p>
        </w:tc>
        <w:tc>
          <w:tcPr>
            <w:tcW w:w="404" w:type="pct"/>
            <w:tcBorders>
              <w:top w:val="nil"/>
              <w:left w:val="nil"/>
              <w:bottom w:val="single" w:sz="4" w:space="0" w:color="auto"/>
              <w:right w:val="single" w:sz="4" w:space="0" w:color="auto"/>
            </w:tcBorders>
            <w:shd w:val="clear" w:color="auto" w:fill="auto"/>
            <w:noWrap/>
            <w:vAlign w:val="center"/>
            <w:hideMark/>
          </w:tcPr>
          <w:p w14:paraId="53F465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1F60B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733BD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64</w:t>
            </w:r>
          </w:p>
        </w:tc>
        <w:tc>
          <w:tcPr>
            <w:tcW w:w="485" w:type="pct"/>
            <w:tcBorders>
              <w:top w:val="nil"/>
              <w:left w:val="nil"/>
              <w:bottom w:val="single" w:sz="4" w:space="0" w:color="auto"/>
              <w:right w:val="single" w:sz="4" w:space="0" w:color="auto"/>
            </w:tcBorders>
            <w:shd w:val="clear" w:color="auto" w:fill="auto"/>
            <w:noWrap/>
            <w:hideMark/>
          </w:tcPr>
          <w:p w14:paraId="570A874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49F4F9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22</w:t>
            </w:r>
          </w:p>
        </w:tc>
        <w:tc>
          <w:tcPr>
            <w:tcW w:w="436" w:type="pct"/>
            <w:tcBorders>
              <w:top w:val="nil"/>
              <w:left w:val="nil"/>
              <w:bottom w:val="single" w:sz="4" w:space="0" w:color="auto"/>
              <w:right w:val="single" w:sz="4" w:space="0" w:color="auto"/>
            </w:tcBorders>
            <w:shd w:val="clear" w:color="auto" w:fill="auto"/>
            <w:noWrap/>
            <w:hideMark/>
          </w:tcPr>
          <w:p w14:paraId="560DBE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9" w:type="pct"/>
            <w:tcBorders>
              <w:top w:val="nil"/>
              <w:left w:val="nil"/>
              <w:bottom w:val="single" w:sz="4" w:space="0" w:color="auto"/>
              <w:right w:val="single" w:sz="4" w:space="0" w:color="auto"/>
            </w:tcBorders>
            <w:shd w:val="clear" w:color="auto" w:fill="auto"/>
            <w:noWrap/>
            <w:hideMark/>
          </w:tcPr>
          <w:p w14:paraId="683F89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688FA7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6A2253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41FA7E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1841D85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0414D0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109</w:t>
            </w:r>
          </w:p>
        </w:tc>
        <w:tc>
          <w:tcPr>
            <w:tcW w:w="404" w:type="pct"/>
            <w:tcBorders>
              <w:top w:val="nil"/>
              <w:left w:val="nil"/>
              <w:bottom w:val="single" w:sz="4" w:space="0" w:color="auto"/>
              <w:right w:val="single" w:sz="4" w:space="0" w:color="auto"/>
            </w:tcBorders>
            <w:shd w:val="clear" w:color="auto" w:fill="auto"/>
            <w:noWrap/>
            <w:vAlign w:val="center"/>
            <w:hideMark/>
          </w:tcPr>
          <w:p w14:paraId="043572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880</w:t>
            </w:r>
          </w:p>
        </w:tc>
        <w:tc>
          <w:tcPr>
            <w:tcW w:w="404" w:type="pct"/>
            <w:tcBorders>
              <w:top w:val="nil"/>
              <w:left w:val="nil"/>
              <w:bottom w:val="single" w:sz="4" w:space="0" w:color="auto"/>
              <w:right w:val="single" w:sz="4" w:space="0" w:color="auto"/>
            </w:tcBorders>
            <w:shd w:val="clear" w:color="auto" w:fill="auto"/>
            <w:noWrap/>
            <w:vAlign w:val="center"/>
            <w:hideMark/>
          </w:tcPr>
          <w:p w14:paraId="116C86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B7C04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FC635F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65</w:t>
            </w:r>
          </w:p>
        </w:tc>
        <w:tc>
          <w:tcPr>
            <w:tcW w:w="485" w:type="pct"/>
            <w:tcBorders>
              <w:top w:val="nil"/>
              <w:left w:val="nil"/>
              <w:bottom w:val="single" w:sz="4" w:space="0" w:color="auto"/>
              <w:right w:val="single" w:sz="4" w:space="0" w:color="auto"/>
            </w:tcBorders>
            <w:shd w:val="clear" w:color="auto" w:fill="auto"/>
            <w:noWrap/>
            <w:hideMark/>
          </w:tcPr>
          <w:p w14:paraId="621006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1BE6FB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22</w:t>
            </w:r>
          </w:p>
        </w:tc>
        <w:tc>
          <w:tcPr>
            <w:tcW w:w="436" w:type="pct"/>
            <w:tcBorders>
              <w:top w:val="nil"/>
              <w:left w:val="nil"/>
              <w:bottom w:val="single" w:sz="4" w:space="0" w:color="auto"/>
              <w:right w:val="single" w:sz="4" w:space="0" w:color="auto"/>
            </w:tcBorders>
            <w:shd w:val="clear" w:color="auto" w:fill="auto"/>
            <w:noWrap/>
            <w:hideMark/>
          </w:tcPr>
          <w:p w14:paraId="0745A7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1639AF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3E1754C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6" w:type="pct"/>
            <w:tcBorders>
              <w:top w:val="nil"/>
              <w:left w:val="nil"/>
              <w:bottom w:val="single" w:sz="4" w:space="0" w:color="auto"/>
              <w:right w:val="single" w:sz="4" w:space="0" w:color="auto"/>
            </w:tcBorders>
            <w:shd w:val="clear" w:color="auto" w:fill="auto"/>
            <w:noWrap/>
            <w:hideMark/>
          </w:tcPr>
          <w:p w14:paraId="201D1B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17AE64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r>
      <w:tr w:rsidR="008308CA" w:rsidRPr="008308CA" w14:paraId="3427910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11628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110</w:t>
            </w:r>
          </w:p>
        </w:tc>
        <w:tc>
          <w:tcPr>
            <w:tcW w:w="404" w:type="pct"/>
            <w:tcBorders>
              <w:top w:val="nil"/>
              <w:left w:val="nil"/>
              <w:bottom w:val="single" w:sz="4" w:space="0" w:color="auto"/>
              <w:right w:val="single" w:sz="4" w:space="0" w:color="auto"/>
            </w:tcBorders>
            <w:shd w:val="clear" w:color="auto" w:fill="auto"/>
            <w:noWrap/>
            <w:vAlign w:val="center"/>
            <w:hideMark/>
          </w:tcPr>
          <w:p w14:paraId="3A2613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888</w:t>
            </w:r>
          </w:p>
        </w:tc>
        <w:tc>
          <w:tcPr>
            <w:tcW w:w="404" w:type="pct"/>
            <w:tcBorders>
              <w:top w:val="nil"/>
              <w:left w:val="nil"/>
              <w:bottom w:val="single" w:sz="4" w:space="0" w:color="auto"/>
              <w:right w:val="single" w:sz="4" w:space="0" w:color="auto"/>
            </w:tcBorders>
            <w:shd w:val="clear" w:color="auto" w:fill="auto"/>
            <w:noWrap/>
            <w:vAlign w:val="center"/>
            <w:hideMark/>
          </w:tcPr>
          <w:p w14:paraId="61CFDF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7EC980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34FF3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65</w:t>
            </w:r>
          </w:p>
        </w:tc>
        <w:tc>
          <w:tcPr>
            <w:tcW w:w="485" w:type="pct"/>
            <w:tcBorders>
              <w:top w:val="nil"/>
              <w:left w:val="nil"/>
              <w:bottom w:val="single" w:sz="4" w:space="0" w:color="auto"/>
              <w:right w:val="single" w:sz="4" w:space="0" w:color="auto"/>
            </w:tcBorders>
            <w:shd w:val="clear" w:color="auto" w:fill="auto"/>
            <w:noWrap/>
            <w:hideMark/>
          </w:tcPr>
          <w:p w14:paraId="7D4971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058B1D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22</w:t>
            </w:r>
          </w:p>
        </w:tc>
        <w:tc>
          <w:tcPr>
            <w:tcW w:w="436" w:type="pct"/>
            <w:tcBorders>
              <w:top w:val="nil"/>
              <w:left w:val="nil"/>
              <w:bottom w:val="single" w:sz="4" w:space="0" w:color="auto"/>
              <w:right w:val="single" w:sz="4" w:space="0" w:color="auto"/>
            </w:tcBorders>
            <w:shd w:val="clear" w:color="auto" w:fill="auto"/>
            <w:noWrap/>
            <w:hideMark/>
          </w:tcPr>
          <w:p w14:paraId="44F616F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2FDB55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0C6709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67DDEA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47737A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r>
      <w:tr w:rsidR="008308CA" w:rsidRPr="008308CA" w14:paraId="5D8467F1"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CF35D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111</w:t>
            </w:r>
          </w:p>
        </w:tc>
        <w:tc>
          <w:tcPr>
            <w:tcW w:w="404" w:type="pct"/>
            <w:tcBorders>
              <w:top w:val="nil"/>
              <w:left w:val="nil"/>
              <w:bottom w:val="single" w:sz="4" w:space="0" w:color="auto"/>
              <w:right w:val="single" w:sz="4" w:space="0" w:color="auto"/>
            </w:tcBorders>
            <w:shd w:val="clear" w:color="auto" w:fill="auto"/>
            <w:noWrap/>
            <w:vAlign w:val="center"/>
            <w:hideMark/>
          </w:tcPr>
          <w:p w14:paraId="4F5FC4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896</w:t>
            </w:r>
          </w:p>
        </w:tc>
        <w:tc>
          <w:tcPr>
            <w:tcW w:w="404" w:type="pct"/>
            <w:tcBorders>
              <w:top w:val="nil"/>
              <w:left w:val="nil"/>
              <w:bottom w:val="single" w:sz="4" w:space="0" w:color="auto"/>
              <w:right w:val="single" w:sz="4" w:space="0" w:color="auto"/>
            </w:tcBorders>
            <w:shd w:val="clear" w:color="auto" w:fill="auto"/>
            <w:noWrap/>
            <w:vAlign w:val="center"/>
            <w:hideMark/>
          </w:tcPr>
          <w:p w14:paraId="281075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A695B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6E1B3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66</w:t>
            </w:r>
          </w:p>
        </w:tc>
        <w:tc>
          <w:tcPr>
            <w:tcW w:w="485" w:type="pct"/>
            <w:tcBorders>
              <w:top w:val="nil"/>
              <w:left w:val="nil"/>
              <w:bottom w:val="single" w:sz="4" w:space="0" w:color="auto"/>
              <w:right w:val="single" w:sz="4" w:space="0" w:color="auto"/>
            </w:tcBorders>
            <w:shd w:val="clear" w:color="auto" w:fill="auto"/>
            <w:noWrap/>
            <w:hideMark/>
          </w:tcPr>
          <w:p w14:paraId="2BB03D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233C9E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22</w:t>
            </w:r>
          </w:p>
        </w:tc>
        <w:tc>
          <w:tcPr>
            <w:tcW w:w="436" w:type="pct"/>
            <w:tcBorders>
              <w:top w:val="nil"/>
              <w:left w:val="nil"/>
              <w:bottom w:val="single" w:sz="4" w:space="0" w:color="auto"/>
              <w:right w:val="single" w:sz="4" w:space="0" w:color="auto"/>
            </w:tcBorders>
            <w:shd w:val="clear" w:color="auto" w:fill="auto"/>
            <w:noWrap/>
            <w:hideMark/>
          </w:tcPr>
          <w:p w14:paraId="678EDD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9" w:type="pct"/>
            <w:tcBorders>
              <w:top w:val="nil"/>
              <w:left w:val="nil"/>
              <w:bottom w:val="single" w:sz="4" w:space="0" w:color="auto"/>
              <w:right w:val="single" w:sz="4" w:space="0" w:color="auto"/>
            </w:tcBorders>
            <w:shd w:val="clear" w:color="auto" w:fill="auto"/>
            <w:noWrap/>
            <w:hideMark/>
          </w:tcPr>
          <w:p w14:paraId="6ED46DC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11</w:t>
            </w:r>
          </w:p>
        </w:tc>
        <w:tc>
          <w:tcPr>
            <w:tcW w:w="434" w:type="pct"/>
            <w:tcBorders>
              <w:top w:val="nil"/>
              <w:left w:val="nil"/>
              <w:bottom w:val="single" w:sz="4" w:space="0" w:color="auto"/>
              <w:right w:val="single" w:sz="4" w:space="0" w:color="auto"/>
            </w:tcBorders>
            <w:shd w:val="clear" w:color="auto" w:fill="auto"/>
            <w:noWrap/>
            <w:hideMark/>
          </w:tcPr>
          <w:p w14:paraId="6685972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2E03D3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63DAD7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78147D4A"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B9476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112</w:t>
            </w:r>
          </w:p>
        </w:tc>
        <w:tc>
          <w:tcPr>
            <w:tcW w:w="404" w:type="pct"/>
            <w:tcBorders>
              <w:top w:val="nil"/>
              <w:left w:val="nil"/>
              <w:bottom w:val="single" w:sz="4" w:space="0" w:color="auto"/>
              <w:right w:val="single" w:sz="4" w:space="0" w:color="auto"/>
            </w:tcBorders>
            <w:shd w:val="clear" w:color="auto" w:fill="auto"/>
            <w:noWrap/>
            <w:vAlign w:val="center"/>
            <w:hideMark/>
          </w:tcPr>
          <w:p w14:paraId="49A5E4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904</w:t>
            </w:r>
          </w:p>
        </w:tc>
        <w:tc>
          <w:tcPr>
            <w:tcW w:w="404" w:type="pct"/>
            <w:tcBorders>
              <w:top w:val="nil"/>
              <w:left w:val="nil"/>
              <w:bottom w:val="single" w:sz="4" w:space="0" w:color="auto"/>
              <w:right w:val="single" w:sz="4" w:space="0" w:color="auto"/>
            </w:tcBorders>
            <w:shd w:val="clear" w:color="auto" w:fill="auto"/>
            <w:noWrap/>
            <w:vAlign w:val="center"/>
            <w:hideMark/>
          </w:tcPr>
          <w:p w14:paraId="7C3961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0576F5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55638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66</w:t>
            </w:r>
          </w:p>
        </w:tc>
        <w:tc>
          <w:tcPr>
            <w:tcW w:w="485" w:type="pct"/>
            <w:tcBorders>
              <w:top w:val="nil"/>
              <w:left w:val="nil"/>
              <w:bottom w:val="single" w:sz="4" w:space="0" w:color="auto"/>
              <w:right w:val="single" w:sz="4" w:space="0" w:color="auto"/>
            </w:tcBorders>
            <w:shd w:val="clear" w:color="auto" w:fill="auto"/>
            <w:noWrap/>
            <w:hideMark/>
          </w:tcPr>
          <w:p w14:paraId="07D13A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00C6B86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23</w:t>
            </w:r>
          </w:p>
        </w:tc>
        <w:tc>
          <w:tcPr>
            <w:tcW w:w="436" w:type="pct"/>
            <w:tcBorders>
              <w:top w:val="nil"/>
              <w:left w:val="nil"/>
              <w:bottom w:val="single" w:sz="4" w:space="0" w:color="auto"/>
              <w:right w:val="single" w:sz="4" w:space="0" w:color="auto"/>
            </w:tcBorders>
            <w:shd w:val="clear" w:color="auto" w:fill="auto"/>
            <w:noWrap/>
            <w:hideMark/>
          </w:tcPr>
          <w:p w14:paraId="629C2D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9" w:type="pct"/>
            <w:tcBorders>
              <w:top w:val="nil"/>
              <w:left w:val="nil"/>
              <w:bottom w:val="single" w:sz="4" w:space="0" w:color="auto"/>
              <w:right w:val="single" w:sz="4" w:space="0" w:color="auto"/>
            </w:tcBorders>
            <w:shd w:val="clear" w:color="auto" w:fill="auto"/>
            <w:noWrap/>
            <w:hideMark/>
          </w:tcPr>
          <w:p w14:paraId="1C90B71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76CCB4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376" w:type="pct"/>
            <w:tcBorders>
              <w:top w:val="nil"/>
              <w:left w:val="nil"/>
              <w:bottom w:val="single" w:sz="4" w:space="0" w:color="auto"/>
              <w:right w:val="single" w:sz="4" w:space="0" w:color="auto"/>
            </w:tcBorders>
            <w:shd w:val="clear" w:color="auto" w:fill="auto"/>
            <w:noWrap/>
            <w:hideMark/>
          </w:tcPr>
          <w:p w14:paraId="2639BA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0FC448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r>
      <w:tr w:rsidR="008308CA" w:rsidRPr="008308CA" w14:paraId="21A2055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51769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113</w:t>
            </w:r>
          </w:p>
        </w:tc>
        <w:tc>
          <w:tcPr>
            <w:tcW w:w="404" w:type="pct"/>
            <w:tcBorders>
              <w:top w:val="nil"/>
              <w:left w:val="nil"/>
              <w:bottom w:val="single" w:sz="4" w:space="0" w:color="auto"/>
              <w:right w:val="single" w:sz="4" w:space="0" w:color="auto"/>
            </w:tcBorders>
            <w:shd w:val="clear" w:color="auto" w:fill="auto"/>
            <w:noWrap/>
            <w:vAlign w:val="center"/>
            <w:hideMark/>
          </w:tcPr>
          <w:p w14:paraId="2E24459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912</w:t>
            </w:r>
          </w:p>
        </w:tc>
        <w:tc>
          <w:tcPr>
            <w:tcW w:w="404" w:type="pct"/>
            <w:tcBorders>
              <w:top w:val="nil"/>
              <w:left w:val="nil"/>
              <w:bottom w:val="single" w:sz="4" w:space="0" w:color="auto"/>
              <w:right w:val="single" w:sz="4" w:space="0" w:color="auto"/>
            </w:tcBorders>
            <w:shd w:val="clear" w:color="auto" w:fill="auto"/>
            <w:noWrap/>
            <w:vAlign w:val="center"/>
            <w:hideMark/>
          </w:tcPr>
          <w:p w14:paraId="408DD5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C4BD7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2495ED3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67</w:t>
            </w:r>
          </w:p>
        </w:tc>
        <w:tc>
          <w:tcPr>
            <w:tcW w:w="485" w:type="pct"/>
            <w:tcBorders>
              <w:top w:val="nil"/>
              <w:left w:val="nil"/>
              <w:bottom w:val="single" w:sz="4" w:space="0" w:color="auto"/>
              <w:right w:val="single" w:sz="4" w:space="0" w:color="auto"/>
            </w:tcBorders>
            <w:shd w:val="clear" w:color="auto" w:fill="auto"/>
            <w:noWrap/>
            <w:hideMark/>
          </w:tcPr>
          <w:p w14:paraId="26BA098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4A0D7D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23</w:t>
            </w:r>
          </w:p>
        </w:tc>
        <w:tc>
          <w:tcPr>
            <w:tcW w:w="436" w:type="pct"/>
            <w:tcBorders>
              <w:top w:val="nil"/>
              <w:left w:val="nil"/>
              <w:bottom w:val="single" w:sz="4" w:space="0" w:color="auto"/>
              <w:right w:val="single" w:sz="4" w:space="0" w:color="auto"/>
            </w:tcBorders>
            <w:shd w:val="clear" w:color="auto" w:fill="auto"/>
            <w:noWrap/>
            <w:hideMark/>
          </w:tcPr>
          <w:p w14:paraId="029D2D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62D615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4A01D2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430083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05BF94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r>
      <w:tr w:rsidR="008308CA" w:rsidRPr="008308CA" w14:paraId="5BD1A915"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FB478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114</w:t>
            </w:r>
          </w:p>
        </w:tc>
        <w:tc>
          <w:tcPr>
            <w:tcW w:w="404" w:type="pct"/>
            <w:tcBorders>
              <w:top w:val="nil"/>
              <w:left w:val="nil"/>
              <w:bottom w:val="single" w:sz="4" w:space="0" w:color="auto"/>
              <w:right w:val="single" w:sz="4" w:space="0" w:color="auto"/>
            </w:tcBorders>
            <w:shd w:val="clear" w:color="auto" w:fill="auto"/>
            <w:noWrap/>
            <w:vAlign w:val="center"/>
            <w:hideMark/>
          </w:tcPr>
          <w:p w14:paraId="2986986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920</w:t>
            </w:r>
          </w:p>
        </w:tc>
        <w:tc>
          <w:tcPr>
            <w:tcW w:w="404" w:type="pct"/>
            <w:tcBorders>
              <w:top w:val="nil"/>
              <w:left w:val="nil"/>
              <w:bottom w:val="single" w:sz="4" w:space="0" w:color="auto"/>
              <w:right w:val="single" w:sz="4" w:space="0" w:color="auto"/>
            </w:tcBorders>
            <w:shd w:val="clear" w:color="auto" w:fill="auto"/>
            <w:noWrap/>
            <w:vAlign w:val="center"/>
            <w:hideMark/>
          </w:tcPr>
          <w:p w14:paraId="2B90B40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95754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565FD12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68</w:t>
            </w:r>
          </w:p>
        </w:tc>
        <w:tc>
          <w:tcPr>
            <w:tcW w:w="485" w:type="pct"/>
            <w:tcBorders>
              <w:top w:val="nil"/>
              <w:left w:val="nil"/>
              <w:bottom w:val="single" w:sz="4" w:space="0" w:color="auto"/>
              <w:right w:val="single" w:sz="4" w:space="0" w:color="auto"/>
            </w:tcBorders>
            <w:shd w:val="clear" w:color="auto" w:fill="auto"/>
            <w:noWrap/>
            <w:hideMark/>
          </w:tcPr>
          <w:p w14:paraId="34E836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4B801B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23</w:t>
            </w:r>
          </w:p>
        </w:tc>
        <w:tc>
          <w:tcPr>
            <w:tcW w:w="436" w:type="pct"/>
            <w:tcBorders>
              <w:top w:val="nil"/>
              <w:left w:val="nil"/>
              <w:bottom w:val="single" w:sz="4" w:space="0" w:color="auto"/>
              <w:right w:val="single" w:sz="4" w:space="0" w:color="auto"/>
            </w:tcBorders>
            <w:shd w:val="clear" w:color="auto" w:fill="auto"/>
            <w:noWrap/>
            <w:hideMark/>
          </w:tcPr>
          <w:p w14:paraId="0CBB3E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9" w:type="pct"/>
            <w:tcBorders>
              <w:top w:val="nil"/>
              <w:left w:val="nil"/>
              <w:bottom w:val="single" w:sz="4" w:space="0" w:color="auto"/>
              <w:right w:val="single" w:sz="4" w:space="0" w:color="auto"/>
            </w:tcBorders>
            <w:shd w:val="clear" w:color="auto" w:fill="auto"/>
            <w:noWrap/>
            <w:hideMark/>
          </w:tcPr>
          <w:p w14:paraId="065460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6E0C01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5DA016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6192E7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44B6346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5507F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115</w:t>
            </w:r>
          </w:p>
        </w:tc>
        <w:tc>
          <w:tcPr>
            <w:tcW w:w="404" w:type="pct"/>
            <w:tcBorders>
              <w:top w:val="nil"/>
              <w:left w:val="nil"/>
              <w:bottom w:val="single" w:sz="4" w:space="0" w:color="auto"/>
              <w:right w:val="single" w:sz="4" w:space="0" w:color="auto"/>
            </w:tcBorders>
            <w:shd w:val="clear" w:color="auto" w:fill="auto"/>
            <w:noWrap/>
            <w:vAlign w:val="center"/>
            <w:hideMark/>
          </w:tcPr>
          <w:p w14:paraId="4C4731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928</w:t>
            </w:r>
          </w:p>
        </w:tc>
        <w:tc>
          <w:tcPr>
            <w:tcW w:w="404" w:type="pct"/>
            <w:tcBorders>
              <w:top w:val="nil"/>
              <w:left w:val="nil"/>
              <w:bottom w:val="single" w:sz="4" w:space="0" w:color="auto"/>
              <w:right w:val="single" w:sz="4" w:space="0" w:color="auto"/>
            </w:tcBorders>
            <w:shd w:val="clear" w:color="auto" w:fill="auto"/>
            <w:noWrap/>
            <w:vAlign w:val="center"/>
            <w:hideMark/>
          </w:tcPr>
          <w:p w14:paraId="62536B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53F9C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45685B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68</w:t>
            </w:r>
          </w:p>
        </w:tc>
        <w:tc>
          <w:tcPr>
            <w:tcW w:w="485" w:type="pct"/>
            <w:tcBorders>
              <w:top w:val="nil"/>
              <w:left w:val="nil"/>
              <w:bottom w:val="single" w:sz="4" w:space="0" w:color="auto"/>
              <w:right w:val="single" w:sz="4" w:space="0" w:color="auto"/>
            </w:tcBorders>
            <w:shd w:val="clear" w:color="auto" w:fill="auto"/>
            <w:noWrap/>
            <w:hideMark/>
          </w:tcPr>
          <w:p w14:paraId="6654BF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5C51107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23</w:t>
            </w:r>
          </w:p>
        </w:tc>
        <w:tc>
          <w:tcPr>
            <w:tcW w:w="436" w:type="pct"/>
            <w:tcBorders>
              <w:top w:val="nil"/>
              <w:left w:val="nil"/>
              <w:bottom w:val="single" w:sz="4" w:space="0" w:color="auto"/>
              <w:right w:val="single" w:sz="4" w:space="0" w:color="auto"/>
            </w:tcBorders>
            <w:shd w:val="clear" w:color="auto" w:fill="auto"/>
            <w:noWrap/>
            <w:hideMark/>
          </w:tcPr>
          <w:p w14:paraId="2CF2AD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9" w:type="pct"/>
            <w:tcBorders>
              <w:top w:val="nil"/>
              <w:left w:val="nil"/>
              <w:bottom w:val="single" w:sz="4" w:space="0" w:color="auto"/>
              <w:right w:val="single" w:sz="4" w:space="0" w:color="auto"/>
            </w:tcBorders>
            <w:shd w:val="clear" w:color="auto" w:fill="auto"/>
            <w:noWrap/>
            <w:hideMark/>
          </w:tcPr>
          <w:p w14:paraId="74E7BD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796CF9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6" w:type="pct"/>
            <w:tcBorders>
              <w:top w:val="nil"/>
              <w:left w:val="nil"/>
              <w:bottom w:val="single" w:sz="4" w:space="0" w:color="auto"/>
              <w:right w:val="single" w:sz="4" w:space="0" w:color="auto"/>
            </w:tcBorders>
            <w:shd w:val="clear" w:color="auto" w:fill="auto"/>
            <w:noWrap/>
            <w:hideMark/>
          </w:tcPr>
          <w:p w14:paraId="64A3A8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757C82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r>
      <w:tr w:rsidR="008308CA" w:rsidRPr="008308CA" w14:paraId="31A361D8"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D0529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116</w:t>
            </w:r>
          </w:p>
        </w:tc>
        <w:tc>
          <w:tcPr>
            <w:tcW w:w="404" w:type="pct"/>
            <w:tcBorders>
              <w:top w:val="nil"/>
              <w:left w:val="nil"/>
              <w:bottom w:val="single" w:sz="4" w:space="0" w:color="auto"/>
              <w:right w:val="single" w:sz="4" w:space="0" w:color="auto"/>
            </w:tcBorders>
            <w:shd w:val="clear" w:color="auto" w:fill="auto"/>
            <w:noWrap/>
            <w:vAlign w:val="center"/>
            <w:hideMark/>
          </w:tcPr>
          <w:p w14:paraId="6A1655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936</w:t>
            </w:r>
          </w:p>
        </w:tc>
        <w:tc>
          <w:tcPr>
            <w:tcW w:w="404" w:type="pct"/>
            <w:tcBorders>
              <w:top w:val="nil"/>
              <w:left w:val="nil"/>
              <w:bottom w:val="single" w:sz="4" w:space="0" w:color="auto"/>
              <w:right w:val="single" w:sz="4" w:space="0" w:color="auto"/>
            </w:tcBorders>
            <w:shd w:val="clear" w:color="auto" w:fill="auto"/>
            <w:noWrap/>
            <w:vAlign w:val="center"/>
            <w:hideMark/>
          </w:tcPr>
          <w:p w14:paraId="75CC21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332103C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1499BF2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69</w:t>
            </w:r>
          </w:p>
        </w:tc>
        <w:tc>
          <w:tcPr>
            <w:tcW w:w="485" w:type="pct"/>
            <w:tcBorders>
              <w:top w:val="nil"/>
              <w:left w:val="nil"/>
              <w:bottom w:val="single" w:sz="4" w:space="0" w:color="auto"/>
              <w:right w:val="single" w:sz="4" w:space="0" w:color="auto"/>
            </w:tcBorders>
            <w:shd w:val="clear" w:color="auto" w:fill="auto"/>
            <w:noWrap/>
            <w:hideMark/>
          </w:tcPr>
          <w:p w14:paraId="694641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47568B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23</w:t>
            </w:r>
          </w:p>
        </w:tc>
        <w:tc>
          <w:tcPr>
            <w:tcW w:w="436" w:type="pct"/>
            <w:tcBorders>
              <w:top w:val="nil"/>
              <w:left w:val="nil"/>
              <w:bottom w:val="single" w:sz="4" w:space="0" w:color="auto"/>
              <w:right w:val="single" w:sz="4" w:space="0" w:color="auto"/>
            </w:tcBorders>
            <w:shd w:val="clear" w:color="auto" w:fill="auto"/>
            <w:noWrap/>
            <w:hideMark/>
          </w:tcPr>
          <w:p w14:paraId="5E447B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0449090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00ECAE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12E11E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615FC2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r>
      <w:tr w:rsidR="008308CA" w:rsidRPr="008308CA" w14:paraId="70D3DC6B"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3ED6E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117</w:t>
            </w:r>
          </w:p>
        </w:tc>
        <w:tc>
          <w:tcPr>
            <w:tcW w:w="404" w:type="pct"/>
            <w:tcBorders>
              <w:top w:val="nil"/>
              <w:left w:val="nil"/>
              <w:bottom w:val="single" w:sz="4" w:space="0" w:color="auto"/>
              <w:right w:val="single" w:sz="4" w:space="0" w:color="auto"/>
            </w:tcBorders>
            <w:shd w:val="clear" w:color="auto" w:fill="auto"/>
            <w:noWrap/>
            <w:vAlign w:val="center"/>
            <w:hideMark/>
          </w:tcPr>
          <w:p w14:paraId="26C014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944</w:t>
            </w:r>
          </w:p>
        </w:tc>
        <w:tc>
          <w:tcPr>
            <w:tcW w:w="404" w:type="pct"/>
            <w:tcBorders>
              <w:top w:val="nil"/>
              <w:left w:val="nil"/>
              <w:bottom w:val="single" w:sz="4" w:space="0" w:color="auto"/>
              <w:right w:val="single" w:sz="4" w:space="0" w:color="auto"/>
            </w:tcBorders>
            <w:shd w:val="clear" w:color="auto" w:fill="auto"/>
            <w:noWrap/>
            <w:vAlign w:val="center"/>
            <w:hideMark/>
          </w:tcPr>
          <w:p w14:paraId="31E3FE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12A3FC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81AAC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69</w:t>
            </w:r>
          </w:p>
        </w:tc>
        <w:tc>
          <w:tcPr>
            <w:tcW w:w="485" w:type="pct"/>
            <w:tcBorders>
              <w:top w:val="nil"/>
              <w:left w:val="nil"/>
              <w:bottom w:val="single" w:sz="4" w:space="0" w:color="auto"/>
              <w:right w:val="single" w:sz="4" w:space="0" w:color="auto"/>
            </w:tcBorders>
            <w:shd w:val="clear" w:color="auto" w:fill="auto"/>
            <w:noWrap/>
            <w:hideMark/>
          </w:tcPr>
          <w:p w14:paraId="7248D6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6F515F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23</w:t>
            </w:r>
          </w:p>
        </w:tc>
        <w:tc>
          <w:tcPr>
            <w:tcW w:w="436" w:type="pct"/>
            <w:tcBorders>
              <w:top w:val="nil"/>
              <w:left w:val="nil"/>
              <w:bottom w:val="single" w:sz="4" w:space="0" w:color="auto"/>
              <w:right w:val="single" w:sz="4" w:space="0" w:color="auto"/>
            </w:tcBorders>
            <w:shd w:val="clear" w:color="auto" w:fill="auto"/>
            <w:noWrap/>
            <w:hideMark/>
          </w:tcPr>
          <w:p w14:paraId="1FCA69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9" w:type="pct"/>
            <w:tcBorders>
              <w:top w:val="nil"/>
              <w:left w:val="nil"/>
              <w:bottom w:val="single" w:sz="4" w:space="0" w:color="auto"/>
              <w:right w:val="single" w:sz="4" w:space="0" w:color="auto"/>
            </w:tcBorders>
            <w:shd w:val="clear" w:color="auto" w:fill="auto"/>
            <w:noWrap/>
            <w:hideMark/>
          </w:tcPr>
          <w:p w14:paraId="33411AC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63ACE6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6" w:type="pct"/>
            <w:tcBorders>
              <w:top w:val="nil"/>
              <w:left w:val="nil"/>
              <w:bottom w:val="single" w:sz="4" w:space="0" w:color="auto"/>
              <w:right w:val="single" w:sz="4" w:space="0" w:color="auto"/>
            </w:tcBorders>
            <w:shd w:val="clear" w:color="auto" w:fill="auto"/>
            <w:noWrap/>
            <w:hideMark/>
          </w:tcPr>
          <w:p w14:paraId="7B1D8F9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381AA2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54A3EDB5"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ABBE0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118</w:t>
            </w:r>
          </w:p>
        </w:tc>
        <w:tc>
          <w:tcPr>
            <w:tcW w:w="404" w:type="pct"/>
            <w:tcBorders>
              <w:top w:val="nil"/>
              <w:left w:val="nil"/>
              <w:bottom w:val="single" w:sz="4" w:space="0" w:color="auto"/>
              <w:right w:val="single" w:sz="4" w:space="0" w:color="auto"/>
            </w:tcBorders>
            <w:shd w:val="clear" w:color="auto" w:fill="auto"/>
            <w:noWrap/>
            <w:vAlign w:val="center"/>
            <w:hideMark/>
          </w:tcPr>
          <w:p w14:paraId="64AAAE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952</w:t>
            </w:r>
          </w:p>
        </w:tc>
        <w:tc>
          <w:tcPr>
            <w:tcW w:w="404" w:type="pct"/>
            <w:tcBorders>
              <w:top w:val="nil"/>
              <w:left w:val="nil"/>
              <w:bottom w:val="single" w:sz="4" w:space="0" w:color="auto"/>
              <w:right w:val="single" w:sz="4" w:space="0" w:color="auto"/>
            </w:tcBorders>
            <w:shd w:val="clear" w:color="auto" w:fill="auto"/>
            <w:noWrap/>
            <w:vAlign w:val="center"/>
            <w:hideMark/>
          </w:tcPr>
          <w:p w14:paraId="02F9E7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82FF60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2FE0B3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70</w:t>
            </w:r>
          </w:p>
        </w:tc>
        <w:tc>
          <w:tcPr>
            <w:tcW w:w="485" w:type="pct"/>
            <w:tcBorders>
              <w:top w:val="nil"/>
              <w:left w:val="nil"/>
              <w:bottom w:val="single" w:sz="4" w:space="0" w:color="auto"/>
              <w:right w:val="single" w:sz="4" w:space="0" w:color="auto"/>
            </w:tcBorders>
            <w:shd w:val="clear" w:color="auto" w:fill="auto"/>
            <w:noWrap/>
            <w:hideMark/>
          </w:tcPr>
          <w:p w14:paraId="17010EF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1EA7758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24</w:t>
            </w:r>
          </w:p>
        </w:tc>
        <w:tc>
          <w:tcPr>
            <w:tcW w:w="436" w:type="pct"/>
            <w:tcBorders>
              <w:top w:val="nil"/>
              <w:left w:val="nil"/>
              <w:bottom w:val="single" w:sz="4" w:space="0" w:color="auto"/>
              <w:right w:val="single" w:sz="4" w:space="0" w:color="auto"/>
            </w:tcBorders>
            <w:shd w:val="clear" w:color="auto" w:fill="auto"/>
            <w:noWrap/>
            <w:hideMark/>
          </w:tcPr>
          <w:p w14:paraId="195513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9" w:type="pct"/>
            <w:tcBorders>
              <w:top w:val="nil"/>
              <w:left w:val="nil"/>
              <w:bottom w:val="single" w:sz="4" w:space="0" w:color="auto"/>
              <w:right w:val="single" w:sz="4" w:space="0" w:color="auto"/>
            </w:tcBorders>
            <w:shd w:val="clear" w:color="auto" w:fill="auto"/>
            <w:noWrap/>
            <w:hideMark/>
          </w:tcPr>
          <w:p w14:paraId="6FCFD8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13AE18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376" w:type="pct"/>
            <w:tcBorders>
              <w:top w:val="nil"/>
              <w:left w:val="nil"/>
              <w:bottom w:val="single" w:sz="4" w:space="0" w:color="auto"/>
              <w:right w:val="single" w:sz="4" w:space="0" w:color="auto"/>
            </w:tcBorders>
            <w:shd w:val="clear" w:color="auto" w:fill="auto"/>
            <w:noWrap/>
            <w:hideMark/>
          </w:tcPr>
          <w:p w14:paraId="18EADC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051012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r>
      <w:tr w:rsidR="008308CA" w:rsidRPr="008308CA" w14:paraId="72DD7DE9"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FE30D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119</w:t>
            </w:r>
          </w:p>
        </w:tc>
        <w:tc>
          <w:tcPr>
            <w:tcW w:w="404" w:type="pct"/>
            <w:tcBorders>
              <w:top w:val="nil"/>
              <w:left w:val="nil"/>
              <w:bottom w:val="single" w:sz="4" w:space="0" w:color="auto"/>
              <w:right w:val="single" w:sz="4" w:space="0" w:color="auto"/>
            </w:tcBorders>
            <w:shd w:val="clear" w:color="auto" w:fill="auto"/>
            <w:noWrap/>
            <w:vAlign w:val="center"/>
            <w:hideMark/>
          </w:tcPr>
          <w:p w14:paraId="34924B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960</w:t>
            </w:r>
          </w:p>
        </w:tc>
        <w:tc>
          <w:tcPr>
            <w:tcW w:w="404" w:type="pct"/>
            <w:tcBorders>
              <w:top w:val="nil"/>
              <w:left w:val="nil"/>
              <w:bottom w:val="single" w:sz="4" w:space="0" w:color="auto"/>
              <w:right w:val="single" w:sz="4" w:space="0" w:color="auto"/>
            </w:tcBorders>
            <w:shd w:val="clear" w:color="auto" w:fill="auto"/>
            <w:noWrap/>
            <w:vAlign w:val="center"/>
            <w:hideMark/>
          </w:tcPr>
          <w:p w14:paraId="6B5F7B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90AFB6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455AF5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70</w:t>
            </w:r>
          </w:p>
        </w:tc>
        <w:tc>
          <w:tcPr>
            <w:tcW w:w="485" w:type="pct"/>
            <w:tcBorders>
              <w:top w:val="nil"/>
              <w:left w:val="nil"/>
              <w:bottom w:val="single" w:sz="4" w:space="0" w:color="auto"/>
              <w:right w:val="single" w:sz="4" w:space="0" w:color="auto"/>
            </w:tcBorders>
            <w:shd w:val="clear" w:color="auto" w:fill="auto"/>
            <w:noWrap/>
            <w:hideMark/>
          </w:tcPr>
          <w:p w14:paraId="4D97AEA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4F14F8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24</w:t>
            </w:r>
          </w:p>
        </w:tc>
        <w:tc>
          <w:tcPr>
            <w:tcW w:w="436" w:type="pct"/>
            <w:tcBorders>
              <w:top w:val="nil"/>
              <w:left w:val="nil"/>
              <w:bottom w:val="single" w:sz="4" w:space="0" w:color="auto"/>
              <w:right w:val="single" w:sz="4" w:space="0" w:color="auto"/>
            </w:tcBorders>
            <w:shd w:val="clear" w:color="auto" w:fill="auto"/>
            <w:noWrap/>
            <w:hideMark/>
          </w:tcPr>
          <w:p w14:paraId="729F04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596C348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272800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6" w:type="pct"/>
            <w:tcBorders>
              <w:top w:val="nil"/>
              <w:left w:val="nil"/>
              <w:bottom w:val="single" w:sz="4" w:space="0" w:color="auto"/>
              <w:right w:val="single" w:sz="4" w:space="0" w:color="auto"/>
            </w:tcBorders>
            <w:shd w:val="clear" w:color="auto" w:fill="auto"/>
            <w:noWrap/>
            <w:hideMark/>
          </w:tcPr>
          <w:p w14:paraId="44BA39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37487C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r>
      <w:tr w:rsidR="008308CA" w:rsidRPr="008308CA" w14:paraId="25107A6D"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3634490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120</w:t>
            </w:r>
          </w:p>
        </w:tc>
        <w:tc>
          <w:tcPr>
            <w:tcW w:w="404" w:type="pct"/>
            <w:tcBorders>
              <w:top w:val="nil"/>
              <w:left w:val="nil"/>
              <w:bottom w:val="single" w:sz="4" w:space="0" w:color="auto"/>
              <w:right w:val="single" w:sz="4" w:space="0" w:color="auto"/>
            </w:tcBorders>
            <w:shd w:val="clear" w:color="auto" w:fill="auto"/>
            <w:noWrap/>
            <w:vAlign w:val="center"/>
            <w:hideMark/>
          </w:tcPr>
          <w:p w14:paraId="0EE3903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968</w:t>
            </w:r>
          </w:p>
        </w:tc>
        <w:tc>
          <w:tcPr>
            <w:tcW w:w="404" w:type="pct"/>
            <w:tcBorders>
              <w:top w:val="nil"/>
              <w:left w:val="nil"/>
              <w:bottom w:val="single" w:sz="4" w:space="0" w:color="auto"/>
              <w:right w:val="single" w:sz="4" w:space="0" w:color="auto"/>
            </w:tcBorders>
            <w:shd w:val="clear" w:color="auto" w:fill="auto"/>
            <w:noWrap/>
            <w:vAlign w:val="center"/>
            <w:hideMark/>
          </w:tcPr>
          <w:p w14:paraId="4B1FE6D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21E8B3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773C3C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71</w:t>
            </w:r>
          </w:p>
        </w:tc>
        <w:tc>
          <w:tcPr>
            <w:tcW w:w="485" w:type="pct"/>
            <w:tcBorders>
              <w:top w:val="nil"/>
              <w:left w:val="nil"/>
              <w:bottom w:val="single" w:sz="4" w:space="0" w:color="auto"/>
              <w:right w:val="single" w:sz="4" w:space="0" w:color="auto"/>
            </w:tcBorders>
            <w:shd w:val="clear" w:color="auto" w:fill="auto"/>
            <w:noWrap/>
            <w:hideMark/>
          </w:tcPr>
          <w:p w14:paraId="5CFA25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single" w:sz="4" w:space="0" w:color="auto"/>
              <w:right w:val="single" w:sz="4" w:space="0" w:color="auto"/>
            </w:tcBorders>
            <w:shd w:val="clear" w:color="auto" w:fill="auto"/>
            <w:noWrap/>
            <w:hideMark/>
          </w:tcPr>
          <w:p w14:paraId="0386B5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24</w:t>
            </w:r>
          </w:p>
        </w:tc>
        <w:tc>
          <w:tcPr>
            <w:tcW w:w="436" w:type="pct"/>
            <w:tcBorders>
              <w:top w:val="nil"/>
              <w:left w:val="nil"/>
              <w:bottom w:val="single" w:sz="4" w:space="0" w:color="auto"/>
              <w:right w:val="single" w:sz="4" w:space="0" w:color="auto"/>
            </w:tcBorders>
            <w:shd w:val="clear" w:color="auto" w:fill="auto"/>
            <w:noWrap/>
            <w:hideMark/>
          </w:tcPr>
          <w:p w14:paraId="61E160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0.40 </w:t>
            </w:r>
          </w:p>
        </w:tc>
        <w:tc>
          <w:tcPr>
            <w:tcW w:w="379" w:type="pct"/>
            <w:tcBorders>
              <w:top w:val="nil"/>
              <w:left w:val="nil"/>
              <w:bottom w:val="single" w:sz="4" w:space="0" w:color="auto"/>
              <w:right w:val="single" w:sz="4" w:space="0" w:color="auto"/>
            </w:tcBorders>
            <w:shd w:val="clear" w:color="auto" w:fill="auto"/>
            <w:noWrap/>
            <w:hideMark/>
          </w:tcPr>
          <w:p w14:paraId="1E386B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758D4F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0.13 </w:t>
            </w:r>
          </w:p>
        </w:tc>
        <w:tc>
          <w:tcPr>
            <w:tcW w:w="376" w:type="pct"/>
            <w:tcBorders>
              <w:top w:val="nil"/>
              <w:left w:val="nil"/>
              <w:bottom w:val="single" w:sz="4" w:space="0" w:color="auto"/>
              <w:right w:val="single" w:sz="4" w:space="0" w:color="auto"/>
            </w:tcBorders>
            <w:shd w:val="clear" w:color="auto" w:fill="auto"/>
            <w:noWrap/>
            <w:hideMark/>
          </w:tcPr>
          <w:p w14:paraId="49233CC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67E05B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1934A458"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43576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121</w:t>
            </w:r>
          </w:p>
        </w:tc>
        <w:tc>
          <w:tcPr>
            <w:tcW w:w="404" w:type="pct"/>
            <w:tcBorders>
              <w:top w:val="nil"/>
              <w:left w:val="nil"/>
              <w:bottom w:val="single" w:sz="4" w:space="0" w:color="auto"/>
              <w:right w:val="single" w:sz="4" w:space="0" w:color="auto"/>
            </w:tcBorders>
            <w:shd w:val="clear" w:color="auto" w:fill="auto"/>
            <w:noWrap/>
            <w:vAlign w:val="center"/>
            <w:hideMark/>
          </w:tcPr>
          <w:p w14:paraId="120FCA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976</w:t>
            </w:r>
          </w:p>
        </w:tc>
        <w:tc>
          <w:tcPr>
            <w:tcW w:w="404" w:type="pct"/>
            <w:tcBorders>
              <w:top w:val="nil"/>
              <w:left w:val="nil"/>
              <w:bottom w:val="single" w:sz="4" w:space="0" w:color="auto"/>
              <w:right w:val="single" w:sz="4" w:space="0" w:color="auto"/>
            </w:tcBorders>
            <w:shd w:val="clear" w:color="auto" w:fill="auto"/>
            <w:noWrap/>
            <w:vAlign w:val="center"/>
            <w:hideMark/>
          </w:tcPr>
          <w:p w14:paraId="02CE79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62285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55C37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72</w:t>
            </w:r>
          </w:p>
        </w:tc>
        <w:tc>
          <w:tcPr>
            <w:tcW w:w="485" w:type="pct"/>
            <w:tcBorders>
              <w:top w:val="nil"/>
              <w:left w:val="nil"/>
              <w:bottom w:val="single" w:sz="4" w:space="0" w:color="auto"/>
              <w:right w:val="single" w:sz="4" w:space="0" w:color="auto"/>
            </w:tcBorders>
            <w:shd w:val="clear" w:color="auto" w:fill="auto"/>
            <w:noWrap/>
            <w:hideMark/>
          </w:tcPr>
          <w:p w14:paraId="2DC0F8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c>
          <w:tcPr>
            <w:tcW w:w="405" w:type="pct"/>
            <w:tcBorders>
              <w:top w:val="nil"/>
              <w:left w:val="nil"/>
              <w:bottom w:val="single" w:sz="4" w:space="0" w:color="auto"/>
              <w:right w:val="single" w:sz="4" w:space="0" w:color="auto"/>
            </w:tcBorders>
            <w:shd w:val="clear" w:color="auto" w:fill="auto"/>
            <w:noWrap/>
            <w:hideMark/>
          </w:tcPr>
          <w:p w14:paraId="5F048D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24</w:t>
            </w:r>
          </w:p>
        </w:tc>
        <w:tc>
          <w:tcPr>
            <w:tcW w:w="436" w:type="pct"/>
            <w:tcBorders>
              <w:top w:val="nil"/>
              <w:left w:val="nil"/>
              <w:bottom w:val="single" w:sz="4" w:space="0" w:color="auto"/>
              <w:right w:val="single" w:sz="4" w:space="0" w:color="auto"/>
            </w:tcBorders>
            <w:shd w:val="clear" w:color="auto" w:fill="auto"/>
            <w:noWrap/>
            <w:hideMark/>
          </w:tcPr>
          <w:p w14:paraId="4CC5B9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379" w:type="pct"/>
            <w:tcBorders>
              <w:top w:val="nil"/>
              <w:left w:val="nil"/>
              <w:bottom w:val="single" w:sz="4" w:space="0" w:color="auto"/>
              <w:right w:val="single" w:sz="4" w:space="0" w:color="auto"/>
            </w:tcBorders>
            <w:shd w:val="clear" w:color="auto" w:fill="auto"/>
            <w:noWrap/>
            <w:hideMark/>
          </w:tcPr>
          <w:p w14:paraId="5860CB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1470B1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6" w:type="pct"/>
            <w:tcBorders>
              <w:top w:val="nil"/>
              <w:left w:val="nil"/>
              <w:bottom w:val="single" w:sz="4" w:space="0" w:color="auto"/>
              <w:right w:val="single" w:sz="4" w:space="0" w:color="auto"/>
            </w:tcBorders>
            <w:shd w:val="clear" w:color="auto" w:fill="auto"/>
            <w:noWrap/>
            <w:hideMark/>
          </w:tcPr>
          <w:p w14:paraId="424C2B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6</w:t>
            </w:r>
          </w:p>
        </w:tc>
        <w:tc>
          <w:tcPr>
            <w:tcW w:w="483" w:type="pct"/>
            <w:tcBorders>
              <w:top w:val="nil"/>
              <w:left w:val="nil"/>
              <w:bottom w:val="single" w:sz="4" w:space="0" w:color="auto"/>
              <w:right w:val="single" w:sz="4" w:space="0" w:color="auto"/>
            </w:tcBorders>
            <w:shd w:val="clear" w:color="auto" w:fill="auto"/>
            <w:noWrap/>
            <w:hideMark/>
          </w:tcPr>
          <w:p w14:paraId="7F2067A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r>
      <w:tr w:rsidR="008308CA" w:rsidRPr="008308CA" w14:paraId="7CE5A613"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3918C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122</w:t>
            </w:r>
          </w:p>
        </w:tc>
        <w:tc>
          <w:tcPr>
            <w:tcW w:w="404" w:type="pct"/>
            <w:tcBorders>
              <w:top w:val="nil"/>
              <w:left w:val="nil"/>
              <w:bottom w:val="single" w:sz="4" w:space="0" w:color="auto"/>
              <w:right w:val="single" w:sz="4" w:space="0" w:color="auto"/>
            </w:tcBorders>
            <w:shd w:val="clear" w:color="auto" w:fill="auto"/>
            <w:noWrap/>
            <w:vAlign w:val="center"/>
            <w:hideMark/>
          </w:tcPr>
          <w:p w14:paraId="51C4FDE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984</w:t>
            </w:r>
          </w:p>
        </w:tc>
        <w:tc>
          <w:tcPr>
            <w:tcW w:w="404" w:type="pct"/>
            <w:tcBorders>
              <w:top w:val="nil"/>
              <w:left w:val="nil"/>
              <w:bottom w:val="single" w:sz="4" w:space="0" w:color="auto"/>
              <w:right w:val="single" w:sz="4" w:space="0" w:color="auto"/>
            </w:tcBorders>
            <w:shd w:val="clear" w:color="auto" w:fill="auto"/>
            <w:noWrap/>
            <w:vAlign w:val="center"/>
            <w:hideMark/>
          </w:tcPr>
          <w:p w14:paraId="0D4C50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3C359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3851401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72</w:t>
            </w:r>
          </w:p>
        </w:tc>
        <w:tc>
          <w:tcPr>
            <w:tcW w:w="485" w:type="pct"/>
            <w:tcBorders>
              <w:top w:val="nil"/>
              <w:left w:val="nil"/>
              <w:bottom w:val="single" w:sz="4" w:space="0" w:color="auto"/>
              <w:right w:val="single" w:sz="4" w:space="0" w:color="auto"/>
            </w:tcBorders>
            <w:shd w:val="clear" w:color="auto" w:fill="auto"/>
            <w:noWrap/>
            <w:hideMark/>
          </w:tcPr>
          <w:p w14:paraId="20146F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0.33 </w:t>
            </w:r>
          </w:p>
        </w:tc>
        <w:tc>
          <w:tcPr>
            <w:tcW w:w="405" w:type="pct"/>
            <w:tcBorders>
              <w:top w:val="nil"/>
              <w:left w:val="nil"/>
              <w:bottom w:val="single" w:sz="4" w:space="0" w:color="auto"/>
              <w:right w:val="single" w:sz="4" w:space="0" w:color="auto"/>
            </w:tcBorders>
            <w:shd w:val="clear" w:color="auto" w:fill="auto"/>
            <w:noWrap/>
            <w:hideMark/>
          </w:tcPr>
          <w:p w14:paraId="4B007D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24</w:t>
            </w:r>
          </w:p>
        </w:tc>
        <w:tc>
          <w:tcPr>
            <w:tcW w:w="436" w:type="pct"/>
            <w:tcBorders>
              <w:top w:val="nil"/>
              <w:left w:val="nil"/>
              <w:bottom w:val="single" w:sz="4" w:space="0" w:color="auto"/>
              <w:right w:val="single" w:sz="4" w:space="0" w:color="auto"/>
            </w:tcBorders>
            <w:shd w:val="clear" w:color="auto" w:fill="auto"/>
            <w:noWrap/>
            <w:hideMark/>
          </w:tcPr>
          <w:p w14:paraId="6CE04A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single" w:sz="4" w:space="0" w:color="auto"/>
              <w:right w:val="single" w:sz="4" w:space="0" w:color="auto"/>
            </w:tcBorders>
            <w:shd w:val="clear" w:color="auto" w:fill="auto"/>
            <w:noWrap/>
            <w:hideMark/>
          </w:tcPr>
          <w:p w14:paraId="738C6A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12</w:t>
            </w:r>
          </w:p>
        </w:tc>
        <w:tc>
          <w:tcPr>
            <w:tcW w:w="434" w:type="pct"/>
            <w:tcBorders>
              <w:top w:val="nil"/>
              <w:left w:val="nil"/>
              <w:bottom w:val="single" w:sz="4" w:space="0" w:color="auto"/>
              <w:right w:val="single" w:sz="4" w:space="0" w:color="auto"/>
            </w:tcBorders>
            <w:shd w:val="clear" w:color="auto" w:fill="auto"/>
            <w:noWrap/>
            <w:hideMark/>
          </w:tcPr>
          <w:p w14:paraId="6CDEFC8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0.00 </w:t>
            </w:r>
          </w:p>
        </w:tc>
        <w:tc>
          <w:tcPr>
            <w:tcW w:w="376" w:type="pct"/>
            <w:tcBorders>
              <w:top w:val="nil"/>
              <w:left w:val="nil"/>
              <w:bottom w:val="single" w:sz="4" w:space="0" w:color="auto"/>
              <w:right w:val="single" w:sz="4" w:space="0" w:color="auto"/>
            </w:tcBorders>
            <w:shd w:val="clear" w:color="auto" w:fill="auto"/>
            <w:noWrap/>
            <w:hideMark/>
          </w:tcPr>
          <w:p w14:paraId="418AB8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83" w:type="pct"/>
            <w:tcBorders>
              <w:top w:val="nil"/>
              <w:left w:val="nil"/>
              <w:bottom w:val="single" w:sz="4" w:space="0" w:color="auto"/>
              <w:right w:val="single" w:sz="4" w:space="0" w:color="auto"/>
            </w:tcBorders>
            <w:shd w:val="clear" w:color="auto" w:fill="auto"/>
            <w:noWrap/>
            <w:hideMark/>
          </w:tcPr>
          <w:p w14:paraId="01CBA7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0.87 </w:t>
            </w:r>
          </w:p>
        </w:tc>
      </w:tr>
      <w:tr w:rsidR="008308CA" w:rsidRPr="008308CA" w14:paraId="1E6BDA2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112119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123</w:t>
            </w:r>
          </w:p>
        </w:tc>
        <w:tc>
          <w:tcPr>
            <w:tcW w:w="404" w:type="pct"/>
            <w:tcBorders>
              <w:top w:val="nil"/>
              <w:left w:val="nil"/>
              <w:bottom w:val="single" w:sz="4" w:space="0" w:color="auto"/>
              <w:right w:val="single" w:sz="4" w:space="0" w:color="auto"/>
            </w:tcBorders>
            <w:shd w:val="clear" w:color="auto" w:fill="auto"/>
            <w:noWrap/>
            <w:vAlign w:val="center"/>
            <w:hideMark/>
          </w:tcPr>
          <w:p w14:paraId="3DCF77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992</w:t>
            </w:r>
          </w:p>
        </w:tc>
        <w:tc>
          <w:tcPr>
            <w:tcW w:w="404" w:type="pct"/>
            <w:tcBorders>
              <w:top w:val="nil"/>
              <w:left w:val="nil"/>
              <w:bottom w:val="single" w:sz="4" w:space="0" w:color="auto"/>
              <w:right w:val="single" w:sz="4" w:space="0" w:color="auto"/>
            </w:tcBorders>
            <w:shd w:val="clear" w:color="auto" w:fill="auto"/>
            <w:noWrap/>
            <w:vAlign w:val="center"/>
            <w:hideMark/>
          </w:tcPr>
          <w:p w14:paraId="5B29B8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6A9FCDD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FA8CC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73</w:t>
            </w:r>
          </w:p>
        </w:tc>
        <w:tc>
          <w:tcPr>
            <w:tcW w:w="485" w:type="pct"/>
            <w:tcBorders>
              <w:top w:val="nil"/>
              <w:left w:val="nil"/>
              <w:bottom w:val="single" w:sz="4" w:space="0" w:color="auto"/>
              <w:right w:val="single" w:sz="4" w:space="0" w:color="auto"/>
            </w:tcBorders>
            <w:shd w:val="clear" w:color="auto" w:fill="auto"/>
            <w:noWrap/>
            <w:hideMark/>
          </w:tcPr>
          <w:p w14:paraId="59B4A6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405" w:type="pct"/>
            <w:tcBorders>
              <w:top w:val="nil"/>
              <w:left w:val="nil"/>
              <w:bottom w:val="single" w:sz="4" w:space="0" w:color="auto"/>
              <w:right w:val="single" w:sz="4" w:space="0" w:color="auto"/>
            </w:tcBorders>
            <w:shd w:val="clear" w:color="auto" w:fill="auto"/>
            <w:noWrap/>
            <w:hideMark/>
          </w:tcPr>
          <w:p w14:paraId="026B69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25</w:t>
            </w:r>
          </w:p>
        </w:tc>
        <w:tc>
          <w:tcPr>
            <w:tcW w:w="436" w:type="pct"/>
            <w:tcBorders>
              <w:top w:val="nil"/>
              <w:left w:val="nil"/>
              <w:bottom w:val="single" w:sz="4" w:space="0" w:color="auto"/>
              <w:right w:val="single" w:sz="4" w:space="0" w:color="auto"/>
            </w:tcBorders>
            <w:shd w:val="clear" w:color="auto" w:fill="auto"/>
            <w:noWrap/>
            <w:hideMark/>
          </w:tcPr>
          <w:p w14:paraId="6DB883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9" w:type="pct"/>
            <w:tcBorders>
              <w:top w:val="nil"/>
              <w:left w:val="nil"/>
              <w:bottom w:val="single" w:sz="4" w:space="0" w:color="auto"/>
              <w:right w:val="single" w:sz="4" w:space="0" w:color="auto"/>
            </w:tcBorders>
            <w:shd w:val="clear" w:color="auto" w:fill="auto"/>
            <w:noWrap/>
            <w:hideMark/>
          </w:tcPr>
          <w:p w14:paraId="5A938D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4" w:type="pct"/>
            <w:tcBorders>
              <w:top w:val="nil"/>
              <w:left w:val="nil"/>
              <w:bottom w:val="single" w:sz="4" w:space="0" w:color="auto"/>
              <w:right w:val="single" w:sz="4" w:space="0" w:color="auto"/>
            </w:tcBorders>
            <w:shd w:val="clear" w:color="auto" w:fill="auto"/>
            <w:noWrap/>
            <w:hideMark/>
          </w:tcPr>
          <w:p w14:paraId="69A48F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c>
          <w:tcPr>
            <w:tcW w:w="376" w:type="pct"/>
            <w:tcBorders>
              <w:top w:val="nil"/>
              <w:left w:val="nil"/>
              <w:bottom w:val="single" w:sz="4" w:space="0" w:color="auto"/>
              <w:right w:val="single" w:sz="4" w:space="0" w:color="auto"/>
            </w:tcBorders>
            <w:shd w:val="clear" w:color="auto" w:fill="auto"/>
            <w:noWrap/>
            <w:hideMark/>
          </w:tcPr>
          <w:p w14:paraId="691A19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83" w:type="pct"/>
            <w:tcBorders>
              <w:top w:val="nil"/>
              <w:left w:val="nil"/>
              <w:bottom w:val="single" w:sz="4" w:space="0" w:color="auto"/>
              <w:right w:val="single" w:sz="4" w:space="0" w:color="auto"/>
            </w:tcBorders>
            <w:shd w:val="clear" w:color="auto" w:fill="auto"/>
            <w:noWrap/>
            <w:hideMark/>
          </w:tcPr>
          <w:p w14:paraId="294385A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25CD1C66"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2A9D96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124</w:t>
            </w:r>
          </w:p>
        </w:tc>
        <w:tc>
          <w:tcPr>
            <w:tcW w:w="404" w:type="pct"/>
            <w:tcBorders>
              <w:top w:val="nil"/>
              <w:left w:val="nil"/>
              <w:bottom w:val="single" w:sz="4" w:space="0" w:color="auto"/>
              <w:right w:val="single" w:sz="4" w:space="0" w:color="auto"/>
            </w:tcBorders>
            <w:shd w:val="clear" w:color="auto" w:fill="auto"/>
            <w:noWrap/>
            <w:vAlign w:val="center"/>
            <w:hideMark/>
          </w:tcPr>
          <w:p w14:paraId="7AAE7D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1000</w:t>
            </w:r>
          </w:p>
        </w:tc>
        <w:tc>
          <w:tcPr>
            <w:tcW w:w="404" w:type="pct"/>
            <w:tcBorders>
              <w:top w:val="nil"/>
              <w:left w:val="nil"/>
              <w:bottom w:val="single" w:sz="4" w:space="0" w:color="auto"/>
              <w:right w:val="single" w:sz="4" w:space="0" w:color="auto"/>
            </w:tcBorders>
            <w:shd w:val="clear" w:color="auto" w:fill="auto"/>
            <w:noWrap/>
            <w:vAlign w:val="center"/>
            <w:hideMark/>
          </w:tcPr>
          <w:p w14:paraId="131DFB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048C38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28170A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73</w:t>
            </w:r>
          </w:p>
        </w:tc>
        <w:tc>
          <w:tcPr>
            <w:tcW w:w="485" w:type="pct"/>
            <w:tcBorders>
              <w:top w:val="nil"/>
              <w:left w:val="nil"/>
              <w:bottom w:val="single" w:sz="4" w:space="0" w:color="auto"/>
              <w:right w:val="single" w:sz="4" w:space="0" w:color="auto"/>
            </w:tcBorders>
            <w:shd w:val="clear" w:color="auto" w:fill="auto"/>
            <w:noWrap/>
            <w:hideMark/>
          </w:tcPr>
          <w:p w14:paraId="3ACA838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0.20 </w:t>
            </w:r>
          </w:p>
        </w:tc>
        <w:tc>
          <w:tcPr>
            <w:tcW w:w="405" w:type="pct"/>
            <w:tcBorders>
              <w:top w:val="nil"/>
              <w:left w:val="nil"/>
              <w:bottom w:val="single" w:sz="4" w:space="0" w:color="auto"/>
              <w:right w:val="single" w:sz="4" w:space="0" w:color="auto"/>
            </w:tcBorders>
            <w:shd w:val="clear" w:color="auto" w:fill="auto"/>
            <w:noWrap/>
            <w:hideMark/>
          </w:tcPr>
          <w:p w14:paraId="06243B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25</w:t>
            </w:r>
          </w:p>
        </w:tc>
        <w:tc>
          <w:tcPr>
            <w:tcW w:w="436" w:type="pct"/>
            <w:tcBorders>
              <w:top w:val="nil"/>
              <w:left w:val="nil"/>
              <w:bottom w:val="single" w:sz="4" w:space="0" w:color="auto"/>
              <w:right w:val="single" w:sz="4" w:space="0" w:color="auto"/>
            </w:tcBorders>
            <w:shd w:val="clear" w:color="auto" w:fill="auto"/>
            <w:noWrap/>
            <w:hideMark/>
          </w:tcPr>
          <w:p w14:paraId="370D7D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379" w:type="pct"/>
            <w:tcBorders>
              <w:top w:val="nil"/>
              <w:left w:val="nil"/>
              <w:bottom w:val="single" w:sz="4" w:space="0" w:color="auto"/>
              <w:right w:val="single" w:sz="4" w:space="0" w:color="auto"/>
            </w:tcBorders>
            <w:shd w:val="clear" w:color="auto" w:fill="auto"/>
            <w:noWrap/>
            <w:hideMark/>
          </w:tcPr>
          <w:p w14:paraId="1B98F7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4" w:type="pct"/>
            <w:tcBorders>
              <w:top w:val="nil"/>
              <w:left w:val="nil"/>
              <w:bottom w:val="single" w:sz="4" w:space="0" w:color="auto"/>
              <w:right w:val="single" w:sz="4" w:space="0" w:color="auto"/>
            </w:tcBorders>
            <w:shd w:val="clear" w:color="auto" w:fill="auto"/>
            <w:noWrap/>
            <w:hideMark/>
          </w:tcPr>
          <w:p w14:paraId="566498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c>
          <w:tcPr>
            <w:tcW w:w="376" w:type="pct"/>
            <w:tcBorders>
              <w:top w:val="nil"/>
              <w:left w:val="nil"/>
              <w:bottom w:val="single" w:sz="4" w:space="0" w:color="auto"/>
              <w:right w:val="single" w:sz="4" w:space="0" w:color="auto"/>
            </w:tcBorders>
            <w:shd w:val="clear" w:color="auto" w:fill="auto"/>
            <w:noWrap/>
            <w:hideMark/>
          </w:tcPr>
          <w:p w14:paraId="6C4A92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83" w:type="pct"/>
            <w:tcBorders>
              <w:top w:val="nil"/>
              <w:left w:val="nil"/>
              <w:bottom w:val="single" w:sz="4" w:space="0" w:color="auto"/>
              <w:right w:val="single" w:sz="4" w:space="0" w:color="auto"/>
            </w:tcBorders>
            <w:shd w:val="clear" w:color="auto" w:fill="auto"/>
            <w:noWrap/>
            <w:hideMark/>
          </w:tcPr>
          <w:p w14:paraId="03EFE9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0.80 </w:t>
            </w:r>
          </w:p>
        </w:tc>
      </w:tr>
      <w:tr w:rsidR="008308CA" w:rsidRPr="008308CA" w14:paraId="06CC04FC"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8C74C1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125</w:t>
            </w:r>
          </w:p>
        </w:tc>
        <w:tc>
          <w:tcPr>
            <w:tcW w:w="404" w:type="pct"/>
            <w:tcBorders>
              <w:top w:val="nil"/>
              <w:left w:val="nil"/>
              <w:bottom w:val="single" w:sz="4" w:space="0" w:color="auto"/>
              <w:right w:val="single" w:sz="4" w:space="0" w:color="auto"/>
            </w:tcBorders>
            <w:shd w:val="clear" w:color="auto" w:fill="auto"/>
            <w:noWrap/>
            <w:vAlign w:val="center"/>
            <w:hideMark/>
          </w:tcPr>
          <w:p w14:paraId="20C01D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1008</w:t>
            </w:r>
          </w:p>
        </w:tc>
        <w:tc>
          <w:tcPr>
            <w:tcW w:w="404" w:type="pct"/>
            <w:tcBorders>
              <w:top w:val="nil"/>
              <w:left w:val="nil"/>
              <w:bottom w:val="single" w:sz="4" w:space="0" w:color="auto"/>
              <w:right w:val="single" w:sz="4" w:space="0" w:color="auto"/>
            </w:tcBorders>
            <w:shd w:val="clear" w:color="auto" w:fill="auto"/>
            <w:noWrap/>
            <w:vAlign w:val="center"/>
            <w:hideMark/>
          </w:tcPr>
          <w:p w14:paraId="053E41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406C16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0DAABA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74</w:t>
            </w:r>
          </w:p>
        </w:tc>
        <w:tc>
          <w:tcPr>
            <w:tcW w:w="485" w:type="pct"/>
            <w:tcBorders>
              <w:top w:val="nil"/>
              <w:left w:val="nil"/>
              <w:bottom w:val="single" w:sz="4" w:space="0" w:color="auto"/>
              <w:right w:val="single" w:sz="4" w:space="0" w:color="auto"/>
            </w:tcBorders>
            <w:shd w:val="clear" w:color="auto" w:fill="auto"/>
            <w:noWrap/>
            <w:hideMark/>
          </w:tcPr>
          <w:p w14:paraId="69AE7F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0.60 </w:t>
            </w:r>
          </w:p>
        </w:tc>
        <w:tc>
          <w:tcPr>
            <w:tcW w:w="405" w:type="pct"/>
            <w:tcBorders>
              <w:top w:val="nil"/>
              <w:left w:val="nil"/>
              <w:bottom w:val="single" w:sz="4" w:space="0" w:color="auto"/>
              <w:right w:val="single" w:sz="4" w:space="0" w:color="auto"/>
            </w:tcBorders>
            <w:shd w:val="clear" w:color="auto" w:fill="auto"/>
            <w:noWrap/>
            <w:hideMark/>
          </w:tcPr>
          <w:p w14:paraId="665D06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25</w:t>
            </w:r>
          </w:p>
        </w:tc>
        <w:tc>
          <w:tcPr>
            <w:tcW w:w="436" w:type="pct"/>
            <w:tcBorders>
              <w:top w:val="nil"/>
              <w:left w:val="nil"/>
              <w:bottom w:val="single" w:sz="4" w:space="0" w:color="auto"/>
              <w:right w:val="single" w:sz="4" w:space="0" w:color="auto"/>
            </w:tcBorders>
            <w:shd w:val="clear" w:color="auto" w:fill="auto"/>
            <w:noWrap/>
            <w:hideMark/>
          </w:tcPr>
          <w:p w14:paraId="19DE53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9" w:type="pct"/>
            <w:tcBorders>
              <w:top w:val="nil"/>
              <w:left w:val="nil"/>
              <w:bottom w:val="single" w:sz="4" w:space="0" w:color="auto"/>
              <w:right w:val="single" w:sz="4" w:space="0" w:color="auto"/>
            </w:tcBorders>
            <w:shd w:val="clear" w:color="auto" w:fill="auto"/>
            <w:noWrap/>
            <w:hideMark/>
          </w:tcPr>
          <w:p w14:paraId="012463E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4" w:type="pct"/>
            <w:tcBorders>
              <w:top w:val="nil"/>
              <w:left w:val="nil"/>
              <w:bottom w:val="single" w:sz="4" w:space="0" w:color="auto"/>
              <w:right w:val="single" w:sz="4" w:space="0" w:color="auto"/>
            </w:tcBorders>
            <w:shd w:val="clear" w:color="auto" w:fill="auto"/>
            <w:noWrap/>
            <w:hideMark/>
          </w:tcPr>
          <w:p w14:paraId="6C1A44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c>
          <w:tcPr>
            <w:tcW w:w="376" w:type="pct"/>
            <w:tcBorders>
              <w:top w:val="nil"/>
              <w:left w:val="nil"/>
              <w:bottom w:val="single" w:sz="4" w:space="0" w:color="auto"/>
              <w:right w:val="single" w:sz="4" w:space="0" w:color="auto"/>
            </w:tcBorders>
            <w:shd w:val="clear" w:color="auto" w:fill="auto"/>
            <w:noWrap/>
            <w:hideMark/>
          </w:tcPr>
          <w:p w14:paraId="46D228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83" w:type="pct"/>
            <w:tcBorders>
              <w:top w:val="nil"/>
              <w:left w:val="nil"/>
              <w:bottom w:val="single" w:sz="4" w:space="0" w:color="auto"/>
              <w:right w:val="single" w:sz="4" w:space="0" w:color="auto"/>
            </w:tcBorders>
            <w:shd w:val="clear" w:color="auto" w:fill="auto"/>
            <w:noWrap/>
            <w:hideMark/>
          </w:tcPr>
          <w:p w14:paraId="0769F4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0.73 </w:t>
            </w:r>
          </w:p>
        </w:tc>
      </w:tr>
      <w:tr w:rsidR="008308CA" w:rsidRPr="008308CA" w14:paraId="0A844517" w14:textId="77777777" w:rsidTr="006678B9">
        <w:trPr>
          <w:trHeight w:val="28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BE7E0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126</w:t>
            </w:r>
          </w:p>
        </w:tc>
        <w:tc>
          <w:tcPr>
            <w:tcW w:w="404" w:type="pct"/>
            <w:tcBorders>
              <w:top w:val="nil"/>
              <w:left w:val="nil"/>
              <w:bottom w:val="single" w:sz="4" w:space="0" w:color="auto"/>
              <w:right w:val="single" w:sz="4" w:space="0" w:color="auto"/>
            </w:tcBorders>
            <w:shd w:val="clear" w:color="auto" w:fill="auto"/>
            <w:noWrap/>
            <w:vAlign w:val="center"/>
            <w:hideMark/>
          </w:tcPr>
          <w:p w14:paraId="69A928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1016</w:t>
            </w:r>
          </w:p>
        </w:tc>
        <w:tc>
          <w:tcPr>
            <w:tcW w:w="404" w:type="pct"/>
            <w:tcBorders>
              <w:top w:val="nil"/>
              <w:left w:val="nil"/>
              <w:bottom w:val="single" w:sz="4" w:space="0" w:color="auto"/>
              <w:right w:val="single" w:sz="4" w:space="0" w:color="auto"/>
            </w:tcBorders>
            <w:shd w:val="clear" w:color="auto" w:fill="auto"/>
            <w:noWrap/>
            <w:vAlign w:val="center"/>
            <w:hideMark/>
          </w:tcPr>
          <w:p w14:paraId="198141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single" w:sz="4" w:space="0" w:color="auto"/>
              <w:right w:val="single" w:sz="4" w:space="0" w:color="auto"/>
            </w:tcBorders>
            <w:shd w:val="clear" w:color="auto" w:fill="auto"/>
            <w:noWrap/>
            <w:vAlign w:val="center"/>
            <w:hideMark/>
          </w:tcPr>
          <w:p w14:paraId="0EB8E7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single" w:sz="4" w:space="0" w:color="auto"/>
              <w:right w:val="single" w:sz="4" w:space="0" w:color="auto"/>
            </w:tcBorders>
            <w:shd w:val="clear" w:color="auto" w:fill="auto"/>
            <w:noWrap/>
            <w:hideMark/>
          </w:tcPr>
          <w:p w14:paraId="66882E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74</w:t>
            </w:r>
          </w:p>
        </w:tc>
        <w:tc>
          <w:tcPr>
            <w:tcW w:w="485" w:type="pct"/>
            <w:tcBorders>
              <w:top w:val="nil"/>
              <w:left w:val="nil"/>
              <w:bottom w:val="single" w:sz="4" w:space="0" w:color="auto"/>
              <w:right w:val="single" w:sz="4" w:space="0" w:color="auto"/>
            </w:tcBorders>
            <w:shd w:val="clear" w:color="auto" w:fill="auto"/>
            <w:noWrap/>
            <w:hideMark/>
          </w:tcPr>
          <w:p w14:paraId="116966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405" w:type="pct"/>
            <w:tcBorders>
              <w:top w:val="nil"/>
              <w:left w:val="nil"/>
              <w:bottom w:val="single" w:sz="4" w:space="0" w:color="auto"/>
              <w:right w:val="single" w:sz="4" w:space="0" w:color="auto"/>
            </w:tcBorders>
            <w:shd w:val="clear" w:color="auto" w:fill="auto"/>
            <w:noWrap/>
            <w:hideMark/>
          </w:tcPr>
          <w:p w14:paraId="1385C6D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25</w:t>
            </w:r>
          </w:p>
        </w:tc>
        <w:tc>
          <w:tcPr>
            <w:tcW w:w="436" w:type="pct"/>
            <w:tcBorders>
              <w:top w:val="nil"/>
              <w:left w:val="nil"/>
              <w:bottom w:val="single" w:sz="4" w:space="0" w:color="auto"/>
              <w:right w:val="single" w:sz="4" w:space="0" w:color="auto"/>
            </w:tcBorders>
            <w:shd w:val="clear" w:color="auto" w:fill="auto"/>
            <w:noWrap/>
            <w:hideMark/>
          </w:tcPr>
          <w:p w14:paraId="0E29715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0.27 </w:t>
            </w:r>
          </w:p>
        </w:tc>
        <w:tc>
          <w:tcPr>
            <w:tcW w:w="379" w:type="pct"/>
            <w:tcBorders>
              <w:top w:val="nil"/>
              <w:left w:val="nil"/>
              <w:bottom w:val="single" w:sz="4" w:space="0" w:color="auto"/>
              <w:right w:val="single" w:sz="4" w:space="0" w:color="auto"/>
            </w:tcBorders>
            <w:shd w:val="clear" w:color="auto" w:fill="auto"/>
            <w:noWrap/>
            <w:hideMark/>
          </w:tcPr>
          <w:p w14:paraId="66EE8E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4" w:type="pct"/>
            <w:tcBorders>
              <w:top w:val="nil"/>
              <w:left w:val="nil"/>
              <w:bottom w:val="single" w:sz="4" w:space="0" w:color="auto"/>
              <w:right w:val="single" w:sz="4" w:space="0" w:color="auto"/>
            </w:tcBorders>
            <w:shd w:val="clear" w:color="auto" w:fill="auto"/>
            <w:noWrap/>
            <w:hideMark/>
          </w:tcPr>
          <w:p w14:paraId="68E505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0.53 </w:t>
            </w:r>
          </w:p>
        </w:tc>
        <w:tc>
          <w:tcPr>
            <w:tcW w:w="376" w:type="pct"/>
            <w:tcBorders>
              <w:top w:val="nil"/>
              <w:left w:val="nil"/>
              <w:bottom w:val="single" w:sz="4" w:space="0" w:color="auto"/>
              <w:right w:val="single" w:sz="4" w:space="0" w:color="auto"/>
            </w:tcBorders>
            <w:shd w:val="clear" w:color="auto" w:fill="auto"/>
            <w:noWrap/>
            <w:hideMark/>
          </w:tcPr>
          <w:p w14:paraId="352219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83" w:type="pct"/>
            <w:tcBorders>
              <w:top w:val="nil"/>
              <w:left w:val="nil"/>
              <w:bottom w:val="single" w:sz="4" w:space="0" w:color="auto"/>
              <w:right w:val="single" w:sz="4" w:space="0" w:color="auto"/>
            </w:tcBorders>
            <w:shd w:val="clear" w:color="auto" w:fill="auto"/>
            <w:noWrap/>
            <w:hideMark/>
          </w:tcPr>
          <w:p w14:paraId="7837AA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0DB62C45" w14:textId="77777777" w:rsidTr="006678B9">
        <w:trPr>
          <w:trHeight w:val="280"/>
        </w:trPr>
        <w:tc>
          <w:tcPr>
            <w:tcW w:w="386" w:type="pct"/>
            <w:tcBorders>
              <w:top w:val="nil"/>
              <w:left w:val="single" w:sz="4" w:space="0" w:color="auto"/>
              <w:bottom w:val="nil"/>
              <w:right w:val="single" w:sz="4" w:space="0" w:color="auto"/>
            </w:tcBorders>
            <w:shd w:val="clear" w:color="auto" w:fill="auto"/>
            <w:noWrap/>
            <w:vAlign w:val="center"/>
            <w:hideMark/>
          </w:tcPr>
          <w:p w14:paraId="0F5B41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127</w:t>
            </w:r>
          </w:p>
        </w:tc>
        <w:tc>
          <w:tcPr>
            <w:tcW w:w="404" w:type="pct"/>
            <w:tcBorders>
              <w:top w:val="nil"/>
              <w:left w:val="nil"/>
              <w:bottom w:val="nil"/>
              <w:right w:val="single" w:sz="4" w:space="0" w:color="auto"/>
            </w:tcBorders>
            <w:shd w:val="clear" w:color="auto" w:fill="auto"/>
            <w:noWrap/>
            <w:vAlign w:val="center"/>
            <w:hideMark/>
          </w:tcPr>
          <w:p w14:paraId="3ADA49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1024</w:t>
            </w:r>
          </w:p>
        </w:tc>
        <w:tc>
          <w:tcPr>
            <w:tcW w:w="404" w:type="pct"/>
            <w:tcBorders>
              <w:top w:val="nil"/>
              <w:left w:val="nil"/>
              <w:bottom w:val="nil"/>
              <w:right w:val="single" w:sz="4" w:space="0" w:color="auto"/>
            </w:tcBorders>
            <w:shd w:val="clear" w:color="auto" w:fill="auto"/>
            <w:noWrap/>
            <w:vAlign w:val="center"/>
            <w:hideMark/>
          </w:tcPr>
          <w:p w14:paraId="63411C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403" w:type="pct"/>
            <w:tcBorders>
              <w:top w:val="nil"/>
              <w:left w:val="nil"/>
              <w:bottom w:val="nil"/>
              <w:right w:val="single" w:sz="4" w:space="0" w:color="auto"/>
            </w:tcBorders>
            <w:shd w:val="clear" w:color="auto" w:fill="auto"/>
            <w:noWrap/>
            <w:vAlign w:val="center"/>
            <w:hideMark/>
          </w:tcPr>
          <w:p w14:paraId="53E551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404" w:type="pct"/>
            <w:tcBorders>
              <w:top w:val="nil"/>
              <w:left w:val="nil"/>
              <w:bottom w:val="nil"/>
              <w:right w:val="single" w:sz="4" w:space="0" w:color="auto"/>
            </w:tcBorders>
            <w:shd w:val="clear" w:color="auto" w:fill="auto"/>
            <w:noWrap/>
            <w:hideMark/>
          </w:tcPr>
          <w:p w14:paraId="1F6E2F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75</w:t>
            </w:r>
          </w:p>
        </w:tc>
        <w:tc>
          <w:tcPr>
            <w:tcW w:w="485" w:type="pct"/>
            <w:tcBorders>
              <w:top w:val="nil"/>
              <w:left w:val="nil"/>
              <w:bottom w:val="nil"/>
              <w:right w:val="single" w:sz="4" w:space="0" w:color="auto"/>
            </w:tcBorders>
            <w:shd w:val="clear" w:color="auto" w:fill="auto"/>
            <w:noWrap/>
            <w:hideMark/>
          </w:tcPr>
          <w:p w14:paraId="612BAF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405" w:type="pct"/>
            <w:tcBorders>
              <w:top w:val="nil"/>
              <w:left w:val="nil"/>
              <w:bottom w:val="nil"/>
              <w:right w:val="single" w:sz="4" w:space="0" w:color="auto"/>
            </w:tcBorders>
            <w:shd w:val="clear" w:color="auto" w:fill="auto"/>
            <w:noWrap/>
            <w:hideMark/>
          </w:tcPr>
          <w:p w14:paraId="63F788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25</w:t>
            </w:r>
          </w:p>
        </w:tc>
        <w:tc>
          <w:tcPr>
            <w:tcW w:w="436" w:type="pct"/>
            <w:tcBorders>
              <w:top w:val="nil"/>
              <w:left w:val="nil"/>
              <w:bottom w:val="nil"/>
              <w:right w:val="single" w:sz="4" w:space="0" w:color="auto"/>
            </w:tcBorders>
            <w:shd w:val="clear" w:color="auto" w:fill="auto"/>
            <w:noWrap/>
            <w:hideMark/>
          </w:tcPr>
          <w:p w14:paraId="2A2B45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0.07 </w:t>
            </w:r>
          </w:p>
        </w:tc>
        <w:tc>
          <w:tcPr>
            <w:tcW w:w="379" w:type="pct"/>
            <w:tcBorders>
              <w:top w:val="nil"/>
              <w:left w:val="nil"/>
              <w:bottom w:val="nil"/>
              <w:right w:val="single" w:sz="4" w:space="0" w:color="auto"/>
            </w:tcBorders>
            <w:shd w:val="clear" w:color="auto" w:fill="auto"/>
            <w:noWrap/>
            <w:hideMark/>
          </w:tcPr>
          <w:p w14:paraId="59130C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13</w:t>
            </w:r>
          </w:p>
        </w:tc>
        <w:tc>
          <w:tcPr>
            <w:tcW w:w="434" w:type="pct"/>
            <w:tcBorders>
              <w:top w:val="nil"/>
              <w:left w:val="nil"/>
              <w:bottom w:val="nil"/>
              <w:right w:val="single" w:sz="4" w:space="0" w:color="auto"/>
            </w:tcBorders>
            <w:shd w:val="clear" w:color="auto" w:fill="auto"/>
            <w:noWrap/>
            <w:hideMark/>
          </w:tcPr>
          <w:p w14:paraId="4AE233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0.47 </w:t>
            </w:r>
          </w:p>
        </w:tc>
        <w:tc>
          <w:tcPr>
            <w:tcW w:w="376" w:type="pct"/>
            <w:tcBorders>
              <w:top w:val="nil"/>
              <w:left w:val="nil"/>
              <w:bottom w:val="nil"/>
              <w:right w:val="single" w:sz="4" w:space="0" w:color="auto"/>
            </w:tcBorders>
            <w:shd w:val="clear" w:color="auto" w:fill="auto"/>
            <w:noWrap/>
            <w:hideMark/>
          </w:tcPr>
          <w:p w14:paraId="62D840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7</w:t>
            </w:r>
          </w:p>
        </w:tc>
        <w:tc>
          <w:tcPr>
            <w:tcW w:w="483" w:type="pct"/>
            <w:tcBorders>
              <w:top w:val="nil"/>
              <w:left w:val="nil"/>
              <w:bottom w:val="nil"/>
              <w:right w:val="single" w:sz="4" w:space="0" w:color="auto"/>
            </w:tcBorders>
            <w:shd w:val="clear" w:color="auto" w:fill="auto"/>
            <w:noWrap/>
            <w:hideMark/>
          </w:tcPr>
          <w:p w14:paraId="1D1D72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sz w:val="18"/>
                <w:szCs w:val="18"/>
                <w:lang w:val="en-US"/>
              </w:rPr>
              <w:t xml:space="preserve">0.67 </w:t>
            </w:r>
          </w:p>
        </w:tc>
      </w:tr>
      <w:tr w:rsidR="008308CA" w:rsidRPr="008308CA" w14:paraId="2ECB35F5" w14:textId="77777777" w:rsidTr="006678B9">
        <w:trPr>
          <w:trHeight w:val="280"/>
        </w:trPr>
        <w:tc>
          <w:tcPr>
            <w:tcW w:w="1" w:type="pct"/>
            <w:gridSpan w:val="12"/>
            <w:tcBorders>
              <w:top w:val="nil"/>
              <w:left w:val="single" w:sz="4" w:space="0" w:color="auto"/>
              <w:bottom w:val="nil"/>
              <w:right w:val="single" w:sz="4" w:space="0" w:color="auto"/>
            </w:tcBorders>
            <w:shd w:val="clear" w:color="auto" w:fill="auto"/>
            <w:noWrap/>
            <w:vAlign w:val="center"/>
          </w:tcPr>
          <w:p w14:paraId="20CD0D10" w14:textId="77777777" w:rsidR="008308CA" w:rsidRPr="008308CA" w:rsidRDefault="008308CA" w:rsidP="008308CA">
            <w:pPr>
              <w:spacing w:line="276" w:lineRule="auto"/>
              <w:contextualSpacing/>
              <w:rPr>
                <w:rFonts w:eastAsia="宋体"/>
                <w:color w:val="000000"/>
                <w:sz w:val="18"/>
                <w:szCs w:val="18"/>
                <w:lang w:val="en-US" w:eastAsia="zh-CN"/>
              </w:rPr>
            </w:pPr>
            <w:r w:rsidRPr="008308CA">
              <w:rPr>
                <w:rFonts w:eastAsia="宋体" w:hint="eastAsia"/>
                <w:color w:val="000000"/>
                <w:sz w:val="18"/>
                <w:szCs w:val="18"/>
                <w:lang w:val="en-US" w:eastAsia="zh-CN"/>
              </w:rPr>
              <w:t>Note:</w:t>
            </w:r>
          </w:p>
          <w:p w14:paraId="757AE8EA" w14:textId="77777777" w:rsidR="008308CA" w:rsidRPr="008308CA" w:rsidRDefault="008308CA" w:rsidP="008308CA">
            <w:pPr>
              <w:numPr>
                <w:ilvl w:val="0"/>
                <w:numId w:val="171"/>
              </w:numPr>
              <w:spacing w:line="276" w:lineRule="auto"/>
              <w:contextualSpacing/>
              <w:rPr>
                <w:sz w:val="18"/>
                <w:szCs w:val="18"/>
                <w:lang w:val="en-US"/>
              </w:rPr>
            </w:pPr>
            <w:r w:rsidRPr="008308CA">
              <w:rPr>
                <w:rFonts w:eastAsia="宋体"/>
                <w:bCs/>
                <w:color w:val="000000"/>
                <w:sz w:val="18"/>
                <w:szCs w:val="18"/>
                <w:lang w:val="en-US" w:eastAsia="zh-CN"/>
              </w:rPr>
              <w:t>The 16 CRC bits are attached on the TB if the TBS is longer than 24; otherwise, 6 CRC bits are attached.</w:t>
            </w:r>
          </w:p>
          <w:p w14:paraId="07464B81" w14:textId="77777777" w:rsidR="008308CA" w:rsidRPr="008308CA" w:rsidRDefault="008308CA" w:rsidP="008308CA">
            <w:pPr>
              <w:numPr>
                <w:ilvl w:val="0"/>
                <w:numId w:val="171"/>
              </w:numPr>
              <w:spacing w:line="276" w:lineRule="auto"/>
              <w:contextualSpacing/>
              <w:rPr>
                <w:sz w:val="18"/>
                <w:szCs w:val="18"/>
                <w:lang w:val="en-US"/>
              </w:rPr>
            </w:pPr>
            <w:r w:rsidRPr="008308CA">
              <w:rPr>
                <w:rFonts w:eastAsia="宋体" w:hint="eastAsia"/>
                <w:bCs/>
                <w:color w:val="000000"/>
                <w:sz w:val="18"/>
                <w:szCs w:val="18"/>
                <w:lang w:val="en-US" w:eastAsia="zh-CN"/>
              </w:rPr>
              <w:t>I</w:t>
            </w:r>
            <w:r w:rsidRPr="008308CA">
              <w:rPr>
                <w:rFonts w:eastAsia="宋体"/>
                <w:bCs/>
                <w:color w:val="000000"/>
                <w:sz w:val="18"/>
                <w:szCs w:val="18"/>
                <w:lang w:val="en-US" w:eastAsia="zh-CN"/>
              </w:rPr>
              <w:t>t assumes that the Manchester coding</w:t>
            </w:r>
            <w:r w:rsidRPr="008308CA">
              <w:rPr>
                <w:rFonts w:eastAsia="宋体" w:hint="eastAsia"/>
                <w:bCs/>
                <w:color w:val="000000"/>
                <w:sz w:val="18"/>
                <w:szCs w:val="18"/>
                <w:lang w:val="en-US" w:eastAsia="zh-CN"/>
              </w:rPr>
              <w:t xml:space="preserve"> is applied</w:t>
            </w:r>
            <w:r w:rsidRPr="008308CA">
              <w:rPr>
                <w:rFonts w:eastAsia="宋体"/>
                <w:bCs/>
                <w:color w:val="000000"/>
                <w:sz w:val="18"/>
                <w:szCs w:val="18"/>
                <w:lang w:val="en-US" w:eastAsia="zh-CN"/>
              </w:rPr>
              <w:t xml:space="preserve"> for the R2D</w:t>
            </w:r>
            <w:r w:rsidRPr="008308CA">
              <w:rPr>
                <w:rFonts w:eastAsia="宋体" w:hint="eastAsia"/>
                <w:bCs/>
                <w:color w:val="000000"/>
                <w:sz w:val="18"/>
                <w:szCs w:val="18"/>
                <w:lang w:val="en-US" w:eastAsia="zh-CN"/>
              </w:rPr>
              <w:t>.</w:t>
            </w:r>
          </w:p>
        </w:tc>
      </w:tr>
    </w:tbl>
    <w:p w14:paraId="44E1C448" w14:textId="77777777" w:rsidR="008308CA" w:rsidRPr="008308CA" w:rsidRDefault="008308CA" w:rsidP="008308CA">
      <w:pPr>
        <w:rPr>
          <w:rFonts w:eastAsia="宋体"/>
          <w:lang w:val="en-US" w:eastAsia="zh-CN"/>
        </w:rPr>
      </w:pPr>
    </w:p>
    <w:p w14:paraId="2433D48D" w14:textId="77777777" w:rsidR="008308CA" w:rsidRPr="005D3F4E" w:rsidRDefault="008308CA" w:rsidP="005D3F4E">
      <w:pPr>
        <w:pStyle w:val="1"/>
        <w:numPr>
          <w:ilvl w:val="0"/>
          <w:numId w:val="112"/>
        </w:numPr>
        <w:spacing w:before="360" w:afterLines="50" w:after="120"/>
        <w:ind w:left="590" w:hangingChars="210" w:hanging="590"/>
        <w:rPr>
          <w:rFonts w:eastAsia="宋体"/>
          <w:b/>
          <w:kern w:val="32"/>
          <w:sz w:val="28"/>
          <w:lang w:val="x-none" w:eastAsia="x-none"/>
        </w:rPr>
      </w:pPr>
      <w:r w:rsidRPr="005D3F4E">
        <w:rPr>
          <w:rFonts w:eastAsia="宋体" w:hint="eastAsia"/>
          <w:b/>
          <w:kern w:val="32"/>
          <w:sz w:val="28"/>
          <w:lang w:val="x-none" w:eastAsia="x-none"/>
        </w:rPr>
        <w:t>Annex 2: The TBS table for PDRCH</w:t>
      </w:r>
    </w:p>
    <w:p w14:paraId="736DE941" w14:textId="77777777" w:rsidR="008308CA" w:rsidRPr="008308CA" w:rsidRDefault="008308CA" w:rsidP="008308CA">
      <w:pPr>
        <w:jc w:val="center"/>
        <w:rPr>
          <w:rFonts w:eastAsiaTheme="minorEastAsia"/>
          <w:bCs/>
          <w:lang w:val="en-US" w:eastAsia="zh-CN"/>
        </w:rPr>
      </w:pPr>
      <w:bookmarkStart w:id="76" w:name="_Ref197702705"/>
      <w:bookmarkStart w:id="77" w:name="_Ref197445896"/>
      <w:r w:rsidRPr="008308CA">
        <w:rPr>
          <w:bCs/>
          <w:lang w:val="en-US"/>
        </w:rPr>
        <w:t xml:space="preserve">Table </w:t>
      </w:r>
      <w:r w:rsidRPr="008308CA">
        <w:rPr>
          <w:bCs/>
          <w:lang w:val="en-US"/>
        </w:rPr>
        <w:fldChar w:fldCharType="begin"/>
      </w:r>
      <w:r w:rsidRPr="008308CA">
        <w:rPr>
          <w:bCs/>
          <w:lang w:val="en-US"/>
        </w:rPr>
        <w:instrText xml:space="preserve"> SEQ Table \* ARABIC </w:instrText>
      </w:r>
      <w:r w:rsidRPr="008308CA">
        <w:rPr>
          <w:bCs/>
          <w:lang w:val="en-US"/>
        </w:rPr>
        <w:fldChar w:fldCharType="separate"/>
      </w:r>
      <w:r w:rsidR="00F630C1">
        <w:rPr>
          <w:bCs/>
          <w:noProof/>
          <w:lang w:val="en-US"/>
        </w:rPr>
        <w:t>7</w:t>
      </w:r>
      <w:r w:rsidRPr="008308CA">
        <w:rPr>
          <w:bCs/>
          <w:lang w:val="en-US"/>
        </w:rPr>
        <w:fldChar w:fldCharType="end"/>
      </w:r>
      <w:bookmarkEnd w:id="76"/>
      <w:r w:rsidRPr="008308CA">
        <w:rPr>
          <w:rFonts w:eastAsiaTheme="minorEastAsia" w:hint="eastAsia"/>
          <w:bCs/>
          <w:lang w:val="en-US" w:eastAsia="zh-CN"/>
        </w:rPr>
        <w:t>: The TBS table for PDRCH (cont.)</w:t>
      </w:r>
      <w:bookmarkEnd w:id="77"/>
    </w:p>
    <w:tbl>
      <w:tblPr>
        <w:tblW w:w="5000" w:type="pct"/>
        <w:jc w:val="center"/>
        <w:tblLayout w:type="fixed"/>
        <w:tblLook w:val="04A0" w:firstRow="1" w:lastRow="0" w:firstColumn="1" w:lastColumn="0" w:noHBand="0" w:noVBand="1"/>
      </w:tblPr>
      <w:tblGrid>
        <w:gridCol w:w="809"/>
        <w:gridCol w:w="657"/>
        <w:gridCol w:w="768"/>
        <w:gridCol w:w="634"/>
        <w:gridCol w:w="639"/>
        <w:gridCol w:w="633"/>
        <w:gridCol w:w="635"/>
        <w:gridCol w:w="635"/>
        <w:gridCol w:w="635"/>
        <w:gridCol w:w="635"/>
        <w:gridCol w:w="635"/>
        <w:gridCol w:w="635"/>
        <w:gridCol w:w="635"/>
        <w:gridCol w:w="635"/>
        <w:gridCol w:w="635"/>
      </w:tblGrid>
      <w:tr w:rsidR="008308CA" w:rsidRPr="008308CA" w14:paraId="085BD16A" w14:textId="77777777" w:rsidTr="006678B9">
        <w:trPr>
          <w:trHeight w:val="280"/>
          <w:jc w:val="center"/>
        </w:trPr>
        <w:tc>
          <w:tcPr>
            <w:tcW w:w="411" w:type="pct"/>
            <w:vMerge w:val="restart"/>
            <w:tcBorders>
              <w:top w:val="single" w:sz="4" w:space="0" w:color="auto"/>
              <w:left w:val="single" w:sz="4" w:space="0" w:color="auto"/>
              <w:right w:val="single" w:sz="4" w:space="0" w:color="auto"/>
            </w:tcBorders>
            <w:shd w:val="clear" w:color="auto" w:fill="auto"/>
            <w:noWrap/>
            <w:vAlign w:val="center"/>
            <w:hideMark/>
          </w:tcPr>
          <w:p w14:paraId="5A9A60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sz w:val="18"/>
                <w:lang w:val="en-US"/>
              </w:rPr>
              <w:t>TBS index</w:t>
            </w:r>
          </w:p>
        </w:tc>
        <w:tc>
          <w:tcPr>
            <w:tcW w:w="334" w:type="pct"/>
            <w:vMerge w:val="restart"/>
            <w:tcBorders>
              <w:top w:val="single" w:sz="4" w:space="0" w:color="auto"/>
              <w:left w:val="nil"/>
              <w:right w:val="single" w:sz="4" w:space="0" w:color="auto"/>
            </w:tcBorders>
            <w:shd w:val="clear" w:color="auto" w:fill="auto"/>
            <w:noWrap/>
            <w:vAlign w:val="center"/>
            <w:hideMark/>
          </w:tcPr>
          <w:p w14:paraId="6F664253" w14:textId="77777777" w:rsidR="008308CA" w:rsidRPr="008308CA" w:rsidRDefault="008308CA" w:rsidP="008308CA">
            <w:pPr>
              <w:contextualSpacing/>
              <w:rPr>
                <w:rFonts w:eastAsia="宋体"/>
                <w:color w:val="000000"/>
                <w:sz w:val="18"/>
                <w:szCs w:val="18"/>
                <w:lang w:val="en-US" w:eastAsia="zh-CN"/>
              </w:rPr>
            </w:pPr>
            <w:r w:rsidRPr="008308CA">
              <w:rPr>
                <w:rFonts w:eastAsia="宋体"/>
                <w:sz w:val="18"/>
                <w:lang w:val="en-US"/>
              </w:rPr>
              <w:t>TBS</w:t>
            </w:r>
            <w:r w:rsidRPr="008308CA">
              <w:rPr>
                <w:rFonts w:eastAsia="宋体" w:hint="eastAsia"/>
                <w:sz w:val="18"/>
                <w:lang w:val="en-US" w:eastAsia="zh-CN"/>
              </w:rPr>
              <w:br/>
              <w:t>(bit)</w:t>
            </w:r>
          </w:p>
        </w:tc>
        <w:tc>
          <w:tcPr>
            <w:tcW w:w="390" w:type="pct"/>
            <w:vMerge w:val="restart"/>
            <w:tcBorders>
              <w:top w:val="single" w:sz="4" w:space="0" w:color="auto"/>
              <w:left w:val="nil"/>
              <w:right w:val="single" w:sz="4" w:space="0" w:color="auto"/>
            </w:tcBorders>
            <w:shd w:val="clear" w:color="auto" w:fill="auto"/>
            <w:noWrap/>
            <w:vAlign w:val="center"/>
            <w:hideMark/>
          </w:tcPr>
          <w:p w14:paraId="410B6BC7" w14:textId="77777777" w:rsidR="008308CA" w:rsidRPr="008308CA" w:rsidRDefault="008308CA" w:rsidP="008308CA">
            <w:pPr>
              <w:contextualSpacing/>
              <w:rPr>
                <w:rFonts w:eastAsia="宋体"/>
                <w:color w:val="000000"/>
                <w:sz w:val="18"/>
                <w:szCs w:val="18"/>
                <w:lang w:val="en-US" w:eastAsia="zh-CN"/>
              </w:rPr>
            </w:pPr>
            <w:r w:rsidRPr="008308CA">
              <w:rPr>
                <w:rFonts w:eastAsia="宋体"/>
                <w:sz w:val="18"/>
                <w:lang w:val="en-US"/>
              </w:rPr>
              <w:t>Amble</w:t>
            </w:r>
            <w:r w:rsidRPr="008308CA">
              <w:rPr>
                <w:rFonts w:eastAsia="宋体" w:hint="eastAsia"/>
                <w:sz w:val="18"/>
                <w:lang w:val="en-US" w:eastAsia="zh-CN"/>
              </w:rPr>
              <w:t xml:space="preserve"> (chip)</w:t>
            </w:r>
          </w:p>
        </w:tc>
        <w:tc>
          <w:tcPr>
            <w:tcW w:w="645" w:type="pct"/>
            <w:gridSpan w:val="2"/>
            <w:tcBorders>
              <w:top w:val="single" w:sz="4" w:space="0" w:color="auto"/>
              <w:left w:val="nil"/>
              <w:bottom w:val="single" w:sz="4" w:space="0" w:color="auto"/>
              <w:right w:val="single" w:sz="4" w:space="0" w:color="auto"/>
            </w:tcBorders>
            <w:shd w:val="clear" w:color="auto" w:fill="auto"/>
            <w:noWrap/>
            <w:vAlign w:val="center"/>
            <w:hideMark/>
          </w:tcPr>
          <w:p w14:paraId="6E329445" w14:textId="77777777" w:rsidR="008308CA" w:rsidRPr="008308CA" w:rsidRDefault="008308CA" w:rsidP="008308CA">
            <w:pPr>
              <w:spacing w:after="0"/>
              <w:contextualSpacing/>
              <w:jc w:val="center"/>
              <w:rPr>
                <w:rFonts w:eastAsiaTheme="minorEastAsia"/>
                <w:sz w:val="18"/>
                <w:szCs w:val="18"/>
                <w:lang w:val="en-US" w:eastAsia="zh-CN"/>
              </w:rPr>
            </w:pPr>
            <w:r w:rsidRPr="008308CA">
              <w:rPr>
                <w:sz w:val="18"/>
                <w:szCs w:val="18"/>
                <w:lang w:val="en-US"/>
              </w:rPr>
              <w:t>3.75</w:t>
            </w:r>
            <w:r w:rsidRPr="008308CA">
              <w:rPr>
                <w:rFonts w:eastAsiaTheme="minorEastAsia"/>
                <w:sz w:val="18"/>
                <w:szCs w:val="18"/>
                <w:lang w:val="en-US" w:eastAsia="zh-CN"/>
              </w:rPr>
              <w:t xml:space="preserve"> bps</w:t>
            </w:r>
          </w:p>
        </w:tc>
        <w:tc>
          <w:tcPr>
            <w:tcW w:w="643" w:type="pct"/>
            <w:gridSpan w:val="2"/>
            <w:tcBorders>
              <w:top w:val="single" w:sz="4" w:space="0" w:color="auto"/>
              <w:left w:val="nil"/>
              <w:bottom w:val="single" w:sz="4" w:space="0" w:color="auto"/>
              <w:right w:val="single" w:sz="4" w:space="0" w:color="auto"/>
            </w:tcBorders>
            <w:shd w:val="clear" w:color="auto" w:fill="auto"/>
            <w:noWrap/>
            <w:vAlign w:val="center"/>
            <w:hideMark/>
          </w:tcPr>
          <w:p w14:paraId="256F193F" w14:textId="77777777" w:rsidR="008308CA" w:rsidRPr="008308CA" w:rsidRDefault="008308CA" w:rsidP="008308CA">
            <w:pPr>
              <w:spacing w:after="0"/>
              <w:contextualSpacing/>
              <w:jc w:val="center"/>
              <w:rPr>
                <w:rFonts w:eastAsia="宋体"/>
                <w:sz w:val="18"/>
                <w:szCs w:val="18"/>
                <w:lang w:val="en-US" w:eastAsia="zh-CN"/>
              </w:rPr>
            </w:pPr>
            <w:r w:rsidRPr="008308CA">
              <w:rPr>
                <w:sz w:val="18"/>
                <w:szCs w:val="18"/>
                <w:lang w:val="en-US"/>
              </w:rPr>
              <w:t>7.5 bps</w:t>
            </w:r>
          </w:p>
        </w:tc>
        <w:tc>
          <w:tcPr>
            <w:tcW w:w="644" w:type="pct"/>
            <w:gridSpan w:val="2"/>
            <w:tcBorders>
              <w:top w:val="single" w:sz="4" w:space="0" w:color="auto"/>
              <w:left w:val="nil"/>
              <w:bottom w:val="single" w:sz="4" w:space="0" w:color="auto"/>
              <w:right w:val="single" w:sz="4" w:space="0" w:color="auto"/>
            </w:tcBorders>
            <w:shd w:val="clear" w:color="auto" w:fill="auto"/>
            <w:noWrap/>
            <w:vAlign w:val="center"/>
            <w:hideMark/>
          </w:tcPr>
          <w:p w14:paraId="32285B3B" w14:textId="77777777" w:rsidR="008308CA" w:rsidRPr="008308CA" w:rsidRDefault="008308CA" w:rsidP="008308CA">
            <w:pPr>
              <w:spacing w:after="0"/>
              <w:contextualSpacing/>
              <w:jc w:val="center"/>
              <w:rPr>
                <w:rFonts w:eastAsia="宋体"/>
                <w:sz w:val="18"/>
                <w:szCs w:val="18"/>
                <w:lang w:val="en-US" w:eastAsia="zh-CN"/>
              </w:rPr>
            </w:pPr>
            <w:r w:rsidRPr="008308CA">
              <w:rPr>
                <w:sz w:val="18"/>
                <w:szCs w:val="18"/>
                <w:lang w:val="en-US"/>
              </w:rPr>
              <w:t>15 bps</w:t>
            </w:r>
          </w:p>
        </w:tc>
        <w:tc>
          <w:tcPr>
            <w:tcW w:w="644" w:type="pct"/>
            <w:gridSpan w:val="2"/>
            <w:tcBorders>
              <w:top w:val="single" w:sz="4" w:space="0" w:color="auto"/>
              <w:left w:val="nil"/>
              <w:bottom w:val="single" w:sz="4" w:space="0" w:color="auto"/>
              <w:right w:val="single" w:sz="4" w:space="0" w:color="auto"/>
            </w:tcBorders>
            <w:shd w:val="clear" w:color="auto" w:fill="auto"/>
            <w:noWrap/>
            <w:vAlign w:val="center"/>
            <w:hideMark/>
          </w:tcPr>
          <w:p w14:paraId="5140BC00" w14:textId="77777777" w:rsidR="008308CA" w:rsidRPr="008308CA" w:rsidRDefault="008308CA" w:rsidP="008308CA">
            <w:pPr>
              <w:spacing w:after="0"/>
              <w:contextualSpacing/>
              <w:jc w:val="center"/>
              <w:rPr>
                <w:rFonts w:eastAsia="宋体"/>
                <w:b/>
                <w:sz w:val="18"/>
                <w:szCs w:val="18"/>
                <w:lang w:val="en-US" w:eastAsia="zh-CN"/>
              </w:rPr>
            </w:pPr>
            <w:r w:rsidRPr="008308CA">
              <w:rPr>
                <w:sz w:val="18"/>
                <w:szCs w:val="18"/>
                <w:lang w:val="en-US"/>
              </w:rPr>
              <w:t>30 bps</w:t>
            </w:r>
          </w:p>
        </w:tc>
        <w:tc>
          <w:tcPr>
            <w:tcW w:w="644" w:type="pct"/>
            <w:gridSpan w:val="2"/>
            <w:tcBorders>
              <w:top w:val="single" w:sz="4" w:space="0" w:color="auto"/>
              <w:left w:val="nil"/>
              <w:bottom w:val="single" w:sz="4" w:space="0" w:color="auto"/>
              <w:right w:val="single" w:sz="4" w:space="0" w:color="auto"/>
            </w:tcBorders>
            <w:shd w:val="clear" w:color="auto" w:fill="auto"/>
            <w:noWrap/>
            <w:vAlign w:val="center"/>
          </w:tcPr>
          <w:p w14:paraId="3B793679" w14:textId="77777777" w:rsidR="008308CA" w:rsidRPr="008308CA" w:rsidRDefault="008308CA" w:rsidP="008308CA">
            <w:pPr>
              <w:spacing w:after="0"/>
              <w:contextualSpacing/>
              <w:jc w:val="center"/>
              <w:rPr>
                <w:rFonts w:eastAsia="宋体"/>
                <w:sz w:val="18"/>
                <w:szCs w:val="18"/>
                <w:lang w:val="en-US" w:eastAsia="zh-CN"/>
              </w:rPr>
            </w:pPr>
            <w:r w:rsidRPr="008308CA">
              <w:rPr>
                <w:sz w:val="18"/>
                <w:szCs w:val="18"/>
                <w:lang w:val="en-US"/>
              </w:rPr>
              <w:t>45 bps</w:t>
            </w:r>
          </w:p>
        </w:tc>
        <w:tc>
          <w:tcPr>
            <w:tcW w:w="643" w:type="pct"/>
            <w:gridSpan w:val="2"/>
            <w:tcBorders>
              <w:top w:val="single" w:sz="4" w:space="0" w:color="auto"/>
              <w:left w:val="nil"/>
              <w:bottom w:val="single" w:sz="4" w:space="0" w:color="auto"/>
              <w:right w:val="single" w:sz="4" w:space="0" w:color="auto"/>
            </w:tcBorders>
            <w:shd w:val="clear" w:color="auto" w:fill="auto"/>
            <w:noWrap/>
            <w:vAlign w:val="center"/>
          </w:tcPr>
          <w:p w14:paraId="342B9E11" w14:textId="77777777" w:rsidR="008308CA" w:rsidRPr="008308CA" w:rsidRDefault="008308CA" w:rsidP="008308CA">
            <w:pPr>
              <w:spacing w:after="0"/>
              <w:contextualSpacing/>
              <w:jc w:val="center"/>
              <w:rPr>
                <w:rFonts w:eastAsia="宋体"/>
                <w:sz w:val="18"/>
                <w:szCs w:val="18"/>
                <w:lang w:val="en-US" w:eastAsia="zh-CN"/>
              </w:rPr>
            </w:pPr>
            <w:r w:rsidRPr="008308CA">
              <w:rPr>
                <w:sz w:val="18"/>
                <w:szCs w:val="18"/>
                <w:lang w:val="en-US"/>
              </w:rPr>
              <w:t>60 bps</w:t>
            </w:r>
          </w:p>
        </w:tc>
      </w:tr>
      <w:tr w:rsidR="008308CA" w:rsidRPr="008308CA" w14:paraId="29245762" w14:textId="77777777" w:rsidTr="006678B9">
        <w:trPr>
          <w:trHeight w:val="560"/>
          <w:jc w:val="center"/>
        </w:trPr>
        <w:tc>
          <w:tcPr>
            <w:tcW w:w="411" w:type="pct"/>
            <w:vMerge/>
            <w:tcBorders>
              <w:left w:val="single" w:sz="4" w:space="0" w:color="auto"/>
              <w:bottom w:val="single" w:sz="4" w:space="0" w:color="auto"/>
              <w:right w:val="single" w:sz="4" w:space="0" w:color="auto"/>
            </w:tcBorders>
            <w:shd w:val="clear" w:color="auto" w:fill="auto"/>
            <w:vAlign w:val="center"/>
            <w:hideMark/>
          </w:tcPr>
          <w:p w14:paraId="457D7DD0" w14:textId="77777777" w:rsidR="008308CA" w:rsidRPr="008308CA" w:rsidRDefault="008308CA" w:rsidP="008308CA">
            <w:pPr>
              <w:contextualSpacing/>
              <w:rPr>
                <w:rFonts w:eastAsia="宋体"/>
                <w:sz w:val="18"/>
                <w:lang w:val="en-US"/>
              </w:rPr>
            </w:pPr>
          </w:p>
        </w:tc>
        <w:tc>
          <w:tcPr>
            <w:tcW w:w="334" w:type="pct"/>
            <w:vMerge/>
            <w:tcBorders>
              <w:left w:val="nil"/>
              <w:bottom w:val="single" w:sz="4" w:space="0" w:color="auto"/>
              <w:right w:val="single" w:sz="4" w:space="0" w:color="auto"/>
            </w:tcBorders>
            <w:shd w:val="clear" w:color="auto" w:fill="auto"/>
            <w:vAlign w:val="center"/>
            <w:hideMark/>
          </w:tcPr>
          <w:p w14:paraId="7A507824" w14:textId="77777777" w:rsidR="008308CA" w:rsidRPr="008308CA" w:rsidRDefault="008308CA" w:rsidP="008308CA">
            <w:pPr>
              <w:contextualSpacing/>
              <w:rPr>
                <w:rFonts w:eastAsia="宋体"/>
                <w:sz w:val="18"/>
                <w:lang w:val="en-US"/>
              </w:rPr>
            </w:pPr>
          </w:p>
        </w:tc>
        <w:tc>
          <w:tcPr>
            <w:tcW w:w="390" w:type="pct"/>
            <w:vMerge/>
            <w:tcBorders>
              <w:left w:val="nil"/>
              <w:bottom w:val="single" w:sz="4" w:space="0" w:color="auto"/>
              <w:right w:val="single" w:sz="4" w:space="0" w:color="auto"/>
            </w:tcBorders>
            <w:shd w:val="clear" w:color="auto" w:fill="auto"/>
            <w:vAlign w:val="center"/>
            <w:hideMark/>
          </w:tcPr>
          <w:p w14:paraId="7C1DE646" w14:textId="77777777" w:rsidR="008308CA" w:rsidRPr="008308CA" w:rsidRDefault="008308CA" w:rsidP="008308CA">
            <w:pPr>
              <w:contextualSpacing/>
              <w:rPr>
                <w:rFonts w:eastAsia="宋体"/>
                <w:sz w:val="18"/>
                <w:lang w:val="en-US"/>
              </w:rPr>
            </w:pPr>
          </w:p>
        </w:tc>
        <w:tc>
          <w:tcPr>
            <w:tcW w:w="322" w:type="pct"/>
            <w:tcBorders>
              <w:top w:val="nil"/>
              <w:left w:val="nil"/>
              <w:bottom w:val="single" w:sz="4" w:space="0" w:color="auto"/>
              <w:right w:val="single" w:sz="4" w:space="0" w:color="auto"/>
            </w:tcBorders>
            <w:shd w:val="clear" w:color="auto" w:fill="auto"/>
            <w:noWrap/>
            <w:vAlign w:val="center"/>
            <w:hideMark/>
          </w:tcPr>
          <w:p w14:paraId="22180C89" w14:textId="77777777" w:rsidR="008308CA" w:rsidRPr="008308CA" w:rsidRDefault="008308CA" w:rsidP="008308CA">
            <w:pPr>
              <w:contextualSpacing/>
              <w:rPr>
                <w:rFonts w:eastAsia="宋体"/>
                <w:sz w:val="18"/>
                <w:lang w:val="en-US"/>
              </w:rPr>
            </w:pPr>
            <w:r w:rsidRPr="008308CA">
              <w:rPr>
                <w:rFonts w:eastAsia="宋体"/>
                <w:sz w:val="18"/>
                <w:lang w:val="en-US"/>
              </w:rPr>
              <w:t xml:space="preserve">TTI </w:t>
            </w:r>
            <w:r w:rsidRPr="008308CA">
              <w:rPr>
                <w:rFonts w:eastAsia="宋体"/>
                <w:sz w:val="18"/>
                <w:lang w:val="en-US"/>
              </w:rPr>
              <w:br/>
              <w:t>(slot)</w:t>
            </w:r>
          </w:p>
        </w:tc>
        <w:tc>
          <w:tcPr>
            <w:tcW w:w="324" w:type="pct"/>
            <w:tcBorders>
              <w:top w:val="nil"/>
              <w:left w:val="nil"/>
              <w:bottom w:val="single" w:sz="4" w:space="0" w:color="auto"/>
              <w:right w:val="single" w:sz="4" w:space="0" w:color="auto"/>
            </w:tcBorders>
            <w:shd w:val="clear" w:color="auto" w:fill="auto"/>
            <w:noWrap/>
            <w:vAlign w:val="center"/>
            <w:hideMark/>
          </w:tcPr>
          <w:p w14:paraId="0FA5960D" w14:textId="77777777" w:rsidR="008308CA" w:rsidRPr="008308CA" w:rsidRDefault="008308CA" w:rsidP="008308CA">
            <w:pPr>
              <w:contextualSpacing/>
              <w:rPr>
                <w:rFonts w:eastAsia="宋体"/>
                <w:sz w:val="18"/>
                <w:lang w:val="en-US"/>
              </w:rPr>
            </w:pPr>
            <w:r w:rsidRPr="008308CA">
              <w:rPr>
                <w:rFonts w:eastAsia="宋体"/>
                <w:sz w:val="18"/>
                <w:lang w:val="en-US"/>
              </w:rPr>
              <w:t>GT</w:t>
            </w:r>
            <w:r w:rsidRPr="008308CA">
              <w:rPr>
                <w:rFonts w:eastAsia="宋体"/>
                <w:sz w:val="18"/>
                <w:lang w:val="en-US"/>
              </w:rPr>
              <w:br/>
              <w:t>(slot)</w:t>
            </w:r>
          </w:p>
        </w:tc>
        <w:tc>
          <w:tcPr>
            <w:tcW w:w="321" w:type="pct"/>
            <w:tcBorders>
              <w:top w:val="nil"/>
              <w:left w:val="nil"/>
              <w:bottom w:val="single" w:sz="4" w:space="0" w:color="auto"/>
              <w:right w:val="single" w:sz="4" w:space="0" w:color="auto"/>
            </w:tcBorders>
            <w:shd w:val="clear" w:color="auto" w:fill="auto"/>
            <w:noWrap/>
            <w:vAlign w:val="center"/>
            <w:hideMark/>
          </w:tcPr>
          <w:p w14:paraId="5E7A1FA0" w14:textId="77777777" w:rsidR="008308CA" w:rsidRPr="008308CA" w:rsidRDefault="008308CA" w:rsidP="008308CA">
            <w:pPr>
              <w:contextualSpacing/>
              <w:rPr>
                <w:rFonts w:eastAsia="宋体"/>
                <w:sz w:val="18"/>
                <w:lang w:val="en-US"/>
              </w:rPr>
            </w:pPr>
            <w:r w:rsidRPr="008308CA">
              <w:rPr>
                <w:rFonts w:eastAsia="宋体"/>
                <w:sz w:val="18"/>
                <w:lang w:val="en-US"/>
              </w:rPr>
              <w:t>TTI</w:t>
            </w:r>
            <w:r w:rsidRPr="008308CA">
              <w:rPr>
                <w:rFonts w:eastAsia="宋体"/>
                <w:sz w:val="18"/>
                <w:lang w:val="en-US"/>
              </w:rPr>
              <w:br/>
              <w:t>(slot)</w:t>
            </w:r>
          </w:p>
        </w:tc>
        <w:tc>
          <w:tcPr>
            <w:tcW w:w="322" w:type="pct"/>
            <w:tcBorders>
              <w:top w:val="nil"/>
              <w:left w:val="nil"/>
              <w:bottom w:val="single" w:sz="4" w:space="0" w:color="auto"/>
              <w:right w:val="single" w:sz="4" w:space="0" w:color="auto"/>
            </w:tcBorders>
            <w:shd w:val="clear" w:color="auto" w:fill="auto"/>
            <w:noWrap/>
            <w:vAlign w:val="center"/>
            <w:hideMark/>
          </w:tcPr>
          <w:p w14:paraId="0E1C3217" w14:textId="77777777" w:rsidR="008308CA" w:rsidRPr="008308CA" w:rsidRDefault="008308CA" w:rsidP="008308CA">
            <w:pPr>
              <w:contextualSpacing/>
              <w:rPr>
                <w:rFonts w:eastAsia="宋体"/>
                <w:sz w:val="18"/>
                <w:lang w:val="en-US"/>
              </w:rPr>
            </w:pPr>
            <w:r w:rsidRPr="008308CA">
              <w:rPr>
                <w:rFonts w:eastAsia="宋体"/>
                <w:sz w:val="18"/>
                <w:lang w:val="en-US"/>
              </w:rPr>
              <w:t>GT</w:t>
            </w:r>
            <w:r w:rsidRPr="008308CA">
              <w:rPr>
                <w:rFonts w:eastAsia="宋体"/>
                <w:sz w:val="18"/>
                <w:lang w:val="en-US"/>
              </w:rPr>
              <w:br/>
              <w:t>(slot)</w:t>
            </w:r>
          </w:p>
        </w:tc>
        <w:tc>
          <w:tcPr>
            <w:tcW w:w="322" w:type="pct"/>
            <w:tcBorders>
              <w:top w:val="nil"/>
              <w:left w:val="nil"/>
              <w:bottom w:val="single" w:sz="4" w:space="0" w:color="auto"/>
              <w:right w:val="single" w:sz="4" w:space="0" w:color="auto"/>
            </w:tcBorders>
            <w:shd w:val="clear" w:color="auto" w:fill="auto"/>
            <w:noWrap/>
            <w:vAlign w:val="center"/>
            <w:hideMark/>
          </w:tcPr>
          <w:p w14:paraId="6ABA6496" w14:textId="77777777" w:rsidR="008308CA" w:rsidRPr="008308CA" w:rsidRDefault="008308CA" w:rsidP="008308CA">
            <w:pPr>
              <w:contextualSpacing/>
              <w:rPr>
                <w:rFonts w:eastAsia="宋体"/>
                <w:sz w:val="18"/>
                <w:lang w:val="en-US"/>
              </w:rPr>
            </w:pPr>
            <w:r w:rsidRPr="008308CA">
              <w:rPr>
                <w:rFonts w:eastAsia="宋体"/>
                <w:sz w:val="18"/>
                <w:lang w:val="en-US"/>
              </w:rPr>
              <w:t xml:space="preserve">TTI </w:t>
            </w:r>
            <w:r w:rsidRPr="008308CA">
              <w:rPr>
                <w:rFonts w:eastAsia="宋体"/>
                <w:sz w:val="18"/>
                <w:lang w:val="en-US"/>
              </w:rPr>
              <w:br/>
              <w:t>(slot)</w:t>
            </w:r>
          </w:p>
        </w:tc>
        <w:tc>
          <w:tcPr>
            <w:tcW w:w="322" w:type="pct"/>
            <w:tcBorders>
              <w:top w:val="nil"/>
              <w:left w:val="nil"/>
              <w:bottom w:val="single" w:sz="4" w:space="0" w:color="auto"/>
              <w:right w:val="single" w:sz="4" w:space="0" w:color="auto"/>
            </w:tcBorders>
            <w:shd w:val="clear" w:color="auto" w:fill="auto"/>
            <w:noWrap/>
            <w:vAlign w:val="center"/>
            <w:hideMark/>
          </w:tcPr>
          <w:p w14:paraId="0BB1AC3B" w14:textId="77777777" w:rsidR="008308CA" w:rsidRPr="008308CA" w:rsidRDefault="008308CA" w:rsidP="008308CA">
            <w:pPr>
              <w:contextualSpacing/>
              <w:rPr>
                <w:rFonts w:eastAsia="宋体"/>
                <w:sz w:val="18"/>
                <w:lang w:val="en-US"/>
              </w:rPr>
            </w:pPr>
            <w:r w:rsidRPr="008308CA">
              <w:rPr>
                <w:rFonts w:eastAsia="宋体"/>
                <w:sz w:val="18"/>
                <w:lang w:val="en-US"/>
              </w:rPr>
              <w:t>GT</w:t>
            </w:r>
            <w:r w:rsidRPr="008308CA">
              <w:rPr>
                <w:rFonts w:eastAsia="宋体"/>
                <w:sz w:val="18"/>
                <w:lang w:val="en-US"/>
              </w:rPr>
              <w:br/>
              <w:t>(slot)</w:t>
            </w:r>
          </w:p>
        </w:tc>
        <w:tc>
          <w:tcPr>
            <w:tcW w:w="322" w:type="pct"/>
            <w:tcBorders>
              <w:top w:val="nil"/>
              <w:left w:val="nil"/>
              <w:bottom w:val="single" w:sz="4" w:space="0" w:color="auto"/>
              <w:right w:val="single" w:sz="4" w:space="0" w:color="auto"/>
            </w:tcBorders>
            <w:shd w:val="clear" w:color="auto" w:fill="auto"/>
            <w:noWrap/>
            <w:vAlign w:val="center"/>
            <w:hideMark/>
          </w:tcPr>
          <w:p w14:paraId="3A290FD4" w14:textId="77777777" w:rsidR="008308CA" w:rsidRPr="008308CA" w:rsidRDefault="008308CA" w:rsidP="008308CA">
            <w:pPr>
              <w:contextualSpacing/>
              <w:rPr>
                <w:rFonts w:eastAsia="宋体"/>
                <w:sz w:val="18"/>
                <w:lang w:val="en-US"/>
              </w:rPr>
            </w:pPr>
            <w:r w:rsidRPr="008308CA">
              <w:rPr>
                <w:rFonts w:eastAsia="宋体" w:hint="eastAsia"/>
                <w:sz w:val="18"/>
                <w:lang w:val="en-US"/>
              </w:rPr>
              <w:t xml:space="preserve">TTI </w:t>
            </w:r>
            <w:r w:rsidRPr="008308CA">
              <w:rPr>
                <w:rFonts w:eastAsia="宋体"/>
                <w:sz w:val="18"/>
                <w:lang w:val="en-US"/>
              </w:rPr>
              <w:br/>
            </w:r>
            <w:r w:rsidRPr="008308CA">
              <w:rPr>
                <w:rFonts w:eastAsia="宋体" w:hint="eastAsia"/>
                <w:sz w:val="18"/>
                <w:lang w:val="en-US"/>
              </w:rPr>
              <w:t>(slot)</w:t>
            </w:r>
          </w:p>
        </w:tc>
        <w:tc>
          <w:tcPr>
            <w:tcW w:w="322" w:type="pct"/>
            <w:tcBorders>
              <w:top w:val="nil"/>
              <w:left w:val="nil"/>
              <w:bottom w:val="single" w:sz="4" w:space="0" w:color="auto"/>
              <w:right w:val="single" w:sz="4" w:space="0" w:color="auto"/>
            </w:tcBorders>
            <w:shd w:val="clear" w:color="auto" w:fill="auto"/>
            <w:noWrap/>
            <w:vAlign w:val="center"/>
            <w:hideMark/>
          </w:tcPr>
          <w:p w14:paraId="5450FAED" w14:textId="77777777" w:rsidR="008308CA" w:rsidRPr="008308CA" w:rsidRDefault="008308CA" w:rsidP="008308CA">
            <w:pPr>
              <w:contextualSpacing/>
              <w:rPr>
                <w:rFonts w:eastAsia="宋体"/>
                <w:sz w:val="18"/>
                <w:lang w:val="en-US"/>
              </w:rPr>
            </w:pPr>
            <w:r w:rsidRPr="008308CA">
              <w:rPr>
                <w:rFonts w:eastAsia="宋体"/>
                <w:sz w:val="18"/>
                <w:lang w:val="en-US"/>
              </w:rPr>
              <w:t>GT</w:t>
            </w:r>
            <w:r w:rsidRPr="008308CA">
              <w:rPr>
                <w:rFonts w:eastAsia="宋体" w:hint="eastAsia"/>
                <w:sz w:val="18"/>
                <w:lang w:val="en-US"/>
              </w:rPr>
              <w:br/>
            </w:r>
            <w:r w:rsidRPr="008308CA">
              <w:rPr>
                <w:rFonts w:eastAsia="宋体"/>
                <w:sz w:val="18"/>
                <w:lang w:val="en-US"/>
              </w:rPr>
              <w:t>(slot)</w:t>
            </w:r>
          </w:p>
        </w:tc>
        <w:tc>
          <w:tcPr>
            <w:tcW w:w="322" w:type="pct"/>
            <w:tcBorders>
              <w:top w:val="nil"/>
              <w:left w:val="nil"/>
              <w:bottom w:val="single" w:sz="4" w:space="0" w:color="auto"/>
              <w:right w:val="single" w:sz="4" w:space="0" w:color="auto"/>
            </w:tcBorders>
            <w:shd w:val="clear" w:color="auto" w:fill="auto"/>
            <w:noWrap/>
            <w:vAlign w:val="center"/>
            <w:hideMark/>
          </w:tcPr>
          <w:p w14:paraId="41B737CE" w14:textId="77777777" w:rsidR="008308CA" w:rsidRPr="008308CA" w:rsidRDefault="008308CA" w:rsidP="008308CA">
            <w:pPr>
              <w:contextualSpacing/>
              <w:rPr>
                <w:rFonts w:eastAsia="宋体"/>
                <w:sz w:val="18"/>
                <w:lang w:val="en-US"/>
              </w:rPr>
            </w:pPr>
            <w:r w:rsidRPr="008308CA">
              <w:rPr>
                <w:rFonts w:eastAsia="宋体"/>
                <w:sz w:val="18"/>
                <w:lang w:val="en-US"/>
              </w:rPr>
              <w:t xml:space="preserve">TTI </w:t>
            </w:r>
            <w:r w:rsidRPr="008308CA">
              <w:rPr>
                <w:rFonts w:eastAsia="宋体"/>
                <w:sz w:val="18"/>
                <w:lang w:val="en-US"/>
              </w:rPr>
              <w:br/>
              <w:t>(slot)</w:t>
            </w:r>
          </w:p>
        </w:tc>
        <w:tc>
          <w:tcPr>
            <w:tcW w:w="322" w:type="pct"/>
            <w:tcBorders>
              <w:top w:val="nil"/>
              <w:left w:val="nil"/>
              <w:bottom w:val="single" w:sz="4" w:space="0" w:color="auto"/>
              <w:right w:val="single" w:sz="4" w:space="0" w:color="auto"/>
            </w:tcBorders>
            <w:shd w:val="clear" w:color="auto" w:fill="auto"/>
            <w:noWrap/>
            <w:vAlign w:val="center"/>
            <w:hideMark/>
          </w:tcPr>
          <w:p w14:paraId="2CE4AE48" w14:textId="77777777" w:rsidR="008308CA" w:rsidRPr="008308CA" w:rsidRDefault="008308CA" w:rsidP="008308CA">
            <w:pPr>
              <w:contextualSpacing/>
              <w:rPr>
                <w:rFonts w:eastAsia="宋体"/>
                <w:sz w:val="18"/>
                <w:lang w:val="en-US"/>
              </w:rPr>
            </w:pPr>
            <w:r w:rsidRPr="008308CA">
              <w:rPr>
                <w:rFonts w:eastAsia="宋体"/>
                <w:sz w:val="18"/>
                <w:lang w:val="en-US"/>
              </w:rPr>
              <w:t>GT</w:t>
            </w:r>
            <w:r w:rsidRPr="008308CA">
              <w:rPr>
                <w:rFonts w:eastAsia="宋体"/>
                <w:sz w:val="18"/>
                <w:lang w:val="en-US"/>
              </w:rPr>
              <w:br/>
              <w:t>(slot)</w:t>
            </w:r>
          </w:p>
        </w:tc>
        <w:tc>
          <w:tcPr>
            <w:tcW w:w="322" w:type="pct"/>
            <w:tcBorders>
              <w:top w:val="nil"/>
              <w:left w:val="nil"/>
              <w:bottom w:val="single" w:sz="4" w:space="0" w:color="auto"/>
              <w:right w:val="single" w:sz="4" w:space="0" w:color="auto"/>
            </w:tcBorders>
            <w:shd w:val="clear" w:color="auto" w:fill="auto"/>
            <w:noWrap/>
            <w:vAlign w:val="center"/>
            <w:hideMark/>
          </w:tcPr>
          <w:p w14:paraId="5BFECED4" w14:textId="77777777" w:rsidR="008308CA" w:rsidRPr="008308CA" w:rsidRDefault="008308CA" w:rsidP="008308CA">
            <w:pPr>
              <w:contextualSpacing/>
              <w:rPr>
                <w:rFonts w:eastAsia="宋体"/>
                <w:sz w:val="18"/>
                <w:lang w:val="en-US"/>
              </w:rPr>
            </w:pPr>
            <w:r w:rsidRPr="008308CA">
              <w:rPr>
                <w:rFonts w:eastAsia="宋体"/>
                <w:sz w:val="18"/>
                <w:lang w:val="en-US"/>
              </w:rPr>
              <w:t>TTI</w:t>
            </w:r>
            <w:r w:rsidRPr="008308CA">
              <w:rPr>
                <w:rFonts w:eastAsia="宋体"/>
                <w:sz w:val="18"/>
                <w:lang w:val="en-US"/>
              </w:rPr>
              <w:br/>
              <w:t>(slot)</w:t>
            </w:r>
          </w:p>
        </w:tc>
        <w:tc>
          <w:tcPr>
            <w:tcW w:w="321" w:type="pct"/>
            <w:tcBorders>
              <w:top w:val="nil"/>
              <w:left w:val="nil"/>
              <w:bottom w:val="single" w:sz="4" w:space="0" w:color="auto"/>
              <w:right w:val="single" w:sz="4" w:space="0" w:color="auto"/>
            </w:tcBorders>
            <w:shd w:val="clear" w:color="auto" w:fill="auto"/>
            <w:noWrap/>
            <w:vAlign w:val="center"/>
            <w:hideMark/>
          </w:tcPr>
          <w:p w14:paraId="59519094" w14:textId="77777777" w:rsidR="008308CA" w:rsidRPr="008308CA" w:rsidRDefault="008308CA" w:rsidP="008308CA">
            <w:pPr>
              <w:contextualSpacing/>
              <w:rPr>
                <w:rFonts w:eastAsia="宋体"/>
                <w:sz w:val="18"/>
                <w:lang w:val="en-US"/>
              </w:rPr>
            </w:pPr>
            <w:r w:rsidRPr="008308CA">
              <w:rPr>
                <w:rFonts w:eastAsia="宋体"/>
                <w:sz w:val="18"/>
                <w:lang w:val="en-US"/>
              </w:rPr>
              <w:t>GT</w:t>
            </w:r>
            <w:r w:rsidRPr="008308CA">
              <w:rPr>
                <w:rFonts w:eastAsia="宋体"/>
                <w:sz w:val="18"/>
                <w:lang w:val="en-US"/>
              </w:rPr>
              <w:br/>
              <w:t>(slot)</w:t>
            </w:r>
          </w:p>
        </w:tc>
      </w:tr>
      <w:tr w:rsidR="008308CA" w:rsidRPr="008308CA" w14:paraId="09C18B0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23907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w:t>
            </w:r>
          </w:p>
        </w:tc>
        <w:tc>
          <w:tcPr>
            <w:tcW w:w="334" w:type="pct"/>
            <w:tcBorders>
              <w:top w:val="nil"/>
              <w:left w:val="nil"/>
              <w:bottom w:val="single" w:sz="4" w:space="0" w:color="auto"/>
              <w:right w:val="single" w:sz="4" w:space="0" w:color="auto"/>
            </w:tcBorders>
            <w:shd w:val="clear" w:color="auto" w:fill="auto"/>
            <w:vAlign w:val="center"/>
            <w:hideMark/>
          </w:tcPr>
          <w:p w14:paraId="10DC86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w:t>
            </w:r>
          </w:p>
        </w:tc>
        <w:tc>
          <w:tcPr>
            <w:tcW w:w="390" w:type="pct"/>
            <w:tcBorders>
              <w:top w:val="nil"/>
              <w:left w:val="nil"/>
              <w:bottom w:val="single" w:sz="4" w:space="0" w:color="auto"/>
              <w:right w:val="single" w:sz="4" w:space="0" w:color="auto"/>
            </w:tcBorders>
            <w:shd w:val="clear" w:color="auto" w:fill="auto"/>
            <w:noWrap/>
            <w:vAlign w:val="center"/>
            <w:hideMark/>
          </w:tcPr>
          <w:p w14:paraId="773019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B3CAB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324" w:type="pct"/>
            <w:tcBorders>
              <w:top w:val="nil"/>
              <w:left w:val="nil"/>
              <w:bottom w:val="single" w:sz="4" w:space="0" w:color="auto"/>
              <w:right w:val="single" w:sz="4" w:space="0" w:color="auto"/>
            </w:tcBorders>
            <w:shd w:val="clear" w:color="auto" w:fill="auto"/>
            <w:noWrap/>
            <w:vAlign w:val="center"/>
            <w:hideMark/>
          </w:tcPr>
          <w:p w14:paraId="317E1A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1" w:type="pct"/>
            <w:tcBorders>
              <w:top w:val="nil"/>
              <w:left w:val="nil"/>
              <w:bottom w:val="single" w:sz="4" w:space="0" w:color="auto"/>
              <w:right w:val="single" w:sz="4" w:space="0" w:color="auto"/>
            </w:tcBorders>
            <w:shd w:val="clear" w:color="auto" w:fill="auto"/>
            <w:noWrap/>
            <w:vAlign w:val="center"/>
            <w:hideMark/>
          </w:tcPr>
          <w:p w14:paraId="4DD645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322" w:type="pct"/>
            <w:tcBorders>
              <w:top w:val="nil"/>
              <w:left w:val="nil"/>
              <w:bottom w:val="single" w:sz="4" w:space="0" w:color="auto"/>
              <w:right w:val="single" w:sz="4" w:space="0" w:color="auto"/>
            </w:tcBorders>
            <w:shd w:val="clear" w:color="auto" w:fill="auto"/>
            <w:noWrap/>
            <w:vAlign w:val="center"/>
            <w:hideMark/>
          </w:tcPr>
          <w:p w14:paraId="30452B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c>
          <w:tcPr>
            <w:tcW w:w="322" w:type="pct"/>
            <w:tcBorders>
              <w:top w:val="nil"/>
              <w:left w:val="nil"/>
              <w:bottom w:val="single" w:sz="4" w:space="0" w:color="auto"/>
              <w:right w:val="single" w:sz="4" w:space="0" w:color="auto"/>
            </w:tcBorders>
            <w:shd w:val="clear" w:color="auto" w:fill="auto"/>
            <w:noWrap/>
            <w:vAlign w:val="center"/>
            <w:hideMark/>
          </w:tcPr>
          <w:p w14:paraId="689CF3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322" w:type="pct"/>
            <w:tcBorders>
              <w:top w:val="nil"/>
              <w:left w:val="nil"/>
              <w:bottom w:val="single" w:sz="4" w:space="0" w:color="auto"/>
              <w:right w:val="single" w:sz="4" w:space="0" w:color="auto"/>
            </w:tcBorders>
            <w:shd w:val="clear" w:color="auto" w:fill="auto"/>
            <w:noWrap/>
            <w:vAlign w:val="center"/>
            <w:hideMark/>
          </w:tcPr>
          <w:p w14:paraId="6836BD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17214F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322" w:type="pct"/>
            <w:tcBorders>
              <w:top w:val="nil"/>
              <w:left w:val="nil"/>
              <w:bottom w:val="single" w:sz="4" w:space="0" w:color="auto"/>
              <w:right w:val="single" w:sz="4" w:space="0" w:color="auto"/>
            </w:tcBorders>
            <w:shd w:val="clear" w:color="auto" w:fill="auto"/>
            <w:noWrap/>
            <w:vAlign w:val="center"/>
            <w:hideMark/>
          </w:tcPr>
          <w:p w14:paraId="73EF99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49EC2B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322" w:type="pct"/>
            <w:tcBorders>
              <w:top w:val="nil"/>
              <w:left w:val="nil"/>
              <w:bottom w:val="single" w:sz="4" w:space="0" w:color="auto"/>
              <w:right w:val="single" w:sz="4" w:space="0" w:color="auto"/>
            </w:tcBorders>
            <w:shd w:val="clear" w:color="auto" w:fill="auto"/>
            <w:noWrap/>
            <w:vAlign w:val="center"/>
            <w:hideMark/>
          </w:tcPr>
          <w:p w14:paraId="0450D2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0.84 </w:t>
            </w:r>
          </w:p>
        </w:tc>
        <w:tc>
          <w:tcPr>
            <w:tcW w:w="322" w:type="pct"/>
            <w:tcBorders>
              <w:top w:val="nil"/>
              <w:left w:val="nil"/>
              <w:bottom w:val="single" w:sz="4" w:space="0" w:color="auto"/>
              <w:right w:val="single" w:sz="4" w:space="0" w:color="auto"/>
            </w:tcBorders>
            <w:shd w:val="clear" w:color="auto" w:fill="auto"/>
            <w:noWrap/>
            <w:vAlign w:val="center"/>
            <w:hideMark/>
          </w:tcPr>
          <w:p w14:paraId="2BA30E7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321" w:type="pct"/>
            <w:tcBorders>
              <w:top w:val="nil"/>
              <w:left w:val="nil"/>
              <w:bottom w:val="single" w:sz="4" w:space="0" w:color="auto"/>
              <w:right w:val="single" w:sz="4" w:space="0" w:color="auto"/>
            </w:tcBorders>
            <w:shd w:val="clear" w:color="auto" w:fill="auto"/>
            <w:noWrap/>
            <w:vAlign w:val="center"/>
            <w:hideMark/>
          </w:tcPr>
          <w:p w14:paraId="296E5B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r>
      <w:tr w:rsidR="008308CA" w:rsidRPr="008308CA" w14:paraId="063CEC2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0FFFF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w:t>
            </w:r>
          </w:p>
        </w:tc>
        <w:tc>
          <w:tcPr>
            <w:tcW w:w="334" w:type="pct"/>
            <w:tcBorders>
              <w:top w:val="nil"/>
              <w:left w:val="nil"/>
              <w:bottom w:val="single" w:sz="4" w:space="0" w:color="auto"/>
              <w:right w:val="single" w:sz="4" w:space="0" w:color="auto"/>
            </w:tcBorders>
            <w:shd w:val="clear" w:color="auto" w:fill="auto"/>
            <w:noWrap/>
            <w:vAlign w:val="center"/>
            <w:hideMark/>
          </w:tcPr>
          <w:p w14:paraId="5802A7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w:t>
            </w:r>
          </w:p>
        </w:tc>
        <w:tc>
          <w:tcPr>
            <w:tcW w:w="390" w:type="pct"/>
            <w:tcBorders>
              <w:top w:val="nil"/>
              <w:left w:val="nil"/>
              <w:bottom w:val="single" w:sz="4" w:space="0" w:color="auto"/>
              <w:right w:val="single" w:sz="4" w:space="0" w:color="auto"/>
            </w:tcBorders>
            <w:shd w:val="clear" w:color="auto" w:fill="auto"/>
            <w:noWrap/>
            <w:vAlign w:val="center"/>
            <w:hideMark/>
          </w:tcPr>
          <w:p w14:paraId="78EE97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43A28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4" w:type="pct"/>
            <w:tcBorders>
              <w:top w:val="nil"/>
              <w:left w:val="nil"/>
              <w:bottom w:val="single" w:sz="4" w:space="0" w:color="auto"/>
              <w:right w:val="single" w:sz="4" w:space="0" w:color="auto"/>
            </w:tcBorders>
            <w:shd w:val="clear" w:color="auto" w:fill="auto"/>
            <w:noWrap/>
            <w:vAlign w:val="center"/>
            <w:hideMark/>
          </w:tcPr>
          <w:p w14:paraId="76258D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1" w:type="pct"/>
            <w:tcBorders>
              <w:top w:val="nil"/>
              <w:left w:val="nil"/>
              <w:bottom w:val="single" w:sz="4" w:space="0" w:color="auto"/>
              <w:right w:val="single" w:sz="4" w:space="0" w:color="auto"/>
            </w:tcBorders>
            <w:shd w:val="clear" w:color="auto" w:fill="auto"/>
            <w:noWrap/>
            <w:vAlign w:val="center"/>
            <w:hideMark/>
          </w:tcPr>
          <w:p w14:paraId="19BF2C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2" w:type="pct"/>
            <w:tcBorders>
              <w:top w:val="nil"/>
              <w:left w:val="nil"/>
              <w:bottom w:val="single" w:sz="4" w:space="0" w:color="auto"/>
              <w:right w:val="single" w:sz="4" w:space="0" w:color="auto"/>
            </w:tcBorders>
            <w:shd w:val="clear" w:color="auto" w:fill="auto"/>
            <w:noWrap/>
            <w:vAlign w:val="center"/>
            <w:hideMark/>
          </w:tcPr>
          <w:p w14:paraId="560AAC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c>
          <w:tcPr>
            <w:tcW w:w="322" w:type="pct"/>
            <w:tcBorders>
              <w:top w:val="nil"/>
              <w:left w:val="nil"/>
              <w:bottom w:val="single" w:sz="4" w:space="0" w:color="auto"/>
              <w:right w:val="single" w:sz="4" w:space="0" w:color="auto"/>
            </w:tcBorders>
            <w:shd w:val="clear" w:color="auto" w:fill="auto"/>
            <w:noWrap/>
            <w:vAlign w:val="center"/>
            <w:hideMark/>
          </w:tcPr>
          <w:p w14:paraId="729983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322" w:type="pct"/>
            <w:tcBorders>
              <w:top w:val="nil"/>
              <w:left w:val="nil"/>
              <w:bottom w:val="single" w:sz="4" w:space="0" w:color="auto"/>
              <w:right w:val="single" w:sz="4" w:space="0" w:color="auto"/>
            </w:tcBorders>
            <w:shd w:val="clear" w:color="auto" w:fill="auto"/>
            <w:noWrap/>
            <w:vAlign w:val="center"/>
            <w:hideMark/>
          </w:tcPr>
          <w:p w14:paraId="066218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7C59908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322" w:type="pct"/>
            <w:tcBorders>
              <w:top w:val="nil"/>
              <w:left w:val="nil"/>
              <w:bottom w:val="single" w:sz="4" w:space="0" w:color="auto"/>
              <w:right w:val="single" w:sz="4" w:space="0" w:color="auto"/>
            </w:tcBorders>
            <w:shd w:val="clear" w:color="auto" w:fill="auto"/>
            <w:noWrap/>
            <w:vAlign w:val="center"/>
            <w:hideMark/>
          </w:tcPr>
          <w:p w14:paraId="130A18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056767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322" w:type="pct"/>
            <w:tcBorders>
              <w:top w:val="nil"/>
              <w:left w:val="nil"/>
              <w:bottom w:val="single" w:sz="4" w:space="0" w:color="auto"/>
              <w:right w:val="single" w:sz="4" w:space="0" w:color="auto"/>
            </w:tcBorders>
            <w:shd w:val="clear" w:color="auto" w:fill="auto"/>
            <w:noWrap/>
            <w:vAlign w:val="center"/>
            <w:hideMark/>
          </w:tcPr>
          <w:p w14:paraId="6AE8C5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0.31 </w:t>
            </w:r>
          </w:p>
        </w:tc>
        <w:tc>
          <w:tcPr>
            <w:tcW w:w="322" w:type="pct"/>
            <w:tcBorders>
              <w:top w:val="nil"/>
              <w:left w:val="nil"/>
              <w:bottom w:val="single" w:sz="4" w:space="0" w:color="auto"/>
              <w:right w:val="single" w:sz="4" w:space="0" w:color="auto"/>
            </w:tcBorders>
            <w:shd w:val="clear" w:color="auto" w:fill="auto"/>
            <w:noWrap/>
            <w:vAlign w:val="center"/>
            <w:hideMark/>
          </w:tcPr>
          <w:p w14:paraId="7EE5C6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321" w:type="pct"/>
            <w:tcBorders>
              <w:top w:val="nil"/>
              <w:left w:val="nil"/>
              <w:bottom w:val="single" w:sz="4" w:space="0" w:color="auto"/>
              <w:right w:val="single" w:sz="4" w:space="0" w:color="auto"/>
            </w:tcBorders>
            <w:shd w:val="clear" w:color="auto" w:fill="auto"/>
            <w:noWrap/>
            <w:vAlign w:val="center"/>
            <w:hideMark/>
          </w:tcPr>
          <w:p w14:paraId="4FF1B1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r>
      <w:tr w:rsidR="008308CA" w:rsidRPr="008308CA" w14:paraId="6D83CCF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A3BEF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w:t>
            </w:r>
          </w:p>
        </w:tc>
        <w:tc>
          <w:tcPr>
            <w:tcW w:w="334" w:type="pct"/>
            <w:tcBorders>
              <w:top w:val="nil"/>
              <w:left w:val="nil"/>
              <w:bottom w:val="single" w:sz="4" w:space="0" w:color="auto"/>
              <w:right w:val="single" w:sz="4" w:space="0" w:color="auto"/>
            </w:tcBorders>
            <w:shd w:val="clear" w:color="auto" w:fill="auto"/>
            <w:noWrap/>
            <w:vAlign w:val="center"/>
            <w:hideMark/>
          </w:tcPr>
          <w:p w14:paraId="18584F1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w:t>
            </w:r>
          </w:p>
        </w:tc>
        <w:tc>
          <w:tcPr>
            <w:tcW w:w="390" w:type="pct"/>
            <w:tcBorders>
              <w:top w:val="nil"/>
              <w:left w:val="nil"/>
              <w:bottom w:val="single" w:sz="4" w:space="0" w:color="auto"/>
              <w:right w:val="single" w:sz="4" w:space="0" w:color="auto"/>
            </w:tcBorders>
            <w:shd w:val="clear" w:color="auto" w:fill="auto"/>
            <w:noWrap/>
            <w:vAlign w:val="center"/>
            <w:hideMark/>
          </w:tcPr>
          <w:p w14:paraId="0EDEF1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9DD2A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4" w:type="pct"/>
            <w:tcBorders>
              <w:top w:val="nil"/>
              <w:left w:val="nil"/>
              <w:bottom w:val="single" w:sz="4" w:space="0" w:color="auto"/>
              <w:right w:val="single" w:sz="4" w:space="0" w:color="auto"/>
            </w:tcBorders>
            <w:shd w:val="clear" w:color="auto" w:fill="auto"/>
            <w:noWrap/>
            <w:vAlign w:val="center"/>
            <w:hideMark/>
          </w:tcPr>
          <w:p w14:paraId="54BE4F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23F752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322" w:type="pct"/>
            <w:tcBorders>
              <w:top w:val="nil"/>
              <w:left w:val="nil"/>
              <w:bottom w:val="single" w:sz="4" w:space="0" w:color="auto"/>
              <w:right w:val="single" w:sz="4" w:space="0" w:color="auto"/>
            </w:tcBorders>
            <w:shd w:val="clear" w:color="auto" w:fill="auto"/>
            <w:noWrap/>
            <w:vAlign w:val="center"/>
            <w:hideMark/>
          </w:tcPr>
          <w:p w14:paraId="621421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c>
          <w:tcPr>
            <w:tcW w:w="322" w:type="pct"/>
            <w:tcBorders>
              <w:top w:val="nil"/>
              <w:left w:val="nil"/>
              <w:bottom w:val="single" w:sz="4" w:space="0" w:color="auto"/>
              <w:right w:val="single" w:sz="4" w:space="0" w:color="auto"/>
            </w:tcBorders>
            <w:shd w:val="clear" w:color="auto" w:fill="auto"/>
            <w:noWrap/>
            <w:vAlign w:val="center"/>
            <w:hideMark/>
          </w:tcPr>
          <w:p w14:paraId="394C94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322" w:type="pct"/>
            <w:tcBorders>
              <w:top w:val="nil"/>
              <w:left w:val="nil"/>
              <w:bottom w:val="single" w:sz="4" w:space="0" w:color="auto"/>
              <w:right w:val="single" w:sz="4" w:space="0" w:color="auto"/>
            </w:tcBorders>
            <w:shd w:val="clear" w:color="auto" w:fill="auto"/>
            <w:noWrap/>
            <w:vAlign w:val="center"/>
            <w:hideMark/>
          </w:tcPr>
          <w:p w14:paraId="49EDB7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3FA793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322" w:type="pct"/>
            <w:tcBorders>
              <w:top w:val="nil"/>
              <w:left w:val="nil"/>
              <w:bottom w:val="single" w:sz="4" w:space="0" w:color="auto"/>
              <w:right w:val="single" w:sz="4" w:space="0" w:color="auto"/>
            </w:tcBorders>
            <w:shd w:val="clear" w:color="auto" w:fill="auto"/>
            <w:noWrap/>
            <w:vAlign w:val="center"/>
            <w:hideMark/>
          </w:tcPr>
          <w:p w14:paraId="1ADB62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6D55DC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322" w:type="pct"/>
            <w:tcBorders>
              <w:top w:val="nil"/>
              <w:left w:val="nil"/>
              <w:bottom w:val="single" w:sz="4" w:space="0" w:color="auto"/>
              <w:right w:val="single" w:sz="4" w:space="0" w:color="auto"/>
            </w:tcBorders>
            <w:shd w:val="clear" w:color="auto" w:fill="auto"/>
            <w:noWrap/>
            <w:vAlign w:val="center"/>
            <w:hideMark/>
          </w:tcPr>
          <w:p w14:paraId="11EB1A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0.11 </w:t>
            </w:r>
          </w:p>
        </w:tc>
        <w:tc>
          <w:tcPr>
            <w:tcW w:w="322" w:type="pct"/>
            <w:tcBorders>
              <w:top w:val="nil"/>
              <w:left w:val="nil"/>
              <w:bottom w:val="single" w:sz="4" w:space="0" w:color="auto"/>
              <w:right w:val="single" w:sz="4" w:space="0" w:color="auto"/>
            </w:tcBorders>
            <w:shd w:val="clear" w:color="auto" w:fill="auto"/>
            <w:noWrap/>
            <w:vAlign w:val="center"/>
            <w:hideMark/>
          </w:tcPr>
          <w:p w14:paraId="035947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321" w:type="pct"/>
            <w:tcBorders>
              <w:top w:val="nil"/>
              <w:left w:val="nil"/>
              <w:bottom w:val="single" w:sz="4" w:space="0" w:color="auto"/>
              <w:right w:val="single" w:sz="4" w:space="0" w:color="auto"/>
            </w:tcBorders>
            <w:shd w:val="clear" w:color="auto" w:fill="auto"/>
            <w:noWrap/>
            <w:vAlign w:val="center"/>
            <w:hideMark/>
          </w:tcPr>
          <w:p w14:paraId="132780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633E00C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45B4A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334" w:type="pct"/>
            <w:tcBorders>
              <w:top w:val="nil"/>
              <w:left w:val="nil"/>
              <w:bottom w:val="single" w:sz="4" w:space="0" w:color="auto"/>
              <w:right w:val="single" w:sz="4" w:space="0" w:color="auto"/>
            </w:tcBorders>
            <w:shd w:val="clear" w:color="auto" w:fill="auto"/>
            <w:noWrap/>
            <w:vAlign w:val="center"/>
            <w:hideMark/>
          </w:tcPr>
          <w:p w14:paraId="6D3CFC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w:t>
            </w:r>
          </w:p>
        </w:tc>
        <w:tc>
          <w:tcPr>
            <w:tcW w:w="390" w:type="pct"/>
            <w:tcBorders>
              <w:top w:val="nil"/>
              <w:left w:val="nil"/>
              <w:bottom w:val="single" w:sz="4" w:space="0" w:color="auto"/>
              <w:right w:val="single" w:sz="4" w:space="0" w:color="auto"/>
            </w:tcBorders>
            <w:shd w:val="clear" w:color="auto" w:fill="auto"/>
            <w:noWrap/>
            <w:vAlign w:val="center"/>
            <w:hideMark/>
          </w:tcPr>
          <w:p w14:paraId="57ACC6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A5475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54</w:t>
            </w:r>
          </w:p>
        </w:tc>
        <w:tc>
          <w:tcPr>
            <w:tcW w:w="324" w:type="pct"/>
            <w:tcBorders>
              <w:top w:val="nil"/>
              <w:left w:val="nil"/>
              <w:bottom w:val="single" w:sz="4" w:space="0" w:color="auto"/>
              <w:right w:val="single" w:sz="4" w:space="0" w:color="auto"/>
            </w:tcBorders>
            <w:shd w:val="clear" w:color="auto" w:fill="auto"/>
            <w:noWrap/>
            <w:vAlign w:val="center"/>
            <w:hideMark/>
          </w:tcPr>
          <w:p w14:paraId="353727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1FE26D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2" w:type="pct"/>
            <w:tcBorders>
              <w:top w:val="nil"/>
              <w:left w:val="nil"/>
              <w:bottom w:val="single" w:sz="4" w:space="0" w:color="auto"/>
              <w:right w:val="single" w:sz="4" w:space="0" w:color="auto"/>
            </w:tcBorders>
            <w:shd w:val="clear" w:color="auto" w:fill="auto"/>
            <w:noWrap/>
            <w:vAlign w:val="center"/>
            <w:hideMark/>
          </w:tcPr>
          <w:p w14:paraId="4C8F95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c>
          <w:tcPr>
            <w:tcW w:w="322" w:type="pct"/>
            <w:tcBorders>
              <w:top w:val="nil"/>
              <w:left w:val="nil"/>
              <w:bottom w:val="single" w:sz="4" w:space="0" w:color="auto"/>
              <w:right w:val="single" w:sz="4" w:space="0" w:color="auto"/>
            </w:tcBorders>
            <w:shd w:val="clear" w:color="auto" w:fill="auto"/>
            <w:noWrap/>
            <w:vAlign w:val="center"/>
            <w:hideMark/>
          </w:tcPr>
          <w:p w14:paraId="3B644C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322" w:type="pct"/>
            <w:tcBorders>
              <w:top w:val="nil"/>
              <w:left w:val="nil"/>
              <w:bottom w:val="single" w:sz="4" w:space="0" w:color="auto"/>
              <w:right w:val="single" w:sz="4" w:space="0" w:color="auto"/>
            </w:tcBorders>
            <w:shd w:val="clear" w:color="auto" w:fill="auto"/>
            <w:noWrap/>
            <w:vAlign w:val="center"/>
            <w:hideMark/>
          </w:tcPr>
          <w:p w14:paraId="11E4B09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0D568A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322" w:type="pct"/>
            <w:tcBorders>
              <w:top w:val="nil"/>
              <w:left w:val="nil"/>
              <w:bottom w:val="single" w:sz="4" w:space="0" w:color="auto"/>
              <w:right w:val="single" w:sz="4" w:space="0" w:color="auto"/>
            </w:tcBorders>
            <w:shd w:val="clear" w:color="auto" w:fill="auto"/>
            <w:noWrap/>
            <w:vAlign w:val="center"/>
            <w:hideMark/>
          </w:tcPr>
          <w:p w14:paraId="4BFB440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016EA8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322" w:type="pct"/>
            <w:tcBorders>
              <w:top w:val="nil"/>
              <w:left w:val="nil"/>
              <w:bottom w:val="single" w:sz="4" w:space="0" w:color="auto"/>
              <w:right w:val="single" w:sz="4" w:space="0" w:color="auto"/>
            </w:tcBorders>
            <w:shd w:val="clear" w:color="auto" w:fill="auto"/>
            <w:noWrap/>
            <w:vAlign w:val="center"/>
            <w:hideMark/>
          </w:tcPr>
          <w:p w14:paraId="0D4021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7045DB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321" w:type="pct"/>
            <w:tcBorders>
              <w:top w:val="nil"/>
              <w:left w:val="nil"/>
              <w:bottom w:val="single" w:sz="4" w:space="0" w:color="auto"/>
              <w:right w:val="single" w:sz="4" w:space="0" w:color="auto"/>
            </w:tcBorders>
            <w:shd w:val="clear" w:color="auto" w:fill="auto"/>
            <w:noWrap/>
            <w:vAlign w:val="center"/>
            <w:hideMark/>
          </w:tcPr>
          <w:p w14:paraId="430CF5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14D48C1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CAFB2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w:t>
            </w:r>
          </w:p>
        </w:tc>
        <w:tc>
          <w:tcPr>
            <w:tcW w:w="334" w:type="pct"/>
            <w:tcBorders>
              <w:top w:val="nil"/>
              <w:left w:val="nil"/>
              <w:bottom w:val="single" w:sz="4" w:space="0" w:color="auto"/>
              <w:right w:val="single" w:sz="4" w:space="0" w:color="auto"/>
            </w:tcBorders>
            <w:shd w:val="clear" w:color="auto" w:fill="auto"/>
            <w:noWrap/>
            <w:vAlign w:val="center"/>
            <w:hideMark/>
          </w:tcPr>
          <w:p w14:paraId="5B6734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w:t>
            </w:r>
          </w:p>
        </w:tc>
        <w:tc>
          <w:tcPr>
            <w:tcW w:w="390" w:type="pct"/>
            <w:tcBorders>
              <w:top w:val="nil"/>
              <w:left w:val="nil"/>
              <w:bottom w:val="single" w:sz="4" w:space="0" w:color="auto"/>
              <w:right w:val="single" w:sz="4" w:space="0" w:color="auto"/>
            </w:tcBorders>
            <w:shd w:val="clear" w:color="auto" w:fill="auto"/>
            <w:noWrap/>
            <w:vAlign w:val="center"/>
            <w:hideMark/>
          </w:tcPr>
          <w:p w14:paraId="2157CF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0C235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60</w:t>
            </w:r>
          </w:p>
        </w:tc>
        <w:tc>
          <w:tcPr>
            <w:tcW w:w="324" w:type="pct"/>
            <w:tcBorders>
              <w:top w:val="nil"/>
              <w:left w:val="nil"/>
              <w:bottom w:val="single" w:sz="4" w:space="0" w:color="auto"/>
              <w:right w:val="single" w:sz="4" w:space="0" w:color="auto"/>
            </w:tcBorders>
            <w:shd w:val="clear" w:color="auto" w:fill="auto"/>
            <w:noWrap/>
            <w:vAlign w:val="center"/>
            <w:hideMark/>
          </w:tcPr>
          <w:p w14:paraId="7581E1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12A43C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322" w:type="pct"/>
            <w:tcBorders>
              <w:top w:val="nil"/>
              <w:left w:val="nil"/>
              <w:bottom w:val="single" w:sz="4" w:space="0" w:color="auto"/>
              <w:right w:val="single" w:sz="4" w:space="0" w:color="auto"/>
            </w:tcBorders>
            <w:shd w:val="clear" w:color="auto" w:fill="auto"/>
            <w:noWrap/>
            <w:vAlign w:val="center"/>
            <w:hideMark/>
          </w:tcPr>
          <w:p w14:paraId="41C2B5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c>
          <w:tcPr>
            <w:tcW w:w="322" w:type="pct"/>
            <w:tcBorders>
              <w:top w:val="nil"/>
              <w:left w:val="nil"/>
              <w:bottom w:val="single" w:sz="4" w:space="0" w:color="auto"/>
              <w:right w:val="single" w:sz="4" w:space="0" w:color="auto"/>
            </w:tcBorders>
            <w:shd w:val="clear" w:color="auto" w:fill="auto"/>
            <w:noWrap/>
            <w:vAlign w:val="center"/>
            <w:hideMark/>
          </w:tcPr>
          <w:p w14:paraId="65B7FD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322" w:type="pct"/>
            <w:tcBorders>
              <w:top w:val="nil"/>
              <w:left w:val="nil"/>
              <w:bottom w:val="single" w:sz="4" w:space="0" w:color="auto"/>
              <w:right w:val="single" w:sz="4" w:space="0" w:color="auto"/>
            </w:tcBorders>
            <w:shd w:val="clear" w:color="auto" w:fill="auto"/>
            <w:noWrap/>
            <w:vAlign w:val="center"/>
            <w:hideMark/>
          </w:tcPr>
          <w:p w14:paraId="5E73DA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1D9AE6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322" w:type="pct"/>
            <w:tcBorders>
              <w:top w:val="nil"/>
              <w:left w:val="nil"/>
              <w:bottom w:val="single" w:sz="4" w:space="0" w:color="auto"/>
              <w:right w:val="single" w:sz="4" w:space="0" w:color="auto"/>
            </w:tcBorders>
            <w:shd w:val="clear" w:color="auto" w:fill="auto"/>
            <w:noWrap/>
            <w:vAlign w:val="center"/>
            <w:hideMark/>
          </w:tcPr>
          <w:p w14:paraId="5A9694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5DD3AB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322" w:type="pct"/>
            <w:tcBorders>
              <w:top w:val="nil"/>
              <w:left w:val="nil"/>
              <w:bottom w:val="single" w:sz="4" w:space="0" w:color="auto"/>
              <w:right w:val="single" w:sz="4" w:space="0" w:color="auto"/>
            </w:tcBorders>
            <w:shd w:val="clear" w:color="auto" w:fill="auto"/>
            <w:noWrap/>
            <w:vAlign w:val="center"/>
            <w:hideMark/>
          </w:tcPr>
          <w:p w14:paraId="1C79C0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05D26C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321" w:type="pct"/>
            <w:tcBorders>
              <w:top w:val="nil"/>
              <w:left w:val="nil"/>
              <w:bottom w:val="single" w:sz="4" w:space="0" w:color="auto"/>
              <w:right w:val="single" w:sz="4" w:space="0" w:color="auto"/>
            </w:tcBorders>
            <w:shd w:val="clear" w:color="auto" w:fill="auto"/>
            <w:noWrap/>
            <w:vAlign w:val="center"/>
            <w:hideMark/>
          </w:tcPr>
          <w:p w14:paraId="74A90F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329AB93F"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90EAF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w:t>
            </w:r>
          </w:p>
        </w:tc>
        <w:tc>
          <w:tcPr>
            <w:tcW w:w="334" w:type="pct"/>
            <w:tcBorders>
              <w:top w:val="nil"/>
              <w:left w:val="nil"/>
              <w:bottom w:val="single" w:sz="4" w:space="0" w:color="auto"/>
              <w:right w:val="single" w:sz="4" w:space="0" w:color="auto"/>
            </w:tcBorders>
            <w:shd w:val="clear" w:color="auto" w:fill="auto"/>
            <w:noWrap/>
            <w:vAlign w:val="center"/>
            <w:hideMark/>
          </w:tcPr>
          <w:p w14:paraId="0377A7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w:t>
            </w:r>
          </w:p>
        </w:tc>
        <w:tc>
          <w:tcPr>
            <w:tcW w:w="390" w:type="pct"/>
            <w:tcBorders>
              <w:top w:val="nil"/>
              <w:left w:val="nil"/>
              <w:bottom w:val="single" w:sz="4" w:space="0" w:color="auto"/>
              <w:right w:val="single" w:sz="4" w:space="0" w:color="auto"/>
            </w:tcBorders>
            <w:shd w:val="clear" w:color="auto" w:fill="auto"/>
            <w:noWrap/>
            <w:vAlign w:val="center"/>
            <w:hideMark/>
          </w:tcPr>
          <w:p w14:paraId="206CE5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CBE4E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66</w:t>
            </w:r>
          </w:p>
        </w:tc>
        <w:tc>
          <w:tcPr>
            <w:tcW w:w="324" w:type="pct"/>
            <w:tcBorders>
              <w:top w:val="nil"/>
              <w:left w:val="nil"/>
              <w:bottom w:val="single" w:sz="4" w:space="0" w:color="auto"/>
              <w:right w:val="single" w:sz="4" w:space="0" w:color="auto"/>
            </w:tcBorders>
            <w:shd w:val="clear" w:color="auto" w:fill="auto"/>
            <w:noWrap/>
            <w:vAlign w:val="center"/>
            <w:hideMark/>
          </w:tcPr>
          <w:p w14:paraId="7BD7742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1390A1B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2" w:type="pct"/>
            <w:tcBorders>
              <w:top w:val="nil"/>
              <w:left w:val="nil"/>
              <w:bottom w:val="single" w:sz="4" w:space="0" w:color="auto"/>
              <w:right w:val="single" w:sz="4" w:space="0" w:color="auto"/>
            </w:tcBorders>
            <w:shd w:val="clear" w:color="auto" w:fill="auto"/>
            <w:noWrap/>
            <w:vAlign w:val="center"/>
            <w:hideMark/>
          </w:tcPr>
          <w:p w14:paraId="2E999CC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c>
          <w:tcPr>
            <w:tcW w:w="322" w:type="pct"/>
            <w:tcBorders>
              <w:top w:val="nil"/>
              <w:left w:val="nil"/>
              <w:bottom w:val="single" w:sz="4" w:space="0" w:color="auto"/>
              <w:right w:val="single" w:sz="4" w:space="0" w:color="auto"/>
            </w:tcBorders>
            <w:shd w:val="clear" w:color="auto" w:fill="auto"/>
            <w:noWrap/>
            <w:vAlign w:val="center"/>
            <w:hideMark/>
          </w:tcPr>
          <w:p w14:paraId="561FBB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2" w:type="pct"/>
            <w:tcBorders>
              <w:top w:val="nil"/>
              <w:left w:val="nil"/>
              <w:bottom w:val="single" w:sz="4" w:space="0" w:color="auto"/>
              <w:right w:val="single" w:sz="4" w:space="0" w:color="auto"/>
            </w:tcBorders>
            <w:shd w:val="clear" w:color="auto" w:fill="auto"/>
            <w:noWrap/>
            <w:vAlign w:val="center"/>
            <w:hideMark/>
          </w:tcPr>
          <w:p w14:paraId="1A5BD0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4F6C48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322" w:type="pct"/>
            <w:tcBorders>
              <w:top w:val="nil"/>
              <w:left w:val="nil"/>
              <w:bottom w:val="single" w:sz="4" w:space="0" w:color="auto"/>
              <w:right w:val="single" w:sz="4" w:space="0" w:color="auto"/>
            </w:tcBorders>
            <w:shd w:val="clear" w:color="auto" w:fill="auto"/>
            <w:noWrap/>
            <w:vAlign w:val="center"/>
            <w:hideMark/>
          </w:tcPr>
          <w:p w14:paraId="082B2B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7B2F72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322" w:type="pct"/>
            <w:tcBorders>
              <w:top w:val="nil"/>
              <w:left w:val="nil"/>
              <w:bottom w:val="single" w:sz="4" w:space="0" w:color="auto"/>
              <w:right w:val="single" w:sz="4" w:space="0" w:color="auto"/>
            </w:tcBorders>
            <w:shd w:val="clear" w:color="auto" w:fill="auto"/>
            <w:noWrap/>
            <w:vAlign w:val="center"/>
            <w:hideMark/>
          </w:tcPr>
          <w:p w14:paraId="6644FB7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0.51 </w:t>
            </w:r>
          </w:p>
        </w:tc>
        <w:tc>
          <w:tcPr>
            <w:tcW w:w="322" w:type="pct"/>
            <w:tcBorders>
              <w:top w:val="nil"/>
              <w:left w:val="nil"/>
              <w:bottom w:val="single" w:sz="4" w:space="0" w:color="auto"/>
              <w:right w:val="single" w:sz="4" w:space="0" w:color="auto"/>
            </w:tcBorders>
            <w:shd w:val="clear" w:color="auto" w:fill="auto"/>
            <w:noWrap/>
            <w:vAlign w:val="center"/>
            <w:hideMark/>
          </w:tcPr>
          <w:p w14:paraId="7F70C0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321" w:type="pct"/>
            <w:tcBorders>
              <w:top w:val="nil"/>
              <w:left w:val="nil"/>
              <w:bottom w:val="single" w:sz="4" w:space="0" w:color="auto"/>
              <w:right w:val="single" w:sz="4" w:space="0" w:color="auto"/>
            </w:tcBorders>
            <w:shd w:val="clear" w:color="auto" w:fill="auto"/>
            <w:noWrap/>
            <w:vAlign w:val="center"/>
            <w:hideMark/>
          </w:tcPr>
          <w:p w14:paraId="2384A42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5DB3C071"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4C185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w:t>
            </w:r>
          </w:p>
        </w:tc>
        <w:tc>
          <w:tcPr>
            <w:tcW w:w="334" w:type="pct"/>
            <w:tcBorders>
              <w:top w:val="nil"/>
              <w:left w:val="nil"/>
              <w:bottom w:val="single" w:sz="4" w:space="0" w:color="auto"/>
              <w:right w:val="single" w:sz="4" w:space="0" w:color="auto"/>
            </w:tcBorders>
            <w:shd w:val="clear" w:color="auto" w:fill="auto"/>
            <w:noWrap/>
            <w:vAlign w:val="center"/>
            <w:hideMark/>
          </w:tcPr>
          <w:p w14:paraId="3F2B2A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w:t>
            </w:r>
          </w:p>
        </w:tc>
        <w:tc>
          <w:tcPr>
            <w:tcW w:w="390" w:type="pct"/>
            <w:tcBorders>
              <w:top w:val="nil"/>
              <w:left w:val="nil"/>
              <w:bottom w:val="single" w:sz="4" w:space="0" w:color="auto"/>
              <w:right w:val="single" w:sz="4" w:space="0" w:color="auto"/>
            </w:tcBorders>
            <w:shd w:val="clear" w:color="auto" w:fill="auto"/>
            <w:noWrap/>
            <w:vAlign w:val="center"/>
            <w:hideMark/>
          </w:tcPr>
          <w:p w14:paraId="7602019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60309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73</w:t>
            </w:r>
          </w:p>
        </w:tc>
        <w:tc>
          <w:tcPr>
            <w:tcW w:w="324" w:type="pct"/>
            <w:tcBorders>
              <w:top w:val="nil"/>
              <w:left w:val="nil"/>
              <w:bottom w:val="single" w:sz="4" w:space="0" w:color="auto"/>
              <w:right w:val="single" w:sz="4" w:space="0" w:color="auto"/>
            </w:tcBorders>
            <w:shd w:val="clear" w:color="auto" w:fill="auto"/>
            <w:noWrap/>
            <w:vAlign w:val="center"/>
            <w:hideMark/>
          </w:tcPr>
          <w:p w14:paraId="7D989C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62C63C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w:t>
            </w:r>
          </w:p>
        </w:tc>
        <w:tc>
          <w:tcPr>
            <w:tcW w:w="322" w:type="pct"/>
            <w:tcBorders>
              <w:top w:val="nil"/>
              <w:left w:val="nil"/>
              <w:bottom w:val="single" w:sz="4" w:space="0" w:color="auto"/>
              <w:right w:val="single" w:sz="4" w:space="0" w:color="auto"/>
            </w:tcBorders>
            <w:shd w:val="clear" w:color="auto" w:fill="auto"/>
            <w:noWrap/>
            <w:vAlign w:val="center"/>
            <w:hideMark/>
          </w:tcPr>
          <w:p w14:paraId="6A0044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c>
          <w:tcPr>
            <w:tcW w:w="322" w:type="pct"/>
            <w:tcBorders>
              <w:top w:val="nil"/>
              <w:left w:val="nil"/>
              <w:bottom w:val="single" w:sz="4" w:space="0" w:color="auto"/>
              <w:right w:val="single" w:sz="4" w:space="0" w:color="auto"/>
            </w:tcBorders>
            <w:shd w:val="clear" w:color="auto" w:fill="auto"/>
            <w:noWrap/>
            <w:vAlign w:val="center"/>
            <w:hideMark/>
          </w:tcPr>
          <w:p w14:paraId="275753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322" w:type="pct"/>
            <w:tcBorders>
              <w:top w:val="nil"/>
              <w:left w:val="nil"/>
              <w:bottom w:val="single" w:sz="4" w:space="0" w:color="auto"/>
              <w:right w:val="single" w:sz="4" w:space="0" w:color="auto"/>
            </w:tcBorders>
            <w:shd w:val="clear" w:color="auto" w:fill="auto"/>
            <w:noWrap/>
            <w:vAlign w:val="center"/>
            <w:hideMark/>
          </w:tcPr>
          <w:p w14:paraId="5C30E6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5B1A50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322" w:type="pct"/>
            <w:tcBorders>
              <w:top w:val="nil"/>
              <w:left w:val="nil"/>
              <w:bottom w:val="single" w:sz="4" w:space="0" w:color="auto"/>
              <w:right w:val="single" w:sz="4" w:space="0" w:color="auto"/>
            </w:tcBorders>
            <w:shd w:val="clear" w:color="auto" w:fill="auto"/>
            <w:noWrap/>
            <w:vAlign w:val="center"/>
            <w:hideMark/>
          </w:tcPr>
          <w:p w14:paraId="1B7CE7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21C5F9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322" w:type="pct"/>
            <w:tcBorders>
              <w:top w:val="nil"/>
              <w:left w:val="nil"/>
              <w:bottom w:val="single" w:sz="4" w:space="0" w:color="auto"/>
              <w:right w:val="single" w:sz="4" w:space="0" w:color="auto"/>
            </w:tcBorders>
            <w:shd w:val="clear" w:color="auto" w:fill="auto"/>
            <w:noWrap/>
            <w:vAlign w:val="center"/>
            <w:hideMark/>
          </w:tcPr>
          <w:p w14:paraId="42F39FB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1741F2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321" w:type="pct"/>
            <w:tcBorders>
              <w:top w:val="nil"/>
              <w:left w:val="nil"/>
              <w:bottom w:val="single" w:sz="4" w:space="0" w:color="auto"/>
              <w:right w:val="single" w:sz="4" w:space="0" w:color="auto"/>
            </w:tcBorders>
            <w:shd w:val="clear" w:color="auto" w:fill="auto"/>
            <w:noWrap/>
            <w:vAlign w:val="center"/>
            <w:hideMark/>
          </w:tcPr>
          <w:p w14:paraId="5812A0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74F54B5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3EA98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w:t>
            </w:r>
          </w:p>
        </w:tc>
        <w:tc>
          <w:tcPr>
            <w:tcW w:w="334" w:type="pct"/>
            <w:tcBorders>
              <w:top w:val="nil"/>
              <w:left w:val="nil"/>
              <w:bottom w:val="single" w:sz="4" w:space="0" w:color="auto"/>
              <w:right w:val="single" w:sz="4" w:space="0" w:color="auto"/>
            </w:tcBorders>
            <w:shd w:val="clear" w:color="auto" w:fill="auto"/>
            <w:noWrap/>
            <w:vAlign w:val="center"/>
            <w:hideMark/>
          </w:tcPr>
          <w:p w14:paraId="69F988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w:t>
            </w:r>
          </w:p>
        </w:tc>
        <w:tc>
          <w:tcPr>
            <w:tcW w:w="390" w:type="pct"/>
            <w:tcBorders>
              <w:top w:val="nil"/>
              <w:left w:val="nil"/>
              <w:bottom w:val="single" w:sz="4" w:space="0" w:color="auto"/>
              <w:right w:val="single" w:sz="4" w:space="0" w:color="auto"/>
            </w:tcBorders>
            <w:shd w:val="clear" w:color="auto" w:fill="auto"/>
            <w:noWrap/>
            <w:vAlign w:val="center"/>
            <w:hideMark/>
          </w:tcPr>
          <w:p w14:paraId="2502E0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A6B13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79</w:t>
            </w:r>
          </w:p>
        </w:tc>
        <w:tc>
          <w:tcPr>
            <w:tcW w:w="324" w:type="pct"/>
            <w:tcBorders>
              <w:top w:val="nil"/>
              <w:left w:val="nil"/>
              <w:bottom w:val="single" w:sz="4" w:space="0" w:color="auto"/>
              <w:right w:val="single" w:sz="4" w:space="0" w:color="auto"/>
            </w:tcBorders>
            <w:shd w:val="clear" w:color="auto" w:fill="auto"/>
            <w:noWrap/>
            <w:vAlign w:val="center"/>
            <w:hideMark/>
          </w:tcPr>
          <w:p w14:paraId="78D5D5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3E780E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w:t>
            </w:r>
          </w:p>
        </w:tc>
        <w:tc>
          <w:tcPr>
            <w:tcW w:w="322" w:type="pct"/>
            <w:tcBorders>
              <w:top w:val="nil"/>
              <w:left w:val="nil"/>
              <w:bottom w:val="single" w:sz="4" w:space="0" w:color="auto"/>
              <w:right w:val="single" w:sz="4" w:space="0" w:color="auto"/>
            </w:tcBorders>
            <w:shd w:val="clear" w:color="auto" w:fill="auto"/>
            <w:noWrap/>
            <w:vAlign w:val="center"/>
            <w:hideMark/>
          </w:tcPr>
          <w:p w14:paraId="1EC3278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c>
          <w:tcPr>
            <w:tcW w:w="322" w:type="pct"/>
            <w:tcBorders>
              <w:top w:val="nil"/>
              <w:left w:val="nil"/>
              <w:bottom w:val="single" w:sz="4" w:space="0" w:color="auto"/>
              <w:right w:val="single" w:sz="4" w:space="0" w:color="auto"/>
            </w:tcBorders>
            <w:shd w:val="clear" w:color="auto" w:fill="auto"/>
            <w:noWrap/>
            <w:vAlign w:val="center"/>
            <w:hideMark/>
          </w:tcPr>
          <w:p w14:paraId="3FCF9B6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322" w:type="pct"/>
            <w:tcBorders>
              <w:top w:val="nil"/>
              <w:left w:val="nil"/>
              <w:bottom w:val="single" w:sz="4" w:space="0" w:color="auto"/>
              <w:right w:val="single" w:sz="4" w:space="0" w:color="auto"/>
            </w:tcBorders>
            <w:shd w:val="clear" w:color="auto" w:fill="auto"/>
            <w:noWrap/>
            <w:vAlign w:val="center"/>
            <w:hideMark/>
          </w:tcPr>
          <w:p w14:paraId="1A8A0E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3D60A1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322" w:type="pct"/>
            <w:tcBorders>
              <w:top w:val="nil"/>
              <w:left w:val="nil"/>
              <w:bottom w:val="single" w:sz="4" w:space="0" w:color="auto"/>
              <w:right w:val="single" w:sz="4" w:space="0" w:color="auto"/>
            </w:tcBorders>
            <w:shd w:val="clear" w:color="auto" w:fill="auto"/>
            <w:noWrap/>
            <w:vAlign w:val="center"/>
            <w:hideMark/>
          </w:tcPr>
          <w:p w14:paraId="3F195D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4B35C5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322" w:type="pct"/>
            <w:tcBorders>
              <w:top w:val="nil"/>
              <w:left w:val="nil"/>
              <w:bottom w:val="single" w:sz="4" w:space="0" w:color="auto"/>
              <w:right w:val="single" w:sz="4" w:space="0" w:color="auto"/>
            </w:tcBorders>
            <w:shd w:val="clear" w:color="auto" w:fill="auto"/>
            <w:noWrap/>
            <w:vAlign w:val="center"/>
            <w:hideMark/>
          </w:tcPr>
          <w:p w14:paraId="68DD65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108F52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321" w:type="pct"/>
            <w:tcBorders>
              <w:top w:val="nil"/>
              <w:left w:val="nil"/>
              <w:bottom w:val="single" w:sz="4" w:space="0" w:color="auto"/>
              <w:right w:val="single" w:sz="4" w:space="0" w:color="auto"/>
            </w:tcBorders>
            <w:shd w:val="clear" w:color="auto" w:fill="auto"/>
            <w:noWrap/>
            <w:vAlign w:val="center"/>
            <w:hideMark/>
          </w:tcPr>
          <w:p w14:paraId="65547A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7692F8B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1577E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w:t>
            </w:r>
          </w:p>
        </w:tc>
        <w:tc>
          <w:tcPr>
            <w:tcW w:w="334" w:type="pct"/>
            <w:tcBorders>
              <w:top w:val="nil"/>
              <w:left w:val="nil"/>
              <w:bottom w:val="single" w:sz="4" w:space="0" w:color="auto"/>
              <w:right w:val="single" w:sz="4" w:space="0" w:color="auto"/>
            </w:tcBorders>
            <w:shd w:val="clear" w:color="auto" w:fill="auto"/>
            <w:noWrap/>
            <w:vAlign w:val="center"/>
            <w:hideMark/>
          </w:tcPr>
          <w:p w14:paraId="149CDC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w:t>
            </w:r>
          </w:p>
        </w:tc>
        <w:tc>
          <w:tcPr>
            <w:tcW w:w="390" w:type="pct"/>
            <w:tcBorders>
              <w:top w:val="nil"/>
              <w:left w:val="nil"/>
              <w:bottom w:val="single" w:sz="4" w:space="0" w:color="auto"/>
              <w:right w:val="single" w:sz="4" w:space="0" w:color="auto"/>
            </w:tcBorders>
            <w:shd w:val="clear" w:color="auto" w:fill="auto"/>
            <w:noWrap/>
            <w:vAlign w:val="center"/>
            <w:hideMark/>
          </w:tcPr>
          <w:p w14:paraId="60B599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1CDF1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86</w:t>
            </w:r>
          </w:p>
        </w:tc>
        <w:tc>
          <w:tcPr>
            <w:tcW w:w="324" w:type="pct"/>
            <w:tcBorders>
              <w:top w:val="nil"/>
              <w:left w:val="nil"/>
              <w:bottom w:val="single" w:sz="4" w:space="0" w:color="auto"/>
              <w:right w:val="single" w:sz="4" w:space="0" w:color="auto"/>
            </w:tcBorders>
            <w:shd w:val="clear" w:color="auto" w:fill="auto"/>
            <w:noWrap/>
            <w:vAlign w:val="center"/>
            <w:hideMark/>
          </w:tcPr>
          <w:p w14:paraId="44B91C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0C927EC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2" w:type="pct"/>
            <w:tcBorders>
              <w:top w:val="nil"/>
              <w:left w:val="nil"/>
              <w:bottom w:val="single" w:sz="4" w:space="0" w:color="auto"/>
              <w:right w:val="single" w:sz="4" w:space="0" w:color="auto"/>
            </w:tcBorders>
            <w:shd w:val="clear" w:color="auto" w:fill="auto"/>
            <w:noWrap/>
            <w:vAlign w:val="center"/>
            <w:hideMark/>
          </w:tcPr>
          <w:p w14:paraId="6B1642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c>
          <w:tcPr>
            <w:tcW w:w="322" w:type="pct"/>
            <w:tcBorders>
              <w:top w:val="nil"/>
              <w:left w:val="nil"/>
              <w:bottom w:val="single" w:sz="4" w:space="0" w:color="auto"/>
              <w:right w:val="single" w:sz="4" w:space="0" w:color="auto"/>
            </w:tcBorders>
            <w:shd w:val="clear" w:color="auto" w:fill="auto"/>
            <w:noWrap/>
            <w:vAlign w:val="center"/>
            <w:hideMark/>
          </w:tcPr>
          <w:p w14:paraId="4FFE46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322" w:type="pct"/>
            <w:tcBorders>
              <w:top w:val="nil"/>
              <w:left w:val="nil"/>
              <w:bottom w:val="single" w:sz="4" w:space="0" w:color="auto"/>
              <w:right w:val="single" w:sz="4" w:space="0" w:color="auto"/>
            </w:tcBorders>
            <w:shd w:val="clear" w:color="auto" w:fill="auto"/>
            <w:noWrap/>
            <w:vAlign w:val="center"/>
            <w:hideMark/>
          </w:tcPr>
          <w:p w14:paraId="68DFC7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6BED54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322" w:type="pct"/>
            <w:tcBorders>
              <w:top w:val="nil"/>
              <w:left w:val="nil"/>
              <w:bottom w:val="single" w:sz="4" w:space="0" w:color="auto"/>
              <w:right w:val="single" w:sz="4" w:space="0" w:color="auto"/>
            </w:tcBorders>
            <w:shd w:val="clear" w:color="auto" w:fill="auto"/>
            <w:noWrap/>
            <w:vAlign w:val="center"/>
            <w:hideMark/>
          </w:tcPr>
          <w:p w14:paraId="0AE1AE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0EE86B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322" w:type="pct"/>
            <w:tcBorders>
              <w:top w:val="nil"/>
              <w:left w:val="nil"/>
              <w:bottom w:val="single" w:sz="4" w:space="0" w:color="auto"/>
              <w:right w:val="single" w:sz="4" w:space="0" w:color="auto"/>
            </w:tcBorders>
            <w:shd w:val="clear" w:color="auto" w:fill="auto"/>
            <w:noWrap/>
            <w:vAlign w:val="center"/>
            <w:hideMark/>
          </w:tcPr>
          <w:p w14:paraId="056B62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0.91 </w:t>
            </w:r>
          </w:p>
        </w:tc>
        <w:tc>
          <w:tcPr>
            <w:tcW w:w="322" w:type="pct"/>
            <w:tcBorders>
              <w:top w:val="nil"/>
              <w:left w:val="nil"/>
              <w:bottom w:val="single" w:sz="4" w:space="0" w:color="auto"/>
              <w:right w:val="single" w:sz="4" w:space="0" w:color="auto"/>
            </w:tcBorders>
            <w:shd w:val="clear" w:color="auto" w:fill="auto"/>
            <w:noWrap/>
            <w:vAlign w:val="center"/>
            <w:hideMark/>
          </w:tcPr>
          <w:p w14:paraId="03AB6C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321" w:type="pct"/>
            <w:tcBorders>
              <w:top w:val="nil"/>
              <w:left w:val="nil"/>
              <w:bottom w:val="single" w:sz="4" w:space="0" w:color="auto"/>
              <w:right w:val="single" w:sz="4" w:space="0" w:color="auto"/>
            </w:tcBorders>
            <w:shd w:val="clear" w:color="auto" w:fill="auto"/>
            <w:noWrap/>
            <w:vAlign w:val="center"/>
            <w:hideMark/>
          </w:tcPr>
          <w:p w14:paraId="62807E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014993A1"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F5D109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w:t>
            </w:r>
          </w:p>
        </w:tc>
        <w:tc>
          <w:tcPr>
            <w:tcW w:w="334" w:type="pct"/>
            <w:tcBorders>
              <w:top w:val="nil"/>
              <w:left w:val="nil"/>
              <w:bottom w:val="single" w:sz="4" w:space="0" w:color="auto"/>
              <w:right w:val="single" w:sz="4" w:space="0" w:color="auto"/>
            </w:tcBorders>
            <w:shd w:val="clear" w:color="auto" w:fill="auto"/>
            <w:noWrap/>
            <w:vAlign w:val="center"/>
            <w:hideMark/>
          </w:tcPr>
          <w:p w14:paraId="3051AD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w:t>
            </w:r>
          </w:p>
        </w:tc>
        <w:tc>
          <w:tcPr>
            <w:tcW w:w="390" w:type="pct"/>
            <w:tcBorders>
              <w:top w:val="nil"/>
              <w:left w:val="nil"/>
              <w:bottom w:val="single" w:sz="4" w:space="0" w:color="auto"/>
              <w:right w:val="single" w:sz="4" w:space="0" w:color="auto"/>
            </w:tcBorders>
            <w:shd w:val="clear" w:color="auto" w:fill="auto"/>
            <w:noWrap/>
            <w:vAlign w:val="center"/>
            <w:hideMark/>
          </w:tcPr>
          <w:p w14:paraId="48852F3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87155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92</w:t>
            </w:r>
          </w:p>
        </w:tc>
        <w:tc>
          <w:tcPr>
            <w:tcW w:w="324" w:type="pct"/>
            <w:tcBorders>
              <w:top w:val="nil"/>
              <w:left w:val="nil"/>
              <w:bottom w:val="single" w:sz="4" w:space="0" w:color="auto"/>
              <w:right w:val="single" w:sz="4" w:space="0" w:color="auto"/>
            </w:tcBorders>
            <w:shd w:val="clear" w:color="auto" w:fill="auto"/>
            <w:noWrap/>
            <w:vAlign w:val="center"/>
            <w:hideMark/>
          </w:tcPr>
          <w:p w14:paraId="6EE822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5A7B918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w:t>
            </w:r>
          </w:p>
        </w:tc>
        <w:tc>
          <w:tcPr>
            <w:tcW w:w="322" w:type="pct"/>
            <w:tcBorders>
              <w:top w:val="nil"/>
              <w:left w:val="nil"/>
              <w:bottom w:val="single" w:sz="4" w:space="0" w:color="auto"/>
              <w:right w:val="single" w:sz="4" w:space="0" w:color="auto"/>
            </w:tcBorders>
            <w:shd w:val="clear" w:color="auto" w:fill="auto"/>
            <w:noWrap/>
            <w:vAlign w:val="center"/>
            <w:hideMark/>
          </w:tcPr>
          <w:p w14:paraId="518B65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c>
          <w:tcPr>
            <w:tcW w:w="322" w:type="pct"/>
            <w:tcBorders>
              <w:top w:val="nil"/>
              <w:left w:val="nil"/>
              <w:bottom w:val="single" w:sz="4" w:space="0" w:color="auto"/>
              <w:right w:val="single" w:sz="4" w:space="0" w:color="auto"/>
            </w:tcBorders>
            <w:shd w:val="clear" w:color="auto" w:fill="auto"/>
            <w:noWrap/>
            <w:vAlign w:val="center"/>
            <w:hideMark/>
          </w:tcPr>
          <w:p w14:paraId="6BB1731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322" w:type="pct"/>
            <w:tcBorders>
              <w:top w:val="nil"/>
              <w:left w:val="nil"/>
              <w:bottom w:val="single" w:sz="4" w:space="0" w:color="auto"/>
              <w:right w:val="single" w:sz="4" w:space="0" w:color="auto"/>
            </w:tcBorders>
            <w:shd w:val="clear" w:color="auto" w:fill="auto"/>
            <w:noWrap/>
            <w:vAlign w:val="center"/>
            <w:hideMark/>
          </w:tcPr>
          <w:p w14:paraId="119987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49E3EE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322" w:type="pct"/>
            <w:tcBorders>
              <w:top w:val="nil"/>
              <w:left w:val="nil"/>
              <w:bottom w:val="single" w:sz="4" w:space="0" w:color="auto"/>
              <w:right w:val="single" w:sz="4" w:space="0" w:color="auto"/>
            </w:tcBorders>
            <w:shd w:val="clear" w:color="auto" w:fill="auto"/>
            <w:noWrap/>
            <w:vAlign w:val="center"/>
            <w:hideMark/>
          </w:tcPr>
          <w:p w14:paraId="4849B7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4F1B0F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322" w:type="pct"/>
            <w:tcBorders>
              <w:top w:val="nil"/>
              <w:left w:val="nil"/>
              <w:bottom w:val="single" w:sz="4" w:space="0" w:color="auto"/>
              <w:right w:val="single" w:sz="4" w:space="0" w:color="auto"/>
            </w:tcBorders>
            <w:shd w:val="clear" w:color="auto" w:fill="auto"/>
            <w:noWrap/>
            <w:vAlign w:val="center"/>
            <w:hideMark/>
          </w:tcPr>
          <w:p w14:paraId="5C28B7E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2124DC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321" w:type="pct"/>
            <w:tcBorders>
              <w:top w:val="nil"/>
              <w:left w:val="nil"/>
              <w:bottom w:val="single" w:sz="4" w:space="0" w:color="auto"/>
              <w:right w:val="single" w:sz="4" w:space="0" w:color="auto"/>
            </w:tcBorders>
            <w:shd w:val="clear" w:color="auto" w:fill="auto"/>
            <w:noWrap/>
            <w:vAlign w:val="center"/>
            <w:hideMark/>
          </w:tcPr>
          <w:p w14:paraId="1E38BA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3A2F49C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EB142D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w:t>
            </w:r>
          </w:p>
        </w:tc>
        <w:tc>
          <w:tcPr>
            <w:tcW w:w="334" w:type="pct"/>
            <w:tcBorders>
              <w:top w:val="nil"/>
              <w:left w:val="nil"/>
              <w:bottom w:val="single" w:sz="4" w:space="0" w:color="auto"/>
              <w:right w:val="single" w:sz="4" w:space="0" w:color="auto"/>
            </w:tcBorders>
            <w:shd w:val="clear" w:color="auto" w:fill="auto"/>
            <w:noWrap/>
            <w:vAlign w:val="center"/>
            <w:hideMark/>
          </w:tcPr>
          <w:p w14:paraId="715DB9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w:t>
            </w:r>
          </w:p>
        </w:tc>
        <w:tc>
          <w:tcPr>
            <w:tcW w:w="390" w:type="pct"/>
            <w:tcBorders>
              <w:top w:val="nil"/>
              <w:left w:val="nil"/>
              <w:bottom w:val="single" w:sz="4" w:space="0" w:color="auto"/>
              <w:right w:val="single" w:sz="4" w:space="0" w:color="auto"/>
            </w:tcBorders>
            <w:shd w:val="clear" w:color="auto" w:fill="auto"/>
            <w:noWrap/>
            <w:vAlign w:val="center"/>
            <w:hideMark/>
          </w:tcPr>
          <w:p w14:paraId="33AEAD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F4E0C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98</w:t>
            </w:r>
          </w:p>
        </w:tc>
        <w:tc>
          <w:tcPr>
            <w:tcW w:w="324" w:type="pct"/>
            <w:tcBorders>
              <w:top w:val="nil"/>
              <w:left w:val="nil"/>
              <w:bottom w:val="single" w:sz="4" w:space="0" w:color="auto"/>
              <w:right w:val="single" w:sz="4" w:space="0" w:color="auto"/>
            </w:tcBorders>
            <w:shd w:val="clear" w:color="auto" w:fill="auto"/>
            <w:noWrap/>
            <w:vAlign w:val="center"/>
            <w:hideMark/>
          </w:tcPr>
          <w:p w14:paraId="002F52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3272B9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2" w:type="pct"/>
            <w:tcBorders>
              <w:top w:val="nil"/>
              <w:left w:val="nil"/>
              <w:bottom w:val="single" w:sz="4" w:space="0" w:color="auto"/>
              <w:right w:val="single" w:sz="4" w:space="0" w:color="auto"/>
            </w:tcBorders>
            <w:shd w:val="clear" w:color="auto" w:fill="auto"/>
            <w:noWrap/>
            <w:vAlign w:val="center"/>
            <w:hideMark/>
          </w:tcPr>
          <w:p w14:paraId="764D52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c>
          <w:tcPr>
            <w:tcW w:w="322" w:type="pct"/>
            <w:tcBorders>
              <w:top w:val="nil"/>
              <w:left w:val="nil"/>
              <w:bottom w:val="single" w:sz="4" w:space="0" w:color="auto"/>
              <w:right w:val="single" w:sz="4" w:space="0" w:color="auto"/>
            </w:tcBorders>
            <w:shd w:val="clear" w:color="auto" w:fill="auto"/>
            <w:noWrap/>
            <w:vAlign w:val="center"/>
            <w:hideMark/>
          </w:tcPr>
          <w:p w14:paraId="0F590C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322" w:type="pct"/>
            <w:tcBorders>
              <w:top w:val="nil"/>
              <w:left w:val="nil"/>
              <w:bottom w:val="single" w:sz="4" w:space="0" w:color="auto"/>
              <w:right w:val="single" w:sz="4" w:space="0" w:color="auto"/>
            </w:tcBorders>
            <w:shd w:val="clear" w:color="auto" w:fill="auto"/>
            <w:noWrap/>
            <w:vAlign w:val="center"/>
            <w:hideMark/>
          </w:tcPr>
          <w:p w14:paraId="662F84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47F409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322" w:type="pct"/>
            <w:tcBorders>
              <w:top w:val="nil"/>
              <w:left w:val="nil"/>
              <w:bottom w:val="single" w:sz="4" w:space="0" w:color="auto"/>
              <w:right w:val="single" w:sz="4" w:space="0" w:color="auto"/>
            </w:tcBorders>
            <w:shd w:val="clear" w:color="auto" w:fill="auto"/>
            <w:noWrap/>
            <w:vAlign w:val="center"/>
            <w:hideMark/>
          </w:tcPr>
          <w:p w14:paraId="781C05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660FC9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322" w:type="pct"/>
            <w:tcBorders>
              <w:top w:val="nil"/>
              <w:left w:val="nil"/>
              <w:bottom w:val="single" w:sz="4" w:space="0" w:color="auto"/>
              <w:right w:val="single" w:sz="4" w:space="0" w:color="auto"/>
            </w:tcBorders>
            <w:shd w:val="clear" w:color="auto" w:fill="auto"/>
            <w:noWrap/>
            <w:vAlign w:val="center"/>
            <w:hideMark/>
          </w:tcPr>
          <w:p w14:paraId="06C343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0BFE5F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321" w:type="pct"/>
            <w:tcBorders>
              <w:top w:val="nil"/>
              <w:left w:val="nil"/>
              <w:bottom w:val="single" w:sz="4" w:space="0" w:color="auto"/>
              <w:right w:val="single" w:sz="4" w:space="0" w:color="auto"/>
            </w:tcBorders>
            <w:shd w:val="clear" w:color="auto" w:fill="auto"/>
            <w:noWrap/>
            <w:vAlign w:val="center"/>
            <w:hideMark/>
          </w:tcPr>
          <w:p w14:paraId="389EABB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4C20894A"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32E22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w:t>
            </w:r>
          </w:p>
        </w:tc>
        <w:tc>
          <w:tcPr>
            <w:tcW w:w="334" w:type="pct"/>
            <w:tcBorders>
              <w:top w:val="nil"/>
              <w:left w:val="nil"/>
              <w:bottom w:val="single" w:sz="4" w:space="0" w:color="auto"/>
              <w:right w:val="single" w:sz="4" w:space="0" w:color="auto"/>
            </w:tcBorders>
            <w:shd w:val="clear" w:color="auto" w:fill="auto"/>
            <w:noWrap/>
            <w:vAlign w:val="center"/>
            <w:hideMark/>
          </w:tcPr>
          <w:p w14:paraId="5BE0D0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104</w:t>
            </w:r>
          </w:p>
        </w:tc>
        <w:tc>
          <w:tcPr>
            <w:tcW w:w="390" w:type="pct"/>
            <w:tcBorders>
              <w:top w:val="nil"/>
              <w:left w:val="nil"/>
              <w:bottom w:val="single" w:sz="4" w:space="0" w:color="auto"/>
              <w:right w:val="single" w:sz="4" w:space="0" w:color="auto"/>
            </w:tcBorders>
            <w:shd w:val="clear" w:color="auto" w:fill="auto"/>
            <w:noWrap/>
            <w:vAlign w:val="center"/>
            <w:hideMark/>
          </w:tcPr>
          <w:p w14:paraId="5ABA80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FDE18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105</w:t>
            </w:r>
          </w:p>
        </w:tc>
        <w:tc>
          <w:tcPr>
            <w:tcW w:w="324" w:type="pct"/>
            <w:tcBorders>
              <w:top w:val="nil"/>
              <w:left w:val="nil"/>
              <w:bottom w:val="single" w:sz="4" w:space="0" w:color="auto"/>
              <w:right w:val="single" w:sz="4" w:space="0" w:color="auto"/>
            </w:tcBorders>
            <w:shd w:val="clear" w:color="auto" w:fill="auto"/>
            <w:noWrap/>
            <w:vAlign w:val="center"/>
            <w:hideMark/>
          </w:tcPr>
          <w:p w14:paraId="4666D7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726C24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53</w:t>
            </w:r>
          </w:p>
        </w:tc>
        <w:tc>
          <w:tcPr>
            <w:tcW w:w="322" w:type="pct"/>
            <w:tcBorders>
              <w:top w:val="nil"/>
              <w:left w:val="nil"/>
              <w:bottom w:val="single" w:sz="4" w:space="0" w:color="auto"/>
              <w:right w:val="single" w:sz="4" w:space="0" w:color="auto"/>
            </w:tcBorders>
            <w:shd w:val="clear" w:color="auto" w:fill="auto"/>
            <w:noWrap/>
            <w:vAlign w:val="center"/>
            <w:hideMark/>
          </w:tcPr>
          <w:p w14:paraId="39B555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c>
          <w:tcPr>
            <w:tcW w:w="322" w:type="pct"/>
            <w:tcBorders>
              <w:top w:val="nil"/>
              <w:left w:val="nil"/>
              <w:bottom w:val="single" w:sz="4" w:space="0" w:color="auto"/>
              <w:right w:val="single" w:sz="4" w:space="0" w:color="auto"/>
            </w:tcBorders>
            <w:shd w:val="clear" w:color="auto" w:fill="auto"/>
            <w:noWrap/>
            <w:vAlign w:val="center"/>
            <w:hideMark/>
          </w:tcPr>
          <w:p w14:paraId="7CA49A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2" w:type="pct"/>
            <w:tcBorders>
              <w:top w:val="nil"/>
              <w:left w:val="nil"/>
              <w:bottom w:val="single" w:sz="4" w:space="0" w:color="auto"/>
              <w:right w:val="single" w:sz="4" w:space="0" w:color="auto"/>
            </w:tcBorders>
            <w:shd w:val="clear" w:color="auto" w:fill="auto"/>
            <w:noWrap/>
            <w:vAlign w:val="center"/>
            <w:hideMark/>
          </w:tcPr>
          <w:p w14:paraId="51CDB31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5B5D2D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322" w:type="pct"/>
            <w:tcBorders>
              <w:top w:val="nil"/>
              <w:left w:val="nil"/>
              <w:bottom w:val="single" w:sz="4" w:space="0" w:color="auto"/>
              <w:right w:val="single" w:sz="4" w:space="0" w:color="auto"/>
            </w:tcBorders>
            <w:shd w:val="clear" w:color="auto" w:fill="auto"/>
            <w:noWrap/>
            <w:vAlign w:val="center"/>
            <w:hideMark/>
          </w:tcPr>
          <w:p w14:paraId="20977E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6EE6A3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322" w:type="pct"/>
            <w:tcBorders>
              <w:top w:val="nil"/>
              <w:left w:val="nil"/>
              <w:bottom w:val="single" w:sz="4" w:space="0" w:color="auto"/>
              <w:right w:val="single" w:sz="4" w:space="0" w:color="auto"/>
            </w:tcBorders>
            <w:shd w:val="clear" w:color="auto" w:fill="auto"/>
            <w:noWrap/>
            <w:vAlign w:val="center"/>
            <w:hideMark/>
          </w:tcPr>
          <w:p w14:paraId="210EF9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0.31 </w:t>
            </w:r>
          </w:p>
        </w:tc>
        <w:tc>
          <w:tcPr>
            <w:tcW w:w="322" w:type="pct"/>
            <w:tcBorders>
              <w:top w:val="nil"/>
              <w:left w:val="nil"/>
              <w:bottom w:val="single" w:sz="4" w:space="0" w:color="auto"/>
              <w:right w:val="single" w:sz="4" w:space="0" w:color="auto"/>
            </w:tcBorders>
            <w:shd w:val="clear" w:color="auto" w:fill="auto"/>
            <w:noWrap/>
            <w:vAlign w:val="center"/>
            <w:hideMark/>
          </w:tcPr>
          <w:p w14:paraId="567BCD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321" w:type="pct"/>
            <w:tcBorders>
              <w:top w:val="nil"/>
              <w:left w:val="nil"/>
              <w:bottom w:val="single" w:sz="4" w:space="0" w:color="auto"/>
              <w:right w:val="single" w:sz="4" w:space="0" w:color="auto"/>
            </w:tcBorders>
            <w:shd w:val="clear" w:color="auto" w:fill="auto"/>
            <w:noWrap/>
            <w:vAlign w:val="center"/>
            <w:hideMark/>
          </w:tcPr>
          <w:p w14:paraId="6689B6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42B20BD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73FBA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13</w:t>
            </w:r>
          </w:p>
        </w:tc>
        <w:tc>
          <w:tcPr>
            <w:tcW w:w="334" w:type="pct"/>
            <w:tcBorders>
              <w:top w:val="nil"/>
              <w:left w:val="nil"/>
              <w:bottom w:val="single" w:sz="4" w:space="0" w:color="auto"/>
              <w:right w:val="single" w:sz="4" w:space="0" w:color="auto"/>
            </w:tcBorders>
            <w:shd w:val="clear" w:color="auto" w:fill="auto"/>
            <w:noWrap/>
            <w:vAlign w:val="center"/>
            <w:hideMark/>
          </w:tcPr>
          <w:p w14:paraId="02F1A2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112</w:t>
            </w:r>
          </w:p>
        </w:tc>
        <w:tc>
          <w:tcPr>
            <w:tcW w:w="390" w:type="pct"/>
            <w:tcBorders>
              <w:top w:val="nil"/>
              <w:left w:val="nil"/>
              <w:bottom w:val="single" w:sz="4" w:space="0" w:color="auto"/>
              <w:right w:val="single" w:sz="4" w:space="0" w:color="auto"/>
            </w:tcBorders>
            <w:shd w:val="clear" w:color="auto" w:fill="auto"/>
            <w:noWrap/>
            <w:vAlign w:val="center"/>
            <w:hideMark/>
          </w:tcPr>
          <w:p w14:paraId="0B055A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770EE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111</w:t>
            </w:r>
          </w:p>
        </w:tc>
        <w:tc>
          <w:tcPr>
            <w:tcW w:w="324" w:type="pct"/>
            <w:tcBorders>
              <w:top w:val="nil"/>
              <w:left w:val="nil"/>
              <w:bottom w:val="single" w:sz="4" w:space="0" w:color="auto"/>
              <w:right w:val="single" w:sz="4" w:space="0" w:color="auto"/>
            </w:tcBorders>
            <w:shd w:val="clear" w:color="auto" w:fill="auto"/>
            <w:noWrap/>
            <w:vAlign w:val="center"/>
            <w:hideMark/>
          </w:tcPr>
          <w:p w14:paraId="726F3D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308B32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56</w:t>
            </w:r>
          </w:p>
        </w:tc>
        <w:tc>
          <w:tcPr>
            <w:tcW w:w="322" w:type="pct"/>
            <w:tcBorders>
              <w:top w:val="nil"/>
              <w:left w:val="nil"/>
              <w:bottom w:val="single" w:sz="4" w:space="0" w:color="auto"/>
              <w:right w:val="single" w:sz="4" w:space="0" w:color="auto"/>
            </w:tcBorders>
            <w:shd w:val="clear" w:color="auto" w:fill="auto"/>
            <w:noWrap/>
            <w:vAlign w:val="center"/>
            <w:hideMark/>
          </w:tcPr>
          <w:p w14:paraId="670DFD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c>
          <w:tcPr>
            <w:tcW w:w="322" w:type="pct"/>
            <w:tcBorders>
              <w:top w:val="nil"/>
              <w:left w:val="nil"/>
              <w:bottom w:val="single" w:sz="4" w:space="0" w:color="auto"/>
              <w:right w:val="single" w:sz="4" w:space="0" w:color="auto"/>
            </w:tcBorders>
            <w:shd w:val="clear" w:color="auto" w:fill="auto"/>
            <w:noWrap/>
            <w:vAlign w:val="center"/>
            <w:hideMark/>
          </w:tcPr>
          <w:p w14:paraId="1EB804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322" w:type="pct"/>
            <w:tcBorders>
              <w:top w:val="nil"/>
              <w:left w:val="nil"/>
              <w:bottom w:val="single" w:sz="4" w:space="0" w:color="auto"/>
              <w:right w:val="single" w:sz="4" w:space="0" w:color="auto"/>
            </w:tcBorders>
            <w:shd w:val="clear" w:color="auto" w:fill="auto"/>
            <w:noWrap/>
            <w:vAlign w:val="center"/>
            <w:hideMark/>
          </w:tcPr>
          <w:p w14:paraId="149CA31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582A27F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322" w:type="pct"/>
            <w:tcBorders>
              <w:top w:val="nil"/>
              <w:left w:val="nil"/>
              <w:bottom w:val="single" w:sz="4" w:space="0" w:color="auto"/>
              <w:right w:val="single" w:sz="4" w:space="0" w:color="auto"/>
            </w:tcBorders>
            <w:shd w:val="clear" w:color="auto" w:fill="auto"/>
            <w:noWrap/>
            <w:vAlign w:val="center"/>
            <w:hideMark/>
          </w:tcPr>
          <w:p w14:paraId="644BEA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4F6E0E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322" w:type="pct"/>
            <w:tcBorders>
              <w:top w:val="nil"/>
              <w:left w:val="nil"/>
              <w:bottom w:val="single" w:sz="4" w:space="0" w:color="auto"/>
              <w:right w:val="single" w:sz="4" w:space="0" w:color="auto"/>
            </w:tcBorders>
            <w:shd w:val="clear" w:color="auto" w:fill="auto"/>
            <w:noWrap/>
            <w:vAlign w:val="center"/>
            <w:hideMark/>
          </w:tcPr>
          <w:p w14:paraId="4C36C9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6CDB84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321" w:type="pct"/>
            <w:tcBorders>
              <w:top w:val="nil"/>
              <w:left w:val="nil"/>
              <w:bottom w:val="single" w:sz="4" w:space="0" w:color="auto"/>
              <w:right w:val="single" w:sz="4" w:space="0" w:color="auto"/>
            </w:tcBorders>
            <w:shd w:val="clear" w:color="auto" w:fill="auto"/>
            <w:noWrap/>
            <w:vAlign w:val="center"/>
            <w:hideMark/>
          </w:tcPr>
          <w:p w14:paraId="3C87D9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045D724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37DA0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14</w:t>
            </w:r>
          </w:p>
        </w:tc>
        <w:tc>
          <w:tcPr>
            <w:tcW w:w="334" w:type="pct"/>
            <w:tcBorders>
              <w:top w:val="nil"/>
              <w:left w:val="nil"/>
              <w:bottom w:val="single" w:sz="4" w:space="0" w:color="auto"/>
              <w:right w:val="single" w:sz="4" w:space="0" w:color="auto"/>
            </w:tcBorders>
            <w:shd w:val="clear" w:color="auto" w:fill="auto"/>
            <w:noWrap/>
            <w:vAlign w:val="center"/>
            <w:hideMark/>
          </w:tcPr>
          <w:p w14:paraId="457ACE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120</w:t>
            </w:r>
          </w:p>
        </w:tc>
        <w:tc>
          <w:tcPr>
            <w:tcW w:w="390" w:type="pct"/>
            <w:tcBorders>
              <w:top w:val="nil"/>
              <w:left w:val="nil"/>
              <w:bottom w:val="single" w:sz="4" w:space="0" w:color="auto"/>
              <w:right w:val="single" w:sz="4" w:space="0" w:color="auto"/>
            </w:tcBorders>
            <w:shd w:val="clear" w:color="auto" w:fill="auto"/>
            <w:noWrap/>
            <w:vAlign w:val="center"/>
            <w:hideMark/>
          </w:tcPr>
          <w:p w14:paraId="1344CD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194F4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118</w:t>
            </w:r>
          </w:p>
        </w:tc>
        <w:tc>
          <w:tcPr>
            <w:tcW w:w="324" w:type="pct"/>
            <w:tcBorders>
              <w:top w:val="nil"/>
              <w:left w:val="nil"/>
              <w:bottom w:val="single" w:sz="4" w:space="0" w:color="auto"/>
              <w:right w:val="single" w:sz="4" w:space="0" w:color="auto"/>
            </w:tcBorders>
            <w:shd w:val="clear" w:color="auto" w:fill="auto"/>
            <w:noWrap/>
            <w:vAlign w:val="center"/>
            <w:hideMark/>
          </w:tcPr>
          <w:p w14:paraId="5A69E3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2B3C55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59</w:t>
            </w:r>
          </w:p>
        </w:tc>
        <w:tc>
          <w:tcPr>
            <w:tcW w:w="322" w:type="pct"/>
            <w:tcBorders>
              <w:top w:val="nil"/>
              <w:left w:val="nil"/>
              <w:bottom w:val="single" w:sz="4" w:space="0" w:color="auto"/>
              <w:right w:val="single" w:sz="4" w:space="0" w:color="auto"/>
            </w:tcBorders>
            <w:shd w:val="clear" w:color="auto" w:fill="auto"/>
            <w:noWrap/>
            <w:vAlign w:val="center"/>
            <w:hideMark/>
          </w:tcPr>
          <w:p w14:paraId="449837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c>
          <w:tcPr>
            <w:tcW w:w="322" w:type="pct"/>
            <w:tcBorders>
              <w:top w:val="nil"/>
              <w:left w:val="nil"/>
              <w:bottom w:val="single" w:sz="4" w:space="0" w:color="auto"/>
              <w:right w:val="single" w:sz="4" w:space="0" w:color="auto"/>
            </w:tcBorders>
            <w:shd w:val="clear" w:color="auto" w:fill="auto"/>
            <w:noWrap/>
            <w:vAlign w:val="center"/>
            <w:hideMark/>
          </w:tcPr>
          <w:p w14:paraId="1E9071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322" w:type="pct"/>
            <w:tcBorders>
              <w:top w:val="nil"/>
              <w:left w:val="nil"/>
              <w:bottom w:val="single" w:sz="4" w:space="0" w:color="auto"/>
              <w:right w:val="single" w:sz="4" w:space="0" w:color="auto"/>
            </w:tcBorders>
            <w:shd w:val="clear" w:color="auto" w:fill="auto"/>
            <w:noWrap/>
            <w:vAlign w:val="center"/>
            <w:hideMark/>
          </w:tcPr>
          <w:p w14:paraId="2651CF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2BA044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322" w:type="pct"/>
            <w:tcBorders>
              <w:top w:val="nil"/>
              <w:left w:val="nil"/>
              <w:bottom w:val="single" w:sz="4" w:space="0" w:color="auto"/>
              <w:right w:val="single" w:sz="4" w:space="0" w:color="auto"/>
            </w:tcBorders>
            <w:shd w:val="clear" w:color="auto" w:fill="auto"/>
            <w:noWrap/>
            <w:vAlign w:val="center"/>
            <w:hideMark/>
          </w:tcPr>
          <w:p w14:paraId="3E6910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5FB804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322" w:type="pct"/>
            <w:tcBorders>
              <w:top w:val="nil"/>
              <w:left w:val="nil"/>
              <w:bottom w:val="single" w:sz="4" w:space="0" w:color="auto"/>
              <w:right w:val="single" w:sz="4" w:space="0" w:color="auto"/>
            </w:tcBorders>
            <w:shd w:val="clear" w:color="auto" w:fill="auto"/>
            <w:noWrap/>
            <w:vAlign w:val="center"/>
            <w:hideMark/>
          </w:tcPr>
          <w:p w14:paraId="318857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568C0F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321" w:type="pct"/>
            <w:tcBorders>
              <w:top w:val="nil"/>
              <w:left w:val="nil"/>
              <w:bottom w:val="single" w:sz="4" w:space="0" w:color="auto"/>
              <w:right w:val="single" w:sz="4" w:space="0" w:color="auto"/>
            </w:tcBorders>
            <w:shd w:val="clear" w:color="auto" w:fill="auto"/>
            <w:noWrap/>
            <w:vAlign w:val="center"/>
            <w:hideMark/>
          </w:tcPr>
          <w:p w14:paraId="564732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3ED96A4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FF58D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15</w:t>
            </w:r>
          </w:p>
        </w:tc>
        <w:tc>
          <w:tcPr>
            <w:tcW w:w="334" w:type="pct"/>
            <w:tcBorders>
              <w:top w:val="nil"/>
              <w:left w:val="nil"/>
              <w:bottom w:val="single" w:sz="4" w:space="0" w:color="auto"/>
              <w:right w:val="single" w:sz="4" w:space="0" w:color="auto"/>
            </w:tcBorders>
            <w:shd w:val="clear" w:color="auto" w:fill="auto"/>
            <w:noWrap/>
            <w:vAlign w:val="center"/>
            <w:hideMark/>
          </w:tcPr>
          <w:p w14:paraId="5A367F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128</w:t>
            </w:r>
          </w:p>
        </w:tc>
        <w:tc>
          <w:tcPr>
            <w:tcW w:w="390" w:type="pct"/>
            <w:tcBorders>
              <w:top w:val="nil"/>
              <w:left w:val="nil"/>
              <w:bottom w:val="single" w:sz="4" w:space="0" w:color="auto"/>
              <w:right w:val="single" w:sz="4" w:space="0" w:color="auto"/>
            </w:tcBorders>
            <w:shd w:val="clear" w:color="auto" w:fill="auto"/>
            <w:noWrap/>
            <w:vAlign w:val="center"/>
            <w:hideMark/>
          </w:tcPr>
          <w:p w14:paraId="77CAC3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8A92D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124</w:t>
            </w:r>
          </w:p>
        </w:tc>
        <w:tc>
          <w:tcPr>
            <w:tcW w:w="324" w:type="pct"/>
            <w:tcBorders>
              <w:top w:val="nil"/>
              <w:left w:val="nil"/>
              <w:bottom w:val="single" w:sz="4" w:space="0" w:color="auto"/>
              <w:right w:val="single" w:sz="4" w:space="0" w:color="auto"/>
            </w:tcBorders>
            <w:shd w:val="clear" w:color="auto" w:fill="auto"/>
            <w:noWrap/>
            <w:vAlign w:val="center"/>
            <w:hideMark/>
          </w:tcPr>
          <w:p w14:paraId="4D3129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7217C9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62</w:t>
            </w:r>
          </w:p>
        </w:tc>
        <w:tc>
          <w:tcPr>
            <w:tcW w:w="322" w:type="pct"/>
            <w:tcBorders>
              <w:top w:val="nil"/>
              <w:left w:val="nil"/>
              <w:bottom w:val="single" w:sz="4" w:space="0" w:color="auto"/>
              <w:right w:val="single" w:sz="4" w:space="0" w:color="auto"/>
            </w:tcBorders>
            <w:shd w:val="clear" w:color="auto" w:fill="auto"/>
            <w:noWrap/>
            <w:vAlign w:val="center"/>
            <w:hideMark/>
          </w:tcPr>
          <w:p w14:paraId="15A4B6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c>
          <w:tcPr>
            <w:tcW w:w="322" w:type="pct"/>
            <w:tcBorders>
              <w:top w:val="nil"/>
              <w:left w:val="nil"/>
              <w:bottom w:val="single" w:sz="4" w:space="0" w:color="auto"/>
              <w:right w:val="single" w:sz="4" w:space="0" w:color="auto"/>
            </w:tcBorders>
            <w:shd w:val="clear" w:color="auto" w:fill="auto"/>
            <w:noWrap/>
            <w:vAlign w:val="center"/>
            <w:hideMark/>
          </w:tcPr>
          <w:p w14:paraId="6AFB2D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322" w:type="pct"/>
            <w:tcBorders>
              <w:top w:val="nil"/>
              <w:left w:val="nil"/>
              <w:bottom w:val="single" w:sz="4" w:space="0" w:color="auto"/>
              <w:right w:val="single" w:sz="4" w:space="0" w:color="auto"/>
            </w:tcBorders>
            <w:shd w:val="clear" w:color="auto" w:fill="auto"/>
            <w:noWrap/>
            <w:vAlign w:val="center"/>
            <w:hideMark/>
          </w:tcPr>
          <w:p w14:paraId="411862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5F8A39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322" w:type="pct"/>
            <w:tcBorders>
              <w:top w:val="nil"/>
              <w:left w:val="nil"/>
              <w:bottom w:val="single" w:sz="4" w:space="0" w:color="auto"/>
              <w:right w:val="single" w:sz="4" w:space="0" w:color="auto"/>
            </w:tcBorders>
            <w:shd w:val="clear" w:color="auto" w:fill="auto"/>
            <w:noWrap/>
            <w:vAlign w:val="center"/>
            <w:hideMark/>
          </w:tcPr>
          <w:p w14:paraId="54D67C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436892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322" w:type="pct"/>
            <w:tcBorders>
              <w:top w:val="nil"/>
              <w:left w:val="nil"/>
              <w:bottom w:val="single" w:sz="4" w:space="0" w:color="auto"/>
              <w:right w:val="single" w:sz="4" w:space="0" w:color="auto"/>
            </w:tcBorders>
            <w:shd w:val="clear" w:color="auto" w:fill="auto"/>
            <w:noWrap/>
            <w:vAlign w:val="center"/>
            <w:hideMark/>
          </w:tcPr>
          <w:p w14:paraId="1DBA42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0.71 </w:t>
            </w:r>
          </w:p>
        </w:tc>
        <w:tc>
          <w:tcPr>
            <w:tcW w:w="322" w:type="pct"/>
            <w:tcBorders>
              <w:top w:val="nil"/>
              <w:left w:val="nil"/>
              <w:bottom w:val="single" w:sz="4" w:space="0" w:color="auto"/>
              <w:right w:val="single" w:sz="4" w:space="0" w:color="auto"/>
            </w:tcBorders>
            <w:shd w:val="clear" w:color="auto" w:fill="auto"/>
            <w:noWrap/>
            <w:vAlign w:val="center"/>
            <w:hideMark/>
          </w:tcPr>
          <w:p w14:paraId="0D9995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321" w:type="pct"/>
            <w:tcBorders>
              <w:top w:val="nil"/>
              <w:left w:val="nil"/>
              <w:bottom w:val="single" w:sz="4" w:space="0" w:color="auto"/>
              <w:right w:val="single" w:sz="4" w:space="0" w:color="auto"/>
            </w:tcBorders>
            <w:shd w:val="clear" w:color="auto" w:fill="auto"/>
            <w:noWrap/>
            <w:vAlign w:val="center"/>
            <w:hideMark/>
          </w:tcPr>
          <w:p w14:paraId="581529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526A103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5D00C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w:t>
            </w:r>
          </w:p>
        </w:tc>
        <w:tc>
          <w:tcPr>
            <w:tcW w:w="334" w:type="pct"/>
            <w:tcBorders>
              <w:top w:val="nil"/>
              <w:left w:val="nil"/>
              <w:bottom w:val="single" w:sz="4" w:space="0" w:color="auto"/>
              <w:right w:val="single" w:sz="4" w:space="0" w:color="auto"/>
            </w:tcBorders>
            <w:shd w:val="clear" w:color="auto" w:fill="auto"/>
            <w:noWrap/>
            <w:vAlign w:val="center"/>
            <w:hideMark/>
          </w:tcPr>
          <w:p w14:paraId="09840B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136</w:t>
            </w:r>
          </w:p>
        </w:tc>
        <w:tc>
          <w:tcPr>
            <w:tcW w:w="390" w:type="pct"/>
            <w:tcBorders>
              <w:top w:val="nil"/>
              <w:left w:val="nil"/>
              <w:bottom w:val="single" w:sz="4" w:space="0" w:color="auto"/>
              <w:right w:val="single" w:sz="4" w:space="0" w:color="auto"/>
            </w:tcBorders>
            <w:shd w:val="clear" w:color="auto" w:fill="auto"/>
            <w:noWrap/>
            <w:vAlign w:val="center"/>
            <w:hideMark/>
          </w:tcPr>
          <w:p w14:paraId="29AB3A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8EDD1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130</w:t>
            </w:r>
          </w:p>
        </w:tc>
        <w:tc>
          <w:tcPr>
            <w:tcW w:w="324" w:type="pct"/>
            <w:tcBorders>
              <w:top w:val="nil"/>
              <w:left w:val="nil"/>
              <w:bottom w:val="single" w:sz="4" w:space="0" w:color="auto"/>
              <w:right w:val="single" w:sz="4" w:space="0" w:color="auto"/>
            </w:tcBorders>
            <w:shd w:val="clear" w:color="auto" w:fill="auto"/>
            <w:noWrap/>
            <w:vAlign w:val="center"/>
            <w:hideMark/>
          </w:tcPr>
          <w:p w14:paraId="469A3E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264A1B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65</w:t>
            </w:r>
          </w:p>
        </w:tc>
        <w:tc>
          <w:tcPr>
            <w:tcW w:w="322" w:type="pct"/>
            <w:tcBorders>
              <w:top w:val="nil"/>
              <w:left w:val="nil"/>
              <w:bottom w:val="single" w:sz="4" w:space="0" w:color="auto"/>
              <w:right w:val="single" w:sz="4" w:space="0" w:color="auto"/>
            </w:tcBorders>
            <w:shd w:val="clear" w:color="auto" w:fill="auto"/>
            <w:noWrap/>
            <w:vAlign w:val="center"/>
            <w:hideMark/>
          </w:tcPr>
          <w:p w14:paraId="03FB09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c>
          <w:tcPr>
            <w:tcW w:w="322" w:type="pct"/>
            <w:tcBorders>
              <w:top w:val="nil"/>
              <w:left w:val="nil"/>
              <w:bottom w:val="single" w:sz="4" w:space="0" w:color="auto"/>
              <w:right w:val="single" w:sz="4" w:space="0" w:color="auto"/>
            </w:tcBorders>
            <w:shd w:val="clear" w:color="auto" w:fill="auto"/>
            <w:noWrap/>
            <w:vAlign w:val="center"/>
            <w:hideMark/>
          </w:tcPr>
          <w:p w14:paraId="50B0CA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2" w:type="pct"/>
            <w:tcBorders>
              <w:top w:val="nil"/>
              <w:left w:val="nil"/>
              <w:bottom w:val="single" w:sz="4" w:space="0" w:color="auto"/>
              <w:right w:val="single" w:sz="4" w:space="0" w:color="auto"/>
            </w:tcBorders>
            <w:shd w:val="clear" w:color="auto" w:fill="auto"/>
            <w:noWrap/>
            <w:vAlign w:val="center"/>
            <w:hideMark/>
          </w:tcPr>
          <w:p w14:paraId="2957AD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23A095F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2" w:type="pct"/>
            <w:tcBorders>
              <w:top w:val="nil"/>
              <w:left w:val="nil"/>
              <w:bottom w:val="single" w:sz="4" w:space="0" w:color="auto"/>
              <w:right w:val="single" w:sz="4" w:space="0" w:color="auto"/>
            </w:tcBorders>
            <w:shd w:val="clear" w:color="auto" w:fill="auto"/>
            <w:noWrap/>
            <w:vAlign w:val="center"/>
            <w:hideMark/>
          </w:tcPr>
          <w:p w14:paraId="62A66F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260A16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322" w:type="pct"/>
            <w:tcBorders>
              <w:top w:val="nil"/>
              <w:left w:val="nil"/>
              <w:bottom w:val="single" w:sz="4" w:space="0" w:color="auto"/>
              <w:right w:val="single" w:sz="4" w:space="0" w:color="auto"/>
            </w:tcBorders>
            <w:shd w:val="clear" w:color="auto" w:fill="auto"/>
            <w:noWrap/>
            <w:vAlign w:val="center"/>
            <w:hideMark/>
          </w:tcPr>
          <w:p w14:paraId="6BFDBC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0046C5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321" w:type="pct"/>
            <w:tcBorders>
              <w:top w:val="nil"/>
              <w:left w:val="nil"/>
              <w:bottom w:val="single" w:sz="4" w:space="0" w:color="auto"/>
              <w:right w:val="single" w:sz="4" w:space="0" w:color="auto"/>
            </w:tcBorders>
            <w:shd w:val="clear" w:color="auto" w:fill="auto"/>
            <w:noWrap/>
            <w:vAlign w:val="center"/>
            <w:hideMark/>
          </w:tcPr>
          <w:p w14:paraId="361804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48DE77E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9FDA5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17</w:t>
            </w:r>
          </w:p>
        </w:tc>
        <w:tc>
          <w:tcPr>
            <w:tcW w:w="334" w:type="pct"/>
            <w:tcBorders>
              <w:top w:val="nil"/>
              <w:left w:val="nil"/>
              <w:bottom w:val="single" w:sz="4" w:space="0" w:color="auto"/>
              <w:right w:val="single" w:sz="4" w:space="0" w:color="auto"/>
            </w:tcBorders>
            <w:shd w:val="clear" w:color="auto" w:fill="auto"/>
            <w:noWrap/>
            <w:vAlign w:val="center"/>
            <w:hideMark/>
          </w:tcPr>
          <w:p w14:paraId="22B8EE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144</w:t>
            </w:r>
          </w:p>
        </w:tc>
        <w:tc>
          <w:tcPr>
            <w:tcW w:w="390" w:type="pct"/>
            <w:tcBorders>
              <w:top w:val="nil"/>
              <w:left w:val="nil"/>
              <w:bottom w:val="single" w:sz="4" w:space="0" w:color="auto"/>
              <w:right w:val="single" w:sz="4" w:space="0" w:color="auto"/>
            </w:tcBorders>
            <w:shd w:val="clear" w:color="auto" w:fill="auto"/>
            <w:noWrap/>
            <w:vAlign w:val="center"/>
            <w:hideMark/>
          </w:tcPr>
          <w:p w14:paraId="2B9046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8E7D3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137</w:t>
            </w:r>
          </w:p>
        </w:tc>
        <w:tc>
          <w:tcPr>
            <w:tcW w:w="324" w:type="pct"/>
            <w:tcBorders>
              <w:top w:val="nil"/>
              <w:left w:val="nil"/>
              <w:bottom w:val="single" w:sz="4" w:space="0" w:color="auto"/>
              <w:right w:val="single" w:sz="4" w:space="0" w:color="auto"/>
            </w:tcBorders>
            <w:shd w:val="clear" w:color="auto" w:fill="auto"/>
            <w:noWrap/>
            <w:vAlign w:val="center"/>
            <w:hideMark/>
          </w:tcPr>
          <w:p w14:paraId="50A1D3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6B4D7D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69</w:t>
            </w:r>
          </w:p>
        </w:tc>
        <w:tc>
          <w:tcPr>
            <w:tcW w:w="322" w:type="pct"/>
            <w:tcBorders>
              <w:top w:val="nil"/>
              <w:left w:val="nil"/>
              <w:bottom w:val="single" w:sz="4" w:space="0" w:color="auto"/>
              <w:right w:val="single" w:sz="4" w:space="0" w:color="auto"/>
            </w:tcBorders>
            <w:shd w:val="clear" w:color="auto" w:fill="auto"/>
            <w:noWrap/>
            <w:vAlign w:val="center"/>
            <w:hideMark/>
          </w:tcPr>
          <w:p w14:paraId="16E3D2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c>
          <w:tcPr>
            <w:tcW w:w="322" w:type="pct"/>
            <w:tcBorders>
              <w:top w:val="nil"/>
              <w:left w:val="nil"/>
              <w:bottom w:val="single" w:sz="4" w:space="0" w:color="auto"/>
              <w:right w:val="single" w:sz="4" w:space="0" w:color="auto"/>
            </w:tcBorders>
            <w:shd w:val="clear" w:color="auto" w:fill="auto"/>
            <w:noWrap/>
            <w:vAlign w:val="center"/>
            <w:hideMark/>
          </w:tcPr>
          <w:p w14:paraId="3D049D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322" w:type="pct"/>
            <w:tcBorders>
              <w:top w:val="nil"/>
              <w:left w:val="nil"/>
              <w:bottom w:val="single" w:sz="4" w:space="0" w:color="auto"/>
              <w:right w:val="single" w:sz="4" w:space="0" w:color="auto"/>
            </w:tcBorders>
            <w:shd w:val="clear" w:color="auto" w:fill="auto"/>
            <w:noWrap/>
            <w:vAlign w:val="center"/>
            <w:hideMark/>
          </w:tcPr>
          <w:p w14:paraId="7513E0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168FD1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322" w:type="pct"/>
            <w:tcBorders>
              <w:top w:val="nil"/>
              <w:left w:val="nil"/>
              <w:bottom w:val="single" w:sz="4" w:space="0" w:color="auto"/>
              <w:right w:val="single" w:sz="4" w:space="0" w:color="auto"/>
            </w:tcBorders>
            <w:shd w:val="clear" w:color="auto" w:fill="auto"/>
            <w:noWrap/>
            <w:vAlign w:val="center"/>
            <w:hideMark/>
          </w:tcPr>
          <w:p w14:paraId="2675F5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166284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322" w:type="pct"/>
            <w:tcBorders>
              <w:top w:val="nil"/>
              <w:left w:val="nil"/>
              <w:bottom w:val="single" w:sz="4" w:space="0" w:color="auto"/>
              <w:right w:val="single" w:sz="4" w:space="0" w:color="auto"/>
            </w:tcBorders>
            <w:shd w:val="clear" w:color="auto" w:fill="auto"/>
            <w:noWrap/>
            <w:vAlign w:val="center"/>
            <w:hideMark/>
          </w:tcPr>
          <w:p w14:paraId="5C6EAA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1C7D80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321" w:type="pct"/>
            <w:tcBorders>
              <w:top w:val="nil"/>
              <w:left w:val="nil"/>
              <w:bottom w:val="single" w:sz="4" w:space="0" w:color="auto"/>
              <w:right w:val="single" w:sz="4" w:space="0" w:color="auto"/>
            </w:tcBorders>
            <w:shd w:val="clear" w:color="auto" w:fill="auto"/>
            <w:noWrap/>
            <w:vAlign w:val="center"/>
            <w:hideMark/>
          </w:tcPr>
          <w:p w14:paraId="15BB2D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1667060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9A9B9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18</w:t>
            </w:r>
          </w:p>
        </w:tc>
        <w:tc>
          <w:tcPr>
            <w:tcW w:w="334" w:type="pct"/>
            <w:tcBorders>
              <w:top w:val="nil"/>
              <w:left w:val="nil"/>
              <w:bottom w:val="single" w:sz="4" w:space="0" w:color="auto"/>
              <w:right w:val="single" w:sz="4" w:space="0" w:color="auto"/>
            </w:tcBorders>
            <w:shd w:val="clear" w:color="auto" w:fill="auto"/>
            <w:noWrap/>
            <w:vAlign w:val="center"/>
            <w:hideMark/>
          </w:tcPr>
          <w:p w14:paraId="1F4B7B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152</w:t>
            </w:r>
          </w:p>
        </w:tc>
        <w:tc>
          <w:tcPr>
            <w:tcW w:w="390" w:type="pct"/>
            <w:tcBorders>
              <w:top w:val="nil"/>
              <w:left w:val="nil"/>
              <w:bottom w:val="single" w:sz="4" w:space="0" w:color="auto"/>
              <w:right w:val="single" w:sz="4" w:space="0" w:color="auto"/>
            </w:tcBorders>
            <w:shd w:val="clear" w:color="auto" w:fill="auto"/>
            <w:noWrap/>
            <w:vAlign w:val="center"/>
            <w:hideMark/>
          </w:tcPr>
          <w:p w14:paraId="2DD808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3C787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143</w:t>
            </w:r>
          </w:p>
        </w:tc>
        <w:tc>
          <w:tcPr>
            <w:tcW w:w="324" w:type="pct"/>
            <w:tcBorders>
              <w:top w:val="nil"/>
              <w:left w:val="nil"/>
              <w:bottom w:val="single" w:sz="4" w:space="0" w:color="auto"/>
              <w:right w:val="single" w:sz="4" w:space="0" w:color="auto"/>
            </w:tcBorders>
            <w:shd w:val="clear" w:color="auto" w:fill="auto"/>
            <w:noWrap/>
            <w:vAlign w:val="center"/>
            <w:hideMark/>
          </w:tcPr>
          <w:p w14:paraId="28B18D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3E85B36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72</w:t>
            </w:r>
          </w:p>
        </w:tc>
        <w:tc>
          <w:tcPr>
            <w:tcW w:w="322" w:type="pct"/>
            <w:tcBorders>
              <w:top w:val="nil"/>
              <w:left w:val="nil"/>
              <w:bottom w:val="single" w:sz="4" w:space="0" w:color="auto"/>
              <w:right w:val="single" w:sz="4" w:space="0" w:color="auto"/>
            </w:tcBorders>
            <w:shd w:val="clear" w:color="auto" w:fill="auto"/>
            <w:noWrap/>
            <w:vAlign w:val="center"/>
            <w:hideMark/>
          </w:tcPr>
          <w:p w14:paraId="2A409C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c>
          <w:tcPr>
            <w:tcW w:w="322" w:type="pct"/>
            <w:tcBorders>
              <w:top w:val="nil"/>
              <w:left w:val="nil"/>
              <w:bottom w:val="single" w:sz="4" w:space="0" w:color="auto"/>
              <w:right w:val="single" w:sz="4" w:space="0" w:color="auto"/>
            </w:tcBorders>
            <w:shd w:val="clear" w:color="auto" w:fill="auto"/>
            <w:noWrap/>
            <w:vAlign w:val="center"/>
            <w:hideMark/>
          </w:tcPr>
          <w:p w14:paraId="0BB0C2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w:t>
            </w:r>
          </w:p>
        </w:tc>
        <w:tc>
          <w:tcPr>
            <w:tcW w:w="322" w:type="pct"/>
            <w:tcBorders>
              <w:top w:val="nil"/>
              <w:left w:val="nil"/>
              <w:bottom w:val="single" w:sz="4" w:space="0" w:color="auto"/>
              <w:right w:val="single" w:sz="4" w:space="0" w:color="auto"/>
            </w:tcBorders>
            <w:shd w:val="clear" w:color="auto" w:fill="auto"/>
            <w:noWrap/>
            <w:vAlign w:val="center"/>
            <w:hideMark/>
          </w:tcPr>
          <w:p w14:paraId="172CE4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30356A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322" w:type="pct"/>
            <w:tcBorders>
              <w:top w:val="nil"/>
              <w:left w:val="nil"/>
              <w:bottom w:val="single" w:sz="4" w:space="0" w:color="auto"/>
              <w:right w:val="single" w:sz="4" w:space="0" w:color="auto"/>
            </w:tcBorders>
            <w:shd w:val="clear" w:color="auto" w:fill="auto"/>
            <w:noWrap/>
            <w:vAlign w:val="center"/>
            <w:hideMark/>
          </w:tcPr>
          <w:p w14:paraId="0C33C4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38F337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322" w:type="pct"/>
            <w:tcBorders>
              <w:top w:val="nil"/>
              <w:left w:val="nil"/>
              <w:bottom w:val="single" w:sz="4" w:space="0" w:color="auto"/>
              <w:right w:val="single" w:sz="4" w:space="0" w:color="auto"/>
            </w:tcBorders>
            <w:shd w:val="clear" w:color="auto" w:fill="auto"/>
            <w:noWrap/>
            <w:vAlign w:val="center"/>
            <w:hideMark/>
          </w:tcPr>
          <w:p w14:paraId="65A21B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0.11 </w:t>
            </w:r>
          </w:p>
        </w:tc>
        <w:tc>
          <w:tcPr>
            <w:tcW w:w="322" w:type="pct"/>
            <w:tcBorders>
              <w:top w:val="nil"/>
              <w:left w:val="nil"/>
              <w:bottom w:val="single" w:sz="4" w:space="0" w:color="auto"/>
              <w:right w:val="single" w:sz="4" w:space="0" w:color="auto"/>
            </w:tcBorders>
            <w:shd w:val="clear" w:color="auto" w:fill="auto"/>
            <w:noWrap/>
            <w:vAlign w:val="center"/>
            <w:hideMark/>
          </w:tcPr>
          <w:p w14:paraId="16F2B7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321" w:type="pct"/>
            <w:tcBorders>
              <w:top w:val="nil"/>
              <w:left w:val="nil"/>
              <w:bottom w:val="single" w:sz="4" w:space="0" w:color="auto"/>
              <w:right w:val="single" w:sz="4" w:space="0" w:color="auto"/>
            </w:tcBorders>
            <w:shd w:val="clear" w:color="auto" w:fill="auto"/>
            <w:noWrap/>
            <w:vAlign w:val="center"/>
            <w:hideMark/>
          </w:tcPr>
          <w:p w14:paraId="7863595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0965A92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95EB6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19</w:t>
            </w:r>
          </w:p>
        </w:tc>
        <w:tc>
          <w:tcPr>
            <w:tcW w:w="334" w:type="pct"/>
            <w:tcBorders>
              <w:top w:val="nil"/>
              <w:left w:val="nil"/>
              <w:bottom w:val="single" w:sz="4" w:space="0" w:color="auto"/>
              <w:right w:val="single" w:sz="4" w:space="0" w:color="auto"/>
            </w:tcBorders>
            <w:shd w:val="clear" w:color="auto" w:fill="auto"/>
            <w:noWrap/>
            <w:vAlign w:val="center"/>
            <w:hideMark/>
          </w:tcPr>
          <w:p w14:paraId="117DA7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160</w:t>
            </w:r>
          </w:p>
        </w:tc>
        <w:tc>
          <w:tcPr>
            <w:tcW w:w="390" w:type="pct"/>
            <w:tcBorders>
              <w:top w:val="nil"/>
              <w:left w:val="nil"/>
              <w:bottom w:val="single" w:sz="4" w:space="0" w:color="auto"/>
              <w:right w:val="single" w:sz="4" w:space="0" w:color="auto"/>
            </w:tcBorders>
            <w:shd w:val="clear" w:color="auto" w:fill="auto"/>
            <w:noWrap/>
            <w:vAlign w:val="center"/>
            <w:hideMark/>
          </w:tcPr>
          <w:p w14:paraId="1CA18D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CB912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150</w:t>
            </w:r>
          </w:p>
        </w:tc>
        <w:tc>
          <w:tcPr>
            <w:tcW w:w="324" w:type="pct"/>
            <w:tcBorders>
              <w:top w:val="nil"/>
              <w:left w:val="nil"/>
              <w:bottom w:val="single" w:sz="4" w:space="0" w:color="auto"/>
              <w:right w:val="single" w:sz="4" w:space="0" w:color="auto"/>
            </w:tcBorders>
            <w:shd w:val="clear" w:color="auto" w:fill="auto"/>
            <w:noWrap/>
            <w:vAlign w:val="center"/>
            <w:hideMark/>
          </w:tcPr>
          <w:p w14:paraId="63050A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537103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75</w:t>
            </w:r>
          </w:p>
        </w:tc>
        <w:tc>
          <w:tcPr>
            <w:tcW w:w="322" w:type="pct"/>
            <w:tcBorders>
              <w:top w:val="nil"/>
              <w:left w:val="nil"/>
              <w:bottom w:val="single" w:sz="4" w:space="0" w:color="auto"/>
              <w:right w:val="single" w:sz="4" w:space="0" w:color="auto"/>
            </w:tcBorders>
            <w:shd w:val="clear" w:color="auto" w:fill="auto"/>
            <w:noWrap/>
            <w:vAlign w:val="center"/>
            <w:hideMark/>
          </w:tcPr>
          <w:p w14:paraId="31A043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c>
          <w:tcPr>
            <w:tcW w:w="322" w:type="pct"/>
            <w:tcBorders>
              <w:top w:val="nil"/>
              <w:left w:val="nil"/>
              <w:bottom w:val="single" w:sz="4" w:space="0" w:color="auto"/>
              <w:right w:val="single" w:sz="4" w:space="0" w:color="auto"/>
            </w:tcBorders>
            <w:shd w:val="clear" w:color="auto" w:fill="auto"/>
            <w:noWrap/>
            <w:vAlign w:val="center"/>
            <w:hideMark/>
          </w:tcPr>
          <w:p w14:paraId="6C45C0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w:t>
            </w:r>
          </w:p>
        </w:tc>
        <w:tc>
          <w:tcPr>
            <w:tcW w:w="322" w:type="pct"/>
            <w:tcBorders>
              <w:top w:val="nil"/>
              <w:left w:val="nil"/>
              <w:bottom w:val="single" w:sz="4" w:space="0" w:color="auto"/>
              <w:right w:val="single" w:sz="4" w:space="0" w:color="auto"/>
            </w:tcBorders>
            <w:shd w:val="clear" w:color="auto" w:fill="auto"/>
            <w:noWrap/>
            <w:vAlign w:val="center"/>
            <w:hideMark/>
          </w:tcPr>
          <w:p w14:paraId="4AE658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01E181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322" w:type="pct"/>
            <w:tcBorders>
              <w:top w:val="nil"/>
              <w:left w:val="nil"/>
              <w:bottom w:val="single" w:sz="4" w:space="0" w:color="auto"/>
              <w:right w:val="single" w:sz="4" w:space="0" w:color="auto"/>
            </w:tcBorders>
            <w:shd w:val="clear" w:color="auto" w:fill="auto"/>
            <w:noWrap/>
            <w:vAlign w:val="center"/>
            <w:hideMark/>
          </w:tcPr>
          <w:p w14:paraId="433E8E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51E292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322" w:type="pct"/>
            <w:tcBorders>
              <w:top w:val="nil"/>
              <w:left w:val="nil"/>
              <w:bottom w:val="single" w:sz="4" w:space="0" w:color="auto"/>
              <w:right w:val="single" w:sz="4" w:space="0" w:color="auto"/>
            </w:tcBorders>
            <w:shd w:val="clear" w:color="auto" w:fill="auto"/>
            <w:noWrap/>
            <w:vAlign w:val="center"/>
            <w:hideMark/>
          </w:tcPr>
          <w:p w14:paraId="7C1CE9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7C24F8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321" w:type="pct"/>
            <w:tcBorders>
              <w:top w:val="nil"/>
              <w:left w:val="nil"/>
              <w:bottom w:val="single" w:sz="4" w:space="0" w:color="auto"/>
              <w:right w:val="single" w:sz="4" w:space="0" w:color="auto"/>
            </w:tcBorders>
            <w:shd w:val="clear" w:color="auto" w:fill="auto"/>
            <w:noWrap/>
            <w:vAlign w:val="center"/>
            <w:hideMark/>
          </w:tcPr>
          <w:p w14:paraId="316BA3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0FE6E69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C171CA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w:t>
            </w:r>
          </w:p>
        </w:tc>
        <w:tc>
          <w:tcPr>
            <w:tcW w:w="334" w:type="pct"/>
            <w:tcBorders>
              <w:top w:val="nil"/>
              <w:left w:val="nil"/>
              <w:bottom w:val="single" w:sz="4" w:space="0" w:color="auto"/>
              <w:right w:val="single" w:sz="4" w:space="0" w:color="auto"/>
            </w:tcBorders>
            <w:shd w:val="clear" w:color="auto" w:fill="auto"/>
            <w:noWrap/>
            <w:vAlign w:val="center"/>
            <w:hideMark/>
          </w:tcPr>
          <w:p w14:paraId="3DB20F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168</w:t>
            </w:r>
          </w:p>
        </w:tc>
        <w:tc>
          <w:tcPr>
            <w:tcW w:w="390" w:type="pct"/>
            <w:tcBorders>
              <w:top w:val="nil"/>
              <w:left w:val="nil"/>
              <w:bottom w:val="single" w:sz="4" w:space="0" w:color="auto"/>
              <w:right w:val="single" w:sz="4" w:space="0" w:color="auto"/>
            </w:tcBorders>
            <w:shd w:val="clear" w:color="auto" w:fill="auto"/>
            <w:noWrap/>
            <w:vAlign w:val="center"/>
            <w:hideMark/>
          </w:tcPr>
          <w:p w14:paraId="73111D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29BBD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156</w:t>
            </w:r>
          </w:p>
        </w:tc>
        <w:tc>
          <w:tcPr>
            <w:tcW w:w="324" w:type="pct"/>
            <w:tcBorders>
              <w:top w:val="nil"/>
              <w:left w:val="nil"/>
              <w:bottom w:val="single" w:sz="4" w:space="0" w:color="auto"/>
              <w:right w:val="single" w:sz="4" w:space="0" w:color="auto"/>
            </w:tcBorders>
            <w:shd w:val="clear" w:color="auto" w:fill="auto"/>
            <w:noWrap/>
            <w:vAlign w:val="center"/>
            <w:hideMark/>
          </w:tcPr>
          <w:p w14:paraId="5BCEFE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2EF633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78</w:t>
            </w:r>
          </w:p>
        </w:tc>
        <w:tc>
          <w:tcPr>
            <w:tcW w:w="322" w:type="pct"/>
            <w:tcBorders>
              <w:top w:val="nil"/>
              <w:left w:val="nil"/>
              <w:bottom w:val="single" w:sz="4" w:space="0" w:color="auto"/>
              <w:right w:val="single" w:sz="4" w:space="0" w:color="auto"/>
            </w:tcBorders>
            <w:shd w:val="clear" w:color="auto" w:fill="auto"/>
            <w:noWrap/>
            <w:vAlign w:val="center"/>
            <w:hideMark/>
          </w:tcPr>
          <w:p w14:paraId="362D7CC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c>
          <w:tcPr>
            <w:tcW w:w="322" w:type="pct"/>
            <w:tcBorders>
              <w:top w:val="nil"/>
              <w:left w:val="nil"/>
              <w:bottom w:val="single" w:sz="4" w:space="0" w:color="auto"/>
              <w:right w:val="single" w:sz="4" w:space="0" w:color="auto"/>
            </w:tcBorders>
            <w:shd w:val="clear" w:color="auto" w:fill="auto"/>
            <w:noWrap/>
            <w:vAlign w:val="center"/>
            <w:hideMark/>
          </w:tcPr>
          <w:p w14:paraId="0A1911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w:t>
            </w:r>
          </w:p>
        </w:tc>
        <w:tc>
          <w:tcPr>
            <w:tcW w:w="322" w:type="pct"/>
            <w:tcBorders>
              <w:top w:val="nil"/>
              <w:left w:val="nil"/>
              <w:bottom w:val="single" w:sz="4" w:space="0" w:color="auto"/>
              <w:right w:val="single" w:sz="4" w:space="0" w:color="auto"/>
            </w:tcBorders>
            <w:shd w:val="clear" w:color="auto" w:fill="auto"/>
            <w:noWrap/>
            <w:vAlign w:val="center"/>
            <w:hideMark/>
          </w:tcPr>
          <w:p w14:paraId="7ED067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1C0FC2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322" w:type="pct"/>
            <w:tcBorders>
              <w:top w:val="nil"/>
              <w:left w:val="nil"/>
              <w:bottom w:val="single" w:sz="4" w:space="0" w:color="auto"/>
              <w:right w:val="single" w:sz="4" w:space="0" w:color="auto"/>
            </w:tcBorders>
            <w:shd w:val="clear" w:color="auto" w:fill="auto"/>
            <w:noWrap/>
            <w:vAlign w:val="center"/>
            <w:hideMark/>
          </w:tcPr>
          <w:p w14:paraId="23A8B7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1A8B0C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322" w:type="pct"/>
            <w:tcBorders>
              <w:top w:val="nil"/>
              <w:left w:val="nil"/>
              <w:bottom w:val="single" w:sz="4" w:space="0" w:color="auto"/>
              <w:right w:val="single" w:sz="4" w:space="0" w:color="auto"/>
            </w:tcBorders>
            <w:shd w:val="clear" w:color="auto" w:fill="auto"/>
            <w:noWrap/>
            <w:vAlign w:val="center"/>
            <w:hideMark/>
          </w:tcPr>
          <w:p w14:paraId="6366E8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7DEA2C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321" w:type="pct"/>
            <w:tcBorders>
              <w:top w:val="nil"/>
              <w:left w:val="nil"/>
              <w:bottom w:val="single" w:sz="4" w:space="0" w:color="auto"/>
              <w:right w:val="single" w:sz="4" w:space="0" w:color="auto"/>
            </w:tcBorders>
            <w:shd w:val="clear" w:color="auto" w:fill="auto"/>
            <w:noWrap/>
            <w:vAlign w:val="center"/>
            <w:hideMark/>
          </w:tcPr>
          <w:p w14:paraId="1BC5D7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1CEC367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828EE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21</w:t>
            </w:r>
          </w:p>
        </w:tc>
        <w:tc>
          <w:tcPr>
            <w:tcW w:w="334" w:type="pct"/>
            <w:tcBorders>
              <w:top w:val="nil"/>
              <w:left w:val="nil"/>
              <w:bottom w:val="single" w:sz="4" w:space="0" w:color="auto"/>
              <w:right w:val="single" w:sz="4" w:space="0" w:color="auto"/>
            </w:tcBorders>
            <w:shd w:val="clear" w:color="auto" w:fill="auto"/>
            <w:noWrap/>
            <w:vAlign w:val="center"/>
            <w:hideMark/>
          </w:tcPr>
          <w:p w14:paraId="455FB2F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176</w:t>
            </w:r>
          </w:p>
        </w:tc>
        <w:tc>
          <w:tcPr>
            <w:tcW w:w="390" w:type="pct"/>
            <w:tcBorders>
              <w:top w:val="nil"/>
              <w:left w:val="nil"/>
              <w:bottom w:val="single" w:sz="4" w:space="0" w:color="auto"/>
              <w:right w:val="single" w:sz="4" w:space="0" w:color="auto"/>
            </w:tcBorders>
            <w:shd w:val="clear" w:color="auto" w:fill="auto"/>
            <w:noWrap/>
            <w:vAlign w:val="center"/>
            <w:hideMark/>
          </w:tcPr>
          <w:p w14:paraId="036116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EA361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162</w:t>
            </w:r>
          </w:p>
        </w:tc>
        <w:tc>
          <w:tcPr>
            <w:tcW w:w="324" w:type="pct"/>
            <w:tcBorders>
              <w:top w:val="nil"/>
              <w:left w:val="nil"/>
              <w:bottom w:val="single" w:sz="4" w:space="0" w:color="auto"/>
              <w:right w:val="single" w:sz="4" w:space="0" w:color="auto"/>
            </w:tcBorders>
            <w:shd w:val="clear" w:color="auto" w:fill="auto"/>
            <w:noWrap/>
            <w:vAlign w:val="center"/>
            <w:hideMark/>
          </w:tcPr>
          <w:p w14:paraId="1CD1C7B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36E78F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81</w:t>
            </w:r>
          </w:p>
        </w:tc>
        <w:tc>
          <w:tcPr>
            <w:tcW w:w="322" w:type="pct"/>
            <w:tcBorders>
              <w:top w:val="nil"/>
              <w:left w:val="nil"/>
              <w:bottom w:val="single" w:sz="4" w:space="0" w:color="auto"/>
              <w:right w:val="single" w:sz="4" w:space="0" w:color="auto"/>
            </w:tcBorders>
            <w:shd w:val="clear" w:color="auto" w:fill="auto"/>
            <w:noWrap/>
            <w:vAlign w:val="center"/>
            <w:hideMark/>
          </w:tcPr>
          <w:p w14:paraId="6C688C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c>
          <w:tcPr>
            <w:tcW w:w="322" w:type="pct"/>
            <w:tcBorders>
              <w:top w:val="nil"/>
              <w:left w:val="nil"/>
              <w:bottom w:val="single" w:sz="4" w:space="0" w:color="auto"/>
              <w:right w:val="single" w:sz="4" w:space="0" w:color="auto"/>
            </w:tcBorders>
            <w:shd w:val="clear" w:color="auto" w:fill="auto"/>
            <w:noWrap/>
            <w:vAlign w:val="center"/>
            <w:hideMark/>
          </w:tcPr>
          <w:p w14:paraId="01DCC7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w:t>
            </w:r>
          </w:p>
        </w:tc>
        <w:tc>
          <w:tcPr>
            <w:tcW w:w="322" w:type="pct"/>
            <w:tcBorders>
              <w:top w:val="nil"/>
              <w:left w:val="nil"/>
              <w:bottom w:val="single" w:sz="4" w:space="0" w:color="auto"/>
              <w:right w:val="single" w:sz="4" w:space="0" w:color="auto"/>
            </w:tcBorders>
            <w:shd w:val="clear" w:color="auto" w:fill="auto"/>
            <w:noWrap/>
            <w:vAlign w:val="center"/>
            <w:hideMark/>
          </w:tcPr>
          <w:p w14:paraId="0DDFBC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5B4393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322" w:type="pct"/>
            <w:tcBorders>
              <w:top w:val="nil"/>
              <w:left w:val="nil"/>
              <w:bottom w:val="single" w:sz="4" w:space="0" w:color="auto"/>
              <w:right w:val="single" w:sz="4" w:space="0" w:color="auto"/>
            </w:tcBorders>
            <w:shd w:val="clear" w:color="auto" w:fill="auto"/>
            <w:noWrap/>
            <w:vAlign w:val="center"/>
            <w:hideMark/>
          </w:tcPr>
          <w:p w14:paraId="4A7C5F9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206D1D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322" w:type="pct"/>
            <w:tcBorders>
              <w:top w:val="nil"/>
              <w:left w:val="nil"/>
              <w:bottom w:val="single" w:sz="4" w:space="0" w:color="auto"/>
              <w:right w:val="single" w:sz="4" w:space="0" w:color="auto"/>
            </w:tcBorders>
            <w:shd w:val="clear" w:color="auto" w:fill="auto"/>
            <w:noWrap/>
            <w:vAlign w:val="center"/>
            <w:hideMark/>
          </w:tcPr>
          <w:p w14:paraId="1502F7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0.51 </w:t>
            </w:r>
          </w:p>
        </w:tc>
        <w:tc>
          <w:tcPr>
            <w:tcW w:w="322" w:type="pct"/>
            <w:tcBorders>
              <w:top w:val="nil"/>
              <w:left w:val="nil"/>
              <w:bottom w:val="single" w:sz="4" w:space="0" w:color="auto"/>
              <w:right w:val="single" w:sz="4" w:space="0" w:color="auto"/>
            </w:tcBorders>
            <w:shd w:val="clear" w:color="auto" w:fill="auto"/>
            <w:noWrap/>
            <w:vAlign w:val="center"/>
            <w:hideMark/>
          </w:tcPr>
          <w:p w14:paraId="2DD3DC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321" w:type="pct"/>
            <w:tcBorders>
              <w:top w:val="nil"/>
              <w:left w:val="nil"/>
              <w:bottom w:val="single" w:sz="4" w:space="0" w:color="auto"/>
              <w:right w:val="single" w:sz="4" w:space="0" w:color="auto"/>
            </w:tcBorders>
            <w:shd w:val="clear" w:color="auto" w:fill="auto"/>
            <w:noWrap/>
            <w:vAlign w:val="center"/>
            <w:hideMark/>
          </w:tcPr>
          <w:p w14:paraId="33B409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70EF45F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CF317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22</w:t>
            </w:r>
          </w:p>
        </w:tc>
        <w:tc>
          <w:tcPr>
            <w:tcW w:w="334" w:type="pct"/>
            <w:tcBorders>
              <w:top w:val="nil"/>
              <w:left w:val="nil"/>
              <w:bottom w:val="single" w:sz="4" w:space="0" w:color="auto"/>
              <w:right w:val="single" w:sz="4" w:space="0" w:color="auto"/>
            </w:tcBorders>
            <w:shd w:val="clear" w:color="auto" w:fill="auto"/>
            <w:noWrap/>
            <w:vAlign w:val="center"/>
            <w:hideMark/>
          </w:tcPr>
          <w:p w14:paraId="04E8BF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184</w:t>
            </w:r>
          </w:p>
        </w:tc>
        <w:tc>
          <w:tcPr>
            <w:tcW w:w="390" w:type="pct"/>
            <w:tcBorders>
              <w:top w:val="nil"/>
              <w:left w:val="nil"/>
              <w:bottom w:val="single" w:sz="4" w:space="0" w:color="auto"/>
              <w:right w:val="single" w:sz="4" w:space="0" w:color="auto"/>
            </w:tcBorders>
            <w:shd w:val="clear" w:color="auto" w:fill="auto"/>
            <w:noWrap/>
            <w:vAlign w:val="center"/>
            <w:hideMark/>
          </w:tcPr>
          <w:p w14:paraId="6FF910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0E8E1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169</w:t>
            </w:r>
          </w:p>
        </w:tc>
        <w:tc>
          <w:tcPr>
            <w:tcW w:w="324" w:type="pct"/>
            <w:tcBorders>
              <w:top w:val="nil"/>
              <w:left w:val="nil"/>
              <w:bottom w:val="single" w:sz="4" w:space="0" w:color="auto"/>
              <w:right w:val="single" w:sz="4" w:space="0" w:color="auto"/>
            </w:tcBorders>
            <w:shd w:val="clear" w:color="auto" w:fill="auto"/>
            <w:noWrap/>
            <w:vAlign w:val="center"/>
            <w:hideMark/>
          </w:tcPr>
          <w:p w14:paraId="412CD4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6FDAE2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85</w:t>
            </w:r>
          </w:p>
        </w:tc>
        <w:tc>
          <w:tcPr>
            <w:tcW w:w="322" w:type="pct"/>
            <w:tcBorders>
              <w:top w:val="nil"/>
              <w:left w:val="nil"/>
              <w:bottom w:val="single" w:sz="4" w:space="0" w:color="auto"/>
              <w:right w:val="single" w:sz="4" w:space="0" w:color="auto"/>
            </w:tcBorders>
            <w:shd w:val="clear" w:color="auto" w:fill="auto"/>
            <w:noWrap/>
            <w:vAlign w:val="center"/>
            <w:hideMark/>
          </w:tcPr>
          <w:p w14:paraId="3B277B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c>
          <w:tcPr>
            <w:tcW w:w="322" w:type="pct"/>
            <w:tcBorders>
              <w:top w:val="nil"/>
              <w:left w:val="nil"/>
              <w:bottom w:val="single" w:sz="4" w:space="0" w:color="auto"/>
              <w:right w:val="single" w:sz="4" w:space="0" w:color="auto"/>
            </w:tcBorders>
            <w:shd w:val="clear" w:color="auto" w:fill="auto"/>
            <w:noWrap/>
            <w:vAlign w:val="center"/>
            <w:hideMark/>
          </w:tcPr>
          <w:p w14:paraId="74A6E4F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2" w:type="pct"/>
            <w:tcBorders>
              <w:top w:val="nil"/>
              <w:left w:val="nil"/>
              <w:bottom w:val="single" w:sz="4" w:space="0" w:color="auto"/>
              <w:right w:val="single" w:sz="4" w:space="0" w:color="auto"/>
            </w:tcBorders>
            <w:shd w:val="clear" w:color="auto" w:fill="auto"/>
            <w:noWrap/>
            <w:vAlign w:val="center"/>
            <w:hideMark/>
          </w:tcPr>
          <w:p w14:paraId="41AC12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01567E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322" w:type="pct"/>
            <w:tcBorders>
              <w:top w:val="nil"/>
              <w:left w:val="nil"/>
              <w:bottom w:val="single" w:sz="4" w:space="0" w:color="auto"/>
              <w:right w:val="single" w:sz="4" w:space="0" w:color="auto"/>
            </w:tcBorders>
            <w:shd w:val="clear" w:color="auto" w:fill="auto"/>
            <w:noWrap/>
            <w:vAlign w:val="center"/>
            <w:hideMark/>
          </w:tcPr>
          <w:p w14:paraId="6E3439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64834F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322" w:type="pct"/>
            <w:tcBorders>
              <w:top w:val="nil"/>
              <w:left w:val="nil"/>
              <w:bottom w:val="single" w:sz="4" w:space="0" w:color="auto"/>
              <w:right w:val="single" w:sz="4" w:space="0" w:color="auto"/>
            </w:tcBorders>
            <w:shd w:val="clear" w:color="auto" w:fill="auto"/>
            <w:noWrap/>
            <w:vAlign w:val="center"/>
            <w:hideMark/>
          </w:tcPr>
          <w:p w14:paraId="1C7E0A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2A631F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321" w:type="pct"/>
            <w:tcBorders>
              <w:top w:val="nil"/>
              <w:left w:val="nil"/>
              <w:bottom w:val="single" w:sz="4" w:space="0" w:color="auto"/>
              <w:right w:val="single" w:sz="4" w:space="0" w:color="auto"/>
            </w:tcBorders>
            <w:shd w:val="clear" w:color="auto" w:fill="auto"/>
            <w:noWrap/>
            <w:vAlign w:val="center"/>
            <w:hideMark/>
          </w:tcPr>
          <w:p w14:paraId="37B9E0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1BC3CE3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65CF5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23</w:t>
            </w:r>
          </w:p>
        </w:tc>
        <w:tc>
          <w:tcPr>
            <w:tcW w:w="334" w:type="pct"/>
            <w:tcBorders>
              <w:top w:val="nil"/>
              <w:left w:val="nil"/>
              <w:bottom w:val="single" w:sz="4" w:space="0" w:color="auto"/>
              <w:right w:val="single" w:sz="4" w:space="0" w:color="auto"/>
            </w:tcBorders>
            <w:shd w:val="clear" w:color="auto" w:fill="auto"/>
            <w:noWrap/>
            <w:vAlign w:val="center"/>
            <w:hideMark/>
          </w:tcPr>
          <w:p w14:paraId="575122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192</w:t>
            </w:r>
          </w:p>
        </w:tc>
        <w:tc>
          <w:tcPr>
            <w:tcW w:w="390" w:type="pct"/>
            <w:tcBorders>
              <w:top w:val="nil"/>
              <w:left w:val="nil"/>
              <w:bottom w:val="single" w:sz="4" w:space="0" w:color="auto"/>
              <w:right w:val="single" w:sz="4" w:space="0" w:color="auto"/>
            </w:tcBorders>
            <w:shd w:val="clear" w:color="auto" w:fill="auto"/>
            <w:noWrap/>
            <w:vAlign w:val="center"/>
            <w:hideMark/>
          </w:tcPr>
          <w:p w14:paraId="5E9F0B2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67C46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175</w:t>
            </w:r>
          </w:p>
        </w:tc>
        <w:tc>
          <w:tcPr>
            <w:tcW w:w="324" w:type="pct"/>
            <w:tcBorders>
              <w:top w:val="nil"/>
              <w:left w:val="nil"/>
              <w:bottom w:val="single" w:sz="4" w:space="0" w:color="auto"/>
              <w:right w:val="single" w:sz="4" w:space="0" w:color="auto"/>
            </w:tcBorders>
            <w:shd w:val="clear" w:color="auto" w:fill="auto"/>
            <w:noWrap/>
            <w:vAlign w:val="center"/>
            <w:hideMark/>
          </w:tcPr>
          <w:p w14:paraId="38B768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6F3A46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88</w:t>
            </w:r>
          </w:p>
        </w:tc>
        <w:tc>
          <w:tcPr>
            <w:tcW w:w="322" w:type="pct"/>
            <w:tcBorders>
              <w:top w:val="nil"/>
              <w:left w:val="nil"/>
              <w:bottom w:val="single" w:sz="4" w:space="0" w:color="auto"/>
              <w:right w:val="single" w:sz="4" w:space="0" w:color="auto"/>
            </w:tcBorders>
            <w:shd w:val="clear" w:color="auto" w:fill="auto"/>
            <w:noWrap/>
            <w:vAlign w:val="center"/>
            <w:hideMark/>
          </w:tcPr>
          <w:p w14:paraId="29B9D6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c>
          <w:tcPr>
            <w:tcW w:w="322" w:type="pct"/>
            <w:tcBorders>
              <w:top w:val="nil"/>
              <w:left w:val="nil"/>
              <w:bottom w:val="single" w:sz="4" w:space="0" w:color="auto"/>
              <w:right w:val="single" w:sz="4" w:space="0" w:color="auto"/>
            </w:tcBorders>
            <w:shd w:val="clear" w:color="auto" w:fill="auto"/>
            <w:noWrap/>
            <w:vAlign w:val="center"/>
            <w:hideMark/>
          </w:tcPr>
          <w:p w14:paraId="595A315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44</w:t>
            </w:r>
          </w:p>
        </w:tc>
        <w:tc>
          <w:tcPr>
            <w:tcW w:w="322" w:type="pct"/>
            <w:tcBorders>
              <w:top w:val="nil"/>
              <w:left w:val="nil"/>
              <w:bottom w:val="single" w:sz="4" w:space="0" w:color="auto"/>
              <w:right w:val="single" w:sz="4" w:space="0" w:color="auto"/>
            </w:tcBorders>
            <w:shd w:val="clear" w:color="auto" w:fill="auto"/>
            <w:noWrap/>
            <w:vAlign w:val="center"/>
            <w:hideMark/>
          </w:tcPr>
          <w:p w14:paraId="742300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7DE026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322" w:type="pct"/>
            <w:tcBorders>
              <w:top w:val="nil"/>
              <w:left w:val="nil"/>
              <w:bottom w:val="single" w:sz="4" w:space="0" w:color="auto"/>
              <w:right w:val="single" w:sz="4" w:space="0" w:color="auto"/>
            </w:tcBorders>
            <w:shd w:val="clear" w:color="auto" w:fill="auto"/>
            <w:noWrap/>
            <w:vAlign w:val="center"/>
            <w:hideMark/>
          </w:tcPr>
          <w:p w14:paraId="1B2C46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0CA6F2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322" w:type="pct"/>
            <w:tcBorders>
              <w:top w:val="nil"/>
              <w:left w:val="nil"/>
              <w:bottom w:val="single" w:sz="4" w:space="0" w:color="auto"/>
              <w:right w:val="single" w:sz="4" w:space="0" w:color="auto"/>
            </w:tcBorders>
            <w:shd w:val="clear" w:color="auto" w:fill="auto"/>
            <w:noWrap/>
            <w:vAlign w:val="center"/>
            <w:hideMark/>
          </w:tcPr>
          <w:p w14:paraId="7BA9B3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384DE1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321" w:type="pct"/>
            <w:tcBorders>
              <w:top w:val="nil"/>
              <w:left w:val="nil"/>
              <w:bottom w:val="single" w:sz="4" w:space="0" w:color="auto"/>
              <w:right w:val="single" w:sz="4" w:space="0" w:color="auto"/>
            </w:tcBorders>
            <w:shd w:val="clear" w:color="auto" w:fill="auto"/>
            <w:noWrap/>
            <w:vAlign w:val="center"/>
            <w:hideMark/>
          </w:tcPr>
          <w:p w14:paraId="1EBEE0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1E3D79D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1CB5D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w:t>
            </w:r>
          </w:p>
        </w:tc>
        <w:tc>
          <w:tcPr>
            <w:tcW w:w="334" w:type="pct"/>
            <w:tcBorders>
              <w:top w:val="nil"/>
              <w:left w:val="nil"/>
              <w:bottom w:val="single" w:sz="4" w:space="0" w:color="auto"/>
              <w:right w:val="single" w:sz="4" w:space="0" w:color="auto"/>
            </w:tcBorders>
            <w:shd w:val="clear" w:color="auto" w:fill="auto"/>
            <w:noWrap/>
            <w:vAlign w:val="center"/>
            <w:hideMark/>
          </w:tcPr>
          <w:p w14:paraId="31C1E2C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200</w:t>
            </w:r>
          </w:p>
        </w:tc>
        <w:tc>
          <w:tcPr>
            <w:tcW w:w="390" w:type="pct"/>
            <w:tcBorders>
              <w:top w:val="nil"/>
              <w:left w:val="nil"/>
              <w:bottom w:val="single" w:sz="4" w:space="0" w:color="auto"/>
              <w:right w:val="single" w:sz="4" w:space="0" w:color="auto"/>
            </w:tcBorders>
            <w:shd w:val="clear" w:color="auto" w:fill="auto"/>
            <w:noWrap/>
            <w:vAlign w:val="center"/>
            <w:hideMark/>
          </w:tcPr>
          <w:p w14:paraId="7625FA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9FF7E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182</w:t>
            </w:r>
          </w:p>
        </w:tc>
        <w:tc>
          <w:tcPr>
            <w:tcW w:w="324" w:type="pct"/>
            <w:tcBorders>
              <w:top w:val="nil"/>
              <w:left w:val="nil"/>
              <w:bottom w:val="single" w:sz="4" w:space="0" w:color="auto"/>
              <w:right w:val="single" w:sz="4" w:space="0" w:color="auto"/>
            </w:tcBorders>
            <w:shd w:val="clear" w:color="auto" w:fill="auto"/>
            <w:noWrap/>
            <w:vAlign w:val="center"/>
            <w:hideMark/>
          </w:tcPr>
          <w:p w14:paraId="49921B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0534B7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91</w:t>
            </w:r>
          </w:p>
        </w:tc>
        <w:tc>
          <w:tcPr>
            <w:tcW w:w="322" w:type="pct"/>
            <w:tcBorders>
              <w:top w:val="nil"/>
              <w:left w:val="nil"/>
              <w:bottom w:val="single" w:sz="4" w:space="0" w:color="auto"/>
              <w:right w:val="single" w:sz="4" w:space="0" w:color="auto"/>
            </w:tcBorders>
            <w:shd w:val="clear" w:color="auto" w:fill="auto"/>
            <w:noWrap/>
            <w:vAlign w:val="center"/>
            <w:hideMark/>
          </w:tcPr>
          <w:p w14:paraId="526C47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c>
          <w:tcPr>
            <w:tcW w:w="322" w:type="pct"/>
            <w:tcBorders>
              <w:top w:val="nil"/>
              <w:left w:val="nil"/>
              <w:bottom w:val="single" w:sz="4" w:space="0" w:color="auto"/>
              <w:right w:val="single" w:sz="4" w:space="0" w:color="auto"/>
            </w:tcBorders>
            <w:shd w:val="clear" w:color="auto" w:fill="auto"/>
            <w:noWrap/>
            <w:vAlign w:val="center"/>
            <w:hideMark/>
          </w:tcPr>
          <w:p w14:paraId="1EF741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w:t>
            </w:r>
          </w:p>
        </w:tc>
        <w:tc>
          <w:tcPr>
            <w:tcW w:w="322" w:type="pct"/>
            <w:tcBorders>
              <w:top w:val="nil"/>
              <w:left w:val="nil"/>
              <w:bottom w:val="single" w:sz="4" w:space="0" w:color="auto"/>
              <w:right w:val="single" w:sz="4" w:space="0" w:color="auto"/>
            </w:tcBorders>
            <w:shd w:val="clear" w:color="auto" w:fill="auto"/>
            <w:noWrap/>
            <w:vAlign w:val="center"/>
            <w:hideMark/>
          </w:tcPr>
          <w:p w14:paraId="0E936D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48CC0E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322" w:type="pct"/>
            <w:tcBorders>
              <w:top w:val="nil"/>
              <w:left w:val="nil"/>
              <w:bottom w:val="single" w:sz="4" w:space="0" w:color="auto"/>
              <w:right w:val="single" w:sz="4" w:space="0" w:color="auto"/>
            </w:tcBorders>
            <w:shd w:val="clear" w:color="auto" w:fill="auto"/>
            <w:noWrap/>
            <w:vAlign w:val="center"/>
            <w:hideMark/>
          </w:tcPr>
          <w:p w14:paraId="575BD3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78BE2E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322" w:type="pct"/>
            <w:tcBorders>
              <w:top w:val="nil"/>
              <w:left w:val="nil"/>
              <w:bottom w:val="single" w:sz="4" w:space="0" w:color="auto"/>
              <w:right w:val="single" w:sz="4" w:space="0" w:color="auto"/>
            </w:tcBorders>
            <w:shd w:val="clear" w:color="auto" w:fill="auto"/>
            <w:noWrap/>
            <w:vAlign w:val="center"/>
            <w:hideMark/>
          </w:tcPr>
          <w:p w14:paraId="32FDD1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0.91 </w:t>
            </w:r>
          </w:p>
        </w:tc>
        <w:tc>
          <w:tcPr>
            <w:tcW w:w="322" w:type="pct"/>
            <w:tcBorders>
              <w:top w:val="nil"/>
              <w:left w:val="nil"/>
              <w:bottom w:val="single" w:sz="4" w:space="0" w:color="auto"/>
              <w:right w:val="single" w:sz="4" w:space="0" w:color="auto"/>
            </w:tcBorders>
            <w:shd w:val="clear" w:color="auto" w:fill="auto"/>
            <w:noWrap/>
            <w:vAlign w:val="center"/>
            <w:hideMark/>
          </w:tcPr>
          <w:p w14:paraId="4E49F1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321" w:type="pct"/>
            <w:tcBorders>
              <w:top w:val="nil"/>
              <w:left w:val="nil"/>
              <w:bottom w:val="single" w:sz="4" w:space="0" w:color="auto"/>
              <w:right w:val="single" w:sz="4" w:space="0" w:color="auto"/>
            </w:tcBorders>
            <w:shd w:val="clear" w:color="auto" w:fill="auto"/>
            <w:noWrap/>
            <w:vAlign w:val="center"/>
            <w:hideMark/>
          </w:tcPr>
          <w:p w14:paraId="05B57B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4493A1C4"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776D1D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25</w:t>
            </w:r>
          </w:p>
        </w:tc>
        <w:tc>
          <w:tcPr>
            <w:tcW w:w="334" w:type="pct"/>
            <w:tcBorders>
              <w:top w:val="nil"/>
              <w:left w:val="nil"/>
              <w:bottom w:val="single" w:sz="4" w:space="0" w:color="auto"/>
              <w:right w:val="single" w:sz="4" w:space="0" w:color="auto"/>
            </w:tcBorders>
            <w:shd w:val="clear" w:color="auto" w:fill="auto"/>
            <w:noWrap/>
            <w:vAlign w:val="center"/>
            <w:hideMark/>
          </w:tcPr>
          <w:p w14:paraId="645DF9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208</w:t>
            </w:r>
          </w:p>
        </w:tc>
        <w:tc>
          <w:tcPr>
            <w:tcW w:w="390" w:type="pct"/>
            <w:tcBorders>
              <w:top w:val="nil"/>
              <w:left w:val="nil"/>
              <w:bottom w:val="single" w:sz="4" w:space="0" w:color="auto"/>
              <w:right w:val="single" w:sz="4" w:space="0" w:color="auto"/>
            </w:tcBorders>
            <w:shd w:val="clear" w:color="auto" w:fill="auto"/>
            <w:noWrap/>
            <w:vAlign w:val="center"/>
            <w:hideMark/>
          </w:tcPr>
          <w:p w14:paraId="04286B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DC019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188</w:t>
            </w:r>
          </w:p>
        </w:tc>
        <w:tc>
          <w:tcPr>
            <w:tcW w:w="324" w:type="pct"/>
            <w:tcBorders>
              <w:top w:val="nil"/>
              <w:left w:val="nil"/>
              <w:bottom w:val="single" w:sz="4" w:space="0" w:color="auto"/>
              <w:right w:val="single" w:sz="4" w:space="0" w:color="auto"/>
            </w:tcBorders>
            <w:shd w:val="clear" w:color="auto" w:fill="auto"/>
            <w:noWrap/>
            <w:vAlign w:val="center"/>
            <w:hideMark/>
          </w:tcPr>
          <w:p w14:paraId="6DAF0B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6F4C05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94</w:t>
            </w:r>
          </w:p>
        </w:tc>
        <w:tc>
          <w:tcPr>
            <w:tcW w:w="322" w:type="pct"/>
            <w:tcBorders>
              <w:top w:val="nil"/>
              <w:left w:val="nil"/>
              <w:bottom w:val="single" w:sz="4" w:space="0" w:color="auto"/>
              <w:right w:val="single" w:sz="4" w:space="0" w:color="auto"/>
            </w:tcBorders>
            <w:shd w:val="clear" w:color="auto" w:fill="auto"/>
            <w:noWrap/>
            <w:vAlign w:val="center"/>
            <w:hideMark/>
          </w:tcPr>
          <w:p w14:paraId="528E18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c>
          <w:tcPr>
            <w:tcW w:w="322" w:type="pct"/>
            <w:tcBorders>
              <w:top w:val="nil"/>
              <w:left w:val="nil"/>
              <w:bottom w:val="single" w:sz="4" w:space="0" w:color="auto"/>
              <w:right w:val="single" w:sz="4" w:space="0" w:color="auto"/>
            </w:tcBorders>
            <w:shd w:val="clear" w:color="auto" w:fill="auto"/>
            <w:noWrap/>
            <w:vAlign w:val="center"/>
            <w:hideMark/>
          </w:tcPr>
          <w:p w14:paraId="305AF1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2" w:type="pct"/>
            <w:tcBorders>
              <w:top w:val="nil"/>
              <w:left w:val="nil"/>
              <w:bottom w:val="single" w:sz="4" w:space="0" w:color="auto"/>
              <w:right w:val="single" w:sz="4" w:space="0" w:color="auto"/>
            </w:tcBorders>
            <w:shd w:val="clear" w:color="auto" w:fill="auto"/>
            <w:noWrap/>
            <w:vAlign w:val="center"/>
            <w:hideMark/>
          </w:tcPr>
          <w:p w14:paraId="2BEBD0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10A45D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322" w:type="pct"/>
            <w:tcBorders>
              <w:top w:val="nil"/>
              <w:left w:val="nil"/>
              <w:bottom w:val="single" w:sz="4" w:space="0" w:color="auto"/>
              <w:right w:val="single" w:sz="4" w:space="0" w:color="auto"/>
            </w:tcBorders>
            <w:shd w:val="clear" w:color="auto" w:fill="auto"/>
            <w:noWrap/>
            <w:vAlign w:val="center"/>
            <w:hideMark/>
          </w:tcPr>
          <w:p w14:paraId="0CB1D3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1D053A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322" w:type="pct"/>
            <w:tcBorders>
              <w:top w:val="nil"/>
              <w:left w:val="nil"/>
              <w:bottom w:val="single" w:sz="4" w:space="0" w:color="auto"/>
              <w:right w:val="single" w:sz="4" w:space="0" w:color="auto"/>
            </w:tcBorders>
            <w:shd w:val="clear" w:color="auto" w:fill="auto"/>
            <w:noWrap/>
            <w:vAlign w:val="center"/>
            <w:hideMark/>
          </w:tcPr>
          <w:p w14:paraId="6CB052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4357227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321" w:type="pct"/>
            <w:tcBorders>
              <w:top w:val="nil"/>
              <w:left w:val="nil"/>
              <w:bottom w:val="single" w:sz="4" w:space="0" w:color="auto"/>
              <w:right w:val="single" w:sz="4" w:space="0" w:color="auto"/>
            </w:tcBorders>
            <w:shd w:val="clear" w:color="auto" w:fill="auto"/>
            <w:noWrap/>
            <w:vAlign w:val="center"/>
            <w:hideMark/>
          </w:tcPr>
          <w:p w14:paraId="00D348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78D8029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EB1B3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26</w:t>
            </w:r>
          </w:p>
        </w:tc>
        <w:tc>
          <w:tcPr>
            <w:tcW w:w="334" w:type="pct"/>
            <w:tcBorders>
              <w:top w:val="nil"/>
              <w:left w:val="nil"/>
              <w:bottom w:val="single" w:sz="4" w:space="0" w:color="auto"/>
              <w:right w:val="single" w:sz="4" w:space="0" w:color="auto"/>
            </w:tcBorders>
            <w:shd w:val="clear" w:color="auto" w:fill="auto"/>
            <w:noWrap/>
            <w:vAlign w:val="center"/>
            <w:hideMark/>
          </w:tcPr>
          <w:p w14:paraId="324B65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216</w:t>
            </w:r>
          </w:p>
        </w:tc>
        <w:tc>
          <w:tcPr>
            <w:tcW w:w="390" w:type="pct"/>
            <w:tcBorders>
              <w:top w:val="nil"/>
              <w:left w:val="nil"/>
              <w:bottom w:val="single" w:sz="4" w:space="0" w:color="auto"/>
              <w:right w:val="single" w:sz="4" w:space="0" w:color="auto"/>
            </w:tcBorders>
            <w:shd w:val="clear" w:color="auto" w:fill="auto"/>
            <w:noWrap/>
            <w:vAlign w:val="center"/>
            <w:hideMark/>
          </w:tcPr>
          <w:p w14:paraId="116EFE1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A1624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194</w:t>
            </w:r>
          </w:p>
        </w:tc>
        <w:tc>
          <w:tcPr>
            <w:tcW w:w="324" w:type="pct"/>
            <w:tcBorders>
              <w:top w:val="nil"/>
              <w:left w:val="nil"/>
              <w:bottom w:val="single" w:sz="4" w:space="0" w:color="auto"/>
              <w:right w:val="single" w:sz="4" w:space="0" w:color="auto"/>
            </w:tcBorders>
            <w:shd w:val="clear" w:color="auto" w:fill="auto"/>
            <w:noWrap/>
            <w:vAlign w:val="center"/>
            <w:hideMark/>
          </w:tcPr>
          <w:p w14:paraId="6E9176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5D7CC1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97</w:t>
            </w:r>
          </w:p>
        </w:tc>
        <w:tc>
          <w:tcPr>
            <w:tcW w:w="322" w:type="pct"/>
            <w:tcBorders>
              <w:top w:val="nil"/>
              <w:left w:val="nil"/>
              <w:bottom w:val="single" w:sz="4" w:space="0" w:color="auto"/>
              <w:right w:val="single" w:sz="4" w:space="0" w:color="auto"/>
            </w:tcBorders>
            <w:shd w:val="clear" w:color="auto" w:fill="auto"/>
            <w:noWrap/>
            <w:vAlign w:val="center"/>
            <w:hideMark/>
          </w:tcPr>
          <w:p w14:paraId="161E0EB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c>
          <w:tcPr>
            <w:tcW w:w="322" w:type="pct"/>
            <w:tcBorders>
              <w:top w:val="nil"/>
              <w:left w:val="nil"/>
              <w:bottom w:val="single" w:sz="4" w:space="0" w:color="auto"/>
              <w:right w:val="single" w:sz="4" w:space="0" w:color="auto"/>
            </w:tcBorders>
            <w:shd w:val="clear" w:color="auto" w:fill="auto"/>
            <w:noWrap/>
            <w:vAlign w:val="center"/>
            <w:hideMark/>
          </w:tcPr>
          <w:p w14:paraId="1A2858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2" w:type="pct"/>
            <w:tcBorders>
              <w:top w:val="nil"/>
              <w:left w:val="nil"/>
              <w:bottom w:val="single" w:sz="4" w:space="0" w:color="auto"/>
              <w:right w:val="single" w:sz="4" w:space="0" w:color="auto"/>
            </w:tcBorders>
            <w:shd w:val="clear" w:color="auto" w:fill="auto"/>
            <w:noWrap/>
            <w:vAlign w:val="center"/>
            <w:hideMark/>
          </w:tcPr>
          <w:p w14:paraId="18CAB4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3386CDC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322" w:type="pct"/>
            <w:tcBorders>
              <w:top w:val="nil"/>
              <w:left w:val="nil"/>
              <w:bottom w:val="single" w:sz="4" w:space="0" w:color="auto"/>
              <w:right w:val="single" w:sz="4" w:space="0" w:color="auto"/>
            </w:tcBorders>
            <w:shd w:val="clear" w:color="auto" w:fill="auto"/>
            <w:noWrap/>
            <w:vAlign w:val="center"/>
            <w:hideMark/>
          </w:tcPr>
          <w:p w14:paraId="559112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39873A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2" w:type="pct"/>
            <w:tcBorders>
              <w:top w:val="nil"/>
              <w:left w:val="nil"/>
              <w:bottom w:val="single" w:sz="4" w:space="0" w:color="auto"/>
              <w:right w:val="single" w:sz="4" w:space="0" w:color="auto"/>
            </w:tcBorders>
            <w:shd w:val="clear" w:color="auto" w:fill="auto"/>
            <w:noWrap/>
            <w:vAlign w:val="center"/>
            <w:hideMark/>
          </w:tcPr>
          <w:p w14:paraId="13E90D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6EB673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321" w:type="pct"/>
            <w:tcBorders>
              <w:top w:val="nil"/>
              <w:left w:val="nil"/>
              <w:bottom w:val="single" w:sz="4" w:space="0" w:color="auto"/>
              <w:right w:val="single" w:sz="4" w:space="0" w:color="auto"/>
            </w:tcBorders>
            <w:shd w:val="clear" w:color="auto" w:fill="auto"/>
            <w:noWrap/>
            <w:vAlign w:val="center"/>
            <w:hideMark/>
          </w:tcPr>
          <w:p w14:paraId="687558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7E0AE2D9"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1E782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27</w:t>
            </w:r>
          </w:p>
        </w:tc>
        <w:tc>
          <w:tcPr>
            <w:tcW w:w="334" w:type="pct"/>
            <w:tcBorders>
              <w:top w:val="nil"/>
              <w:left w:val="nil"/>
              <w:bottom w:val="single" w:sz="4" w:space="0" w:color="auto"/>
              <w:right w:val="single" w:sz="4" w:space="0" w:color="auto"/>
            </w:tcBorders>
            <w:shd w:val="clear" w:color="auto" w:fill="auto"/>
            <w:noWrap/>
            <w:vAlign w:val="center"/>
            <w:hideMark/>
          </w:tcPr>
          <w:p w14:paraId="7983F60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224</w:t>
            </w:r>
          </w:p>
        </w:tc>
        <w:tc>
          <w:tcPr>
            <w:tcW w:w="390" w:type="pct"/>
            <w:tcBorders>
              <w:top w:val="nil"/>
              <w:left w:val="nil"/>
              <w:bottom w:val="single" w:sz="4" w:space="0" w:color="auto"/>
              <w:right w:val="single" w:sz="4" w:space="0" w:color="auto"/>
            </w:tcBorders>
            <w:shd w:val="clear" w:color="auto" w:fill="auto"/>
            <w:noWrap/>
            <w:vAlign w:val="center"/>
            <w:hideMark/>
          </w:tcPr>
          <w:p w14:paraId="56814C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96A00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201</w:t>
            </w:r>
          </w:p>
        </w:tc>
        <w:tc>
          <w:tcPr>
            <w:tcW w:w="324" w:type="pct"/>
            <w:tcBorders>
              <w:top w:val="nil"/>
              <w:left w:val="nil"/>
              <w:bottom w:val="single" w:sz="4" w:space="0" w:color="auto"/>
              <w:right w:val="single" w:sz="4" w:space="0" w:color="auto"/>
            </w:tcBorders>
            <w:shd w:val="clear" w:color="auto" w:fill="auto"/>
            <w:noWrap/>
            <w:vAlign w:val="center"/>
            <w:hideMark/>
          </w:tcPr>
          <w:p w14:paraId="32A987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2CB3B3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101</w:t>
            </w:r>
          </w:p>
        </w:tc>
        <w:tc>
          <w:tcPr>
            <w:tcW w:w="322" w:type="pct"/>
            <w:tcBorders>
              <w:top w:val="nil"/>
              <w:left w:val="nil"/>
              <w:bottom w:val="single" w:sz="4" w:space="0" w:color="auto"/>
              <w:right w:val="single" w:sz="4" w:space="0" w:color="auto"/>
            </w:tcBorders>
            <w:shd w:val="clear" w:color="auto" w:fill="auto"/>
            <w:noWrap/>
            <w:vAlign w:val="center"/>
            <w:hideMark/>
          </w:tcPr>
          <w:p w14:paraId="04F51E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c>
          <w:tcPr>
            <w:tcW w:w="322" w:type="pct"/>
            <w:tcBorders>
              <w:top w:val="nil"/>
              <w:left w:val="nil"/>
              <w:bottom w:val="single" w:sz="4" w:space="0" w:color="auto"/>
              <w:right w:val="single" w:sz="4" w:space="0" w:color="auto"/>
            </w:tcBorders>
            <w:shd w:val="clear" w:color="auto" w:fill="auto"/>
            <w:noWrap/>
            <w:vAlign w:val="center"/>
            <w:hideMark/>
          </w:tcPr>
          <w:p w14:paraId="4A9375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w:t>
            </w:r>
          </w:p>
        </w:tc>
        <w:tc>
          <w:tcPr>
            <w:tcW w:w="322" w:type="pct"/>
            <w:tcBorders>
              <w:top w:val="nil"/>
              <w:left w:val="nil"/>
              <w:bottom w:val="single" w:sz="4" w:space="0" w:color="auto"/>
              <w:right w:val="single" w:sz="4" w:space="0" w:color="auto"/>
            </w:tcBorders>
            <w:shd w:val="clear" w:color="auto" w:fill="auto"/>
            <w:noWrap/>
            <w:vAlign w:val="center"/>
            <w:hideMark/>
          </w:tcPr>
          <w:p w14:paraId="162097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7B5A90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322" w:type="pct"/>
            <w:tcBorders>
              <w:top w:val="nil"/>
              <w:left w:val="nil"/>
              <w:bottom w:val="single" w:sz="4" w:space="0" w:color="auto"/>
              <w:right w:val="single" w:sz="4" w:space="0" w:color="auto"/>
            </w:tcBorders>
            <w:shd w:val="clear" w:color="auto" w:fill="auto"/>
            <w:noWrap/>
            <w:vAlign w:val="center"/>
            <w:hideMark/>
          </w:tcPr>
          <w:p w14:paraId="5C69BC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5F6719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2" w:type="pct"/>
            <w:tcBorders>
              <w:top w:val="nil"/>
              <w:left w:val="nil"/>
              <w:bottom w:val="single" w:sz="4" w:space="0" w:color="auto"/>
              <w:right w:val="single" w:sz="4" w:space="0" w:color="auto"/>
            </w:tcBorders>
            <w:shd w:val="clear" w:color="auto" w:fill="auto"/>
            <w:noWrap/>
            <w:vAlign w:val="center"/>
            <w:hideMark/>
          </w:tcPr>
          <w:p w14:paraId="114247B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0.31 </w:t>
            </w:r>
          </w:p>
        </w:tc>
        <w:tc>
          <w:tcPr>
            <w:tcW w:w="322" w:type="pct"/>
            <w:tcBorders>
              <w:top w:val="nil"/>
              <w:left w:val="nil"/>
              <w:bottom w:val="single" w:sz="4" w:space="0" w:color="auto"/>
              <w:right w:val="single" w:sz="4" w:space="0" w:color="auto"/>
            </w:tcBorders>
            <w:shd w:val="clear" w:color="auto" w:fill="auto"/>
            <w:noWrap/>
            <w:vAlign w:val="center"/>
            <w:hideMark/>
          </w:tcPr>
          <w:p w14:paraId="36C6C9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321" w:type="pct"/>
            <w:tcBorders>
              <w:top w:val="nil"/>
              <w:left w:val="nil"/>
              <w:bottom w:val="single" w:sz="4" w:space="0" w:color="auto"/>
              <w:right w:val="single" w:sz="4" w:space="0" w:color="auto"/>
            </w:tcBorders>
            <w:shd w:val="clear" w:color="auto" w:fill="auto"/>
            <w:noWrap/>
            <w:vAlign w:val="center"/>
            <w:hideMark/>
          </w:tcPr>
          <w:p w14:paraId="033E09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1518D80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2AD95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w:t>
            </w:r>
          </w:p>
        </w:tc>
        <w:tc>
          <w:tcPr>
            <w:tcW w:w="334" w:type="pct"/>
            <w:tcBorders>
              <w:top w:val="nil"/>
              <w:left w:val="nil"/>
              <w:bottom w:val="single" w:sz="4" w:space="0" w:color="auto"/>
              <w:right w:val="single" w:sz="4" w:space="0" w:color="auto"/>
            </w:tcBorders>
            <w:shd w:val="clear" w:color="auto" w:fill="auto"/>
            <w:noWrap/>
            <w:vAlign w:val="center"/>
            <w:hideMark/>
          </w:tcPr>
          <w:p w14:paraId="585974C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232</w:t>
            </w:r>
          </w:p>
        </w:tc>
        <w:tc>
          <w:tcPr>
            <w:tcW w:w="390" w:type="pct"/>
            <w:tcBorders>
              <w:top w:val="nil"/>
              <w:left w:val="nil"/>
              <w:bottom w:val="single" w:sz="4" w:space="0" w:color="auto"/>
              <w:right w:val="single" w:sz="4" w:space="0" w:color="auto"/>
            </w:tcBorders>
            <w:shd w:val="clear" w:color="auto" w:fill="auto"/>
            <w:noWrap/>
            <w:vAlign w:val="center"/>
            <w:hideMark/>
          </w:tcPr>
          <w:p w14:paraId="7AE1C7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2BB7F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207</w:t>
            </w:r>
          </w:p>
        </w:tc>
        <w:tc>
          <w:tcPr>
            <w:tcW w:w="324" w:type="pct"/>
            <w:tcBorders>
              <w:top w:val="nil"/>
              <w:left w:val="nil"/>
              <w:bottom w:val="single" w:sz="4" w:space="0" w:color="auto"/>
              <w:right w:val="single" w:sz="4" w:space="0" w:color="auto"/>
            </w:tcBorders>
            <w:shd w:val="clear" w:color="auto" w:fill="auto"/>
            <w:noWrap/>
            <w:vAlign w:val="center"/>
            <w:hideMark/>
          </w:tcPr>
          <w:p w14:paraId="2E12A0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1B9112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104</w:t>
            </w:r>
          </w:p>
        </w:tc>
        <w:tc>
          <w:tcPr>
            <w:tcW w:w="322" w:type="pct"/>
            <w:tcBorders>
              <w:top w:val="nil"/>
              <w:left w:val="nil"/>
              <w:bottom w:val="single" w:sz="4" w:space="0" w:color="auto"/>
              <w:right w:val="single" w:sz="4" w:space="0" w:color="auto"/>
            </w:tcBorders>
            <w:shd w:val="clear" w:color="auto" w:fill="auto"/>
            <w:noWrap/>
            <w:vAlign w:val="center"/>
            <w:hideMark/>
          </w:tcPr>
          <w:p w14:paraId="2773B4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c>
          <w:tcPr>
            <w:tcW w:w="322" w:type="pct"/>
            <w:tcBorders>
              <w:top w:val="nil"/>
              <w:left w:val="nil"/>
              <w:bottom w:val="single" w:sz="4" w:space="0" w:color="auto"/>
              <w:right w:val="single" w:sz="4" w:space="0" w:color="auto"/>
            </w:tcBorders>
            <w:shd w:val="clear" w:color="auto" w:fill="auto"/>
            <w:noWrap/>
            <w:vAlign w:val="center"/>
            <w:hideMark/>
          </w:tcPr>
          <w:p w14:paraId="1CE9E0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w:t>
            </w:r>
          </w:p>
        </w:tc>
        <w:tc>
          <w:tcPr>
            <w:tcW w:w="322" w:type="pct"/>
            <w:tcBorders>
              <w:top w:val="nil"/>
              <w:left w:val="nil"/>
              <w:bottom w:val="single" w:sz="4" w:space="0" w:color="auto"/>
              <w:right w:val="single" w:sz="4" w:space="0" w:color="auto"/>
            </w:tcBorders>
            <w:shd w:val="clear" w:color="auto" w:fill="auto"/>
            <w:noWrap/>
            <w:vAlign w:val="center"/>
            <w:hideMark/>
          </w:tcPr>
          <w:p w14:paraId="5348E6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2EC7332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322" w:type="pct"/>
            <w:tcBorders>
              <w:top w:val="nil"/>
              <w:left w:val="nil"/>
              <w:bottom w:val="single" w:sz="4" w:space="0" w:color="auto"/>
              <w:right w:val="single" w:sz="4" w:space="0" w:color="auto"/>
            </w:tcBorders>
            <w:shd w:val="clear" w:color="auto" w:fill="auto"/>
            <w:noWrap/>
            <w:vAlign w:val="center"/>
            <w:hideMark/>
          </w:tcPr>
          <w:p w14:paraId="2B0215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0A0510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322" w:type="pct"/>
            <w:tcBorders>
              <w:top w:val="nil"/>
              <w:left w:val="nil"/>
              <w:bottom w:val="single" w:sz="4" w:space="0" w:color="auto"/>
              <w:right w:val="single" w:sz="4" w:space="0" w:color="auto"/>
            </w:tcBorders>
            <w:shd w:val="clear" w:color="auto" w:fill="auto"/>
            <w:noWrap/>
            <w:vAlign w:val="center"/>
            <w:hideMark/>
          </w:tcPr>
          <w:p w14:paraId="7F548D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69B408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321" w:type="pct"/>
            <w:tcBorders>
              <w:top w:val="nil"/>
              <w:left w:val="nil"/>
              <w:bottom w:val="single" w:sz="4" w:space="0" w:color="auto"/>
              <w:right w:val="single" w:sz="4" w:space="0" w:color="auto"/>
            </w:tcBorders>
            <w:shd w:val="clear" w:color="auto" w:fill="auto"/>
            <w:noWrap/>
            <w:vAlign w:val="center"/>
            <w:hideMark/>
          </w:tcPr>
          <w:p w14:paraId="3AC791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3559056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523F0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29</w:t>
            </w:r>
          </w:p>
        </w:tc>
        <w:tc>
          <w:tcPr>
            <w:tcW w:w="334" w:type="pct"/>
            <w:tcBorders>
              <w:top w:val="nil"/>
              <w:left w:val="nil"/>
              <w:bottom w:val="single" w:sz="4" w:space="0" w:color="auto"/>
              <w:right w:val="single" w:sz="4" w:space="0" w:color="auto"/>
            </w:tcBorders>
            <w:shd w:val="clear" w:color="auto" w:fill="auto"/>
            <w:noWrap/>
            <w:vAlign w:val="center"/>
            <w:hideMark/>
          </w:tcPr>
          <w:p w14:paraId="7ECFA4D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240</w:t>
            </w:r>
          </w:p>
        </w:tc>
        <w:tc>
          <w:tcPr>
            <w:tcW w:w="390" w:type="pct"/>
            <w:tcBorders>
              <w:top w:val="nil"/>
              <w:left w:val="nil"/>
              <w:bottom w:val="single" w:sz="4" w:space="0" w:color="auto"/>
              <w:right w:val="single" w:sz="4" w:space="0" w:color="auto"/>
            </w:tcBorders>
            <w:shd w:val="clear" w:color="auto" w:fill="auto"/>
            <w:noWrap/>
            <w:vAlign w:val="center"/>
            <w:hideMark/>
          </w:tcPr>
          <w:p w14:paraId="7EF49E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9625A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214</w:t>
            </w:r>
          </w:p>
        </w:tc>
        <w:tc>
          <w:tcPr>
            <w:tcW w:w="324" w:type="pct"/>
            <w:tcBorders>
              <w:top w:val="nil"/>
              <w:left w:val="nil"/>
              <w:bottom w:val="single" w:sz="4" w:space="0" w:color="auto"/>
              <w:right w:val="single" w:sz="4" w:space="0" w:color="auto"/>
            </w:tcBorders>
            <w:shd w:val="clear" w:color="auto" w:fill="auto"/>
            <w:noWrap/>
            <w:vAlign w:val="center"/>
            <w:hideMark/>
          </w:tcPr>
          <w:p w14:paraId="1D3057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62A172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107</w:t>
            </w:r>
          </w:p>
        </w:tc>
        <w:tc>
          <w:tcPr>
            <w:tcW w:w="322" w:type="pct"/>
            <w:tcBorders>
              <w:top w:val="nil"/>
              <w:left w:val="nil"/>
              <w:bottom w:val="single" w:sz="4" w:space="0" w:color="auto"/>
              <w:right w:val="single" w:sz="4" w:space="0" w:color="auto"/>
            </w:tcBorders>
            <w:shd w:val="clear" w:color="auto" w:fill="auto"/>
            <w:noWrap/>
            <w:vAlign w:val="center"/>
            <w:hideMark/>
          </w:tcPr>
          <w:p w14:paraId="66B837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c>
          <w:tcPr>
            <w:tcW w:w="322" w:type="pct"/>
            <w:tcBorders>
              <w:top w:val="nil"/>
              <w:left w:val="nil"/>
              <w:bottom w:val="single" w:sz="4" w:space="0" w:color="auto"/>
              <w:right w:val="single" w:sz="4" w:space="0" w:color="auto"/>
            </w:tcBorders>
            <w:shd w:val="clear" w:color="auto" w:fill="auto"/>
            <w:noWrap/>
            <w:vAlign w:val="center"/>
            <w:hideMark/>
          </w:tcPr>
          <w:p w14:paraId="44350F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54</w:t>
            </w:r>
          </w:p>
        </w:tc>
        <w:tc>
          <w:tcPr>
            <w:tcW w:w="322" w:type="pct"/>
            <w:tcBorders>
              <w:top w:val="nil"/>
              <w:left w:val="nil"/>
              <w:bottom w:val="single" w:sz="4" w:space="0" w:color="auto"/>
              <w:right w:val="single" w:sz="4" w:space="0" w:color="auto"/>
            </w:tcBorders>
            <w:shd w:val="clear" w:color="auto" w:fill="auto"/>
            <w:noWrap/>
            <w:vAlign w:val="center"/>
            <w:hideMark/>
          </w:tcPr>
          <w:p w14:paraId="42A9F6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0D6AAC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2" w:type="pct"/>
            <w:tcBorders>
              <w:top w:val="nil"/>
              <w:left w:val="nil"/>
              <w:bottom w:val="single" w:sz="4" w:space="0" w:color="auto"/>
              <w:right w:val="single" w:sz="4" w:space="0" w:color="auto"/>
            </w:tcBorders>
            <w:shd w:val="clear" w:color="auto" w:fill="auto"/>
            <w:noWrap/>
            <w:vAlign w:val="center"/>
            <w:hideMark/>
          </w:tcPr>
          <w:p w14:paraId="506DC1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1D9605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322" w:type="pct"/>
            <w:tcBorders>
              <w:top w:val="nil"/>
              <w:left w:val="nil"/>
              <w:bottom w:val="single" w:sz="4" w:space="0" w:color="auto"/>
              <w:right w:val="single" w:sz="4" w:space="0" w:color="auto"/>
            </w:tcBorders>
            <w:shd w:val="clear" w:color="auto" w:fill="auto"/>
            <w:noWrap/>
            <w:vAlign w:val="center"/>
            <w:hideMark/>
          </w:tcPr>
          <w:p w14:paraId="1F4F47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3F7ED5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321" w:type="pct"/>
            <w:tcBorders>
              <w:top w:val="nil"/>
              <w:left w:val="nil"/>
              <w:bottom w:val="single" w:sz="4" w:space="0" w:color="auto"/>
              <w:right w:val="single" w:sz="4" w:space="0" w:color="auto"/>
            </w:tcBorders>
            <w:shd w:val="clear" w:color="auto" w:fill="auto"/>
            <w:noWrap/>
            <w:vAlign w:val="center"/>
            <w:hideMark/>
          </w:tcPr>
          <w:p w14:paraId="7FD54F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3578D18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330F0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30</w:t>
            </w:r>
          </w:p>
        </w:tc>
        <w:tc>
          <w:tcPr>
            <w:tcW w:w="334" w:type="pct"/>
            <w:tcBorders>
              <w:top w:val="nil"/>
              <w:left w:val="nil"/>
              <w:bottom w:val="single" w:sz="4" w:space="0" w:color="auto"/>
              <w:right w:val="single" w:sz="4" w:space="0" w:color="auto"/>
            </w:tcBorders>
            <w:shd w:val="clear" w:color="auto" w:fill="auto"/>
            <w:noWrap/>
            <w:vAlign w:val="center"/>
            <w:hideMark/>
          </w:tcPr>
          <w:p w14:paraId="778AEF8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248</w:t>
            </w:r>
          </w:p>
        </w:tc>
        <w:tc>
          <w:tcPr>
            <w:tcW w:w="390" w:type="pct"/>
            <w:tcBorders>
              <w:top w:val="nil"/>
              <w:left w:val="nil"/>
              <w:bottom w:val="single" w:sz="4" w:space="0" w:color="auto"/>
              <w:right w:val="single" w:sz="4" w:space="0" w:color="auto"/>
            </w:tcBorders>
            <w:shd w:val="clear" w:color="auto" w:fill="auto"/>
            <w:noWrap/>
            <w:vAlign w:val="center"/>
            <w:hideMark/>
          </w:tcPr>
          <w:p w14:paraId="2814E9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54E1E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220</w:t>
            </w:r>
          </w:p>
        </w:tc>
        <w:tc>
          <w:tcPr>
            <w:tcW w:w="324" w:type="pct"/>
            <w:tcBorders>
              <w:top w:val="nil"/>
              <w:left w:val="nil"/>
              <w:bottom w:val="single" w:sz="4" w:space="0" w:color="auto"/>
              <w:right w:val="single" w:sz="4" w:space="0" w:color="auto"/>
            </w:tcBorders>
            <w:shd w:val="clear" w:color="auto" w:fill="auto"/>
            <w:noWrap/>
            <w:vAlign w:val="center"/>
            <w:hideMark/>
          </w:tcPr>
          <w:p w14:paraId="60EA6B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1C22D6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110</w:t>
            </w:r>
          </w:p>
        </w:tc>
        <w:tc>
          <w:tcPr>
            <w:tcW w:w="322" w:type="pct"/>
            <w:tcBorders>
              <w:top w:val="nil"/>
              <w:left w:val="nil"/>
              <w:bottom w:val="single" w:sz="4" w:space="0" w:color="auto"/>
              <w:right w:val="single" w:sz="4" w:space="0" w:color="auto"/>
            </w:tcBorders>
            <w:shd w:val="clear" w:color="auto" w:fill="auto"/>
            <w:noWrap/>
            <w:vAlign w:val="center"/>
            <w:hideMark/>
          </w:tcPr>
          <w:p w14:paraId="7F7933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c>
          <w:tcPr>
            <w:tcW w:w="322" w:type="pct"/>
            <w:tcBorders>
              <w:top w:val="nil"/>
              <w:left w:val="nil"/>
              <w:bottom w:val="single" w:sz="4" w:space="0" w:color="auto"/>
              <w:right w:val="single" w:sz="4" w:space="0" w:color="auto"/>
            </w:tcBorders>
            <w:shd w:val="clear" w:color="auto" w:fill="auto"/>
            <w:noWrap/>
            <w:vAlign w:val="center"/>
            <w:hideMark/>
          </w:tcPr>
          <w:p w14:paraId="67A6F8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55</w:t>
            </w:r>
          </w:p>
        </w:tc>
        <w:tc>
          <w:tcPr>
            <w:tcW w:w="322" w:type="pct"/>
            <w:tcBorders>
              <w:top w:val="nil"/>
              <w:left w:val="nil"/>
              <w:bottom w:val="single" w:sz="4" w:space="0" w:color="auto"/>
              <w:right w:val="single" w:sz="4" w:space="0" w:color="auto"/>
            </w:tcBorders>
            <w:shd w:val="clear" w:color="auto" w:fill="auto"/>
            <w:noWrap/>
            <w:vAlign w:val="center"/>
            <w:hideMark/>
          </w:tcPr>
          <w:p w14:paraId="0BA923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72BCDE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322" w:type="pct"/>
            <w:tcBorders>
              <w:top w:val="nil"/>
              <w:left w:val="nil"/>
              <w:bottom w:val="single" w:sz="4" w:space="0" w:color="auto"/>
              <w:right w:val="single" w:sz="4" w:space="0" w:color="auto"/>
            </w:tcBorders>
            <w:shd w:val="clear" w:color="auto" w:fill="auto"/>
            <w:noWrap/>
            <w:vAlign w:val="center"/>
            <w:hideMark/>
          </w:tcPr>
          <w:p w14:paraId="52B47D4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7137FE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322" w:type="pct"/>
            <w:tcBorders>
              <w:top w:val="nil"/>
              <w:left w:val="nil"/>
              <w:bottom w:val="single" w:sz="4" w:space="0" w:color="auto"/>
              <w:right w:val="single" w:sz="4" w:space="0" w:color="auto"/>
            </w:tcBorders>
            <w:shd w:val="clear" w:color="auto" w:fill="auto"/>
            <w:noWrap/>
            <w:vAlign w:val="center"/>
            <w:hideMark/>
          </w:tcPr>
          <w:p w14:paraId="0C2DC3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0.71 </w:t>
            </w:r>
          </w:p>
        </w:tc>
        <w:tc>
          <w:tcPr>
            <w:tcW w:w="322" w:type="pct"/>
            <w:tcBorders>
              <w:top w:val="nil"/>
              <w:left w:val="nil"/>
              <w:bottom w:val="single" w:sz="4" w:space="0" w:color="auto"/>
              <w:right w:val="single" w:sz="4" w:space="0" w:color="auto"/>
            </w:tcBorders>
            <w:shd w:val="clear" w:color="auto" w:fill="auto"/>
            <w:noWrap/>
            <w:vAlign w:val="center"/>
            <w:hideMark/>
          </w:tcPr>
          <w:p w14:paraId="52AC93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321" w:type="pct"/>
            <w:tcBorders>
              <w:top w:val="nil"/>
              <w:left w:val="nil"/>
              <w:bottom w:val="single" w:sz="4" w:space="0" w:color="auto"/>
              <w:right w:val="single" w:sz="4" w:space="0" w:color="auto"/>
            </w:tcBorders>
            <w:shd w:val="clear" w:color="auto" w:fill="auto"/>
            <w:noWrap/>
            <w:vAlign w:val="center"/>
            <w:hideMark/>
          </w:tcPr>
          <w:p w14:paraId="41A6C2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2B76852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70ADB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34" w:type="pct"/>
            <w:tcBorders>
              <w:top w:val="nil"/>
              <w:left w:val="nil"/>
              <w:bottom w:val="single" w:sz="4" w:space="0" w:color="auto"/>
              <w:right w:val="single" w:sz="4" w:space="0" w:color="auto"/>
            </w:tcBorders>
            <w:shd w:val="clear" w:color="auto" w:fill="auto"/>
            <w:noWrap/>
            <w:vAlign w:val="center"/>
            <w:hideMark/>
          </w:tcPr>
          <w:p w14:paraId="76916F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256</w:t>
            </w:r>
          </w:p>
        </w:tc>
        <w:tc>
          <w:tcPr>
            <w:tcW w:w="390" w:type="pct"/>
            <w:tcBorders>
              <w:top w:val="nil"/>
              <w:left w:val="nil"/>
              <w:bottom w:val="single" w:sz="4" w:space="0" w:color="auto"/>
              <w:right w:val="single" w:sz="4" w:space="0" w:color="auto"/>
            </w:tcBorders>
            <w:shd w:val="clear" w:color="auto" w:fill="auto"/>
            <w:noWrap/>
            <w:vAlign w:val="center"/>
            <w:hideMark/>
          </w:tcPr>
          <w:p w14:paraId="4460AF7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C38FC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226</w:t>
            </w:r>
          </w:p>
        </w:tc>
        <w:tc>
          <w:tcPr>
            <w:tcW w:w="324" w:type="pct"/>
            <w:tcBorders>
              <w:top w:val="nil"/>
              <w:left w:val="nil"/>
              <w:bottom w:val="single" w:sz="4" w:space="0" w:color="auto"/>
              <w:right w:val="single" w:sz="4" w:space="0" w:color="auto"/>
            </w:tcBorders>
            <w:shd w:val="clear" w:color="auto" w:fill="auto"/>
            <w:noWrap/>
            <w:vAlign w:val="center"/>
            <w:hideMark/>
          </w:tcPr>
          <w:p w14:paraId="414C7BA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2E31525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113</w:t>
            </w:r>
          </w:p>
        </w:tc>
        <w:tc>
          <w:tcPr>
            <w:tcW w:w="322" w:type="pct"/>
            <w:tcBorders>
              <w:top w:val="nil"/>
              <w:left w:val="nil"/>
              <w:bottom w:val="single" w:sz="4" w:space="0" w:color="auto"/>
              <w:right w:val="single" w:sz="4" w:space="0" w:color="auto"/>
            </w:tcBorders>
            <w:shd w:val="clear" w:color="auto" w:fill="auto"/>
            <w:noWrap/>
            <w:vAlign w:val="center"/>
            <w:hideMark/>
          </w:tcPr>
          <w:p w14:paraId="352FEF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0B09A7A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57</w:t>
            </w:r>
          </w:p>
        </w:tc>
        <w:tc>
          <w:tcPr>
            <w:tcW w:w="322" w:type="pct"/>
            <w:tcBorders>
              <w:top w:val="nil"/>
              <w:left w:val="nil"/>
              <w:bottom w:val="single" w:sz="4" w:space="0" w:color="auto"/>
              <w:right w:val="single" w:sz="4" w:space="0" w:color="auto"/>
            </w:tcBorders>
            <w:shd w:val="clear" w:color="auto" w:fill="auto"/>
            <w:noWrap/>
            <w:vAlign w:val="center"/>
            <w:hideMark/>
          </w:tcPr>
          <w:p w14:paraId="0C7228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12821D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322" w:type="pct"/>
            <w:tcBorders>
              <w:top w:val="nil"/>
              <w:left w:val="nil"/>
              <w:bottom w:val="single" w:sz="4" w:space="0" w:color="auto"/>
              <w:right w:val="single" w:sz="4" w:space="0" w:color="auto"/>
            </w:tcBorders>
            <w:shd w:val="clear" w:color="auto" w:fill="auto"/>
            <w:noWrap/>
            <w:vAlign w:val="center"/>
            <w:hideMark/>
          </w:tcPr>
          <w:p w14:paraId="24A7CD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54743D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322" w:type="pct"/>
            <w:tcBorders>
              <w:top w:val="nil"/>
              <w:left w:val="nil"/>
              <w:bottom w:val="single" w:sz="4" w:space="0" w:color="auto"/>
              <w:right w:val="single" w:sz="4" w:space="0" w:color="auto"/>
            </w:tcBorders>
            <w:shd w:val="clear" w:color="auto" w:fill="auto"/>
            <w:noWrap/>
            <w:vAlign w:val="center"/>
            <w:hideMark/>
          </w:tcPr>
          <w:p w14:paraId="0A6951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055A97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321" w:type="pct"/>
            <w:tcBorders>
              <w:top w:val="nil"/>
              <w:left w:val="nil"/>
              <w:bottom w:val="single" w:sz="4" w:space="0" w:color="auto"/>
              <w:right w:val="single" w:sz="4" w:space="0" w:color="auto"/>
            </w:tcBorders>
            <w:shd w:val="clear" w:color="auto" w:fill="auto"/>
            <w:noWrap/>
            <w:vAlign w:val="center"/>
            <w:hideMark/>
          </w:tcPr>
          <w:p w14:paraId="7F744B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41AB3BE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CDDF81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w:t>
            </w:r>
          </w:p>
        </w:tc>
        <w:tc>
          <w:tcPr>
            <w:tcW w:w="334" w:type="pct"/>
            <w:tcBorders>
              <w:top w:val="nil"/>
              <w:left w:val="nil"/>
              <w:bottom w:val="single" w:sz="4" w:space="0" w:color="auto"/>
              <w:right w:val="single" w:sz="4" w:space="0" w:color="auto"/>
            </w:tcBorders>
            <w:shd w:val="clear" w:color="auto" w:fill="auto"/>
            <w:noWrap/>
            <w:vAlign w:val="center"/>
            <w:hideMark/>
          </w:tcPr>
          <w:p w14:paraId="6A84420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264</w:t>
            </w:r>
          </w:p>
        </w:tc>
        <w:tc>
          <w:tcPr>
            <w:tcW w:w="390" w:type="pct"/>
            <w:tcBorders>
              <w:top w:val="nil"/>
              <w:left w:val="nil"/>
              <w:bottom w:val="single" w:sz="4" w:space="0" w:color="auto"/>
              <w:right w:val="single" w:sz="4" w:space="0" w:color="auto"/>
            </w:tcBorders>
            <w:shd w:val="clear" w:color="auto" w:fill="auto"/>
            <w:noWrap/>
            <w:vAlign w:val="center"/>
            <w:hideMark/>
          </w:tcPr>
          <w:p w14:paraId="6EE704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FB3E8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233</w:t>
            </w:r>
          </w:p>
        </w:tc>
        <w:tc>
          <w:tcPr>
            <w:tcW w:w="324" w:type="pct"/>
            <w:tcBorders>
              <w:top w:val="nil"/>
              <w:left w:val="nil"/>
              <w:bottom w:val="single" w:sz="4" w:space="0" w:color="auto"/>
              <w:right w:val="single" w:sz="4" w:space="0" w:color="auto"/>
            </w:tcBorders>
            <w:shd w:val="clear" w:color="auto" w:fill="auto"/>
            <w:noWrap/>
            <w:vAlign w:val="center"/>
            <w:hideMark/>
          </w:tcPr>
          <w:p w14:paraId="23E6E8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6C8445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117</w:t>
            </w:r>
          </w:p>
        </w:tc>
        <w:tc>
          <w:tcPr>
            <w:tcW w:w="322" w:type="pct"/>
            <w:tcBorders>
              <w:top w:val="nil"/>
              <w:left w:val="nil"/>
              <w:bottom w:val="single" w:sz="4" w:space="0" w:color="auto"/>
              <w:right w:val="single" w:sz="4" w:space="0" w:color="auto"/>
            </w:tcBorders>
            <w:shd w:val="clear" w:color="auto" w:fill="auto"/>
            <w:noWrap/>
            <w:vAlign w:val="center"/>
            <w:hideMark/>
          </w:tcPr>
          <w:p w14:paraId="295C4D4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550CFA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59</w:t>
            </w:r>
          </w:p>
        </w:tc>
        <w:tc>
          <w:tcPr>
            <w:tcW w:w="322" w:type="pct"/>
            <w:tcBorders>
              <w:top w:val="nil"/>
              <w:left w:val="nil"/>
              <w:bottom w:val="single" w:sz="4" w:space="0" w:color="auto"/>
              <w:right w:val="single" w:sz="4" w:space="0" w:color="auto"/>
            </w:tcBorders>
            <w:shd w:val="clear" w:color="auto" w:fill="auto"/>
            <w:noWrap/>
            <w:vAlign w:val="center"/>
            <w:hideMark/>
          </w:tcPr>
          <w:p w14:paraId="6DF4CC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635D51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322" w:type="pct"/>
            <w:tcBorders>
              <w:top w:val="nil"/>
              <w:left w:val="nil"/>
              <w:bottom w:val="single" w:sz="4" w:space="0" w:color="auto"/>
              <w:right w:val="single" w:sz="4" w:space="0" w:color="auto"/>
            </w:tcBorders>
            <w:shd w:val="clear" w:color="auto" w:fill="auto"/>
            <w:noWrap/>
            <w:vAlign w:val="center"/>
            <w:hideMark/>
          </w:tcPr>
          <w:p w14:paraId="0DFE4D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6FDF0B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322" w:type="pct"/>
            <w:tcBorders>
              <w:top w:val="nil"/>
              <w:left w:val="nil"/>
              <w:bottom w:val="single" w:sz="4" w:space="0" w:color="auto"/>
              <w:right w:val="single" w:sz="4" w:space="0" w:color="auto"/>
            </w:tcBorders>
            <w:shd w:val="clear" w:color="auto" w:fill="auto"/>
            <w:noWrap/>
            <w:vAlign w:val="center"/>
            <w:hideMark/>
          </w:tcPr>
          <w:p w14:paraId="5AD35D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79C28E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321" w:type="pct"/>
            <w:tcBorders>
              <w:top w:val="nil"/>
              <w:left w:val="nil"/>
              <w:bottom w:val="single" w:sz="4" w:space="0" w:color="auto"/>
              <w:right w:val="single" w:sz="4" w:space="0" w:color="auto"/>
            </w:tcBorders>
            <w:shd w:val="clear" w:color="auto" w:fill="auto"/>
            <w:noWrap/>
            <w:vAlign w:val="center"/>
            <w:hideMark/>
          </w:tcPr>
          <w:p w14:paraId="37E405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635DFD7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125CE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33</w:t>
            </w:r>
          </w:p>
        </w:tc>
        <w:tc>
          <w:tcPr>
            <w:tcW w:w="334" w:type="pct"/>
            <w:tcBorders>
              <w:top w:val="nil"/>
              <w:left w:val="nil"/>
              <w:bottom w:val="single" w:sz="4" w:space="0" w:color="auto"/>
              <w:right w:val="single" w:sz="4" w:space="0" w:color="auto"/>
            </w:tcBorders>
            <w:shd w:val="clear" w:color="auto" w:fill="auto"/>
            <w:noWrap/>
            <w:vAlign w:val="center"/>
            <w:hideMark/>
          </w:tcPr>
          <w:p w14:paraId="027D7B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272</w:t>
            </w:r>
          </w:p>
        </w:tc>
        <w:tc>
          <w:tcPr>
            <w:tcW w:w="390" w:type="pct"/>
            <w:tcBorders>
              <w:top w:val="nil"/>
              <w:left w:val="nil"/>
              <w:bottom w:val="single" w:sz="4" w:space="0" w:color="auto"/>
              <w:right w:val="single" w:sz="4" w:space="0" w:color="auto"/>
            </w:tcBorders>
            <w:shd w:val="clear" w:color="auto" w:fill="auto"/>
            <w:noWrap/>
            <w:vAlign w:val="center"/>
            <w:hideMark/>
          </w:tcPr>
          <w:p w14:paraId="22F402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6005C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239</w:t>
            </w:r>
          </w:p>
        </w:tc>
        <w:tc>
          <w:tcPr>
            <w:tcW w:w="324" w:type="pct"/>
            <w:tcBorders>
              <w:top w:val="nil"/>
              <w:left w:val="nil"/>
              <w:bottom w:val="single" w:sz="4" w:space="0" w:color="auto"/>
              <w:right w:val="single" w:sz="4" w:space="0" w:color="auto"/>
            </w:tcBorders>
            <w:shd w:val="clear" w:color="auto" w:fill="auto"/>
            <w:noWrap/>
            <w:vAlign w:val="center"/>
            <w:hideMark/>
          </w:tcPr>
          <w:p w14:paraId="56F179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08CA27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120</w:t>
            </w:r>
          </w:p>
        </w:tc>
        <w:tc>
          <w:tcPr>
            <w:tcW w:w="322" w:type="pct"/>
            <w:tcBorders>
              <w:top w:val="nil"/>
              <w:left w:val="nil"/>
              <w:bottom w:val="single" w:sz="4" w:space="0" w:color="auto"/>
              <w:right w:val="single" w:sz="4" w:space="0" w:color="auto"/>
            </w:tcBorders>
            <w:shd w:val="clear" w:color="auto" w:fill="auto"/>
            <w:noWrap/>
            <w:vAlign w:val="center"/>
            <w:hideMark/>
          </w:tcPr>
          <w:p w14:paraId="4E63BC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633DAD1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60</w:t>
            </w:r>
          </w:p>
        </w:tc>
        <w:tc>
          <w:tcPr>
            <w:tcW w:w="322" w:type="pct"/>
            <w:tcBorders>
              <w:top w:val="nil"/>
              <w:left w:val="nil"/>
              <w:bottom w:val="single" w:sz="4" w:space="0" w:color="auto"/>
              <w:right w:val="single" w:sz="4" w:space="0" w:color="auto"/>
            </w:tcBorders>
            <w:shd w:val="clear" w:color="auto" w:fill="auto"/>
            <w:noWrap/>
            <w:vAlign w:val="center"/>
            <w:hideMark/>
          </w:tcPr>
          <w:p w14:paraId="502681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7037A2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322" w:type="pct"/>
            <w:tcBorders>
              <w:top w:val="nil"/>
              <w:left w:val="nil"/>
              <w:bottom w:val="single" w:sz="4" w:space="0" w:color="auto"/>
              <w:right w:val="single" w:sz="4" w:space="0" w:color="auto"/>
            </w:tcBorders>
            <w:shd w:val="clear" w:color="auto" w:fill="auto"/>
            <w:noWrap/>
            <w:vAlign w:val="center"/>
            <w:hideMark/>
          </w:tcPr>
          <w:p w14:paraId="214F9C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0641BE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322" w:type="pct"/>
            <w:tcBorders>
              <w:top w:val="nil"/>
              <w:left w:val="nil"/>
              <w:bottom w:val="single" w:sz="4" w:space="0" w:color="auto"/>
              <w:right w:val="single" w:sz="4" w:space="0" w:color="auto"/>
            </w:tcBorders>
            <w:shd w:val="clear" w:color="auto" w:fill="auto"/>
            <w:noWrap/>
            <w:vAlign w:val="center"/>
            <w:hideMark/>
          </w:tcPr>
          <w:p w14:paraId="233BC38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0.11 </w:t>
            </w:r>
          </w:p>
        </w:tc>
        <w:tc>
          <w:tcPr>
            <w:tcW w:w="322" w:type="pct"/>
            <w:tcBorders>
              <w:top w:val="nil"/>
              <w:left w:val="nil"/>
              <w:bottom w:val="single" w:sz="4" w:space="0" w:color="auto"/>
              <w:right w:val="single" w:sz="4" w:space="0" w:color="auto"/>
            </w:tcBorders>
            <w:shd w:val="clear" w:color="auto" w:fill="auto"/>
            <w:noWrap/>
            <w:vAlign w:val="center"/>
            <w:hideMark/>
          </w:tcPr>
          <w:p w14:paraId="46C877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321" w:type="pct"/>
            <w:tcBorders>
              <w:top w:val="nil"/>
              <w:left w:val="nil"/>
              <w:bottom w:val="single" w:sz="4" w:space="0" w:color="auto"/>
              <w:right w:val="single" w:sz="4" w:space="0" w:color="auto"/>
            </w:tcBorders>
            <w:shd w:val="clear" w:color="auto" w:fill="auto"/>
            <w:noWrap/>
            <w:vAlign w:val="center"/>
            <w:hideMark/>
          </w:tcPr>
          <w:p w14:paraId="139558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4A3031F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7D0EB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34</w:t>
            </w:r>
          </w:p>
        </w:tc>
        <w:tc>
          <w:tcPr>
            <w:tcW w:w="334" w:type="pct"/>
            <w:tcBorders>
              <w:top w:val="nil"/>
              <w:left w:val="nil"/>
              <w:bottom w:val="single" w:sz="4" w:space="0" w:color="auto"/>
              <w:right w:val="single" w:sz="4" w:space="0" w:color="auto"/>
            </w:tcBorders>
            <w:shd w:val="clear" w:color="auto" w:fill="auto"/>
            <w:noWrap/>
            <w:vAlign w:val="center"/>
            <w:hideMark/>
          </w:tcPr>
          <w:p w14:paraId="14E7C6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280</w:t>
            </w:r>
          </w:p>
        </w:tc>
        <w:tc>
          <w:tcPr>
            <w:tcW w:w="390" w:type="pct"/>
            <w:tcBorders>
              <w:top w:val="nil"/>
              <w:left w:val="nil"/>
              <w:bottom w:val="single" w:sz="4" w:space="0" w:color="auto"/>
              <w:right w:val="single" w:sz="4" w:space="0" w:color="auto"/>
            </w:tcBorders>
            <w:shd w:val="clear" w:color="auto" w:fill="auto"/>
            <w:noWrap/>
            <w:vAlign w:val="center"/>
            <w:hideMark/>
          </w:tcPr>
          <w:p w14:paraId="1AA5A2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F63C0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246</w:t>
            </w:r>
          </w:p>
        </w:tc>
        <w:tc>
          <w:tcPr>
            <w:tcW w:w="324" w:type="pct"/>
            <w:tcBorders>
              <w:top w:val="nil"/>
              <w:left w:val="nil"/>
              <w:bottom w:val="single" w:sz="4" w:space="0" w:color="auto"/>
              <w:right w:val="single" w:sz="4" w:space="0" w:color="auto"/>
            </w:tcBorders>
            <w:shd w:val="clear" w:color="auto" w:fill="auto"/>
            <w:noWrap/>
            <w:vAlign w:val="center"/>
            <w:hideMark/>
          </w:tcPr>
          <w:p w14:paraId="10EF38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445B10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123</w:t>
            </w:r>
          </w:p>
        </w:tc>
        <w:tc>
          <w:tcPr>
            <w:tcW w:w="322" w:type="pct"/>
            <w:tcBorders>
              <w:top w:val="nil"/>
              <w:left w:val="nil"/>
              <w:bottom w:val="single" w:sz="4" w:space="0" w:color="auto"/>
              <w:right w:val="single" w:sz="4" w:space="0" w:color="auto"/>
            </w:tcBorders>
            <w:shd w:val="clear" w:color="auto" w:fill="auto"/>
            <w:noWrap/>
            <w:vAlign w:val="center"/>
            <w:hideMark/>
          </w:tcPr>
          <w:p w14:paraId="7486DE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750A92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62</w:t>
            </w:r>
          </w:p>
        </w:tc>
        <w:tc>
          <w:tcPr>
            <w:tcW w:w="322" w:type="pct"/>
            <w:tcBorders>
              <w:top w:val="nil"/>
              <w:left w:val="nil"/>
              <w:bottom w:val="single" w:sz="4" w:space="0" w:color="auto"/>
              <w:right w:val="single" w:sz="4" w:space="0" w:color="auto"/>
            </w:tcBorders>
            <w:shd w:val="clear" w:color="auto" w:fill="auto"/>
            <w:noWrap/>
            <w:vAlign w:val="center"/>
            <w:hideMark/>
          </w:tcPr>
          <w:p w14:paraId="31B54F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13B4AA8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322" w:type="pct"/>
            <w:tcBorders>
              <w:top w:val="nil"/>
              <w:left w:val="nil"/>
              <w:bottom w:val="single" w:sz="4" w:space="0" w:color="auto"/>
              <w:right w:val="single" w:sz="4" w:space="0" w:color="auto"/>
            </w:tcBorders>
            <w:shd w:val="clear" w:color="auto" w:fill="auto"/>
            <w:noWrap/>
            <w:vAlign w:val="center"/>
            <w:hideMark/>
          </w:tcPr>
          <w:p w14:paraId="14FF54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226674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322" w:type="pct"/>
            <w:tcBorders>
              <w:top w:val="nil"/>
              <w:left w:val="nil"/>
              <w:bottom w:val="single" w:sz="4" w:space="0" w:color="auto"/>
              <w:right w:val="single" w:sz="4" w:space="0" w:color="auto"/>
            </w:tcBorders>
            <w:shd w:val="clear" w:color="auto" w:fill="auto"/>
            <w:noWrap/>
            <w:vAlign w:val="center"/>
            <w:hideMark/>
          </w:tcPr>
          <w:p w14:paraId="4F8B708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3368A2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321" w:type="pct"/>
            <w:tcBorders>
              <w:top w:val="nil"/>
              <w:left w:val="nil"/>
              <w:bottom w:val="single" w:sz="4" w:space="0" w:color="auto"/>
              <w:right w:val="single" w:sz="4" w:space="0" w:color="auto"/>
            </w:tcBorders>
            <w:shd w:val="clear" w:color="auto" w:fill="auto"/>
            <w:noWrap/>
            <w:vAlign w:val="center"/>
            <w:hideMark/>
          </w:tcPr>
          <w:p w14:paraId="503CDE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370AE68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5F967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35</w:t>
            </w:r>
          </w:p>
        </w:tc>
        <w:tc>
          <w:tcPr>
            <w:tcW w:w="334" w:type="pct"/>
            <w:tcBorders>
              <w:top w:val="nil"/>
              <w:left w:val="nil"/>
              <w:bottom w:val="single" w:sz="4" w:space="0" w:color="auto"/>
              <w:right w:val="single" w:sz="4" w:space="0" w:color="auto"/>
            </w:tcBorders>
            <w:shd w:val="clear" w:color="auto" w:fill="auto"/>
            <w:noWrap/>
            <w:vAlign w:val="center"/>
            <w:hideMark/>
          </w:tcPr>
          <w:p w14:paraId="3C1607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288</w:t>
            </w:r>
          </w:p>
        </w:tc>
        <w:tc>
          <w:tcPr>
            <w:tcW w:w="390" w:type="pct"/>
            <w:tcBorders>
              <w:top w:val="nil"/>
              <w:left w:val="nil"/>
              <w:bottom w:val="single" w:sz="4" w:space="0" w:color="auto"/>
              <w:right w:val="single" w:sz="4" w:space="0" w:color="auto"/>
            </w:tcBorders>
            <w:shd w:val="clear" w:color="auto" w:fill="auto"/>
            <w:noWrap/>
            <w:vAlign w:val="center"/>
            <w:hideMark/>
          </w:tcPr>
          <w:p w14:paraId="34318A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BA31C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252</w:t>
            </w:r>
          </w:p>
        </w:tc>
        <w:tc>
          <w:tcPr>
            <w:tcW w:w="324" w:type="pct"/>
            <w:tcBorders>
              <w:top w:val="nil"/>
              <w:left w:val="nil"/>
              <w:bottom w:val="single" w:sz="4" w:space="0" w:color="auto"/>
              <w:right w:val="single" w:sz="4" w:space="0" w:color="auto"/>
            </w:tcBorders>
            <w:shd w:val="clear" w:color="auto" w:fill="auto"/>
            <w:noWrap/>
            <w:vAlign w:val="center"/>
            <w:hideMark/>
          </w:tcPr>
          <w:p w14:paraId="6B7D66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44DFBE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126</w:t>
            </w:r>
          </w:p>
        </w:tc>
        <w:tc>
          <w:tcPr>
            <w:tcW w:w="322" w:type="pct"/>
            <w:tcBorders>
              <w:top w:val="nil"/>
              <w:left w:val="nil"/>
              <w:bottom w:val="single" w:sz="4" w:space="0" w:color="auto"/>
              <w:right w:val="single" w:sz="4" w:space="0" w:color="auto"/>
            </w:tcBorders>
            <w:shd w:val="clear" w:color="auto" w:fill="auto"/>
            <w:noWrap/>
            <w:vAlign w:val="center"/>
            <w:hideMark/>
          </w:tcPr>
          <w:p w14:paraId="5696074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54A198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63</w:t>
            </w:r>
          </w:p>
        </w:tc>
        <w:tc>
          <w:tcPr>
            <w:tcW w:w="322" w:type="pct"/>
            <w:tcBorders>
              <w:top w:val="nil"/>
              <w:left w:val="nil"/>
              <w:bottom w:val="single" w:sz="4" w:space="0" w:color="auto"/>
              <w:right w:val="single" w:sz="4" w:space="0" w:color="auto"/>
            </w:tcBorders>
            <w:shd w:val="clear" w:color="auto" w:fill="auto"/>
            <w:noWrap/>
            <w:vAlign w:val="center"/>
            <w:hideMark/>
          </w:tcPr>
          <w:p w14:paraId="5668A1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07168B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322" w:type="pct"/>
            <w:tcBorders>
              <w:top w:val="nil"/>
              <w:left w:val="nil"/>
              <w:bottom w:val="single" w:sz="4" w:space="0" w:color="auto"/>
              <w:right w:val="single" w:sz="4" w:space="0" w:color="auto"/>
            </w:tcBorders>
            <w:shd w:val="clear" w:color="auto" w:fill="auto"/>
            <w:noWrap/>
            <w:vAlign w:val="center"/>
            <w:hideMark/>
          </w:tcPr>
          <w:p w14:paraId="06F397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4A0CD0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322" w:type="pct"/>
            <w:tcBorders>
              <w:top w:val="nil"/>
              <w:left w:val="nil"/>
              <w:bottom w:val="single" w:sz="4" w:space="0" w:color="auto"/>
              <w:right w:val="single" w:sz="4" w:space="0" w:color="auto"/>
            </w:tcBorders>
            <w:shd w:val="clear" w:color="auto" w:fill="auto"/>
            <w:noWrap/>
            <w:vAlign w:val="center"/>
            <w:hideMark/>
          </w:tcPr>
          <w:p w14:paraId="68A031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64A559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321" w:type="pct"/>
            <w:tcBorders>
              <w:top w:val="nil"/>
              <w:left w:val="nil"/>
              <w:bottom w:val="single" w:sz="4" w:space="0" w:color="auto"/>
              <w:right w:val="single" w:sz="4" w:space="0" w:color="auto"/>
            </w:tcBorders>
            <w:shd w:val="clear" w:color="auto" w:fill="auto"/>
            <w:noWrap/>
            <w:vAlign w:val="center"/>
            <w:hideMark/>
          </w:tcPr>
          <w:p w14:paraId="365A08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1705CD5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83BA1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w:t>
            </w:r>
          </w:p>
        </w:tc>
        <w:tc>
          <w:tcPr>
            <w:tcW w:w="334" w:type="pct"/>
            <w:tcBorders>
              <w:top w:val="nil"/>
              <w:left w:val="nil"/>
              <w:bottom w:val="single" w:sz="4" w:space="0" w:color="auto"/>
              <w:right w:val="single" w:sz="4" w:space="0" w:color="auto"/>
            </w:tcBorders>
            <w:shd w:val="clear" w:color="auto" w:fill="auto"/>
            <w:noWrap/>
            <w:vAlign w:val="center"/>
            <w:hideMark/>
          </w:tcPr>
          <w:p w14:paraId="629DD31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296</w:t>
            </w:r>
          </w:p>
        </w:tc>
        <w:tc>
          <w:tcPr>
            <w:tcW w:w="390" w:type="pct"/>
            <w:tcBorders>
              <w:top w:val="nil"/>
              <w:left w:val="nil"/>
              <w:bottom w:val="single" w:sz="4" w:space="0" w:color="auto"/>
              <w:right w:val="single" w:sz="4" w:space="0" w:color="auto"/>
            </w:tcBorders>
            <w:shd w:val="clear" w:color="auto" w:fill="auto"/>
            <w:noWrap/>
            <w:vAlign w:val="center"/>
            <w:hideMark/>
          </w:tcPr>
          <w:p w14:paraId="5BB857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9FFA9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258</w:t>
            </w:r>
          </w:p>
        </w:tc>
        <w:tc>
          <w:tcPr>
            <w:tcW w:w="324" w:type="pct"/>
            <w:tcBorders>
              <w:top w:val="nil"/>
              <w:left w:val="nil"/>
              <w:bottom w:val="single" w:sz="4" w:space="0" w:color="auto"/>
              <w:right w:val="single" w:sz="4" w:space="0" w:color="auto"/>
            </w:tcBorders>
            <w:shd w:val="clear" w:color="auto" w:fill="auto"/>
            <w:noWrap/>
            <w:vAlign w:val="center"/>
            <w:hideMark/>
          </w:tcPr>
          <w:p w14:paraId="7021DA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5DD53A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129</w:t>
            </w:r>
          </w:p>
        </w:tc>
        <w:tc>
          <w:tcPr>
            <w:tcW w:w="322" w:type="pct"/>
            <w:tcBorders>
              <w:top w:val="nil"/>
              <w:left w:val="nil"/>
              <w:bottom w:val="single" w:sz="4" w:space="0" w:color="auto"/>
              <w:right w:val="single" w:sz="4" w:space="0" w:color="auto"/>
            </w:tcBorders>
            <w:shd w:val="clear" w:color="auto" w:fill="auto"/>
            <w:noWrap/>
            <w:vAlign w:val="center"/>
            <w:hideMark/>
          </w:tcPr>
          <w:p w14:paraId="58409C3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41B683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65</w:t>
            </w:r>
          </w:p>
        </w:tc>
        <w:tc>
          <w:tcPr>
            <w:tcW w:w="322" w:type="pct"/>
            <w:tcBorders>
              <w:top w:val="nil"/>
              <w:left w:val="nil"/>
              <w:bottom w:val="single" w:sz="4" w:space="0" w:color="auto"/>
              <w:right w:val="single" w:sz="4" w:space="0" w:color="auto"/>
            </w:tcBorders>
            <w:shd w:val="clear" w:color="auto" w:fill="auto"/>
            <w:noWrap/>
            <w:vAlign w:val="center"/>
            <w:hideMark/>
          </w:tcPr>
          <w:p w14:paraId="11D0B6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0F0159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2" w:type="pct"/>
            <w:tcBorders>
              <w:top w:val="nil"/>
              <w:left w:val="nil"/>
              <w:bottom w:val="single" w:sz="4" w:space="0" w:color="auto"/>
              <w:right w:val="single" w:sz="4" w:space="0" w:color="auto"/>
            </w:tcBorders>
            <w:shd w:val="clear" w:color="auto" w:fill="auto"/>
            <w:noWrap/>
            <w:vAlign w:val="center"/>
            <w:hideMark/>
          </w:tcPr>
          <w:p w14:paraId="41D7F4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14C678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322" w:type="pct"/>
            <w:tcBorders>
              <w:top w:val="nil"/>
              <w:left w:val="nil"/>
              <w:bottom w:val="single" w:sz="4" w:space="0" w:color="auto"/>
              <w:right w:val="single" w:sz="4" w:space="0" w:color="auto"/>
            </w:tcBorders>
            <w:shd w:val="clear" w:color="auto" w:fill="auto"/>
            <w:noWrap/>
            <w:vAlign w:val="center"/>
            <w:hideMark/>
          </w:tcPr>
          <w:p w14:paraId="1CFDB2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0.51 </w:t>
            </w:r>
          </w:p>
        </w:tc>
        <w:tc>
          <w:tcPr>
            <w:tcW w:w="322" w:type="pct"/>
            <w:tcBorders>
              <w:top w:val="nil"/>
              <w:left w:val="nil"/>
              <w:bottom w:val="single" w:sz="4" w:space="0" w:color="auto"/>
              <w:right w:val="single" w:sz="4" w:space="0" w:color="auto"/>
            </w:tcBorders>
            <w:shd w:val="clear" w:color="auto" w:fill="auto"/>
            <w:noWrap/>
            <w:vAlign w:val="center"/>
            <w:hideMark/>
          </w:tcPr>
          <w:p w14:paraId="4BB8121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1" w:type="pct"/>
            <w:tcBorders>
              <w:top w:val="nil"/>
              <w:left w:val="nil"/>
              <w:bottom w:val="single" w:sz="4" w:space="0" w:color="auto"/>
              <w:right w:val="single" w:sz="4" w:space="0" w:color="auto"/>
            </w:tcBorders>
            <w:shd w:val="clear" w:color="auto" w:fill="auto"/>
            <w:noWrap/>
            <w:vAlign w:val="center"/>
            <w:hideMark/>
          </w:tcPr>
          <w:p w14:paraId="6F9A8C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7250794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4A3CBF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37</w:t>
            </w:r>
          </w:p>
        </w:tc>
        <w:tc>
          <w:tcPr>
            <w:tcW w:w="334" w:type="pct"/>
            <w:tcBorders>
              <w:top w:val="nil"/>
              <w:left w:val="nil"/>
              <w:bottom w:val="single" w:sz="4" w:space="0" w:color="auto"/>
              <w:right w:val="single" w:sz="4" w:space="0" w:color="auto"/>
            </w:tcBorders>
            <w:shd w:val="clear" w:color="auto" w:fill="auto"/>
            <w:noWrap/>
            <w:vAlign w:val="center"/>
            <w:hideMark/>
          </w:tcPr>
          <w:p w14:paraId="2AD392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304</w:t>
            </w:r>
          </w:p>
        </w:tc>
        <w:tc>
          <w:tcPr>
            <w:tcW w:w="390" w:type="pct"/>
            <w:tcBorders>
              <w:top w:val="nil"/>
              <w:left w:val="nil"/>
              <w:bottom w:val="single" w:sz="4" w:space="0" w:color="auto"/>
              <w:right w:val="single" w:sz="4" w:space="0" w:color="auto"/>
            </w:tcBorders>
            <w:shd w:val="clear" w:color="auto" w:fill="auto"/>
            <w:noWrap/>
            <w:vAlign w:val="center"/>
            <w:hideMark/>
          </w:tcPr>
          <w:p w14:paraId="11ADC9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31F478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265</w:t>
            </w:r>
          </w:p>
        </w:tc>
        <w:tc>
          <w:tcPr>
            <w:tcW w:w="324" w:type="pct"/>
            <w:tcBorders>
              <w:top w:val="nil"/>
              <w:left w:val="nil"/>
              <w:bottom w:val="single" w:sz="4" w:space="0" w:color="auto"/>
              <w:right w:val="single" w:sz="4" w:space="0" w:color="auto"/>
            </w:tcBorders>
            <w:shd w:val="clear" w:color="auto" w:fill="auto"/>
            <w:noWrap/>
            <w:vAlign w:val="center"/>
            <w:hideMark/>
          </w:tcPr>
          <w:p w14:paraId="72087A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4A5D27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133</w:t>
            </w:r>
          </w:p>
        </w:tc>
        <w:tc>
          <w:tcPr>
            <w:tcW w:w="322" w:type="pct"/>
            <w:tcBorders>
              <w:top w:val="nil"/>
              <w:left w:val="nil"/>
              <w:bottom w:val="single" w:sz="4" w:space="0" w:color="auto"/>
              <w:right w:val="single" w:sz="4" w:space="0" w:color="auto"/>
            </w:tcBorders>
            <w:shd w:val="clear" w:color="auto" w:fill="auto"/>
            <w:noWrap/>
            <w:vAlign w:val="center"/>
            <w:hideMark/>
          </w:tcPr>
          <w:p w14:paraId="72BA95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7AFB0E5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67</w:t>
            </w:r>
          </w:p>
        </w:tc>
        <w:tc>
          <w:tcPr>
            <w:tcW w:w="322" w:type="pct"/>
            <w:tcBorders>
              <w:top w:val="nil"/>
              <w:left w:val="nil"/>
              <w:bottom w:val="single" w:sz="4" w:space="0" w:color="auto"/>
              <w:right w:val="single" w:sz="4" w:space="0" w:color="auto"/>
            </w:tcBorders>
            <w:shd w:val="clear" w:color="auto" w:fill="auto"/>
            <w:noWrap/>
            <w:vAlign w:val="center"/>
            <w:hideMark/>
          </w:tcPr>
          <w:p w14:paraId="0C61CB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1EC0ABD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322" w:type="pct"/>
            <w:tcBorders>
              <w:top w:val="nil"/>
              <w:left w:val="nil"/>
              <w:bottom w:val="single" w:sz="4" w:space="0" w:color="auto"/>
              <w:right w:val="single" w:sz="4" w:space="0" w:color="auto"/>
            </w:tcBorders>
            <w:shd w:val="clear" w:color="auto" w:fill="auto"/>
            <w:noWrap/>
            <w:vAlign w:val="center"/>
            <w:hideMark/>
          </w:tcPr>
          <w:p w14:paraId="608CA4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0E9397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322" w:type="pct"/>
            <w:tcBorders>
              <w:top w:val="nil"/>
              <w:left w:val="nil"/>
              <w:bottom w:val="single" w:sz="4" w:space="0" w:color="auto"/>
              <w:right w:val="single" w:sz="4" w:space="0" w:color="auto"/>
            </w:tcBorders>
            <w:shd w:val="clear" w:color="auto" w:fill="auto"/>
            <w:noWrap/>
            <w:vAlign w:val="center"/>
            <w:hideMark/>
          </w:tcPr>
          <w:p w14:paraId="4F33E7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154B74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1" w:type="pct"/>
            <w:tcBorders>
              <w:top w:val="nil"/>
              <w:left w:val="nil"/>
              <w:bottom w:val="single" w:sz="4" w:space="0" w:color="auto"/>
              <w:right w:val="single" w:sz="4" w:space="0" w:color="auto"/>
            </w:tcBorders>
            <w:shd w:val="clear" w:color="auto" w:fill="auto"/>
            <w:noWrap/>
            <w:vAlign w:val="center"/>
            <w:hideMark/>
          </w:tcPr>
          <w:p w14:paraId="0AC2E8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2B00A7C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4498E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38</w:t>
            </w:r>
          </w:p>
        </w:tc>
        <w:tc>
          <w:tcPr>
            <w:tcW w:w="334" w:type="pct"/>
            <w:tcBorders>
              <w:top w:val="nil"/>
              <w:left w:val="nil"/>
              <w:bottom w:val="single" w:sz="4" w:space="0" w:color="auto"/>
              <w:right w:val="single" w:sz="4" w:space="0" w:color="auto"/>
            </w:tcBorders>
            <w:shd w:val="clear" w:color="auto" w:fill="auto"/>
            <w:noWrap/>
            <w:vAlign w:val="center"/>
            <w:hideMark/>
          </w:tcPr>
          <w:p w14:paraId="64EFB2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312</w:t>
            </w:r>
          </w:p>
        </w:tc>
        <w:tc>
          <w:tcPr>
            <w:tcW w:w="390" w:type="pct"/>
            <w:tcBorders>
              <w:top w:val="nil"/>
              <w:left w:val="nil"/>
              <w:bottom w:val="single" w:sz="4" w:space="0" w:color="auto"/>
              <w:right w:val="single" w:sz="4" w:space="0" w:color="auto"/>
            </w:tcBorders>
            <w:shd w:val="clear" w:color="auto" w:fill="auto"/>
            <w:noWrap/>
            <w:vAlign w:val="center"/>
            <w:hideMark/>
          </w:tcPr>
          <w:p w14:paraId="5A9771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EE1E4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271</w:t>
            </w:r>
          </w:p>
        </w:tc>
        <w:tc>
          <w:tcPr>
            <w:tcW w:w="324" w:type="pct"/>
            <w:tcBorders>
              <w:top w:val="nil"/>
              <w:left w:val="nil"/>
              <w:bottom w:val="single" w:sz="4" w:space="0" w:color="auto"/>
              <w:right w:val="single" w:sz="4" w:space="0" w:color="auto"/>
            </w:tcBorders>
            <w:shd w:val="clear" w:color="auto" w:fill="auto"/>
            <w:noWrap/>
            <w:vAlign w:val="center"/>
            <w:hideMark/>
          </w:tcPr>
          <w:p w14:paraId="3B03DF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1EA589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136</w:t>
            </w:r>
          </w:p>
        </w:tc>
        <w:tc>
          <w:tcPr>
            <w:tcW w:w="322" w:type="pct"/>
            <w:tcBorders>
              <w:top w:val="nil"/>
              <w:left w:val="nil"/>
              <w:bottom w:val="single" w:sz="4" w:space="0" w:color="auto"/>
              <w:right w:val="single" w:sz="4" w:space="0" w:color="auto"/>
            </w:tcBorders>
            <w:shd w:val="clear" w:color="auto" w:fill="auto"/>
            <w:noWrap/>
            <w:vAlign w:val="center"/>
            <w:hideMark/>
          </w:tcPr>
          <w:p w14:paraId="4F88D3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4F2D87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68</w:t>
            </w:r>
          </w:p>
        </w:tc>
        <w:tc>
          <w:tcPr>
            <w:tcW w:w="322" w:type="pct"/>
            <w:tcBorders>
              <w:top w:val="nil"/>
              <w:left w:val="nil"/>
              <w:bottom w:val="single" w:sz="4" w:space="0" w:color="auto"/>
              <w:right w:val="single" w:sz="4" w:space="0" w:color="auto"/>
            </w:tcBorders>
            <w:shd w:val="clear" w:color="auto" w:fill="auto"/>
            <w:noWrap/>
            <w:vAlign w:val="center"/>
            <w:hideMark/>
          </w:tcPr>
          <w:p w14:paraId="20A15E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69C26B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322" w:type="pct"/>
            <w:tcBorders>
              <w:top w:val="nil"/>
              <w:left w:val="nil"/>
              <w:bottom w:val="single" w:sz="4" w:space="0" w:color="auto"/>
              <w:right w:val="single" w:sz="4" w:space="0" w:color="auto"/>
            </w:tcBorders>
            <w:shd w:val="clear" w:color="auto" w:fill="auto"/>
            <w:noWrap/>
            <w:vAlign w:val="center"/>
            <w:hideMark/>
          </w:tcPr>
          <w:p w14:paraId="6293C49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59E906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322" w:type="pct"/>
            <w:tcBorders>
              <w:top w:val="nil"/>
              <w:left w:val="nil"/>
              <w:bottom w:val="single" w:sz="4" w:space="0" w:color="auto"/>
              <w:right w:val="single" w:sz="4" w:space="0" w:color="auto"/>
            </w:tcBorders>
            <w:shd w:val="clear" w:color="auto" w:fill="auto"/>
            <w:noWrap/>
            <w:vAlign w:val="center"/>
            <w:hideMark/>
          </w:tcPr>
          <w:p w14:paraId="5B9C17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0E3772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321" w:type="pct"/>
            <w:tcBorders>
              <w:top w:val="nil"/>
              <w:left w:val="nil"/>
              <w:bottom w:val="single" w:sz="4" w:space="0" w:color="auto"/>
              <w:right w:val="single" w:sz="4" w:space="0" w:color="auto"/>
            </w:tcBorders>
            <w:shd w:val="clear" w:color="auto" w:fill="auto"/>
            <w:noWrap/>
            <w:vAlign w:val="center"/>
            <w:hideMark/>
          </w:tcPr>
          <w:p w14:paraId="0035CC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414D5C5A"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3315C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39</w:t>
            </w:r>
          </w:p>
        </w:tc>
        <w:tc>
          <w:tcPr>
            <w:tcW w:w="334" w:type="pct"/>
            <w:tcBorders>
              <w:top w:val="nil"/>
              <w:left w:val="nil"/>
              <w:bottom w:val="single" w:sz="4" w:space="0" w:color="auto"/>
              <w:right w:val="single" w:sz="4" w:space="0" w:color="auto"/>
            </w:tcBorders>
            <w:shd w:val="clear" w:color="auto" w:fill="auto"/>
            <w:noWrap/>
            <w:vAlign w:val="center"/>
            <w:hideMark/>
          </w:tcPr>
          <w:p w14:paraId="27AEEA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320</w:t>
            </w:r>
          </w:p>
        </w:tc>
        <w:tc>
          <w:tcPr>
            <w:tcW w:w="390" w:type="pct"/>
            <w:tcBorders>
              <w:top w:val="nil"/>
              <w:left w:val="nil"/>
              <w:bottom w:val="single" w:sz="4" w:space="0" w:color="auto"/>
              <w:right w:val="single" w:sz="4" w:space="0" w:color="auto"/>
            </w:tcBorders>
            <w:shd w:val="clear" w:color="auto" w:fill="auto"/>
            <w:noWrap/>
            <w:vAlign w:val="center"/>
            <w:hideMark/>
          </w:tcPr>
          <w:p w14:paraId="7C6682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39D884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278</w:t>
            </w:r>
          </w:p>
        </w:tc>
        <w:tc>
          <w:tcPr>
            <w:tcW w:w="324" w:type="pct"/>
            <w:tcBorders>
              <w:top w:val="nil"/>
              <w:left w:val="nil"/>
              <w:bottom w:val="single" w:sz="4" w:space="0" w:color="auto"/>
              <w:right w:val="single" w:sz="4" w:space="0" w:color="auto"/>
            </w:tcBorders>
            <w:shd w:val="clear" w:color="auto" w:fill="auto"/>
            <w:noWrap/>
            <w:vAlign w:val="center"/>
            <w:hideMark/>
          </w:tcPr>
          <w:p w14:paraId="4D8152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755706B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139</w:t>
            </w:r>
          </w:p>
        </w:tc>
        <w:tc>
          <w:tcPr>
            <w:tcW w:w="322" w:type="pct"/>
            <w:tcBorders>
              <w:top w:val="nil"/>
              <w:left w:val="nil"/>
              <w:bottom w:val="single" w:sz="4" w:space="0" w:color="auto"/>
              <w:right w:val="single" w:sz="4" w:space="0" w:color="auto"/>
            </w:tcBorders>
            <w:shd w:val="clear" w:color="auto" w:fill="auto"/>
            <w:noWrap/>
            <w:vAlign w:val="center"/>
            <w:hideMark/>
          </w:tcPr>
          <w:p w14:paraId="26AA8D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77F5DA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70</w:t>
            </w:r>
          </w:p>
        </w:tc>
        <w:tc>
          <w:tcPr>
            <w:tcW w:w="322" w:type="pct"/>
            <w:tcBorders>
              <w:top w:val="nil"/>
              <w:left w:val="nil"/>
              <w:bottom w:val="single" w:sz="4" w:space="0" w:color="auto"/>
              <w:right w:val="single" w:sz="4" w:space="0" w:color="auto"/>
            </w:tcBorders>
            <w:shd w:val="clear" w:color="auto" w:fill="auto"/>
            <w:noWrap/>
            <w:vAlign w:val="center"/>
            <w:hideMark/>
          </w:tcPr>
          <w:p w14:paraId="2DD899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697F33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322" w:type="pct"/>
            <w:tcBorders>
              <w:top w:val="nil"/>
              <w:left w:val="nil"/>
              <w:bottom w:val="single" w:sz="4" w:space="0" w:color="auto"/>
              <w:right w:val="single" w:sz="4" w:space="0" w:color="auto"/>
            </w:tcBorders>
            <w:shd w:val="clear" w:color="auto" w:fill="auto"/>
            <w:noWrap/>
            <w:vAlign w:val="center"/>
            <w:hideMark/>
          </w:tcPr>
          <w:p w14:paraId="4FD6B6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7B3141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322" w:type="pct"/>
            <w:tcBorders>
              <w:top w:val="nil"/>
              <w:left w:val="nil"/>
              <w:bottom w:val="single" w:sz="4" w:space="0" w:color="auto"/>
              <w:right w:val="single" w:sz="4" w:space="0" w:color="auto"/>
            </w:tcBorders>
            <w:shd w:val="clear" w:color="auto" w:fill="auto"/>
            <w:noWrap/>
            <w:vAlign w:val="center"/>
            <w:hideMark/>
          </w:tcPr>
          <w:p w14:paraId="2BAF8A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0.91 </w:t>
            </w:r>
          </w:p>
        </w:tc>
        <w:tc>
          <w:tcPr>
            <w:tcW w:w="322" w:type="pct"/>
            <w:tcBorders>
              <w:top w:val="nil"/>
              <w:left w:val="nil"/>
              <w:bottom w:val="single" w:sz="4" w:space="0" w:color="auto"/>
              <w:right w:val="single" w:sz="4" w:space="0" w:color="auto"/>
            </w:tcBorders>
            <w:shd w:val="clear" w:color="auto" w:fill="auto"/>
            <w:noWrap/>
            <w:vAlign w:val="center"/>
            <w:hideMark/>
          </w:tcPr>
          <w:p w14:paraId="08507A1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321" w:type="pct"/>
            <w:tcBorders>
              <w:top w:val="nil"/>
              <w:left w:val="nil"/>
              <w:bottom w:val="single" w:sz="4" w:space="0" w:color="auto"/>
              <w:right w:val="single" w:sz="4" w:space="0" w:color="auto"/>
            </w:tcBorders>
            <w:shd w:val="clear" w:color="auto" w:fill="auto"/>
            <w:noWrap/>
            <w:vAlign w:val="center"/>
            <w:hideMark/>
          </w:tcPr>
          <w:p w14:paraId="12682B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40F47E6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FDCBDF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w:t>
            </w:r>
          </w:p>
        </w:tc>
        <w:tc>
          <w:tcPr>
            <w:tcW w:w="334" w:type="pct"/>
            <w:tcBorders>
              <w:top w:val="nil"/>
              <w:left w:val="nil"/>
              <w:bottom w:val="single" w:sz="4" w:space="0" w:color="auto"/>
              <w:right w:val="single" w:sz="4" w:space="0" w:color="auto"/>
            </w:tcBorders>
            <w:shd w:val="clear" w:color="auto" w:fill="auto"/>
            <w:noWrap/>
            <w:vAlign w:val="center"/>
            <w:hideMark/>
          </w:tcPr>
          <w:p w14:paraId="62707B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328</w:t>
            </w:r>
          </w:p>
        </w:tc>
        <w:tc>
          <w:tcPr>
            <w:tcW w:w="390" w:type="pct"/>
            <w:tcBorders>
              <w:top w:val="nil"/>
              <w:left w:val="nil"/>
              <w:bottom w:val="single" w:sz="4" w:space="0" w:color="auto"/>
              <w:right w:val="single" w:sz="4" w:space="0" w:color="auto"/>
            </w:tcBorders>
            <w:shd w:val="clear" w:color="auto" w:fill="auto"/>
            <w:noWrap/>
            <w:vAlign w:val="center"/>
            <w:hideMark/>
          </w:tcPr>
          <w:p w14:paraId="103834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733F3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284</w:t>
            </w:r>
          </w:p>
        </w:tc>
        <w:tc>
          <w:tcPr>
            <w:tcW w:w="324" w:type="pct"/>
            <w:tcBorders>
              <w:top w:val="nil"/>
              <w:left w:val="nil"/>
              <w:bottom w:val="single" w:sz="4" w:space="0" w:color="auto"/>
              <w:right w:val="single" w:sz="4" w:space="0" w:color="auto"/>
            </w:tcBorders>
            <w:shd w:val="clear" w:color="auto" w:fill="auto"/>
            <w:noWrap/>
            <w:vAlign w:val="center"/>
            <w:hideMark/>
          </w:tcPr>
          <w:p w14:paraId="7F20EE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21" w:type="pct"/>
            <w:tcBorders>
              <w:top w:val="nil"/>
              <w:left w:val="nil"/>
              <w:bottom w:val="single" w:sz="4" w:space="0" w:color="auto"/>
              <w:right w:val="single" w:sz="4" w:space="0" w:color="auto"/>
            </w:tcBorders>
            <w:shd w:val="clear" w:color="auto" w:fill="auto"/>
            <w:noWrap/>
            <w:vAlign w:val="center"/>
            <w:hideMark/>
          </w:tcPr>
          <w:p w14:paraId="2D58B8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142</w:t>
            </w:r>
          </w:p>
        </w:tc>
        <w:tc>
          <w:tcPr>
            <w:tcW w:w="322" w:type="pct"/>
            <w:tcBorders>
              <w:top w:val="nil"/>
              <w:left w:val="nil"/>
              <w:bottom w:val="single" w:sz="4" w:space="0" w:color="auto"/>
              <w:right w:val="single" w:sz="4" w:space="0" w:color="auto"/>
            </w:tcBorders>
            <w:shd w:val="clear" w:color="auto" w:fill="auto"/>
            <w:noWrap/>
            <w:vAlign w:val="center"/>
            <w:hideMark/>
          </w:tcPr>
          <w:p w14:paraId="3FAC8E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59DB15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71</w:t>
            </w:r>
          </w:p>
        </w:tc>
        <w:tc>
          <w:tcPr>
            <w:tcW w:w="322" w:type="pct"/>
            <w:tcBorders>
              <w:top w:val="nil"/>
              <w:left w:val="nil"/>
              <w:bottom w:val="single" w:sz="4" w:space="0" w:color="auto"/>
              <w:right w:val="single" w:sz="4" w:space="0" w:color="auto"/>
            </w:tcBorders>
            <w:shd w:val="clear" w:color="auto" w:fill="auto"/>
            <w:noWrap/>
            <w:vAlign w:val="center"/>
            <w:hideMark/>
          </w:tcPr>
          <w:p w14:paraId="44C95C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7BFA40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w:t>
            </w:r>
          </w:p>
        </w:tc>
        <w:tc>
          <w:tcPr>
            <w:tcW w:w="322" w:type="pct"/>
            <w:tcBorders>
              <w:top w:val="nil"/>
              <w:left w:val="nil"/>
              <w:bottom w:val="single" w:sz="4" w:space="0" w:color="auto"/>
              <w:right w:val="single" w:sz="4" w:space="0" w:color="auto"/>
            </w:tcBorders>
            <w:shd w:val="clear" w:color="auto" w:fill="auto"/>
            <w:noWrap/>
            <w:vAlign w:val="center"/>
            <w:hideMark/>
          </w:tcPr>
          <w:p w14:paraId="4A93C2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21872E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322" w:type="pct"/>
            <w:tcBorders>
              <w:top w:val="nil"/>
              <w:left w:val="nil"/>
              <w:bottom w:val="single" w:sz="4" w:space="0" w:color="auto"/>
              <w:right w:val="single" w:sz="4" w:space="0" w:color="auto"/>
            </w:tcBorders>
            <w:shd w:val="clear" w:color="auto" w:fill="auto"/>
            <w:noWrap/>
            <w:vAlign w:val="center"/>
            <w:hideMark/>
          </w:tcPr>
          <w:p w14:paraId="5A1A76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444FC0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321" w:type="pct"/>
            <w:tcBorders>
              <w:top w:val="nil"/>
              <w:left w:val="nil"/>
              <w:bottom w:val="single" w:sz="4" w:space="0" w:color="auto"/>
              <w:right w:val="single" w:sz="4" w:space="0" w:color="auto"/>
            </w:tcBorders>
            <w:shd w:val="clear" w:color="auto" w:fill="auto"/>
            <w:noWrap/>
            <w:vAlign w:val="center"/>
            <w:hideMark/>
          </w:tcPr>
          <w:p w14:paraId="428D47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1DB9BEF9"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EA323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41</w:t>
            </w:r>
          </w:p>
        </w:tc>
        <w:tc>
          <w:tcPr>
            <w:tcW w:w="334" w:type="pct"/>
            <w:tcBorders>
              <w:top w:val="nil"/>
              <w:left w:val="nil"/>
              <w:bottom w:val="single" w:sz="4" w:space="0" w:color="auto"/>
              <w:right w:val="single" w:sz="4" w:space="0" w:color="auto"/>
            </w:tcBorders>
            <w:shd w:val="clear" w:color="auto" w:fill="auto"/>
            <w:noWrap/>
            <w:vAlign w:val="center"/>
            <w:hideMark/>
          </w:tcPr>
          <w:p w14:paraId="539C2B9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336</w:t>
            </w:r>
          </w:p>
        </w:tc>
        <w:tc>
          <w:tcPr>
            <w:tcW w:w="390" w:type="pct"/>
            <w:tcBorders>
              <w:top w:val="nil"/>
              <w:left w:val="nil"/>
              <w:bottom w:val="single" w:sz="4" w:space="0" w:color="auto"/>
              <w:right w:val="single" w:sz="4" w:space="0" w:color="auto"/>
            </w:tcBorders>
            <w:shd w:val="clear" w:color="auto" w:fill="auto"/>
            <w:noWrap/>
            <w:vAlign w:val="center"/>
            <w:hideMark/>
          </w:tcPr>
          <w:p w14:paraId="294028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D5BB3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290</w:t>
            </w:r>
          </w:p>
        </w:tc>
        <w:tc>
          <w:tcPr>
            <w:tcW w:w="324" w:type="pct"/>
            <w:tcBorders>
              <w:top w:val="nil"/>
              <w:left w:val="nil"/>
              <w:bottom w:val="single" w:sz="4" w:space="0" w:color="auto"/>
              <w:right w:val="single" w:sz="4" w:space="0" w:color="auto"/>
            </w:tcBorders>
            <w:shd w:val="clear" w:color="auto" w:fill="auto"/>
            <w:noWrap/>
            <w:vAlign w:val="center"/>
            <w:hideMark/>
          </w:tcPr>
          <w:p w14:paraId="620C3B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21" w:type="pct"/>
            <w:tcBorders>
              <w:top w:val="nil"/>
              <w:left w:val="nil"/>
              <w:bottom w:val="single" w:sz="4" w:space="0" w:color="auto"/>
              <w:right w:val="single" w:sz="4" w:space="0" w:color="auto"/>
            </w:tcBorders>
            <w:shd w:val="clear" w:color="auto" w:fill="auto"/>
            <w:noWrap/>
            <w:vAlign w:val="center"/>
            <w:hideMark/>
          </w:tcPr>
          <w:p w14:paraId="0A5AFF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145</w:t>
            </w:r>
          </w:p>
        </w:tc>
        <w:tc>
          <w:tcPr>
            <w:tcW w:w="322" w:type="pct"/>
            <w:tcBorders>
              <w:top w:val="nil"/>
              <w:left w:val="nil"/>
              <w:bottom w:val="single" w:sz="4" w:space="0" w:color="auto"/>
              <w:right w:val="single" w:sz="4" w:space="0" w:color="auto"/>
            </w:tcBorders>
            <w:shd w:val="clear" w:color="auto" w:fill="auto"/>
            <w:noWrap/>
            <w:vAlign w:val="center"/>
            <w:hideMark/>
          </w:tcPr>
          <w:p w14:paraId="5FFBF6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6039E80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73</w:t>
            </w:r>
          </w:p>
        </w:tc>
        <w:tc>
          <w:tcPr>
            <w:tcW w:w="322" w:type="pct"/>
            <w:tcBorders>
              <w:top w:val="nil"/>
              <w:left w:val="nil"/>
              <w:bottom w:val="single" w:sz="4" w:space="0" w:color="auto"/>
              <w:right w:val="single" w:sz="4" w:space="0" w:color="auto"/>
            </w:tcBorders>
            <w:shd w:val="clear" w:color="auto" w:fill="auto"/>
            <w:noWrap/>
            <w:vAlign w:val="center"/>
            <w:hideMark/>
          </w:tcPr>
          <w:p w14:paraId="288839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0D0A2A9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w:t>
            </w:r>
          </w:p>
        </w:tc>
        <w:tc>
          <w:tcPr>
            <w:tcW w:w="322" w:type="pct"/>
            <w:tcBorders>
              <w:top w:val="nil"/>
              <w:left w:val="nil"/>
              <w:bottom w:val="single" w:sz="4" w:space="0" w:color="auto"/>
              <w:right w:val="single" w:sz="4" w:space="0" w:color="auto"/>
            </w:tcBorders>
            <w:shd w:val="clear" w:color="auto" w:fill="auto"/>
            <w:noWrap/>
            <w:vAlign w:val="center"/>
            <w:hideMark/>
          </w:tcPr>
          <w:p w14:paraId="5A11B0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73A7A5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322" w:type="pct"/>
            <w:tcBorders>
              <w:top w:val="nil"/>
              <w:left w:val="nil"/>
              <w:bottom w:val="single" w:sz="4" w:space="0" w:color="auto"/>
              <w:right w:val="single" w:sz="4" w:space="0" w:color="auto"/>
            </w:tcBorders>
            <w:shd w:val="clear" w:color="auto" w:fill="auto"/>
            <w:noWrap/>
            <w:vAlign w:val="center"/>
            <w:hideMark/>
          </w:tcPr>
          <w:p w14:paraId="018F43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700CCE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321" w:type="pct"/>
            <w:tcBorders>
              <w:top w:val="nil"/>
              <w:left w:val="nil"/>
              <w:bottom w:val="single" w:sz="4" w:space="0" w:color="auto"/>
              <w:right w:val="single" w:sz="4" w:space="0" w:color="auto"/>
            </w:tcBorders>
            <w:shd w:val="clear" w:color="auto" w:fill="auto"/>
            <w:noWrap/>
            <w:vAlign w:val="center"/>
            <w:hideMark/>
          </w:tcPr>
          <w:p w14:paraId="365CB5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0C17794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9E0083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42</w:t>
            </w:r>
          </w:p>
        </w:tc>
        <w:tc>
          <w:tcPr>
            <w:tcW w:w="334" w:type="pct"/>
            <w:tcBorders>
              <w:top w:val="nil"/>
              <w:left w:val="nil"/>
              <w:bottom w:val="single" w:sz="4" w:space="0" w:color="auto"/>
              <w:right w:val="single" w:sz="4" w:space="0" w:color="auto"/>
            </w:tcBorders>
            <w:shd w:val="clear" w:color="auto" w:fill="auto"/>
            <w:noWrap/>
            <w:vAlign w:val="center"/>
            <w:hideMark/>
          </w:tcPr>
          <w:p w14:paraId="22A7CA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344</w:t>
            </w:r>
          </w:p>
        </w:tc>
        <w:tc>
          <w:tcPr>
            <w:tcW w:w="390" w:type="pct"/>
            <w:tcBorders>
              <w:top w:val="nil"/>
              <w:left w:val="nil"/>
              <w:bottom w:val="single" w:sz="4" w:space="0" w:color="auto"/>
              <w:right w:val="single" w:sz="4" w:space="0" w:color="auto"/>
            </w:tcBorders>
            <w:shd w:val="clear" w:color="auto" w:fill="auto"/>
            <w:noWrap/>
            <w:vAlign w:val="center"/>
            <w:hideMark/>
          </w:tcPr>
          <w:p w14:paraId="1A0F49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774D0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297</w:t>
            </w:r>
          </w:p>
        </w:tc>
        <w:tc>
          <w:tcPr>
            <w:tcW w:w="324" w:type="pct"/>
            <w:tcBorders>
              <w:top w:val="nil"/>
              <w:left w:val="nil"/>
              <w:bottom w:val="single" w:sz="4" w:space="0" w:color="auto"/>
              <w:right w:val="single" w:sz="4" w:space="0" w:color="auto"/>
            </w:tcBorders>
            <w:shd w:val="clear" w:color="auto" w:fill="auto"/>
            <w:noWrap/>
            <w:vAlign w:val="center"/>
            <w:hideMark/>
          </w:tcPr>
          <w:p w14:paraId="376EA4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21" w:type="pct"/>
            <w:tcBorders>
              <w:top w:val="nil"/>
              <w:left w:val="nil"/>
              <w:bottom w:val="single" w:sz="4" w:space="0" w:color="auto"/>
              <w:right w:val="single" w:sz="4" w:space="0" w:color="auto"/>
            </w:tcBorders>
            <w:shd w:val="clear" w:color="auto" w:fill="auto"/>
            <w:noWrap/>
            <w:vAlign w:val="center"/>
            <w:hideMark/>
          </w:tcPr>
          <w:p w14:paraId="2A9EF8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149</w:t>
            </w:r>
          </w:p>
        </w:tc>
        <w:tc>
          <w:tcPr>
            <w:tcW w:w="322" w:type="pct"/>
            <w:tcBorders>
              <w:top w:val="nil"/>
              <w:left w:val="nil"/>
              <w:bottom w:val="single" w:sz="4" w:space="0" w:color="auto"/>
              <w:right w:val="single" w:sz="4" w:space="0" w:color="auto"/>
            </w:tcBorders>
            <w:shd w:val="clear" w:color="auto" w:fill="auto"/>
            <w:noWrap/>
            <w:vAlign w:val="center"/>
            <w:hideMark/>
          </w:tcPr>
          <w:p w14:paraId="2FB4C4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44DF78B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75</w:t>
            </w:r>
          </w:p>
        </w:tc>
        <w:tc>
          <w:tcPr>
            <w:tcW w:w="322" w:type="pct"/>
            <w:tcBorders>
              <w:top w:val="nil"/>
              <w:left w:val="nil"/>
              <w:bottom w:val="single" w:sz="4" w:space="0" w:color="auto"/>
              <w:right w:val="single" w:sz="4" w:space="0" w:color="auto"/>
            </w:tcBorders>
            <w:shd w:val="clear" w:color="auto" w:fill="auto"/>
            <w:noWrap/>
            <w:vAlign w:val="center"/>
            <w:hideMark/>
          </w:tcPr>
          <w:p w14:paraId="4C25C6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603E64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w:t>
            </w:r>
          </w:p>
        </w:tc>
        <w:tc>
          <w:tcPr>
            <w:tcW w:w="322" w:type="pct"/>
            <w:tcBorders>
              <w:top w:val="nil"/>
              <w:left w:val="nil"/>
              <w:bottom w:val="single" w:sz="4" w:space="0" w:color="auto"/>
              <w:right w:val="single" w:sz="4" w:space="0" w:color="auto"/>
            </w:tcBorders>
            <w:shd w:val="clear" w:color="auto" w:fill="auto"/>
            <w:noWrap/>
            <w:vAlign w:val="center"/>
            <w:hideMark/>
          </w:tcPr>
          <w:p w14:paraId="549D21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2B1BCE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322" w:type="pct"/>
            <w:tcBorders>
              <w:top w:val="nil"/>
              <w:left w:val="nil"/>
              <w:bottom w:val="single" w:sz="4" w:space="0" w:color="auto"/>
              <w:right w:val="single" w:sz="4" w:space="0" w:color="auto"/>
            </w:tcBorders>
            <w:shd w:val="clear" w:color="auto" w:fill="auto"/>
            <w:noWrap/>
            <w:vAlign w:val="center"/>
            <w:hideMark/>
          </w:tcPr>
          <w:p w14:paraId="64BD71D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0.31 </w:t>
            </w:r>
          </w:p>
        </w:tc>
        <w:tc>
          <w:tcPr>
            <w:tcW w:w="322" w:type="pct"/>
            <w:tcBorders>
              <w:top w:val="nil"/>
              <w:left w:val="nil"/>
              <w:bottom w:val="single" w:sz="4" w:space="0" w:color="auto"/>
              <w:right w:val="single" w:sz="4" w:space="0" w:color="auto"/>
            </w:tcBorders>
            <w:shd w:val="clear" w:color="auto" w:fill="auto"/>
            <w:noWrap/>
            <w:vAlign w:val="center"/>
            <w:hideMark/>
          </w:tcPr>
          <w:p w14:paraId="52C41A4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321" w:type="pct"/>
            <w:tcBorders>
              <w:top w:val="nil"/>
              <w:left w:val="nil"/>
              <w:bottom w:val="single" w:sz="4" w:space="0" w:color="auto"/>
              <w:right w:val="single" w:sz="4" w:space="0" w:color="auto"/>
            </w:tcBorders>
            <w:shd w:val="clear" w:color="auto" w:fill="auto"/>
            <w:noWrap/>
            <w:vAlign w:val="center"/>
            <w:hideMark/>
          </w:tcPr>
          <w:p w14:paraId="48309D8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1BF58B7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B93F4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43</w:t>
            </w:r>
          </w:p>
        </w:tc>
        <w:tc>
          <w:tcPr>
            <w:tcW w:w="334" w:type="pct"/>
            <w:tcBorders>
              <w:top w:val="nil"/>
              <w:left w:val="nil"/>
              <w:bottom w:val="single" w:sz="4" w:space="0" w:color="auto"/>
              <w:right w:val="single" w:sz="4" w:space="0" w:color="auto"/>
            </w:tcBorders>
            <w:shd w:val="clear" w:color="auto" w:fill="auto"/>
            <w:noWrap/>
            <w:vAlign w:val="center"/>
            <w:hideMark/>
          </w:tcPr>
          <w:p w14:paraId="76271B8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352</w:t>
            </w:r>
          </w:p>
        </w:tc>
        <w:tc>
          <w:tcPr>
            <w:tcW w:w="390" w:type="pct"/>
            <w:tcBorders>
              <w:top w:val="nil"/>
              <w:left w:val="nil"/>
              <w:bottom w:val="single" w:sz="4" w:space="0" w:color="auto"/>
              <w:right w:val="single" w:sz="4" w:space="0" w:color="auto"/>
            </w:tcBorders>
            <w:shd w:val="clear" w:color="auto" w:fill="auto"/>
            <w:noWrap/>
            <w:vAlign w:val="center"/>
            <w:hideMark/>
          </w:tcPr>
          <w:p w14:paraId="555813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EF254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303</w:t>
            </w:r>
          </w:p>
        </w:tc>
        <w:tc>
          <w:tcPr>
            <w:tcW w:w="324" w:type="pct"/>
            <w:tcBorders>
              <w:top w:val="nil"/>
              <w:left w:val="nil"/>
              <w:bottom w:val="single" w:sz="4" w:space="0" w:color="auto"/>
              <w:right w:val="single" w:sz="4" w:space="0" w:color="auto"/>
            </w:tcBorders>
            <w:shd w:val="clear" w:color="auto" w:fill="auto"/>
            <w:noWrap/>
            <w:vAlign w:val="center"/>
            <w:hideMark/>
          </w:tcPr>
          <w:p w14:paraId="21A445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21" w:type="pct"/>
            <w:tcBorders>
              <w:top w:val="nil"/>
              <w:left w:val="nil"/>
              <w:bottom w:val="single" w:sz="4" w:space="0" w:color="auto"/>
              <w:right w:val="single" w:sz="4" w:space="0" w:color="auto"/>
            </w:tcBorders>
            <w:shd w:val="clear" w:color="auto" w:fill="auto"/>
            <w:noWrap/>
            <w:vAlign w:val="center"/>
            <w:hideMark/>
          </w:tcPr>
          <w:p w14:paraId="3610E9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152</w:t>
            </w:r>
          </w:p>
        </w:tc>
        <w:tc>
          <w:tcPr>
            <w:tcW w:w="322" w:type="pct"/>
            <w:tcBorders>
              <w:top w:val="nil"/>
              <w:left w:val="nil"/>
              <w:bottom w:val="single" w:sz="4" w:space="0" w:color="auto"/>
              <w:right w:val="single" w:sz="4" w:space="0" w:color="auto"/>
            </w:tcBorders>
            <w:shd w:val="clear" w:color="auto" w:fill="auto"/>
            <w:noWrap/>
            <w:vAlign w:val="center"/>
            <w:hideMark/>
          </w:tcPr>
          <w:p w14:paraId="41E8A7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155EF51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76</w:t>
            </w:r>
          </w:p>
        </w:tc>
        <w:tc>
          <w:tcPr>
            <w:tcW w:w="322" w:type="pct"/>
            <w:tcBorders>
              <w:top w:val="nil"/>
              <w:left w:val="nil"/>
              <w:bottom w:val="single" w:sz="4" w:space="0" w:color="auto"/>
              <w:right w:val="single" w:sz="4" w:space="0" w:color="auto"/>
            </w:tcBorders>
            <w:shd w:val="clear" w:color="auto" w:fill="auto"/>
            <w:noWrap/>
            <w:vAlign w:val="center"/>
            <w:hideMark/>
          </w:tcPr>
          <w:p w14:paraId="76ED8E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127EF8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w:t>
            </w:r>
          </w:p>
        </w:tc>
        <w:tc>
          <w:tcPr>
            <w:tcW w:w="322" w:type="pct"/>
            <w:tcBorders>
              <w:top w:val="nil"/>
              <w:left w:val="nil"/>
              <w:bottom w:val="single" w:sz="4" w:space="0" w:color="auto"/>
              <w:right w:val="single" w:sz="4" w:space="0" w:color="auto"/>
            </w:tcBorders>
            <w:shd w:val="clear" w:color="auto" w:fill="auto"/>
            <w:noWrap/>
            <w:vAlign w:val="center"/>
            <w:hideMark/>
          </w:tcPr>
          <w:p w14:paraId="2C0459F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3DFC8E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322" w:type="pct"/>
            <w:tcBorders>
              <w:top w:val="nil"/>
              <w:left w:val="nil"/>
              <w:bottom w:val="single" w:sz="4" w:space="0" w:color="auto"/>
              <w:right w:val="single" w:sz="4" w:space="0" w:color="auto"/>
            </w:tcBorders>
            <w:shd w:val="clear" w:color="auto" w:fill="auto"/>
            <w:noWrap/>
            <w:vAlign w:val="center"/>
            <w:hideMark/>
          </w:tcPr>
          <w:p w14:paraId="1CE29E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3CF318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321" w:type="pct"/>
            <w:tcBorders>
              <w:top w:val="nil"/>
              <w:left w:val="nil"/>
              <w:bottom w:val="single" w:sz="4" w:space="0" w:color="auto"/>
              <w:right w:val="single" w:sz="4" w:space="0" w:color="auto"/>
            </w:tcBorders>
            <w:shd w:val="clear" w:color="auto" w:fill="auto"/>
            <w:noWrap/>
            <w:vAlign w:val="center"/>
            <w:hideMark/>
          </w:tcPr>
          <w:p w14:paraId="54ECD0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4FB5A10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5F31A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w:t>
            </w:r>
          </w:p>
        </w:tc>
        <w:tc>
          <w:tcPr>
            <w:tcW w:w="334" w:type="pct"/>
            <w:tcBorders>
              <w:top w:val="nil"/>
              <w:left w:val="nil"/>
              <w:bottom w:val="single" w:sz="4" w:space="0" w:color="auto"/>
              <w:right w:val="single" w:sz="4" w:space="0" w:color="auto"/>
            </w:tcBorders>
            <w:shd w:val="clear" w:color="auto" w:fill="auto"/>
            <w:noWrap/>
            <w:vAlign w:val="center"/>
            <w:hideMark/>
          </w:tcPr>
          <w:p w14:paraId="4A5D15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360</w:t>
            </w:r>
          </w:p>
        </w:tc>
        <w:tc>
          <w:tcPr>
            <w:tcW w:w="390" w:type="pct"/>
            <w:tcBorders>
              <w:top w:val="nil"/>
              <w:left w:val="nil"/>
              <w:bottom w:val="single" w:sz="4" w:space="0" w:color="auto"/>
              <w:right w:val="single" w:sz="4" w:space="0" w:color="auto"/>
            </w:tcBorders>
            <w:shd w:val="clear" w:color="auto" w:fill="auto"/>
            <w:noWrap/>
            <w:vAlign w:val="center"/>
            <w:hideMark/>
          </w:tcPr>
          <w:p w14:paraId="6FFF24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A27C9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310</w:t>
            </w:r>
          </w:p>
        </w:tc>
        <w:tc>
          <w:tcPr>
            <w:tcW w:w="324" w:type="pct"/>
            <w:tcBorders>
              <w:top w:val="nil"/>
              <w:left w:val="nil"/>
              <w:bottom w:val="single" w:sz="4" w:space="0" w:color="auto"/>
              <w:right w:val="single" w:sz="4" w:space="0" w:color="auto"/>
            </w:tcBorders>
            <w:shd w:val="clear" w:color="auto" w:fill="auto"/>
            <w:noWrap/>
            <w:vAlign w:val="center"/>
            <w:hideMark/>
          </w:tcPr>
          <w:p w14:paraId="5365F6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21" w:type="pct"/>
            <w:tcBorders>
              <w:top w:val="nil"/>
              <w:left w:val="nil"/>
              <w:bottom w:val="single" w:sz="4" w:space="0" w:color="auto"/>
              <w:right w:val="single" w:sz="4" w:space="0" w:color="auto"/>
            </w:tcBorders>
            <w:shd w:val="clear" w:color="auto" w:fill="auto"/>
            <w:noWrap/>
            <w:vAlign w:val="center"/>
            <w:hideMark/>
          </w:tcPr>
          <w:p w14:paraId="09AC23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155</w:t>
            </w:r>
          </w:p>
        </w:tc>
        <w:tc>
          <w:tcPr>
            <w:tcW w:w="322" w:type="pct"/>
            <w:tcBorders>
              <w:top w:val="nil"/>
              <w:left w:val="nil"/>
              <w:bottom w:val="single" w:sz="4" w:space="0" w:color="auto"/>
              <w:right w:val="single" w:sz="4" w:space="0" w:color="auto"/>
            </w:tcBorders>
            <w:shd w:val="clear" w:color="auto" w:fill="auto"/>
            <w:noWrap/>
            <w:vAlign w:val="center"/>
            <w:hideMark/>
          </w:tcPr>
          <w:p w14:paraId="2BCFF0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635725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78</w:t>
            </w:r>
          </w:p>
        </w:tc>
        <w:tc>
          <w:tcPr>
            <w:tcW w:w="322" w:type="pct"/>
            <w:tcBorders>
              <w:top w:val="nil"/>
              <w:left w:val="nil"/>
              <w:bottom w:val="single" w:sz="4" w:space="0" w:color="auto"/>
              <w:right w:val="single" w:sz="4" w:space="0" w:color="auto"/>
            </w:tcBorders>
            <w:shd w:val="clear" w:color="auto" w:fill="auto"/>
            <w:noWrap/>
            <w:vAlign w:val="center"/>
            <w:hideMark/>
          </w:tcPr>
          <w:p w14:paraId="213CC4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333C91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w:t>
            </w:r>
          </w:p>
        </w:tc>
        <w:tc>
          <w:tcPr>
            <w:tcW w:w="322" w:type="pct"/>
            <w:tcBorders>
              <w:top w:val="nil"/>
              <w:left w:val="nil"/>
              <w:bottom w:val="single" w:sz="4" w:space="0" w:color="auto"/>
              <w:right w:val="single" w:sz="4" w:space="0" w:color="auto"/>
            </w:tcBorders>
            <w:shd w:val="clear" w:color="auto" w:fill="auto"/>
            <w:noWrap/>
            <w:vAlign w:val="center"/>
            <w:hideMark/>
          </w:tcPr>
          <w:p w14:paraId="35B097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52B74C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322" w:type="pct"/>
            <w:tcBorders>
              <w:top w:val="nil"/>
              <w:left w:val="nil"/>
              <w:bottom w:val="single" w:sz="4" w:space="0" w:color="auto"/>
              <w:right w:val="single" w:sz="4" w:space="0" w:color="auto"/>
            </w:tcBorders>
            <w:shd w:val="clear" w:color="auto" w:fill="auto"/>
            <w:noWrap/>
            <w:vAlign w:val="center"/>
            <w:hideMark/>
          </w:tcPr>
          <w:p w14:paraId="5D0FA0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3B9B9D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321" w:type="pct"/>
            <w:tcBorders>
              <w:top w:val="nil"/>
              <w:left w:val="nil"/>
              <w:bottom w:val="single" w:sz="4" w:space="0" w:color="auto"/>
              <w:right w:val="single" w:sz="4" w:space="0" w:color="auto"/>
            </w:tcBorders>
            <w:shd w:val="clear" w:color="auto" w:fill="auto"/>
            <w:noWrap/>
            <w:vAlign w:val="center"/>
            <w:hideMark/>
          </w:tcPr>
          <w:p w14:paraId="5BFE8E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38C84DB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5F04D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45</w:t>
            </w:r>
          </w:p>
        </w:tc>
        <w:tc>
          <w:tcPr>
            <w:tcW w:w="334" w:type="pct"/>
            <w:tcBorders>
              <w:top w:val="nil"/>
              <w:left w:val="nil"/>
              <w:bottom w:val="single" w:sz="4" w:space="0" w:color="auto"/>
              <w:right w:val="single" w:sz="4" w:space="0" w:color="auto"/>
            </w:tcBorders>
            <w:shd w:val="clear" w:color="auto" w:fill="auto"/>
            <w:noWrap/>
            <w:vAlign w:val="center"/>
            <w:hideMark/>
          </w:tcPr>
          <w:p w14:paraId="6EE3E3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368</w:t>
            </w:r>
          </w:p>
        </w:tc>
        <w:tc>
          <w:tcPr>
            <w:tcW w:w="390" w:type="pct"/>
            <w:tcBorders>
              <w:top w:val="nil"/>
              <w:left w:val="nil"/>
              <w:bottom w:val="single" w:sz="4" w:space="0" w:color="auto"/>
              <w:right w:val="single" w:sz="4" w:space="0" w:color="auto"/>
            </w:tcBorders>
            <w:shd w:val="clear" w:color="auto" w:fill="auto"/>
            <w:noWrap/>
            <w:vAlign w:val="center"/>
            <w:hideMark/>
          </w:tcPr>
          <w:p w14:paraId="37A4C8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7B8B6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316</w:t>
            </w:r>
          </w:p>
        </w:tc>
        <w:tc>
          <w:tcPr>
            <w:tcW w:w="324" w:type="pct"/>
            <w:tcBorders>
              <w:top w:val="nil"/>
              <w:left w:val="nil"/>
              <w:bottom w:val="single" w:sz="4" w:space="0" w:color="auto"/>
              <w:right w:val="single" w:sz="4" w:space="0" w:color="auto"/>
            </w:tcBorders>
            <w:shd w:val="clear" w:color="auto" w:fill="auto"/>
            <w:noWrap/>
            <w:vAlign w:val="center"/>
            <w:hideMark/>
          </w:tcPr>
          <w:p w14:paraId="144B49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275ADB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158</w:t>
            </w:r>
          </w:p>
        </w:tc>
        <w:tc>
          <w:tcPr>
            <w:tcW w:w="322" w:type="pct"/>
            <w:tcBorders>
              <w:top w:val="nil"/>
              <w:left w:val="nil"/>
              <w:bottom w:val="single" w:sz="4" w:space="0" w:color="auto"/>
              <w:right w:val="single" w:sz="4" w:space="0" w:color="auto"/>
            </w:tcBorders>
            <w:shd w:val="clear" w:color="auto" w:fill="auto"/>
            <w:noWrap/>
            <w:vAlign w:val="center"/>
            <w:hideMark/>
          </w:tcPr>
          <w:p w14:paraId="63B590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476851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79</w:t>
            </w:r>
          </w:p>
        </w:tc>
        <w:tc>
          <w:tcPr>
            <w:tcW w:w="322" w:type="pct"/>
            <w:tcBorders>
              <w:top w:val="nil"/>
              <w:left w:val="nil"/>
              <w:bottom w:val="single" w:sz="4" w:space="0" w:color="auto"/>
              <w:right w:val="single" w:sz="4" w:space="0" w:color="auto"/>
            </w:tcBorders>
            <w:shd w:val="clear" w:color="auto" w:fill="auto"/>
            <w:noWrap/>
            <w:vAlign w:val="center"/>
            <w:hideMark/>
          </w:tcPr>
          <w:p w14:paraId="08030F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78793AC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w:t>
            </w:r>
          </w:p>
        </w:tc>
        <w:tc>
          <w:tcPr>
            <w:tcW w:w="322" w:type="pct"/>
            <w:tcBorders>
              <w:top w:val="nil"/>
              <w:left w:val="nil"/>
              <w:bottom w:val="single" w:sz="4" w:space="0" w:color="auto"/>
              <w:right w:val="single" w:sz="4" w:space="0" w:color="auto"/>
            </w:tcBorders>
            <w:shd w:val="clear" w:color="auto" w:fill="auto"/>
            <w:noWrap/>
            <w:vAlign w:val="center"/>
            <w:hideMark/>
          </w:tcPr>
          <w:p w14:paraId="5DD04C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1B06D4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2" w:type="pct"/>
            <w:tcBorders>
              <w:top w:val="nil"/>
              <w:left w:val="nil"/>
              <w:bottom w:val="single" w:sz="4" w:space="0" w:color="auto"/>
              <w:right w:val="single" w:sz="4" w:space="0" w:color="auto"/>
            </w:tcBorders>
            <w:shd w:val="clear" w:color="auto" w:fill="auto"/>
            <w:noWrap/>
            <w:vAlign w:val="center"/>
            <w:hideMark/>
          </w:tcPr>
          <w:p w14:paraId="701BCB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22" w:type="pct"/>
            <w:tcBorders>
              <w:top w:val="nil"/>
              <w:left w:val="nil"/>
              <w:bottom w:val="single" w:sz="4" w:space="0" w:color="auto"/>
              <w:right w:val="single" w:sz="4" w:space="0" w:color="auto"/>
            </w:tcBorders>
            <w:shd w:val="clear" w:color="auto" w:fill="auto"/>
            <w:noWrap/>
            <w:vAlign w:val="center"/>
            <w:hideMark/>
          </w:tcPr>
          <w:p w14:paraId="7568FD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321" w:type="pct"/>
            <w:tcBorders>
              <w:top w:val="nil"/>
              <w:left w:val="nil"/>
              <w:bottom w:val="single" w:sz="4" w:space="0" w:color="auto"/>
              <w:right w:val="single" w:sz="4" w:space="0" w:color="auto"/>
            </w:tcBorders>
            <w:shd w:val="clear" w:color="auto" w:fill="auto"/>
            <w:noWrap/>
            <w:vAlign w:val="center"/>
            <w:hideMark/>
          </w:tcPr>
          <w:p w14:paraId="57DF9E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7D9DD77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75AD8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46</w:t>
            </w:r>
          </w:p>
        </w:tc>
        <w:tc>
          <w:tcPr>
            <w:tcW w:w="334" w:type="pct"/>
            <w:tcBorders>
              <w:top w:val="nil"/>
              <w:left w:val="nil"/>
              <w:bottom w:val="single" w:sz="4" w:space="0" w:color="auto"/>
              <w:right w:val="single" w:sz="4" w:space="0" w:color="auto"/>
            </w:tcBorders>
            <w:shd w:val="clear" w:color="auto" w:fill="auto"/>
            <w:noWrap/>
            <w:vAlign w:val="center"/>
            <w:hideMark/>
          </w:tcPr>
          <w:p w14:paraId="732C96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376</w:t>
            </w:r>
          </w:p>
        </w:tc>
        <w:tc>
          <w:tcPr>
            <w:tcW w:w="390" w:type="pct"/>
            <w:tcBorders>
              <w:top w:val="nil"/>
              <w:left w:val="nil"/>
              <w:bottom w:val="single" w:sz="4" w:space="0" w:color="auto"/>
              <w:right w:val="single" w:sz="4" w:space="0" w:color="auto"/>
            </w:tcBorders>
            <w:shd w:val="clear" w:color="auto" w:fill="auto"/>
            <w:noWrap/>
            <w:vAlign w:val="center"/>
            <w:hideMark/>
          </w:tcPr>
          <w:p w14:paraId="108CDC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70576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322</w:t>
            </w:r>
          </w:p>
        </w:tc>
        <w:tc>
          <w:tcPr>
            <w:tcW w:w="324" w:type="pct"/>
            <w:tcBorders>
              <w:top w:val="nil"/>
              <w:left w:val="nil"/>
              <w:bottom w:val="single" w:sz="4" w:space="0" w:color="auto"/>
              <w:right w:val="single" w:sz="4" w:space="0" w:color="auto"/>
            </w:tcBorders>
            <w:shd w:val="clear" w:color="auto" w:fill="auto"/>
            <w:noWrap/>
            <w:vAlign w:val="center"/>
            <w:hideMark/>
          </w:tcPr>
          <w:p w14:paraId="779C07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37CF77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161</w:t>
            </w:r>
          </w:p>
        </w:tc>
        <w:tc>
          <w:tcPr>
            <w:tcW w:w="322" w:type="pct"/>
            <w:tcBorders>
              <w:top w:val="nil"/>
              <w:left w:val="nil"/>
              <w:bottom w:val="single" w:sz="4" w:space="0" w:color="auto"/>
              <w:right w:val="single" w:sz="4" w:space="0" w:color="auto"/>
            </w:tcBorders>
            <w:shd w:val="clear" w:color="auto" w:fill="auto"/>
            <w:noWrap/>
            <w:vAlign w:val="center"/>
            <w:hideMark/>
          </w:tcPr>
          <w:p w14:paraId="2D367A7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1E04A9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81</w:t>
            </w:r>
          </w:p>
        </w:tc>
        <w:tc>
          <w:tcPr>
            <w:tcW w:w="322" w:type="pct"/>
            <w:tcBorders>
              <w:top w:val="nil"/>
              <w:left w:val="nil"/>
              <w:bottom w:val="single" w:sz="4" w:space="0" w:color="auto"/>
              <w:right w:val="single" w:sz="4" w:space="0" w:color="auto"/>
            </w:tcBorders>
            <w:shd w:val="clear" w:color="auto" w:fill="auto"/>
            <w:noWrap/>
            <w:vAlign w:val="center"/>
            <w:hideMark/>
          </w:tcPr>
          <w:p w14:paraId="33DB18E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77577C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w:t>
            </w:r>
          </w:p>
        </w:tc>
        <w:tc>
          <w:tcPr>
            <w:tcW w:w="322" w:type="pct"/>
            <w:tcBorders>
              <w:top w:val="nil"/>
              <w:left w:val="nil"/>
              <w:bottom w:val="single" w:sz="4" w:space="0" w:color="auto"/>
              <w:right w:val="single" w:sz="4" w:space="0" w:color="auto"/>
            </w:tcBorders>
            <w:shd w:val="clear" w:color="auto" w:fill="auto"/>
            <w:noWrap/>
            <w:vAlign w:val="center"/>
            <w:hideMark/>
          </w:tcPr>
          <w:p w14:paraId="7246D3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221D98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2" w:type="pct"/>
            <w:tcBorders>
              <w:top w:val="nil"/>
              <w:left w:val="nil"/>
              <w:bottom w:val="single" w:sz="4" w:space="0" w:color="auto"/>
              <w:right w:val="single" w:sz="4" w:space="0" w:color="auto"/>
            </w:tcBorders>
            <w:shd w:val="clear" w:color="auto" w:fill="auto"/>
            <w:noWrap/>
            <w:vAlign w:val="center"/>
            <w:hideMark/>
          </w:tcPr>
          <w:p w14:paraId="647579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09BD97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321" w:type="pct"/>
            <w:tcBorders>
              <w:top w:val="nil"/>
              <w:left w:val="nil"/>
              <w:bottom w:val="single" w:sz="4" w:space="0" w:color="auto"/>
              <w:right w:val="single" w:sz="4" w:space="0" w:color="auto"/>
            </w:tcBorders>
            <w:shd w:val="clear" w:color="auto" w:fill="auto"/>
            <w:noWrap/>
            <w:vAlign w:val="center"/>
            <w:hideMark/>
          </w:tcPr>
          <w:p w14:paraId="496D35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07D4399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B5FBB1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47</w:t>
            </w:r>
          </w:p>
        </w:tc>
        <w:tc>
          <w:tcPr>
            <w:tcW w:w="334" w:type="pct"/>
            <w:tcBorders>
              <w:top w:val="nil"/>
              <w:left w:val="nil"/>
              <w:bottom w:val="single" w:sz="4" w:space="0" w:color="auto"/>
              <w:right w:val="single" w:sz="4" w:space="0" w:color="auto"/>
            </w:tcBorders>
            <w:shd w:val="clear" w:color="auto" w:fill="auto"/>
            <w:noWrap/>
            <w:vAlign w:val="center"/>
            <w:hideMark/>
          </w:tcPr>
          <w:p w14:paraId="129900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384</w:t>
            </w:r>
          </w:p>
        </w:tc>
        <w:tc>
          <w:tcPr>
            <w:tcW w:w="390" w:type="pct"/>
            <w:tcBorders>
              <w:top w:val="nil"/>
              <w:left w:val="nil"/>
              <w:bottom w:val="single" w:sz="4" w:space="0" w:color="auto"/>
              <w:right w:val="single" w:sz="4" w:space="0" w:color="auto"/>
            </w:tcBorders>
            <w:shd w:val="clear" w:color="auto" w:fill="auto"/>
            <w:noWrap/>
            <w:vAlign w:val="center"/>
            <w:hideMark/>
          </w:tcPr>
          <w:p w14:paraId="12A7A4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467FF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329</w:t>
            </w:r>
          </w:p>
        </w:tc>
        <w:tc>
          <w:tcPr>
            <w:tcW w:w="324" w:type="pct"/>
            <w:tcBorders>
              <w:top w:val="nil"/>
              <w:left w:val="nil"/>
              <w:bottom w:val="single" w:sz="4" w:space="0" w:color="auto"/>
              <w:right w:val="single" w:sz="4" w:space="0" w:color="auto"/>
            </w:tcBorders>
            <w:shd w:val="clear" w:color="auto" w:fill="auto"/>
            <w:noWrap/>
            <w:vAlign w:val="center"/>
            <w:hideMark/>
          </w:tcPr>
          <w:p w14:paraId="64B993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3E67D1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165</w:t>
            </w:r>
          </w:p>
        </w:tc>
        <w:tc>
          <w:tcPr>
            <w:tcW w:w="322" w:type="pct"/>
            <w:tcBorders>
              <w:top w:val="nil"/>
              <w:left w:val="nil"/>
              <w:bottom w:val="single" w:sz="4" w:space="0" w:color="auto"/>
              <w:right w:val="single" w:sz="4" w:space="0" w:color="auto"/>
            </w:tcBorders>
            <w:shd w:val="clear" w:color="auto" w:fill="auto"/>
            <w:noWrap/>
            <w:vAlign w:val="center"/>
            <w:hideMark/>
          </w:tcPr>
          <w:p w14:paraId="2FE688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39FCF66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83</w:t>
            </w:r>
          </w:p>
        </w:tc>
        <w:tc>
          <w:tcPr>
            <w:tcW w:w="322" w:type="pct"/>
            <w:tcBorders>
              <w:top w:val="nil"/>
              <w:left w:val="nil"/>
              <w:bottom w:val="single" w:sz="4" w:space="0" w:color="auto"/>
              <w:right w:val="single" w:sz="4" w:space="0" w:color="auto"/>
            </w:tcBorders>
            <w:shd w:val="clear" w:color="auto" w:fill="auto"/>
            <w:noWrap/>
            <w:vAlign w:val="center"/>
            <w:hideMark/>
          </w:tcPr>
          <w:p w14:paraId="38862F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0EC9D6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w:t>
            </w:r>
          </w:p>
        </w:tc>
        <w:tc>
          <w:tcPr>
            <w:tcW w:w="322" w:type="pct"/>
            <w:tcBorders>
              <w:top w:val="nil"/>
              <w:left w:val="nil"/>
              <w:bottom w:val="single" w:sz="4" w:space="0" w:color="auto"/>
              <w:right w:val="single" w:sz="4" w:space="0" w:color="auto"/>
            </w:tcBorders>
            <w:shd w:val="clear" w:color="auto" w:fill="auto"/>
            <w:noWrap/>
            <w:vAlign w:val="center"/>
            <w:hideMark/>
          </w:tcPr>
          <w:p w14:paraId="702A85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2A4F0F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322" w:type="pct"/>
            <w:tcBorders>
              <w:top w:val="nil"/>
              <w:left w:val="nil"/>
              <w:bottom w:val="single" w:sz="4" w:space="0" w:color="auto"/>
              <w:right w:val="single" w:sz="4" w:space="0" w:color="auto"/>
            </w:tcBorders>
            <w:shd w:val="clear" w:color="auto" w:fill="auto"/>
            <w:noWrap/>
            <w:vAlign w:val="center"/>
            <w:hideMark/>
          </w:tcPr>
          <w:p w14:paraId="3612A9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0502FA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321" w:type="pct"/>
            <w:tcBorders>
              <w:top w:val="nil"/>
              <w:left w:val="nil"/>
              <w:bottom w:val="single" w:sz="4" w:space="0" w:color="auto"/>
              <w:right w:val="single" w:sz="4" w:space="0" w:color="auto"/>
            </w:tcBorders>
            <w:shd w:val="clear" w:color="auto" w:fill="auto"/>
            <w:noWrap/>
            <w:vAlign w:val="center"/>
            <w:hideMark/>
          </w:tcPr>
          <w:p w14:paraId="5E4B3F9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1F5BD639"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3B2EB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w:t>
            </w:r>
          </w:p>
        </w:tc>
        <w:tc>
          <w:tcPr>
            <w:tcW w:w="334" w:type="pct"/>
            <w:tcBorders>
              <w:top w:val="nil"/>
              <w:left w:val="nil"/>
              <w:bottom w:val="single" w:sz="4" w:space="0" w:color="auto"/>
              <w:right w:val="single" w:sz="4" w:space="0" w:color="auto"/>
            </w:tcBorders>
            <w:shd w:val="clear" w:color="auto" w:fill="auto"/>
            <w:noWrap/>
            <w:vAlign w:val="center"/>
            <w:hideMark/>
          </w:tcPr>
          <w:p w14:paraId="320B8CB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392</w:t>
            </w:r>
          </w:p>
        </w:tc>
        <w:tc>
          <w:tcPr>
            <w:tcW w:w="390" w:type="pct"/>
            <w:tcBorders>
              <w:top w:val="nil"/>
              <w:left w:val="nil"/>
              <w:bottom w:val="single" w:sz="4" w:space="0" w:color="auto"/>
              <w:right w:val="single" w:sz="4" w:space="0" w:color="auto"/>
            </w:tcBorders>
            <w:shd w:val="clear" w:color="auto" w:fill="auto"/>
            <w:noWrap/>
            <w:vAlign w:val="center"/>
            <w:hideMark/>
          </w:tcPr>
          <w:p w14:paraId="0022A3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BDB97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335</w:t>
            </w:r>
          </w:p>
        </w:tc>
        <w:tc>
          <w:tcPr>
            <w:tcW w:w="324" w:type="pct"/>
            <w:tcBorders>
              <w:top w:val="nil"/>
              <w:left w:val="nil"/>
              <w:bottom w:val="single" w:sz="4" w:space="0" w:color="auto"/>
              <w:right w:val="single" w:sz="4" w:space="0" w:color="auto"/>
            </w:tcBorders>
            <w:shd w:val="clear" w:color="auto" w:fill="auto"/>
            <w:noWrap/>
            <w:vAlign w:val="center"/>
            <w:hideMark/>
          </w:tcPr>
          <w:p w14:paraId="423D7D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4BF8E2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168</w:t>
            </w:r>
          </w:p>
        </w:tc>
        <w:tc>
          <w:tcPr>
            <w:tcW w:w="322" w:type="pct"/>
            <w:tcBorders>
              <w:top w:val="nil"/>
              <w:left w:val="nil"/>
              <w:bottom w:val="single" w:sz="4" w:space="0" w:color="auto"/>
              <w:right w:val="single" w:sz="4" w:space="0" w:color="auto"/>
            </w:tcBorders>
            <w:shd w:val="clear" w:color="auto" w:fill="auto"/>
            <w:noWrap/>
            <w:vAlign w:val="center"/>
            <w:hideMark/>
          </w:tcPr>
          <w:p w14:paraId="26103B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57C6E5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84</w:t>
            </w:r>
          </w:p>
        </w:tc>
        <w:tc>
          <w:tcPr>
            <w:tcW w:w="322" w:type="pct"/>
            <w:tcBorders>
              <w:top w:val="nil"/>
              <w:left w:val="nil"/>
              <w:bottom w:val="single" w:sz="4" w:space="0" w:color="auto"/>
              <w:right w:val="single" w:sz="4" w:space="0" w:color="auto"/>
            </w:tcBorders>
            <w:shd w:val="clear" w:color="auto" w:fill="auto"/>
            <w:noWrap/>
            <w:vAlign w:val="center"/>
            <w:hideMark/>
          </w:tcPr>
          <w:p w14:paraId="044C32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7A47A6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w:t>
            </w:r>
          </w:p>
        </w:tc>
        <w:tc>
          <w:tcPr>
            <w:tcW w:w="322" w:type="pct"/>
            <w:tcBorders>
              <w:top w:val="nil"/>
              <w:left w:val="nil"/>
              <w:bottom w:val="single" w:sz="4" w:space="0" w:color="auto"/>
              <w:right w:val="single" w:sz="4" w:space="0" w:color="auto"/>
            </w:tcBorders>
            <w:shd w:val="clear" w:color="auto" w:fill="auto"/>
            <w:noWrap/>
            <w:vAlign w:val="center"/>
            <w:hideMark/>
          </w:tcPr>
          <w:p w14:paraId="29D3AC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3885B6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322" w:type="pct"/>
            <w:tcBorders>
              <w:top w:val="nil"/>
              <w:left w:val="nil"/>
              <w:bottom w:val="single" w:sz="4" w:space="0" w:color="auto"/>
              <w:right w:val="single" w:sz="4" w:space="0" w:color="auto"/>
            </w:tcBorders>
            <w:shd w:val="clear" w:color="auto" w:fill="auto"/>
            <w:noWrap/>
            <w:vAlign w:val="center"/>
            <w:hideMark/>
          </w:tcPr>
          <w:p w14:paraId="7CA9C8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22" w:type="pct"/>
            <w:tcBorders>
              <w:top w:val="nil"/>
              <w:left w:val="nil"/>
              <w:bottom w:val="single" w:sz="4" w:space="0" w:color="auto"/>
              <w:right w:val="single" w:sz="4" w:space="0" w:color="auto"/>
            </w:tcBorders>
            <w:shd w:val="clear" w:color="auto" w:fill="auto"/>
            <w:noWrap/>
            <w:vAlign w:val="center"/>
            <w:hideMark/>
          </w:tcPr>
          <w:p w14:paraId="186FDB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321" w:type="pct"/>
            <w:tcBorders>
              <w:top w:val="nil"/>
              <w:left w:val="nil"/>
              <w:bottom w:val="single" w:sz="4" w:space="0" w:color="auto"/>
              <w:right w:val="single" w:sz="4" w:space="0" w:color="auto"/>
            </w:tcBorders>
            <w:shd w:val="clear" w:color="auto" w:fill="auto"/>
            <w:noWrap/>
            <w:vAlign w:val="center"/>
            <w:hideMark/>
          </w:tcPr>
          <w:p w14:paraId="1656EA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4D664954"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13602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49</w:t>
            </w:r>
          </w:p>
        </w:tc>
        <w:tc>
          <w:tcPr>
            <w:tcW w:w="334" w:type="pct"/>
            <w:tcBorders>
              <w:top w:val="nil"/>
              <w:left w:val="nil"/>
              <w:bottom w:val="single" w:sz="4" w:space="0" w:color="auto"/>
              <w:right w:val="single" w:sz="4" w:space="0" w:color="auto"/>
            </w:tcBorders>
            <w:shd w:val="clear" w:color="auto" w:fill="auto"/>
            <w:noWrap/>
            <w:vAlign w:val="center"/>
            <w:hideMark/>
          </w:tcPr>
          <w:p w14:paraId="3009DD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400</w:t>
            </w:r>
          </w:p>
        </w:tc>
        <w:tc>
          <w:tcPr>
            <w:tcW w:w="390" w:type="pct"/>
            <w:tcBorders>
              <w:top w:val="nil"/>
              <w:left w:val="nil"/>
              <w:bottom w:val="single" w:sz="4" w:space="0" w:color="auto"/>
              <w:right w:val="single" w:sz="4" w:space="0" w:color="auto"/>
            </w:tcBorders>
            <w:shd w:val="clear" w:color="auto" w:fill="auto"/>
            <w:noWrap/>
            <w:vAlign w:val="center"/>
            <w:hideMark/>
          </w:tcPr>
          <w:p w14:paraId="0591FF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D0731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342</w:t>
            </w:r>
          </w:p>
        </w:tc>
        <w:tc>
          <w:tcPr>
            <w:tcW w:w="324" w:type="pct"/>
            <w:tcBorders>
              <w:top w:val="nil"/>
              <w:left w:val="nil"/>
              <w:bottom w:val="single" w:sz="4" w:space="0" w:color="auto"/>
              <w:right w:val="single" w:sz="4" w:space="0" w:color="auto"/>
            </w:tcBorders>
            <w:shd w:val="clear" w:color="auto" w:fill="auto"/>
            <w:noWrap/>
            <w:vAlign w:val="center"/>
            <w:hideMark/>
          </w:tcPr>
          <w:p w14:paraId="2804C5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5A08E4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171</w:t>
            </w:r>
          </w:p>
        </w:tc>
        <w:tc>
          <w:tcPr>
            <w:tcW w:w="322" w:type="pct"/>
            <w:tcBorders>
              <w:top w:val="nil"/>
              <w:left w:val="nil"/>
              <w:bottom w:val="single" w:sz="4" w:space="0" w:color="auto"/>
              <w:right w:val="single" w:sz="4" w:space="0" w:color="auto"/>
            </w:tcBorders>
            <w:shd w:val="clear" w:color="auto" w:fill="auto"/>
            <w:noWrap/>
            <w:vAlign w:val="center"/>
            <w:hideMark/>
          </w:tcPr>
          <w:p w14:paraId="2238E5D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7BD51B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86</w:t>
            </w:r>
          </w:p>
        </w:tc>
        <w:tc>
          <w:tcPr>
            <w:tcW w:w="322" w:type="pct"/>
            <w:tcBorders>
              <w:top w:val="nil"/>
              <w:left w:val="nil"/>
              <w:bottom w:val="single" w:sz="4" w:space="0" w:color="auto"/>
              <w:right w:val="single" w:sz="4" w:space="0" w:color="auto"/>
            </w:tcBorders>
            <w:shd w:val="clear" w:color="auto" w:fill="auto"/>
            <w:noWrap/>
            <w:vAlign w:val="center"/>
            <w:hideMark/>
          </w:tcPr>
          <w:p w14:paraId="39986D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279A77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2" w:type="pct"/>
            <w:tcBorders>
              <w:top w:val="nil"/>
              <w:left w:val="nil"/>
              <w:bottom w:val="single" w:sz="4" w:space="0" w:color="auto"/>
              <w:right w:val="single" w:sz="4" w:space="0" w:color="auto"/>
            </w:tcBorders>
            <w:shd w:val="clear" w:color="auto" w:fill="auto"/>
            <w:noWrap/>
            <w:vAlign w:val="center"/>
            <w:hideMark/>
          </w:tcPr>
          <w:p w14:paraId="6BEC6B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67E4EB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322" w:type="pct"/>
            <w:tcBorders>
              <w:top w:val="nil"/>
              <w:left w:val="nil"/>
              <w:bottom w:val="single" w:sz="4" w:space="0" w:color="auto"/>
              <w:right w:val="single" w:sz="4" w:space="0" w:color="auto"/>
            </w:tcBorders>
            <w:shd w:val="clear" w:color="auto" w:fill="auto"/>
            <w:noWrap/>
            <w:vAlign w:val="center"/>
            <w:hideMark/>
          </w:tcPr>
          <w:p w14:paraId="54327E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303948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321" w:type="pct"/>
            <w:tcBorders>
              <w:top w:val="nil"/>
              <w:left w:val="nil"/>
              <w:bottom w:val="single" w:sz="4" w:space="0" w:color="auto"/>
              <w:right w:val="single" w:sz="4" w:space="0" w:color="auto"/>
            </w:tcBorders>
            <w:shd w:val="clear" w:color="auto" w:fill="auto"/>
            <w:noWrap/>
            <w:vAlign w:val="center"/>
            <w:hideMark/>
          </w:tcPr>
          <w:p w14:paraId="20A74D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3C1B7FC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81804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50</w:t>
            </w:r>
          </w:p>
        </w:tc>
        <w:tc>
          <w:tcPr>
            <w:tcW w:w="334" w:type="pct"/>
            <w:tcBorders>
              <w:top w:val="nil"/>
              <w:left w:val="nil"/>
              <w:bottom w:val="single" w:sz="4" w:space="0" w:color="auto"/>
              <w:right w:val="single" w:sz="4" w:space="0" w:color="auto"/>
            </w:tcBorders>
            <w:shd w:val="clear" w:color="auto" w:fill="auto"/>
            <w:noWrap/>
            <w:vAlign w:val="center"/>
            <w:hideMark/>
          </w:tcPr>
          <w:p w14:paraId="7C711B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408</w:t>
            </w:r>
          </w:p>
        </w:tc>
        <w:tc>
          <w:tcPr>
            <w:tcW w:w="390" w:type="pct"/>
            <w:tcBorders>
              <w:top w:val="nil"/>
              <w:left w:val="nil"/>
              <w:bottom w:val="single" w:sz="4" w:space="0" w:color="auto"/>
              <w:right w:val="single" w:sz="4" w:space="0" w:color="auto"/>
            </w:tcBorders>
            <w:shd w:val="clear" w:color="auto" w:fill="auto"/>
            <w:noWrap/>
            <w:vAlign w:val="center"/>
            <w:hideMark/>
          </w:tcPr>
          <w:p w14:paraId="1A3CEE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E8C676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348</w:t>
            </w:r>
          </w:p>
        </w:tc>
        <w:tc>
          <w:tcPr>
            <w:tcW w:w="324" w:type="pct"/>
            <w:tcBorders>
              <w:top w:val="nil"/>
              <w:left w:val="nil"/>
              <w:bottom w:val="single" w:sz="4" w:space="0" w:color="auto"/>
              <w:right w:val="single" w:sz="4" w:space="0" w:color="auto"/>
            </w:tcBorders>
            <w:shd w:val="clear" w:color="auto" w:fill="auto"/>
            <w:noWrap/>
            <w:vAlign w:val="center"/>
            <w:hideMark/>
          </w:tcPr>
          <w:p w14:paraId="5B680B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418A23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174</w:t>
            </w:r>
          </w:p>
        </w:tc>
        <w:tc>
          <w:tcPr>
            <w:tcW w:w="322" w:type="pct"/>
            <w:tcBorders>
              <w:top w:val="nil"/>
              <w:left w:val="nil"/>
              <w:bottom w:val="single" w:sz="4" w:space="0" w:color="auto"/>
              <w:right w:val="single" w:sz="4" w:space="0" w:color="auto"/>
            </w:tcBorders>
            <w:shd w:val="clear" w:color="auto" w:fill="auto"/>
            <w:noWrap/>
            <w:vAlign w:val="center"/>
            <w:hideMark/>
          </w:tcPr>
          <w:p w14:paraId="6B76DD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4A1DAC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87</w:t>
            </w:r>
          </w:p>
        </w:tc>
        <w:tc>
          <w:tcPr>
            <w:tcW w:w="322" w:type="pct"/>
            <w:tcBorders>
              <w:top w:val="nil"/>
              <w:left w:val="nil"/>
              <w:bottom w:val="single" w:sz="4" w:space="0" w:color="auto"/>
              <w:right w:val="single" w:sz="4" w:space="0" w:color="auto"/>
            </w:tcBorders>
            <w:shd w:val="clear" w:color="auto" w:fill="auto"/>
            <w:noWrap/>
            <w:vAlign w:val="center"/>
            <w:hideMark/>
          </w:tcPr>
          <w:p w14:paraId="6F7770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542F222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44</w:t>
            </w:r>
          </w:p>
        </w:tc>
        <w:tc>
          <w:tcPr>
            <w:tcW w:w="322" w:type="pct"/>
            <w:tcBorders>
              <w:top w:val="nil"/>
              <w:left w:val="nil"/>
              <w:bottom w:val="single" w:sz="4" w:space="0" w:color="auto"/>
              <w:right w:val="single" w:sz="4" w:space="0" w:color="auto"/>
            </w:tcBorders>
            <w:shd w:val="clear" w:color="auto" w:fill="auto"/>
            <w:noWrap/>
            <w:vAlign w:val="center"/>
            <w:hideMark/>
          </w:tcPr>
          <w:p w14:paraId="2F3EA0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10953A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322" w:type="pct"/>
            <w:tcBorders>
              <w:top w:val="nil"/>
              <w:left w:val="nil"/>
              <w:bottom w:val="single" w:sz="4" w:space="0" w:color="auto"/>
              <w:right w:val="single" w:sz="4" w:space="0" w:color="auto"/>
            </w:tcBorders>
            <w:shd w:val="clear" w:color="auto" w:fill="auto"/>
            <w:noWrap/>
            <w:vAlign w:val="center"/>
            <w:hideMark/>
          </w:tcPr>
          <w:p w14:paraId="47F5A0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350EB8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321" w:type="pct"/>
            <w:tcBorders>
              <w:top w:val="nil"/>
              <w:left w:val="nil"/>
              <w:bottom w:val="single" w:sz="4" w:space="0" w:color="auto"/>
              <w:right w:val="single" w:sz="4" w:space="0" w:color="auto"/>
            </w:tcBorders>
            <w:shd w:val="clear" w:color="auto" w:fill="auto"/>
            <w:noWrap/>
            <w:vAlign w:val="center"/>
            <w:hideMark/>
          </w:tcPr>
          <w:p w14:paraId="10D0FA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6CC81714"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60285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51</w:t>
            </w:r>
          </w:p>
        </w:tc>
        <w:tc>
          <w:tcPr>
            <w:tcW w:w="334" w:type="pct"/>
            <w:tcBorders>
              <w:top w:val="nil"/>
              <w:left w:val="nil"/>
              <w:bottom w:val="single" w:sz="4" w:space="0" w:color="auto"/>
              <w:right w:val="single" w:sz="4" w:space="0" w:color="auto"/>
            </w:tcBorders>
            <w:shd w:val="clear" w:color="auto" w:fill="auto"/>
            <w:noWrap/>
            <w:vAlign w:val="center"/>
            <w:hideMark/>
          </w:tcPr>
          <w:p w14:paraId="29D9E1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416</w:t>
            </w:r>
          </w:p>
        </w:tc>
        <w:tc>
          <w:tcPr>
            <w:tcW w:w="390" w:type="pct"/>
            <w:tcBorders>
              <w:top w:val="nil"/>
              <w:left w:val="nil"/>
              <w:bottom w:val="single" w:sz="4" w:space="0" w:color="auto"/>
              <w:right w:val="single" w:sz="4" w:space="0" w:color="auto"/>
            </w:tcBorders>
            <w:shd w:val="clear" w:color="auto" w:fill="auto"/>
            <w:noWrap/>
            <w:vAlign w:val="center"/>
            <w:hideMark/>
          </w:tcPr>
          <w:p w14:paraId="26AB8D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E6B46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354</w:t>
            </w:r>
          </w:p>
        </w:tc>
        <w:tc>
          <w:tcPr>
            <w:tcW w:w="324" w:type="pct"/>
            <w:tcBorders>
              <w:top w:val="nil"/>
              <w:left w:val="nil"/>
              <w:bottom w:val="single" w:sz="4" w:space="0" w:color="auto"/>
              <w:right w:val="single" w:sz="4" w:space="0" w:color="auto"/>
            </w:tcBorders>
            <w:shd w:val="clear" w:color="auto" w:fill="auto"/>
            <w:noWrap/>
            <w:vAlign w:val="center"/>
            <w:hideMark/>
          </w:tcPr>
          <w:p w14:paraId="1469D3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3AEF63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177</w:t>
            </w:r>
          </w:p>
        </w:tc>
        <w:tc>
          <w:tcPr>
            <w:tcW w:w="322" w:type="pct"/>
            <w:tcBorders>
              <w:top w:val="nil"/>
              <w:left w:val="nil"/>
              <w:bottom w:val="single" w:sz="4" w:space="0" w:color="auto"/>
              <w:right w:val="single" w:sz="4" w:space="0" w:color="auto"/>
            </w:tcBorders>
            <w:shd w:val="clear" w:color="auto" w:fill="auto"/>
            <w:noWrap/>
            <w:vAlign w:val="center"/>
            <w:hideMark/>
          </w:tcPr>
          <w:p w14:paraId="0CBD5B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5769D5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89</w:t>
            </w:r>
          </w:p>
        </w:tc>
        <w:tc>
          <w:tcPr>
            <w:tcW w:w="322" w:type="pct"/>
            <w:tcBorders>
              <w:top w:val="nil"/>
              <w:left w:val="nil"/>
              <w:bottom w:val="single" w:sz="4" w:space="0" w:color="auto"/>
              <w:right w:val="single" w:sz="4" w:space="0" w:color="auto"/>
            </w:tcBorders>
            <w:shd w:val="clear" w:color="auto" w:fill="auto"/>
            <w:noWrap/>
            <w:vAlign w:val="center"/>
            <w:hideMark/>
          </w:tcPr>
          <w:p w14:paraId="1232FB8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48E790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w:t>
            </w:r>
          </w:p>
        </w:tc>
        <w:tc>
          <w:tcPr>
            <w:tcW w:w="322" w:type="pct"/>
            <w:tcBorders>
              <w:top w:val="nil"/>
              <w:left w:val="nil"/>
              <w:bottom w:val="single" w:sz="4" w:space="0" w:color="auto"/>
              <w:right w:val="single" w:sz="4" w:space="0" w:color="auto"/>
            </w:tcBorders>
            <w:shd w:val="clear" w:color="auto" w:fill="auto"/>
            <w:noWrap/>
            <w:vAlign w:val="center"/>
            <w:hideMark/>
          </w:tcPr>
          <w:p w14:paraId="7696DC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14A037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322" w:type="pct"/>
            <w:tcBorders>
              <w:top w:val="nil"/>
              <w:left w:val="nil"/>
              <w:bottom w:val="single" w:sz="4" w:space="0" w:color="auto"/>
              <w:right w:val="single" w:sz="4" w:space="0" w:color="auto"/>
            </w:tcBorders>
            <w:shd w:val="clear" w:color="auto" w:fill="auto"/>
            <w:noWrap/>
            <w:vAlign w:val="center"/>
            <w:hideMark/>
          </w:tcPr>
          <w:p w14:paraId="617A28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22" w:type="pct"/>
            <w:tcBorders>
              <w:top w:val="nil"/>
              <w:left w:val="nil"/>
              <w:bottom w:val="single" w:sz="4" w:space="0" w:color="auto"/>
              <w:right w:val="single" w:sz="4" w:space="0" w:color="auto"/>
            </w:tcBorders>
            <w:shd w:val="clear" w:color="auto" w:fill="auto"/>
            <w:noWrap/>
            <w:vAlign w:val="center"/>
            <w:hideMark/>
          </w:tcPr>
          <w:p w14:paraId="268318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321" w:type="pct"/>
            <w:tcBorders>
              <w:top w:val="nil"/>
              <w:left w:val="nil"/>
              <w:bottom w:val="single" w:sz="4" w:space="0" w:color="auto"/>
              <w:right w:val="single" w:sz="4" w:space="0" w:color="auto"/>
            </w:tcBorders>
            <w:shd w:val="clear" w:color="auto" w:fill="auto"/>
            <w:noWrap/>
            <w:vAlign w:val="center"/>
            <w:hideMark/>
          </w:tcPr>
          <w:p w14:paraId="0E584E7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2B5EBC4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32A5C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w:t>
            </w:r>
          </w:p>
        </w:tc>
        <w:tc>
          <w:tcPr>
            <w:tcW w:w="334" w:type="pct"/>
            <w:tcBorders>
              <w:top w:val="nil"/>
              <w:left w:val="nil"/>
              <w:bottom w:val="single" w:sz="4" w:space="0" w:color="auto"/>
              <w:right w:val="single" w:sz="4" w:space="0" w:color="auto"/>
            </w:tcBorders>
            <w:shd w:val="clear" w:color="auto" w:fill="auto"/>
            <w:noWrap/>
            <w:vAlign w:val="center"/>
            <w:hideMark/>
          </w:tcPr>
          <w:p w14:paraId="1B227C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424</w:t>
            </w:r>
          </w:p>
        </w:tc>
        <w:tc>
          <w:tcPr>
            <w:tcW w:w="390" w:type="pct"/>
            <w:tcBorders>
              <w:top w:val="nil"/>
              <w:left w:val="nil"/>
              <w:bottom w:val="single" w:sz="4" w:space="0" w:color="auto"/>
              <w:right w:val="single" w:sz="4" w:space="0" w:color="auto"/>
            </w:tcBorders>
            <w:shd w:val="clear" w:color="auto" w:fill="auto"/>
            <w:noWrap/>
            <w:vAlign w:val="center"/>
            <w:hideMark/>
          </w:tcPr>
          <w:p w14:paraId="1504FA5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B04AE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361</w:t>
            </w:r>
          </w:p>
        </w:tc>
        <w:tc>
          <w:tcPr>
            <w:tcW w:w="324" w:type="pct"/>
            <w:tcBorders>
              <w:top w:val="nil"/>
              <w:left w:val="nil"/>
              <w:bottom w:val="single" w:sz="4" w:space="0" w:color="auto"/>
              <w:right w:val="single" w:sz="4" w:space="0" w:color="auto"/>
            </w:tcBorders>
            <w:shd w:val="clear" w:color="auto" w:fill="auto"/>
            <w:noWrap/>
            <w:vAlign w:val="center"/>
            <w:hideMark/>
          </w:tcPr>
          <w:p w14:paraId="7DAEF3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3BC8F3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181</w:t>
            </w:r>
          </w:p>
        </w:tc>
        <w:tc>
          <w:tcPr>
            <w:tcW w:w="322" w:type="pct"/>
            <w:tcBorders>
              <w:top w:val="nil"/>
              <w:left w:val="nil"/>
              <w:bottom w:val="single" w:sz="4" w:space="0" w:color="auto"/>
              <w:right w:val="single" w:sz="4" w:space="0" w:color="auto"/>
            </w:tcBorders>
            <w:shd w:val="clear" w:color="auto" w:fill="auto"/>
            <w:noWrap/>
            <w:vAlign w:val="center"/>
            <w:hideMark/>
          </w:tcPr>
          <w:p w14:paraId="2727A4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36E477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91</w:t>
            </w:r>
          </w:p>
        </w:tc>
        <w:tc>
          <w:tcPr>
            <w:tcW w:w="322" w:type="pct"/>
            <w:tcBorders>
              <w:top w:val="nil"/>
              <w:left w:val="nil"/>
              <w:bottom w:val="single" w:sz="4" w:space="0" w:color="auto"/>
              <w:right w:val="single" w:sz="4" w:space="0" w:color="auto"/>
            </w:tcBorders>
            <w:shd w:val="clear" w:color="auto" w:fill="auto"/>
            <w:noWrap/>
            <w:vAlign w:val="center"/>
            <w:hideMark/>
          </w:tcPr>
          <w:p w14:paraId="75C68B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5CF022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w:t>
            </w:r>
          </w:p>
        </w:tc>
        <w:tc>
          <w:tcPr>
            <w:tcW w:w="322" w:type="pct"/>
            <w:tcBorders>
              <w:top w:val="nil"/>
              <w:left w:val="nil"/>
              <w:bottom w:val="single" w:sz="4" w:space="0" w:color="auto"/>
              <w:right w:val="single" w:sz="4" w:space="0" w:color="auto"/>
            </w:tcBorders>
            <w:shd w:val="clear" w:color="auto" w:fill="auto"/>
            <w:noWrap/>
            <w:vAlign w:val="center"/>
            <w:hideMark/>
          </w:tcPr>
          <w:p w14:paraId="036F4A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5F788A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322" w:type="pct"/>
            <w:tcBorders>
              <w:top w:val="nil"/>
              <w:left w:val="nil"/>
              <w:bottom w:val="single" w:sz="4" w:space="0" w:color="auto"/>
              <w:right w:val="single" w:sz="4" w:space="0" w:color="auto"/>
            </w:tcBorders>
            <w:shd w:val="clear" w:color="auto" w:fill="auto"/>
            <w:noWrap/>
            <w:vAlign w:val="center"/>
            <w:hideMark/>
          </w:tcPr>
          <w:p w14:paraId="2E5B7A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067F4E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321" w:type="pct"/>
            <w:tcBorders>
              <w:top w:val="nil"/>
              <w:left w:val="nil"/>
              <w:bottom w:val="single" w:sz="4" w:space="0" w:color="auto"/>
              <w:right w:val="single" w:sz="4" w:space="0" w:color="auto"/>
            </w:tcBorders>
            <w:shd w:val="clear" w:color="auto" w:fill="auto"/>
            <w:noWrap/>
            <w:vAlign w:val="center"/>
            <w:hideMark/>
          </w:tcPr>
          <w:p w14:paraId="5D0532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714620B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C6A8E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53</w:t>
            </w:r>
          </w:p>
        </w:tc>
        <w:tc>
          <w:tcPr>
            <w:tcW w:w="334" w:type="pct"/>
            <w:tcBorders>
              <w:top w:val="nil"/>
              <w:left w:val="nil"/>
              <w:bottom w:val="single" w:sz="4" w:space="0" w:color="auto"/>
              <w:right w:val="single" w:sz="4" w:space="0" w:color="auto"/>
            </w:tcBorders>
            <w:shd w:val="clear" w:color="auto" w:fill="auto"/>
            <w:noWrap/>
            <w:vAlign w:val="center"/>
            <w:hideMark/>
          </w:tcPr>
          <w:p w14:paraId="4EF109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432</w:t>
            </w:r>
          </w:p>
        </w:tc>
        <w:tc>
          <w:tcPr>
            <w:tcW w:w="390" w:type="pct"/>
            <w:tcBorders>
              <w:top w:val="nil"/>
              <w:left w:val="nil"/>
              <w:bottom w:val="single" w:sz="4" w:space="0" w:color="auto"/>
              <w:right w:val="single" w:sz="4" w:space="0" w:color="auto"/>
            </w:tcBorders>
            <w:shd w:val="clear" w:color="auto" w:fill="auto"/>
            <w:noWrap/>
            <w:vAlign w:val="center"/>
            <w:hideMark/>
          </w:tcPr>
          <w:p w14:paraId="1002538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44AB1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367</w:t>
            </w:r>
          </w:p>
        </w:tc>
        <w:tc>
          <w:tcPr>
            <w:tcW w:w="324" w:type="pct"/>
            <w:tcBorders>
              <w:top w:val="nil"/>
              <w:left w:val="nil"/>
              <w:bottom w:val="single" w:sz="4" w:space="0" w:color="auto"/>
              <w:right w:val="single" w:sz="4" w:space="0" w:color="auto"/>
            </w:tcBorders>
            <w:shd w:val="clear" w:color="auto" w:fill="auto"/>
            <w:noWrap/>
            <w:vAlign w:val="center"/>
            <w:hideMark/>
          </w:tcPr>
          <w:p w14:paraId="0076AE6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640DF3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184</w:t>
            </w:r>
          </w:p>
        </w:tc>
        <w:tc>
          <w:tcPr>
            <w:tcW w:w="322" w:type="pct"/>
            <w:tcBorders>
              <w:top w:val="nil"/>
              <w:left w:val="nil"/>
              <w:bottom w:val="single" w:sz="4" w:space="0" w:color="auto"/>
              <w:right w:val="single" w:sz="4" w:space="0" w:color="auto"/>
            </w:tcBorders>
            <w:shd w:val="clear" w:color="auto" w:fill="auto"/>
            <w:noWrap/>
            <w:vAlign w:val="center"/>
            <w:hideMark/>
          </w:tcPr>
          <w:p w14:paraId="06536F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49E144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92</w:t>
            </w:r>
          </w:p>
        </w:tc>
        <w:tc>
          <w:tcPr>
            <w:tcW w:w="322" w:type="pct"/>
            <w:tcBorders>
              <w:top w:val="nil"/>
              <w:left w:val="nil"/>
              <w:bottom w:val="single" w:sz="4" w:space="0" w:color="auto"/>
              <w:right w:val="single" w:sz="4" w:space="0" w:color="auto"/>
            </w:tcBorders>
            <w:shd w:val="clear" w:color="auto" w:fill="auto"/>
            <w:noWrap/>
            <w:vAlign w:val="center"/>
            <w:hideMark/>
          </w:tcPr>
          <w:p w14:paraId="621DDF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2F1FEC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w:t>
            </w:r>
          </w:p>
        </w:tc>
        <w:tc>
          <w:tcPr>
            <w:tcW w:w="322" w:type="pct"/>
            <w:tcBorders>
              <w:top w:val="nil"/>
              <w:left w:val="nil"/>
              <w:bottom w:val="single" w:sz="4" w:space="0" w:color="auto"/>
              <w:right w:val="single" w:sz="4" w:space="0" w:color="auto"/>
            </w:tcBorders>
            <w:shd w:val="clear" w:color="auto" w:fill="auto"/>
            <w:noWrap/>
            <w:vAlign w:val="center"/>
            <w:hideMark/>
          </w:tcPr>
          <w:p w14:paraId="76BC19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29297D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322" w:type="pct"/>
            <w:tcBorders>
              <w:top w:val="nil"/>
              <w:left w:val="nil"/>
              <w:bottom w:val="single" w:sz="4" w:space="0" w:color="auto"/>
              <w:right w:val="single" w:sz="4" w:space="0" w:color="auto"/>
            </w:tcBorders>
            <w:shd w:val="clear" w:color="auto" w:fill="auto"/>
            <w:noWrap/>
            <w:vAlign w:val="center"/>
            <w:hideMark/>
          </w:tcPr>
          <w:p w14:paraId="37C5B1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3644D7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321" w:type="pct"/>
            <w:tcBorders>
              <w:top w:val="nil"/>
              <w:left w:val="nil"/>
              <w:bottom w:val="single" w:sz="4" w:space="0" w:color="auto"/>
              <w:right w:val="single" w:sz="4" w:space="0" w:color="auto"/>
            </w:tcBorders>
            <w:shd w:val="clear" w:color="auto" w:fill="auto"/>
            <w:noWrap/>
            <w:vAlign w:val="center"/>
            <w:hideMark/>
          </w:tcPr>
          <w:p w14:paraId="0A120B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6DC6CEA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A62DC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54</w:t>
            </w:r>
          </w:p>
        </w:tc>
        <w:tc>
          <w:tcPr>
            <w:tcW w:w="334" w:type="pct"/>
            <w:tcBorders>
              <w:top w:val="nil"/>
              <w:left w:val="nil"/>
              <w:bottom w:val="single" w:sz="4" w:space="0" w:color="auto"/>
              <w:right w:val="single" w:sz="4" w:space="0" w:color="auto"/>
            </w:tcBorders>
            <w:shd w:val="clear" w:color="auto" w:fill="auto"/>
            <w:noWrap/>
            <w:vAlign w:val="center"/>
            <w:hideMark/>
          </w:tcPr>
          <w:p w14:paraId="2DC47FC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440</w:t>
            </w:r>
          </w:p>
        </w:tc>
        <w:tc>
          <w:tcPr>
            <w:tcW w:w="390" w:type="pct"/>
            <w:tcBorders>
              <w:top w:val="nil"/>
              <w:left w:val="nil"/>
              <w:bottom w:val="single" w:sz="4" w:space="0" w:color="auto"/>
              <w:right w:val="single" w:sz="4" w:space="0" w:color="auto"/>
            </w:tcBorders>
            <w:shd w:val="clear" w:color="auto" w:fill="auto"/>
            <w:noWrap/>
            <w:vAlign w:val="center"/>
            <w:hideMark/>
          </w:tcPr>
          <w:p w14:paraId="66677D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B3A90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374</w:t>
            </w:r>
          </w:p>
        </w:tc>
        <w:tc>
          <w:tcPr>
            <w:tcW w:w="324" w:type="pct"/>
            <w:tcBorders>
              <w:top w:val="nil"/>
              <w:left w:val="nil"/>
              <w:bottom w:val="single" w:sz="4" w:space="0" w:color="auto"/>
              <w:right w:val="single" w:sz="4" w:space="0" w:color="auto"/>
            </w:tcBorders>
            <w:shd w:val="clear" w:color="auto" w:fill="auto"/>
            <w:noWrap/>
            <w:vAlign w:val="center"/>
            <w:hideMark/>
          </w:tcPr>
          <w:p w14:paraId="00CA28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66839E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187</w:t>
            </w:r>
          </w:p>
        </w:tc>
        <w:tc>
          <w:tcPr>
            <w:tcW w:w="322" w:type="pct"/>
            <w:tcBorders>
              <w:top w:val="nil"/>
              <w:left w:val="nil"/>
              <w:bottom w:val="single" w:sz="4" w:space="0" w:color="auto"/>
              <w:right w:val="single" w:sz="4" w:space="0" w:color="auto"/>
            </w:tcBorders>
            <w:shd w:val="clear" w:color="auto" w:fill="auto"/>
            <w:noWrap/>
            <w:vAlign w:val="center"/>
            <w:hideMark/>
          </w:tcPr>
          <w:p w14:paraId="625C65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0DB3DA9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94</w:t>
            </w:r>
          </w:p>
        </w:tc>
        <w:tc>
          <w:tcPr>
            <w:tcW w:w="322" w:type="pct"/>
            <w:tcBorders>
              <w:top w:val="nil"/>
              <w:left w:val="nil"/>
              <w:bottom w:val="single" w:sz="4" w:space="0" w:color="auto"/>
              <w:right w:val="single" w:sz="4" w:space="0" w:color="auto"/>
            </w:tcBorders>
            <w:shd w:val="clear" w:color="auto" w:fill="auto"/>
            <w:noWrap/>
            <w:vAlign w:val="center"/>
            <w:hideMark/>
          </w:tcPr>
          <w:p w14:paraId="47D655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049E16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2" w:type="pct"/>
            <w:tcBorders>
              <w:top w:val="nil"/>
              <w:left w:val="nil"/>
              <w:bottom w:val="single" w:sz="4" w:space="0" w:color="auto"/>
              <w:right w:val="single" w:sz="4" w:space="0" w:color="auto"/>
            </w:tcBorders>
            <w:shd w:val="clear" w:color="auto" w:fill="auto"/>
            <w:noWrap/>
            <w:vAlign w:val="center"/>
            <w:hideMark/>
          </w:tcPr>
          <w:p w14:paraId="3FDEE4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64E4D41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322" w:type="pct"/>
            <w:tcBorders>
              <w:top w:val="nil"/>
              <w:left w:val="nil"/>
              <w:bottom w:val="single" w:sz="4" w:space="0" w:color="auto"/>
              <w:right w:val="single" w:sz="4" w:space="0" w:color="auto"/>
            </w:tcBorders>
            <w:shd w:val="clear" w:color="auto" w:fill="auto"/>
            <w:noWrap/>
            <w:vAlign w:val="center"/>
            <w:hideMark/>
          </w:tcPr>
          <w:p w14:paraId="39AA2B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22" w:type="pct"/>
            <w:tcBorders>
              <w:top w:val="nil"/>
              <w:left w:val="nil"/>
              <w:bottom w:val="single" w:sz="4" w:space="0" w:color="auto"/>
              <w:right w:val="single" w:sz="4" w:space="0" w:color="auto"/>
            </w:tcBorders>
            <w:shd w:val="clear" w:color="auto" w:fill="auto"/>
            <w:noWrap/>
            <w:vAlign w:val="center"/>
            <w:hideMark/>
          </w:tcPr>
          <w:p w14:paraId="505CA4E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321" w:type="pct"/>
            <w:tcBorders>
              <w:top w:val="nil"/>
              <w:left w:val="nil"/>
              <w:bottom w:val="single" w:sz="4" w:space="0" w:color="auto"/>
              <w:right w:val="single" w:sz="4" w:space="0" w:color="auto"/>
            </w:tcBorders>
            <w:shd w:val="clear" w:color="auto" w:fill="auto"/>
            <w:noWrap/>
            <w:vAlign w:val="center"/>
            <w:hideMark/>
          </w:tcPr>
          <w:p w14:paraId="0D2F61C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1055628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EF3DCA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55</w:t>
            </w:r>
          </w:p>
        </w:tc>
        <w:tc>
          <w:tcPr>
            <w:tcW w:w="334" w:type="pct"/>
            <w:tcBorders>
              <w:top w:val="nil"/>
              <w:left w:val="nil"/>
              <w:bottom w:val="single" w:sz="4" w:space="0" w:color="auto"/>
              <w:right w:val="single" w:sz="4" w:space="0" w:color="auto"/>
            </w:tcBorders>
            <w:shd w:val="clear" w:color="auto" w:fill="auto"/>
            <w:noWrap/>
            <w:vAlign w:val="center"/>
            <w:hideMark/>
          </w:tcPr>
          <w:p w14:paraId="6C65AF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448</w:t>
            </w:r>
          </w:p>
        </w:tc>
        <w:tc>
          <w:tcPr>
            <w:tcW w:w="390" w:type="pct"/>
            <w:tcBorders>
              <w:top w:val="nil"/>
              <w:left w:val="nil"/>
              <w:bottom w:val="single" w:sz="4" w:space="0" w:color="auto"/>
              <w:right w:val="single" w:sz="4" w:space="0" w:color="auto"/>
            </w:tcBorders>
            <w:shd w:val="clear" w:color="auto" w:fill="auto"/>
            <w:noWrap/>
            <w:vAlign w:val="center"/>
            <w:hideMark/>
          </w:tcPr>
          <w:p w14:paraId="1400A1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745A2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380</w:t>
            </w:r>
          </w:p>
        </w:tc>
        <w:tc>
          <w:tcPr>
            <w:tcW w:w="324" w:type="pct"/>
            <w:tcBorders>
              <w:top w:val="nil"/>
              <w:left w:val="nil"/>
              <w:bottom w:val="single" w:sz="4" w:space="0" w:color="auto"/>
              <w:right w:val="single" w:sz="4" w:space="0" w:color="auto"/>
            </w:tcBorders>
            <w:shd w:val="clear" w:color="auto" w:fill="auto"/>
            <w:noWrap/>
            <w:vAlign w:val="center"/>
            <w:hideMark/>
          </w:tcPr>
          <w:p w14:paraId="456619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78EC07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190</w:t>
            </w:r>
          </w:p>
        </w:tc>
        <w:tc>
          <w:tcPr>
            <w:tcW w:w="322" w:type="pct"/>
            <w:tcBorders>
              <w:top w:val="nil"/>
              <w:left w:val="nil"/>
              <w:bottom w:val="single" w:sz="4" w:space="0" w:color="auto"/>
              <w:right w:val="single" w:sz="4" w:space="0" w:color="auto"/>
            </w:tcBorders>
            <w:shd w:val="clear" w:color="auto" w:fill="auto"/>
            <w:noWrap/>
            <w:vAlign w:val="center"/>
            <w:hideMark/>
          </w:tcPr>
          <w:p w14:paraId="11E8C3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29AD0E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95</w:t>
            </w:r>
          </w:p>
        </w:tc>
        <w:tc>
          <w:tcPr>
            <w:tcW w:w="322" w:type="pct"/>
            <w:tcBorders>
              <w:top w:val="nil"/>
              <w:left w:val="nil"/>
              <w:bottom w:val="single" w:sz="4" w:space="0" w:color="auto"/>
              <w:right w:val="single" w:sz="4" w:space="0" w:color="auto"/>
            </w:tcBorders>
            <w:shd w:val="clear" w:color="auto" w:fill="auto"/>
            <w:noWrap/>
            <w:vAlign w:val="center"/>
            <w:hideMark/>
          </w:tcPr>
          <w:p w14:paraId="6F1616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3D67C7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48</w:t>
            </w:r>
          </w:p>
        </w:tc>
        <w:tc>
          <w:tcPr>
            <w:tcW w:w="322" w:type="pct"/>
            <w:tcBorders>
              <w:top w:val="nil"/>
              <w:left w:val="nil"/>
              <w:bottom w:val="single" w:sz="4" w:space="0" w:color="auto"/>
              <w:right w:val="single" w:sz="4" w:space="0" w:color="auto"/>
            </w:tcBorders>
            <w:shd w:val="clear" w:color="auto" w:fill="auto"/>
            <w:noWrap/>
            <w:vAlign w:val="center"/>
            <w:hideMark/>
          </w:tcPr>
          <w:p w14:paraId="515CE9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747838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322" w:type="pct"/>
            <w:tcBorders>
              <w:top w:val="nil"/>
              <w:left w:val="nil"/>
              <w:bottom w:val="single" w:sz="4" w:space="0" w:color="auto"/>
              <w:right w:val="single" w:sz="4" w:space="0" w:color="auto"/>
            </w:tcBorders>
            <w:shd w:val="clear" w:color="auto" w:fill="auto"/>
            <w:noWrap/>
            <w:vAlign w:val="center"/>
            <w:hideMark/>
          </w:tcPr>
          <w:p w14:paraId="432B29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69E676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321" w:type="pct"/>
            <w:tcBorders>
              <w:top w:val="nil"/>
              <w:left w:val="nil"/>
              <w:bottom w:val="single" w:sz="4" w:space="0" w:color="auto"/>
              <w:right w:val="single" w:sz="4" w:space="0" w:color="auto"/>
            </w:tcBorders>
            <w:shd w:val="clear" w:color="auto" w:fill="auto"/>
            <w:noWrap/>
            <w:vAlign w:val="center"/>
            <w:hideMark/>
          </w:tcPr>
          <w:p w14:paraId="494C54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16F695B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6B251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w:t>
            </w:r>
          </w:p>
        </w:tc>
        <w:tc>
          <w:tcPr>
            <w:tcW w:w="334" w:type="pct"/>
            <w:tcBorders>
              <w:top w:val="nil"/>
              <w:left w:val="nil"/>
              <w:bottom w:val="single" w:sz="4" w:space="0" w:color="auto"/>
              <w:right w:val="single" w:sz="4" w:space="0" w:color="auto"/>
            </w:tcBorders>
            <w:shd w:val="clear" w:color="auto" w:fill="auto"/>
            <w:noWrap/>
            <w:vAlign w:val="center"/>
            <w:hideMark/>
          </w:tcPr>
          <w:p w14:paraId="71FAEC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456</w:t>
            </w:r>
          </w:p>
        </w:tc>
        <w:tc>
          <w:tcPr>
            <w:tcW w:w="390" w:type="pct"/>
            <w:tcBorders>
              <w:top w:val="nil"/>
              <w:left w:val="nil"/>
              <w:bottom w:val="single" w:sz="4" w:space="0" w:color="auto"/>
              <w:right w:val="single" w:sz="4" w:space="0" w:color="auto"/>
            </w:tcBorders>
            <w:shd w:val="clear" w:color="auto" w:fill="auto"/>
            <w:noWrap/>
            <w:vAlign w:val="center"/>
            <w:hideMark/>
          </w:tcPr>
          <w:p w14:paraId="424F5E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9E99F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386</w:t>
            </w:r>
          </w:p>
        </w:tc>
        <w:tc>
          <w:tcPr>
            <w:tcW w:w="324" w:type="pct"/>
            <w:tcBorders>
              <w:top w:val="nil"/>
              <w:left w:val="nil"/>
              <w:bottom w:val="single" w:sz="4" w:space="0" w:color="auto"/>
              <w:right w:val="single" w:sz="4" w:space="0" w:color="auto"/>
            </w:tcBorders>
            <w:shd w:val="clear" w:color="auto" w:fill="auto"/>
            <w:noWrap/>
            <w:vAlign w:val="center"/>
            <w:hideMark/>
          </w:tcPr>
          <w:p w14:paraId="1286CE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58B745B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193</w:t>
            </w:r>
          </w:p>
        </w:tc>
        <w:tc>
          <w:tcPr>
            <w:tcW w:w="322" w:type="pct"/>
            <w:tcBorders>
              <w:top w:val="nil"/>
              <w:left w:val="nil"/>
              <w:bottom w:val="single" w:sz="4" w:space="0" w:color="auto"/>
              <w:right w:val="single" w:sz="4" w:space="0" w:color="auto"/>
            </w:tcBorders>
            <w:shd w:val="clear" w:color="auto" w:fill="auto"/>
            <w:noWrap/>
            <w:vAlign w:val="center"/>
            <w:hideMark/>
          </w:tcPr>
          <w:p w14:paraId="09FB4C4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08A96F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97</w:t>
            </w:r>
          </w:p>
        </w:tc>
        <w:tc>
          <w:tcPr>
            <w:tcW w:w="322" w:type="pct"/>
            <w:tcBorders>
              <w:top w:val="nil"/>
              <w:left w:val="nil"/>
              <w:bottom w:val="single" w:sz="4" w:space="0" w:color="auto"/>
              <w:right w:val="single" w:sz="4" w:space="0" w:color="auto"/>
            </w:tcBorders>
            <w:shd w:val="clear" w:color="auto" w:fill="auto"/>
            <w:noWrap/>
            <w:vAlign w:val="center"/>
            <w:hideMark/>
          </w:tcPr>
          <w:p w14:paraId="672ED2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0A5B27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2" w:type="pct"/>
            <w:tcBorders>
              <w:top w:val="nil"/>
              <w:left w:val="nil"/>
              <w:bottom w:val="single" w:sz="4" w:space="0" w:color="auto"/>
              <w:right w:val="single" w:sz="4" w:space="0" w:color="auto"/>
            </w:tcBorders>
            <w:shd w:val="clear" w:color="auto" w:fill="auto"/>
            <w:noWrap/>
            <w:vAlign w:val="center"/>
            <w:hideMark/>
          </w:tcPr>
          <w:p w14:paraId="65F5BF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1FCF61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2" w:type="pct"/>
            <w:tcBorders>
              <w:top w:val="nil"/>
              <w:left w:val="nil"/>
              <w:bottom w:val="single" w:sz="4" w:space="0" w:color="auto"/>
              <w:right w:val="single" w:sz="4" w:space="0" w:color="auto"/>
            </w:tcBorders>
            <w:shd w:val="clear" w:color="auto" w:fill="auto"/>
            <w:noWrap/>
            <w:vAlign w:val="center"/>
            <w:hideMark/>
          </w:tcPr>
          <w:p w14:paraId="71CBE8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3696CA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321" w:type="pct"/>
            <w:tcBorders>
              <w:top w:val="nil"/>
              <w:left w:val="nil"/>
              <w:bottom w:val="single" w:sz="4" w:space="0" w:color="auto"/>
              <w:right w:val="single" w:sz="4" w:space="0" w:color="auto"/>
            </w:tcBorders>
            <w:shd w:val="clear" w:color="auto" w:fill="auto"/>
            <w:noWrap/>
            <w:vAlign w:val="center"/>
            <w:hideMark/>
          </w:tcPr>
          <w:p w14:paraId="51ED48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032137F4"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CD9EC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57</w:t>
            </w:r>
          </w:p>
        </w:tc>
        <w:tc>
          <w:tcPr>
            <w:tcW w:w="334" w:type="pct"/>
            <w:tcBorders>
              <w:top w:val="nil"/>
              <w:left w:val="nil"/>
              <w:bottom w:val="single" w:sz="4" w:space="0" w:color="auto"/>
              <w:right w:val="single" w:sz="4" w:space="0" w:color="auto"/>
            </w:tcBorders>
            <w:shd w:val="clear" w:color="auto" w:fill="auto"/>
            <w:noWrap/>
            <w:vAlign w:val="center"/>
            <w:hideMark/>
          </w:tcPr>
          <w:p w14:paraId="1F505A8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464</w:t>
            </w:r>
          </w:p>
        </w:tc>
        <w:tc>
          <w:tcPr>
            <w:tcW w:w="390" w:type="pct"/>
            <w:tcBorders>
              <w:top w:val="nil"/>
              <w:left w:val="nil"/>
              <w:bottom w:val="single" w:sz="4" w:space="0" w:color="auto"/>
              <w:right w:val="single" w:sz="4" w:space="0" w:color="auto"/>
            </w:tcBorders>
            <w:shd w:val="clear" w:color="auto" w:fill="auto"/>
            <w:noWrap/>
            <w:vAlign w:val="center"/>
            <w:hideMark/>
          </w:tcPr>
          <w:p w14:paraId="68AED99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6DD83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393</w:t>
            </w:r>
          </w:p>
        </w:tc>
        <w:tc>
          <w:tcPr>
            <w:tcW w:w="324" w:type="pct"/>
            <w:tcBorders>
              <w:top w:val="nil"/>
              <w:left w:val="nil"/>
              <w:bottom w:val="single" w:sz="4" w:space="0" w:color="auto"/>
              <w:right w:val="single" w:sz="4" w:space="0" w:color="auto"/>
            </w:tcBorders>
            <w:shd w:val="clear" w:color="auto" w:fill="auto"/>
            <w:noWrap/>
            <w:vAlign w:val="center"/>
            <w:hideMark/>
          </w:tcPr>
          <w:p w14:paraId="4B10F1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640D35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197</w:t>
            </w:r>
          </w:p>
        </w:tc>
        <w:tc>
          <w:tcPr>
            <w:tcW w:w="322" w:type="pct"/>
            <w:tcBorders>
              <w:top w:val="nil"/>
              <w:left w:val="nil"/>
              <w:bottom w:val="single" w:sz="4" w:space="0" w:color="auto"/>
              <w:right w:val="single" w:sz="4" w:space="0" w:color="auto"/>
            </w:tcBorders>
            <w:shd w:val="clear" w:color="auto" w:fill="auto"/>
            <w:noWrap/>
            <w:vAlign w:val="center"/>
            <w:hideMark/>
          </w:tcPr>
          <w:p w14:paraId="69C4C1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3C512B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99</w:t>
            </w:r>
          </w:p>
        </w:tc>
        <w:tc>
          <w:tcPr>
            <w:tcW w:w="322" w:type="pct"/>
            <w:tcBorders>
              <w:top w:val="nil"/>
              <w:left w:val="nil"/>
              <w:bottom w:val="single" w:sz="4" w:space="0" w:color="auto"/>
              <w:right w:val="single" w:sz="4" w:space="0" w:color="auto"/>
            </w:tcBorders>
            <w:shd w:val="clear" w:color="auto" w:fill="auto"/>
            <w:noWrap/>
            <w:vAlign w:val="center"/>
            <w:hideMark/>
          </w:tcPr>
          <w:p w14:paraId="10F4CA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1A0B8C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w:t>
            </w:r>
          </w:p>
        </w:tc>
        <w:tc>
          <w:tcPr>
            <w:tcW w:w="322" w:type="pct"/>
            <w:tcBorders>
              <w:top w:val="nil"/>
              <w:left w:val="nil"/>
              <w:bottom w:val="single" w:sz="4" w:space="0" w:color="auto"/>
              <w:right w:val="single" w:sz="4" w:space="0" w:color="auto"/>
            </w:tcBorders>
            <w:shd w:val="clear" w:color="auto" w:fill="auto"/>
            <w:noWrap/>
            <w:vAlign w:val="center"/>
            <w:hideMark/>
          </w:tcPr>
          <w:p w14:paraId="48084F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01DAC7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2" w:type="pct"/>
            <w:tcBorders>
              <w:top w:val="nil"/>
              <w:left w:val="nil"/>
              <w:bottom w:val="single" w:sz="4" w:space="0" w:color="auto"/>
              <w:right w:val="single" w:sz="4" w:space="0" w:color="auto"/>
            </w:tcBorders>
            <w:shd w:val="clear" w:color="auto" w:fill="auto"/>
            <w:noWrap/>
            <w:vAlign w:val="center"/>
            <w:hideMark/>
          </w:tcPr>
          <w:p w14:paraId="4132FC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22" w:type="pct"/>
            <w:tcBorders>
              <w:top w:val="nil"/>
              <w:left w:val="nil"/>
              <w:bottom w:val="single" w:sz="4" w:space="0" w:color="auto"/>
              <w:right w:val="single" w:sz="4" w:space="0" w:color="auto"/>
            </w:tcBorders>
            <w:shd w:val="clear" w:color="auto" w:fill="auto"/>
            <w:noWrap/>
            <w:vAlign w:val="center"/>
            <w:hideMark/>
          </w:tcPr>
          <w:p w14:paraId="5BFC35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321" w:type="pct"/>
            <w:tcBorders>
              <w:top w:val="nil"/>
              <w:left w:val="nil"/>
              <w:bottom w:val="single" w:sz="4" w:space="0" w:color="auto"/>
              <w:right w:val="single" w:sz="4" w:space="0" w:color="auto"/>
            </w:tcBorders>
            <w:shd w:val="clear" w:color="auto" w:fill="auto"/>
            <w:noWrap/>
            <w:vAlign w:val="center"/>
            <w:hideMark/>
          </w:tcPr>
          <w:p w14:paraId="758ED2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5D99FF7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C6C43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58</w:t>
            </w:r>
          </w:p>
        </w:tc>
        <w:tc>
          <w:tcPr>
            <w:tcW w:w="334" w:type="pct"/>
            <w:tcBorders>
              <w:top w:val="nil"/>
              <w:left w:val="nil"/>
              <w:bottom w:val="single" w:sz="4" w:space="0" w:color="auto"/>
              <w:right w:val="single" w:sz="4" w:space="0" w:color="auto"/>
            </w:tcBorders>
            <w:shd w:val="clear" w:color="auto" w:fill="auto"/>
            <w:noWrap/>
            <w:vAlign w:val="center"/>
            <w:hideMark/>
          </w:tcPr>
          <w:p w14:paraId="5053AC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472</w:t>
            </w:r>
          </w:p>
        </w:tc>
        <w:tc>
          <w:tcPr>
            <w:tcW w:w="390" w:type="pct"/>
            <w:tcBorders>
              <w:top w:val="nil"/>
              <w:left w:val="nil"/>
              <w:bottom w:val="single" w:sz="4" w:space="0" w:color="auto"/>
              <w:right w:val="single" w:sz="4" w:space="0" w:color="auto"/>
            </w:tcBorders>
            <w:shd w:val="clear" w:color="auto" w:fill="auto"/>
            <w:noWrap/>
            <w:vAlign w:val="center"/>
            <w:hideMark/>
          </w:tcPr>
          <w:p w14:paraId="351ADA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246AA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399</w:t>
            </w:r>
          </w:p>
        </w:tc>
        <w:tc>
          <w:tcPr>
            <w:tcW w:w="324" w:type="pct"/>
            <w:tcBorders>
              <w:top w:val="nil"/>
              <w:left w:val="nil"/>
              <w:bottom w:val="single" w:sz="4" w:space="0" w:color="auto"/>
              <w:right w:val="single" w:sz="4" w:space="0" w:color="auto"/>
            </w:tcBorders>
            <w:shd w:val="clear" w:color="auto" w:fill="auto"/>
            <w:noWrap/>
            <w:vAlign w:val="center"/>
            <w:hideMark/>
          </w:tcPr>
          <w:p w14:paraId="4BF5A3D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299A31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200</w:t>
            </w:r>
          </w:p>
        </w:tc>
        <w:tc>
          <w:tcPr>
            <w:tcW w:w="322" w:type="pct"/>
            <w:tcBorders>
              <w:top w:val="nil"/>
              <w:left w:val="nil"/>
              <w:bottom w:val="single" w:sz="4" w:space="0" w:color="auto"/>
              <w:right w:val="single" w:sz="4" w:space="0" w:color="auto"/>
            </w:tcBorders>
            <w:shd w:val="clear" w:color="auto" w:fill="auto"/>
            <w:noWrap/>
            <w:vAlign w:val="center"/>
            <w:hideMark/>
          </w:tcPr>
          <w:p w14:paraId="1B5CE07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551CF9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100</w:t>
            </w:r>
          </w:p>
        </w:tc>
        <w:tc>
          <w:tcPr>
            <w:tcW w:w="322" w:type="pct"/>
            <w:tcBorders>
              <w:top w:val="nil"/>
              <w:left w:val="nil"/>
              <w:bottom w:val="single" w:sz="4" w:space="0" w:color="auto"/>
              <w:right w:val="single" w:sz="4" w:space="0" w:color="auto"/>
            </w:tcBorders>
            <w:shd w:val="clear" w:color="auto" w:fill="auto"/>
            <w:noWrap/>
            <w:vAlign w:val="center"/>
            <w:hideMark/>
          </w:tcPr>
          <w:p w14:paraId="538EE3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2BAEDE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w:t>
            </w:r>
          </w:p>
        </w:tc>
        <w:tc>
          <w:tcPr>
            <w:tcW w:w="322" w:type="pct"/>
            <w:tcBorders>
              <w:top w:val="nil"/>
              <w:left w:val="nil"/>
              <w:bottom w:val="single" w:sz="4" w:space="0" w:color="auto"/>
              <w:right w:val="single" w:sz="4" w:space="0" w:color="auto"/>
            </w:tcBorders>
            <w:shd w:val="clear" w:color="auto" w:fill="auto"/>
            <w:noWrap/>
            <w:vAlign w:val="center"/>
            <w:hideMark/>
          </w:tcPr>
          <w:p w14:paraId="6E9850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6451072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322" w:type="pct"/>
            <w:tcBorders>
              <w:top w:val="nil"/>
              <w:left w:val="nil"/>
              <w:bottom w:val="single" w:sz="4" w:space="0" w:color="auto"/>
              <w:right w:val="single" w:sz="4" w:space="0" w:color="auto"/>
            </w:tcBorders>
            <w:shd w:val="clear" w:color="auto" w:fill="auto"/>
            <w:noWrap/>
            <w:vAlign w:val="center"/>
            <w:hideMark/>
          </w:tcPr>
          <w:p w14:paraId="138B98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6D64E3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321" w:type="pct"/>
            <w:tcBorders>
              <w:top w:val="nil"/>
              <w:left w:val="nil"/>
              <w:bottom w:val="single" w:sz="4" w:space="0" w:color="auto"/>
              <w:right w:val="single" w:sz="4" w:space="0" w:color="auto"/>
            </w:tcBorders>
            <w:shd w:val="clear" w:color="auto" w:fill="auto"/>
            <w:noWrap/>
            <w:vAlign w:val="center"/>
            <w:hideMark/>
          </w:tcPr>
          <w:p w14:paraId="527495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674DDD5A"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7E954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59</w:t>
            </w:r>
          </w:p>
        </w:tc>
        <w:tc>
          <w:tcPr>
            <w:tcW w:w="334" w:type="pct"/>
            <w:tcBorders>
              <w:top w:val="nil"/>
              <w:left w:val="nil"/>
              <w:bottom w:val="single" w:sz="4" w:space="0" w:color="auto"/>
              <w:right w:val="single" w:sz="4" w:space="0" w:color="auto"/>
            </w:tcBorders>
            <w:shd w:val="clear" w:color="auto" w:fill="auto"/>
            <w:noWrap/>
            <w:vAlign w:val="center"/>
            <w:hideMark/>
          </w:tcPr>
          <w:p w14:paraId="4D6A633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480</w:t>
            </w:r>
          </w:p>
        </w:tc>
        <w:tc>
          <w:tcPr>
            <w:tcW w:w="390" w:type="pct"/>
            <w:tcBorders>
              <w:top w:val="nil"/>
              <w:left w:val="nil"/>
              <w:bottom w:val="single" w:sz="4" w:space="0" w:color="auto"/>
              <w:right w:val="single" w:sz="4" w:space="0" w:color="auto"/>
            </w:tcBorders>
            <w:shd w:val="clear" w:color="auto" w:fill="auto"/>
            <w:noWrap/>
            <w:vAlign w:val="center"/>
            <w:hideMark/>
          </w:tcPr>
          <w:p w14:paraId="056C9A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27128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406</w:t>
            </w:r>
          </w:p>
        </w:tc>
        <w:tc>
          <w:tcPr>
            <w:tcW w:w="324" w:type="pct"/>
            <w:tcBorders>
              <w:top w:val="nil"/>
              <w:left w:val="nil"/>
              <w:bottom w:val="single" w:sz="4" w:space="0" w:color="auto"/>
              <w:right w:val="single" w:sz="4" w:space="0" w:color="auto"/>
            </w:tcBorders>
            <w:shd w:val="clear" w:color="auto" w:fill="auto"/>
            <w:noWrap/>
            <w:vAlign w:val="center"/>
            <w:hideMark/>
          </w:tcPr>
          <w:p w14:paraId="3A3243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35525B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203</w:t>
            </w:r>
          </w:p>
        </w:tc>
        <w:tc>
          <w:tcPr>
            <w:tcW w:w="322" w:type="pct"/>
            <w:tcBorders>
              <w:top w:val="nil"/>
              <w:left w:val="nil"/>
              <w:bottom w:val="single" w:sz="4" w:space="0" w:color="auto"/>
              <w:right w:val="single" w:sz="4" w:space="0" w:color="auto"/>
            </w:tcBorders>
            <w:shd w:val="clear" w:color="auto" w:fill="auto"/>
            <w:noWrap/>
            <w:vAlign w:val="center"/>
            <w:hideMark/>
          </w:tcPr>
          <w:p w14:paraId="337A39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72FB46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102</w:t>
            </w:r>
          </w:p>
        </w:tc>
        <w:tc>
          <w:tcPr>
            <w:tcW w:w="322" w:type="pct"/>
            <w:tcBorders>
              <w:top w:val="nil"/>
              <w:left w:val="nil"/>
              <w:bottom w:val="single" w:sz="4" w:space="0" w:color="auto"/>
              <w:right w:val="single" w:sz="4" w:space="0" w:color="auto"/>
            </w:tcBorders>
            <w:shd w:val="clear" w:color="auto" w:fill="auto"/>
            <w:noWrap/>
            <w:vAlign w:val="center"/>
            <w:hideMark/>
          </w:tcPr>
          <w:p w14:paraId="2CD12B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6F6CDA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w:t>
            </w:r>
          </w:p>
        </w:tc>
        <w:tc>
          <w:tcPr>
            <w:tcW w:w="322" w:type="pct"/>
            <w:tcBorders>
              <w:top w:val="nil"/>
              <w:left w:val="nil"/>
              <w:bottom w:val="single" w:sz="4" w:space="0" w:color="auto"/>
              <w:right w:val="single" w:sz="4" w:space="0" w:color="auto"/>
            </w:tcBorders>
            <w:shd w:val="clear" w:color="auto" w:fill="auto"/>
            <w:noWrap/>
            <w:vAlign w:val="center"/>
            <w:hideMark/>
          </w:tcPr>
          <w:p w14:paraId="3DF600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2170094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322" w:type="pct"/>
            <w:tcBorders>
              <w:top w:val="nil"/>
              <w:left w:val="nil"/>
              <w:bottom w:val="single" w:sz="4" w:space="0" w:color="auto"/>
              <w:right w:val="single" w:sz="4" w:space="0" w:color="auto"/>
            </w:tcBorders>
            <w:shd w:val="clear" w:color="auto" w:fill="auto"/>
            <w:noWrap/>
            <w:vAlign w:val="center"/>
            <w:hideMark/>
          </w:tcPr>
          <w:p w14:paraId="62206B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10CE48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321" w:type="pct"/>
            <w:tcBorders>
              <w:top w:val="nil"/>
              <w:left w:val="nil"/>
              <w:bottom w:val="single" w:sz="4" w:space="0" w:color="auto"/>
              <w:right w:val="single" w:sz="4" w:space="0" w:color="auto"/>
            </w:tcBorders>
            <w:shd w:val="clear" w:color="auto" w:fill="auto"/>
            <w:noWrap/>
            <w:vAlign w:val="center"/>
            <w:hideMark/>
          </w:tcPr>
          <w:p w14:paraId="54C6BD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098D8D7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131A7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w:t>
            </w:r>
          </w:p>
        </w:tc>
        <w:tc>
          <w:tcPr>
            <w:tcW w:w="334" w:type="pct"/>
            <w:tcBorders>
              <w:top w:val="nil"/>
              <w:left w:val="nil"/>
              <w:bottom w:val="single" w:sz="4" w:space="0" w:color="auto"/>
              <w:right w:val="single" w:sz="4" w:space="0" w:color="auto"/>
            </w:tcBorders>
            <w:shd w:val="clear" w:color="auto" w:fill="auto"/>
            <w:noWrap/>
            <w:vAlign w:val="center"/>
            <w:hideMark/>
          </w:tcPr>
          <w:p w14:paraId="58F5AE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488</w:t>
            </w:r>
          </w:p>
        </w:tc>
        <w:tc>
          <w:tcPr>
            <w:tcW w:w="390" w:type="pct"/>
            <w:tcBorders>
              <w:top w:val="nil"/>
              <w:left w:val="nil"/>
              <w:bottom w:val="single" w:sz="4" w:space="0" w:color="auto"/>
              <w:right w:val="single" w:sz="4" w:space="0" w:color="auto"/>
            </w:tcBorders>
            <w:shd w:val="clear" w:color="auto" w:fill="auto"/>
            <w:noWrap/>
            <w:vAlign w:val="center"/>
            <w:hideMark/>
          </w:tcPr>
          <w:p w14:paraId="643836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B98E6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412</w:t>
            </w:r>
          </w:p>
        </w:tc>
        <w:tc>
          <w:tcPr>
            <w:tcW w:w="324" w:type="pct"/>
            <w:tcBorders>
              <w:top w:val="nil"/>
              <w:left w:val="nil"/>
              <w:bottom w:val="single" w:sz="4" w:space="0" w:color="auto"/>
              <w:right w:val="single" w:sz="4" w:space="0" w:color="auto"/>
            </w:tcBorders>
            <w:shd w:val="clear" w:color="auto" w:fill="auto"/>
            <w:noWrap/>
            <w:vAlign w:val="center"/>
            <w:hideMark/>
          </w:tcPr>
          <w:p w14:paraId="13E1B1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545139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206</w:t>
            </w:r>
          </w:p>
        </w:tc>
        <w:tc>
          <w:tcPr>
            <w:tcW w:w="322" w:type="pct"/>
            <w:tcBorders>
              <w:top w:val="nil"/>
              <w:left w:val="nil"/>
              <w:bottom w:val="single" w:sz="4" w:space="0" w:color="auto"/>
              <w:right w:val="single" w:sz="4" w:space="0" w:color="auto"/>
            </w:tcBorders>
            <w:shd w:val="clear" w:color="auto" w:fill="auto"/>
            <w:noWrap/>
            <w:vAlign w:val="center"/>
            <w:hideMark/>
          </w:tcPr>
          <w:p w14:paraId="4B243D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484AD16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103</w:t>
            </w:r>
          </w:p>
        </w:tc>
        <w:tc>
          <w:tcPr>
            <w:tcW w:w="322" w:type="pct"/>
            <w:tcBorders>
              <w:top w:val="nil"/>
              <w:left w:val="nil"/>
              <w:bottom w:val="single" w:sz="4" w:space="0" w:color="auto"/>
              <w:right w:val="single" w:sz="4" w:space="0" w:color="auto"/>
            </w:tcBorders>
            <w:shd w:val="clear" w:color="auto" w:fill="auto"/>
            <w:noWrap/>
            <w:vAlign w:val="center"/>
            <w:hideMark/>
          </w:tcPr>
          <w:p w14:paraId="7950BD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299409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w:t>
            </w:r>
          </w:p>
        </w:tc>
        <w:tc>
          <w:tcPr>
            <w:tcW w:w="322" w:type="pct"/>
            <w:tcBorders>
              <w:top w:val="nil"/>
              <w:left w:val="nil"/>
              <w:bottom w:val="single" w:sz="4" w:space="0" w:color="auto"/>
              <w:right w:val="single" w:sz="4" w:space="0" w:color="auto"/>
            </w:tcBorders>
            <w:shd w:val="clear" w:color="auto" w:fill="auto"/>
            <w:noWrap/>
            <w:vAlign w:val="center"/>
            <w:hideMark/>
          </w:tcPr>
          <w:p w14:paraId="2F3AF8C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c>
          <w:tcPr>
            <w:tcW w:w="322" w:type="pct"/>
            <w:tcBorders>
              <w:top w:val="nil"/>
              <w:left w:val="nil"/>
              <w:bottom w:val="single" w:sz="4" w:space="0" w:color="auto"/>
              <w:right w:val="single" w:sz="4" w:space="0" w:color="auto"/>
            </w:tcBorders>
            <w:shd w:val="clear" w:color="auto" w:fill="auto"/>
            <w:noWrap/>
            <w:vAlign w:val="center"/>
            <w:hideMark/>
          </w:tcPr>
          <w:p w14:paraId="046619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322" w:type="pct"/>
            <w:tcBorders>
              <w:top w:val="nil"/>
              <w:left w:val="nil"/>
              <w:bottom w:val="single" w:sz="4" w:space="0" w:color="auto"/>
              <w:right w:val="single" w:sz="4" w:space="0" w:color="auto"/>
            </w:tcBorders>
            <w:shd w:val="clear" w:color="auto" w:fill="auto"/>
            <w:noWrap/>
            <w:vAlign w:val="center"/>
            <w:hideMark/>
          </w:tcPr>
          <w:p w14:paraId="5BFF23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22" w:type="pct"/>
            <w:tcBorders>
              <w:top w:val="nil"/>
              <w:left w:val="nil"/>
              <w:bottom w:val="single" w:sz="4" w:space="0" w:color="auto"/>
              <w:right w:val="single" w:sz="4" w:space="0" w:color="auto"/>
            </w:tcBorders>
            <w:shd w:val="clear" w:color="auto" w:fill="auto"/>
            <w:noWrap/>
            <w:vAlign w:val="center"/>
            <w:hideMark/>
          </w:tcPr>
          <w:p w14:paraId="660A47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321" w:type="pct"/>
            <w:tcBorders>
              <w:top w:val="nil"/>
              <w:left w:val="nil"/>
              <w:bottom w:val="single" w:sz="4" w:space="0" w:color="auto"/>
              <w:right w:val="single" w:sz="4" w:space="0" w:color="auto"/>
            </w:tcBorders>
            <w:shd w:val="clear" w:color="auto" w:fill="auto"/>
            <w:noWrap/>
            <w:vAlign w:val="center"/>
            <w:hideMark/>
          </w:tcPr>
          <w:p w14:paraId="337423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583B704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678F7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61</w:t>
            </w:r>
          </w:p>
        </w:tc>
        <w:tc>
          <w:tcPr>
            <w:tcW w:w="334" w:type="pct"/>
            <w:tcBorders>
              <w:top w:val="nil"/>
              <w:left w:val="nil"/>
              <w:bottom w:val="single" w:sz="4" w:space="0" w:color="auto"/>
              <w:right w:val="single" w:sz="4" w:space="0" w:color="auto"/>
            </w:tcBorders>
            <w:shd w:val="clear" w:color="auto" w:fill="auto"/>
            <w:noWrap/>
            <w:vAlign w:val="center"/>
            <w:hideMark/>
          </w:tcPr>
          <w:p w14:paraId="39CD30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496</w:t>
            </w:r>
          </w:p>
        </w:tc>
        <w:tc>
          <w:tcPr>
            <w:tcW w:w="390" w:type="pct"/>
            <w:tcBorders>
              <w:top w:val="nil"/>
              <w:left w:val="nil"/>
              <w:bottom w:val="single" w:sz="4" w:space="0" w:color="auto"/>
              <w:right w:val="single" w:sz="4" w:space="0" w:color="auto"/>
            </w:tcBorders>
            <w:shd w:val="clear" w:color="auto" w:fill="auto"/>
            <w:noWrap/>
            <w:vAlign w:val="center"/>
            <w:hideMark/>
          </w:tcPr>
          <w:p w14:paraId="0FD5BD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5E03E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418</w:t>
            </w:r>
          </w:p>
        </w:tc>
        <w:tc>
          <w:tcPr>
            <w:tcW w:w="324" w:type="pct"/>
            <w:tcBorders>
              <w:top w:val="nil"/>
              <w:left w:val="nil"/>
              <w:bottom w:val="single" w:sz="4" w:space="0" w:color="auto"/>
              <w:right w:val="single" w:sz="4" w:space="0" w:color="auto"/>
            </w:tcBorders>
            <w:shd w:val="clear" w:color="auto" w:fill="auto"/>
            <w:noWrap/>
            <w:vAlign w:val="center"/>
            <w:hideMark/>
          </w:tcPr>
          <w:p w14:paraId="56DB5D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38A36D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209</w:t>
            </w:r>
          </w:p>
        </w:tc>
        <w:tc>
          <w:tcPr>
            <w:tcW w:w="322" w:type="pct"/>
            <w:tcBorders>
              <w:top w:val="nil"/>
              <w:left w:val="nil"/>
              <w:bottom w:val="single" w:sz="4" w:space="0" w:color="auto"/>
              <w:right w:val="single" w:sz="4" w:space="0" w:color="auto"/>
            </w:tcBorders>
            <w:shd w:val="clear" w:color="auto" w:fill="auto"/>
            <w:noWrap/>
            <w:vAlign w:val="center"/>
            <w:hideMark/>
          </w:tcPr>
          <w:p w14:paraId="70B972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1573F8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105</w:t>
            </w:r>
          </w:p>
        </w:tc>
        <w:tc>
          <w:tcPr>
            <w:tcW w:w="322" w:type="pct"/>
            <w:tcBorders>
              <w:top w:val="nil"/>
              <w:left w:val="nil"/>
              <w:bottom w:val="single" w:sz="4" w:space="0" w:color="auto"/>
              <w:right w:val="single" w:sz="4" w:space="0" w:color="auto"/>
            </w:tcBorders>
            <w:shd w:val="clear" w:color="auto" w:fill="auto"/>
            <w:noWrap/>
            <w:vAlign w:val="center"/>
            <w:hideMark/>
          </w:tcPr>
          <w:p w14:paraId="1D1434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2B3DAA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53</w:t>
            </w:r>
          </w:p>
        </w:tc>
        <w:tc>
          <w:tcPr>
            <w:tcW w:w="322" w:type="pct"/>
            <w:tcBorders>
              <w:top w:val="nil"/>
              <w:left w:val="nil"/>
              <w:bottom w:val="single" w:sz="4" w:space="0" w:color="auto"/>
              <w:right w:val="single" w:sz="4" w:space="0" w:color="auto"/>
            </w:tcBorders>
            <w:shd w:val="clear" w:color="auto" w:fill="auto"/>
            <w:noWrap/>
            <w:vAlign w:val="center"/>
            <w:hideMark/>
          </w:tcPr>
          <w:p w14:paraId="77B945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c>
          <w:tcPr>
            <w:tcW w:w="322" w:type="pct"/>
            <w:tcBorders>
              <w:top w:val="nil"/>
              <w:left w:val="nil"/>
              <w:bottom w:val="single" w:sz="4" w:space="0" w:color="auto"/>
              <w:right w:val="single" w:sz="4" w:space="0" w:color="auto"/>
            </w:tcBorders>
            <w:shd w:val="clear" w:color="auto" w:fill="auto"/>
            <w:noWrap/>
            <w:vAlign w:val="center"/>
            <w:hideMark/>
          </w:tcPr>
          <w:p w14:paraId="19ACEB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322" w:type="pct"/>
            <w:tcBorders>
              <w:top w:val="nil"/>
              <w:left w:val="nil"/>
              <w:bottom w:val="single" w:sz="4" w:space="0" w:color="auto"/>
              <w:right w:val="single" w:sz="4" w:space="0" w:color="auto"/>
            </w:tcBorders>
            <w:shd w:val="clear" w:color="auto" w:fill="auto"/>
            <w:noWrap/>
            <w:vAlign w:val="center"/>
            <w:hideMark/>
          </w:tcPr>
          <w:p w14:paraId="19C866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37FF44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1" w:type="pct"/>
            <w:tcBorders>
              <w:top w:val="nil"/>
              <w:left w:val="nil"/>
              <w:bottom w:val="single" w:sz="4" w:space="0" w:color="auto"/>
              <w:right w:val="single" w:sz="4" w:space="0" w:color="auto"/>
            </w:tcBorders>
            <w:shd w:val="clear" w:color="auto" w:fill="auto"/>
            <w:noWrap/>
            <w:vAlign w:val="center"/>
            <w:hideMark/>
          </w:tcPr>
          <w:p w14:paraId="57043A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6D1AFDFA"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B4F5B7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62</w:t>
            </w:r>
          </w:p>
        </w:tc>
        <w:tc>
          <w:tcPr>
            <w:tcW w:w="334" w:type="pct"/>
            <w:tcBorders>
              <w:top w:val="nil"/>
              <w:left w:val="nil"/>
              <w:bottom w:val="single" w:sz="4" w:space="0" w:color="auto"/>
              <w:right w:val="single" w:sz="4" w:space="0" w:color="auto"/>
            </w:tcBorders>
            <w:shd w:val="clear" w:color="auto" w:fill="auto"/>
            <w:noWrap/>
            <w:vAlign w:val="center"/>
            <w:hideMark/>
          </w:tcPr>
          <w:p w14:paraId="2E75A2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504</w:t>
            </w:r>
          </w:p>
        </w:tc>
        <w:tc>
          <w:tcPr>
            <w:tcW w:w="390" w:type="pct"/>
            <w:tcBorders>
              <w:top w:val="nil"/>
              <w:left w:val="nil"/>
              <w:bottom w:val="single" w:sz="4" w:space="0" w:color="auto"/>
              <w:right w:val="single" w:sz="4" w:space="0" w:color="auto"/>
            </w:tcBorders>
            <w:shd w:val="clear" w:color="auto" w:fill="auto"/>
            <w:noWrap/>
            <w:vAlign w:val="center"/>
            <w:hideMark/>
          </w:tcPr>
          <w:p w14:paraId="71E320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1556B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425</w:t>
            </w:r>
          </w:p>
        </w:tc>
        <w:tc>
          <w:tcPr>
            <w:tcW w:w="324" w:type="pct"/>
            <w:tcBorders>
              <w:top w:val="nil"/>
              <w:left w:val="nil"/>
              <w:bottom w:val="single" w:sz="4" w:space="0" w:color="auto"/>
              <w:right w:val="single" w:sz="4" w:space="0" w:color="auto"/>
            </w:tcBorders>
            <w:shd w:val="clear" w:color="auto" w:fill="auto"/>
            <w:noWrap/>
            <w:vAlign w:val="center"/>
            <w:hideMark/>
          </w:tcPr>
          <w:p w14:paraId="35179B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65C01E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213</w:t>
            </w:r>
          </w:p>
        </w:tc>
        <w:tc>
          <w:tcPr>
            <w:tcW w:w="322" w:type="pct"/>
            <w:tcBorders>
              <w:top w:val="nil"/>
              <w:left w:val="nil"/>
              <w:bottom w:val="single" w:sz="4" w:space="0" w:color="auto"/>
              <w:right w:val="single" w:sz="4" w:space="0" w:color="auto"/>
            </w:tcBorders>
            <w:shd w:val="clear" w:color="auto" w:fill="auto"/>
            <w:noWrap/>
            <w:vAlign w:val="center"/>
            <w:hideMark/>
          </w:tcPr>
          <w:p w14:paraId="16677B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1AFD4E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107</w:t>
            </w:r>
          </w:p>
        </w:tc>
        <w:tc>
          <w:tcPr>
            <w:tcW w:w="322" w:type="pct"/>
            <w:tcBorders>
              <w:top w:val="nil"/>
              <w:left w:val="nil"/>
              <w:bottom w:val="single" w:sz="4" w:space="0" w:color="auto"/>
              <w:right w:val="single" w:sz="4" w:space="0" w:color="auto"/>
            </w:tcBorders>
            <w:shd w:val="clear" w:color="auto" w:fill="auto"/>
            <w:noWrap/>
            <w:vAlign w:val="center"/>
            <w:hideMark/>
          </w:tcPr>
          <w:p w14:paraId="02BE83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61CA9F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54</w:t>
            </w:r>
          </w:p>
        </w:tc>
        <w:tc>
          <w:tcPr>
            <w:tcW w:w="322" w:type="pct"/>
            <w:tcBorders>
              <w:top w:val="nil"/>
              <w:left w:val="nil"/>
              <w:bottom w:val="single" w:sz="4" w:space="0" w:color="auto"/>
              <w:right w:val="single" w:sz="4" w:space="0" w:color="auto"/>
            </w:tcBorders>
            <w:shd w:val="clear" w:color="auto" w:fill="auto"/>
            <w:noWrap/>
            <w:vAlign w:val="center"/>
            <w:hideMark/>
          </w:tcPr>
          <w:p w14:paraId="355E90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c>
          <w:tcPr>
            <w:tcW w:w="322" w:type="pct"/>
            <w:tcBorders>
              <w:top w:val="nil"/>
              <w:left w:val="nil"/>
              <w:bottom w:val="single" w:sz="4" w:space="0" w:color="auto"/>
              <w:right w:val="single" w:sz="4" w:space="0" w:color="auto"/>
            </w:tcBorders>
            <w:shd w:val="clear" w:color="auto" w:fill="auto"/>
            <w:noWrap/>
            <w:vAlign w:val="center"/>
            <w:hideMark/>
          </w:tcPr>
          <w:p w14:paraId="07C8CE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w:t>
            </w:r>
          </w:p>
        </w:tc>
        <w:tc>
          <w:tcPr>
            <w:tcW w:w="322" w:type="pct"/>
            <w:tcBorders>
              <w:top w:val="nil"/>
              <w:left w:val="nil"/>
              <w:bottom w:val="single" w:sz="4" w:space="0" w:color="auto"/>
              <w:right w:val="single" w:sz="4" w:space="0" w:color="auto"/>
            </w:tcBorders>
            <w:shd w:val="clear" w:color="auto" w:fill="auto"/>
            <w:noWrap/>
            <w:vAlign w:val="center"/>
            <w:hideMark/>
          </w:tcPr>
          <w:p w14:paraId="3DB797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474DC3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1" w:type="pct"/>
            <w:tcBorders>
              <w:top w:val="nil"/>
              <w:left w:val="nil"/>
              <w:bottom w:val="single" w:sz="4" w:space="0" w:color="auto"/>
              <w:right w:val="single" w:sz="4" w:space="0" w:color="auto"/>
            </w:tcBorders>
            <w:shd w:val="clear" w:color="auto" w:fill="auto"/>
            <w:noWrap/>
            <w:vAlign w:val="center"/>
            <w:hideMark/>
          </w:tcPr>
          <w:p w14:paraId="0D46B8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259F525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F8E63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63</w:t>
            </w:r>
          </w:p>
        </w:tc>
        <w:tc>
          <w:tcPr>
            <w:tcW w:w="334" w:type="pct"/>
            <w:tcBorders>
              <w:top w:val="nil"/>
              <w:left w:val="nil"/>
              <w:bottom w:val="single" w:sz="4" w:space="0" w:color="auto"/>
              <w:right w:val="single" w:sz="4" w:space="0" w:color="auto"/>
            </w:tcBorders>
            <w:shd w:val="clear" w:color="auto" w:fill="auto"/>
            <w:noWrap/>
            <w:vAlign w:val="center"/>
            <w:hideMark/>
          </w:tcPr>
          <w:p w14:paraId="5482324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512</w:t>
            </w:r>
          </w:p>
        </w:tc>
        <w:tc>
          <w:tcPr>
            <w:tcW w:w="390" w:type="pct"/>
            <w:tcBorders>
              <w:top w:val="nil"/>
              <w:left w:val="nil"/>
              <w:bottom w:val="single" w:sz="4" w:space="0" w:color="auto"/>
              <w:right w:val="single" w:sz="4" w:space="0" w:color="auto"/>
            </w:tcBorders>
            <w:shd w:val="clear" w:color="auto" w:fill="auto"/>
            <w:noWrap/>
            <w:vAlign w:val="center"/>
            <w:hideMark/>
          </w:tcPr>
          <w:p w14:paraId="21D028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9BD44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431</w:t>
            </w:r>
          </w:p>
        </w:tc>
        <w:tc>
          <w:tcPr>
            <w:tcW w:w="324" w:type="pct"/>
            <w:tcBorders>
              <w:top w:val="nil"/>
              <w:left w:val="nil"/>
              <w:bottom w:val="single" w:sz="4" w:space="0" w:color="auto"/>
              <w:right w:val="single" w:sz="4" w:space="0" w:color="auto"/>
            </w:tcBorders>
            <w:shd w:val="clear" w:color="auto" w:fill="auto"/>
            <w:noWrap/>
            <w:vAlign w:val="center"/>
            <w:hideMark/>
          </w:tcPr>
          <w:p w14:paraId="7CF74A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35F07F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216</w:t>
            </w:r>
          </w:p>
        </w:tc>
        <w:tc>
          <w:tcPr>
            <w:tcW w:w="322" w:type="pct"/>
            <w:tcBorders>
              <w:top w:val="nil"/>
              <w:left w:val="nil"/>
              <w:bottom w:val="single" w:sz="4" w:space="0" w:color="auto"/>
              <w:right w:val="single" w:sz="4" w:space="0" w:color="auto"/>
            </w:tcBorders>
            <w:shd w:val="clear" w:color="auto" w:fill="auto"/>
            <w:noWrap/>
            <w:vAlign w:val="center"/>
            <w:hideMark/>
          </w:tcPr>
          <w:p w14:paraId="66598F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14E4D3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108</w:t>
            </w:r>
          </w:p>
        </w:tc>
        <w:tc>
          <w:tcPr>
            <w:tcW w:w="322" w:type="pct"/>
            <w:tcBorders>
              <w:top w:val="nil"/>
              <w:left w:val="nil"/>
              <w:bottom w:val="single" w:sz="4" w:space="0" w:color="auto"/>
              <w:right w:val="single" w:sz="4" w:space="0" w:color="auto"/>
            </w:tcBorders>
            <w:shd w:val="clear" w:color="auto" w:fill="auto"/>
            <w:noWrap/>
            <w:vAlign w:val="center"/>
            <w:hideMark/>
          </w:tcPr>
          <w:p w14:paraId="29913B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43A0704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54</w:t>
            </w:r>
          </w:p>
        </w:tc>
        <w:tc>
          <w:tcPr>
            <w:tcW w:w="322" w:type="pct"/>
            <w:tcBorders>
              <w:top w:val="nil"/>
              <w:left w:val="nil"/>
              <w:bottom w:val="single" w:sz="4" w:space="0" w:color="auto"/>
              <w:right w:val="single" w:sz="4" w:space="0" w:color="auto"/>
            </w:tcBorders>
            <w:shd w:val="clear" w:color="auto" w:fill="auto"/>
            <w:noWrap/>
            <w:vAlign w:val="center"/>
            <w:hideMark/>
          </w:tcPr>
          <w:p w14:paraId="7CFF29E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c>
          <w:tcPr>
            <w:tcW w:w="322" w:type="pct"/>
            <w:tcBorders>
              <w:top w:val="nil"/>
              <w:left w:val="nil"/>
              <w:bottom w:val="single" w:sz="4" w:space="0" w:color="auto"/>
              <w:right w:val="single" w:sz="4" w:space="0" w:color="auto"/>
            </w:tcBorders>
            <w:shd w:val="clear" w:color="auto" w:fill="auto"/>
            <w:noWrap/>
            <w:vAlign w:val="center"/>
            <w:hideMark/>
          </w:tcPr>
          <w:p w14:paraId="63F871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w:t>
            </w:r>
          </w:p>
        </w:tc>
        <w:tc>
          <w:tcPr>
            <w:tcW w:w="322" w:type="pct"/>
            <w:tcBorders>
              <w:top w:val="nil"/>
              <w:left w:val="nil"/>
              <w:bottom w:val="single" w:sz="4" w:space="0" w:color="auto"/>
              <w:right w:val="single" w:sz="4" w:space="0" w:color="auto"/>
            </w:tcBorders>
            <w:shd w:val="clear" w:color="auto" w:fill="auto"/>
            <w:noWrap/>
            <w:vAlign w:val="center"/>
            <w:hideMark/>
          </w:tcPr>
          <w:p w14:paraId="4D3152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22" w:type="pct"/>
            <w:tcBorders>
              <w:top w:val="nil"/>
              <w:left w:val="nil"/>
              <w:bottom w:val="single" w:sz="4" w:space="0" w:color="auto"/>
              <w:right w:val="single" w:sz="4" w:space="0" w:color="auto"/>
            </w:tcBorders>
            <w:shd w:val="clear" w:color="auto" w:fill="auto"/>
            <w:noWrap/>
            <w:vAlign w:val="center"/>
            <w:hideMark/>
          </w:tcPr>
          <w:p w14:paraId="7824D0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321" w:type="pct"/>
            <w:tcBorders>
              <w:top w:val="nil"/>
              <w:left w:val="nil"/>
              <w:bottom w:val="single" w:sz="4" w:space="0" w:color="auto"/>
              <w:right w:val="single" w:sz="4" w:space="0" w:color="auto"/>
            </w:tcBorders>
            <w:shd w:val="clear" w:color="auto" w:fill="auto"/>
            <w:noWrap/>
            <w:vAlign w:val="center"/>
            <w:hideMark/>
          </w:tcPr>
          <w:p w14:paraId="3771D9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3419E08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C2665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w:t>
            </w:r>
          </w:p>
        </w:tc>
        <w:tc>
          <w:tcPr>
            <w:tcW w:w="334" w:type="pct"/>
            <w:tcBorders>
              <w:top w:val="nil"/>
              <w:left w:val="nil"/>
              <w:bottom w:val="single" w:sz="4" w:space="0" w:color="auto"/>
              <w:right w:val="single" w:sz="4" w:space="0" w:color="auto"/>
            </w:tcBorders>
            <w:shd w:val="clear" w:color="auto" w:fill="auto"/>
            <w:noWrap/>
            <w:vAlign w:val="center"/>
            <w:hideMark/>
          </w:tcPr>
          <w:p w14:paraId="18141C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520</w:t>
            </w:r>
          </w:p>
        </w:tc>
        <w:tc>
          <w:tcPr>
            <w:tcW w:w="390" w:type="pct"/>
            <w:tcBorders>
              <w:top w:val="nil"/>
              <w:left w:val="nil"/>
              <w:bottom w:val="single" w:sz="4" w:space="0" w:color="auto"/>
              <w:right w:val="single" w:sz="4" w:space="0" w:color="auto"/>
            </w:tcBorders>
            <w:shd w:val="clear" w:color="auto" w:fill="auto"/>
            <w:noWrap/>
            <w:vAlign w:val="center"/>
            <w:hideMark/>
          </w:tcPr>
          <w:p w14:paraId="5687384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C881C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438</w:t>
            </w:r>
          </w:p>
        </w:tc>
        <w:tc>
          <w:tcPr>
            <w:tcW w:w="324" w:type="pct"/>
            <w:tcBorders>
              <w:top w:val="nil"/>
              <w:left w:val="nil"/>
              <w:bottom w:val="single" w:sz="4" w:space="0" w:color="auto"/>
              <w:right w:val="single" w:sz="4" w:space="0" w:color="auto"/>
            </w:tcBorders>
            <w:shd w:val="clear" w:color="auto" w:fill="auto"/>
            <w:noWrap/>
            <w:vAlign w:val="center"/>
            <w:hideMark/>
          </w:tcPr>
          <w:p w14:paraId="2CB065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063DEC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219</w:t>
            </w:r>
          </w:p>
        </w:tc>
        <w:tc>
          <w:tcPr>
            <w:tcW w:w="322" w:type="pct"/>
            <w:tcBorders>
              <w:top w:val="nil"/>
              <w:left w:val="nil"/>
              <w:bottom w:val="single" w:sz="4" w:space="0" w:color="auto"/>
              <w:right w:val="single" w:sz="4" w:space="0" w:color="auto"/>
            </w:tcBorders>
            <w:shd w:val="clear" w:color="auto" w:fill="auto"/>
            <w:noWrap/>
            <w:vAlign w:val="center"/>
            <w:hideMark/>
          </w:tcPr>
          <w:p w14:paraId="10A59B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3C500F6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110</w:t>
            </w:r>
          </w:p>
        </w:tc>
        <w:tc>
          <w:tcPr>
            <w:tcW w:w="322" w:type="pct"/>
            <w:tcBorders>
              <w:top w:val="nil"/>
              <w:left w:val="nil"/>
              <w:bottom w:val="single" w:sz="4" w:space="0" w:color="auto"/>
              <w:right w:val="single" w:sz="4" w:space="0" w:color="auto"/>
            </w:tcBorders>
            <w:shd w:val="clear" w:color="auto" w:fill="auto"/>
            <w:noWrap/>
            <w:vAlign w:val="center"/>
            <w:hideMark/>
          </w:tcPr>
          <w:p w14:paraId="666BF1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560F66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55</w:t>
            </w:r>
          </w:p>
        </w:tc>
        <w:tc>
          <w:tcPr>
            <w:tcW w:w="322" w:type="pct"/>
            <w:tcBorders>
              <w:top w:val="nil"/>
              <w:left w:val="nil"/>
              <w:bottom w:val="single" w:sz="4" w:space="0" w:color="auto"/>
              <w:right w:val="single" w:sz="4" w:space="0" w:color="auto"/>
            </w:tcBorders>
            <w:shd w:val="clear" w:color="auto" w:fill="auto"/>
            <w:noWrap/>
            <w:vAlign w:val="center"/>
            <w:hideMark/>
          </w:tcPr>
          <w:p w14:paraId="27D61D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c>
          <w:tcPr>
            <w:tcW w:w="322" w:type="pct"/>
            <w:tcBorders>
              <w:top w:val="nil"/>
              <w:left w:val="nil"/>
              <w:bottom w:val="single" w:sz="4" w:space="0" w:color="auto"/>
              <w:right w:val="single" w:sz="4" w:space="0" w:color="auto"/>
            </w:tcBorders>
            <w:shd w:val="clear" w:color="auto" w:fill="auto"/>
            <w:noWrap/>
            <w:vAlign w:val="center"/>
            <w:hideMark/>
          </w:tcPr>
          <w:p w14:paraId="5C36A8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w:t>
            </w:r>
          </w:p>
        </w:tc>
        <w:tc>
          <w:tcPr>
            <w:tcW w:w="322" w:type="pct"/>
            <w:tcBorders>
              <w:top w:val="nil"/>
              <w:left w:val="nil"/>
              <w:bottom w:val="single" w:sz="4" w:space="0" w:color="auto"/>
              <w:right w:val="single" w:sz="4" w:space="0" w:color="auto"/>
            </w:tcBorders>
            <w:shd w:val="clear" w:color="auto" w:fill="auto"/>
            <w:noWrap/>
            <w:vAlign w:val="center"/>
            <w:hideMark/>
          </w:tcPr>
          <w:p w14:paraId="37D981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2E3A3A0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321" w:type="pct"/>
            <w:tcBorders>
              <w:top w:val="nil"/>
              <w:left w:val="nil"/>
              <w:bottom w:val="single" w:sz="4" w:space="0" w:color="auto"/>
              <w:right w:val="single" w:sz="4" w:space="0" w:color="auto"/>
            </w:tcBorders>
            <w:shd w:val="clear" w:color="auto" w:fill="auto"/>
            <w:noWrap/>
            <w:vAlign w:val="center"/>
            <w:hideMark/>
          </w:tcPr>
          <w:p w14:paraId="0AD1F7B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34C3978F"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FC797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65</w:t>
            </w:r>
          </w:p>
        </w:tc>
        <w:tc>
          <w:tcPr>
            <w:tcW w:w="334" w:type="pct"/>
            <w:tcBorders>
              <w:top w:val="nil"/>
              <w:left w:val="nil"/>
              <w:bottom w:val="single" w:sz="4" w:space="0" w:color="auto"/>
              <w:right w:val="single" w:sz="4" w:space="0" w:color="auto"/>
            </w:tcBorders>
            <w:shd w:val="clear" w:color="auto" w:fill="auto"/>
            <w:noWrap/>
            <w:vAlign w:val="center"/>
            <w:hideMark/>
          </w:tcPr>
          <w:p w14:paraId="070058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528</w:t>
            </w:r>
          </w:p>
        </w:tc>
        <w:tc>
          <w:tcPr>
            <w:tcW w:w="390" w:type="pct"/>
            <w:tcBorders>
              <w:top w:val="nil"/>
              <w:left w:val="nil"/>
              <w:bottom w:val="single" w:sz="4" w:space="0" w:color="auto"/>
              <w:right w:val="single" w:sz="4" w:space="0" w:color="auto"/>
            </w:tcBorders>
            <w:shd w:val="clear" w:color="auto" w:fill="auto"/>
            <w:noWrap/>
            <w:vAlign w:val="center"/>
            <w:hideMark/>
          </w:tcPr>
          <w:p w14:paraId="33519E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D3090E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444</w:t>
            </w:r>
          </w:p>
        </w:tc>
        <w:tc>
          <w:tcPr>
            <w:tcW w:w="324" w:type="pct"/>
            <w:tcBorders>
              <w:top w:val="nil"/>
              <w:left w:val="nil"/>
              <w:bottom w:val="single" w:sz="4" w:space="0" w:color="auto"/>
              <w:right w:val="single" w:sz="4" w:space="0" w:color="auto"/>
            </w:tcBorders>
            <w:shd w:val="clear" w:color="auto" w:fill="auto"/>
            <w:noWrap/>
            <w:vAlign w:val="center"/>
            <w:hideMark/>
          </w:tcPr>
          <w:p w14:paraId="2B32F8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5D68D5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222</w:t>
            </w:r>
          </w:p>
        </w:tc>
        <w:tc>
          <w:tcPr>
            <w:tcW w:w="322" w:type="pct"/>
            <w:tcBorders>
              <w:top w:val="nil"/>
              <w:left w:val="nil"/>
              <w:bottom w:val="single" w:sz="4" w:space="0" w:color="auto"/>
              <w:right w:val="single" w:sz="4" w:space="0" w:color="auto"/>
            </w:tcBorders>
            <w:shd w:val="clear" w:color="auto" w:fill="auto"/>
            <w:noWrap/>
            <w:vAlign w:val="center"/>
            <w:hideMark/>
          </w:tcPr>
          <w:p w14:paraId="19CED9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2F69E0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111</w:t>
            </w:r>
          </w:p>
        </w:tc>
        <w:tc>
          <w:tcPr>
            <w:tcW w:w="322" w:type="pct"/>
            <w:tcBorders>
              <w:top w:val="nil"/>
              <w:left w:val="nil"/>
              <w:bottom w:val="single" w:sz="4" w:space="0" w:color="auto"/>
              <w:right w:val="single" w:sz="4" w:space="0" w:color="auto"/>
            </w:tcBorders>
            <w:shd w:val="clear" w:color="auto" w:fill="auto"/>
            <w:noWrap/>
            <w:vAlign w:val="center"/>
            <w:hideMark/>
          </w:tcPr>
          <w:p w14:paraId="0BDF15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085A68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56</w:t>
            </w:r>
          </w:p>
        </w:tc>
        <w:tc>
          <w:tcPr>
            <w:tcW w:w="322" w:type="pct"/>
            <w:tcBorders>
              <w:top w:val="nil"/>
              <w:left w:val="nil"/>
              <w:bottom w:val="single" w:sz="4" w:space="0" w:color="auto"/>
              <w:right w:val="single" w:sz="4" w:space="0" w:color="auto"/>
            </w:tcBorders>
            <w:shd w:val="clear" w:color="auto" w:fill="auto"/>
            <w:noWrap/>
            <w:vAlign w:val="center"/>
            <w:hideMark/>
          </w:tcPr>
          <w:p w14:paraId="0F71FE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233759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w:t>
            </w:r>
          </w:p>
        </w:tc>
        <w:tc>
          <w:tcPr>
            <w:tcW w:w="322" w:type="pct"/>
            <w:tcBorders>
              <w:top w:val="nil"/>
              <w:left w:val="nil"/>
              <w:bottom w:val="single" w:sz="4" w:space="0" w:color="auto"/>
              <w:right w:val="single" w:sz="4" w:space="0" w:color="auto"/>
            </w:tcBorders>
            <w:shd w:val="clear" w:color="auto" w:fill="auto"/>
            <w:noWrap/>
            <w:vAlign w:val="center"/>
            <w:hideMark/>
          </w:tcPr>
          <w:p w14:paraId="1D6A99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1D8D91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321" w:type="pct"/>
            <w:tcBorders>
              <w:top w:val="nil"/>
              <w:left w:val="nil"/>
              <w:bottom w:val="single" w:sz="4" w:space="0" w:color="auto"/>
              <w:right w:val="single" w:sz="4" w:space="0" w:color="auto"/>
            </w:tcBorders>
            <w:shd w:val="clear" w:color="auto" w:fill="auto"/>
            <w:noWrap/>
            <w:vAlign w:val="center"/>
            <w:hideMark/>
          </w:tcPr>
          <w:p w14:paraId="5B144C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08A2D0F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E9A0C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66</w:t>
            </w:r>
          </w:p>
        </w:tc>
        <w:tc>
          <w:tcPr>
            <w:tcW w:w="334" w:type="pct"/>
            <w:tcBorders>
              <w:top w:val="nil"/>
              <w:left w:val="nil"/>
              <w:bottom w:val="single" w:sz="4" w:space="0" w:color="auto"/>
              <w:right w:val="single" w:sz="4" w:space="0" w:color="auto"/>
            </w:tcBorders>
            <w:shd w:val="clear" w:color="auto" w:fill="auto"/>
            <w:noWrap/>
            <w:vAlign w:val="center"/>
            <w:hideMark/>
          </w:tcPr>
          <w:p w14:paraId="06E8571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536</w:t>
            </w:r>
          </w:p>
        </w:tc>
        <w:tc>
          <w:tcPr>
            <w:tcW w:w="390" w:type="pct"/>
            <w:tcBorders>
              <w:top w:val="nil"/>
              <w:left w:val="nil"/>
              <w:bottom w:val="single" w:sz="4" w:space="0" w:color="auto"/>
              <w:right w:val="single" w:sz="4" w:space="0" w:color="auto"/>
            </w:tcBorders>
            <w:shd w:val="clear" w:color="auto" w:fill="auto"/>
            <w:noWrap/>
            <w:vAlign w:val="center"/>
            <w:hideMark/>
          </w:tcPr>
          <w:p w14:paraId="1A61639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5379DE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450</w:t>
            </w:r>
          </w:p>
        </w:tc>
        <w:tc>
          <w:tcPr>
            <w:tcW w:w="324" w:type="pct"/>
            <w:tcBorders>
              <w:top w:val="nil"/>
              <w:left w:val="nil"/>
              <w:bottom w:val="single" w:sz="4" w:space="0" w:color="auto"/>
              <w:right w:val="single" w:sz="4" w:space="0" w:color="auto"/>
            </w:tcBorders>
            <w:shd w:val="clear" w:color="auto" w:fill="auto"/>
            <w:noWrap/>
            <w:vAlign w:val="center"/>
            <w:hideMark/>
          </w:tcPr>
          <w:p w14:paraId="61B2A5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1D75AB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225</w:t>
            </w:r>
          </w:p>
        </w:tc>
        <w:tc>
          <w:tcPr>
            <w:tcW w:w="322" w:type="pct"/>
            <w:tcBorders>
              <w:top w:val="nil"/>
              <w:left w:val="nil"/>
              <w:bottom w:val="single" w:sz="4" w:space="0" w:color="auto"/>
              <w:right w:val="single" w:sz="4" w:space="0" w:color="auto"/>
            </w:tcBorders>
            <w:shd w:val="clear" w:color="auto" w:fill="auto"/>
            <w:noWrap/>
            <w:vAlign w:val="center"/>
            <w:hideMark/>
          </w:tcPr>
          <w:p w14:paraId="4641E0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6850C6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113</w:t>
            </w:r>
          </w:p>
        </w:tc>
        <w:tc>
          <w:tcPr>
            <w:tcW w:w="322" w:type="pct"/>
            <w:tcBorders>
              <w:top w:val="nil"/>
              <w:left w:val="nil"/>
              <w:bottom w:val="single" w:sz="4" w:space="0" w:color="auto"/>
              <w:right w:val="single" w:sz="4" w:space="0" w:color="auto"/>
            </w:tcBorders>
            <w:shd w:val="clear" w:color="auto" w:fill="auto"/>
            <w:noWrap/>
            <w:vAlign w:val="center"/>
            <w:hideMark/>
          </w:tcPr>
          <w:p w14:paraId="7DDF2C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75CA6D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57</w:t>
            </w:r>
          </w:p>
        </w:tc>
        <w:tc>
          <w:tcPr>
            <w:tcW w:w="322" w:type="pct"/>
            <w:tcBorders>
              <w:top w:val="nil"/>
              <w:left w:val="nil"/>
              <w:bottom w:val="single" w:sz="4" w:space="0" w:color="auto"/>
              <w:right w:val="single" w:sz="4" w:space="0" w:color="auto"/>
            </w:tcBorders>
            <w:shd w:val="clear" w:color="auto" w:fill="auto"/>
            <w:noWrap/>
            <w:vAlign w:val="center"/>
            <w:hideMark/>
          </w:tcPr>
          <w:p w14:paraId="71D915E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302955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w:t>
            </w:r>
          </w:p>
        </w:tc>
        <w:tc>
          <w:tcPr>
            <w:tcW w:w="322" w:type="pct"/>
            <w:tcBorders>
              <w:top w:val="nil"/>
              <w:left w:val="nil"/>
              <w:bottom w:val="single" w:sz="4" w:space="0" w:color="auto"/>
              <w:right w:val="single" w:sz="4" w:space="0" w:color="auto"/>
            </w:tcBorders>
            <w:shd w:val="clear" w:color="auto" w:fill="auto"/>
            <w:noWrap/>
            <w:vAlign w:val="center"/>
            <w:hideMark/>
          </w:tcPr>
          <w:p w14:paraId="3CBBED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22" w:type="pct"/>
            <w:tcBorders>
              <w:top w:val="nil"/>
              <w:left w:val="nil"/>
              <w:bottom w:val="single" w:sz="4" w:space="0" w:color="auto"/>
              <w:right w:val="single" w:sz="4" w:space="0" w:color="auto"/>
            </w:tcBorders>
            <w:shd w:val="clear" w:color="auto" w:fill="auto"/>
            <w:noWrap/>
            <w:vAlign w:val="center"/>
            <w:hideMark/>
          </w:tcPr>
          <w:p w14:paraId="109354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321" w:type="pct"/>
            <w:tcBorders>
              <w:top w:val="nil"/>
              <w:left w:val="nil"/>
              <w:bottom w:val="single" w:sz="4" w:space="0" w:color="auto"/>
              <w:right w:val="single" w:sz="4" w:space="0" w:color="auto"/>
            </w:tcBorders>
            <w:shd w:val="clear" w:color="auto" w:fill="auto"/>
            <w:noWrap/>
            <w:vAlign w:val="center"/>
            <w:hideMark/>
          </w:tcPr>
          <w:p w14:paraId="7F12A0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295ABF54"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93693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67</w:t>
            </w:r>
          </w:p>
        </w:tc>
        <w:tc>
          <w:tcPr>
            <w:tcW w:w="334" w:type="pct"/>
            <w:tcBorders>
              <w:top w:val="nil"/>
              <w:left w:val="nil"/>
              <w:bottom w:val="single" w:sz="4" w:space="0" w:color="auto"/>
              <w:right w:val="single" w:sz="4" w:space="0" w:color="auto"/>
            </w:tcBorders>
            <w:shd w:val="clear" w:color="auto" w:fill="auto"/>
            <w:noWrap/>
            <w:vAlign w:val="center"/>
            <w:hideMark/>
          </w:tcPr>
          <w:p w14:paraId="6DD7C3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544</w:t>
            </w:r>
          </w:p>
        </w:tc>
        <w:tc>
          <w:tcPr>
            <w:tcW w:w="390" w:type="pct"/>
            <w:tcBorders>
              <w:top w:val="nil"/>
              <w:left w:val="nil"/>
              <w:bottom w:val="single" w:sz="4" w:space="0" w:color="auto"/>
              <w:right w:val="single" w:sz="4" w:space="0" w:color="auto"/>
            </w:tcBorders>
            <w:shd w:val="clear" w:color="auto" w:fill="auto"/>
            <w:noWrap/>
            <w:vAlign w:val="center"/>
            <w:hideMark/>
          </w:tcPr>
          <w:p w14:paraId="096B2C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F84A2B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457</w:t>
            </w:r>
          </w:p>
        </w:tc>
        <w:tc>
          <w:tcPr>
            <w:tcW w:w="324" w:type="pct"/>
            <w:tcBorders>
              <w:top w:val="nil"/>
              <w:left w:val="nil"/>
              <w:bottom w:val="single" w:sz="4" w:space="0" w:color="auto"/>
              <w:right w:val="single" w:sz="4" w:space="0" w:color="auto"/>
            </w:tcBorders>
            <w:shd w:val="clear" w:color="auto" w:fill="auto"/>
            <w:noWrap/>
            <w:vAlign w:val="center"/>
            <w:hideMark/>
          </w:tcPr>
          <w:p w14:paraId="4E6249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2B9F0E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229</w:t>
            </w:r>
          </w:p>
        </w:tc>
        <w:tc>
          <w:tcPr>
            <w:tcW w:w="322" w:type="pct"/>
            <w:tcBorders>
              <w:top w:val="nil"/>
              <w:left w:val="nil"/>
              <w:bottom w:val="single" w:sz="4" w:space="0" w:color="auto"/>
              <w:right w:val="single" w:sz="4" w:space="0" w:color="auto"/>
            </w:tcBorders>
            <w:shd w:val="clear" w:color="auto" w:fill="auto"/>
            <w:noWrap/>
            <w:vAlign w:val="center"/>
            <w:hideMark/>
          </w:tcPr>
          <w:p w14:paraId="1005EB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322" w:type="pct"/>
            <w:tcBorders>
              <w:top w:val="nil"/>
              <w:left w:val="nil"/>
              <w:bottom w:val="single" w:sz="4" w:space="0" w:color="auto"/>
              <w:right w:val="single" w:sz="4" w:space="0" w:color="auto"/>
            </w:tcBorders>
            <w:shd w:val="clear" w:color="auto" w:fill="auto"/>
            <w:noWrap/>
            <w:vAlign w:val="center"/>
            <w:hideMark/>
          </w:tcPr>
          <w:p w14:paraId="4E1B77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115</w:t>
            </w:r>
          </w:p>
        </w:tc>
        <w:tc>
          <w:tcPr>
            <w:tcW w:w="322" w:type="pct"/>
            <w:tcBorders>
              <w:top w:val="nil"/>
              <w:left w:val="nil"/>
              <w:bottom w:val="single" w:sz="4" w:space="0" w:color="auto"/>
              <w:right w:val="single" w:sz="4" w:space="0" w:color="auto"/>
            </w:tcBorders>
            <w:shd w:val="clear" w:color="auto" w:fill="auto"/>
            <w:noWrap/>
            <w:vAlign w:val="center"/>
            <w:hideMark/>
          </w:tcPr>
          <w:p w14:paraId="0EB35B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11C0C0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58</w:t>
            </w:r>
          </w:p>
        </w:tc>
        <w:tc>
          <w:tcPr>
            <w:tcW w:w="322" w:type="pct"/>
            <w:tcBorders>
              <w:top w:val="nil"/>
              <w:left w:val="nil"/>
              <w:bottom w:val="single" w:sz="4" w:space="0" w:color="auto"/>
              <w:right w:val="single" w:sz="4" w:space="0" w:color="auto"/>
            </w:tcBorders>
            <w:shd w:val="clear" w:color="auto" w:fill="auto"/>
            <w:noWrap/>
            <w:vAlign w:val="center"/>
            <w:hideMark/>
          </w:tcPr>
          <w:p w14:paraId="2AA6D4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5D3ED3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w:t>
            </w:r>
          </w:p>
        </w:tc>
        <w:tc>
          <w:tcPr>
            <w:tcW w:w="322" w:type="pct"/>
            <w:tcBorders>
              <w:top w:val="nil"/>
              <w:left w:val="nil"/>
              <w:bottom w:val="single" w:sz="4" w:space="0" w:color="auto"/>
              <w:right w:val="single" w:sz="4" w:space="0" w:color="auto"/>
            </w:tcBorders>
            <w:shd w:val="clear" w:color="auto" w:fill="auto"/>
            <w:noWrap/>
            <w:vAlign w:val="center"/>
            <w:hideMark/>
          </w:tcPr>
          <w:p w14:paraId="4E5422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0CB9A3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321" w:type="pct"/>
            <w:tcBorders>
              <w:top w:val="nil"/>
              <w:left w:val="nil"/>
              <w:bottom w:val="single" w:sz="4" w:space="0" w:color="auto"/>
              <w:right w:val="single" w:sz="4" w:space="0" w:color="auto"/>
            </w:tcBorders>
            <w:shd w:val="clear" w:color="auto" w:fill="auto"/>
            <w:noWrap/>
            <w:vAlign w:val="center"/>
            <w:hideMark/>
          </w:tcPr>
          <w:p w14:paraId="48CE31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4CD43034"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96AB2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w:t>
            </w:r>
          </w:p>
        </w:tc>
        <w:tc>
          <w:tcPr>
            <w:tcW w:w="334" w:type="pct"/>
            <w:tcBorders>
              <w:top w:val="nil"/>
              <w:left w:val="nil"/>
              <w:bottom w:val="single" w:sz="4" w:space="0" w:color="auto"/>
              <w:right w:val="single" w:sz="4" w:space="0" w:color="auto"/>
            </w:tcBorders>
            <w:shd w:val="clear" w:color="auto" w:fill="auto"/>
            <w:noWrap/>
            <w:vAlign w:val="center"/>
            <w:hideMark/>
          </w:tcPr>
          <w:p w14:paraId="2D41B50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552</w:t>
            </w:r>
          </w:p>
        </w:tc>
        <w:tc>
          <w:tcPr>
            <w:tcW w:w="390" w:type="pct"/>
            <w:tcBorders>
              <w:top w:val="nil"/>
              <w:left w:val="nil"/>
              <w:bottom w:val="single" w:sz="4" w:space="0" w:color="auto"/>
              <w:right w:val="single" w:sz="4" w:space="0" w:color="auto"/>
            </w:tcBorders>
            <w:shd w:val="clear" w:color="auto" w:fill="auto"/>
            <w:noWrap/>
            <w:vAlign w:val="center"/>
            <w:hideMark/>
          </w:tcPr>
          <w:p w14:paraId="4CCA70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D54AA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463</w:t>
            </w:r>
          </w:p>
        </w:tc>
        <w:tc>
          <w:tcPr>
            <w:tcW w:w="324" w:type="pct"/>
            <w:tcBorders>
              <w:top w:val="nil"/>
              <w:left w:val="nil"/>
              <w:bottom w:val="single" w:sz="4" w:space="0" w:color="auto"/>
              <w:right w:val="single" w:sz="4" w:space="0" w:color="auto"/>
            </w:tcBorders>
            <w:shd w:val="clear" w:color="auto" w:fill="auto"/>
            <w:noWrap/>
            <w:vAlign w:val="center"/>
            <w:hideMark/>
          </w:tcPr>
          <w:p w14:paraId="041FC8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525CAC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232</w:t>
            </w:r>
          </w:p>
        </w:tc>
        <w:tc>
          <w:tcPr>
            <w:tcW w:w="322" w:type="pct"/>
            <w:tcBorders>
              <w:top w:val="nil"/>
              <w:left w:val="nil"/>
              <w:bottom w:val="single" w:sz="4" w:space="0" w:color="auto"/>
              <w:right w:val="single" w:sz="4" w:space="0" w:color="auto"/>
            </w:tcBorders>
            <w:shd w:val="clear" w:color="auto" w:fill="auto"/>
            <w:noWrap/>
            <w:vAlign w:val="center"/>
            <w:hideMark/>
          </w:tcPr>
          <w:p w14:paraId="485A17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322" w:type="pct"/>
            <w:tcBorders>
              <w:top w:val="nil"/>
              <w:left w:val="nil"/>
              <w:bottom w:val="single" w:sz="4" w:space="0" w:color="auto"/>
              <w:right w:val="single" w:sz="4" w:space="0" w:color="auto"/>
            </w:tcBorders>
            <w:shd w:val="clear" w:color="auto" w:fill="auto"/>
            <w:noWrap/>
            <w:vAlign w:val="center"/>
            <w:hideMark/>
          </w:tcPr>
          <w:p w14:paraId="434C5B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116</w:t>
            </w:r>
          </w:p>
        </w:tc>
        <w:tc>
          <w:tcPr>
            <w:tcW w:w="322" w:type="pct"/>
            <w:tcBorders>
              <w:top w:val="nil"/>
              <w:left w:val="nil"/>
              <w:bottom w:val="single" w:sz="4" w:space="0" w:color="auto"/>
              <w:right w:val="single" w:sz="4" w:space="0" w:color="auto"/>
            </w:tcBorders>
            <w:shd w:val="clear" w:color="auto" w:fill="auto"/>
            <w:noWrap/>
            <w:vAlign w:val="center"/>
            <w:hideMark/>
          </w:tcPr>
          <w:p w14:paraId="636FD0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5393B9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58</w:t>
            </w:r>
          </w:p>
        </w:tc>
        <w:tc>
          <w:tcPr>
            <w:tcW w:w="322" w:type="pct"/>
            <w:tcBorders>
              <w:top w:val="nil"/>
              <w:left w:val="nil"/>
              <w:bottom w:val="single" w:sz="4" w:space="0" w:color="auto"/>
              <w:right w:val="single" w:sz="4" w:space="0" w:color="auto"/>
            </w:tcBorders>
            <w:shd w:val="clear" w:color="auto" w:fill="auto"/>
            <w:noWrap/>
            <w:vAlign w:val="center"/>
            <w:hideMark/>
          </w:tcPr>
          <w:p w14:paraId="654056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7040F8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w:t>
            </w:r>
          </w:p>
        </w:tc>
        <w:tc>
          <w:tcPr>
            <w:tcW w:w="322" w:type="pct"/>
            <w:tcBorders>
              <w:top w:val="nil"/>
              <w:left w:val="nil"/>
              <w:bottom w:val="single" w:sz="4" w:space="0" w:color="auto"/>
              <w:right w:val="single" w:sz="4" w:space="0" w:color="auto"/>
            </w:tcBorders>
            <w:shd w:val="clear" w:color="auto" w:fill="auto"/>
            <w:noWrap/>
            <w:vAlign w:val="center"/>
            <w:hideMark/>
          </w:tcPr>
          <w:p w14:paraId="079B82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73EC5A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321" w:type="pct"/>
            <w:tcBorders>
              <w:top w:val="nil"/>
              <w:left w:val="nil"/>
              <w:bottom w:val="single" w:sz="4" w:space="0" w:color="auto"/>
              <w:right w:val="single" w:sz="4" w:space="0" w:color="auto"/>
            </w:tcBorders>
            <w:shd w:val="clear" w:color="auto" w:fill="auto"/>
            <w:noWrap/>
            <w:vAlign w:val="center"/>
            <w:hideMark/>
          </w:tcPr>
          <w:p w14:paraId="4D4E38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2B81E0EA"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34A29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69</w:t>
            </w:r>
          </w:p>
        </w:tc>
        <w:tc>
          <w:tcPr>
            <w:tcW w:w="334" w:type="pct"/>
            <w:tcBorders>
              <w:top w:val="nil"/>
              <w:left w:val="nil"/>
              <w:bottom w:val="single" w:sz="4" w:space="0" w:color="auto"/>
              <w:right w:val="single" w:sz="4" w:space="0" w:color="auto"/>
            </w:tcBorders>
            <w:shd w:val="clear" w:color="auto" w:fill="auto"/>
            <w:noWrap/>
            <w:vAlign w:val="center"/>
            <w:hideMark/>
          </w:tcPr>
          <w:p w14:paraId="4F2657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560</w:t>
            </w:r>
          </w:p>
        </w:tc>
        <w:tc>
          <w:tcPr>
            <w:tcW w:w="390" w:type="pct"/>
            <w:tcBorders>
              <w:top w:val="nil"/>
              <w:left w:val="nil"/>
              <w:bottom w:val="single" w:sz="4" w:space="0" w:color="auto"/>
              <w:right w:val="single" w:sz="4" w:space="0" w:color="auto"/>
            </w:tcBorders>
            <w:shd w:val="clear" w:color="auto" w:fill="auto"/>
            <w:noWrap/>
            <w:vAlign w:val="center"/>
            <w:hideMark/>
          </w:tcPr>
          <w:p w14:paraId="0D0276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2859A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470</w:t>
            </w:r>
          </w:p>
        </w:tc>
        <w:tc>
          <w:tcPr>
            <w:tcW w:w="324" w:type="pct"/>
            <w:tcBorders>
              <w:top w:val="nil"/>
              <w:left w:val="nil"/>
              <w:bottom w:val="single" w:sz="4" w:space="0" w:color="auto"/>
              <w:right w:val="single" w:sz="4" w:space="0" w:color="auto"/>
            </w:tcBorders>
            <w:shd w:val="clear" w:color="auto" w:fill="auto"/>
            <w:noWrap/>
            <w:vAlign w:val="center"/>
            <w:hideMark/>
          </w:tcPr>
          <w:p w14:paraId="4A81F9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775BDB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235</w:t>
            </w:r>
          </w:p>
        </w:tc>
        <w:tc>
          <w:tcPr>
            <w:tcW w:w="322" w:type="pct"/>
            <w:tcBorders>
              <w:top w:val="nil"/>
              <w:left w:val="nil"/>
              <w:bottom w:val="single" w:sz="4" w:space="0" w:color="auto"/>
              <w:right w:val="single" w:sz="4" w:space="0" w:color="auto"/>
            </w:tcBorders>
            <w:shd w:val="clear" w:color="auto" w:fill="auto"/>
            <w:noWrap/>
            <w:vAlign w:val="center"/>
            <w:hideMark/>
          </w:tcPr>
          <w:p w14:paraId="1A06178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322" w:type="pct"/>
            <w:tcBorders>
              <w:top w:val="nil"/>
              <w:left w:val="nil"/>
              <w:bottom w:val="single" w:sz="4" w:space="0" w:color="auto"/>
              <w:right w:val="single" w:sz="4" w:space="0" w:color="auto"/>
            </w:tcBorders>
            <w:shd w:val="clear" w:color="auto" w:fill="auto"/>
            <w:noWrap/>
            <w:vAlign w:val="center"/>
            <w:hideMark/>
          </w:tcPr>
          <w:p w14:paraId="76C1F7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118</w:t>
            </w:r>
          </w:p>
        </w:tc>
        <w:tc>
          <w:tcPr>
            <w:tcW w:w="322" w:type="pct"/>
            <w:tcBorders>
              <w:top w:val="nil"/>
              <w:left w:val="nil"/>
              <w:bottom w:val="single" w:sz="4" w:space="0" w:color="auto"/>
              <w:right w:val="single" w:sz="4" w:space="0" w:color="auto"/>
            </w:tcBorders>
            <w:shd w:val="clear" w:color="auto" w:fill="auto"/>
            <w:noWrap/>
            <w:vAlign w:val="center"/>
            <w:hideMark/>
          </w:tcPr>
          <w:p w14:paraId="0A4C58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2DDF94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59</w:t>
            </w:r>
          </w:p>
        </w:tc>
        <w:tc>
          <w:tcPr>
            <w:tcW w:w="322" w:type="pct"/>
            <w:tcBorders>
              <w:top w:val="nil"/>
              <w:left w:val="nil"/>
              <w:bottom w:val="single" w:sz="4" w:space="0" w:color="auto"/>
              <w:right w:val="single" w:sz="4" w:space="0" w:color="auto"/>
            </w:tcBorders>
            <w:shd w:val="clear" w:color="auto" w:fill="auto"/>
            <w:noWrap/>
            <w:vAlign w:val="center"/>
            <w:hideMark/>
          </w:tcPr>
          <w:p w14:paraId="75634AD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7D3AAB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w:t>
            </w:r>
          </w:p>
        </w:tc>
        <w:tc>
          <w:tcPr>
            <w:tcW w:w="322" w:type="pct"/>
            <w:tcBorders>
              <w:top w:val="nil"/>
              <w:left w:val="nil"/>
              <w:bottom w:val="single" w:sz="4" w:space="0" w:color="auto"/>
              <w:right w:val="single" w:sz="4" w:space="0" w:color="auto"/>
            </w:tcBorders>
            <w:shd w:val="clear" w:color="auto" w:fill="auto"/>
            <w:noWrap/>
            <w:vAlign w:val="center"/>
            <w:hideMark/>
          </w:tcPr>
          <w:p w14:paraId="4ED499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22" w:type="pct"/>
            <w:tcBorders>
              <w:top w:val="nil"/>
              <w:left w:val="nil"/>
              <w:bottom w:val="single" w:sz="4" w:space="0" w:color="auto"/>
              <w:right w:val="single" w:sz="4" w:space="0" w:color="auto"/>
            </w:tcBorders>
            <w:shd w:val="clear" w:color="auto" w:fill="auto"/>
            <w:noWrap/>
            <w:vAlign w:val="center"/>
            <w:hideMark/>
          </w:tcPr>
          <w:p w14:paraId="4D150D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321" w:type="pct"/>
            <w:tcBorders>
              <w:top w:val="nil"/>
              <w:left w:val="nil"/>
              <w:bottom w:val="single" w:sz="4" w:space="0" w:color="auto"/>
              <w:right w:val="single" w:sz="4" w:space="0" w:color="auto"/>
            </w:tcBorders>
            <w:shd w:val="clear" w:color="auto" w:fill="auto"/>
            <w:noWrap/>
            <w:vAlign w:val="center"/>
            <w:hideMark/>
          </w:tcPr>
          <w:p w14:paraId="3BB1B5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332BD50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09E33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70</w:t>
            </w:r>
          </w:p>
        </w:tc>
        <w:tc>
          <w:tcPr>
            <w:tcW w:w="334" w:type="pct"/>
            <w:tcBorders>
              <w:top w:val="nil"/>
              <w:left w:val="nil"/>
              <w:bottom w:val="single" w:sz="4" w:space="0" w:color="auto"/>
              <w:right w:val="single" w:sz="4" w:space="0" w:color="auto"/>
            </w:tcBorders>
            <w:shd w:val="clear" w:color="auto" w:fill="auto"/>
            <w:noWrap/>
            <w:vAlign w:val="center"/>
            <w:hideMark/>
          </w:tcPr>
          <w:p w14:paraId="403D7F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568</w:t>
            </w:r>
          </w:p>
        </w:tc>
        <w:tc>
          <w:tcPr>
            <w:tcW w:w="390" w:type="pct"/>
            <w:tcBorders>
              <w:top w:val="nil"/>
              <w:left w:val="nil"/>
              <w:bottom w:val="single" w:sz="4" w:space="0" w:color="auto"/>
              <w:right w:val="single" w:sz="4" w:space="0" w:color="auto"/>
            </w:tcBorders>
            <w:shd w:val="clear" w:color="auto" w:fill="auto"/>
            <w:noWrap/>
            <w:vAlign w:val="center"/>
            <w:hideMark/>
          </w:tcPr>
          <w:p w14:paraId="12625D9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2ADABF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476</w:t>
            </w:r>
          </w:p>
        </w:tc>
        <w:tc>
          <w:tcPr>
            <w:tcW w:w="324" w:type="pct"/>
            <w:tcBorders>
              <w:top w:val="nil"/>
              <w:left w:val="nil"/>
              <w:bottom w:val="single" w:sz="4" w:space="0" w:color="auto"/>
              <w:right w:val="single" w:sz="4" w:space="0" w:color="auto"/>
            </w:tcBorders>
            <w:shd w:val="clear" w:color="auto" w:fill="auto"/>
            <w:noWrap/>
            <w:vAlign w:val="center"/>
            <w:hideMark/>
          </w:tcPr>
          <w:p w14:paraId="3BAC21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5586E56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238</w:t>
            </w:r>
          </w:p>
        </w:tc>
        <w:tc>
          <w:tcPr>
            <w:tcW w:w="322" w:type="pct"/>
            <w:tcBorders>
              <w:top w:val="nil"/>
              <w:left w:val="nil"/>
              <w:bottom w:val="single" w:sz="4" w:space="0" w:color="auto"/>
              <w:right w:val="single" w:sz="4" w:space="0" w:color="auto"/>
            </w:tcBorders>
            <w:shd w:val="clear" w:color="auto" w:fill="auto"/>
            <w:noWrap/>
            <w:vAlign w:val="center"/>
            <w:hideMark/>
          </w:tcPr>
          <w:p w14:paraId="331CB8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322" w:type="pct"/>
            <w:tcBorders>
              <w:top w:val="nil"/>
              <w:left w:val="nil"/>
              <w:bottom w:val="single" w:sz="4" w:space="0" w:color="auto"/>
              <w:right w:val="single" w:sz="4" w:space="0" w:color="auto"/>
            </w:tcBorders>
            <w:shd w:val="clear" w:color="auto" w:fill="auto"/>
            <w:noWrap/>
            <w:vAlign w:val="center"/>
            <w:hideMark/>
          </w:tcPr>
          <w:p w14:paraId="6FD842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119</w:t>
            </w:r>
          </w:p>
        </w:tc>
        <w:tc>
          <w:tcPr>
            <w:tcW w:w="322" w:type="pct"/>
            <w:tcBorders>
              <w:top w:val="nil"/>
              <w:left w:val="nil"/>
              <w:bottom w:val="single" w:sz="4" w:space="0" w:color="auto"/>
              <w:right w:val="single" w:sz="4" w:space="0" w:color="auto"/>
            </w:tcBorders>
            <w:shd w:val="clear" w:color="auto" w:fill="auto"/>
            <w:noWrap/>
            <w:vAlign w:val="center"/>
            <w:hideMark/>
          </w:tcPr>
          <w:p w14:paraId="568226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5A0E1B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60</w:t>
            </w:r>
          </w:p>
        </w:tc>
        <w:tc>
          <w:tcPr>
            <w:tcW w:w="322" w:type="pct"/>
            <w:tcBorders>
              <w:top w:val="nil"/>
              <w:left w:val="nil"/>
              <w:bottom w:val="single" w:sz="4" w:space="0" w:color="auto"/>
              <w:right w:val="single" w:sz="4" w:space="0" w:color="auto"/>
            </w:tcBorders>
            <w:shd w:val="clear" w:color="auto" w:fill="auto"/>
            <w:noWrap/>
            <w:vAlign w:val="center"/>
            <w:hideMark/>
          </w:tcPr>
          <w:p w14:paraId="6A46ED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3E240D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w:t>
            </w:r>
          </w:p>
        </w:tc>
        <w:tc>
          <w:tcPr>
            <w:tcW w:w="322" w:type="pct"/>
            <w:tcBorders>
              <w:top w:val="nil"/>
              <w:left w:val="nil"/>
              <w:bottom w:val="single" w:sz="4" w:space="0" w:color="auto"/>
              <w:right w:val="single" w:sz="4" w:space="0" w:color="auto"/>
            </w:tcBorders>
            <w:shd w:val="clear" w:color="auto" w:fill="auto"/>
            <w:noWrap/>
            <w:vAlign w:val="center"/>
            <w:hideMark/>
          </w:tcPr>
          <w:p w14:paraId="0837E8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63D9FD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321" w:type="pct"/>
            <w:tcBorders>
              <w:top w:val="nil"/>
              <w:left w:val="nil"/>
              <w:bottom w:val="single" w:sz="4" w:space="0" w:color="auto"/>
              <w:right w:val="single" w:sz="4" w:space="0" w:color="auto"/>
            </w:tcBorders>
            <w:shd w:val="clear" w:color="auto" w:fill="auto"/>
            <w:noWrap/>
            <w:vAlign w:val="center"/>
            <w:hideMark/>
          </w:tcPr>
          <w:p w14:paraId="3CDADB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6F8EB50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397FC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71</w:t>
            </w:r>
          </w:p>
        </w:tc>
        <w:tc>
          <w:tcPr>
            <w:tcW w:w="334" w:type="pct"/>
            <w:tcBorders>
              <w:top w:val="nil"/>
              <w:left w:val="nil"/>
              <w:bottom w:val="single" w:sz="4" w:space="0" w:color="auto"/>
              <w:right w:val="single" w:sz="4" w:space="0" w:color="auto"/>
            </w:tcBorders>
            <w:shd w:val="clear" w:color="auto" w:fill="auto"/>
            <w:noWrap/>
            <w:vAlign w:val="center"/>
            <w:hideMark/>
          </w:tcPr>
          <w:p w14:paraId="68D0EC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576</w:t>
            </w:r>
          </w:p>
        </w:tc>
        <w:tc>
          <w:tcPr>
            <w:tcW w:w="390" w:type="pct"/>
            <w:tcBorders>
              <w:top w:val="nil"/>
              <w:left w:val="nil"/>
              <w:bottom w:val="single" w:sz="4" w:space="0" w:color="auto"/>
              <w:right w:val="single" w:sz="4" w:space="0" w:color="auto"/>
            </w:tcBorders>
            <w:shd w:val="clear" w:color="auto" w:fill="auto"/>
            <w:noWrap/>
            <w:vAlign w:val="center"/>
            <w:hideMark/>
          </w:tcPr>
          <w:p w14:paraId="3215356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2AE17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482</w:t>
            </w:r>
          </w:p>
        </w:tc>
        <w:tc>
          <w:tcPr>
            <w:tcW w:w="324" w:type="pct"/>
            <w:tcBorders>
              <w:top w:val="nil"/>
              <w:left w:val="nil"/>
              <w:bottom w:val="single" w:sz="4" w:space="0" w:color="auto"/>
              <w:right w:val="single" w:sz="4" w:space="0" w:color="auto"/>
            </w:tcBorders>
            <w:shd w:val="clear" w:color="auto" w:fill="auto"/>
            <w:noWrap/>
            <w:vAlign w:val="center"/>
            <w:hideMark/>
          </w:tcPr>
          <w:p w14:paraId="1BBB9E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07B47C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241</w:t>
            </w:r>
          </w:p>
        </w:tc>
        <w:tc>
          <w:tcPr>
            <w:tcW w:w="322" w:type="pct"/>
            <w:tcBorders>
              <w:top w:val="nil"/>
              <w:left w:val="nil"/>
              <w:bottom w:val="single" w:sz="4" w:space="0" w:color="auto"/>
              <w:right w:val="single" w:sz="4" w:space="0" w:color="auto"/>
            </w:tcBorders>
            <w:shd w:val="clear" w:color="auto" w:fill="auto"/>
            <w:noWrap/>
            <w:vAlign w:val="center"/>
            <w:hideMark/>
          </w:tcPr>
          <w:p w14:paraId="321E47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322" w:type="pct"/>
            <w:tcBorders>
              <w:top w:val="nil"/>
              <w:left w:val="nil"/>
              <w:bottom w:val="single" w:sz="4" w:space="0" w:color="auto"/>
              <w:right w:val="single" w:sz="4" w:space="0" w:color="auto"/>
            </w:tcBorders>
            <w:shd w:val="clear" w:color="auto" w:fill="auto"/>
            <w:noWrap/>
            <w:vAlign w:val="center"/>
            <w:hideMark/>
          </w:tcPr>
          <w:p w14:paraId="4EA785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121</w:t>
            </w:r>
          </w:p>
        </w:tc>
        <w:tc>
          <w:tcPr>
            <w:tcW w:w="322" w:type="pct"/>
            <w:tcBorders>
              <w:top w:val="nil"/>
              <w:left w:val="nil"/>
              <w:bottom w:val="single" w:sz="4" w:space="0" w:color="auto"/>
              <w:right w:val="single" w:sz="4" w:space="0" w:color="auto"/>
            </w:tcBorders>
            <w:shd w:val="clear" w:color="auto" w:fill="auto"/>
            <w:noWrap/>
            <w:vAlign w:val="center"/>
            <w:hideMark/>
          </w:tcPr>
          <w:p w14:paraId="0BC4FB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1EFD3B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61</w:t>
            </w:r>
          </w:p>
        </w:tc>
        <w:tc>
          <w:tcPr>
            <w:tcW w:w="322" w:type="pct"/>
            <w:tcBorders>
              <w:top w:val="nil"/>
              <w:left w:val="nil"/>
              <w:bottom w:val="single" w:sz="4" w:space="0" w:color="auto"/>
              <w:right w:val="single" w:sz="4" w:space="0" w:color="auto"/>
            </w:tcBorders>
            <w:shd w:val="clear" w:color="auto" w:fill="auto"/>
            <w:noWrap/>
            <w:vAlign w:val="center"/>
            <w:hideMark/>
          </w:tcPr>
          <w:p w14:paraId="73DE58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34069E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w:t>
            </w:r>
          </w:p>
        </w:tc>
        <w:tc>
          <w:tcPr>
            <w:tcW w:w="322" w:type="pct"/>
            <w:tcBorders>
              <w:top w:val="nil"/>
              <w:left w:val="nil"/>
              <w:bottom w:val="single" w:sz="4" w:space="0" w:color="auto"/>
              <w:right w:val="single" w:sz="4" w:space="0" w:color="auto"/>
            </w:tcBorders>
            <w:shd w:val="clear" w:color="auto" w:fill="auto"/>
            <w:noWrap/>
            <w:vAlign w:val="center"/>
            <w:hideMark/>
          </w:tcPr>
          <w:p w14:paraId="7CFA2CB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24937C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321" w:type="pct"/>
            <w:tcBorders>
              <w:top w:val="nil"/>
              <w:left w:val="nil"/>
              <w:bottom w:val="single" w:sz="4" w:space="0" w:color="auto"/>
              <w:right w:val="single" w:sz="4" w:space="0" w:color="auto"/>
            </w:tcBorders>
            <w:shd w:val="clear" w:color="auto" w:fill="auto"/>
            <w:noWrap/>
            <w:vAlign w:val="center"/>
            <w:hideMark/>
          </w:tcPr>
          <w:p w14:paraId="4916177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5152034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0C398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w:t>
            </w:r>
          </w:p>
        </w:tc>
        <w:tc>
          <w:tcPr>
            <w:tcW w:w="334" w:type="pct"/>
            <w:tcBorders>
              <w:top w:val="nil"/>
              <w:left w:val="nil"/>
              <w:bottom w:val="single" w:sz="4" w:space="0" w:color="auto"/>
              <w:right w:val="single" w:sz="4" w:space="0" w:color="auto"/>
            </w:tcBorders>
            <w:shd w:val="clear" w:color="auto" w:fill="auto"/>
            <w:noWrap/>
            <w:vAlign w:val="center"/>
            <w:hideMark/>
          </w:tcPr>
          <w:p w14:paraId="7AD145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584</w:t>
            </w:r>
          </w:p>
        </w:tc>
        <w:tc>
          <w:tcPr>
            <w:tcW w:w="390" w:type="pct"/>
            <w:tcBorders>
              <w:top w:val="nil"/>
              <w:left w:val="nil"/>
              <w:bottom w:val="single" w:sz="4" w:space="0" w:color="auto"/>
              <w:right w:val="single" w:sz="4" w:space="0" w:color="auto"/>
            </w:tcBorders>
            <w:shd w:val="clear" w:color="auto" w:fill="auto"/>
            <w:noWrap/>
            <w:vAlign w:val="center"/>
            <w:hideMark/>
          </w:tcPr>
          <w:p w14:paraId="4957C7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79453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489</w:t>
            </w:r>
          </w:p>
        </w:tc>
        <w:tc>
          <w:tcPr>
            <w:tcW w:w="324" w:type="pct"/>
            <w:tcBorders>
              <w:top w:val="nil"/>
              <w:left w:val="nil"/>
              <w:bottom w:val="single" w:sz="4" w:space="0" w:color="auto"/>
              <w:right w:val="single" w:sz="4" w:space="0" w:color="auto"/>
            </w:tcBorders>
            <w:shd w:val="clear" w:color="auto" w:fill="auto"/>
            <w:noWrap/>
            <w:vAlign w:val="center"/>
            <w:hideMark/>
          </w:tcPr>
          <w:p w14:paraId="20532D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31F48C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245</w:t>
            </w:r>
          </w:p>
        </w:tc>
        <w:tc>
          <w:tcPr>
            <w:tcW w:w="322" w:type="pct"/>
            <w:tcBorders>
              <w:top w:val="nil"/>
              <w:left w:val="nil"/>
              <w:bottom w:val="single" w:sz="4" w:space="0" w:color="auto"/>
              <w:right w:val="single" w:sz="4" w:space="0" w:color="auto"/>
            </w:tcBorders>
            <w:shd w:val="clear" w:color="auto" w:fill="auto"/>
            <w:noWrap/>
            <w:vAlign w:val="center"/>
            <w:hideMark/>
          </w:tcPr>
          <w:p w14:paraId="0DAE26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6CF735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123</w:t>
            </w:r>
          </w:p>
        </w:tc>
        <w:tc>
          <w:tcPr>
            <w:tcW w:w="322" w:type="pct"/>
            <w:tcBorders>
              <w:top w:val="nil"/>
              <w:left w:val="nil"/>
              <w:bottom w:val="single" w:sz="4" w:space="0" w:color="auto"/>
              <w:right w:val="single" w:sz="4" w:space="0" w:color="auto"/>
            </w:tcBorders>
            <w:shd w:val="clear" w:color="auto" w:fill="auto"/>
            <w:noWrap/>
            <w:vAlign w:val="center"/>
            <w:hideMark/>
          </w:tcPr>
          <w:p w14:paraId="62C70C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0942CA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62</w:t>
            </w:r>
          </w:p>
        </w:tc>
        <w:tc>
          <w:tcPr>
            <w:tcW w:w="322" w:type="pct"/>
            <w:tcBorders>
              <w:top w:val="nil"/>
              <w:left w:val="nil"/>
              <w:bottom w:val="single" w:sz="4" w:space="0" w:color="auto"/>
              <w:right w:val="single" w:sz="4" w:space="0" w:color="auto"/>
            </w:tcBorders>
            <w:shd w:val="clear" w:color="auto" w:fill="auto"/>
            <w:noWrap/>
            <w:vAlign w:val="center"/>
            <w:hideMark/>
          </w:tcPr>
          <w:p w14:paraId="624E03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65E286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w:t>
            </w:r>
          </w:p>
        </w:tc>
        <w:tc>
          <w:tcPr>
            <w:tcW w:w="322" w:type="pct"/>
            <w:tcBorders>
              <w:top w:val="nil"/>
              <w:left w:val="nil"/>
              <w:bottom w:val="single" w:sz="4" w:space="0" w:color="auto"/>
              <w:right w:val="single" w:sz="4" w:space="0" w:color="auto"/>
            </w:tcBorders>
            <w:shd w:val="clear" w:color="auto" w:fill="auto"/>
            <w:noWrap/>
            <w:vAlign w:val="center"/>
            <w:hideMark/>
          </w:tcPr>
          <w:p w14:paraId="3E52C1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22" w:type="pct"/>
            <w:tcBorders>
              <w:top w:val="nil"/>
              <w:left w:val="nil"/>
              <w:bottom w:val="single" w:sz="4" w:space="0" w:color="auto"/>
              <w:right w:val="single" w:sz="4" w:space="0" w:color="auto"/>
            </w:tcBorders>
            <w:shd w:val="clear" w:color="auto" w:fill="auto"/>
            <w:noWrap/>
            <w:vAlign w:val="center"/>
            <w:hideMark/>
          </w:tcPr>
          <w:p w14:paraId="07C3DF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321" w:type="pct"/>
            <w:tcBorders>
              <w:top w:val="nil"/>
              <w:left w:val="nil"/>
              <w:bottom w:val="single" w:sz="4" w:space="0" w:color="auto"/>
              <w:right w:val="single" w:sz="4" w:space="0" w:color="auto"/>
            </w:tcBorders>
            <w:shd w:val="clear" w:color="auto" w:fill="auto"/>
            <w:noWrap/>
            <w:vAlign w:val="center"/>
            <w:hideMark/>
          </w:tcPr>
          <w:p w14:paraId="005ED6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6334A7C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2557B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73</w:t>
            </w:r>
          </w:p>
        </w:tc>
        <w:tc>
          <w:tcPr>
            <w:tcW w:w="334" w:type="pct"/>
            <w:tcBorders>
              <w:top w:val="nil"/>
              <w:left w:val="nil"/>
              <w:bottom w:val="single" w:sz="4" w:space="0" w:color="auto"/>
              <w:right w:val="single" w:sz="4" w:space="0" w:color="auto"/>
            </w:tcBorders>
            <w:shd w:val="clear" w:color="auto" w:fill="auto"/>
            <w:noWrap/>
            <w:vAlign w:val="center"/>
            <w:hideMark/>
          </w:tcPr>
          <w:p w14:paraId="3463BCF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592</w:t>
            </w:r>
          </w:p>
        </w:tc>
        <w:tc>
          <w:tcPr>
            <w:tcW w:w="390" w:type="pct"/>
            <w:tcBorders>
              <w:top w:val="nil"/>
              <w:left w:val="nil"/>
              <w:bottom w:val="single" w:sz="4" w:space="0" w:color="auto"/>
              <w:right w:val="single" w:sz="4" w:space="0" w:color="auto"/>
            </w:tcBorders>
            <w:shd w:val="clear" w:color="auto" w:fill="auto"/>
            <w:noWrap/>
            <w:vAlign w:val="center"/>
            <w:hideMark/>
          </w:tcPr>
          <w:p w14:paraId="715582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8881D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495</w:t>
            </w:r>
          </w:p>
        </w:tc>
        <w:tc>
          <w:tcPr>
            <w:tcW w:w="324" w:type="pct"/>
            <w:tcBorders>
              <w:top w:val="nil"/>
              <w:left w:val="nil"/>
              <w:bottom w:val="single" w:sz="4" w:space="0" w:color="auto"/>
              <w:right w:val="single" w:sz="4" w:space="0" w:color="auto"/>
            </w:tcBorders>
            <w:shd w:val="clear" w:color="auto" w:fill="auto"/>
            <w:noWrap/>
            <w:vAlign w:val="center"/>
            <w:hideMark/>
          </w:tcPr>
          <w:p w14:paraId="18E79E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08B31C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248</w:t>
            </w:r>
          </w:p>
        </w:tc>
        <w:tc>
          <w:tcPr>
            <w:tcW w:w="322" w:type="pct"/>
            <w:tcBorders>
              <w:top w:val="nil"/>
              <w:left w:val="nil"/>
              <w:bottom w:val="single" w:sz="4" w:space="0" w:color="auto"/>
              <w:right w:val="single" w:sz="4" w:space="0" w:color="auto"/>
            </w:tcBorders>
            <w:shd w:val="clear" w:color="auto" w:fill="auto"/>
            <w:noWrap/>
            <w:vAlign w:val="center"/>
            <w:hideMark/>
          </w:tcPr>
          <w:p w14:paraId="5A683F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6C4AA8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124</w:t>
            </w:r>
          </w:p>
        </w:tc>
        <w:tc>
          <w:tcPr>
            <w:tcW w:w="322" w:type="pct"/>
            <w:tcBorders>
              <w:top w:val="nil"/>
              <w:left w:val="nil"/>
              <w:bottom w:val="single" w:sz="4" w:space="0" w:color="auto"/>
              <w:right w:val="single" w:sz="4" w:space="0" w:color="auto"/>
            </w:tcBorders>
            <w:shd w:val="clear" w:color="auto" w:fill="auto"/>
            <w:noWrap/>
            <w:vAlign w:val="center"/>
            <w:hideMark/>
          </w:tcPr>
          <w:p w14:paraId="073BD7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1DB53E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62</w:t>
            </w:r>
          </w:p>
        </w:tc>
        <w:tc>
          <w:tcPr>
            <w:tcW w:w="322" w:type="pct"/>
            <w:tcBorders>
              <w:top w:val="nil"/>
              <w:left w:val="nil"/>
              <w:bottom w:val="single" w:sz="4" w:space="0" w:color="auto"/>
              <w:right w:val="single" w:sz="4" w:space="0" w:color="auto"/>
            </w:tcBorders>
            <w:shd w:val="clear" w:color="auto" w:fill="auto"/>
            <w:noWrap/>
            <w:vAlign w:val="center"/>
            <w:hideMark/>
          </w:tcPr>
          <w:p w14:paraId="4D1B35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27E108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w:t>
            </w:r>
          </w:p>
        </w:tc>
        <w:tc>
          <w:tcPr>
            <w:tcW w:w="322" w:type="pct"/>
            <w:tcBorders>
              <w:top w:val="nil"/>
              <w:left w:val="nil"/>
              <w:bottom w:val="single" w:sz="4" w:space="0" w:color="auto"/>
              <w:right w:val="single" w:sz="4" w:space="0" w:color="auto"/>
            </w:tcBorders>
            <w:shd w:val="clear" w:color="auto" w:fill="auto"/>
            <w:noWrap/>
            <w:vAlign w:val="center"/>
            <w:hideMark/>
          </w:tcPr>
          <w:p w14:paraId="7F0696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3AD24E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321" w:type="pct"/>
            <w:tcBorders>
              <w:top w:val="nil"/>
              <w:left w:val="nil"/>
              <w:bottom w:val="single" w:sz="4" w:space="0" w:color="auto"/>
              <w:right w:val="single" w:sz="4" w:space="0" w:color="auto"/>
            </w:tcBorders>
            <w:shd w:val="clear" w:color="auto" w:fill="auto"/>
            <w:noWrap/>
            <w:vAlign w:val="center"/>
            <w:hideMark/>
          </w:tcPr>
          <w:p w14:paraId="311DE7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5E6F2F9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616160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74</w:t>
            </w:r>
          </w:p>
        </w:tc>
        <w:tc>
          <w:tcPr>
            <w:tcW w:w="334" w:type="pct"/>
            <w:tcBorders>
              <w:top w:val="nil"/>
              <w:left w:val="nil"/>
              <w:bottom w:val="single" w:sz="4" w:space="0" w:color="auto"/>
              <w:right w:val="single" w:sz="4" w:space="0" w:color="auto"/>
            </w:tcBorders>
            <w:shd w:val="clear" w:color="auto" w:fill="auto"/>
            <w:noWrap/>
            <w:vAlign w:val="center"/>
            <w:hideMark/>
          </w:tcPr>
          <w:p w14:paraId="4858BB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600</w:t>
            </w:r>
          </w:p>
        </w:tc>
        <w:tc>
          <w:tcPr>
            <w:tcW w:w="390" w:type="pct"/>
            <w:tcBorders>
              <w:top w:val="nil"/>
              <w:left w:val="nil"/>
              <w:bottom w:val="single" w:sz="4" w:space="0" w:color="auto"/>
              <w:right w:val="single" w:sz="4" w:space="0" w:color="auto"/>
            </w:tcBorders>
            <w:shd w:val="clear" w:color="auto" w:fill="auto"/>
            <w:noWrap/>
            <w:vAlign w:val="center"/>
            <w:hideMark/>
          </w:tcPr>
          <w:p w14:paraId="0F1E01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D3EC3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502</w:t>
            </w:r>
          </w:p>
        </w:tc>
        <w:tc>
          <w:tcPr>
            <w:tcW w:w="324" w:type="pct"/>
            <w:tcBorders>
              <w:top w:val="nil"/>
              <w:left w:val="nil"/>
              <w:bottom w:val="single" w:sz="4" w:space="0" w:color="auto"/>
              <w:right w:val="single" w:sz="4" w:space="0" w:color="auto"/>
            </w:tcBorders>
            <w:shd w:val="clear" w:color="auto" w:fill="auto"/>
            <w:noWrap/>
            <w:vAlign w:val="center"/>
            <w:hideMark/>
          </w:tcPr>
          <w:p w14:paraId="3BEEB7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500885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251</w:t>
            </w:r>
          </w:p>
        </w:tc>
        <w:tc>
          <w:tcPr>
            <w:tcW w:w="322" w:type="pct"/>
            <w:tcBorders>
              <w:top w:val="nil"/>
              <w:left w:val="nil"/>
              <w:bottom w:val="single" w:sz="4" w:space="0" w:color="auto"/>
              <w:right w:val="single" w:sz="4" w:space="0" w:color="auto"/>
            </w:tcBorders>
            <w:shd w:val="clear" w:color="auto" w:fill="auto"/>
            <w:noWrap/>
            <w:vAlign w:val="center"/>
            <w:hideMark/>
          </w:tcPr>
          <w:p w14:paraId="71E6B4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3A98F1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126</w:t>
            </w:r>
          </w:p>
        </w:tc>
        <w:tc>
          <w:tcPr>
            <w:tcW w:w="322" w:type="pct"/>
            <w:tcBorders>
              <w:top w:val="nil"/>
              <w:left w:val="nil"/>
              <w:bottom w:val="single" w:sz="4" w:space="0" w:color="auto"/>
              <w:right w:val="single" w:sz="4" w:space="0" w:color="auto"/>
            </w:tcBorders>
            <w:shd w:val="clear" w:color="auto" w:fill="auto"/>
            <w:noWrap/>
            <w:vAlign w:val="center"/>
            <w:hideMark/>
          </w:tcPr>
          <w:p w14:paraId="186C75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13EB3B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63</w:t>
            </w:r>
          </w:p>
        </w:tc>
        <w:tc>
          <w:tcPr>
            <w:tcW w:w="322" w:type="pct"/>
            <w:tcBorders>
              <w:top w:val="nil"/>
              <w:left w:val="nil"/>
              <w:bottom w:val="single" w:sz="4" w:space="0" w:color="auto"/>
              <w:right w:val="single" w:sz="4" w:space="0" w:color="auto"/>
            </w:tcBorders>
            <w:shd w:val="clear" w:color="auto" w:fill="auto"/>
            <w:noWrap/>
            <w:vAlign w:val="center"/>
            <w:hideMark/>
          </w:tcPr>
          <w:p w14:paraId="425B31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3F842DA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w:t>
            </w:r>
          </w:p>
        </w:tc>
        <w:tc>
          <w:tcPr>
            <w:tcW w:w="322" w:type="pct"/>
            <w:tcBorders>
              <w:top w:val="nil"/>
              <w:left w:val="nil"/>
              <w:bottom w:val="single" w:sz="4" w:space="0" w:color="auto"/>
              <w:right w:val="single" w:sz="4" w:space="0" w:color="auto"/>
            </w:tcBorders>
            <w:shd w:val="clear" w:color="auto" w:fill="auto"/>
            <w:noWrap/>
            <w:vAlign w:val="center"/>
            <w:hideMark/>
          </w:tcPr>
          <w:p w14:paraId="4CD8B1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301A32F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321" w:type="pct"/>
            <w:tcBorders>
              <w:top w:val="nil"/>
              <w:left w:val="nil"/>
              <w:bottom w:val="single" w:sz="4" w:space="0" w:color="auto"/>
              <w:right w:val="single" w:sz="4" w:space="0" w:color="auto"/>
            </w:tcBorders>
            <w:shd w:val="clear" w:color="auto" w:fill="auto"/>
            <w:noWrap/>
            <w:vAlign w:val="center"/>
            <w:hideMark/>
          </w:tcPr>
          <w:p w14:paraId="78227F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5CC5EE6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A809E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75</w:t>
            </w:r>
          </w:p>
        </w:tc>
        <w:tc>
          <w:tcPr>
            <w:tcW w:w="334" w:type="pct"/>
            <w:tcBorders>
              <w:top w:val="nil"/>
              <w:left w:val="nil"/>
              <w:bottom w:val="single" w:sz="4" w:space="0" w:color="auto"/>
              <w:right w:val="single" w:sz="4" w:space="0" w:color="auto"/>
            </w:tcBorders>
            <w:shd w:val="clear" w:color="auto" w:fill="auto"/>
            <w:noWrap/>
            <w:vAlign w:val="center"/>
            <w:hideMark/>
          </w:tcPr>
          <w:p w14:paraId="6342D4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608</w:t>
            </w:r>
          </w:p>
        </w:tc>
        <w:tc>
          <w:tcPr>
            <w:tcW w:w="390" w:type="pct"/>
            <w:tcBorders>
              <w:top w:val="nil"/>
              <w:left w:val="nil"/>
              <w:bottom w:val="single" w:sz="4" w:space="0" w:color="auto"/>
              <w:right w:val="single" w:sz="4" w:space="0" w:color="auto"/>
            </w:tcBorders>
            <w:shd w:val="clear" w:color="auto" w:fill="auto"/>
            <w:noWrap/>
            <w:vAlign w:val="center"/>
            <w:hideMark/>
          </w:tcPr>
          <w:p w14:paraId="15E53D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664C8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508</w:t>
            </w:r>
          </w:p>
        </w:tc>
        <w:tc>
          <w:tcPr>
            <w:tcW w:w="324" w:type="pct"/>
            <w:tcBorders>
              <w:top w:val="nil"/>
              <w:left w:val="nil"/>
              <w:bottom w:val="single" w:sz="4" w:space="0" w:color="auto"/>
              <w:right w:val="single" w:sz="4" w:space="0" w:color="auto"/>
            </w:tcBorders>
            <w:shd w:val="clear" w:color="auto" w:fill="auto"/>
            <w:noWrap/>
            <w:vAlign w:val="center"/>
            <w:hideMark/>
          </w:tcPr>
          <w:p w14:paraId="335ADB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3FAB91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254</w:t>
            </w:r>
          </w:p>
        </w:tc>
        <w:tc>
          <w:tcPr>
            <w:tcW w:w="322" w:type="pct"/>
            <w:tcBorders>
              <w:top w:val="nil"/>
              <w:left w:val="nil"/>
              <w:bottom w:val="single" w:sz="4" w:space="0" w:color="auto"/>
              <w:right w:val="single" w:sz="4" w:space="0" w:color="auto"/>
            </w:tcBorders>
            <w:shd w:val="clear" w:color="auto" w:fill="auto"/>
            <w:noWrap/>
            <w:vAlign w:val="center"/>
            <w:hideMark/>
          </w:tcPr>
          <w:p w14:paraId="340590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5497E4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127</w:t>
            </w:r>
          </w:p>
        </w:tc>
        <w:tc>
          <w:tcPr>
            <w:tcW w:w="322" w:type="pct"/>
            <w:tcBorders>
              <w:top w:val="nil"/>
              <w:left w:val="nil"/>
              <w:bottom w:val="single" w:sz="4" w:space="0" w:color="auto"/>
              <w:right w:val="single" w:sz="4" w:space="0" w:color="auto"/>
            </w:tcBorders>
            <w:shd w:val="clear" w:color="auto" w:fill="auto"/>
            <w:noWrap/>
            <w:vAlign w:val="center"/>
            <w:hideMark/>
          </w:tcPr>
          <w:p w14:paraId="62302F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6D9B75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64</w:t>
            </w:r>
          </w:p>
        </w:tc>
        <w:tc>
          <w:tcPr>
            <w:tcW w:w="322" w:type="pct"/>
            <w:tcBorders>
              <w:top w:val="nil"/>
              <w:left w:val="nil"/>
              <w:bottom w:val="single" w:sz="4" w:space="0" w:color="auto"/>
              <w:right w:val="single" w:sz="4" w:space="0" w:color="auto"/>
            </w:tcBorders>
            <w:shd w:val="clear" w:color="auto" w:fill="auto"/>
            <w:noWrap/>
            <w:vAlign w:val="center"/>
            <w:hideMark/>
          </w:tcPr>
          <w:p w14:paraId="7FEB2F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7C7F32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2" w:type="pct"/>
            <w:tcBorders>
              <w:top w:val="nil"/>
              <w:left w:val="nil"/>
              <w:bottom w:val="single" w:sz="4" w:space="0" w:color="auto"/>
              <w:right w:val="single" w:sz="4" w:space="0" w:color="auto"/>
            </w:tcBorders>
            <w:shd w:val="clear" w:color="auto" w:fill="auto"/>
            <w:noWrap/>
            <w:vAlign w:val="center"/>
            <w:hideMark/>
          </w:tcPr>
          <w:p w14:paraId="36B43F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22" w:type="pct"/>
            <w:tcBorders>
              <w:top w:val="nil"/>
              <w:left w:val="nil"/>
              <w:bottom w:val="single" w:sz="4" w:space="0" w:color="auto"/>
              <w:right w:val="single" w:sz="4" w:space="0" w:color="auto"/>
            </w:tcBorders>
            <w:shd w:val="clear" w:color="auto" w:fill="auto"/>
            <w:noWrap/>
            <w:vAlign w:val="center"/>
            <w:hideMark/>
          </w:tcPr>
          <w:p w14:paraId="3BEF9E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321" w:type="pct"/>
            <w:tcBorders>
              <w:top w:val="nil"/>
              <w:left w:val="nil"/>
              <w:bottom w:val="single" w:sz="4" w:space="0" w:color="auto"/>
              <w:right w:val="single" w:sz="4" w:space="0" w:color="auto"/>
            </w:tcBorders>
            <w:shd w:val="clear" w:color="auto" w:fill="auto"/>
            <w:noWrap/>
            <w:vAlign w:val="center"/>
            <w:hideMark/>
          </w:tcPr>
          <w:p w14:paraId="72B31F5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48A6CAB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05795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w:t>
            </w:r>
          </w:p>
        </w:tc>
        <w:tc>
          <w:tcPr>
            <w:tcW w:w="334" w:type="pct"/>
            <w:tcBorders>
              <w:top w:val="nil"/>
              <w:left w:val="nil"/>
              <w:bottom w:val="single" w:sz="4" w:space="0" w:color="auto"/>
              <w:right w:val="single" w:sz="4" w:space="0" w:color="auto"/>
            </w:tcBorders>
            <w:shd w:val="clear" w:color="auto" w:fill="auto"/>
            <w:noWrap/>
            <w:vAlign w:val="center"/>
            <w:hideMark/>
          </w:tcPr>
          <w:p w14:paraId="2B1E60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616</w:t>
            </w:r>
          </w:p>
        </w:tc>
        <w:tc>
          <w:tcPr>
            <w:tcW w:w="390" w:type="pct"/>
            <w:tcBorders>
              <w:top w:val="nil"/>
              <w:left w:val="nil"/>
              <w:bottom w:val="single" w:sz="4" w:space="0" w:color="auto"/>
              <w:right w:val="single" w:sz="4" w:space="0" w:color="auto"/>
            </w:tcBorders>
            <w:shd w:val="clear" w:color="auto" w:fill="auto"/>
            <w:noWrap/>
            <w:vAlign w:val="center"/>
            <w:hideMark/>
          </w:tcPr>
          <w:p w14:paraId="47571E0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42897F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514</w:t>
            </w:r>
          </w:p>
        </w:tc>
        <w:tc>
          <w:tcPr>
            <w:tcW w:w="324" w:type="pct"/>
            <w:tcBorders>
              <w:top w:val="nil"/>
              <w:left w:val="nil"/>
              <w:bottom w:val="single" w:sz="4" w:space="0" w:color="auto"/>
              <w:right w:val="single" w:sz="4" w:space="0" w:color="auto"/>
            </w:tcBorders>
            <w:shd w:val="clear" w:color="auto" w:fill="auto"/>
            <w:noWrap/>
            <w:vAlign w:val="center"/>
            <w:hideMark/>
          </w:tcPr>
          <w:p w14:paraId="545A9D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336838D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257</w:t>
            </w:r>
          </w:p>
        </w:tc>
        <w:tc>
          <w:tcPr>
            <w:tcW w:w="322" w:type="pct"/>
            <w:tcBorders>
              <w:top w:val="nil"/>
              <w:left w:val="nil"/>
              <w:bottom w:val="single" w:sz="4" w:space="0" w:color="auto"/>
              <w:right w:val="single" w:sz="4" w:space="0" w:color="auto"/>
            </w:tcBorders>
            <w:shd w:val="clear" w:color="auto" w:fill="auto"/>
            <w:noWrap/>
            <w:vAlign w:val="center"/>
            <w:hideMark/>
          </w:tcPr>
          <w:p w14:paraId="4058E0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2CA1C8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129</w:t>
            </w:r>
          </w:p>
        </w:tc>
        <w:tc>
          <w:tcPr>
            <w:tcW w:w="322" w:type="pct"/>
            <w:tcBorders>
              <w:top w:val="nil"/>
              <w:left w:val="nil"/>
              <w:bottom w:val="single" w:sz="4" w:space="0" w:color="auto"/>
              <w:right w:val="single" w:sz="4" w:space="0" w:color="auto"/>
            </w:tcBorders>
            <w:shd w:val="clear" w:color="auto" w:fill="auto"/>
            <w:noWrap/>
            <w:vAlign w:val="center"/>
            <w:hideMark/>
          </w:tcPr>
          <w:p w14:paraId="55888C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728BD8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65</w:t>
            </w:r>
          </w:p>
        </w:tc>
        <w:tc>
          <w:tcPr>
            <w:tcW w:w="322" w:type="pct"/>
            <w:tcBorders>
              <w:top w:val="nil"/>
              <w:left w:val="nil"/>
              <w:bottom w:val="single" w:sz="4" w:space="0" w:color="auto"/>
              <w:right w:val="single" w:sz="4" w:space="0" w:color="auto"/>
            </w:tcBorders>
            <w:shd w:val="clear" w:color="auto" w:fill="auto"/>
            <w:noWrap/>
            <w:vAlign w:val="center"/>
            <w:hideMark/>
          </w:tcPr>
          <w:p w14:paraId="7A0ABA6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089EA6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2" w:type="pct"/>
            <w:tcBorders>
              <w:top w:val="nil"/>
              <w:left w:val="nil"/>
              <w:bottom w:val="single" w:sz="4" w:space="0" w:color="auto"/>
              <w:right w:val="single" w:sz="4" w:space="0" w:color="auto"/>
            </w:tcBorders>
            <w:shd w:val="clear" w:color="auto" w:fill="auto"/>
            <w:noWrap/>
            <w:vAlign w:val="center"/>
            <w:hideMark/>
          </w:tcPr>
          <w:p w14:paraId="497625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547E90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1" w:type="pct"/>
            <w:tcBorders>
              <w:top w:val="nil"/>
              <w:left w:val="nil"/>
              <w:bottom w:val="single" w:sz="4" w:space="0" w:color="auto"/>
              <w:right w:val="single" w:sz="4" w:space="0" w:color="auto"/>
            </w:tcBorders>
            <w:shd w:val="clear" w:color="auto" w:fill="auto"/>
            <w:noWrap/>
            <w:vAlign w:val="center"/>
            <w:hideMark/>
          </w:tcPr>
          <w:p w14:paraId="167604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31644AE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1BB9C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77</w:t>
            </w:r>
          </w:p>
        </w:tc>
        <w:tc>
          <w:tcPr>
            <w:tcW w:w="334" w:type="pct"/>
            <w:tcBorders>
              <w:top w:val="nil"/>
              <w:left w:val="nil"/>
              <w:bottom w:val="single" w:sz="4" w:space="0" w:color="auto"/>
              <w:right w:val="single" w:sz="4" w:space="0" w:color="auto"/>
            </w:tcBorders>
            <w:shd w:val="clear" w:color="auto" w:fill="auto"/>
            <w:noWrap/>
            <w:vAlign w:val="center"/>
            <w:hideMark/>
          </w:tcPr>
          <w:p w14:paraId="556378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624</w:t>
            </w:r>
          </w:p>
        </w:tc>
        <w:tc>
          <w:tcPr>
            <w:tcW w:w="390" w:type="pct"/>
            <w:tcBorders>
              <w:top w:val="nil"/>
              <w:left w:val="nil"/>
              <w:bottom w:val="single" w:sz="4" w:space="0" w:color="auto"/>
              <w:right w:val="single" w:sz="4" w:space="0" w:color="auto"/>
            </w:tcBorders>
            <w:shd w:val="clear" w:color="auto" w:fill="auto"/>
            <w:noWrap/>
            <w:vAlign w:val="center"/>
            <w:hideMark/>
          </w:tcPr>
          <w:p w14:paraId="640F3C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7A2D4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521</w:t>
            </w:r>
          </w:p>
        </w:tc>
        <w:tc>
          <w:tcPr>
            <w:tcW w:w="324" w:type="pct"/>
            <w:tcBorders>
              <w:top w:val="nil"/>
              <w:left w:val="nil"/>
              <w:bottom w:val="single" w:sz="4" w:space="0" w:color="auto"/>
              <w:right w:val="single" w:sz="4" w:space="0" w:color="auto"/>
            </w:tcBorders>
            <w:shd w:val="clear" w:color="auto" w:fill="auto"/>
            <w:noWrap/>
            <w:vAlign w:val="center"/>
            <w:hideMark/>
          </w:tcPr>
          <w:p w14:paraId="7CB96D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70B8AA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261</w:t>
            </w:r>
          </w:p>
        </w:tc>
        <w:tc>
          <w:tcPr>
            <w:tcW w:w="322" w:type="pct"/>
            <w:tcBorders>
              <w:top w:val="nil"/>
              <w:left w:val="nil"/>
              <w:bottom w:val="single" w:sz="4" w:space="0" w:color="auto"/>
              <w:right w:val="single" w:sz="4" w:space="0" w:color="auto"/>
            </w:tcBorders>
            <w:shd w:val="clear" w:color="auto" w:fill="auto"/>
            <w:noWrap/>
            <w:vAlign w:val="center"/>
            <w:hideMark/>
          </w:tcPr>
          <w:p w14:paraId="77617F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725ADCA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131</w:t>
            </w:r>
          </w:p>
        </w:tc>
        <w:tc>
          <w:tcPr>
            <w:tcW w:w="322" w:type="pct"/>
            <w:tcBorders>
              <w:top w:val="nil"/>
              <w:left w:val="nil"/>
              <w:bottom w:val="single" w:sz="4" w:space="0" w:color="auto"/>
              <w:right w:val="single" w:sz="4" w:space="0" w:color="auto"/>
            </w:tcBorders>
            <w:shd w:val="clear" w:color="auto" w:fill="auto"/>
            <w:noWrap/>
            <w:vAlign w:val="center"/>
            <w:hideMark/>
          </w:tcPr>
          <w:p w14:paraId="22D044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2AE819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66</w:t>
            </w:r>
          </w:p>
        </w:tc>
        <w:tc>
          <w:tcPr>
            <w:tcW w:w="322" w:type="pct"/>
            <w:tcBorders>
              <w:top w:val="nil"/>
              <w:left w:val="nil"/>
              <w:bottom w:val="single" w:sz="4" w:space="0" w:color="auto"/>
              <w:right w:val="single" w:sz="4" w:space="0" w:color="auto"/>
            </w:tcBorders>
            <w:shd w:val="clear" w:color="auto" w:fill="auto"/>
            <w:noWrap/>
            <w:vAlign w:val="center"/>
            <w:hideMark/>
          </w:tcPr>
          <w:p w14:paraId="252871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1B94B94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44</w:t>
            </w:r>
          </w:p>
        </w:tc>
        <w:tc>
          <w:tcPr>
            <w:tcW w:w="322" w:type="pct"/>
            <w:tcBorders>
              <w:top w:val="nil"/>
              <w:left w:val="nil"/>
              <w:bottom w:val="single" w:sz="4" w:space="0" w:color="auto"/>
              <w:right w:val="single" w:sz="4" w:space="0" w:color="auto"/>
            </w:tcBorders>
            <w:shd w:val="clear" w:color="auto" w:fill="auto"/>
            <w:noWrap/>
            <w:vAlign w:val="center"/>
            <w:hideMark/>
          </w:tcPr>
          <w:p w14:paraId="33944E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5BA3CE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1" w:type="pct"/>
            <w:tcBorders>
              <w:top w:val="nil"/>
              <w:left w:val="nil"/>
              <w:bottom w:val="single" w:sz="4" w:space="0" w:color="auto"/>
              <w:right w:val="single" w:sz="4" w:space="0" w:color="auto"/>
            </w:tcBorders>
            <w:shd w:val="clear" w:color="auto" w:fill="auto"/>
            <w:noWrap/>
            <w:vAlign w:val="center"/>
            <w:hideMark/>
          </w:tcPr>
          <w:p w14:paraId="363BDB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5856A9E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F9992D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78</w:t>
            </w:r>
          </w:p>
        </w:tc>
        <w:tc>
          <w:tcPr>
            <w:tcW w:w="334" w:type="pct"/>
            <w:tcBorders>
              <w:top w:val="nil"/>
              <w:left w:val="nil"/>
              <w:bottom w:val="single" w:sz="4" w:space="0" w:color="auto"/>
              <w:right w:val="single" w:sz="4" w:space="0" w:color="auto"/>
            </w:tcBorders>
            <w:shd w:val="clear" w:color="auto" w:fill="auto"/>
            <w:noWrap/>
            <w:vAlign w:val="center"/>
            <w:hideMark/>
          </w:tcPr>
          <w:p w14:paraId="71A270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632</w:t>
            </w:r>
          </w:p>
        </w:tc>
        <w:tc>
          <w:tcPr>
            <w:tcW w:w="390" w:type="pct"/>
            <w:tcBorders>
              <w:top w:val="nil"/>
              <w:left w:val="nil"/>
              <w:bottom w:val="single" w:sz="4" w:space="0" w:color="auto"/>
              <w:right w:val="single" w:sz="4" w:space="0" w:color="auto"/>
            </w:tcBorders>
            <w:shd w:val="clear" w:color="auto" w:fill="auto"/>
            <w:noWrap/>
            <w:vAlign w:val="center"/>
            <w:hideMark/>
          </w:tcPr>
          <w:p w14:paraId="7FC30C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8C5A1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527</w:t>
            </w:r>
          </w:p>
        </w:tc>
        <w:tc>
          <w:tcPr>
            <w:tcW w:w="324" w:type="pct"/>
            <w:tcBorders>
              <w:top w:val="nil"/>
              <w:left w:val="nil"/>
              <w:bottom w:val="single" w:sz="4" w:space="0" w:color="auto"/>
              <w:right w:val="single" w:sz="4" w:space="0" w:color="auto"/>
            </w:tcBorders>
            <w:shd w:val="clear" w:color="auto" w:fill="auto"/>
            <w:noWrap/>
            <w:vAlign w:val="center"/>
            <w:hideMark/>
          </w:tcPr>
          <w:p w14:paraId="50E4513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620D3B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264</w:t>
            </w:r>
          </w:p>
        </w:tc>
        <w:tc>
          <w:tcPr>
            <w:tcW w:w="322" w:type="pct"/>
            <w:tcBorders>
              <w:top w:val="nil"/>
              <w:left w:val="nil"/>
              <w:bottom w:val="single" w:sz="4" w:space="0" w:color="auto"/>
              <w:right w:val="single" w:sz="4" w:space="0" w:color="auto"/>
            </w:tcBorders>
            <w:shd w:val="clear" w:color="auto" w:fill="auto"/>
            <w:noWrap/>
            <w:vAlign w:val="center"/>
            <w:hideMark/>
          </w:tcPr>
          <w:p w14:paraId="309F03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5F53D5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132</w:t>
            </w:r>
          </w:p>
        </w:tc>
        <w:tc>
          <w:tcPr>
            <w:tcW w:w="322" w:type="pct"/>
            <w:tcBorders>
              <w:top w:val="nil"/>
              <w:left w:val="nil"/>
              <w:bottom w:val="single" w:sz="4" w:space="0" w:color="auto"/>
              <w:right w:val="single" w:sz="4" w:space="0" w:color="auto"/>
            </w:tcBorders>
            <w:shd w:val="clear" w:color="auto" w:fill="auto"/>
            <w:noWrap/>
            <w:vAlign w:val="center"/>
            <w:hideMark/>
          </w:tcPr>
          <w:p w14:paraId="2E3FD0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613B3D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66</w:t>
            </w:r>
          </w:p>
        </w:tc>
        <w:tc>
          <w:tcPr>
            <w:tcW w:w="322" w:type="pct"/>
            <w:tcBorders>
              <w:top w:val="nil"/>
              <w:left w:val="nil"/>
              <w:bottom w:val="single" w:sz="4" w:space="0" w:color="auto"/>
              <w:right w:val="single" w:sz="4" w:space="0" w:color="auto"/>
            </w:tcBorders>
            <w:shd w:val="clear" w:color="auto" w:fill="auto"/>
            <w:noWrap/>
            <w:vAlign w:val="center"/>
            <w:hideMark/>
          </w:tcPr>
          <w:p w14:paraId="38B4BF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093218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44</w:t>
            </w:r>
          </w:p>
        </w:tc>
        <w:tc>
          <w:tcPr>
            <w:tcW w:w="322" w:type="pct"/>
            <w:tcBorders>
              <w:top w:val="nil"/>
              <w:left w:val="nil"/>
              <w:bottom w:val="single" w:sz="4" w:space="0" w:color="auto"/>
              <w:right w:val="single" w:sz="4" w:space="0" w:color="auto"/>
            </w:tcBorders>
            <w:shd w:val="clear" w:color="auto" w:fill="auto"/>
            <w:noWrap/>
            <w:vAlign w:val="center"/>
            <w:hideMark/>
          </w:tcPr>
          <w:p w14:paraId="61DEA59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22" w:type="pct"/>
            <w:tcBorders>
              <w:top w:val="nil"/>
              <w:left w:val="nil"/>
              <w:bottom w:val="single" w:sz="4" w:space="0" w:color="auto"/>
              <w:right w:val="single" w:sz="4" w:space="0" w:color="auto"/>
            </w:tcBorders>
            <w:shd w:val="clear" w:color="auto" w:fill="auto"/>
            <w:noWrap/>
            <w:vAlign w:val="center"/>
            <w:hideMark/>
          </w:tcPr>
          <w:p w14:paraId="358490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321" w:type="pct"/>
            <w:tcBorders>
              <w:top w:val="nil"/>
              <w:left w:val="nil"/>
              <w:bottom w:val="single" w:sz="4" w:space="0" w:color="auto"/>
              <w:right w:val="single" w:sz="4" w:space="0" w:color="auto"/>
            </w:tcBorders>
            <w:shd w:val="clear" w:color="auto" w:fill="auto"/>
            <w:noWrap/>
            <w:vAlign w:val="center"/>
            <w:hideMark/>
          </w:tcPr>
          <w:p w14:paraId="39B4636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30777C0F"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FC0FF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79</w:t>
            </w:r>
          </w:p>
        </w:tc>
        <w:tc>
          <w:tcPr>
            <w:tcW w:w="334" w:type="pct"/>
            <w:tcBorders>
              <w:top w:val="nil"/>
              <w:left w:val="nil"/>
              <w:bottom w:val="single" w:sz="4" w:space="0" w:color="auto"/>
              <w:right w:val="single" w:sz="4" w:space="0" w:color="auto"/>
            </w:tcBorders>
            <w:shd w:val="clear" w:color="auto" w:fill="auto"/>
            <w:noWrap/>
            <w:vAlign w:val="center"/>
            <w:hideMark/>
          </w:tcPr>
          <w:p w14:paraId="7A0EF48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640</w:t>
            </w:r>
          </w:p>
        </w:tc>
        <w:tc>
          <w:tcPr>
            <w:tcW w:w="390" w:type="pct"/>
            <w:tcBorders>
              <w:top w:val="nil"/>
              <w:left w:val="nil"/>
              <w:bottom w:val="single" w:sz="4" w:space="0" w:color="auto"/>
              <w:right w:val="single" w:sz="4" w:space="0" w:color="auto"/>
            </w:tcBorders>
            <w:shd w:val="clear" w:color="auto" w:fill="auto"/>
            <w:noWrap/>
            <w:vAlign w:val="center"/>
            <w:hideMark/>
          </w:tcPr>
          <w:p w14:paraId="2AC7CAC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DBB88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534</w:t>
            </w:r>
          </w:p>
        </w:tc>
        <w:tc>
          <w:tcPr>
            <w:tcW w:w="324" w:type="pct"/>
            <w:tcBorders>
              <w:top w:val="nil"/>
              <w:left w:val="nil"/>
              <w:bottom w:val="single" w:sz="4" w:space="0" w:color="auto"/>
              <w:right w:val="single" w:sz="4" w:space="0" w:color="auto"/>
            </w:tcBorders>
            <w:shd w:val="clear" w:color="auto" w:fill="auto"/>
            <w:noWrap/>
            <w:vAlign w:val="center"/>
            <w:hideMark/>
          </w:tcPr>
          <w:p w14:paraId="2E7E6C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4309487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267</w:t>
            </w:r>
          </w:p>
        </w:tc>
        <w:tc>
          <w:tcPr>
            <w:tcW w:w="322" w:type="pct"/>
            <w:tcBorders>
              <w:top w:val="nil"/>
              <w:left w:val="nil"/>
              <w:bottom w:val="single" w:sz="4" w:space="0" w:color="auto"/>
              <w:right w:val="single" w:sz="4" w:space="0" w:color="auto"/>
            </w:tcBorders>
            <w:shd w:val="clear" w:color="auto" w:fill="auto"/>
            <w:noWrap/>
            <w:vAlign w:val="center"/>
            <w:hideMark/>
          </w:tcPr>
          <w:p w14:paraId="562E3E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471C8C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134</w:t>
            </w:r>
          </w:p>
        </w:tc>
        <w:tc>
          <w:tcPr>
            <w:tcW w:w="322" w:type="pct"/>
            <w:tcBorders>
              <w:top w:val="nil"/>
              <w:left w:val="nil"/>
              <w:bottom w:val="single" w:sz="4" w:space="0" w:color="auto"/>
              <w:right w:val="single" w:sz="4" w:space="0" w:color="auto"/>
            </w:tcBorders>
            <w:shd w:val="clear" w:color="auto" w:fill="auto"/>
            <w:noWrap/>
            <w:vAlign w:val="center"/>
            <w:hideMark/>
          </w:tcPr>
          <w:p w14:paraId="2D551B3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350286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67</w:t>
            </w:r>
          </w:p>
        </w:tc>
        <w:tc>
          <w:tcPr>
            <w:tcW w:w="322" w:type="pct"/>
            <w:tcBorders>
              <w:top w:val="nil"/>
              <w:left w:val="nil"/>
              <w:bottom w:val="single" w:sz="4" w:space="0" w:color="auto"/>
              <w:right w:val="single" w:sz="4" w:space="0" w:color="auto"/>
            </w:tcBorders>
            <w:shd w:val="clear" w:color="auto" w:fill="auto"/>
            <w:noWrap/>
            <w:vAlign w:val="center"/>
            <w:hideMark/>
          </w:tcPr>
          <w:p w14:paraId="3CF1443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0ED3B0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w:t>
            </w:r>
          </w:p>
        </w:tc>
        <w:tc>
          <w:tcPr>
            <w:tcW w:w="322" w:type="pct"/>
            <w:tcBorders>
              <w:top w:val="nil"/>
              <w:left w:val="nil"/>
              <w:bottom w:val="single" w:sz="4" w:space="0" w:color="auto"/>
              <w:right w:val="single" w:sz="4" w:space="0" w:color="auto"/>
            </w:tcBorders>
            <w:shd w:val="clear" w:color="auto" w:fill="auto"/>
            <w:noWrap/>
            <w:vAlign w:val="center"/>
            <w:hideMark/>
          </w:tcPr>
          <w:p w14:paraId="6A2CBDF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5181DC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321" w:type="pct"/>
            <w:tcBorders>
              <w:top w:val="nil"/>
              <w:left w:val="nil"/>
              <w:bottom w:val="single" w:sz="4" w:space="0" w:color="auto"/>
              <w:right w:val="single" w:sz="4" w:space="0" w:color="auto"/>
            </w:tcBorders>
            <w:shd w:val="clear" w:color="auto" w:fill="auto"/>
            <w:noWrap/>
            <w:vAlign w:val="center"/>
            <w:hideMark/>
          </w:tcPr>
          <w:p w14:paraId="7E0211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66998B2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2DF0A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w:t>
            </w:r>
          </w:p>
        </w:tc>
        <w:tc>
          <w:tcPr>
            <w:tcW w:w="334" w:type="pct"/>
            <w:tcBorders>
              <w:top w:val="nil"/>
              <w:left w:val="nil"/>
              <w:bottom w:val="single" w:sz="4" w:space="0" w:color="auto"/>
              <w:right w:val="single" w:sz="4" w:space="0" w:color="auto"/>
            </w:tcBorders>
            <w:shd w:val="clear" w:color="auto" w:fill="auto"/>
            <w:noWrap/>
            <w:vAlign w:val="center"/>
            <w:hideMark/>
          </w:tcPr>
          <w:p w14:paraId="71ACC7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648</w:t>
            </w:r>
          </w:p>
        </w:tc>
        <w:tc>
          <w:tcPr>
            <w:tcW w:w="390" w:type="pct"/>
            <w:tcBorders>
              <w:top w:val="nil"/>
              <w:left w:val="nil"/>
              <w:bottom w:val="single" w:sz="4" w:space="0" w:color="auto"/>
              <w:right w:val="single" w:sz="4" w:space="0" w:color="auto"/>
            </w:tcBorders>
            <w:shd w:val="clear" w:color="auto" w:fill="auto"/>
            <w:noWrap/>
            <w:vAlign w:val="center"/>
            <w:hideMark/>
          </w:tcPr>
          <w:p w14:paraId="0C6808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E21DE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540</w:t>
            </w:r>
          </w:p>
        </w:tc>
        <w:tc>
          <w:tcPr>
            <w:tcW w:w="324" w:type="pct"/>
            <w:tcBorders>
              <w:top w:val="nil"/>
              <w:left w:val="nil"/>
              <w:bottom w:val="single" w:sz="4" w:space="0" w:color="auto"/>
              <w:right w:val="single" w:sz="4" w:space="0" w:color="auto"/>
            </w:tcBorders>
            <w:shd w:val="clear" w:color="auto" w:fill="auto"/>
            <w:noWrap/>
            <w:vAlign w:val="center"/>
            <w:hideMark/>
          </w:tcPr>
          <w:p w14:paraId="445B95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087DB7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270</w:t>
            </w:r>
          </w:p>
        </w:tc>
        <w:tc>
          <w:tcPr>
            <w:tcW w:w="322" w:type="pct"/>
            <w:tcBorders>
              <w:top w:val="nil"/>
              <w:left w:val="nil"/>
              <w:bottom w:val="single" w:sz="4" w:space="0" w:color="auto"/>
              <w:right w:val="single" w:sz="4" w:space="0" w:color="auto"/>
            </w:tcBorders>
            <w:shd w:val="clear" w:color="auto" w:fill="auto"/>
            <w:noWrap/>
            <w:vAlign w:val="center"/>
            <w:hideMark/>
          </w:tcPr>
          <w:p w14:paraId="59F665F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5CB3CB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135</w:t>
            </w:r>
          </w:p>
        </w:tc>
        <w:tc>
          <w:tcPr>
            <w:tcW w:w="322" w:type="pct"/>
            <w:tcBorders>
              <w:top w:val="nil"/>
              <w:left w:val="nil"/>
              <w:bottom w:val="single" w:sz="4" w:space="0" w:color="auto"/>
              <w:right w:val="single" w:sz="4" w:space="0" w:color="auto"/>
            </w:tcBorders>
            <w:shd w:val="clear" w:color="auto" w:fill="auto"/>
            <w:noWrap/>
            <w:vAlign w:val="center"/>
            <w:hideMark/>
          </w:tcPr>
          <w:p w14:paraId="7882266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340979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68</w:t>
            </w:r>
          </w:p>
        </w:tc>
        <w:tc>
          <w:tcPr>
            <w:tcW w:w="322" w:type="pct"/>
            <w:tcBorders>
              <w:top w:val="nil"/>
              <w:left w:val="nil"/>
              <w:bottom w:val="single" w:sz="4" w:space="0" w:color="auto"/>
              <w:right w:val="single" w:sz="4" w:space="0" w:color="auto"/>
            </w:tcBorders>
            <w:shd w:val="clear" w:color="auto" w:fill="auto"/>
            <w:noWrap/>
            <w:vAlign w:val="center"/>
            <w:hideMark/>
          </w:tcPr>
          <w:p w14:paraId="6A8D6D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4E9BE8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w:t>
            </w:r>
          </w:p>
        </w:tc>
        <w:tc>
          <w:tcPr>
            <w:tcW w:w="322" w:type="pct"/>
            <w:tcBorders>
              <w:top w:val="nil"/>
              <w:left w:val="nil"/>
              <w:bottom w:val="single" w:sz="4" w:space="0" w:color="auto"/>
              <w:right w:val="single" w:sz="4" w:space="0" w:color="auto"/>
            </w:tcBorders>
            <w:shd w:val="clear" w:color="auto" w:fill="auto"/>
            <w:noWrap/>
            <w:vAlign w:val="center"/>
            <w:hideMark/>
          </w:tcPr>
          <w:p w14:paraId="4E2F88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10A271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321" w:type="pct"/>
            <w:tcBorders>
              <w:top w:val="nil"/>
              <w:left w:val="nil"/>
              <w:bottom w:val="single" w:sz="4" w:space="0" w:color="auto"/>
              <w:right w:val="single" w:sz="4" w:space="0" w:color="auto"/>
            </w:tcBorders>
            <w:shd w:val="clear" w:color="auto" w:fill="auto"/>
            <w:noWrap/>
            <w:vAlign w:val="center"/>
            <w:hideMark/>
          </w:tcPr>
          <w:p w14:paraId="42DAFF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18FFFD3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B7D3A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81</w:t>
            </w:r>
          </w:p>
        </w:tc>
        <w:tc>
          <w:tcPr>
            <w:tcW w:w="334" w:type="pct"/>
            <w:tcBorders>
              <w:top w:val="nil"/>
              <w:left w:val="nil"/>
              <w:bottom w:val="single" w:sz="4" w:space="0" w:color="auto"/>
              <w:right w:val="single" w:sz="4" w:space="0" w:color="auto"/>
            </w:tcBorders>
            <w:shd w:val="clear" w:color="auto" w:fill="auto"/>
            <w:noWrap/>
            <w:vAlign w:val="center"/>
            <w:hideMark/>
          </w:tcPr>
          <w:p w14:paraId="7E30A1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656</w:t>
            </w:r>
          </w:p>
        </w:tc>
        <w:tc>
          <w:tcPr>
            <w:tcW w:w="390" w:type="pct"/>
            <w:tcBorders>
              <w:top w:val="nil"/>
              <w:left w:val="nil"/>
              <w:bottom w:val="single" w:sz="4" w:space="0" w:color="auto"/>
              <w:right w:val="single" w:sz="4" w:space="0" w:color="auto"/>
            </w:tcBorders>
            <w:shd w:val="clear" w:color="auto" w:fill="auto"/>
            <w:noWrap/>
            <w:vAlign w:val="center"/>
            <w:hideMark/>
          </w:tcPr>
          <w:p w14:paraId="2AB3C6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DCECE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546</w:t>
            </w:r>
          </w:p>
        </w:tc>
        <w:tc>
          <w:tcPr>
            <w:tcW w:w="324" w:type="pct"/>
            <w:tcBorders>
              <w:top w:val="nil"/>
              <w:left w:val="nil"/>
              <w:bottom w:val="single" w:sz="4" w:space="0" w:color="auto"/>
              <w:right w:val="single" w:sz="4" w:space="0" w:color="auto"/>
            </w:tcBorders>
            <w:shd w:val="clear" w:color="auto" w:fill="auto"/>
            <w:noWrap/>
            <w:vAlign w:val="center"/>
            <w:hideMark/>
          </w:tcPr>
          <w:p w14:paraId="11D525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21" w:type="pct"/>
            <w:tcBorders>
              <w:top w:val="nil"/>
              <w:left w:val="nil"/>
              <w:bottom w:val="single" w:sz="4" w:space="0" w:color="auto"/>
              <w:right w:val="single" w:sz="4" w:space="0" w:color="auto"/>
            </w:tcBorders>
            <w:shd w:val="clear" w:color="auto" w:fill="auto"/>
            <w:noWrap/>
            <w:vAlign w:val="center"/>
            <w:hideMark/>
          </w:tcPr>
          <w:p w14:paraId="390A66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273</w:t>
            </w:r>
          </w:p>
        </w:tc>
        <w:tc>
          <w:tcPr>
            <w:tcW w:w="322" w:type="pct"/>
            <w:tcBorders>
              <w:top w:val="nil"/>
              <w:left w:val="nil"/>
              <w:bottom w:val="single" w:sz="4" w:space="0" w:color="auto"/>
              <w:right w:val="single" w:sz="4" w:space="0" w:color="auto"/>
            </w:tcBorders>
            <w:shd w:val="clear" w:color="auto" w:fill="auto"/>
            <w:noWrap/>
            <w:vAlign w:val="center"/>
            <w:hideMark/>
          </w:tcPr>
          <w:p w14:paraId="5F0CE4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0CA3DB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137</w:t>
            </w:r>
          </w:p>
        </w:tc>
        <w:tc>
          <w:tcPr>
            <w:tcW w:w="322" w:type="pct"/>
            <w:tcBorders>
              <w:top w:val="nil"/>
              <w:left w:val="nil"/>
              <w:bottom w:val="single" w:sz="4" w:space="0" w:color="auto"/>
              <w:right w:val="single" w:sz="4" w:space="0" w:color="auto"/>
            </w:tcBorders>
            <w:shd w:val="clear" w:color="auto" w:fill="auto"/>
            <w:noWrap/>
            <w:vAlign w:val="center"/>
            <w:hideMark/>
          </w:tcPr>
          <w:p w14:paraId="053135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4BEDB5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69</w:t>
            </w:r>
          </w:p>
        </w:tc>
        <w:tc>
          <w:tcPr>
            <w:tcW w:w="322" w:type="pct"/>
            <w:tcBorders>
              <w:top w:val="nil"/>
              <w:left w:val="nil"/>
              <w:bottom w:val="single" w:sz="4" w:space="0" w:color="auto"/>
              <w:right w:val="single" w:sz="4" w:space="0" w:color="auto"/>
            </w:tcBorders>
            <w:shd w:val="clear" w:color="auto" w:fill="auto"/>
            <w:noWrap/>
            <w:vAlign w:val="center"/>
            <w:hideMark/>
          </w:tcPr>
          <w:p w14:paraId="7962C1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5C9F4B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w:t>
            </w:r>
          </w:p>
        </w:tc>
        <w:tc>
          <w:tcPr>
            <w:tcW w:w="322" w:type="pct"/>
            <w:tcBorders>
              <w:top w:val="nil"/>
              <w:left w:val="nil"/>
              <w:bottom w:val="single" w:sz="4" w:space="0" w:color="auto"/>
              <w:right w:val="single" w:sz="4" w:space="0" w:color="auto"/>
            </w:tcBorders>
            <w:shd w:val="clear" w:color="auto" w:fill="auto"/>
            <w:noWrap/>
            <w:vAlign w:val="center"/>
            <w:hideMark/>
          </w:tcPr>
          <w:p w14:paraId="6622DF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22" w:type="pct"/>
            <w:tcBorders>
              <w:top w:val="nil"/>
              <w:left w:val="nil"/>
              <w:bottom w:val="single" w:sz="4" w:space="0" w:color="auto"/>
              <w:right w:val="single" w:sz="4" w:space="0" w:color="auto"/>
            </w:tcBorders>
            <w:shd w:val="clear" w:color="auto" w:fill="auto"/>
            <w:noWrap/>
            <w:vAlign w:val="center"/>
            <w:hideMark/>
          </w:tcPr>
          <w:p w14:paraId="62DF6C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321" w:type="pct"/>
            <w:tcBorders>
              <w:top w:val="nil"/>
              <w:left w:val="nil"/>
              <w:bottom w:val="single" w:sz="4" w:space="0" w:color="auto"/>
              <w:right w:val="single" w:sz="4" w:space="0" w:color="auto"/>
            </w:tcBorders>
            <w:shd w:val="clear" w:color="auto" w:fill="auto"/>
            <w:noWrap/>
            <w:vAlign w:val="center"/>
            <w:hideMark/>
          </w:tcPr>
          <w:p w14:paraId="30466E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58922241"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FA205C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82</w:t>
            </w:r>
          </w:p>
        </w:tc>
        <w:tc>
          <w:tcPr>
            <w:tcW w:w="334" w:type="pct"/>
            <w:tcBorders>
              <w:top w:val="nil"/>
              <w:left w:val="nil"/>
              <w:bottom w:val="single" w:sz="4" w:space="0" w:color="auto"/>
              <w:right w:val="single" w:sz="4" w:space="0" w:color="auto"/>
            </w:tcBorders>
            <w:shd w:val="clear" w:color="auto" w:fill="auto"/>
            <w:noWrap/>
            <w:vAlign w:val="center"/>
            <w:hideMark/>
          </w:tcPr>
          <w:p w14:paraId="75C401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664</w:t>
            </w:r>
          </w:p>
        </w:tc>
        <w:tc>
          <w:tcPr>
            <w:tcW w:w="390" w:type="pct"/>
            <w:tcBorders>
              <w:top w:val="nil"/>
              <w:left w:val="nil"/>
              <w:bottom w:val="single" w:sz="4" w:space="0" w:color="auto"/>
              <w:right w:val="single" w:sz="4" w:space="0" w:color="auto"/>
            </w:tcBorders>
            <w:shd w:val="clear" w:color="auto" w:fill="auto"/>
            <w:noWrap/>
            <w:vAlign w:val="center"/>
            <w:hideMark/>
          </w:tcPr>
          <w:p w14:paraId="7B7788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3BDFD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553</w:t>
            </w:r>
          </w:p>
        </w:tc>
        <w:tc>
          <w:tcPr>
            <w:tcW w:w="324" w:type="pct"/>
            <w:tcBorders>
              <w:top w:val="nil"/>
              <w:left w:val="nil"/>
              <w:bottom w:val="single" w:sz="4" w:space="0" w:color="auto"/>
              <w:right w:val="single" w:sz="4" w:space="0" w:color="auto"/>
            </w:tcBorders>
            <w:shd w:val="clear" w:color="auto" w:fill="auto"/>
            <w:noWrap/>
            <w:vAlign w:val="center"/>
            <w:hideMark/>
          </w:tcPr>
          <w:p w14:paraId="1AA5DE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21" w:type="pct"/>
            <w:tcBorders>
              <w:top w:val="nil"/>
              <w:left w:val="nil"/>
              <w:bottom w:val="single" w:sz="4" w:space="0" w:color="auto"/>
              <w:right w:val="single" w:sz="4" w:space="0" w:color="auto"/>
            </w:tcBorders>
            <w:shd w:val="clear" w:color="auto" w:fill="auto"/>
            <w:noWrap/>
            <w:vAlign w:val="center"/>
            <w:hideMark/>
          </w:tcPr>
          <w:p w14:paraId="685379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277</w:t>
            </w:r>
          </w:p>
        </w:tc>
        <w:tc>
          <w:tcPr>
            <w:tcW w:w="322" w:type="pct"/>
            <w:tcBorders>
              <w:top w:val="nil"/>
              <w:left w:val="nil"/>
              <w:bottom w:val="single" w:sz="4" w:space="0" w:color="auto"/>
              <w:right w:val="single" w:sz="4" w:space="0" w:color="auto"/>
            </w:tcBorders>
            <w:shd w:val="clear" w:color="auto" w:fill="auto"/>
            <w:noWrap/>
            <w:vAlign w:val="center"/>
            <w:hideMark/>
          </w:tcPr>
          <w:p w14:paraId="655601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2F72C9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139</w:t>
            </w:r>
          </w:p>
        </w:tc>
        <w:tc>
          <w:tcPr>
            <w:tcW w:w="322" w:type="pct"/>
            <w:tcBorders>
              <w:top w:val="nil"/>
              <w:left w:val="nil"/>
              <w:bottom w:val="single" w:sz="4" w:space="0" w:color="auto"/>
              <w:right w:val="single" w:sz="4" w:space="0" w:color="auto"/>
            </w:tcBorders>
            <w:shd w:val="clear" w:color="auto" w:fill="auto"/>
            <w:noWrap/>
            <w:vAlign w:val="center"/>
            <w:hideMark/>
          </w:tcPr>
          <w:p w14:paraId="619AD1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0B6125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70</w:t>
            </w:r>
          </w:p>
        </w:tc>
        <w:tc>
          <w:tcPr>
            <w:tcW w:w="322" w:type="pct"/>
            <w:tcBorders>
              <w:top w:val="nil"/>
              <w:left w:val="nil"/>
              <w:bottom w:val="single" w:sz="4" w:space="0" w:color="auto"/>
              <w:right w:val="single" w:sz="4" w:space="0" w:color="auto"/>
            </w:tcBorders>
            <w:shd w:val="clear" w:color="auto" w:fill="auto"/>
            <w:noWrap/>
            <w:vAlign w:val="center"/>
            <w:hideMark/>
          </w:tcPr>
          <w:p w14:paraId="28EE56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5A7771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2" w:type="pct"/>
            <w:tcBorders>
              <w:top w:val="nil"/>
              <w:left w:val="nil"/>
              <w:bottom w:val="single" w:sz="4" w:space="0" w:color="auto"/>
              <w:right w:val="single" w:sz="4" w:space="0" w:color="auto"/>
            </w:tcBorders>
            <w:shd w:val="clear" w:color="auto" w:fill="auto"/>
            <w:noWrap/>
            <w:vAlign w:val="center"/>
            <w:hideMark/>
          </w:tcPr>
          <w:p w14:paraId="3344D2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725510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321" w:type="pct"/>
            <w:tcBorders>
              <w:top w:val="nil"/>
              <w:left w:val="nil"/>
              <w:bottom w:val="single" w:sz="4" w:space="0" w:color="auto"/>
              <w:right w:val="single" w:sz="4" w:space="0" w:color="auto"/>
            </w:tcBorders>
            <w:shd w:val="clear" w:color="auto" w:fill="auto"/>
            <w:noWrap/>
            <w:vAlign w:val="center"/>
            <w:hideMark/>
          </w:tcPr>
          <w:p w14:paraId="4467AE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365B112F"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93908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83</w:t>
            </w:r>
          </w:p>
        </w:tc>
        <w:tc>
          <w:tcPr>
            <w:tcW w:w="334" w:type="pct"/>
            <w:tcBorders>
              <w:top w:val="nil"/>
              <w:left w:val="nil"/>
              <w:bottom w:val="single" w:sz="4" w:space="0" w:color="auto"/>
              <w:right w:val="single" w:sz="4" w:space="0" w:color="auto"/>
            </w:tcBorders>
            <w:shd w:val="clear" w:color="auto" w:fill="auto"/>
            <w:noWrap/>
            <w:vAlign w:val="center"/>
            <w:hideMark/>
          </w:tcPr>
          <w:p w14:paraId="1BF4F9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672</w:t>
            </w:r>
          </w:p>
        </w:tc>
        <w:tc>
          <w:tcPr>
            <w:tcW w:w="390" w:type="pct"/>
            <w:tcBorders>
              <w:top w:val="nil"/>
              <w:left w:val="nil"/>
              <w:bottom w:val="single" w:sz="4" w:space="0" w:color="auto"/>
              <w:right w:val="single" w:sz="4" w:space="0" w:color="auto"/>
            </w:tcBorders>
            <w:shd w:val="clear" w:color="auto" w:fill="auto"/>
            <w:noWrap/>
            <w:vAlign w:val="center"/>
            <w:hideMark/>
          </w:tcPr>
          <w:p w14:paraId="202346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445BF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559</w:t>
            </w:r>
          </w:p>
        </w:tc>
        <w:tc>
          <w:tcPr>
            <w:tcW w:w="324" w:type="pct"/>
            <w:tcBorders>
              <w:top w:val="nil"/>
              <w:left w:val="nil"/>
              <w:bottom w:val="single" w:sz="4" w:space="0" w:color="auto"/>
              <w:right w:val="single" w:sz="4" w:space="0" w:color="auto"/>
            </w:tcBorders>
            <w:shd w:val="clear" w:color="auto" w:fill="auto"/>
            <w:noWrap/>
            <w:vAlign w:val="center"/>
            <w:hideMark/>
          </w:tcPr>
          <w:p w14:paraId="02DABE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21" w:type="pct"/>
            <w:tcBorders>
              <w:top w:val="nil"/>
              <w:left w:val="nil"/>
              <w:bottom w:val="single" w:sz="4" w:space="0" w:color="auto"/>
              <w:right w:val="single" w:sz="4" w:space="0" w:color="auto"/>
            </w:tcBorders>
            <w:shd w:val="clear" w:color="auto" w:fill="auto"/>
            <w:noWrap/>
            <w:vAlign w:val="center"/>
            <w:hideMark/>
          </w:tcPr>
          <w:p w14:paraId="1CC5A8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280</w:t>
            </w:r>
          </w:p>
        </w:tc>
        <w:tc>
          <w:tcPr>
            <w:tcW w:w="322" w:type="pct"/>
            <w:tcBorders>
              <w:top w:val="nil"/>
              <w:left w:val="nil"/>
              <w:bottom w:val="single" w:sz="4" w:space="0" w:color="auto"/>
              <w:right w:val="single" w:sz="4" w:space="0" w:color="auto"/>
            </w:tcBorders>
            <w:shd w:val="clear" w:color="auto" w:fill="auto"/>
            <w:noWrap/>
            <w:vAlign w:val="center"/>
            <w:hideMark/>
          </w:tcPr>
          <w:p w14:paraId="65DBA26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35F373B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140</w:t>
            </w:r>
          </w:p>
        </w:tc>
        <w:tc>
          <w:tcPr>
            <w:tcW w:w="322" w:type="pct"/>
            <w:tcBorders>
              <w:top w:val="nil"/>
              <w:left w:val="nil"/>
              <w:bottom w:val="single" w:sz="4" w:space="0" w:color="auto"/>
              <w:right w:val="single" w:sz="4" w:space="0" w:color="auto"/>
            </w:tcBorders>
            <w:shd w:val="clear" w:color="auto" w:fill="auto"/>
            <w:noWrap/>
            <w:vAlign w:val="center"/>
            <w:hideMark/>
          </w:tcPr>
          <w:p w14:paraId="57A9E7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2C352E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70</w:t>
            </w:r>
          </w:p>
        </w:tc>
        <w:tc>
          <w:tcPr>
            <w:tcW w:w="322" w:type="pct"/>
            <w:tcBorders>
              <w:top w:val="nil"/>
              <w:left w:val="nil"/>
              <w:bottom w:val="single" w:sz="4" w:space="0" w:color="auto"/>
              <w:right w:val="single" w:sz="4" w:space="0" w:color="auto"/>
            </w:tcBorders>
            <w:shd w:val="clear" w:color="auto" w:fill="auto"/>
            <w:noWrap/>
            <w:vAlign w:val="center"/>
            <w:hideMark/>
          </w:tcPr>
          <w:p w14:paraId="0F502A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1174046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2" w:type="pct"/>
            <w:tcBorders>
              <w:top w:val="nil"/>
              <w:left w:val="nil"/>
              <w:bottom w:val="single" w:sz="4" w:space="0" w:color="auto"/>
              <w:right w:val="single" w:sz="4" w:space="0" w:color="auto"/>
            </w:tcBorders>
            <w:shd w:val="clear" w:color="auto" w:fill="auto"/>
            <w:noWrap/>
            <w:vAlign w:val="center"/>
            <w:hideMark/>
          </w:tcPr>
          <w:p w14:paraId="2AD88B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505A4F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321" w:type="pct"/>
            <w:tcBorders>
              <w:top w:val="nil"/>
              <w:left w:val="nil"/>
              <w:bottom w:val="single" w:sz="4" w:space="0" w:color="auto"/>
              <w:right w:val="single" w:sz="4" w:space="0" w:color="auto"/>
            </w:tcBorders>
            <w:shd w:val="clear" w:color="auto" w:fill="auto"/>
            <w:noWrap/>
            <w:vAlign w:val="center"/>
            <w:hideMark/>
          </w:tcPr>
          <w:p w14:paraId="339D58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333A2291"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EAF0A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w:t>
            </w:r>
          </w:p>
        </w:tc>
        <w:tc>
          <w:tcPr>
            <w:tcW w:w="334" w:type="pct"/>
            <w:tcBorders>
              <w:top w:val="nil"/>
              <w:left w:val="nil"/>
              <w:bottom w:val="single" w:sz="4" w:space="0" w:color="auto"/>
              <w:right w:val="single" w:sz="4" w:space="0" w:color="auto"/>
            </w:tcBorders>
            <w:shd w:val="clear" w:color="auto" w:fill="auto"/>
            <w:noWrap/>
            <w:vAlign w:val="center"/>
            <w:hideMark/>
          </w:tcPr>
          <w:p w14:paraId="7C327C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680</w:t>
            </w:r>
          </w:p>
        </w:tc>
        <w:tc>
          <w:tcPr>
            <w:tcW w:w="390" w:type="pct"/>
            <w:tcBorders>
              <w:top w:val="nil"/>
              <w:left w:val="nil"/>
              <w:bottom w:val="single" w:sz="4" w:space="0" w:color="auto"/>
              <w:right w:val="single" w:sz="4" w:space="0" w:color="auto"/>
            </w:tcBorders>
            <w:shd w:val="clear" w:color="auto" w:fill="auto"/>
            <w:noWrap/>
            <w:vAlign w:val="center"/>
            <w:hideMark/>
          </w:tcPr>
          <w:p w14:paraId="37DE6C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AF261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566</w:t>
            </w:r>
          </w:p>
        </w:tc>
        <w:tc>
          <w:tcPr>
            <w:tcW w:w="324" w:type="pct"/>
            <w:tcBorders>
              <w:top w:val="nil"/>
              <w:left w:val="nil"/>
              <w:bottom w:val="single" w:sz="4" w:space="0" w:color="auto"/>
              <w:right w:val="single" w:sz="4" w:space="0" w:color="auto"/>
            </w:tcBorders>
            <w:shd w:val="clear" w:color="auto" w:fill="auto"/>
            <w:noWrap/>
            <w:vAlign w:val="center"/>
            <w:hideMark/>
          </w:tcPr>
          <w:p w14:paraId="6F83CB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21" w:type="pct"/>
            <w:tcBorders>
              <w:top w:val="nil"/>
              <w:left w:val="nil"/>
              <w:bottom w:val="single" w:sz="4" w:space="0" w:color="auto"/>
              <w:right w:val="single" w:sz="4" w:space="0" w:color="auto"/>
            </w:tcBorders>
            <w:shd w:val="clear" w:color="auto" w:fill="auto"/>
            <w:noWrap/>
            <w:vAlign w:val="center"/>
            <w:hideMark/>
          </w:tcPr>
          <w:p w14:paraId="2E1782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283</w:t>
            </w:r>
          </w:p>
        </w:tc>
        <w:tc>
          <w:tcPr>
            <w:tcW w:w="322" w:type="pct"/>
            <w:tcBorders>
              <w:top w:val="nil"/>
              <w:left w:val="nil"/>
              <w:bottom w:val="single" w:sz="4" w:space="0" w:color="auto"/>
              <w:right w:val="single" w:sz="4" w:space="0" w:color="auto"/>
            </w:tcBorders>
            <w:shd w:val="clear" w:color="auto" w:fill="auto"/>
            <w:noWrap/>
            <w:vAlign w:val="center"/>
            <w:hideMark/>
          </w:tcPr>
          <w:p w14:paraId="570598E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0CC6DC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142</w:t>
            </w:r>
          </w:p>
        </w:tc>
        <w:tc>
          <w:tcPr>
            <w:tcW w:w="322" w:type="pct"/>
            <w:tcBorders>
              <w:top w:val="nil"/>
              <w:left w:val="nil"/>
              <w:bottom w:val="single" w:sz="4" w:space="0" w:color="auto"/>
              <w:right w:val="single" w:sz="4" w:space="0" w:color="auto"/>
            </w:tcBorders>
            <w:shd w:val="clear" w:color="auto" w:fill="auto"/>
            <w:noWrap/>
            <w:vAlign w:val="center"/>
            <w:hideMark/>
          </w:tcPr>
          <w:p w14:paraId="43F6047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501741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71</w:t>
            </w:r>
          </w:p>
        </w:tc>
        <w:tc>
          <w:tcPr>
            <w:tcW w:w="322" w:type="pct"/>
            <w:tcBorders>
              <w:top w:val="nil"/>
              <w:left w:val="nil"/>
              <w:bottom w:val="single" w:sz="4" w:space="0" w:color="auto"/>
              <w:right w:val="single" w:sz="4" w:space="0" w:color="auto"/>
            </w:tcBorders>
            <w:shd w:val="clear" w:color="auto" w:fill="auto"/>
            <w:noWrap/>
            <w:vAlign w:val="center"/>
            <w:hideMark/>
          </w:tcPr>
          <w:p w14:paraId="27282D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4B6938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48</w:t>
            </w:r>
          </w:p>
        </w:tc>
        <w:tc>
          <w:tcPr>
            <w:tcW w:w="322" w:type="pct"/>
            <w:tcBorders>
              <w:top w:val="nil"/>
              <w:left w:val="nil"/>
              <w:bottom w:val="single" w:sz="4" w:space="0" w:color="auto"/>
              <w:right w:val="single" w:sz="4" w:space="0" w:color="auto"/>
            </w:tcBorders>
            <w:shd w:val="clear" w:color="auto" w:fill="auto"/>
            <w:noWrap/>
            <w:vAlign w:val="center"/>
            <w:hideMark/>
          </w:tcPr>
          <w:p w14:paraId="1EAFD0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22" w:type="pct"/>
            <w:tcBorders>
              <w:top w:val="nil"/>
              <w:left w:val="nil"/>
              <w:bottom w:val="single" w:sz="4" w:space="0" w:color="auto"/>
              <w:right w:val="single" w:sz="4" w:space="0" w:color="auto"/>
            </w:tcBorders>
            <w:shd w:val="clear" w:color="auto" w:fill="auto"/>
            <w:noWrap/>
            <w:vAlign w:val="center"/>
            <w:hideMark/>
          </w:tcPr>
          <w:p w14:paraId="59EE5D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w:t>
            </w:r>
          </w:p>
        </w:tc>
        <w:tc>
          <w:tcPr>
            <w:tcW w:w="321" w:type="pct"/>
            <w:tcBorders>
              <w:top w:val="nil"/>
              <w:left w:val="nil"/>
              <w:bottom w:val="single" w:sz="4" w:space="0" w:color="auto"/>
              <w:right w:val="single" w:sz="4" w:space="0" w:color="auto"/>
            </w:tcBorders>
            <w:shd w:val="clear" w:color="auto" w:fill="auto"/>
            <w:noWrap/>
            <w:vAlign w:val="center"/>
            <w:hideMark/>
          </w:tcPr>
          <w:p w14:paraId="28933A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23C5657F"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84CEB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85</w:t>
            </w:r>
          </w:p>
        </w:tc>
        <w:tc>
          <w:tcPr>
            <w:tcW w:w="334" w:type="pct"/>
            <w:tcBorders>
              <w:top w:val="nil"/>
              <w:left w:val="nil"/>
              <w:bottom w:val="single" w:sz="4" w:space="0" w:color="auto"/>
              <w:right w:val="single" w:sz="4" w:space="0" w:color="auto"/>
            </w:tcBorders>
            <w:shd w:val="clear" w:color="auto" w:fill="auto"/>
            <w:noWrap/>
            <w:vAlign w:val="center"/>
            <w:hideMark/>
          </w:tcPr>
          <w:p w14:paraId="19EE550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688</w:t>
            </w:r>
          </w:p>
        </w:tc>
        <w:tc>
          <w:tcPr>
            <w:tcW w:w="390" w:type="pct"/>
            <w:tcBorders>
              <w:top w:val="nil"/>
              <w:left w:val="nil"/>
              <w:bottom w:val="single" w:sz="4" w:space="0" w:color="auto"/>
              <w:right w:val="single" w:sz="4" w:space="0" w:color="auto"/>
            </w:tcBorders>
            <w:shd w:val="clear" w:color="auto" w:fill="auto"/>
            <w:noWrap/>
            <w:vAlign w:val="center"/>
            <w:hideMark/>
          </w:tcPr>
          <w:p w14:paraId="6741E7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64BDBA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572</w:t>
            </w:r>
          </w:p>
        </w:tc>
        <w:tc>
          <w:tcPr>
            <w:tcW w:w="324" w:type="pct"/>
            <w:tcBorders>
              <w:top w:val="nil"/>
              <w:left w:val="nil"/>
              <w:bottom w:val="single" w:sz="4" w:space="0" w:color="auto"/>
              <w:right w:val="single" w:sz="4" w:space="0" w:color="auto"/>
            </w:tcBorders>
            <w:shd w:val="clear" w:color="auto" w:fill="auto"/>
            <w:noWrap/>
            <w:vAlign w:val="center"/>
            <w:hideMark/>
          </w:tcPr>
          <w:p w14:paraId="0736CE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21" w:type="pct"/>
            <w:tcBorders>
              <w:top w:val="nil"/>
              <w:left w:val="nil"/>
              <w:bottom w:val="single" w:sz="4" w:space="0" w:color="auto"/>
              <w:right w:val="single" w:sz="4" w:space="0" w:color="auto"/>
            </w:tcBorders>
            <w:shd w:val="clear" w:color="auto" w:fill="auto"/>
            <w:noWrap/>
            <w:vAlign w:val="center"/>
            <w:hideMark/>
          </w:tcPr>
          <w:p w14:paraId="5CAEBB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286</w:t>
            </w:r>
          </w:p>
        </w:tc>
        <w:tc>
          <w:tcPr>
            <w:tcW w:w="322" w:type="pct"/>
            <w:tcBorders>
              <w:top w:val="nil"/>
              <w:left w:val="nil"/>
              <w:bottom w:val="single" w:sz="4" w:space="0" w:color="auto"/>
              <w:right w:val="single" w:sz="4" w:space="0" w:color="auto"/>
            </w:tcBorders>
            <w:shd w:val="clear" w:color="auto" w:fill="auto"/>
            <w:noWrap/>
            <w:vAlign w:val="center"/>
            <w:hideMark/>
          </w:tcPr>
          <w:p w14:paraId="364E0C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6B481B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143</w:t>
            </w:r>
          </w:p>
        </w:tc>
        <w:tc>
          <w:tcPr>
            <w:tcW w:w="322" w:type="pct"/>
            <w:tcBorders>
              <w:top w:val="nil"/>
              <w:left w:val="nil"/>
              <w:bottom w:val="single" w:sz="4" w:space="0" w:color="auto"/>
              <w:right w:val="single" w:sz="4" w:space="0" w:color="auto"/>
            </w:tcBorders>
            <w:shd w:val="clear" w:color="auto" w:fill="auto"/>
            <w:noWrap/>
            <w:vAlign w:val="center"/>
            <w:hideMark/>
          </w:tcPr>
          <w:p w14:paraId="485271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1DE99F3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72</w:t>
            </w:r>
          </w:p>
        </w:tc>
        <w:tc>
          <w:tcPr>
            <w:tcW w:w="322" w:type="pct"/>
            <w:tcBorders>
              <w:top w:val="nil"/>
              <w:left w:val="nil"/>
              <w:bottom w:val="single" w:sz="4" w:space="0" w:color="auto"/>
              <w:right w:val="single" w:sz="4" w:space="0" w:color="auto"/>
            </w:tcBorders>
            <w:shd w:val="clear" w:color="auto" w:fill="auto"/>
            <w:noWrap/>
            <w:vAlign w:val="center"/>
            <w:hideMark/>
          </w:tcPr>
          <w:p w14:paraId="268EB0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4B196AF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48</w:t>
            </w:r>
          </w:p>
        </w:tc>
        <w:tc>
          <w:tcPr>
            <w:tcW w:w="322" w:type="pct"/>
            <w:tcBorders>
              <w:top w:val="nil"/>
              <w:left w:val="nil"/>
              <w:bottom w:val="single" w:sz="4" w:space="0" w:color="auto"/>
              <w:right w:val="single" w:sz="4" w:space="0" w:color="auto"/>
            </w:tcBorders>
            <w:shd w:val="clear" w:color="auto" w:fill="auto"/>
            <w:noWrap/>
            <w:vAlign w:val="center"/>
            <w:hideMark/>
          </w:tcPr>
          <w:p w14:paraId="292A7F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5E7664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w:t>
            </w:r>
          </w:p>
        </w:tc>
        <w:tc>
          <w:tcPr>
            <w:tcW w:w="321" w:type="pct"/>
            <w:tcBorders>
              <w:top w:val="nil"/>
              <w:left w:val="nil"/>
              <w:bottom w:val="single" w:sz="4" w:space="0" w:color="auto"/>
              <w:right w:val="single" w:sz="4" w:space="0" w:color="auto"/>
            </w:tcBorders>
            <w:shd w:val="clear" w:color="auto" w:fill="auto"/>
            <w:noWrap/>
            <w:vAlign w:val="center"/>
            <w:hideMark/>
          </w:tcPr>
          <w:p w14:paraId="7EEEA1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7C9906B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6D37F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86</w:t>
            </w:r>
          </w:p>
        </w:tc>
        <w:tc>
          <w:tcPr>
            <w:tcW w:w="334" w:type="pct"/>
            <w:tcBorders>
              <w:top w:val="nil"/>
              <w:left w:val="nil"/>
              <w:bottom w:val="single" w:sz="4" w:space="0" w:color="auto"/>
              <w:right w:val="single" w:sz="4" w:space="0" w:color="auto"/>
            </w:tcBorders>
            <w:shd w:val="clear" w:color="auto" w:fill="auto"/>
            <w:noWrap/>
            <w:vAlign w:val="center"/>
            <w:hideMark/>
          </w:tcPr>
          <w:p w14:paraId="5ACEF41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696</w:t>
            </w:r>
          </w:p>
        </w:tc>
        <w:tc>
          <w:tcPr>
            <w:tcW w:w="390" w:type="pct"/>
            <w:tcBorders>
              <w:top w:val="nil"/>
              <w:left w:val="nil"/>
              <w:bottom w:val="single" w:sz="4" w:space="0" w:color="auto"/>
              <w:right w:val="single" w:sz="4" w:space="0" w:color="auto"/>
            </w:tcBorders>
            <w:shd w:val="clear" w:color="auto" w:fill="auto"/>
            <w:noWrap/>
            <w:vAlign w:val="center"/>
            <w:hideMark/>
          </w:tcPr>
          <w:p w14:paraId="5077F99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5AEF5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578</w:t>
            </w:r>
          </w:p>
        </w:tc>
        <w:tc>
          <w:tcPr>
            <w:tcW w:w="324" w:type="pct"/>
            <w:tcBorders>
              <w:top w:val="nil"/>
              <w:left w:val="nil"/>
              <w:bottom w:val="single" w:sz="4" w:space="0" w:color="auto"/>
              <w:right w:val="single" w:sz="4" w:space="0" w:color="auto"/>
            </w:tcBorders>
            <w:shd w:val="clear" w:color="auto" w:fill="auto"/>
            <w:noWrap/>
            <w:vAlign w:val="center"/>
            <w:hideMark/>
          </w:tcPr>
          <w:p w14:paraId="441726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473AAA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289</w:t>
            </w:r>
          </w:p>
        </w:tc>
        <w:tc>
          <w:tcPr>
            <w:tcW w:w="322" w:type="pct"/>
            <w:tcBorders>
              <w:top w:val="nil"/>
              <w:left w:val="nil"/>
              <w:bottom w:val="single" w:sz="4" w:space="0" w:color="auto"/>
              <w:right w:val="single" w:sz="4" w:space="0" w:color="auto"/>
            </w:tcBorders>
            <w:shd w:val="clear" w:color="auto" w:fill="auto"/>
            <w:noWrap/>
            <w:vAlign w:val="center"/>
            <w:hideMark/>
          </w:tcPr>
          <w:p w14:paraId="30B65A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5EBAC1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145</w:t>
            </w:r>
          </w:p>
        </w:tc>
        <w:tc>
          <w:tcPr>
            <w:tcW w:w="322" w:type="pct"/>
            <w:tcBorders>
              <w:top w:val="nil"/>
              <w:left w:val="nil"/>
              <w:bottom w:val="single" w:sz="4" w:space="0" w:color="auto"/>
              <w:right w:val="single" w:sz="4" w:space="0" w:color="auto"/>
            </w:tcBorders>
            <w:shd w:val="clear" w:color="auto" w:fill="auto"/>
            <w:noWrap/>
            <w:vAlign w:val="center"/>
            <w:hideMark/>
          </w:tcPr>
          <w:p w14:paraId="3DADC0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4DB3DD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73</w:t>
            </w:r>
          </w:p>
        </w:tc>
        <w:tc>
          <w:tcPr>
            <w:tcW w:w="322" w:type="pct"/>
            <w:tcBorders>
              <w:top w:val="nil"/>
              <w:left w:val="nil"/>
              <w:bottom w:val="single" w:sz="4" w:space="0" w:color="auto"/>
              <w:right w:val="single" w:sz="4" w:space="0" w:color="auto"/>
            </w:tcBorders>
            <w:shd w:val="clear" w:color="auto" w:fill="auto"/>
            <w:noWrap/>
            <w:vAlign w:val="center"/>
            <w:hideMark/>
          </w:tcPr>
          <w:p w14:paraId="08377B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539468F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2" w:type="pct"/>
            <w:tcBorders>
              <w:top w:val="nil"/>
              <w:left w:val="nil"/>
              <w:bottom w:val="single" w:sz="4" w:space="0" w:color="auto"/>
              <w:right w:val="single" w:sz="4" w:space="0" w:color="auto"/>
            </w:tcBorders>
            <w:shd w:val="clear" w:color="auto" w:fill="auto"/>
            <w:noWrap/>
            <w:vAlign w:val="center"/>
            <w:hideMark/>
          </w:tcPr>
          <w:p w14:paraId="7F8CC1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55D8BA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w:t>
            </w:r>
          </w:p>
        </w:tc>
        <w:tc>
          <w:tcPr>
            <w:tcW w:w="321" w:type="pct"/>
            <w:tcBorders>
              <w:top w:val="nil"/>
              <w:left w:val="nil"/>
              <w:bottom w:val="single" w:sz="4" w:space="0" w:color="auto"/>
              <w:right w:val="single" w:sz="4" w:space="0" w:color="auto"/>
            </w:tcBorders>
            <w:shd w:val="clear" w:color="auto" w:fill="auto"/>
            <w:noWrap/>
            <w:vAlign w:val="center"/>
            <w:hideMark/>
          </w:tcPr>
          <w:p w14:paraId="767188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55EC54C3"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5A3A5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87</w:t>
            </w:r>
          </w:p>
        </w:tc>
        <w:tc>
          <w:tcPr>
            <w:tcW w:w="334" w:type="pct"/>
            <w:tcBorders>
              <w:top w:val="nil"/>
              <w:left w:val="nil"/>
              <w:bottom w:val="single" w:sz="4" w:space="0" w:color="auto"/>
              <w:right w:val="single" w:sz="4" w:space="0" w:color="auto"/>
            </w:tcBorders>
            <w:shd w:val="clear" w:color="auto" w:fill="auto"/>
            <w:noWrap/>
            <w:vAlign w:val="center"/>
            <w:hideMark/>
          </w:tcPr>
          <w:p w14:paraId="42046B3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704</w:t>
            </w:r>
          </w:p>
        </w:tc>
        <w:tc>
          <w:tcPr>
            <w:tcW w:w="390" w:type="pct"/>
            <w:tcBorders>
              <w:top w:val="nil"/>
              <w:left w:val="nil"/>
              <w:bottom w:val="single" w:sz="4" w:space="0" w:color="auto"/>
              <w:right w:val="single" w:sz="4" w:space="0" w:color="auto"/>
            </w:tcBorders>
            <w:shd w:val="clear" w:color="auto" w:fill="auto"/>
            <w:noWrap/>
            <w:vAlign w:val="center"/>
            <w:hideMark/>
          </w:tcPr>
          <w:p w14:paraId="3E91FBD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1773F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585</w:t>
            </w:r>
          </w:p>
        </w:tc>
        <w:tc>
          <w:tcPr>
            <w:tcW w:w="324" w:type="pct"/>
            <w:tcBorders>
              <w:top w:val="nil"/>
              <w:left w:val="nil"/>
              <w:bottom w:val="single" w:sz="4" w:space="0" w:color="auto"/>
              <w:right w:val="single" w:sz="4" w:space="0" w:color="auto"/>
            </w:tcBorders>
            <w:shd w:val="clear" w:color="auto" w:fill="auto"/>
            <w:noWrap/>
            <w:vAlign w:val="center"/>
            <w:hideMark/>
          </w:tcPr>
          <w:p w14:paraId="56C418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3BEA1B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293</w:t>
            </w:r>
          </w:p>
        </w:tc>
        <w:tc>
          <w:tcPr>
            <w:tcW w:w="322" w:type="pct"/>
            <w:tcBorders>
              <w:top w:val="nil"/>
              <w:left w:val="nil"/>
              <w:bottom w:val="single" w:sz="4" w:space="0" w:color="auto"/>
              <w:right w:val="single" w:sz="4" w:space="0" w:color="auto"/>
            </w:tcBorders>
            <w:shd w:val="clear" w:color="auto" w:fill="auto"/>
            <w:noWrap/>
            <w:vAlign w:val="center"/>
            <w:hideMark/>
          </w:tcPr>
          <w:p w14:paraId="1F25B75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04F6FC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147</w:t>
            </w:r>
          </w:p>
        </w:tc>
        <w:tc>
          <w:tcPr>
            <w:tcW w:w="322" w:type="pct"/>
            <w:tcBorders>
              <w:top w:val="nil"/>
              <w:left w:val="nil"/>
              <w:bottom w:val="single" w:sz="4" w:space="0" w:color="auto"/>
              <w:right w:val="single" w:sz="4" w:space="0" w:color="auto"/>
            </w:tcBorders>
            <w:shd w:val="clear" w:color="auto" w:fill="auto"/>
            <w:noWrap/>
            <w:vAlign w:val="center"/>
            <w:hideMark/>
          </w:tcPr>
          <w:p w14:paraId="123C566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2FCA6B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74</w:t>
            </w:r>
          </w:p>
        </w:tc>
        <w:tc>
          <w:tcPr>
            <w:tcW w:w="322" w:type="pct"/>
            <w:tcBorders>
              <w:top w:val="nil"/>
              <w:left w:val="nil"/>
              <w:bottom w:val="single" w:sz="4" w:space="0" w:color="auto"/>
              <w:right w:val="single" w:sz="4" w:space="0" w:color="auto"/>
            </w:tcBorders>
            <w:shd w:val="clear" w:color="auto" w:fill="auto"/>
            <w:noWrap/>
            <w:vAlign w:val="center"/>
            <w:hideMark/>
          </w:tcPr>
          <w:p w14:paraId="038B0A6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081B09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2" w:type="pct"/>
            <w:tcBorders>
              <w:top w:val="nil"/>
              <w:left w:val="nil"/>
              <w:bottom w:val="single" w:sz="4" w:space="0" w:color="auto"/>
              <w:right w:val="single" w:sz="4" w:space="0" w:color="auto"/>
            </w:tcBorders>
            <w:shd w:val="clear" w:color="auto" w:fill="auto"/>
            <w:noWrap/>
            <w:vAlign w:val="center"/>
            <w:hideMark/>
          </w:tcPr>
          <w:p w14:paraId="105200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22" w:type="pct"/>
            <w:tcBorders>
              <w:top w:val="nil"/>
              <w:left w:val="nil"/>
              <w:bottom w:val="single" w:sz="4" w:space="0" w:color="auto"/>
              <w:right w:val="single" w:sz="4" w:space="0" w:color="auto"/>
            </w:tcBorders>
            <w:shd w:val="clear" w:color="auto" w:fill="auto"/>
            <w:noWrap/>
            <w:vAlign w:val="center"/>
            <w:hideMark/>
          </w:tcPr>
          <w:p w14:paraId="34D757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w:t>
            </w:r>
          </w:p>
        </w:tc>
        <w:tc>
          <w:tcPr>
            <w:tcW w:w="321" w:type="pct"/>
            <w:tcBorders>
              <w:top w:val="nil"/>
              <w:left w:val="nil"/>
              <w:bottom w:val="single" w:sz="4" w:space="0" w:color="auto"/>
              <w:right w:val="single" w:sz="4" w:space="0" w:color="auto"/>
            </w:tcBorders>
            <w:shd w:val="clear" w:color="auto" w:fill="auto"/>
            <w:noWrap/>
            <w:vAlign w:val="center"/>
            <w:hideMark/>
          </w:tcPr>
          <w:p w14:paraId="4438E66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1CDC3FF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67C98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w:t>
            </w:r>
          </w:p>
        </w:tc>
        <w:tc>
          <w:tcPr>
            <w:tcW w:w="334" w:type="pct"/>
            <w:tcBorders>
              <w:top w:val="nil"/>
              <w:left w:val="nil"/>
              <w:bottom w:val="single" w:sz="4" w:space="0" w:color="auto"/>
              <w:right w:val="single" w:sz="4" w:space="0" w:color="auto"/>
            </w:tcBorders>
            <w:shd w:val="clear" w:color="auto" w:fill="auto"/>
            <w:noWrap/>
            <w:vAlign w:val="center"/>
            <w:hideMark/>
          </w:tcPr>
          <w:p w14:paraId="54E1208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712</w:t>
            </w:r>
          </w:p>
        </w:tc>
        <w:tc>
          <w:tcPr>
            <w:tcW w:w="390" w:type="pct"/>
            <w:tcBorders>
              <w:top w:val="nil"/>
              <w:left w:val="nil"/>
              <w:bottom w:val="single" w:sz="4" w:space="0" w:color="auto"/>
              <w:right w:val="single" w:sz="4" w:space="0" w:color="auto"/>
            </w:tcBorders>
            <w:shd w:val="clear" w:color="auto" w:fill="auto"/>
            <w:noWrap/>
            <w:vAlign w:val="center"/>
            <w:hideMark/>
          </w:tcPr>
          <w:p w14:paraId="5BAAC3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11BC0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591</w:t>
            </w:r>
          </w:p>
        </w:tc>
        <w:tc>
          <w:tcPr>
            <w:tcW w:w="324" w:type="pct"/>
            <w:tcBorders>
              <w:top w:val="nil"/>
              <w:left w:val="nil"/>
              <w:bottom w:val="single" w:sz="4" w:space="0" w:color="auto"/>
              <w:right w:val="single" w:sz="4" w:space="0" w:color="auto"/>
            </w:tcBorders>
            <w:shd w:val="clear" w:color="auto" w:fill="auto"/>
            <w:noWrap/>
            <w:vAlign w:val="center"/>
            <w:hideMark/>
          </w:tcPr>
          <w:p w14:paraId="60BA79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6CCFF0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296</w:t>
            </w:r>
          </w:p>
        </w:tc>
        <w:tc>
          <w:tcPr>
            <w:tcW w:w="322" w:type="pct"/>
            <w:tcBorders>
              <w:top w:val="nil"/>
              <w:left w:val="nil"/>
              <w:bottom w:val="single" w:sz="4" w:space="0" w:color="auto"/>
              <w:right w:val="single" w:sz="4" w:space="0" w:color="auto"/>
            </w:tcBorders>
            <w:shd w:val="clear" w:color="auto" w:fill="auto"/>
            <w:noWrap/>
            <w:vAlign w:val="center"/>
            <w:hideMark/>
          </w:tcPr>
          <w:p w14:paraId="0046A2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30C264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148</w:t>
            </w:r>
          </w:p>
        </w:tc>
        <w:tc>
          <w:tcPr>
            <w:tcW w:w="322" w:type="pct"/>
            <w:tcBorders>
              <w:top w:val="nil"/>
              <w:left w:val="nil"/>
              <w:bottom w:val="single" w:sz="4" w:space="0" w:color="auto"/>
              <w:right w:val="single" w:sz="4" w:space="0" w:color="auto"/>
            </w:tcBorders>
            <w:shd w:val="clear" w:color="auto" w:fill="auto"/>
            <w:noWrap/>
            <w:vAlign w:val="center"/>
            <w:hideMark/>
          </w:tcPr>
          <w:p w14:paraId="2C9160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602010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74</w:t>
            </w:r>
          </w:p>
        </w:tc>
        <w:tc>
          <w:tcPr>
            <w:tcW w:w="322" w:type="pct"/>
            <w:tcBorders>
              <w:top w:val="nil"/>
              <w:left w:val="nil"/>
              <w:bottom w:val="single" w:sz="4" w:space="0" w:color="auto"/>
              <w:right w:val="single" w:sz="4" w:space="0" w:color="auto"/>
            </w:tcBorders>
            <w:shd w:val="clear" w:color="auto" w:fill="auto"/>
            <w:noWrap/>
            <w:vAlign w:val="center"/>
            <w:hideMark/>
          </w:tcPr>
          <w:p w14:paraId="4924BBB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21411E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w:t>
            </w:r>
          </w:p>
        </w:tc>
        <w:tc>
          <w:tcPr>
            <w:tcW w:w="322" w:type="pct"/>
            <w:tcBorders>
              <w:top w:val="nil"/>
              <w:left w:val="nil"/>
              <w:bottom w:val="single" w:sz="4" w:space="0" w:color="auto"/>
              <w:right w:val="single" w:sz="4" w:space="0" w:color="auto"/>
            </w:tcBorders>
            <w:shd w:val="clear" w:color="auto" w:fill="auto"/>
            <w:noWrap/>
            <w:vAlign w:val="center"/>
            <w:hideMark/>
          </w:tcPr>
          <w:p w14:paraId="5A3F3D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22" w:type="pct"/>
            <w:tcBorders>
              <w:top w:val="nil"/>
              <w:left w:val="nil"/>
              <w:bottom w:val="single" w:sz="4" w:space="0" w:color="auto"/>
              <w:right w:val="single" w:sz="4" w:space="0" w:color="auto"/>
            </w:tcBorders>
            <w:shd w:val="clear" w:color="auto" w:fill="auto"/>
            <w:noWrap/>
            <w:vAlign w:val="center"/>
            <w:hideMark/>
          </w:tcPr>
          <w:p w14:paraId="47293A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w:t>
            </w:r>
          </w:p>
        </w:tc>
        <w:tc>
          <w:tcPr>
            <w:tcW w:w="321" w:type="pct"/>
            <w:tcBorders>
              <w:top w:val="nil"/>
              <w:left w:val="nil"/>
              <w:bottom w:val="single" w:sz="4" w:space="0" w:color="auto"/>
              <w:right w:val="single" w:sz="4" w:space="0" w:color="auto"/>
            </w:tcBorders>
            <w:shd w:val="clear" w:color="auto" w:fill="auto"/>
            <w:noWrap/>
            <w:vAlign w:val="center"/>
            <w:hideMark/>
          </w:tcPr>
          <w:p w14:paraId="13C8E3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3C46F35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88F4D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89</w:t>
            </w:r>
          </w:p>
        </w:tc>
        <w:tc>
          <w:tcPr>
            <w:tcW w:w="334" w:type="pct"/>
            <w:tcBorders>
              <w:top w:val="nil"/>
              <w:left w:val="nil"/>
              <w:bottom w:val="single" w:sz="4" w:space="0" w:color="auto"/>
              <w:right w:val="single" w:sz="4" w:space="0" w:color="auto"/>
            </w:tcBorders>
            <w:shd w:val="clear" w:color="auto" w:fill="auto"/>
            <w:noWrap/>
            <w:vAlign w:val="center"/>
            <w:hideMark/>
          </w:tcPr>
          <w:p w14:paraId="3CAE9EA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720</w:t>
            </w:r>
          </w:p>
        </w:tc>
        <w:tc>
          <w:tcPr>
            <w:tcW w:w="390" w:type="pct"/>
            <w:tcBorders>
              <w:top w:val="nil"/>
              <w:left w:val="nil"/>
              <w:bottom w:val="single" w:sz="4" w:space="0" w:color="auto"/>
              <w:right w:val="single" w:sz="4" w:space="0" w:color="auto"/>
            </w:tcBorders>
            <w:shd w:val="clear" w:color="auto" w:fill="auto"/>
            <w:noWrap/>
            <w:vAlign w:val="center"/>
            <w:hideMark/>
          </w:tcPr>
          <w:p w14:paraId="120A11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7423D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598</w:t>
            </w:r>
          </w:p>
        </w:tc>
        <w:tc>
          <w:tcPr>
            <w:tcW w:w="324" w:type="pct"/>
            <w:tcBorders>
              <w:top w:val="nil"/>
              <w:left w:val="nil"/>
              <w:bottom w:val="single" w:sz="4" w:space="0" w:color="auto"/>
              <w:right w:val="single" w:sz="4" w:space="0" w:color="auto"/>
            </w:tcBorders>
            <w:shd w:val="clear" w:color="auto" w:fill="auto"/>
            <w:noWrap/>
            <w:vAlign w:val="center"/>
            <w:hideMark/>
          </w:tcPr>
          <w:p w14:paraId="332DC5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7DF2A09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299</w:t>
            </w:r>
          </w:p>
        </w:tc>
        <w:tc>
          <w:tcPr>
            <w:tcW w:w="322" w:type="pct"/>
            <w:tcBorders>
              <w:top w:val="nil"/>
              <w:left w:val="nil"/>
              <w:bottom w:val="single" w:sz="4" w:space="0" w:color="auto"/>
              <w:right w:val="single" w:sz="4" w:space="0" w:color="auto"/>
            </w:tcBorders>
            <w:shd w:val="clear" w:color="auto" w:fill="auto"/>
            <w:noWrap/>
            <w:vAlign w:val="center"/>
            <w:hideMark/>
          </w:tcPr>
          <w:p w14:paraId="6008D9F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4E9EA9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150</w:t>
            </w:r>
          </w:p>
        </w:tc>
        <w:tc>
          <w:tcPr>
            <w:tcW w:w="322" w:type="pct"/>
            <w:tcBorders>
              <w:top w:val="nil"/>
              <w:left w:val="nil"/>
              <w:bottom w:val="single" w:sz="4" w:space="0" w:color="auto"/>
              <w:right w:val="single" w:sz="4" w:space="0" w:color="auto"/>
            </w:tcBorders>
            <w:shd w:val="clear" w:color="auto" w:fill="auto"/>
            <w:noWrap/>
            <w:vAlign w:val="center"/>
            <w:hideMark/>
          </w:tcPr>
          <w:p w14:paraId="37D0EC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651741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75</w:t>
            </w:r>
          </w:p>
        </w:tc>
        <w:tc>
          <w:tcPr>
            <w:tcW w:w="322" w:type="pct"/>
            <w:tcBorders>
              <w:top w:val="nil"/>
              <w:left w:val="nil"/>
              <w:bottom w:val="single" w:sz="4" w:space="0" w:color="auto"/>
              <w:right w:val="single" w:sz="4" w:space="0" w:color="auto"/>
            </w:tcBorders>
            <w:shd w:val="clear" w:color="auto" w:fill="auto"/>
            <w:noWrap/>
            <w:vAlign w:val="center"/>
            <w:hideMark/>
          </w:tcPr>
          <w:p w14:paraId="4827EF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3F1484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w:t>
            </w:r>
          </w:p>
        </w:tc>
        <w:tc>
          <w:tcPr>
            <w:tcW w:w="322" w:type="pct"/>
            <w:tcBorders>
              <w:top w:val="nil"/>
              <w:left w:val="nil"/>
              <w:bottom w:val="single" w:sz="4" w:space="0" w:color="auto"/>
              <w:right w:val="single" w:sz="4" w:space="0" w:color="auto"/>
            </w:tcBorders>
            <w:shd w:val="clear" w:color="auto" w:fill="auto"/>
            <w:noWrap/>
            <w:vAlign w:val="center"/>
            <w:hideMark/>
          </w:tcPr>
          <w:p w14:paraId="111E15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4A3605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w:t>
            </w:r>
          </w:p>
        </w:tc>
        <w:tc>
          <w:tcPr>
            <w:tcW w:w="321" w:type="pct"/>
            <w:tcBorders>
              <w:top w:val="nil"/>
              <w:left w:val="nil"/>
              <w:bottom w:val="single" w:sz="4" w:space="0" w:color="auto"/>
              <w:right w:val="single" w:sz="4" w:space="0" w:color="auto"/>
            </w:tcBorders>
            <w:shd w:val="clear" w:color="auto" w:fill="auto"/>
            <w:noWrap/>
            <w:vAlign w:val="center"/>
            <w:hideMark/>
          </w:tcPr>
          <w:p w14:paraId="15781E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5BF1D2D8"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8F12B0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90</w:t>
            </w:r>
          </w:p>
        </w:tc>
        <w:tc>
          <w:tcPr>
            <w:tcW w:w="334" w:type="pct"/>
            <w:tcBorders>
              <w:top w:val="nil"/>
              <w:left w:val="nil"/>
              <w:bottom w:val="single" w:sz="4" w:space="0" w:color="auto"/>
              <w:right w:val="single" w:sz="4" w:space="0" w:color="auto"/>
            </w:tcBorders>
            <w:shd w:val="clear" w:color="auto" w:fill="auto"/>
            <w:noWrap/>
            <w:vAlign w:val="center"/>
            <w:hideMark/>
          </w:tcPr>
          <w:p w14:paraId="270C01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728</w:t>
            </w:r>
          </w:p>
        </w:tc>
        <w:tc>
          <w:tcPr>
            <w:tcW w:w="390" w:type="pct"/>
            <w:tcBorders>
              <w:top w:val="nil"/>
              <w:left w:val="nil"/>
              <w:bottom w:val="single" w:sz="4" w:space="0" w:color="auto"/>
              <w:right w:val="single" w:sz="4" w:space="0" w:color="auto"/>
            </w:tcBorders>
            <w:shd w:val="clear" w:color="auto" w:fill="auto"/>
            <w:noWrap/>
            <w:vAlign w:val="center"/>
            <w:hideMark/>
          </w:tcPr>
          <w:p w14:paraId="12B3F5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CCF1C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604</w:t>
            </w:r>
          </w:p>
        </w:tc>
        <w:tc>
          <w:tcPr>
            <w:tcW w:w="324" w:type="pct"/>
            <w:tcBorders>
              <w:top w:val="nil"/>
              <w:left w:val="nil"/>
              <w:bottom w:val="single" w:sz="4" w:space="0" w:color="auto"/>
              <w:right w:val="single" w:sz="4" w:space="0" w:color="auto"/>
            </w:tcBorders>
            <w:shd w:val="clear" w:color="auto" w:fill="auto"/>
            <w:noWrap/>
            <w:vAlign w:val="center"/>
            <w:hideMark/>
          </w:tcPr>
          <w:p w14:paraId="5088E2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2E7404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302</w:t>
            </w:r>
          </w:p>
        </w:tc>
        <w:tc>
          <w:tcPr>
            <w:tcW w:w="322" w:type="pct"/>
            <w:tcBorders>
              <w:top w:val="nil"/>
              <w:left w:val="nil"/>
              <w:bottom w:val="single" w:sz="4" w:space="0" w:color="auto"/>
              <w:right w:val="single" w:sz="4" w:space="0" w:color="auto"/>
            </w:tcBorders>
            <w:shd w:val="clear" w:color="auto" w:fill="auto"/>
            <w:noWrap/>
            <w:vAlign w:val="center"/>
            <w:hideMark/>
          </w:tcPr>
          <w:p w14:paraId="33DCFE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40291F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151</w:t>
            </w:r>
          </w:p>
        </w:tc>
        <w:tc>
          <w:tcPr>
            <w:tcW w:w="322" w:type="pct"/>
            <w:tcBorders>
              <w:top w:val="nil"/>
              <w:left w:val="nil"/>
              <w:bottom w:val="single" w:sz="4" w:space="0" w:color="auto"/>
              <w:right w:val="single" w:sz="4" w:space="0" w:color="auto"/>
            </w:tcBorders>
            <w:shd w:val="clear" w:color="auto" w:fill="auto"/>
            <w:noWrap/>
            <w:vAlign w:val="center"/>
            <w:hideMark/>
          </w:tcPr>
          <w:p w14:paraId="04B991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5E08DDA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76</w:t>
            </w:r>
          </w:p>
        </w:tc>
        <w:tc>
          <w:tcPr>
            <w:tcW w:w="322" w:type="pct"/>
            <w:tcBorders>
              <w:top w:val="nil"/>
              <w:left w:val="nil"/>
              <w:bottom w:val="single" w:sz="4" w:space="0" w:color="auto"/>
              <w:right w:val="single" w:sz="4" w:space="0" w:color="auto"/>
            </w:tcBorders>
            <w:shd w:val="clear" w:color="auto" w:fill="auto"/>
            <w:noWrap/>
            <w:vAlign w:val="center"/>
            <w:hideMark/>
          </w:tcPr>
          <w:p w14:paraId="152CABA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6DC231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w:t>
            </w:r>
          </w:p>
        </w:tc>
        <w:tc>
          <w:tcPr>
            <w:tcW w:w="322" w:type="pct"/>
            <w:tcBorders>
              <w:top w:val="nil"/>
              <w:left w:val="nil"/>
              <w:bottom w:val="single" w:sz="4" w:space="0" w:color="auto"/>
              <w:right w:val="single" w:sz="4" w:space="0" w:color="auto"/>
            </w:tcBorders>
            <w:shd w:val="clear" w:color="auto" w:fill="auto"/>
            <w:noWrap/>
            <w:vAlign w:val="center"/>
            <w:hideMark/>
          </w:tcPr>
          <w:p w14:paraId="4DE89A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22" w:type="pct"/>
            <w:tcBorders>
              <w:top w:val="nil"/>
              <w:left w:val="nil"/>
              <w:bottom w:val="single" w:sz="4" w:space="0" w:color="auto"/>
              <w:right w:val="single" w:sz="4" w:space="0" w:color="auto"/>
            </w:tcBorders>
            <w:shd w:val="clear" w:color="auto" w:fill="auto"/>
            <w:noWrap/>
            <w:vAlign w:val="center"/>
            <w:hideMark/>
          </w:tcPr>
          <w:p w14:paraId="6F69CB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w:t>
            </w:r>
          </w:p>
        </w:tc>
        <w:tc>
          <w:tcPr>
            <w:tcW w:w="321" w:type="pct"/>
            <w:tcBorders>
              <w:top w:val="nil"/>
              <w:left w:val="nil"/>
              <w:bottom w:val="single" w:sz="4" w:space="0" w:color="auto"/>
              <w:right w:val="single" w:sz="4" w:space="0" w:color="auto"/>
            </w:tcBorders>
            <w:shd w:val="clear" w:color="auto" w:fill="auto"/>
            <w:noWrap/>
            <w:vAlign w:val="center"/>
            <w:hideMark/>
          </w:tcPr>
          <w:p w14:paraId="48AACFC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265E568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732823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91</w:t>
            </w:r>
          </w:p>
        </w:tc>
        <w:tc>
          <w:tcPr>
            <w:tcW w:w="334" w:type="pct"/>
            <w:tcBorders>
              <w:top w:val="nil"/>
              <w:left w:val="nil"/>
              <w:bottom w:val="single" w:sz="4" w:space="0" w:color="auto"/>
              <w:right w:val="single" w:sz="4" w:space="0" w:color="auto"/>
            </w:tcBorders>
            <w:shd w:val="clear" w:color="auto" w:fill="auto"/>
            <w:noWrap/>
            <w:vAlign w:val="center"/>
            <w:hideMark/>
          </w:tcPr>
          <w:p w14:paraId="17BB02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736</w:t>
            </w:r>
          </w:p>
        </w:tc>
        <w:tc>
          <w:tcPr>
            <w:tcW w:w="390" w:type="pct"/>
            <w:tcBorders>
              <w:top w:val="nil"/>
              <w:left w:val="nil"/>
              <w:bottom w:val="single" w:sz="4" w:space="0" w:color="auto"/>
              <w:right w:val="single" w:sz="4" w:space="0" w:color="auto"/>
            </w:tcBorders>
            <w:shd w:val="clear" w:color="auto" w:fill="auto"/>
            <w:noWrap/>
            <w:vAlign w:val="center"/>
            <w:hideMark/>
          </w:tcPr>
          <w:p w14:paraId="7C5BC6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7C82E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610</w:t>
            </w:r>
          </w:p>
        </w:tc>
        <w:tc>
          <w:tcPr>
            <w:tcW w:w="324" w:type="pct"/>
            <w:tcBorders>
              <w:top w:val="nil"/>
              <w:left w:val="nil"/>
              <w:bottom w:val="single" w:sz="4" w:space="0" w:color="auto"/>
              <w:right w:val="single" w:sz="4" w:space="0" w:color="auto"/>
            </w:tcBorders>
            <w:shd w:val="clear" w:color="auto" w:fill="auto"/>
            <w:noWrap/>
            <w:vAlign w:val="center"/>
            <w:hideMark/>
          </w:tcPr>
          <w:p w14:paraId="05BDA2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571F39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305</w:t>
            </w:r>
          </w:p>
        </w:tc>
        <w:tc>
          <w:tcPr>
            <w:tcW w:w="322" w:type="pct"/>
            <w:tcBorders>
              <w:top w:val="nil"/>
              <w:left w:val="nil"/>
              <w:bottom w:val="single" w:sz="4" w:space="0" w:color="auto"/>
              <w:right w:val="single" w:sz="4" w:space="0" w:color="auto"/>
            </w:tcBorders>
            <w:shd w:val="clear" w:color="auto" w:fill="auto"/>
            <w:noWrap/>
            <w:vAlign w:val="center"/>
            <w:hideMark/>
          </w:tcPr>
          <w:p w14:paraId="63DE9B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6E07E2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153</w:t>
            </w:r>
          </w:p>
        </w:tc>
        <w:tc>
          <w:tcPr>
            <w:tcW w:w="322" w:type="pct"/>
            <w:tcBorders>
              <w:top w:val="nil"/>
              <w:left w:val="nil"/>
              <w:bottom w:val="single" w:sz="4" w:space="0" w:color="auto"/>
              <w:right w:val="single" w:sz="4" w:space="0" w:color="auto"/>
            </w:tcBorders>
            <w:shd w:val="clear" w:color="auto" w:fill="auto"/>
            <w:noWrap/>
            <w:vAlign w:val="center"/>
            <w:hideMark/>
          </w:tcPr>
          <w:p w14:paraId="3F7C51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1F5653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77</w:t>
            </w:r>
          </w:p>
        </w:tc>
        <w:tc>
          <w:tcPr>
            <w:tcW w:w="322" w:type="pct"/>
            <w:tcBorders>
              <w:top w:val="nil"/>
              <w:left w:val="nil"/>
              <w:bottom w:val="single" w:sz="4" w:space="0" w:color="auto"/>
              <w:right w:val="single" w:sz="4" w:space="0" w:color="auto"/>
            </w:tcBorders>
            <w:shd w:val="clear" w:color="auto" w:fill="auto"/>
            <w:noWrap/>
            <w:vAlign w:val="center"/>
            <w:hideMark/>
          </w:tcPr>
          <w:p w14:paraId="4DD801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72B51B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w:t>
            </w:r>
          </w:p>
        </w:tc>
        <w:tc>
          <w:tcPr>
            <w:tcW w:w="322" w:type="pct"/>
            <w:tcBorders>
              <w:top w:val="nil"/>
              <w:left w:val="nil"/>
              <w:bottom w:val="single" w:sz="4" w:space="0" w:color="auto"/>
              <w:right w:val="single" w:sz="4" w:space="0" w:color="auto"/>
            </w:tcBorders>
            <w:shd w:val="clear" w:color="auto" w:fill="auto"/>
            <w:noWrap/>
            <w:vAlign w:val="center"/>
            <w:hideMark/>
          </w:tcPr>
          <w:p w14:paraId="28E3D4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22" w:type="pct"/>
            <w:tcBorders>
              <w:top w:val="nil"/>
              <w:left w:val="nil"/>
              <w:bottom w:val="single" w:sz="4" w:space="0" w:color="auto"/>
              <w:right w:val="single" w:sz="4" w:space="0" w:color="auto"/>
            </w:tcBorders>
            <w:shd w:val="clear" w:color="auto" w:fill="auto"/>
            <w:noWrap/>
            <w:vAlign w:val="center"/>
            <w:hideMark/>
          </w:tcPr>
          <w:p w14:paraId="476863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w:t>
            </w:r>
          </w:p>
        </w:tc>
        <w:tc>
          <w:tcPr>
            <w:tcW w:w="321" w:type="pct"/>
            <w:tcBorders>
              <w:top w:val="nil"/>
              <w:left w:val="nil"/>
              <w:bottom w:val="single" w:sz="4" w:space="0" w:color="auto"/>
              <w:right w:val="single" w:sz="4" w:space="0" w:color="auto"/>
            </w:tcBorders>
            <w:shd w:val="clear" w:color="auto" w:fill="auto"/>
            <w:noWrap/>
            <w:vAlign w:val="center"/>
            <w:hideMark/>
          </w:tcPr>
          <w:p w14:paraId="0AB6EA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0DB3F10F"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C2AD5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w:t>
            </w:r>
          </w:p>
        </w:tc>
        <w:tc>
          <w:tcPr>
            <w:tcW w:w="334" w:type="pct"/>
            <w:tcBorders>
              <w:top w:val="nil"/>
              <w:left w:val="nil"/>
              <w:bottom w:val="single" w:sz="4" w:space="0" w:color="auto"/>
              <w:right w:val="single" w:sz="4" w:space="0" w:color="auto"/>
            </w:tcBorders>
            <w:shd w:val="clear" w:color="auto" w:fill="auto"/>
            <w:noWrap/>
            <w:vAlign w:val="center"/>
            <w:hideMark/>
          </w:tcPr>
          <w:p w14:paraId="625DF7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744</w:t>
            </w:r>
          </w:p>
        </w:tc>
        <w:tc>
          <w:tcPr>
            <w:tcW w:w="390" w:type="pct"/>
            <w:tcBorders>
              <w:top w:val="nil"/>
              <w:left w:val="nil"/>
              <w:bottom w:val="single" w:sz="4" w:space="0" w:color="auto"/>
              <w:right w:val="single" w:sz="4" w:space="0" w:color="auto"/>
            </w:tcBorders>
            <w:shd w:val="clear" w:color="auto" w:fill="auto"/>
            <w:noWrap/>
            <w:vAlign w:val="center"/>
            <w:hideMark/>
          </w:tcPr>
          <w:p w14:paraId="49EFED1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4675C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617</w:t>
            </w:r>
          </w:p>
        </w:tc>
        <w:tc>
          <w:tcPr>
            <w:tcW w:w="324" w:type="pct"/>
            <w:tcBorders>
              <w:top w:val="nil"/>
              <w:left w:val="nil"/>
              <w:bottom w:val="single" w:sz="4" w:space="0" w:color="auto"/>
              <w:right w:val="single" w:sz="4" w:space="0" w:color="auto"/>
            </w:tcBorders>
            <w:shd w:val="clear" w:color="auto" w:fill="auto"/>
            <w:noWrap/>
            <w:vAlign w:val="center"/>
            <w:hideMark/>
          </w:tcPr>
          <w:p w14:paraId="5C5A4F9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0FABC3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309</w:t>
            </w:r>
          </w:p>
        </w:tc>
        <w:tc>
          <w:tcPr>
            <w:tcW w:w="322" w:type="pct"/>
            <w:tcBorders>
              <w:top w:val="nil"/>
              <w:left w:val="nil"/>
              <w:bottom w:val="single" w:sz="4" w:space="0" w:color="auto"/>
              <w:right w:val="single" w:sz="4" w:space="0" w:color="auto"/>
            </w:tcBorders>
            <w:shd w:val="clear" w:color="auto" w:fill="auto"/>
            <w:noWrap/>
            <w:vAlign w:val="center"/>
            <w:hideMark/>
          </w:tcPr>
          <w:p w14:paraId="4B7B8E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5E1522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155</w:t>
            </w:r>
          </w:p>
        </w:tc>
        <w:tc>
          <w:tcPr>
            <w:tcW w:w="322" w:type="pct"/>
            <w:tcBorders>
              <w:top w:val="nil"/>
              <w:left w:val="nil"/>
              <w:bottom w:val="single" w:sz="4" w:space="0" w:color="auto"/>
              <w:right w:val="single" w:sz="4" w:space="0" w:color="auto"/>
            </w:tcBorders>
            <w:shd w:val="clear" w:color="auto" w:fill="auto"/>
            <w:noWrap/>
            <w:vAlign w:val="center"/>
            <w:hideMark/>
          </w:tcPr>
          <w:p w14:paraId="6BD790F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47E0F8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78</w:t>
            </w:r>
          </w:p>
        </w:tc>
        <w:tc>
          <w:tcPr>
            <w:tcW w:w="322" w:type="pct"/>
            <w:tcBorders>
              <w:top w:val="nil"/>
              <w:left w:val="nil"/>
              <w:bottom w:val="single" w:sz="4" w:space="0" w:color="auto"/>
              <w:right w:val="single" w:sz="4" w:space="0" w:color="auto"/>
            </w:tcBorders>
            <w:shd w:val="clear" w:color="auto" w:fill="auto"/>
            <w:noWrap/>
            <w:vAlign w:val="center"/>
            <w:hideMark/>
          </w:tcPr>
          <w:p w14:paraId="1CAAE7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637A23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w:t>
            </w:r>
          </w:p>
        </w:tc>
        <w:tc>
          <w:tcPr>
            <w:tcW w:w="322" w:type="pct"/>
            <w:tcBorders>
              <w:top w:val="nil"/>
              <w:left w:val="nil"/>
              <w:bottom w:val="single" w:sz="4" w:space="0" w:color="auto"/>
              <w:right w:val="single" w:sz="4" w:space="0" w:color="auto"/>
            </w:tcBorders>
            <w:shd w:val="clear" w:color="auto" w:fill="auto"/>
            <w:noWrap/>
            <w:vAlign w:val="center"/>
            <w:hideMark/>
          </w:tcPr>
          <w:p w14:paraId="5FBBC9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4238EF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w:t>
            </w:r>
          </w:p>
        </w:tc>
        <w:tc>
          <w:tcPr>
            <w:tcW w:w="321" w:type="pct"/>
            <w:tcBorders>
              <w:top w:val="nil"/>
              <w:left w:val="nil"/>
              <w:bottom w:val="single" w:sz="4" w:space="0" w:color="auto"/>
              <w:right w:val="single" w:sz="4" w:space="0" w:color="auto"/>
            </w:tcBorders>
            <w:shd w:val="clear" w:color="auto" w:fill="auto"/>
            <w:noWrap/>
            <w:vAlign w:val="center"/>
            <w:hideMark/>
          </w:tcPr>
          <w:p w14:paraId="1D562A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4FDDFB3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B337A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93</w:t>
            </w:r>
          </w:p>
        </w:tc>
        <w:tc>
          <w:tcPr>
            <w:tcW w:w="334" w:type="pct"/>
            <w:tcBorders>
              <w:top w:val="nil"/>
              <w:left w:val="nil"/>
              <w:bottom w:val="single" w:sz="4" w:space="0" w:color="auto"/>
              <w:right w:val="single" w:sz="4" w:space="0" w:color="auto"/>
            </w:tcBorders>
            <w:shd w:val="clear" w:color="auto" w:fill="auto"/>
            <w:noWrap/>
            <w:vAlign w:val="center"/>
            <w:hideMark/>
          </w:tcPr>
          <w:p w14:paraId="1101C14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752</w:t>
            </w:r>
          </w:p>
        </w:tc>
        <w:tc>
          <w:tcPr>
            <w:tcW w:w="390" w:type="pct"/>
            <w:tcBorders>
              <w:top w:val="nil"/>
              <w:left w:val="nil"/>
              <w:bottom w:val="single" w:sz="4" w:space="0" w:color="auto"/>
              <w:right w:val="single" w:sz="4" w:space="0" w:color="auto"/>
            </w:tcBorders>
            <w:shd w:val="clear" w:color="auto" w:fill="auto"/>
            <w:noWrap/>
            <w:vAlign w:val="center"/>
            <w:hideMark/>
          </w:tcPr>
          <w:p w14:paraId="0B61AA2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CCA35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623</w:t>
            </w:r>
          </w:p>
        </w:tc>
        <w:tc>
          <w:tcPr>
            <w:tcW w:w="324" w:type="pct"/>
            <w:tcBorders>
              <w:top w:val="nil"/>
              <w:left w:val="nil"/>
              <w:bottom w:val="single" w:sz="4" w:space="0" w:color="auto"/>
              <w:right w:val="single" w:sz="4" w:space="0" w:color="auto"/>
            </w:tcBorders>
            <w:shd w:val="clear" w:color="auto" w:fill="auto"/>
            <w:noWrap/>
            <w:vAlign w:val="center"/>
            <w:hideMark/>
          </w:tcPr>
          <w:p w14:paraId="348093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43B42F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312</w:t>
            </w:r>
          </w:p>
        </w:tc>
        <w:tc>
          <w:tcPr>
            <w:tcW w:w="322" w:type="pct"/>
            <w:tcBorders>
              <w:top w:val="nil"/>
              <w:left w:val="nil"/>
              <w:bottom w:val="single" w:sz="4" w:space="0" w:color="auto"/>
              <w:right w:val="single" w:sz="4" w:space="0" w:color="auto"/>
            </w:tcBorders>
            <w:shd w:val="clear" w:color="auto" w:fill="auto"/>
            <w:noWrap/>
            <w:vAlign w:val="center"/>
            <w:hideMark/>
          </w:tcPr>
          <w:p w14:paraId="72928C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7B1939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156</w:t>
            </w:r>
          </w:p>
        </w:tc>
        <w:tc>
          <w:tcPr>
            <w:tcW w:w="322" w:type="pct"/>
            <w:tcBorders>
              <w:top w:val="nil"/>
              <w:left w:val="nil"/>
              <w:bottom w:val="single" w:sz="4" w:space="0" w:color="auto"/>
              <w:right w:val="single" w:sz="4" w:space="0" w:color="auto"/>
            </w:tcBorders>
            <w:shd w:val="clear" w:color="auto" w:fill="auto"/>
            <w:noWrap/>
            <w:vAlign w:val="center"/>
            <w:hideMark/>
          </w:tcPr>
          <w:p w14:paraId="11CFF1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717CCC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78</w:t>
            </w:r>
          </w:p>
        </w:tc>
        <w:tc>
          <w:tcPr>
            <w:tcW w:w="322" w:type="pct"/>
            <w:tcBorders>
              <w:top w:val="nil"/>
              <w:left w:val="nil"/>
              <w:bottom w:val="single" w:sz="4" w:space="0" w:color="auto"/>
              <w:right w:val="single" w:sz="4" w:space="0" w:color="auto"/>
            </w:tcBorders>
            <w:shd w:val="clear" w:color="auto" w:fill="auto"/>
            <w:noWrap/>
            <w:vAlign w:val="center"/>
            <w:hideMark/>
          </w:tcPr>
          <w:p w14:paraId="5BAEA7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565D0A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w:t>
            </w:r>
          </w:p>
        </w:tc>
        <w:tc>
          <w:tcPr>
            <w:tcW w:w="322" w:type="pct"/>
            <w:tcBorders>
              <w:top w:val="nil"/>
              <w:left w:val="nil"/>
              <w:bottom w:val="single" w:sz="4" w:space="0" w:color="auto"/>
              <w:right w:val="single" w:sz="4" w:space="0" w:color="auto"/>
            </w:tcBorders>
            <w:shd w:val="clear" w:color="auto" w:fill="auto"/>
            <w:noWrap/>
            <w:vAlign w:val="center"/>
            <w:hideMark/>
          </w:tcPr>
          <w:p w14:paraId="4A6ACBB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22" w:type="pct"/>
            <w:tcBorders>
              <w:top w:val="nil"/>
              <w:left w:val="nil"/>
              <w:bottom w:val="single" w:sz="4" w:space="0" w:color="auto"/>
              <w:right w:val="single" w:sz="4" w:space="0" w:color="auto"/>
            </w:tcBorders>
            <w:shd w:val="clear" w:color="auto" w:fill="auto"/>
            <w:noWrap/>
            <w:vAlign w:val="center"/>
            <w:hideMark/>
          </w:tcPr>
          <w:p w14:paraId="7E170FE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w:t>
            </w:r>
          </w:p>
        </w:tc>
        <w:tc>
          <w:tcPr>
            <w:tcW w:w="321" w:type="pct"/>
            <w:tcBorders>
              <w:top w:val="nil"/>
              <w:left w:val="nil"/>
              <w:bottom w:val="single" w:sz="4" w:space="0" w:color="auto"/>
              <w:right w:val="single" w:sz="4" w:space="0" w:color="auto"/>
            </w:tcBorders>
            <w:shd w:val="clear" w:color="auto" w:fill="auto"/>
            <w:noWrap/>
            <w:vAlign w:val="center"/>
            <w:hideMark/>
          </w:tcPr>
          <w:p w14:paraId="55CA605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634F793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1FC17A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94</w:t>
            </w:r>
          </w:p>
        </w:tc>
        <w:tc>
          <w:tcPr>
            <w:tcW w:w="334" w:type="pct"/>
            <w:tcBorders>
              <w:top w:val="nil"/>
              <w:left w:val="nil"/>
              <w:bottom w:val="single" w:sz="4" w:space="0" w:color="auto"/>
              <w:right w:val="single" w:sz="4" w:space="0" w:color="auto"/>
            </w:tcBorders>
            <w:shd w:val="clear" w:color="auto" w:fill="auto"/>
            <w:noWrap/>
            <w:vAlign w:val="center"/>
            <w:hideMark/>
          </w:tcPr>
          <w:p w14:paraId="0F23EF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760</w:t>
            </w:r>
          </w:p>
        </w:tc>
        <w:tc>
          <w:tcPr>
            <w:tcW w:w="390" w:type="pct"/>
            <w:tcBorders>
              <w:top w:val="nil"/>
              <w:left w:val="nil"/>
              <w:bottom w:val="single" w:sz="4" w:space="0" w:color="auto"/>
              <w:right w:val="single" w:sz="4" w:space="0" w:color="auto"/>
            </w:tcBorders>
            <w:shd w:val="clear" w:color="auto" w:fill="auto"/>
            <w:noWrap/>
            <w:vAlign w:val="center"/>
            <w:hideMark/>
          </w:tcPr>
          <w:p w14:paraId="70A8FF0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E4CD2D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630</w:t>
            </w:r>
          </w:p>
        </w:tc>
        <w:tc>
          <w:tcPr>
            <w:tcW w:w="324" w:type="pct"/>
            <w:tcBorders>
              <w:top w:val="nil"/>
              <w:left w:val="nil"/>
              <w:bottom w:val="single" w:sz="4" w:space="0" w:color="auto"/>
              <w:right w:val="single" w:sz="4" w:space="0" w:color="auto"/>
            </w:tcBorders>
            <w:shd w:val="clear" w:color="auto" w:fill="auto"/>
            <w:noWrap/>
            <w:vAlign w:val="center"/>
            <w:hideMark/>
          </w:tcPr>
          <w:p w14:paraId="044047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310801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315</w:t>
            </w:r>
          </w:p>
        </w:tc>
        <w:tc>
          <w:tcPr>
            <w:tcW w:w="322" w:type="pct"/>
            <w:tcBorders>
              <w:top w:val="nil"/>
              <w:left w:val="nil"/>
              <w:bottom w:val="single" w:sz="4" w:space="0" w:color="auto"/>
              <w:right w:val="single" w:sz="4" w:space="0" w:color="auto"/>
            </w:tcBorders>
            <w:shd w:val="clear" w:color="auto" w:fill="auto"/>
            <w:noWrap/>
            <w:vAlign w:val="center"/>
            <w:hideMark/>
          </w:tcPr>
          <w:p w14:paraId="1B2FEB1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185BAB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158</w:t>
            </w:r>
          </w:p>
        </w:tc>
        <w:tc>
          <w:tcPr>
            <w:tcW w:w="322" w:type="pct"/>
            <w:tcBorders>
              <w:top w:val="nil"/>
              <w:left w:val="nil"/>
              <w:bottom w:val="single" w:sz="4" w:space="0" w:color="auto"/>
              <w:right w:val="single" w:sz="4" w:space="0" w:color="auto"/>
            </w:tcBorders>
            <w:shd w:val="clear" w:color="auto" w:fill="auto"/>
            <w:noWrap/>
            <w:vAlign w:val="center"/>
            <w:hideMark/>
          </w:tcPr>
          <w:p w14:paraId="0FD0146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3CABED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79</w:t>
            </w:r>
          </w:p>
        </w:tc>
        <w:tc>
          <w:tcPr>
            <w:tcW w:w="322" w:type="pct"/>
            <w:tcBorders>
              <w:top w:val="nil"/>
              <w:left w:val="nil"/>
              <w:bottom w:val="single" w:sz="4" w:space="0" w:color="auto"/>
              <w:right w:val="single" w:sz="4" w:space="0" w:color="auto"/>
            </w:tcBorders>
            <w:shd w:val="clear" w:color="auto" w:fill="auto"/>
            <w:noWrap/>
            <w:vAlign w:val="center"/>
            <w:hideMark/>
          </w:tcPr>
          <w:p w14:paraId="2AB369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3FD939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53</w:t>
            </w:r>
          </w:p>
        </w:tc>
        <w:tc>
          <w:tcPr>
            <w:tcW w:w="322" w:type="pct"/>
            <w:tcBorders>
              <w:top w:val="nil"/>
              <w:left w:val="nil"/>
              <w:bottom w:val="single" w:sz="4" w:space="0" w:color="auto"/>
              <w:right w:val="single" w:sz="4" w:space="0" w:color="auto"/>
            </w:tcBorders>
            <w:shd w:val="clear" w:color="auto" w:fill="auto"/>
            <w:noWrap/>
            <w:vAlign w:val="center"/>
            <w:hideMark/>
          </w:tcPr>
          <w:p w14:paraId="0B8D41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22" w:type="pct"/>
            <w:tcBorders>
              <w:top w:val="nil"/>
              <w:left w:val="nil"/>
              <w:bottom w:val="single" w:sz="4" w:space="0" w:color="auto"/>
              <w:right w:val="single" w:sz="4" w:space="0" w:color="auto"/>
            </w:tcBorders>
            <w:shd w:val="clear" w:color="auto" w:fill="auto"/>
            <w:noWrap/>
            <w:vAlign w:val="center"/>
            <w:hideMark/>
          </w:tcPr>
          <w:p w14:paraId="450C30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w:t>
            </w:r>
          </w:p>
        </w:tc>
        <w:tc>
          <w:tcPr>
            <w:tcW w:w="321" w:type="pct"/>
            <w:tcBorders>
              <w:top w:val="nil"/>
              <w:left w:val="nil"/>
              <w:bottom w:val="single" w:sz="4" w:space="0" w:color="auto"/>
              <w:right w:val="single" w:sz="4" w:space="0" w:color="auto"/>
            </w:tcBorders>
            <w:shd w:val="clear" w:color="auto" w:fill="auto"/>
            <w:noWrap/>
            <w:vAlign w:val="center"/>
            <w:hideMark/>
          </w:tcPr>
          <w:p w14:paraId="7FAE78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1C18001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AEB12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95</w:t>
            </w:r>
          </w:p>
        </w:tc>
        <w:tc>
          <w:tcPr>
            <w:tcW w:w="334" w:type="pct"/>
            <w:tcBorders>
              <w:top w:val="nil"/>
              <w:left w:val="nil"/>
              <w:bottom w:val="single" w:sz="4" w:space="0" w:color="auto"/>
              <w:right w:val="single" w:sz="4" w:space="0" w:color="auto"/>
            </w:tcBorders>
            <w:shd w:val="clear" w:color="auto" w:fill="auto"/>
            <w:noWrap/>
            <w:vAlign w:val="center"/>
            <w:hideMark/>
          </w:tcPr>
          <w:p w14:paraId="273062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768</w:t>
            </w:r>
          </w:p>
        </w:tc>
        <w:tc>
          <w:tcPr>
            <w:tcW w:w="390" w:type="pct"/>
            <w:tcBorders>
              <w:top w:val="nil"/>
              <w:left w:val="nil"/>
              <w:bottom w:val="single" w:sz="4" w:space="0" w:color="auto"/>
              <w:right w:val="single" w:sz="4" w:space="0" w:color="auto"/>
            </w:tcBorders>
            <w:shd w:val="clear" w:color="auto" w:fill="auto"/>
            <w:noWrap/>
            <w:vAlign w:val="center"/>
            <w:hideMark/>
          </w:tcPr>
          <w:p w14:paraId="063A11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CCF8F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636</w:t>
            </w:r>
          </w:p>
        </w:tc>
        <w:tc>
          <w:tcPr>
            <w:tcW w:w="324" w:type="pct"/>
            <w:tcBorders>
              <w:top w:val="nil"/>
              <w:left w:val="nil"/>
              <w:bottom w:val="single" w:sz="4" w:space="0" w:color="auto"/>
              <w:right w:val="single" w:sz="4" w:space="0" w:color="auto"/>
            </w:tcBorders>
            <w:shd w:val="clear" w:color="auto" w:fill="auto"/>
            <w:noWrap/>
            <w:vAlign w:val="center"/>
            <w:hideMark/>
          </w:tcPr>
          <w:p w14:paraId="41CB08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2518B0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318</w:t>
            </w:r>
          </w:p>
        </w:tc>
        <w:tc>
          <w:tcPr>
            <w:tcW w:w="322" w:type="pct"/>
            <w:tcBorders>
              <w:top w:val="nil"/>
              <w:left w:val="nil"/>
              <w:bottom w:val="single" w:sz="4" w:space="0" w:color="auto"/>
              <w:right w:val="single" w:sz="4" w:space="0" w:color="auto"/>
            </w:tcBorders>
            <w:shd w:val="clear" w:color="auto" w:fill="auto"/>
            <w:noWrap/>
            <w:vAlign w:val="center"/>
            <w:hideMark/>
          </w:tcPr>
          <w:p w14:paraId="3F42E3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04313A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159</w:t>
            </w:r>
          </w:p>
        </w:tc>
        <w:tc>
          <w:tcPr>
            <w:tcW w:w="322" w:type="pct"/>
            <w:tcBorders>
              <w:top w:val="nil"/>
              <w:left w:val="nil"/>
              <w:bottom w:val="single" w:sz="4" w:space="0" w:color="auto"/>
              <w:right w:val="single" w:sz="4" w:space="0" w:color="auto"/>
            </w:tcBorders>
            <w:shd w:val="clear" w:color="auto" w:fill="auto"/>
            <w:noWrap/>
            <w:vAlign w:val="center"/>
            <w:hideMark/>
          </w:tcPr>
          <w:p w14:paraId="6F8AEA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3F5B4AB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80</w:t>
            </w:r>
          </w:p>
        </w:tc>
        <w:tc>
          <w:tcPr>
            <w:tcW w:w="322" w:type="pct"/>
            <w:tcBorders>
              <w:top w:val="nil"/>
              <w:left w:val="nil"/>
              <w:bottom w:val="single" w:sz="4" w:space="0" w:color="auto"/>
              <w:right w:val="single" w:sz="4" w:space="0" w:color="auto"/>
            </w:tcBorders>
            <w:shd w:val="clear" w:color="auto" w:fill="auto"/>
            <w:noWrap/>
            <w:vAlign w:val="center"/>
            <w:hideMark/>
          </w:tcPr>
          <w:p w14:paraId="2C4E3F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50E2FB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53</w:t>
            </w:r>
          </w:p>
        </w:tc>
        <w:tc>
          <w:tcPr>
            <w:tcW w:w="322" w:type="pct"/>
            <w:tcBorders>
              <w:top w:val="nil"/>
              <w:left w:val="nil"/>
              <w:bottom w:val="single" w:sz="4" w:space="0" w:color="auto"/>
              <w:right w:val="single" w:sz="4" w:space="0" w:color="auto"/>
            </w:tcBorders>
            <w:shd w:val="clear" w:color="auto" w:fill="auto"/>
            <w:noWrap/>
            <w:vAlign w:val="center"/>
            <w:hideMark/>
          </w:tcPr>
          <w:p w14:paraId="2EDC25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4E9A93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w:t>
            </w:r>
          </w:p>
        </w:tc>
        <w:tc>
          <w:tcPr>
            <w:tcW w:w="321" w:type="pct"/>
            <w:tcBorders>
              <w:top w:val="nil"/>
              <w:left w:val="nil"/>
              <w:bottom w:val="single" w:sz="4" w:space="0" w:color="auto"/>
              <w:right w:val="single" w:sz="4" w:space="0" w:color="auto"/>
            </w:tcBorders>
            <w:shd w:val="clear" w:color="auto" w:fill="auto"/>
            <w:noWrap/>
            <w:vAlign w:val="center"/>
            <w:hideMark/>
          </w:tcPr>
          <w:p w14:paraId="1B1F55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48DF54F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FC8C7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w:t>
            </w:r>
          </w:p>
        </w:tc>
        <w:tc>
          <w:tcPr>
            <w:tcW w:w="334" w:type="pct"/>
            <w:tcBorders>
              <w:top w:val="nil"/>
              <w:left w:val="nil"/>
              <w:bottom w:val="single" w:sz="4" w:space="0" w:color="auto"/>
              <w:right w:val="single" w:sz="4" w:space="0" w:color="auto"/>
            </w:tcBorders>
            <w:shd w:val="clear" w:color="auto" w:fill="auto"/>
            <w:noWrap/>
            <w:vAlign w:val="center"/>
            <w:hideMark/>
          </w:tcPr>
          <w:p w14:paraId="34A6D6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776</w:t>
            </w:r>
          </w:p>
        </w:tc>
        <w:tc>
          <w:tcPr>
            <w:tcW w:w="390" w:type="pct"/>
            <w:tcBorders>
              <w:top w:val="nil"/>
              <w:left w:val="nil"/>
              <w:bottom w:val="single" w:sz="4" w:space="0" w:color="auto"/>
              <w:right w:val="single" w:sz="4" w:space="0" w:color="auto"/>
            </w:tcBorders>
            <w:shd w:val="clear" w:color="auto" w:fill="auto"/>
            <w:noWrap/>
            <w:vAlign w:val="center"/>
            <w:hideMark/>
          </w:tcPr>
          <w:p w14:paraId="7F7DC9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7B0B7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642</w:t>
            </w:r>
          </w:p>
        </w:tc>
        <w:tc>
          <w:tcPr>
            <w:tcW w:w="324" w:type="pct"/>
            <w:tcBorders>
              <w:top w:val="nil"/>
              <w:left w:val="nil"/>
              <w:bottom w:val="single" w:sz="4" w:space="0" w:color="auto"/>
              <w:right w:val="single" w:sz="4" w:space="0" w:color="auto"/>
            </w:tcBorders>
            <w:shd w:val="clear" w:color="auto" w:fill="auto"/>
            <w:noWrap/>
            <w:vAlign w:val="center"/>
            <w:hideMark/>
          </w:tcPr>
          <w:p w14:paraId="716EC0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40D672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321</w:t>
            </w:r>
          </w:p>
        </w:tc>
        <w:tc>
          <w:tcPr>
            <w:tcW w:w="322" w:type="pct"/>
            <w:tcBorders>
              <w:top w:val="nil"/>
              <w:left w:val="nil"/>
              <w:bottom w:val="single" w:sz="4" w:space="0" w:color="auto"/>
              <w:right w:val="single" w:sz="4" w:space="0" w:color="auto"/>
            </w:tcBorders>
            <w:shd w:val="clear" w:color="auto" w:fill="auto"/>
            <w:noWrap/>
            <w:vAlign w:val="center"/>
            <w:hideMark/>
          </w:tcPr>
          <w:p w14:paraId="7E0397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6AEA66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161</w:t>
            </w:r>
          </w:p>
        </w:tc>
        <w:tc>
          <w:tcPr>
            <w:tcW w:w="322" w:type="pct"/>
            <w:tcBorders>
              <w:top w:val="nil"/>
              <w:left w:val="nil"/>
              <w:bottom w:val="single" w:sz="4" w:space="0" w:color="auto"/>
              <w:right w:val="single" w:sz="4" w:space="0" w:color="auto"/>
            </w:tcBorders>
            <w:shd w:val="clear" w:color="auto" w:fill="auto"/>
            <w:noWrap/>
            <w:vAlign w:val="center"/>
            <w:hideMark/>
          </w:tcPr>
          <w:p w14:paraId="3D6FFE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0C7B21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81</w:t>
            </w:r>
          </w:p>
        </w:tc>
        <w:tc>
          <w:tcPr>
            <w:tcW w:w="322" w:type="pct"/>
            <w:tcBorders>
              <w:top w:val="nil"/>
              <w:left w:val="nil"/>
              <w:bottom w:val="single" w:sz="4" w:space="0" w:color="auto"/>
              <w:right w:val="single" w:sz="4" w:space="0" w:color="auto"/>
            </w:tcBorders>
            <w:shd w:val="clear" w:color="auto" w:fill="auto"/>
            <w:noWrap/>
            <w:vAlign w:val="center"/>
            <w:hideMark/>
          </w:tcPr>
          <w:p w14:paraId="6AC48D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116F73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54</w:t>
            </w:r>
          </w:p>
        </w:tc>
        <w:tc>
          <w:tcPr>
            <w:tcW w:w="322" w:type="pct"/>
            <w:tcBorders>
              <w:top w:val="nil"/>
              <w:left w:val="nil"/>
              <w:bottom w:val="single" w:sz="4" w:space="0" w:color="auto"/>
              <w:right w:val="single" w:sz="4" w:space="0" w:color="auto"/>
            </w:tcBorders>
            <w:shd w:val="clear" w:color="auto" w:fill="auto"/>
            <w:noWrap/>
            <w:vAlign w:val="center"/>
            <w:hideMark/>
          </w:tcPr>
          <w:p w14:paraId="7BC07C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22" w:type="pct"/>
            <w:tcBorders>
              <w:top w:val="nil"/>
              <w:left w:val="nil"/>
              <w:bottom w:val="single" w:sz="4" w:space="0" w:color="auto"/>
              <w:right w:val="single" w:sz="4" w:space="0" w:color="auto"/>
            </w:tcBorders>
            <w:shd w:val="clear" w:color="auto" w:fill="auto"/>
            <w:noWrap/>
            <w:vAlign w:val="center"/>
            <w:hideMark/>
          </w:tcPr>
          <w:p w14:paraId="22660C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w:t>
            </w:r>
          </w:p>
        </w:tc>
        <w:tc>
          <w:tcPr>
            <w:tcW w:w="321" w:type="pct"/>
            <w:tcBorders>
              <w:top w:val="nil"/>
              <w:left w:val="nil"/>
              <w:bottom w:val="single" w:sz="4" w:space="0" w:color="auto"/>
              <w:right w:val="single" w:sz="4" w:space="0" w:color="auto"/>
            </w:tcBorders>
            <w:shd w:val="clear" w:color="auto" w:fill="auto"/>
            <w:noWrap/>
            <w:vAlign w:val="center"/>
            <w:hideMark/>
          </w:tcPr>
          <w:p w14:paraId="3FFC30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41DC7CC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ACB1C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97</w:t>
            </w:r>
          </w:p>
        </w:tc>
        <w:tc>
          <w:tcPr>
            <w:tcW w:w="334" w:type="pct"/>
            <w:tcBorders>
              <w:top w:val="nil"/>
              <w:left w:val="nil"/>
              <w:bottom w:val="single" w:sz="4" w:space="0" w:color="auto"/>
              <w:right w:val="single" w:sz="4" w:space="0" w:color="auto"/>
            </w:tcBorders>
            <w:shd w:val="clear" w:color="auto" w:fill="auto"/>
            <w:noWrap/>
            <w:vAlign w:val="center"/>
            <w:hideMark/>
          </w:tcPr>
          <w:p w14:paraId="1D1666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784</w:t>
            </w:r>
          </w:p>
        </w:tc>
        <w:tc>
          <w:tcPr>
            <w:tcW w:w="390" w:type="pct"/>
            <w:tcBorders>
              <w:top w:val="nil"/>
              <w:left w:val="nil"/>
              <w:bottom w:val="single" w:sz="4" w:space="0" w:color="auto"/>
              <w:right w:val="single" w:sz="4" w:space="0" w:color="auto"/>
            </w:tcBorders>
            <w:shd w:val="clear" w:color="auto" w:fill="auto"/>
            <w:noWrap/>
            <w:vAlign w:val="center"/>
            <w:hideMark/>
          </w:tcPr>
          <w:p w14:paraId="7F6E67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975F8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649</w:t>
            </w:r>
          </w:p>
        </w:tc>
        <w:tc>
          <w:tcPr>
            <w:tcW w:w="324" w:type="pct"/>
            <w:tcBorders>
              <w:top w:val="nil"/>
              <w:left w:val="nil"/>
              <w:bottom w:val="single" w:sz="4" w:space="0" w:color="auto"/>
              <w:right w:val="single" w:sz="4" w:space="0" w:color="auto"/>
            </w:tcBorders>
            <w:shd w:val="clear" w:color="auto" w:fill="auto"/>
            <w:noWrap/>
            <w:vAlign w:val="center"/>
            <w:hideMark/>
          </w:tcPr>
          <w:p w14:paraId="4DDAB96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5B080F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325</w:t>
            </w:r>
          </w:p>
        </w:tc>
        <w:tc>
          <w:tcPr>
            <w:tcW w:w="322" w:type="pct"/>
            <w:tcBorders>
              <w:top w:val="nil"/>
              <w:left w:val="nil"/>
              <w:bottom w:val="single" w:sz="4" w:space="0" w:color="auto"/>
              <w:right w:val="single" w:sz="4" w:space="0" w:color="auto"/>
            </w:tcBorders>
            <w:shd w:val="clear" w:color="auto" w:fill="auto"/>
            <w:noWrap/>
            <w:vAlign w:val="center"/>
            <w:hideMark/>
          </w:tcPr>
          <w:p w14:paraId="5F3DA1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5A65CB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163</w:t>
            </w:r>
          </w:p>
        </w:tc>
        <w:tc>
          <w:tcPr>
            <w:tcW w:w="322" w:type="pct"/>
            <w:tcBorders>
              <w:top w:val="nil"/>
              <w:left w:val="nil"/>
              <w:bottom w:val="single" w:sz="4" w:space="0" w:color="auto"/>
              <w:right w:val="single" w:sz="4" w:space="0" w:color="auto"/>
            </w:tcBorders>
            <w:shd w:val="clear" w:color="auto" w:fill="auto"/>
            <w:noWrap/>
            <w:vAlign w:val="center"/>
            <w:hideMark/>
          </w:tcPr>
          <w:p w14:paraId="0E2E7B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283AD3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82</w:t>
            </w:r>
          </w:p>
        </w:tc>
        <w:tc>
          <w:tcPr>
            <w:tcW w:w="322" w:type="pct"/>
            <w:tcBorders>
              <w:top w:val="nil"/>
              <w:left w:val="nil"/>
              <w:bottom w:val="single" w:sz="4" w:space="0" w:color="auto"/>
              <w:right w:val="single" w:sz="4" w:space="0" w:color="auto"/>
            </w:tcBorders>
            <w:shd w:val="clear" w:color="auto" w:fill="auto"/>
            <w:noWrap/>
            <w:vAlign w:val="center"/>
            <w:hideMark/>
          </w:tcPr>
          <w:p w14:paraId="73D408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284667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55</w:t>
            </w:r>
          </w:p>
        </w:tc>
        <w:tc>
          <w:tcPr>
            <w:tcW w:w="322" w:type="pct"/>
            <w:tcBorders>
              <w:top w:val="nil"/>
              <w:left w:val="nil"/>
              <w:bottom w:val="single" w:sz="4" w:space="0" w:color="auto"/>
              <w:right w:val="single" w:sz="4" w:space="0" w:color="auto"/>
            </w:tcBorders>
            <w:shd w:val="clear" w:color="auto" w:fill="auto"/>
            <w:noWrap/>
            <w:vAlign w:val="center"/>
            <w:hideMark/>
          </w:tcPr>
          <w:p w14:paraId="2FFFF5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22" w:type="pct"/>
            <w:tcBorders>
              <w:top w:val="nil"/>
              <w:left w:val="nil"/>
              <w:bottom w:val="single" w:sz="4" w:space="0" w:color="auto"/>
              <w:right w:val="single" w:sz="4" w:space="0" w:color="auto"/>
            </w:tcBorders>
            <w:shd w:val="clear" w:color="auto" w:fill="auto"/>
            <w:noWrap/>
            <w:vAlign w:val="center"/>
            <w:hideMark/>
          </w:tcPr>
          <w:p w14:paraId="0967CE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w:t>
            </w:r>
          </w:p>
        </w:tc>
        <w:tc>
          <w:tcPr>
            <w:tcW w:w="321" w:type="pct"/>
            <w:tcBorders>
              <w:top w:val="nil"/>
              <w:left w:val="nil"/>
              <w:bottom w:val="single" w:sz="4" w:space="0" w:color="auto"/>
              <w:right w:val="single" w:sz="4" w:space="0" w:color="auto"/>
            </w:tcBorders>
            <w:shd w:val="clear" w:color="auto" w:fill="auto"/>
            <w:noWrap/>
            <w:vAlign w:val="center"/>
            <w:hideMark/>
          </w:tcPr>
          <w:p w14:paraId="6E72B6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7019083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2AC3D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98</w:t>
            </w:r>
          </w:p>
        </w:tc>
        <w:tc>
          <w:tcPr>
            <w:tcW w:w="334" w:type="pct"/>
            <w:tcBorders>
              <w:top w:val="nil"/>
              <w:left w:val="nil"/>
              <w:bottom w:val="single" w:sz="4" w:space="0" w:color="auto"/>
              <w:right w:val="single" w:sz="4" w:space="0" w:color="auto"/>
            </w:tcBorders>
            <w:shd w:val="clear" w:color="auto" w:fill="auto"/>
            <w:noWrap/>
            <w:vAlign w:val="center"/>
            <w:hideMark/>
          </w:tcPr>
          <w:p w14:paraId="64CBDB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792</w:t>
            </w:r>
          </w:p>
        </w:tc>
        <w:tc>
          <w:tcPr>
            <w:tcW w:w="390" w:type="pct"/>
            <w:tcBorders>
              <w:top w:val="nil"/>
              <w:left w:val="nil"/>
              <w:bottom w:val="single" w:sz="4" w:space="0" w:color="auto"/>
              <w:right w:val="single" w:sz="4" w:space="0" w:color="auto"/>
            </w:tcBorders>
            <w:shd w:val="clear" w:color="auto" w:fill="auto"/>
            <w:noWrap/>
            <w:vAlign w:val="center"/>
            <w:hideMark/>
          </w:tcPr>
          <w:p w14:paraId="7BA926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3374E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655</w:t>
            </w:r>
          </w:p>
        </w:tc>
        <w:tc>
          <w:tcPr>
            <w:tcW w:w="324" w:type="pct"/>
            <w:tcBorders>
              <w:top w:val="nil"/>
              <w:left w:val="nil"/>
              <w:bottom w:val="single" w:sz="4" w:space="0" w:color="auto"/>
              <w:right w:val="single" w:sz="4" w:space="0" w:color="auto"/>
            </w:tcBorders>
            <w:shd w:val="clear" w:color="auto" w:fill="auto"/>
            <w:noWrap/>
            <w:vAlign w:val="center"/>
            <w:hideMark/>
          </w:tcPr>
          <w:p w14:paraId="1BB82A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034CA5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328</w:t>
            </w:r>
          </w:p>
        </w:tc>
        <w:tc>
          <w:tcPr>
            <w:tcW w:w="322" w:type="pct"/>
            <w:tcBorders>
              <w:top w:val="nil"/>
              <w:left w:val="nil"/>
              <w:bottom w:val="single" w:sz="4" w:space="0" w:color="auto"/>
              <w:right w:val="single" w:sz="4" w:space="0" w:color="auto"/>
            </w:tcBorders>
            <w:shd w:val="clear" w:color="auto" w:fill="auto"/>
            <w:noWrap/>
            <w:vAlign w:val="center"/>
            <w:hideMark/>
          </w:tcPr>
          <w:p w14:paraId="2E78B71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6815D5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164</w:t>
            </w:r>
          </w:p>
        </w:tc>
        <w:tc>
          <w:tcPr>
            <w:tcW w:w="322" w:type="pct"/>
            <w:tcBorders>
              <w:top w:val="nil"/>
              <w:left w:val="nil"/>
              <w:bottom w:val="single" w:sz="4" w:space="0" w:color="auto"/>
              <w:right w:val="single" w:sz="4" w:space="0" w:color="auto"/>
            </w:tcBorders>
            <w:shd w:val="clear" w:color="auto" w:fill="auto"/>
            <w:noWrap/>
            <w:vAlign w:val="center"/>
            <w:hideMark/>
          </w:tcPr>
          <w:p w14:paraId="2899C0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2D6CD5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82</w:t>
            </w:r>
          </w:p>
        </w:tc>
        <w:tc>
          <w:tcPr>
            <w:tcW w:w="322" w:type="pct"/>
            <w:tcBorders>
              <w:top w:val="nil"/>
              <w:left w:val="nil"/>
              <w:bottom w:val="single" w:sz="4" w:space="0" w:color="auto"/>
              <w:right w:val="single" w:sz="4" w:space="0" w:color="auto"/>
            </w:tcBorders>
            <w:shd w:val="clear" w:color="auto" w:fill="auto"/>
            <w:noWrap/>
            <w:vAlign w:val="center"/>
            <w:hideMark/>
          </w:tcPr>
          <w:p w14:paraId="434F56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55A9B2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55</w:t>
            </w:r>
          </w:p>
        </w:tc>
        <w:tc>
          <w:tcPr>
            <w:tcW w:w="322" w:type="pct"/>
            <w:tcBorders>
              <w:top w:val="nil"/>
              <w:left w:val="nil"/>
              <w:bottom w:val="single" w:sz="4" w:space="0" w:color="auto"/>
              <w:right w:val="single" w:sz="4" w:space="0" w:color="auto"/>
            </w:tcBorders>
            <w:shd w:val="clear" w:color="auto" w:fill="auto"/>
            <w:noWrap/>
            <w:vAlign w:val="center"/>
            <w:hideMark/>
          </w:tcPr>
          <w:p w14:paraId="6A327E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2E3244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w:t>
            </w:r>
          </w:p>
        </w:tc>
        <w:tc>
          <w:tcPr>
            <w:tcW w:w="321" w:type="pct"/>
            <w:tcBorders>
              <w:top w:val="nil"/>
              <w:left w:val="nil"/>
              <w:bottom w:val="single" w:sz="4" w:space="0" w:color="auto"/>
              <w:right w:val="single" w:sz="4" w:space="0" w:color="auto"/>
            </w:tcBorders>
            <w:shd w:val="clear" w:color="auto" w:fill="auto"/>
            <w:noWrap/>
            <w:vAlign w:val="center"/>
            <w:hideMark/>
          </w:tcPr>
          <w:p w14:paraId="597ECA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568A5FE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B5E17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99</w:t>
            </w:r>
          </w:p>
        </w:tc>
        <w:tc>
          <w:tcPr>
            <w:tcW w:w="334" w:type="pct"/>
            <w:tcBorders>
              <w:top w:val="nil"/>
              <w:left w:val="nil"/>
              <w:bottom w:val="single" w:sz="4" w:space="0" w:color="auto"/>
              <w:right w:val="single" w:sz="4" w:space="0" w:color="auto"/>
            </w:tcBorders>
            <w:shd w:val="clear" w:color="auto" w:fill="auto"/>
            <w:noWrap/>
            <w:vAlign w:val="center"/>
            <w:hideMark/>
          </w:tcPr>
          <w:p w14:paraId="33CAA9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800</w:t>
            </w:r>
          </w:p>
        </w:tc>
        <w:tc>
          <w:tcPr>
            <w:tcW w:w="390" w:type="pct"/>
            <w:tcBorders>
              <w:top w:val="nil"/>
              <w:left w:val="nil"/>
              <w:bottom w:val="single" w:sz="4" w:space="0" w:color="auto"/>
              <w:right w:val="single" w:sz="4" w:space="0" w:color="auto"/>
            </w:tcBorders>
            <w:shd w:val="clear" w:color="auto" w:fill="auto"/>
            <w:noWrap/>
            <w:vAlign w:val="center"/>
            <w:hideMark/>
          </w:tcPr>
          <w:p w14:paraId="00D207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487B0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662</w:t>
            </w:r>
          </w:p>
        </w:tc>
        <w:tc>
          <w:tcPr>
            <w:tcW w:w="324" w:type="pct"/>
            <w:tcBorders>
              <w:top w:val="nil"/>
              <w:left w:val="nil"/>
              <w:bottom w:val="single" w:sz="4" w:space="0" w:color="auto"/>
              <w:right w:val="single" w:sz="4" w:space="0" w:color="auto"/>
            </w:tcBorders>
            <w:shd w:val="clear" w:color="auto" w:fill="auto"/>
            <w:noWrap/>
            <w:vAlign w:val="center"/>
            <w:hideMark/>
          </w:tcPr>
          <w:p w14:paraId="349837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4EA241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331</w:t>
            </w:r>
          </w:p>
        </w:tc>
        <w:tc>
          <w:tcPr>
            <w:tcW w:w="322" w:type="pct"/>
            <w:tcBorders>
              <w:top w:val="nil"/>
              <w:left w:val="nil"/>
              <w:bottom w:val="single" w:sz="4" w:space="0" w:color="auto"/>
              <w:right w:val="single" w:sz="4" w:space="0" w:color="auto"/>
            </w:tcBorders>
            <w:shd w:val="clear" w:color="auto" w:fill="auto"/>
            <w:noWrap/>
            <w:vAlign w:val="center"/>
            <w:hideMark/>
          </w:tcPr>
          <w:p w14:paraId="41A8616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73AE15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166</w:t>
            </w:r>
          </w:p>
        </w:tc>
        <w:tc>
          <w:tcPr>
            <w:tcW w:w="322" w:type="pct"/>
            <w:tcBorders>
              <w:top w:val="nil"/>
              <w:left w:val="nil"/>
              <w:bottom w:val="single" w:sz="4" w:space="0" w:color="auto"/>
              <w:right w:val="single" w:sz="4" w:space="0" w:color="auto"/>
            </w:tcBorders>
            <w:shd w:val="clear" w:color="auto" w:fill="auto"/>
            <w:noWrap/>
            <w:vAlign w:val="center"/>
            <w:hideMark/>
          </w:tcPr>
          <w:p w14:paraId="7876AC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7BC9BB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83</w:t>
            </w:r>
          </w:p>
        </w:tc>
        <w:tc>
          <w:tcPr>
            <w:tcW w:w="322" w:type="pct"/>
            <w:tcBorders>
              <w:top w:val="nil"/>
              <w:left w:val="nil"/>
              <w:bottom w:val="single" w:sz="4" w:space="0" w:color="auto"/>
              <w:right w:val="single" w:sz="4" w:space="0" w:color="auto"/>
            </w:tcBorders>
            <w:shd w:val="clear" w:color="auto" w:fill="auto"/>
            <w:noWrap/>
            <w:vAlign w:val="center"/>
            <w:hideMark/>
          </w:tcPr>
          <w:p w14:paraId="0538CE4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6F4D334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56</w:t>
            </w:r>
          </w:p>
        </w:tc>
        <w:tc>
          <w:tcPr>
            <w:tcW w:w="322" w:type="pct"/>
            <w:tcBorders>
              <w:top w:val="nil"/>
              <w:left w:val="nil"/>
              <w:bottom w:val="single" w:sz="4" w:space="0" w:color="auto"/>
              <w:right w:val="single" w:sz="4" w:space="0" w:color="auto"/>
            </w:tcBorders>
            <w:shd w:val="clear" w:color="auto" w:fill="auto"/>
            <w:noWrap/>
            <w:vAlign w:val="center"/>
            <w:hideMark/>
          </w:tcPr>
          <w:p w14:paraId="7FB631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22" w:type="pct"/>
            <w:tcBorders>
              <w:top w:val="nil"/>
              <w:left w:val="nil"/>
              <w:bottom w:val="single" w:sz="4" w:space="0" w:color="auto"/>
              <w:right w:val="single" w:sz="4" w:space="0" w:color="auto"/>
            </w:tcBorders>
            <w:shd w:val="clear" w:color="auto" w:fill="auto"/>
            <w:noWrap/>
            <w:vAlign w:val="center"/>
            <w:hideMark/>
          </w:tcPr>
          <w:p w14:paraId="0B8925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w:t>
            </w:r>
          </w:p>
        </w:tc>
        <w:tc>
          <w:tcPr>
            <w:tcW w:w="321" w:type="pct"/>
            <w:tcBorders>
              <w:top w:val="nil"/>
              <w:left w:val="nil"/>
              <w:bottom w:val="single" w:sz="4" w:space="0" w:color="auto"/>
              <w:right w:val="single" w:sz="4" w:space="0" w:color="auto"/>
            </w:tcBorders>
            <w:shd w:val="clear" w:color="auto" w:fill="auto"/>
            <w:noWrap/>
            <w:vAlign w:val="center"/>
            <w:hideMark/>
          </w:tcPr>
          <w:p w14:paraId="277BE1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292295B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58F13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w:t>
            </w:r>
          </w:p>
        </w:tc>
        <w:tc>
          <w:tcPr>
            <w:tcW w:w="334" w:type="pct"/>
            <w:tcBorders>
              <w:top w:val="nil"/>
              <w:left w:val="nil"/>
              <w:bottom w:val="single" w:sz="4" w:space="0" w:color="auto"/>
              <w:right w:val="single" w:sz="4" w:space="0" w:color="auto"/>
            </w:tcBorders>
            <w:shd w:val="clear" w:color="auto" w:fill="auto"/>
            <w:noWrap/>
            <w:vAlign w:val="center"/>
            <w:hideMark/>
          </w:tcPr>
          <w:p w14:paraId="2CFAD0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808</w:t>
            </w:r>
          </w:p>
        </w:tc>
        <w:tc>
          <w:tcPr>
            <w:tcW w:w="390" w:type="pct"/>
            <w:tcBorders>
              <w:top w:val="nil"/>
              <w:left w:val="nil"/>
              <w:bottom w:val="single" w:sz="4" w:space="0" w:color="auto"/>
              <w:right w:val="single" w:sz="4" w:space="0" w:color="auto"/>
            </w:tcBorders>
            <w:shd w:val="clear" w:color="auto" w:fill="auto"/>
            <w:noWrap/>
            <w:vAlign w:val="center"/>
            <w:hideMark/>
          </w:tcPr>
          <w:p w14:paraId="2D2D9EF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A382A2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668</w:t>
            </w:r>
          </w:p>
        </w:tc>
        <w:tc>
          <w:tcPr>
            <w:tcW w:w="324" w:type="pct"/>
            <w:tcBorders>
              <w:top w:val="nil"/>
              <w:left w:val="nil"/>
              <w:bottom w:val="single" w:sz="4" w:space="0" w:color="auto"/>
              <w:right w:val="single" w:sz="4" w:space="0" w:color="auto"/>
            </w:tcBorders>
            <w:shd w:val="clear" w:color="auto" w:fill="auto"/>
            <w:noWrap/>
            <w:vAlign w:val="center"/>
            <w:hideMark/>
          </w:tcPr>
          <w:p w14:paraId="67B695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62942B9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334</w:t>
            </w:r>
          </w:p>
        </w:tc>
        <w:tc>
          <w:tcPr>
            <w:tcW w:w="322" w:type="pct"/>
            <w:tcBorders>
              <w:top w:val="nil"/>
              <w:left w:val="nil"/>
              <w:bottom w:val="single" w:sz="4" w:space="0" w:color="auto"/>
              <w:right w:val="single" w:sz="4" w:space="0" w:color="auto"/>
            </w:tcBorders>
            <w:shd w:val="clear" w:color="auto" w:fill="auto"/>
            <w:noWrap/>
            <w:vAlign w:val="center"/>
            <w:hideMark/>
          </w:tcPr>
          <w:p w14:paraId="695868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7FB604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167</w:t>
            </w:r>
          </w:p>
        </w:tc>
        <w:tc>
          <w:tcPr>
            <w:tcW w:w="322" w:type="pct"/>
            <w:tcBorders>
              <w:top w:val="nil"/>
              <w:left w:val="nil"/>
              <w:bottom w:val="single" w:sz="4" w:space="0" w:color="auto"/>
              <w:right w:val="single" w:sz="4" w:space="0" w:color="auto"/>
            </w:tcBorders>
            <w:shd w:val="clear" w:color="auto" w:fill="auto"/>
            <w:noWrap/>
            <w:vAlign w:val="center"/>
            <w:hideMark/>
          </w:tcPr>
          <w:p w14:paraId="04E321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1897CD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84</w:t>
            </w:r>
          </w:p>
        </w:tc>
        <w:tc>
          <w:tcPr>
            <w:tcW w:w="322" w:type="pct"/>
            <w:tcBorders>
              <w:top w:val="nil"/>
              <w:left w:val="nil"/>
              <w:bottom w:val="single" w:sz="4" w:space="0" w:color="auto"/>
              <w:right w:val="single" w:sz="4" w:space="0" w:color="auto"/>
            </w:tcBorders>
            <w:shd w:val="clear" w:color="auto" w:fill="auto"/>
            <w:noWrap/>
            <w:vAlign w:val="center"/>
            <w:hideMark/>
          </w:tcPr>
          <w:p w14:paraId="12A8A9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6B748F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56</w:t>
            </w:r>
          </w:p>
        </w:tc>
        <w:tc>
          <w:tcPr>
            <w:tcW w:w="322" w:type="pct"/>
            <w:tcBorders>
              <w:top w:val="nil"/>
              <w:left w:val="nil"/>
              <w:bottom w:val="single" w:sz="4" w:space="0" w:color="auto"/>
              <w:right w:val="single" w:sz="4" w:space="0" w:color="auto"/>
            </w:tcBorders>
            <w:shd w:val="clear" w:color="auto" w:fill="auto"/>
            <w:noWrap/>
            <w:vAlign w:val="center"/>
            <w:hideMark/>
          </w:tcPr>
          <w:p w14:paraId="71B88E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22" w:type="pct"/>
            <w:tcBorders>
              <w:top w:val="nil"/>
              <w:left w:val="nil"/>
              <w:bottom w:val="single" w:sz="4" w:space="0" w:color="auto"/>
              <w:right w:val="single" w:sz="4" w:space="0" w:color="auto"/>
            </w:tcBorders>
            <w:shd w:val="clear" w:color="auto" w:fill="auto"/>
            <w:noWrap/>
            <w:vAlign w:val="center"/>
            <w:hideMark/>
          </w:tcPr>
          <w:p w14:paraId="502C92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w:t>
            </w:r>
          </w:p>
        </w:tc>
        <w:tc>
          <w:tcPr>
            <w:tcW w:w="321" w:type="pct"/>
            <w:tcBorders>
              <w:top w:val="nil"/>
              <w:left w:val="nil"/>
              <w:bottom w:val="single" w:sz="4" w:space="0" w:color="auto"/>
              <w:right w:val="single" w:sz="4" w:space="0" w:color="auto"/>
            </w:tcBorders>
            <w:shd w:val="clear" w:color="auto" w:fill="auto"/>
            <w:noWrap/>
            <w:vAlign w:val="center"/>
            <w:hideMark/>
          </w:tcPr>
          <w:p w14:paraId="58EA21E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53FB0E6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ED5A9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101</w:t>
            </w:r>
          </w:p>
        </w:tc>
        <w:tc>
          <w:tcPr>
            <w:tcW w:w="334" w:type="pct"/>
            <w:tcBorders>
              <w:top w:val="nil"/>
              <w:left w:val="nil"/>
              <w:bottom w:val="single" w:sz="4" w:space="0" w:color="auto"/>
              <w:right w:val="single" w:sz="4" w:space="0" w:color="auto"/>
            </w:tcBorders>
            <w:shd w:val="clear" w:color="auto" w:fill="auto"/>
            <w:noWrap/>
            <w:vAlign w:val="center"/>
            <w:hideMark/>
          </w:tcPr>
          <w:p w14:paraId="55C70EB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816</w:t>
            </w:r>
          </w:p>
        </w:tc>
        <w:tc>
          <w:tcPr>
            <w:tcW w:w="390" w:type="pct"/>
            <w:tcBorders>
              <w:top w:val="nil"/>
              <w:left w:val="nil"/>
              <w:bottom w:val="single" w:sz="4" w:space="0" w:color="auto"/>
              <w:right w:val="single" w:sz="4" w:space="0" w:color="auto"/>
            </w:tcBorders>
            <w:shd w:val="clear" w:color="auto" w:fill="auto"/>
            <w:noWrap/>
            <w:vAlign w:val="center"/>
            <w:hideMark/>
          </w:tcPr>
          <w:p w14:paraId="508B67C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F182D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674</w:t>
            </w:r>
          </w:p>
        </w:tc>
        <w:tc>
          <w:tcPr>
            <w:tcW w:w="324" w:type="pct"/>
            <w:tcBorders>
              <w:top w:val="nil"/>
              <w:left w:val="nil"/>
              <w:bottom w:val="single" w:sz="4" w:space="0" w:color="auto"/>
              <w:right w:val="single" w:sz="4" w:space="0" w:color="auto"/>
            </w:tcBorders>
            <w:shd w:val="clear" w:color="auto" w:fill="auto"/>
            <w:noWrap/>
            <w:vAlign w:val="center"/>
            <w:hideMark/>
          </w:tcPr>
          <w:p w14:paraId="2D99782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73A283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337</w:t>
            </w:r>
          </w:p>
        </w:tc>
        <w:tc>
          <w:tcPr>
            <w:tcW w:w="322" w:type="pct"/>
            <w:tcBorders>
              <w:top w:val="nil"/>
              <w:left w:val="nil"/>
              <w:bottom w:val="single" w:sz="4" w:space="0" w:color="auto"/>
              <w:right w:val="single" w:sz="4" w:space="0" w:color="auto"/>
            </w:tcBorders>
            <w:shd w:val="clear" w:color="auto" w:fill="auto"/>
            <w:noWrap/>
            <w:vAlign w:val="center"/>
            <w:hideMark/>
          </w:tcPr>
          <w:p w14:paraId="3C96B7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7D0096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169</w:t>
            </w:r>
          </w:p>
        </w:tc>
        <w:tc>
          <w:tcPr>
            <w:tcW w:w="322" w:type="pct"/>
            <w:tcBorders>
              <w:top w:val="nil"/>
              <w:left w:val="nil"/>
              <w:bottom w:val="single" w:sz="4" w:space="0" w:color="auto"/>
              <w:right w:val="single" w:sz="4" w:space="0" w:color="auto"/>
            </w:tcBorders>
            <w:shd w:val="clear" w:color="auto" w:fill="auto"/>
            <w:noWrap/>
            <w:vAlign w:val="center"/>
            <w:hideMark/>
          </w:tcPr>
          <w:p w14:paraId="1A9593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775AB3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85</w:t>
            </w:r>
          </w:p>
        </w:tc>
        <w:tc>
          <w:tcPr>
            <w:tcW w:w="322" w:type="pct"/>
            <w:tcBorders>
              <w:top w:val="nil"/>
              <w:left w:val="nil"/>
              <w:bottom w:val="single" w:sz="4" w:space="0" w:color="auto"/>
              <w:right w:val="single" w:sz="4" w:space="0" w:color="auto"/>
            </w:tcBorders>
            <w:shd w:val="clear" w:color="auto" w:fill="auto"/>
            <w:noWrap/>
            <w:vAlign w:val="center"/>
            <w:hideMark/>
          </w:tcPr>
          <w:p w14:paraId="6D92681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24AFE0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57</w:t>
            </w:r>
          </w:p>
        </w:tc>
        <w:tc>
          <w:tcPr>
            <w:tcW w:w="322" w:type="pct"/>
            <w:tcBorders>
              <w:top w:val="nil"/>
              <w:left w:val="nil"/>
              <w:bottom w:val="single" w:sz="4" w:space="0" w:color="auto"/>
              <w:right w:val="single" w:sz="4" w:space="0" w:color="auto"/>
            </w:tcBorders>
            <w:shd w:val="clear" w:color="auto" w:fill="auto"/>
            <w:noWrap/>
            <w:vAlign w:val="center"/>
            <w:hideMark/>
          </w:tcPr>
          <w:p w14:paraId="0A3E6D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17F7F5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1" w:type="pct"/>
            <w:tcBorders>
              <w:top w:val="nil"/>
              <w:left w:val="nil"/>
              <w:bottom w:val="single" w:sz="4" w:space="0" w:color="auto"/>
              <w:right w:val="single" w:sz="4" w:space="0" w:color="auto"/>
            </w:tcBorders>
            <w:shd w:val="clear" w:color="auto" w:fill="auto"/>
            <w:noWrap/>
            <w:vAlign w:val="center"/>
            <w:hideMark/>
          </w:tcPr>
          <w:p w14:paraId="1E984E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161E772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1635B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102</w:t>
            </w:r>
          </w:p>
        </w:tc>
        <w:tc>
          <w:tcPr>
            <w:tcW w:w="334" w:type="pct"/>
            <w:tcBorders>
              <w:top w:val="nil"/>
              <w:left w:val="nil"/>
              <w:bottom w:val="single" w:sz="4" w:space="0" w:color="auto"/>
              <w:right w:val="single" w:sz="4" w:space="0" w:color="auto"/>
            </w:tcBorders>
            <w:shd w:val="clear" w:color="auto" w:fill="auto"/>
            <w:noWrap/>
            <w:vAlign w:val="center"/>
            <w:hideMark/>
          </w:tcPr>
          <w:p w14:paraId="3BB679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824</w:t>
            </w:r>
          </w:p>
        </w:tc>
        <w:tc>
          <w:tcPr>
            <w:tcW w:w="390" w:type="pct"/>
            <w:tcBorders>
              <w:top w:val="nil"/>
              <w:left w:val="nil"/>
              <w:bottom w:val="single" w:sz="4" w:space="0" w:color="auto"/>
              <w:right w:val="single" w:sz="4" w:space="0" w:color="auto"/>
            </w:tcBorders>
            <w:shd w:val="clear" w:color="auto" w:fill="auto"/>
            <w:noWrap/>
            <w:vAlign w:val="center"/>
            <w:hideMark/>
          </w:tcPr>
          <w:p w14:paraId="625294D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52628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681</w:t>
            </w:r>
          </w:p>
        </w:tc>
        <w:tc>
          <w:tcPr>
            <w:tcW w:w="324" w:type="pct"/>
            <w:tcBorders>
              <w:top w:val="nil"/>
              <w:left w:val="nil"/>
              <w:bottom w:val="single" w:sz="4" w:space="0" w:color="auto"/>
              <w:right w:val="single" w:sz="4" w:space="0" w:color="auto"/>
            </w:tcBorders>
            <w:shd w:val="clear" w:color="auto" w:fill="auto"/>
            <w:noWrap/>
            <w:vAlign w:val="center"/>
            <w:hideMark/>
          </w:tcPr>
          <w:p w14:paraId="73F40D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74C63D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341</w:t>
            </w:r>
          </w:p>
        </w:tc>
        <w:tc>
          <w:tcPr>
            <w:tcW w:w="322" w:type="pct"/>
            <w:tcBorders>
              <w:top w:val="nil"/>
              <w:left w:val="nil"/>
              <w:bottom w:val="single" w:sz="4" w:space="0" w:color="auto"/>
              <w:right w:val="single" w:sz="4" w:space="0" w:color="auto"/>
            </w:tcBorders>
            <w:shd w:val="clear" w:color="auto" w:fill="auto"/>
            <w:noWrap/>
            <w:vAlign w:val="center"/>
            <w:hideMark/>
          </w:tcPr>
          <w:p w14:paraId="7434DE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2B36CA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171</w:t>
            </w:r>
          </w:p>
        </w:tc>
        <w:tc>
          <w:tcPr>
            <w:tcW w:w="322" w:type="pct"/>
            <w:tcBorders>
              <w:top w:val="nil"/>
              <w:left w:val="nil"/>
              <w:bottom w:val="single" w:sz="4" w:space="0" w:color="auto"/>
              <w:right w:val="single" w:sz="4" w:space="0" w:color="auto"/>
            </w:tcBorders>
            <w:shd w:val="clear" w:color="auto" w:fill="auto"/>
            <w:noWrap/>
            <w:vAlign w:val="center"/>
            <w:hideMark/>
          </w:tcPr>
          <w:p w14:paraId="700632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38B950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86</w:t>
            </w:r>
          </w:p>
        </w:tc>
        <w:tc>
          <w:tcPr>
            <w:tcW w:w="322" w:type="pct"/>
            <w:tcBorders>
              <w:top w:val="nil"/>
              <w:left w:val="nil"/>
              <w:bottom w:val="single" w:sz="4" w:space="0" w:color="auto"/>
              <w:right w:val="single" w:sz="4" w:space="0" w:color="auto"/>
            </w:tcBorders>
            <w:shd w:val="clear" w:color="auto" w:fill="auto"/>
            <w:noWrap/>
            <w:vAlign w:val="center"/>
            <w:hideMark/>
          </w:tcPr>
          <w:p w14:paraId="3862FB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485EED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57</w:t>
            </w:r>
          </w:p>
        </w:tc>
        <w:tc>
          <w:tcPr>
            <w:tcW w:w="322" w:type="pct"/>
            <w:tcBorders>
              <w:top w:val="nil"/>
              <w:left w:val="nil"/>
              <w:bottom w:val="single" w:sz="4" w:space="0" w:color="auto"/>
              <w:right w:val="single" w:sz="4" w:space="0" w:color="auto"/>
            </w:tcBorders>
            <w:shd w:val="clear" w:color="auto" w:fill="auto"/>
            <w:noWrap/>
            <w:vAlign w:val="center"/>
            <w:hideMark/>
          </w:tcPr>
          <w:p w14:paraId="7CBDA7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22" w:type="pct"/>
            <w:tcBorders>
              <w:top w:val="nil"/>
              <w:left w:val="nil"/>
              <w:bottom w:val="single" w:sz="4" w:space="0" w:color="auto"/>
              <w:right w:val="single" w:sz="4" w:space="0" w:color="auto"/>
            </w:tcBorders>
            <w:shd w:val="clear" w:color="auto" w:fill="auto"/>
            <w:noWrap/>
            <w:vAlign w:val="center"/>
            <w:hideMark/>
          </w:tcPr>
          <w:p w14:paraId="12CDA0E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1" w:type="pct"/>
            <w:tcBorders>
              <w:top w:val="nil"/>
              <w:left w:val="nil"/>
              <w:bottom w:val="single" w:sz="4" w:space="0" w:color="auto"/>
              <w:right w:val="single" w:sz="4" w:space="0" w:color="auto"/>
            </w:tcBorders>
            <w:shd w:val="clear" w:color="auto" w:fill="auto"/>
            <w:noWrap/>
            <w:vAlign w:val="center"/>
            <w:hideMark/>
          </w:tcPr>
          <w:p w14:paraId="75A355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39CBB9CA"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9CEE8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103</w:t>
            </w:r>
          </w:p>
        </w:tc>
        <w:tc>
          <w:tcPr>
            <w:tcW w:w="334" w:type="pct"/>
            <w:tcBorders>
              <w:top w:val="nil"/>
              <w:left w:val="nil"/>
              <w:bottom w:val="single" w:sz="4" w:space="0" w:color="auto"/>
              <w:right w:val="single" w:sz="4" w:space="0" w:color="auto"/>
            </w:tcBorders>
            <w:shd w:val="clear" w:color="auto" w:fill="auto"/>
            <w:noWrap/>
            <w:vAlign w:val="center"/>
            <w:hideMark/>
          </w:tcPr>
          <w:p w14:paraId="01CA44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832</w:t>
            </w:r>
          </w:p>
        </w:tc>
        <w:tc>
          <w:tcPr>
            <w:tcW w:w="390" w:type="pct"/>
            <w:tcBorders>
              <w:top w:val="nil"/>
              <w:left w:val="nil"/>
              <w:bottom w:val="single" w:sz="4" w:space="0" w:color="auto"/>
              <w:right w:val="single" w:sz="4" w:space="0" w:color="auto"/>
            </w:tcBorders>
            <w:shd w:val="clear" w:color="auto" w:fill="auto"/>
            <w:noWrap/>
            <w:vAlign w:val="center"/>
            <w:hideMark/>
          </w:tcPr>
          <w:p w14:paraId="47B6C1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937B6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687</w:t>
            </w:r>
          </w:p>
        </w:tc>
        <w:tc>
          <w:tcPr>
            <w:tcW w:w="324" w:type="pct"/>
            <w:tcBorders>
              <w:top w:val="nil"/>
              <w:left w:val="nil"/>
              <w:bottom w:val="single" w:sz="4" w:space="0" w:color="auto"/>
              <w:right w:val="single" w:sz="4" w:space="0" w:color="auto"/>
            </w:tcBorders>
            <w:shd w:val="clear" w:color="auto" w:fill="auto"/>
            <w:noWrap/>
            <w:vAlign w:val="center"/>
            <w:hideMark/>
          </w:tcPr>
          <w:p w14:paraId="795B18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36D6FB9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344</w:t>
            </w:r>
          </w:p>
        </w:tc>
        <w:tc>
          <w:tcPr>
            <w:tcW w:w="322" w:type="pct"/>
            <w:tcBorders>
              <w:top w:val="nil"/>
              <w:left w:val="nil"/>
              <w:bottom w:val="single" w:sz="4" w:space="0" w:color="auto"/>
              <w:right w:val="single" w:sz="4" w:space="0" w:color="auto"/>
            </w:tcBorders>
            <w:shd w:val="clear" w:color="auto" w:fill="auto"/>
            <w:noWrap/>
            <w:vAlign w:val="center"/>
            <w:hideMark/>
          </w:tcPr>
          <w:p w14:paraId="707F51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5F5C42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172</w:t>
            </w:r>
          </w:p>
        </w:tc>
        <w:tc>
          <w:tcPr>
            <w:tcW w:w="322" w:type="pct"/>
            <w:tcBorders>
              <w:top w:val="nil"/>
              <w:left w:val="nil"/>
              <w:bottom w:val="single" w:sz="4" w:space="0" w:color="auto"/>
              <w:right w:val="single" w:sz="4" w:space="0" w:color="auto"/>
            </w:tcBorders>
            <w:shd w:val="clear" w:color="auto" w:fill="auto"/>
            <w:noWrap/>
            <w:vAlign w:val="center"/>
            <w:hideMark/>
          </w:tcPr>
          <w:p w14:paraId="716317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017C21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86</w:t>
            </w:r>
          </w:p>
        </w:tc>
        <w:tc>
          <w:tcPr>
            <w:tcW w:w="322" w:type="pct"/>
            <w:tcBorders>
              <w:top w:val="nil"/>
              <w:left w:val="nil"/>
              <w:bottom w:val="single" w:sz="4" w:space="0" w:color="auto"/>
              <w:right w:val="single" w:sz="4" w:space="0" w:color="auto"/>
            </w:tcBorders>
            <w:shd w:val="clear" w:color="auto" w:fill="auto"/>
            <w:noWrap/>
            <w:vAlign w:val="center"/>
            <w:hideMark/>
          </w:tcPr>
          <w:p w14:paraId="121C94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6D6A29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58</w:t>
            </w:r>
          </w:p>
        </w:tc>
        <w:tc>
          <w:tcPr>
            <w:tcW w:w="322" w:type="pct"/>
            <w:tcBorders>
              <w:top w:val="nil"/>
              <w:left w:val="nil"/>
              <w:bottom w:val="single" w:sz="4" w:space="0" w:color="auto"/>
              <w:right w:val="single" w:sz="4" w:space="0" w:color="auto"/>
            </w:tcBorders>
            <w:shd w:val="clear" w:color="auto" w:fill="auto"/>
            <w:noWrap/>
            <w:vAlign w:val="center"/>
            <w:hideMark/>
          </w:tcPr>
          <w:p w14:paraId="1CCA9F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22" w:type="pct"/>
            <w:tcBorders>
              <w:top w:val="nil"/>
              <w:left w:val="nil"/>
              <w:bottom w:val="single" w:sz="4" w:space="0" w:color="auto"/>
              <w:right w:val="single" w:sz="4" w:space="0" w:color="auto"/>
            </w:tcBorders>
            <w:shd w:val="clear" w:color="auto" w:fill="auto"/>
            <w:noWrap/>
            <w:vAlign w:val="center"/>
            <w:hideMark/>
          </w:tcPr>
          <w:p w14:paraId="2455A3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43</w:t>
            </w:r>
          </w:p>
        </w:tc>
        <w:tc>
          <w:tcPr>
            <w:tcW w:w="321" w:type="pct"/>
            <w:tcBorders>
              <w:top w:val="nil"/>
              <w:left w:val="nil"/>
              <w:bottom w:val="single" w:sz="4" w:space="0" w:color="auto"/>
              <w:right w:val="single" w:sz="4" w:space="0" w:color="auto"/>
            </w:tcBorders>
            <w:shd w:val="clear" w:color="auto" w:fill="auto"/>
            <w:noWrap/>
            <w:vAlign w:val="center"/>
            <w:hideMark/>
          </w:tcPr>
          <w:p w14:paraId="0461DF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39C1756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7A33F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104</w:t>
            </w:r>
          </w:p>
        </w:tc>
        <w:tc>
          <w:tcPr>
            <w:tcW w:w="334" w:type="pct"/>
            <w:tcBorders>
              <w:top w:val="nil"/>
              <w:left w:val="nil"/>
              <w:bottom w:val="single" w:sz="4" w:space="0" w:color="auto"/>
              <w:right w:val="single" w:sz="4" w:space="0" w:color="auto"/>
            </w:tcBorders>
            <w:shd w:val="clear" w:color="auto" w:fill="auto"/>
            <w:noWrap/>
            <w:vAlign w:val="center"/>
            <w:hideMark/>
          </w:tcPr>
          <w:p w14:paraId="2CCC63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840</w:t>
            </w:r>
          </w:p>
        </w:tc>
        <w:tc>
          <w:tcPr>
            <w:tcW w:w="390" w:type="pct"/>
            <w:tcBorders>
              <w:top w:val="nil"/>
              <w:left w:val="nil"/>
              <w:bottom w:val="single" w:sz="4" w:space="0" w:color="auto"/>
              <w:right w:val="single" w:sz="4" w:space="0" w:color="auto"/>
            </w:tcBorders>
            <w:shd w:val="clear" w:color="auto" w:fill="auto"/>
            <w:noWrap/>
            <w:vAlign w:val="center"/>
            <w:hideMark/>
          </w:tcPr>
          <w:p w14:paraId="382302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322B40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694</w:t>
            </w:r>
          </w:p>
        </w:tc>
        <w:tc>
          <w:tcPr>
            <w:tcW w:w="324" w:type="pct"/>
            <w:tcBorders>
              <w:top w:val="nil"/>
              <w:left w:val="nil"/>
              <w:bottom w:val="single" w:sz="4" w:space="0" w:color="auto"/>
              <w:right w:val="single" w:sz="4" w:space="0" w:color="auto"/>
            </w:tcBorders>
            <w:shd w:val="clear" w:color="auto" w:fill="auto"/>
            <w:noWrap/>
            <w:vAlign w:val="center"/>
            <w:hideMark/>
          </w:tcPr>
          <w:p w14:paraId="4067A5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634EEA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347</w:t>
            </w:r>
          </w:p>
        </w:tc>
        <w:tc>
          <w:tcPr>
            <w:tcW w:w="322" w:type="pct"/>
            <w:tcBorders>
              <w:top w:val="nil"/>
              <w:left w:val="nil"/>
              <w:bottom w:val="single" w:sz="4" w:space="0" w:color="auto"/>
              <w:right w:val="single" w:sz="4" w:space="0" w:color="auto"/>
            </w:tcBorders>
            <w:shd w:val="clear" w:color="auto" w:fill="auto"/>
            <w:noWrap/>
            <w:vAlign w:val="center"/>
            <w:hideMark/>
          </w:tcPr>
          <w:p w14:paraId="658727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0CFCEB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174</w:t>
            </w:r>
          </w:p>
        </w:tc>
        <w:tc>
          <w:tcPr>
            <w:tcW w:w="322" w:type="pct"/>
            <w:tcBorders>
              <w:top w:val="nil"/>
              <w:left w:val="nil"/>
              <w:bottom w:val="single" w:sz="4" w:space="0" w:color="auto"/>
              <w:right w:val="single" w:sz="4" w:space="0" w:color="auto"/>
            </w:tcBorders>
            <w:shd w:val="clear" w:color="auto" w:fill="auto"/>
            <w:noWrap/>
            <w:vAlign w:val="center"/>
            <w:hideMark/>
          </w:tcPr>
          <w:p w14:paraId="5DD8F9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67F6A5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87</w:t>
            </w:r>
          </w:p>
        </w:tc>
        <w:tc>
          <w:tcPr>
            <w:tcW w:w="322" w:type="pct"/>
            <w:tcBorders>
              <w:top w:val="nil"/>
              <w:left w:val="nil"/>
              <w:bottom w:val="single" w:sz="4" w:space="0" w:color="auto"/>
              <w:right w:val="single" w:sz="4" w:space="0" w:color="auto"/>
            </w:tcBorders>
            <w:shd w:val="clear" w:color="auto" w:fill="auto"/>
            <w:noWrap/>
            <w:vAlign w:val="center"/>
            <w:hideMark/>
          </w:tcPr>
          <w:p w14:paraId="7C42548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17B190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58</w:t>
            </w:r>
          </w:p>
        </w:tc>
        <w:tc>
          <w:tcPr>
            <w:tcW w:w="322" w:type="pct"/>
            <w:tcBorders>
              <w:top w:val="nil"/>
              <w:left w:val="nil"/>
              <w:bottom w:val="single" w:sz="4" w:space="0" w:color="auto"/>
              <w:right w:val="single" w:sz="4" w:space="0" w:color="auto"/>
            </w:tcBorders>
            <w:shd w:val="clear" w:color="auto" w:fill="auto"/>
            <w:noWrap/>
            <w:vAlign w:val="center"/>
            <w:hideMark/>
          </w:tcPr>
          <w:p w14:paraId="11FB36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6D6A28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44</w:t>
            </w:r>
          </w:p>
        </w:tc>
        <w:tc>
          <w:tcPr>
            <w:tcW w:w="321" w:type="pct"/>
            <w:tcBorders>
              <w:top w:val="nil"/>
              <w:left w:val="nil"/>
              <w:bottom w:val="single" w:sz="4" w:space="0" w:color="auto"/>
              <w:right w:val="single" w:sz="4" w:space="0" w:color="auto"/>
            </w:tcBorders>
            <w:shd w:val="clear" w:color="auto" w:fill="auto"/>
            <w:noWrap/>
            <w:vAlign w:val="center"/>
            <w:hideMark/>
          </w:tcPr>
          <w:p w14:paraId="1CA67A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7B1B737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DC262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105</w:t>
            </w:r>
          </w:p>
        </w:tc>
        <w:tc>
          <w:tcPr>
            <w:tcW w:w="334" w:type="pct"/>
            <w:tcBorders>
              <w:top w:val="nil"/>
              <w:left w:val="nil"/>
              <w:bottom w:val="single" w:sz="4" w:space="0" w:color="auto"/>
              <w:right w:val="single" w:sz="4" w:space="0" w:color="auto"/>
            </w:tcBorders>
            <w:shd w:val="clear" w:color="auto" w:fill="auto"/>
            <w:noWrap/>
            <w:vAlign w:val="center"/>
            <w:hideMark/>
          </w:tcPr>
          <w:p w14:paraId="353BB1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848</w:t>
            </w:r>
          </w:p>
        </w:tc>
        <w:tc>
          <w:tcPr>
            <w:tcW w:w="390" w:type="pct"/>
            <w:tcBorders>
              <w:top w:val="nil"/>
              <w:left w:val="nil"/>
              <w:bottom w:val="single" w:sz="4" w:space="0" w:color="auto"/>
              <w:right w:val="single" w:sz="4" w:space="0" w:color="auto"/>
            </w:tcBorders>
            <w:shd w:val="clear" w:color="auto" w:fill="auto"/>
            <w:noWrap/>
            <w:vAlign w:val="center"/>
            <w:hideMark/>
          </w:tcPr>
          <w:p w14:paraId="4E1585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A9EC9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700</w:t>
            </w:r>
          </w:p>
        </w:tc>
        <w:tc>
          <w:tcPr>
            <w:tcW w:w="324" w:type="pct"/>
            <w:tcBorders>
              <w:top w:val="nil"/>
              <w:left w:val="nil"/>
              <w:bottom w:val="single" w:sz="4" w:space="0" w:color="auto"/>
              <w:right w:val="single" w:sz="4" w:space="0" w:color="auto"/>
            </w:tcBorders>
            <w:shd w:val="clear" w:color="auto" w:fill="auto"/>
            <w:noWrap/>
            <w:vAlign w:val="center"/>
            <w:hideMark/>
          </w:tcPr>
          <w:p w14:paraId="28B445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26DC6F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350</w:t>
            </w:r>
          </w:p>
        </w:tc>
        <w:tc>
          <w:tcPr>
            <w:tcW w:w="322" w:type="pct"/>
            <w:tcBorders>
              <w:top w:val="nil"/>
              <w:left w:val="nil"/>
              <w:bottom w:val="single" w:sz="4" w:space="0" w:color="auto"/>
              <w:right w:val="single" w:sz="4" w:space="0" w:color="auto"/>
            </w:tcBorders>
            <w:shd w:val="clear" w:color="auto" w:fill="auto"/>
            <w:noWrap/>
            <w:vAlign w:val="center"/>
            <w:hideMark/>
          </w:tcPr>
          <w:p w14:paraId="71ACE1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105E55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175</w:t>
            </w:r>
          </w:p>
        </w:tc>
        <w:tc>
          <w:tcPr>
            <w:tcW w:w="322" w:type="pct"/>
            <w:tcBorders>
              <w:top w:val="nil"/>
              <w:left w:val="nil"/>
              <w:bottom w:val="single" w:sz="4" w:space="0" w:color="auto"/>
              <w:right w:val="single" w:sz="4" w:space="0" w:color="auto"/>
            </w:tcBorders>
            <w:shd w:val="clear" w:color="auto" w:fill="auto"/>
            <w:noWrap/>
            <w:vAlign w:val="center"/>
            <w:hideMark/>
          </w:tcPr>
          <w:p w14:paraId="0E1430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378A2E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88</w:t>
            </w:r>
          </w:p>
        </w:tc>
        <w:tc>
          <w:tcPr>
            <w:tcW w:w="322" w:type="pct"/>
            <w:tcBorders>
              <w:top w:val="nil"/>
              <w:left w:val="nil"/>
              <w:bottom w:val="single" w:sz="4" w:space="0" w:color="auto"/>
              <w:right w:val="single" w:sz="4" w:space="0" w:color="auto"/>
            </w:tcBorders>
            <w:shd w:val="clear" w:color="auto" w:fill="auto"/>
            <w:noWrap/>
            <w:vAlign w:val="center"/>
            <w:hideMark/>
          </w:tcPr>
          <w:p w14:paraId="4B240F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4169C3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59</w:t>
            </w:r>
          </w:p>
        </w:tc>
        <w:tc>
          <w:tcPr>
            <w:tcW w:w="322" w:type="pct"/>
            <w:tcBorders>
              <w:top w:val="nil"/>
              <w:left w:val="nil"/>
              <w:bottom w:val="single" w:sz="4" w:space="0" w:color="auto"/>
              <w:right w:val="single" w:sz="4" w:space="0" w:color="auto"/>
            </w:tcBorders>
            <w:shd w:val="clear" w:color="auto" w:fill="auto"/>
            <w:noWrap/>
            <w:vAlign w:val="center"/>
            <w:hideMark/>
          </w:tcPr>
          <w:p w14:paraId="117230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22" w:type="pct"/>
            <w:tcBorders>
              <w:top w:val="nil"/>
              <w:left w:val="nil"/>
              <w:bottom w:val="single" w:sz="4" w:space="0" w:color="auto"/>
              <w:right w:val="single" w:sz="4" w:space="0" w:color="auto"/>
            </w:tcBorders>
            <w:shd w:val="clear" w:color="auto" w:fill="auto"/>
            <w:noWrap/>
            <w:vAlign w:val="center"/>
            <w:hideMark/>
          </w:tcPr>
          <w:p w14:paraId="64C707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44</w:t>
            </w:r>
          </w:p>
        </w:tc>
        <w:tc>
          <w:tcPr>
            <w:tcW w:w="321" w:type="pct"/>
            <w:tcBorders>
              <w:top w:val="nil"/>
              <w:left w:val="nil"/>
              <w:bottom w:val="single" w:sz="4" w:space="0" w:color="auto"/>
              <w:right w:val="single" w:sz="4" w:space="0" w:color="auto"/>
            </w:tcBorders>
            <w:shd w:val="clear" w:color="auto" w:fill="auto"/>
            <w:noWrap/>
            <w:vAlign w:val="center"/>
            <w:hideMark/>
          </w:tcPr>
          <w:p w14:paraId="42881F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2CF87C2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72A46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106</w:t>
            </w:r>
          </w:p>
        </w:tc>
        <w:tc>
          <w:tcPr>
            <w:tcW w:w="334" w:type="pct"/>
            <w:tcBorders>
              <w:top w:val="nil"/>
              <w:left w:val="nil"/>
              <w:bottom w:val="single" w:sz="4" w:space="0" w:color="auto"/>
              <w:right w:val="single" w:sz="4" w:space="0" w:color="auto"/>
            </w:tcBorders>
            <w:shd w:val="clear" w:color="auto" w:fill="auto"/>
            <w:noWrap/>
            <w:vAlign w:val="center"/>
            <w:hideMark/>
          </w:tcPr>
          <w:p w14:paraId="5BDA7AC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856</w:t>
            </w:r>
          </w:p>
        </w:tc>
        <w:tc>
          <w:tcPr>
            <w:tcW w:w="390" w:type="pct"/>
            <w:tcBorders>
              <w:top w:val="nil"/>
              <w:left w:val="nil"/>
              <w:bottom w:val="single" w:sz="4" w:space="0" w:color="auto"/>
              <w:right w:val="single" w:sz="4" w:space="0" w:color="auto"/>
            </w:tcBorders>
            <w:shd w:val="clear" w:color="auto" w:fill="auto"/>
            <w:noWrap/>
            <w:vAlign w:val="center"/>
            <w:hideMark/>
          </w:tcPr>
          <w:p w14:paraId="67A452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60DF7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706</w:t>
            </w:r>
          </w:p>
        </w:tc>
        <w:tc>
          <w:tcPr>
            <w:tcW w:w="324" w:type="pct"/>
            <w:tcBorders>
              <w:top w:val="nil"/>
              <w:left w:val="nil"/>
              <w:bottom w:val="single" w:sz="4" w:space="0" w:color="auto"/>
              <w:right w:val="single" w:sz="4" w:space="0" w:color="auto"/>
            </w:tcBorders>
            <w:shd w:val="clear" w:color="auto" w:fill="auto"/>
            <w:noWrap/>
            <w:vAlign w:val="center"/>
            <w:hideMark/>
          </w:tcPr>
          <w:p w14:paraId="00DE07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60CEE2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353</w:t>
            </w:r>
          </w:p>
        </w:tc>
        <w:tc>
          <w:tcPr>
            <w:tcW w:w="322" w:type="pct"/>
            <w:tcBorders>
              <w:top w:val="nil"/>
              <w:left w:val="nil"/>
              <w:bottom w:val="single" w:sz="4" w:space="0" w:color="auto"/>
              <w:right w:val="single" w:sz="4" w:space="0" w:color="auto"/>
            </w:tcBorders>
            <w:shd w:val="clear" w:color="auto" w:fill="auto"/>
            <w:noWrap/>
            <w:vAlign w:val="center"/>
            <w:hideMark/>
          </w:tcPr>
          <w:p w14:paraId="7BE520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20150C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177</w:t>
            </w:r>
          </w:p>
        </w:tc>
        <w:tc>
          <w:tcPr>
            <w:tcW w:w="322" w:type="pct"/>
            <w:tcBorders>
              <w:top w:val="nil"/>
              <w:left w:val="nil"/>
              <w:bottom w:val="single" w:sz="4" w:space="0" w:color="auto"/>
              <w:right w:val="single" w:sz="4" w:space="0" w:color="auto"/>
            </w:tcBorders>
            <w:shd w:val="clear" w:color="auto" w:fill="auto"/>
            <w:noWrap/>
            <w:vAlign w:val="center"/>
            <w:hideMark/>
          </w:tcPr>
          <w:p w14:paraId="629624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351054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89</w:t>
            </w:r>
          </w:p>
        </w:tc>
        <w:tc>
          <w:tcPr>
            <w:tcW w:w="322" w:type="pct"/>
            <w:tcBorders>
              <w:top w:val="nil"/>
              <w:left w:val="nil"/>
              <w:bottom w:val="single" w:sz="4" w:space="0" w:color="auto"/>
              <w:right w:val="single" w:sz="4" w:space="0" w:color="auto"/>
            </w:tcBorders>
            <w:shd w:val="clear" w:color="auto" w:fill="auto"/>
            <w:noWrap/>
            <w:vAlign w:val="center"/>
            <w:hideMark/>
          </w:tcPr>
          <w:p w14:paraId="4E7A16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3CC938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59</w:t>
            </w:r>
          </w:p>
        </w:tc>
        <w:tc>
          <w:tcPr>
            <w:tcW w:w="322" w:type="pct"/>
            <w:tcBorders>
              <w:top w:val="nil"/>
              <w:left w:val="nil"/>
              <w:bottom w:val="single" w:sz="4" w:space="0" w:color="auto"/>
              <w:right w:val="single" w:sz="4" w:space="0" w:color="auto"/>
            </w:tcBorders>
            <w:shd w:val="clear" w:color="auto" w:fill="auto"/>
            <w:noWrap/>
            <w:vAlign w:val="center"/>
            <w:hideMark/>
          </w:tcPr>
          <w:p w14:paraId="0E8656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22" w:type="pct"/>
            <w:tcBorders>
              <w:top w:val="nil"/>
              <w:left w:val="nil"/>
              <w:bottom w:val="single" w:sz="4" w:space="0" w:color="auto"/>
              <w:right w:val="single" w:sz="4" w:space="0" w:color="auto"/>
            </w:tcBorders>
            <w:shd w:val="clear" w:color="auto" w:fill="auto"/>
            <w:noWrap/>
            <w:vAlign w:val="center"/>
            <w:hideMark/>
          </w:tcPr>
          <w:p w14:paraId="52AEB9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w:t>
            </w:r>
          </w:p>
        </w:tc>
        <w:tc>
          <w:tcPr>
            <w:tcW w:w="321" w:type="pct"/>
            <w:tcBorders>
              <w:top w:val="nil"/>
              <w:left w:val="nil"/>
              <w:bottom w:val="single" w:sz="4" w:space="0" w:color="auto"/>
              <w:right w:val="single" w:sz="4" w:space="0" w:color="auto"/>
            </w:tcBorders>
            <w:shd w:val="clear" w:color="auto" w:fill="auto"/>
            <w:noWrap/>
            <w:vAlign w:val="center"/>
            <w:hideMark/>
          </w:tcPr>
          <w:p w14:paraId="14200F5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4EE1312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3C0BDD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107</w:t>
            </w:r>
          </w:p>
        </w:tc>
        <w:tc>
          <w:tcPr>
            <w:tcW w:w="334" w:type="pct"/>
            <w:tcBorders>
              <w:top w:val="nil"/>
              <w:left w:val="nil"/>
              <w:bottom w:val="single" w:sz="4" w:space="0" w:color="auto"/>
              <w:right w:val="single" w:sz="4" w:space="0" w:color="auto"/>
            </w:tcBorders>
            <w:shd w:val="clear" w:color="auto" w:fill="auto"/>
            <w:noWrap/>
            <w:vAlign w:val="center"/>
            <w:hideMark/>
          </w:tcPr>
          <w:p w14:paraId="243EAA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864</w:t>
            </w:r>
          </w:p>
        </w:tc>
        <w:tc>
          <w:tcPr>
            <w:tcW w:w="390" w:type="pct"/>
            <w:tcBorders>
              <w:top w:val="nil"/>
              <w:left w:val="nil"/>
              <w:bottom w:val="single" w:sz="4" w:space="0" w:color="auto"/>
              <w:right w:val="single" w:sz="4" w:space="0" w:color="auto"/>
            </w:tcBorders>
            <w:shd w:val="clear" w:color="auto" w:fill="auto"/>
            <w:noWrap/>
            <w:vAlign w:val="center"/>
            <w:hideMark/>
          </w:tcPr>
          <w:p w14:paraId="132E5D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4B915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713</w:t>
            </w:r>
          </w:p>
        </w:tc>
        <w:tc>
          <w:tcPr>
            <w:tcW w:w="324" w:type="pct"/>
            <w:tcBorders>
              <w:top w:val="nil"/>
              <w:left w:val="nil"/>
              <w:bottom w:val="single" w:sz="4" w:space="0" w:color="auto"/>
              <w:right w:val="single" w:sz="4" w:space="0" w:color="auto"/>
            </w:tcBorders>
            <w:shd w:val="clear" w:color="auto" w:fill="auto"/>
            <w:noWrap/>
            <w:vAlign w:val="center"/>
            <w:hideMark/>
          </w:tcPr>
          <w:p w14:paraId="7B8962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608497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357</w:t>
            </w:r>
          </w:p>
        </w:tc>
        <w:tc>
          <w:tcPr>
            <w:tcW w:w="322" w:type="pct"/>
            <w:tcBorders>
              <w:top w:val="nil"/>
              <w:left w:val="nil"/>
              <w:bottom w:val="single" w:sz="4" w:space="0" w:color="auto"/>
              <w:right w:val="single" w:sz="4" w:space="0" w:color="auto"/>
            </w:tcBorders>
            <w:shd w:val="clear" w:color="auto" w:fill="auto"/>
            <w:noWrap/>
            <w:vAlign w:val="center"/>
            <w:hideMark/>
          </w:tcPr>
          <w:p w14:paraId="59B5A5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28A2C2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179</w:t>
            </w:r>
          </w:p>
        </w:tc>
        <w:tc>
          <w:tcPr>
            <w:tcW w:w="322" w:type="pct"/>
            <w:tcBorders>
              <w:top w:val="nil"/>
              <w:left w:val="nil"/>
              <w:bottom w:val="single" w:sz="4" w:space="0" w:color="auto"/>
              <w:right w:val="single" w:sz="4" w:space="0" w:color="auto"/>
            </w:tcBorders>
            <w:shd w:val="clear" w:color="auto" w:fill="auto"/>
            <w:noWrap/>
            <w:vAlign w:val="center"/>
            <w:hideMark/>
          </w:tcPr>
          <w:p w14:paraId="07183F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484B52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90</w:t>
            </w:r>
          </w:p>
        </w:tc>
        <w:tc>
          <w:tcPr>
            <w:tcW w:w="322" w:type="pct"/>
            <w:tcBorders>
              <w:top w:val="nil"/>
              <w:left w:val="nil"/>
              <w:bottom w:val="single" w:sz="4" w:space="0" w:color="auto"/>
              <w:right w:val="single" w:sz="4" w:space="0" w:color="auto"/>
            </w:tcBorders>
            <w:shd w:val="clear" w:color="auto" w:fill="auto"/>
            <w:noWrap/>
            <w:vAlign w:val="center"/>
            <w:hideMark/>
          </w:tcPr>
          <w:p w14:paraId="0CA034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791A43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60</w:t>
            </w:r>
          </w:p>
        </w:tc>
        <w:tc>
          <w:tcPr>
            <w:tcW w:w="322" w:type="pct"/>
            <w:tcBorders>
              <w:top w:val="nil"/>
              <w:left w:val="nil"/>
              <w:bottom w:val="single" w:sz="4" w:space="0" w:color="auto"/>
              <w:right w:val="single" w:sz="4" w:space="0" w:color="auto"/>
            </w:tcBorders>
            <w:shd w:val="clear" w:color="auto" w:fill="auto"/>
            <w:noWrap/>
            <w:vAlign w:val="center"/>
            <w:hideMark/>
          </w:tcPr>
          <w:p w14:paraId="7FA9FC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3744DF2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w:t>
            </w:r>
          </w:p>
        </w:tc>
        <w:tc>
          <w:tcPr>
            <w:tcW w:w="321" w:type="pct"/>
            <w:tcBorders>
              <w:top w:val="nil"/>
              <w:left w:val="nil"/>
              <w:bottom w:val="single" w:sz="4" w:space="0" w:color="auto"/>
              <w:right w:val="single" w:sz="4" w:space="0" w:color="auto"/>
            </w:tcBorders>
            <w:shd w:val="clear" w:color="auto" w:fill="auto"/>
            <w:noWrap/>
            <w:vAlign w:val="center"/>
            <w:hideMark/>
          </w:tcPr>
          <w:p w14:paraId="683185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19D1E943"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026BA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108</w:t>
            </w:r>
          </w:p>
        </w:tc>
        <w:tc>
          <w:tcPr>
            <w:tcW w:w="334" w:type="pct"/>
            <w:tcBorders>
              <w:top w:val="nil"/>
              <w:left w:val="nil"/>
              <w:bottom w:val="single" w:sz="4" w:space="0" w:color="auto"/>
              <w:right w:val="single" w:sz="4" w:space="0" w:color="auto"/>
            </w:tcBorders>
            <w:shd w:val="clear" w:color="auto" w:fill="auto"/>
            <w:noWrap/>
            <w:vAlign w:val="center"/>
            <w:hideMark/>
          </w:tcPr>
          <w:p w14:paraId="58CF54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872</w:t>
            </w:r>
          </w:p>
        </w:tc>
        <w:tc>
          <w:tcPr>
            <w:tcW w:w="390" w:type="pct"/>
            <w:tcBorders>
              <w:top w:val="nil"/>
              <w:left w:val="nil"/>
              <w:bottom w:val="single" w:sz="4" w:space="0" w:color="auto"/>
              <w:right w:val="single" w:sz="4" w:space="0" w:color="auto"/>
            </w:tcBorders>
            <w:shd w:val="clear" w:color="auto" w:fill="auto"/>
            <w:noWrap/>
            <w:vAlign w:val="center"/>
            <w:hideMark/>
          </w:tcPr>
          <w:p w14:paraId="24E9322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134D2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719</w:t>
            </w:r>
          </w:p>
        </w:tc>
        <w:tc>
          <w:tcPr>
            <w:tcW w:w="324" w:type="pct"/>
            <w:tcBorders>
              <w:top w:val="nil"/>
              <w:left w:val="nil"/>
              <w:bottom w:val="single" w:sz="4" w:space="0" w:color="auto"/>
              <w:right w:val="single" w:sz="4" w:space="0" w:color="auto"/>
            </w:tcBorders>
            <w:shd w:val="clear" w:color="auto" w:fill="auto"/>
            <w:noWrap/>
            <w:vAlign w:val="center"/>
            <w:hideMark/>
          </w:tcPr>
          <w:p w14:paraId="028EF3D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412CBD2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360</w:t>
            </w:r>
          </w:p>
        </w:tc>
        <w:tc>
          <w:tcPr>
            <w:tcW w:w="322" w:type="pct"/>
            <w:tcBorders>
              <w:top w:val="nil"/>
              <w:left w:val="nil"/>
              <w:bottom w:val="single" w:sz="4" w:space="0" w:color="auto"/>
              <w:right w:val="single" w:sz="4" w:space="0" w:color="auto"/>
            </w:tcBorders>
            <w:shd w:val="clear" w:color="auto" w:fill="auto"/>
            <w:noWrap/>
            <w:vAlign w:val="center"/>
            <w:hideMark/>
          </w:tcPr>
          <w:p w14:paraId="6C61FA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05D231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180</w:t>
            </w:r>
          </w:p>
        </w:tc>
        <w:tc>
          <w:tcPr>
            <w:tcW w:w="322" w:type="pct"/>
            <w:tcBorders>
              <w:top w:val="nil"/>
              <w:left w:val="nil"/>
              <w:bottom w:val="single" w:sz="4" w:space="0" w:color="auto"/>
              <w:right w:val="single" w:sz="4" w:space="0" w:color="auto"/>
            </w:tcBorders>
            <w:shd w:val="clear" w:color="auto" w:fill="auto"/>
            <w:noWrap/>
            <w:vAlign w:val="center"/>
            <w:hideMark/>
          </w:tcPr>
          <w:p w14:paraId="6BB62B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46A21E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90</w:t>
            </w:r>
          </w:p>
        </w:tc>
        <w:tc>
          <w:tcPr>
            <w:tcW w:w="322" w:type="pct"/>
            <w:tcBorders>
              <w:top w:val="nil"/>
              <w:left w:val="nil"/>
              <w:bottom w:val="single" w:sz="4" w:space="0" w:color="auto"/>
              <w:right w:val="single" w:sz="4" w:space="0" w:color="auto"/>
            </w:tcBorders>
            <w:shd w:val="clear" w:color="auto" w:fill="auto"/>
            <w:noWrap/>
            <w:vAlign w:val="center"/>
            <w:hideMark/>
          </w:tcPr>
          <w:p w14:paraId="547642B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57E96D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60</w:t>
            </w:r>
          </w:p>
        </w:tc>
        <w:tc>
          <w:tcPr>
            <w:tcW w:w="322" w:type="pct"/>
            <w:tcBorders>
              <w:top w:val="nil"/>
              <w:left w:val="nil"/>
              <w:bottom w:val="single" w:sz="4" w:space="0" w:color="auto"/>
              <w:right w:val="single" w:sz="4" w:space="0" w:color="auto"/>
            </w:tcBorders>
            <w:shd w:val="clear" w:color="auto" w:fill="auto"/>
            <w:noWrap/>
            <w:vAlign w:val="center"/>
            <w:hideMark/>
          </w:tcPr>
          <w:p w14:paraId="3110E7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22" w:type="pct"/>
            <w:tcBorders>
              <w:top w:val="nil"/>
              <w:left w:val="nil"/>
              <w:bottom w:val="single" w:sz="4" w:space="0" w:color="auto"/>
              <w:right w:val="single" w:sz="4" w:space="0" w:color="auto"/>
            </w:tcBorders>
            <w:shd w:val="clear" w:color="auto" w:fill="auto"/>
            <w:noWrap/>
            <w:vAlign w:val="center"/>
            <w:hideMark/>
          </w:tcPr>
          <w:p w14:paraId="709861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45</w:t>
            </w:r>
          </w:p>
        </w:tc>
        <w:tc>
          <w:tcPr>
            <w:tcW w:w="321" w:type="pct"/>
            <w:tcBorders>
              <w:top w:val="nil"/>
              <w:left w:val="nil"/>
              <w:bottom w:val="single" w:sz="4" w:space="0" w:color="auto"/>
              <w:right w:val="single" w:sz="4" w:space="0" w:color="auto"/>
            </w:tcBorders>
            <w:shd w:val="clear" w:color="auto" w:fill="auto"/>
            <w:noWrap/>
            <w:vAlign w:val="center"/>
            <w:hideMark/>
          </w:tcPr>
          <w:p w14:paraId="20D802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33C36BC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4EE5D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109</w:t>
            </w:r>
          </w:p>
        </w:tc>
        <w:tc>
          <w:tcPr>
            <w:tcW w:w="334" w:type="pct"/>
            <w:tcBorders>
              <w:top w:val="nil"/>
              <w:left w:val="nil"/>
              <w:bottom w:val="single" w:sz="4" w:space="0" w:color="auto"/>
              <w:right w:val="single" w:sz="4" w:space="0" w:color="auto"/>
            </w:tcBorders>
            <w:shd w:val="clear" w:color="auto" w:fill="auto"/>
            <w:noWrap/>
            <w:vAlign w:val="center"/>
            <w:hideMark/>
          </w:tcPr>
          <w:p w14:paraId="677FE7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880</w:t>
            </w:r>
          </w:p>
        </w:tc>
        <w:tc>
          <w:tcPr>
            <w:tcW w:w="390" w:type="pct"/>
            <w:tcBorders>
              <w:top w:val="nil"/>
              <w:left w:val="nil"/>
              <w:bottom w:val="single" w:sz="4" w:space="0" w:color="auto"/>
              <w:right w:val="single" w:sz="4" w:space="0" w:color="auto"/>
            </w:tcBorders>
            <w:shd w:val="clear" w:color="auto" w:fill="auto"/>
            <w:noWrap/>
            <w:vAlign w:val="center"/>
            <w:hideMark/>
          </w:tcPr>
          <w:p w14:paraId="30CF3DF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98892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726</w:t>
            </w:r>
          </w:p>
        </w:tc>
        <w:tc>
          <w:tcPr>
            <w:tcW w:w="324" w:type="pct"/>
            <w:tcBorders>
              <w:top w:val="nil"/>
              <w:left w:val="nil"/>
              <w:bottom w:val="single" w:sz="4" w:space="0" w:color="auto"/>
              <w:right w:val="single" w:sz="4" w:space="0" w:color="auto"/>
            </w:tcBorders>
            <w:shd w:val="clear" w:color="auto" w:fill="auto"/>
            <w:noWrap/>
            <w:vAlign w:val="center"/>
            <w:hideMark/>
          </w:tcPr>
          <w:p w14:paraId="2777A8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3483D8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363</w:t>
            </w:r>
          </w:p>
        </w:tc>
        <w:tc>
          <w:tcPr>
            <w:tcW w:w="322" w:type="pct"/>
            <w:tcBorders>
              <w:top w:val="nil"/>
              <w:left w:val="nil"/>
              <w:bottom w:val="single" w:sz="4" w:space="0" w:color="auto"/>
              <w:right w:val="single" w:sz="4" w:space="0" w:color="auto"/>
            </w:tcBorders>
            <w:shd w:val="clear" w:color="auto" w:fill="auto"/>
            <w:noWrap/>
            <w:vAlign w:val="center"/>
            <w:hideMark/>
          </w:tcPr>
          <w:p w14:paraId="410EB3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322" w:type="pct"/>
            <w:tcBorders>
              <w:top w:val="nil"/>
              <w:left w:val="nil"/>
              <w:bottom w:val="single" w:sz="4" w:space="0" w:color="auto"/>
              <w:right w:val="single" w:sz="4" w:space="0" w:color="auto"/>
            </w:tcBorders>
            <w:shd w:val="clear" w:color="auto" w:fill="auto"/>
            <w:noWrap/>
            <w:vAlign w:val="center"/>
            <w:hideMark/>
          </w:tcPr>
          <w:p w14:paraId="6C0478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182</w:t>
            </w:r>
          </w:p>
        </w:tc>
        <w:tc>
          <w:tcPr>
            <w:tcW w:w="322" w:type="pct"/>
            <w:tcBorders>
              <w:top w:val="nil"/>
              <w:left w:val="nil"/>
              <w:bottom w:val="single" w:sz="4" w:space="0" w:color="auto"/>
              <w:right w:val="single" w:sz="4" w:space="0" w:color="auto"/>
            </w:tcBorders>
            <w:shd w:val="clear" w:color="auto" w:fill="auto"/>
            <w:noWrap/>
            <w:vAlign w:val="center"/>
            <w:hideMark/>
          </w:tcPr>
          <w:p w14:paraId="0282BA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6C3E5E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91</w:t>
            </w:r>
          </w:p>
        </w:tc>
        <w:tc>
          <w:tcPr>
            <w:tcW w:w="322" w:type="pct"/>
            <w:tcBorders>
              <w:top w:val="nil"/>
              <w:left w:val="nil"/>
              <w:bottom w:val="single" w:sz="4" w:space="0" w:color="auto"/>
              <w:right w:val="single" w:sz="4" w:space="0" w:color="auto"/>
            </w:tcBorders>
            <w:shd w:val="clear" w:color="auto" w:fill="auto"/>
            <w:noWrap/>
            <w:vAlign w:val="center"/>
            <w:hideMark/>
          </w:tcPr>
          <w:p w14:paraId="2FA9D4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213B35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61</w:t>
            </w:r>
          </w:p>
        </w:tc>
        <w:tc>
          <w:tcPr>
            <w:tcW w:w="322" w:type="pct"/>
            <w:tcBorders>
              <w:top w:val="nil"/>
              <w:left w:val="nil"/>
              <w:bottom w:val="single" w:sz="4" w:space="0" w:color="auto"/>
              <w:right w:val="single" w:sz="4" w:space="0" w:color="auto"/>
            </w:tcBorders>
            <w:shd w:val="clear" w:color="auto" w:fill="auto"/>
            <w:noWrap/>
            <w:vAlign w:val="center"/>
            <w:hideMark/>
          </w:tcPr>
          <w:p w14:paraId="777994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22" w:type="pct"/>
            <w:tcBorders>
              <w:top w:val="nil"/>
              <w:left w:val="nil"/>
              <w:bottom w:val="single" w:sz="4" w:space="0" w:color="auto"/>
              <w:right w:val="single" w:sz="4" w:space="0" w:color="auto"/>
            </w:tcBorders>
            <w:shd w:val="clear" w:color="auto" w:fill="auto"/>
            <w:noWrap/>
            <w:vAlign w:val="center"/>
            <w:hideMark/>
          </w:tcPr>
          <w:p w14:paraId="0E3D53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w:t>
            </w:r>
          </w:p>
        </w:tc>
        <w:tc>
          <w:tcPr>
            <w:tcW w:w="321" w:type="pct"/>
            <w:tcBorders>
              <w:top w:val="nil"/>
              <w:left w:val="nil"/>
              <w:bottom w:val="single" w:sz="4" w:space="0" w:color="auto"/>
              <w:right w:val="single" w:sz="4" w:space="0" w:color="auto"/>
            </w:tcBorders>
            <w:shd w:val="clear" w:color="auto" w:fill="auto"/>
            <w:noWrap/>
            <w:vAlign w:val="center"/>
            <w:hideMark/>
          </w:tcPr>
          <w:p w14:paraId="61C3E8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1DCC70E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B0A8D1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110</w:t>
            </w:r>
          </w:p>
        </w:tc>
        <w:tc>
          <w:tcPr>
            <w:tcW w:w="334" w:type="pct"/>
            <w:tcBorders>
              <w:top w:val="nil"/>
              <w:left w:val="nil"/>
              <w:bottom w:val="single" w:sz="4" w:space="0" w:color="auto"/>
              <w:right w:val="single" w:sz="4" w:space="0" w:color="auto"/>
            </w:tcBorders>
            <w:shd w:val="clear" w:color="auto" w:fill="auto"/>
            <w:noWrap/>
            <w:vAlign w:val="center"/>
            <w:hideMark/>
          </w:tcPr>
          <w:p w14:paraId="0ED325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888</w:t>
            </w:r>
          </w:p>
        </w:tc>
        <w:tc>
          <w:tcPr>
            <w:tcW w:w="390" w:type="pct"/>
            <w:tcBorders>
              <w:top w:val="nil"/>
              <w:left w:val="nil"/>
              <w:bottom w:val="single" w:sz="4" w:space="0" w:color="auto"/>
              <w:right w:val="single" w:sz="4" w:space="0" w:color="auto"/>
            </w:tcBorders>
            <w:shd w:val="clear" w:color="auto" w:fill="auto"/>
            <w:noWrap/>
            <w:vAlign w:val="center"/>
            <w:hideMark/>
          </w:tcPr>
          <w:p w14:paraId="5558A5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4DAA8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732</w:t>
            </w:r>
          </w:p>
        </w:tc>
        <w:tc>
          <w:tcPr>
            <w:tcW w:w="324" w:type="pct"/>
            <w:tcBorders>
              <w:top w:val="nil"/>
              <w:left w:val="nil"/>
              <w:bottom w:val="single" w:sz="4" w:space="0" w:color="auto"/>
              <w:right w:val="single" w:sz="4" w:space="0" w:color="auto"/>
            </w:tcBorders>
            <w:shd w:val="clear" w:color="auto" w:fill="auto"/>
            <w:noWrap/>
            <w:vAlign w:val="center"/>
            <w:hideMark/>
          </w:tcPr>
          <w:p w14:paraId="138073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41CA87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366</w:t>
            </w:r>
          </w:p>
        </w:tc>
        <w:tc>
          <w:tcPr>
            <w:tcW w:w="322" w:type="pct"/>
            <w:tcBorders>
              <w:top w:val="nil"/>
              <w:left w:val="nil"/>
              <w:bottom w:val="single" w:sz="4" w:space="0" w:color="auto"/>
              <w:right w:val="single" w:sz="4" w:space="0" w:color="auto"/>
            </w:tcBorders>
            <w:shd w:val="clear" w:color="auto" w:fill="auto"/>
            <w:noWrap/>
            <w:vAlign w:val="center"/>
            <w:hideMark/>
          </w:tcPr>
          <w:p w14:paraId="11ABC2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322" w:type="pct"/>
            <w:tcBorders>
              <w:top w:val="nil"/>
              <w:left w:val="nil"/>
              <w:bottom w:val="single" w:sz="4" w:space="0" w:color="auto"/>
              <w:right w:val="single" w:sz="4" w:space="0" w:color="auto"/>
            </w:tcBorders>
            <w:shd w:val="clear" w:color="auto" w:fill="auto"/>
            <w:noWrap/>
            <w:vAlign w:val="center"/>
            <w:hideMark/>
          </w:tcPr>
          <w:p w14:paraId="0554A5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183</w:t>
            </w:r>
          </w:p>
        </w:tc>
        <w:tc>
          <w:tcPr>
            <w:tcW w:w="322" w:type="pct"/>
            <w:tcBorders>
              <w:top w:val="nil"/>
              <w:left w:val="nil"/>
              <w:bottom w:val="single" w:sz="4" w:space="0" w:color="auto"/>
              <w:right w:val="single" w:sz="4" w:space="0" w:color="auto"/>
            </w:tcBorders>
            <w:shd w:val="clear" w:color="auto" w:fill="auto"/>
            <w:noWrap/>
            <w:vAlign w:val="center"/>
            <w:hideMark/>
          </w:tcPr>
          <w:p w14:paraId="1B524B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3F2938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92</w:t>
            </w:r>
          </w:p>
        </w:tc>
        <w:tc>
          <w:tcPr>
            <w:tcW w:w="322" w:type="pct"/>
            <w:tcBorders>
              <w:top w:val="nil"/>
              <w:left w:val="nil"/>
              <w:bottom w:val="single" w:sz="4" w:space="0" w:color="auto"/>
              <w:right w:val="single" w:sz="4" w:space="0" w:color="auto"/>
            </w:tcBorders>
            <w:shd w:val="clear" w:color="auto" w:fill="auto"/>
            <w:noWrap/>
            <w:vAlign w:val="center"/>
            <w:hideMark/>
          </w:tcPr>
          <w:p w14:paraId="2B6EAB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4FC7178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61</w:t>
            </w:r>
          </w:p>
        </w:tc>
        <w:tc>
          <w:tcPr>
            <w:tcW w:w="322" w:type="pct"/>
            <w:tcBorders>
              <w:top w:val="nil"/>
              <w:left w:val="nil"/>
              <w:bottom w:val="single" w:sz="4" w:space="0" w:color="auto"/>
              <w:right w:val="single" w:sz="4" w:space="0" w:color="auto"/>
            </w:tcBorders>
            <w:shd w:val="clear" w:color="auto" w:fill="auto"/>
            <w:noWrap/>
            <w:vAlign w:val="center"/>
            <w:hideMark/>
          </w:tcPr>
          <w:p w14:paraId="23DDEA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136929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46</w:t>
            </w:r>
          </w:p>
        </w:tc>
        <w:tc>
          <w:tcPr>
            <w:tcW w:w="321" w:type="pct"/>
            <w:tcBorders>
              <w:top w:val="nil"/>
              <w:left w:val="nil"/>
              <w:bottom w:val="single" w:sz="4" w:space="0" w:color="auto"/>
              <w:right w:val="single" w:sz="4" w:space="0" w:color="auto"/>
            </w:tcBorders>
            <w:shd w:val="clear" w:color="auto" w:fill="auto"/>
            <w:noWrap/>
            <w:vAlign w:val="center"/>
            <w:hideMark/>
          </w:tcPr>
          <w:p w14:paraId="44737E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50141A80"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7130B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111</w:t>
            </w:r>
          </w:p>
        </w:tc>
        <w:tc>
          <w:tcPr>
            <w:tcW w:w="334" w:type="pct"/>
            <w:tcBorders>
              <w:top w:val="nil"/>
              <w:left w:val="nil"/>
              <w:bottom w:val="single" w:sz="4" w:space="0" w:color="auto"/>
              <w:right w:val="single" w:sz="4" w:space="0" w:color="auto"/>
            </w:tcBorders>
            <w:shd w:val="clear" w:color="auto" w:fill="auto"/>
            <w:noWrap/>
            <w:vAlign w:val="center"/>
            <w:hideMark/>
          </w:tcPr>
          <w:p w14:paraId="40A0BA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896</w:t>
            </w:r>
          </w:p>
        </w:tc>
        <w:tc>
          <w:tcPr>
            <w:tcW w:w="390" w:type="pct"/>
            <w:tcBorders>
              <w:top w:val="nil"/>
              <w:left w:val="nil"/>
              <w:bottom w:val="single" w:sz="4" w:space="0" w:color="auto"/>
              <w:right w:val="single" w:sz="4" w:space="0" w:color="auto"/>
            </w:tcBorders>
            <w:shd w:val="clear" w:color="auto" w:fill="auto"/>
            <w:noWrap/>
            <w:vAlign w:val="center"/>
            <w:hideMark/>
          </w:tcPr>
          <w:p w14:paraId="711901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759B0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738</w:t>
            </w:r>
          </w:p>
        </w:tc>
        <w:tc>
          <w:tcPr>
            <w:tcW w:w="324" w:type="pct"/>
            <w:tcBorders>
              <w:top w:val="nil"/>
              <w:left w:val="nil"/>
              <w:bottom w:val="single" w:sz="4" w:space="0" w:color="auto"/>
              <w:right w:val="single" w:sz="4" w:space="0" w:color="auto"/>
            </w:tcBorders>
            <w:shd w:val="clear" w:color="auto" w:fill="auto"/>
            <w:noWrap/>
            <w:vAlign w:val="center"/>
            <w:hideMark/>
          </w:tcPr>
          <w:p w14:paraId="76CC9E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22EE9C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369</w:t>
            </w:r>
          </w:p>
        </w:tc>
        <w:tc>
          <w:tcPr>
            <w:tcW w:w="322" w:type="pct"/>
            <w:tcBorders>
              <w:top w:val="nil"/>
              <w:left w:val="nil"/>
              <w:bottom w:val="single" w:sz="4" w:space="0" w:color="auto"/>
              <w:right w:val="single" w:sz="4" w:space="0" w:color="auto"/>
            </w:tcBorders>
            <w:shd w:val="clear" w:color="auto" w:fill="auto"/>
            <w:noWrap/>
            <w:vAlign w:val="center"/>
            <w:hideMark/>
          </w:tcPr>
          <w:p w14:paraId="3707BF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322" w:type="pct"/>
            <w:tcBorders>
              <w:top w:val="nil"/>
              <w:left w:val="nil"/>
              <w:bottom w:val="single" w:sz="4" w:space="0" w:color="auto"/>
              <w:right w:val="single" w:sz="4" w:space="0" w:color="auto"/>
            </w:tcBorders>
            <w:shd w:val="clear" w:color="auto" w:fill="auto"/>
            <w:noWrap/>
            <w:vAlign w:val="center"/>
            <w:hideMark/>
          </w:tcPr>
          <w:p w14:paraId="3F4CD46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185</w:t>
            </w:r>
          </w:p>
        </w:tc>
        <w:tc>
          <w:tcPr>
            <w:tcW w:w="322" w:type="pct"/>
            <w:tcBorders>
              <w:top w:val="nil"/>
              <w:left w:val="nil"/>
              <w:bottom w:val="single" w:sz="4" w:space="0" w:color="auto"/>
              <w:right w:val="single" w:sz="4" w:space="0" w:color="auto"/>
            </w:tcBorders>
            <w:shd w:val="clear" w:color="auto" w:fill="auto"/>
            <w:noWrap/>
            <w:vAlign w:val="center"/>
            <w:hideMark/>
          </w:tcPr>
          <w:p w14:paraId="017C31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147B58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93</w:t>
            </w:r>
          </w:p>
        </w:tc>
        <w:tc>
          <w:tcPr>
            <w:tcW w:w="322" w:type="pct"/>
            <w:tcBorders>
              <w:top w:val="nil"/>
              <w:left w:val="nil"/>
              <w:bottom w:val="single" w:sz="4" w:space="0" w:color="auto"/>
              <w:right w:val="single" w:sz="4" w:space="0" w:color="auto"/>
            </w:tcBorders>
            <w:shd w:val="clear" w:color="auto" w:fill="auto"/>
            <w:noWrap/>
            <w:vAlign w:val="center"/>
            <w:hideMark/>
          </w:tcPr>
          <w:p w14:paraId="5B0A421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3395F8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62</w:t>
            </w:r>
          </w:p>
        </w:tc>
        <w:tc>
          <w:tcPr>
            <w:tcW w:w="322" w:type="pct"/>
            <w:tcBorders>
              <w:top w:val="nil"/>
              <w:left w:val="nil"/>
              <w:bottom w:val="single" w:sz="4" w:space="0" w:color="auto"/>
              <w:right w:val="single" w:sz="4" w:space="0" w:color="auto"/>
            </w:tcBorders>
            <w:shd w:val="clear" w:color="auto" w:fill="auto"/>
            <w:noWrap/>
            <w:vAlign w:val="center"/>
            <w:hideMark/>
          </w:tcPr>
          <w:p w14:paraId="1B7AB3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22" w:type="pct"/>
            <w:tcBorders>
              <w:top w:val="nil"/>
              <w:left w:val="nil"/>
              <w:bottom w:val="single" w:sz="4" w:space="0" w:color="auto"/>
              <w:right w:val="single" w:sz="4" w:space="0" w:color="auto"/>
            </w:tcBorders>
            <w:shd w:val="clear" w:color="auto" w:fill="auto"/>
            <w:noWrap/>
            <w:vAlign w:val="center"/>
            <w:hideMark/>
          </w:tcPr>
          <w:p w14:paraId="4D3C59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1" w:type="pct"/>
            <w:tcBorders>
              <w:top w:val="nil"/>
              <w:left w:val="nil"/>
              <w:bottom w:val="single" w:sz="4" w:space="0" w:color="auto"/>
              <w:right w:val="single" w:sz="4" w:space="0" w:color="auto"/>
            </w:tcBorders>
            <w:shd w:val="clear" w:color="auto" w:fill="auto"/>
            <w:noWrap/>
            <w:vAlign w:val="center"/>
            <w:hideMark/>
          </w:tcPr>
          <w:p w14:paraId="1F4FB6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7FCC3D9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E497E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112</w:t>
            </w:r>
          </w:p>
        </w:tc>
        <w:tc>
          <w:tcPr>
            <w:tcW w:w="334" w:type="pct"/>
            <w:tcBorders>
              <w:top w:val="nil"/>
              <w:left w:val="nil"/>
              <w:bottom w:val="single" w:sz="4" w:space="0" w:color="auto"/>
              <w:right w:val="single" w:sz="4" w:space="0" w:color="auto"/>
            </w:tcBorders>
            <w:shd w:val="clear" w:color="auto" w:fill="auto"/>
            <w:noWrap/>
            <w:vAlign w:val="center"/>
            <w:hideMark/>
          </w:tcPr>
          <w:p w14:paraId="549965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904</w:t>
            </w:r>
          </w:p>
        </w:tc>
        <w:tc>
          <w:tcPr>
            <w:tcW w:w="390" w:type="pct"/>
            <w:tcBorders>
              <w:top w:val="nil"/>
              <w:left w:val="nil"/>
              <w:bottom w:val="single" w:sz="4" w:space="0" w:color="auto"/>
              <w:right w:val="single" w:sz="4" w:space="0" w:color="auto"/>
            </w:tcBorders>
            <w:shd w:val="clear" w:color="auto" w:fill="auto"/>
            <w:noWrap/>
            <w:vAlign w:val="center"/>
            <w:hideMark/>
          </w:tcPr>
          <w:p w14:paraId="1BCE7B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5B6103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745</w:t>
            </w:r>
          </w:p>
        </w:tc>
        <w:tc>
          <w:tcPr>
            <w:tcW w:w="324" w:type="pct"/>
            <w:tcBorders>
              <w:top w:val="nil"/>
              <w:left w:val="nil"/>
              <w:bottom w:val="single" w:sz="4" w:space="0" w:color="auto"/>
              <w:right w:val="single" w:sz="4" w:space="0" w:color="auto"/>
            </w:tcBorders>
            <w:shd w:val="clear" w:color="auto" w:fill="auto"/>
            <w:noWrap/>
            <w:vAlign w:val="center"/>
            <w:hideMark/>
          </w:tcPr>
          <w:p w14:paraId="33DE59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74204FB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373</w:t>
            </w:r>
          </w:p>
        </w:tc>
        <w:tc>
          <w:tcPr>
            <w:tcW w:w="322" w:type="pct"/>
            <w:tcBorders>
              <w:top w:val="nil"/>
              <w:left w:val="nil"/>
              <w:bottom w:val="single" w:sz="4" w:space="0" w:color="auto"/>
              <w:right w:val="single" w:sz="4" w:space="0" w:color="auto"/>
            </w:tcBorders>
            <w:shd w:val="clear" w:color="auto" w:fill="auto"/>
            <w:noWrap/>
            <w:vAlign w:val="center"/>
            <w:hideMark/>
          </w:tcPr>
          <w:p w14:paraId="16A0345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322" w:type="pct"/>
            <w:tcBorders>
              <w:top w:val="nil"/>
              <w:left w:val="nil"/>
              <w:bottom w:val="single" w:sz="4" w:space="0" w:color="auto"/>
              <w:right w:val="single" w:sz="4" w:space="0" w:color="auto"/>
            </w:tcBorders>
            <w:shd w:val="clear" w:color="auto" w:fill="auto"/>
            <w:noWrap/>
            <w:vAlign w:val="center"/>
            <w:hideMark/>
          </w:tcPr>
          <w:p w14:paraId="1B03F0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187</w:t>
            </w:r>
          </w:p>
        </w:tc>
        <w:tc>
          <w:tcPr>
            <w:tcW w:w="322" w:type="pct"/>
            <w:tcBorders>
              <w:top w:val="nil"/>
              <w:left w:val="nil"/>
              <w:bottom w:val="single" w:sz="4" w:space="0" w:color="auto"/>
              <w:right w:val="single" w:sz="4" w:space="0" w:color="auto"/>
            </w:tcBorders>
            <w:shd w:val="clear" w:color="auto" w:fill="auto"/>
            <w:noWrap/>
            <w:vAlign w:val="center"/>
            <w:hideMark/>
          </w:tcPr>
          <w:p w14:paraId="013BA47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6821A8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94</w:t>
            </w:r>
          </w:p>
        </w:tc>
        <w:tc>
          <w:tcPr>
            <w:tcW w:w="322" w:type="pct"/>
            <w:tcBorders>
              <w:top w:val="nil"/>
              <w:left w:val="nil"/>
              <w:bottom w:val="single" w:sz="4" w:space="0" w:color="auto"/>
              <w:right w:val="single" w:sz="4" w:space="0" w:color="auto"/>
            </w:tcBorders>
            <w:shd w:val="clear" w:color="auto" w:fill="auto"/>
            <w:noWrap/>
            <w:vAlign w:val="center"/>
            <w:hideMark/>
          </w:tcPr>
          <w:p w14:paraId="6E4AEC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4B509B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63</w:t>
            </w:r>
          </w:p>
        </w:tc>
        <w:tc>
          <w:tcPr>
            <w:tcW w:w="322" w:type="pct"/>
            <w:tcBorders>
              <w:top w:val="nil"/>
              <w:left w:val="nil"/>
              <w:bottom w:val="single" w:sz="4" w:space="0" w:color="auto"/>
              <w:right w:val="single" w:sz="4" w:space="0" w:color="auto"/>
            </w:tcBorders>
            <w:shd w:val="clear" w:color="auto" w:fill="auto"/>
            <w:noWrap/>
            <w:vAlign w:val="center"/>
            <w:hideMark/>
          </w:tcPr>
          <w:p w14:paraId="6E6799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22" w:type="pct"/>
            <w:tcBorders>
              <w:top w:val="nil"/>
              <w:left w:val="nil"/>
              <w:bottom w:val="single" w:sz="4" w:space="0" w:color="auto"/>
              <w:right w:val="single" w:sz="4" w:space="0" w:color="auto"/>
            </w:tcBorders>
            <w:shd w:val="clear" w:color="auto" w:fill="auto"/>
            <w:noWrap/>
            <w:vAlign w:val="center"/>
            <w:hideMark/>
          </w:tcPr>
          <w:p w14:paraId="1780B1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1" w:type="pct"/>
            <w:tcBorders>
              <w:top w:val="nil"/>
              <w:left w:val="nil"/>
              <w:bottom w:val="single" w:sz="4" w:space="0" w:color="auto"/>
              <w:right w:val="single" w:sz="4" w:space="0" w:color="auto"/>
            </w:tcBorders>
            <w:shd w:val="clear" w:color="auto" w:fill="auto"/>
            <w:noWrap/>
            <w:vAlign w:val="center"/>
            <w:hideMark/>
          </w:tcPr>
          <w:p w14:paraId="3F1E13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6F04630D"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963D2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113</w:t>
            </w:r>
          </w:p>
        </w:tc>
        <w:tc>
          <w:tcPr>
            <w:tcW w:w="334" w:type="pct"/>
            <w:tcBorders>
              <w:top w:val="nil"/>
              <w:left w:val="nil"/>
              <w:bottom w:val="single" w:sz="4" w:space="0" w:color="auto"/>
              <w:right w:val="single" w:sz="4" w:space="0" w:color="auto"/>
            </w:tcBorders>
            <w:shd w:val="clear" w:color="auto" w:fill="auto"/>
            <w:noWrap/>
            <w:vAlign w:val="center"/>
            <w:hideMark/>
          </w:tcPr>
          <w:p w14:paraId="658D64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912</w:t>
            </w:r>
          </w:p>
        </w:tc>
        <w:tc>
          <w:tcPr>
            <w:tcW w:w="390" w:type="pct"/>
            <w:tcBorders>
              <w:top w:val="nil"/>
              <w:left w:val="nil"/>
              <w:bottom w:val="single" w:sz="4" w:space="0" w:color="auto"/>
              <w:right w:val="single" w:sz="4" w:space="0" w:color="auto"/>
            </w:tcBorders>
            <w:shd w:val="clear" w:color="auto" w:fill="auto"/>
            <w:noWrap/>
            <w:vAlign w:val="center"/>
            <w:hideMark/>
          </w:tcPr>
          <w:p w14:paraId="7C5D79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902667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751</w:t>
            </w:r>
          </w:p>
        </w:tc>
        <w:tc>
          <w:tcPr>
            <w:tcW w:w="324" w:type="pct"/>
            <w:tcBorders>
              <w:top w:val="nil"/>
              <w:left w:val="nil"/>
              <w:bottom w:val="single" w:sz="4" w:space="0" w:color="auto"/>
              <w:right w:val="single" w:sz="4" w:space="0" w:color="auto"/>
            </w:tcBorders>
            <w:shd w:val="clear" w:color="auto" w:fill="auto"/>
            <w:noWrap/>
            <w:vAlign w:val="center"/>
            <w:hideMark/>
          </w:tcPr>
          <w:p w14:paraId="5C22D7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3FB405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376</w:t>
            </w:r>
          </w:p>
        </w:tc>
        <w:tc>
          <w:tcPr>
            <w:tcW w:w="322" w:type="pct"/>
            <w:tcBorders>
              <w:top w:val="nil"/>
              <w:left w:val="nil"/>
              <w:bottom w:val="single" w:sz="4" w:space="0" w:color="auto"/>
              <w:right w:val="single" w:sz="4" w:space="0" w:color="auto"/>
            </w:tcBorders>
            <w:shd w:val="clear" w:color="auto" w:fill="auto"/>
            <w:noWrap/>
            <w:vAlign w:val="center"/>
            <w:hideMark/>
          </w:tcPr>
          <w:p w14:paraId="7849B1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322" w:type="pct"/>
            <w:tcBorders>
              <w:top w:val="nil"/>
              <w:left w:val="nil"/>
              <w:bottom w:val="single" w:sz="4" w:space="0" w:color="auto"/>
              <w:right w:val="single" w:sz="4" w:space="0" w:color="auto"/>
            </w:tcBorders>
            <w:shd w:val="clear" w:color="auto" w:fill="auto"/>
            <w:noWrap/>
            <w:vAlign w:val="center"/>
            <w:hideMark/>
          </w:tcPr>
          <w:p w14:paraId="3E3719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188</w:t>
            </w:r>
          </w:p>
        </w:tc>
        <w:tc>
          <w:tcPr>
            <w:tcW w:w="322" w:type="pct"/>
            <w:tcBorders>
              <w:top w:val="nil"/>
              <w:left w:val="nil"/>
              <w:bottom w:val="single" w:sz="4" w:space="0" w:color="auto"/>
              <w:right w:val="single" w:sz="4" w:space="0" w:color="auto"/>
            </w:tcBorders>
            <w:shd w:val="clear" w:color="auto" w:fill="auto"/>
            <w:noWrap/>
            <w:vAlign w:val="center"/>
            <w:hideMark/>
          </w:tcPr>
          <w:p w14:paraId="62D58D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35A283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94</w:t>
            </w:r>
          </w:p>
        </w:tc>
        <w:tc>
          <w:tcPr>
            <w:tcW w:w="322" w:type="pct"/>
            <w:tcBorders>
              <w:top w:val="nil"/>
              <w:left w:val="nil"/>
              <w:bottom w:val="single" w:sz="4" w:space="0" w:color="auto"/>
              <w:right w:val="single" w:sz="4" w:space="0" w:color="auto"/>
            </w:tcBorders>
            <w:shd w:val="clear" w:color="auto" w:fill="auto"/>
            <w:noWrap/>
            <w:vAlign w:val="center"/>
            <w:hideMark/>
          </w:tcPr>
          <w:p w14:paraId="36ACE5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21E5CD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63</w:t>
            </w:r>
          </w:p>
        </w:tc>
        <w:tc>
          <w:tcPr>
            <w:tcW w:w="322" w:type="pct"/>
            <w:tcBorders>
              <w:top w:val="nil"/>
              <w:left w:val="nil"/>
              <w:bottom w:val="single" w:sz="4" w:space="0" w:color="auto"/>
              <w:right w:val="single" w:sz="4" w:space="0" w:color="auto"/>
            </w:tcBorders>
            <w:shd w:val="clear" w:color="auto" w:fill="auto"/>
            <w:noWrap/>
            <w:vAlign w:val="center"/>
            <w:hideMark/>
          </w:tcPr>
          <w:p w14:paraId="081BFE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0.45 </w:t>
            </w:r>
          </w:p>
        </w:tc>
        <w:tc>
          <w:tcPr>
            <w:tcW w:w="322" w:type="pct"/>
            <w:tcBorders>
              <w:top w:val="nil"/>
              <w:left w:val="nil"/>
              <w:bottom w:val="single" w:sz="4" w:space="0" w:color="auto"/>
              <w:right w:val="single" w:sz="4" w:space="0" w:color="auto"/>
            </w:tcBorders>
            <w:shd w:val="clear" w:color="auto" w:fill="auto"/>
            <w:noWrap/>
            <w:vAlign w:val="center"/>
            <w:hideMark/>
          </w:tcPr>
          <w:p w14:paraId="35018EC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47</w:t>
            </w:r>
          </w:p>
        </w:tc>
        <w:tc>
          <w:tcPr>
            <w:tcW w:w="321" w:type="pct"/>
            <w:tcBorders>
              <w:top w:val="nil"/>
              <w:left w:val="nil"/>
              <w:bottom w:val="single" w:sz="4" w:space="0" w:color="auto"/>
              <w:right w:val="single" w:sz="4" w:space="0" w:color="auto"/>
            </w:tcBorders>
            <w:shd w:val="clear" w:color="auto" w:fill="auto"/>
            <w:noWrap/>
            <w:vAlign w:val="center"/>
            <w:hideMark/>
          </w:tcPr>
          <w:p w14:paraId="17CEAE6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73539D3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658E3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114</w:t>
            </w:r>
          </w:p>
        </w:tc>
        <w:tc>
          <w:tcPr>
            <w:tcW w:w="334" w:type="pct"/>
            <w:tcBorders>
              <w:top w:val="nil"/>
              <w:left w:val="nil"/>
              <w:bottom w:val="single" w:sz="4" w:space="0" w:color="auto"/>
              <w:right w:val="single" w:sz="4" w:space="0" w:color="auto"/>
            </w:tcBorders>
            <w:shd w:val="clear" w:color="auto" w:fill="auto"/>
            <w:noWrap/>
            <w:vAlign w:val="center"/>
            <w:hideMark/>
          </w:tcPr>
          <w:p w14:paraId="6B1046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920</w:t>
            </w:r>
          </w:p>
        </w:tc>
        <w:tc>
          <w:tcPr>
            <w:tcW w:w="390" w:type="pct"/>
            <w:tcBorders>
              <w:top w:val="nil"/>
              <w:left w:val="nil"/>
              <w:bottom w:val="single" w:sz="4" w:space="0" w:color="auto"/>
              <w:right w:val="single" w:sz="4" w:space="0" w:color="auto"/>
            </w:tcBorders>
            <w:shd w:val="clear" w:color="auto" w:fill="auto"/>
            <w:noWrap/>
            <w:vAlign w:val="center"/>
            <w:hideMark/>
          </w:tcPr>
          <w:p w14:paraId="6A6CD6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6C742C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758</w:t>
            </w:r>
          </w:p>
        </w:tc>
        <w:tc>
          <w:tcPr>
            <w:tcW w:w="324" w:type="pct"/>
            <w:tcBorders>
              <w:top w:val="nil"/>
              <w:left w:val="nil"/>
              <w:bottom w:val="single" w:sz="4" w:space="0" w:color="auto"/>
              <w:right w:val="single" w:sz="4" w:space="0" w:color="auto"/>
            </w:tcBorders>
            <w:shd w:val="clear" w:color="auto" w:fill="auto"/>
            <w:noWrap/>
            <w:vAlign w:val="center"/>
            <w:hideMark/>
          </w:tcPr>
          <w:p w14:paraId="3FEA3D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1839E3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379</w:t>
            </w:r>
          </w:p>
        </w:tc>
        <w:tc>
          <w:tcPr>
            <w:tcW w:w="322" w:type="pct"/>
            <w:tcBorders>
              <w:top w:val="nil"/>
              <w:left w:val="nil"/>
              <w:bottom w:val="single" w:sz="4" w:space="0" w:color="auto"/>
              <w:right w:val="single" w:sz="4" w:space="0" w:color="auto"/>
            </w:tcBorders>
            <w:shd w:val="clear" w:color="auto" w:fill="auto"/>
            <w:noWrap/>
            <w:vAlign w:val="center"/>
            <w:hideMark/>
          </w:tcPr>
          <w:p w14:paraId="7FCE25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0.50 </w:t>
            </w:r>
          </w:p>
        </w:tc>
        <w:tc>
          <w:tcPr>
            <w:tcW w:w="322" w:type="pct"/>
            <w:tcBorders>
              <w:top w:val="nil"/>
              <w:left w:val="nil"/>
              <w:bottom w:val="single" w:sz="4" w:space="0" w:color="auto"/>
              <w:right w:val="single" w:sz="4" w:space="0" w:color="auto"/>
            </w:tcBorders>
            <w:shd w:val="clear" w:color="auto" w:fill="auto"/>
            <w:noWrap/>
            <w:vAlign w:val="center"/>
            <w:hideMark/>
          </w:tcPr>
          <w:p w14:paraId="227D75E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190</w:t>
            </w:r>
          </w:p>
        </w:tc>
        <w:tc>
          <w:tcPr>
            <w:tcW w:w="322" w:type="pct"/>
            <w:tcBorders>
              <w:top w:val="nil"/>
              <w:left w:val="nil"/>
              <w:bottom w:val="single" w:sz="4" w:space="0" w:color="auto"/>
              <w:right w:val="single" w:sz="4" w:space="0" w:color="auto"/>
            </w:tcBorders>
            <w:shd w:val="clear" w:color="auto" w:fill="auto"/>
            <w:noWrap/>
            <w:vAlign w:val="center"/>
            <w:hideMark/>
          </w:tcPr>
          <w:p w14:paraId="4221BD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237628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95</w:t>
            </w:r>
          </w:p>
        </w:tc>
        <w:tc>
          <w:tcPr>
            <w:tcW w:w="322" w:type="pct"/>
            <w:tcBorders>
              <w:top w:val="nil"/>
              <w:left w:val="nil"/>
              <w:bottom w:val="single" w:sz="4" w:space="0" w:color="auto"/>
              <w:right w:val="single" w:sz="4" w:space="0" w:color="auto"/>
            </w:tcBorders>
            <w:shd w:val="clear" w:color="auto" w:fill="auto"/>
            <w:noWrap/>
            <w:vAlign w:val="center"/>
            <w:hideMark/>
          </w:tcPr>
          <w:p w14:paraId="06F41F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5E76FC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64</w:t>
            </w:r>
          </w:p>
        </w:tc>
        <w:tc>
          <w:tcPr>
            <w:tcW w:w="322" w:type="pct"/>
            <w:tcBorders>
              <w:top w:val="nil"/>
              <w:left w:val="nil"/>
              <w:bottom w:val="single" w:sz="4" w:space="0" w:color="auto"/>
              <w:right w:val="single" w:sz="4" w:space="0" w:color="auto"/>
            </w:tcBorders>
            <w:shd w:val="clear" w:color="auto" w:fill="auto"/>
            <w:noWrap/>
            <w:vAlign w:val="center"/>
            <w:hideMark/>
          </w:tcPr>
          <w:p w14:paraId="15B858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22" w:type="pct"/>
            <w:tcBorders>
              <w:top w:val="nil"/>
              <w:left w:val="nil"/>
              <w:bottom w:val="single" w:sz="4" w:space="0" w:color="auto"/>
              <w:right w:val="single" w:sz="4" w:space="0" w:color="auto"/>
            </w:tcBorders>
            <w:shd w:val="clear" w:color="auto" w:fill="auto"/>
            <w:noWrap/>
            <w:vAlign w:val="center"/>
            <w:hideMark/>
          </w:tcPr>
          <w:p w14:paraId="5C338E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48</w:t>
            </w:r>
          </w:p>
        </w:tc>
        <w:tc>
          <w:tcPr>
            <w:tcW w:w="321" w:type="pct"/>
            <w:tcBorders>
              <w:top w:val="nil"/>
              <w:left w:val="nil"/>
              <w:bottom w:val="single" w:sz="4" w:space="0" w:color="auto"/>
              <w:right w:val="single" w:sz="4" w:space="0" w:color="auto"/>
            </w:tcBorders>
            <w:shd w:val="clear" w:color="auto" w:fill="auto"/>
            <w:noWrap/>
            <w:vAlign w:val="center"/>
            <w:hideMark/>
          </w:tcPr>
          <w:p w14:paraId="40F789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7D502B89"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9C3EB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115</w:t>
            </w:r>
          </w:p>
        </w:tc>
        <w:tc>
          <w:tcPr>
            <w:tcW w:w="334" w:type="pct"/>
            <w:tcBorders>
              <w:top w:val="nil"/>
              <w:left w:val="nil"/>
              <w:bottom w:val="single" w:sz="4" w:space="0" w:color="auto"/>
              <w:right w:val="single" w:sz="4" w:space="0" w:color="auto"/>
            </w:tcBorders>
            <w:shd w:val="clear" w:color="auto" w:fill="auto"/>
            <w:noWrap/>
            <w:vAlign w:val="center"/>
            <w:hideMark/>
          </w:tcPr>
          <w:p w14:paraId="1C200CD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928</w:t>
            </w:r>
          </w:p>
        </w:tc>
        <w:tc>
          <w:tcPr>
            <w:tcW w:w="390" w:type="pct"/>
            <w:tcBorders>
              <w:top w:val="nil"/>
              <w:left w:val="nil"/>
              <w:bottom w:val="single" w:sz="4" w:space="0" w:color="auto"/>
              <w:right w:val="single" w:sz="4" w:space="0" w:color="auto"/>
            </w:tcBorders>
            <w:shd w:val="clear" w:color="auto" w:fill="auto"/>
            <w:noWrap/>
            <w:vAlign w:val="center"/>
            <w:hideMark/>
          </w:tcPr>
          <w:p w14:paraId="149A0C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4DB3D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764</w:t>
            </w:r>
          </w:p>
        </w:tc>
        <w:tc>
          <w:tcPr>
            <w:tcW w:w="324" w:type="pct"/>
            <w:tcBorders>
              <w:top w:val="nil"/>
              <w:left w:val="nil"/>
              <w:bottom w:val="single" w:sz="4" w:space="0" w:color="auto"/>
              <w:right w:val="single" w:sz="4" w:space="0" w:color="auto"/>
            </w:tcBorders>
            <w:shd w:val="clear" w:color="auto" w:fill="auto"/>
            <w:noWrap/>
            <w:vAlign w:val="center"/>
            <w:hideMark/>
          </w:tcPr>
          <w:p w14:paraId="19C260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51020E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382</w:t>
            </w:r>
          </w:p>
        </w:tc>
        <w:tc>
          <w:tcPr>
            <w:tcW w:w="322" w:type="pct"/>
            <w:tcBorders>
              <w:top w:val="nil"/>
              <w:left w:val="nil"/>
              <w:bottom w:val="single" w:sz="4" w:space="0" w:color="auto"/>
              <w:right w:val="single" w:sz="4" w:space="0" w:color="auto"/>
            </w:tcBorders>
            <w:shd w:val="clear" w:color="auto" w:fill="auto"/>
            <w:noWrap/>
            <w:vAlign w:val="center"/>
            <w:hideMark/>
          </w:tcPr>
          <w:p w14:paraId="56E6C0B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0.30 </w:t>
            </w:r>
          </w:p>
        </w:tc>
        <w:tc>
          <w:tcPr>
            <w:tcW w:w="322" w:type="pct"/>
            <w:tcBorders>
              <w:top w:val="nil"/>
              <w:left w:val="nil"/>
              <w:bottom w:val="single" w:sz="4" w:space="0" w:color="auto"/>
              <w:right w:val="single" w:sz="4" w:space="0" w:color="auto"/>
            </w:tcBorders>
            <w:shd w:val="clear" w:color="auto" w:fill="auto"/>
            <w:noWrap/>
            <w:vAlign w:val="center"/>
            <w:hideMark/>
          </w:tcPr>
          <w:p w14:paraId="6D7B39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191</w:t>
            </w:r>
          </w:p>
        </w:tc>
        <w:tc>
          <w:tcPr>
            <w:tcW w:w="322" w:type="pct"/>
            <w:tcBorders>
              <w:top w:val="nil"/>
              <w:left w:val="nil"/>
              <w:bottom w:val="single" w:sz="4" w:space="0" w:color="auto"/>
              <w:right w:val="single" w:sz="4" w:space="0" w:color="auto"/>
            </w:tcBorders>
            <w:shd w:val="clear" w:color="auto" w:fill="auto"/>
            <w:noWrap/>
            <w:vAlign w:val="center"/>
            <w:hideMark/>
          </w:tcPr>
          <w:p w14:paraId="2B4CEB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40F584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96</w:t>
            </w:r>
          </w:p>
        </w:tc>
        <w:tc>
          <w:tcPr>
            <w:tcW w:w="322" w:type="pct"/>
            <w:tcBorders>
              <w:top w:val="nil"/>
              <w:left w:val="nil"/>
              <w:bottom w:val="single" w:sz="4" w:space="0" w:color="auto"/>
              <w:right w:val="single" w:sz="4" w:space="0" w:color="auto"/>
            </w:tcBorders>
            <w:shd w:val="clear" w:color="auto" w:fill="auto"/>
            <w:noWrap/>
            <w:vAlign w:val="center"/>
            <w:hideMark/>
          </w:tcPr>
          <w:p w14:paraId="25EDA0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282105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64</w:t>
            </w:r>
          </w:p>
        </w:tc>
        <w:tc>
          <w:tcPr>
            <w:tcW w:w="322" w:type="pct"/>
            <w:tcBorders>
              <w:top w:val="nil"/>
              <w:left w:val="nil"/>
              <w:bottom w:val="single" w:sz="4" w:space="0" w:color="auto"/>
              <w:right w:val="single" w:sz="4" w:space="0" w:color="auto"/>
            </w:tcBorders>
            <w:shd w:val="clear" w:color="auto" w:fill="auto"/>
            <w:noWrap/>
            <w:vAlign w:val="center"/>
            <w:hideMark/>
          </w:tcPr>
          <w:p w14:paraId="15D671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22" w:type="pct"/>
            <w:tcBorders>
              <w:top w:val="nil"/>
              <w:left w:val="nil"/>
              <w:bottom w:val="single" w:sz="4" w:space="0" w:color="auto"/>
              <w:right w:val="single" w:sz="4" w:space="0" w:color="auto"/>
            </w:tcBorders>
            <w:shd w:val="clear" w:color="auto" w:fill="auto"/>
            <w:noWrap/>
            <w:vAlign w:val="center"/>
            <w:hideMark/>
          </w:tcPr>
          <w:p w14:paraId="5EBD1F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48</w:t>
            </w:r>
          </w:p>
        </w:tc>
        <w:tc>
          <w:tcPr>
            <w:tcW w:w="321" w:type="pct"/>
            <w:tcBorders>
              <w:top w:val="nil"/>
              <w:left w:val="nil"/>
              <w:bottom w:val="single" w:sz="4" w:space="0" w:color="auto"/>
              <w:right w:val="single" w:sz="4" w:space="0" w:color="auto"/>
            </w:tcBorders>
            <w:shd w:val="clear" w:color="auto" w:fill="auto"/>
            <w:noWrap/>
            <w:vAlign w:val="center"/>
            <w:hideMark/>
          </w:tcPr>
          <w:p w14:paraId="186888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6D359989"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7A32D0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116</w:t>
            </w:r>
          </w:p>
        </w:tc>
        <w:tc>
          <w:tcPr>
            <w:tcW w:w="334" w:type="pct"/>
            <w:tcBorders>
              <w:top w:val="nil"/>
              <w:left w:val="nil"/>
              <w:bottom w:val="single" w:sz="4" w:space="0" w:color="auto"/>
              <w:right w:val="single" w:sz="4" w:space="0" w:color="auto"/>
            </w:tcBorders>
            <w:shd w:val="clear" w:color="auto" w:fill="auto"/>
            <w:noWrap/>
            <w:vAlign w:val="center"/>
            <w:hideMark/>
          </w:tcPr>
          <w:p w14:paraId="1A03C5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936</w:t>
            </w:r>
          </w:p>
        </w:tc>
        <w:tc>
          <w:tcPr>
            <w:tcW w:w="390" w:type="pct"/>
            <w:tcBorders>
              <w:top w:val="nil"/>
              <w:left w:val="nil"/>
              <w:bottom w:val="single" w:sz="4" w:space="0" w:color="auto"/>
              <w:right w:val="single" w:sz="4" w:space="0" w:color="auto"/>
            </w:tcBorders>
            <w:shd w:val="clear" w:color="auto" w:fill="auto"/>
            <w:noWrap/>
            <w:vAlign w:val="center"/>
            <w:hideMark/>
          </w:tcPr>
          <w:p w14:paraId="1DC27C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92FE6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770</w:t>
            </w:r>
          </w:p>
        </w:tc>
        <w:tc>
          <w:tcPr>
            <w:tcW w:w="324" w:type="pct"/>
            <w:tcBorders>
              <w:top w:val="nil"/>
              <w:left w:val="nil"/>
              <w:bottom w:val="single" w:sz="4" w:space="0" w:color="auto"/>
              <w:right w:val="single" w:sz="4" w:space="0" w:color="auto"/>
            </w:tcBorders>
            <w:shd w:val="clear" w:color="auto" w:fill="auto"/>
            <w:noWrap/>
            <w:vAlign w:val="center"/>
            <w:hideMark/>
          </w:tcPr>
          <w:p w14:paraId="4DB973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5E9F10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385</w:t>
            </w:r>
          </w:p>
        </w:tc>
        <w:tc>
          <w:tcPr>
            <w:tcW w:w="322" w:type="pct"/>
            <w:tcBorders>
              <w:top w:val="nil"/>
              <w:left w:val="nil"/>
              <w:bottom w:val="single" w:sz="4" w:space="0" w:color="auto"/>
              <w:right w:val="single" w:sz="4" w:space="0" w:color="auto"/>
            </w:tcBorders>
            <w:shd w:val="clear" w:color="auto" w:fill="auto"/>
            <w:noWrap/>
            <w:vAlign w:val="center"/>
            <w:hideMark/>
          </w:tcPr>
          <w:p w14:paraId="1759F3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0.10 </w:t>
            </w:r>
          </w:p>
        </w:tc>
        <w:tc>
          <w:tcPr>
            <w:tcW w:w="322" w:type="pct"/>
            <w:tcBorders>
              <w:top w:val="nil"/>
              <w:left w:val="nil"/>
              <w:bottom w:val="single" w:sz="4" w:space="0" w:color="auto"/>
              <w:right w:val="single" w:sz="4" w:space="0" w:color="auto"/>
            </w:tcBorders>
            <w:shd w:val="clear" w:color="auto" w:fill="auto"/>
            <w:noWrap/>
            <w:vAlign w:val="center"/>
            <w:hideMark/>
          </w:tcPr>
          <w:p w14:paraId="70CEED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193</w:t>
            </w:r>
          </w:p>
        </w:tc>
        <w:tc>
          <w:tcPr>
            <w:tcW w:w="322" w:type="pct"/>
            <w:tcBorders>
              <w:top w:val="nil"/>
              <w:left w:val="nil"/>
              <w:bottom w:val="single" w:sz="4" w:space="0" w:color="auto"/>
              <w:right w:val="single" w:sz="4" w:space="0" w:color="auto"/>
            </w:tcBorders>
            <w:shd w:val="clear" w:color="auto" w:fill="auto"/>
            <w:noWrap/>
            <w:vAlign w:val="center"/>
            <w:hideMark/>
          </w:tcPr>
          <w:p w14:paraId="4D7E14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78EAE6C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97</w:t>
            </w:r>
          </w:p>
        </w:tc>
        <w:tc>
          <w:tcPr>
            <w:tcW w:w="322" w:type="pct"/>
            <w:tcBorders>
              <w:top w:val="nil"/>
              <w:left w:val="nil"/>
              <w:bottom w:val="single" w:sz="4" w:space="0" w:color="auto"/>
              <w:right w:val="single" w:sz="4" w:space="0" w:color="auto"/>
            </w:tcBorders>
            <w:shd w:val="clear" w:color="auto" w:fill="auto"/>
            <w:noWrap/>
            <w:vAlign w:val="center"/>
            <w:hideMark/>
          </w:tcPr>
          <w:p w14:paraId="66A3CB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34C15B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65</w:t>
            </w:r>
          </w:p>
        </w:tc>
        <w:tc>
          <w:tcPr>
            <w:tcW w:w="322" w:type="pct"/>
            <w:tcBorders>
              <w:top w:val="nil"/>
              <w:left w:val="nil"/>
              <w:bottom w:val="single" w:sz="4" w:space="0" w:color="auto"/>
              <w:right w:val="single" w:sz="4" w:space="0" w:color="auto"/>
            </w:tcBorders>
            <w:shd w:val="clear" w:color="auto" w:fill="auto"/>
            <w:noWrap/>
            <w:vAlign w:val="center"/>
            <w:hideMark/>
          </w:tcPr>
          <w:p w14:paraId="78CE5B0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0.85 </w:t>
            </w:r>
          </w:p>
        </w:tc>
        <w:tc>
          <w:tcPr>
            <w:tcW w:w="322" w:type="pct"/>
            <w:tcBorders>
              <w:top w:val="nil"/>
              <w:left w:val="nil"/>
              <w:bottom w:val="single" w:sz="4" w:space="0" w:color="auto"/>
              <w:right w:val="single" w:sz="4" w:space="0" w:color="auto"/>
            </w:tcBorders>
            <w:shd w:val="clear" w:color="auto" w:fill="auto"/>
            <w:noWrap/>
            <w:vAlign w:val="center"/>
            <w:hideMark/>
          </w:tcPr>
          <w:p w14:paraId="1F8832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1" w:type="pct"/>
            <w:tcBorders>
              <w:top w:val="nil"/>
              <w:left w:val="nil"/>
              <w:bottom w:val="single" w:sz="4" w:space="0" w:color="auto"/>
              <w:right w:val="single" w:sz="4" w:space="0" w:color="auto"/>
            </w:tcBorders>
            <w:shd w:val="clear" w:color="auto" w:fill="auto"/>
            <w:noWrap/>
            <w:vAlign w:val="center"/>
            <w:hideMark/>
          </w:tcPr>
          <w:p w14:paraId="4710DE8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47A7EEFC"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C501B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117</w:t>
            </w:r>
          </w:p>
        </w:tc>
        <w:tc>
          <w:tcPr>
            <w:tcW w:w="334" w:type="pct"/>
            <w:tcBorders>
              <w:top w:val="nil"/>
              <w:left w:val="nil"/>
              <w:bottom w:val="single" w:sz="4" w:space="0" w:color="auto"/>
              <w:right w:val="single" w:sz="4" w:space="0" w:color="auto"/>
            </w:tcBorders>
            <w:shd w:val="clear" w:color="auto" w:fill="auto"/>
            <w:noWrap/>
            <w:vAlign w:val="center"/>
            <w:hideMark/>
          </w:tcPr>
          <w:p w14:paraId="6835110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944</w:t>
            </w:r>
          </w:p>
        </w:tc>
        <w:tc>
          <w:tcPr>
            <w:tcW w:w="390" w:type="pct"/>
            <w:tcBorders>
              <w:top w:val="nil"/>
              <w:left w:val="nil"/>
              <w:bottom w:val="single" w:sz="4" w:space="0" w:color="auto"/>
              <w:right w:val="single" w:sz="4" w:space="0" w:color="auto"/>
            </w:tcBorders>
            <w:shd w:val="clear" w:color="auto" w:fill="auto"/>
            <w:noWrap/>
            <w:vAlign w:val="center"/>
            <w:hideMark/>
          </w:tcPr>
          <w:p w14:paraId="56DBE7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4D52D9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777</w:t>
            </w:r>
          </w:p>
        </w:tc>
        <w:tc>
          <w:tcPr>
            <w:tcW w:w="324" w:type="pct"/>
            <w:tcBorders>
              <w:top w:val="nil"/>
              <w:left w:val="nil"/>
              <w:bottom w:val="single" w:sz="4" w:space="0" w:color="auto"/>
              <w:right w:val="single" w:sz="4" w:space="0" w:color="auto"/>
            </w:tcBorders>
            <w:shd w:val="clear" w:color="auto" w:fill="auto"/>
            <w:noWrap/>
            <w:vAlign w:val="center"/>
            <w:hideMark/>
          </w:tcPr>
          <w:p w14:paraId="7E7DF3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40E2BA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389</w:t>
            </w:r>
          </w:p>
        </w:tc>
        <w:tc>
          <w:tcPr>
            <w:tcW w:w="322" w:type="pct"/>
            <w:tcBorders>
              <w:top w:val="nil"/>
              <w:left w:val="nil"/>
              <w:bottom w:val="single" w:sz="4" w:space="0" w:color="auto"/>
              <w:right w:val="single" w:sz="4" w:space="0" w:color="auto"/>
            </w:tcBorders>
            <w:shd w:val="clear" w:color="auto" w:fill="auto"/>
            <w:noWrap/>
            <w:vAlign w:val="center"/>
            <w:hideMark/>
          </w:tcPr>
          <w:p w14:paraId="552AEC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0.90 </w:t>
            </w:r>
          </w:p>
        </w:tc>
        <w:tc>
          <w:tcPr>
            <w:tcW w:w="322" w:type="pct"/>
            <w:tcBorders>
              <w:top w:val="nil"/>
              <w:left w:val="nil"/>
              <w:bottom w:val="single" w:sz="4" w:space="0" w:color="auto"/>
              <w:right w:val="single" w:sz="4" w:space="0" w:color="auto"/>
            </w:tcBorders>
            <w:shd w:val="clear" w:color="auto" w:fill="auto"/>
            <w:noWrap/>
            <w:vAlign w:val="center"/>
            <w:hideMark/>
          </w:tcPr>
          <w:p w14:paraId="6AB228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195</w:t>
            </w:r>
          </w:p>
        </w:tc>
        <w:tc>
          <w:tcPr>
            <w:tcW w:w="322" w:type="pct"/>
            <w:tcBorders>
              <w:top w:val="nil"/>
              <w:left w:val="nil"/>
              <w:bottom w:val="single" w:sz="4" w:space="0" w:color="auto"/>
              <w:right w:val="single" w:sz="4" w:space="0" w:color="auto"/>
            </w:tcBorders>
            <w:shd w:val="clear" w:color="auto" w:fill="auto"/>
            <w:noWrap/>
            <w:vAlign w:val="center"/>
            <w:hideMark/>
          </w:tcPr>
          <w:p w14:paraId="4FCA6C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23A8F5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98</w:t>
            </w:r>
          </w:p>
        </w:tc>
        <w:tc>
          <w:tcPr>
            <w:tcW w:w="322" w:type="pct"/>
            <w:tcBorders>
              <w:top w:val="nil"/>
              <w:left w:val="nil"/>
              <w:bottom w:val="single" w:sz="4" w:space="0" w:color="auto"/>
              <w:right w:val="single" w:sz="4" w:space="0" w:color="auto"/>
            </w:tcBorders>
            <w:shd w:val="clear" w:color="auto" w:fill="auto"/>
            <w:noWrap/>
            <w:vAlign w:val="center"/>
            <w:hideMark/>
          </w:tcPr>
          <w:p w14:paraId="23EA85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77170D4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65</w:t>
            </w:r>
          </w:p>
        </w:tc>
        <w:tc>
          <w:tcPr>
            <w:tcW w:w="322" w:type="pct"/>
            <w:tcBorders>
              <w:top w:val="nil"/>
              <w:left w:val="nil"/>
              <w:bottom w:val="single" w:sz="4" w:space="0" w:color="auto"/>
              <w:right w:val="single" w:sz="4" w:space="0" w:color="auto"/>
            </w:tcBorders>
            <w:shd w:val="clear" w:color="auto" w:fill="auto"/>
            <w:noWrap/>
            <w:vAlign w:val="center"/>
            <w:hideMark/>
          </w:tcPr>
          <w:p w14:paraId="4A64FE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22" w:type="pct"/>
            <w:tcBorders>
              <w:top w:val="nil"/>
              <w:left w:val="nil"/>
              <w:bottom w:val="single" w:sz="4" w:space="0" w:color="auto"/>
              <w:right w:val="single" w:sz="4" w:space="0" w:color="auto"/>
            </w:tcBorders>
            <w:shd w:val="clear" w:color="auto" w:fill="auto"/>
            <w:noWrap/>
            <w:vAlign w:val="center"/>
            <w:hideMark/>
          </w:tcPr>
          <w:p w14:paraId="1F8797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1" w:type="pct"/>
            <w:tcBorders>
              <w:top w:val="nil"/>
              <w:left w:val="nil"/>
              <w:bottom w:val="single" w:sz="4" w:space="0" w:color="auto"/>
              <w:right w:val="single" w:sz="4" w:space="0" w:color="auto"/>
            </w:tcBorders>
            <w:shd w:val="clear" w:color="auto" w:fill="auto"/>
            <w:noWrap/>
            <w:vAlign w:val="center"/>
            <w:hideMark/>
          </w:tcPr>
          <w:p w14:paraId="2FC585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2C8F82C5"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0881F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118</w:t>
            </w:r>
          </w:p>
        </w:tc>
        <w:tc>
          <w:tcPr>
            <w:tcW w:w="334" w:type="pct"/>
            <w:tcBorders>
              <w:top w:val="nil"/>
              <w:left w:val="nil"/>
              <w:bottom w:val="single" w:sz="4" w:space="0" w:color="auto"/>
              <w:right w:val="single" w:sz="4" w:space="0" w:color="auto"/>
            </w:tcBorders>
            <w:shd w:val="clear" w:color="auto" w:fill="auto"/>
            <w:noWrap/>
            <w:vAlign w:val="center"/>
            <w:hideMark/>
          </w:tcPr>
          <w:p w14:paraId="511FDA5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952</w:t>
            </w:r>
          </w:p>
        </w:tc>
        <w:tc>
          <w:tcPr>
            <w:tcW w:w="390" w:type="pct"/>
            <w:tcBorders>
              <w:top w:val="nil"/>
              <w:left w:val="nil"/>
              <w:bottom w:val="single" w:sz="4" w:space="0" w:color="auto"/>
              <w:right w:val="single" w:sz="4" w:space="0" w:color="auto"/>
            </w:tcBorders>
            <w:shd w:val="clear" w:color="auto" w:fill="auto"/>
            <w:noWrap/>
            <w:vAlign w:val="center"/>
            <w:hideMark/>
          </w:tcPr>
          <w:p w14:paraId="4E07CD7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C6124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783</w:t>
            </w:r>
          </w:p>
        </w:tc>
        <w:tc>
          <w:tcPr>
            <w:tcW w:w="324" w:type="pct"/>
            <w:tcBorders>
              <w:top w:val="nil"/>
              <w:left w:val="nil"/>
              <w:bottom w:val="single" w:sz="4" w:space="0" w:color="auto"/>
              <w:right w:val="single" w:sz="4" w:space="0" w:color="auto"/>
            </w:tcBorders>
            <w:shd w:val="clear" w:color="auto" w:fill="auto"/>
            <w:noWrap/>
            <w:vAlign w:val="center"/>
            <w:hideMark/>
          </w:tcPr>
          <w:p w14:paraId="55BD0C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5093A3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392</w:t>
            </w:r>
          </w:p>
        </w:tc>
        <w:tc>
          <w:tcPr>
            <w:tcW w:w="322" w:type="pct"/>
            <w:tcBorders>
              <w:top w:val="nil"/>
              <w:left w:val="nil"/>
              <w:bottom w:val="single" w:sz="4" w:space="0" w:color="auto"/>
              <w:right w:val="single" w:sz="4" w:space="0" w:color="auto"/>
            </w:tcBorders>
            <w:shd w:val="clear" w:color="auto" w:fill="auto"/>
            <w:noWrap/>
            <w:vAlign w:val="center"/>
            <w:hideMark/>
          </w:tcPr>
          <w:p w14:paraId="4B0635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0.70 </w:t>
            </w:r>
          </w:p>
        </w:tc>
        <w:tc>
          <w:tcPr>
            <w:tcW w:w="322" w:type="pct"/>
            <w:tcBorders>
              <w:top w:val="nil"/>
              <w:left w:val="nil"/>
              <w:bottom w:val="single" w:sz="4" w:space="0" w:color="auto"/>
              <w:right w:val="single" w:sz="4" w:space="0" w:color="auto"/>
            </w:tcBorders>
            <w:shd w:val="clear" w:color="auto" w:fill="auto"/>
            <w:noWrap/>
            <w:vAlign w:val="center"/>
            <w:hideMark/>
          </w:tcPr>
          <w:p w14:paraId="48325E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196</w:t>
            </w:r>
          </w:p>
        </w:tc>
        <w:tc>
          <w:tcPr>
            <w:tcW w:w="322" w:type="pct"/>
            <w:tcBorders>
              <w:top w:val="nil"/>
              <w:left w:val="nil"/>
              <w:bottom w:val="single" w:sz="4" w:space="0" w:color="auto"/>
              <w:right w:val="single" w:sz="4" w:space="0" w:color="auto"/>
            </w:tcBorders>
            <w:shd w:val="clear" w:color="auto" w:fill="auto"/>
            <w:noWrap/>
            <w:vAlign w:val="center"/>
            <w:hideMark/>
          </w:tcPr>
          <w:p w14:paraId="4F5E6B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745FFA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98</w:t>
            </w:r>
          </w:p>
        </w:tc>
        <w:tc>
          <w:tcPr>
            <w:tcW w:w="322" w:type="pct"/>
            <w:tcBorders>
              <w:top w:val="nil"/>
              <w:left w:val="nil"/>
              <w:bottom w:val="single" w:sz="4" w:space="0" w:color="auto"/>
              <w:right w:val="single" w:sz="4" w:space="0" w:color="auto"/>
            </w:tcBorders>
            <w:shd w:val="clear" w:color="auto" w:fill="auto"/>
            <w:noWrap/>
            <w:vAlign w:val="center"/>
            <w:hideMark/>
          </w:tcPr>
          <w:p w14:paraId="211FCD6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5C17E8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66</w:t>
            </w:r>
          </w:p>
        </w:tc>
        <w:tc>
          <w:tcPr>
            <w:tcW w:w="322" w:type="pct"/>
            <w:tcBorders>
              <w:top w:val="nil"/>
              <w:left w:val="nil"/>
              <w:bottom w:val="single" w:sz="4" w:space="0" w:color="auto"/>
              <w:right w:val="single" w:sz="4" w:space="0" w:color="auto"/>
            </w:tcBorders>
            <w:shd w:val="clear" w:color="auto" w:fill="auto"/>
            <w:noWrap/>
            <w:vAlign w:val="center"/>
            <w:hideMark/>
          </w:tcPr>
          <w:p w14:paraId="1C3E2D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22" w:type="pct"/>
            <w:tcBorders>
              <w:top w:val="nil"/>
              <w:left w:val="nil"/>
              <w:bottom w:val="single" w:sz="4" w:space="0" w:color="auto"/>
              <w:right w:val="single" w:sz="4" w:space="0" w:color="auto"/>
            </w:tcBorders>
            <w:shd w:val="clear" w:color="auto" w:fill="auto"/>
            <w:noWrap/>
            <w:vAlign w:val="center"/>
            <w:hideMark/>
          </w:tcPr>
          <w:p w14:paraId="186BC0E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49</w:t>
            </w:r>
          </w:p>
        </w:tc>
        <w:tc>
          <w:tcPr>
            <w:tcW w:w="321" w:type="pct"/>
            <w:tcBorders>
              <w:top w:val="nil"/>
              <w:left w:val="nil"/>
              <w:bottom w:val="single" w:sz="4" w:space="0" w:color="auto"/>
              <w:right w:val="single" w:sz="4" w:space="0" w:color="auto"/>
            </w:tcBorders>
            <w:shd w:val="clear" w:color="auto" w:fill="auto"/>
            <w:noWrap/>
            <w:vAlign w:val="center"/>
            <w:hideMark/>
          </w:tcPr>
          <w:p w14:paraId="78D55E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027CCFDE"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8988E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119</w:t>
            </w:r>
          </w:p>
        </w:tc>
        <w:tc>
          <w:tcPr>
            <w:tcW w:w="334" w:type="pct"/>
            <w:tcBorders>
              <w:top w:val="nil"/>
              <w:left w:val="nil"/>
              <w:bottom w:val="single" w:sz="4" w:space="0" w:color="auto"/>
              <w:right w:val="single" w:sz="4" w:space="0" w:color="auto"/>
            </w:tcBorders>
            <w:shd w:val="clear" w:color="auto" w:fill="auto"/>
            <w:noWrap/>
            <w:vAlign w:val="center"/>
            <w:hideMark/>
          </w:tcPr>
          <w:p w14:paraId="2F9E4F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960</w:t>
            </w:r>
          </w:p>
        </w:tc>
        <w:tc>
          <w:tcPr>
            <w:tcW w:w="390" w:type="pct"/>
            <w:tcBorders>
              <w:top w:val="nil"/>
              <w:left w:val="nil"/>
              <w:bottom w:val="single" w:sz="4" w:space="0" w:color="auto"/>
              <w:right w:val="single" w:sz="4" w:space="0" w:color="auto"/>
            </w:tcBorders>
            <w:shd w:val="clear" w:color="auto" w:fill="auto"/>
            <w:noWrap/>
            <w:vAlign w:val="center"/>
            <w:hideMark/>
          </w:tcPr>
          <w:p w14:paraId="675663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7833BD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790</w:t>
            </w:r>
          </w:p>
        </w:tc>
        <w:tc>
          <w:tcPr>
            <w:tcW w:w="324" w:type="pct"/>
            <w:tcBorders>
              <w:top w:val="nil"/>
              <w:left w:val="nil"/>
              <w:bottom w:val="single" w:sz="4" w:space="0" w:color="auto"/>
              <w:right w:val="single" w:sz="4" w:space="0" w:color="auto"/>
            </w:tcBorders>
            <w:shd w:val="clear" w:color="auto" w:fill="auto"/>
            <w:noWrap/>
            <w:vAlign w:val="center"/>
            <w:hideMark/>
          </w:tcPr>
          <w:p w14:paraId="73E790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15A832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395</w:t>
            </w:r>
          </w:p>
        </w:tc>
        <w:tc>
          <w:tcPr>
            <w:tcW w:w="322" w:type="pct"/>
            <w:tcBorders>
              <w:top w:val="nil"/>
              <w:left w:val="nil"/>
              <w:bottom w:val="single" w:sz="4" w:space="0" w:color="auto"/>
              <w:right w:val="single" w:sz="4" w:space="0" w:color="auto"/>
            </w:tcBorders>
            <w:shd w:val="clear" w:color="auto" w:fill="auto"/>
            <w:noWrap/>
            <w:vAlign w:val="center"/>
            <w:hideMark/>
          </w:tcPr>
          <w:p w14:paraId="7093CC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0.50 </w:t>
            </w:r>
          </w:p>
        </w:tc>
        <w:tc>
          <w:tcPr>
            <w:tcW w:w="322" w:type="pct"/>
            <w:tcBorders>
              <w:top w:val="nil"/>
              <w:left w:val="nil"/>
              <w:bottom w:val="single" w:sz="4" w:space="0" w:color="auto"/>
              <w:right w:val="single" w:sz="4" w:space="0" w:color="auto"/>
            </w:tcBorders>
            <w:shd w:val="clear" w:color="auto" w:fill="auto"/>
            <w:noWrap/>
            <w:vAlign w:val="center"/>
            <w:hideMark/>
          </w:tcPr>
          <w:p w14:paraId="712485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198</w:t>
            </w:r>
          </w:p>
        </w:tc>
        <w:tc>
          <w:tcPr>
            <w:tcW w:w="322" w:type="pct"/>
            <w:tcBorders>
              <w:top w:val="nil"/>
              <w:left w:val="nil"/>
              <w:bottom w:val="single" w:sz="4" w:space="0" w:color="auto"/>
              <w:right w:val="single" w:sz="4" w:space="0" w:color="auto"/>
            </w:tcBorders>
            <w:shd w:val="clear" w:color="auto" w:fill="auto"/>
            <w:noWrap/>
            <w:vAlign w:val="center"/>
            <w:hideMark/>
          </w:tcPr>
          <w:p w14:paraId="2132AA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2FC186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99</w:t>
            </w:r>
          </w:p>
        </w:tc>
        <w:tc>
          <w:tcPr>
            <w:tcW w:w="322" w:type="pct"/>
            <w:tcBorders>
              <w:top w:val="nil"/>
              <w:left w:val="nil"/>
              <w:bottom w:val="single" w:sz="4" w:space="0" w:color="auto"/>
              <w:right w:val="single" w:sz="4" w:space="0" w:color="auto"/>
            </w:tcBorders>
            <w:shd w:val="clear" w:color="auto" w:fill="auto"/>
            <w:noWrap/>
            <w:vAlign w:val="center"/>
            <w:hideMark/>
          </w:tcPr>
          <w:p w14:paraId="2E5925B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2D09C4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66</w:t>
            </w:r>
          </w:p>
        </w:tc>
        <w:tc>
          <w:tcPr>
            <w:tcW w:w="322" w:type="pct"/>
            <w:tcBorders>
              <w:top w:val="nil"/>
              <w:left w:val="nil"/>
              <w:bottom w:val="single" w:sz="4" w:space="0" w:color="auto"/>
              <w:right w:val="single" w:sz="4" w:space="0" w:color="auto"/>
            </w:tcBorders>
            <w:shd w:val="clear" w:color="auto" w:fill="auto"/>
            <w:noWrap/>
            <w:vAlign w:val="center"/>
            <w:hideMark/>
          </w:tcPr>
          <w:p w14:paraId="6AB186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0.25 </w:t>
            </w:r>
          </w:p>
        </w:tc>
        <w:tc>
          <w:tcPr>
            <w:tcW w:w="322" w:type="pct"/>
            <w:tcBorders>
              <w:top w:val="nil"/>
              <w:left w:val="nil"/>
              <w:bottom w:val="single" w:sz="4" w:space="0" w:color="auto"/>
              <w:right w:val="single" w:sz="4" w:space="0" w:color="auto"/>
            </w:tcBorders>
            <w:shd w:val="clear" w:color="auto" w:fill="auto"/>
            <w:noWrap/>
            <w:vAlign w:val="center"/>
            <w:hideMark/>
          </w:tcPr>
          <w:p w14:paraId="378952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w:t>
            </w:r>
          </w:p>
        </w:tc>
        <w:tc>
          <w:tcPr>
            <w:tcW w:w="321" w:type="pct"/>
            <w:tcBorders>
              <w:top w:val="nil"/>
              <w:left w:val="nil"/>
              <w:bottom w:val="single" w:sz="4" w:space="0" w:color="auto"/>
              <w:right w:val="single" w:sz="4" w:space="0" w:color="auto"/>
            </w:tcBorders>
            <w:shd w:val="clear" w:color="auto" w:fill="auto"/>
            <w:noWrap/>
            <w:vAlign w:val="center"/>
            <w:hideMark/>
          </w:tcPr>
          <w:p w14:paraId="2A2257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6FCB79E7"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93F1A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120</w:t>
            </w:r>
          </w:p>
        </w:tc>
        <w:tc>
          <w:tcPr>
            <w:tcW w:w="334" w:type="pct"/>
            <w:tcBorders>
              <w:top w:val="nil"/>
              <w:left w:val="nil"/>
              <w:bottom w:val="single" w:sz="4" w:space="0" w:color="auto"/>
              <w:right w:val="single" w:sz="4" w:space="0" w:color="auto"/>
            </w:tcBorders>
            <w:shd w:val="clear" w:color="auto" w:fill="auto"/>
            <w:noWrap/>
            <w:vAlign w:val="center"/>
            <w:hideMark/>
          </w:tcPr>
          <w:p w14:paraId="54E539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968</w:t>
            </w:r>
          </w:p>
        </w:tc>
        <w:tc>
          <w:tcPr>
            <w:tcW w:w="390" w:type="pct"/>
            <w:tcBorders>
              <w:top w:val="nil"/>
              <w:left w:val="nil"/>
              <w:bottom w:val="single" w:sz="4" w:space="0" w:color="auto"/>
              <w:right w:val="single" w:sz="4" w:space="0" w:color="auto"/>
            </w:tcBorders>
            <w:shd w:val="clear" w:color="auto" w:fill="auto"/>
            <w:noWrap/>
            <w:vAlign w:val="center"/>
            <w:hideMark/>
          </w:tcPr>
          <w:p w14:paraId="78CDE2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D7252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796</w:t>
            </w:r>
          </w:p>
        </w:tc>
        <w:tc>
          <w:tcPr>
            <w:tcW w:w="324" w:type="pct"/>
            <w:tcBorders>
              <w:top w:val="nil"/>
              <w:left w:val="nil"/>
              <w:bottom w:val="single" w:sz="4" w:space="0" w:color="auto"/>
              <w:right w:val="single" w:sz="4" w:space="0" w:color="auto"/>
            </w:tcBorders>
            <w:shd w:val="clear" w:color="auto" w:fill="auto"/>
            <w:noWrap/>
            <w:vAlign w:val="center"/>
            <w:hideMark/>
          </w:tcPr>
          <w:p w14:paraId="75CBE3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29EE56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398</w:t>
            </w:r>
          </w:p>
        </w:tc>
        <w:tc>
          <w:tcPr>
            <w:tcW w:w="322" w:type="pct"/>
            <w:tcBorders>
              <w:top w:val="nil"/>
              <w:left w:val="nil"/>
              <w:bottom w:val="single" w:sz="4" w:space="0" w:color="auto"/>
              <w:right w:val="single" w:sz="4" w:space="0" w:color="auto"/>
            </w:tcBorders>
            <w:shd w:val="clear" w:color="auto" w:fill="auto"/>
            <w:noWrap/>
            <w:vAlign w:val="center"/>
            <w:hideMark/>
          </w:tcPr>
          <w:p w14:paraId="376669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0.30 </w:t>
            </w:r>
          </w:p>
        </w:tc>
        <w:tc>
          <w:tcPr>
            <w:tcW w:w="322" w:type="pct"/>
            <w:tcBorders>
              <w:top w:val="nil"/>
              <w:left w:val="nil"/>
              <w:bottom w:val="single" w:sz="4" w:space="0" w:color="auto"/>
              <w:right w:val="single" w:sz="4" w:space="0" w:color="auto"/>
            </w:tcBorders>
            <w:shd w:val="clear" w:color="auto" w:fill="auto"/>
            <w:noWrap/>
            <w:vAlign w:val="center"/>
            <w:hideMark/>
          </w:tcPr>
          <w:p w14:paraId="6EDF18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199</w:t>
            </w:r>
          </w:p>
        </w:tc>
        <w:tc>
          <w:tcPr>
            <w:tcW w:w="322" w:type="pct"/>
            <w:tcBorders>
              <w:top w:val="nil"/>
              <w:left w:val="nil"/>
              <w:bottom w:val="single" w:sz="4" w:space="0" w:color="auto"/>
              <w:right w:val="single" w:sz="4" w:space="0" w:color="auto"/>
            </w:tcBorders>
            <w:shd w:val="clear" w:color="auto" w:fill="auto"/>
            <w:noWrap/>
            <w:vAlign w:val="center"/>
            <w:hideMark/>
          </w:tcPr>
          <w:p w14:paraId="7FB534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65BCE7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100</w:t>
            </w:r>
          </w:p>
        </w:tc>
        <w:tc>
          <w:tcPr>
            <w:tcW w:w="322" w:type="pct"/>
            <w:tcBorders>
              <w:top w:val="nil"/>
              <w:left w:val="nil"/>
              <w:bottom w:val="single" w:sz="4" w:space="0" w:color="auto"/>
              <w:right w:val="single" w:sz="4" w:space="0" w:color="auto"/>
            </w:tcBorders>
            <w:shd w:val="clear" w:color="auto" w:fill="auto"/>
            <w:noWrap/>
            <w:vAlign w:val="center"/>
            <w:hideMark/>
          </w:tcPr>
          <w:p w14:paraId="1AF9C8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7B9D09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67</w:t>
            </w:r>
          </w:p>
        </w:tc>
        <w:tc>
          <w:tcPr>
            <w:tcW w:w="322" w:type="pct"/>
            <w:tcBorders>
              <w:top w:val="nil"/>
              <w:left w:val="nil"/>
              <w:bottom w:val="single" w:sz="4" w:space="0" w:color="auto"/>
              <w:right w:val="single" w:sz="4" w:space="0" w:color="auto"/>
            </w:tcBorders>
            <w:shd w:val="clear" w:color="auto" w:fill="auto"/>
            <w:noWrap/>
            <w:vAlign w:val="center"/>
            <w:hideMark/>
          </w:tcPr>
          <w:p w14:paraId="5276EE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22" w:type="pct"/>
            <w:tcBorders>
              <w:top w:val="nil"/>
              <w:left w:val="nil"/>
              <w:bottom w:val="single" w:sz="4" w:space="0" w:color="auto"/>
              <w:right w:val="single" w:sz="4" w:space="0" w:color="auto"/>
            </w:tcBorders>
            <w:shd w:val="clear" w:color="auto" w:fill="auto"/>
            <w:noWrap/>
            <w:vAlign w:val="center"/>
            <w:hideMark/>
          </w:tcPr>
          <w:p w14:paraId="379835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50</w:t>
            </w:r>
          </w:p>
        </w:tc>
        <w:tc>
          <w:tcPr>
            <w:tcW w:w="321" w:type="pct"/>
            <w:tcBorders>
              <w:top w:val="nil"/>
              <w:left w:val="nil"/>
              <w:bottom w:val="single" w:sz="4" w:space="0" w:color="auto"/>
              <w:right w:val="single" w:sz="4" w:space="0" w:color="auto"/>
            </w:tcBorders>
            <w:shd w:val="clear" w:color="auto" w:fill="auto"/>
            <w:noWrap/>
            <w:vAlign w:val="center"/>
            <w:hideMark/>
          </w:tcPr>
          <w:p w14:paraId="653CFD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0FCDD682"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C1078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121</w:t>
            </w:r>
          </w:p>
        </w:tc>
        <w:tc>
          <w:tcPr>
            <w:tcW w:w="334" w:type="pct"/>
            <w:tcBorders>
              <w:top w:val="nil"/>
              <w:left w:val="nil"/>
              <w:bottom w:val="single" w:sz="4" w:space="0" w:color="auto"/>
              <w:right w:val="single" w:sz="4" w:space="0" w:color="auto"/>
            </w:tcBorders>
            <w:shd w:val="clear" w:color="auto" w:fill="auto"/>
            <w:noWrap/>
            <w:vAlign w:val="center"/>
            <w:hideMark/>
          </w:tcPr>
          <w:p w14:paraId="4EFDAB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976</w:t>
            </w:r>
          </w:p>
        </w:tc>
        <w:tc>
          <w:tcPr>
            <w:tcW w:w="390" w:type="pct"/>
            <w:tcBorders>
              <w:top w:val="nil"/>
              <w:left w:val="nil"/>
              <w:bottom w:val="single" w:sz="4" w:space="0" w:color="auto"/>
              <w:right w:val="single" w:sz="4" w:space="0" w:color="auto"/>
            </w:tcBorders>
            <w:shd w:val="clear" w:color="auto" w:fill="auto"/>
            <w:noWrap/>
            <w:vAlign w:val="center"/>
            <w:hideMark/>
          </w:tcPr>
          <w:p w14:paraId="749897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CF6DC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802</w:t>
            </w:r>
          </w:p>
        </w:tc>
        <w:tc>
          <w:tcPr>
            <w:tcW w:w="324" w:type="pct"/>
            <w:tcBorders>
              <w:top w:val="nil"/>
              <w:left w:val="nil"/>
              <w:bottom w:val="single" w:sz="4" w:space="0" w:color="auto"/>
              <w:right w:val="single" w:sz="4" w:space="0" w:color="auto"/>
            </w:tcBorders>
            <w:shd w:val="clear" w:color="auto" w:fill="auto"/>
            <w:noWrap/>
            <w:vAlign w:val="center"/>
            <w:hideMark/>
          </w:tcPr>
          <w:p w14:paraId="456EB21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42B406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401</w:t>
            </w:r>
          </w:p>
        </w:tc>
        <w:tc>
          <w:tcPr>
            <w:tcW w:w="322" w:type="pct"/>
            <w:tcBorders>
              <w:top w:val="nil"/>
              <w:left w:val="nil"/>
              <w:bottom w:val="single" w:sz="4" w:space="0" w:color="auto"/>
              <w:right w:val="single" w:sz="4" w:space="0" w:color="auto"/>
            </w:tcBorders>
            <w:shd w:val="clear" w:color="auto" w:fill="auto"/>
            <w:noWrap/>
            <w:vAlign w:val="center"/>
            <w:hideMark/>
          </w:tcPr>
          <w:p w14:paraId="0F6C77B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0.10 </w:t>
            </w:r>
          </w:p>
        </w:tc>
        <w:tc>
          <w:tcPr>
            <w:tcW w:w="322" w:type="pct"/>
            <w:tcBorders>
              <w:top w:val="nil"/>
              <w:left w:val="nil"/>
              <w:bottom w:val="single" w:sz="4" w:space="0" w:color="auto"/>
              <w:right w:val="single" w:sz="4" w:space="0" w:color="auto"/>
            </w:tcBorders>
            <w:shd w:val="clear" w:color="auto" w:fill="auto"/>
            <w:noWrap/>
            <w:vAlign w:val="center"/>
            <w:hideMark/>
          </w:tcPr>
          <w:p w14:paraId="4F3A54B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201</w:t>
            </w:r>
          </w:p>
        </w:tc>
        <w:tc>
          <w:tcPr>
            <w:tcW w:w="322" w:type="pct"/>
            <w:tcBorders>
              <w:top w:val="nil"/>
              <w:left w:val="nil"/>
              <w:bottom w:val="single" w:sz="4" w:space="0" w:color="auto"/>
              <w:right w:val="single" w:sz="4" w:space="0" w:color="auto"/>
            </w:tcBorders>
            <w:shd w:val="clear" w:color="auto" w:fill="auto"/>
            <w:noWrap/>
            <w:vAlign w:val="center"/>
            <w:hideMark/>
          </w:tcPr>
          <w:p w14:paraId="0BCFEB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428F7D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101</w:t>
            </w:r>
          </w:p>
        </w:tc>
        <w:tc>
          <w:tcPr>
            <w:tcW w:w="322" w:type="pct"/>
            <w:tcBorders>
              <w:top w:val="nil"/>
              <w:left w:val="nil"/>
              <w:bottom w:val="single" w:sz="4" w:space="0" w:color="auto"/>
              <w:right w:val="single" w:sz="4" w:space="0" w:color="auto"/>
            </w:tcBorders>
            <w:shd w:val="clear" w:color="auto" w:fill="auto"/>
            <w:noWrap/>
            <w:vAlign w:val="center"/>
            <w:hideMark/>
          </w:tcPr>
          <w:p w14:paraId="15DA9E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7EF4249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67</w:t>
            </w:r>
          </w:p>
        </w:tc>
        <w:tc>
          <w:tcPr>
            <w:tcW w:w="322" w:type="pct"/>
            <w:tcBorders>
              <w:top w:val="nil"/>
              <w:left w:val="nil"/>
              <w:bottom w:val="single" w:sz="4" w:space="0" w:color="auto"/>
              <w:right w:val="single" w:sz="4" w:space="0" w:color="auto"/>
            </w:tcBorders>
            <w:shd w:val="clear" w:color="auto" w:fill="auto"/>
            <w:noWrap/>
            <w:vAlign w:val="center"/>
            <w:hideMark/>
          </w:tcPr>
          <w:p w14:paraId="772C2C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22" w:type="pct"/>
            <w:tcBorders>
              <w:top w:val="nil"/>
              <w:left w:val="nil"/>
              <w:bottom w:val="single" w:sz="4" w:space="0" w:color="auto"/>
              <w:right w:val="single" w:sz="4" w:space="0" w:color="auto"/>
            </w:tcBorders>
            <w:shd w:val="clear" w:color="auto" w:fill="auto"/>
            <w:noWrap/>
            <w:vAlign w:val="center"/>
            <w:hideMark/>
          </w:tcPr>
          <w:p w14:paraId="74C6BD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w:t>
            </w:r>
          </w:p>
        </w:tc>
        <w:tc>
          <w:tcPr>
            <w:tcW w:w="321" w:type="pct"/>
            <w:tcBorders>
              <w:top w:val="nil"/>
              <w:left w:val="nil"/>
              <w:bottom w:val="single" w:sz="4" w:space="0" w:color="auto"/>
              <w:right w:val="single" w:sz="4" w:space="0" w:color="auto"/>
            </w:tcBorders>
            <w:shd w:val="clear" w:color="auto" w:fill="auto"/>
            <w:noWrap/>
            <w:vAlign w:val="center"/>
            <w:hideMark/>
          </w:tcPr>
          <w:p w14:paraId="074F7F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5C2290D1"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6AAFCC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122</w:t>
            </w:r>
          </w:p>
        </w:tc>
        <w:tc>
          <w:tcPr>
            <w:tcW w:w="334" w:type="pct"/>
            <w:tcBorders>
              <w:top w:val="nil"/>
              <w:left w:val="nil"/>
              <w:bottom w:val="single" w:sz="4" w:space="0" w:color="auto"/>
              <w:right w:val="single" w:sz="4" w:space="0" w:color="auto"/>
            </w:tcBorders>
            <w:shd w:val="clear" w:color="auto" w:fill="auto"/>
            <w:noWrap/>
            <w:vAlign w:val="center"/>
            <w:hideMark/>
          </w:tcPr>
          <w:p w14:paraId="48B18B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984</w:t>
            </w:r>
          </w:p>
        </w:tc>
        <w:tc>
          <w:tcPr>
            <w:tcW w:w="390" w:type="pct"/>
            <w:tcBorders>
              <w:top w:val="nil"/>
              <w:left w:val="nil"/>
              <w:bottom w:val="single" w:sz="4" w:space="0" w:color="auto"/>
              <w:right w:val="single" w:sz="4" w:space="0" w:color="auto"/>
            </w:tcBorders>
            <w:shd w:val="clear" w:color="auto" w:fill="auto"/>
            <w:noWrap/>
            <w:vAlign w:val="center"/>
            <w:hideMark/>
          </w:tcPr>
          <w:p w14:paraId="5E3838B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DE3D6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809</w:t>
            </w:r>
          </w:p>
        </w:tc>
        <w:tc>
          <w:tcPr>
            <w:tcW w:w="324" w:type="pct"/>
            <w:tcBorders>
              <w:top w:val="nil"/>
              <w:left w:val="nil"/>
              <w:bottom w:val="single" w:sz="4" w:space="0" w:color="auto"/>
              <w:right w:val="single" w:sz="4" w:space="0" w:color="auto"/>
            </w:tcBorders>
            <w:shd w:val="clear" w:color="auto" w:fill="auto"/>
            <w:noWrap/>
            <w:vAlign w:val="center"/>
            <w:hideMark/>
          </w:tcPr>
          <w:p w14:paraId="18B0D9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single" w:sz="4" w:space="0" w:color="auto"/>
              <w:right w:val="single" w:sz="4" w:space="0" w:color="auto"/>
            </w:tcBorders>
            <w:shd w:val="clear" w:color="auto" w:fill="auto"/>
            <w:noWrap/>
            <w:vAlign w:val="center"/>
            <w:hideMark/>
          </w:tcPr>
          <w:p w14:paraId="53A778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405</w:t>
            </w:r>
          </w:p>
        </w:tc>
        <w:tc>
          <w:tcPr>
            <w:tcW w:w="322" w:type="pct"/>
            <w:tcBorders>
              <w:top w:val="nil"/>
              <w:left w:val="nil"/>
              <w:bottom w:val="single" w:sz="4" w:space="0" w:color="auto"/>
              <w:right w:val="single" w:sz="4" w:space="0" w:color="auto"/>
            </w:tcBorders>
            <w:shd w:val="clear" w:color="auto" w:fill="auto"/>
            <w:noWrap/>
            <w:vAlign w:val="center"/>
            <w:hideMark/>
          </w:tcPr>
          <w:p w14:paraId="5AC7C7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0.90 </w:t>
            </w:r>
          </w:p>
        </w:tc>
        <w:tc>
          <w:tcPr>
            <w:tcW w:w="322" w:type="pct"/>
            <w:tcBorders>
              <w:top w:val="nil"/>
              <w:left w:val="nil"/>
              <w:bottom w:val="single" w:sz="4" w:space="0" w:color="auto"/>
              <w:right w:val="single" w:sz="4" w:space="0" w:color="auto"/>
            </w:tcBorders>
            <w:shd w:val="clear" w:color="auto" w:fill="auto"/>
            <w:noWrap/>
            <w:vAlign w:val="center"/>
            <w:hideMark/>
          </w:tcPr>
          <w:p w14:paraId="3D2B5E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203</w:t>
            </w:r>
          </w:p>
        </w:tc>
        <w:tc>
          <w:tcPr>
            <w:tcW w:w="322" w:type="pct"/>
            <w:tcBorders>
              <w:top w:val="nil"/>
              <w:left w:val="nil"/>
              <w:bottom w:val="single" w:sz="4" w:space="0" w:color="auto"/>
              <w:right w:val="single" w:sz="4" w:space="0" w:color="auto"/>
            </w:tcBorders>
            <w:shd w:val="clear" w:color="auto" w:fill="auto"/>
            <w:noWrap/>
            <w:vAlign w:val="center"/>
            <w:hideMark/>
          </w:tcPr>
          <w:p w14:paraId="43DA80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single" w:sz="4" w:space="0" w:color="auto"/>
              <w:right w:val="single" w:sz="4" w:space="0" w:color="auto"/>
            </w:tcBorders>
            <w:shd w:val="clear" w:color="auto" w:fill="auto"/>
            <w:noWrap/>
            <w:vAlign w:val="center"/>
            <w:hideMark/>
          </w:tcPr>
          <w:p w14:paraId="307382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102</w:t>
            </w:r>
          </w:p>
        </w:tc>
        <w:tc>
          <w:tcPr>
            <w:tcW w:w="322" w:type="pct"/>
            <w:tcBorders>
              <w:top w:val="nil"/>
              <w:left w:val="nil"/>
              <w:bottom w:val="single" w:sz="4" w:space="0" w:color="auto"/>
              <w:right w:val="single" w:sz="4" w:space="0" w:color="auto"/>
            </w:tcBorders>
            <w:shd w:val="clear" w:color="auto" w:fill="auto"/>
            <w:noWrap/>
            <w:vAlign w:val="center"/>
            <w:hideMark/>
          </w:tcPr>
          <w:p w14:paraId="5A6CFC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single" w:sz="4" w:space="0" w:color="auto"/>
              <w:right w:val="single" w:sz="4" w:space="0" w:color="auto"/>
            </w:tcBorders>
            <w:shd w:val="clear" w:color="auto" w:fill="auto"/>
            <w:noWrap/>
            <w:vAlign w:val="center"/>
            <w:hideMark/>
          </w:tcPr>
          <w:p w14:paraId="223230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68</w:t>
            </w:r>
          </w:p>
        </w:tc>
        <w:tc>
          <w:tcPr>
            <w:tcW w:w="322" w:type="pct"/>
            <w:tcBorders>
              <w:top w:val="nil"/>
              <w:left w:val="nil"/>
              <w:bottom w:val="single" w:sz="4" w:space="0" w:color="auto"/>
              <w:right w:val="single" w:sz="4" w:space="0" w:color="auto"/>
            </w:tcBorders>
            <w:shd w:val="clear" w:color="auto" w:fill="auto"/>
            <w:noWrap/>
            <w:vAlign w:val="center"/>
            <w:hideMark/>
          </w:tcPr>
          <w:p w14:paraId="7A7E80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0.65 </w:t>
            </w:r>
          </w:p>
        </w:tc>
        <w:tc>
          <w:tcPr>
            <w:tcW w:w="322" w:type="pct"/>
            <w:tcBorders>
              <w:top w:val="nil"/>
              <w:left w:val="nil"/>
              <w:bottom w:val="single" w:sz="4" w:space="0" w:color="auto"/>
              <w:right w:val="single" w:sz="4" w:space="0" w:color="auto"/>
            </w:tcBorders>
            <w:shd w:val="clear" w:color="auto" w:fill="auto"/>
            <w:noWrap/>
            <w:vAlign w:val="center"/>
            <w:hideMark/>
          </w:tcPr>
          <w:p w14:paraId="6209D8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w:t>
            </w:r>
          </w:p>
        </w:tc>
        <w:tc>
          <w:tcPr>
            <w:tcW w:w="321" w:type="pct"/>
            <w:tcBorders>
              <w:top w:val="nil"/>
              <w:left w:val="nil"/>
              <w:bottom w:val="single" w:sz="4" w:space="0" w:color="auto"/>
              <w:right w:val="single" w:sz="4" w:space="0" w:color="auto"/>
            </w:tcBorders>
            <w:shd w:val="clear" w:color="auto" w:fill="auto"/>
            <w:noWrap/>
            <w:vAlign w:val="center"/>
            <w:hideMark/>
          </w:tcPr>
          <w:p w14:paraId="2EB476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7AF54F06"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51A7A9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123</w:t>
            </w:r>
          </w:p>
        </w:tc>
        <w:tc>
          <w:tcPr>
            <w:tcW w:w="334" w:type="pct"/>
            <w:tcBorders>
              <w:top w:val="nil"/>
              <w:left w:val="nil"/>
              <w:bottom w:val="single" w:sz="4" w:space="0" w:color="auto"/>
              <w:right w:val="single" w:sz="4" w:space="0" w:color="auto"/>
            </w:tcBorders>
            <w:shd w:val="clear" w:color="auto" w:fill="auto"/>
            <w:noWrap/>
            <w:vAlign w:val="center"/>
            <w:hideMark/>
          </w:tcPr>
          <w:p w14:paraId="53DCE1F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992</w:t>
            </w:r>
          </w:p>
        </w:tc>
        <w:tc>
          <w:tcPr>
            <w:tcW w:w="390" w:type="pct"/>
            <w:tcBorders>
              <w:top w:val="nil"/>
              <w:left w:val="nil"/>
              <w:bottom w:val="single" w:sz="4" w:space="0" w:color="auto"/>
              <w:right w:val="single" w:sz="4" w:space="0" w:color="auto"/>
            </w:tcBorders>
            <w:shd w:val="clear" w:color="auto" w:fill="auto"/>
            <w:noWrap/>
            <w:vAlign w:val="center"/>
            <w:hideMark/>
          </w:tcPr>
          <w:p w14:paraId="5BD4CF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0E29C3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815</w:t>
            </w:r>
          </w:p>
        </w:tc>
        <w:tc>
          <w:tcPr>
            <w:tcW w:w="324" w:type="pct"/>
            <w:tcBorders>
              <w:top w:val="nil"/>
              <w:left w:val="nil"/>
              <w:bottom w:val="single" w:sz="4" w:space="0" w:color="auto"/>
              <w:right w:val="single" w:sz="4" w:space="0" w:color="auto"/>
            </w:tcBorders>
            <w:shd w:val="clear" w:color="auto" w:fill="auto"/>
            <w:noWrap/>
            <w:vAlign w:val="center"/>
            <w:hideMark/>
          </w:tcPr>
          <w:p w14:paraId="7331BF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321" w:type="pct"/>
            <w:tcBorders>
              <w:top w:val="nil"/>
              <w:left w:val="nil"/>
              <w:bottom w:val="single" w:sz="4" w:space="0" w:color="auto"/>
              <w:right w:val="single" w:sz="4" w:space="0" w:color="auto"/>
            </w:tcBorders>
            <w:shd w:val="clear" w:color="auto" w:fill="auto"/>
            <w:noWrap/>
            <w:vAlign w:val="center"/>
            <w:hideMark/>
          </w:tcPr>
          <w:p w14:paraId="56984A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408</w:t>
            </w:r>
          </w:p>
        </w:tc>
        <w:tc>
          <w:tcPr>
            <w:tcW w:w="322" w:type="pct"/>
            <w:tcBorders>
              <w:top w:val="nil"/>
              <w:left w:val="nil"/>
              <w:bottom w:val="single" w:sz="4" w:space="0" w:color="auto"/>
              <w:right w:val="single" w:sz="4" w:space="0" w:color="auto"/>
            </w:tcBorders>
            <w:shd w:val="clear" w:color="auto" w:fill="auto"/>
            <w:noWrap/>
            <w:vAlign w:val="center"/>
            <w:hideMark/>
          </w:tcPr>
          <w:p w14:paraId="2B805B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0.70 </w:t>
            </w:r>
          </w:p>
        </w:tc>
        <w:tc>
          <w:tcPr>
            <w:tcW w:w="322" w:type="pct"/>
            <w:tcBorders>
              <w:top w:val="nil"/>
              <w:left w:val="nil"/>
              <w:bottom w:val="single" w:sz="4" w:space="0" w:color="auto"/>
              <w:right w:val="single" w:sz="4" w:space="0" w:color="auto"/>
            </w:tcBorders>
            <w:shd w:val="clear" w:color="auto" w:fill="auto"/>
            <w:noWrap/>
            <w:vAlign w:val="center"/>
            <w:hideMark/>
          </w:tcPr>
          <w:p w14:paraId="765301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204</w:t>
            </w:r>
          </w:p>
        </w:tc>
        <w:tc>
          <w:tcPr>
            <w:tcW w:w="322" w:type="pct"/>
            <w:tcBorders>
              <w:top w:val="nil"/>
              <w:left w:val="nil"/>
              <w:bottom w:val="single" w:sz="4" w:space="0" w:color="auto"/>
              <w:right w:val="single" w:sz="4" w:space="0" w:color="auto"/>
            </w:tcBorders>
            <w:shd w:val="clear" w:color="auto" w:fill="auto"/>
            <w:noWrap/>
            <w:vAlign w:val="center"/>
            <w:hideMark/>
          </w:tcPr>
          <w:p w14:paraId="69759D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22" w:type="pct"/>
            <w:tcBorders>
              <w:top w:val="nil"/>
              <w:left w:val="nil"/>
              <w:bottom w:val="single" w:sz="4" w:space="0" w:color="auto"/>
              <w:right w:val="single" w:sz="4" w:space="0" w:color="auto"/>
            </w:tcBorders>
            <w:shd w:val="clear" w:color="auto" w:fill="auto"/>
            <w:noWrap/>
            <w:vAlign w:val="center"/>
            <w:hideMark/>
          </w:tcPr>
          <w:p w14:paraId="60385B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102</w:t>
            </w:r>
          </w:p>
        </w:tc>
        <w:tc>
          <w:tcPr>
            <w:tcW w:w="322" w:type="pct"/>
            <w:tcBorders>
              <w:top w:val="nil"/>
              <w:left w:val="nil"/>
              <w:bottom w:val="single" w:sz="4" w:space="0" w:color="auto"/>
              <w:right w:val="single" w:sz="4" w:space="0" w:color="auto"/>
            </w:tcBorders>
            <w:shd w:val="clear" w:color="auto" w:fill="auto"/>
            <w:noWrap/>
            <w:vAlign w:val="center"/>
            <w:hideMark/>
          </w:tcPr>
          <w:p w14:paraId="6D2869F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0.18 </w:t>
            </w:r>
          </w:p>
        </w:tc>
        <w:tc>
          <w:tcPr>
            <w:tcW w:w="322" w:type="pct"/>
            <w:tcBorders>
              <w:top w:val="nil"/>
              <w:left w:val="nil"/>
              <w:bottom w:val="single" w:sz="4" w:space="0" w:color="auto"/>
              <w:right w:val="single" w:sz="4" w:space="0" w:color="auto"/>
            </w:tcBorders>
            <w:shd w:val="clear" w:color="auto" w:fill="auto"/>
            <w:noWrap/>
            <w:vAlign w:val="center"/>
            <w:hideMark/>
          </w:tcPr>
          <w:p w14:paraId="4277577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68</w:t>
            </w:r>
          </w:p>
        </w:tc>
        <w:tc>
          <w:tcPr>
            <w:tcW w:w="322" w:type="pct"/>
            <w:tcBorders>
              <w:top w:val="nil"/>
              <w:left w:val="nil"/>
              <w:bottom w:val="single" w:sz="4" w:space="0" w:color="auto"/>
              <w:right w:val="single" w:sz="4" w:space="0" w:color="auto"/>
            </w:tcBorders>
            <w:shd w:val="clear" w:color="auto" w:fill="auto"/>
            <w:noWrap/>
            <w:vAlign w:val="center"/>
            <w:hideMark/>
          </w:tcPr>
          <w:p w14:paraId="776460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22" w:type="pct"/>
            <w:tcBorders>
              <w:top w:val="nil"/>
              <w:left w:val="nil"/>
              <w:bottom w:val="single" w:sz="4" w:space="0" w:color="auto"/>
              <w:right w:val="single" w:sz="4" w:space="0" w:color="auto"/>
            </w:tcBorders>
            <w:shd w:val="clear" w:color="auto" w:fill="auto"/>
            <w:noWrap/>
            <w:vAlign w:val="center"/>
            <w:hideMark/>
          </w:tcPr>
          <w:p w14:paraId="60D145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51</w:t>
            </w:r>
          </w:p>
        </w:tc>
        <w:tc>
          <w:tcPr>
            <w:tcW w:w="321" w:type="pct"/>
            <w:tcBorders>
              <w:top w:val="nil"/>
              <w:left w:val="nil"/>
              <w:bottom w:val="single" w:sz="4" w:space="0" w:color="auto"/>
              <w:right w:val="single" w:sz="4" w:space="0" w:color="auto"/>
            </w:tcBorders>
            <w:shd w:val="clear" w:color="auto" w:fill="auto"/>
            <w:noWrap/>
            <w:vAlign w:val="center"/>
            <w:hideMark/>
          </w:tcPr>
          <w:p w14:paraId="57733C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r>
      <w:tr w:rsidR="008308CA" w:rsidRPr="008308CA" w14:paraId="01925BF1"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FE58DD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124</w:t>
            </w:r>
          </w:p>
        </w:tc>
        <w:tc>
          <w:tcPr>
            <w:tcW w:w="334" w:type="pct"/>
            <w:tcBorders>
              <w:top w:val="nil"/>
              <w:left w:val="nil"/>
              <w:bottom w:val="single" w:sz="4" w:space="0" w:color="auto"/>
              <w:right w:val="single" w:sz="4" w:space="0" w:color="auto"/>
            </w:tcBorders>
            <w:shd w:val="clear" w:color="auto" w:fill="auto"/>
            <w:noWrap/>
            <w:vAlign w:val="center"/>
            <w:hideMark/>
          </w:tcPr>
          <w:p w14:paraId="147F6A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1000</w:t>
            </w:r>
          </w:p>
        </w:tc>
        <w:tc>
          <w:tcPr>
            <w:tcW w:w="390" w:type="pct"/>
            <w:tcBorders>
              <w:top w:val="nil"/>
              <w:left w:val="nil"/>
              <w:bottom w:val="single" w:sz="4" w:space="0" w:color="auto"/>
              <w:right w:val="single" w:sz="4" w:space="0" w:color="auto"/>
            </w:tcBorders>
            <w:shd w:val="clear" w:color="auto" w:fill="auto"/>
            <w:noWrap/>
            <w:vAlign w:val="center"/>
            <w:hideMark/>
          </w:tcPr>
          <w:p w14:paraId="771C81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BA1F5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822</w:t>
            </w:r>
          </w:p>
        </w:tc>
        <w:tc>
          <w:tcPr>
            <w:tcW w:w="324" w:type="pct"/>
            <w:tcBorders>
              <w:top w:val="nil"/>
              <w:left w:val="nil"/>
              <w:bottom w:val="single" w:sz="4" w:space="0" w:color="auto"/>
              <w:right w:val="single" w:sz="4" w:space="0" w:color="auto"/>
            </w:tcBorders>
            <w:shd w:val="clear" w:color="auto" w:fill="auto"/>
            <w:noWrap/>
            <w:vAlign w:val="center"/>
            <w:hideMark/>
          </w:tcPr>
          <w:p w14:paraId="2F47B7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321" w:type="pct"/>
            <w:tcBorders>
              <w:top w:val="nil"/>
              <w:left w:val="nil"/>
              <w:bottom w:val="single" w:sz="4" w:space="0" w:color="auto"/>
              <w:right w:val="single" w:sz="4" w:space="0" w:color="auto"/>
            </w:tcBorders>
            <w:shd w:val="clear" w:color="auto" w:fill="auto"/>
            <w:noWrap/>
            <w:vAlign w:val="center"/>
            <w:hideMark/>
          </w:tcPr>
          <w:p w14:paraId="6D4A646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411</w:t>
            </w:r>
          </w:p>
        </w:tc>
        <w:tc>
          <w:tcPr>
            <w:tcW w:w="322" w:type="pct"/>
            <w:tcBorders>
              <w:top w:val="nil"/>
              <w:left w:val="nil"/>
              <w:bottom w:val="single" w:sz="4" w:space="0" w:color="auto"/>
              <w:right w:val="single" w:sz="4" w:space="0" w:color="auto"/>
            </w:tcBorders>
            <w:shd w:val="clear" w:color="auto" w:fill="auto"/>
            <w:noWrap/>
            <w:vAlign w:val="center"/>
            <w:hideMark/>
          </w:tcPr>
          <w:p w14:paraId="59F9B7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0.50 </w:t>
            </w:r>
          </w:p>
        </w:tc>
        <w:tc>
          <w:tcPr>
            <w:tcW w:w="322" w:type="pct"/>
            <w:tcBorders>
              <w:top w:val="nil"/>
              <w:left w:val="nil"/>
              <w:bottom w:val="single" w:sz="4" w:space="0" w:color="auto"/>
              <w:right w:val="single" w:sz="4" w:space="0" w:color="auto"/>
            </w:tcBorders>
            <w:shd w:val="clear" w:color="auto" w:fill="auto"/>
            <w:noWrap/>
            <w:vAlign w:val="center"/>
            <w:hideMark/>
          </w:tcPr>
          <w:p w14:paraId="5C0E0AB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206</w:t>
            </w:r>
          </w:p>
        </w:tc>
        <w:tc>
          <w:tcPr>
            <w:tcW w:w="322" w:type="pct"/>
            <w:tcBorders>
              <w:top w:val="nil"/>
              <w:left w:val="nil"/>
              <w:bottom w:val="single" w:sz="4" w:space="0" w:color="auto"/>
              <w:right w:val="single" w:sz="4" w:space="0" w:color="auto"/>
            </w:tcBorders>
            <w:shd w:val="clear" w:color="auto" w:fill="auto"/>
            <w:noWrap/>
            <w:vAlign w:val="center"/>
            <w:hideMark/>
          </w:tcPr>
          <w:p w14:paraId="21BE12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22" w:type="pct"/>
            <w:tcBorders>
              <w:top w:val="nil"/>
              <w:left w:val="nil"/>
              <w:bottom w:val="single" w:sz="4" w:space="0" w:color="auto"/>
              <w:right w:val="single" w:sz="4" w:space="0" w:color="auto"/>
            </w:tcBorders>
            <w:shd w:val="clear" w:color="auto" w:fill="auto"/>
            <w:noWrap/>
            <w:vAlign w:val="center"/>
            <w:hideMark/>
          </w:tcPr>
          <w:p w14:paraId="13D2FA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103</w:t>
            </w:r>
          </w:p>
        </w:tc>
        <w:tc>
          <w:tcPr>
            <w:tcW w:w="322" w:type="pct"/>
            <w:tcBorders>
              <w:top w:val="nil"/>
              <w:left w:val="nil"/>
              <w:bottom w:val="single" w:sz="4" w:space="0" w:color="auto"/>
              <w:right w:val="single" w:sz="4" w:space="0" w:color="auto"/>
            </w:tcBorders>
            <w:shd w:val="clear" w:color="auto" w:fill="auto"/>
            <w:noWrap/>
            <w:vAlign w:val="center"/>
            <w:hideMark/>
          </w:tcPr>
          <w:p w14:paraId="1FF08B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0.38 </w:t>
            </w:r>
          </w:p>
        </w:tc>
        <w:tc>
          <w:tcPr>
            <w:tcW w:w="322" w:type="pct"/>
            <w:tcBorders>
              <w:top w:val="nil"/>
              <w:left w:val="nil"/>
              <w:bottom w:val="single" w:sz="4" w:space="0" w:color="auto"/>
              <w:right w:val="single" w:sz="4" w:space="0" w:color="auto"/>
            </w:tcBorders>
            <w:shd w:val="clear" w:color="auto" w:fill="auto"/>
            <w:noWrap/>
            <w:vAlign w:val="center"/>
            <w:hideMark/>
          </w:tcPr>
          <w:p w14:paraId="6A3496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69</w:t>
            </w:r>
          </w:p>
        </w:tc>
        <w:tc>
          <w:tcPr>
            <w:tcW w:w="322" w:type="pct"/>
            <w:tcBorders>
              <w:top w:val="nil"/>
              <w:left w:val="nil"/>
              <w:bottom w:val="single" w:sz="4" w:space="0" w:color="auto"/>
              <w:right w:val="single" w:sz="4" w:space="0" w:color="auto"/>
            </w:tcBorders>
            <w:shd w:val="clear" w:color="auto" w:fill="auto"/>
            <w:noWrap/>
            <w:vAlign w:val="center"/>
            <w:hideMark/>
          </w:tcPr>
          <w:p w14:paraId="7E8FED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22" w:type="pct"/>
            <w:tcBorders>
              <w:top w:val="nil"/>
              <w:left w:val="nil"/>
              <w:bottom w:val="single" w:sz="4" w:space="0" w:color="auto"/>
              <w:right w:val="single" w:sz="4" w:space="0" w:color="auto"/>
            </w:tcBorders>
            <w:shd w:val="clear" w:color="auto" w:fill="auto"/>
            <w:noWrap/>
            <w:vAlign w:val="center"/>
            <w:hideMark/>
          </w:tcPr>
          <w:p w14:paraId="729CDF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w:t>
            </w:r>
          </w:p>
        </w:tc>
        <w:tc>
          <w:tcPr>
            <w:tcW w:w="321" w:type="pct"/>
            <w:tcBorders>
              <w:top w:val="nil"/>
              <w:left w:val="nil"/>
              <w:bottom w:val="single" w:sz="4" w:space="0" w:color="auto"/>
              <w:right w:val="single" w:sz="4" w:space="0" w:color="auto"/>
            </w:tcBorders>
            <w:shd w:val="clear" w:color="auto" w:fill="auto"/>
            <w:noWrap/>
            <w:vAlign w:val="center"/>
            <w:hideMark/>
          </w:tcPr>
          <w:p w14:paraId="07346E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r>
      <w:tr w:rsidR="008308CA" w:rsidRPr="008308CA" w14:paraId="58EE0C1B"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6DDEE5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125</w:t>
            </w:r>
          </w:p>
        </w:tc>
        <w:tc>
          <w:tcPr>
            <w:tcW w:w="334" w:type="pct"/>
            <w:tcBorders>
              <w:top w:val="nil"/>
              <w:left w:val="nil"/>
              <w:bottom w:val="single" w:sz="4" w:space="0" w:color="auto"/>
              <w:right w:val="single" w:sz="4" w:space="0" w:color="auto"/>
            </w:tcBorders>
            <w:shd w:val="clear" w:color="auto" w:fill="auto"/>
            <w:noWrap/>
            <w:vAlign w:val="center"/>
            <w:hideMark/>
          </w:tcPr>
          <w:p w14:paraId="6B0D45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1008</w:t>
            </w:r>
          </w:p>
        </w:tc>
        <w:tc>
          <w:tcPr>
            <w:tcW w:w="390" w:type="pct"/>
            <w:tcBorders>
              <w:top w:val="nil"/>
              <w:left w:val="nil"/>
              <w:bottom w:val="single" w:sz="4" w:space="0" w:color="auto"/>
              <w:right w:val="single" w:sz="4" w:space="0" w:color="auto"/>
            </w:tcBorders>
            <w:shd w:val="clear" w:color="auto" w:fill="auto"/>
            <w:noWrap/>
            <w:vAlign w:val="center"/>
            <w:hideMark/>
          </w:tcPr>
          <w:p w14:paraId="7730A9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20F4B6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828</w:t>
            </w:r>
          </w:p>
        </w:tc>
        <w:tc>
          <w:tcPr>
            <w:tcW w:w="324" w:type="pct"/>
            <w:tcBorders>
              <w:top w:val="nil"/>
              <w:left w:val="nil"/>
              <w:bottom w:val="single" w:sz="4" w:space="0" w:color="auto"/>
              <w:right w:val="single" w:sz="4" w:space="0" w:color="auto"/>
            </w:tcBorders>
            <w:shd w:val="clear" w:color="auto" w:fill="auto"/>
            <w:noWrap/>
            <w:vAlign w:val="center"/>
            <w:hideMark/>
          </w:tcPr>
          <w:p w14:paraId="6713DE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321" w:type="pct"/>
            <w:tcBorders>
              <w:top w:val="nil"/>
              <w:left w:val="nil"/>
              <w:bottom w:val="single" w:sz="4" w:space="0" w:color="auto"/>
              <w:right w:val="single" w:sz="4" w:space="0" w:color="auto"/>
            </w:tcBorders>
            <w:shd w:val="clear" w:color="auto" w:fill="auto"/>
            <w:noWrap/>
            <w:vAlign w:val="center"/>
            <w:hideMark/>
          </w:tcPr>
          <w:p w14:paraId="003CA3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414</w:t>
            </w:r>
          </w:p>
        </w:tc>
        <w:tc>
          <w:tcPr>
            <w:tcW w:w="322" w:type="pct"/>
            <w:tcBorders>
              <w:top w:val="nil"/>
              <w:left w:val="nil"/>
              <w:bottom w:val="single" w:sz="4" w:space="0" w:color="auto"/>
              <w:right w:val="single" w:sz="4" w:space="0" w:color="auto"/>
            </w:tcBorders>
            <w:shd w:val="clear" w:color="auto" w:fill="auto"/>
            <w:noWrap/>
            <w:vAlign w:val="center"/>
            <w:hideMark/>
          </w:tcPr>
          <w:p w14:paraId="315567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0.30 </w:t>
            </w:r>
          </w:p>
        </w:tc>
        <w:tc>
          <w:tcPr>
            <w:tcW w:w="322" w:type="pct"/>
            <w:tcBorders>
              <w:top w:val="nil"/>
              <w:left w:val="nil"/>
              <w:bottom w:val="single" w:sz="4" w:space="0" w:color="auto"/>
              <w:right w:val="single" w:sz="4" w:space="0" w:color="auto"/>
            </w:tcBorders>
            <w:shd w:val="clear" w:color="auto" w:fill="auto"/>
            <w:noWrap/>
            <w:vAlign w:val="center"/>
            <w:hideMark/>
          </w:tcPr>
          <w:p w14:paraId="3482DF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207</w:t>
            </w:r>
          </w:p>
        </w:tc>
        <w:tc>
          <w:tcPr>
            <w:tcW w:w="322" w:type="pct"/>
            <w:tcBorders>
              <w:top w:val="nil"/>
              <w:left w:val="nil"/>
              <w:bottom w:val="single" w:sz="4" w:space="0" w:color="auto"/>
              <w:right w:val="single" w:sz="4" w:space="0" w:color="auto"/>
            </w:tcBorders>
            <w:shd w:val="clear" w:color="auto" w:fill="auto"/>
            <w:noWrap/>
            <w:vAlign w:val="center"/>
            <w:hideMark/>
          </w:tcPr>
          <w:p w14:paraId="1BC704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22" w:type="pct"/>
            <w:tcBorders>
              <w:top w:val="nil"/>
              <w:left w:val="nil"/>
              <w:bottom w:val="single" w:sz="4" w:space="0" w:color="auto"/>
              <w:right w:val="single" w:sz="4" w:space="0" w:color="auto"/>
            </w:tcBorders>
            <w:shd w:val="clear" w:color="auto" w:fill="auto"/>
            <w:noWrap/>
            <w:vAlign w:val="center"/>
            <w:hideMark/>
          </w:tcPr>
          <w:p w14:paraId="3D04B2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104</w:t>
            </w:r>
          </w:p>
        </w:tc>
        <w:tc>
          <w:tcPr>
            <w:tcW w:w="322" w:type="pct"/>
            <w:tcBorders>
              <w:top w:val="nil"/>
              <w:left w:val="nil"/>
              <w:bottom w:val="single" w:sz="4" w:space="0" w:color="auto"/>
              <w:right w:val="single" w:sz="4" w:space="0" w:color="auto"/>
            </w:tcBorders>
            <w:shd w:val="clear" w:color="auto" w:fill="auto"/>
            <w:noWrap/>
            <w:vAlign w:val="center"/>
            <w:hideMark/>
          </w:tcPr>
          <w:p w14:paraId="783B6A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0.58 </w:t>
            </w:r>
          </w:p>
        </w:tc>
        <w:tc>
          <w:tcPr>
            <w:tcW w:w="322" w:type="pct"/>
            <w:tcBorders>
              <w:top w:val="nil"/>
              <w:left w:val="nil"/>
              <w:bottom w:val="single" w:sz="4" w:space="0" w:color="auto"/>
              <w:right w:val="single" w:sz="4" w:space="0" w:color="auto"/>
            </w:tcBorders>
            <w:shd w:val="clear" w:color="auto" w:fill="auto"/>
            <w:noWrap/>
            <w:vAlign w:val="center"/>
            <w:hideMark/>
          </w:tcPr>
          <w:p w14:paraId="1A5FA3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69</w:t>
            </w:r>
          </w:p>
        </w:tc>
        <w:tc>
          <w:tcPr>
            <w:tcW w:w="322" w:type="pct"/>
            <w:tcBorders>
              <w:top w:val="nil"/>
              <w:left w:val="nil"/>
              <w:bottom w:val="single" w:sz="4" w:space="0" w:color="auto"/>
              <w:right w:val="single" w:sz="4" w:space="0" w:color="auto"/>
            </w:tcBorders>
            <w:shd w:val="clear" w:color="auto" w:fill="auto"/>
            <w:noWrap/>
            <w:vAlign w:val="center"/>
            <w:hideMark/>
          </w:tcPr>
          <w:p w14:paraId="620A837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0.05 </w:t>
            </w:r>
          </w:p>
        </w:tc>
        <w:tc>
          <w:tcPr>
            <w:tcW w:w="322" w:type="pct"/>
            <w:tcBorders>
              <w:top w:val="nil"/>
              <w:left w:val="nil"/>
              <w:bottom w:val="single" w:sz="4" w:space="0" w:color="auto"/>
              <w:right w:val="single" w:sz="4" w:space="0" w:color="auto"/>
            </w:tcBorders>
            <w:shd w:val="clear" w:color="auto" w:fill="auto"/>
            <w:noWrap/>
            <w:vAlign w:val="center"/>
            <w:hideMark/>
          </w:tcPr>
          <w:p w14:paraId="486363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52</w:t>
            </w:r>
          </w:p>
        </w:tc>
        <w:tc>
          <w:tcPr>
            <w:tcW w:w="321" w:type="pct"/>
            <w:tcBorders>
              <w:top w:val="nil"/>
              <w:left w:val="nil"/>
              <w:bottom w:val="single" w:sz="4" w:space="0" w:color="auto"/>
              <w:right w:val="single" w:sz="4" w:space="0" w:color="auto"/>
            </w:tcBorders>
            <w:shd w:val="clear" w:color="auto" w:fill="auto"/>
            <w:noWrap/>
            <w:vAlign w:val="center"/>
            <w:hideMark/>
          </w:tcPr>
          <w:p w14:paraId="27F765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r>
      <w:tr w:rsidR="008308CA" w:rsidRPr="008308CA" w14:paraId="1AE66783" w14:textId="77777777" w:rsidTr="006678B9">
        <w:trPr>
          <w:trHeight w:val="280"/>
          <w:jc w:val="center"/>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F533F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126</w:t>
            </w:r>
          </w:p>
        </w:tc>
        <w:tc>
          <w:tcPr>
            <w:tcW w:w="334" w:type="pct"/>
            <w:tcBorders>
              <w:top w:val="nil"/>
              <w:left w:val="nil"/>
              <w:bottom w:val="single" w:sz="4" w:space="0" w:color="auto"/>
              <w:right w:val="single" w:sz="4" w:space="0" w:color="auto"/>
            </w:tcBorders>
            <w:shd w:val="clear" w:color="auto" w:fill="auto"/>
            <w:noWrap/>
            <w:vAlign w:val="center"/>
            <w:hideMark/>
          </w:tcPr>
          <w:p w14:paraId="77A893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1016</w:t>
            </w:r>
          </w:p>
        </w:tc>
        <w:tc>
          <w:tcPr>
            <w:tcW w:w="390" w:type="pct"/>
            <w:tcBorders>
              <w:top w:val="nil"/>
              <w:left w:val="nil"/>
              <w:bottom w:val="single" w:sz="4" w:space="0" w:color="auto"/>
              <w:right w:val="single" w:sz="4" w:space="0" w:color="auto"/>
            </w:tcBorders>
            <w:shd w:val="clear" w:color="auto" w:fill="auto"/>
            <w:noWrap/>
            <w:vAlign w:val="center"/>
            <w:hideMark/>
          </w:tcPr>
          <w:p w14:paraId="192A95E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single" w:sz="4" w:space="0" w:color="auto"/>
              <w:right w:val="single" w:sz="4" w:space="0" w:color="auto"/>
            </w:tcBorders>
            <w:shd w:val="clear" w:color="auto" w:fill="auto"/>
            <w:noWrap/>
            <w:vAlign w:val="center"/>
            <w:hideMark/>
          </w:tcPr>
          <w:p w14:paraId="11C68D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834</w:t>
            </w:r>
          </w:p>
        </w:tc>
        <w:tc>
          <w:tcPr>
            <w:tcW w:w="324" w:type="pct"/>
            <w:tcBorders>
              <w:top w:val="nil"/>
              <w:left w:val="nil"/>
              <w:bottom w:val="single" w:sz="4" w:space="0" w:color="auto"/>
              <w:right w:val="single" w:sz="4" w:space="0" w:color="auto"/>
            </w:tcBorders>
            <w:shd w:val="clear" w:color="auto" w:fill="auto"/>
            <w:noWrap/>
            <w:vAlign w:val="center"/>
            <w:hideMark/>
          </w:tcPr>
          <w:p w14:paraId="091CF6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321" w:type="pct"/>
            <w:tcBorders>
              <w:top w:val="nil"/>
              <w:left w:val="nil"/>
              <w:bottom w:val="single" w:sz="4" w:space="0" w:color="auto"/>
              <w:right w:val="single" w:sz="4" w:space="0" w:color="auto"/>
            </w:tcBorders>
            <w:shd w:val="clear" w:color="auto" w:fill="auto"/>
            <w:noWrap/>
            <w:vAlign w:val="center"/>
            <w:hideMark/>
          </w:tcPr>
          <w:p w14:paraId="372B2A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417</w:t>
            </w:r>
          </w:p>
        </w:tc>
        <w:tc>
          <w:tcPr>
            <w:tcW w:w="322" w:type="pct"/>
            <w:tcBorders>
              <w:top w:val="nil"/>
              <w:left w:val="nil"/>
              <w:bottom w:val="single" w:sz="4" w:space="0" w:color="auto"/>
              <w:right w:val="single" w:sz="4" w:space="0" w:color="auto"/>
            </w:tcBorders>
            <w:shd w:val="clear" w:color="auto" w:fill="auto"/>
            <w:noWrap/>
            <w:vAlign w:val="center"/>
            <w:hideMark/>
          </w:tcPr>
          <w:p w14:paraId="0E141C6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0.10 </w:t>
            </w:r>
          </w:p>
        </w:tc>
        <w:tc>
          <w:tcPr>
            <w:tcW w:w="322" w:type="pct"/>
            <w:tcBorders>
              <w:top w:val="nil"/>
              <w:left w:val="nil"/>
              <w:bottom w:val="single" w:sz="4" w:space="0" w:color="auto"/>
              <w:right w:val="single" w:sz="4" w:space="0" w:color="auto"/>
            </w:tcBorders>
            <w:shd w:val="clear" w:color="auto" w:fill="auto"/>
            <w:noWrap/>
            <w:vAlign w:val="center"/>
            <w:hideMark/>
          </w:tcPr>
          <w:p w14:paraId="3492AA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209</w:t>
            </w:r>
          </w:p>
        </w:tc>
        <w:tc>
          <w:tcPr>
            <w:tcW w:w="322" w:type="pct"/>
            <w:tcBorders>
              <w:top w:val="nil"/>
              <w:left w:val="nil"/>
              <w:bottom w:val="single" w:sz="4" w:space="0" w:color="auto"/>
              <w:right w:val="single" w:sz="4" w:space="0" w:color="auto"/>
            </w:tcBorders>
            <w:shd w:val="clear" w:color="auto" w:fill="auto"/>
            <w:noWrap/>
            <w:vAlign w:val="center"/>
            <w:hideMark/>
          </w:tcPr>
          <w:p w14:paraId="7990DB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22" w:type="pct"/>
            <w:tcBorders>
              <w:top w:val="nil"/>
              <w:left w:val="nil"/>
              <w:bottom w:val="single" w:sz="4" w:space="0" w:color="auto"/>
              <w:right w:val="single" w:sz="4" w:space="0" w:color="auto"/>
            </w:tcBorders>
            <w:shd w:val="clear" w:color="auto" w:fill="auto"/>
            <w:noWrap/>
            <w:vAlign w:val="center"/>
            <w:hideMark/>
          </w:tcPr>
          <w:p w14:paraId="45458A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105</w:t>
            </w:r>
          </w:p>
        </w:tc>
        <w:tc>
          <w:tcPr>
            <w:tcW w:w="322" w:type="pct"/>
            <w:tcBorders>
              <w:top w:val="nil"/>
              <w:left w:val="nil"/>
              <w:bottom w:val="single" w:sz="4" w:space="0" w:color="auto"/>
              <w:right w:val="single" w:sz="4" w:space="0" w:color="auto"/>
            </w:tcBorders>
            <w:shd w:val="clear" w:color="auto" w:fill="auto"/>
            <w:noWrap/>
            <w:vAlign w:val="center"/>
            <w:hideMark/>
          </w:tcPr>
          <w:p w14:paraId="17E7A4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0.78 </w:t>
            </w:r>
          </w:p>
        </w:tc>
        <w:tc>
          <w:tcPr>
            <w:tcW w:w="322" w:type="pct"/>
            <w:tcBorders>
              <w:top w:val="nil"/>
              <w:left w:val="nil"/>
              <w:bottom w:val="single" w:sz="4" w:space="0" w:color="auto"/>
              <w:right w:val="single" w:sz="4" w:space="0" w:color="auto"/>
            </w:tcBorders>
            <w:shd w:val="clear" w:color="auto" w:fill="auto"/>
            <w:noWrap/>
            <w:vAlign w:val="center"/>
            <w:hideMark/>
          </w:tcPr>
          <w:p w14:paraId="2CA6BB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70</w:t>
            </w:r>
          </w:p>
        </w:tc>
        <w:tc>
          <w:tcPr>
            <w:tcW w:w="322" w:type="pct"/>
            <w:tcBorders>
              <w:top w:val="nil"/>
              <w:left w:val="nil"/>
              <w:bottom w:val="single" w:sz="4" w:space="0" w:color="auto"/>
              <w:right w:val="single" w:sz="4" w:space="0" w:color="auto"/>
            </w:tcBorders>
            <w:shd w:val="clear" w:color="auto" w:fill="auto"/>
            <w:noWrap/>
            <w:vAlign w:val="center"/>
            <w:hideMark/>
          </w:tcPr>
          <w:p w14:paraId="1369632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22" w:type="pct"/>
            <w:tcBorders>
              <w:top w:val="nil"/>
              <w:left w:val="nil"/>
              <w:bottom w:val="single" w:sz="4" w:space="0" w:color="auto"/>
              <w:right w:val="single" w:sz="4" w:space="0" w:color="auto"/>
            </w:tcBorders>
            <w:shd w:val="clear" w:color="auto" w:fill="auto"/>
            <w:noWrap/>
            <w:vAlign w:val="center"/>
            <w:hideMark/>
          </w:tcPr>
          <w:p w14:paraId="4D0CD8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53</w:t>
            </w:r>
          </w:p>
        </w:tc>
        <w:tc>
          <w:tcPr>
            <w:tcW w:w="321" w:type="pct"/>
            <w:tcBorders>
              <w:top w:val="nil"/>
              <w:left w:val="nil"/>
              <w:bottom w:val="single" w:sz="4" w:space="0" w:color="auto"/>
              <w:right w:val="single" w:sz="4" w:space="0" w:color="auto"/>
            </w:tcBorders>
            <w:shd w:val="clear" w:color="auto" w:fill="auto"/>
            <w:noWrap/>
            <w:vAlign w:val="center"/>
            <w:hideMark/>
          </w:tcPr>
          <w:p w14:paraId="00DF8B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r>
      <w:tr w:rsidR="008308CA" w:rsidRPr="008308CA" w14:paraId="6D1AE57F" w14:textId="77777777" w:rsidTr="006678B9">
        <w:trPr>
          <w:trHeight w:val="280"/>
          <w:jc w:val="center"/>
        </w:trPr>
        <w:tc>
          <w:tcPr>
            <w:tcW w:w="411" w:type="pct"/>
            <w:tcBorders>
              <w:top w:val="nil"/>
              <w:left w:val="single" w:sz="4" w:space="0" w:color="auto"/>
              <w:bottom w:val="nil"/>
              <w:right w:val="single" w:sz="4" w:space="0" w:color="auto"/>
            </w:tcBorders>
            <w:shd w:val="clear" w:color="auto" w:fill="auto"/>
            <w:noWrap/>
            <w:vAlign w:val="center"/>
            <w:hideMark/>
          </w:tcPr>
          <w:p w14:paraId="141DD4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127</w:t>
            </w:r>
          </w:p>
        </w:tc>
        <w:tc>
          <w:tcPr>
            <w:tcW w:w="334" w:type="pct"/>
            <w:tcBorders>
              <w:top w:val="nil"/>
              <w:left w:val="nil"/>
              <w:bottom w:val="nil"/>
              <w:right w:val="single" w:sz="4" w:space="0" w:color="auto"/>
            </w:tcBorders>
            <w:shd w:val="clear" w:color="auto" w:fill="auto"/>
            <w:noWrap/>
            <w:vAlign w:val="center"/>
            <w:hideMark/>
          </w:tcPr>
          <w:p w14:paraId="577785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1024</w:t>
            </w:r>
          </w:p>
        </w:tc>
        <w:tc>
          <w:tcPr>
            <w:tcW w:w="390" w:type="pct"/>
            <w:tcBorders>
              <w:top w:val="nil"/>
              <w:left w:val="nil"/>
              <w:bottom w:val="nil"/>
              <w:right w:val="single" w:sz="4" w:space="0" w:color="auto"/>
            </w:tcBorders>
            <w:shd w:val="clear" w:color="auto" w:fill="auto"/>
            <w:noWrap/>
            <w:vAlign w:val="center"/>
            <w:hideMark/>
          </w:tcPr>
          <w:p w14:paraId="1F4F4D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22" w:type="pct"/>
            <w:tcBorders>
              <w:top w:val="nil"/>
              <w:left w:val="nil"/>
              <w:bottom w:val="nil"/>
              <w:right w:val="single" w:sz="4" w:space="0" w:color="auto"/>
            </w:tcBorders>
            <w:shd w:val="clear" w:color="auto" w:fill="auto"/>
            <w:noWrap/>
            <w:vAlign w:val="center"/>
            <w:hideMark/>
          </w:tcPr>
          <w:p w14:paraId="40513A2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841</w:t>
            </w:r>
          </w:p>
        </w:tc>
        <w:tc>
          <w:tcPr>
            <w:tcW w:w="324" w:type="pct"/>
            <w:tcBorders>
              <w:top w:val="nil"/>
              <w:left w:val="nil"/>
              <w:bottom w:val="nil"/>
              <w:right w:val="single" w:sz="4" w:space="0" w:color="auto"/>
            </w:tcBorders>
            <w:shd w:val="clear" w:color="auto" w:fill="auto"/>
            <w:noWrap/>
            <w:vAlign w:val="center"/>
            <w:hideMark/>
          </w:tcPr>
          <w:p w14:paraId="0730AC7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321" w:type="pct"/>
            <w:tcBorders>
              <w:top w:val="nil"/>
              <w:left w:val="nil"/>
              <w:bottom w:val="nil"/>
              <w:right w:val="single" w:sz="4" w:space="0" w:color="auto"/>
            </w:tcBorders>
            <w:shd w:val="clear" w:color="auto" w:fill="auto"/>
            <w:noWrap/>
            <w:vAlign w:val="center"/>
            <w:hideMark/>
          </w:tcPr>
          <w:p w14:paraId="7155BB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421</w:t>
            </w:r>
          </w:p>
        </w:tc>
        <w:tc>
          <w:tcPr>
            <w:tcW w:w="322" w:type="pct"/>
            <w:tcBorders>
              <w:top w:val="nil"/>
              <w:left w:val="nil"/>
              <w:bottom w:val="nil"/>
              <w:right w:val="single" w:sz="4" w:space="0" w:color="auto"/>
            </w:tcBorders>
            <w:shd w:val="clear" w:color="auto" w:fill="auto"/>
            <w:noWrap/>
            <w:vAlign w:val="center"/>
            <w:hideMark/>
          </w:tcPr>
          <w:p w14:paraId="00F40A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0.90 </w:t>
            </w:r>
          </w:p>
        </w:tc>
        <w:tc>
          <w:tcPr>
            <w:tcW w:w="322" w:type="pct"/>
            <w:tcBorders>
              <w:top w:val="nil"/>
              <w:left w:val="nil"/>
              <w:bottom w:val="nil"/>
              <w:right w:val="single" w:sz="4" w:space="0" w:color="auto"/>
            </w:tcBorders>
            <w:shd w:val="clear" w:color="auto" w:fill="auto"/>
            <w:noWrap/>
            <w:vAlign w:val="center"/>
            <w:hideMark/>
          </w:tcPr>
          <w:p w14:paraId="2D4E40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211</w:t>
            </w:r>
          </w:p>
        </w:tc>
        <w:tc>
          <w:tcPr>
            <w:tcW w:w="322" w:type="pct"/>
            <w:tcBorders>
              <w:top w:val="nil"/>
              <w:left w:val="nil"/>
              <w:bottom w:val="nil"/>
              <w:right w:val="single" w:sz="4" w:space="0" w:color="auto"/>
            </w:tcBorders>
            <w:shd w:val="clear" w:color="auto" w:fill="auto"/>
            <w:noWrap/>
            <w:vAlign w:val="center"/>
            <w:hideMark/>
          </w:tcPr>
          <w:p w14:paraId="2DFBD8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22" w:type="pct"/>
            <w:tcBorders>
              <w:top w:val="nil"/>
              <w:left w:val="nil"/>
              <w:bottom w:val="nil"/>
              <w:right w:val="single" w:sz="4" w:space="0" w:color="auto"/>
            </w:tcBorders>
            <w:shd w:val="clear" w:color="auto" w:fill="auto"/>
            <w:noWrap/>
            <w:vAlign w:val="center"/>
            <w:hideMark/>
          </w:tcPr>
          <w:p w14:paraId="31A747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106</w:t>
            </w:r>
          </w:p>
        </w:tc>
        <w:tc>
          <w:tcPr>
            <w:tcW w:w="322" w:type="pct"/>
            <w:tcBorders>
              <w:top w:val="nil"/>
              <w:left w:val="nil"/>
              <w:bottom w:val="nil"/>
              <w:right w:val="single" w:sz="4" w:space="0" w:color="auto"/>
            </w:tcBorders>
            <w:shd w:val="clear" w:color="auto" w:fill="auto"/>
            <w:noWrap/>
            <w:vAlign w:val="center"/>
            <w:hideMark/>
          </w:tcPr>
          <w:p w14:paraId="7973A8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0.98 </w:t>
            </w:r>
          </w:p>
        </w:tc>
        <w:tc>
          <w:tcPr>
            <w:tcW w:w="322" w:type="pct"/>
            <w:tcBorders>
              <w:top w:val="nil"/>
              <w:left w:val="nil"/>
              <w:bottom w:val="nil"/>
              <w:right w:val="single" w:sz="4" w:space="0" w:color="auto"/>
            </w:tcBorders>
            <w:shd w:val="clear" w:color="auto" w:fill="auto"/>
            <w:noWrap/>
            <w:vAlign w:val="center"/>
            <w:hideMark/>
          </w:tcPr>
          <w:p w14:paraId="650C1B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71</w:t>
            </w:r>
          </w:p>
        </w:tc>
        <w:tc>
          <w:tcPr>
            <w:tcW w:w="322" w:type="pct"/>
            <w:tcBorders>
              <w:top w:val="nil"/>
              <w:left w:val="nil"/>
              <w:bottom w:val="nil"/>
              <w:right w:val="single" w:sz="4" w:space="0" w:color="auto"/>
            </w:tcBorders>
            <w:shd w:val="clear" w:color="auto" w:fill="auto"/>
            <w:noWrap/>
            <w:vAlign w:val="center"/>
            <w:hideMark/>
          </w:tcPr>
          <w:p w14:paraId="1C8037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22" w:type="pct"/>
            <w:tcBorders>
              <w:top w:val="nil"/>
              <w:left w:val="nil"/>
              <w:bottom w:val="nil"/>
              <w:right w:val="single" w:sz="4" w:space="0" w:color="auto"/>
            </w:tcBorders>
            <w:shd w:val="clear" w:color="auto" w:fill="auto"/>
            <w:noWrap/>
            <w:vAlign w:val="center"/>
            <w:hideMark/>
          </w:tcPr>
          <w:p w14:paraId="7DD0DF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53</w:t>
            </w:r>
          </w:p>
        </w:tc>
        <w:tc>
          <w:tcPr>
            <w:tcW w:w="321" w:type="pct"/>
            <w:tcBorders>
              <w:top w:val="nil"/>
              <w:left w:val="nil"/>
              <w:bottom w:val="nil"/>
              <w:right w:val="single" w:sz="4" w:space="0" w:color="auto"/>
            </w:tcBorders>
            <w:shd w:val="clear" w:color="auto" w:fill="auto"/>
            <w:noWrap/>
            <w:vAlign w:val="center"/>
            <w:hideMark/>
          </w:tcPr>
          <w:p w14:paraId="5123FF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r>
      <w:tr w:rsidR="008308CA" w:rsidRPr="008308CA" w14:paraId="00508D62" w14:textId="77777777" w:rsidTr="006678B9">
        <w:trPr>
          <w:trHeight w:val="280"/>
          <w:jc w:val="center"/>
        </w:trPr>
        <w:tc>
          <w:tcPr>
            <w:tcW w:w="5000" w:type="pct"/>
            <w:gridSpan w:val="15"/>
            <w:tcBorders>
              <w:top w:val="nil"/>
              <w:left w:val="single" w:sz="4" w:space="0" w:color="auto"/>
              <w:bottom w:val="nil"/>
              <w:right w:val="single" w:sz="4" w:space="0" w:color="auto"/>
            </w:tcBorders>
            <w:shd w:val="clear" w:color="auto" w:fill="auto"/>
            <w:noWrap/>
            <w:vAlign w:val="center"/>
          </w:tcPr>
          <w:p w14:paraId="3BE325C9" w14:textId="77777777" w:rsidR="008308CA" w:rsidRPr="008308CA" w:rsidRDefault="008308CA" w:rsidP="008308CA">
            <w:pPr>
              <w:spacing w:line="276" w:lineRule="auto"/>
              <w:contextualSpacing/>
              <w:rPr>
                <w:rFonts w:eastAsiaTheme="minorEastAsia"/>
                <w:bCs/>
                <w:sz w:val="18"/>
                <w:szCs w:val="18"/>
                <w:lang w:val="en-US" w:eastAsia="zh-CN"/>
              </w:rPr>
            </w:pPr>
            <w:r w:rsidRPr="008308CA">
              <w:rPr>
                <w:rFonts w:eastAsiaTheme="minorEastAsia" w:hint="eastAsia"/>
                <w:bCs/>
                <w:sz w:val="18"/>
                <w:szCs w:val="18"/>
                <w:lang w:val="en-US" w:eastAsia="zh-CN"/>
              </w:rPr>
              <w:t>Note:</w:t>
            </w:r>
          </w:p>
          <w:p w14:paraId="142D5209" w14:textId="77777777" w:rsidR="008308CA" w:rsidRPr="008308CA" w:rsidRDefault="008308CA" w:rsidP="008308CA">
            <w:pPr>
              <w:numPr>
                <w:ilvl w:val="0"/>
                <w:numId w:val="172"/>
              </w:numPr>
              <w:spacing w:line="276" w:lineRule="auto"/>
              <w:contextualSpacing/>
              <w:rPr>
                <w:color w:val="000000"/>
                <w:sz w:val="18"/>
                <w:szCs w:val="18"/>
                <w:lang w:val="en-US"/>
              </w:rPr>
            </w:pPr>
            <w:r w:rsidRPr="008308CA">
              <w:rPr>
                <w:rFonts w:eastAsia="宋体"/>
                <w:bCs/>
                <w:color w:val="000000"/>
                <w:sz w:val="18"/>
                <w:szCs w:val="18"/>
                <w:lang w:val="en-US" w:eastAsia="zh-CN"/>
              </w:rPr>
              <w:t>The 16 CRC bits are attached on the TB if the TBS is longer than 24; otherwise, 6 CRC bits are attached.</w:t>
            </w:r>
          </w:p>
          <w:p w14:paraId="29B0D7B9" w14:textId="77777777" w:rsidR="008308CA" w:rsidRPr="008308CA" w:rsidRDefault="008308CA" w:rsidP="008308CA">
            <w:pPr>
              <w:numPr>
                <w:ilvl w:val="0"/>
                <w:numId w:val="172"/>
              </w:numPr>
              <w:spacing w:line="276" w:lineRule="auto"/>
              <w:contextualSpacing/>
              <w:rPr>
                <w:color w:val="000000"/>
                <w:sz w:val="18"/>
                <w:szCs w:val="18"/>
                <w:lang w:val="en-US"/>
              </w:rPr>
            </w:pPr>
            <w:r w:rsidRPr="008308CA">
              <w:rPr>
                <w:rFonts w:eastAsia="宋体" w:hint="eastAsia"/>
                <w:bCs/>
                <w:color w:val="000000"/>
                <w:sz w:val="18"/>
                <w:szCs w:val="18"/>
                <w:lang w:val="en-US" w:eastAsia="zh-CN"/>
              </w:rPr>
              <w:t>I</w:t>
            </w:r>
            <w:r w:rsidRPr="008308CA">
              <w:rPr>
                <w:rFonts w:eastAsia="宋体"/>
                <w:bCs/>
                <w:color w:val="000000"/>
                <w:sz w:val="18"/>
                <w:szCs w:val="18"/>
                <w:lang w:val="en-US" w:eastAsia="zh-CN"/>
              </w:rPr>
              <w:t xml:space="preserve">t assumes that the </w:t>
            </w:r>
            <w:r w:rsidRPr="008308CA">
              <w:rPr>
                <w:rFonts w:eastAsia="宋体" w:hint="eastAsia"/>
                <w:bCs/>
                <w:color w:val="000000"/>
                <w:sz w:val="18"/>
                <w:szCs w:val="18"/>
                <w:lang w:val="en-US" w:eastAsia="zh-CN"/>
              </w:rPr>
              <w:t>1/3 FEC</w:t>
            </w:r>
            <w:r w:rsidRPr="008308CA">
              <w:rPr>
                <w:rFonts w:eastAsia="宋体"/>
                <w:bCs/>
                <w:color w:val="000000"/>
                <w:sz w:val="18"/>
                <w:szCs w:val="18"/>
                <w:lang w:val="en-US" w:eastAsia="zh-CN"/>
              </w:rPr>
              <w:t xml:space="preserve"> coding for the </w:t>
            </w:r>
            <w:r w:rsidRPr="008308CA">
              <w:rPr>
                <w:rFonts w:eastAsia="宋体" w:hint="eastAsia"/>
                <w:bCs/>
                <w:color w:val="000000"/>
                <w:sz w:val="18"/>
                <w:szCs w:val="18"/>
                <w:lang w:val="en-US" w:eastAsia="zh-CN"/>
              </w:rPr>
              <w:t>D2R.</w:t>
            </w:r>
          </w:p>
        </w:tc>
      </w:tr>
    </w:tbl>
    <w:p w14:paraId="2D4C8C6B" w14:textId="77777777" w:rsidR="008308CA" w:rsidRPr="008308CA" w:rsidRDefault="008308CA" w:rsidP="008308CA">
      <w:pPr>
        <w:rPr>
          <w:rFonts w:eastAsia="宋体"/>
          <w:lang w:val="en-US" w:eastAsia="zh-CN"/>
        </w:rPr>
      </w:pPr>
    </w:p>
    <w:p w14:paraId="6CB3B7F7" w14:textId="4ED796D8" w:rsidR="008308CA" w:rsidRPr="008308CA" w:rsidRDefault="008308CA" w:rsidP="008308CA">
      <w:pPr>
        <w:jc w:val="center"/>
        <w:rPr>
          <w:rFonts w:eastAsia="宋体"/>
          <w:lang w:val="en-US" w:eastAsia="zh-CN"/>
        </w:rPr>
      </w:pPr>
      <w:r w:rsidRPr="008308CA">
        <w:rPr>
          <w:rFonts w:eastAsia="宋体"/>
          <w:lang w:val="en-US" w:eastAsia="zh-CN"/>
        </w:rPr>
        <w:fldChar w:fldCharType="begin"/>
      </w:r>
      <w:r w:rsidRPr="008308CA">
        <w:rPr>
          <w:rFonts w:eastAsia="宋体"/>
          <w:lang w:val="en-US" w:eastAsia="zh-CN"/>
        </w:rPr>
        <w:instrText xml:space="preserve"> REF _Ref197445896 \h  \* MERGEFORMAT </w:instrText>
      </w:r>
      <w:r w:rsidRPr="008308CA">
        <w:rPr>
          <w:rFonts w:eastAsia="宋体"/>
          <w:lang w:val="en-US" w:eastAsia="zh-CN"/>
        </w:rPr>
      </w:r>
      <w:r w:rsidRPr="008308CA">
        <w:rPr>
          <w:rFonts w:eastAsia="宋体"/>
          <w:lang w:val="en-US" w:eastAsia="zh-CN"/>
        </w:rPr>
        <w:fldChar w:fldCharType="separate"/>
      </w:r>
      <w:proofErr w:type="gramStart"/>
      <w:r w:rsidR="00F630C1" w:rsidRPr="00F630C1">
        <w:rPr>
          <w:lang w:val="en-US"/>
        </w:rPr>
        <w:t xml:space="preserve">Table </w:t>
      </w:r>
      <w:r w:rsidR="00F630C1" w:rsidRPr="00F630C1">
        <w:rPr>
          <w:noProof/>
          <w:lang w:val="en-US"/>
        </w:rPr>
        <w:t>7</w:t>
      </w:r>
      <w:r w:rsidR="00F630C1" w:rsidRPr="00F630C1">
        <w:rPr>
          <w:rFonts w:eastAsiaTheme="minorEastAsia" w:hint="eastAsia"/>
          <w:lang w:val="en-US" w:eastAsia="zh-CN"/>
        </w:rPr>
        <w:t>: The TBS table for PDRCH (cont.)</w:t>
      </w:r>
      <w:proofErr w:type="gramEnd"/>
      <w:r w:rsidRPr="008308CA">
        <w:rPr>
          <w:rFonts w:eastAsia="宋体"/>
          <w:lang w:val="en-US" w:eastAsia="zh-CN"/>
        </w:rPr>
        <w:fldChar w:fldCharType="end"/>
      </w:r>
    </w:p>
    <w:tbl>
      <w:tblPr>
        <w:tblW w:w="5000" w:type="pct"/>
        <w:tblLook w:val="04A0" w:firstRow="1" w:lastRow="0" w:firstColumn="1" w:lastColumn="0" w:noHBand="0" w:noVBand="1"/>
      </w:tblPr>
      <w:tblGrid>
        <w:gridCol w:w="1136"/>
        <w:gridCol w:w="741"/>
        <w:gridCol w:w="989"/>
        <w:gridCol w:w="773"/>
        <w:gridCol w:w="842"/>
        <w:gridCol w:w="773"/>
        <w:gridCol w:w="946"/>
        <w:gridCol w:w="684"/>
        <w:gridCol w:w="822"/>
        <w:gridCol w:w="974"/>
        <w:gridCol w:w="1175"/>
      </w:tblGrid>
      <w:tr w:rsidR="008308CA" w:rsidRPr="008308CA" w14:paraId="065E2C52" w14:textId="77777777" w:rsidTr="006678B9">
        <w:trPr>
          <w:trHeight w:val="290"/>
        </w:trPr>
        <w:tc>
          <w:tcPr>
            <w:tcW w:w="577" w:type="pct"/>
            <w:vMerge w:val="restart"/>
            <w:tcBorders>
              <w:top w:val="nil"/>
              <w:left w:val="single" w:sz="4" w:space="0" w:color="auto"/>
              <w:right w:val="single" w:sz="4" w:space="0" w:color="auto"/>
            </w:tcBorders>
            <w:shd w:val="clear" w:color="auto" w:fill="auto"/>
            <w:noWrap/>
            <w:vAlign w:val="center"/>
            <w:hideMark/>
          </w:tcPr>
          <w:p w14:paraId="45A577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sz w:val="18"/>
                <w:szCs w:val="18"/>
                <w:lang w:val="en-US"/>
              </w:rPr>
              <w:t>TBS index</w:t>
            </w:r>
          </w:p>
        </w:tc>
        <w:tc>
          <w:tcPr>
            <w:tcW w:w="376" w:type="pct"/>
            <w:vMerge w:val="restart"/>
            <w:tcBorders>
              <w:top w:val="nil"/>
              <w:left w:val="nil"/>
              <w:right w:val="single" w:sz="4" w:space="0" w:color="auto"/>
            </w:tcBorders>
            <w:shd w:val="clear" w:color="auto" w:fill="auto"/>
            <w:noWrap/>
            <w:vAlign w:val="center"/>
            <w:hideMark/>
          </w:tcPr>
          <w:p w14:paraId="77F254C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sz w:val="18"/>
                <w:szCs w:val="18"/>
                <w:lang w:val="en-US"/>
              </w:rPr>
              <w:t>TBS</w:t>
            </w:r>
            <w:r w:rsidRPr="008308CA">
              <w:rPr>
                <w:rFonts w:eastAsia="宋体"/>
                <w:sz w:val="18"/>
                <w:szCs w:val="18"/>
                <w:lang w:val="en-US" w:eastAsia="zh-CN"/>
              </w:rPr>
              <w:br/>
            </w:r>
            <w:r w:rsidRPr="008308CA">
              <w:rPr>
                <w:rFonts w:eastAsia="宋体"/>
                <w:sz w:val="18"/>
                <w:szCs w:val="18"/>
                <w:lang w:val="en-US" w:eastAsia="zh-CN"/>
              </w:rPr>
              <w:lastRenderedPageBreak/>
              <w:t>(bit)</w:t>
            </w:r>
          </w:p>
        </w:tc>
        <w:tc>
          <w:tcPr>
            <w:tcW w:w="502" w:type="pct"/>
            <w:vMerge w:val="restart"/>
            <w:tcBorders>
              <w:top w:val="nil"/>
              <w:left w:val="nil"/>
              <w:right w:val="single" w:sz="4" w:space="0" w:color="auto"/>
            </w:tcBorders>
            <w:shd w:val="clear" w:color="auto" w:fill="auto"/>
            <w:noWrap/>
            <w:vAlign w:val="center"/>
            <w:hideMark/>
          </w:tcPr>
          <w:p w14:paraId="26AB5D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sz w:val="18"/>
                <w:szCs w:val="18"/>
                <w:lang w:val="en-US"/>
              </w:rPr>
              <w:lastRenderedPageBreak/>
              <w:t>Amble</w:t>
            </w:r>
            <w:r w:rsidRPr="008308CA">
              <w:rPr>
                <w:rFonts w:eastAsia="宋体" w:hint="eastAsia"/>
                <w:sz w:val="18"/>
                <w:szCs w:val="18"/>
                <w:lang w:val="en-US" w:eastAsia="zh-CN"/>
              </w:rPr>
              <w:br/>
            </w:r>
            <w:r w:rsidRPr="008308CA">
              <w:rPr>
                <w:rFonts w:eastAsia="宋体"/>
                <w:sz w:val="18"/>
                <w:szCs w:val="18"/>
                <w:lang w:val="en-US" w:eastAsia="zh-CN"/>
              </w:rPr>
              <w:lastRenderedPageBreak/>
              <w:t xml:space="preserve"> (chip)</w:t>
            </w:r>
          </w:p>
        </w:tc>
        <w:tc>
          <w:tcPr>
            <w:tcW w:w="819" w:type="pct"/>
            <w:gridSpan w:val="2"/>
            <w:tcBorders>
              <w:top w:val="nil"/>
              <w:left w:val="single" w:sz="8" w:space="0" w:color="auto"/>
              <w:bottom w:val="single" w:sz="8" w:space="0" w:color="auto"/>
              <w:right w:val="single" w:sz="8" w:space="0" w:color="auto"/>
            </w:tcBorders>
            <w:shd w:val="clear" w:color="auto" w:fill="auto"/>
            <w:vAlign w:val="center"/>
            <w:hideMark/>
          </w:tcPr>
          <w:p w14:paraId="173EAB02" w14:textId="77777777" w:rsidR="008308CA" w:rsidRPr="008308CA" w:rsidRDefault="008308CA" w:rsidP="008308CA">
            <w:pPr>
              <w:spacing w:after="0"/>
              <w:contextualSpacing/>
              <w:jc w:val="center"/>
              <w:rPr>
                <w:rFonts w:eastAsia="宋体"/>
                <w:sz w:val="18"/>
                <w:szCs w:val="18"/>
                <w:lang w:val="en-US" w:eastAsia="zh-CN"/>
              </w:rPr>
            </w:pPr>
            <w:r w:rsidRPr="008308CA">
              <w:rPr>
                <w:rFonts w:eastAsia="宋体"/>
                <w:sz w:val="18"/>
                <w:szCs w:val="18"/>
                <w:lang w:val="en-US" w:eastAsia="zh-CN"/>
              </w:rPr>
              <w:lastRenderedPageBreak/>
              <w:t>90 bps</w:t>
            </w:r>
          </w:p>
        </w:tc>
        <w:tc>
          <w:tcPr>
            <w:tcW w:w="872" w:type="pct"/>
            <w:gridSpan w:val="2"/>
            <w:tcBorders>
              <w:top w:val="nil"/>
              <w:left w:val="single" w:sz="8" w:space="0" w:color="auto"/>
              <w:bottom w:val="single" w:sz="8" w:space="0" w:color="auto"/>
              <w:right w:val="single" w:sz="8" w:space="0" w:color="auto"/>
            </w:tcBorders>
            <w:shd w:val="clear" w:color="auto" w:fill="auto"/>
            <w:vAlign w:val="center"/>
            <w:hideMark/>
          </w:tcPr>
          <w:p w14:paraId="5A332CC3" w14:textId="77777777" w:rsidR="008308CA" w:rsidRPr="008308CA" w:rsidRDefault="008308CA" w:rsidP="008308CA">
            <w:pPr>
              <w:spacing w:after="0"/>
              <w:contextualSpacing/>
              <w:jc w:val="center"/>
              <w:rPr>
                <w:rFonts w:eastAsia="宋体"/>
                <w:sz w:val="18"/>
                <w:szCs w:val="18"/>
                <w:lang w:val="en-US" w:eastAsia="zh-CN"/>
              </w:rPr>
            </w:pPr>
            <w:r w:rsidRPr="008308CA">
              <w:rPr>
                <w:rFonts w:eastAsia="宋体"/>
                <w:sz w:val="18"/>
                <w:szCs w:val="18"/>
                <w:lang w:val="en-US" w:eastAsia="zh-CN"/>
              </w:rPr>
              <w:t>120 bps</w:t>
            </w:r>
          </w:p>
        </w:tc>
        <w:tc>
          <w:tcPr>
            <w:tcW w:w="764" w:type="pct"/>
            <w:gridSpan w:val="2"/>
            <w:tcBorders>
              <w:top w:val="nil"/>
              <w:left w:val="single" w:sz="8" w:space="0" w:color="auto"/>
              <w:bottom w:val="single" w:sz="8" w:space="0" w:color="auto"/>
              <w:right w:val="single" w:sz="8" w:space="0" w:color="auto"/>
            </w:tcBorders>
            <w:shd w:val="clear" w:color="auto" w:fill="auto"/>
            <w:vAlign w:val="center"/>
            <w:hideMark/>
          </w:tcPr>
          <w:p w14:paraId="78492827" w14:textId="77777777" w:rsidR="008308CA" w:rsidRPr="008308CA" w:rsidRDefault="008308CA" w:rsidP="008308CA">
            <w:pPr>
              <w:spacing w:after="0"/>
              <w:contextualSpacing/>
              <w:jc w:val="center"/>
              <w:rPr>
                <w:rFonts w:eastAsia="宋体"/>
                <w:sz w:val="18"/>
                <w:szCs w:val="18"/>
                <w:lang w:val="en-US" w:eastAsia="zh-CN"/>
              </w:rPr>
            </w:pPr>
            <w:r w:rsidRPr="008308CA">
              <w:rPr>
                <w:rFonts w:eastAsia="宋体"/>
                <w:sz w:val="18"/>
                <w:szCs w:val="18"/>
                <w:lang w:val="en-US" w:eastAsia="zh-CN"/>
              </w:rPr>
              <w:t>180 bps</w:t>
            </w:r>
          </w:p>
        </w:tc>
        <w:tc>
          <w:tcPr>
            <w:tcW w:w="1089" w:type="pct"/>
            <w:gridSpan w:val="2"/>
            <w:tcBorders>
              <w:top w:val="nil"/>
              <w:left w:val="single" w:sz="8" w:space="0" w:color="auto"/>
              <w:bottom w:val="single" w:sz="8" w:space="0" w:color="auto"/>
              <w:right w:val="single" w:sz="8" w:space="0" w:color="auto"/>
            </w:tcBorders>
            <w:shd w:val="clear" w:color="auto" w:fill="auto"/>
            <w:vAlign w:val="center"/>
            <w:hideMark/>
          </w:tcPr>
          <w:p w14:paraId="29964EEA" w14:textId="77777777" w:rsidR="008308CA" w:rsidRPr="008308CA" w:rsidRDefault="008308CA" w:rsidP="008308CA">
            <w:pPr>
              <w:spacing w:after="0"/>
              <w:contextualSpacing/>
              <w:jc w:val="center"/>
              <w:rPr>
                <w:rFonts w:eastAsia="宋体"/>
                <w:sz w:val="18"/>
                <w:szCs w:val="18"/>
                <w:lang w:val="en-US" w:eastAsia="zh-CN"/>
              </w:rPr>
            </w:pPr>
            <w:r w:rsidRPr="008308CA">
              <w:rPr>
                <w:rFonts w:eastAsia="宋体"/>
                <w:sz w:val="18"/>
                <w:szCs w:val="18"/>
                <w:lang w:val="en-US" w:eastAsia="zh-CN"/>
              </w:rPr>
              <w:t>240 bps</w:t>
            </w:r>
          </w:p>
        </w:tc>
      </w:tr>
      <w:tr w:rsidR="008308CA" w:rsidRPr="008308CA" w14:paraId="6D572180" w14:textId="77777777" w:rsidTr="006678B9">
        <w:trPr>
          <w:trHeight w:val="560"/>
        </w:trPr>
        <w:tc>
          <w:tcPr>
            <w:tcW w:w="577" w:type="pct"/>
            <w:vMerge/>
            <w:tcBorders>
              <w:left w:val="single" w:sz="4" w:space="0" w:color="auto"/>
              <w:bottom w:val="single" w:sz="4" w:space="0" w:color="auto"/>
              <w:right w:val="single" w:sz="4" w:space="0" w:color="auto"/>
            </w:tcBorders>
            <w:shd w:val="clear" w:color="auto" w:fill="auto"/>
            <w:vAlign w:val="center"/>
            <w:hideMark/>
          </w:tcPr>
          <w:p w14:paraId="65D6F9F0" w14:textId="77777777" w:rsidR="008308CA" w:rsidRPr="008308CA" w:rsidRDefault="008308CA" w:rsidP="008308CA">
            <w:pPr>
              <w:spacing w:after="0"/>
              <w:contextualSpacing/>
              <w:jc w:val="center"/>
              <w:rPr>
                <w:rFonts w:eastAsia="宋体"/>
                <w:color w:val="000000"/>
                <w:sz w:val="18"/>
                <w:szCs w:val="18"/>
                <w:lang w:val="en-US" w:eastAsia="zh-CN"/>
              </w:rPr>
            </w:pPr>
          </w:p>
        </w:tc>
        <w:tc>
          <w:tcPr>
            <w:tcW w:w="376" w:type="pct"/>
            <w:vMerge/>
            <w:tcBorders>
              <w:left w:val="nil"/>
              <w:bottom w:val="single" w:sz="4" w:space="0" w:color="auto"/>
              <w:right w:val="single" w:sz="4" w:space="0" w:color="auto"/>
            </w:tcBorders>
            <w:shd w:val="clear" w:color="auto" w:fill="auto"/>
            <w:vAlign w:val="center"/>
            <w:hideMark/>
          </w:tcPr>
          <w:p w14:paraId="033F5637" w14:textId="77777777" w:rsidR="008308CA" w:rsidRPr="008308CA" w:rsidRDefault="008308CA" w:rsidP="008308CA">
            <w:pPr>
              <w:spacing w:after="0"/>
              <w:contextualSpacing/>
              <w:jc w:val="center"/>
              <w:rPr>
                <w:rFonts w:eastAsia="宋体"/>
                <w:color w:val="000000"/>
                <w:sz w:val="18"/>
                <w:szCs w:val="18"/>
                <w:lang w:val="en-US" w:eastAsia="zh-CN"/>
              </w:rPr>
            </w:pPr>
          </w:p>
        </w:tc>
        <w:tc>
          <w:tcPr>
            <w:tcW w:w="502" w:type="pct"/>
            <w:vMerge/>
            <w:tcBorders>
              <w:left w:val="nil"/>
              <w:bottom w:val="single" w:sz="4" w:space="0" w:color="auto"/>
              <w:right w:val="single" w:sz="4" w:space="0" w:color="auto"/>
            </w:tcBorders>
            <w:shd w:val="clear" w:color="auto" w:fill="auto"/>
            <w:vAlign w:val="center"/>
            <w:hideMark/>
          </w:tcPr>
          <w:p w14:paraId="2FDB3048" w14:textId="77777777" w:rsidR="008308CA" w:rsidRPr="008308CA" w:rsidRDefault="008308CA" w:rsidP="008308CA">
            <w:pPr>
              <w:spacing w:after="0"/>
              <w:contextualSpacing/>
              <w:jc w:val="center"/>
              <w:rPr>
                <w:rFonts w:eastAsia="宋体"/>
                <w:color w:val="000000"/>
                <w:sz w:val="18"/>
                <w:szCs w:val="18"/>
                <w:lang w:val="en-US" w:eastAsia="zh-CN"/>
              </w:rPr>
            </w:pPr>
          </w:p>
        </w:tc>
        <w:tc>
          <w:tcPr>
            <w:tcW w:w="392" w:type="pct"/>
            <w:tcBorders>
              <w:top w:val="single" w:sz="4" w:space="0" w:color="auto"/>
              <w:left w:val="nil"/>
              <w:bottom w:val="single" w:sz="4" w:space="0" w:color="auto"/>
              <w:right w:val="single" w:sz="4" w:space="0" w:color="auto"/>
            </w:tcBorders>
            <w:shd w:val="clear" w:color="auto" w:fill="auto"/>
            <w:noWrap/>
            <w:vAlign w:val="center"/>
            <w:hideMark/>
          </w:tcPr>
          <w:p w14:paraId="06D80BC2" w14:textId="77777777" w:rsidR="008308CA" w:rsidRPr="008308CA" w:rsidRDefault="008308CA" w:rsidP="008308CA">
            <w:pPr>
              <w:contextualSpacing/>
              <w:rPr>
                <w:rFonts w:eastAsia="宋体"/>
                <w:sz w:val="18"/>
                <w:szCs w:val="18"/>
                <w:lang w:val="en-US"/>
              </w:rPr>
            </w:pPr>
            <w:r w:rsidRPr="008308CA">
              <w:rPr>
                <w:rFonts w:eastAsia="宋体"/>
                <w:sz w:val="18"/>
                <w:lang w:val="en-US"/>
              </w:rPr>
              <w:t xml:space="preserve">TTI </w:t>
            </w:r>
            <w:r w:rsidRPr="008308CA">
              <w:rPr>
                <w:rFonts w:eastAsia="宋体"/>
                <w:sz w:val="18"/>
                <w:lang w:val="en-US"/>
              </w:rPr>
              <w:br/>
              <w:t>(slot)</w:t>
            </w:r>
          </w:p>
        </w:tc>
        <w:tc>
          <w:tcPr>
            <w:tcW w:w="427" w:type="pct"/>
            <w:tcBorders>
              <w:top w:val="single" w:sz="4" w:space="0" w:color="auto"/>
              <w:left w:val="nil"/>
              <w:bottom w:val="single" w:sz="4" w:space="0" w:color="auto"/>
              <w:right w:val="single" w:sz="4" w:space="0" w:color="auto"/>
            </w:tcBorders>
            <w:shd w:val="clear" w:color="auto" w:fill="auto"/>
            <w:noWrap/>
            <w:vAlign w:val="center"/>
            <w:hideMark/>
          </w:tcPr>
          <w:p w14:paraId="2947D48A" w14:textId="77777777" w:rsidR="008308CA" w:rsidRPr="008308CA" w:rsidRDefault="008308CA" w:rsidP="008308CA">
            <w:pPr>
              <w:contextualSpacing/>
              <w:rPr>
                <w:rFonts w:eastAsia="宋体"/>
                <w:sz w:val="18"/>
                <w:szCs w:val="18"/>
                <w:lang w:val="en-US"/>
              </w:rPr>
            </w:pPr>
            <w:r w:rsidRPr="008308CA">
              <w:rPr>
                <w:rFonts w:eastAsia="宋体"/>
                <w:sz w:val="18"/>
                <w:lang w:val="en-US"/>
              </w:rPr>
              <w:t>GT</w:t>
            </w:r>
            <w:r w:rsidRPr="008308CA">
              <w:rPr>
                <w:rFonts w:eastAsia="宋体"/>
                <w:sz w:val="18"/>
                <w:lang w:val="en-US"/>
              </w:rPr>
              <w:br/>
              <w:t>(slot)</w:t>
            </w:r>
          </w:p>
        </w:tc>
        <w:tc>
          <w:tcPr>
            <w:tcW w:w="392" w:type="pct"/>
            <w:tcBorders>
              <w:top w:val="single" w:sz="4" w:space="0" w:color="auto"/>
              <w:left w:val="nil"/>
              <w:bottom w:val="single" w:sz="4" w:space="0" w:color="auto"/>
              <w:right w:val="single" w:sz="4" w:space="0" w:color="auto"/>
            </w:tcBorders>
            <w:shd w:val="clear" w:color="auto" w:fill="auto"/>
            <w:noWrap/>
            <w:vAlign w:val="center"/>
            <w:hideMark/>
          </w:tcPr>
          <w:p w14:paraId="43B17B6A" w14:textId="77777777" w:rsidR="008308CA" w:rsidRPr="008308CA" w:rsidRDefault="008308CA" w:rsidP="008308CA">
            <w:pPr>
              <w:contextualSpacing/>
              <w:rPr>
                <w:rFonts w:eastAsia="宋体"/>
                <w:sz w:val="18"/>
                <w:szCs w:val="18"/>
                <w:lang w:val="en-US"/>
              </w:rPr>
            </w:pPr>
            <w:r w:rsidRPr="008308CA">
              <w:rPr>
                <w:rFonts w:eastAsia="宋体"/>
                <w:sz w:val="18"/>
                <w:lang w:val="en-US"/>
              </w:rPr>
              <w:t>TTI</w:t>
            </w:r>
            <w:r w:rsidRPr="008308CA">
              <w:rPr>
                <w:rFonts w:eastAsia="宋体"/>
                <w:sz w:val="18"/>
                <w:lang w:val="en-US"/>
              </w:rPr>
              <w:br/>
              <w:t>(slot)</w:t>
            </w:r>
          </w:p>
        </w:tc>
        <w:tc>
          <w:tcPr>
            <w:tcW w:w="480" w:type="pct"/>
            <w:tcBorders>
              <w:top w:val="single" w:sz="4" w:space="0" w:color="auto"/>
              <w:left w:val="nil"/>
              <w:bottom w:val="single" w:sz="4" w:space="0" w:color="auto"/>
              <w:right w:val="single" w:sz="4" w:space="0" w:color="auto"/>
            </w:tcBorders>
            <w:shd w:val="clear" w:color="auto" w:fill="auto"/>
            <w:noWrap/>
            <w:vAlign w:val="center"/>
            <w:hideMark/>
          </w:tcPr>
          <w:p w14:paraId="0AD85DB7" w14:textId="77777777" w:rsidR="008308CA" w:rsidRPr="008308CA" w:rsidRDefault="008308CA" w:rsidP="008308CA">
            <w:pPr>
              <w:contextualSpacing/>
              <w:rPr>
                <w:rFonts w:eastAsia="宋体"/>
                <w:sz w:val="18"/>
                <w:szCs w:val="18"/>
                <w:lang w:val="en-US"/>
              </w:rPr>
            </w:pPr>
            <w:r w:rsidRPr="008308CA">
              <w:rPr>
                <w:rFonts w:eastAsia="宋体"/>
                <w:sz w:val="18"/>
                <w:lang w:val="en-US"/>
              </w:rPr>
              <w:t>GT</w:t>
            </w:r>
            <w:r w:rsidRPr="008308CA">
              <w:rPr>
                <w:rFonts w:eastAsia="宋体"/>
                <w:sz w:val="18"/>
                <w:lang w:val="en-US"/>
              </w:rPr>
              <w:br/>
              <w:t>(slot)</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14:paraId="298FDE8B" w14:textId="77777777" w:rsidR="008308CA" w:rsidRPr="008308CA" w:rsidRDefault="008308CA" w:rsidP="008308CA">
            <w:pPr>
              <w:contextualSpacing/>
              <w:rPr>
                <w:rFonts w:eastAsia="宋体"/>
                <w:sz w:val="18"/>
                <w:szCs w:val="18"/>
                <w:lang w:val="en-US"/>
              </w:rPr>
            </w:pPr>
            <w:r w:rsidRPr="008308CA">
              <w:rPr>
                <w:rFonts w:eastAsia="宋体"/>
                <w:sz w:val="18"/>
                <w:lang w:val="en-US"/>
              </w:rPr>
              <w:t xml:space="preserve">TTI </w:t>
            </w:r>
            <w:r w:rsidRPr="008308CA">
              <w:rPr>
                <w:rFonts w:eastAsia="宋体"/>
                <w:sz w:val="18"/>
                <w:lang w:val="en-US"/>
              </w:rPr>
              <w:br/>
              <w:t>(slot)</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14:paraId="0F5942A8" w14:textId="77777777" w:rsidR="008308CA" w:rsidRPr="008308CA" w:rsidRDefault="008308CA" w:rsidP="008308CA">
            <w:pPr>
              <w:contextualSpacing/>
              <w:rPr>
                <w:rFonts w:eastAsia="宋体"/>
                <w:sz w:val="18"/>
                <w:szCs w:val="18"/>
                <w:lang w:val="en-US"/>
              </w:rPr>
            </w:pPr>
            <w:r w:rsidRPr="008308CA">
              <w:rPr>
                <w:rFonts w:eastAsia="宋体"/>
                <w:sz w:val="18"/>
                <w:lang w:val="en-US"/>
              </w:rPr>
              <w:t>GT</w:t>
            </w:r>
            <w:r w:rsidRPr="008308CA">
              <w:rPr>
                <w:rFonts w:eastAsia="宋体"/>
                <w:sz w:val="18"/>
                <w:lang w:val="en-US"/>
              </w:rPr>
              <w:br/>
              <w:t>(slot)</w:t>
            </w:r>
          </w:p>
        </w:tc>
        <w:tc>
          <w:tcPr>
            <w:tcW w:w="494" w:type="pct"/>
            <w:tcBorders>
              <w:top w:val="single" w:sz="4" w:space="0" w:color="auto"/>
              <w:left w:val="nil"/>
              <w:bottom w:val="single" w:sz="4" w:space="0" w:color="auto"/>
              <w:right w:val="single" w:sz="4" w:space="0" w:color="auto"/>
            </w:tcBorders>
            <w:shd w:val="clear" w:color="auto" w:fill="auto"/>
            <w:noWrap/>
            <w:vAlign w:val="center"/>
            <w:hideMark/>
          </w:tcPr>
          <w:p w14:paraId="6E5ED76F" w14:textId="77777777" w:rsidR="008308CA" w:rsidRPr="008308CA" w:rsidRDefault="008308CA" w:rsidP="008308CA">
            <w:pPr>
              <w:contextualSpacing/>
              <w:rPr>
                <w:rFonts w:eastAsia="宋体"/>
                <w:sz w:val="18"/>
                <w:szCs w:val="18"/>
                <w:lang w:val="en-US"/>
              </w:rPr>
            </w:pPr>
            <w:r w:rsidRPr="008308CA">
              <w:rPr>
                <w:rFonts w:eastAsia="宋体" w:hint="eastAsia"/>
                <w:sz w:val="18"/>
                <w:lang w:val="en-US"/>
              </w:rPr>
              <w:t xml:space="preserve">TTI </w:t>
            </w:r>
            <w:r w:rsidRPr="008308CA">
              <w:rPr>
                <w:rFonts w:eastAsia="宋体"/>
                <w:sz w:val="18"/>
                <w:lang w:val="en-US"/>
              </w:rPr>
              <w:br/>
            </w:r>
            <w:r w:rsidRPr="008308CA">
              <w:rPr>
                <w:rFonts w:eastAsia="宋体" w:hint="eastAsia"/>
                <w:sz w:val="18"/>
                <w:lang w:val="en-US"/>
              </w:rPr>
              <w:t>(slot)</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14:paraId="477BA433" w14:textId="77777777" w:rsidR="008308CA" w:rsidRPr="008308CA" w:rsidRDefault="008308CA" w:rsidP="008308CA">
            <w:pPr>
              <w:contextualSpacing/>
              <w:rPr>
                <w:rFonts w:eastAsia="宋体"/>
                <w:sz w:val="18"/>
                <w:szCs w:val="18"/>
                <w:lang w:val="en-US"/>
              </w:rPr>
            </w:pPr>
            <w:r w:rsidRPr="008308CA">
              <w:rPr>
                <w:rFonts w:eastAsia="宋体"/>
                <w:sz w:val="18"/>
                <w:lang w:val="en-US"/>
              </w:rPr>
              <w:t>GT</w:t>
            </w:r>
            <w:r w:rsidRPr="008308CA">
              <w:rPr>
                <w:rFonts w:eastAsia="宋体" w:hint="eastAsia"/>
                <w:sz w:val="18"/>
                <w:lang w:val="en-US"/>
              </w:rPr>
              <w:br/>
            </w:r>
            <w:r w:rsidRPr="008308CA">
              <w:rPr>
                <w:rFonts w:eastAsia="宋体"/>
                <w:sz w:val="18"/>
                <w:lang w:val="en-US"/>
              </w:rPr>
              <w:t>(slot)</w:t>
            </w:r>
          </w:p>
        </w:tc>
      </w:tr>
      <w:tr w:rsidR="008308CA" w:rsidRPr="008308CA" w14:paraId="5CF8F6F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2AD17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1</w:t>
            </w:r>
          </w:p>
        </w:tc>
        <w:tc>
          <w:tcPr>
            <w:tcW w:w="376" w:type="pct"/>
            <w:tcBorders>
              <w:top w:val="nil"/>
              <w:left w:val="nil"/>
              <w:bottom w:val="single" w:sz="4" w:space="0" w:color="auto"/>
              <w:right w:val="single" w:sz="4" w:space="0" w:color="auto"/>
            </w:tcBorders>
            <w:shd w:val="clear" w:color="auto" w:fill="auto"/>
            <w:vAlign w:val="center"/>
            <w:hideMark/>
          </w:tcPr>
          <w:p w14:paraId="0572EC9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w:t>
            </w:r>
          </w:p>
        </w:tc>
        <w:tc>
          <w:tcPr>
            <w:tcW w:w="502" w:type="pct"/>
            <w:tcBorders>
              <w:top w:val="nil"/>
              <w:left w:val="nil"/>
              <w:bottom w:val="single" w:sz="4" w:space="0" w:color="auto"/>
              <w:right w:val="single" w:sz="4" w:space="0" w:color="auto"/>
            </w:tcBorders>
            <w:shd w:val="clear" w:color="auto" w:fill="auto"/>
            <w:noWrap/>
            <w:vAlign w:val="center"/>
            <w:hideMark/>
          </w:tcPr>
          <w:p w14:paraId="24EB50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2780F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27" w:type="pct"/>
            <w:tcBorders>
              <w:top w:val="nil"/>
              <w:left w:val="nil"/>
              <w:bottom w:val="single" w:sz="4" w:space="0" w:color="auto"/>
              <w:right w:val="single" w:sz="4" w:space="0" w:color="auto"/>
            </w:tcBorders>
            <w:shd w:val="clear" w:color="auto" w:fill="auto"/>
            <w:noWrap/>
            <w:vAlign w:val="center"/>
            <w:hideMark/>
          </w:tcPr>
          <w:p w14:paraId="0309C92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92" w:type="pct"/>
            <w:tcBorders>
              <w:top w:val="nil"/>
              <w:left w:val="nil"/>
              <w:bottom w:val="single" w:sz="4" w:space="0" w:color="auto"/>
              <w:right w:val="single" w:sz="4" w:space="0" w:color="auto"/>
            </w:tcBorders>
            <w:shd w:val="clear" w:color="auto" w:fill="auto"/>
            <w:noWrap/>
            <w:vAlign w:val="center"/>
            <w:hideMark/>
          </w:tcPr>
          <w:p w14:paraId="2975D2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480" w:type="pct"/>
            <w:tcBorders>
              <w:top w:val="nil"/>
              <w:left w:val="nil"/>
              <w:bottom w:val="single" w:sz="4" w:space="0" w:color="auto"/>
              <w:right w:val="single" w:sz="4" w:space="0" w:color="auto"/>
            </w:tcBorders>
            <w:shd w:val="clear" w:color="auto" w:fill="auto"/>
            <w:noWrap/>
            <w:vAlign w:val="center"/>
            <w:hideMark/>
          </w:tcPr>
          <w:p w14:paraId="281E23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47" w:type="pct"/>
            <w:tcBorders>
              <w:top w:val="nil"/>
              <w:left w:val="nil"/>
              <w:bottom w:val="single" w:sz="4" w:space="0" w:color="auto"/>
              <w:right w:val="single" w:sz="4" w:space="0" w:color="auto"/>
            </w:tcBorders>
            <w:shd w:val="clear" w:color="auto" w:fill="auto"/>
            <w:noWrap/>
            <w:vAlign w:val="center"/>
            <w:hideMark/>
          </w:tcPr>
          <w:p w14:paraId="27480B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1F5EC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494" w:type="pct"/>
            <w:tcBorders>
              <w:top w:val="nil"/>
              <w:left w:val="nil"/>
              <w:bottom w:val="single" w:sz="4" w:space="0" w:color="auto"/>
              <w:right w:val="single" w:sz="4" w:space="0" w:color="auto"/>
            </w:tcBorders>
            <w:shd w:val="clear" w:color="auto" w:fill="auto"/>
            <w:noWrap/>
            <w:vAlign w:val="center"/>
            <w:hideMark/>
          </w:tcPr>
          <w:p w14:paraId="228E45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595" w:type="pct"/>
            <w:tcBorders>
              <w:top w:val="nil"/>
              <w:left w:val="nil"/>
              <w:bottom w:val="single" w:sz="4" w:space="0" w:color="auto"/>
              <w:right w:val="single" w:sz="4" w:space="0" w:color="auto"/>
            </w:tcBorders>
            <w:shd w:val="clear" w:color="auto" w:fill="auto"/>
            <w:noWrap/>
            <w:vAlign w:val="center"/>
            <w:hideMark/>
          </w:tcPr>
          <w:p w14:paraId="46FC6D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0.60 </w:t>
            </w:r>
          </w:p>
        </w:tc>
      </w:tr>
      <w:tr w:rsidR="008308CA" w:rsidRPr="008308CA" w14:paraId="2DA514C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6262D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w:t>
            </w:r>
          </w:p>
        </w:tc>
        <w:tc>
          <w:tcPr>
            <w:tcW w:w="376" w:type="pct"/>
            <w:tcBorders>
              <w:top w:val="nil"/>
              <w:left w:val="nil"/>
              <w:bottom w:val="single" w:sz="4" w:space="0" w:color="auto"/>
              <w:right w:val="single" w:sz="4" w:space="0" w:color="auto"/>
            </w:tcBorders>
            <w:shd w:val="clear" w:color="auto" w:fill="auto"/>
            <w:noWrap/>
            <w:vAlign w:val="center"/>
            <w:hideMark/>
          </w:tcPr>
          <w:p w14:paraId="11A1F4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w:t>
            </w:r>
          </w:p>
        </w:tc>
        <w:tc>
          <w:tcPr>
            <w:tcW w:w="502" w:type="pct"/>
            <w:tcBorders>
              <w:top w:val="nil"/>
              <w:left w:val="nil"/>
              <w:bottom w:val="single" w:sz="4" w:space="0" w:color="auto"/>
              <w:right w:val="single" w:sz="4" w:space="0" w:color="auto"/>
            </w:tcBorders>
            <w:shd w:val="clear" w:color="auto" w:fill="auto"/>
            <w:noWrap/>
            <w:vAlign w:val="center"/>
            <w:hideMark/>
          </w:tcPr>
          <w:p w14:paraId="0D26B6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14719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27" w:type="pct"/>
            <w:tcBorders>
              <w:top w:val="nil"/>
              <w:left w:val="nil"/>
              <w:bottom w:val="single" w:sz="4" w:space="0" w:color="auto"/>
              <w:right w:val="single" w:sz="4" w:space="0" w:color="auto"/>
            </w:tcBorders>
            <w:shd w:val="clear" w:color="auto" w:fill="auto"/>
            <w:noWrap/>
            <w:vAlign w:val="center"/>
            <w:hideMark/>
          </w:tcPr>
          <w:p w14:paraId="3FB853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1D6A5C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80" w:type="pct"/>
            <w:tcBorders>
              <w:top w:val="nil"/>
              <w:left w:val="nil"/>
              <w:bottom w:val="single" w:sz="4" w:space="0" w:color="auto"/>
              <w:right w:val="single" w:sz="4" w:space="0" w:color="auto"/>
            </w:tcBorders>
            <w:shd w:val="clear" w:color="auto" w:fill="auto"/>
            <w:noWrap/>
            <w:vAlign w:val="center"/>
            <w:hideMark/>
          </w:tcPr>
          <w:p w14:paraId="14744C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47" w:type="pct"/>
            <w:tcBorders>
              <w:top w:val="nil"/>
              <w:left w:val="nil"/>
              <w:bottom w:val="single" w:sz="4" w:space="0" w:color="auto"/>
              <w:right w:val="single" w:sz="4" w:space="0" w:color="auto"/>
            </w:tcBorders>
            <w:shd w:val="clear" w:color="auto" w:fill="auto"/>
            <w:noWrap/>
            <w:vAlign w:val="center"/>
            <w:hideMark/>
          </w:tcPr>
          <w:p w14:paraId="4C9CFB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D75B4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494" w:type="pct"/>
            <w:tcBorders>
              <w:top w:val="nil"/>
              <w:left w:val="nil"/>
              <w:bottom w:val="single" w:sz="4" w:space="0" w:color="auto"/>
              <w:right w:val="single" w:sz="4" w:space="0" w:color="auto"/>
            </w:tcBorders>
            <w:shd w:val="clear" w:color="auto" w:fill="auto"/>
            <w:noWrap/>
            <w:vAlign w:val="center"/>
            <w:hideMark/>
          </w:tcPr>
          <w:p w14:paraId="67A147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595" w:type="pct"/>
            <w:tcBorders>
              <w:top w:val="nil"/>
              <w:left w:val="nil"/>
              <w:bottom w:val="single" w:sz="4" w:space="0" w:color="auto"/>
              <w:right w:val="single" w:sz="4" w:space="0" w:color="auto"/>
            </w:tcBorders>
            <w:shd w:val="clear" w:color="auto" w:fill="auto"/>
            <w:noWrap/>
            <w:vAlign w:val="center"/>
            <w:hideMark/>
          </w:tcPr>
          <w:p w14:paraId="3147E1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0.50 </w:t>
            </w:r>
          </w:p>
        </w:tc>
      </w:tr>
      <w:tr w:rsidR="008308CA" w:rsidRPr="008308CA" w14:paraId="16ED5C26"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119CF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w:t>
            </w:r>
          </w:p>
        </w:tc>
        <w:tc>
          <w:tcPr>
            <w:tcW w:w="376" w:type="pct"/>
            <w:tcBorders>
              <w:top w:val="nil"/>
              <w:left w:val="nil"/>
              <w:bottom w:val="single" w:sz="4" w:space="0" w:color="auto"/>
              <w:right w:val="single" w:sz="4" w:space="0" w:color="auto"/>
            </w:tcBorders>
            <w:shd w:val="clear" w:color="auto" w:fill="auto"/>
            <w:noWrap/>
            <w:vAlign w:val="center"/>
            <w:hideMark/>
          </w:tcPr>
          <w:p w14:paraId="463A8C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w:t>
            </w:r>
          </w:p>
        </w:tc>
        <w:tc>
          <w:tcPr>
            <w:tcW w:w="502" w:type="pct"/>
            <w:tcBorders>
              <w:top w:val="nil"/>
              <w:left w:val="nil"/>
              <w:bottom w:val="single" w:sz="4" w:space="0" w:color="auto"/>
              <w:right w:val="single" w:sz="4" w:space="0" w:color="auto"/>
            </w:tcBorders>
            <w:shd w:val="clear" w:color="auto" w:fill="auto"/>
            <w:noWrap/>
            <w:vAlign w:val="center"/>
            <w:hideMark/>
          </w:tcPr>
          <w:p w14:paraId="4F20DEB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B0DAF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27" w:type="pct"/>
            <w:tcBorders>
              <w:top w:val="nil"/>
              <w:left w:val="nil"/>
              <w:bottom w:val="single" w:sz="4" w:space="0" w:color="auto"/>
              <w:right w:val="single" w:sz="4" w:space="0" w:color="auto"/>
            </w:tcBorders>
            <w:shd w:val="clear" w:color="auto" w:fill="auto"/>
            <w:noWrap/>
            <w:vAlign w:val="center"/>
            <w:hideMark/>
          </w:tcPr>
          <w:p w14:paraId="170767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120A80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80" w:type="pct"/>
            <w:tcBorders>
              <w:top w:val="nil"/>
              <w:left w:val="nil"/>
              <w:bottom w:val="single" w:sz="4" w:space="0" w:color="auto"/>
              <w:right w:val="single" w:sz="4" w:space="0" w:color="auto"/>
            </w:tcBorders>
            <w:shd w:val="clear" w:color="auto" w:fill="auto"/>
            <w:noWrap/>
            <w:vAlign w:val="center"/>
            <w:hideMark/>
          </w:tcPr>
          <w:p w14:paraId="37FEC8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47" w:type="pct"/>
            <w:tcBorders>
              <w:top w:val="nil"/>
              <w:left w:val="nil"/>
              <w:bottom w:val="single" w:sz="4" w:space="0" w:color="auto"/>
              <w:right w:val="single" w:sz="4" w:space="0" w:color="auto"/>
            </w:tcBorders>
            <w:shd w:val="clear" w:color="auto" w:fill="auto"/>
            <w:noWrap/>
            <w:vAlign w:val="center"/>
            <w:hideMark/>
          </w:tcPr>
          <w:p w14:paraId="44626A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E98BC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0.03 </w:t>
            </w:r>
          </w:p>
        </w:tc>
        <w:tc>
          <w:tcPr>
            <w:tcW w:w="494" w:type="pct"/>
            <w:tcBorders>
              <w:top w:val="nil"/>
              <w:left w:val="nil"/>
              <w:bottom w:val="single" w:sz="4" w:space="0" w:color="auto"/>
              <w:right w:val="single" w:sz="4" w:space="0" w:color="auto"/>
            </w:tcBorders>
            <w:shd w:val="clear" w:color="auto" w:fill="auto"/>
            <w:noWrap/>
            <w:vAlign w:val="center"/>
            <w:hideMark/>
          </w:tcPr>
          <w:p w14:paraId="14870E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595" w:type="pct"/>
            <w:tcBorders>
              <w:top w:val="nil"/>
              <w:left w:val="nil"/>
              <w:bottom w:val="single" w:sz="4" w:space="0" w:color="auto"/>
              <w:right w:val="single" w:sz="4" w:space="0" w:color="auto"/>
            </w:tcBorders>
            <w:shd w:val="clear" w:color="auto" w:fill="auto"/>
            <w:noWrap/>
            <w:vAlign w:val="center"/>
            <w:hideMark/>
          </w:tcPr>
          <w:p w14:paraId="1C30CB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576E304F"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AF4E9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w:t>
            </w:r>
          </w:p>
        </w:tc>
        <w:tc>
          <w:tcPr>
            <w:tcW w:w="376" w:type="pct"/>
            <w:tcBorders>
              <w:top w:val="nil"/>
              <w:left w:val="nil"/>
              <w:bottom w:val="single" w:sz="4" w:space="0" w:color="auto"/>
              <w:right w:val="single" w:sz="4" w:space="0" w:color="auto"/>
            </w:tcBorders>
            <w:shd w:val="clear" w:color="auto" w:fill="auto"/>
            <w:noWrap/>
            <w:vAlign w:val="center"/>
            <w:hideMark/>
          </w:tcPr>
          <w:p w14:paraId="10A55F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w:t>
            </w:r>
          </w:p>
        </w:tc>
        <w:tc>
          <w:tcPr>
            <w:tcW w:w="502" w:type="pct"/>
            <w:tcBorders>
              <w:top w:val="nil"/>
              <w:left w:val="nil"/>
              <w:bottom w:val="single" w:sz="4" w:space="0" w:color="auto"/>
              <w:right w:val="single" w:sz="4" w:space="0" w:color="auto"/>
            </w:tcBorders>
            <w:shd w:val="clear" w:color="auto" w:fill="auto"/>
            <w:noWrap/>
            <w:vAlign w:val="center"/>
            <w:hideMark/>
          </w:tcPr>
          <w:p w14:paraId="334B63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E31D2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27" w:type="pct"/>
            <w:tcBorders>
              <w:top w:val="nil"/>
              <w:left w:val="nil"/>
              <w:bottom w:val="single" w:sz="4" w:space="0" w:color="auto"/>
              <w:right w:val="single" w:sz="4" w:space="0" w:color="auto"/>
            </w:tcBorders>
            <w:shd w:val="clear" w:color="auto" w:fill="auto"/>
            <w:noWrap/>
            <w:vAlign w:val="center"/>
            <w:hideMark/>
          </w:tcPr>
          <w:p w14:paraId="087458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727636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80" w:type="pct"/>
            <w:tcBorders>
              <w:top w:val="nil"/>
              <w:left w:val="nil"/>
              <w:bottom w:val="single" w:sz="4" w:space="0" w:color="auto"/>
              <w:right w:val="single" w:sz="4" w:space="0" w:color="auto"/>
            </w:tcBorders>
            <w:shd w:val="clear" w:color="auto" w:fill="auto"/>
            <w:noWrap/>
            <w:vAlign w:val="center"/>
            <w:hideMark/>
          </w:tcPr>
          <w:p w14:paraId="3C2109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47" w:type="pct"/>
            <w:tcBorders>
              <w:top w:val="nil"/>
              <w:left w:val="nil"/>
              <w:bottom w:val="single" w:sz="4" w:space="0" w:color="auto"/>
              <w:right w:val="single" w:sz="4" w:space="0" w:color="auto"/>
            </w:tcBorders>
            <w:shd w:val="clear" w:color="auto" w:fill="auto"/>
            <w:noWrap/>
            <w:vAlign w:val="center"/>
            <w:hideMark/>
          </w:tcPr>
          <w:p w14:paraId="5A7921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40AB2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494" w:type="pct"/>
            <w:tcBorders>
              <w:top w:val="nil"/>
              <w:left w:val="nil"/>
              <w:bottom w:val="single" w:sz="4" w:space="0" w:color="auto"/>
              <w:right w:val="single" w:sz="4" w:space="0" w:color="auto"/>
            </w:tcBorders>
            <w:shd w:val="clear" w:color="auto" w:fill="auto"/>
            <w:noWrap/>
            <w:vAlign w:val="center"/>
            <w:hideMark/>
          </w:tcPr>
          <w:p w14:paraId="5963B45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595" w:type="pct"/>
            <w:tcBorders>
              <w:top w:val="nil"/>
              <w:left w:val="nil"/>
              <w:bottom w:val="single" w:sz="4" w:space="0" w:color="auto"/>
              <w:right w:val="single" w:sz="4" w:space="0" w:color="auto"/>
            </w:tcBorders>
            <w:shd w:val="clear" w:color="auto" w:fill="auto"/>
            <w:noWrap/>
            <w:vAlign w:val="center"/>
            <w:hideMark/>
          </w:tcPr>
          <w:p w14:paraId="6109FE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r>
      <w:tr w:rsidR="008308CA" w:rsidRPr="008308CA" w14:paraId="080339D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9401A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w:t>
            </w:r>
          </w:p>
        </w:tc>
        <w:tc>
          <w:tcPr>
            <w:tcW w:w="376" w:type="pct"/>
            <w:tcBorders>
              <w:top w:val="nil"/>
              <w:left w:val="nil"/>
              <w:bottom w:val="single" w:sz="4" w:space="0" w:color="auto"/>
              <w:right w:val="single" w:sz="4" w:space="0" w:color="auto"/>
            </w:tcBorders>
            <w:shd w:val="clear" w:color="auto" w:fill="auto"/>
            <w:noWrap/>
            <w:vAlign w:val="center"/>
            <w:hideMark/>
          </w:tcPr>
          <w:p w14:paraId="6B35EA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w:t>
            </w:r>
          </w:p>
        </w:tc>
        <w:tc>
          <w:tcPr>
            <w:tcW w:w="502" w:type="pct"/>
            <w:tcBorders>
              <w:top w:val="nil"/>
              <w:left w:val="nil"/>
              <w:bottom w:val="single" w:sz="4" w:space="0" w:color="auto"/>
              <w:right w:val="single" w:sz="4" w:space="0" w:color="auto"/>
            </w:tcBorders>
            <w:shd w:val="clear" w:color="auto" w:fill="auto"/>
            <w:noWrap/>
            <w:vAlign w:val="center"/>
            <w:hideMark/>
          </w:tcPr>
          <w:p w14:paraId="0E8268A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BF4BCE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27" w:type="pct"/>
            <w:tcBorders>
              <w:top w:val="nil"/>
              <w:left w:val="nil"/>
              <w:bottom w:val="single" w:sz="4" w:space="0" w:color="auto"/>
              <w:right w:val="single" w:sz="4" w:space="0" w:color="auto"/>
            </w:tcBorders>
            <w:shd w:val="clear" w:color="auto" w:fill="auto"/>
            <w:noWrap/>
            <w:vAlign w:val="center"/>
            <w:hideMark/>
          </w:tcPr>
          <w:p w14:paraId="3700EB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92" w:type="pct"/>
            <w:tcBorders>
              <w:top w:val="nil"/>
              <w:left w:val="nil"/>
              <w:bottom w:val="single" w:sz="4" w:space="0" w:color="auto"/>
              <w:right w:val="single" w:sz="4" w:space="0" w:color="auto"/>
            </w:tcBorders>
            <w:shd w:val="clear" w:color="auto" w:fill="auto"/>
            <w:noWrap/>
            <w:vAlign w:val="center"/>
            <w:hideMark/>
          </w:tcPr>
          <w:p w14:paraId="39575C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80" w:type="pct"/>
            <w:tcBorders>
              <w:top w:val="nil"/>
              <w:left w:val="nil"/>
              <w:bottom w:val="single" w:sz="4" w:space="0" w:color="auto"/>
              <w:right w:val="single" w:sz="4" w:space="0" w:color="auto"/>
            </w:tcBorders>
            <w:shd w:val="clear" w:color="auto" w:fill="auto"/>
            <w:noWrap/>
            <w:vAlign w:val="center"/>
            <w:hideMark/>
          </w:tcPr>
          <w:p w14:paraId="678C18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47" w:type="pct"/>
            <w:tcBorders>
              <w:top w:val="nil"/>
              <w:left w:val="nil"/>
              <w:bottom w:val="single" w:sz="4" w:space="0" w:color="auto"/>
              <w:right w:val="single" w:sz="4" w:space="0" w:color="auto"/>
            </w:tcBorders>
            <w:shd w:val="clear" w:color="auto" w:fill="auto"/>
            <w:noWrap/>
            <w:vAlign w:val="center"/>
            <w:hideMark/>
          </w:tcPr>
          <w:p w14:paraId="049A2E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9FEBB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494" w:type="pct"/>
            <w:tcBorders>
              <w:top w:val="nil"/>
              <w:left w:val="nil"/>
              <w:bottom w:val="single" w:sz="4" w:space="0" w:color="auto"/>
              <w:right w:val="single" w:sz="4" w:space="0" w:color="auto"/>
            </w:tcBorders>
            <w:shd w:val="clear" w:color="auto" w:fill="auto"/>
            <w:noWrap/>
            <w:vAlign w:val="center"/>
            <w:hideMark/>
          </w:tcPr>
          <w:p w14:paraId="2C6C37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w:t>
            </w:r>
          </w:p>
        </w:tc>
        <w:tc>
          <w:tcPr>
            <w:tcW w:w="595" w:type="pct"/>
            <w:tcBorders>
              <w:top w:val="nil"/>
              <w:left w:val="nil"/>
              <w:bottom w:val="single" w:sz="4" w:space="0" w:color="auto"/>
              <w:right w:val="single" w:sz="4" w:space="0" w:color="auto"/>
            </w:tcBorders>
            <w:shd w:val="clear" w:color="auto" w:fill="auto"/>
            <w:noWrap/>
            <w:vAlign w:val="center"/>
            <w:hideMark/>
          </w:tcPr>
          <w:p w14:paraId="4E9367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r>
      <w:tr w:rsidR="008308CA" w:rsidRPr="008308CA" w14:paraId="7EBF09F4"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ECD957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w:t>
            </w:r>
          </w:p>
        </w:tc>
        <w:tc>
          <w:tcPr>
            <w:tcW w:w="376" w:type="pct"/>
            <w:tcBorders>
              <w:top w:val="nil"/>
              <w:left w:val="nil"/>
              <w:bottom w:val="single" w:sz="4" w:space="0" w:color="auto"/>
              <w:right w:val="single" w:sz="4" w:space="0" w:color="auto"/>
            </w:tcBorders>
            <w:shd w:val="clear" w:color="auto" w:fill="auto"/>
            <w:noWrap/>
            <w:vAlign w:val="center"/>
            <w:hideMark/>
          </w:tcPr>
          <w:p w14:paraId="2FEBB2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w:t>
            </w:r>
          </w:p>
        </w:tc>
        <w:tc>
          <w:tcPr>
            <w:tcW w:w="502" w:type="pct"/>
            <w:tcBorders>
              <w:top w:val="nil"/>
              <w:left w:val="nil"/>
              <w:bottom w:val="single" w:sz="4" w:space="0" w:color="auto"/>
              <w:right w:val="single" w:sz="4" w:space="0" w:color="auto"/>
            </w:tcBorders>
            <w:shd w:val="clear" w:color="auto" w:fill="auto"/>
            <w:noWrap/>
            <w:vAlign w:val="center"/>
            <w:hideMark/>
          </w:tcPr>
          <w:p w14:paraId="003906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6C3C38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27" w:type="pct"/>
            <w:tcBorders>
              <w:top w:val="nil"/>
              <w:left w:val="nil"/>
              <w:bottom w:val="single" w:sz="4" w:space="0" w:color="auto"/>
              <w:right w:val="single" w:sz="4" w:space="0" w:color="auto"/>
            </w:tcBorders>
            <w:shd w:val="clear" w:color="auto" w:fill="auto"/>
            <w:noWrap/>
            <w:vAlign w:val="center"/>
            <w:hideMark/>
          </w:tcPr>
          <w:p w14:paraId="3F3096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4614B0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80" w:type="pct"/>
            <w:tcBorders>
              <w:top w:val="nil"/>
              <w:left w:val="nil"/>
              <w:bottom w:val="single" w:sz="4" w:space="0" w:color="auto"/>
              <w:right w:val="single" w:sz="4" w:space="0" w:color="auto"/>
            </w:tcBorders>
            <w:shd w:val="clear" w:color="auto" w:fill="auto"/>
            <w:noWrap/>
            <w:vAlign w:val="center"/>
            <w:hideMark/>
          </w:tcPr>
          <w:p w14:paraId="22B39E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47" w:type="pct"/>
            <w:tcBorders>
              <w:top w:val="nil"/>
              <w:left w:val="nil"/>
              <w:bottom w:val="single" w:sz="4" w:space="0" w:color="auto"/>
              <w:right w:val="single" w:sz="4" w:space="0" w:color="auto"/>
            </w:tcBorders>
            <w:shd w:val="clear" w:color="auto" w:fill="auto"/>
            <w:noWrap/>
            <w:vAlign w:val="center"/>
            <w:hideMark/>
          </w:tcPr>
          <w:p w14:paraId="5FDBEB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2ED43F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0.63 </w:t>
            </w:r>
          </w:p>
        </w:tc>
        <w:tc>
          <w:tcPr>
            <w:tcW w:w="494" w:type="pct"/>
            <w:tcBorders>
              <w:top w:val="nil"/>
              <w:left w:val="nil"/>
              <w:bottom w:val="single" w:sz="4" w:space="0" w:color="auto"/>
              <w:right w:val="single" w:sz="4" w:space="0" w:color="auto"/>
            </w:tcBorders>
            <w:shd w:val="clear" w:color="auto" w:fill="auto"/>
            <w:noWrap/>
            <w:vAlign w:val="center"/>
            <w:hideMark/>
          </w:tcPr>
          <w:p w14:paraId="3354EE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5C492F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r>
      <w:tr w:rsidR="008308CA" w:rsidRPr="008308CA" w14:paraId="4B797B96"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1EDC4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w:t>
            </w:r>
          </w:p>
        </w:tc>
        <w:tc>
          <w:tcPr>
            <w:tcW w:w="376" w:type="pct"/>
            <w:tcBorders>
              <w:top w:val="nil"/>
              <w:left w:val="nil"/>
              <w:bottom w:val="single" w:sz="4" w:space="0" w:color="auto"/>
              <w:right w:val="single" w:sz="4" w:space="0" w:color="auto"/>
            </w:tcBorders>
            <w:shd w:val="clear" w:color="auto" w:fill="auto"/>
            <w:noWrap/>
            <w:vAlign w:val="center"/>
            <w:hideMark/>
          </w:tcPr>
          <w:p w14:paraId="1996AF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w:t>
            </w:r>
          </w:p>
        </w:tc>
        <w:tc>
          <w:tcPr>
            <w:tcW w:w="502" w:type="pct"/>
            <w:tcBorders>
              <w:top w:val="nil"/>
              <w:left w:val="nil"/>
              <w:bottom w:val="single" w:sz="4" w:space="0" w:color="auto"/>
              <w:right w:val="single" w:sz="4" w:space="0" w:color="auto"/>
            </w:tcBorders>
            <w:shd w:val="clear" w:color="auto" w:fill="auto"/>
            <w:noWrap/>
            <w:vAlign w:val="center"/>
            <w:hideMark/>
          </w:tcPr>
          <w:p w14:paraId="44CCD4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108FA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27" w:type="pct"/>
            <w:tcBorders>
              <w:top w:val="nil"/>
              <w:left w:val="nil"/>
              <w:bottom w:val="single" w:sz="4" w:space="0" w:color="auto"/>
              <w:right w:val="single" w:sz="4" w:space="0" w:color="auto"/>
            </w:tcBorders>
            <w:shd w:val="clear" w:color="auto" w:fill="auto"/>
            <w:noWrap/>
            <w:vAlign w:val="center"/>
            <w:hideMark/>
          </w:tcPr>
          <w:p w14:paraId="508566E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28CABF7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80" w:type="pct"/>
            <w:tcBorders>
              <w:top w:val="nil"/>
              <w:left w:val="nil"/>
              <w:bottom w:val="single" w:sz="4" w:space="0" w:color="auto"/>
              <w:right w:val="single" w:sz="4" w:space="0" w:color="auto"/>
            </w:tcBorders>
            <w:shd w:val="clear" w:color="auto" w:fill="auto"/>
            <w:noWrap/>
            <w:vAlign w:val="center"/>
            <w:hideMark/>
          </w:tcPr>
          <w:p w14:paraId="0520C3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47" w:type="pct"/>
            <w:tcBorders>
              <w:top w:val="nil"/>
              <w:left w:val="nil"/>
              <w:bottom w:val="single" w:sz="4" w:space="0" w:color="auto"/>
              <w:right w:val="single" w:sz="4" w:space="0" w:color="auto"/>
            </w:tcBorders>
            <w:shd w:val="clear" w:color="auto" w:fill="auto"/>
            <w:noWrap/>
            <w:vAlign w:val="center"/>
            <w:hideMark/>
          </w:tcPr>
          <w:p w14:paraId="54EA7C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2BB72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494" w:type="pct"/>
            <w:tcBorders>
              <w:top w:val="nil"/>
              <w:left w:val="nil"/>
              <w:bottom w:val="single" w:sz="4" w:space="0" w:color="auto"/>
              <w:right w:val="single" w:sz="4" w:space="0" w:color="auto"/>
            </w:tcBorders>
            <w:shd w:val="clear" w:color="auto" w:fill="auto"/>
            <w:noWrap/>
            <w:vAlign w:val="center"/>
            <w:hideMark/>
          </w:tcPr>
          <w:p w14:paraId="2C29F5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60AC42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r>
      <w:tr w:rsidR="008308CA" w:rsidRPr="008308CA" w14:paraId="33463A46"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E8718F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w:t>
            </w:r>
          </w:p>
        </w:tc>
        <w:tc>
          <w:tcPr>
            <w:tcW w:w="376" w:type="pct"/>
            <w:tcBorders>
              <w:top w:val="nil"/>
              <w:left w:val="nil"/>
              <w:bottom w:val="single" w:sz="4" w:space="0" w:color="auto"/>
              <w:right w:val="single" w:sz="4" w:space="0" w:color="auto"/>
            </w:tcBorders>
            <w:shd w:val="clear" w:color="auto" w:fill="auto"/>
            <w:noWrap/>
            <w:vAlign w:val="center"/>
            <w:hideMark/>
          </w:tcPr>
          <w:p w14:paraId="6FD660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w:t>
            </w:r>
          </w:p>
        </w:tc>
        <w:tc>
          <w:tcPr>
            <w:tcW w:w="502" w:type="pct"/>
            <w:tcBorders>
              <w:top w:val="nil"/>
              <w:left w:val="nil"/>
              <w:bottom w:val="single" w:sz="4" w:space="0" w:color="auto"/>
              <w:right w:val="single" w:sz="4" w:space="0" w:color="auto"/>
            </w:tcBorders>
            <w:shd w:val="clear" w:color="auto" w:fill="auto"/>
            <w:noWrap/>
            <w:vAlign w:val="center"/>
            <w:hideMark/>
          </w:tcPr>
          <w:p w14:paraId="0E3476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DA03E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27" w:type="pct"/>
            <w:tcBorders>
              <w:top w:val="nil"/>
              <w:left w:val="nil"/>
              <w:bottom w:val="single" w:sz="4" w:space="0" w:color="auto"/>
              <w:right w:val="single" w:sz="4" w:space="0" w:color="auto"/>
            </w:tcBorders>
            <w:shd w:val="clear" w:color="auto" w:fill="auto"/>
            <w:noWrap/>
            <w:vAlign w:val="center"/>
            <w:hideMark/>
          </w:tcPr>
          <w:p w14:paraId="57985B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92" w:type="pct"/>
            <w:tcBorders>
              <w:top w:val="nil"/>
              <w:left w:val="nil"/>
              <w:bottom w:val="single" w:sz="4" w:space="0" w:color="auto"/>
              <w:right w:val="single" w:sz="4" w:space="0" w:color="auto"/>
            </w:tcBorders>
            <w:shd w:val="clear" w:color="auto" w:fill="auto"/>
            <w:noWrap/>
            <w:vAlign w:val="center"/>
            <w:hideMark/>
          </w:tcPr>
          <w:p w14:paraId="0B03FEA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80" w:type="pct"/>
            <w:tcBorders>
              <w:top w:val="nil"/>
              <w:left w:val="nil"/>
              <w:bottom w:val="single" w:sz="4" w:space="0" w:color="auto"/>
              <w:right w:val="single" w:sz="4" w:space="0" w:color="auto"/>
            </w:tcBorders>
            <w:shd w:val="clear" w:color="auto" w:fill="auto"/>
            <w:noWrap/>
            <w:vAlign w:val="center"/>
            <w:hideMark/>
          </w:tcPr>
          <w:p w14:paraId="334D58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47" w:type="pct"/>
            <w:tcBorders>
              <w:top w:val="nil"/>
              <w:left w:val="nil"/>
              <w:bottom w:val="single" w:sz="4" w:space="0" w:color="auto"/>
              <w:right w:val="single" w:sz="4" w:space="0" w:color="auto"/>
            </w:tcBorders>
            <w:shd w:val="clear" w:color="auto" w:fill="auto"/>
            <w:noWrap/>
            <w:vAlign w:val="center"/>
            <w:hideMark/>
          </w:tcPr>
          <w:p w14:paraId="393CE5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03000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494" w:type="pct"/>
            <w:tcBorders>
              <w:top w:val="nil"/>
              <w:left w:val="nil"/>
              <w:bottom w:val="single" w:sz="4" w:space="0" w:color="auto"/>
              <w:right w:val="single" w:sz="4" w:space="0" w:color="auto"/>
            </w:tcBorders>
            <w:shd w:val="clear" w:color="auto" w:fill="auto"/>
            <w:noWrap/>
            <w:vAlign w:val="center"/>
            <w:hideMark/>
          </w:tcPr>
          <w:p w14:paraId="7C8E429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789CD2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r>
      <w:tr w:rsidR="008308CA" w:rsidRPr="008308CA" w14:paraId="7831353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8365B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w:t>
            </w:r>
          </w:p>
        </w:tc>
        <w:tc>
          <w:tcPr>
            <w:tcW w:w="376" w:type="pct"/>
            <w:tcBorders>
              <w:top w:val="nil"/>
              <w:left w:val="nil"/>
              <w:bottom w:val="single" w:sz="4" w:space="0" w:color="auto"/>
              <w:right w:val="single" w:sz="4" w:space="0" w:color="auto"/>
            </w:tcBorders>
            <w:shd w:val="clear" w:color="auto" w:fill="auto"/>
            <w:noWrap/>
            <w:vAlign w:val="center"/>
            <w:hideMark/>
          </w:tcPr>
          <w:p w14:paraId="4854E60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w:t>
            </w:r>
          </w:p>
        </w:tc>
        <w:tc>
          <w:tcPr>
            <w:tcW w:w="502" w:type="pct"/>
            <w:tcBorders>
              <w:top w:val="nil"/>
              <w:left w:val="nil"/>
              <w:bottom w:val="single" w:sz="4" w:space="0" w:color="auto"/>
              <w:right w:val="single" w:sz="4" w:space="0" w:color="auto"/>
            </w:tcBorders>
            <w:shd w:val="clear" w:color="auto" w:fill="auto"/>
            <w:noWrap/>
            <w:vAlign w:val="center"/>
            <w:hideMark/>
          </w:tcPr>
          <w:p w14:paraId="7C0A61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54F4BD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27" w:type="pct"/>
            <w:tcBorders>
              <w:top w:val="nil"/>
              <w:left w:val="nil"/>
              <w:bottom w:val="single" w:sz="4" w:space="0" w:color="auto"/>
              <w:right w:val="single" w:sz="4" w:space="0" w:color="auto"/>
            </w:tcBorders>
            <w:shd w:val="clear" w:color="auto" w:fill="auto"/>
            <w:noWrap/>
            <w:vAlign w:val="center"/>
            <w:hideMark/>
          </w:tcPr>
          <w:p w14:paraId="3E1CD9A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73D6F3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80" w:type="pct"/>
            <w:tcBorders>
              <w:top w:val="nil"/>
              <w:left w:val="nil"/>
              <w:bottom w:val="single" w:sz="4" w:space="0" w:color="auto"/>
              <w:right w:val="single" w:sz="4" w:space="0" w:color="auto"/>
            </w:tcBorders>
            <w:shd w:val="clear" w:color="auto" w:fill="auto"/>
            <w:noWrap/>
            <w:vAlign w:val="center"/>
            <w:hideMark/>
          </w:tcPr>
          <w:p w14:paraId="184742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47" w:type="pct"/>
            <w:tcBorders>
              <w:top w:val="nil"/>
              <w:left w:val="nil"/>
              <w:bottom w:val="single" w:sz="4" w:space="0" w:color="auto"/>
              <w:right w:val="single" w:sz="4" w:space="0" w:color="auto"/>
            </w:tcBorders>
            <w:shd w:val="clear" w:color="auto" w:fill="auto"/>
            <w:noWrap/>
            <w:vAlign w:val="center"/>
            <w:hideMark/>
          </w:tcPr>
          <w:p w14:paraId="00E01D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0DC4E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0.23 </w:t>
            </w:r>
          </w:p>
        </w:tc>
        <w:tc>
          <w:tcPr>
            <w:tcW w:w="494" w:type="pct"/>
            <w:tcBorders>
              <w:top w:val="nil"/>
              <w:left w:val="nil"/>
              <w:bottom w:val="single" w:sz="4" w:space="0" w:color="auto"/>
              <w:right w:val="single" w:sz="4" w:space="0" w:color="auto"/>
            </w:tcBorders>
            <w:shd w:val="clear" w:color="auto" w:fill="auto"/>
            <w:noWrap/>
            <w:vAlign w:val="center"/>
            <w:hideMark/>
          </w:tcPr>
          <w:p w14:paraId="0EC3F3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0E6FF5B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r>
      <w:tr w:rsidR="008308CA" w:rsidRPr="008308CA" w14:paraId="0DC92597"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2D28F9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w:t>
            </w:r>
          </w:p>
        </w:tc>
        <w:tc>
          <w:tcPr>
            <w:tcW w:w="376" w:type="pct"/>
            <w:tcBorders>
              <w:top w:val="nil"/>
              <w:left w:val="nil"/>
              <w:bottom w:val="single" w:sz="4" w:space="0" w:color="auto"/>
              <w:right w:val="single" w:sz="4" w:space="0" w:color="auto"/>
            </w:tcBorders>
            <w:shd w:val="clear" w:color="auto" w:fill="auto"/>
            <w:noWrap/>
            <w:vAlign w:val="center"/>
            <w:hideMark/>
          </w:tcPr>
          <w:p w14:paraId="32DBCD4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w:t>
            </w:r>
          </w:p>
        </w:tc>
        <w:tc>
          <w:tcPr>
            <w:tcW w:w="502" w:type="pct"/>
            <w:tcBorders>
              <w:top w:val="nil"/>
              <w:left w:val="nil"/>
              <w:bottom w:val="single" w:sz="4" w:space="0" w:color="auto"/>
              <w:right w:val="single" w:sz="4" w:space="0" w:color="auto"/>
            </w:tcBorders>
            <w:shd w:val="clear" w:color="auto" w:fill="auto"/>
            <w:noWrap/>
            <w:vAlign w:val="center"/>
            <w:hideMark/>
          </w:tcPr>
          <w:p w14:paraId="355FF25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CDFE41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27" w:type="pct"/>
            <w:tcBorders>
              <w:top w:val="nil"/>
              <w:left w:val="nil"/>
              <w:bottom w:val="single" w:sz="4" w:space="0" w:color="auto"/>
              <w:right w:val="single" w:sz="4" w:space="0" w:color="auto"/>
            </w:tcBorders>
            <w:shd w:val="clear" w:color="auto" w:fill="auto"/>
            <w:noWrap/>
            <w:vAlign w:val="center"/>
            <w:hideMark/>
          </w:tcPr>
          <w:p w14:paraId="743F32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378CF5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80" w:type="pct"/>
            <w:tcBorders>
              <w:top w:val="nil"/>
              <w:left w:val="nil"/>
              <w:bottom w:val="single" w:sz="4" w:space="0" w:color="auto"/>
              <w:right w:val="single" w:sz="4" w:space="0" w:color="auto"/>
            </w:tcBorders>
            <w:shd w:val="clear" w:color="auto" w:fill="auto"/>
            <w:noWrap/>
            <w:vAlign w:val="center"/>
            <w:hideMark/>
          </w:tcPr>
          <w:p w14:paraId="35C0B7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47" w:type="pct"/>
            <w:tcBorders>
              <w:top w:val="nil"/>
              <w:left w:val="nil"/>
              <w:bottom w:val="single" w:sz="4" w:space="0" w:color="auto"/>
              <w:right w:val="single" w:sz="4" w:space="0" w:color="auto"/>
            </w:tcBorders>
            <w:shd w:val="clear" w:color="auto" w:fill="auto"/>
            <w:noWrap/>
            <w:vAlign w:val="center"/>
            <w:hideMark/>
          </w:tcPr>
          <w:p w14:paraId="3D4C03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8326E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494" w:type="pct"/>
            <w:tcBorders>
              <w:top w:val="nil"/>
              <w:left w:val="nil"/>
              <w:bottom w:val="single" w:sz="4" w:space="0" w:color="auto"/>
              <w:right w:val="single" w:sz="4" w:space="0" w:color="auto"/>
            </w:tcBorders>
            <w:shd w:val="clear" w:color="auto" w:fill="auto"/>
            <w:noWrap/>
            <w:vAlign w:val="center"/>
            <w:hideMark/>
          </w:tcPr>
          <w:p w14:paraId="31D0A7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2CBA9A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r>
      <w:tr w:rsidR="008308CA" w:rsidRPr="008308CA" w14:paraId="4C28C4B7"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8B3D5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w:t>
            </w:r>
          </w:p>
        </w:tc>
        <w:tc>
          <w:tcPr>
            <w:tcW w:w="376" w:type="pct"/>
            <w:tcBorders>
              <w:top w:val="nil"/>
              <w:left w:val="nil"/>
              <w:bottom w:val="single" w:sz="4" w:space="0" w:color="auto"/>
              <w:right w:val="single" w:sz="4" w:space="0" w:color="auto"/>
            </w:tcBorders>
            <w:shd w:val="clear" w:color="auto" w:fill="auto"/>
            <w:noWrap/>
            <w:vAlign w:val="center"/>
            <w:hideMark/>
          </w:tcPr>
          <w:p w14:paraId="2601C46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w:t>
            </w:r>
          </w:p>
        </w:tc>
        <w:tc>
          <w:tcPr>
            <w:tcW w:w="502" w:type="pct"/>
            <w:tcBorders>
              <w:top w:val="nil"/>
              <w:left w:val="nil"/>
              <w:bottom w:val="single" w:sz="4" w:space="0" w:color="auto"/>
              <w:right w:val="single" w:sz="4" w:space="0" w:color="auto"/>
            </w:tcBorders>
            <w:shd w:val="clear" w:color="auto" w:fill="auto"/>
            <w:noWrap/>
            <w:vAlign w:val="center"/>
            <w:hideMark/>
          </w:tcPr>
          <w:p w14:paraId="2CD81A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98348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27" w:type="pct"/>
            <w:tcBorders>
              <w:top w:val="nil"/>
              <w:left w:val="nil"/>
              <w:bottom w:val="single" w:sz="4" w:space="0" w:color="auto"/>
              <w:right w:val="single" w:sz="4" w:space="0" w:color="auto"/>
            </w:tcBorders>
            <w:shd w:val="clear" w:color="auto" w:fill="auto"/>
            <w:noWrap/>
            <w:vAlign w:val="center"/>
            <w:hideMark/>
          </w:tcPr>
          <w:p w14:paraId="3C8E47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92" w:type="pct"/>
            <w:tcBorders>
              <w:top w:val="nil"/>
              <w:left w:val="nil"/>
              <w:bottom w:val="single" w:sz="4" w:space="0" w:color="auto"/>
              <w:right w:val="single" w:sz="4" w:space="0" w:color="auto"/>
            </w:tcBorders>
            <w:shd w:val="clear" w:color="auto" w:fill="auto"/>
            <w:noWrap/>
            <w:vAlign w:val="center"/>
            <w:hideMark/>
          </w:tcPr>
          <w:p w14:paraId="395CF3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80" w:type="pct"/>
            <w:tcBorders>
              <w:top w:val="nil"/>
              <w:left w:val="nil"/>
              <w:bottom w:val="single" w:sz="4" w:space="0" w:color="auto"/>
              <w:right w:val="single" w:sz="4" w:space="0" w:color="auto"/>
            </w:tcBorders>
            <w:shd w:val="clear" w:color="auto" w:fill="auto"/>
            <w:noWrap/>
            <w:vAlign w:val="center"/>
            <w:hideMark/>
          </w:tcPr>
          <w:p w14:paraId="3DE7DD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47" w:type="pct"/>
            <w:tcBorders>
              <w:top w:val="nil"/>
              <w:left w:val="nil"/>
              <w:bottom w:val="single" w:sz="4" w:space="0" w:color="auto"/>
              <w:right w:val="single" w:sz="4" w:space="0" w:color="auto"/>
            </w:tcBorders>
            <w:shd w:val="clear" w:color="auto" w:fill="auto"/>
            <w:noWrap/>
            <w:vAlign w:val="center"/>
            <w:hideMark/>
          </w:tcPr>
          <w:p w14:paraId="0336DC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AA768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494" w:type="pct"/>
            <w:tcBorders>
              <w:top w:val="nil"/>
              <w:left w:val="nil"/>
              <w:bottom w:val="single" w:sz="4" w:space="0" w:color="auto"/>
              <w:right w:val="single" w:sz="4" w:space="0" w:color="auto"/>
            </w:tcBorders>
            <w:shd w:val="clear" w:color="auto" w:fill="auto"/>
            <w:noWrap/>
            <w:vAlign w:val="center"/>
            <w:hideMark/>
          </w:tcPr>
          <w:p w14:paraId="3365BA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60AC46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r>
      <w:tr w:rsidR="008308CA" w:rsidRPr="008308CA" w14:paraId="23F481E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30F6E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w:t>
            </w:r>
          </w:p>
        </w:tc>
        <w:tc>
          <w:tcPr>
            <w:tcW w:w="376" w:type="pct"/>
            <w:tcBorders>
              <w:top w:val="nil"/>
              <w:left w:val="nil"/>
              <w:bottom w:val="single" w:sz="4" w:space="0" w:color="auto"/>
              <w:right w:val="single" w:sz="4" w:space="0" w:color="auto"/>
            </w:tcBorders>
            <w:shd w:val="clear" w:color="auto" w:fill="auto"/>
            <w:noWrap/>
            <w:vAlign w:val="center"/>
            <w:hideMark/>
          </w:tcPr>
          <w:p w14:paraId="1202C2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104</w:t>
            </w:r>
          </w:p>
        </w:tc>
        <w:tc>
          <w:tcPr>
            <w:tcW w:w="502" w:type="pct"/>
            <w:tcBorders>
              <w:top w:val="nil"/>
              <w:left w:val="nil"/>
              <w:bottom w:val="single" w:sz="4" w:space="0" w:color="auto"/>
              <w:right w:val="single" w:sz="4" w:space="0" w:color="auto"/>
            </w:tcBorders>
            <w:shd w:val="clear" w:color="auto" w:fill="auto"/>
            <w:noWrap/>
            <w:vAlign w:val="center"/>
            <w:hideMark/>
          </w:tcPr>
          <w:p w14:paraId="0EE91EF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055EE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27" w:type="pct"/>
            <w:tcBorders>
              <w:top w:val="nil"/>
              <w:left w:val="nil"/>
              <w:bottom w:val="single" w:sz="4" w:space="0" w:color="auto"/>
              <w:right w:val="single" w:sz="4" w:space="0" w:color="auto"/>
            </w:tcBorders>
            <w:shd w:val="clear" w:color="auto" w:fill="auto"/>
            <w:noWrap/>
            <w:vAlign w:val="center"/>
            <w:hideMark/>
          </w:tcPr>
          <w:p w14:paraId="1BA5DF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458A14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80" w:type="pct"/>
            <w:tcBorders>
              <w:top w:val="nil"/>
              <w:left w:val="nil"/>
              <w:bottom w:val="single" w:sz="4" w:space="0" w:color="auto"/>
              <w:right w:val="single" w:sz="4" w:space="0" w:color="auto"/>
            </w:tcBorders>
            <w:shd w:val="clear" w:color="auto" w:fill="auto"/>
            <w:noWrap/>
            <w:vAlign w:val="center"/>
            <w:hideMark/>
          </w:tcPr>
          <w:p w14:paraId="5D3101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47" w:type="pct"/>
            <w:tcBorders>
              <w:top w:val="nil"/>
              <w:left w:val="nil"/>
              <w:bottom w:val="single" w:sz="4" w:space="0" w:color="auto"/>
              <w:right w:val="single" w:sz="4" w:space="0" w:color="auto"/>
            </w:tcBorders>
            <w:shd w:val="clear" w:color="auto" w:fill="auto"/>
            <w:noWrap/>
            <w:vAlign w:val="center"/>
            <w:hideMark/>
          </w:tcPr>
          <w:p w14:paraId="3C0916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3B476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0.83 </w:t>
            </w:r>
          </w:p>
        </w:tc>
        <w:tc>
          <w:tcPr>
            <w:tcW w:w="494" w:type="pct"/>
            <w:tcBorders>
              <w:top w:val="nil"/>
              <w:left w:val="nil"/>
              <w:bottom w:val="single" w:sz="4" w:space="0" w:color="auto"/>
              <w:right w:val="single" w:sz="4" w:space="0" w:color="auto"/>
            </w:tcBorders>
            <w:shd w:val="clear" w:color="auto" w:fill="auto"/>
            <w:noWrap/>
            <w:vAlign w:val="center"/>
            <w:hideMark/>
          </w:tcPr>
          <w:p w14:paraId="7D3C59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0F49F97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r>
      <w:tr w:rsidR="008308CA" w:rsidRPr="008308CA" w14:paraId="6562CEE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62776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13</w:t>
            </w:r>
          </w:p>
        </w:tc>
        <w:tc>
          <w:tcPr>
            <w:tcW w:w="376" w:type="pct"/>
            <w:tcBorders>
              <w:top w:val="nil"/>
              <w:left w:val="nil"/>
              <w:bottom w:val="single" w:sz="4" w:space="0" w:color="auto"/>
              <w:right w:val="single" w:sz="4" w:space="0" w:color="auto"/>
            </w:tcBorders>
            <w:shd w:val="clear" w:color="auto" w:fill="auto"/>
            <w:noWrap/>
            <w:vAlign w:val="center"/>
            <w:hideMark/>
          </w:tcPr>
          <w:p w14:paraId="62F208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112</w:t>
            </w:r>
          </w:p>
        </w:tc>
        <w:tc>
          <w:tcPr>
            <w:tcW w:w="502" w:type="pct"/>
            <w:tcBorders>
              <w:top w:val="nil"/>
              <w:left w:val="nil"/>
              <w:bottom w:val="single" w:sz="4" w:space="0" w:color="auto"/>
              <w:right w:val="single" w:sz="4" w:space="0" w:color="auto"/>
            </w:tcBorders>
            <w:shd w:val="clear" w:color="auto" w:fill="auto"/>
            <w:noWrap/>
            <w:vAlign w:val="center"/>
            <w:hideMark/>
          </w:tcPr>
          <w:p w14:paraId="7A2E3D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B0929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27" w:type="pct"/>
            <w:tcBorders>
              <w:top w:val="nil"/>
              <w:left w:val="nil"/>
              <w:bottom w:val="single" w:sz="4" w:space="0" w:color="auto"/>
              <w:right w:val="single" w:sz="4" w:space="0" w:color="auto"/>
            </w:tcBorders>
            <w:shd w:val="clear" w:color="auto" w:fill="auto"/>
            <w:noWrap/>
            <w:vAlign w:val="center"/>
            <w:hideMark/>
          </w:tcPr>
          <w:p w14:paraId="098032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161B3F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80" w:type="pct"/>
            <w:tcBorders>
              <w:top w:val="nil"/>
              <w:left w:val="nil"/>
              <w:bottom w:val="single" w:sz="4" w:space="0" w:color="auto"/>
              <w:right w:val="single" w:sz="4" w:space="0" w:color="auto"/>
            </w:tcBorders>
            <w:shd w:val="clear" w:color="auto" w:fill="auto"/>
            <w:noWrap/>
            <w:vAlign w:val="center"/>
            <w:hideMark/>
          </w:tcPr>
          <w:p w14:paraId="2E633BF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47" w:type="pct"/>
            <w:tcBorders>
              <w:top w:val="nil"/>
              <w:left w:val="nil"/>
              <w:bottom w:val="single" w:sz="4" w:space="0" w:color="auto"/>
              <w:right w:val="single" w:sz="4" w:space="0" w:color="auto"/>
            </w:tcBorders>
            <w:shd w:val="clear" w:color="auto" w:fill="auto"/>
            <w:noWrap/>
            <w:vAlign w:val="center"/>
            <w:hideMark/>
          </w:tcPr>
          <w:p w14:paraId="3000C1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80D64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494" w:type="pct"/>
            <w:tcBorders>
              <w:top w:val="nil"/>
              <w:left w:val="nil"/>
              <w:bottom w:val="single" w:sz="4" w:space="0" w:color="auto"/>
              <w:right w:val="single" w:sz="4" w:space="0" w:color="auto"/>
            </w:tcBorders>
            <w:shd w:val="clear" w:color="auto" w:fill="auto"/>
            <w:noWrap/>
            <w:vAlign w:val="center"/>
            <w:hideMark/>
          </w:tcPr>
          <w:p w14:paraId="24E224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12ABD6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66CF5FC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AA8092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14</w:t>
            </w:r>
          </w:p>
        </w:tc>
        <w:tc>
          <w:tcPr>
            <w:tcW w:w="376" w:type="pct"/>
            <w:tcBorders>
              <w:top w:val="nil"/>
              <w:left w:val="nil"/>
              <w:bottom w:val="single" w:sz="4" w:space="0" w:color="auto"/>
              <w:right w:val="single" w:sz="4" w:space="0" w:color="auto"/>
            </w:tcBorders>
            <w:shd w:val="clear" w:color="auto" w:fill="auto"/>
            <w:noWrap/>
            <w:vAlign w:val="center"/>
            <w:hideMark/>
          </w:tcPr>
          <w:p w14:paraId="3B72D39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120</w:t>
            </w:r>
          </w:p>
        </w:tc>
        <w:tc>
          <w:tcPr>
            <w:tcW w:w="502" w:type="pct"/>
            <w:tcBorders>
              <w:top w:val="nil"/>
              <w:left w:val="nil"/>
              <w:bottom w:val="single" w:sz="4" w:space="0" w:color="auto"/>
              <w:right w:val="single" w:sz="4" w:space="0" w:color="auto"/>
            </w:tcBorders>
            <w:shd w:val="clear" w:color="auto" w:fill="auto"/>
            <w:noWrap/>
            <w:vAlign w:val="center"/>
            <w:hideMark/>
          </w:tcPr>
          <w:p w14:paraId="3F2CF0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A0D56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27" w:type="pct"/>
            <w:tcBorders>
              <w:top w:val="nil"/>
              <w:left w:val="nil"/>
              <w:bottom w:val="single" w:sz="4" w:space="0" w:color="auto"/>
              <w:right w:val="single" w:sz="4" w:space="0" w:color="auto"/>
            </w:tcBorders>
            <w:shd w:val="clear" w:color="auto" w:fill="auto"/>
            <w:noWrap/>
            <w:vAlign w:val="center"/>
            <w:hideMark/>
          </w:tcPr>
          <w:p w14:paraId="2CC23A1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92" w:type="pct"/>
            <w:tcBorders>
              <w:top w:val="nil"/>
              <w:left w:val="nil"/>
              <w:bottom w:val="single" w:sz="4" w:space="0" w:color="auto"/>
              <w:right w:val="single" w:sz="4" w:space="0" w:color="auto"/>
            </w:tcBorders>
            <w:shd w:val="clear" w:color="auto" w:fill="auto"/>
            <w:noWrap/>
            <w:vAlign w:val="center"/>
            <w:hideMark/>
          </w:tcPr>
          <w:p w14:paraId="323B03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80" w:type="pct"/>
            <w:tcBorders>
              <w:top w:val="nil"/>
              <w:left w:val="nil"/>
              <w:bottom w:val="single" w:sz="4" w:space="0" w:color="auto"/>
              <w:right w:val="single" w:sz="4" w:space="0" w:color="auto"/>
            </w:tcBorders>
            <w:shd w:val="clear" w:color="auto" w:fill="auto"/>
            <w:noWrap/>
            <w:vAlign w:val="center"/>
            <w:hideMark/>
          </w:tcPr>
          <w:p w14:paraId="1CFAB2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47" w:type="pct"/>
            <w:tcBorders>
              <w:top w:val="nil"/>
              <w:left w:val="nil"/>
              <w:bottom w:val="single" w:sz="4" w:space="0" w:color="auto"/>
              <w:right w:val="single" w:sz="4" w:space="0" w:color="auto"/>
            </w:tcBorders>
            <w:shd w:val="clear" w:color="auto" w:fill="auto"/>
            <w:noWrap/>
            <w:vAlign w:val="center"/>
            <w:hideMark/>
          </w:tcPr>
          <w:p w14:paraId="58A6AE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D8B1C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494" w:type="pct"/>
            <w:tcBorders>
              <w:top w:val="nil"/>
              <w:left w:val="nil"/>
              <w:bottom w:val="single" w:sz="4" w:space="0" w:color="auto"/>
              <w:right w:val="single" w:sz="4" w:space="0" w:color="auto"/>
            </w:tcBorders>
            <w:shd w:val="clear" w:color="auto" w:fill="auto"/>
            <w:noWrap/>
            <w:vAlign w:val="center"/>
            <w:hideMark/>
          </w:tcPr>
          <w:p w14:paraId="2CD5D8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22EFDB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r>
      <w:tr w:rsidR="008308CA" w:rsidRPr="008308CA" w14:paraId="3215C52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C99F9C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15</w:t>
            </w:r>
          </w:p>
        </w:tc>
        <w:tc>
          <w:tcPr>
            <w:tcW w:w="376" w:type="pct"/>
            <w:tcBorders>
              <w:top w:val="nil"/>
              <w:left w:val="nil"/>
              <w:bottom w:val="single" w:sz="4" w:space="0" w:color="auto"/>
              <w:right w:val="single" w:sz="4" w:space="0" w:color="auto"/>
            </w:tcBorders>
            <w:shd w:val="clear" w:color="auto" w:fill="auto"/>
            <w:noWrap/>
            <w:vAlign w:val="center"/>
            <w:hideMark/>
          </w:tcPr>
          <w:p w14:paraId="7A10591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128</w:t>
            </w:r>
          </w:p>
        </w:tc>
        <w:tc>
          <w:tcPr>
            <w:tcW w:w="502" w:type="pct"/>
            <w:tcBorders>
              <w:top w:val="nil"/>
              <w:left w:val="nil"/>
              <w:bottom w:val="single" w:sz="4" w:space="0" w:color="auto"/>
              <w:right w:val="single" w:sz="4" w:space="0" w:color="auto"/>
            </w:tcBorders>
            <w:shd w:val="clear" w:color="auto" w:fill="auto"/>
            <w:noWrap/>
            <w:vAlign w:val="center"/>
            <w:hideMark/>
          </w:tcPr>
          <w:p w14:paraId="603726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EC9A6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27" w:type="pct"/>
            <w:tcBorders>
              <w:top w:val="nil"/>
              <w:left w:val="nil"/>
              <w:bottom w:val="single" w:sz="4" w:space="0" w:color="auto"/>
              <w:right w:val="single" w:sz="4" w:space="0" w:color="auto"/>
            </w:tcBorders>
            <w:shd w:val="clear" w:color="auto" w:fill="auto"/>
            <w:noWrap/>
            <w:vAlign w:val="center"/>
            <w:hideMark/>
          </w:tcPr>
          <w:p w14:paraId="591758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6FAEE3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80" w:type="pct"/>
            <w:tcBorders>
              <w:top w:val="nil"/>
              <w:left w:val="nil"/>
              <w:bottom w:val="single" w:sz="4" w:space="0" w:color="auto"/>
              <w:right w:val="single" w:sz="4" w:space="0" w:color="auto"/>
            </w:tcBorders>
            <w:shd w:val="clear" w:color="auto" w:fill="auto"/>
            <w:noWrap/>
            <w:vAlign w:val="center"/>
            <w:hideMark/>
          </w:tcPr>
          <w:p w14:paraId="236D24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47" w:type="pct"/>
            <w:tcBorders>
              <w:top w:val="nil"/>
              <w:left w:val="nil"/>
              <w:bottom w:val="single" w:sz="4" w:space="0" w:color="auto"/>
              <w:right w:val="single" w:sz="4" w:space="0" w:color="auto"/>
            </w:tcBorders>
            <w:shd w:val="clear" w:color="auto" w:fill="auto"/>
            <w:noWrap/>
            <w:vAlign w:val="center"/>
            <w:hideMark/>
          </w:tcPr>
          <w:p w14:paraId="2D296F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9A03BA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0.43 </w:t>
            </w:r>
          </w:p>
        </w:tc>
        <w:tc>
          <w:tcPr>
            <w:tcW w:w="494" w:type="pct"/>
            <w:tcBorders>
              <w:top w:val="nil"/>
              <w:left w:val="nil"/>
              <w:bottom w:val="single" w:sz="4" w:space="0" w:color="auto"/>
              <w:right w:val="single" w:sz="4" w:space="0" w:color="auto"/>
            </w:tcBorders>
            <w:shd w:val="clear" w:color="auto" w:fill="auto"/>
            <w:noWrap/>
            <w:vAlign w:val="center"/>
            <w:hideMark/>
          </w:tcPr>
          <w:p w14:paraId="031D95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w:t>
            </w:r>
          </w:p>
        </w:tc>
        <w:tc>
          <w:tcPr>
            <w:tcW w:w="595" w:type="pct"/>
            <w:tcBorders>
              <w:top w:val="nil"/>
              <w:left w:val="nil"/>
              <w:bottom w:val="single" w:sz="4" w:space="0" w:color="auto"/>
              <w:right w:val="single" w:sz="4" w:space="0" w:color="auto"/>
            </w:tcBorders>
            <w:shd w:val="clear" w:color="auto" w:fill="auto"/>
            <w:noWrap/>
            <w:vAlign w:val="center"/>
            <w:hideMark/>
          </w:tcPr>
          <w:p w14:paraId="210E06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r>
      <w:tr w:rsidR="008308CA" w:rsidRPr="008308CA" w14:paraId="2EA793D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839EE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w:t>
            </w:r>
          </w:p>
        </w:tc>
        <w:tc>
          <w:tcPr>
            <w:tcW w:w="376" w:type="pct"/>
            <w:tcBorders>
              <w:top w:val="nil"/>
              <w:left w:val="nil"/>
              <w:bottom w:val="single" w:sz="4" w:space="0" w:color="auto"/>
              <w:right w:val="single" w:sz="4" w:space="0" w:color="auto"/>
            </w:tcBorders>
            <w:shd w:val="clear" w:color="auto" w:fill="auto"/>
            <w:noWrap/>
            <w:vAlign w:val="center"/>
            <w:hideMark/>
          </w:tcPr>
          <w:p w14:paraId="3188CC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136</w:t>
            </w:r>
          </w:p>
        </w:tc>
        <w:tc>
          <w:tcPr>
            <w:tcW w:w="502" w:type="pct"/>
            <w:tcBorders>
              <w:top w:val="nil"/>
              <w:left w:val="nil"/>
              <w:bottom w:val="single" w:sz="4" w:space="0" w:color="auto"/>
              <w:right w:val="single" w:sz="4" w:space="0" w:color="auto"/>
            </w:tcBorders>
            <w:shd w:val="clear" w:color="auto" w:fill="auto"/>
            <w:noWrap/>
            <w:vAlign w:val="center"/>
            <w:hideMark/>
          </w:tcPr>
          <w:p w14:paraId="682CB0D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5892B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27" w:type="pct"/>
            <w:tcBorders>
              <w:top w:val="nil"/>
              <w:left w:val="nil"/>
              <w:bottom w:val="single" w:sz="4" w:space="0" w:color="auto"/>
              <w:right w:val="single" w:sz="4" w:space="0" w:color="auto"/>
            </w:tcBorders>
            <w:shd w:val="clear" w:color="auto" w:fill="auto"/>
            <w:noWrap/>
            <w:vAlign w:val="center"/>
            <w:hideMark/>
          </w:tcPr>
          <w:p w14:paraId="4A520B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487F7B6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80" w:type="pct"/>
            <w:tcBorders>
              <w:top w:val="nil"/>
              <w:left w:val="nil"/>
              <w:bottom w:val="single" w:sz="4" w:space="0" w:color="auto"/>
              <w:right w:val="single" w:sz="4" w:space="0" w:color="auto"/>
            </w:tcBorders>
            <w:shd w:val="clear" w:color="auto" w:fill="auto"/>
            <w:noWrap/>
            <w:vAlign w:val="center"/>
            <w:hideMark/>
          </w:tcPr>
          <w:p w14:paraId="5DAE95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47" w:type="pct"/>
            <w:tcBorders>
              <w:top w:val="nil"/>
              <w:left w:val="nil"/>
              <w:bottom w:val="single" w:sz="4" w:space="0" w:color="auto"/>
              <w:right w:val="single" w:sz="4" w:space="0" w:color="auto"/>
            </w:tcBorders>
            <w:shd w:val="clear" w:color="auto" w:fill="auto"/>
            <w:noWrap/>
            <w:vAlign w:val="center"/>
            <w:hideMark/>
          </w:tcPr>
          <w:p w14:paraId="0DA87E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40301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494" w:type="pct"/>
            <w:tcBorders>
              <w:top w:val="nil"/>
              <w:left w:val="nil"/>
              <w:bottom w:val="single" w:sz="4" w:space="0" w:color="auto"/>
              <w:right w:val="single" w:sz="4" w:space="0" w:color="auto"/>
            </w:tcBorders>
            <w:shd w:val="clear" w:color="auto" w:fill="auto"/>
            <w:noWrap/>
            <w:vAlign w:val="center"/>
            <w:hideMark/>
          </w:tcPr>
          <w:p w14:paraId="5255EE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45A38E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r>
      <w:tr w:rsidR="008308CA" w:rsidRPr="008308CA" w14:paraId="359BFB3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DDEAAB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17</w:t>
            </w:r>
          </w:p>
        </w:tc>
        <w:tc>
          <w:tcPr>
            <w:tcW w:w="376" w:type="pct"/>
            <w:tcBorders>
              <w:top w:val="nil"/>
              <w:left w:val="nil"/>
              <w:bottom w:val="single" w:sz="4" w:space="0" w:color="auto"/>
              <w:right w:val="single" w:sz="4" w:space="0" w:color="auto"/>
            </w:tcBorders>
            <w:shd w:val="clear" w:color="auto" w:fill="auto"/>
            <w:noWrap/>
            <w:vAlign w:val="center"/>
            <w:hideMark/>
          </w:tcPr>
          <w:p w14:paraId="124911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144</w:t>
            </w:r>
          </w:p>
        </w:tc>
        <w:tc>
          <w:tcPr>
            <w:tcW w:w="502" w:type="pct"/>
            <w:tcBorders>
              <w:top w:val="nil"/>
              <w:left w:val="nil"/>
              <w:bottom w:val="single" w:sz="4" w:space="0" w:color="auto"/>
              <w:right w:val="single" w:sz="4" w:space="0" w:color="auto"/>
            </w:tcBorders>
            <w:shd w:val="clear" w:color="auto" w:fill="auto"/>
            <w:noWrap/>
            <w:vAlign w:val="center"/>
            <w:hideMark/>
          </w:tcPr>
          <w:p w14:paraId="1830D9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51F7A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27" w:type="pct"/>
            <w:tcBorders>
              <w:top w:val="nil"/>
              <w:left w:val="nil"/>
              <w:bottom w:val="single" w:sz="4" w:space="0" w:color="auto"/>
              <w:right w:val="single" w:sz="4" w:space="0" w:color="auto"/>
            </w:tcBorders>
            <w:shd w:val="clear" w:color="auto" w:fill="auto"/>
            <w:noWrap/>
            <w:vAlign w:val="center"/>
            <w:hideMark/>
          </w:tcPr>
          <w:p w14:paraId="43A432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92" w:type="pct"/>
            <w:tcBorders>
              <w:top w:val="nil"/>
              <w:left w:val="nil"/>
              <w:bottom w:val="single" w:sz="4" w:space="0" w:color="auto"/>
              <w:right w:val="single" w:sz="4" w:space="0" w:color="auto"/>
            </w:tcBorders>
            <w:shd w:val="clear" w:color="auto" w:fill="auto"/>
            <w:noWrap/>
            <w:vAlign w:val="center"/>
            <w:hideMark/>
          </w:tcPr>
          <w:p w14:paraId="0D3D668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80" w:type="pct"/>
            <w:tcBorders>
              <w:top w:val="nil"/>
              <w:left w:val="nil"/>
              <w:bottom w:val="single" w:sz="4" w:space="0" w:color="auto"/>
              <w:right w:val="single" w:sz="4" w:space="0" w:color="auto"/>
            </w:tcBorders>
            <w:shd w:val="clear" w:color="auto" w:fill="auto"/>
            <w:noWrap/>
            <w:vAlign w:val="center"/>
            <w:hideMark/>
          </w:tcPr>
          <w:p w14:paraId="0792CE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47" w:type="pct"/>
            <w:tcBorders>
              <w:top w:val="nil"/>
              <w:left w:val="nil"/>
              <w:bottom w:val="single" w:sz="4" w:space="0" w:color="auto"/>
              <w:right w:val="single" w:sz="4" w:space="0" w:color="auto"/>
            </w:tcBorders>
            <w:shd w:val="clear" w:color="auto" w:fill="auto"/>
            <w:noWrap/>
            <w:vAlign w:val="center"/>
            <w:hideMark/>
          </w:tcPr>
          <w:p w14:paraId="2614DAE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91DB1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494" w:type="pct"/>
            <w:tcBorders>
              <w:top w:val="nil"/>
              <w:left w:val="nil"/>
              <w:bottom w:val="single" w:sz="4" w:space="0" w:color="auto"/>
              <w:right w:val="single" w:sz="4" w:space="0" w:color="auto"/>
            </w:tcBorders>
            <w:shd w:val="clear" w:color="auto" w:fill="auto"/>
            <w:noWrap/>
            <w:vAlign w:val="center"/>
            <w:hideMark/>
          </w:tcPr>
          <w:p w14:paraId="531BF6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72CCCB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r>
      <w:tr w:rsidR="008308CA" w:rsidRPr="008308CA" w14:paraId="68AA6B1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C00E3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18</w:t>
            </w:r>
          </w:p>
        </w:tc>
        <w:tc>
          <w:tcPr>
            <w:tcW w:w="376" w:type="pct"/>
            <w:tcBorders>
              <w:top w:val="nil"/>
              <w:left w:val="nil"/>
              <w:bottom w:val="single" w:sz="4" w:space="0" w:color="auto"/>
              <w:right w:val="single" w:sz="4" w:space="0" w:color="auto"/>
            </w:tcBorders>
            <w:shd w:val="clear" w:color="auto" w:fill="auto"/>
            <w:noWrap/>
            <w:vAlign w:val="center"/>
            <w:hideMark/>
          </w:tcPr>
          <w:p w14:paraId="0911E43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152</w:t>
            </w:r>
          </w:p>
        </w:tc>
        <w:tc>
          <w:tcPr>
            <w:tcW w:w="502" w:type="pct"/>
            <w:tcBorders>
              <w:top w:val="nil"/>
              <w:left w:val="nil"/>
              <w:bottom w:val="single" w:sz="4" w:space="0" w:color="auto"/>
              <w:right w:val="single" w:sz="4" w:space="0" w:color="auto"/>
            </w:tcBorders>
            <w:shd w:val="clear" w:color="auto" w:fill="auto"/>
            <w:noWrap/>
            <w:vAlign w:val="center"/>
            <w:hideMark/>
          </w:tcPr>
          <w:p w14:paraId="0E6D3B6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F8C5F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27" w:type="pct"/>
            <w:tcBorders>
              <w:top w:val="nil"/>
              <w:left w:val="nil"/>
              <w:bottom w:val="single" w:sz="4" w:space="0" w:color="auto"/>
              <w:right w:val="single" w:sz="4" w:space="0" w:color="auto"/>
            </w:tcBorders>
            <w:shd w:val="clear" w:color="auto" w:fill="auto"/>
            <w:noWrap/>
            <w:vAlign w:val="center"/>
            <w:hideMark/>
          </w:tcPr>
          <w:p w14:paraId="173D06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1B349E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80" w:type="pct"/>
            <w:tcBorders>
              <w:top w:val="nil"/>
              <w:left w:val="nil"/>
              <w:bottom w:val="single" w:sz="4" w:space="0" w:color="auto"/>
              <w:right w:val="single" w:sz="4" w:space="0" w:color="auto"/>
            </w:tcBorders>
            <w:shd w:val="clear" w:color="auto" w:fill="auto"/>
            <w:noWrap/>
            <w:vAlign w:val="center"/>
            <w:hideMark/>
          </w:tcPr>
          <w:p w14:paraId="4C9FC5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47" w:type="pct"/>
            <w:tcBorders>
              <w:top w:val="nil"/>
              <w:left w:val="nil"/>
              <w:bottom w:val="single" w:sz="4" w:space="0" w:color="auto"/>
              <w:right w:val="single" w:sz="4" w:space="0" w:color="auto"/>
            </w:tcBorders>
            <w:shd w:val="clear" w:color="auto" w:fill="auto"/>
            <w:noWrap/>
            <w:vAlign w:val="center"/>
            <w:hideMark/>
          </w:tcPr>
          <w:p w14:paraId="28560D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83FD3C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0.03 </w:t>
            </w:r>
          </w:p>
        </w:tc>
        <w:tc>
          <w:tcPr>
            <w:tcW w:w="494" w:type="pct"/>
            <w:tcBorders>
              <w:top w:val="nil"/>
              <w:left w:val="nil"/>
              <w:bottom w:val="single" w:sz="4" w:space="0" w:color="auto"/>
              <w:right w:val="single" w:sz="4" w:space="0" w:color="auto"/>
            </w:tcBorders>
            <w:shd w:val="clear" w:color="auto" w:fill="auto"/>
            <w:noWrap/>
            <w:vAlign w:val="center"/>
            <w:hideMark/>
          </w:tcPr>
          <w:p w14:paraId="13ACAF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62E790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r>
      <w:tr w:rsidR="008308CA" w:rsidRPr="008308CA" w14:paraId="38D285F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CDB967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19</w:t>
            </w:r>
          </w:p>
        </w:tc>
        <w:tc>
          <w:tcPr>
            <w:tcW w:w="376" w:type="pct"/>
            <w:tcBorders>
              <w:top w:val="nil"/>
              <w:left w:val="nil"/>
              <w:bottom w:val="single" w:sz="4" w:space="0" w:color="auto"/>
              <w:right w:val="single" w:sz="4" w:space="0" w:color="auto"/>
            </w:tcBorders>
            <w:shd w:val="clear" w:color="auto" w:fill="auto"/>
            <w:noWrap/>
            <w:vAlign w:val="center"/>
            <w:hideMark/>
          </w:tcPr>
          <w:p w14:paraId="3F2935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160</w:t>
            </w:r>
          </w:p>
        </w:tc>
        <w:tc>
          <w:tcPr>
            <w:tcW w:w="502" w:type="pct"/>
            <w:tcBorders>
              <w:top w:val="nil"/>
              <w:left w:val="nil"/>
              <w:bottom w:val="single" w:sz="4" w:space="0" w:color="auto"/>
              <w:right w:val="single" w:sz="4" w:space="0" w:color="auto"/>
            </w:tcBorders>
            <w:shd w:val="clear" w:color="auto" w:fill="auto"/>
            <w:noWrap/>
            <w:vAlign w:val="center"/>
            <w:hideMark/>
          </w:tcPr>
          <w:p w14:paraId="2AFBB49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54AC5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27" w:type="pct"/>
            <w:tcBorders>
              <w:top w:val="nil"/>
              <w:left w:val="nil"/>
              <w:bottom w:val="single" w:sz="4" w:space="0" w:color="auto"/>
              <w:right w:val="single" w:sz="4" w:space="0" w:color="auto"/>
            </w:tcBorders>
            <w:shd w:val="clear" w:color="auto" w:fill="auto"/>
            <w:noWrap/>
            <w:vAlign w:val="center"/>
            <w:hideMark/>
          </w:tcPr>
          <w:p w14:paraId="709868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21FDEC5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80" w:type="pct"/>
            <w:tcBorders>
              <w:top w:val="nil"/>
              <w:left w:val="nil"/>
              <w:bottom w:val="single" w:sz="4" w:space="0" w:color="auto"/>
              <w:right w:val="single" w:sz="4" w:space="0" w:color="auto"/>
            </w:tcBorders>
            <w:shd w:val="clear" w:color="auto" w:fill="auto"/>
            <w:noWrap/>
            <w:vAlign w:val="center"/>
            <w:hideMark/>
          </w:tcPr>
          <w:p w14:paraId="255FBD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47" w:type="pct"/>
            <w:tcBorders>
              <w:top w:val="nil"/>
              <w:left w:val="nil"/>
              <w:bottom w:val="single" w:sz="4" w:space="0" w:color="auto"/>
              <w:right w:val="single" w:sz="4" w:space="0" w:color="auto"/>
            </w:tcBorders>
            <w:shd w:val="clear" w:color="auto" w:fill="auto"/>
            <w:noWrap/>
            <w:vAlign w:val="center"/>
            <w:hideMark/>
          </w:tcPr>
          <w:p w14:paraId="64EE70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5A8D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494" w:type="pct"/>
            <w:tcBorders>
              <w:top w:val="nil"/>
              <w:left w:val="nil"/>
              <w:bottom w:val="single" w:sz="4" w:space="0" w:color="auto"/>
              <w:right w:val="single" w:sz="4" w:space="0" w:color="auto"/>
            </w:tcBorders>
            <w:shd w:val="clear" w:color="auto" w:fill="auto"/>
            <w:noWrap/>
            <w:vAlign w:val="center"/>
            <w:hideMark/>
          </w:tcPr>
          <w:p w14:paraId="6EEDE4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377259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r>
      <w:tr w:rsidR="008308CA" w:rsidRPr="008308CA" w14:paraId="23273784"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F6AC81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w:t>
            </w:r>
          </w:p>
        </w:tc>
        <w:tc>
          <w:tcPr>
            <w:tcW w:w="376" w:type="pct"/>
            <w:tcBorders>
              <w:top w:val="nil"/>
              <w:left w:val="nil"/>
              <w:bottom w:val="single" w:sz="4" w:space="0" w:color="auto"/>
              <w:right w:val="single" w:sz="4" w:space="0" w:color="auto"/>
            </w:tcBorders>
            <w:shd w:val="clear" w:color="auto" w:fill="auto"/>
            <w:noWrap/>
            <w:vAlign w:val="center"/>
            <w:hideMark/>
          </w:tcPr>
          <w:p w14:paraId="3E8B3FB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168</w:t>
            </w:r>
          </w:p>
        </w:tc>
        <w:tc>
          <w:tcPr>
            <w:tcW w:w="502" w:type="pct"/>
            <w:tcBorders>
              <w:top w:val="nil"/>
              <w:left w:val="nil"/>
              <w:bottom w:val="single" w:sz="4" w:space="0" w:color="auto"/>
              <w:right w:val="single" w:sz="4" w:space="0" w:color="auto"/>
            </w:tcBorders>
            <w:shd w:val="clear" w:color="auto" w:fill="auto"/>
            <w:noWrap/>
            <w:vAlign w:val="center"/>
            <w:hideMark/>
          </w:tcPr>
          <w:p w14:paraId="7F1871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7C903C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27" w:type="pct"/>
            <w:tcBorders>
              <w:top w:val="nil"/>
              <w:left w:val="nil"/>
              <w:bottom w:val="single" w:sz="4" w:space="0" w:color="auto"/>
              <w:right w:val="single" w:sz="4" w:space="0" w:color="auto"/>
            </w:tcBorders>
            <w:shd w:val="clear" w:color="auto" w:fill="auto"/>
            <w:noWrap/>
            <w:vAlign w:val="center"/>
            <w:hideMark/>
          </w:tcPr>
          <w:p w14:paraId="25A346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92" w:type="pct"/>
            <w:tcBorders>
              <w:top w:val="nil"/>
              <w:left w:val="nil"/>
              <w:bottom w:val="single" w:sz="4" w:space="0" w:color="auto"/>
              <w:right w:val="single" w:sz="4" w:space="0" w:color="auto"/>
            </w:tcBorders>
            <w:shd w:val="clear" w:color="auto" w:fill="auto"/>
            <w:noWrap/>
            <w:vAlign w:val="center"/>
            <w:hideMark/>
          </w:tcPr>
          <w:p w14:paraId="03E21DA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80" w:type="pct"/>
            <w:tcBorders>
              <w:top w:val="nil"/>
              <w:left w:val="nil"/>
              <w:bottom w:val="single" w:sz="4" w:space="0" w:color="auto"/>
              <w:right w:val="single" w:sz="4" w:space="0" w:color="auto"/>
            </w:tcBorders>
            <w:shd w:val="clear" w:color="auto" w:fill="auto"/>
            <w:noWrap/>
            <w:vAlign w:val="center"/>
            <w:hideMark/>
          </w:tcPr>
          <w:p w14:paraId="149908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47" w:type="pct"/>
            <w:tcBorders>
              <w:top w:val="nil"/>
              <w:left w:val="nil"/>
              <w:bottom w:val="single" w:sz="4" w:space="0" w:color="auto"/>
              <w:right w:val="single" w:sz="4" w:space="0" w:color="auto"/>
            </w:tcBorders>
            <w:shd w:val="clear" w:color="auto" w:fill="auto"/>
            <w:noWrap/>
            <w:vAlign w:val="center"/>
            <w:hideMark/>
          </w:tcPr>
          <w:p w14:paraId="4DE25F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7F46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494" w:type="pct"/>
            <w:tcBorders>
              <w:top w:val="nil"/>
              <w:left w:val="nil"/>
              <w:bottom w:val="single" w:sz="4" w:space="0" w:color="auto"/>
              <w:right w:val="single" w:sz="4" w:space="0" w:color="auto"/>
            </w:tcBorders>
            <w:shd w:val="clear" w:color="auto" w:fill="auto"/>
            <w:noWrap/>
            <w:vAlign w:val="center"/>
            <w:hideMark/>
          </w:tcPr>
          <w:p w14:paraId="2DB309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486D46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r>
      <w:tr w:rsidR="008308CA" w:rsidRPr="008308CA" w14:paraId="52921293"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28979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21</w:t>
            </w:r>
          </w:p>
        </w:tc>
        <w:tc>
          <w:tcPr>
            <w:tcW w:w="376" w:type="pct"/>
            <w:tcBorders>
              <w:top w:val="nil"/>
              <w:left w:val="nil"/>
              <w:bottom w:val="single" w:sz="4" w:space="0" w:color="auto"/>
              <w:right w:val="single" w:sz="4" w:space="0" w:color="auto"/>
            </w:tcBorders>
            <w:shd w:val="clear" w:color="auto" w:fill="auto"/>
            <w:noWrap/>
            <w:vAlign w:val="center"/>
            <w:hideMark/>
          </w:tcPr>
          <w:p w14:paraId="5F09E63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176</w:t>
            </w:r>
          </w:p>
        </w:tc>
        <w:tc>
          <w:tcPr>
            <w:tcW w:w="502" w:type="pct"/>
            <w:tcBorders>
              <w:top w:val="nil"/>
              <w:left w:val="nil"/>
              <w:bottom w:val="single" w:sz="4" w:space="0" w:color="auto"/>
              <w:right w:val="single" w:sz="4" w:space="0" w:color="auto"/>
            </w:tcBorders>
            <w:shd w:val="clear" w:color="auto" w:fill="auto"/>
            <w:noWrap/>
            <w:vAlign w:val="center"/>
            <w:hideMark/>
          </w:tcPr>
          <w:p w14:paraId="19D11E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691A44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27" w:type="pct"/>
            <w:tcBorders>
              <w:top w:val="nil"/>
              <w:left w:val="nil"/>
              <w:bottom w:val="single" w:sz="4" w:space="0" w:color="auto"/>
              <w:right w:val="single" w:sz="4" w:space="0" w:color="auto"/>
            </w:tcBorders>
            <w:shd w:val="clear" w:color="auto" w:fill="auto"/>
            <w:noWrap/>
            <w:vAlign w:val="center"/>
            <w:hideMark/>
          </w:tcPr>
          <w:p w14:paraId="1C5796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67225AE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80" w:type="pct"/>
            <w:tcBorders>
              <w:top w:val="nil"/>
              <w:left w:val="nil"/>
              <w:bottom w:val="single" w:sz="4" w:space="0" w:color="auto"/>
              <w:right w:val="single" w:sz="4" w:space="0" w:color="auto"/>
            </w:tcBorders>
            <w:shd w:val="clear" w:color="auto" w:fill="auto"/>
            <w:noWrap/>
            <w:vAlign w:val="center"/>
            <w:hideMark/>
          </w:tcPr>
          <w:p w14:paraId="2C067F7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47" w:type="pct"/>
            <w:tcBorders>
              <w:top w:val="nil"/>
              <w:left w:val="nil"/>
              <w:bottom w:val="single" w:sz="4" w:space="0" w:color="auto"/>
              <w:right w:val="single" w:sz="4" w:space="0" w:color="auto"/>
            </w:tcBorders>
            <w:shd w:val="clear" w:color="auto" w:fill="auto"/>
            <w:noWrap/>
            <w:vAlign w:val="center"/>
            <w:hideMark/>
          </w:tcPr>
          <w:p w14:paraId="105535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E6C3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0.63 </w:t>
            </w:r>
          </w:p>
        </w:tc>
        <w:tc>
          <w:tcPr>
            <w:tcW w:w="494" w:type="pct"/>
            <w:tcBorders>
              <w:top w:val="nil"/>
              <w:left w:val="nil"/>
              <w:bottom w:val="single" w:sz="4" w:space="0" w:color="auto"/>
              <w:right w:val="single" w:sz="4" w:space="0" w:color="auto"/>
            </w:tcBorders>
            <w:shd w:val="clear" w:color="auto" w:fill="auto"/>
            <w:noWrap/>
            <w:vAlign w:val="center"/>
            <w:hideMark/>
          </w:tcPr>
          <w:p w14:paraId="42D804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742BE23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r>
      <w:tr w:rsidR="008308CA" w:rsidRPr="008308CA" w14:paraId="662D8A4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8DF6C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22</w:t>
            </w:r>
          </w:p>
        </w:tc>
        <w:tc>
          <w:tcPr>
            <w:tcW w:w="376" w:type="pct"/>
            <w:tcBorders>
              <w:top w:val="nil"/>
              <w:left w:val="nil"/>
              <w:bottom w:val="single" w:sz="4" w:space="0" w:color="auto"/>
              <w:right w:val="single" w:sz="4" w:space="0" w:color="auto"/>
            </w:tcBorders>
            <w:shd w:val="clear" w:color="auto" w:fill="auto"/>
            <w:noWrap/>
            <w:vAlign w:val="center"/>
            <w:hideMark/>
          </w:tcPr>
          <w:p w14:paraId="3E6138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184</w:t>
            </w:r>
          </w:p>
        </w:tc>
        <w:tc>
          <w:tcPr>
            <w:tcW w:w="502" w:type="pct"/>
            <w:tcBorders>
              <w:top w:val="nil"/>
              <w:left w:val="nil"/>
              <w:bottom w:val="single" w:sz="4" w:space="0" w:color="auto"/>
              <w:right w:val="single" w:sz="4" w:space="0" w:color="auto"/>
            </w:tcBorders>
            <w:shd w:val="clear" w:color="auto" w:fill="auto"/>
            <w:noWrap/>
            <w:vAlign w:val="center"/>
            <w:hideMark/>
          </w:tcPr>
          <w:p w14:paraId="32BBA02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2FBA84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27" w:type="pct"/>
            <w:tcBorders>
              <w:top w:val="nil"/>
              <w:left w:val="nil"/>
              <w:bottom w:val="single" w:sz="4" w:space="0" w:color="auto"/>
              <w:right w:val="single" w:sz="4" w:space="0" w:color="auto"/>
            </w:tcBorders>
            <w:shd w:val="clear" w:color="auto" w:fill="auto"/>
            <w:noWrap/>
            <w:vAlign w:val="center"/>
            <w:hideMark/>
          </w:tcPr>
          <w:p w14:paraId="6B7350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41E185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80" w:type="pct"/>
            <w:tcBorders>
              <w:top w:val="nil"/>
              <w:left w:val="nil"/>
              <w:bottom w:val="single" w:sz="4" w:space="0" w:color="auto"/>
              <w:right w:val="single" w:sz="4" w:space="0" w:color="auto"/>
            </w:tcBorders>
            <w:shd w:val="clear" w:color="auto" w:fill="auto"/>
            <w:noWrap/>
            <w:vAlign w:val="center"/>
            <w:hideMark/>
          </w:tcPr>
          <w:p w14:paraId="03C564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47" w:type="pct"/>
            <w:tcBorders>
              <w:top w:val="nil"/>
              <w:left w:val="nil"/>
              <w:bottom w:val="single" w:sz="4" w:space="0" w:color="auto"/>
              <w:right w:val="single" w:sz="4" w:space="0" w:color="auto"/>
            </w:tcBorders>
            <w:shd w:val="clear" w:color="auto" w:fill="auto"/>
            <w:noWrap/>
            <w:vAlign w:val="center"/>
            <w:hideMark/>
          </w:tcPr>
          <w:p w14:paraId="46B4F7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9345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494" w:type="pct"/>
            <w:tcBorders>
              <w:top w:val="nil"/>
              <w:left w:val="nil"/>
              <w:bottom w:val="single" w:sz="4" w:space="0" w:color="auto"/>
              <w:right w:val="single" w:sz="4" w:space="0" w:color="auto"/>
            </w:tcBorders>
            <w:shd w:val="clear" w:color="auto" w:fill="auto"/>
            <w:noWrap/>
            <w:vAlign w:val="center"/>
            <w:hideMark/>
          </w:tcPr>
          <w:p w14:paraId="57F014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304BC7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r>
      <w:tr w:rsidR="008308CA" w:rsidRPr="008308CA" w14:paraId="76A6F45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C1F2AD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23</w:t>
            </w:r>
          </w:p>
        </w:tc>
        <w:tc>
          <w:tcPr>
            <w:tcW w:w="376" w:type="pct"/>
            <w:tcBorders>
              <w:top w:val="nil"/>
              <w:left w:val="nil"/>
              <w:bottom w:val="single" w:sz="4" w:space="0" w:color="auto"/>
              <w:right w:val="single" w:sz="4" w:space="0" w:color="auto"/>
            </w:tcBorders>
            <w:shd w:val="clear" w:color="auto" w:fill="auto"/>
            <w:noWrap/>
            <w:vAlign w:val="center"/>
            <w:hideMark/>
          </w:tcPr>
          <w:p w14:paraId="52BBAB3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192</w:t>
            </w:r>
          </w:p>
        </w:tc>
        <w:tc>
          <w:tcPr>
            <w:tcW w:w="502" w:type="pct"/>
            <w:tcBorders>
              <w:top w:val="nil"/>
              <w:left w:val="nil"/>
              <w:bottom w:val="single" w:sz="4" w:space="0" w:color="auto"/>
              <w:right w:val="single" w:sz="4" w:space="0" w:color="auto"/>
            </w:tcBorders>
            <w:shd w:val="clear" w:color="auto" w:fill="auto"/>
            <w:noWrap/>
            <w:vAlign w:val="center"/>
            <w:hideMark/>
          </w:tcPr>
          <w:p w14:paraId="04A505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9E102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27" w:type="pct"/>
            <w:tcBorders>
              <w:top w:val="nil"/>
              <w:left w:val="nil"/>
              <w:bottom w:val="single" w:sz="4" w:space="0" w:color="auto"/>
              <w:right w:val="single" w:sz="4" w:space="0" w:color="auto"/>
            </w:tcBorders>
            <w:shd w:val="clear" w:color="auto" w:fill="auto"/>
            <w:noWrap/>
            <w:vAlign w:val="center"/>
            <w:hideMark/>
          </w:tcPr>
          <w:p w14:paraId="5829EB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92" w:type="pct"/>
            <w:tcBorders>
              <w:top w:val="nil"/>
              <w:left w:val="nil"/>
              <w:bottom w:val="single" w:sz="4" w:space="0" w:color="auto"/>
              <w:right w:val="single" w:sz="4" w:space="0" w:color="auto"/>
            </w:tcBorders>
            <w:shd w:val="clear" w:color="auto" w:fill="auto"/>
            <w:noWrap/>
            <w:vAlign w:val="center"/>
            <w:hideMark/>
          </w:tcPr>
          <w:p w14:paraId="5B3E4E2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80" w:type="pct"/>
            <w:tcBorders>
              <w:top w:val="nil"/>
              <w:left w:val="nil"/>
              <w:bottom w:val="single" w:sz="4" w:space="0" w:color="auto"/>
              <w:right w:val="single" w:sz="4" w:space="0" w:color="auto"/>
            </w:tcBorders>
            <w:shd w:val="clear" w:color="auto" w:fill="auto"/>
            <w:noWrap/>
            <w:vAlign w:val="center"/>
            <w:hideMark/>
          </w:tcPr>
          <w:p w14:paraId="0048DE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47" w:type="pct"/>
            <w:tcBorders>
              <w:top w:val="nil"/>
              <w:left w:val="nil"/>
              <w:bottom w:val="single" w:sz="4" w:space="0" w:color="auto"/>
              <w:right w:val="single" w:sz="4" w:space="0" w:color="auto"/>
            </w:tcBorders>
            <w:shd w:val="clear" w:color="auto" w:fill="auto"/>
            <w:noWrap/>
            <w:vAlign w:val="center"/>
            <w:hideMark/>
          </w:tcPr>
          <w:p w14:paraId="067B4E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8BAD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494" w:type="pct"/>
            <w:tcBorders>
              <w:top w:val="nil"/>
              <w:left w:val="nil"/>
              <w:bottom w:val="single" w:sz="4" w:space="0" w:color="auto"/>
              <w:right w:val="single" w:sz="4" w:space="0" w:color="auto"/>
            </w:tcBorders>
            <w:shd w:val="clear" w:color="auto" w:fill="auto"/>
            <w:noWrap/>
            <w:vAlign w:val="center"/>
            <w:hideMark/>
          </w:tcPr>
          <w:p w14:paraId="609290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71BCE4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7A5C28C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DF8C0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w:t>
            </w:r>
          </w:p>
        </w:tc>
        <w:tc>
          <w:tcPr>
            <w:tcW w:w="376" w:type="pct"/>
            <w:tcBorders>
              <w:top w:val="nil"/>
              <w:left w:val="nil"/>
              <w:bottom w:val="single" w:sz="4" w:space="0" w:color="auto"/>
              <w:right w:val="single" w:sz="4" w:space="0" w:color="auto"/>
            </w:tcBorders>
            <w:shd w:val="clear" w:color="auto" w:fill="auto"/>
            <w:noWrap/>
            <w:vAlign w:val="center"/>
            <w:hideMark/>
          </w:tcPr>
          <w:p w14:paraId="4AF3D02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200</w:t>
            </w:r>
          </w:p>
        </w:tc>
        <w:tc>
          <w:tcPr>
            <w:tcW w:w="502" w:type="pct"/>
            <w:tcBorders>
              <w:top w:val="nil"/>
              <w:left w:val="nil"/>
              <w:bottom w:val="single" w:sz="4" w:space="0" w:color="auto"/>
              <w:right w:val="single" w:sz="4" w:space="0" w:color="auto"/>
            </w:tcBorders>
            <w:shd w:val="clear" w:color="auto" w:fill="auto"/>
            <w:noWrap/>
            <w:vAlign w:val="center"/>
            <w:hideMark/>
          </w:tcPr>
          <w:p w14:paraId="0684787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30DB4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27" w:type="pct"/>
            <w:tcBorders>
              <w:top w:val="nil"/>
              <w:left w:val="nil"/>
              <w:bottom w:val="single" w:sz="4" w:space="0" w:color="auto"/>
              <w:right w:val="single" w:sz="4" w:space="0" w:color="auto"/>
            </w:tcBorders>
            <w:shd w:val="clear" w:color="auto" w:fill="auto"/>
            <w:noWrap/>
            <w:vAlign w:val="center"/>
            <w:hideMark/>
          </w:tcPr>
          <w:p w14:paraId="5FCA2C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6A1C54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80" w:type="pct"/>
            <w:tcBorders>
              <w:top w:val="nil"/>
              <w:left w:val="nil"/>
              <w:bottom w:val="single" w:sz="4" w:space="0" w:color="auto"/>
              <w:right w:val="single" w:sz="4" w:space="0" w:color="auto"/>
            </w:tcBorders>
            <w:shd w:val="clear" w:color="auto" w:fill="auto"/>
            <w:noWrap/>
            <w:vAlign w:val="center"/>
            <w:hideMark/>
          </w:tcPr>
          <w:p w14:paraId="5BD6F1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47" w:type="pct"/>
            <w:tcBorders>
              <w:top w:val="nil"/>
              <w:left w:val="nil"/>
              <w:bottom w:val="single" w:sz="4" w:space="0" w:color="auto"/>
              <w:right w:val="single" w:sz="4" w:space="0" w:color="auto"/>
            </w:tcBorders>
            <w:shd w:val="clear" w:color="auto" w:fill="auto"/>
            <w:noWrap/>
            <w:vAlign w:val="center"/>
            <w:hideMark/>
          </w:tcPr>
          <w:p w14:paraId="60047E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76FA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0.22 </w:t>
            </w:r>
          </w:p>
        </w:tc>
        <w:tc>
          <w:tcPr>
            <w:tcW w:w="494" w:type="pct"/>
            <w:tcBorders>
              <w:top w:val="nil"/>
              <w:left w:val="nil"/>
              <w:bottom w:val="single" w:sz="4" w:space="0" w:color="auto"/>
              <w:right w:val="single" w:sz="4" w:space="0" w:color="auto"/>
            </w:tcBorders>
            <w:shd w:val="clear" w:color="auto" w:fill="auto"/>
            <w:noWrap/>
            <w:vAlign w:val="center"/>
            <w:hideMark/>
          </w:tcPr>
          <w:p w14:paraId="1A862A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28164B8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r>
      <w:tr w:rsidR="008308CA" w:rsidRPr="008308CA" w14:paraId="73802F5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C9601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25</w:t>
            </w:r>
          </w:p>
        </w:tc>
        <w:tc>
          <w:tcPr>
            <w:tcW w:w="376" w:type="pct"/>
            <w:tcBorders>
              <w:top w:val="nil"/>
              <w:left w:val="nil"/>
              <w:bottom w:val="single" w:sz="4" w:space="0" w:color="auto"/>
              <w:right w:val="single" w:sz="4" w:space="0" w:color="auto"/>
            </w:tcBorders>
            <w:shd w:val="clear" w:color="auto" w:fill="auto"/>
            <w:noWrap/>
            <w:vAlign w:val="center"/>
            <w:hideMark/>
          </w:tcPr>
          <w:p w14:paraId="61B66C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208</w:t>
            </w:r>
          </w:p>
        </w:tc>
        <w:tc>
          <w:tcPr>
            <w:tcW w:w="502" w:type="pct"/>
            <w:tcBorders>
              <w:top w:val="nil"/>
              <w:left w:val="nil"/>
              <w:bottom w:val="single" w:sz="4" w:space="0" w:color="auto"/>
              <w:right w:val="single" w:sz="4" w:space="0" w:color="auto"/>
            </w:tcBorders>
            <w:shd w:val="clear" w:color="auto" w:fill="auto"/>
            <w:noWrap/>
            <w:vAlign w:val="center"/>
            <w:hideMark/>
          </w:tcPr>
          <w:p w14:paraId="2E642A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3B764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27" w:type="pct"/>
            <w:tcBorders>
              <w:top w:val="nil"/>
              <w:left w:val="nil"/>
              <w:bottom w:val="single" w:sz="4" w:space="0" w:color="auto"/>
              <w:right w:val="single" w:sz="4" w:space="0" w:color="auto"/>
            </w:tcBorders>
            <w:shd w:val="clear" w:color="auto" w:fill="auto"/>
            <w:noWrap/>
            <w:vAlign w:val="center"/>
            <w:hideMark/>
          </w:tcPr>
          <w:p w14:paraId="3DA79E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626E17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80" w:type="pct"/>
            <w:tcBorders>
              <w:top w:val="nil"/>
              <w:left w:val="nil"/>
              <w:bottom w:val="single" w:sz="4" w:space="0" w:color="auto"/>
              <w:right w:val="single" w:sz="4" w:space="0" w:color="auto"/>
            </w:tcBorders>
            <w:shd w:val="clear" w:color="auto" w:fill="auto"/>
            <w:noWrap/>
            <w:vAlign w:val="center"/>
            <w:hideMark/>
          </w:tcPr>
          <w:p w14:paraId="3496A9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47" w:type="pct"/>
            <w:tcBorders>
              <w:top w:val="nil"/>
              <w:left w:val="nil"/>
              <w:bottom w:val="single" w:sz="4" w:space="0" w:color="auto"/>
              <w:right w:val="single" w:sz="4" w:space="0" w:color="auto"/>
            </w:tcBorders>
            <w:shd w:val="clear" w:color="auto" w:fill="auto"/>
            <w:noWrap/>
            <w:vAlign w:val="center"/>
            <w:hideMark/>
          </w:tcPr>
          <w:p w14:paraId="12E0CF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96E1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494" w:type="pct"/>
            <w:tcBorders>
              <w:top w:val="nil"/>
              <w:left w:val="nil"/>
              <w:bottom w:val="single" w:sz="4" w:space="0" w:color="auto"/>
              <w:right w:val="single" w:sz="4" w:space="0" w:color="auto"/>
            </w:tcBorders>
            <w:shd w:val="clear" w:color="auto" w:fill="auto"/>
            <w:noWrap/>
            <w:vAlign w:val="center"/>
            <w:hideMark/>
          </w:tcPr>
          <w:p w14:paraId="185933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w:t>
            </w:r>
          </w:p>
        </w:tc>
        <w:tc>
          <w:tcPr>
            <w:tcW w:w="595" w:type="pct"/>
            <w:tcBorders>
              <w:top w:val="nil"/>
              <w:left w:val="nil"/>
              <w:bottom w:val="single" w:sz="4" w:space="0" w:color="auto"/>
              <w:right w:val="single" w:sz="4" w:space="0" w:color="auto"/>
            </w:tcBorders>
            <w:shd w:val="clear" w:color="auto" w:fill="auto"/>
            <w:noWrap/>
            <w:vAlign w:val="center"/>
            <w:hideMark/>
          </w:tcPr>
          <w:p w14:paraId="312500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r>
      <w:tr w:rsidR="008308CA" w:rsidRPr="008308CA" w14:paraId="3CA5233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7A417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26</w:t>
            </w:r>
          </w:p>
        </w:tc>
        <w:tc>
          <w:tcPr>
            <w:tcW w:w="376" w:type="pct"/>
            <w:tcBorders>
              <w:top w:val="nil"/>
              <w:left w:val="nil"/>
              <w:bottom w:val="single" w:sz="4" w:space="0" w:color="auto"/>
              <w:right w:val="single" w:sz="4" w:space="0" w:color="auto"/>
            </w:tcBorders>
            <w:shd w:val="clear" w:color="auto" w:fill="auto"/>
            <w:noWrap/>
            <w:vAlign w:val="center"/>
            <w:hideMark/>
          </w:tcPr>
          <w:p w14:paraId="0D27A5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216</w:t>
            </w:r>
          </w:p>
        </w:tc>
        <w:tc>
          <w:tcPr>
            <w:tcW w:w="502" w:type="pct"/>
            <w:tcBorders>
              <w:top w:val="nil"/>
              <w:left w:val="nil"/>
              <w:bottom w:val="single" w:sz="4" w:space="0" w:color="auto"/>
              <w:right w:val="single" w:sz="4" w:space="0" w:color="auto"/>
            </w:tcBorders>
            <w:shd w:val="clear" w:color="auto" w:fill="auto"/>
            <w:noWrap/>
            <w:vAlign w:val="center"/>
            <w:hideMark/>
          </w:tcPr>
          <w:p w14:paraId="4511A5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10D10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27" w:type="pct"/>
            <w:tcBorders>
              <w:top w:val="nil"/>
              <w:left w:val="nil"/>
              <w:bottom w:val="single" w:sz="4" w:space="0" w:color="auto"/>
              <w:right w:val="single" w:sz="4" w:space="0" w:color="auto"/>
            </w:tcBorders>
            <w:shd w:val="clear" w:color="auto" w:fill="auto"/>
            <w:noWrap/>
            <w:vAlign w:val="center"/>
            <w:hideMark/>
          </w:tcPr>
          <w:p w14:paraId="7D428D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92" w:type="pct"/>
            <w:tcBorders>
              <w:top w:val="nil"/>
              <w:left w:val="nil"/>
              <w:bottom w:val="single" w:sz="4" w:space="0" w:color="auto"/>
              <w:right w:val="single" w:sz="4" w:space="0" w:color="auto"/>
            </w:tcBorders>
            <w:shd w:val="clear" w:color="auto" w:fill="auto"/>
            <w:noWrap/>
            <w:vAlign w:val="center"/>
            <w:hideMark/>
          </w:tcPr>
          <w:p w14:paraId="7D284DE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80" w:type="pct"/>
            <w:tcBorders>
              <w:top w:val="nil"/>
              <w:left w:val="nil"/>
              <w:bottom w:val="single" w:sz="4" w:space="0" w:color="auto"/>
              <w:right w:val="single" w:sz="4" w:space="0" w:color="auto"/>
            </w:tcBorders>
            <w:shd w:val="clear" w:color="auto" w:fill="auto"/>
            <w:noWrap/>
            <w:vAlign w:val="center"/>
            <w:hideMark/>
          </w:tcPr>
          <w:p w14:paraId="0E40AD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47" w:type="pct"/>
            <w:tcBorders>
              <w:top w:val="nil"/>
              <w:left w:val="nil"/>
              <w:bottom w:val="single" w:sz="4" w:space="0" w:color="auto"/>
              <w:right w:val="single" w:sz="4" w:space="0" w:color="auto"/>
            </w:tcBorders>
            <w:shd w:val="clear" w:color="auto" w:fill="auto"/>
            <w:noWrap/>
            <w:vAlign w:val="center"/>
            <w:hideMark/>
          </w:tcPr>
          <w:p w14:paraId="625DE4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4712BB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494" w:type="pct"/>
            <w:tcBorders>
              <w:top w:val="nil"/>
              <w:left w:val="nil"/>
              <w:bottom w:val="single" w:sz="4" w:space="0" w:color="auto"/>
              <w:right w:val="single" w:sz="4" w:space="0" w:color="auto"/>
            </w:tcBorders>
            <w:shd w:val="clear" w:color="auto" w:fill="auto"/>
            <w:noWrap/>
            <w:vAlign w:val="center"/>
            <w:hideMark/>
          </w:tcPr>
          <w:p w14:paraId="34A9DA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732063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r>
      <w:tr w:rsidR="008308CA" w:rsidRPr="008308CA" w14:paraId="25632A0D"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6455C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27</w:t>
            </w:r>
          </w:p>
        </w:tc>
        <w:tc>
          <w:tcPr>
            <w:tcW w:w="376" w:type="pct"/>
            <w:tcBorders>
              <w:top w:val="nil"/>
              <w:left w:val="nil"/>
              <w:bottom w:val="single" w:sz="4" w:space="0" w:color="auto"/>
              <w:right w:val="single" w:sz="4" w:space="0" w:color="auto"/>
            </w:tcBorders>
            <w:shd w:val="clear" w:color="auto" w:fill="auto"/>
            <w:noWrap/>
            <w:vAlign w:val="center"/>
            <w:hideMark/>
          </w:tcPr>
          <w:p w14:paraId="4DFDAB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224</w:t>
            </w:r>
          </w:p>
        </w:tc>
        <w:tc>
          <w:tcPr>
            <w:tcW w:w="502" w:type="pct"/>
            <w:tcBorders>
              <w:top w:val="nil"/>
              <w:left w:val="nil"/>
              <w:bottom w:val="single" w:sz="4" w:space="0" w:color="auto"/>
              <w:right w:val="single" w:sz="4" w:space="0" w:color="auto"/>
            </w:tcBorders>
            <w:shd w:val="clear" w:color="auto" w:fill="auto"/>
            <w:noWrap/>
            <w:vAlign w:val="center"/>
            <w:hideMark/>
          </w:tcPr>
          <w:p w14:paraId="17A092E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630155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27" w:type="pct"/>
            <w:tcBorders>
              <w:top w:val="nil"/>
              <w:left w:val="nil"/>
              <w:bottom w:val="single" w:sz="4" w:space="0" w:color="auto"/>
              <w:right w:val="single" w:sz="4" w:space="0" w:color="auto"/>
            </w:tcBorders>
            <w:shd w:val="clear" w:color="auto" w:fill="auto"/>
            <w:noWrap/>
            <w:vAlign w:val="center"/>
            <w:hideMark/>
          </w:tcPr>
          <w:p w14:paraId="7DAF5C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4B7420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80" w:type="pct"/>
            <w:tcBorders>
              <w:top w:val="nil"/>
              <w:left w:val="nil"/>
              <w:bottom w:val="single" w:sz="4" w:space="0" w:color="auto"/>
              <w:right w:val="single" w:sz="4" w:space="0" w:color="auto"/>
            </w:tcBorders>
            <w:shd w:val="clear" w:color="auto" w:fill="auto"/>
            <w:noWrap/>
            <w:vAlign w:val="center"/>
            <w:hideMark/>
          </w:tcPr>
          <w:p w14:paraId="410BFE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47" w:type="pct"/>
            <w:tcBorders>
              <w:top w:val="nil"/>
              <w:left w:val="nil"/>
              <w:bottom w:val="single" w:sz="4" w:space="0" w:color="auto"/>
              <w:right w:val="single" w:sz="4" w:space="0" w:color="auto"/>
            </w:tcBorders>
            <w:shd w:val="clear" w:color="auto" w:fill="auto"/>
            <w:noWrap/>
            <w:vAlign w:val="center"/>
            <w:hideMark/>
          </w:tcPr>
          <w:p w14:paraId="0441F52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71665F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0.82 </w:t>
            </w:r>
          </w:p>
        </w:tc>
        <w:tc>
          <w:tcPr>
            <w:tcW w:w="494" w:type="pct"/>
            <w:tcBorders>
              <w:top w:val="nil"/>
              <w:left w:val="nil"/>
              <w:bottom w:val="single" w:sz="4" w:space="0" w:color="auto"/>
              <w:right w:val="single" w:sz="4" w:space="0" w:color="auto"/>
            </w:tcBorders>
            <w:shd w:val="clear" w:color="auto" w:fill="auto"/>
            <w:noWrap/>
            <w:vAlign w:val="center"/>
            <w:hideMark/>
          </w:tcPr>
          <w:p w14:paraId="7F7D34B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015B44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r>
      <w:tr w:rsidR="008308CA" w:rsidRPr="008308CA" w14:paraId="336472C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850FC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w:t>
            </w:r>
          </w:p>
        </w:tc>
        <w:tc>
          <w:tcPr>
            <w:tcW w:w="376" w:type="pct"/>
            <w:tcBorders>
              <w:top w:val="nil"/>
              <w:left w:val="nil"/>
              <w:bottom w:val="single" w:sz="4" w:space="0" w:color="auto"/>
              <w:right w:val="single" w:sz="4" w:space="0" w:color="auto"/>
            </w:tcBorders>
            <w:shd w:val="clear" w:color="auto" w:fill="auto"/>
            <w:noWrap/>
            <w:vAlign w:val="center"/>
            <w:hideMark/>
          </w:tcPr>
          <w:p w14:paraId="05EE06E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232</w:t>
            </w:r>
          </w:p>
        </w:tc>
        <w:tc>
          <w:tcPr>
            <w:tcW w:w="502" w:type="pct"/>
            <w:tcBorders>
              <w:top w:val="nil"/>
              <w:left w:val="nil"/>
              <w:bottom w:val="single" w:sz="4" w:space="0" w:color="auto"/>
              <w:right w:val="single" w:sz="4" w:space="0" w:color="auto"/>
            </w:tcBorders>
            <w:shd w:val="clear" w:color="auto" w:fill="auto"/>
            <w:noWrap/>
            <w:vAlign w:val="center"/>
            <w:hideMark/>
          </w:tcPr>
          <w:p w14:paraId="178C04B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19CD14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27" w:type="pct"/>
            <w:tcBorders>
              <w:top w:val="nil"/>
              <w:left w:val="nil"/>
              <w:bottom w:val="single" w:sz="4" w:space="0" w:color="auto"/>
              <w:right w:val="single" w:sz="4" w:space="0" w:color="auto"/>
            </w:tcBorders>
            <w:shd w:val="clear" w:color="auto" w:fill="auto"/>
            <w:noWrap/>
            <w:vAlign w:val="center"/>
            <w:hideMark/>
          </w:tcPr>
          <w:p w14:paraId="2815FF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6EFDF9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80" w:type="pct"/>
            <w:tcBorders>
              <w:top w:val="nil"/>
              <w:left w:val="nil"/>
              <w:bottom w:val="single" w:sz="4" w:space="0" w:color="auto"/>
              <w:right w:val="single" w:sz="4" w:space="0" w:color="auto"/>
            </w:tcBorders>
            <w:shd w:val="clear" w:color="auto" w:fill="auto"/>
            <w:noWrap/>
            <w:vAlign w:val="center"/>
            <w:hideMark/>
          </w:tcPr>
          <w:p w14:paraId="205198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0.54 </w:t>
            </w:r>
          </w:p>
        </w:tc>
        <w:tc>
          <w:tcPr>
            <w:tcW w:w="347" w:type="pct"/>
            <w:tcBorders>
              <w:top w:val="nil"/>
              <w:left w:val="nil"/>
              <w:bottom w:val="single" w:sz="4" w:space="0" w:color="auto"/>
              <w:right w:val="single" w:sz="4" w:space="0" w:color="auto"/>
            </w:tcBorders>
            <w:shd w:val="clear" w:color="auto" w:fill="auto"/>
            <w:noWrap/>
            <w:vAlign w:val="center"/>
            <w:hideMark/>
          </w:tcPr>
          <w:p w14:paraId="755804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4CA0DB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494" w:type="pct"/>
            <w:tcBorders>
              <w:top w:val="nil"/>
              <w:left w:val="nil"/>
              <w:bottom w:val="single" w:sz="4" w:space="0" w:color="auto"/>
              <w:right w:val="single" w:sz="4" w:space="0" w:color="auto"/>
            </w:tcBorders>
            <w:shd w:val="clear" w:color="auto" w:fill="auto"/>
            <w:noWrap/>
            <w:vAlign w:val="center"/>
            <w:hideMark/>
          </w:tcPr>
          <w:p w14:paraId="522079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42F105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r>
      <w:tr w:rsidR="008308CA" w:rsidRPr="008308CA" w14:paraId="3CD4CF9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F92F0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29</w:t>
            </w:r>
          </w:p>
        </w:tc>
        <w:tc>
          <w:tcPr>
            <w:tcW w:w="376" w:type="pct"/>
            <w:tcBorders>
              <w:top w:val="nil"/>
              <w:left w:val="nil"/>
              <w:bottom w:val="single" w:sz="4" w:space="0" w:color="auto"/>
              <w:right w:val="single" w:sz="4" w:space="0" w:color="auto"/>
            </w:tcBorders>
            <w:shd w:val="clear" w:color="auto" w:fill="auto"/>
            <w:noWrap/>
            <w:vAlign w:val="center"/>
            <w:hideMark/>
          </w:tcPr>
          <w:p w14:paraId="331543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240</w:t>
            </w:r>
          </w:p>
        </w:tc>
        <w:tc>
          <w:tcPr>
            <w:tcW w:w="502" w:type="pct"/>
            <w:tcBorders>
              <w:top w:val="nil"/>
              <w:left w:val="nil"/>
              <w:bottom w:val="single" w:sz="4" w:space="0" w:color="auto"/>
              <w:right w:val="single" w:sz="4" w:space="0" w:color="auto"/>
            </w:tcBorders>
            <w:shd w:val="clear" w:color="auto" w:fill="auto"/>
            <w:noWrap/>
            <w:vAlign w:val="center"/>
            <w:hideMark/>
          </w:tcPr>
          <w:p w14:paraId="51C6567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0F12ED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27" w:type="pct"/>
            <w:tcBorders>
              <w:top w:val="nil"/>
              <w:left w:val="nil"/>
              <w:bottom w:val="single" w:sz="4" w:space="0" w:color="auto"/>
              <w:right w:val="single" w:sz="4" w:space="0" w:color="auto"/>
            </w:tcBorders>
            <w:shd w:val="clear" w:color="auto" w:fill="auto"/>
            <w:noWrap/>
            <w:vAlign w:val="center"/>
            <w:hideMark/>
          </w:tcPr>
          <w:p w14:paraId="7F9DB1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92" w:type="pct"/>
            <w:tcBorders>
              <w:top w:val="nil"/>
              <w:left w:val="nil"/>
              <w:bottom w:val="single" w:sz="4" w:space="0" w:color="auto"/>
              <w:right w:val="single" w:sz="4" w:space="0" w:color="auto"/>
            </w:tcBorders>
            <w:shd w:val="clear" w:color="auto" w:fill="auto"/>
            <w:noWrap/>
            <w:vAlign w:val="center"/>
            <w:hideMark/>
          </w:tcPr>
          <w:p w14:paraId="5FBE208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80" w:type="pct"/>
            <w:tcBorders>
              <w:top w:val="nil"/>
              <w:left w:val="nil"/>
              <w:bottom w:val="single" w:sz="4" w:space="0" w:color="auto"/>
              <w:right w:val="single" w:sz="4" w:space="0" w:color="auto"/>
            </w:tcBorders>
            <w:shd w:val="clear" w:color="auto" w:fill="auto"/>
            <w:noWrap/>
            <w:vAlign w:val="center"/>
            <w:hideMark/>
          </w:tcPr>
          <w:p w14:paraId="1BF233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0.34 </w:t>
            </w:r>
          </w:p>
        </w:tc>
        <w:tc>
          <w:tcPr>
            <w:tcW w:w="347" w:type="pct"/>
            <w:tcBorders>
              <w:top w:val="nil"/>
              <w:left w:val="nil"/>
              <w:bottom w:val="single" w:sz="4" w:space="0" w:color="auto"/>
              <w:right w:val="single" w:sz="4" w:space="0" w:color="auto"/>
            </w:tcBorders>
            <w:shd w:val="clear" w:color="auto" w:fill="auto"/>
            <w:noWrap/>
            <w:vAlign w:val="center"/>
            <w:hideMark/>
          </w:tcPr>
          <w:p w14:paraId="35B672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335C50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494" w:type="pct"/>
            <w:tcBorders>
              <w:top w:val="nil"/>
              <w:left w:val="nil"/>
              <w:bottom w:val="single" w:sz="4" w:space="0" w:color="auto"/>
              <w:right w:val="single" w:sz="4" w:space="0" w:color="auto"/>
            </w:tcBorders>
            <w:shd w:val="clear" w:color="auto" w:fill="auto"/>
            <w:noWrap/>
            <w:vAlign w:val="center"/>
            <w:hideMark/>
          </w:tcPr>
          <w:p w14:paraId="7795367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325689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r>
      <w:tr w:rsidR="008308CA" w:rsidRPr="008308CA" w14:paraId="076D857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B2D27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30</w:t>
            </w:r>
          </w:p>
        </w:tc>
        <w:tc>
          <w:tcPr>
            <w:tcW w:w="376" w:type="pct"/>
            <w:tcBorders>
              <w:top w:val="nil"/>
              <w:left w:val="nil"/>
              <w:bottom w:val="single" w:sz="4" w:space="0" w:color="auto"/>
              <w:right w:val="single" w:sz="4" w:space="0" w:color="auto"/>
            </w:tcBorders>
            <w:shd w:val="clear" w:color="auto" w:fill="auto"/>
            <w:noWrap/>
            <w:vAlign w:val="center"/>
            <w:hideMark/>
          </w:tcPr>
          <w:p w14:paraId="1E60A4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248</w:t>
            </w:r>
          </w:p>
        </w:tc>
        <w:tc>
          <w:tcPr>
            <w:tcW w:w="502" w:type="pct"/>
            <w:tcBorders>
              <w:top w:val="nil"/>
              <w:left w:val="nil"/>
              <w:bottom w:val="single" w:sz="4" w:space="0" w:color="auto"/>
              <w:right w:val="single" w:sz="4" w:space="0" w:color="auto"/>
            </w:tcBorders>
            <w:shd w:val="clear" w:color="auto" w:fill="auto"/>
            <w:noWrap/>
            <w:vAlign w:val="center"/>
            <w:hideMark/>
          </w:tcPr>
          <w:p w14:paraId="7C8FFB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AA8AAC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27" w:type="pct"/>
            <w:tcBorders>
              <w:top w:val="nil"/>
              <w:left w:val="nil"/>
              <w:bottom w:val="single" w:sz="4" w:space="0" w:color="auto"/>
              <w:right w:val="single" w:sz="4" w:space="0" w:color="auto"/>
            </w:tcBorders>
            <w:shd w:val="clear" w:color="auto" w:fill="auto"/>
            <w:noWrap/>
            <w:vAlign w:val="center"/>
            <w:hideMark/>
          </w:tcPr>
          <w:p w14:paraId="73ACDD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49CA9F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80" w:type="pct"/>
            <w:tcBorders>
              <w:top w:val="nil"/>
              <w:left w:val="nil"/>
              <w:bottom w:val="single" w:sz="4" w:space="0" w:color="auto"/>
              <w:right w:val="single" w:sz="4" w:space="0" w:color="auto"/>
            </w:tcBorders>
            <w:shd w:val="clear" w:color="auto" w:fill="auto"/>
            <w:noWrap/>
            <w:vAlign w:val="center"/>
            <w:hideMark/>
          </w:tcPr>
          <w:p w14:paraId="7D45446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0.14 </w:t>
            </w:r>
          </w:p>
        </w:tc>
        <w:tc>
          <w:tcPr>
            <w:tcW w:w="347" w:type="pct"/>
            <w:tcBorders>
              <w:top w:val="nil"/>
              <w:left w:val="nil"/>
              <w:bottom w:val="single" w:sz="4" w:space="0" w:color="auto"/>
              <w:right w:val="single" w:sz="4" w:space="0" w:color="auto"/>
            </w:tcBorders>
            <w:shd w:val="clear" w:color="auto" w:fill="auto"/>
            <w:noWrap/>
            <w:vAlign w:val="center"/>
            <w:hideMark/>
          </w:tcPr>
          <w:p w14:paraId="655F60C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171119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0.42 </w:t>
            </w:r>
          </w:p>
        </w:tc>
        <w:tc>
          <w:tcPr>
            <w:tcW w:w="494" w:type="pct"/>
            <w:tcBorders>
              <w:top w:val="nil"/>
              <w:left w:val="nil"/>
              <w:bottom w:val="single" w:sz="4" w:space="0" w:color="auto"/>
              <w:right w:val="single" w:sz="4" w:space="0" w:color="auto"/>
            </w:tcBorders>
            <w:shd w:val="clear" w:color="auto" w:fill="auto"/>
            <w:noWrap/>
            <w:vAlign w:val="center"/>
            <w:hideMark/>
          </w:tcPr>
          <w:p w14:paraId="05F8D2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35BF50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r>
      <w:tr w:rsidR="008308CA" w:rsidRPr="008308CA" w14:paraId="30E226D6"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FA6022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76" w:type="pct"/>
            <w:tcBorders>
              <w:top w:val="nil"/>
              <w:left w:val="nil"/>
              <w:bottom w:val="single" w:sz="4" w:space="0" w:color="auto"/>
              <w:right w:val="single" w:sz="4" w:space="0" w:color="auto"/>
            </w:tcBorders>
            <w:shd w:val="clear" w:color="auto" w:fill="auto"/>
            <w:noWrap/>
            <w:vAlign w:val="center"/>
            <w:hideMark/>
          </w:tcPr>
          <w:p w14:paraId="6EAE00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256</w:t>
            </w:r>
          </w:p>
        </w:tc>
        <w:tc>
          <w:tcPr>
            <w:tcW w:w="502" w:type="pct"/>
            <w:tcBorders>
              <w:top w:val="nil"/>
              <w:left w:val="nil"/>
              <w:bottom w:val="single" w:sz="4" w:space="0" w:color="auto"/>
              <w:right w:val="single" w:sz="4" w:space="0" w:color="auto"/>
            </w:tcBorders>
            <w:shd w:val="clear" w:color="auto" w:fill="auto"/>
            <w:noWrap/>
            <w:vAlign w:val="center"/>
            <w:hideMark/>
          </w:tcPr>
          <w:p w14:paraId="245979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7A811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27" w:type="pct"/>
            <w:tcBorders>
              <w:top w:val="nil"/>
              <w:left w:val="nil"/>
              <w:bottom w:val="single" w:sz="4" w:space="0" w:color="auto"/>
              <w:right w:val="single" w:sz="4" w:space="0" w:color="auto"/>
            </w:tcBorders>
            <w:shd w:val="clear" w:color="auto" w:fill="auto"/>
            <w:noWrap/>
            <w:vAlign w:val="center"/>
            <w:hideMark/>
          </w:tcPr>
          <w:p w14:paraId="25BC09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39C8F8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80" w:type="pct"/>
            <w:tcBorders>
              <w:top w:val="nil"/>
              <w:left w:val="nil"/>
              <w:bottom w:val="single" w:sz="4" w:space="0" w:color="auto"/>
              <w:right w:val="single" w:sz="4" w:space="0" w:color="auto"/>
            </w:tcBorders>
            <w:shd w:val="clear" w:color="auto" w:fill="auto"/>
            <w:noWrap/>
            <w:vAlign w:val="center"/>
            <w:hideMark/>
          </w:tcPr>
          <w:p w14:paraId="6E02FE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0.94 </w:t>
            </w:r>
          </w:p>
        </w:tc>
        <w:tc>
          <w:tcPr>
            <w:tcW w:w="347" w:type="pct"/>
            <w:tcBorders>
              <w:top w:val="nil"/>
              <w:left w:val="nil"/>
              <w:bottom w:val="single" w:sz="4" w:space="0" w:color="auto"/>
              <w:right w:val="single" w:sz="4" w:space="0" w:color="auto"/>
            </w:tcBorders>
            <w:shd w:val="clear" w:color="auto" w:fill="auto"/>
            <w:noWrap/>
            <w:vAlign w:val="center"/>
            <w:hideMark/>
          </w:tcPr>
          <w:p w14:paraId="03EB7E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7C5165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494" w:type="pct"/>
            <w:tcBorders>
              <w:top w:val="nil"/>
              <w:left w:val="nil"/>
              <w:bottom w:val="single" w:sz="4" w:space="0" w:color="auto"/>
              <w:right w:val="single" w:sz="4" w:space="0" w:color="auto"/>
            </w:tcBorders>
            <w:shd w:val="clear" w:color="auto" w:fill="auto"/>
            <w:noWrap/>
            <w:vAlign w:val="center"/>
            <w:hideMark/>
          </w:tcPr>
          <w:p w14:paraId="599F0A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456E3B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r>
      <w:tr w:rsidR="008308CA" w:rsidRPr="008308CA" w14:paraId="6D05CC2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EF8BD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w:t>
            </w:r>
          </w:p>
        </w:tc>
        <w:tc>
          <w:tcPr>
            <w:tcW w:w="376" w:type="pct"/>
            <w:tcBorders>
              <w:top w:val="nil"/>
              <w:left w:val="nil"/>
              <w:bottom w:val="single" w:sz="4" w:space="0" w:color="auto"/>
              <w:right w:val="single" w:sz="4" w:space="0" w:color="auto"/>
            </w:tcBorders>
            <w:shd w:val="clear" w:color="auto" w:fill="auto"/>
            <w:noWrap/>
            <w:vAlign w:val="center"/>
            <w:hideMark/>
          </w:tcPr>
          <w:p w14:paraId="578F93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264</w:t>
            </w:r>
          </w:p>
        </w:tc>
        <w:tc>
          <w:tcPr>
            <w:tcW w:w="502" w:type="pct"/>
            <w:tcBorders>
              <w:top w:val="nil"/>
              <w:left w:val="nil"/>
              <w:bottom w:val="single" w:sz="4" w:space="0" w:color="auto"/>
              <w:right w:val="single" w:sz="4" w:space="0" w:color="auto"/>
            </w:tcBorders>
            <w:shd w:val="clear" w:color="auto" w:fill="auto"/>
            <w:noWrap/>
            <w:vAlign w:val="center"/>
            <w:hideMark/>
          </w:tcPr>
          <w:p w14:paraId="3A2699F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5ED2E7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27" w:type="pct"/>
            <w:tcBorders>
              <w:top w:val="nil"/>
              <w:left w:val="nil"/>
              <w:bottom w:val="single" w:sz="4" w:space="0" w:color="auto"/>
              <w:right w:val="single" w:sz="4" w:space="0" w:color="auto"/>
            </w:tcBorders>
            <w:shd w:val="clear" w:color="auto" w:fill="auto"/>
            <w:noWrap/>
            <w:vAlign w:val="center"/>
            <w:hideMark/>
          </w:tcPr>
          <w:p w14:paraId="271C324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92" w:type="pct"/>
            <w:tcBorders>
              <w:top w:val="nil"/>
              <w:left w:val="nil"/>
              <w:bottom w:val="single" w:sz="4" w:space="0" w:color="auto"/>
              <w:right w:val="single" w:sz="4" w:space="0" w:color="auto"/>
            </w:tcBorders>
            <w:shd w:val="clear" w:color="auto" w:fill="auto"/>
            <w:noWrap/>
            <w:vAlign w:val="center"/>
            <w:hideMark/>
          </w:tcPr>
          <w:p w14:paraId="7FC14C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80" w:type="pct"/>
            <w:tcBorders>
              <w:top w:val="nil"/>
              <w:left w:val="nil"/>
              <w:bottom w:val="single" w:sz="4" w:space="0" w:color="auto"/>
              <w:right w:val="single" w:sz="4" w:space="0" w:color="auto"/>
            </w:tcBorders>
            <w:shd w:val="clear" w:color="auto" w:fill="auto"/>
            <w:noWrap/>
            <w:vAlign w:val="center"/>
            <w:hideMark/>
          </w:tcPr>
          <w:p w14:paraId="35B2A0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0.74 </w:t>
            </w:r>
          </w:p>
        </w:tc>
        <w:tc>
          <w:tcPr>
            <w:tcW w:w="347" w:type="pct"/>
            <w:tcBorders>
              <w:top w:val="nil"/>
              <w:left w:val="nil"/>
              <w:bottom w:val="single" w:sz="4" w:space="0" w:color="auto"/>
              <w:right w:val="single" w:sz="4" w:space="0" w:color="auto"/>
            </w:tcBorders>
            <w:shd w:val="clear" w:color="auto" w:fill="auto"/>
            <w:noWrap/>
            <w:vAlign w:val="center"/>
            <w:hideMark/>
          </w:tcPr>
          <w:p w14:paraId="20B145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4BBEFC6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494" w:type="pct"/>
            <w:tcBorders>
              <w:top w:val="nil"/>
              <w:left w:val="nil"/>
              <w:bottom w:val="single" w:sz="4" w:space="0" w:color="auto"/>
              <w:right w:val="single" w:sz="4" w:space="0" w:color="auto"/>
            </w:tcBorders>
            <w:shd w:val="clear" w:color="auto" w:fill="auto"/>
            <w:noWrap/>
            <w:vAlign w:val="center"/>
            <w:hideMark/>
          </w:tcPr>
          <w:p w14:paraId="78E663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3982E1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r>
      <w:tr w:rsidR="008308CA" w:rsidRPr="008308CA" w14:paraId="67FB589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27696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33</w:t>
            </w:r>
          </w:p>
        </w:tc>
        <w:tc>
          <w:tcPr>
            <w:tcW w:w="376" w:type="pct"/>
            <w:tcBorders>
              <w:top w:val="nil"/>
              <w:left w:val="nil"/>
              <w:bottom w:val="single" w:sz="4" w:space="0" w:color="auto"/>
              <w:right w:val="single" w:sz="4" w:space="0" w:color="auto"/>
            </w:tcBorders>
            <w:shd w:val="clear" w:color="auto" w:fill="auto"/>
            <w:noWrap/>
            <w:vAlign w:val="center"/>
            <w:hideMark/>
          </w:tcPr>
          <w:p w14:paraId="6A81B9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272</w:t>
            </w:r>
          </w:p>
        </w:tc>
        <w:tc>
          <w:tcPr>
            <w:tcW w:w="502" w:type="pct"/>
            <w:tcBorders>
              <w:top w:val="nil"/>
              <w:left w:val="nil"/>
              <w:bottom w:val="single" w:sz="4" w:space="0" w:color="auto"/>
              <w:right w:val="single" w:sz="4" w:space="0" w:color="auto"/>
            </w:tcBorders>
            <w:shd w:val="clear" w:color="auto" w:fill="auto"/>
            <w:noWrap/>
            <w:vAlign w:val="center"/>
            <w:hideMark/>
          </w:tcPr>
          <w:p w14:paraId="0DC6E7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2AD20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27" w:type="pct"/>
            <w:tcBorders>
              <w:top w:val="nil"/>
              <w:left w:val="nil"/>
              <w:bottom w:val="single" w:sz="4" w:space="0" w:color="auto"/>
              <w:right w:val="single" w:sz="4" w:space="0" w:color="auto"/>
            </w:tcBorders>
            <w:shd w:val="clear" w:color="auto" w:fill="auto"/>
            <w:noWrap/>
            <w:vAlign w:val="center"/>
            <w:hideMark/>
          </w:tcPr>
          <w:p w14:paraId="66D219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25374F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80" w:type="pct"/>
            <w:tcBorders>
              <w:top w:val="nil"/>
              <w:left w:val="nil"/>
              <w:bottom w:val="single" w:sz="4" w:space="0" w:color="auto"/>
              <w:right w:val="single" w:sz="4" w:space="0" w:color="auto"/>
            </w:tcBorders>
            <w:shd w:val="clear" w:color="auto" w:fill="auto"/>
            <w:noWrap/>
            <w:vAlign w:val="center"/>
            <w:hideMark/>
          </w:tcPr>
          <w:p w14:paraId="55E6A4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0C374E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417" w:type="pct"/>
            <w:tcBorders>
              <w:top w:val="nil"/>
              <w:left w:val="nil"/>
              <w:bottom w:val="single" w:sz="4" w:space="0" w:color="auto"/>
              <w:right w:val="single" w:sz="4" w:space="0" w:color="auto"/>
            </w:tcBorders>
            <w:shd w:val="clear" w:color="auto" w:fill="auto"/>
            <w:noWrap/>
            <w:vAlign w:val="center"/>
            <w:hideMark/>
          </w:tcPr>
          <w:p w14:paraId="40CDD0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0.02 </w:t>
            </w:r>
          </w:p>
        </w:tc>
        <w:tc>
          <w:tcPr>
            <w:tcW w:w="494" w:type="pct"/>
            <w:tcBorders>
              <w:top w:val="nil"/>
              <w:left w:val="nil"/>
              <w:bottom w:val="single" w:sz="4" w:space="0" w:color="auto"/>
              <w:right w:val="single" w:sz="4" w:space="0" w:color="auto"/>
            </w:tcBorders>
            <w:shd w:val="clear" w:color="auto" w:fill="auto"/>
            <w:noWrap/>
            <w:vAlign w:val="center"/>
            <w:hideMark/>
          </w:tcPr>
          <w:p w14:paraId="32B3E9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3B091F1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4E977DA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082E73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34</w:t>
            </w:r>
          </w:p>
        </w:tc>
        <w:tc>
          <w:tcPr>
            <w:tcW w:w="376" w:type="pct"/>
            <w:tcBorders>
              <w:top w:val="nil"/>
              <w:left w:val="nil"/>
              <w:bottom w:val="single" w:sz="4" w:space="0" w:color="auto"/>
              <w:right w:val="single" w:sz="4" w:space="0" w:color="auto"/>
            </w:tcBorders>
            <w:shd w:val="clear" w:color="auto" w:fill="auto"/>
            <w:noWrap/>
            <w:vAlign w:val="center"/>
            <w:hideMark/>
          </w:tcPr>
          <w:p w14:paraId="28ECBF3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280</w:t>
            </w:r>
          </w:p>
        </w:tc>
        <w:tc>
          <w:tcPr>
            <w:tcW w:w="502" w:type="pct"/>
            <w:tcBorders>
              <w:top w:val="nil"/>
              <w:left w:val="nil"/>
              <w:bottom w:val="single" w:sz="4" w:space="0" w:color="auto"/>
              <w:right w:val="single" w:sz="4" w:space="0" w:color="auto"/>
            </w:tcBorders>
            <w:shd w:val="clear" w:color="auto" w:fill="auto"/>
            <w:noWrap/>
            <w:vAlign w:val="center"/>
            <w:hideMark/>
          </w:tcPr>
          <w:p w14:paraId="1D7138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B95B4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27" w:type="pct"/>
            <w:tcBorders>
              <w:top w:val="nil"/>
              <w:left w:val="nil"/>
              <w:bottom w:val="single" w:sz="4" w:space="0" w:color="auto"/>
              <w:right w:val="single" w:sz="4" w:space="0" w:color="auto"/>
            </w:tcBorders>
            <w:shd w:val="clear" w:color="auto" w:fill="auto"/>
            <w:noWrap/>
            <w:vAlign w:val="center"/>
            <w:hideMark/>
          </w:tcPr>
          <w:p w14:paraId="5935C2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7E7F434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80" w:type="pct"/>
            <w:tcBorders>
              <w:top w:val="nil"/>
              <w:left w:val="nil"/>
              <w:bottom w:val="single" w:sz="4" w:space="0" w:color="auto"/>
              <w:right w:val="single" w:sz="4" w:space="0" w:color="auto"/>
            </w:tcBorders>
            <w:shd w:val="clear" w:color="auto" w:fill="auto"/>
            <w:noWrap/>
            <w:vAlign w:val="center"/>
            <w:hideMark/>
          </w:tcPr>
          <w:p w14:paraId="73460B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613FE3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17" w:type="pct"/>
            <w:tcBorders>
              <w:top w:val="nil"/>
              <w:left w:val="nil"/>
              <w:bottom w:val="single" w:sz="4" w:space="0" w:color="auto"/>
              <w:right w:val="single" w:sz="4" w:space="0" w:color="auto"/>
            </w:tcBorders>
            <w:shd w:val="clear" w:color="auto" w:fill="auto"/>
            <w:noWrap/>
            <w:vAlign w:val="center"/>
            <w:hideMark/>
          </w:tcPr>
          <w:p w14:paraId="6B04EE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494" w:type="pct"/>
            <w:tcBorders>
              <w:top w:val="nil"/>
              <w:left w:val="nil"/>
              <w:bottom w:val="single" w:sz="4" w:space="0" w:color="auto"/>
              <w:right w:val="single" w:sz="4" w:space="0" w:color="auto"/>
            </w:tcBorders>
            <w:shd w:val="clear" w:color="auto" w:fill="auto"/>
            <w:noWrap/>
            <w:vAlign w:val="center"/>
            <w:hideMark/>
          </w:tcPr>
          <w:p w14:paraId="372DEC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77DF5A4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r>
      <w:tr w:rsidR="008308CA" w:rsidRPr="008308CA" w14:paraId="0CE078A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4BB84E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35</w:t>
            </w:r>
          </w:p>
        </w:tc>
        <w:tc>
          <w:tcPr>
            <w:tcW w:w="376" w:type="pct"/>
            <w:tcBorders>
              <w:top w:val="nil"/>
              <w:left w:val="nil"/>
              <w:bottom w:val="single" w:sz="4" w:space="0" w:color="auto"/>
              <w:right w:val="single" w:sz="4" w:space="0" w:color="auto"/>
            </w:tcBorders>
            <w:shd w:val="clear" w:color="auto" w:fill="auto"/>
            <w:noWrap/>
            <w:vAlign w:val="center"/>
            <w:hideMark/>
          </w:tcPr>
          <w:p w14:paraId="48E625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288</w:t>
            </w:r>
          </w:p>
        </w:tc>
        <w:tc>
          <w:tcPr>
            <w:tcW w:w="502" w:type="pct"/>
            <w:tcBorders>
              <w:top w:val="nil"/>
              <w:left w:val="nil"/>
              <w:bottom w:val="single" w:sz="4" w:space="0" w:color="auto"/>
              <w:right w:val="single" w:sz="4" w:space="0" w:color="auto"/>
            </w:tcBorders>
            <w:shd w:val="clear" w:color="auto" w:fill="auto"/>
            <w:noWrap/>
            <w:vAlign w:val="center"/>
            <w:hideMark/>
          </w:tcPr>
          <w:p w14:paraId="402FDCD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738271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27" w:type="pct"/>
            <w:tcBorders>
              <w:top w:val="nil"/>
              <w:left w:val="nil"/>
              <w:bottom w:val="single" w:sz="4" w:space="0" w:color="auto"/>
              <w:right w:val="single" w:sz="4" w:space="0" w:color="auto"/>
            </w:tcBorders>
            <w:shd w:val="clear" w:color="auto" w:fill="auto"/>
            <w:noWrap/>
            <w:vAlign w:val="center"/>
            <w:hideMark/>
          </w:tcPr>
          <w:p w14:paraId="104017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92" w:type="pct"/>
            <w:tcBorders>
              <w:top w:val="nil"/>
              <w:left w:val="nil"/>
              <w:bottom w:val="single" w:sz="4" w:space="0" w:color="auto"/>
              <w:right w:val="single" w:sz="4" w:space="0" w:color="auto"/>
            </w:tcBorders>
            <w:shd w:val="clear" w:color="auto" w:fill="auto"/>
            <w:noWrap/>
            <w:vAlign w:val="center"/>
            <w:hideMark/>
          </w:tcPr>
          <w:p w14:paraId="05D5AF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80" w:type="pct"/>
            <w:tcBorders>
              <w:top w:val="nil"/>
              <w:left w:val="nil"/>
              <w:bottom w:val="single" w:sz="4" w:space="0" w:color="auto"/>
              <w:right w:val="single" w:sz="4" w:space="0" w:color="auto"/>
            </w:tcBorders>
            <w:shd w:val="clear" w:color="auto" w:fill="auto"/>
            <w:noWrap/>
            <w:vAlign w:val="center"/>
            <w:hideMark/>
          </w:tcPr>
          <w:p w14:paraId="71C840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2A64DC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17" w:type="pct"/>
            <w:tcBorders>
              <w:top w:val="nil"/>
              <w:left w:val="nil"/>
              <w:bottom w:val="single" w:sz="4" w:space="0" w:color="auto"/>
              <w:right w:val="single" w:sz="4" w:space="0" w:color="auto"/>
            </w:tcBorders>
            <w:shd w:val="clear" w:color="auto" w:fill="auto"/>
            <w:noWrap/>
            <w:vAlign w:val="center"/>
            <w:hideMark/>
          </w:tcPr>
          <w:p w14:paraId="7A7941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494" w:type="pct"/>
            <w:tcBorders>
              <w:top w:val="nil"/>
              <w:left w:val="nil"/>
              <w:bottom w:val="single" w:sz="4" w:space="0" w:color="auto"/>
              <w:right w:val="single" w:sz="4" w:space="0" w:color="auto"/>
            </w:tcBorders>
            <w:shd w:val="clear" w:color="auto" w:fill="auto"/>
            <w:noWrap/>
            <w:vAlign w:val="center"/>
            <w:hideMark/>
          </w:tcPr>
          <w:p w14:paraId="18D989A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4</w:t>
            </w:r>
          </w:p>
        </w:tc>
        <w:tc>
          <w:tcPr>
            <w:tcW w:w="595" w:type="pct"/>
            <w:tcBorders>
              <w:top w:val="nil"/>
              <w:left w:val="nil"/>
              <w:bottom w:val="single" w:sz="4" w:space="0" w:color="auto"/>
              <w:right w:val="single" w:sz="4" w:space="0" w:color="auto"/>
            </w:tcBorders>
            <w:shd w:val="clear" w:color="auto" w:fill="auto"/>
            <w:noWrap/>
            <w:vAlign w:val="center"/>
            <w:hideMark/>
          </w:tcPr>
          <w:p w14:paraId="6C8387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r>
      <w:tr w:rsidR="008308CA" w:rsidRPr="008308CA" w14:paraId="4064C87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A8084D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w:t>
            </w:r>
          </w:p>
        </w:tc>
        <w:tc>
          <w:tcPr>
            <w:tcW w:w="376" w:type="pct"/>
            <w:tcBorders>
              <w:top w:val="nil"/>
              <w:left w:val="nil"/>
              <w:bottom w:val="single" w:sz="4" w:space="0" w:color="auto"/>
              <w:right w:val="single" w:sz="4" w:space="0" w:color="auto"/>
            </w:tcBorders>
            <w:shd w:val="clear" w:color="auto" w:fill="auto"/>
            <w:noWrap/>
            <w:vAlign w:val="center"/>
            <w:hideMark/>
          </w:tcPr>
          <w:p w14:paraId="4F7509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296</w:t>
            </w:r>
          </w:p>
        </w:tc>
        <w:tc>
          <w:tcPr>
            <w:tcW w:w="502" w:type="pct"/>
            <w:tcBorders>
              <w:top w:val="nil"/>
              <w:left w:val="nil"/>
              <w:bottom w:val="single" w:sz="4" w:space="0" w:color="auto"/>
              <w:right w:val="single" w:sz="4" w:space="0" w:color="auto"/>
            </w:tcBorders>
            <w:shd w:val="clear" w:color="auto" w:fill="auto"/>
            <w:noWrap/>
            <w:vAlign w:val="center"/>
            <w:hideMark/>
          </w:tcPr>
          <w:p w14:paraId="57F900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69552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27" w:type="pct"/>
            <w:tcBorders>
              <w:top w:val="nil"/>
              <w:left w:val="nil"/>
              <w:bottom w:val="single" w:sz="4" w:space="0" w:color="auto"/>
              <w:right w:val="single" w:sz="4" w:space="0" w:color="auto"/>
            </w:tcBorders>
            <w:shd w:val="clear" w:color="auto" w:fill="auto"/>
            <w:noWrap/>
            <w:vAlign w:val="center"/>
            <w:hideMark/>
          </w:tcPr>
          <w:p w14:paraId="299422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330A11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80" w:type="pct"/>
            <w:tcBorders>
              <w:top w:val="nil"/>
              <w:left w:val="nil"/>
              <w:bottom w:val="single" w:sz="4" w:space="0" w:color="auto"/>
              <w:right w:val="single" w:sz="4" w:space="0" w:color="auto"/>
            </w:tcBorders>
            <w:shd w:val="clear" w:color="auto" w:fill="auto"/>
            <w:noWrap/>
            <w:vAlign w:val="center"/>
            <w:hideMark/>
          </w:tcPr>
          <w:p w14:paraId="245276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0A9E84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17" w:type="pct"/>
            <w:tcBorders>
              <w:top w:val="nil"/>
              <w:left w:val="nil"/>
              <w:bottom w:val="single" w:sz="4" w:space="0" w:color="auto"/>
              <w:right w:val="single" w:sz="4" w:space="0" w:color="auto"/>
            </w:tcBorders>
            <w:shd w:val="clear" w:color="auto" w:fill="auto"/>
            <w:noWrap/>
            <w:vAlign w:val="center"/>
            <w:hideMark/>
          </w:tcPr>
          <w:p w14:paraId="7E4017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0.62 </w:t>
            </w:r>
          </w:p>
        </w:tc>
        <w:tc>
          <w:tcPr>
            <w:tcW w:w="494" w:type="pct"/>
            <w:tcBorders>
              <w:top w:val="nil"/>
              <w:left w:val="nil"/>
              <w:bottom w:val="single" w:sz="4" w:space="0" w:color="auto"/>
              <w:right w:val="single" w:sz="4" w:space="0" w:color="auto"/>
            </w:tcBorders>
            <w:shd w:val="clear" w:color="auto" w:fill="auto"/>
            <w:noWrap/>
            <w:vAlign w:val="center"/>
            <w:hideMark/>
          </w:tcPr>
          <w:p w14:paraId="7BD7E2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240A76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r>
      <w:tr w:rsidR="008308CA" w:rsidRPr="008308CA" w14:paraId="0F6190A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56B131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37</w:t>
            </w:r>
          </w:p>
        </w:tc>
        <w:tc>
          <w:tcPr>
            <w:tcW w:w="376" w:type="pct"/>
            <w:tcBorders>
              <w:top w:val="nil"/>
              <w:left w:val="nil"/>
              <w:bottom w:val="single" w:sz="4" w:space="0" w:color="auto"/>
              <w:right w:val="single" w:sz="4" w:space="0" w:color="auto"/>
            </w:tcBorders>
            <w:shd w:val="clear" w:color="auto" w:fill="auto"/>
            <w:noWrap/>
            <w:vAlign w:val="center"/>
            <w:hideMark/>
          </w:tcPr>
          <w:p w14:paraId="27C8F48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304</w:t>
            </w:r>
          </w:p>
        </w:tc>
        <w:tc>
          <w:tcPr>
            <w:tcW w:w="502" w:type="pct"/>
            <w:tcBorders>
              <w:top w:val="nil"/>
              <w:left w:val="nil"/>
              <w:bottom w:val="single" w:sz="4" w:space="0" w:color="auto"/>
              <w:right w:val="single" w:sz="4" w:space="0" w:color="auto"/>
            </w:tcBorders>
            <w:shd w:val="clear" w:color="auto" w:fill="auto"/>
            <w:noWrap/>
            <w:vAlign w:val="center"/>
            <w:hideMark/>
          </w:tcPr>
          <w:p w14:paraId="635909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9C4B6E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27" w:type="pct"/>
            <w:tcBorders>
              <w:top w:val="nil"/>
              <w:left w:val="nil"/>
              <w:bottom w:val="single" w:sz="4" w:space="0" w:color="auto"/>
              <w:right w:val="single" w:sz="4" w:space="0" w:color="auto"/>
            </w:tcBorders>
            <w:shd w:val="clear" w:color="auto" w:fill="auto"/>
            <w:noWrap/>
            <w:vAlign w:val="center"/>
            <w:hideMark/>
          </w:tcPr>
          <w:p w14:paraId="3AAA00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26E60C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80" w:type="pct"/>
            <w:tcBorders>
              <w:top w:val="nil"/>
              <w:left w:val="nil"/>
              <w:bottom w:val="single" w:sz="4" w:space="0" w:color="auto"/>
              <w:right w:val="single" w:sz="4" w:space="0" w:color="auto"/>
            </w:tcBorders>
            <w:shd w:val="clear" w:color="auto" w:fill="auto"/>
            <w:noWrap/>
            <w:vAlign w:val="center"/>
            <w:hideMark/>
          </w:tcPr>
          <w:p w14:paraId="628334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5E7979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17" w:type="pct"/>
            <w:tcBorders>
              <w:top w:val="nil"/>
              <w:left w:val="nil"/>
              <w:bottom w:val="single" w:sz="4" w:space="0" w:color="auto"/>
              <w:right w:val="single" w:sz="4" w:space="0" w:color="auto"/>
            </w:tcBorders>
            <w:shd w:val="clear" w:color="auto" w:fill="auto"/>
            <w:noWrap/>
            <w:vAlign w:val="center"/>
            <w:hideMark/>
          </w:tcPr>
          <w:p w14:paraId="75384C4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494" w:type="pct"/>
            <w:tcBorders>
              <w:top w:val="nil"/>
              <w:left w:val="nil"/>
              <w:bottom w:val="single" w:sz="4" w:space="0" w:color="auto"/>
              <w:right w:val="single" w:sz="4" w:space="0" w:color="auto"/>
            </w:tcBorders>
            <w:shd w:val="clear" w:color="auto" w:fill="auto"/>
            <w:noWrap/>
            <w:vAlign w:val="center"/>
            <w:hideMark/>
          </w:tcPr>
          <w:p w14:paraId="0BD2C2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2F70A4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r>
      <w:tr w:rsidR="008308CA" w:rsidRPr="008308CA" w14:paraId="007C85B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CF7AF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38</w:t>
            </w:r>
          </w:p>
        </w:tc>
        <w:tc>
          <w:tcPr>
            <w:tcW w:w="376" w:type="pct"/>
            <w:tcBorders>
              <w:top w:val="nil"/>
              <w:left w:val="nil"/>
              <w:bottom w:val="single" w:sz="4" w:space="0" w:color="auto"/>
              <w:right w:val="single" w:sz="4" w:space="0" w:color="auto"/>
            </w:tcBorders>
            <w:shd w:val="clear" w:color="auto" w:fill="auto"/>
            <w:noWrap/>
            <w:vAlign w:val="center"/>
            <w:hideMark/>
          </w:tcPr>
          <w:p w14:paraId="3506A25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312</w:t>
            </w:r>
          </w:p>
        </w:tc>
        <w:tc>
          <w:tcPr>
            <w:tcW w:w="502" w:type="pct"/>
            <w:tcBorders>
              <w:top w:val="nil"/>
              <w:left w:val="nil"/>
              <w:bottom w:val="single" w:sz="4" w:space="0" w:color="auto"/>
              <w:right w:val="single" w:sz="4" w:space="0" w:color="auto"/>
            </w:tcBorders>
            <w:shd w:val="clear" w:color="auto" w:fill="auto"/>
            <w:noWrap/>
            <w:vAlign w:val="center"/>
            <w:hideMark/>
          </w:tcPr>
          <w:p w14:paraId="5A8EA8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DD634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27" w:type="pct"/>
            <w:tcBorders>
              <w:top w:val="nil"/>
              <w:left w:val="nil"/>
              <w:bottom w:val="single" w:sz="4" w:space="0" w:color="auto"/>
              <w:right w:val="single" w:sz="4" w:space="0" w:color="auto"/>
            </w:tcBorders>
            <w:shd w:val="clear" w:color="auto" w:fill="auto"/>
            <w:noWrap/>
            <w:vAlign w:val="center"/>
            <w:hideMark/>
          </w:tcPr>
          <w:p w14:paraId="0DB4FC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92" w:type="pct"/>
            <w:tcBorders>
              <w:top w:val="nil"/>
              <w:left w:val="nil"/>
              <w:bottom w:val="single" w:sz="4" w:space="0" w:color="auto"/>
              <w:right w:val="single" w:sz="4" w:space="0" w:color="auto"/>
            </w:tcBorders>
            <w:shd w:val="clear" w:color="auto" w:fill="auto"/>
            <w:noWrap/>
            <w:vAlign w:val="center"/>
            <w:hideMark/>
          </w:tcPr>
          <w:p w14:paraId="7345053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80" w:type="pct"/>
            <w:tcBorders>
              <w:top w:val="nil"/>
              <w:left w:val="nil"/>
              <w:bottom w:val="single" w:sz="4" w:space="0" w:color="auto"/>
              <w:right w:val="single" w:sz="4" w:space="0" w:color="auto"/>
            </w:tcBorders>
            <w:shd w:val="clear" w:color="auto" w:fill="auto"/>
            <w:noWrap/>
            <w:vAlign w:val="center"/>
            <w:hideMark/>
          </w:tcPr>
          <w:p w14:paraId="39E6E9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6AAAD6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17" w:type="pct"/>
            <w:tcBorders>
              <w:top w:val="nil"/>
              <w:left w:val="nil"/>
              <w:bottom w:val="single" w:sz="4" w:space="0" w:color="auto"/>
              <w:right w:val="single" w:sz="4" w:space="0" w:color="auto"/>
            </w:tcBorders>
            <w:shd w:val="clear" w:color="auto" w:fill="auto"/>
            <w:noWrap/>
            <w:vAlign w:val="center"/>
            <w:hideMark/>
          </w:tcPr>
          <w:p w14:paraId="36E7DC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494" w:type="pct"/>
            <w:tcBorders>
              <w:top w:val="nil"/>
              <w:left w:val="nil"/>
              <w:bottom w:val="single" w:sz="4" w:space="0" w:color="auto"/>
              <w:right w:val="single" w:sz="4" w:space="0" w:color="auto"/>
            </w:tcBorders>
            <w:shd w:val="clear" w:color="auto" w:fill="auto"/>
            <w:noWrap/>
            <w:vAlign w:val="center"/>
            <w:hideMark/>
          </w:tcPr>
          <w:p w14:paraId="77FE797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78877A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r>
      <w:tr w:rsidR="008308CA" w:rsidRPr="008308CA" w14:paraId="1B78EC0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421B9D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39</w:t>
            </w:r>
          </w:p>
        </w:tc>
        <w:tc>
          <w:tcPr>
            <w:tcW w:w="376" w:type="pct"/>
            <w:tcBorders>
              <w:top w:val="nil"/>
              <w:left w:val="nil"/>
              <w:bottom w:val="single" w:sz="4" w:space="0" w:color="auto"/>
              <w:right w:val="single" w:sz="4" w:space="0" w:color="auto"/>
            </w:tcBorders>
            <w:shd w:val="clear" w:color="auto" w:fill="auto"/>
            <w:noWrap/>
            <w:vAlign w:val="center"/>
            <w:hideMark/>
          </w:tcPr>
          <w:p w14:paraId="5CE2F4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320</w:t>
            </w:r>
          </w:p>
        </w:tc>
        <w:tc>
          <w:tcPr>
            <w:tcW w:w="502" w:type="pct"/>
            <w:tcBorders>
              <w:top w:val="nil"/>
              <w:left w:val="nil"/>
              <w:bottom w:val="single" w:sz="4" w:space="0" w:color="auto"/>
              <w:right w:val="single" w:sz="4" w:space="0" w:color="auto"/>
            </w:tcBorders>
            <w:shd w:val="clear" w:color="auto" w:fill="auto"/>
            <w:noWrap/>
            <w:vAlign w:val="center"/>
            <w:hideMark/>
          </w:tcPr>
          <w:p w14:paraId="09D43C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E31F5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27" w:type="pct"/>
            <w:tcBorders>
              <w:top w:val="nil"/>
              <w:left w:val="nil"/>
              <w:bottom w:val="single" w:sz="4" w:space="0" w:color="auto"/>
              <w:right w:val="single" w:sz="4" w:space="0" w:color="auto"/>
            </w:tcBorders>
            <w:shd w:val="clear" w:color="auto" w:fill="auto"/>
            <w:noWrap/>
            <w:vAlign w:val="center"/>
            <w:hideMark/>
          </w:tcPr>
          <w:p w14:paraId="4D9249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000DA38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80" w:type="pct"/>
            <w:tcBorders>
              <w:top w:val="nil"/>
              <w:left w:val="nil"/>
              <w:bottom w:val="single" w:sz="4" w:space="0" w:color="auto"/>
              <w:right w:val="single" w:sz="4" w:space="0" w:color="auto"/>
            </w:tcBorders>
            <w:shd w:val="clear" w:color="auto" w:fill="auto"/>
            <w:noWrap/>
            <w:vAlign w:val="center"/>
            <w:hideMark/>
          </w:tcPr>
          <w:p w14:paraId="26465E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749629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17" w:type="pct"/>
            <w:tcBorders>
              <w:top w:val="nil"/>
              <w:left w:val="nil"/>
              <w:bottom w:val="single" w:sz="4" w:space="0" w:color="auto"/>
              <w:right w:val="single" w:sz="4" w:space="0" w:color="auto"/>
            </w:tcBorders>
            <w:shd w:val="clear" w:color="auto" w:fill="auto"/>
            <w:noWrap/>
            <w:vAlign w:val="center"/>
            <w:hideMark/>
          </w:tcPr>
          <w:p w14:paraId="3FB491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0.22 </w:t>
            </w:r>
          </w:p>
        </w:tc>
        <w:tc>
          <w:tcPr>
            <w:tcW w:w="494" w:type="pct"/>
            <w:tcBorders>
              <w:top w:val="nil"/>
              <w:left w:val="nil"/>
              <w:bottom w:val="single" w:sz="4" w:space="0" w:color="auto"/>
              <w:right w:val="single" w:sz="4" w:space="0" w:color="auto"/>
            </w:tcBorders>
            <w:shd w:val="clear" w:color="auto" w:fill="auto"/>
            <w:noWrap/>
            <w:vAlign w:val="center"/>
            <w:hideMark/>
          </w:tcPr>
          <w:p w14:paraId="0D4D5C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6BD3127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r>
      <w:tr w:rsidR="008308CA" w:rsidRPr="008308CA" w14:paraId="0BEF263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902847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w:t>
            </w:r>
          </w:p>
        </w:tc>
        <w:tc>
          <w:tcPr>
            <w:tcW w:w="376" w:type="pct"/>
            <w:tcBorders>
              <w:top w:val="nil"/>
              <w:left w:val="nil"/>
              <w:bottom w:val="single" w:sz="4" w:space="0" w:color="auto"/>
              <w:right w:val="single" w:sz="4" w:space="0" w:color="auto"/>
            </w:tcBorders>
            <w:shd w:val="clear" w:color="auto" w:fill="auto"/>
            <w:noWrap/>
            <w:vAlign w:val="center"/>
            <w:hideMark/>
          </w:tcPr>
          <w:p w14:paraId="40A048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328</w:t>
            </w:r>
          </w:p>
        </w:tc>
        <w:tc>
          <w:tcPr>
            <w:tcW w:w="502" w:type="pct"/>
            <w:tcBorders>
              <w:top w:val="nil"/>
              <w:left w:val="nil"/>
              <w:bottom w:val="single" w:sz="4" w:space="0" w:color="auto"/>
              <w:right w:val="single" w:sz="4" w:space="0" w:color="auto"/>
            </w:tcBorders>
            <w:shd w:val="clear" w:color="auto" w:fill="auto"/>
            <w:noWrap/>
            <w:vAlign w:val="center"/>
            <w:hideMark/>
          </w:tcPr>
          <w:p w14:paraId="6014F70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F5671C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27" w:type="pct"/>
            <w:tcBorders>
              <w:top w:val="nil"/>
              <w:left w:val="nil"/>
              <w:bottom w:val="single" w:sz="4" w:space="0" w:color="auto"/>
              <w:right w:val="single" w:sz="4" w:space="0" w:color="auto"/>
            </w:tcBorders>
            <w:shd w:val="clear" w:color="auto" w:fill="auto"/>
            <w:noWrap/>
            <w:vAlign w:val="center"/>
            <w:hideMark/>
          </w:tcPr>
          <w:p w14:paraId="5256F69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6D3FEE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80" w:type="pct"/>
            <w:tcBorders>
              <w:top w:val="nil"/>
              <w:left w:val="nil"/>
              <w:bottom w:val="single" w:sz="4" w:space="0" w:color="auto"/>
              <w:right w:val="single" w:sz="4" w:space="0" w:color="auto"/>
            </w:tcBorders>
            <w:shd w:val="clear" w:color="auto" w:fill="auto"/>
            <w:noWrap/>
            <w:vAlign w:val="center"/>
            <w:hideMark/>
          </w:tcPr>
          <w:p w14:paraId="48B736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37AF1AF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417" w:type="pct"/>
            <w:tcBorders>
              <w:top w:val="nil"/>
              <w:left w:val="nil"/>
              <w:bottom w:val="single" w:sz="4" w:space="0" w:color="auto"/>
              <w:right w:val="single" w:sz="4" w:space="0" w:color="auto"/>
            </w:tcBorders>
            <w:shd w:val="clear" w:color="auto" w:fill="auto"/>
            <w:noWrap/>
            <w:vAlign w:val="center"/>
            <w:hideMark/>
          </w:tcPr>
          <w:p w14:paraId="53AA076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494" w:type="pct"/>
            <w:tcBorders>
              <w:top w:val="nil"/>
              <w:left w:val="nil"/>
              <w:bottom w:val="single" w:sz="4" w:space="0" w:color="auto"/>
              <w:right w:val="single" w:sz="4" w:space="0" w:color="auto"/>
            </w:tcBorders>
            <w:shd w:val="clear" w:color="auto" w:fill="auto"/>
            <w:noWrap/>
            <w:vAlign w:val="center"/>
            <w:hideMark/>
          </w:tcPr>
          <w:p w14:paraId="3CEB42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28597B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r>
      <w:tr w:rsidR="008308CA" w:rsidRPr="008308CA" w14:paraId="3C0E827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098DA8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41</w:t>
            </w:r>
          </w:p>
        </w:tc>
        <w:tc>
          <w:tcPr>
            <w:tcW w:w="376" w:type="pct"/>
            <w:tcBorders>
              <w:top w:val="nil"/>
              <w:left w:val="nil"/>
              <w:bottom w:val="single" w:sz="4" w:space="0" w:color="auto"/>
              <w:right w:val="single" w:sz="4" w:space="0" w:color="auto"/>
            </w:tcBorders>
            <w:shd w:val="clear" w:color="auto" w:fill="auto"/>
            <w:noWrap/>
            <w:vAlign w:val="center"/>
            <w:hideMark/>
          </w:tcPr>
          <w:p w14:paraId="3305284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336</w:t>
            </w:r>
          </w:p>
        </w:tc>
        <w:tc>
          <w:tcPr>
            <w:tcW w:w="502" w:type="pct"/>
            <w:tcBorders>
              <w:top w:val="nil"/>
              <w:left w:val="nil"/>
              <w:bottom w:val="single" w:sz="4" w:space="0" w:color="auto"/>
              <w:right w:val="single" w:sz="4" w:space="0" w:color="auto"/>
            </w:tcBorders>
            <w:shd w:val="clear" w:color="auto" w:fill="auto"/>
            <w:noWrap/>
            <w:vAlign w:val="center"/>
            <w:hideMark/>
          </w:tcPr>
          <w:p w14:paraId="67E698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48225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27" w:type="pct"/>
            <w:tcBorders>
              <w:top w:val="nil"/>
              <w:left w:val="nil"/>
              <w:bottom w:val="single" w:sz="4" w:space="0" w:color="auto"/>
              <w:right w:val="single" w:sz="4" w:space="0" w:color="auto"/>
            </w:tcBorders>
            <w:shd w:val="clear" w:color="auto" w:fill="auto"/>
            <w:noWrap/>
            <w:vAlign w:val="center"/>
            <w:hideMark/>
          </w:tcPr>
          <w:p w14:paraId="5FDDF9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92" w:type="pct"/>
            <w:tcBorders>
              <w:top w:val="nil"/>
              <w:left w:val="nil"/>
              <w:bottom w:val="single" w:sz="4" w:space="0" w:color="auto"/>
              <w:right w:val="single" w:sz="4" w:space="0" w:color="auto"/>
            </w:tcBorders>
            <w:shd w:val="clear" w:color="auto" w:fill="auto"/>
            <w:noWrap/>
            <w:vAlign w:val="center"/>
            <w:hideMark/>
          </w:tcPr>
          <w:p w14:paraId="61C601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80" w:type="pct"/>
            <w:tcBorders>
              <w:top w:val="nil"/>
              <w:left w:val="nil"/>
              <w:bottom w:val="single" w:sz="4" w:space="0" w:color="auto"/>
              <w:right w:val="single" w:sz="4" w:space="0" w:color="auto"/>
            </w:tcBorders>
            <w:shd w:val="clear" w:color="auto" w:fill="auto"/>
            <w:noWrap/>
            <w:vAlign w:val="center"/>
            <w:hideMark/>
          </w:tcPr>
          <w:p w14:paraId="042E8A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0877A7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716E54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494" w:type="pct"/>
            <w:tcBorders>
              <w:top w:val="nil"/>
              <w:left w:val="nil"/>
              <w:bottom w:val="single" w:sz="4" w:space="0" w:color="auto"/>
              <w:right w:val="single" w:sz="4" w:space="0" w:color="auto"/>
            </w:tcBorders>
            <w:shd w:val="clear" w:color="auto" w:fill="auto"/>
            <w:noWrap/>
            <w:vAlign w:val="center"/>
            <w:hideMark/>
          </w:tcPr>
          <w:p w14:paraId="30B7D5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17809C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r>
      <w:tr w:rsidR="008308CA" w:rsidRPr="008308CA" w14:paraId="0CF0FEE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3B08B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42</w:t>
            </w:r>
          </w:p>
        </w:tc>
        <w:tc>
          <w:tcPr>
            <w:tcW w:w="376" w:type="pct"/>
            <w:tcBorders>
              <w:top w:val="nil"/>
              <w:left w:val="nil"/>
              <w:bottom w:val="single" w:sz="4" w:space="0" w:color="auto"/>
              <w:right w:val="single" w:sz="4" w:space="0" w:color="auto"/>
            </w:tcBorders>
            <w:shd w:val="clear" w:color="auto" w:fill="auto"/>
            <w:noWrap/>
            <w:vAlign w:val="center"/>
            <w:hideMark/>
          </w:tcPr>
          <w:p w14:paraId="76DF511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344</w:t>
            </w:r>
          </w:p>
        </w:tc>
        <w:tc>
          <w:tcPr>
            <w:tcW w:w="502" w:type="pct"/>
            <w:tcBorders>
              <w:top w:val="nil"/>
              <w:left w:val="nil"/>
              <w:bottom w:val="single" w:sz="4" w:space="0" w:color="auto"/>
              <w:right w:val="single" w:sz="4" w:space="0" w:color="auto"/>
            </w:tcBorders>
            <w:shd w:val="clear" w:color="auto" w:fill="auto"/>
            <w:noWrap/>
            <w:vAlign w:val="center"/>
            <w:hideMark/>
          </w:tcPr>
          <w:p w14:paraId="7036C5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037703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27" w:type="pct"/>
            <w:tcBorders>
              <w:top w:val="nil"/>
              <w:left w:val="nil"/>
              <w:bottom w:val="single" w:sz="4" w:space="0" w:color="auto"/>
              <w:right w:val="single" w:sz="4" w:space="0" w:color="auto"/>
            </w:tcBorders>
            <w:shd w:val="clear" w:color="auto" w:fill="auto"/>
            <w:noWrap/>
            <w:vAlign w:val="center"/>
            <w:hideMark/>
          </w:tcPr>
          <w:p w14:paraId="69D8ED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421F53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80" w:type="pct"/>
            <w:tcBorders>
              <w:top w:val="nil"/>
              <w:left w:val="nil"/>
              <w:bottom w:val="single" w:sz="4" w:space="0" w:color="auto"/>
              <w:right w:val="single" w:sz="4" w:space="0" w:color="auto"/>
            </w:tcBorders>
            <w:shd w:val="clear" w:color="auto" w:fill="auto"/>
            <w:noWrap/>
            <w:vAlign w:val="center"/>
            <w:hideMark/>
          </w:tcPr>
          <w:p w14:paraId="46DE02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4E0100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176C5C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0.82 </w:t>
            </w:r>
          </w:p>
        </w:tc>
        <w:tc>
          <w:tcPr>
            <w:tcW w:w="494" w:type="pct"/>
            <w:tcBorders>
              <w:top w:val="nil"/>
              <w:left w:val="nil"/>
              <w:bottom w:val="single" w:sz="4" w:space="0" w:color="auto"/>
              <w:right w:val="single" w:sz="4" w:space="0" w:color="auto"/>
            </w:tcBorders>
            <w:shd w:val="clear" w:color="auto" w:fill="auto"/>
            <w:noWrap/>
            <w:vAlign w:val="center"/>
            <w:hideMark/>
          </w:tcPr>
          <w:p w14:paraId="33170A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15EF00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r>
      <w:tr w:rsidR="008308CA" w:rsidRPr="008308CA" w14:paraId="35400B63"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47027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43</w:t>
            </w:r>
          </w:p>
        </w:tc>
        <w:tc>
          <w:tcPr>
            <w:tcW w:w="376" w:type="pct"/>
            <w:tcBorders>
              <w:top w:val="nil"/>
              <w:left w:val="nil"/>
              <w:bottom w:val="single" w:sz="4" w:space="0" w:color="auto"/>
              <w:right w:val="single" w:sz="4" w:space="0" w:color="auto"/>
            </w:tcBorders>
            <w:shd w:val="clear" w:color="auto" w:fill="auto"/>
            <w:noWrap/>
            <w:vAlign w:val="center"/>
            <w:hideMark/>
          </w:tcPr>
          <w:p w14:paraId="2D9ED70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352</w:t>
            </w:r>
          </w:p>
        </w:tc>
        <w:tc>
          <w:tcPr>
            <w:tcW w:w="502" w:type="pct"/>
            <w:tcBorders>
              <w:top w:val="nil"/>
              <w:left w:val="nil"/>
              <w:bottom w:val="single" w:sz="4" w:space="0" w:color="auto"/>
              <w:right w:val="single" w:sz="4" w:space="0" w:color="auto"/>
            </w:tcBorders>
            <w:shd w:val="clear" w:color="auto" w:fill="auto"/>
            <w:noWrap/>
            <w:vAlign w:val="center"/>
            <w:hideMark/>
          </w:tcPr>
          <w:p w14:paraId="41AD2A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B3A9D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27" w:type="pct"/>
            <w:tcBorders>
              <w:top w:val="nil"/>
              <w:left w:val="nil"/>
              <w:bottom w:val="single" w:sz="4" w:space="0" w:color="auto"/>
              <w:right w:val="single" w:sz="4" w:space="0" w:color="auto"/>
            </w:tcBorders>
            <w:shd w:val="clear" w:color="auto" w:fill="auto"/>
            <w:noWrap/>
            <w:vAlign w:val="center"/>
            <w:hideMark/>
          </w:tcPr>
          <w:p w14:paraId="02C7CF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467515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80" w:type="pct"/>
            <w:tcBorders>
              <w:top w:val="nil"/>
              <w:left w:val="nil"/>
              <w:bottom w:val="single" w:sz="4" w:space="0" w:color="auto"/>
              <w:right w:val="single" w:sz="4" w:space="0" w:color="auto"/>
            </w:tcBorders>
            <w:shd w:val="clear" w:color="auto" w:fill="auto"/>
            <w:noWrap/>
            <w:vAlign w:val="center"/>
            <w:hideMark/>
          </w:tcPr>
          <w:p w14:paraId="14D509A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4BE0C7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094127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494" w:type="pct"/>
            <w:tcBorders>
              <w:top w:val="nil"/>
              <w:left w:val="nil"/>
              <w:bottom w:val="single" w:sz="4" w:space="0" w:color="auto"/>
              <w:right w:val="single" w:sz="4" w:space="0" w:color="auto"/>
            </w:tcBorders>
            <w:shd w:val="clear" w:color="auto" w:fill="auto"/>
            <w:noWrap/>
            <w:vAlign w:val="center"/>
            <w:hideMark/>
          </w:tcPr>
          <w:p w14:paraId="2384C6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37B4FC4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214904A3"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501A0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w:t>
            </w:r>
          </w:p>
        </w:tc>
        <w:tc>
          <w:tcPr>
            <w:tcW w:w="376" w:type="pct"/>
            <w:tcBorders>
              <w:top w:val="nil"/>
              <w:left w:val="nil"/>
              <w:bottom w:val="single" w:sz="4" w:space="0" w:color="auto"/>
              <w:right w:val="single" w:sz="4" w:space="0" w:color="auto"/>
            </w:tcBorders>
            <w:shd w:val="clear" w:color="auto" w:fill="auto"/>
            <w:noWrap/>
            <w:vAlign w:val="center"/>
            <w:hideMark/>
          </w:tcPr>
          <w:p w14:paraId="5A7C9E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360</w:t>
            </w:r>
          </w:p>
        </w:tc>
        <w:tc>
          <w:tcPr>
            <w:tcW w:w="502" w:type="pct"/>
            <w:tcBorders>
              <w:top w:val="nil"/>
              <w:left w:val="nil"/>
              <w:bottom w:val="single" w:sz="4" w:space="0" w:color="auto"/>
              <w:right w:val="single" w:sz="4" w:space="0" w:color="auto"/>
            </w:tcBorders>
            <w:shd w:val="clear" w:color="auto" w:fill="auto"/>
            <w:noWrap/>
            <w:vAlign w:val="center"/>
            <w:hideMark/>
          </w:tcPr>
          <w:p w14:paraId="79EAB5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C3C3F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27" w:type="pct"/>
            <w:tcBorders>
              <w:top w:val="nil"/>
              <w:left w:val="nil"/>
              <w:bottom w:val="single" w:sz="4" w:space="0" w:color="auto"/>
              <w:right w:val="single" w:sz="4" w:space="0" w:color="auto"/>
            </w:tcBorders>
            <w:shd w:val="clear" w:color="auto" w:fill="auto"/>
            <w:noWrap/>
            <w:vAlign w:val="center"/>
            <w:hideMark/>
          </w:tcPr>
          <w:p w14:paraId="6E5050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92" w:type="pct"/>
            <w:tcBorders>
              <w:top w:val="nil"/>
              <w:left w:val="nil"/>
              <w:bottom w:val="single" w:sz="4" w:space="0" w:color="auto"/>
              <w:right w:val="single" w:sz="4" w:space="0" w:color="auto"/>
            </w:tcBorders>
            <w:shd w:val="clear" w:color="auto" w:fill="auto"/>
            <w:noWrap/>
            <w:vAlign w:val="center"/>
            <w:hideMark/>
          </w:tcPr>
          <w:p w14:paraId="1A1AFC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80" w:type="pct"/>
            <w:tcBorders>
              <w:top w:val="nil"/>
              <w:left w:val="nil"/>
              <w:bottom w:val="single" w:sz="4" w:space="0" w:color="auto"/>
              <w:right w:val="single" w:sz="4" w:space="0" w:color="auto"/>
            </w:tcBorders>
            <w:shd w:val="clear" w:color="auto" w:fill="auto"/>
            <w:noWrap/>
            <w:vAlign w:val="center"/>
            <w:hideMark/>
          </w:tcPr>
          <w:p w14:paraId="1859748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3AD8AE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25B49C5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c>
          <w:tcPr>
            <w:tcW w:w="494" w:type="pct"/>
            <w:tcBorders>
              <w:top w:val="nil"/>
              <w:left w:val="nil"/>
              <w:bottom w:val="single" w:sz="4" w:space="0" w:color="auto"/>
              <w:right w:val="single" w:sz="4" w:space="0" w:color="auto"/>
            </w:tcBorders>
            <w:shd w:val="clear" w:color="auto" w:fill="auto"/>
            <w:noWrap/>
            <w:vAlign w:val="center"/>
            <w:hideMark/>
          </w:tcPr>
          <w:p w14:paraId="1CDEB6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2705B6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r>
      <w:tr w:rsidR="008308CA" w:rsidRPr="008308CA" w14:paraId="43F6BFA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943B21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45</w:t>
            </w:r>
          </w:p>
        </w:tc>
        <w:tc>
          <w:tcPr>
            <w:tcW w:w="376" w:type="pct"/>
            <w:tcBorders>
              <w:top w:val="nil"/>
              <w:left w:val="nil"/>
              <w:bottom w:val="single" w:sz="4" w:space="0" w:color="auto"/>
              <w:right w:val="single" w:sz="4" w:space="0" w:color="auto"/>
            </w:tcBorders>
            <w:shd w:val="clear" w:color="auto" w:fill="auto"/>
            <w:noWrap/>
            <w:vAlign w:val="center"/>
            <w:hideMark/>
          </w:tcPr>
          <w:p w14:paraId="0512E9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368</w:t>
            </w:r>
          </w:p>
        </w:tc>
        <w:tc>
          <w:tcPr>
            <w:tcW w:w="502" w:type="pct"/>
            <w:tcBorders>
              <w:top w:val="nil"/>
              <w:left w:val="nil"/>
              <w:bottom w:val="single" w:sz="4" w:space="0" w:color="auto"/>
              <w:right w:val="single" w:sz="4" w:space="0" w:color="auto"/>
            </w:tcBorders>
            <w:shd w:val="clear" w:color="auto" w:fill="auto"/>
            <w:noWrap/>
            <w:vAlign w:val="center"/>
            <w:hideMark/>
          </w:tcPr>
          <w:p w14:paraId="418C1DF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7673A8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27" w:type="pct"/>
            <w:tcBorders>
              <w:top w:val="nil"/>
              <w:left w:val="nil"/>
              <w:bottom w:val="single" w:sz="4" w:space="0" w:color="auto"/>
              <w:right w:val="single" w:sz="4" w:space="0" w:color="auto"/>
            </w:tcBorders>
            <w:shd w:val="clear" w:color="auto" w:fill="auto"/>
            <w:noWrap/>
            <w:vAlign w:val="center"/>
            <w:hideMark/>
          </w:tcPr>
          <w:p w14:paraId="0E3DB2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70030C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80" w:type="pct"/>
            <w:tcBorders>
              <w:top w:val="nil"/>
              <w:left w:val="nil"/>
              <w:bottom w:val="single" w:sz="4" w:space="0" w:color="auto"/>
              <w:right w:val="single" w:sz="4" w:space="0" w:color="auto"/>
            </w:tcBorders>
            <w:shd w:val="clear" w:color="auto" w:fill="auto"/>
            <w:noWrap/>
            <w:vAlign w:val="center"/>
            <w:hideMark/>
          </w:tcPr>
          <w:p w14:paraId="3FF79A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18DEC8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35CC60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0.42 </w:t>
            </w:r>
          </w:p>
        </w:tc>
        <w:tc>
          <w:tcPr>
            <w:tcW w:w="494" w:type="pct"/>
            <w:tcBorders>
              <w:top w:val="nil"/>
              <w:left w:val="nil"/>
              <w:bottom w:val="single" w:sz="4" w:space="0" w:color="auto"/>
              <w:right w:val="single" w:sz="4" w:space="0" w:color="auto"/>
            </w:tcBorders>
            <w:shd w:val="clear" w:color="auto" w:fill="auto"/>
            <w:noWrap/>
            <w:vAlign w:val="center"/>
            <w:hideMark/>
          </w:tcPr>
          <w:p w14:paraId="7C998B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5</w:t>
            </w:r>
          </w:p>
        </w:tc>
        <w:tc>
          <w:tcPr>
            <w:tcW w:w="595" w:type="pct"/>
            <w:tcBorders>
              <w:top w:val="nil"/>
              <w:left w:val="nil"/>
              <w:bottom w:val="single" w:sz="4" w:space="0" w:color="auto"/>
              <w:right w:val="single" w:sz="4" w:space="0" w:color="auto"/>
            </w:tcBorders>
            <w:shd w:val="clear" w:color="auto" w:fill="auto"/>
            <w:noWrap/>
            <w:vAlign w:val="center"/>
            <w:hideMark/>
          </w:tcPr>
          <w:p w14:paraId="2983E5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r>
      <w:tr w:rsidR="008308CA" w:rsidRPr="008308CA" w14:paraId="005FFC9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C23F9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46</w:t>
            </w:r>
          </w:p>
        </w:tc>
        <w:tc>
          <w:tcPr>
            <w:tcW w:w="376" w:type="pct"/>
            <w:tcBorders>
              <w:top w:val="nil"/>
              <w:left w:val="nil"/>
              <w:bottom w:val="single" w:sz="4" w:space="0" w:color="auto"/>
              <w:right w:val="single" w:sz="4" w:space="0" w:color="auto"/>
            </w:tcBorders>
            <w:shd w:val="clear" w:color="auto" w:fill="auto"/>
            <w:noWrap/>
            <w:vAlign w:val="center"/>
            <w:hideMark/>
          </w:tcPr>
          <w:p w14:paraId="3B3349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376</w:t>
            </w:r>
          </w:p>
        </w:tc>
        <w:tc>
          <w:tcPr>
            <w:tcW w:w="502" w:type="pct"/>
            <w:tcBorders>
              <w:top w:val="nil"/>
              <w:left w:val="nil"/>
              <w:bottom w:val="single" w:sz="4" w:space="0" w:color="auto"/>
              <w:right w:val="single" w:sz="4" w:space="0" w:color="auto"/>
            </w:tcBorders>
            <w:shd w:val="clear" w:color="auto" w:fill="auto"/>
            <w:noWrap/>
            <w:vAlign w:val="center"/>
            <w:hideMark/>
          </w:tcPr>
          <w:p w14:paraId="398DE8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40A3A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27" w:type="pct"/>
            <w:tcBorders>
              <w:top w:val="nil"/>
              <w:left w:val="nil"/>
              <w:bottom w:val="single" w:sz="4" w:space="0" w:color="auto"/>
              <w:right w:val="single" w:sz="4" w:space="0" w:color="auto"/>
            </w:tcBorders>
            <w:shd w:val="clear" w:color="auto" w:fill="auto"/>
            <w:noWrap/>
            <w:vAlign w:val="center"/>
            <w:hideMark/>
          </w:tcPr>
          <w:p w14:paraId="676CFC7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5B1F1B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80" w:type="pct"/>
            <w:tcBorders>
              <w:top w:val="nil"/>
              <w:left w:val="nil"/>
              <w:bottom w:val="single" w:sz="4" w:space="0" w:color="auto"/>
              <w:right w:val="single" w:sz="4" w:space="0" w:color="auto"/>
            </w:tcBorders>
            <w:shd w:val="clear" w:color="auto" w:fill="auto"/>
            <w:noWrap/>
            <w:vAlign w:val="center"/>
            <w:hideMark/>
          </w:tcPr>
          <w:p w14:paraId="537F4F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560A89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6D58A3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494" w:type="pct"/>
            <w:tcBorders>
              <w:top w:val="nil"/>
              <w:left w:val="nil"/>
              <w:bottom w:val="single" w:sz="4" w:space="0" w:color="auto"/>
              <w:right w:val="single" w:sz="4" w:space="0" w:color="auto"/>
            </w:tcBorders>
            <w:shd w:val="clear" w:color="auto" w:fill="auto"/>
            <w:noWrap/>
            <w:vAlign w:val="center"/>
            <w:hideMark/>
          </w:tcPr>
          <w:p w14:paraId="7C8378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5ABC2E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r>
      <w:tr w:rsidR="008308CA" w:rsidRPr="008308CA" w14:paraId="705CD96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D6A91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47</w:t>
            </w:r>
          </w:p>
        </w:tc>
        <w:tc>
          <w:tcPr>
            <w:tcW w:w="376" w:type="pct"/>
            <w:tcBorders>
              <w:top w:val="nil"/>
              <w:left w:val="nil"/>
              <w:bottom w:val="single" w:sz="4" w:space="0" w:color="auto"/>
              <w:right w:val="single" w:sz="4" w:space="0" w:color="auto"/>
            </w:tcBorders>
            <w:shd w:val="clear" w:color="auto" w:fill="auto"/>
            <w:noWrap/>
            <w:vAlign w:val="center"/>
            <w:hideMark/>
          </w:tcPr>
          <w:p w14:paraId="7C6F5B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384</w:t>
            </w:r>
          </w:p>
        </w:tc>
        <w:tc>
          <w:tcPr>
            <w:tcW w:w="502" w:type="pct"/>
            <w:tcBorders>
              <w:top w:val="nil"/>
              <w:left w:val="nil"/>
              <w:bottom w:val="single" w:sz="4" w:space="0" w:color="auto"/>
              <w:right w:val="single" w:sz="4" w:space="0" w:color="auto"/>
            </w:tcBorders>
            <w:shd w:val="clear" w:color="auto" w:fill="auto"/>
            <w:noWrap/>
            <w:vAlign w:val="center"/>
            <w:hideMark/>
          </w:tcPr>
          <w:p w14:paraId="572639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07FDD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27" w:type="pct"/>
            <w:tcBorders>
              <w:top w:val="nil"/>
              <w:left w:val="nil"/>
              <w:bottom w:val="single" w:sz="4" w:space="0" w:color="auto"/>
              <w:right w:val="single" w:sz="4" w:space="0" w:color="auto"/>
            </w:tcBorders>
            <w:shd w:val="clear" w:color="auto" w:fill="auto"/>
            <w:noWrap/>
            <w:vAlign w:val="center"/>
            <w:hideMark/>
          </w:tcPr>
          <w:p w14:paraId="745D37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92" w:type="pct"/>
            <w:tcBorders>
              <w:top w:val="nil"/>
              <w:left w:val="nil"/>
              <w:bottom w:val="single" w:sz="4" w:space="0" w:color="auto"/>
              <w:right w:val="single" w:sz="4" w:space="0" w:color="auto"/>
            </w:tcBorders>
            <w:shd w:val="clear" w:color="auto" w:fill="auto"/>
            <w:noWrap/>
            <w:vAlign w:val="center"/>
            <w:hideMark/>
          </w:tcPr>
          <w:p w14:paraId="3738FB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80" w:type="pct"/>
            <w:tcBorders>
              <w:top w:val="nil"/>
              <w:left w:val="nil"/>
              <w:bottom w:val="single" w:sz="4" w:space="0" w:color="auto"/>
              <w:right w:val="single" w:sz="4" w:space="0" w:color="auto"/>
            </w:tcBorders>
            <w:shd w:val="clear" w:color="auto" w:fill="auto"/>
            <w:noWrap/>
            <w:vAlign w:val="center"/>
            <w:hideMark/>
          </w:tcPr>
          <w:p w14:paraId="2014AE8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547802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1B01EE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c>
          <w:tcPr>
            <w:tcW w:w="494" w:type="pct"/>
            <w:tcBorders>
              <w:top w:val="nil"/>
              <w:left w:val="nil"/>
              <w:bottom w:val="single" w:sz="4" w:space="0" w:color="auto"/>
              <w:right w:val="single" w:sz="4" w:space="0" w:color="auto"/>
            </w:tcBorders>
            <w:shd w:val="clear" w:color="auto" w:fill="auto"/>
            <w:noWrap/>
            <w:vAlign w:val="center"/>
            <w:hideMark/>
          </w:tcPr>
          <w:p w14:paraId="343436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520A4D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r>
      <w:tr w:rsidR="008308CA" w:rsidRPr="008308CA" w14:paraId="568D076E"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50C85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48</w:t>
            </w:r>
          </w:p>
        </w:tc>
        <w:tc>
          <w:tcPr>
            <w:tcW w:w="376" w:type="pct"/>
            <w:tcBorders>
              <w:top w:val="nil"/>
              <w:left w:val="nil"/>
              <w:bottom w:val="single" w:sz="4" w:space="0" w:color="auto"/>
              <w:right w:val="single" w:sz="4" w:space="0" w:color="auto"/>
            </w:tcBorders>
            <w:shd w:val="clear" w:color="auto" w:fill="auto"/>
            <w:noWrap/>
            <w:vAlign w:val="center"/>
            <w:hideMark/>
          </w:tcPr>
          <w:p w14:paraId="3C72230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392</w:t>
            </w:r>
          </w:p>
        </w:tc>
        <w:tc>
          <w:tcPr>
            <w:tcW w:w="502" w:type="pct"/>
            <w:tcBorders>
              <w:top w:val="nil"/>
              <w:left w:val="nil"/>
              <w:bottom w:val="single" w:sz="4" w:space="0" w:color="auto"/>
              <w:right w:val="single" w:sz="4" w:space="0" w:color="auto"/>
            </w:tcBorders>
            <w:shd w:val="clear" w:color="auto" w:fill="auto"/>
            <w:noWrap/>
            <w:vAlign w:val="center"/>
            <w:hideMark/>
          </w:tcPr>
          <w:p w14:paraId="01B6BF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AD0EF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27" w:type="pct"/>
            <w:tcBorders>
              <w:top w:val="nil"/>
              <w:left w:val="nil"/>
              <w:bottom w:val="single" w:sz="4" w:space="0" w:color="auto"/>
              <w:right w:val="single" w:sz="4" w:space="0" w:color="auto"/>
            </w:tcBorders>
            <w:shd w:val="clear" w:color="auto" w:fill="auto"/>
            <w:noWrap/>
            <w:vAlign w:val="center"/>
            <w:hideMark/>
          </w:tcPr>
          <w:p w14:paraId="1C92058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28EA40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80" w:type="pct"/>
            <w:tcBorders>
              <w:top w:val="nil"/>
              <w:left w:val="nil"/>
              <w:bottom w:val="single" w:sz="4" w:space="0" w:color="auto"/>
              <w:right w:val="single" w:sz="4" w:space="0" w:color="auto"/>
            </w:tcBorders>
            <w:shd w:val="clear" w:color="auto" w:fill="auto"/>
            <w:noWrap/>
            <w:vAlign w:val="center"/>
            <w:hideMark/>
          </w:tcPr>
          <w:p w14:paraId="3DCB1D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34347B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417" w:type="pct"/>
            <w:tcBorders>
              <w:top w:val="nil"/>
              <w:left w:val="nil"/>
              <w:bottom w:val="single" w:sz="4" w:space="0" w:color="auto"/>
              <w:right w:val="single" w:sz="4" w:space="0" w:color="auto"/>
            </w:tcBorders>
            <w:shd w:val="clear" w:color="auto" w:fill="auto"/>
            <w:noWrap/>
            <w:vAlign w:val="center"/>
            <w:hideMark/>
          </w:tcPr>
          <w:p w14:paraId="5C84BA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0.02 </w:t>
            </w:r>
          </w:p>
        </w:tc>
        <w:tc>
          <w:tcPr>
            <w:tcW w:w="494" w:type="pct"/>
            <w:tcBorders>
              <w:top w:val="nil"/>
              <w:left w:val="nil"/>
              <w:bottom w:val="single" w:sz="4" w:space="0" w:color="auto"/>
              <w:right w:val="single" w:sz="4" w:space="0" w:color="auto"/>
            </w:tcBorders>
            <w:shd w:val="clear" w:color="auto" w:fill="auto"/>
            <w:noWrap/>
            <w:vAlign w:val="center"/>
            <w:hideMark/>
          </w:tcPr>
          <w:p w14:paraId="6AFC3F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6A0B82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r>
      <w:tr w:rsidR="008308CA" w:rsidRPr="008308CA" w14:paraId="506048E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B62EB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49</w:t>
            </w:r>
          </w:p>
        </w:tc>
        <w:tc>
          <w:tcPr>
            <w:tcW w:w="376" w:type="pct"/>
            <w:tcBorders>
              <w:top w:val="nil"/>
              <w:left w:val="nil"/>
              <w:bottom w:val="single" w:sz="4" w:space="0" w:color="auto"/>
              <w:right w:val="single" w:sz="4" w:space="0" w:color="auto"/>
            </w:tcBorders>
            <w:shd w:val="clear" w:color="auto" w:fill="auto"/>
            <w:noWrap/>
            <w:vAlign w:val="center"/>
            <w:hideMark/>
          </w:tcPr>
          <w:p w14:paraId="1CE0B86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400</w:t>
            </w:r>
          </w:p>
        </w:tc>
        <w:tc>
          <w:tcPr>
            <w:tcW w:w="502" w:type="pct"/>
            <w:tcBorders>
              <w:top w:val="nil"/>
              <w:left w:val="nil"/>
              <w:bottom w:val="single" w:sz="4" w:space="0" w:color="auto"/>
              <w:right w:val="single" w:sz="4" w:space="0" w:color="auto"/>
            </w:tcBorders>
            <w:shd w:val="clear" w:color="auto" w:fill="auto"/>
            <w:noWrap/>
            <w:vAlign w:val="center"/>
            <w:hideMark/>
          </w:tcPr>
          <w:p w14:paraId="741011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78C93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27" w:type="pct"/>
            <w:tcBorders>
              <w:top w:val="nil"/>
              <w:left w:val="nil"/>
              <w:bottom w:val="single" w:sz="4" w:space="0" w:color="auto"/>
              <w:right w:val="single" w:sz="4" w:space="0" w:color="auto"/>
            </w:tcBorders>
            <w:shd w:val="clear" w:color="auto" w:fill="auto"/>
            <w:noWrap/>
            <w:vAlign w:val="center"/>
            <w:hideMark/>
          </w:tcPr>
          <w:p w14:paraId="56F9FC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4F58BD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80" w:type="pct"/>
            <w:tcBorders>
              <w:top w:val="nil"/>
              <w:left w:val="nil"/>
              <w:bottom w:val="single" w:sz="4" w:space="0" w:color="auto"/>
              <w:right w:val="single" w:sz="4" w:space="0" w:color="auto"/>
            </w:tcBorders>
            <w:shd w:val="clear" w:color="auto" w:fill="auto"/>
            <w:noWrap/>
            <w:vAlign w:val="center"/>
            <w:hideMark/>
          </w:tcPr>
          <w:p w14:paraId="1A5E38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2BB5AE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17" w:type="pct"/>
            <w:tcBorders>
              <w:top w:val="nil"/>
              <w:left w:val="nil"/>
              <w:bottom w:val="single" w:sz="4" w:space="0" w:color="auto"/>
              <w:right w:val="single" w:sz="4" w:space="0" w:color="auto"/>
            </w:tcBorders>
            <w:shd w:val="clear" w:color="auto" w:fill="auto"/>
            <w:noWrap/>
            <w:vAlign w:val="center"/>
            <w:hideMark/>
          </w:tcPr>
          <w:p w14:paraId="73F7D7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494" w:type="pct"/>
            <w:tcBorders>
              <w:top w:val="nil"/>
              <w:left w:val="nil"/>
              <w:bottom w:val="single" w:sz="4" w:space="0" w:color="auto"/>
              <w:right w:val="single" w:sz="4" w:space="0" w:color="auto"/>
            </w:tcBorders>
            <w:shd w:val="clear" w:color="auto" w:fill="auto"/>
            <w:noWrap/>
            <w:vAlign w:val="center"/>
            <w:hideMark/>
          </w:tcPr>
          <w:p w14:paraId="061EEA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6B239D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r>
      <w:tr w:rsidR="008308CA" w:rsidRPr="008308CA" w14:paraId="28E7A26E"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8DA54A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50</w:t>
            </w:r>
          </w:p>
        </w:tc>
        <w:tc>
          <w:tcPr>
            <w:tcW w:w="376" w:type="pct"/>
            <w:tcBorders>
              <w:top w:val="nil"/>
              <w:left w:val="nil"/>
              <w:bottom w:val="single" w:sz="4" w:space="0" w:color="auto"/>
              <w:right w:val="single" w:sz="4" w:space="0" w:color="auto"/>
            </w:tcBorders>
            <w:shd w:val="clear" w:color="auto" w:fill="auto"/>
            <w:noWrap/>
            <w:vAlign w:val="center"/>
            <w:hideMark/>
          </w:tcPr>
          <w:p w14:paraId="0AEDAE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408</w:t>
            </w:r>
          </w:p>
        </w:tc>
        <w:tc>
          <w:tcPr>
            <w:tcW w:w="502" w:type="pct"/>
            <w:tcBorders>
              <w:top w:val="nil"/>
              <w:left w:val="nil"/>
              <w:bottom w:val="single" w:sz="4" w:space="0" w:color="auto"/>
              <w:right w:val="single" w:sz="4" w:space="0" w:color="auto"/>
            </w:tcBorders>
            <w:shd w:val="clear" w:color="auto" w:fill="auto"/>
            <w:noWrap/>
            <w:vAlign w:val="center"/>
            <w:hideMark/>
          </w:tcPr>
          <w:p w14:paraId="5B5DBA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5BF33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27" w:type="pct"/>
            <w:tcBorders>
              <w:top w:val="nil"/>
              <w:left w:val="nil"/>
              <w:bottom w:val="single" w:sz="4" w:space="0" w:color="auto"/>
              <w:right w:val="single" w:sz="4" w:space="0" w:color="auto"/>
            </w:tcBorders>
            <w:shd w:val="clear" w:color="auto" w:fill="auto"/>
            <w:noWrap/>
            <w:vAlign w:val="center"/>
            <w:hideMark/>
          </w:tcPr>
          <w:p w14:paraId="0335A6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0.52 </w:t>
            </w:r>
          </w:p>
        </w:tc>
        <w:tc>
          <w:tcPr>
            <w:tcW w:w="392" w:type="pct"/>
            <w:tcBorders>
              <w:top w:val="nil"/>
              <w:left w:val="nil"/>
              <w:bottom w:val="single" w:sz="4" w:space="0" w:color="auto"/>
              <w:right w:val="single" w:sz="4" w:space="0" w:color="auto"/>
            </w:tcBorders>
            <w:shd w:val="clear" w:color="auto" w:fill="auto"/>
            <w:noWrap/>
            <w:vAlign w:val="center"/>
            <w:hideMark/>
          </w:tcPr>
          <w:p w14:paraId="3C4E3B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80" w:type="pct"/>
            <w:tcBorders>
              <w:top w:val="nil"/>
              <w:left w:val="nil"/>
              <w:bottom w:val="single" w:sz="4" w:space="0" w:color="auto"/>
              <w:right w:val="single" w:sz="4" w:space="0" w:color="auto"/>
            </w:tcBorders>
            <w:shd w:val="clear" w:color="auto" w:fill="auto"/>
            <w:noWrap/>
            <w:vAlign w:val="center"/>
            <w:hideMark/>
          </w:tcPr>
          <w:p w14:paraId="2057370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4CE7D9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17" w:type="pct"/>
            <w:tcBorders>
              <w:top w:val="nil"/>
              <w:left w:val="nil"/>
              <w:bottom w:val="single" w:sz="4" w:space="0" w:color="auto"/>
              <w:right w:val="single" w:sz="4" w:space="0" w:color="auto"/>
            </w:tcBorders>
            <w:shd w:val="clear" w:color="auto" w:fill="auto"/>
            <w:noWrap/>
            <w:vAlign w:val="center"/>
            <w:hideMark/>
          </w:tcPr>
          <w:p w14:paraId="759751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c>
          <w:tcPr>
            <w:tcW w:w="494" w:type="pct"/>
            <w:tcBorders>
              <w:top w:val="nil"/>
              <w:left w:val="nil"/>
              <w:bottom w:val="single" w:sz="4" w:space="0" w:color="auto"/>
              <w:right w:val="single" w:sz="4" w:space="0" w:color="auto"/>
            </w:tcBorders>
            <w:shd w:val="clear" w:color="auto" w:fill="auto"/>
            <w:noWrap/>
            <w:vAlign w:val="center"/>
            <w:hideMark/>
          </w:tcPr>
          <w:p w14:paraId="4925A67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447072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r>
      <w:tr w:rsidR="008308CA" w:rsidRPr="008308CA" w14:paraId="6ADAE34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94F1E9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51</w:t>
            </w:r>
          </w:p>
        </w:tc>
        <w:tc>
          <w:tcPr>
            <w:tcW w:w="376" w:type="pct"/>
            <w:tcBorders>
              <w:top w:val="nil"/>
              <w:left w:val="nil"/>
              <w:bottom w:val="single" w:sz="4" w:space="0" w:color="auto"/>
              <w:right w:val="single" w:sz="4" w:space="0" w:color="auto"/>
            </w:tcBorders>
            <w:shd w:val="clear" w:color="auto" w:fill="auto"/>
            <w:noWrap/>
            <w:vAlign w:val="center"/>
            <w:hideMark/>
          </w:tcPr>
          <w:p w14:paraId="4B547A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416</w:t>
            </w:r>
          </w:p>
        </w:tc>
        <w:tc>
          <w:tcPr>
            <w:tcW w:w="502" w:type="pct"/>
            <w:tcBorders>
              <w:top w:val="nil"/>
              <w:left w:val="nil"/>
              <w:bottom w:val="single" w:sz="4" w:space="0" w:color="auto"/>
              <w:right w:val="single" w:sz="4" w:space="0" w:color="auto"/>
            </w:tcBorders>
            <w:shd w:val="clear" w:color="auto" w:fill="auto"/>
            <w:noWrap/>
            <w:vAlign w:val="center"/>
            <w:hideMark/>
          </w:tcPr>
          <w:p w14:paraId="02FB4A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D7843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27" w:type="pct"/>
            <w:tcBorders>
              <w:top w:val="nil"/>
              <w:left w:val="nil"/>
              <w:bottom w:val="single" w:sz="4" w:space="0" w:color="auto"/>
              <w:right w:val="single" w:sz="4" w:space="0" w:color="auto"/>
            </w:tcBorders>
            <w:shd w:val="clear" w:color="auto" w:fill="auto"/>
            <w:noWrap/>
            <w:vAlign w:val="center"/>
            <w:hideMark/>
          </w:tcPr>
          <w:p w14:paraId="09D451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313BBC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80" w:type="pct"/>
            <w:tcBorders>
              <w:top w:val="nil"/>
              <w:left w:val="nil"/>
              <w:bottom w:val="single" w:sz="4" w:space="0" w:color="auto"/>
              <w:right w:val="single" w:sz="4" w:space="0" w:color="auto"/>
            </w:tcBorders>
            <w:shd w:val="clear" w:color="auto" w:fill="auto"/>
            <w:noWrap/>
            <w:vAlign w:val="center"/>
            <w:hideMark/>
          </w:tcPr>
          <w:p w14:paraId="5BB418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270AFC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17" w:type="pct"/>
            <w:tcBorders>
              <w:top w:val="nil"/>
              <w:left w:val="nil"/>
              <w:bottom w:val="single" w:sz="4" w:space="0" w:color="auto"/>
              <w:right w:val="single" w:sz="4" w:space="0" w:color="auto"/>
            </w:tcBorders>
            <w:shd w:val="clear" w:color="auto" w:fill="auto"/>
            <w:noWrap/>
            <w:vAlign w:val="center"/>
            <w:hideMark/>
          </w:tcPr>
          <w:p w14:paraId="6B7F851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0.62 </w:t>
            </w:r>
          </w:p>
        </w:tc>
        <w:tc>
          <w:tcPr>
            <w:tcW w:w="494" w:type="pct"/>
            <w:tcBorders>
              <w:top w:val="nil"/>
              <w:left w:val="nil"/>
              <w:bottom w:val="single" w:sz="4" w:space="0" w:color="auto"/>
              <w:right w:val="single" w:sz="4" w:space="0" w:color="auto"/>
            </w:tcBorders>
            <w:shd w:val="clear" w:color="auto" w:fill="auto"/>
            <w:noWrap/>
            <w:vAlign w:val="center"/>
            <w:hideMark/>
          </w:tcPr>
          <w:p w14:paraId="1621F4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2FB5C1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r>
      <w:tr w:rsidR="008308CA" w:rsidRPr="008308CA" w14:paraId="468DC44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A4EB44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w:t>
            </w:r>
          </w:p>
        </w:tc>
        <w:tc>
          <w:tcPr>
            <w:tcW w:w="376" w:type="pct"/>
            <w:tcBorders>
              <w:top w:val="nil"/>
              <w:left w:val="nil"/>
              <w:bottom w:val="single" w:sz="4" w:space="0" w:color="auto"/>
              <w:right w:val="single" w:sz="4" w:space="0" w:color="auto"/>
            </w:tcBorders>
            <w:shd w:val="clear" w:color="auto" w:fill="auto"/>
            <w:noWrap/>
            <w:vAlign w:val="center"/>
            <w:hideMark/>
          </w:tcPr>
          <w:p w14:paraId="6867B1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424</w:t>
            </w:r>
          </w:p>
        </w:tc>
        <w:tc>
          <w:tcPr>
            <w:tcW w:w="502" w:type="pct"/>
            <w:tcBorders>
              <w:top w:val="nil"/>
              <w:left w:val="nil"/>
              <w:bottom w:val="single" w:sz="4" w:space="0" w:color="auto"/>
              <w:right w:val="single" w:sz="4" w:space="0" w:color="auto"/>
            </w:tcBorders>
            <w:shd w:val="clear" w:color="auto" w:fill="auto"/>
            <w:noWrap/>
            <w:vAlign w:val="center"/>
            <w:hideMark/>
          </w:tcPr>
          <w:p w14:paraId="6D1C2E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D2763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27" w:type="pct"/>
            <w:tcBorders>
              <w:top w:val="nil"/>
              <w:left w:val="nil"/>
              <w:bottom w:val="single" w:sz="4" w:space="0" w:color="auto"/>
              <w:right w:val="single" w:sz="4" w:space="0" w:color="auto"/>
            </w:tcBorders>
            <w:shd w:val="clear" w:color="auto" w:fill="auto"/>
            <w:noWrap/>
            <w:vAlign w:val="center"/>
            <w:hideMark/>
          </w:tcPr>
          <w:p w14:paraId="1B1A87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63BEA8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80" w:type="pct"/>
            <w:tcBorders>
              <w:top w:val="nil"/>
              <w:left w:val="nil"/>
              <w:bottom w:val="single" w:sz="4" w:space="0" w:color="auto"/>
              <w:right w:val="single" w:sz="4" w:space="0" w:color="auto"/>
            </w:tcBorders>
            <w:shd w:val="clear" w:color="auto" w:fill="auto"/>
            <w:noWrap/>
            <w:vAlign w:val="center"/>
            <w:hideMark/>
          </w:tcPr>
          <w:p w14:paraId="246523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571C983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17" w:type="pct"/>
            <w:tcBorders>
              <w:top w:val="nil"/>
              <w:left w:val="nil"/>
              <w:bottom w:val="single" w:sz="4" w:space="0" w:color="auto"/>
              <w:right w:val="single" w:sz="4" w:space="0" w:color="auto"/>
            </w:tcBorders>
            <w:shd w:val="clear" w:color="auto" w:fill="auto"/>
            <w:noWrap/>
            <w:vAlign w:val="center"/>
            <w:hideMark/>
          </w:tcPr>
          <w:p w14:paraId="7F0951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494" w:type="pct"/>
            <w:tcBorders>
              <w:top w:val="nil"/>
              <w:left w:val="nil"/>
              <w:bottom w:val="single" w:sz="4" w:space="0" w:color="auto"/>
              <w:right w:val="single" w:sz="4" w:space="0" w:color="auto"/>
            </w:tcBorders>
            <w:shd w:val="clear" w:color="auto" w:fill="auto"/>
            <w:noWrap/>
            <w:vAlign w:val="center"/>
            <w:hideMark/>
          </w:tcPr>
          <w:p w14:paraId="238E1F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1E6C94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r>
      <w:tr w:rsidR="008308CA" w:rsidRPr="008308CA" w14:paraId="5E2734B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7B03D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53</w:t>
            </w:r>
          </w:p>
        </w:tc>
        <w:tc>
          <w:tcPr>
            <w:tcW w:w="376" w:type="pct"/>
            <w:tcBorders>
              <w:top w:val="nil"/>
              <w:left w:val="nil"/>
              <w:bottom w:val="single" w:sz="4" w:space="0" w:color="auto"/>
              <w:right w:val="single" w:sz="4" w:space="0" w:color="auto"/>
            </w:tcBorders>
            <w:shd w:val="clear" w:color="auto" w:fill="auto"/>
            <w:noWrap/>
            <w:vAlign w:val="center"/>
            <w:hideMark/>
          </w:tcPr>
          <w:p w14:paraId="4F3DB3A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432</w:t>
            </w:r>
          </w:p>
        </w:tc>
        <w:tc>
          <w:tcPr>
            <w:tcW w:w="502" w:type="pct"/>
            <w:tcBorders>
              <w:top w:val="nil"/>
              <w:left w:val="nil"/>
              <w:bottom w:val="single" w:sz="4" w:space="0" w:color="auto"/>
              <w:right w:val="single" w:sz="4" w:space="0" w:color="auto"/>
            </w:tcBorders>
            <w:shd w:val="clear" w:color="auto" w:fill="auto"/>
            <w:noWrap/>
            <w:vAlign w:val="center"/>
            <w:hideMark/>
          </w:tcPr>
          <w:p w14:paraId="0D231E9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75A1E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27" w:type="pct"/>
            <w:tcBorders>
              <w:top w:val="nil"/>
              <w:left w:val="nil"/>
              <w:bottom w:val="single" w:sz="4" w:space="0" w:color="auto"/>
              <w:right w:val="single" w:sz="4" w:space="0" w:color="auto"/>
            </w:tcBorders>
            <w:shd w:val="clear" w:color="auto" w:fill="auto"/>
            <w:noWrap/>
            <w:vAlign w:val="center"/>
            <w:hideMark/>
          </w:tcPr>
          <w:p w14:paraId="7761B5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0.72 </w:t>
            </w:r>
          </w:p>
        </w:tc>
        <w:tc>
          <w:tcPr>
            <w:tcW w:w="392" w:type="pct"/>
            <w:tcBorders>
              <w:top w:val="nil"/>
              <w:left w:val="nil"/>
              <w:bottom w:val="single" w:sz="4" w:space="0" w:color="auto"/>
              <w:right w:val="single" w:sz="4" w:space="0" w:color="auto"/>
            </w:tcBorders>
            <w:shd w:val="clear" w:color="auto" w:fill="auto"/>
            <w:noWrap/>
            <w:vAlign w:val="center"/>
            <w:hideMark/>
          </w:tcPr>
          <w:p w14:paraId="7A8F1B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80" w:type="pct"/>
            <w:tcBorders>
              <w:top w:val="nil"/>
              <w:left w:val="nil"/>
              <w:bottom w:val="single" w:sz="4" w:space="0" w:color="auto"/>
              <w:right w:val="single" w:sz="4" w:space="0" w:color="auto"/>
            </w:tcBorders>
            <w:shd w:val="clear" w:color="auto" w:fill="auto"/>
            <w:noWrap/>
            <w:vAlign w:val="center"/>
            <w:hideMark/>
          </w:tcPr>
          <w:p w14:paraId="5F0CA1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02ABE3F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17" w:type="pct"/>
            <w:tcBorders>
              <w:top w:val="nil"/>
              <w:left w:val="nil"/>
              <w:bottom w:val="single" w:sz="4" w:space="0" w:color="auto"/>
              <w:right w:val="single" w:sz="4" w:space="0" w:color="auto"/>
            </w:tcBorders>
            <w:shd w:val="clear" w:color="auto" w:fill="auto"/>
            <w:noWrap/>
            <w:vAlign w:val="center"/>
            <w:hideMark/>
          </w:tcPr>
          <w:p w14:paraId="1755A5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c>
          <w:tcPr>
            <w:tcW w:w="494" w:type="pct"/>
            <w:tcBorders>
              <w:top w:val="nil"/>
              <w:left w:val="nil"/>
              <w:bottom w:val="single" w:sz="4" w:space="0" w:color="auto"/>
              <w:right w:val="single" w:sz="4" w:space="0" w:color="auto"/>
            </w:tcBorders>
            <w:shd w:val="clear" w:color="auto" w:fill="auto"/>
            <w:noWrap/>
            <w:vAlign w:val="center"/>
            <w:hideMark/>
          </w:tcPr>
          <w:p w14:paraId="4BAC4BB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2BE07C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1E8139A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11E760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54</w:t>
            </w:r>
          </w:p>
        </w:tc>
        <w:tc>
          <w:tcPr>
            <w:tcW w:w="376" w:type="pct"/>
            <w:tcBorders>
              <w:top w:val="nil"/>
              <w:left w:val="nil"/>
              <w:bottom w:val="single" w:sz="4" w:space="0" w:color="auto"/>
              <w:right w:val="single" w:sz="4" w:space="0" w:color="auto"/>
            </w:tcBorders>
            <w:shd w:val="clear" w:color="auto" w:fill="auto"/>
            <w:noWrap/>
            <w:vAlign w:val="center"/>
            <w:hideMark/>
          </w:tcPr>
          <w:p w14:paraId="28A19AD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440</w:t>
            </w:r>
          </w:p>
        </w:tc>
        <w:tc>
          <w:tcPr>
            <w:tcW w:w="502" w:type="pct"/>
            <w:tcBorders>
              <w:top w:val="nil"/>
              <w:left w:val="nil"/>
              <w:bottom w:val="single" w:sz="4" w:space="0" w:color="auto"/>
              <w:right w:val="single" w:sz="4" w:space="0" w:color="auto"/>
            </w:tcBorders>
            <w:shd w:val="clear" w:color="auto" w:fill="auto"/>
            <w:noWrap/>
            <w:vAlign w:val="center"/>
            <w:hideMark/>
          </w:tcPr>
          <w:p w14:paraId="5ABE16D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97E8BF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27" w:type="pct"/>
            <w:tcBorders>
              <w:top w:val="nil"/>
              <w:left w:val="nil"/>
              <w:bottom w:val="single" w:sz="4" w:space="0" w:color="auto"/>
              <w:right w:val="single" w:sz="4" w:space="0" w:color="auto"/>
            </w:tcBorders>
            <w:shd w:val="clear" w:color="auto" w:fill="auto"/>
            <w:noWrap/>
            <w:vAlign w:val="center"/>
            <w:hideMark/>
          </w:tcPr>
          <w:p w14:paraId="16CD8C5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668D526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80" w:type="pct"/>
            <w:tcBorders>
              <w:top w:val="nil"/>
              <w:left w:val="nil"/>
              <w:bottom w:val="single" w:sz="4" w:space="0" w:color="auto"/>
              <w:right w:val="single" w:sz="4" w:space="0" w:color="auto"/>
            </w:tcBorders>
            <w:shd w:val="clear" w:color="auto" w:fill="auto"/>
            <w:noWrap/>
            <w:vAlign w:val="center"/>
            <w:hideMark/>
          </w:tcPr>
          <w:p w14:paraId="569FE6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4F5130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17" w:type="pct"/>
            <w:tcBorders>
              <w:top w:val="nil"/>
              <w:left w:val="nil"/>
              <w:bottom w:val="single" w:sz="4" w:space="0" w:color="auto"/>
              <w:right w:val="single" w:sz="4" w:space="0" w:color="auto"/>
            </w:tcBorders>
            <w:shd w:val="clear" w:color="auto" w:fill="auto"/>
            <w:noWrap/>
            <w:vAlign w:val="center"/>
            <w:hideMark/>
          </w:tcPr>
          <w:p w14:paraId="78BD31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0.22 </w:t>
            </w:r>
          </w:p>
        </w:tc>
        <w:tc>
          <w:tcPr>
            <w:tcW w:w="494" w:type="pct"/>
            <w:tcBorders>
              <w:top w:val="nil"/>
              <w:left w:val="nil"/>
              <w:bottom w:val="single" w:sz="4" w:space="0" w:color="auto"/>
              <w:right w:val="single" w:sz="4" w:space="0" w:color="auto"/>
            </w:tcBorders>
            <w:shd w:val="clear" w:color="auto" w:fill="auto"/>
            <w:noWrap/>
            <w:vAlign w:val="center"/>
            <w:hideMark/>
          </w:tcPr>
          <w:p w14:paraId="0D2C66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7B73A4A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r>
      <w:tr w:rsidR="008308CA" w:rsidRPr="008308CA" w14:paraId="2F689D1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E8D3C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55</w:t>
            </w:r>
          </w:p>
        </w:tc>
        <w:tc>
          <w:tcPr>
            <w:tcW w:w="376" w:type="pct"/>
            <w:tcBorders>
              <w:top w:val="nil"/>
              <w:left w:val="nil"/>
              <w:bottom w:val="single" w:sz="4" w:space="0" w:color="auto"/>
              <w:right w:val="single" w:sz="4" w:space="0" w:color="auto"/>
            </w:tcBorders>
            <w:shd w:val="clear" w:color="auto" w:fill="auto"/>
            <w:noWrap/>
            <w:vAlign w:val="center"/>
            <w:hideMark/>
          </w:tcPr>
          <w:p w14:paraId="6B5C47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448</w:t>
            </w:r>
          </w:p>
        </w:tc>
        <w:tc>
          <w:tcPr>
            <w:tcW w:w="502" w:type="pct"/>
            <w:tcBorders>
              <w:top w:val="nil"/>
              <w:left w:val="nil"/>
              <w:bottom w:val="single" w:sz="4" w:space="0" w:color="auto"/>
              <w:right w:val="single" w:sz="4" w:space="0" w:color="auto"/>
            </w:tcBorders>
            <w:shd w:val="clear" w:color="auto" w:fill="auto"/>
            <w:noWrap/>
            <w:vAlign w:val="center"/>
            <w:hideMark/>
          </w:tcPr>
          <w:p w14:paraId="4E27579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65926B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27" w:type="pct"/>
            <w:tcBorders>
              <w:top w:val="nil"/>
              <w:left w:val="nil"/>
              <w:bottom w:val="single" w:sz="4" w:space="0" w:color="auto"/>
              <w:right w:val="single" w:sz="4" w:space="0" w:color="auto"/>
            </w:tcBorders>
            <w:shd w:val="clear" w:color="auto" w:fill="auto"/>
            <w:noWrap/>
            <w:vAlign w:val="center"/>
            <w:hideMark/>
          </w:tcPr>
          <w:p w14:paraId="352FC8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051B49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80" w:type="pct"/>
            <w:tcBorders>
              <w:top w:val="nil"/>
              <w:left w:val="nil"/>
              <w:bottom w:val="single" w:sz="4" w:space="0" w:color="auto"/>
              <w:right w:val="single" w:sz="4" w:space="0" w:color="auto"/>
            </w:tcBorders>
            <w:shd w:val="clear" w:color="auto" w:fill="auto"/>
            <w:noWrap/>
            <w:vAlign w:val="center"/>
            <w:hideMark/>
          </w:tcPr>
          <w:p w14:paraId="02D45AF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27B247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417" w:type="pct"/>
            <w:tcBorders>
              <w:top w:val="nil"/>
              <w:left w:val="nil"/>
              <w:bottom w:val="single" w:sz="4" w:space="0" w:color="auto"/>
              <w:right w:val="single" w:sz="4" w:space="0" w:color="auto"/>
            </w:tcBorders>
            <w:shd w:val="clear" w:color="auto" w:fill="auto"/>
            <w:noWrap/>
            <w:vAlign w:val="center"/>
            <w:hideMark/>
          </w:tcPr>
          <w:p w14:paraId="7D7321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494" w:type="pct"/>
            <w:tcBorders>
              <w:top w:val="nil"/>
              <w:left w:val="nil"/>
              <w:bottom w:val="single" w:sz="4" w:space="0" w:color="auto"/>
              <w:right w:val="single" w:sz="4" w:space="0" w:color="auto"/>
            </w:tcBorders>
            <w:shd w:val="clear" w:color="auto" w:fill="auto"/>
            <w:noWrap/>
            <w:vAlign w:val="center"/>
            <w:hideMark/>
          </w:tcPr>
          <w:p w14:paraId="44E710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6</w:t>
            </w:r>
          </w:p>
        </w:tc>
        <w:tc>
          <w:tcPr>
            <w:tcW w:w="595" w:type="pct"/>
            <w:tcBorders>
              <w:top w:val="nil"/>
              <w:left w:val="nil"/>
              <w:bottom w:val="single" w:sz="4" w:space="0" w:color="auto"/>
              <w:right w:val="single" w:sz="4" w:space="0" w:color="auto"/>
            </w:tcBorders>
            <w:shd w:val="clear" w:color="auto" w:fill="auto"/>
            <w:noWrap/>
            <w:vAlign w:val="center"/>
            <w:hideMark/>
          </w:tcPr>
          <w:p w14:paraId="6F6FCF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r>
      <w:tr w:rsidR="008308CA" w:rsidRPr="008308CA" w14:paraId="77C2F2C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B5F5F3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w:t>
            </w:r>
          </w:p>
        </w:tc>
        <w:tc>
          <w:tcPr>
            <w:tcW w:w="376" w:type="pct"/>
            <w:tcBorders>
              <w:top w:val="nil"/>
              <w:left w:val="nil"/>
              <w:bottom w:val="single" w:sz="4" w:space="0" w:color="auto"/>
              <w:right w:val="single" w:sz="4" w:space="0" w:color="auto"/>
            </w:tcBorders>
            <w:shd w:val="clear" w:color="auto" w:fill="auto"/>
            <w:noWrap/>
            <w:vAlign w:val="center"/>
            <w:hideMark/>
          </w:tcPr>
          <w:p w14:paraId="74D55F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456</w:t>
            </w:r>
          </w:p>
        </w:tc>
        <w:tc>
          <w:tcPr>
            <w:tcW w:w="502" w:type="pct"/>
            <w:tcBorders>
              <w:top w:val="nil"/>
              <w:left w:val="nil"/>
              <w:bottom w:val="single" w:sz="4" w:space="0" w:color="auto"/>
              <w:right w:val="single" w:sz="4" w:space="0" w:color="auto"/>
            </w:tcBorders>
            <w:shd w:val="clear" w:color="auto" w:fill="auto"/>
            <w:noWrap/>
            <w:vAlign w:val="center"/>
            <w:hideMark/>
          </w:tcPr>
          <w:p w14:paraId="38BDC8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3C0F0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27" w:type="pct"/>
            <w:tcBorders>
              <w:top w:val="nil"/>
              <w:left w:val="nil"/>
              <w:bottom w:val="single" w:sz="4" w:space="0" w:color="auto"/>
              <w:right w:val="single" w:sz="4" w:space="0" w:color="auto"/>
            </w:tcBorders>
            <w:shd w:val="clear" w:color="auto" w:fill="auto"/>
            <w:noWrap/>
            <w:vAlign w:val="center"/>
            <w:hideMark/>
          </w:tcPr>
          <w:p w14:paraId="7BE395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0.92 </w:t>
            </w:r>
          </w:p>
        </w:tc>
        <w:tc>
          <w:tcPr>
            <w:tcW w:w="392" w:type="pct"/>
            <w:tcBorders>
              <w:top w:val="nil"/>
              <w:left w:val="nil"/>
              <w:bottom w:val="single" w:sz="4" w:space="0" w:color="auto"/>
              <w:right w:val="single" w:sz="4" w:space="0" w:color="auto"/>
            </w:tcBorders>
            <w:shd w:val="clear" w:color="auto" w:fill="auto"/>
            <w:noWrap/>
            <w:vAlign w:val="center"/>
            <w:hideMark/>
          </w:tcPr>
          <w:p w14:paraId="64F7FBA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80" w:type="pct"/>
            <w:tcBorders>
              <w:top w:val="nil"/>
              <w:left w:val="nil"/>
              <w:bottom w:val="single" w:sz="4" w:space="0" w:color="auto"/>
              <w:right w:val="single" w:sz="4" w:space="0" w:color="auto"/>
            </w:tcBorders>
            <w:shd w:val="clear" w:color="auto" w:fill="auto"/>
            <w:noWrap/>
            <w:vAlign w:val="center"/>
            <w:hideMark/>
          </w:tcPr>
          <w:p w14:paraId="187DDF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2FE4D3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78907E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c>
          <w:tcPr>
            <w:tcW w:w="494" w:type="pct"/>
            <w:tcBorders>
              <w:top w:val="nil"/>
              <w:left w:val="nil"/>
              <w:bottom w:val="single" w:sz="4" w:space="0" w:color="auto"/>
              <w:right w:val="single" w:sz="4" w:space="0" w:color="auto"/>
            </w:tcBorders>
            <w:shd w:val="clear" w:color="auto" w:fill="auto"/>
            <w:noWrap/>
            <w:vAlign w:val="center"/>
            <w:hideMark/>
          </w:tcPr>
          <w:p w14:paraId="5A54B6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7EDCCD7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r>
      <w:tr w:rsidR="008308CA" w:rsidRPr="008308CA" w14:paraId="161EFF1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CE948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57</w:t>
            </w:r>
          </w:p>
        </w:tc>
        <w:tc>
          <w:tcPr>
            <w:tcW w:w="376" w:type="pct"/>
            <w:tcBorders>
              <w:top w:val="nil"/>
              <w:left w:val="nil"/>
              <w:bottom w:val="single" w:sz="4" w:space="0" w:color="auto"/>
              <w:right w:val="single" w:sz="4" w:space="0" w:color="auto"/>
            </w:tcBorders>
            <w:shd w:val="clear" w:color="auto" w:fill="auto"/>
            <w:noWrap/>
            <w:vAlign w:val="center"/>
            <w:hideMark/>
          </w:tcPr>
          <w:p w14:paraId="6C8234D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464</w:t>
            </w:r>
          </w:p>
        </w:tc>
        <w:tc>
          <w:tcPr>
            <w:tcW w:w="502" w:type="pct"/>
            <w:tcBorders>
              <w:top w:val="nil"/>
              <w:left w:val="nil"/>
              <w:bottom w:val="single" w:sz="4" w:space="0" w:color="auto"/>
              <w:right w:val="single" w:sz="4" w:space="0" w:color="auto"/>
            </w:tcBorders>
            <w:shd w:val="clear" w:color="auto" w:fill="auto"/>
            <w:noWrap/>
            <w:vAlign w:val="center"/>
            <w:hideMark/>
          </w:tcPr>
          <w:p w14:paraId="5A3133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C9785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27" w:type="pct"/>
            <w:tcBorders>
              <w:top w:val="nil"/>
              <w:left w:val="nil"/>
              <w:bottom w:val="single" w:sz="4" w:space="0" w:color="auto"/>
              <w:right w:val="single" w:sz="4" w:space="0" w:color="auto"/>
            </w:tcBorders>
            <w:shd w:val="clear" w:color="auto" w:fill="auto"/>
            <w:noWrap/>
            <w:vAlign w:val="center"/>
            <w:hideMark/>
          </w:tcPr>
          <w:p w14:paraId="4BF9C3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47C9BB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80" w:type="pct"/>
            <w:tcBorders>
              <w:top w:val="nil"/>
              <w:left w:val="nil"/>
              <w:bottom w:val="single" w:sz="4" w:space="0" w:color="auto"/>
              <w:right w:val="single" w:sz="4" w:space="0" w:color="auto"/>
            </w:tcBorders>
            <w:shd w:val="clear" w:color="auto" w:fill="auto"/>
            <w:noWrap/>
            <w:vAlign w:val="center"/>
            <w:hideMark/>
          </w:tcPr>
          <w:p w14:paraId="212D03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56EAAD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04145C6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0.82 </w:t>
            </w:r>
          </w:p>
        </w:tc>
        <w:tc>
          <w:tcPr>
            <w:tcW w:w="494" w:type="pct"/>
            <w:tcBorders>
              <w:top w:val="nil"/>
              <w:left w:val="nil"/>
              <w:bottom w:val="single" w:sz="4" w:space="0" w:color="auto"/>
              <w:right w:val="single" w:sz="4" w:space="0" w:color="auto"/>
            </w:tcBorders>
            <w:shd w:val="clear" w:color="auto" w:fill="auto"/>
            <w:noWrap/>
            <w:vAlign w:val="center"/>
            <w:hideMark/>
          </w:tcPr>
          <w:p w14:paraId="1C2882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592907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r>
      <w:tr w:rsidR="008308CA" w:rsidRPr="008308CA" w14:paraId="408183F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E2D582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58</w:t>
            </w:r>
          </w:p>
        </w:tc>
        <w:tc>
          <w:tcPr>
            <w:tcW w:w="376" w:type="pct"/>
            <w:tcBorders>
              <w:top w:val="nil"/>
              <w:left w:val="nil"/>
              <w:bottom w:val="single" w:sz="4" w:space="0" w:color="auto"/>
              <w:right w:val="single" w:sz="4" w:space="0" w:color="auto"/>
            </w:tcBorders>
            <w:shd w:val="clear" w:color="auto" w:fill="auto"/>
            <w:noWrap/>
            <w:vAlign w:val="center"/>
            <w:hideMark/>
          </w:tcPr>
          <w:p w14:paraId="6C9C4DA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472</w:t>
            </w:r>
          </w:p>
        </w:tc>
        <w:tc>
          <w:tcPr>
            <w:tcW w:w="502" w:type="pct"/>
            <w:tcBorders>
              <w:top w:val="nil"/>
              <w:left w:val="nil"/>
              <w:bottom w:val="single" w:sz="4" w:space="0" w:color="auto"/>
              <w:right w:val="single" w:sz="4" w:space="0" w:color="auto"/>
            </w:tcBorders>
            <w:shd w:val="clear" w:color="auto" w:fill="auto"/>
            <w:noWrap/>
            <w:vAlign w:val="center"/>
            <w:hideMark/>
          </w:tcPr>
          <w:p w14:paraId="435BC5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2C5E3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27" w:type="pct"/>
            <w:tcBorders>
              <w:top w:val="nil"/>
              <w:left w:val="nil"/>
              <w:bottom w:val="single" w:sz="4" w:space="0" w:color="auto"/>
              <w:right w:val="single" w:sz="4" w:space="0" w:color="auto"/>
            </w:tcBorders>
            <w:shd w:val="clear" w:color="auto" w:fill="auto"/>
            <w:noWrap/>
            <w:vAlign w:val="center"/>
            <w:hideMark/>
          </w:tcPr>
          <w:p w14:paraId="6CBB587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6A3E46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80" w:type="pct"/>
            <w:tcBorders>
              <w:top w:val="nil"/>
              <w:left w:val="nil"/>
              <w:bottom w:val="single" w:sz="4" w:space="0" w:color="auto"/>
              <w:right w:val="single" w:sz="4" w:space="0" w:color="auto"/>
            </w:tcBorders>
            <w:shd w:val="clear" w:color="auto" w:fill="auto"/>
            <w:noWrap/>
            <w:vAlign w:val="center"/>
            <w:hideMark/>
          </w:tcPr>
          <w:p w14:paraId="72189C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353C73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6B2D678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494" w:type="pct"/>
            <w:tcBorders>
              <w:top w:val="nil"/>
              <w:left w:val="nil"/>
              <w:bottom w:val="single" w:sz="4" w:space="0" w:color="auto"/>
              <w:right w:val="single" w:sz="4" w:space="0" w:color="auto"/>
            </w:tcBorders>
            <w:shd w:val="clear" w:color="auto" w:fill="auto"/>
            <w:noWrap/>
            <w:vAlign w:val="center"/>
            <w:hideMark/>
          </w:tcPr>
          <w:p w14:paraId="47E926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5670CD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r>
      <w:tr w:rsidR="008308CA" w:rsidRPr="008308CA" w14:paraId="70C02203"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3B0E8B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59</w:t>
            </w:r>
          </w:p>
        </w:tc>
        <w:tc>
          <w:tcPr>
            <w:tcW w:w="376" w:type="pct"/>
            <w:tcBorders>
              <w:top w:val="nil"/>
              <w:left w:val="nil"/>
              <w:bottom w:val="single" w:sz="4" w:space="0" w:color="auto"/>
              <w:right w:val="single" w:sz="4" w:space="0" w:color="auto"/>
            </w:tcBorders>
            <w:shd w:val="clear" w:color="auto" w:fill="auto"/>
            <w:noWrap/>
            <w:vAlign w:val="center"/>
            <w:hideMark/>
          </w:tcPr>
          <w:p w14:paraId="74DC4E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480</w:t>
            </w:r>
          </w:p>
        </w:tc>
        <w:tc>
          <w:tcPr>
            <w:tcW w:w="502" w:type="pct"/>
            <w:tcBorders>
              <w:top w:val="nil"/>
              <w:left w:val="nil"/>
              <w:bottom w:val="single" w:sz="4" w:space="0" w:color="auto"/>
              <w:right w:val="single" w:sz="4" w:space="0" w:color="auto"/>
            </w:tcBorders>
            <w:shd w:val="clear" w:color="auto" w:fill="auto"/>
            <w:noWrap/>
            <w:vAlign w:val="center"/>
            <w:hideMark/>
          </w:tcPr>
          <w:p w14:paraId="42B3000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8152CD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27" w:type="pct"/>
            <w:tcBorders>
              <w:top w:val="nil"/>
              <w:left w:val="nil"/>
              <w:bottom w:val="single" w:sz="4" w:space="0" w:color="auto"/>
              <w:right w:val="single" w:sz="4" w:space="0" w:color="auto"/>
            </w:tcBorders>
            <w:shd w:val="clear" w:color="auto" w:fill="auto"/>
            <w:noWrap/>
            <w:vAlign w:val="center"/>
            <w:hideMark/>
          </w:tcPr>
          <w:p w14:paraId="0F6515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0.12 </w:t>
            </w:r>
          </w:p>
        </w:tc>
        <w:tc>
          <w:tcPr>
            <w:tcW w:w="392" w:type="pct"/>
            <w:tcBorders>
              <w:top w:val="nil"/>
              <w:left w:val="nil"/>
              <w:bottom w:val="single" w:sz="4" w:space="0" w:color="auto"/>
              <w:right w:val="single" w:sz="4" w:space="0" w:color="auto"/>
            </w:tcBorders>
            <w:shd w:val="clear" w:color="auto" w:fill="auto"/>
            <w:noWrap/>
            <w:vAlign w:val="center"/>
            <w:hideMark/>
          </w:tcPr>
          <w:p w14:paraId="33FE9B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80" w:type="pct"/>
            <w:tcBorders>
              <w:top w:val="nil"/>
              <w:left w:val="nil"/>
              <w:bottom w:val="single" w:sz="4" w:space="0" w:color="auto"/>
              <w:right w:val="single" w:sz="4" w:space="0" w:color="auto"/>
            </w:tcBorders>
            <w:shd w:val="clear" w:color="auto" w:fill="auto"/>
            <w:noWrap/>
            <w:vAlign w:val="center"/>
            <w:hideMark/>
          </w:tcPr>
          <w:p w14:paraId="498ECA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05ECA1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61FEE1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494" w:type="pct"/>
            <w:tcBorders>
              <w:top w:val="nil"/>
              <w:left w:val="nil"/>
              <w:bottom w:val="single" w:sz="4" w:space="0" w:color="auto"/>
              <w:right w:val="single" w:sz="4" w:space="0" w:color="auto"/>
            </w:tcBorders>
            <w:shd w:val="clear" w:color="auto" w:fill="auto"/>
            <w:noWrap/>
            <w:vAlign w:val="center"/>
            <w:hideMark/>
          </w:tcPr>
          <w:p w14:paraId="0A28B9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574E45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r>
      <w:tr w:rsidR="008308CA" w:rsidRPr="008308CA" w14:paraId="08BC0823"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5E5D16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w:t>
            </w:r>
          </w:p>
        </w:tc>
        <w:tc>
          <w:tcPr>
            <w:tcW w:w="376" w:type="pct"/>
            <w:tcBorders>
              <w:top w:val="nil"/>
              <w:left w:val="nil"/>
              <w:bottom w:val="single" w:sz="4" w:space="0" w:color="auto"/>
              <w:right w:val="single" w:sz="4" w:space="0" w:color="auto"/>
            </w:tcBorders>
            <w:shd w:val="clear" w:color="auto" w:fill="auto"/>
            <w:noWrap/>
            <w:vAlign w:val="center"/>
            <w:hideMark/>
          </w:tcPr>
          <w:p w14:paraId="2C9FA0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488</w:t>
            </w:r>
          </w:p>
        </w:tc>
        <w:tc>
          <w:tcPr>
            <w:tcW w:w="502" w:type="pct"/>
            <w:tcBorders>
              <w:top w:val="nil"/>
              <w:left w:val="nil"/>
              <w:bottom w:val="single" w:sz="4" w:space="0" w:color="auto"/>
              <w:right w:val="single" w:sz="4" w:space="0" w:color="auto"/>
            </w:tcBorders>
            <w:shd w:val="clear" w:color="auto" w:fill="auto"/>
            <w:noWrap/>
            <w:vAlign w:val="center"/>
            <w:hideMark/>
          </w:tcPr>
          <w:p w14:paraId="02E8DB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A4311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27" w:type="pct"/>
            <w:tcBorders>
              <w:top w:val="nil"/>
              <w:left w:val="nil"/>
              <w:bottom w:val="single" w:sz="4" w:space="0" w:color="auto"/>
              <w:right w:val="single" w:sz="4" w:space="0" w:color="auto"/>
            </w:tcBorders>
            <w:shd w:val="clear" w:color="auto" w:fill="auto"/>
            <w:noWrap/>
            <w:vAlign w:val="center"/>
            <w:hideMark/>
          </w:tcPr>
          <w:p w14:paraId="39F85B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07D08E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80" w:type="pct"/>
            <w:tcBorders>
              <w:top w:val="nil"/>
              <w:left w:val="nil"/>
              <w:bottom w:val="single" w:sz="4" w:space="0" w:color="auto"/>
              <w:right w:val="single" w:sz="4" w:space="0" w:color="auto"/>
            </w:tcBorders>
            <w:shd w:val="clear" w:color="auto" w:fill="auto"/>
            <w:noWrap/>
            <w:vAlign w:val="center"/>
            <w:hideMark/>
          </w:tcPr>
          <w:p w14:paraId="66EFC5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17734CC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3D54B5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0.42 </w:t>
            </w:r>
          </w:p>
        </w:tc>
        <w:tc>
          <w:tcPr>
            <w:tcW w:w="494" w:type="pct"/>
            <w:tcBorders>
              <w:top w:val="nil"/>
              <w:left w:val="nil"/>
              <w:bottom w:val="single" w:sz="4" w:space="0" w:color="auto"/>
              <w:right w:val="single" w:sz="4" w:space="0" w:color="auto"/>
            </w:tcBorders>
            <w:shd w:val="clear" w:color="auto" w:fill="auto"/>
            <w:noWrap/>
            <w:vAlign w:val="center"/>
            <w:hideMark/>
          </w:tcPr>
          <w:p w14:paraId="75CC4E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39F50B3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r>
      <w:tr w:rsidR="008308CA" w:rsidRPr="008308CA" w14:paraId="31AA1F7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090E14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61</w:t>
            </w:r>
          </w:p>
        </w:tc>
        <w:tc>
          <w:tcPr>
            <w:tcW w:w="376" w:type="pct"/>
            <w:tcBorders>
              <w:top w:val="nil"/>
              <w:left w:val="nil"/>
              <w:bottom w:val="single" w:sz="4" w:space="0" w:color="auto"/>
              <w:right w:val="single" w:sz="4" w:space="0" w:color="auto"/>
            </w:tcBorders>
            <w:shd w:val="clear" w:color="auto" w:fill="auto"/>
            <w:noWrap/>
            <w:vAlign w:val="center"/>
            <w:hideMark/>
          </w:tcPr>
          <w:p w14:paraId="41206F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496</w:t>
            </w:r>
          </w:p>
        </w:tc>
        <w:tc>
          <w:tcPr>
            <w:tcW w:w="502" w:type="pct"/>
            <w:tcBorders>
              <w:top w:val="nil"/>
              <w:left w:val="nil"/>
              <w:bottom w:val="single" w:sz="4" w:space="0" w:color="auto"/>
              <w:right w:val="single" w:sz="4" w:space="0" w:color="auto"/>
            </w:tcBorders>
            <w:shd w:val="clear" w:color="auto" w:fill="auto"/>
            <w:noWrap/>
            <w:vAlign w:val="center"/>
            <w:hideMark/>
          </w:tcPr>
          <w:p w14:paraId="145655F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F2C89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27" w:type="pct"/>
            <w:tcBorders>
              <w:top w:val="nil"/>
              <w:left w:val="nil"/>
              <w:bottom w:val="single" w:sz="4" w:space="0" w:color="auto"/>
              <w:right w:val="single" w:sz="4" w:space="0" w:color="auto"/>
            </w:tcBorders>
            <w:shd w:val="clear" w:color="auto" w:fill="auto"/>
            <w:noWrap/>
            <w:vAlign w:val="center"/>
            <w:hideMark/>
          </w:tcPr>
          <w:p w14:paraId="7AB013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4FF2C47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80" w:type="pct"/>
            <w:tcBorders>
              <w:top w:val="nil"/>
              <w:left w:val="nil"/>
              <w:bottom w:val="single" w:sz="4" w:space="0" w:color="auto"/>
              <w:right w:val="single" w:sz="4" w:space="0" w:color="auto"/>
            </w:tcBorders>
            <w:shd w:val="clear" w:color="auto" w:fill="auto"/>
            <w:noWrap/>
            <w:vAlign w:val="center"/>
            <w:hideMark/>
          </w:tcPr>
          <w:p w14:paraId="2F6875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557B3D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740605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494" w:type="pct"/>
            <w:tcBorders>
              <w:top w:val="nil"/>
              <w:left w:val="nil"/>
              <w:bottom w:val="single" w:sz="4" w:space="0" w:color="auto"/>
              <w:right w:val="single" w:sz="4" w:space="0" w:color="auto"/>
            </w:tcBorders>
            <w:shd w:val="clear" w:color="auto" w:fill="auto"/>
            <w:noWrap/>
            <w:vAlign w:val="center"/>
            <w:hideMark/>
          </w:tcPr>
          <w:p w14:paraId="261E27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6DF02A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r>
      <w:tr w:rsidR="008308CA" w:rsidRPr="008308CA" w14:paraId="1E42418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686836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62</w:t>
            </w:r>
          </w:p>
        </w:tc>
        <w:tc>
          <w:tcPr>
            <w:tcW w:w="376" w:type="pct"/>
            <w:tcBorders>
              <w:top w:val="nil"/>
              <w:left w:val="nil"/>
              <w:bottom w:val="single" w:sz="4" w:space="0" w:color="auto"/>
              <w:right w:val="single" w:sz="4" w:space="0" w:color="auto"/>
            </w:tcBorders>
            <w:shd w:val="clear" w:color="auto" w:fill="auto"/>
            <w:noWrap/>
            <w:vAlign w:val="center"/>
            <w:hideMark/>
          </w:tcPr>
          <w:p w14:paraId="516CF35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504</w:t>
            </w:r>
          </w:p>
        </w:tc>
        <w:tc>
          <w:tcPr>
            <w:tcW w:w="502" w:type="pct"/>
            <w:tcBorders>
              <w:top w:val="nil"/>
              <w:left w:val="nil"/>
              <w:bottom w:val="single" w:sz="4" w:space="0" w:color="auto"/>
              <w:right w:val="single" w:sz="4" w:space="0" w:color="auto"/>
            </w:tcBorders>
            <w:shd w:val="clear" w:color="auto" w:fill="auto"/>
            <w:noWrap/>
            <w:vAlign w:val="center"/>
            <w:hideMark/>
          </w:tcPr>
          <w:p w14:paraId="5BBF5AE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70ECF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27" w:type="pct"/>
            <w:tcBorders>
              <w:top w:val="nil"/>
              <w:left w:val="nil"/>
              <w:bottom w:val="single" w:sz="4" w:space="0" w:color="auto"/>
              <w:right w:val="single" w:sz="4" w:space="0" w:color="auto"/>
            </w:tcBorders>
            <w:shd w:val="clear" w:color="auto" w:fill="auto"/>
            <w:noWrap/>
            <w:vAlign w:val="center"/>
            <w:hideMark/>
          </w:tcPr>
          <w:p w14:paraId="6E3445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0.32 </w:t>
            </w:r>
          </w:p>
        </w:tc>
        <w:tc>
          <w:tcPr>
            <w:tcW w:w="392" w:type="pct"/>
            <w:tcBorders>
              <w:top w:val="nil"/>
              <w:left w:val="nil"/>
              <w:bottom w:val="single" w:sz="4" w:space="0" w:color="auto"/>
              <w:right w:val="single" w:sz="4" w:space="0" w:color="auto"/>
            </w:tcBorders>
            <w:shd w:val="clear" w:color="auto" w:fill="auto"/>
            <w:noWrap/>
            <w:vAlign w:val="center"/>
            <w:hideMark/>
          </w:tcPr>
          <w:p w14:paraId="66514E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80" w:type="pct"/>
            <w:tcBorders>
              <w:top w:val="nil"/>
              <w:left w:val="nil"/>
              <w:bottom w:val="single" w:sz="4" w:space="0" w:color="auto"/>
              <w:right w:val="single" w:sz="4" w:space="0" w:color="auto"/>
            </w:tcBorders>
            <w:shd w:val="clear" w:color="auto" w:fill="auto"/>
            <w:noWrap/>
            <w:vAlign w:val="center"/>
            <w:hideMark/>
          </w:tcPr>
          <w:p w14:paraId="583077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566B05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62C6A1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494" w:type="pct"/>
            <w:tcBorders>
              <w:top w:val="nil"/>
              <w:left w:val="nil"/>
              <w:bottom w:val="single" w:sz="4" w:space="0" w:color="auto"/>
              <w:right w:val="single" w:sz="4" w:space="0" w:color="auto"/>
            </w:tcBorders>
            <w:shd w:val="clear" w:color="auto" w:fill="auto"/>
            <w:noWrap/>
            <w:vAlign w:val="center"/>
            <w:hideMark/>
          </w:tcPr>
          <w:p w14:paraId="792FC1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38292A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r>
      <w:tr w:rsidR="008308CA" w:rsidRPr="008308CA" w14:paraId="0EAD9BD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ED8B6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63</w:t>
            </w:r>
          </w:p>
        </w:tc>
        <w:tc>
          <w:tcPr>
            <w:tcW w:w="376" w:type="pct"/>
            <w:tcBorders>
              <w:top w:val="nil"/>
              <w:left w:val="nil"/>
              <w:bottom w:val="single" w:sz="4" w:space="0" w:color="auto"/>
              <w:right w:val="single" w:sz="4" w:space="0" w:color="auto"/>
            </w:tcBorders>
            <w:shd w:val="clear" w:color="auto" w:fill="auto"/>
            <w:noWrap/>
            <w:vAlign w:val="center"/>
            <w:hideMark/>
          </w:tcPr>
          <w:p w14:paraId="0ADC54E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512</w:t>
            </w:r>
          </w:p>
        </w:tc>
        <w:tc>
          <w:tcPr>
            <w:tcW w:w="502" w:type="pct"/>
            <w:tcBorders>
              <w:top w:val="nil"/>
              <w:left w:val="nil"/>
              <w:bottom w:val="single" w:sz="4" w:space="0" w:color="auto"/>
              <w:right w:val="single" w:sz="4" w:space="0" w:color="auto"/>
            </w:tcBorders>
            <w:shd w:val="clear" w:color="auto" w:fill="auto"/>
            <w:noWrap/>
            <w:vAlign w:val="center"/>
            <w:hideMark/>
          </w:tcPr>
          <w:p w14:paraId="41B14C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9D941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27" w:type="pct"/>
            <w:tcBorders>
              <w:top w:val="nil"/>
              <w:left w:val="nil"/>
              <w:bottom w:val="single" w:sz="4" w:space="0" w:color="auto"/>
              <w:right w:val="single" w:sz="4" w:space="0" w:color="auto"/>
            </w:tcBorders>
            <w:shd w:val="clear" w:color="auto" w:fill="auto"/>
            <w:noWrap/>
            <w:vAlign w:val="center"/>
            <w:hideMark/>
          </w:tcPr>
          <w:p w14:paraId="2EA931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2BE0DC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80" w:type="pct"/>
            <w:tcBorders>
              <w:top w:val="nil"/>
              <w:left w:val="nil"/>
              <w:bottom w:val="single" w:sz="4" w:space="0" w:color="auto"/>
              <w:right w:val="single" w:sz="4" w:space="0" w:color="auto"/>
            </w:tcBorders>
            <w:shd w:val="clear" w:color="auto" w:fill="auto"/>
            <w:noWrap/>
            <w:vAlign w:val="center"/>
            <w:hideMark/>
          </w:tcPr>
          <w:p w14:paraId="6C80A8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1EBDFA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417" w:type="pct"/>
            <w:tcBorders>
              <w:top w:val="nil"/>
              <w:left w:val="nil"/>
              <w:bottom w:val="single" w:sz="4" w:space="0" w:color="auto"/>
              <w:right w:val="single" w:sz="4" w:space="0" w:color="auto"/>
            </w:tcBorders>
            <w:shd w:val="clear" w:color="auto" w:fill="auto"/>
            <w:noWrap/>
            <w:vAlign w:val="center"/>
            <w:hideMark/>
          </w:tcPr>
          <w:p w14:paraId="7932D56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0.02 </w:t>
            </w:r>
          </w:p>
        </w:tc>
        <w:tc>
          <w:tcPr>
            <w:tcW w:w="494" w:type="pct"/>
            <w:tcBorders>
              <w:top w:val="nil"/>
              <w:left w:val="nil"/>
              <w:bottom w:val="single" w:sz="4" w:space="0" w:color="auto"/>
              <w:right w:val="single" w:sz="4" w:space="0" w:color="auto"/>
            </w:tcBorders>
            <w:shd w:val="clear" w:color="auto" w:fill="auto"/>
            <w:noWrap/>
            <w:vAlign w:val="center"/>
            <w:hideMark/>
          </w:tcPr>
          <w:p w14:paraId="2E30C5F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2026E1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205B474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54085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w:t>
            </w:r>
          </w:p>
        </w:tc>
        <w:tc>
          <w:tcPr>
            <w:tcW w:w="376" w:type="pct"/>
            <w:tcBorders>
              <w:top w:val="nil"/>
              <w:left w:val="nil"/>
              <w:bottom w:val="single" w:sz="4" w:space="0" w:color="auto"/>
              <w:right w:val="single" w:sz="4" w:space="0" w:color="auto"/>
            </w:tcBorders>
            <w:shd w:val="clear" w:color="auto" w:fill="auto"/>
            <w:noWrap/>
            <w:vAlign w:val="center"/>
            <w:hideMark/>
          </w:tcPr>
          <w:p w14:paraId="073D77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520</w:t>
            </w:r>
          </w:p>
        </w:tc>
        <w:tc>
          <w:tcPr>
            <w:tcW w:w="502" w:type="pct"/>
            <w:tcBorders>
              <w:top w:val="nil"/>
              <w:left w:val="nil"/>
              <w:bottom w:val="single" w:sz="4" w:space="0" w:color="auto"/>
              <w:right w:val="single" w:sz="4" w:space="0" w:color="auto"/>
            </w:tcBorders>
            <w:shd w:val="clear" w:color="auto" w:fill="auto"/>
            <w:noWrap/>
            <w:vAlign w:val="center"/>
            <w:hideMark/>
          </w:tcPr>
          <w:p w14:paraId="5C14B42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15132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27" w:type="pct"/>
            <w:tcBorders>
              <w:top w:val="nil"/>
              <w:left w:val="nil"/>
              <w:bottom w:val="single" w:sz="4" w:space="0" w:color="auto"/>
              <w:right w:val="single" w:sz="4" w:space="0" w:color="auto"/>
            </w:tcBorders>
            <w:shd w:val="clear" w:color="auto" w:fill="auto"/>
            <w:noWrap/>
            <w:vAlign w:val="center"/>
            <w:hideMark/>
          </w:tcPr>
          <w:p w14:paraId="42FA52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182D65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80" w:type="pct"/>
            <w:tcBorders>
              <w:top w:val="nil"/>
              <w:left w:val="nil"/>
              <w:bottom w:val="single" w:sz="4" w:space="0" w:color="auto"/>
              <w:right w:val="single" w:sz="4" w:space="0" w:color="auto"/>
            </w:tcBorders>
            <w:shd w:val="clear" w:color="auto" w:fill="auto"/>
            <w:noWrap/>
            <w:vAlign w:val="center"/>
            <w:hideMark/>
          </w:tcPr>
          <w:p w14:paraId="20ACEA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24A664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17" w:type="pct"/>
            <w:tcBorders>
              <w:top w:val="nil"/>
              <w:left w:val="nil"/>
              <w:bottom w:val="single" w:sz="4" w:space="0" w:color="auto"/>
              <w:right w:val="single" w:sz="4" w:space="0" w:color="auto"/>
            </w:tcBorders>
            <w:shd w:val="clear" w:color="auto" w:fill="auto"/>
            <w:noWrap/>
            <w:vAlign w:val="center"/>
            <w:hideMark/>
          </w:tcPr>
          <w:p w14:paraId="1E5E97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494" w:type="pct"/>
            <w:tcBorders>
              <w:top w:val="nil"/>
              <w:left w:val="nil"/>
              <w:bottom w:val="single" w:sz="4" w:space="0" w:color="auto"/>
              <w:right w:val="single" w:sz="4" w:space="0" w:color="auto"/>
            </w:tcBorders>
            <w:shd w:val="clear" w:color="auto" w:fill="auto"/>
            <w:noWrap/>
            <w:vAlign w:val="center"/>
            <w:hideMark/>
          </w:tcPr>
          <w:p w14:paraId="2DDA57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2C6E590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0.17 </w:t>
            </w:r>
          </w:p>
        </w:tc>
      </w:tr>
      <w:tr w:rsidR="008308CA" w:rsidRPr="008308CA" w14:paraId="3DC50E6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8C941E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65</w:t>
            </w:r>
          </w:p>
        </w:tc>
        <w:tc>
          <w:tcPr>
            <w:tcW w:w="376" w:type="pct"/>
            <w:tcBorders>
              <w:top w:val="nil"/>
              <w:left w:val="nil"/>
              <w:bottom w:val="single" w:sz="4" w:space="0" w:color="auto"/>
              <w:right w:val="single" w:sz="4" w:space="0" w:color="auto"/>
            </w:tcBorders>
            <w:shd w:val="clear" w:color="auto" w:fill="auto"/>
            <w:noWrap/>
            <w:vAlign w:val="center"/>
            <w:hideMark/>
          </w:tcPr>
          <w:p w14:paraId="0BF345F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528</w:t>
            </w:r>
          </w:p>
        </w:tc>
        <w:tc>
          <w:tcPr>
            <w:tcW w:w="502" w:type="pct"/>
            <w:tcBorders>
              <w:top w:val="nil"/>
              <w:left w:val="nil"/>
              <w:bottom w:val="single" w:sz="4" w:space="0" w:color="auto"/>
              <w:right w:val="single" w:sz="4" w:space="0" w:color="auto"/>
            </w:tcBorders>
            <w:shd w:val="clear" w:color="auto" w:fill="auto"/>
            <w:noWrap/>
            <w:vAlign w:val="center"/>
            <w:hideMark/>
          </w:tcPr>
          <w:p w14:paraId="0ECEF9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542CF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27" w:type="pct"/>
            <w:tcBorders>
              <w:top w:val="nil"/>
              <w:left w:val="nil"/>
              <w:bottom w:val="single" w:sz="4" w:space="0" w:color="auto"/>
              <w:right w:val="single" w:sz="4" w:space="0" w:color="auto"/>
            </w:tcBorders>
            <w:shd w:val="clear" w:color="auto" w:fill="auto"/>
            <w:noWrap/>
            <w:vAlign w:val="center"/>
            <w:hideMark/>
          </w:tcPr>
          <w:p w14:paraId="5F2D3D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92" w:type="pct"/>
            <w:tcBorders>
              <w:top w:val="nil"/>
              <w:left w:val="nil"/>
              <w:bottom w:val="single" w:sz="4" w:space="0" w:color="auto"/>
              <w:right w:val="single" w:sz="4" w:space="0" w:color="auto"/>
            </w:tcBorders>
            <w:shd w:val="clear" w:color="auto" w:fill="auto"/>
            <w:noWrap/>
            <w:vAlign w:val="center"/>
            <w:hideMark/>
          </w:tcPr>
          <w:p w14:paraId="6593DCF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80" w:type="pct"/>
            <w:tcBorders>
              <w:top w:val="nil"/>
              <w:left w:val="nil"/>
              <w:bottom w:val="single" w:sz="4" w:space="0" w:color="auto"/>
              <w:right w:val="single" w:sz="4" w:space="0" w:color="auto"/>
            </w:tcBorders>
            <w:shd w:val="clear" w:color="auto" w:fill="auto"/>
            <w:noWrap/>
            <w:vAlign w:val="center"/>
            <w:hideMark/>
          </w:tcPr>
          <w:p w14:paraId="749222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2543E4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17" w:type="pct"/>
            <w:tcBorders>
              <w:top w:val="nil"/>
              <w:left w:val="nil"/>
              <w:bottom w:val="single" w:sz="4" w:space="0" w:color="auto"/>
              <w:right w:val="single" w:sz="4" w:space="0" w:color="auto"/>
            </w:tcBorders>
            <w:shd w:val="clear" w:color="auto" w:fill="auto"/>
            <w:noWrap/>
            <w:vAlign w:val="center"/>
            <w:hideMark/>
          </w:tcPr>
          <w:p w14:paraId="3899FB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494" w:type="pct"/>
            <w:tcBorders>
              <w:top w:val="nil"/>
              <w:left w:val="nil"/>
              <w:bottom w:val="single" w:sz="4" w:space="0" w:color="auto"/>
              <w:right w:val="single" w:sz="4" w:space="0" w:color="auto"/>
            </w:tcBorders>
            <w:shd w:val="clear" w:color="auto" w:fill="auto"/>
            <w:noWrap/>
            <w:vAlign w:val="center"/>
            <w:hideMark/>
          </w:tcPr>
          <w:p w14:paraId="0643A0F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7</w:t>
            </w:r>
          </w:p>
        </w:tc>
        <w:tc>
          <w:tcPr>
            <w:tcW w:w="595" w:type="pct"/>
            <w:tcBorders>
              <w:top w:val="nil"/>
              <w:left w:val="nil"/>
              <w:bottom w:val="single" w:sz="4" w:space="0" w:color="auto"/>
              <w:right w:val="single" w:sz="4" w:space="0" w:color="auto"/>
            </w:tcBorders>
            <w:shd w:val="clear" w:color="auto" w:fill="auto"/>
            <w:noWrap/>
            <w:vAlign w:val="center"/>
            <w:hideMark/>
          </w:tcPr>
          <w:p w14:paraId="6B83E3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0.07 </w:t>
            </w:r>
          </w:p>
        </w:tc>
      </w:tr>
      <w:tr w:rsidR="008308CA" w:rsidRPr="008308CA" w14:paraId="4F44F99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BC71E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66</w:t>
            </w:r>
          </w:p>
        </w:tc>
        <w:tc>
          <w:tcPr>
            <w:tcW w:w="376" w:type="pct"/>
            <w:tcBorders>
              <w:top w:val="nil"/>
              <w:left w:val="nil"/>
              <w:bottom w:val="single" w:sz="4" w:space="0" w:color="auto"/>
              <w:right w:val="single" w:sz="4" w:space="0" w:color="auto"/>
            </w:tcBorders>
            <w:shd w:val="clear" w:color="auto" w:fill="auto"/>
            <w:noWrap/>
            <w:vAlign w:val="center"/>
            <w:hideMark/>
          </w:tcPr>
          <w:p w14:paraId="30EEAE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536</w:t>
            </w:r>
          </w:p>
        </w:tc>
        <w:tc>
          <w:tcPr>
            <w:tcW w:w="502" w:type="pct"/>
            <w:tcBorders>
              <w:top w:val="nil"/>
              <w:left w:val="nil"/>
              <w:bottom w:val="single" w:sz="4" w:space="0" w:color="auto"/>
              <w:right w:val="single" w:sz="4" w:space="0" w:color="auto"/>
            </w:tcBorders>
            <w:shd w:val="clear" w:color="auto" w:fill="auto"/>
            <w:noWrap/>
            <w:vAlign w:val="center"/>
            <w:hideMark/>
          </w:tcPr>
          <w:p w14:paraId="4FA37E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E36CD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27" w:type="pct"/>
            <w:tcBorders>
              <w:top w:val="nil"/>
              <w:left w:val="nil"/>
              <w:bottom w:val="single" w:sz="4" w:space="0" w:color="auto"/>
              <w:right w:val="single" w:sz="4" w:space="0" w:color="auto"/>
            </w:tcBorders>
            <w:shd w:val="clear" w:color="auto" w:fill="auto"/>
            <w:noWrap/>
            <w:vAlign w:val="center"/>
            <w:hideMark/>
          </w:tcPr>
          <w:p w14:paraId="278045F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7F0A1C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80" w:type="pct"/>
            <w:tcBorders>
              <w:top w:val="nil"/>
              <w:left w:val="nil"/>
              <w:bottom w:val="single" w:sz="4" w:space="0" w:color="auto"/>
              <w:right w:val="single" w:sz="4" w:space="0" w:color="auto"/>
            </w:tcBorders>
            <w:shd w:val="clear" w:color="auto" w:fill="auto"/>
            <w:noWrap/>
            <w:vAlign w:val="center"/>
            <w:hideMark/>
          </w:tcPr>
          <w:p w14:paraId="41E700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55FE89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17" w:type="pct"/>
            <w:tcBorders>
              <w:top w:val="nil"/>
              <w:left w:val="nil"/>
              <w:bottom w:val="single" w:sz="4" w:space="0" w:color="auto"/>
              <w:right w:val="single" w:sz="4" w:space="0" w:color="auto"/>
            </w:tcBorders>
            <w:shd w:val="clear" w:color="auto" w:fill="auto"/>
            <w:noWrap/>
            <w:vAlign w:val="center"/>
            <w:hideMark/>
          </w:tcPr>
          <w:p w14:paraId="20EDD47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0.62 </w:t>
            </w:r>
          </w:p>
        </w:tc>
        <w:tc>
          <w:tcPr>
            <w:tcW w:w="494" w:type="pct"/>
            <w:tcBorders>
              <w:top w:val="nil"/>
              <w:left w:val="nil"/>
              <w:bottom w:val="single" w:sz="4" w:space="0" w:color="auto"/>
              <w:right w:val="single" w:sz="4" w:space="0" w:color="auto"/>
            </w:tcBorders>
            <w:shd w:val="clear" w:color="auto" w:fill="auto"/>
            <w:noWrap/>
            <w:vAlign w:val="center"/>
            <w:hideMark/>
          </w:tcPr>
          <w:p w14:paraId="5EFC67F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142E4C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0.97 </w:t>
            </w:r>
          </w:p>
        </w:tc>
      </w:tr>
      <w:tr w:rsidR="008308CA" w:rsidRPr="008308CA" w14:paraId="63A818A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426DF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67</w:t>
            </w:r>
          </w:p>
        </w:tc>
        <w:tc>
          <w:tcPr>
            <w:tcW w:w="376" w:type="pct"/>
            <w:tcBorders>
              <w:top w:val="nil"/>
              <w:left w:val="nil"/>
              <w:bottom w:val="single" w:sz="4" w:space="0" w:color="auto"/>
              <w:right w:val="single" w:sz="4" w:space="0" w:color="auto"/>
            </w:tcBorders>
            <w:shd w:val="clear" w:color="auto" w:fill="auto"/>
            <w:noWrap/>
            <w:vAlign w:val="center"/>
            <w:hideMark/>
          </w:tcPr>
          <w:p w14:paraId="0263C6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544</w:t>
            </w:r>
          </w:p>
        </w:tc>
        <w:tc>
          <w:tcPr>
            <w:tcW w:w="502" w:type="pct"/>
            <w:tcBorders>
              <w:top w:val="nil"/>
              <w:left w:val="nil"/>
              <w:bottom w:val="single" w:sz="4" w:space="0" w:color="auto"/>
              <w:right w:val="single" w:sz="4" w:space="0" w:color="auto"/>
            </w:tcBorders>
            <w:shd w:val="clear" w:color="auto" w:fill="auto"/>
            <w:noWrap/>
            <w:vAlign w:val="center"/>
            <w:hideMark/>
          </w:tcPr>
          <w:p w14:paraId="48C914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5210A3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27" w:type="pct"/>
            <w:tcBorders>
              <w:top w:val="nil"/>
              <w:left w:val="nil"/>
              <w:bottom w:val="single" w:sz="4" w:space="0" w:color="auto"/>
              <w:right w:val="single" w:sz="4" w:space="0" w:color="auto"/>
            </w:tcBorders>
            <w:shd w:val="clear" w:color="auto" w:fill="auto"/>
            <w:noWrap/>
            <w:vAlign w:val="center"/>
            <w:hideMark/>
          </w:tcPr>
          <w:p w14:paraId="3F92AD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792799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80" w:type="pct"/>
            <w:tcBorders>
              <w:top w:val="nil"/>
              <w:left w:val="nil"/>
              <w:bottom w:val="single" w:sz="4" w:space="0" w:color="auto"/>
              <w:right w:val="single" w:sz="4" w:space="0" w:color="auto"/>
            </w:tcBorders>
            <w:shd w:val="clear" w:color="auto" w:fill="auto"/>
            <w:noWrap/>
            <w:vAlign w:val="center"/>
            <w:hideMark/>
          </w:tcPr>
          <w:p w14:paraId="7F3D1C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667CA1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17" w:type="pct"/>
            <w:tcBorders>
              <w:top w:val="nil"/>
              <w:left w:val="nil"/>
              <w:bottom w:val="single" w:sz="4" w:space="0" w:color="auto"/>
              <w:right w:val="single" w:sz="4" w:space="0" w:color="auto"/>
            </w:tcBorders>
            <w:shd w:val="clear" w:color="auto" w:fill="auto"/>
            <w:noWrap/>
            <w:vAlign w:val="center"/>
            <w:hideMark/>
          </w:tcPr>
          <w:p w14:paraId="564849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494" w:type="pct"/>
            <w:tcBorders>
              <w:top w:val="nil"/>
              <w:left w:val="nil"/>
              <w:bottom w:val="single" w:sz="4" w:space="0" w:color="auto"/>
              <w:right w:val="single" w:sz="4" w:space="0" w:color="auto"/>
            </w:tcBorders>
            <w:shd w:val="clear" w:color="auto" w:fill="auto"/>
            <w:noWrap/>
            <w:vAlign w:val="center"/>
            <w:hideMark/>
          </w:tcPr>
          <w:p w14:paraId="2E2FFB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01CAFF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0.87 </w:t>
            </w:r>
          </w:p>
        </w:tc>
      </w:tr>
      <w:tr w:rsidR="008308CA" w:rsidRPr="008308CA" w14:paraId="46FA26EF"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2C7751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w:t>
            </w:r>
          </w:p>
        </w:tc>
        <w:tc>
          <w:tcPr>
            <w:tcW w:w="376" w:type="pct"/>
            <w:tcBorders>
              <w:top w:val="nil"/>
              <w:left w:val="nil"/>
              <w:bottom w:val="single" w:sz="4" w:space="0" w:color="auto"/>
              <w:right w:val="single" w:sz="4" w:space="0" w:color="auto"/>
            </w:tcBorders>
            <w:shd w:val="clear" w:color="auto" w:fill="auto"/>
            <w:noWrap/>
            <w:vAlign w:val="center"/>
            <w:hideMark/>
          </w:tcPr>
          <w:p w14:paraId="78E41F2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552</w:t>
            </w:r>
          </w:p>
        </w:tc>
        <w:tc>
          <w:tcPr>
            <w:tcW w:w="502" w:type="pct"/>
            <w:tcBorders>
              <w:top w:val="nil"/>
              <w:left w:val="nil"/>
              <w:bottom w:val="single" w:sz="4" w:space="0" w:color="auto"/>
              <w:right w:val="single" w:sz="4" w:space="0" w:color="auto"/>
            </w:tcBorders>
            <w:shd w:val="clear" w:color="auto" w:fill="auto"/>
            <w:noWrap/>
            <w:vAlign w:val="center"/>
            <w:hideMark/>
          </w:tcPr>
          <w:p w14:paraId="628C7B5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265178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27" w:type="pct"/>
            <w:tcBorders>
              <w:top w:val="nil"/>
              <w:left w:val="nil"/>
              <w:bottom w:val="single" w:sz="4" w:space="0" w:color="auto"/>
              <w:right w:val="single" w:sz="4" w:space="0" w:color="auto"/>
            </w:tcBorders>
            <w:shd w:val="clear" w:color="auto" w:fill="auto"/>
            <w:noWrap/>
            <w:vAlign w:val="center"/>
            <w:hideMark/>
          </w:tcPr>
          <w:p w14:paraId="3B440B6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92" w:type="pct"/>
            <w:tcBorders>
              <w:top w:val="nil"/>
              <w:left w:val="nil"/>
              <w:bottom w:val="single" w:sz="4" w:space="0" w:color="auto"/>
              <w:right w:val="single" w:sz="4" w:space="0" w:color="auto"/>
            </w:tcBorders>
            <w:shd w:val="clear" w:color="auto" w:fill="auto"/>
            <w:noWrap/>
            <w:vAlign w:val="center"/>
            <w:hideMark/>
          </w:tcPr>
          <w:p w14:paraId="3C7650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80" w:type="pct"/>
            <w:tcBorders>
              <w:top w:val="nil"/>
              <w:left w:val="nil"/>
              <w:bottom w:val="single" w:sz="4" w:space="0" w:color="auto"/>
              <w:right w:val="single" w:sz="4" w:space="0" w:color="auto"/>
            </w:tcBorders>
            <w:shd w:val="clear" w:color="auto" w:fill="auto"/>
            <w:noWrap/>
            <w:vAlign w:val="center"/>
            <w:hideMark/>
          </w:tcPr>
          <w:p w14:paraId="21EF8F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7E71DB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17" w:type="pct"/>
            <w:tcBorders>
              <w:top w:val="nil"/>
              <w:left w:val="nil"/>
              <w:bottom w:val="single" w:sz="4" w:space="0" w:color="auto"/>
              <w:right w:val="single" w:sz="4" w:space="0" w:color="auto"/>
            </w:tcBorders>
            <w:shd w:val="clear" w:color="auto" w:fill="auto"/>
            <w:noWrap/>
            <w:vAlign w:val="center"/>
            <w:hideMark/>
          </w:tcPr>
          <w:p w14:paraId="70EF6A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494" w:type="pct"/>
            <w:tcBorders>
              <w:top w:val="nil"/>
              <w:left w:val="nil"/>
              <w:bottom w:val="single" w:sz="4" w:space="0" w:color="auto"/>
              <w:right w:val="single" w:sz="4" w:space="0" w:color="auto"/>
            </w:tcBorders>
            <w:shd w:val="clear" w:color="auto" w:fill="auto"/>
            <w:noWrap/>
            <w:vAlign w:val="center"/>
            <w:hideMark/>
          </w:tcPr>
          <w:p w14:paraId="2BD107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0D21064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0.77 </w:t>
            </w:r>
          </w:p>
        </w:tc>
      </w:tr>
      <w:tr w:rsidR="008308CA" w:rsidRPr="008308CA" w14:paraId="078CAC3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5B47C9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69</w:t>
            </w:r>
          </w:p>
        </w:tc>
        <w:tc>
          <w:tcPr>
            <w:tcW w:w="376" w:type="pct"/>
            <w:tcBorders>
              <w:top w:val="nil"/>
              <w:left w:val="nil"/>
              <w:bottom w:val="single" w:sz="4" w:space="0" w:color="auto"/>
              <w:right w:val="single" w:sz="4" w:space="0" w:color="auto"/>
            </w:tcBorders>
            <w:shd w:val="clear" w:color="auto" w:fill="auto"/>
            <w:noWrap/>
            <w:vAlign w:val="center"/>
            <w:hideMark/>
          </w:tcPr>
          <w:p w14:paraId="781B5CB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560</w:t>
            </w:r>
          </w:p>
        </w:tc>
        <w:tc>
          <w:tcPr>
            <w:tcW w:w="502" w:type="pct"/>
            <w:tcBorders>
              <w:top w:val="nil"/>
              <w:left w:val="nil"/>
              <w:bottom w:val="single" w:sz="4" w:space="0" w:color="auto"/>
              <w:right w:val="single" w:sz="4" w:space="0" w:color="auto"/>
            </w:tcBorders>
            <w:shd w:val="clear" w:color="auto" w:fill="auto"/>
            <w:noWrap/>
            <w:vAlign w:val="center"/>
            <w:hideMark/>
          </w:tcPr>
          <w:p w14:paraId="4CC04E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896B18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27" w:type="pct"/>
            <w:tcBorders>
              <w:top w:val="nil"/>
              <w:left w:val="nil"/>
              <w:bottom w:val="single" w:sz="4" w:space="0" w:color="auto"/>
              <w:right w:val="single" w:sz="4" w:space="0" w:color="auto"/>
            </w:tcBorders>
            <w:shd w:val="clear" w:color="auto" w:fill="auto"/>
            <w:noWrap/>
            <w:vAlign w:val="center"/>
            <w:hideMark/>
          </w:tcPr>
          <w:p w14:paraId="1825D6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7EA4836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80" w:type="pct"/>
            <w:tcBorders>
              <w:top w:val="nil"/>
              <w:left w:val="nil"/>
              <w:bottom w:val="single" w:sz="4" w:space="0" w:color="auto"/>
              <w:right w:val="single" w:sz="4" w:space="0" w:color="auto"/>
            </w:tcBorders>
            <w:shd w:val="clear" w:color="auto" w:fill="auto"/>
            <w:noWrap/>
            <w:vAlign w:val="center"/>
            <w:hideMark/>
          </w:tcPr>
          <w:p w14:paraId="085249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57CA80B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17" w:type="pct"/>
            <w:tcBorders>
              <w:top w:val="nil"/>
              <w:left w:val="nil"/>
              <w:bottom w:val="single" w:sz="4" w:space="0" w:color="auto"/>
              <w:right w:val="single" w:sz="4" w:space="0" w:color="auto"/>
            </w:tcBorders>
            <w:shd w:val="clear" w:color="auto" w:fill="auto"/>
            <w:noWrap/>
            <w:vAlign w:val="center"/>
            <w:hideMark/>
          </w:tcPr>
          <w:p w14:paraId="0EB907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0.22 </w:t>
            </w:r>
          </w:p>
        </w:tc>
        <w:tc>
          <w:tcPr>
            <w:tcW w:w="494" w:type="pct"/>
            <w:tcBorders>
              <w:top w:val="nil"/>
              <w:left w:val="nil"/>
              <w:bottom w:val="single" w:sz="4" w:space="0" w:color="auto"/>
              <w:right w:val="single" w:sz="4" w:space="0" w:color="auto"/>
            </w:tcBorders>
            <w:shd w:val="clear" w:color="auto" w:fill="auto"/>
            <w:noWrap/>
            <w:vAlign w:val="center"/>
            <w:hideMark/>
          </w:tcPr>
          <w:p w14:paraId="6B6A78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6E9FE7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0.67 </w:t>
            </w:r>
          </w:p>
        </w:tc>
      </w:tr>
      <w:tr w:rsidR="008308CA" w:rsidRPr="008308CA" w14:paraId="3A98D54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AB7A6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70</w:t>
            </w:r>
          </w:p>
        </w:tc>
        <w:tc>
          <w:tcPr>
            <w:tcW w:w="376" w:type="pct"/>
            <w:tcBorders>
              <w:top w:val="nil"/>
              <w:left w:val="nil"/>
              <w:bottom w:val="single" w:sz="4" w:space="0" w:color="auto"/>
              <w:right w:val="single" w:sz="4" w:space="0" w:color="auto"/>
            </w:tcBorders>
            <w:shd w:val="clear" w:color="auto" w:fill="auto"/>
            <w:noWrap/>
            <w:vAlign w:val="center"/>
            <w:hideMark/>
          </w:tcPr>
          <w:p w14:paraId="3288D0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568</w:t>
            </w:r>
          </w:p>
        </w:tc>
        <w:tc>
          <w:tcPr>
            <w:tcW w:w="502" w:type="pct"/>
            <w:tcBorders>
              <w:top w:val="nil"/>
              <w:left w:val="nil"/>
              <w:bottom w:val="single" w:sz="4" w:space="0" w:color="auto"/>
              <w:right w:val="single" w:sz="4" w:space="0" w:color="auto"/>
            </w:tcBorders>
            <w:shd w:val="clear" w:color="auto" w:fill="auto"/>
            <w:noWrap/>
            <w:vAlign w:val="center"/>
            <w:hideMark/>
          </w:tcPr>
          <w:p w14:paraId="45A4B6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B0CC23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27" w:type="pct"/>
            <w:tcBorders>
              <w:top w:val="nil"/>
              <w:left w:val="nil"/>
              <w:bottom w:val="single" w:sz="4" w:space="0" w:color="auto"/>
              <w:right w:val="single" w:sz="4" w:space="0" w:color="auto"/>
            </w:tcBorders>
            <w:shd w:val="clear" w:color="auto" w:fill="auto"/>
            <w:noWrap/>
            <w:vAlign w:val="center"/>
            <w:hideMark/>
          </w:tcPr>
          <w:p w14:paraId="13832AD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2A1068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80" w:type="pct"/>
            <w:tcBorders>
              <w:top w:val="nil"/>
              <w:left w:val="nil"/>
              <w:bottom w:val="single" w:sz="4" w:space="0" w:color="auto"/>
              <w:right w:val="single" w:sz="4" w:space="0" w:color="auto"/>
            </w:tcBorders>
            <w:shd w:val="clear" w:color="auto" w:fill="auto"/>
            <w:noWrap/>
            <w:vAlign w:val="center"/>
            <w:hideMark/>
          </w:tcPr>
          <w:p w14:paraId="528BBE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562AAE1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417" w:type="pct"/>
            <w:tcBorders>
              <w:top w:val="nil"/>
              <w:left w:val="nil"/>
              <w:bottom w:val="single" w:sz="4" w:space="0" w:color="auto"/>
              <w:right w:val="single" w:sz="4" w:space="0" w:color="auto"/>
            </w:tcBorders>
            <w:shd w:val="clear" w:color="auto" w:fill="auto"/>
            <w:noWrap/>
            <w:vAlign w:val="center"/>
            <w:hideMark/>
          </w:tcPr>
          <w:p w14:paraId="3E65EC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494" w:type="pct"/>
            <w:tcBorders>
              <w:top w:val="nil"/>
              <w:left w:val="nil"/>
              <w:bottom w:val="single" w:sz="4" w:space="0" w:color="auto"/>
              <w:right w:val="single" w:sz="4" w:space="0" w:color="auto"/>
            </w:tcBorders>
            <w:shd w:val="clear" w:color="auto" w:fill="auto"/>
            <w:noWrap/>
            <w:vAlign w:val="center"/>
            <w:hideMark/>
          </w:tcPr>
          <w:p w14:paraId="672112F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7AE191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0.57 </w:t>
            </w:r>
          </w:p>
        </w:tc>
      </w:tr>
      <w:tr w:rsidR="008308CA" w:rsidRPr="008308CA" w14:paraId="6F4ABCF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43B4B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71</w:t>
            </w:r>
          </w:p>
        </w:tc>
        <w:tc>
          <w:tcPr>
            <w:tcW w:w="376" w:type="pct"/>
            <w:tcBorders>
              <w:top w:val="nil"/>
              <w:left w:val="nil"/>
              <w:bottom w:val="single" w:sz="4" w:space="0" w:color="auto"/>
              <w:right w:val="single" w:sz="4" w:space="0" w:color="auto"/>
            </w:tcBorders>
            <w:shd w:val="clear" w:color="auto" w:fill="auto"/>
            <w:noWrap/>
            <w:vAlign w:val="center"/>
            <w:hideMark/>
          </w:tcPr>
          <w:p w14:paraId="41C3C30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576</w:t>
            </w:r>
          </w:p>
        </w:tc>
        <w:tc>
          <w:tcPr>
            <w:tcW w:w="502" w:type="pct"/>
            <w:tcBorders>
              <w:top w:val="nil"/>
              <w:left w:val="nil"/>
              <w:bottom w:val="single" w:sz="4" w:space="0" w:color="auto"/>
              <w:right w:val="single" w:sz="4" w:space="0" w:color="auto"/>
            </w:tcBorders>
            <w:shd w:val="clear" w:color="auto" w:fill="auto"/>
            <w:noWrap/>
            <w:vAlign w:val="center"/>
            <w:hideMark/>
          </w:tcPr>
          <w:p w14:paraId="0E1CB98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F066A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27" w:type="pct"/>
            <w:tcBorders>
              <w:top w:val="nil"/>
              <w:left w:val="nil"/>
              <w:bottom w:val="single" w:sz="4" w:space="0" w:color="auto"/>
              <w:right w:val="single" w:sz="4" w:space="0" w:color="auto"/>
            </w:tcBorders>
            <w:shd w:val="clear" w:color="auto" w:fill="auto"/>
            <w:noWrap/>
            <w:vAlign w:val="center"/>
            <w:hideMark/>
          </w:tcPr>
          <w:p w14:paraId="343B1C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92" w:type="pct"/>
            <w:tcBorders>
              <w:top w:val="nil"/>
              <w:left w:val="nil"/>
              <w:bottom w:val="single" w:sz="4" w:space="0" w:color="auto"/>
              <w:right w:val="single" w:sz="4" w:space="0" w:color="auto"/>
            </w:tcBorders>
            <w:shd w:val="clear" w:color="auto" w:fill="auto"/>
            <w:noWrap/>
            <w:vAlign w:val="center"/>
            <w:hideMark/>
          </w:tcPr>
          <w:p w14:paraId="5AADFF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80" w:type="pct"/>
            <w:tcBorders>
              <w:top w:val="nil"/>
              <w:left w:val="nil"/>
              <w:bottom w:val="single" w:sz="4" w:space="0" w:color="auto"/>
              <w:right w:val="single" w:sz="4" w:space="0" w:color="auto"/>
            </w:tcBorders>
            <w:shd w:val="clear" w:color="auto" w:fill="auto"/>
            <w:noWrap/>
            <w:vAlign w:val="center"/>
            <w:hideMark/>
          </w:tcPr>
          <w:p w14:paraId="602BA5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05884B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58B55F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494" w:type="pct"/>
            <w:tcBorders>
              <w:top w:val="nil"/>
              <w:left w:val="nil"/>
              <w:bottom w:val="single" w:sz="4" w:space="0" w:color="auto"/>
              <w:right w:val="single" w:sz="4" w:space="0" w:color="auto"/>
            </w:tcBorders>
            <w:shd w:val="clear" w:color="auto" w:fill="auto"/>
            <w:noWrap/>
            <w:vAlign w:val="center"/>
            <w:hideMark/>
          </w:tcPr>
          <w:p w14:paraId="41183A7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5988C7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0.47 </w:t>
            </w:r>
          </w:p>
        </w:tc>
      </w:tr>
      <w:tr w:rsidR="008308CA" w:rsidRPr="008308CA" w14:paraId="337F37B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13FE9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w:t>
            </w:r>
          </w:p>
        </w:tc>
        <w:tc>
          <w:tcPr>
            <w:tcW w:w="376" w:type="pct"/>
            <w:tcBorders>
              <w:top w:val="nil"/>
              <w:left w:val="nil"/>
              <w:bottom w:val="single" w:sz="4" w:space="0" w:color="auto"/>
              <w:right w:val="single" w:sz="4" w:space="0" w:color="auto"/>
            </w:tcBorders>
            <w:shd w:val="clear" w:color="auto" w:fill="auto"/>
            <w:noWrap/>
            <w:vAlign w:val="center"/>
            <w:hideMark/>
          </w:tcPr>
          <w:p w14:paraId="2BF3A60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584</w:t>
            </w:r>
          </w:p>
        </w:tc>
        <w:tc>
          <w:tcPr>
            <w:tcW w:w="502" w:type="pct"/>
            <w:tcBorders>
              <w:top w:val="nil"/>
              <w:left w:val="nil"/>
              <w:bottom w:val="single" w:sz="4" w:space="0" w:color="auto"/>
              <w:right w:val="single" w:sz="4" w:space="0" w:color="auto"/>
            </w:tcBorders>
            <w:shd w:val="clear" w:color="auto" w:fill="auto"/>
            <w:noWrap/>
            <w:vAlign w:val="center"/>
            <w:hideMark/>
          </w:tcPr>
          <w:p w14:paraId="3D3525C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AF6DE7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27" w:type="pct"/>
            <w:tcBorders>
              <w:top w:val="nil"/>
              <w:left w:val="nil"/>
              <w:bottom w:val="single" w:sz="4" w:space="0" w:color="auto"/>
              <w:right w:val="single" w:sz="4" w:space="0" w:color="auto"/>
            </w:tcBorders>
            <w:shd w:val="clear" w:color="auto" w:fill="auto"/>
            <w:noWrap/>
            <w:vAlign w:val="center"/>
            <w:hideMark/>
          </w:tcPr>
          <w:p w14:paraId="2BC25F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5AC8B9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80" w:type="pct"/>
            <w:tcBorders>
              <w:top w:val="nil"/>
              <w:left w:val="nil"/>
              <w:bottom w:val="single" w:sz="4" w:space="0" w:color="auto"/>
              <w:right w:val="single" w:sz="4" w:space="0" w:color="auto"/>
            </w:tcBorders>
            <w:shd w:val="clear" w:color="auto" w:fill="auto"/>
            <w:noWrap/>
            <w:vAlign w:val="center"/>
            <w:hideMark/>
          </w:tcPr>
          <w:p w14:paraId="619373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70CC74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6EB067B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0.82 </w:t>
            </w:r>
          </w:p>
        </w:tc>
        <w:tc>
          <w:tcPr>
            <w:tcW w:w="494" w:type="pct"/>
            <w:tcBorders>
              <w:top w:val="nil"/>
              <w:left w:val="nil"/>
              <w:bottom w:val="single" w:sz="4" w:space="0" w:color="auto"/>
              <w:right w:val="single" w:sz="4" w:space="0" w:color="auto"/>
            </w:tcBorders>
            <w:shd w:val="clear" w:color="auto" w:fill="auto"/>
            <w:noWrap/>
            <w:vAlign w:val="center"/>
            <w:hideMark/>
          </w:tcPr>
          <w:p w14:paraId="0086FF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56025B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0.37 </w:t>
            </w:r>
          </w:p>
        </w:tc>
      </w:tr>
      <w:tr w:rsidR="008308CA" w:rsidRPr="008308CA" w14:paraId="640EC19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28876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73</w:t>
            </w:r>
          </w:p>
        </w:tc>
        <w:tc>
          <w:tcPr>
            <w:tcW w:w="376" w:type="pct"/>
            <w:tcBorders>
              <w:top w:val="nil"/>
              <w:left w:val="nil"/>
              <w:bottom w:val="single" w:sz="4" w:space="0" w:color="auto"/>
              <w:right w:val="single" w:sz="4" w:space="0" w:color="auto"/>
            </w:tcBorders>
            <w:shd w:val="clear" w:color="auto" w:fill="auto"/>
            <w:noWrap/>
            <w:vAlign w:val="center"/>
            <w:hideMark/>
          </w:tcPr>
          <w:p w14:paraId="382AF71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592</w:t>
            </w:r>
          </w:p>
        </w:tc>
        <w:tc>
          <w:tcPr>
            <w:tcW w:w="502" w:type="pct"/>
            <w:tcBorders>
              <w:top w:val="nil"/>
              <w:left w:val="nil"/>
              <w:bottom w:val="single" w:sz="4" w:space="0" w:color="auto"/>
              <w:right w:val="single" w:sz="4" w:space="0" w:color="auto"/>
            </w:tcBorders>
            <w:shd w:val="clear" w:color="auto" w:fill="auto"/>
            <w:noWrap/>
            <w:vAlign w:val="center"/>
            <w:hideMark/>
          </w:tcPr>
          <w:p w14:paraId="635502A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F543C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27" w:type="pct"/>
            <w:tcBorders>
              <w:top w:val="nil"/>
              <w:left w:val="nil"/>
              <w:bottom w:val="single" w:sz="4" w:space="0" w:color="auto"/>
              <w:right w:val="single" w:sz="4" w:space="0" w:color="auto"/>
            </w:tcBorders>
            <w:shd w:val="clear" w:color="auto" w:fill="auto"/>
            <w:noWrap/>
            <w:vAlign w:val="center"/>
            <w:hideMark/>
          </w:tcPr>
          <w:p w14:paraId="6DA1E7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77331E8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80" w:type="pct"/>
            <w:tcBorders>
              <w:top w:val="nil"/>
              <w:left w:val="nil"/>
              <w:bottom w:val="single" w:sz="4" w:space="0" w:color="auto"/>
              <w:right w:val="single" w:sz="4" w:space="0" w:color="auto"/>
            </w:tcBorders>
            <w:shd w:val="clear" w:color="auto" w:fill="auto"/>
            <w:noWrap/>
            <w:vAlign w:val="center"/>
            <w:hideMark/>
          </w:tcPr>
          <w:p w14:paraId="7F2826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425D7C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177FCC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494" w:type="pct"/>
            <w:tcBorders>
              <w:top w:val="nil"/>
              <w:left w:val="nil"/>
              <w:bottom w:val="single" w:sz="4" w:space="0" w:color="auto"/>
              <w:right w:val="single" w:sz="4" w:space="0" w:color="auto"/>
            </w:tcBorders>
            <w:shd w:val="clear" w:color="auto" w:fill="auto"/>
            <w:noWrap/>
            <w:vAlign w:val="center"/>
            <w:hideMark/>
          </w:tcPr>
          <w:p w14:paraId="1CE526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1E0FED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0.27 </w:t>
            </w:r>
          </w:p>
        </w:tc>
      </w:tr>
      <w:tr w:rsidR="008308CA" w:rsidRPr="008308CA" w14:paraId="26CA6DD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524AC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74</w:t>
            </w:r>
          </w:p>
        </w:tc>
        <w:tc>
          <w:tcPr>
            <w:tcW w:w="376" w:type="pct"/>
            <w:tcBorders>
              <w:top w:val="nil"/>
              <w:left w:val="nil"/>
              <w:bottom w:val="single" w:sz="4" w:space="0" w:color="auto"/>
              <w:right w:val="single" w:sz="4" w:space="0" w:color="auto"/>
            </w:tcBorders>
            <w:shd w:val="clear" w:color="auto" w:fill="auto"/>
            <w:noWrap/>
            <w:vAlign w:val="center"/>
            <w:hideMark/>
          </w:tcPr>
          <w:p w14:paraId="0AF76F6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600</w:t>
            </w:r>
          </w:p>
        </w:tc>
        <w:tc>
          <w:tcPr>
            <w:tcW w:w="502" w:type="pct"/>
            <w:tcBorders>
              <w:top w:val="nil"/>
              <w:left w:val="nil"/>
              <w:bottom w:val="single" w:sz="4" w:space="0" w:color="auto"/>
              <w:right w:val="single" w:sz="4" w:space="0" w:color="auto"/>
            </w:tcBorders>
            <w:shd w:val="clear" w:color="auto" w:fill="auto"/>
            <w:noWrap/>
            <w:vAlign w:val="center"/>
            <w:hideMark/>
          </w:tcPr>
          <w:p w14:paraId="517A40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A1A85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27" w:type="pct"/>
            <w:tcBorders>
              <w:top w:val="nil"/>
              <w:left w:val="nil"/>
              <w:bottom w:val="single" w:sz="4" w:space="0" w:color="auto"/>
              <w:right w:val="single" w:sz="4" w:space="0" w:color="auto"/>
            </w:tcBorders>
            <w:shd w:val="clear" w:color="auto" w:fill="auto"/>
            <w:noWrap/>
            <w:vAlign w:val="center"/>
            <w:hideMark/>
          </w:tcPr>
          <w:p w14:paraId="467C22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92" w:type="pct"/>
            <w:tcBorders>
              <w:top w:val="nil"/>
              <w:left w:val="nil"/>
              <w:bottom w:val="single" w:sz="4" w:space="0" w:color="auto"/>
              <w:right w:val="single" w:sz="4" w:space="0" w:color="auto"/>
            </w:tcBorders>
            <w:shd w:val="clear" w:color="auto" w:fill="auto"/>
            <w:noWrap/>
            <w:vAlign w:val="center"/>
            <w:hideMark/>
          </w:tcPr>
          <w:p w14:paraId="233F769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80" w:type="pct"/>
            <w:tcBorders>
              <w:top w:val="nil"/>
              <w:left w:val="nil"/>
              <w:bottom w:val="single" w:sz="4" w:space="0" w:color="auto"/>
              <w:right w:val="single" w:sz="4" w:space="0" w:color="auto"/>
            </w:tcBorders>
            <w:shd w:val="clear" w:color="auto" w:fill="auto"/>
            <w:noWrap/>
            <w:vAlign w:val="center"/>
            <w:hideMark/>
          </w:tcPr>
          <w:p w14:paraId="54B493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2E908A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7A1CBE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494" w:type="pct"/>
            <w:tcBorders>
              <w:top w:val="nil"/>
              <w:left w:val="nil"/>
              <w:bottom w:val="single" w:sz="4" w:space="0" w:color="auto"/>
              <w:right w:val="single" w:sz="4" w:space="0" w:color="auto"/>
            </w:tcBorders>
            <w:shd w:val="clear" w:color="auto" w:fill="auto"/>
            <w:noWrap/>
            <w:vAlign w:val="center"/>
            <w:hideMark/>
          </w:tcPr>
          <w:p w14:paraId="3BB911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45ECC1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r>
      <w:tr w:rsidR="008308CA" w:rsidRPr="008308CA" w14:paraId="523DF2B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EE53B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75</w:t>
            </w:r>
          </w:p>
        </w:tc>
        <w:tc>
          <w:tcPr>
            <w:tcW w:w="376" w:type="pct"/>
            <w:tcBorders>
              <w:top w:val="nil"/>
              <w:left w:val="nil"/>
              <w:bottom w:val="single" w:sz="4" w:space="0" w:color="auto"/>
              <w:right w:val="single" w:sz="4" w:space="0" w:color="auto"/>
            </w:tcBorders>
            <w:shd w:val="clear" w:color="auto" w:fill="auto"/>
            <w:noWrap/>
            <w:vAlign w:val="center"/>
            <w:hideMark/>
          </w:tcPr>
          <w:p w14:paraId="7B24DE3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608</w:t>
            </w:r>
          </w:p>
        </w:tc>
        <w:tc>
          <w:tcPr>
            <w:tcW w:w="502" w:type="pct"/>
            <w:tcBorders>
              <w:top w:val="nil"/>
              <w:left w:val="nil"/>
              <w:bottom w:val="single" w:sz="4" w:space="0" w:color="auto"/>
              <w:right w:val="single" w:sz="4" w:space="0" w:color="auto"/>
            </w:tcBorders>
            <w:shd w:val="clear" w:color="auto" w:fill="auto"/>
            <w:noWrap/>
            <w:vAlign w:val="center"/>
            <w:hideMark/>
          </w:tcPr>
          <w:p w14:paraId="506EEC1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A63A95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27" w:type="pct"/>
            <w:tcBorders>
              <w:top w:val="nil"/>
              <w:left w:val="nil"/>
              <w:bottom w:val="single" w:sz="4" w:space="0" w:color="auto"/>
              <w:right w:val="single" w:sz="4" w:space="0" w:color="auto"/>
            </w:tcBorders>
            <w:shd w:val="clear" w:color="auto" w:fill="auto"/>
            <w:noWrap/>
            <w:vAlign w:val="center"/>
            <w:hideMark/>
          </w:tcPr>
          <w:p w14:paraId="6C641B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57823C8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80" w:type="pct"/>
            <w:tcBorders>
              <w:top w:val="nil"/>
              <w:left w:val="nil"/>
              <w:bottom w:val="single" w:sz="4" w:space="0" w:color="auto"/>
              <w:right w:val="single" w:sz="4" w:space="0" w:color="auto"/>
            </w:tcBorders>
            <w:shd w:val="clear" w:color="auto" w:fill="auto"/>
            <w:noWrap/>
            <w:vAlign w:val="center"/>
            <w:hideMark/>
          </w:tcPr>
          <w:p w14:paraId="3A59D3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2324EC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5A87CD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0.42 </w:t>
            </w:r>
          </w:p>
        </w:tc>
        <w:tc>
          <w:tcPr>
            <w:tcW w:w="494" w:type="pct"/>
            <w:tcBorders>
              <w:top w:val="nil"/>
              <w:left w:val="nil"/>
              <w:bottom w:val="single" w:sz="4" w:space="0" w:color="auto"/>
              <w:right w:val="single" w:sz="4" w:space="0" w:color="auto"/>
            </w:tcBorders>
            <w:shd w:val="clear" w:color="auto" w:fill="auto"/>
            <w:noWrap/>
            <w:vAlign w:val="center"/>
            <w:hideMark/>
          </w:tcPr>
          <w:p w14:paraId="26E881C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8</w:t>
            </w:r>
          </w:p>
        </w:tc>
        <w:tc>
          <w:tcPr>
            <w:tcW w:w="595" w:type="pct"/>
            <w:tcBorders>
              <w:top w:val="nil"/>
              <w:left w:val="nil"/>
              <w:bottom w:val="single" w:sz="4" w:space="0" w:color="auto"/>
              <w:right w:val="single" w:sz="4" w:space="0" w:color="auto"/>
            </w:tcBorders>
            <w:shd w:val="clear" w:color="auto" w:fill="auto"/>
            <w:noWrap/>
            <w:vAlign w:val="center"/>
            <w:hideMark/>
          </w:tcPr>
          <w:p w14:paraId="40C7F6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r>
      <w:tr w:rsidR="008308CA" w:rsidRPr="008308CA" w14:paraId="5C947F74"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D9593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w:t>
            </w:r>
          </w:p>
        </w:tc>
        <w:tc>
          <w:tcPr>
            <w:tcW w:w="376" w:type="pct"/>
            <w:tcBorders>
              <w:top w:val="nil"/>
              <w:left w:val="nil"/>
              <w:bottom w:val="single" w:sz="4" w:space="0" w:color="auto"/>
              <w:right w:val="single" w:sz="4" w:space="0" w:color="auto"/>
            </w:tcBorders>
            <w:shd w:val="clear" w:color="auto" w:fill="auto"/>
            <w:noWrap/>
            <w:vAlign w:val="center"/>
            <w:hideMark/>
          </w:tcPr>
          <w:p w14:paraId="5E43A07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616</w:t>
            </w:r>
          </w:p>
        </w:tc>
        <w:tc>
          <w:tcPr>
            <w:tcW w:w="502" w:type="pct"/>
            <w:tcBorders>
              <w:top w:val="nil"/>
              <w:left w:val="nil"/>
              <w:bottom w:val="single" w:sz="4" w:space="0" w:color="auto"/>
              <w:right w:val="single" w:sz="4" w:space="0" w:color="auto"/>
            </w:tcBorders>
            <w:shd w:val="clear" w:color="auto" w:fill="auto"/>
            <w:noWrap/>
            <w:vAlign w:val="center"/>
            <w:hideMark/>
          </w:tcPr>
          <w:p w14:paraId="6370DAB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B8369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27" w:type="pct"/>
            <w:tcBorders>
              <w:top w:val="nil"/>
              <w:left w:val="nil"/>
              <w:bottom w:val="single" w:sz="4" w:space="0" w:color="auto"/>
              <w:right w:val="single" w:sz="4" w:space="0" w:color="auto"/>
            </w:tcBorders>
            <w:shd w:val="clear" w:color="auto" w:fill="auto"/>
            <w:noWrap/>
            <w:vAlign w:val="center"/>
            <w:hideMark/>
          </w:tcPr>
          <w:p w14:paraId="7B69ED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29C76B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80" w:type="pct"/>
            <w:tcBorders>
              <w:top w:val="nil"/>
              <w:left w:val="nil"/>
              <w:bottom w:val="single" w:sz="4" w:space="0" w:color="auto"/>
              <w:right w:val="single" w:sz="4" w:space="0" w:color="auto"/>
            </w:tcBorders>
            <w:shd w:val="clear" w:color="auto" w:fill="auto"/>
            <w:noWrap/>
            <w:vAlign w:val="center"/>
            <w:hideMark/>
          </w:tcPr>
          <w:p w14:paraId="626C8C6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7952B83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7572C2D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0.29 </w:t>
            </w:r>
          </w:p>
        </w:tc>
        <w:tc>
          <w:tcPr>
            <w:tcW w:w="494" w:type="pct"/>
            <w:tcBorders>
              <w:top w:val="nil"/>
              <w:left w:val="nil"/>
              <w:bottom w:val="single" w:sz="4" w:space="0" w:color="auto"/>
              <w:right w:val="single" w:sz="4" w:space="0" w:color="auto"/>
            </w:tcBorders>
            <w:shd w:val="clear" w:color="auto" w:fill="auto"/>
            <w:noWrap/>
            <w:vAlign w:val="center"/>
            <w:hideMark/>
          </w:tcPr>
          <w:p w14:paraId="4EA8B0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38958E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r>
      <w:tr w:rsidR="008308CA" w:rsidRPr="008308CA" w14:paraId="3E328DB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7EA605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77</w:t>
            </w:r>
          </w:p>
        </w:tc>
        <w:tc>
          <w:tcPr>
            <w:tcW w:w="376" w:type="pct"/>
            <w:tcBorders>
              <w:top w:val="nil"/>
              <w:left w:val="nil"/>
              <w:bottom w:val="single" w:sz="4" w:space="0" w:color="auto"/>
              <w:right w:val="single" w:sz="4" w:space="0" w:color="auto"/>
            </w:tcBorders>
            <w:shd w:val="clear" w:color="auto" w:fill="auto"/>
            <w:noWrap/>
            <w:vAlign w:val="center"/>
            <w:hideMark/>
          </w:tcPr>
          <w:p w14:paraId="057E52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624</w:t>
            </w:r>
          </w:p>
        </w:tc>
        <w:tc>
          <w:tcPr>
            <w:tcW w:w="502" w:type="pct"/>
            <w:tcBorders>
              <w:top w:val="nil"/>
              <w:left w:val="nil"/>
              <w:bottom w:val="single" w:sz="4" w:space="0" w:color="auto"/>
              <w:right w:val="single" w:sz="4" w:space="0" w:color="auto"/>
            </w:tcBorders>
            <w:shd w:val="clear" w:color="auto" w:fill="auto"/>
            <w:noWrap/>
            <w:vAlign w:val="center"/>
            <w:hideMark/>
          </w:tcPr>
          <w:p w14:paraId="5A30E0F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033D2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27" w:type="pct"/>
            <w:tcBorders>
              <w:top w:val="nil"/>
              <w:left w:val="nil"/>
              <w:bottom w:val="single" w:sz="4" w:space="0" w:color="auto"/>
              <w:right w:val="single" w:sz="4" w:space="0" w:color="auto"/>
            </w:tcBorders>
            <w:shd w:val="clear" w:color="auto" w:fill="auto"/>
            <w:noWrap/>
            <w:vAlign w:val="center"/>
            <w:hideMark/>
          </w:tcPr>
          <w:p w14:paraId="7F11FB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92" w:type="pct"/>
            <w:tcBorders>
              <w:top w:val="nil"/>
              <w:left w:val="nil"/>
              <w:bottom w:val="single" w:sz="4" w:space="0" w:color="auto"/>
              <w:right w:val="single" w:sz="4" w:space="0" w:color="auto"/>
            </w:tcBorders>
            <w:shd w:val="clear" w:color="auto" w:fill="auto"/>
            <w:noWrap/>
            <w:vAlign w:val="center"/>
            <w:hideMark/>
          </w:tcPr>
          <w:p w14:paraId="6FE0EBB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80" w:type="pct"/>
            <w:tcBorders>
              <w:top w:val="nil"/>
              <w:left w:val="nil"/>
              <w:bottom w:val="single" w:sz="4" w:space="0" w:color="auto"/>
              <w:right w:val="single" w:sz="4" w:space="0" w:color="auto"/>
            </w:tcBorders>
            <w:shd w:val="clear" w:color="auto" w:fill="auto"/>
            <w:noWrap/>
            <w:vAlign w:val="center"/>
            <w:hideMark/>
          </w:tcPr>
          <w:p w14:paraId="22BEC1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0B1395B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0962508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494" w:type="pct"/>
            <w:tcBorders>
              <w:top w:val="nil"/>
              <w:left w:val="nil"/>
              <w:bottom w:val="single" w:sz="4" w:space="0" w:color="auto"/>
              <w:right w:val="single" w:sz="4" w:space="0" w:color="auto"/>
            </w:tcBorders>
            <w:shd w:val="clear" w:color="auto" w:fill="auto"/>
            <w:noWrap/>
            <w:vAlign w:val="center"/>
            <w:hideMark/>
          </w:tcPr>
          <w:p w14:paraId="1BB787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6ADD131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r>
      <w:tr w:rsidR="008308CA" w:rsidRPr="008308CA" w14:paraId="5C54B1E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4733AB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78</w:t>
            </w:r>
          </w:p>
        </w:tc>
        <w:tc>
          <w:tcPr>
            <w:tcW w:w="376" w:type="pct"/>
            <w:tcBorders>
              <w:top w:val="nil"/>
              <w:left w:val="nil"/>
              <w:bottom w:val="single" w:sz="4" w:space="0" w:color="auto"/>
              <w:right w:val="single" w:sz="4" w:space="0" w:color="auto"/>
            </w:tcBorders>
            <w:shd w:val="clear" w:color="auto" w:fill="auto"/>
            <w:noWrap/>
            <w:vAlign w:val="center"/>
            <w:hideMark/>
          </w:tcPr>
          <w:p w14:paraId="439F34E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632</w:t>
            </w:r>
          </w:p>
        </w:tc>
        <w:tc>
          <w:tcPr>
            <w:tcW w:w="502" w:type="pct"/>
            <w:tcBorders>
              <w:top w:val="nil"/>
              <w:left w:val="nil"/>
              <w:bottom w:val="single" w:sz="4" w:space="0" w:color="auto"/>
              <w:right w:val="single" w:sz="4" w:space="0" w:color="auto"/>
            </w:tcBorders>
            <w:shd w:val="clear" w:color="auto" w:fill="auto"/>
            <w:noWrap/>
            <w:vAlign w:val="center"/>
            <w:hideMark/>
          </w:tcPr>
          <w:p w14:paraId="4DBE2A6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36DCE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27" w:type="pct"/>
            <w:tcBorders>
              <w:top w:val="nil"/>
              <w:left w:val="nil"/>
              <w:bottom w:val="single" w:sz="4" w:space="0" w:color="auto"/>
              <w:right w:val="single" w:sz="4" w:space="0" w:color="auto"/>
            </w:tcBorders>
            <w:shd w:val="clear" w:color="auto" w:fill="auto"/>
            <w:noWrap/>
            <w:vAlign w:val="center"/>
            <w:hideMark/>
          </w:tcPr>
          <w:p w14:paraId="7696A0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0B9DA5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80" w:type="pct"/>
            <w:tcBorders>
              <w:top w:val="nil"/>
              <w:left w:val="nil"/>
              <w:bottom w:val="single" w:sz="4" w:space="0" w:color="auto"/>
              <w:right w:val="single" w:sz="4" w:space="0" w:color="auto"/>
            </w:tcBorders>
            <w:shd w:val="clear" w:color="auto" w:fill="auto"/>
            <w:noWrap/>
            <w:vAlign w:val="center"/>
            <w:hideMark/>
          </w:tcPr>
          <w:p w14:paraId="39E789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029D2F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417" w:type="pct"/>
            <w:tcBorders>
              <w:top w:val="nil"/>
              <w:left w:val="nil"/>
              <w:bottom w:val="single" w:sz="4" w:space="0" w:color="auto"/>
              <w:right w:val="single" w:sz="4" w:space="0" w:color="auto"/>
            </w:tcBorders>
            <w:shd w:val="clear" w:color="auto" w:fill="auto"/>
            <w:noWrap/>
            <w:vAlign w:val="center"/>
            <w:hideMark/>
          </w:tcPr>
          <w:p w14:paraId="6336C8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0.02 </w:t>
            </w:r>
          </w:p>
        </w:tc>
        <w:tc>
          <w:tcPr>
            <w:tcW w:w="494" w:type="pct"/>
            <w:tcBorders>
              <w:top w:val="nil"/>
              <w:left w:val="nil"/>
              <w:bottom w:val="single" w:sz="4" w:space="0" w:color="auto"/>
              <w:right w:val="single" w:sz="4" w:space="0" w:color="auto"/>
            </w:tcBorders>
            <w:shd w:val="clear" w:color="auto" w:fill="auto"/>
            <w:noWrap/>
            <w:vAlign w:val="center"/>
            <w:hideMark/>
          </w:tcPr>
          <w:p w14:paraId="47AA8C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74D2F6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r>
      <w:tr w:rsidR="008308CA" w:rsidRPr="008308CA" w14:paraId="6C23F86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838F6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79</w:t>
            </w:r>
          </w:p>
        </w:tc>
        <w:tc>
          <w:tcPr>
            <w:tcW w:w="376" w:type="pct"/>
            <w:tcBorders>
              <w:top w:val="nil"/>
              <w:left w:val="nil"/>
              <w:bottom w:val="single" w:sz="4" w:space="0" w:color="auto"/>
              <w:right w:val="single" w:sz="4" w:space="0" w:color="auto"/>
            </w:tcBorders>
            <w:shd w:val="clear" w:color="auto" w:fill="auto"/>
            <w:noWrap/>
            <w:vAlign w:val="center"/>
            <w:hideMark/>
          </w:tcPr>
          <w:p w14:paraId="7C62FB8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640</w:t>
            </w:r>
          </w:p>
        </w:tc>
        <w:tc>
          <w:tcPr>
            <w:tcW w:w="502" w:type="pct"/>
            <w:tcBorders>
              <w:top w:val="nil"/>
              <w:left w:val="nil"/>
              <w:bottom w:val="single" w:sz="4" w:space="0" w:color="auto"/>
              <w:right w:val="single" w:sz="4" w:space="0" w:color="auto"/>
            </w:tcBorders>
            <w:shd w:val="clear" w:color="auto" w:fill="auto"/>
            <w:noWrap/>
            <w:vAlign w:val="center"/>
            <w:hideMark/>
          </w:tcPr>
          <w:p w14:paraId="7C5897A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DBEB6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27" w:type="pct"/>
            <w:tcBorders>
              <w:top w:val="nil"/>
              <w:left w:val="nil"/>
              <w:bottom w:val="single" w:sz="4" w:space="0" w:color="auto"/>
              <w:right w:val="single" w:sz="4" w:space="0" w:color="auto"/>
            </w:tcBorders>
            <w:shd w:val="clear" w:color="auto" w:fill="auto"/>
            <w:noWrap/>
            <w:vAlign w:val="center"/>
            <w:hideMark/>
          </w:tcPr>
          <w:p w14:paraId="486305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19C4AB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80" w:type="pct"/>
            <w:tcBorders>
              <w:top w:val="nil"/>
              <w:left w:val="nil"/>
              <w:bottom w:val="single" w:sz="4" w:space="0" w:color="auto"/>
              <w:right w:val="single" w:sz="4" w:space="0" w:color="auto"/>
            </w:tcBorders>
            <w:shd w:val="clear" w:color="auto" w:fill="auto"/>
            <w:noWrap/>
            <w:vAlign w:val="center"/>
            <w:hideMark/>
          </w:tcPr>
          <w:p w14:paraId="28F5D0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795488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17" w:type="pct"/>
            <w:tcBorders>
              <w:top w:val="nil"/>
              <w:left w:val="nil"/>
              <w:bottom w:val="single" w:sz="4" w:space="0" w:color="auto"/>
              <w:right w:val="single" w:sz="4" w:space="0" w:color="auto"/>
            </w:tcBorders>
            <w:shd w:val="clear" w:color="auto" w:fill="auto"/>
            <w:noWrap/>
            <w:vAlign w:val="center"/>
            <w:hideMark/>
          </w:tcPr>
          <w:p w14:paraId="3AF5E07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0.89 </w:t>
            </w:r>
          </w:p>
        </w:tc>
        <w:tc>
          <w:tcPr>
            <w:tcW w:w="494" w:type="pct"/>
            <w:tcBorders>
              <w:top w:val="nil"/>
              <w:left w:val="nil"/>
              <w:bottom w:val="single" w:sz="4" w:space="0" w:color="auto"/>
              <w:right w:val="single" w:sz="4" w:space="0" w:color="auto"/>
            </w:tcBorders>
            <w:shd w:val="clear" w:color="auto" w:fill="auto"/>
            <w:noWrap/>
            <w:vAlign w:val="center"/>
            <w:hideMark/>
          </w:tcPr>
          <w:p w14:paraId="05B187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06A4678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r>
      <w:tr w:rsidR="008308CA" w:rsidRPr="008308CA" w14:paraId="39614EA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AFDBC9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w:t>
            </w:r>
          </w:p>
        </w:tc>
        <w:tc>
          <w:tcPr>
            <w:tcW w:w="376" w:type="pct"/>
            <w:tcBorders>
              <w:top w:val="nil"/>
              <w:left w:val="nil"/>
              <w:bottom w:val="single" w:sz="4" w:space="0" w:color="auto"/>
              <w:right w:val="single" w:sz="4" w:space="0" w:color="auto"/>
            </w:tcBorders>
            <w:shd w:val="clear" w:color="auto" w:fill="auto"/>
            <w:noWrap/>
            <w:vAlign w:val="center"/>
            <w:hideMark/>
          </w:tcPr>
          <w:p w14:paraId="3338F50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648</w:t>
            </w:r>
          </w:p>
        </w:tc>
        <w:tc>
          <w:tcPr>
            <w:tcW w:w="502" w:type="pct"/>
            <w:tcBorders>
              <w:top w:val="nil"/>
              <w:left w:val="nil"/>
              <w:bottom w:val="single" w:sz="4" w:space="0" w:color="auto"/>
              <w:right w:val="single" w:sz="4" w:space="0" w:color="auto"/>
            </w:tcBorders>
            <w:shd w:val="clear" w:color="auto" w:fill="auto"/>
            <w:noWrap/>
            <w:vAlign w:val="center"/>
            <w:hideMark/>
          </w:tcPr>
          <w:p w14:paraId="2B1BDC6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6E399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27" w:type="pct"/>
            <w:tcBorders>
              <w:top w:val="nil"/>
              <w:left w:val="nil"/>
              <w:bottom w:val="single" w:sz="4" w:space="0" w:color="auto"/>
              <w:right w:val="single" w:sz="4" w:space="0" w:color="auto"/>
            </w:tcBorders>
            <w:shd w:val="clear" w:color="auto" w:fill="auto"/>
            <w:noWrap/>
            <w:vAlign w:val="center"/>
            <w:hideMark/>
          </w:tcPr>
          <w:p w14:paraId="4473CA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92" w:type="pct"/>
            <w:tcBorders>
              <w:top w:val="nil"/>
              <w:left w:val="nil"/>
              <w:bottom w:val="single" w:sz="4" w:space="0" w:color="auto"/>
              <w:right w:val="single" w:sz="4" w:space="0" w:color="auto"/>
            </w:tcBorders>
            <w:shd w:val="clear" w:color="auto" w:fill="auto"/>
            <w:noWrap/>
            <w:vAlign w:val="center"/>
            <w:hideMark/>
          </w:tcPr>
          <w:p w14:paraId="29280E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80" w:type="pct"/>
            <w:tcBorders>
              <w:top w:val="nil"/>
              <w:left w:val="nil"/>
              <w:bottom w:val="single" w:sz="4" w:space="0" w:color="auto"/>
              <w:right w:val="single" w:sz="4" w:space="0" w:color="auto"/>
            </w:tcBorders>
            <w:shd w:val="clear" w:color="auto" w:fill="auto"/>
            <w:noWrap/>
            <w:vAlign w:val="center"/>
            <w:hideMark/>
          </w:tcPr>
          <w:p w14:paraId="00B023F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0060EF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17" w:type="pct"/>
            <w:tcBorders>
              <w:top w:val="nil"/>
              <w:left w:val="nil"/>
              <w:bottom w:val="single" w:sz="4" w:space="0" w:color="auto"/>
              <w:right w:val="single" w:sz="4" w:space="0" w:color="auto"/>
            </w:tcBorders>
            <w:shd w:val="clear" w:color="auto" w:fill="auto"/>
            <w:noWrap/>
            <w:vAlign w:val="center"/>
            <w:hideMark/>
          </w:tcPr>
          <w:p w14:paraId="21C0DA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494" w:type="pct"/>
            <w:tcBorders>
              <w:top w:val="nil"/>
              <w:left w:val="nil"/>
              <w:bottom w:val="single" w:sz="4" w:space="0" w:color="auto"/>
              <w:right w:val="single" w:sz="4" w:space="0" w:color="auto"/>
            </w:tcBorders>
            <w:shd w:val="clear" w:color="auto" w:fill="auto"/>
            <w:noWrap/>
            <w:vAlign w:val="center"/>
            <w:hideMark/>
          </w:tcPr>
          <w:p w14:paraId="7E8AB4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2A4BCF6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r>
      <w:tr w:rsidR="008308CA" w:rsidRPr="008308CA" w14:paraId="6CDA9C9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51356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81</w:t>
            </w:r>
          </w:p>
        </w:tc>
        <w:tc>
          <w:tcPr>
            <w:tcW w:w="376" w:type="pct"/>
            <w:tcBorders>
              <w:top w:val="nil"/>
              <w:left w:val="nil"/>
              <w:bottom w:val="single" w:sz="4" w:space="0" w:color="auto"/>
              <w:right w:val="single" w:sz="4" w:space="0" w:color="auto"/>
            </w:tcBorders>
            <w:shd w:val="clear" w:color="auto" w:fill="auto"/>
            <w:noWrap/>
            <w:vAlign w:val="center"/>
            <w:hideMark/>
          </w:tcPr>
          <w:p w14:paraId="31EA53A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656</w:t>
            </w:r>
          </w:p>
        </w:tc>
        <w:tc>
          <w:tcPr>
            <w:tcW w:w="502" w:type="pct"/>
            <w:tcBorders>
              <w:top w:val="nil"/>
              <w:left w:val="nil"/>
              <w:bottom w:val="single" w:sz="4" w:space="0" w:color="auto"/>
              <w:right w:val="single" w:sz="4" w:space="0" w:color="auto"/>
            </w:tcBorders>
            <w:shd w:val="clear" w:color="auto" w:fill="auto"/>
            <w:noWrap/>
            <w:vAlign w:val="center"/>
            <w:hideMark/>
          </w:tcPr>
          <w:p w14:paraId="0598F24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792A2B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27" w:type="pct"/>
            <w:tcBorders>
              <w:top w:val="nil"/>
              <w:left w:val="nil"/>
              <w:bottom w:val="single" w:sz="4" w:space="0" w:color="auto"/>
              <w:right w:val="single" w:sz="4" w:space="0" w:color="auto"/>
            </w:tcBorders>
            <w:shd w:val="clear" w:color="auto" w:fill="auto"/>
            <w:noWrap/>
            <w:vAlign w:val="center"/>
            <w:hideMark/>
          </w:tcPr>
          <w:p w14:paraId="2F7957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5D1A7C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80" w:type="pct"/>
            <w:tcBorders>
              <w:top w:val="nil"/>
              <w:left w:val="nil"/>
              <w:bottom w:val="single" w:sz="4" w:space="0" w:color="auto"/>
              <w:right w:val="single" w:sz="4" w:space="0" w:color="auto"/>
            </w:tcBorders>
            <w:shd w:val="clear" w:color="auto" w:fill="auto"/>
            <w:noWrap/>
            <w:vAlign w:val="center"/>
            <w:hideMark/>
          </w:tcPr>
          <w:p w14:paraId="5C237C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587B323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17" w:type="pct"/>
            <w:tcBorders>
              <w:top w:val="nil"/>
              <w:left w:val="nil"/>
              <w:bottom w:val="single" w:sz="4" w:space="0" w:color="auto"/>
              <w:right w:val="single" w:sz="4" w:space="0" w:color="auto"/>
            </w:tcBorders>
            <w:shd w:val="clear" w:color="auto" w:fill="auto"/>
            <w:noWrap/>
            <w:vAlign w:val="center"/>
            <w:hideMark/>
          </w:tcPr>
          <w:p w14:paraId="094307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0.62 </w:t>
            </w:r>
          </w:p>
        </w:tc>
        <w:tc>
          <w:tcPr>
            <w:tcW w:w="494" w:type="pct"/>
            <w:tcBorders>
              <w:top w:val="nil"/>
              <w:left w:val="nil"/>
              <w:bottom w:val="single" w:sz="4" w:space="0" w:color="auto"/>
              <w:right w:val="single" w:sz="4" w:space="0" w:color="auto"/>
            </w:tcBorders>
            <w:shd w:val="clear" w:color="auto" w:fill="auto"/>
            <w:noWrap/>
            <w:vAlign w:val="center"/>
            <w:hideMark/>
          </w:tcPr>
          <w:p w14:paraId="6B91312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3C1781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r>
      <w:tr w:rsidR="008308CA" w:rsidRPr="008308CA" w14:paraId="624B8BD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9B70D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82</w:t>
            </w:r>
          </w:p>
        </w:tc>
        <w:tc>
          <w:tcPr>
            <w:tcW w:w="376" w:type="pct"/>
            <w:tcBorders>
              <w:top w:val="nil"/>
              <w:left w:val="nil"/>
              <w:bottom w:val="single" w:sz="4" w:space="0" w:color="auto"/>
              <w:right w:val="single" w:sz="4" w:space="0" w:color="auto"/>
            </w:tcBorders>
            <w:shd w:val="clear" w:color="auto" w:fill="auto"/>
            <w:noWrap/>
            <w:vAlign w:val="center"/>
            <w:hideMark/>
          </w:tcPr>
          <w:p w14:paraId="1E89DE2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664</w:t>
            </w:r>
          </w:p>
        </w:tc>
        <w:tc>
          <w:tcPr>
            <w:tcW w:w="502" w:type="pct"/>
            <w:tcBorders>
              <w:top w:val="nil"/>
              <w:left w:val="nil"/>
              <w:bottom w:val="single" w:sz="4" w:space="0" w:color="auto"/>
              <w:right w:val="single" w:sz="4" w:space="0" w:color="auto"/>
            </w:tcBorders>
            <w:shd w:val="clear" w:color="auto" w:fill="auto"/>
            <w:noWrap/>
            <w:vAlign w:val="center"/>
            <w:hideMark/>
          </w:tcPr>
          <w:p w14:paraId="2A1BED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C85AD6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27" w:type="pct"/>
            <w:tcBorders>
              <w:top w:val="nil"/>
              <w:left w:val="nil"/>
              <w:bottom w:val="single" w:sz="4" w:space="0" w:color="auto"/>
              <w:right w:val="single" w:sz="4" w:space="0" w:color="auto"/>
            </w:tcBorders>
            <w:shd w:val="clear" w:color="auto" w:fill="auto"/>
            <w:noWrap/>
            <w:vAlign w:val="center"/>
            <w:hideMark/>
          </w:tcPr>
          <w:p w14:paraId="7F59D5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345334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80" w:type="pct"/>
            <w:tcBorders>
              <w:top w:val="nil"/>
              <w:left w:val="nil"/>
              <w:bottom w:val="single" w:sz="4" w:space="0" w:color="auto"/>
              <w:right w:val="single" w:sz="4" w:space="0" w:color="auto"/>
            </w:tcBorders>
            <w:shd w:val="clear" w:color="auto" w:fill="auto"/>
            <w:noWrap/>
            <w:vAlign w:val="center"/>
            <w:hideMark/>
          </w:tcPr>
          <w:p w14:paraId="771A8B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505DF6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17" w:type="pct"/>
            <w:tcBorders>
              <w:top w:val="nil"/>
              <w:left w:val="nil"/>
              <w:bottom w:val="single" w:sz="4" w:space="0" w:color="auto"/>
              <w:right w:val="single" w:sz="4" w:space="0" w:color="auto"/>
            </w:tcBorders>
            <w:shd w:val="clear" w:color="auto" w:fill="auto"/>
            <w:noWrap/>
            <w:vAlign w:val="center"/>
            <w:hideMark/>
          </w:tcPr>
          <w:p w14:paraId="3FB78F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0.49 </w:t>
            </w:r>
          </w:p>
        </w:tc>
        <w:tc>
          <w:tcPr>
            <w:tcW w:w="494" w:type="pct"/>
            <w:tcBorders>
              <w:top w:val="nil"/>
              <w:left w:val="nil"/>
              <w:bottom w:val="single" w:sz="4" w:space="0" w:color="auto"/>
              <w:right w:val="single" w:sz="4" w:space="0" w:color="auto"/>
            </w:tcBorders>
            <w:shd w:val="clear" w:color="auto" w:fill="auto"/>
            <w:noWrap/>
            <w:vAlign w:val="center"/>
            <w:hideMark/>
          </w:tcPr>
          <w:p w14:paraId="001385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07F879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r>
      <w:tr w:rsidR="008308CA" w:rsidRPr="008308CA" w14:paraId="58D5191E"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7411F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83</w:t>
            </w:r>
          </w:p>
        </w:tc>
        <w:tc>
          <w:tcPr>
            <w:tcW w:w="376" w:type="pct"/>
            <w:tcBorders>
              <w:top w:val="nil"/>
              <w:left w:val="nil"/>
              <w:bottom w:val="single" w:sz="4" w:space="0" w:color="auto"/>
              <w:right w:val="single" w:sz="4" w:space="0" w:color="auto"/>
            </w:tcBorders>
            <w:shd w:val="clear" w:color="auto" w:fill="auto"/>
            <w:noWrap/>
            <w:vAlign w:val="center"/>
            <w:hideMark/>
          </w:tcPr>
          <w:p w14:paraId="686CE7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672</w:t>
            </w:r>
          </w:p>
        </w:tc>
        <w:tc>
          <w:tcPr>
            <w:tcW w:w="502" w:type="pct"/>
            <w:tcBorders>
              <w:top w:val="nil"/>
              <w:left w:val="nil"/>
              <w:bottom w:val="single" w:sz="4" w:space="0" w:color="auto"/>
              <w:right w:val="single" w:sz="4" w:space="0" w:color="auto"/>
            </w:tcBorders>
            <w:shd w:val="clear" w:color="auto" w:fill="auto"/>
            <w:noWrap/>
            <w:vAlign w:val="center"/>
            <w:hideMark/>
          </w:tcPr>
          <w:p w14:paraId="34E84AF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E91BC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27" w:type="pct"/>
            <w:tcBorders>
              <w:top w:val="nil"/>
              <w:left w:val="nil"/>
              <w:bottom w:val="single" w:sz="4" w:space="0" w:color="auto"/>
              <w:right w:val="single" w:sz="4" w:space="0" w:color="auto"/>
            </w:tcBorders>
            <w:shd w:val="clear" w:color="auto" w:fill="auto"/>
            <w:noWrap/>
            <w:vAlign w:val="center"/>
            <w:hideMark/>
          </w:tcPr>
          <w:p w14:paraId="47F4A1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92" w:type="pct"/>
            <w:tcBorders>
              <w:top w:val="nil"/>
              <w:left w:val="nil"/>
              <w:bottom w:val="single" w:sz="4" w:space="0" w:color="auto"/>
              <w:right w:val="single" w:sz="4" w:space="0" w:color="auto"/>
            </w:tcBorders>
            <w:shd w:val="clear" w:color="auto" w:fill="auto"/>
            <w:noWrap/>
            <w:vAlign w:val="center"/>
            <w:hideMark/>
          </w:tcPr>
          <w:p w14:paraId="0EDF5B9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80" w:type="pct"/>
            <w:tcBorders>
              <w:top w:val="nil"/>
              <w:left w:val="nil"/>
              <w:bottom w:val="single" w:sz="4" w:space="0" w:color="auto"/>
              <w:right w:val="single" w:sz="4" w:space="0" w:color="auto"/>
            </w:tcBorders>
            <w:shd w:val="clear" w:color="auto" w:fill="auto"/>
            <w:noWrap/>
            <w:vAlign w:val="center"/>
            <w:hideMark/>
          </w:tcPr>
          <w:p w14:paraId="29CA15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48AAF1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17" w:type="pct"/>
            <w:tcBorders>
              <w:top w:val="nil"/>
              <w:left w:val="nil"/>
              <w:bottom w:val="single" w:sz="4" w:space="0" w:color="auto"/>
              <w:right w:val="single" w:sz="4" w:space="0" w:color="auto"/>
            </w:tcBorders>
            <w:shd w:val="clear" w:color="auto" w:fill="auto"/>
            <w:noWrap/>
            <w:vAlign w:val="center"/>
            <w:hideMark/>
          </w:tcPr>
          <w:p w14:paraId="610E557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494" w:type="pct"/>
            <w:tcBorders>
              <w:top w:val="nil"/>
              <w:left w:val="nil"/>
              <w:bottom w:val="single" w:sz="4" w:space="0" w:color="auto"/>
              <w:right w:val="single" w:sz="4" w:space="0" w:color="auto"/>
            </w:tcBorders>
            <w:shd w:val="clear" w:color="auto" w:fill="auto"/>
            <w:noWrap/>
            <w:vAlign w:val="center"/>
            <w:hideMark/>
          </w:tcPr>
          <w:p w14:paraId="7DF2E6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6A8704E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r>
      <w:tr w:rsidR="008308CA" w:rsidRPr="008308CA" w14:paraId="6CEBF3C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2317B0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w:t>
            </w:r>
          </w:p>
        </w:tc>
        <w:tc>
          <w:tcPr>
            <w:tcW w:w="376" w:type="pct"/>
            <w:tcBorders>
              <w:top w:val="nil"/>
              <w:left w:val="nil"/>
              <w:bottom w:val="single" w:sz="4" w:space="0" w:color="auto"/>
              <w:right w:val="single" w:sz="4" w:space="0" w:color="auto"/>
            </w:tcBorders>
            <w:shd w:val="clear" w:color="auto" w:fill="auto"/>
            <w:noWrap/>
            <w:vAlign w:val="center"/>
            <w:hideMark/>
          </w:tcPr>
          <w:p w14:paraId="3F4886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680</w:t>
            </w:r>
          </w:p>
        </w:tc>
        <w:tc>
          <w:tcPr>
            <w:tcW w:w="502" w:type="pct"/>
            <w:tcBorders>
              <w:top w:val="nil"/>
              <w:left w:val="nil"/>
              <w:bottom w:val="single" w:sz="4" w:space="0" w:color="auto"/>
              <w:right w:val="single" w:sz="4" w:space="0" w:color="auto"/>
            </w:tcBorders>
            <w:shd w:val="clear" w:color="auto" w:fill="auto"/>
            <w:noWrap/>
            <w:vAlign w:val="center"/>
            <w:hideMark/>
          </w:tcPr>
          <w:p w14:paraId="5C5A75E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56A933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27" w:type="pct"/>
            <w:tcBorders>
              <w:top w:val="nil"/>
              <w:left w:val="nil"/>
              <w:bottom w:val="single" w:sz="4" w:space="0" w:color="auto"/>
              <w:right w:val="single" w:sz="4" w:space="0" w:color="auto"/>
            </w:tcBorders>
            <w:shd w:val="clear" w:color="auto" w:fill="auto"/>
            <w:noWrap/>
            <w:vAlign w:val="center"/>
            <w:hideMark/>
          </w:tcPr>
          <w:p w14:paraId="349D519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125097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80" w:type="pct"/>
            <w:tcBorders>
              <w:top w:val="nil"/>
              <w:left w:val="nil"/>
              <w:bottom w:val="single" w:sz="4" w:space="0" w:color="auto"/>
              <w:right w:val="single" w:sz="4" w:space="0" w:color="auto"/>
            </w:tcBorders>
            <w:shd w:val="clear" w:color="auto" w:fill="auto"/>
            <w:noWrap/>
            <w:vAlign w:val="center"/>
            <w:hideMark/>
          </w:tcPr>
          <w:p w14:paraId="38DE59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451456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17" w:type="pct"/>
            <w:tcBorders>
              <w:top w:val="nil"/>
              <w:left w:val="nil"/>
              <w:bottom w:val="single" w:sz="4" w:space="0" w:color="auto"/>
              <w:right w:val="single" w:sz="4" w:space="0" w:color="auto"/>
            </w:tcBorders>
            <w:shd w:val="clear" w:color="auto" w:fill="auto"/>
            <w:noWrap/>
            <w:vAlign w:val="center"/>
            <w:hideMark/>
          </w:tcPr>
          <w:p w14:paraId="384A5E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0.22 </w:t>
            </w:r>
          </w:p>
        </w:tc>
        <w:tc>
          <w:tcPr>
            <w:tcW w:w="494" w:type="pct"/>
            <w:tcBorders>
              <w:top w:val="nil"/>
              <w:left w:val="nil"/>
              <w:bottom w:val="single" w:sz="4" w:space="0" w:color="auto"/>
              <w:right w:val="single" w:sz="4" w:space="0" w:color="auto"/>
            </w:tcBorders>
            <w:shd w:val="clear" w:color="auto" w:fill="auto"/>
            <w:noWrap/>
            <w:vAlign w:val="center"/>
            <w:hideMark/>
          </w:tcPr>
          <w:p w14:paraId="1822F1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0F989D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r>
      <w:tr w:rsidR="008308CA" w:rsidRPr="008308CA" w14:paraId="6CAD7EB4"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2F32B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85</w:t>
            </w:r>
          </w:p>
        </w:tc>
        <w:tc>
          <w:tcPr>
            <w:tcW w:w="376" w:type="pct"/>
            <w:tcBorders>
              <w:top w:val="nil"/>
              <w:left w:val="nil"/>
              <w:bottom w:val="single" w:sz="4" w:space="0" w:color="auto"/>
              <w:right w:val="single" w:sz="4" w:space="0" w:color="auto"/>
            </w:tcBorders>
            <w:shd w:val="clear" w:color="auto" w:fill="auto"/>
            <w:noWrap/>
            <w:vAlign w:val="center"/>
            <w:hideMark/>
          </w:tcPr>
          <w:p w14:paraId="35CE0A2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688</w:t>
            </w:r>
          </w:p>
        </w:tc>
        <w:tc>
          <w:tcPr>
            <w:tcW w:w="502" w:type="pct"/>
            <w:tcBorders>
              <w:top w:val="nil"/>
              <w:left w:val="nil"/>
              <w:bottom w:val="single" w:sz="4" w:space="0" w:color="auto"/>
              <w:right w:val="single" w:sz="4" w:space="0" w:color="auto"/>
            </w:tcBorders>
            <w:shd w:val="clear" w:color="auto" w:fill="auto"/>
            <w:noWrap/>
            <w:vAlign w:val="center"/>
            <w:hideMark/>
          </w:tcPr>
          <w:p w14:paraId="3C67D82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6DC18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27" w:type="pct"/>
            <w:tcBorders>
              <w:top w:val="nil"/>
              <w:left w:val="nil"/>
              <w:bottom w:val="single" w:sz="4" w:space="0" w:color="auto"/>
              <w:right w:val="single" w:sz="4" w:space="0" w:color="auto"/>
            </w:tcBorders>
            <w:shd w:val="clear" w:color="auto" w:fill="auto"/>
            <w:noWrap/>
            <w:vAlign w:val="center"/>
            <w:hideMark/>
          </w:tcPr>
          <w:p w14:paraId="74983F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0FBC90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80" w:type="pct"/>
            <w:tcBorders>
              <w:top w:val="nil"/>
              <w:left w:val="nil"/>
              <w:bottom w:val="single" w:sz="4" w:space="0" w:color="auto"/>
              <w:right w:val="single" w:sz="4" w:space="0" w:color="auto"/>
            </w:tcBorders>
            <w:shd w:val="clear" w:color="auto" w:fill="auto"/>
            <w:noWrap/>
            <w:vAlign w:val="center"/>
            <w:hideMark/>
          </w:tcPr>
          <w:p w14:paraId="4FFF0D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06B40E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417" w:type="pct"/>
            <w:tcBorders>
              <w:top w:val="nil"/>
              <w:left w:val="nil"/>
              <w:bottom w:val="single" w:sz="4" w:space="0" w:color="auto"/>
              <w:right w:val="single" w:sz="4" w:space="0" w:color="auto"/>
            </w:tcBorders>
            <w:shd w:val="clear" w:color="auto" w:fill="auto"/>
            <w:noWrap/>
            <w:vAlign w:val="center"/>
            <w:hideMark/>
          </w:tcPr>
          <w:p w14:paraId="4498870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0.09 </w:t>
            </w:r>
          </w:p>
        </w:tc>
        <w:tc>
          <w:tcPr>
            <w:tcW w:w="494" w:type="pct"/>
            <w:tcBorders>
              <w:top w:val="nil"/>
              <w:left w:val="nil"/>
              <w:bottom w:val="single" w:sz="4" w:space="0" w:color="auto"/>
              <w:right w:val="single" w:sz="4" w:space="0" w:color="auto"/>
            </w:tcBorders>
            <w:shd w:val="clear" w:color="auto" w:fill="auto"/>
            <w:noWrap/>
            <w:vAlign w:val="center"/>
            <w:hideMark/>
          </w:tcPr>
          <w:p w14:paraId="2A806D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9</w:t>
            </w:r>
          </w:p>
        </w:tc>
        <w:tc>
          <w:tcPr>
            <w:tcW w:w="595" w:type="pct"/>
            <w:tcBorders>
              <w:top w:val="nil"/>
              <w:left w:val="nil"/>
              <w:bottom w:val="single" w:sz="4" w:space="0" w:color="auto"/>
              <w:right w:val="single" w:sz="4" w:space="0" w:color="auto"/>
            </w:tcBorders>
            <w:shd w:val="clear" w:color="auto" w:fill="auto"/>
            <w:noWrap/>
            <w:vAlign w:val="center"/>
            <w:hideMark/>
          </w:tcPr>
          <w:p w14:paraId="1C04513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r>
      <w:tr w:rsidR="008308CA" w:rsidRPr="008308CA" w14:paraId="722E9E9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6E2AEA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86</w:t>
            </w:r>
          </w:p>
        </w:tc>
        <w:tc>
          <w:tcPr>
            <w:tcW w:w="376" w:type="pct"/>
            <w:tcBorders>
              <w:top w:val="nil"/>
              <w:left w:val="nil"/>
              <w:bottom w:val="single" w:sz="4" w:space="0" w:color="auto"/>
              <w:right w:val="single" w:sz="4" w:space="0" w:color="auto"/>
            </w:tcBorders>
            <w:shd w:val="clear" w:color="auto" w:fill="auto"/>
            <w:noWrap/>
            <w:vAlign w:val="center"/>
            <w:hideMark/>
          </w:tcPr>
          <w:p w14:paraId="515359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696</w:t>
            </w:r>
          </w:p>
        </w:tc>
        <w:tc>
          <w:tcPr>
            <w:tcW w:w="502" w:type="pct"/>
            <w:tcBorders>
              <w:top w:val="nil"/>
              <w:left w:val="nil"/>
              <w:bottom w:val="single" w:sz="4" w:space="0" w:color="auto"/>
              <w:right w:val="single" w:sz="4" w:space="0" w:color="auto"/>
            </w:tcBorders>
            <w:shd w:val="clear" w:color="auto" w:fill="auto"/>
            <w:noWrap/>
            <w:vAlign w:val="center"/>
            <w:hideMark/>
          </w:tcPr>
          <w:p w14:paraId="059197C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D7955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27" w:type="pct"/>
            <w:tcBorders>
              <w:top w:val="nil"/>
              <w:left w:val="nil"/>
              <w:bottom w:val="single" w:sz="4" w:space="0" w:color="auto"/>
              <w:right w:val="single" w:sz="4" w:space="0" w:color="auto"/>
            </w:tcBorders>
            <w:shd w:val="clear" w:color="auto" w:fill="auto"/>
            <w:noWrap/>
            <w:vAlign w:val="center"/>
            <w:hideMark/>
          </w:tcPr>
          <w:p w14:paraId="72D710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92" w:type="pct"/>
            <w:tcBorders>
              <w:top w:val="nil"/>
              <w:left w:val="nil"/>
              <w:bottom w:val="single" w:sz="4" w:space="0" w:color="auto"/>
              <w:right w:val="single" w:sz="4" w:space="0" w:color="auto"/>
            </w:tcBorders>
            <w:shd w:val="clear" w:color="auto" w:fill="auto"/>
            <w:noWrap/>
            <w:vAlign w:val="center"/>
            <w:hideMark/>
          </w:tcPr>
          <w:p w14:paraId="3FA4BB3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80" w:type="pct"/>
            <w:tcBorders>
              <w:top w:val="nil"/>
              <w:left w:val="nil"/>
              <w:bottom w:val="single" w:sz="4" w:space="0" w:color="auto"/>
              <w:right w:val="single" w:sz="4" w:space="0" w:color="auto"/>
            </w:tcBorders>
            <w:shd w:val="clear" w:color="auto" w:fill="auto"/>
            <w:noWrap/>
            <w:vAlign w:val="center"/>
            <w:hideMark/>
          </w:tcPr>
          <w:p w14:paraId="2DAFDE2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4EEAC44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1F78BB8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494" w:type="pct"/>
            <w:tcBorders>
              <w:top w:val="nil"/>
              <w:left w:val="nil"/>
              <w:bottom w:val="single" w:sz="4" w:space="0" w:color="auto"/>
              <w:right w:val="single" w:sz="4" w:space="0" w:color="auto"/>
            </w:tcBorders>
            <w:shd w:val="clear" w:color="auto" w:fill="auto"/>
            <w:noWrap/>
            <w:vAlign w:val="center"/>
            <w:hideMark/>
          </w:tcPr>
          <w:p w14:paraId="75BED4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34E938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r>
      <w:tr w:rsidR="008308CA" w:rsidRPr="008308CA" w14:paraId="248EB1A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1876E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87</w:t>
            </w:r>
          </w:p>
        </w:tc>
        <w:tc>
          <w:tcPr>
            <w:tcW w:w="376" w:type="pct"/>
            <w:tcBorders>
              <w:top w:val="nil"/>
              <w:left w:val="nil"/>
              <w:bottom w:val="single" w:sz="4" w:space="0" w:color="auto"/>
              <w:right w:val="single" w:sz="4" w:space="0" w:color="auto"/>
            </w:tcBorders>
            <w:shd w:val="clear" w:color="auto" w:fill="auto"/>
            <w:noWrap/>
            <w:vAlign w:val="center"/>
            <w:hideMark/>
          </w:tcPr>
          <w:p w14:paraId="43A8498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704</w:t>
            </w:r>
          </w:p>
        </w:tc>
        <w:tc>
          <w:tcPr>
            <w:tcW w:w="502" w:type="pct"/>
            <w:tcBorders>
              <w:top w:val="nil"/>
              <w:left w:val="nil"/>
              <w:bottom w:val="single" w:sz="4" w:space="0" w:color="auto"/>
              <w:right w:val="single" w:sz="4" w:space="0" w:color="auto"/>
            </w:tcBorders>
            <w:shd w:val="clear" w:color="auto" w:fill="auto"/>
            <w:noWrap/>
            <w:vAlign w:val="center"/>
            <w:hideMark/>
          </w:tcPr>
          <w:p w14:paraId="2A1965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B5DCA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27" w:type="pct"/>
            <w:tcBorders>
              <w:top w:val="nil"/>
              <w:left w:val="nil"/>
              <w:bottom w:val="single" w:sz="4" w:space="0" w:color="auto"/>
              <w:right w:val="single" w:sz="4" w:space="0" w:color="auto"/>
            </w:tcBorders>
            <w:shd w:val="clear" w:color="auto" w:fill="auto"/>
            <w:noWrap/>
            <w:vAlign w:val="center"/>
            <w:hideMark/>
          </w:tcPr>
          <w:p w14:paraId="4829B7B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037AB8F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80" w:type="pct"/>
            <w:tcBorders>
              <w:top w:val="nil"/>
              <w:left w:val="nil"/>
              <w:bottom w:val="single" w:sz="4" w:space="0" w:color="auto"/>
              <w:right w:val="single" w:sz="4" w:space="0" w:color="auto"/>
            </w:tcBorders>
            <w:shd w:val="clear" w:color="auto" w:fill="auto"/>
            <w:noWrap/>
            <w:vAlign w:val="center"/>
            <w:hideMark/>
          </w:tcPr>
          <w:p w14:paraId="16166D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7561F0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4963805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0.82 </w:t>
            </w:r>
          </w:p>
        </w:tc>
        <w:tc>
          <w:tcPr>
            <w:tcW w:w="494" w:type="pct"/>
            <w:tcBorders>
              <w:top w:val="nil"/>
              <w:left w:val="nil"/>
              <w:bottom w:val="single" w:sz="4" w:space="0" w:color="auto"/>
              <w:right w:val="single" w:sz="4" w:space="0" w:color="auto"/>
            </w:tcBorders>
            <w:shd w:val="clear" w:color="auto" w:fill="auto"/>
            <w:noWrap/>
            <w:vAlign w:val="center"/>
            <w:hideMark/>
          </w:tcPr>
          <w:p w14:paraId="093F93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6700CB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r>
      <w:tr w:rsidR="008308CA" w:rsidRPr="008308CA" w14:paraId="760F283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1411E3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w:t>
            </w:r>
          </w:p>
        </w:tc>
        <w:tc>
          <w:tcPr>
            <w:tcW w:w="376" w:type="pct"/>
            <w:tcBorders>
              <w:top w:val="nil"/>
              <w:left w:val="nil"/>
              <w:bottom w:val="single" w:sz="4" w:space="0" w:color="auto"/>
              <w:right w:val="single" w:sz="4" w:space="0" w:color="auto"/>
            </w:tcBorders>
            <w:shd w:val="clear" w:color="auto" w:fill="auto"/>
            <w:noWrap/>
            <w:vAlign w:val="center"/>
            <w:hideMark/>
          </w:tcPr>
          <w:p w14:paraId="0A301A3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712</w:t>
            </w:r>
          </w:p>
        </w:tc>
        <w:tc>
          <w:tcPr>
            <w:tcW w:w="502" w:type="pct"/>
            <w:tcBorders>
              <w:top w:val="nil"/>
              <w:left w:val="nil"/>
              <w:bottom w:val="single" w:sz="4" w:space="0" w:color="auto"/>
              <w:right w:val="single" w:sz="4" w:space="0" w:color="auto"/>
            </w:tcBorders>
            <w:shd w:val="clear" w:color="auto" w:fill="auto"/>
            <w:noWrap/>
            <w:vAlign w:val="center"/>
            <w:hideMark/>
          </w:tcPr>
          <w:p w14:paraId="72697BD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3C140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27" w:type="pct"/>
            <w:tcBorders>
              <w:top w:val="nil"/>
              <w:left w:val="nil"/>
              <w:bottom w:val="single" w:sz="4" w:space="0" w:color="auto"/>
              <w:right w:val="single" w:sz="4" w:space="0" w:color="auto"/>
            </w:tcBorders>
            <w:shd w:val="clear" w:color="auto" w:fill="auto"/>
            <w:noWrap/>
            <w:vAlign w:val="center"/>
            <w:hideMark/>
          </w:tcPr>
          <w:p w14:paraId="37E478C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52FA12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80" w:type="pct"/>
            <w:tcBorders>
              <w:top w:val="nil"/>
              <w:left w:val="nil"/>
              <w:bottom w:val="single" w:sz="4" w:space="0" w:color="auto"/>
              <w:right w:val="single" w:sz="4" w:space="0" w:color="auto"/>
            </w:tcBorders>
            <w:shd w:val="clear" w:color="auto" w:fill="auto"/>
            <w:noWrap/>
            <w:vAlign w:val="center"/>
            <w:hideMark/>
          </w:tcPr>
          <w:p w14:paraId="5E9194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11FC6CB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1BE3889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0.69 </w:t>
            </w:r>
          </w:p>
        </w:tc>
        <w:tc>
          <w:tcPr>
            <w:tcW w:w="494" w:type="pct"/>
            <w:tcBorders>
              <w:top w:val="nil"/>
              <w:left w:val="nil"/>
              <w:bottom w:val="single" w:sz="4" w:space="0" w:color="auto"/>
              <w:right w:val="single" w:sz="4" w:space="0" w:color="auto"/>
            </w:tcBorders>
            <w:shd w:val="clear" w:color="auto" w:fill="auto"/>
            <w:noWrap/>
            <w:vAlign w:val="center"/>
            <w:hideMark/>
          </w:tcPr>
          <w:p w14:paraId="02FCCA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36F528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r>
      <w:tr w:rsidR="008308CA" w:rsidRPr="008308CA" w14:paraId="24ED357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E8773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89</w:t>
            </w:r>
          </w:p>
        </w:tc>
        <w:tc>
          <w:tcPr>
            <w:tcW w:w="376" w:type="pct"/>
            <w:tcBorders>
              <w:top w:val="nil"/>
              <w:left w:val="nil"/>
              <w:bottom w:val="single" w:sz="4" w:space="0" w:color="auto"/>
              <w:right w:val="single" w:sz="4" w:space="0" w:color="auto"/>
            </w:tcBorders>
            <w:shd w:val="clear" w:color="auto" w:fill="auto"/>
            <w:noWrap/>
            <w:vAlign w:val="center"/>
            <w:hideMark/>
          </w:tcPr>
          <w:p w14:paraId="6D6C3F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720</w:t>
            </w:r>
          </w:p>
        </w:tc>
        <w:tc>
          <w:tcPr>
            <w:tcW w:w="502" w:type="pct"/>
            <w:tcBorders>
              <w:top w:val="nil"/>
              <w:left w:val="nil"/>
              <w:bottom w:val="single" w:sz="4" w:space="0" w:color="auto"/>
              <w:right w:val="single" w:sz="4" w:space="0" w:color="auto"/>
            </w:tcBorders>
            <w:shd w:val="clear" w:color="auto" w:fill="auto"/>
            <w:noWrap/>
            <w:vAlign w:val="center"/>
            <w:hideMark/>
          </w:tcPr>
          <w:p w14:paraId="6CC76BA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97A17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27" w:type="pct"/>
            <w:tcBorders>
              <w:top w:val="nil"/>
              <w:left w:val="nil"/>
              <w:bottom w:val="single" w:sz="4" w:space="0" w:color="auto"/>
              <w:right w:val="single" w:sz="4" w:space="0" w:color="auto"/>
            </w:tcBorders>
            <w:shd w:val="clear" w:color="auto" w:fill="auto"/>
            <w:noWrap/>
            <w:vAlign w:val="center"/>
            <w:hideMark/>
          </w:tcPr>
          <w:p w14:paraId="1BF497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92" w:type="pct"/>
            <w:tcBorders>
              <w:top w:val="nil"/>
              <w:left w:val="nil"/>
              <w:bottom w:val="single" w:sz="4" w:space="0" w:color="auto"/>
              <w:right w:val="single" w:sz="4" w:space="0" w:color="auto"/>
            </w:tcBorders>
            <w:shd w:val="clear" w:color="auto" w:fill="auto"/>
            <w:noWrap/>
            <w:vAlign w:val="center"/>
            <w:hideMark/>
          </w:tcPr>
          <w:p w14:paraId="115FDAC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80" w:type="pct"/>
            <w:tcBorders>
              <w:top w:val="nil"/>
              <w:left w:val="nil"/>
              <w:bottom w:val="single" w:sz="4" w:space="0" w:color="auto"/>
              <w:right w:val="single" w:sz="4" w:space="0" w:color="auto"/>
            </w:tcBorders>
            <w:shd w:val="clear" w:color="auto" w:fill="auto"/>
            <w:noWrap/>
            <w:vAlign w:val="center"/>
            <w:hideMark/>
          </w:tcPr>
          <w:p w14:paraId="2559A2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7AB3FD7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660EF55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494" w:type="pct"/>
            <w:tcBorders>
              <w:top w:val="nil"/>
              <w:left w:val="nil"/>
              <w:bottom w:val="single" w:sz="4" w:space="0" w:color="auto"/>
              <w:right w:val="single" w:sz="4" w:space="0" w:color="auto"/>
            </w:tcBorders>
            <w:shd w:val="clear" w:color="auto" w:fill="auto"/>
            <w:noWrap/>
            <w:vAlign w:val="center"/>
            <w:hideMark/>
          </w:tcPr>
          <w:p w14:paraId="66E655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2D5EB25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r>
      <w:tr w:rsidR="008308CA" w:rsidRPr="008308CA" w14:paraId="7DE5098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B27BE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90</w:t>
            </w:r>
          </w:p>
        </w:tc>
        <w:tc>
          <w:tcPr>
            <w:tcW w:w="376" w:type="pct"/>
            <w:tcBorders>
              <w:top w:val="nil"/>
              <w:left w:val="nil"/>
              <w:bottom w:val="single" w:sz="4" w:space="0" w:color="auto"/>
              <w:right w:val="single" w:sz="4" w:space="0" w:color="auto"/>
            </w:tcBorders>
            <w:shd w:val="clear" w:color="auto" w:fill="auto"/>
            <w:noWrap/>
            <w:vAlign w:val="center"/>
            <w:hideMark/>
          </w:tcPr>
          <w:p w14:paraId="7EB6243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728</w:t>
            </w:r>
          </w:p>
        </w:tc>
        <w:tc>
          <w:tcPr>
            <w:tcW w:w="502" w:type="pct"/>
            <w:tcBorders>
              <w:top w:val="nil"/>
              <w:left w:val="nil"/>
              <w:bottom w:val="single" w:sz="4" w:space="0" w:color="auto"/>
              <w:right w:val="single" w:sz="4" w:space="0" w:color="auto"/>
            </w:tcBorders>
            <w:shd w:val="clear" w:color="auto" w:fill="auto"/>
            <w:noWrap/>
            <w:vAlign w:val="center"/>
            <w:hideMark/>
          </w:tcPr>
          <w:p w14:paraId="2C99756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63AD00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27" w:type="pct"/>
            <w:tcBorders>
              <w:top w:val="nil"/>
              <w:left w:val="nil"/>
              <w:bottom w:val="single" w:sz="4" w:space="0" w:color="auto"/>
              <w:right w:val="single" w:sz="4" w:space="0" w:color="auto"/>
            </w:tcBorders>
            <w:shd w:val="clear" w:color="auto" w:fill="auto"/>
            <w:noWrap/>
            <w:vAlign w:val="center"/>
            <w:hideMark/>
          </w:tcPr>
          <w:p w14:paraId="694C93C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39CE52A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19</w:t>
            </w:r>
          </w:p>
        </w:tc>
        <w:tc>
          <w:tcPr>
            <w:tcW w:w="480" w:type="pct"/>
            <w:tcBorders>
              <w:top w:val="nil"/>
              <w:left w:val="nil"/>
              <w:bottom w:val="single" w:sz="4" w:space="0" w:color="auto"/>
              <w:right w:val="single" w:sz="4" w:space="0" w:color="auto"/>
            </w:tcBorders>
            <w:shd w:val="clear" w:color="auto" w:fill="auto"/>
            <w:noWrap/>
            <w:vAlign w:val="center"/>
            <w:hideMark/>
          </w:tcPr>
          <w:p w14:paraId="3B4663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165E6FD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3FF5D7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0.42 </w:t>
            </w:r>
          </w:p>
        </w:tc>
        <w:tc>
          <w:tcPr>
            <w:tcW w:w="494" w:type="pct"/>
            <w:tcBorders>
              <w:top w:val="nil"/>
              <w:left w:val="nil"/>
              <w:bottom w:val="single" w:sz="4" w:space="0" w:color="auto"/>
              <w:right w:val="single" w:sz="4" w:space="0" w:color="auto"/>
            </w:tcBorders>
            <w:shd w:val="clear" w:color="auto" w:fill="auto"/>
            <w:noWrap/>
            <w:vAlign w:val="center"/>
            <w:hideMark/>
          </w:tcPr>
          <w:p w14:paraId="554E045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2D0A44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r>
      <w:tr w:rsidR="008308CA" w:rsidRPr="008308CA" w14:paraId="4A4D7C4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6AC0BF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91</w:t>
            </w:r>
          </w:p>
        </w:tc>
        <w:tc>
          <w:tcPr>
            <w:tcW w:w="376" w:type="pct"/>
            <w:tcBorders>
              <w:top w:val="nil"/>
              <w:left w:val="nil"/>
              <w:bottom w:val="single" w:sz="4" w:space="0" w:color="auto"/>
              <w:right w:val="single" w:sz="4" w:space="0" w:color="auto"/>
            </w:tcBorders>
            <w:shd w:val="clear" w:color="auto" w:fill="auto"/>
            <w:noWrap/>
            <w:vAlign w:val="center"/>
            <w:hideMark/>
          </w:tcPr>
          <w:p w14:paraId="2154B1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736</w:t>
            </w:r>
          </w:p>
        </w:tc>
        <w:tc>
          <w:tcPr>
            <w:tcW w:w="502" w:type="pct"/>
            <w:tcBorders>
              <w:top w:val="nil"/>
              <w:left w:val="nil"/>
              <w:bottom w:val="single" w:sz="4" w:space="0" w:color="auto"/>
              <w:right w:val="single" w:sz="4" w:space="0" w:color="auto"/>
            </w:tcBorders>
            <w:shd w:val="clear" w:color="auto" w:fill="auto"/>
            <w:noWrap/>
            <w:vAlign w:val="center"/>
            <w:hideMark/>
          </w:tcPr>
          <w:p w14:paraId="49252F6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2993EF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27" w:type="pct"/>
            <w:tcBorders>
              <w:top w:val="nil"/>
              <w:left w:val="nil"/>
              <w:bottom w:val="single" w:sz="4" w:space="0" w:color="auto"/>
              <w:right w:val="single" w:sz="4" w:space="0" w:color="auto"/>
            </w:tcBorders>
            <w:shd w:val="clear" w:color="auto" w:fill="auto"/>
            <w:noWrap/>
            <w:vAlign w:val="center"/>
            <w:hideMark/>
          </w:tcPr>
          <w:p w14:paraId="3C125A4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271F5F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80" w:type="pct"/>
            <w:tcBorders>
              <w:top w:val="nil"/>
              <w:left w:val="nil"/>
              <w:bottom w:val="single" w:sz="4" w:space="0" w:color="auto"/>
              <w:right w:val="single" w:sz="4" w:space="0" w:color="auto"/>
            </w:tcBorders>
            <w:shd w:val="clear" w:color="auto" w:fill="auto"/>
            <w:noWrap/>
            <w:vAlign w:val="center"/>
            <w:hideMark/>
          </w:tcPr>
          <w:p w14:paraId="79AC9E7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6E47E9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57C8B1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494" w:type="pct"/>
            <w:tcBorders>
              <w:top w:val="nil"/>
              <w:left w:val="nil"/>
              <w:bottom w:val="single" w:sz="4" w:space="0" w:color="auto"/>
              <w:right w:val="single" w:sz="4" w:space="0" w:color="auto"/>
            </w:tcBorders>
            <w:shd w:val="clear" w:color="auto" w:fill="auto"/>
            <w:noWrap/>
            <w:vAlign w:val="center"/>
            <w:hideMark/>
          </w:tcPr>
          <w:p w14:paraId="493DDE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657B67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r>
      <w:tr w:rsidR="008308CA" w:rsidRPr="008308CA" w14:paraId="2C24247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9A4AF1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w:t>
            </w:r>
          </w:p>
        </w:tc>
        <w:tc>
          <w:tcPr>
            <w:tcW w:w="376" w:type="pct"/>
            <w:tcBorders>
              <w:top w:val="nil"/>
              <w:left w:val="nil"/>
              <w:bottom w:val="single" w:sz="4" w:space="0" w:color="auto"/>
              <w:right w:val="single" w:sz="4" w:space="0" w:color="auto"/>
            </w:tcBorders>
            <w:shd w:val="clear" w:color="auto" w:fill="auto"/>
            <w:noWrap/>
            <w:vAlign w:val="center"/>
            <w:hideMark/>
          </w:tcPr>
          <w:p w14:paraId="5DDCF6C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744</w:t>
            </w:r>
          </w:p>
        </w:tc>
        <w:tc>
          <w:tcPr>
            <w:tcW w:w="502" w:type="pct"/>
            <w:tcBorders>
              <w:top w:val="nil"/>
              <w:left w:val="nil"/>
              <w:bottom w:val="single" w:sz="4" w:space="0" w:color="auto"/>
              <w:right w:val="single" w:sz="4" w:space="0" w:color="auto"/>
            </w:tcBorders>
            <w:shd w:val="clear" w:color="auto" w:fill="auto"/>
            <w:noWrap/>
            <w:vAlign w:val="center"/>
            <w:hideMark/>
          </w:tcPr>
          <w:p w14:paraId="00F3A4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DE79C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27" w:type="pct"/>
            <w:tcBorders>
              <w:top w:val="nil"/>
              <w:left w:val="nil"/>
              <w:bottom w:val="single" w:sz="4" w:space="0" w:color="auto"/>
              <w:right w:val="single" w:sz="4" w:space="0" w:color="auto"/>
            </w:tcBorders>
            <w:shd w:val="clear" w:color="auto" w:fill="auto"/>
            <w:noWrap/>
            <w:vAlign w:val="center"/>
            <w:hideMark/>
          </w:tcPr>
          <w:p w14:paraId="5963D2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92" w:type="pct"/>
            <w:tcBorders>
              <w:top w:val="nil"/>
              <w:left w:val="nil"/>
              <w:bottom w:val="single" w:sz="4" w:space="0" w:color="auto"/>
              <w:right w:val="single" w:sz="4" w:space="0" w:color="auto"/>
            </w:tcBorders>
            <w:shd w:val="clear" w:color="auto" w:fill="auto"/>
            <w:noWrap/>
            <w:vAlign w:val="center"/>
            <w:hideMark/>
          </w:tcPr>
          <w:p w14:paraId="659305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80" w:type="pct"/>
            <w:tcBorders>
              <w:top w:val="nil"/>
              <w:left w:val="nil"/>
              <w:bottom w:val="single" w:sz="4" w:space="0" w:color="auto"/>
              <w:right w:val="single" w:sz="4" w:space="0" w:color="auto"/>
            </w:tcBorders>
            <w:shd w:val="clear" w:color="auto" w:fill="auto"/>
            <w:noWrap/>
            <w:vAlign w:val="center"/>
            <w:hideMark/>
          </w:tcPr>
          <w:p w14:paraId="5442D2B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229A03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0977DF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494" w:type="pct"/>
            <w:tcBorders>
              <w:top w:val="nil"/>
              <w:left w:val="nil"/>
              <w:bottom w:val="single" w:sz="4" w:space="0" w:color="auto"/>
              <w:right w:val="single" w:sz="4" w:space="0" w:color="auto"/>
            </w:tcBorders>
            <w:shd w:val="clear" w:color="auto" w:fill="auto"/>
            <w:noWrap/>
            <w:vAlign w:val="center"/>
            <w:hideMark/>
          </w:tcPr>
          <w:p w14:paraId="56B71D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49E9DF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r>
      <w:tr w:rsidR="008308CA" w:rsidRPr="008308CA" w14:paraId="48FA98D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197653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93</w:t>
            </w:r>
          </w:p>
        </w:tc>
        <w:tc>
          <w:tcPr>
            <w:tcW w:w="376" w:type="pct"/>
            <w:tcBorders>
              <w:top w:val="nil"/>
              <w:left w:val="nil"/>
              <w:bottom w:val="single" w:sz="4" w:space="0" w:color="auto"/>
              <w:right w:val="single" w:sz="4" w:space="0" w:color="auto"/>
            </w:tcBorders>
            <w:shd w:val="clear" w:color="auto" w:fill="auto"/>
            <w:noWrap/>
            <w:vAlign w:val="center"/>
            <w:hideMark/>
          </w:tcPr>
          <w:p w14:paraId="28119D4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752</w:t>
            </w:r>
          </w:p>
        </w:tc>
        <w:tc>
          <w:tcPr>
            <w:tcW w:w="502" w:type="pct"/>
            <w:tcBorders>
              <w:top w:val="nil"/>
              <w:left w:val="nil"/>
              <w:bottom w:val="single" w:sz="4" w:space="0" w:color="auto"/>
              <w:right w:val="single" w:sz="4" w:space="0" w:color="auto"/>
            </w:tcBorders>
            <w:shd w:val="clear" w:color="auto" w:fill="auto"/>
            <w:noWrap/>
            <w:vAlign w:val="center"/>
            <w:hideMark/>
          </w:tcPr>
          <w:p w14:paraId="46CAB70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9DB98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27" w:type="pct"/>
            <w:tcBorders>
              <w:top w:val="nil"/>
              <w:left w:val="nil"/>
              <w:bottom w:val="single" w:sz="4" w:space="0" w:color="auto"/>
              <w:right w:val="single" w:sz="4" w:space="0" w:color="auto"/>
            </w:tcBorders>
            <w:shd w:val="clear" w:color="auto" w:fill="auto"/>
            <w:noWrap/>
            <w:vAlign w:val="center"/>
            <w:hideMark/>
          </w:tcPr>
          <w:p w14:paraId="2871E93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350D39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80" w:type="pct"/>
            <w:tcBorders>
              <w:top w:val="nil"/>
              <w:left w:val="nil"/>
              <w:bottom w:val="single" w:sz="4" w:space="0" w:color="auto"/>
              <w:right w:val="single" w:sz="4" w:space="0" w:color="auto"/>
            </w:tcBorders>
            <w:shd w:val="clear" w:color="auto" w:fill="auto"/>
            <w:noWrap/>
            <w:vAlign w:val="center"/>
            <w:hideMark/>
          </w:tcPr>
          <w:p w14:paraId="57527F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12F3A67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417" w:type="pct"/>
            <w:tcBorders>
              <w:top w:val="nil"/>
              <w:left w:val="nil"/>
              <w:bottom w:val="single" w:sz="4" w:space="0" w:color="auto"/>
              <w:right w:val="single" w:sz="4" w:space="0" w:color="auto"/>
            </w:tcBorders>
            <w:shd w:val="clear" w:color="auto" w:fill="auto"/>
            <w:noWrap/>
            <w:vAlign w:val="center"/>
            <w:hideMark/>
          </w:tcPr>
          <w:p w14:paraId="28466B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0.02 </w:t>
            </w:r>
          </w:p>
        </w:tc>
        <w:tc>
          <w:tcPr>
            <w:tcW w:w="494" w:type="pct"/>
            <w:tcBorders>
              <w:top w:val="nil"/>
              <w:left w:val="nil"/>
              <w:bottom w:val="single" w:sz="4" w:space="0" w:color="auto"/>
              <w:right w:val="single" w:sz="4" w:space="0" w:color="auto"/>
            </w:tcBorders>
            <w:shd w:val="clear" w:color="auto" w:fill="auto"/>
            <w:noWrap/>
            <w:vAlign w:val="center"/>
            <w:hideMark/>
          </w:tcPr>
          <w:p w14:paraId="30A5CD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63DA4E4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r>
      <w:tr w:rsidR="008308CA" w:rsidRPr="008308CA" w14:paraId="0BFC212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0C66B2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94</w:t>
            </w:r>
          </w:p>
        </w:tc>
        <w:tc>
          <w:tcPr>
            <w:tcW w:w="376" w:type="pct"/>
            <w:tcBorders>
              <w:top w:val="nil"/>
              <w:left w:val="nil"/>
              <w:bottom w:val="single" w:sz="4" w:space="0" w:color="auto"/>
              <w:right w:val="single" w:sz="4" w:space="0" w:color="auto"/>
            </w:tcBorders>
            <w:shd w:val="clear" w:color="auto" w:fill="auto"/>
            <w:noWrap/>
            <w:vAlign w:val="center"/>
            <w:hideMark/>
          </w:tcPr>
          <w:p w14:paraId="6709014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760</w:t>
            </w:r>
          </w:p>
        </w:tc>
        <w:tc>
          <w:tcPr>
            <w:tcW w:w="502" w:type="pct"/>
            <w:tcBorders>
              <w:top w:val="nil"/>
              <w:left w:val="nil"/>
              <w:bottom w:val="single" w:sz="4" w:space="0" w:color="auto"/>
              <w:right w:val="single" w:sz="4" w:space="0" w:color="auto"/>
            </w:tcBorders>
            <w:shd w:val="clear" w:color="auto" w:fill="auto"/>
            <w:noWrap/>
            <w:vAlign w:val="center"/>
            <w:hideMark/>
          </w:tcPr>
          <w:p w14:paraId="5F8383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356872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427" w:type="pct"/>
            <w:tcBorders>
              <w:top w:val="nil"/>
              <w:left w:val="nil"/>
              <w:bottom w:val="single" w:sz="4" w:space="0" w:color="auto"/>
              <w:right w:val="single" w:sz="4" w:space="0" w:color="auto"/>
            </w:tcBorders>
            <w:shd w:val="clear" w:color="auto" w:fill="auto"/>
            <w:noWrap/>
            <w:vAlign w:val="center"/>
            <w:hideMark/>
          </w:tcPr>
          <w:p w14:paraId="398BBBB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40ADE9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80" w:type="pct"/>
            <w:tcBorders>
              <w:top w:val="nil"/>
              <w:left w:val="nil"/>
              <w:bottom w:val="single" w:sz="4" w:space="0" w:color="auto"/>
              <w:right w:val="single" w:sz="4" w:space="0" w:color="auto"/>
            </w:tcBorders>
            <w:shd w:val="clear" w:color="auto" w:fill="auto"/>
            <w:noWrap/>
            <w:vAlign w:val="center"/>
            <w:hideMark/>
          </w:tcPr>
          <w:p w14:paraId="6AE765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4A2629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17" w:type="pct"/>
            <w:tcBorders>
              <w:top w:val="nil"/>
              <w:left w:val="nil"/>
              <w:bottom w:val="single" w:sz="4" w:space="0" w:color="auto"/>
              <w:right w:val="single" w:sz="4" w:space="0" w:color="auto"/>
            </w:tcBorders>
            <w:shd w:val="clear" w:color="auto" w:fill="auto"/>
            <w:noWrap/>
            <w:vAlign w:val="center"/>
            <w:hideMark/>
          </w:tcPr>
          <w:p w14:paraId="35071E2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494" w:type="pct"/>
            <w:tcBorders>
              <w:top w:val="nil"/>
              <w:left w:val="nil"/>
              <w:bottom w:val="single" w:sz="4" w:space="0" w:color="auto"/>
              <w:right w:val="single" w:sz="4" w:space="0" w:color="auto"/>
            </w:tcBorders>
            <w:shd w:val="clear" w:color="auto" w:fill="auto"/>
            <w:noWrap/>
            <w:vAlign w:val="center"/>
            <w:hideMark/>
          </w:tcPr>
          <w:p w14:paraId="6D1BD6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5FF9C4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r>
      <w:tr w:rsidR="008308CA" w:rsidRPr="008308CA" w14:paraId="511EB7AE"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290C75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95</w:t>
            </w:r>
          </w:p>
        </w:tc>
        <w:tc>
          <w:tcPr>
            <w:tcW w:w="376" w:type="pct"/>
            <w:tcBorders>
              <w:top w:val="nil"/>
              <w:left w:val="nil"/>
              <w:bottom w:val="single" w:sz="4" w:space="0" w:color="auto"/>
              <w:right w:val="single" w:sz="4" w:space="0" w:color="auto"/>
            </w:tcBorders>
            <w:shd w:val="clear" w:color="auto" w:fill="auto"/>
            <w:noWrap/>
            <w:vAlign w:val="center"/>
            <w:hideMark/>
          </w:tcPr>
          <w:p w14:paraId="673CE75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768</w:t>
            </w:r>
          </w:p>
        </w:tc>
        <w:tc>
          <w:tcPr>
            <w:tcW w:w="502" w:type="pct"/>
            <w:tcBorders>
              <w:top w:val="nil"/>
              <w:left w:val="nil"/>
              <w:bottom w:val="single" w:sz="4" w:space="0" w:color="auto"/>
              <w:right w:val="single" w:sz="4" w:space="0" w:color="auto"/>
            </w:tcBorders>
            <w:shd w:val="clear" w:color="auto" w:fill="auto"/>
            <w:noWrap/>
            <w:vAlign w:val="center"/>
            <w:hideMark/>
          </w:tcPr>
          <w:p w14:paraId="2684DDE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24208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427" w:type="pct"/>
            <w:tcBorders>
              <w:top w:val="nil"/>
              <w:left w:val="nil"/>
              <w:bottom w:val="single" w:sz="4" w:space="0" w:color="auto"/>
              <w:right w:val="single" w:sz="4" w:space="0" w:color="auto"/>
            </w:tcBorders>
            <w:shd w:val="clear" w:color="auto" w:fill="auto"/>
            <w:noWrap/>
            <w:vAlign w:val="center"/>
            <w:hideMark/>
          </w:tcPr>
          <w:p w14:paraId="4A4E68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92" w:type="pct"/>
            <w:tcBorders>
              <w:top w:val="nil"/>
              <w:left w:val="nil"/>
              <w:bottom w:val="single" w:sz="4" w:space="0" w:color="auto"/>
              <w:right w:val="single" w:sz="4" w:space="0" w:color="auto"/>
            </w:tcBorders>
            <w:shd w:val="clear" w:color="auto" w:fill="auto"/>
            <w:noWrap/>
            <w:vAlign w:val="center"/>
            <w:hideMark/>
          </w:tcPr>
          <w:p w14:paraId="3D0262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20</w:t>
            </w:r>
          </w:p>
        </w:tc>
        <w:tc>
          <w:tcPr>
            <w:tcW w:w="480" w:type="pct"/>
            <w:tcBorders>
              <w:top w:val="nil"/>
              <w:left w:val="nil"/>
              <w:bottom w:val="single" w:sz="4" w:space="0" w:color="auto"/>
              <w:right w:val="single" w:sz="4" w:space="0" w:color="auto"/>
            </w:tcBorders>
            <w:shd w:val="clear" w:color="auto" w:fill="auto"/>
            <w:noWrap/>
            <w:vAlign w:val="center"/>
            <w:hideMark/>
          </w:tcPr>
          <w:p w14:paraId="1F87B1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33B6AE9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17" w:type="pct"/>
            <w:tcBorders>
              <w:top w:val="nil"/>
              <w:left w:val="nil"/>
              <w:bottom w:val="single" w:sz="4" w:space="0" w:color="auto"/>
              <w:right w:val="single" w:sz="4" w:space="0" w:color="auto"/>
            </w:tcBorders>
            <w:shd w:val="clear" w:color="auto" w:fill="auto"/>
            <w:noWrap/>
            <w:vAlign w:val="center"/>
            <w:hideMark/>
          </w:tcPr>
          <w:p w14:paraId="025440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494" w:type="pct"/>
            <w:tcBorders>
              <w:top w:val="nil"/>
              <w:left w:val="nil"/>
              <w:bottom w:val="single" w:sz="4" w:space="0" w:color="auto"/>
              <w:right w:val="single" w:sz="4" w:space="0" w:color="auto"/>
            </w:tcBorders>
            <w:shd w:val="clear" w:color="auto" w:fill="auto"/>
            <w:noWrap/>
            <w:vAlign w:val="center"/>
            <w:hideMark/>
          </w:tcPr>
          <w:p w14:paraId="754D8F2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10</w:t>
            </w:r>
          </w:p>
        </w:tc>
        <w:tc>
          <w:tcPr>
            <w:tcW w:w="595" w:type="pct"/>
            <w:tcBorders>
              <w:top w:val="nil"/>
              <w:left w:val="nil"/>
              <w:bottom w:val="single" w:sz="4" w:space="0" w:color="auto"/>
              <w:right w:val="single" w:sz="4" w:space="0" w:color="auto"/>
            </w:tcBorders>
            <w:shd w:val="clear" w:color="auto" w:fill="auto"/>
            <w:noWrap/>
            <w:vAlign w:val="center"/>
            <w:hideMark/>
          </w:tcPr>
          <w:p w14:paraId="3B79F7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r>
      <w:tr w:rsidR="008308CA" w:rsidRPr="008308CA" w14:paraId="529019CB"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2796B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w:t>
            </w:r>
          </w:p>
        </w:tc>
        <w:tc>
          <w:tcPr>
            <w:tcW w:w="376" w:type="pct"/>
            <w:tcBorders>
              <w:top w:val="nil"/>
              <w:left w:val="nil"/>
              <w:bottom w:val="single" w:sz="4" w:space="0" w:color="auto"/>
              <w:right w:val="single" w:sz="4" w:space="0" w:color="auto"/>
            </w:tcBorders>
            <w:shd w:val="clear" w:color="auto" w:fill="auto"/>
            <w:noWrap/>
            <w:vAlign w:val="center"/>
            <w:hideMark/>
          </w:tcPr>
          <w:p w14:paraId="271526D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776</w:t>
            </w:r>
          </w:p>
        </w:tc>
        <w:tc>
          <w:tcPr>
            <w:tcW w:w="502" w:type="pct"/>
            <w:tcBorders>
              <w:top w:val="nil"/>
              <w:left w:val="nil"/>
              <w:bottom w:val="single" w:sz="4" w:space="0" w:color="auto"/>
              <w:right w:val="single" w:sz="4" w:space="0" w:color="auto"/>
            </w:tcBorders>
            <w:shd w:val="clear" w:color="auto" w:fill="auto"/>
            <w:noWrap/>
            <w:vAlign w:val="center"/>
            <w:hideMark/>
          </w:tcPr>
          <w:p w14:paraId="717FA16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85EE49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427" w:type="pct"/>
            <w:tcBorders>
              <w:top w:val="nil"/>
              <w:left w:val="nil"/>
              <w:bottom w:val="single" w:sz="4" w:space="0" w:color="auto"/>
              <w:right w:val="single" w:sz="4" w:space="0" w:color="auto"/>
            </w:tcBorders>
            <w:shd w:val="clear" w:color="auto" w:fill="auto"/>
            <w:noWrap/>
            <w:vAlign w:val="center"/>
            <w:hideMark/>
          </w:tcPr>
          <w:p w14:paraId="7B73A94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1F30F1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80" w:type="pct"/>
            <w:tcBorders>
              <w:top w:val="nil"/>
              <w:left w:val="nil"/>
              <w:bottom w:val="single" w:sz="4" w:space="0" w:color="auto"/>
              <w:right w:val="single" w:sz="4" w:space="0" w:color="auto"/>
            </w:tcBorders>
            <w:shd w:val="clear" w:color="auto" w:fill="auto"/>
            <w:noWrap/>
            <w:vAlign w:val="center"/>
            <w:hideMark/>
          </w:tcPr>
          <w:p w14:paraId="33BC720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5F7015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17" w:type="pct"/>
            <w:tcBorders>
              <w:top w:val="nil"/>
              <w:left w:val="nil"/>
              <w:bottom w:val="single" w:sz="4" w:space="0" w:color="auto"/>
              <w:right w:val="single" w:sz="4" w:space="0" w:color="auto"/>
            </w:tcBorders>
            <w:shd w:val="clear" w:color="auto" w:fill="auto"/>
            <w:noWrap/>
            <w:vAlign w:val="center"/>
            <w:hideMark/>
          </w:tcPr>
          <w:p w14:paraId="69F09D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0.62 </w:t>
            </w:r>
          </w:p>
        </w:tc>
        <w:tc>
          <w:tcPr>
            <w:tcW w:w="494" w:type="pct"/>
            <w:tcBorders>
              <w:top w:val="nil"/>
              <w:left w:val="nil"/>
              <w:bottom w:val="single" w:sz="4" w:space="0" w:color="auto"/>
              <w:right w:val="single" w:sz="4" w:space="0" w:color="auto"/>
            </w:tcBorders>
            <w:shd w:val="clear" w:color="auto" w:fill="auto"/>
            <w:noWrap/>
            <w:vAlign w:val="center"/>
            <w:hideMark/>
          </w:tcPr>
          <w:p w14:paraId="4ECE765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61A002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r>
      <w:tr w:rsidR="008308CA" w:rsidRPr="008308CA" w14:paraId="6875B2F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D3A70C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lastRenderedPageBreak/>
              <w:t>97</w:t>
            </w:r>
          </w:p>
        </w:tc>
        <w:tc>
          <w:tcPr>
            <w:tcW w:w="376" w:type="pct"/>
            <w:tcBorders>
              <w:top w:val="nil"/>
              <w:left w:val="nil"/>
              <w:bottom w:val="single" w:sz="4" w:space="0" w:color="auto"/>
              <w:right w:val="single" w:sz="4" w:space="0" w:color="auto"/>
            </w:tcBorders>
            <w:shd w:val="clear" w:color="auto" w:fill="auto"/>
            <w:noWrap/>
            <w:vAlign w:val="center"/>
            <w:hideMark/>
          </w:tcPr>
          <w:p w14:paraId="4604D7E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784</w:t>
            </w:r>
          </w:p>
        </w:tc>
        <w:tc>
          <w:tcPr>
            <w:tcW w:w="502" w:type="pct"/>
            <w:tcBorders>
              <w:top w:val="nil"/>
              <w:left w:val="nil"/>
              <w:bottom w:val="single" w:sz="4" w:space="0" w:color="auto"/>
              <w:right w:val="single" w:sz="4" w:space="0" w:color="auto"/>
            </w:tcBorders>
            <w:shd w:val="clear" w:color="auto" w:fill="auto"/>
            <w:noWrap/>
            <w:vAlign w:val="center"/>
            <w:hideMark/>
          </w:tcPr>
          <w:p w14:paraId="42DADA4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0F4EC8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427" w:type="pct"/>
            <w:tcBorders>
              <w:top w:val="nil"/>
              <w:left w:val="nil"/>
              <w:bottom w:val="single" w:sz="4" w:space="0" w:color="auto"/>
              <w:right w:val="single" w:sz="4" w:space="0" w:color="auto"/>
            </w:tcBorders>
            <w:shd w:val="clear" w:color="auto" w:fill="auto"/>
            <w:noWrap/>
            <w:vAlign w:val="center"/>
            <w:hideMark/>
          </w:tcPr>
          <w:p w14:paraId="2F23A26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051956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80" w:type="pct"/>
            <w:tcBorders>
              <w:top w:val="nil"/>
              <w:left w:val="nil"/>
              <w:bottom w:val="single" w:sz="4" w:space="0" w:color="auto"/>
              <w:right w:val="single" w:sz="4" w:space="0" w:color="auto"/>
            </w:tcBorders>
            <w:shd w:val="clear" w:color="auto" w:fill="auto"/>
            <w:noWrap/>
            <w:vAlign w:val="center"/>
            <w:hideMark/>
          </w:tcPr>
          <w:p w14:paraId="380BEE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3CCDD6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17" w:type="pct"/>
            <w:tcBorders>
              <w:top w:val="nil"/>
              <w:left w:val="nil"/>
              <w:bottom w:val="single" w:sz="4" w:space="0" w:color="auto"/>
              <w:right w:val="single" w:sz="4" w:space="0" w:color="auto"/>
            </w:tcBorders>
            <w:shd w:val="clear" w:color="auto" w:fill="auto"/>
            <w:noWrap/>
            <w:vAlign w:val="center"/>
            <w:hideMark/>
          </w:tcPr>
          <w:p w14:paraId="3FBC00E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494" w:type="pct"/>
            <w:tcBorders>
              <w:top w:val="nil"/>
              <w:left w:val="nil"/>
              <w:bottom w:val="single" w:sz="4" w:space="0" w:color="auto"/>
              <w:right w:val="single" w:sz="4" w:space="0" w:color="auto"/>
            </w:tcBorders>
            <w:shd w:val="clear" w:color="auto" w:fill="auto"/>
            <w:noWrap/>
            <w:vAlign w:val="center"/>
            <w:hideMark/>
          </w:tcPr>
          <w:p w14:paraId="2A7C0C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73FDBE2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r>
      <w:tr w:rsidR="008308CA" w:rsidRPr="008308CA" w14:paraId="5DA34164"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65EA54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98</w:t>
            </w:r>
          </w:p>
        </w:tc>
        <w:tc>
          <w:tcPr>
            <w:tcW w:w="376" w:type="pct"/>
            <w:tcBorders>
              <w:top w:val="nil"/>
              <w:left w:val="nil"/>
              <w:bottom w:val="single" w:sz="4" w:space="0" w:color="auto"/>
              <w:right w:val="single" w:sz="4" w:space="0" w:color="auto"/>
            </w:tcBorders>
            <w:shd w:val="clear" w:color="auto" w:fill="auto"/>
            <w:noWrap/>
            <w:vAlign w:val="center"/>
            <w:hideMark/>
          </w:tcPr>
          <w:p w14:paraId="77F7C4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792</w:t>
            </w:r>
          </w:p>
        </w:tc>
        <w:tc>
          <w:tcPr>
            <w:tcW w:w="502" w:type="pct"/>
            <w:tcBorders>
              <w:top w:val="nil"/>
              <w:left w:val="nil"/>
              <w:bottom w:val="single" w:sz="4" w:space="0" w:color="auto"/>
              <w:right w:val="single" w:sz="4" w:space="0" w:color="auto"/>
            </w:tcBorders>
            <w:shd w:val="clear" w:color="auto" w:fill="auto"/>
            <w:noWrap/>
            <w:vAlign w:val="center"/>
            <w:hideMark/>
          </w:tcPr>
          <w:p w14:paraId="77319AB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508CD2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427" w:type="pct"/>
            <w:tcBorders>
              <w:top w:val="nil"/>
              <w:left w:val="nil"/>
              <w:bottom w:val="single" w:sz="4" w:space="0" w:color="auto"/>
              <w:right w:val="single" w:sz="4" w:space="0" w:color="auto"/>
            </w:tcBorders>
            <w:shd w:val="clear" w:color="auto" w:fill="auto"/>
            <w:noWrap/>
            <w:vAlign w:val="center"/>
            <w:hideMark/>
          </w:tcPr>
          <w:p w14:paraId="7DB3EC7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92" w:type="pct"/>
            <w:tcBorders>
              <w:top w:val="nil"/>
              <w:left w:val="nil"/>
              <w:bottom w:val="single" w:sz="4" w:space="0" w:color="auto"/>
              <w:right w:val="single" w:sz="4" w:space="0" w:color="auto"/>
            </w:tcBorders>
            <w:shd w:val="clear" w:color="auto" w:fill="auto"/>
            <w:noWrap/>
            <w:vAlign w:val="center"/>
            <w:hideMark/>
          </w:tcPr>
          <w:p w14:paraId="7A83AF7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80" w:type="pct"/>
            <w:tcBorders>
              <w:top w:val="nil"/>
              <w:left w:val="nil"/>
              <w:bottom w:val="single" w:sz="4" w:space="0" w:color="auto"/>
              <w:right w:val="single" w:sz="4" w:space="0" w:color="auto"/>
            </w:tcBorders>
            <w:shd w:val="clear" w:color="auto" w:fill="auto"/>
            <w:noWrap/>
            <w:vAlign w:val="center"/>
            <w:hideMark/>
          </w:tcPr>
          <w:p w14:paraId="28EFCD2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129D8E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17" w:type="pct"/>
            <w:tcBorders>
              <w:top w:val="nil"/>
              <w:left w:val="nil"/>
              <w:bottom w:val="single" w:sz="4" w:space="0" w:color="auto"/>
              <w:right w:val="single" w:sz="4" w:space="0" w:color="auto"/>
            </w:tcBorders>
            <w:shd w:val="clear" w:color="auto" w:fill="auto"/>
            <w:noWrap/>
            <w:vAlign w:val="center"/>
            <w:hideMark/>
          </w:tcPr>
          <w:p w14:paraId="41674B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494" w:type="pct"/>
            <w:tcBorders>
              <w:top w:val="nil"/>
              <w:left w:val="nil"/>
              <w:bottom w:val="single" w:sz="4" w:space="0" w:color="auto"/>
              <w:right w:val="single" w:sz="4" w:space="0" w:color="auto"/>
            </w:tcBorders>
            <w:shd w:val="clear" w:color="auto" w:fill="auto"/>
            <w:noWrap/>
            <w:vAlign w:val="center"/>
            <w:hideMark/>
          </w:tcPr>
          <w:p w14:paraId="32D978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5BE43A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r>
      <w:tr w:rsidR="008308CA" w:rsidRPr="008308CA" w14:paraId="7C68E0AA"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B107D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99</w:t>
            </w:r>
          </w:p>
        </w:tc>
        <w:tc>
          <w:tcPr>
            <w:tcW w:w="376" w:type="pct"/>
            <w:tcBorders>
              <w:top w:val="nil"/>
              <w:left w:val="nil"/>
              <w:bottom w:val="single" w:sz="4" w:space="0" w:color="auto"/>
              <w:right w:val="single" w:sz="4" w:space="0" w:color="auto"/>
            </w:tcBorders>
            <w:shd w:val="clear" w:color="auto" w:fill="auto"/>
            <w:noWrap/>
            <w:vAlign w:val="center"/>
            <w:hideMark/>
          </w:tcPr>
          <w:p w14:paraId="22AE985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800</w:t>
            </w:r>
          </w:p>
        </w:tc>
        <w:tc>
          <w:tcPr>
            <w:tcW w:w="502" w:type="pct"/>
            <w:tcBorders>
              <w:top w:val="nil"/>
              <w:left w:val="nil"/>
              <w:bottom w:val="single" w:sz="4" w:space="0" w:color="auto"/>
              <w:right w:val="single" w:sz="4" w:space="0" w:color="auto"/>
            </w:tcBorders>
            <w:shd w:val="clear" w:color="auto" w:fill="auto"/>
            <w:noWrap/>
            <w:vAlign w:val="center"/>
            <w:hideMark/>
          </w:tcPr>
          <w:p w14:paraId="1F16377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2599F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427" w:type="pct"/>
            <w:tcBorders>
              <w:top w:val="nil"/>
              <w:left w:val="nil"/>
              <w:bottom w:val="single" w:sz="4" w:space="0" w:color="auto"/>
              <w:right w:val="single" w:sz="4" w:space="0" w:color="auto"/>
            </w:tcBorders>
            <w:shd w:val="clear" w:color="auto" w:fill="auto"/>
            <w:noWrap/>
            <w:vAlign w:val="center"/>
            <w:hideMark/>
          </w:tcPr>
          <w:p w14:paraId="334D92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41EA7B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80" w:type="pct"/>
            <w:tcBorders>
              <w:top w:val="nil"/>
              <w:left w:val="nil"/>
              <w:bottom w:val="single" w:sz="4" w:space="0" w:color="auto"/>
              <w:right w:val="single" w:sz="4" w:space="0" w:color="auto"/>
            </w:tcBorders>
            <w:shd w:val="clear" w:color="auto" w:fill="auto"/>
            <w:noWrap/>
            <w:vAlign w:val="center"/>
            <w:hideMark/>
          </w:tcPr>
          <w:p w14:paraId="5B9C8C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1FD6C93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17" w:type="pct"/>
            <w:tcBorders>
              <w:top w:val="nil"/>
              <w:left w:val="nil"/>
              <w:bottom w:val="single" w:sz="4" w:space="0" w:color="auto"/>
              <w:right w:val="single" w:sz="4" w:space="0" w:color="auto"/>
            </w:tcBorders>
            <w:shd w:val="clear" w:color="auto" w:fill="auto"/>
            <w:noWrap/>
            <w:vAlign w:val="center"/>
            <w:hideMark/>
          </w:tcPr>
          <w:p w14:paraId="0DF340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0.22 </w:t>
            </w:r>
          </w:p>
        </w:tc>
        <w:tc>
          <w:tcPr>
            <w:tcW w:w="494" w:type="pct"/>
            <w:tcBorders>
              <w:top w:val="nil"/>
              <w:left w:val="nil"/>
              <w:bottom w:val="single" w:sz="4" w:space="0" w:color="auto"/>
              <w:right w:val="single" w:sz="4" w:space="0" w:color="auto"/>
            </w:tcBorders>
            <w:shd w:val="clear" w:color="auto" w:fill="auto"/>
            <w:noWrap/>
            <w:vAlign w:val="center"/>
            <w:hideMark/>
          </w:tcPr>
          <w:p w14:paraId="47F91E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3B1DAC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r>
      <w:tr w:rsidR="008308CA" w:rsidRPr="008308CA" w14:paraId="4CA7040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E7FC4E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w:t>
            </w:r>
          </w:p>
        </w:tc>
        <w:tc>
          <w:tcPr>
            <w:tcW w:w="376" w:type="pct"/>
            <w:tcBorders>
              <w:top w:val="nil"/>
              <w:left w:val="nil"/>
              <w:bottom w:val="single" w:sz="4" w:space="0" w:color="auto"/>
              <w:right w:val="single" w:sz="4" w:space="0" w:color="auto"/>
            </w:tcBorders>
            <w:shd w:val="clear" w:color="auto" w:fill="auto"/>
            <w:noWrap/>
            <w:vAlign w:val="center"/>
            <w:hideMark/>
          </w:tcPr>
          <w:p w14:paraId="66B1C86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808</w:t>
            </w:r>
          </w:p>
        </w:tc>
        <w:tc>
          <w:tcPr>
            <w:tcW w:w="502" w:type="pct"/>
            <w:tcBorders>
              <w:top w:val="nil"/>
              <w:left w:val="nil"/>
              <w:bottom w:val="single" w:sz="4" w:space="0" w:color="auto"/>
              <w:right w:val="single" w:sz="4" w:space="0" w:color="auto"/>
            </w:tcBorders>
            <w:shd w:val="clear" w:color="auto" w:fill="auto"/>
            <w:noWrap/>
            <w:vAlign w:val="center"/>
            <w:hideMark/>
          </w:tcPr>
          <w:p w14:paraId="4D6111B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FF2A46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28</w:t>
            </w:r>
          </w:p>
        </w:tc>
        <w:tc>
          <w:tcPr>
            <w:tcW w:w="427" w:type="pct"/>
            <w:tcBorders>
              <w:top w:val="nil"/>
              <w:left w:val="nil"/>
              <w:bottom w:val="single" w:sz="4" w:space="0" w:color="auto"/>
              <w:right w:val="single" w:sz="4" w:space="0" w:color="auto"/>
            </w:tcBorders>
            <w:shd w:val="clear" w:color="auto" w:fill="auto"/>
            <w:noWrap/>
            <w:vAlign w:val="center"/>
            <w:hideMark/>
          </w:tcPr>
          <w:p w14:paraId="3A9AD3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60BDF5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21</w:t>
            </w:r>
          </w:p>
        </w:tc>
        <w:tc>
          <w:tcPr>
            <w:tcW w:w="480" w:type="pct"/>
            <w:tcBorders>
              <w:top w:val="nil"/>
              <w:left w:val="nil"/>
              <w:bottom w:val="single" w:sz="4" w:space="0" w:color="auto"/>
              <w:right w:val="single" w:sz="4" w:space="0" w:color="auto"/>
            </w:tcBorders>
            <w:shd w:val="clear" w:color="auto" w:fill="auto"/>
            <w:noWrap/>
            <w:vAlign w:val="center"/>
            <w:hideMark/>
          </w:tcPr>
          <w:p w14:paraId="726E45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0B7B29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417" w:type="pct"/>
            <w:tcBorders>
              <w:top w:val="nil"/>
              <w:left w:val="nil"/>
              <w:bottom w:val="single" w:sz="4" w:space="0" w:color="auto"/>
              <w:right w:val="single" w:sz="4" w:space="0" w:color="auto"/>
            </w:tcBorders>
            <w:shd w:val="clear" w:color="auto" w:fill="auto"/>
            <w:noWrap/>
            <w:vAlign w:val="center"/>
            <w:hideMark/>
          </w:tcPr>
          <w:p w14:paraId="0EE82B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494" w:type="pct"/>
            <w:tcBorders>
              <w:top w:val="nil"/>
              <w:left w:val="nil"/>
              <w:bottom w:val="single" w:sz="4" w:space="0" w:color="auto"/>
              <w:right w:val="single" w:sz="4" w:space="0" w:color="auto"/>
            </w:tcBorders>
            <w:shd w:val="clear" w:color="auto" w:fill="auto"/>
            <w:noWrap/>
            <w:vAlign w:val="center"/>
            <w:hideMark/>
          </w:tcPr>
          <w:p w14:paraId="7BC7401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25F1E9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r>
      <w:tr w:rsidR="008308CA" w:rsidRPr="008308CA" w14:paraId="3A6780E4"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E527AD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101</w:t>
            </w:r>
          </w:p>
        </w:tc>
        <w:tc>
          <w:tcPr>
            <w:tcW w:w="376" w:type="pct"/>
            <w:tcBorders>
              <w:top w:val="nil"/>
              <w:left w:val="nil"/>
              <w:bottom w:val="single" w:sz="4" w:space="0" w:color="auto"/>
              <w:right w:val="single" w:sz="4" w:space="0" w:color="auto"/>
            </w:tcBorders>
            <w:shd w:val="clear" w:color="auto" w:fill="auto"/>
            <w:noWrap/>
            <w:vAlign w:val="center"/>
            <w:hideMark/>
          </w:tcPr>
          <w:p w14:paraId="7D3EDB4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816</w:t>
            </w:r>
          </w:p>
        </w:tc>
        <w:tc>
          <w:tcPr>
            <w:tcW w:w="502" w:type="pct"/>
            <w:tcBorders>
              <w:top w:val="nil"/>
              <w:left w:val="nil"/>
              <w:bottom w:val="single" w:sz="4" w:space="0" w:color="auto"/>
              <w:right w:val="single" w:sz="4" w:space="0" w:color="auto"/>
            </w:tcBorders>
            <w:shd w:val="clear" w:color="auto" w:fill="auto"/>
            <w:noWrap/>
            <w:vAlign w:val="center"/>
            <w:hideMark/>
          </w:tcPr>
          <w:p w14:paraId="6F6EF87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F3F375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427" w:type="pct"/>
            <w:tcBorders>
              <w:top w:val="nil"/>
              <w:left w:val="nil"/>
              <w:bottom w:val="single" w:sz="4" w:space="0" w:color="auto"/>
              <w:right w:val="single" w:sz="4" w:space="0" w:color="auto"/>
            </w:tcBorders>
            <w:shd w:val="clear" w:color="auto" w:fill="auto"/>
            <w:noWrap/>
            <w:vAlign w:val="center"/>
            <w:hideMark/>
          </w:tcPr>
          <w:p w14:paraId="0739CD8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92" w:type="pct"/>
            <w:tcBorders>
              <w:top w:val="nil"/>
              <w:left w:val="nil"/>
              <w:bottom w:val="single" w:sz="4" w:space="0" w:color="auto"/>
              <w:right w:val="single" w:sz="4" w:space="0" w:color="auto"/>
            </w:tcBorders>
            <w:shd w:val="clear" w:color="auto" w:fill="auto"/>
            <w:noWrap/>
            <w:vAlign w:val="center"/>
            <w:hideMark/>
          </w:tcPr>
          <w:p w14:paraId="4F8FA4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80" w:type="pct"/>
            <w:tcBorders>
              <w:top w:val="nil"/>
              <w:left w:val="nil"/>
              <w:bottom w:val="single" w:sz="4" w:space="0" w:color="auto"/>
              <w:right w:val="single" w:sz="4" w:space="0" w:color="auto"/>
            </w:tcBorders>
            <w:shd w:val="clear" w:color="auto" w:fill="auto"/>
            <w:noWrap/>
            <w:vAlign w:val="center"/>
            <w:hideMark/>
          </w:tcPr>
          <w:p w14:paraId="5496E89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3C65A15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21EBD1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494" w:type="pct"/>
            <w:tcBorders>
              <w:top w:val="nil"/>
              <w:left w:val="nil"/>
              <w:bottom w:val="single" w:sz="4" w:space="0" w:color="auto"/>
              <w:right w:val="single" w:sz="4" w:space="0" w:color="auto"/>
            </w:tcBorders>
            <w:shd w:val="clear" w:color="auto" w:fill="auto"/>
            <w:noWrap/>
            <w:vAlign w:val="center"/>
            <w:hideMark/>
          </w:tcPr>
          <w:p w14:paraId="6EDFC3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1953AED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r>
      <w:tr w:rsidR="008308CA" w:rsidRPr="008308CA" w14:paraId="4C58C119"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FC87E4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102</w:t>
            </w:r>
          </w:p>
        </w:tc>
        <w:tc>
          <w:tcPr>
            <w:tcW w:w="376" w:type="pct"/>
            <w:tcBorders>
              <w:top w:val="nil"/>
              <w:left w:val="nil"/>
              <w:bottom w:val="single" w:sz="4" w:space="0" w:color="auto"/>
              <w:right w:val="single" w:sz="4" w:space="0" w:color="auto"/>
            </w:tcBorders>
            <w:shd w:val="clear" w:color="auto" w:fill="auto"/>
            <w:noWrap/>
            <w:vAlign w:val="center"/>
            <w:hideMark/>
          </w:tcPr>
          <w:p w14:paraId="39A210C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824</w:t>
            </w:r>
          </w:p>
        </w:tc>
        <w:tc>
          <w:tcPr>
            <w:tcW w:w="502" w:type="pct"/>
            <w:tcBorders>
              <w:top w:val="nil"/>
              <w:left w:val="nil"/>
              <w:bottom w:val="single" w:sz="4" w:space="0" w:color="auto"/>
              <w:right w:val="single" w:sz="4" w:space="0" w:color="auto"/>
            </w:tcBorders>
            <w:shd w:val="clear" w:color="auto" w:fill="auto"/>
            <w:noWrap/>
            <w:vAlign w:val="center"/>
            <w:hideMark/>
          </w:tcPr>
          <w:p w14:paraId="196ACD6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157C9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427" w:type="pct"/>
            <w:tcBorders>
              <w:top w:val="nil"/>
              <w:left w:val="nil"/>
              <w:bottom w:val="single" w:sz="4" w:space="0" w:color="auto"/>
              <w:right w:val="single" w:sz="4" w:space="0" w:color="auto"/>
            </w:tcBorders>
            <w:shd w:val="clear" w:color="auto" w:fill="auto"/>
            <w:noWrap/>
            <w:vAlign w:val="center"/>
            <w:hideMark/>
          </w:tcPr>
          <w:p w14:paraId="0FE1E8F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68B224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80" w:type="pct"/>
            <w:tcBorders>
              <w:top w:val="nil"/>
              <w:left w:val="nil"/>
              <w:bottom w:val="single" w:sz="4" w:space="0" w:color="auto"/>
              <w:right w:val="single" w:sz="4" w:space="0" w:color="auto"/>
            </w:tcBorders>
            <w:shd w:val="clear" w:color="auto" w:fill="auto"/>
            <w:noWrap/>
            <w:vAlign w:val="center"/>
            <w:hideMark/>
          </w:tcPr>
          <w:p w14:paraId="15261F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729F69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68B12F2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0.82 </w:t>
            </w:r>
          </w:p>
        </w:tc>
        <w:tc>
          <w:tcPr>
            <w:tcW w:w="494" w:type="pct"/>
            <w:tcBorders>
              <w:top w:val="nil"/>
              <w:left w:val="nil"/>
              <w:bottom w:val="single" w:sz="4" w:space="0" w:color="auto"/>
              <w:right w:val="single" w:sz="4" w:space="0" w:color="auto"/>
            </w:tcBorders>
            <w:shd w:val="clear" w:color="auto" w:fill="auto"/>
            <w:noWrap/>
            <w:vAlign w:val="center"/>
            <w:hideMark/>
          </w:tcPr>
          <w:p w14:paraId="706ABFC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4A4B78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r>
      <w:tr w:rsidR="008308CA" w:rsidRPr="008308CA" w14:paraId="4B3188AE"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3F4B67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103</w:t>
            </w:r>
          </w:p>
        </w:tc>
        <w:tc>
          <w:tcPr>
            <w:tcW w:w="376" w:type="pct"/>
            <w:tcBorders>
              <w:top w:val="nil"/>
              <w:left w:val="nil"/>
              <w:bottom w:val="single" w:sz="4" w:space="0" w:color="auto"/>
              <w:right w:val="single" w:sz="4" w:space="0" w:color="auto"/>
            </w:tcBorders>
            <w:shd w:val="clear" w:color="auto" w:fill="auto"/>
            <w:noWrap/>
            <w:vAlign w:val="center"/>
            <w:hideMark/>
          </w:tcPr>
          <w:p w14:paraId="5E080F8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832</w:t>
            </w:r>
          </w:p>
        </w:tc>
        <w:tc>
          <w:tcPr>
            <w:tcW w:w="502" w:type="pct"/>
            <w:tcBorders>
              <w:top w:val="nil"/>
              <w:left w:val="nil"/>
              <w:bottom w:val="single" w:sz="4" w:space="0" w:color="auto"/>
              <w:right w:val="single" w:sz="4" w:space="0" w:color="auto"/>
            </w:tcBorders>
            <w:shd w:val="clear" w:color="auto" w:fill="auto"/>
            <w:noWrap/>
            <w:vAlign w:val="center"/>
            <w:hideMark/>
          </w:tcPr>
          <w:p w14:paraId="7647846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0AF5A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427" w:type="pct"/>
            <w:tcBorders>
              <w:top w:val="nil"/>
              <w:left w:val="nil"/>
              <w:bottom w:val="single" w:sz="4" w:space="0" w:color="auto"/>
              <w:right w:val="single" w:sz="4" w:space="0" w:color="auto"/>
            </w:tcBorders>
            <w:shd w:val="clear" w:color="auto" w:fill="auto"/>
            <w:noWrap/>
            <w:vAlign w:val="center"/>
            <w:hideMark/>
          </w:tcPr>
          <w:p w14:paraId="5234AC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49B864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80" w:type="pct"/>
            <w:tcBorders>
              <w:top w:val="nil"/>
              <w:left w:val="nil"/>
              <w:bottom w:val="single" w:sz="4" w:space="0" w:color="auto"/>
              <w:right w:val="single" w:sz="4" w:space="0" w:color="auto"/>
            </w:tcBorders>
            <w:shd w:val="clear" w:color="auto" w:fill="auto"/>
            <w:noWrap/>
            <w:vAlign w:val="center"/>
            <w:hideMark/>
          </w:tcPr>
          <w:p w14:paraId="41FC374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03E0F86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68A76DC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494" w:type="pct"/>
            <w:tcBorders>
              <w:top w:val="nil"/>
              <w:left w:val="nil"/>
              <w:bottom w:val="single" w:sz="4" w:space="0" w:color="auto"/>
              <w:right w:val="single" w:sz="4" w:space="0" w:color="auto"/>
            </w:tcBorders>
            <w:shd w:val="clear" w:color="auto" w:fill="auto"/>
            <w:noWrap/>
            <w:vAlign w:val="center"/>
            <w:hideMark/>
          </w:tcPr>
          <w:p w14:paraId="7A2C23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0A4D1BD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r>
      <w:tr w:rsidR="008308CA" w:rsidRPr="008308CA" w14:paraId="04A0581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6554D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104</w:t>
            </w:r>
          </w:p>
        </w:tc>
        <w:tc>
          <w:tcPr>
            <w:tcW w:w="376" w:type="pct"/>
            <w:tcBorders>
              <w:top w:val="nil"/>
              <w:left w:val="nil"/>
              <w:bottom w:val="single" w:sz="4" w:space="0" w:color="auto"/>
              <w:right w:val="single" w:sz="4" w:space="0" w:color="auto"/>
            </w:tcBorders>
            <w:shd w:val="clear" w:color="auto" w:fill="auto"/>
            <w:noWrap/>
            <w:vAlign w:val="center"/>
            <w:hideMark/>
          </w:tcPr>
          <w:p w14:paraId="519B91A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840</w:t>
            </w:r>
          </w:p>
        </w:tc>
        <w:tc>
          <w:tcPr>
            <w:tcW w:w="502" w:type="pct"/>
            <w:tcBorders>
              <w:top w:val="nil"/>
              <w:left w:val="nil"/>
              <w:bottom w:val="single" w:sz="4" w:space="0" w:color="auto"/>
              <w:right w:val="single" w:sz="4" w:space="0" w:color="auto"/>
            </w:tcBorders>
            <w:shd w:val="clear" w:color="auto" w:fill="auto"/>
            <w:noWrap/>
            <w:vAlign w:val="center"/>
            <w:hideMark/>
          </w:tcPr>
          <w:p w14:paraId="5830A17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CAF49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29</w:t>
            </w:r>
          </w:p>
        </w:tc>
        <w:tc>
          <w:tcPr>
            <w:tcW w:w="427" w:type="pct"/>
            <w:tcBorders>
              <w:top w:val="nil"/>
              <w:left w:val="nil"/>
              <w:bottom w:val="single" w:sz="4" w:space="0" w:color="auto"/>
              <w:right w:val="single" w:sz="4" w:space="0" w:color="auto"/>
            </w:tcBorders>
            <w:shd w:val="clear" w:color="auto" w:fill="auto"/>
            <w:noWrap/>
            <w:vAlign w:val="center"/>
            <w:hideMark/>
          </w:tcPr>
          <w:p w14:paraId="4BA70D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92" w:type="pct"/>
            <w:tcBorders>
              <w:top w:val="nil"/>
              <w:left w:val="nil"/>
              <w:bottom w:val="single" w:sz="4" w:space="0" w:color="auto"/>
              <w:right w:val="single" w:sz="4" w:space="0" w:color="auto"/>
            </w:tcBorders>
            <w:shd w:val="clear" w:color="auto" w:fill="auto"/>
            <w:noWrap/>
            <w:vAlign w:val="center"/>
            <w:hideMark/>
          </w:tcPr>
          <w:p w14:paraId="62B469E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80" w:type="pct"/>
            <w:tcBorders>
              <w:top w:val="nil"/>
              <w:left w:val="nil"/>
              <w:bottom w:val="single" w:sz="4" w:space="0" w:color="auto"/>
              <w:right w:val="single" w:sz="4" w:space="0" w:color="auto"/>
            </w:tcBorders>
            <w:shd w:val="clear" w:color="auto" w:fill="auto"/>
            <w:noWrap/>
            <w:vAlign w:val="center"/>
            <w:hideMark/>
          </w:tcPr>
          <w:p w14:paraId="3E5097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34DDFEC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4383F2C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494" w:type="pct"/>
            <w:tcBorders>
              <w:top w:val="nil"/>
              <w:left w:val="nil"/>
              <w:bottom w:val="single" w:sz="4" w:space="0" w:color="auto"/>
              <w:right w:val="single" w:sz="4" w:space="0" w:color="auto"/>
            </w:tcBorders>
            <w:shd w:val="clear" w:color="auto" w:fill="auto"/>
            <w:noWrap/>
            <w:vAlign w:val="center"/>
            <w:hideMark/>
          </w:tcPr>
          <w:p w14:paraId="3806B2D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74087C9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r>
      <w:tr w:rsidR="008308CA" w:rsidRPr="008308CA" w14:paraId="2623A37D"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6603CD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105</w:t>
            </w:r>
          </w:p>
        </w:tc>
        <w:tc>
          <w:tcPr>
            <w:tcW w:w="376" w:type="pct"/>
            <w:tcBorders>
              <w:top w:val="nil"/>
              <w:left w:val="nil"/>
              <w:bottom w:val="single" w:sz="4" w:space="0" w:color="auto"/>
              <w:right w:val="single" w:sz="4" w:space="0" w:color="auto"/>
            </w:tcBorders>
            <w:shd w:val="clear" w:color="auto" w:fill="auto"/>
            <w:noWrap/>
            <w:vAlign w:val="center"/>
            <w:hideMark/>
          </w:tcPr>
          <w:p w14:paraId="050B508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848</w:t>
            </w:r>
          </w:p>
        </w:tc>
        <w:tc>
          <w:tcPr>
            <w:tcW w:w="502" w:type="pct"/>
            <w:tcBorders>
              <w:top w:val="nil"/>
              <w:left w:val="nil"/>
              <w:bottom w:val="single" w:sz="4" w:space="0" w:color="auto"/>
              <w:right w:val="single" w:sz="4" w:space="0" w:color="auto"/>
            </w:tcBorders>
            <w:shd w:val="clear" w:color="auto" w:fill="auto"/>
            <w:noWrap/>
            <w:vAlign w:val="center"/>
            <w:hideMark/>
          </w:tcPr>
          <w:p w14:paraId="1E1C78D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554ECB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427" w:type="pct"/>
            <w:tcBorders>
              <w:top w:val="nil"/>
              <w:left w:val="nil"/>
              <w:bottom w:val="single" w:sz="4" w:space="0" w:color="auto"/>
              <w:right w:val="single" w:sz="4" w:space="0" w:color="auto"/>
            </w:tcBorders>
            <w:shd w:val="clear" w:color="auto" w:fill="auto"/>
            <w:noWrap/>
            <w:vAlign w:val="center"/>
            <w:hideMark/>
          </w:tcPr>
          <w:p w14:paraId="6609A7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1B66327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22</w:t>
            </w:r>
          </w:p>
        </w:tc>
        <w:tc>
          <w:tcPr>
            <w:tcW w:w="480" w:type="pct"/>
            <w:tcBorders>
              <w:top w:val="nil"/>
              <w:left w:val="nil"/>
              <w:bottom w:val="single" w:sz="4" w:space="0" w:color="auto"/>
              <w:right w:val="single" w:sz="4" w:space="0" w:color="auto"/>
            </w:tcBorders>
            <w:shd w:val="clear" w:color="auto" w:fill="auto"/>
            <w:noWrap/>
            <w:vAlign w:val="center"/>
            <w:hideMark/>
          </w:tcPr>
          <w:p w14:paraId="3AAAC1F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43E101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29F1DF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0.42 </w:t>
            </w:r>
          </w:p>
        </w:tc>
        <w:tc>
          <w:tcPr>
            <w:tcW w:w="494" w:type="pct"/>
            <w:tcBorders>
              <w:top w:val="nil"/>
              <w:left w:val="nil"/>
              <w:bottom w:val="single" w:sz="4" w:space="0" w:color="auto"/>
              <w:right w:val="single" w:sz="4" w:space="0" w:color="auto"/>
            </w:tcBorders>
            <w:shd w:val="clear" w:color="auto" w:fill="auto"/>
            <w:noWrap/>
            <w:vAlign w:val="center"/>
            <w:hideMark/>
          </w:tcPr>
          <w:p w14:paraId="3F1F0A8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11</w:t>
            </w:r>
          </w:p>
        </w:tc>
        <w:tc>
          <w:tcPr>
            <w:tcW w:w="595" w:type="pct"/>
            <w:tcBorders>
              <w:top w:val="nil"/>
              <w:left w:val="nil"/>
              <w:bottom w:val="single" w:sz="4" w:space="0" w:color="auto"/>
              <w:right w:val="single" w:sz="4" w:space="0" w:color="auto"/>
            </w:tcBorders>
            <w:shd w:val="clear" w:color="auto" w:fill="auto"/>
            <w:noWrap/>
            <w:vAlign w:val="center"/>
            <w:hideMark/>
          </w:tcPr>
          <w:p w14:paraId="24E2A6B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r>
      <w:tr w:rsidR="008308CA" w:rsidRPr="008308CA" w14:paraId="4E725D6F"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043AB6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106</w:t>
            </w:r>
          </w:p>
        </w:tc>
        <w:tc>
          <w:tcPr>
            <w:tcW w:w="376" w:type="pct"/>
            <w:tcBorders>
              <w:top w:val="nil"/>
              <w:left w:val="nil"/>
              <w:bottom w:val="single" w:sz="4" w:space="0" w:color="auto"/>
              <w:right w:val="single" w:sz="4" w:space="0" w:color="auto"/>
            </w:tcBorders>
            <w:shd w:val="clear" w:color="auto" w:fill="auto"/>
            <w:noWrap/>
            <w:vAlign w:val="center"/>
            <w:hideMark/>
          </w:tcPr>
          <w:p w14:paraId="7F147D9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856</w:t>
            </w:r>
          </w:p>
        </w:tc>
        <w:tc>
          <w:tcPr>
            <w:tcW w:w="502" w:type="pct"/>
            <w:tcBorders>
              <w:top w:val="nil"/>
              <w:left w:val="nil"/>
              <w:bottom w:val="single" w:sz="4" w:space="0" w:color="auto"/>
              <w:right w:val="single" w:sz="4" w:space="0" w:color="auto"/>
            </w:tcBorders>
            <w:shd w:val="clear" w:color="auto" w:fill="auto"/>
            <w:noWrap/>
            <w:vAlign w:val="center"/>
            <w:hideMark/>
          </w:tcPr>
          <w:p w14:paraId="5021FF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34100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427" w:type="pct"/>
            <w:tcBorders>
              <w:top w:val="nil"/>
              <w:left w:val="nil"/>
              <w:bottom w:val="single" w:sz="4" w:space="0" w:color="auto"/>
              <w:right w:val="single" w:sz="4" w:space="0" w:color="auto"/>
            </w:tcBorders>
            <w:shd w:val="clear" w:color="auto" w:fill="auto"/>
            <w:noWrap/>
            <w:vAlign w:val="center"/>
            <w:hideMark/>
          </w:tcPr>
          <w:p w14:paraId="2FAE33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48EEFD2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80" w:type="pct"/>
            <w:tcBorders>
              <w:top w:val="nil"/>
              <w:left w:val="nil"/>
              <w:bottom w:val="single" w:sz="4" w:space="0" w:color="auto"/>
              <w:right w:val="single" w:sz="4" w:space="0" w:color="auto"/>
            </w:tcBorders>
            <w:shd w:val="clear" w:color="auto" w:fill="auto"/>
            <w:noWrap/>
            <w:vAlign w:val="center"/>
            <w:hideMark/>
          </w:tcPr>
          <w:p w14:paraId="1371870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0556A9B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68B950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494" w:type="pct"/>
            <w:tcBorders>
              <w:top w:val="nil"/>
              <w:left w:val="nil"/>
              <w:bottom w:val="single" w:sz="4" w:space="0" w:color="auto"/>
              <w:right w:val="single" w:sz="4" w:space="0" w:color="auto"/>
            </w:tcBorders>
            <w:shd w:val="clear" w:color="auto" w:fill="auto"/>
            <w:noWrap/>
            <w:vAlign w:val="center"/>
            <w:hideMark/>
          </w:tcPr>
          <w:p w14:paraId="2843F7D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5288355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r>
      <w:tr w:rsidR="008308CA" w:rsidRPr="008308CA" w14:paraId="67B7992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47752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107</w:t>
            </w:r>
          </w:p>
        </w:tc>
        <w:tc>
          <w:tcPr>
            <w:tcW w:w="376" w:type="pct"/>
            <w:tcBorders>
              <w:top w:val="nil"/>
              <w:left w:val="nil"/>
              <w:bottom w:val="single" w:sz="4" w:space="0" w:color="auto"/>
              <w:right w:val="single" w:sz="4" w:space="0" w:color="auto"/>
            </w:tcBorders>
            <w:shd w:val="clear" w:color="auto" w:fill="auto"/>
            <w:noWrap/>
            <w:vAlign w:val="center"/>
            <w:hideMark/>
          </w:tcPr>
          <w:p w14:paraId="40A7B6C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864</w:t>
            </w:r>
          </w:p>
        </w:tc>
        <w:tc>
          <w:tcPr>
            <w:tcW w:w="502" w:type="pct"/>
            <w:tcBorders>
              <w:top w:val="nil"/>
              <w:left w:val="nil"/>
              <w:bottom w:val="single" w:sz="4" w:space="0" w:color="auto"/>
              <w:right w:val="single" w:sz="4" w:space="0" w:color="auto"/>
            </w:tcBorders>
            <w:shd w:val="clear" w:color="auto" w:fill="auto"/>
            <w:noWrap/>
            <w:vAlign w:val="center"/>
            <w:hideMark/>
          </w:tcPr>
          <w:p w14:paraId="7D1BE7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28479B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427" w:type="pct"/>
            <w:tcBorders>
              <w:top w:val="nil"/>
              <w:left w:val="nil"/>
              <w:bottom w:val="single" w:sz="4" w:space="0" w:color="auto"/>
              <w:right w:val="single" w:sz="4" w:space="0" w:color="auto"/>
            </w:tcBorders>
            <w:shd w:val="clear" w:color="auto" w:fill="auto"/>
            <w:noWrap/>
            <w:vAlign w:val="center"/>
            <w:hideMark/>
          </w:tcPr>
          <w:p w14:paraId="1F3E431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92" w:type="pct"/>
            <w:tcBorders>
              <w:top w:val="nil"/>
              <w:left w:val="nil"/>
              <w:bottom w:val="single" w:sz="4" w:space="0" w:color="auto"/>
              <w:right w:val="single" w:sz="4" w:space="0" w:color="auto"/>
            </w:tcBorders>
            <w:shd w:val="clear" w:color="auto" w:fill="auto"/>
            <w:noWrap/>
            <w:vAlign w:val="center"/>
            <w:hideMark/>
          </w:tcPr>
          <w:p w14:paraId="32A17D0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80" w:type="pct"/>
            <w:tcBorders>
              <w:top w:val="nil"/>
              <w:left w:val="nil"/>
              <w:bottom w:val="single" w:sz="4" w:space="0" w:color="auto"/>
              <w:right w:val="single" w:sz="4" w:space="0" w:color="auto"/>
            </w:tcBorders>
            <w:shd w:val="clear" w:color="auto" w:fill="auto"/>
            <w:noWrap/>
            <w:vAlign w:val="center"/>
            <w:hideMark/>
          </w:tcPr>
          <w:p w14:paraId="7845AE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245309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209839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494" w:type="pct"/>
            <w:tcBorders>
              <w:top w:val="nil"/>
              <w:left w:val="nil"/>
              <w:bottom w:val="single" w:sz="4" w:space="0" w:color="auto"/>
              <w:right w:val="single" w:sz="4" w:space="0" w:color="auto"/>
            </w:tcBorders>
            <w:shd w:val="clear" w:color="auto" w:fill="auto"/>
            <w:noWrap/>
            <w:vAlign w:val="center"/>
            <w:hideMark/>
          </w:tcPr>
          <w:p w14:paraId="0AD046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732183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r>
      <w:tr w:rsidR="008308CA" w:rsidRPr="008308CA" w14:paraId="34D6F04D"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97A9DF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108</w:t>
            </w:r>
          </w:p>
        </w:tc>
        <w:tc>
          <w:tcPr>
            <w:tcW w:w="376" w:type="pct"/>
            <w:tcBorders>
              <w:top w:val="nil"/>
              <w:left w:val="nil"/>
              <w:bottom w:val="single" w:sz="4" w:space="0" w:color="auto"/>
              <w:right w:val="single" w:sz="4" w:space="0" w:color="auto"/>
            </w:tcBorders>
            <w:shd w:val="clear" w:color="auto" w:fill="auto"/>
            <w:noWrap/>
            <w:vAlign w:val="center"/>
            <w:hideMark/>
          </w:tcPr>
          <w:p w14:paraId="400B0D2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872</w:t>
            </w:r>
          </w:p>
        </w:tc>
        <w:tc>
          <w:tcPr>
            <w:tcW w:w="502" w:type="pct"/>
            <w:tcBorders>
              <w:top w:val="nil"/>
              <w:left w:val="nil"/>
              <w:bottom w:val="single" w:sz="4" w:space="0" w:color="auto"/>
              <w:right w:val="single" w:sz="4" w:space="0" w:color="auto"/>
            </w:tcBorders>
            <w:shd w:val="clear" w:color="auto" w:fill="auto"/>
            <w:noWrap/>
            <w:vAlign w:val="center"/>
            <w:hideMark/>
          </w:tcPr>
          <w:p w14:paraId="03049E1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332653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30</w:t>
            </w:r>
          </w:p>
        </w:tc>
        <w:tc>
          <w:tcPr>
            <w:tcW w:w="427" w:type="pct"/>
            <w:tcBorders>
              <w:top w:val="nil"/>
              <w:left w:val="nil"/>
              <w:bottom w:val="single" w:sz="4" w:space="0" w:color="auto"/>
              <w:right w:val="single" w:sz="4" w:space="0" w:color="auto"/>
            </w:tcBorders>
            <w:shd w:val="clear" w:color="auto" w:fill="auto"/>
            <w:noWrap/>
            <w:vAlign w:val="center"/>
            <w:hideMark/>
          </w:tcPr>
          <w:p w14:paraId="1F6124E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6CD0A3E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80" w:type="pct"/>
            <w:tcBorders>
              <w:top w:val="nil"/>
              <w:left w:val="nil"/>
              <w:bottom w:val="single" w:sz="4" w:space="0" w:color="auto"/>
              <w:right w:val="single" w:sz="4" w:space="0" w:color="auto"/>
            </w:tcBorders>
            <w:shd w:val="clear" w:color="auto" w:fill="auto"/>
            <w:noWrap/>
            <w:vAlign w:val="center"/>
            <w:hideMark/>
          </w:tcPr>
          <w:p w14:paraId="1B2DB3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4343B87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15</w:t>
            </w:r>
          </w:p>
        </w:tc>
        <w:tc>
          <w:tcPr>
            <w:tcW w:w="417" w:type="pct"/>
            <w:tcBorders>
              <w:top w:val="nil"/>
              <w:left w:val="nil"/>
              <w:bottom w:val="single" w:sz="4" w:space="0" w:color="auto"/>
              <w:right w:val="single" w:sz="4" w:space="0" w:color="auto"/>
            </w:tcBorders>
            <w:shd w:val="clear" w:color="auto" w:fill="auto"/>
            <w:noWrap/>
            <w:vAlign w:val="center"/>
            <w:hideMark/>
          </w:tcPr>
          <w:p w14:paraId="180933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0.02 </w:t>
            </w:r>
          </w:p>
        </w:tc>
        <w:tc>
          <w:tcPr>
            <w:tcW w:w="494" w:type="pct"/>
            <w:tcBorders>
              <w:top w:val="nil"/>
              <w:left w:val="nil"/>
              <w:bottom w:val="single" w:sz="4" w:space="0" w:color="auto"/>
              <w:right w:val="single" w:sz="4" w:space="0" w:color="auto"/>
            </w:tcBorders>
            <w:shd w:val="clear" w:color="auto" w:fill="auto"/>
            <w:noWrap/>
            <w:vAlign w:val="center"/>
            <w:hideMark/>
          </w:tcPr>
          <w:p w14:paraId="33F7866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39EC2F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r>
      <w:tr w:rsidR="008308CA" w:rsidRPr="008308CA" w14:paraId="125FB4C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4CD923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109</w:t>
            </w:r>
          </w:p>
        </w:tc>
        <w:tc>
          <w:tcPr>
            <w:tcW w:w="376" w:type="pct"/>
            <w:tcBorders>
              <w:top w:val="nil"/>
              <w:left w:val="nil"/>
              <w:bottom w:val="single" w:sz="4" w:space="0" w:color="auto"/>
              <w:right w:val="single" w:sz="4" w:space="0" w:color="auto"/>
            </w:tcBorders>
            <w:shd w:val="clear" w:color="auto" w:fill="auto"/>
            <w:noWrap/>
            <w:vAlign w:val="center"/>
            <w:hideMark/>
          </w:tcPr>
          <w:p w14:paraId="4D7006F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880</w:t>
            </w:r>
          </w:p>
        </w:tc>
        <w:tc>
          <w:tcPr>
            <w:tcW w:w="502" w:type="pct"/>
            <w:tcBorders>
              <w:top w:val="nil"/>
              <w:left w:val="nil"/>
              <w:bottom w:val="single" w:sz="4" w:space="0" w:color="auto"/>
              <w:right w:val="single" w:sz="4" w:space="0" w:color="auto"/>
            </w:tcBorders>
            <w:shd w:val="clear" w:color="auto" w:fill="auto"/>
            <w:noWrap/>
            <w:vAlign w:val="center"/>
            <w:hideMark/>
          </w:tcPr>
          <w:p w14:paraId="5DC77B7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8D90A6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427" w:type="pct"/>
            <w:tcBorders>
              <w:top w:val="nil"/>
              <w:left w:val="nil"/>
              <w:bottom w:val="single" w:sz="4" w:space="0" w:color="auto"/>
              <w:right w:val="single" w:sz="4" w:space="0" w:color="auto"/>
            </w:tcBorders>
            <w:shd w:val="clear" w:color="auto" w:fill="auto"/>
            <w:noWrap/>
            <w:vAlign w:val="center"/>
            <w:hideMark/>
          </w:tcPr>
          <w:p w14:paraId="497100C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0F370F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80" w:type="pct"/>
            <w:tcBorders>
              <w:top w:val="nil"/>
              <w:left w:val="nil"/>
              <w:bottom w:val="single" w:sz="4" w:space="0" w:color="auto"/>
              <w:right w:val="single" w:sz="4" w:space="0" w:color="auto"/>
            </w:tcBorders>
            <w:shd w:val="clear" w:color="auto" w:fill="auto"/>
            <w:noWrap/>
            <w:vAlign w:val="center"/>
            <w:hideMark/>
          </w:tcPr>
          <w:p w14:paraId="4E5BB4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2F214E1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17" w:type="pct"/>
            <w:tcBorders>
              <w:top w:val="nil"/>
              <w:left w:val="nil"/>
              <w:bottom w:val="single" w:sz="4" w:space="0" w:color="auto"/>
              <w:right w:val="single" w:sz="4" w:space="0" w:color="auto"/>
            </w:tcBorders>
            <w:shd w:val="clear" w:color="auto" w:fill="auto"/>
            <w:noWrap/>
            <w:vAlign w:val="center"/>
            <w:hideMark/>
          </w:tcPr>
          <w:p w14:paraId="2BBD607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494" w:type="pct"/>
            <w:tcBorders>
              <w:top w:val="nil"/>
              <w:left w:val="nil"/>
              <w:bottom w:val="single" w:sz="4" w:space="0" w:color="auto"/>
              <w:right w:val="single" w:sz="4" w:space="0" w:color="auto"/>
            </w:tcBorders>
            <w:shd w:val="clear" w:color="auto" w:fill="auto"/>
            <w:noWrap/>
            <w:vAlign w:val="center"/>
            <w:hideMark/>
          </w:tcPr>
          <w:p w14:paraId="1B2B3B4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648D0E0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r>
      <w:tr w:rsidR="008308CA" w:rsidRPr="008308CA" w14:paraId="7EE5F754"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CA608E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110</w:t>
            </w:r>
          </w:p>
        </w:tc>
        <w:tc>
          <w:tcPr>
            <w:tcW w:w="376" w:type="pct"/>
            <w:tcBorders>
              <w:top w:val="nil"/>
              <w:left w:val="nil"/>
              <w:bottom w:val="single" w:sz="4" w:space="0" w:color="auto"/>
              <w:right w:val="single" w:sz="4" w:space="0" w:color="auto"/>
            </w:tcBorders>
            <w:shd w:val="clear" w:color="auto" w:fill="auto"/>
            <w:noWrap/>
            <w:vAlign w:val="center"/>
            <w:hideMark/>
          </w:tcPr>
          <w:p w14:paraId="08B0A05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888</w:t>
            </w:r>
          </w:p>
        </w:tc>
        <w:tc>
          <w:tcPr>
            <w:tcW w:w="502" w:type="pct"/>
            <w:tcBorders>
              <w:top w:val="nil"/>
              <w:left w:val="nil"/>
              <w:bottom w:val="single" w:sz="4" w:space="0" w:color="auto"/>
              <w:right w:val="single" w:sz="4" w:space="0" w:color="auto"/>
            </w:tcBorders>
            <w:shd w:val="clear" w:color="auto" w:fill="auto"/>
            <w:noWrap/>
            <w:vAlign w:val="center"/>
            <w:hideMark/>
          </w:tcPr>
          <w:p w14:paraId="7B0437B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6BDB63D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427" w:type="pct"/>
            <w:tcBorders>
              <w:top w:val="nil"/>
              <w:left w:val="nil"/>
              <w:bottom w:val="single" w:sz="4" w:space="0" w:color="auto"/>
              <w:right w:val="single" w:sz="4" w:space="0" w:color="auto"/>
            </w:tcBorders>
            <w:shd w:val="clear" w:color="auto" w:fill="auto"/>
            <w:noWrap/>
            <w:vAlign w:val="center"/>
            <w:hideMark/>
          </w:tcPr>
          <w:p w14:paraId="5A9123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92" w:type="pct"/>
            <w:tcBorders>
              <w:top w:val="nil"/>
              <w:left w:val="nil"/>
              <w:bottom w:val="single" w:sz="4" w:space="0" w:color="auto"/>
              <w:right w:val="single" w:sz="4" w:space="0" w:color="auto"/>
            </w:tcBorders>
            <w:shd w:val="clear" w:color="auto" w:fill="auto"/>
            <w:noWrap/>
            <w:vAlign w:val="center"/>
            <w:hideMark/>
          </w:tcPr>
          <w:p w14:paraId="0CFB0A7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23</w:t>
            </w:r>
          </w:p>
        </w:tc>
        <w:tc>
          <w:tcPr>
            <w:tcW w:w="480" w:type="pct"/>
            <w:tcBorders>
              <w:top w:val="nil"/>
              <w:left w:val="nil"/>
              <w:bottom w:val="single" w:sz="4" w:space="0" w:color="auto"/>
              <w:right w:val="single" w:sz="4" w:space="0" w:color="auto"/>
            </w:tcBorders>
            <w:shd w:val="clear" w:color="auto" w:fill="auto"/>
            <w:noWrap/>
            <w:vAlign w:val="center"/>
            <w:hideMark/>
          </w:tcPr>
          <w:p w14:paraId="15CC143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512FB4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17" w:type="pct"/>
            <w:tcBorders>
              <w:top w:val="nil"/>
              <w:left w:val="nil"/>
              <w:bottom w:val="single" w:sz="4" w:space="0" w:color="auto"/>
              <w:right w:val="single" w:sz="4" w:space="0" w:color="auto"/>
            </w:tcBorders>
            <w:shd w:val="clear" w:color="auto" w:fill="auto"/>
            <w:noWrap/>
            <w:vAlign w:val="center"/>
            <w:hideMark/>
          </w:tcPr>
          <w:p w14:paraId="2E1E3A6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494" w:type="pct"/>
            <w:tcBorders>
              <w:top w:val="nil"/>
              <w:left w:val="nil"/>
              <w:bottom w:val="single" w:sz="4" w:space="0" w:color="auto"/>
              <w:right w:val="single" w:sz="4" w:space="0" w:color="auto"/>
            </w:tcBorders>
            <w:shd w:val="clear" w:color="auto" w:fill="auto"/>
            <w:noWrap/>
            <w:vAlign w:val="center"/>
            <w:hideMark/>
          </w:tcPr>
          <w:p w14:paraId="58B2F77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64CBF0E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r>
      <w:tr w:rsidR="008308CA" w:rsidRPr="008308CA" w14:paraId="75B0788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74E45CE"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111</w:t>
            </w:r>
          </w:p>
        </w:tc>
        <w:tc>
          <w:tcPr>
            <w:tcW w:w="376" w:type="pct"/>
            <w:tcBorders>
              <w:top w:val="nil"/>
              <w:left w:val="nil"/>
              <w:bottom w:val="single" w:sz="4" w:space="0" w:color="auto"/>
              <w:right w:val="single" w:sz="4" w:space="0" w:color="auto"/>
            </w:tcBorders>
            <w:shd w:val="clear" w:color="auto" w:fill="auto"/>
            <w:noWrap/>
            <w:vAlign w:val="center"/>
            <w:hideMark/>
          </w:tcPr>
          <w:p w14:paraId="70D8C61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896</w:t>
            </w:r>
          </w:p>
        </w:tc>
        <w:tc>
          <w:tcPr>
            <w:tcW w:w="502" w:type="pct"/>
            <w:tcBorders>
              <w:top w:val="nil"/>
              <w:left w:val="nil"/>
              <w:bottom w:val="single" w:sz="4" w:space="0" w:color="auto"/>
              <w:right w:val="single" w:sz="4" w:space="0" w:color="auto"/>
            </w:tcBorders>
            <w:shd w:val="clear" w:color="auto" w:fill="auto"/>
            <w:noWrap/>
            <w:vAlign w:val="center"/>
            <w:hideMark/>
          </w:tcPr>
          <w:p w14:paraId="4733C9B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28CEC3F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31</w:t>
            </w:r>
          </w:p>
        </w:tc>
        <w:tc>
          <w:tcPr>
            <w:tcW w:w="427" w:type="pct"/>
            <w:tcBorders>
              <w:top w:val="nil"/>
              <w:left w:val="nil"/>
              <w:bottom w:val="single" w:sz="4" w:space="0" w:color="auto"/>
              <w:right w:val="single" w:sz="4" w:space="0" w:color="auto"/>
            </w:tcBorders>
            <w:shd w:val="clear" w:color="auto" w:fill="auto"/>
            <w:noWrap/>
            <w:vAlign w:val="center"/>
            <w:hideMark/>
          </w:tcPr>
          <w:p w14:paraId="1F404A4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006D2E3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80" w:type="pct"/>
            <w:tcBorders>
              <w:top w:val="nil"/>
              <w:left w:val="nil"/>
              <w:bottom w:val="single" w:sz="4" w:space="0" w:color="auto"/>
              <w:right w:val="single" w:sz="4" w:space="0" w:color="auto"/>
            </w:tcBorders>
            <w:shd w:val="clear" w:color="auto" w:fill="auto"/>
            <w:noWrap/>
            <w:vAlign w:val="center"/>
            <w:hideMark/>
          </w:tcPr>
          <w:p w14:paraId="77932AA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63D842B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17" w:type="pct"/>
            <w:tcBorders>
              <w:top w:val="nil"/>
              <w:left w:val="nil"/>
              <w:bottom w:val="single" w:sz="4" w:space="0" w:color="auto"/>
              <w:right w:val="single" w:sz="4" w:space="0" w:color="auto"/>
            </w:tcBorders>
            <w:shd w:val="clear" w:color="auto" w:fill="auto"/>
            <w:noWrap/>
            <w:vAlign w:val="center"/>
            <w:hideMark/>
          </w:tcPr>
          <w:p w14:paraId="7A84BAC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0.62 </w:t>
            </w:r>
          </w:p>
        </w:tc>
        <w:tc>
          <w:tcPr>
            <w:tcW w:w="494" w:type="pct"/>
            <w:tcBorders>
              <w:top w:val="nil"/>
              <w:left w:val="nil"/>
              <w:bottom w:val="single" w:sz="4" w:space="0" w:color="auto"/>
              <w:right w:val="single" w:sz="4" w:space="0" w:color="auto"/>
            </w:tcBorders>
            <w:shd w:val="clear" w:color="auto" w:fill="auto"/>
            <w:noWrap/>
            <w:vAlign w:val="center"/>
            <w:hideMark/>
          </w:tcPr>
          <w:p w14:paraId="50FD482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1FC5789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r>
      <w:tr w:rsidR="008308CA" w:rsidRPr="008308CA" w14:paraId="2C9F447E"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E0C789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112</w:t>
            </w:r>
          </w:p>
        </w:tc>
        <w:tc>
          <w:tcPr>
            <w:tcW w:w="376" w:type="pct"/>
            <w:tcBorders>
              <w:top w:val="nil"/>
              <w:left w:val="nil"/>
              <w:bottom w:val="single" w:sz="4" w:space="0" w:color="auto"/>
              <w:right w:val="single" w:sz="4" w:space="0" w:color="auto"/>
            </w:tcBorders>
            <w:shd w:val="clear" w:color="auto" w:fill="auto"/>
            <w:noWrap/>
            <w:vAlign w:val="center"/>
            <w:hideMark/>
          </w:tcPr>
          <w:p w14:paraId="0F7AC61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904</w:t>
            </w:r>
          </w:p>
        </w:tc>
        <w:tc>
          <w:tcPr>
            <w:tcW w:w="502" w:type="pct"/>
            <w:tcBorders>
              <w:top w:val="nil"/>
              <w:left w:val="nil"/>
              <w:bottom w:val="single" w:sz="4" w:space="0" w:color="auto"/>
              <w:right w:val="single" w:sz="4" w:space="0" w:color="auto"/>
            </w:tcBorders>
            <w:shd w:val="clear" w:color="auto" w:fill="auto"/>
            <w:noWrap/>
            <w:vAlign w:val="center"/>
            <w:hideMark/>
          </w:tcPr>
          <w:p w14:paraId="740F4C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9F6E8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427" w:type="pct"/>
            <w:tcBorders>
              <w:top w:val="nil"/>
              <w:left w:val="nil"/>
              <w:bottom w:val="single" w:sz="4" w:space="0" w:color="auto"/>
              <w:right w:val="single" w:sz="4" w:space="0" w:color="auto"/>
            </w:tcBorders>
            <w:shd w:val="clear" w:color="auto" w:fill="auto"/>
            <w:noWrap/>
            <w:vAlign w:val="center"/>
            <w:hideMark/>
          </w:tcPr>
          <w:p w14:paraId="603D79E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single" w:sz="4" w:space="0" w:color="auto"/>
              <w:right w:val="single" w:sz="4" w:space="0" w:color="auto"/>
            </w:tcBorders>
            <w:shd w:val="clear" w:color="auto" w:fill="auto"/>
            <w:noWrap/>
            <w:vAlign w:val="center"/>
            <w:hideMark/>
          </w:tcPr>
          <w:p w14:paraId="317B44C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80" w:type="pct"/>
            <w:tcBorders>
              <w:top w:val="nil"/>
              <w:left w:val="nil"/>
              <w:bottom w:val="single" w:sz="4" w:space="0" w:color="auto"/>
              <w:right w:val="single" w:sz="4" w:space="0" w:color="auto"/>
            </w:tcBorders>
            <w:shd w:val="clear" w:color="auto" w:fill="auto"/>
            <w:noWrap/>
            <w:vAlign w:val="center"/>
            <w:hideMark/>
          </w:tcPr>
          <w:p w14:paraId="610A4B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62F7ADF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17" w:type="pct"/>
            <w:tcBorders>
              <w:top w:val="nil"/>
              <w:left w:val="nil"/>
              <w:bottom w:val="single" w:sz="4" w:space="0" w:color="auto"/>
              <w:right w:val="single" w:sz="4" w:space="0" w:color="auto"/>
            </w:tcBorders>
            <w:shd w:val="clear" w:color="auto" w:fill="auto"/>
            <w:noWrap/>
            <w:vAlign w:val="center"/>
            <w:hideMark/>
          </w:tcPr>
          <w:p w14:paraId="52DA23F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494" w:type="pct"/>
            <w:tcBorders>
              <w:top w:val="nil"/>
              <w:left w:val="nil"/>
              <w:bottom w:val="single" w:sz="4" w:space="0" w:color="auto"/>
              <w:right w:val="single" w:sz="4" w:space="0" w:color="auto"/>
            </w:tcBorders>
            <w:shd w:val="clear" w:color="auto" w:fill="auto"/>
            <w:noWrap/>
            <w:vAlign w:val="center"/>
            <w:hideMark/>
          </w:tcPr>
          <w:p w14:paraId="15A293E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191097E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r>
      <w:tr w:rsidR="008308CA" w:rsidRPr="008308CA" w14:paraId="41A94497"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51360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113</w:t>
            </w:r>
          </w:p>
        </w:tc>
        <w:tc>
          <w:tcPr>
            <w:tcW w:w="376" w:type="pct"/>
            <w:tcBorders>
              <w:top w:val="nil"/>
              <w:left w:val="nil"/>
              <w:bottom w:val="single" w:sz="4" w:space="0" w:color="auto"/>
              <w:right w:val="single" w:sz="4" w:space="0" w:color="auto"/>
            </w:tcBorders>
            <w:shd w:val="clear" w:color="auto" w:fill="auto"/>
            <w:noWrap/>
            <w:vAlign w:val="center"/>
            <w:hideMark/>
          </w:tcPr>
          <w:p w14:paraId="036EC59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912</w:t>
            </w:r>
          </w:p>
        </w:tc>
        <w:tc>
          <w:tcPr>
            <w:tcW w:w="502" w:type="pct"/>
            <w:tcBorders>
              <w:top w:val="nil"/>
              <w:left w:val="nil"/>
              <w:bottom w:val="single" w:sz="4" w:space="0" w:color="auto"/>
              <w:right w:val="single" w:sz="4" w:space="0" w:color="auto"/>
            </w:tcBorders>
            <w:shd w:val="clear" w:color="auto" w:fill="auto"/>
            <w:noWrap/>
            <w:vAlign w:val="center"/>
            <w:hideMark/>
          </w:tcPr>
          <w:p w14:paraId="4B9E5E0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589691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427" w:type="pct"/>
            <w:tcBorders>
              <w:top w:val="nil"/>
              <w:left w:val="nil"/>
              <w:bottom w:val="single" w:sz="4" w:space="0" w:color="auto"/>
              <w:right w:val="single" w:sz="4" w:space="0" w:color="auto"/>
            </w:tcBorders>
            <w:shd w:val="clear" w:color="auto" w:fill="auto"/>
            <w:noWrap/>
            <w:vAlign w:val="center"/>
            <w:hideMark/>
          </w:tcPr>
          <w:p w14:paraId="5392571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0.73 </w:t>
            </w:r>
          </w:p>
        </w:tc>
        <w:tc>
          <w:tcPr>
            <w:tcW w:w="392" w:type="pct"/>
            <w:tcBorders>
              <w:top w:val="nil"/>
              <w:left w:val="nil"/>
              <w:bottom w:val="single" w:sz="4" w:space="0" w:color="auto"/>
              <w:right w:val="single" w:sz="4" w:space="0" w:color="auto"/>
            </w:tcBorders>
            <w:shd w:val="clear" w:color="auto" w:fill="auto"/>
            <w:noWrap/>
            <w:vAlign w:val="center"/>
            <w:hideMark/>
          </w:tcPr>
          <w:p w14:paraId="3023501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80" w:type="pct"/>
            <w:tcBorders>
              <w:top w:val="nil"/>
              <w:left w:val="nil"/>
              <w:bottom w:val="single" w:sz="4" w:space="0" w:color="auto"/>
              <w:right w:val="single" w:sz="4" w:space="0" w:color="auto"/>
            </w:tcBorders>
            <w:shd w:val="clear" w:color="auto" w:fill="auto"/>
            <w:noWrap/>
            <w:vAlign w:val="center"/>
            <w:hideMark/>
          </w:tcPr>
          <w:p w14:paraId="55C35F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433AAFA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17" w:type="pct"/>
            <w:tcBorders>
              <w:top w:val="nil"/>
              <w:left w:val="nil"/>
              <w:bottom w:val="single" w:sz="4" w:space="0" w:color="auto"/>
              <w:right w:val="single" w:sz="4" w:space="0" w:color="auto"/>
            </w:tcBorders>
            <w:shd w:val="clear" w:color="auto" w:fill="auto"/>
            <w:noWrap/>
            <w:vAlign w:val="center"/>
            <w:hideMark/>
          </w:tcPr>
          <w:p w14:paraId="3D71E69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494" w:type="pct"/>
            <w:tcBorders>
              <w:top w:val="nil"/>
              <w:left w:val="nil"/>
              <w:bottom w:val="single" w:sz="4" w:space="0" w:color="auto"/>
              <w:right w:val="single" w:sz="4" w:space="0" w:color="auto"/>
            </w:tcBorders>
            <w:shd w:val="clear" w:color="auto" w:fill="auto"/>
            <w:noWrap/>
            <w:vAlign w:val="center"/>
            <w:hideMark/>
          </w:tcPr>
          <w:p w14:paraId="55A84D4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34A8900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r>
      <w:tr w:rsidR="008308CA" w:rsidRPr="008308CA" w14:paraId="63448426"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5B920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114</w:t>
            </w:r>
          </w:p>
        </w:tc>
        <w:tc>
          <w:tcPr>
            <w:tcW w:w="376" w:type="pct"/>
            <w:tcBorders>
              <w:top w:val="nil"/>
              <w:left w:val="nil"/>
              <w:bottom w:val="single" w:sz="4" w:space="0" w:color="auto"/>
              <w:right w:val="single" w:sz="4" w:space="0" w:color="auto"/>
            </w:tcBorders>
            <w:shd w:val="clear" w:color="auto" w:fill="auto"/>
            <w:noWrap/>
            <w:vAlign w:val="center"/>
            <w:hideMark/>
          </w:tcPr>
          <w:p w14:paraId="7A24CCA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920</w:t>
            </w:r>
          </w:p>
        </w:tc>
        <w:tc>
          <w:tcPr>
            <w:tcW w:w="502" w:type="pct"/>
            <w:tcBorders>
              <w:top w:val="nil"/>
              <w:left w:val="nil"/>
              <w:bottom w:val="single" w:sz="4" w:space="0" w:color="auto"/>
              <w:right w:val="single" w:sz="4" w:space="0" w:color="auto"/>
            </w:tcBorders>
            <w:shd w:val="clear" w:color="auto" w:fill="auto"/>
            <w:noWrap/>
            <w:vAlign w:val="center"/>
            <w:hideMark/>
          </w:tcPr>
          <w:p w14:paraId="70CBDD2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7F14F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427" w:type="pct"/>
            <w:tcBorders>
              <w:top w:val="nil"/>
              <w:left w:val="nil"/>
              <w:bottom w:val="single" w:sz="4" w:space="0" w:color="auto"/>
              <w:right w:val="single" w:sz="4" w:space="0" w:color="auto"/>
            </w:tcBorders>
            <w:shd w:val="clear" w:color="auto" w:fill="auto"/>
            <w:noWrap/>
            <w:vAlign w:val="center"/>
            <w:hideMark/>
          </w:tcPr>
          <w:p w14:paraId="5F71C29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c>
          <w:tcPr>
            <w:tcW w:w="392" w:type="pct"/>
            <w:tcBorders>
              <w:top w:val="nil"/>
              <w:left w:val="nil"/>
              <w:bottom w:val="single" w:sz="4" w:space="0" w:color="auto"/>
              <w:right w:val="single" w:sz="4" w:space="0" w:color="auto"/>
            </w:tcBorders>
            <w:shd w:val="clear" w:color="auto" w:fill="auto"/>
            <w:noWrap/>
            <w:vAlign w:val="center"/>
            <w:hideMark/>
          </w:tcPr>
          <w:p w14:paraId="2A430F2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80" w:type="pct"/>
            <w:tcBorders>
              <w:top w:val="nil"/>
              <w:left w:val="nil"/>
              <w:bottom w:val="single" w:sz="4" w:space="0" w:color="auto"/>
              <w:right w:val="single" w:sz="4" w:space="0" w:color="auto"/>
            </w:tcBorders>
            <w:shd w:val="clear" w:color="auto" w:fill="auto"/>
            <w:noWrap/>
            <w:vAlign w:val="center"/>
            <w:hideMark/>
          </w:tcPr>
          <w:p w14:paraId="69A8D4A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0CF41A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17" w:type="pct"/>
            <w:tcBorders>
              <w:top w:val="nil"/>
              <w:left w:val="nil"/>
              <w:bottom w:val="single" w:sz="4" w:space="0" w:color="auto"/>
              <w:right w:val="single" w:sz="4" w:space="0" w:color="auto"/>
            </w:tcBorders>
            <w:shd w:val="clear" w:color="auto" w:fill="auto"/>
            <w:noWrap/>
            <w:vAlign w:val="center"/>
            <w:hideMark/>
          </w:tcPr>
          <w:p w14:paraId="0B97AAA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0.22 </w:t>
            </w:r>
          </w:p>
        </w:tc>
        <w:tc>
          <w:tcPr>
            <w:tcW w:w="494" w:type="pct"/>
            <w:tcBorders>
              <w:top w:val="nil"/>
              <w:left w:val="nil"/>
              <w:bottom w:val="single" w:sz="4" w:space="0" w:color="auto"/>
              <w:right w:val="single" w:sz="4" w:space="0" w:color="auto"/>
            </w:tcBorders>
            <w:shd w:val="clear" w:color="auto" w:fill="auto"/>
            <w:noWrap/>
            <w:vAlign w:val="center"/>
            <w:hideMark/>
          </w:tcPr>
          <w:p w14:paraId="547AAB4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010977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r>
      <w:tr w:rsidR="008308CA" w:rsidRPr="008308CA" w14:paraId="5E8CC07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68E9FD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115</w:t>
            </w:r>
          </w:p>
        </w:tc>
        <w:tc>
          <w:tcPr>
            <w:tcW w:w="376" w:type="pct"/>
            <w:tcBorders>
              <w:top w:val="nil"/>
              <w:left w:val="nil"/>
              <w:bottom w:val="single" w:sz="4" w:space="0" w:color="auto"/>
              <w:right w:val="single" w:sz="4" w:space="0" w:color="auto"/>
            </w:tcBorders>
            <w:shd w:val="clear" w:color="auto" w:fill="auto"/>
            <w:noWrap/>
            <w:vAlign w:val="center"/>
            <w:hideMark/>
          </w:tcPr>
          <w:p w14:paraId="3897C27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928</w:t>
            </w:r>
          </w:p>
        </w:tc>
        <w:tc>
          <w:tcPr>
            <w:tcW w:w="502" w:type="pct"/>
            <w:tcBorders>
              <w:top w:val="nil"/>
              <w:left w:val="nil"/>
              <w:bottom w:val="single" w:sz="4" w:space="0" w:color="auto"/>
              <w:right w:val="single" w:sz="4" w:space="0" w:color="auto"/>
            </w:tcBorders>
            <w:shd w:val="clear" w:color="auto" w:fill="auto"/>
            <w:noWrap/>
            <w:vAlign w:val="center"/>
            <w:hideMark/>
          </w:tcPr>
          <w:p w14:paraId="310C3FA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DF1A24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32</w:t>
            </w:r>
          </w:p>
        </w:tc>
        <w:tc>
          <w:tcPr>
            <w:tcW w:w="427" w:type="pct"/>
            <w:tcBorders>
              <w:top w:val="nil"/>
              <w:left w:val="nil"/>
              <w:bottom w:val="single" w:sz="4" w:space="0" w:color="auto"/>
              <w:right w:val="single" w:sz="4" w:space="0" w:color="auto"/>
            </w:tcBorders>
            <w:shd w:val="clear" w:color="auto" w:fill="auto"/>
            <w:noWrap/>
            <w:vAlign w:val="center"/>
            <w:hideMark/>
          </w:tcPr>
          <w:p w14:paraId="79EB971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0.19 </w:t>
            </w:r>
          </w:p>
        </w:tc>
        <w:tc>
          <w:tcPr>
            <w:tcW w:w="392" w:type="pct"/>
            <w:tcBorders>
              <w:top w:val="nil"/>
              <w:left w:val="nil"/>
              <w:bottom w:val="single" w:sz="4" w:space="0" w:color="auto"/>
              <w:right w:val="single" w:sz="4" w:space="0" w:color="auto"/>
            </w:tcBorders>
            <w:shd w:val="clear" w:color="auto" w:fill="auto"/>
            <w:noWrap/>
            <w:vAlign w:val="center"/>
            <w:hideMark/>
          </w:tcPr>
          <w:p w14:paraId="5E1065F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24</w:t>
            </w:r>
          </w:p>
        </w:tc>
        <w:tc>
          <w:tcPr>
            <w:tcW w:w="480" w:type="pct"/>
            <w:tcBorders>
              <w:top w:val="nil"/>
              <w:left w:val="nil"/>
              <w:bottom w:val="single" w:sz="4" w:space="0" w:color="auto"/>
              <w:right w:val="single" w:sz="4" w:space="0" w:color="auto"/>
            </w:tcBorders>
            <w:shd w:val="clear" w:color="auto" w:fill="auto"/>
            <w:noWrap/>
            <w:vAlign w:val="center"/>
            <w:hideMark/>
          </w:tcPr>
          <w:p w14:paraId="36254E8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5042BD6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16</w:t>
            </w:r>
          </w:p>
        </w:tc>
        <w:tc>
          <w:tcPr>
            <w:tcW w:w="417" w:type="pct"/>
            <w:tcBorders>
              <w:top w:val="nil"/>
              <w:left w:val="nil"/>
              <w:bottom w:val="single" w:sz="4" w:space="0" w:color="auto"/>
              <w:right w:val="single" w:sz="4" w:space="0" w:color="auto"/>
            </w:tcBorders>
            <w:shd w:val="clear" w:color="auto" w:fill="auto"/>
            <w:noWrap/>
            <w:vAlign w:val="center"/>
            <w:hideMark/>
          </w:tcPr>
          <w:p w14:paraId="2B6803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0.08 </w:t>
            </w:r>
          </w:p>
        </w:tc>
        <w:tc>
          <w:tcPr>
            <w:tcW w:w="494" w:type="pct"/>
            <w:tcBorders>
              <w:top w:val="nil"/>
              <w:left w:val="nil"/>
              <w:bottom w:val="single" w:sz="4" w:space="0" w:color="auto"/>
              <w:right w:val="single" w:sz="4" w:space="0" w:color="auto"/>
            </w:tcBorders>
            <w:shd w:val="clear" w:color="auto" w:fill="auto"/>
            <w:noWrap/>
            <w:vAlign w:val="center"/>
            <w:hideMark/>
          </w:tcPr>
          <w:p w14:paraId="5056BBF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12</w:t>
            </w:r>
          </w:p>
        </w:tc>
        <w:tc>
          <w:tcPr>
            <w:tcW w:w="595" w:type="pct"/>
            <w:tcBorders>
              <w:top w:val="nil"/>
              <w:left w:val="nil"/>
              <w:bottom w:val="single" w:sz="4" w:space="0" w:color="auto"/>
              <w:right w:val="single" w:sz="4" w:space="0" w:color="auto"/>
            </w:tcBorders>
            <w:shd w:val="clear" w:color="auto" w:fill="auto"/>
            <w:noWrap/>
            <w:vAlign w:val="center"/>
            <w:hideMark/>
          </w:tcPr>
          <w:p w14:paraId="2A74D14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r>
      <w:tr w:rsidR="008308CA" w:rsidRPr="008308CA" w14:paraId="0B3D5CE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8C0A039"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116</w:t>
            </w:r>
          </w:p>
        </w:tc>
        <w:tc>
          <w:tcPr>
            <w:tcW w:w="376" w:type="pct"/>
            <w:tcBorders>
              <w:top w:val="nil"/>
              <w:left w:val="nil"/>
              <w:bottom w:val="single" w:sz="4" w:space="0" w:color="auto"/>
              <w:right w:val="single" w:sz="4" w:space="0" w:color="auto"/>
            </w:tcBorders>
            <w:shd w:val="clear" w:color="auto" w:fill="auto"/>
            <w:noWrap/>
            <w:vAlign w:val="center"/>
            <w:hideMark/>
          </w:tcPr>
          <w:p w14:paraId="70CF825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936</w:t>
            </w:r>
          </w:p>
        </w:tc>
        <w:tc>
          <w:tcPr>
            <w:tcW w:w="502" w:type="pct"/>
            <w:tcBorders>
              <w:top w:val="nil"/>
              <w:left w:val="nil"/>
              <w:bottom w:val="single" w:sz="4" w:space="0" w:color="auto"/>
              <w:right w:val="single" w:sz="4" w:space="0" w:color="auto"/>
            </w:tcBorders>
            <w:shd w:val="clear" w:color="auto" w:fill="auto"/>
            <w:noWrap/>
            <w:vAlign w:val="center"/>
            <w:hideMark/>
          </w:tcPr>
          <w:p w14:paraId="63C9644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018FC0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427" w:type="pct"/>
            <w:tcBorders>
              <w:top w:val="nil"/>
              <w:left w:val="nil"/>
              <w:bottom w:val="single" w:sz="4" w:space="0" w:color="auto"/>
              <w:right w:val="single" w:sz="4" w:space="0" w:color="auto"/>
            </w:tcBorders>
            <w:shd w:val="clear" w:color="auto" w:fill="auto"/>
            <w:noWrap/>
            <w:vAlign w:val="center"/>
            <w:hideMark/>
          </w:tcPr>
          <w:p w14:paraId="1989FC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0.93 </w:t>
            </w:r>
          </w:p>
        </w:tc>
        <w:tc>
          <w:tcPr>
            <w:tcW w:w="392" w:type="pct"/>
            <w:tcBorders>
              <w:top w:val="nil"/>
              <w:left w:val="nil"/>
              <w:bottom w:val="single" w:sz="4" w:space="0" w:color="auto"/>
              <w:right w:val="single" w:sz="4" w:space="0" w:color="auto"/>
            </w:tcBorders>
            <w:shd w:val="clear" w:color="auto" w:fill="auto"/>
            <w:noWrap/>
            <w:vAlign w:val="center"/>
            <w:hideMark/>
          </w:tcPr>
          <w:p w14:paraId="5DA1DD2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80" w:type="pct"/>
            <w:tcBorders>
              <w:top w:val="nil"/>
              <w:left w:val="nil"/>
              <w:bottom w:val="single" w:sz="4" w:space="0" w:color="auto"/>
              <w:right w:val="single" w:sz="4" w:space="0" w:color="auto"/>
            </w:tcBorders>
            <w:shd w:val="clear" w:color="auto" w:fill="auto"/>
            <w:noWrap/>
            <w:vAlign w:val="center"/>
            <w:hideMark/>
          </w:tcPr>
          <w:p w14:paraId="25AF36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4DCBCC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1E7CED0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494" w:type="pct"/>
            <w:tcBorders>
              <w:top w:val="nil"/>
              <w:left w:val="nil"/>
              <w:bottom w:val="single" w:sz="4" w:space="0" w:color="auto"/>
              <w:right w:val="single" w:sz="4" w:space="0" w:color="auto"/>
            </w:tcBorders>
            <w:shd w:val="clear" w:color="auto" w:fill="auto"/>
            <w:noWrap/>
            <w:vAlign w:val="center"/>
            <w:hideMark/>
          </w:tcPr>
          <w:p w14:paraId="399DF8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7C52B02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r>
      <w:tr w:rsidR="008308CA" w:rsidRPr="008308CA" w14:paraId="2BD84F62"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C20F5E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117</w:t>
            </w:r>
          </w:p>
        </w:tc>
        <w:tc>
          <w:tcPr>
            <w:tcW w:w="376" w:type="pct"/>
            <w:tcBorders>
              <w:top w:val="nil"/>
              <w:left w:val="nil"/>
              <w:bottom w:val="single" w:sz="4" w:space="0" w:color="auto"/>
              <w:right w:val="single" w:sz="4" w:space="0" w:color="auto"/>
            </w:tcBorders>
            <w:shd w:val="clear" w:color="auto" w:fill="auto"/>
            <w:noWrap/>
            <w:vAlign w:val="center"/>
            <w:hideMark/>
          </w:tcPr>
          <w:p w14:paraId="2787B5A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944</w:t>
            </w:r>
          </w:p>
        </w:tc>
        <w:tc>
          <w:tcPr>
            <w:tcW w:w="502" w:type="pct"/>
            <w:tcBorders>
              <w:top w:val="nil"/>
              <w:left w:val="nil"/>
              <w:bottom w:val="single" w:sz="4" w:space="0" w:color="auto"/>
              <w:right w:val="single" w:sz="4" w:space="0" w:color="auto"/>
            </w:tcBorders>
            <w:shd w:val="clear" w:color="auto" w:fill="auto"/>
            <w:noWrap/>
            <w:vAlign w:val="center"/>
            <w:hideMark/>
          </w:tcPr>
          <w:p w14:paraId="1C4FB93B"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981DAC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427" w:type="pct"/>
            <w:tcBorders>
              <w:top w:val="nil"/>
              <w:left w:val="nil"/>
              <w:bottom w:val="single" w:sz="4" w:space="0" w:color="auto"/>
              <w:right w:val="single" w:sz="4" w:space="0" w:color="auto"/>
            </w:tcBorders>
            <w:shd w:val="clear" w:color="auto" w:fill="auto"/>
            <w:noWrap/>
            <w:vAlign w:val="center"/>
            <w:hideMark/>
          </w:tcPr>
          <w:p w14:paraId="45B410E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c>
          <w:tcPr>
            <w:tcW w:w="392" w:type="pct"/>
            <w:tcBorders>
              <w:top w:val="nil"/>
              <w:left w:val="nil"/>
              <w:bottom w:val="single" w:sz="4" w:space="0" w:color="auto"/>
              <w:right w:val="single" w:sz="4" w:space="0" w:color="auto"/>
            </w:tcBorders>
            <w:shd w:val="clear" w:color="auto" w:fill="auto"/>
            <w:noWrap/>
            <w:vAlign w:val="center"/>
            <w:hideMark/>
          </w:tcPr>
          <w:p w14:paraId="27F8BE9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80" w:type="pct"/>
            <w:tcBorders>
              <w:top w:val="nil"/>
              <w:left w:val="nil"/>
              <w:bottom w:val="single" w:sz="4" w:space="0" w:color="auto"/>
              <w:right w:val="single" w:sz="4" w:space="0" w:color="auto"/>
            </w:tcBorders>
            <w:shd w:val="clear" w:color="auto" w:fill="auto"/>
            <w:noWrap/>
            <w:vAlign w:val="center"/>
            <w:hideMark/>
          </w:tcPr>
          <w:p w14:paraId="0CB37BF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5CA6C0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042F8F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0.82 </w:t>
            </w:r>
          </w:p>
        </w:tc>
        <w:tc>
          <w:tcPr>
            <w:tcW w:w="494" w:type="pct"/>
            <w:tcBorders>
              <w:top w:val="nil"/>
              <w:left w:val="nil"/>
              <w:bottom w:val="single" w:sz="4" w:space="0" w:color="auto"/>
              <w:right w:val="single" w:sz="4" w:space="0" w:color="auto"/>
            </w:tcBorders>
            <w:shd w:val="clear" w:color="auto" w:fill="auto"/>
            <w:noWrap/>
            <w:vAlign w:val="center"/>
            <w:hideMark/>
          </w:tcPr>
          <w:p w14:paraId="2F928D7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244951E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r>
      <w:tr w:rsidR="008308CA" w:rsidRPr="008308CA" w14:paraId="7595281F"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46A201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118</w:t>
            </w:r>
          </w:p>
        </w:tc>
        <w:tc>
          <w:tcPr>
            <w:tcW w:w="376" w:type="pct"/>
            <w:tcBorders>
              <w:top w:val="nil"/>
              <w:left w:val="nil"/>
              <w:bottom w:val="single" w:sz="4" w:space="0" w:color="auto"/>
              <w:right w:val="single" w:sz="4" w:space="0" w:color="auto"/>
            </w:tcBorders>
            <w:shd w:val="clear" w:color="auto" w:fill="auto"/>
            <w:noWrap/>
            <w:vAlign w:val="center"/>
            <w:hideMark/>
          </w:tcPr>
          <w:p w14:paraId="165EFD9C"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952</w:t>
            </w:r>
          </w:p>
        </w:tc>
        <w:tc>
          <w:tcPr>
            <w:tcW w:w="502" w:type="pct"/>
            <w:tcBorders>
              <w:top w:val="nil"/>
              <w:left w:val="nil"/>
              <w:bottom w:val="single" w:sz="4" w:space="0" w:color="auto"/>
              <w:right w:val="single" w:sz="4" w:space="0" w:color="auto"/>
            </w:tcBorders>
            <w:shd w:val="clear" w:color="auto" w:fill="auto"/>
            <w:noWrap/>
            <w:vAlign w:val="center"/>
            <w:hideMark/>
          </w:tcPr>
          <w:p w14:paraId="553413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9ED452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427" w:type="pct"/>
            <w:tcBorders>
              <w:top w:val="nil"/>
              <w:left w:val="nil"/>
              <w:bottom w:val="single" w:sz="4" w:space="0" w:color="auto"/>
              <w:right w:val="single" w:sz="4" w:space="0" w:color="auto"/>
            </w:tcBorders>
            <w:shd w:val="clear" w:color="auto" w:fill="auto"/>
            <w:noWrap/>
            <w:vAlign w:val="center"/>
            <w:hideMark/>
          </w:tcPr>
          <w:p w14:paraId="2E831C7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0.39 </w:t>
            </w:r>
          </w:p>
        </w:tc>
        <w:tc>
          <w:tcPr>
            <w:tcW w:w="392" w:type="pct"/>
            <w:tcBorders>
              <w:top w:val="nil"/>
              <w:left w:val="nil"/>
              <w:bottom w:val="single" w:sz="4" w:space="0" w:color="auto"/>
              <w:right w:val="single" w:sz="4" w:space="0" w:color="auto"/>
            </w:tcBorders>
            <w:shd w:val="clear" w:color="auto" w:fill="auto"/>
            <w:noWrap/>
            <w:vAlign w:val="center"/>
            <w:hideMark/>
          </w:tcPr>
          <w:p w14:paraId="76E81AF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80" w:type="pct"/>
            <w:tcBorders>
              <w:top w:val="nil"/>
              <w:left w:val="nil"/>
              <w:bottom w:val="single" w:sz="4" w:space="0" w:color="auto"/>
              <w:right w:val="single" w:sz="4" w:space="0" w:color="auto"/>
            </w:tcBorders>
            <w:shd w:val="clear" w:color="auto" w:fill="auto"/>
            <w:noWrap/>
            <w:vAlign w:val="center"/>
            <w:hideMark/>
          </w:tcPr>
          <w:p w14:paraId="416004E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1BA8ACD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30FAAFC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0.68 </w:t>
            </w:r>
          </w:p>
        </w:tc>
        <w:tc>
          <w:tcPr>
            <w:tcW w:w="494" w:type="pct"/>
            <w:tcBorders>
              <w:top w:val="nil"/>
              <w:left w:val="nil"/>
              <w:bottom w:val="single" w:sz="4" w:space="0" w:color="auto"/>
              <w:right w:val="single" w:sz="4" w:space="0" w:color="auto"/>
            </w:tcBorders>
            <w:shd w:val="clear" w:color="auto" w:fill="auto"/>
            <w:noWrap/>
            <w:vAlign w:val="center"/>
            <w:hideMark/>
          </w:tcPr>
          <w:p w14:paraId="1C366E0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6F283C1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0.76 </w:t>
            </w:r>
          </w:p>
        </w:tc>
      </w:tr>
      <w:tr w:rsidR="008308CA" w:rsidRPr="008308CA" w14:paraId="26D57193"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63126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119</w:t>
            </w:r>
          </w:p>
        </w:tc>
        <w:tc>
          <w:tcPr>
            <w:tcW w:w="376" w:type="pct"/>
            <w:tcBorders>
              <w:top w:val="nil"/>
              <w:left w:val="nil"/>
              <w:bottom w:val="single" w:sz="4" w:space="0" w:color="auto"/>
              <w:right w:val="single" w:sz="4" w:space="0" w:color="auto"/>
            </w:tcBorders>
            <w:shd w:val="clear" w:color="auto" w:fill="auto"/>
            <w:noWrap/>
            <w:vAlign w:val="center"/>
            <w:hideMark/>
          </w:tcPr>
          <w:p w14:paraId="56960C6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960</w:t>
            </w:r>
          </w:p>
        </w:tc>
        <w:tc>
          <w:tcPr>
            <w:tcW w:w="502" w:type="pct"/>
            <w:tcBorders>
              <w:top w:val="nil"/>
              <w:left w:val="nil"/>
              <w:bottom w:val="single" w:sz="4" w:space="0" w:color="auto"/>
              <w:right w:val="single" w:sz="4" w:space="0" w:color="auto"/>
            </w:tcBorders>
            <w:shd w:val="clear" w:color="auto" w:fill="auto"/>
            <w:noWrap/>
            <w:vAlign w:val="center"/>
            <w:hideMark/>
          </w:tcPr>
          <w:p w14:paraId="556644C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F684D3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33</w:t>
            </w:r>
          </w:p>
        </w:tc>
        <w:tc>
          <w:tcPr>
            <w:tcW w:w="427" w:type="pct"/>
            <w:tcBorders>
              <w:top w:val="nil"/>
              <w:left w:val="nil"/>
              <w:bottom w:val="single" w:sz="4" w:space="0" w:color="auto"/>
              <w:right w:val="single" w:sz="4" w:space="0" w:color="auto"/>
            </w:tcBorders>
            <w:shd w:val="clear" w:color="auto" w:fill="auto"/>
            <w:noWrap/>
            <w:vAlign w:val="center"/>
            <w:hideMark/>
          </w:tcPr>
          <w:p w14:paraId="6F67448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0.13 </w:t>
            </w:r>
          </w:p>
        </w:tc>
        <w:tc>
          <w:tcPr>
            <w:tcW w:w="392" w:type="pct"/>
            <w:tcBorders>
              <w:top w:val="nil"/>
              <w:left w:val="nil"/>
              <w:bottom w:val="single" w:sz="4" w:space="0" w:color="auto"/>
              <w:right w:val="single" w:sz="4" w:space="0" w:color="auto"/>
            </w:tcBorders>
            <w:shd w:val="clear" w:color="auto" w:fill="auto"/>
            <w:noWrap/>
            <w:vAlign w:val="center"/>
            <w:hideMark/>
          </w:tcPr>
          <w:p w14:paraId="67BC80B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80" w:type="pct"/>
            <w:tcBorders>
              <w:top w:val="nil"/>
              <w:left w:val="nil"/>
              <w:bottom w:val="single" w:sz="4" w:space="0" w:color="auto"/>
              <w:right w:val="single" w:sz="4" w:space="0" w:color="auto"/>
            </w:tcBorders>
            <w:shd w:val="clear" w:color="auto" w:fill="auto"/>
            <w:noWrap/>
            <w:vAlign w:val="center"/>
            <w:hideMark/>
          </w:tcPr>
          <w:p w14:paraId="45A3345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211ACB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1C0204C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494" w:type="pct"/>
            <w:tcBorders>
              <w:top w:val="nil"/>
              <w:left w:val="nil"/>
              <w:bottom w:val="single" w:sz="4" w:space="0" w:color="auto"/>
              <w:right w:val="single" w:sz="4" w:space="0" w:color="auto"/>
            </w:tcBorders>
            <w:shd w:val="clear" w:color="auto" w:fill="auto"/>
            <w:noWrap/>
            <w:vAlign w:val="center"/>
            <w:hideMark/>
          </w:tcPr>
          <w:p w14:paraId="147D14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1D96375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0.66 </w:t>
            </w:r>
          </w:p>
        </w:tc>
      </w:tr>
      <w:tr w:rsidR="008308CA" w:rsidRPr="008308CA" w14:paraId="76C95075"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572E8FF"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120</w:t>
            </w:r>
          </w:p>
        </w:tc>
        <w:tc>
          <w:tcPr>
            <w:tcW w:w="376" w:type="pct"/>
            <w:tcBorders>
              <w:top w:val="nil"/>
              <w:left w:val="nil"/>
              <w:bottom w:val="single" w:sz="4" w:space="0" w:color="auto"/>
              <w:right w:val="single" w:sz="4" w:space="0" w:color="auto"/>
            </w:tcBorders>
            <w:shd w:val="clear" w:color="auto" w:fill="auto"/>
            <w:noWrap/>
            <w:vAlign w:val="center"/>
            <w:hideMark/>
          </w:tcPr>
          <w:p w14:paraId="04615B4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968</w:t>
            </w:r>
          </w:p>
        </w:tc>
        <w:tc>
          <w:tcPr>
            <w:tcW w:w="502" w:type="pct"/>
            <w:tcBorders>
              <w:top w:val="nil"/>
              <w:left w:val="nil"/>
              <w:bottom w:val="single" w:sz="4" w:space="0" w:color="auto"/>
              <w:right w:val="single" w:sz="4" w:space="0" w:color="auto"/>
            </w:tcBorders>
            <w:shd w:val="clear" w:color="auto" w:fill="auto"/>
            <w:noWrap/>
            <w:vAlign w:val="center"/>
            <w:hideMark/>
          </w:tcPr>
          <w:p w14:paraId="25F66D36"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9C8649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427" w:type="pct"/>
            <w:tcBorders>
              <w:top w:val="nil"/>
              <w:left w:val="nil"/>
              <w:bottom w:val="single" w:sz="4" w:space="0" w:color="auto"/>
              <w:right w:val="single" w:sz="4" w:space="0" w:color="auto"/>
            </w:tcBorders>
            <w:shd w:val="clear" w:color="auto" w:fill="auto"/>
            <w:noWrap/>
            <w:vAlign w:val="center"/>
            <w:hideMark/>
          </w:tcPr>
          <w:p w14:paraId="17C8DD7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c>
          <w:tcPr>
            <w:tcW w:w="392" w:type="pct"/>
            <w:tcBorders>
              <w:top w:val="nil"/>
              <w:left w:val="nil"/>
              <w:bottom w:val="single" w:sz="4" w:space="0" w:color="auto"/>
              <w:right w:val="single" w:sz="4" w:space="0" w:color="auto"/>
            </w:tcBorders>
            <w:shd w:val="clear" w:color="auto" w:fill="auto"/>
            <w:noWrap/>
            <w:vAlign w:val="center"/>
            <w:hideMark/>
          </w:tcPr>
          <w:p w14:paraId="0FE5C1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25</w:t>
            </w:r>
          </w:p>
        </w:tc>
        <w:tc>
          <w:tcPr>
            <w:tcW w:w="480" w:type="pct"/>
            <w:tcBorders>
              <w:top w:val="nil"/>
              <w:left w:val="nil"/>
              <w:bottom w:val="single" w:sz="4" w:space="0" w:color="auto"/>
              <w:right w:val="single" w:sz="4" w:space="0" w:color="auto"/>
            </w:tcBorders>
            <w:shd w:val="clear" w:color="auto" w:fill="auto"/>
            <w:noWrap/>
            <w:vAlign w:val="center"/>
            <w:hideMark/>
          </w:tcPr>
          <w:p w14:paraId="7C2B01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18DFFB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63CA63D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0.42 </w:t>
            </w:r>
          </w:p>
        </w:tc>
        <w:tc>
          <w:tcPr>
            <w:tcW w:w="494" w:type="pct"/>
            <w:tcBorders>
              <w:top w:val="nil"/>
              <w:left w:val="nil"/>
              <w:bottom w:val="single" w:sz="4" w:space="0" w:color="auto"/>
              <w:right w:val="single" w:sz="4" w:space="0" w:color="auto"/>
            </w:tcBorders>
            <w:shd w:val="clear" w:color="auto" w:fill="auto"/>
            <w:noWrap/>
            <w:vAlign w:val="center"/>
            <w:hideMark/>
          </w:tcPr>
          <w:p w14:paraId="666546E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565E32A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0.56 </w:t>
            </w:r>
          </w:p>
        </w:tc>
      </w:tr>
      <w:tr w:rsidR="008308CA" w:rsidRPr="008308CA" w14:paraId="78A284B6"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420900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121</w:t>
            </w:r>
          </w:p>
        </w:tc>
        <w:tc>
          <w:tcPr>
            <w:tcW w:w="376" w:type="pct"/>
            <w:tcBorders>
              <w:top w:val="nil"/>
              <w:left w:val="nil"/>
              <w:bottom w:val="single" w:sz="4" w:space="0" w:color="auto"/>
              <w:right w:val="single" w:sz="4" w:space="0" w:color="auto"/>
            </w:tcBorders>
            <w:shd w:val="clear" w:color="auto" w:fill="auto"/>
            <w:noWrap/>
            <w:vAlign w:val="center"/>
            <w:hideMark/>
          </w:tcPr>
          <w:p w14:paraId="1041B881"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976</w:t>
            </w:r>
          </w:p>
        </w:tc>
        <w:tc>
          <w:tcPr>
            <w:tcW w:w="502" w:type="pct"/>
            <w:tcBorders>
              <w:top w:val="nil"/>
              <w:left w:val="nil"/>
              <w:bottom w:val="single" w:sz="4" w:space="0" w:color="auto"/>
              <w:right w:val="single" w:sz="4" w:space="0" w:color="auto"/>
            </w:tcBorders>
            <w:shd w:val="clear" w:color="auto" w:fill="auto"/>
            <w:noWrap/>
            <w:vAlign w:val="center"/>
            <w:hideMark/>
          </w:tcPr>
          <w:p w14:paraId="444FF88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4AFEB18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427" w:type="pct"/>
            <w:tcBorders>
              <w:top w:val="nil"/>
              <w:left w:val="nil"/>
              <w:bottom w:val="single" w:sz="4" w:space="0" w:color="auto"/>
              <w:right w:val="single" w:sz="4" w:space="0" w:color="auto"/>
            </w:tcBorders>
            <w:shd w:val="clear" w:color="auto" w:fill="auto"/>
            <w:noWrap/>
            <w:vAlign w:val="center"/>
            <w:hideMark/>
          </w:tcPr>
          <w:p w14:paraId="27EC86D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0.59 </w:t>
            </w:r>
          </w:p>
        </w:tc>
        <w:tc>
          <w:tcPr>
            <w:tcW w:w="392" w:type="pct"/>
            <w:tcBorders>
              <w:top w:val="nil"/>
              <w:left w:val="nil"/>
              <w:bottom w:val="single" w:sz="4" w:space="0" w:color="auto"/>
              <w:right w:val="single" w:sz="4" w:space="0" w:color="auto"/>
            </w:tcBorders>
            <w:shd w:val="clear" w:color="auto" w:fill="auto"/>
            <w:noWrap/>
            <w:vAlign w:val="center"/>
            <w:hideMark/>
          </w:tcPr>
          <w:p w14:paraId="37FEC6C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80" w:type="pct"/>
            <w:tcBorders>
              <w:top w:val="nil"/>
              <w:left w:val="nil"/>
              <w:bottom w:val="single" w:sz="4" w:space="0" w:color="auto"/>
              <w:right w:val="single" w:sz="4" w:space="0" w:color="auto"/>
            </w:tcBorders>
            <w:shd w:val="clear" w:color="auto" w:fill="auto"/>
            <w:noWrap/>
            <w:vAlign w:val="center"/>
            <w:hideMark/>
          </w:tcPr>
          <w:p w14:paraId="441D32E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2F36F45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6A4812A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0.28 </w:t>
            </w:r>
          </w:p>
        </w:tc>
        <w:tc>
          <w:tcPr>
            <w:tcW w:w="494" w:type="pct"/>
            <w:tcBorders>
              <w:top w:val="nil"/>
              <w:left w:val="nil"/>
              <w:bottom w:val="single" w:sz="4" w:space="0" w:color="auto"/>
              <w:right w:val="single" w:sz="4" w:space="0" w:color="auto"/>
            </w:tcBorders>
            <w:shd w:val="clear" w:color="auto" w:fill="auto"/>
            <w:noWrap/>
            <w:vAlign w:val="center"/>
            <w:hideMark/>
          </w:tcPr>
          <w:p w14:paraId="69FF9BB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0E0533D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0.46 </w:t>
            </w:r>
          </w:p>
        </w:tc>
      </w:tr>
      <w:tr w:rsidR="008308CA" w:rsidRPr="008308CA" w14:paraId="586D1D8C"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DCA308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122</w:t>
            </w:r>
          </w:p>
        </w:tc>
        <w:tc>
          <w:tcPr>
            <w:tcW w:w="376" w:type="pct"/>
            <w:tcBorders>
              <w:top w:val="nil"/>
              <w:left w:val="nil"/>
              <w:bottom w:val="single" w:sz="4" w:space="0" w:color="auto"/>
              <w:right w:val="single" w:sz="4" w:space="0" w:color="auto"/>
            </w:tcBorders>
            <w:shd w:val="clear" w:color="auto" w:fill="auto"/>
            <w:noWrap/>
            <w:vAlign w:val="center"/>
            <w:hideMark/>
          </w:tcPr>
          <w:p w14:paraId="20B39E6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984</w:t>
            </w:r>
          </w:p>
        </w:tc>
        <w:tc>
          <w:tcPr>
            <w:tcW w:w="502" w:type="pct"/>
            <w:tcBorders>
              <w:top w:val="nil"/>
              <w:left w:val="nil"/>
              <w:bottom w:val="single" w:sz="4" w:space="0" w:color="auto"/>
              <w:right w:val="single" w:sz="4" w:space="0" w:color="auto"/>
            </w:tcBorders>
            <w:shd w:val="clear" w:color="auto" w:fill="auto"/>
            <w:noWrap/>
            <w:vAlign w:val="center"/>
            <w:hideMark/>
          </w:tcPr>
          <w:p w14:paraId="25D0B19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523964A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427" w:type="pct"/>
            <w:tcBorders>
              <w:top w:val="nil"/>
              <w:left w:val="nil"/>
              <w:bottom w:val="single" w:sz="4" w:space="0" w:color="auto"/>
              <w:right w:val="single" w:sz="4" w:space="0" w:color="auto"/>
            </w:tcBorders>
            <w:shd w:val="clear" w:color="auto" w:fill="auto"/>
            <w:noWrap/>
            <w:vAlign w:val="center"/>
            <w:hideMark/>
          </w:tcPr>
          <w:p w14:paraId="7ED6B4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0.33 </w:t>
            </w:r>
          </w:p>
        </w:tc>
        <w:tc>
          <w:tcPr>
            <w:tcW w:w="392" w:type="pct"/>
            <w:tcBorders>
              <w:top w:val="nil"/>
              <w:left w:val="nil"/>
              <w:bottom w:val="single" w:sz="4" w:space="0" w:color="auto"/>
              <w:right w:val="single" w:sz="4" w:space="0" w:color="auto"/>
            </w:tcBorders>
            <w:shd w:val="clear" w:color="auto" w:fill="auto"/>
            <w:noWrap/>
            <w:vAlign w:val="center"/>
            <w:hideMark/>
          </w:tcPr>
          <w:p w14:paraId="0DCFEE2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80" w:type="pct"/>
            <w:tcBorders>
              <w:top w:val="nil"/>
              <w:left w:val="nil"/>
              <w:bottom w:val="single" w:sz="4" w:space="0" w:color="auto"/>
              <w:right w:val="single" w:sz="4" w:space="0" w:color="auto"/>
            </w:tcBorders>
            <w:shd w:val="clear" w:color="auto" w:fill="auto"/>
            <w:noWrap/>
            <w:vAlign w:val="center"/>
            <w:hideMark/>
          </w:tcPr>
          <w:p w14:paraId="7CF106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single" w:sz="4" w:space="0" w:color="auto"/>
              <w:right w:val="single" w:sz="4" w:space="0" w:color="auto"/>
            </w:tcBorders>
            <w:shd w:val="clear" w:color="auto" w:fill="auto"/>
            <w:noWrap/>
            <w:vAlign w:val="center"/>
            <w:hideMark/>
          </w:tcPr>
          <w:p w14:paraId="4583A71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66AD745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494" w:type="pct"/>
            <w:tcBorders>
              <w:top w:val="nil"/>
              <w:left w:val="nil"/>
              <w:bottom w:val="single" w:sz="4" w:space="0" w:color="auto"/>
              <w:right w:val="single" w:sz="4" w:space="0" w:color="auto"/>
            </w:tcBorders>
            <w:shd w:val="clear" w:color="auto" w:fill="auto"/>
            <w:noWrap/>
            <w:vAlign w:val="center"/>
            <w:hideMark/>
          </w:tcPr>
          <w:p w14:paraId="27562CA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2FFB580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0.36 </w:t>
            </w:r>
          </w:p>
        </w:tc>
      </w:tr>
      <w:tr w:rsidR="008308CA" w:rsidRPr="008308CA" w14:paraId="46065AA1"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D135A40"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123</w:t>
            </w:r>
          </w:p>
        </w:tc>
        <w:tc>
          <w:tcPr>
            <w:tcW w:w="376" w:type="pct"/>
            <w:tcBorders>
              <w:top w:val="nil"/>
              <w:left w:val="nil"/>
              <w:bottom w:val="single" w:sz="4" w:space="0" w:color="auto"/>
              <w:right w:val="single" w:sz="4" w:space="0" w:color="auto"/>
            </w:tcBorders>
            <w:shd w:val="clear" w:color="auto" w:fill="auto"/>
            <w:noWrap/>
            <w:vAlign w:val="center"/>
            <w:hideMark/>
          </w:tcPr>
          <w:p w14:paraId="1A7A33A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992</w:t>
            </w:r>
          </w:p>
        </w:tc>
        <w:tc>
          <w:tcPr>
            <w:tcW w:w="502" w:type="pct"/>
            <w:tcBorders>
              <w:top w:val="nil"/>
              <w:left w:val="nil"/>
              <w:bottom w:val="single" w:sz="4" w:space="0" w:color="auto"/>
              <w:right w:val="single" w:sz="4" w:space="0" w:color="auto"/>
            </w:tcBorders>
            <w:shd w:val="clear" w:color="auto" w:fill="auto"/>
            <w:noWrap/>
            <w:vAlign w:val="center"/>
            <w:hideMark/>
          </w:tcPr>
          <w:p w14:paraId="5D1C3E72"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1F947EC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34</w:t>
            </w:r>
          </w:p>
        </w:tc>
        <w:tc>
          <w:tcPr>
            <w:tcW w:w="427" w:type="pct"/>
            <w:tcBorders>
              <w:top w:val="nil"/>
              <w:left w:val="nil"/>
              <w:bottom w:val="single" w:sz="4" w:space="0" w:color="auto"/>
              <w:right w:val="single" w:sz="4" w:space="0" w:color="auto"/>
            </w:tcBorders>
            <w:shd w:val="clear" w:color="auto" w:fill="auto"/>
            <w:noWrap/>
            <w:vAlign w:val="center"/>
            <w:hideMark/>
          </w:tcPr>
          <w:p w14:paraId="1ED01FD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c>
          <w:tcPr>
            <w:tcW w:w="392" w:type="pct"/>
            <w:tcBorders>
              <w:top w:val="nil"/>
              <w:left w:val="nil"/>
              <w:bottom w:val="single" w:sz="4" w:space="0" w:color="auto"/>
              <w:right w:val="single" w:sz="4" w:space="0" w:color="auto"/>
            </w:tcBorders>
            <w:shd w:val="clear" w:color="auto" w:fill="auto"/>
            <w:noWrap/>
            <w:vAlign w:val="center"/>
            <w:hideMark/>
          </w:tcPr>
          <w:p w14:paraId="3163220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80" w:type="pct"/>
            <w:tcBorders>
              <w:top w:val="nil"/>
              <w:left w:val="nil"/>
              <w:bottom w:val="single" w:sz="4" w:space="0" w:color="auto"/>
              <w:right w:val="single" w:sz="4" w:space="0" w:color="auto"/>
            </w:tcBorders>
            <w:shd w:val="clear" w:color="auto" w:fill="auto"/>
            <w:noWrap/>
            <w:vAlign w:val="center"/>
            <w:hideMark/>
          </w:tcPr>
          <w:p w14:paraId="431D17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0.55 </w:t>
            </w:r>
          </w:p>
        </w:tc>
        <w:tc>
          <w:tcPr>
            <w:tcW w:w="347" w:type="pct"/>
            <w:tcBorders>
              <w:top w:val="nil"/>
              <w:left w:val="nil"/>
              <w:bottom w:val="single" w:sz="4" w:space="0" w:color="auto"/>
              <w:right w:val="single" w:sz="4" w:space="0" w:color="auto"/>
            </w:tcBorders>
            <w:shd w:val="clear" w:color="auto" w:fill="auto"/>
            <w:noWrap/>
            <w:vAlign w:val="center"/>
            <w:hideMark/>
          </w:tcPr>
          <w:p w14:paraId="4E2007A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17</w:t>
            </w:r>
          </w:p>
        </w:tc>
        <w:tc>
          <w:tcPr>
            <w:tcW w:w="417" w:type="pct"/>
            <w:tcBorders>
              <w:top w:val="nil"/>
              <w:left w:val="nil"/>
              <w:bottom w:val="single" w:sz="4" w:space="0" w:color="auto"/>
              <w:right w:val="single" w:sz="4" w:space="0" w:color="auto"/>
            </w:tcBorders>
            <w:shd w:val="clear" w:color="auto" w:fill="auto"/>
            <w:noWrap/>
            <w:vAlign w:val="center"/>
            <w:hideMark/>
          </w:tcPr>
          <w:p w14:paraId="3DD16F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0.02 </w:t>
            </w:r>
          </w:p>
        </w:tc>
        <w:tc>
          <w:tcPr>
            <w:tcW w:w="494" w:type="pct"/>
            <w:tcBorders>
              <w:top w:val="nil"/>
              <w:left w:val="nil"/>
              <w:bottom w:val="single" w:sz="4" w:space="0" w:color="auto"/>
              <w:right w:val="single" w:sz="4" w:space="0" w:color="auto"/>
            </w:tcBorders>
            <w:shd w:val="clear" w:color="auto" w:fill="auto"/>
            <w:noWrap/>
            <w:vAlign w:val="center"/>
            <w:hideMark/>
          </w:tcPr>
          <w:p w14:paraId="26A79F3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0793A3F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r>
      <w:tr w:rsidR="008308CA" w:rsidRPr="008308CA" w14:paraId="5E185818"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CCF9D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124</w:t>
            </w:r>
          </w:p>
        </w:tc>
        <w:tc>
          <w:tcPr>
            <w:tcW w:w="376" w:type="pct"/>
            <w:tcBorders>
              <w:top w:val="nil"/>
              <w:left w:val="nil"/>
              <w:bottom w:val="single" w:sz="4" w:space="0" w:color="auto"/>
              <w:right w:val="single" w:sz="4" w:space="0" w:color="auto"/>
            </w:tcBorders>
            <w:shd w:val="clear" w:color="auto" w:fill="auto"/>
            <w:noWrap/>
            <w:vAlign w:val="center"/>
            <w:hideMark/>
          </w:tcPr>
          <w:p w14:paraId="43E53D47"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1000</w:t>
            </w:r>
          </w:p>
        </w:tc>
        <w:tc>
          <w:tcPr>
            <w:tcW w:w="502" w:type="pct"/>
            <w:tcBorders>
              <w:top w:val="nil"/>
              <w:left w:val="nil"/>
              <w:bottom w:val="single" w:sz="4" w:space="0" w:color="auto"/>
              <w:right w:val="single" w:sz="4" w:space="0" w:color="auto"/>
            </w:tcBorders>
            <w:shd w:val="clear" w:color="auto" w:fill="auto"/>
            <w:noWrap/>
            <w:vAlign w:val="center"/>
            <w:hideMark/>
          </w:tcPr>
          <w:p w14:paraId="4C6CA00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7E4471E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427" w:type="pct"/>
            <w:tcBorders>
              <w:top w:val="nil"/>
              <w:left w:val="nil"/>
              <w:bottom w:val="single" w:sz="4" w:space="0" w:color="auto"/>
              <w:right w:val="single" w:sz="4" w:space="0" w:color="auto"/>
            </w:tcBorders>
            <w:shd w:val="clear" w:color="auto" w:fill="auto"/>
            <w:noWrap/>
            <w:vAlign w:val="center"/>
            <w:hideMark/>
          </w:tcPr>
          <w:p w14:paraId="22D295B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0.79 </w:t>
            </w:r>
          </w:p>
        </w:tc>
        <w:tc>
          <w:tcPr>
            <w:tcW w:w="392" w:type="pct"/>
            <w:tcBorders>
              <w:top w:val="nil"/>
              <w:left w:val="nil"/>
              <w:bottom w:val="single" w:sz="4" w:space="0" w:color="auto"/>
              <w:right w:val="single" w:sz="4" w:space="0" w:color="auto"/>
            </w:tcBorders>
            <w:shd w:val="clear" w:color="auto" w:fill="auto"/>
            <w:noWrap/>
            <w:vAlign w:val="center"/>
            <w:hideMark/>
          </w:tcPr>
          <w:p w14:paraId="03C57B0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80" w:type="pct"/>
            <w:tcBorders>
              <w:top w:val="nil"/>
              <w:left w:val="nil"/>
              <w:bottom w:val="single" w:sz="4" w:space="0" w:color="auto"/>
              <w:right w:val="single" w:sz="4" w:space="0" w:color="auto"/>
            </w:tcBorders>
            <w:shd w:val="clear" w:color="auto" w:fill="auto"/>
            <w:noWrap/>
            <w:vAlign w:val="center"/>
            <w:hideMark/>
          </w:tcPr>
          <w:p w14:paraId="4A0C5E5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0.35 </w:t>
            </w:r>
          </w:p>
        </w:tc>
        <w:tc>
          <w:tcPr>
            <w:tcW w:w="347" w:type="pct"/>
            <w:tcBorders>
              <w:top w:val="nil"/>
              <w:left w:val="nil"/>
              <w:bottom w:val="single" w:sz="4" w:space="0" w:color="auto"/>
              <w:right w:val="single" w:sz="4" w:space="0" w:color="auto"/>
            </w:tcBorders>
            <w:shd w:val="clear" w:color="auto" w:fill="auto"/>
            <w:noWrap/>
            <w:vAlign w:val="center"/>
            <w:hideMark/>
          </w:tcPr>
          <w:p w14:paraId="578C9B1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17" w:type="pct"/>
            <w:tcBorders>
              <w:top w:val="nil"/>
              <w:left w:val="nil"/>
              <w:bottom w:val="single" w:sz="4" w:space="0" w:color="auto"/>
              <w:right w:val="single" w:sz="4" w:space="0" w:color="auto"/>
            </w:tcBorders>
            <w:shd w:val="clear" w:color="auto" w:fill="auto"/>
            <w:noWrap/>
            <w:vAlign w:val="center"/>
            <w:hideMark/>
          </w:tcPr>
          <w:p w14:paraId="482730A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0.88 </w:t>
            </w:r>
          </w:p>
        </w:tc>
        <w:tc>
          <w:tcPr>
            <w:tcW w:w="494" w:type="pct"/>
            <w:tcBorders>
              <w:top w:val="nil"/>
              <w:left w:val="nil"/>
              <w:bottom w:val="single" w:sz="4" w:space="0" w:color="auto"/>
              <w:right w:val="single" w:sz="4" w:space="0" w:color="auto"/>
            </w:tcBorders>
            <w:shd w:val="clear" w:color="auto" w:fill="auto"/>
            <w:noWrap/>
            <w:vAlign w:val="center"/>
            <w:hideMark/>
          </w:tcPr>
          <w:p w14:paraId="22833CD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1FC1850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0.16 </w:t>
            </w:r>
          </w:p>
        </w:tc>
      </w:tr>
      <w:tr w:rsidR="008308CA" w:rsidRPr="008308CA" w14:paraId="600FF720"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6F87DA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125</w:t>
            </w:r>
          </w:p>
        </w:tc>
        <w:tc>
          <w:tcPr>
            <w:tcW w:w="376" w:type="pct"/>
            <w:tcBorders>
              <w:top w:val="nil"/>
              <w:left w:val="nil"/>
              <w:bottom w:val="single" w:sz="4" w:space="0" w:color="auto"/>
              <w:right w:val="single" w:sz="4" w:space="0" w:color="auto"/>
            </w:tcBorders>
            <w:shd w:val="clear" w:color="auto" w:fill="auto"/>
            <w:noWrap/>
            <w:vAlign w:val="center"/>
            <w:hideMark/>
          </w:tcPr>
          <w:p w14:paraId="65F9C0A4"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1008</w:t>
            </w:r>
          </w:p>
        </w:tc>
        <w:tc>
          <w:tcPr>
            <w:tcW w:w="502" w:type="pct"/>
            <w:tcBorders>
              <w:top w:val="nil"/>
              <w:left w:val="nil"/>
              <w:bottom w:val="single" w:sz="4" w:space="0" w:color="auto"/>
              <w:right w:val="single" w:sz="4" w:space="0" w:color="auto"/>
            </w:tcBorders>
            <w:shd w:val="clear" w:color="auto" w:fill="auto"/>
            <w:noWrap/>
            <w:vAlign w:val="center"/>
            <w:hideMark/>
          </w:tcPr>
          <w:p w14:paraId="396044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3D27EC19"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427" w:type="pct"/>
            <w:tcBorders>
              <w:top w:val="nil"/>
              <w:left w:val="nil"/>
              <w:bottom w:val="single" w:sz="4" w:space="0" w:color="auto"/>
              <w:right w:val="single" w:sz="4" w:space="0" w:color="auto"/>
            </w:tcBorders>
            <w:shd w:val="clear" w:color="auto" w:fill="auto"/>
            <w:noWrap/>
            <w:vAlign w:val="center"/>
            <w:hideMark/>
          </w:tcPr>
          <w:p w14:paraId="3F995D8A"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0.53 </w:t>
            </w:r>
          </w:p>
        </w:tc>
        <w:tc>
          <w:tcPr>
            <w:tcW w:w="392" w:type="pct"/>
            <w:tcBorders>
              <w:top w:val="nil"/>
              <w:left w:val="nil"/>
              <w:bottom w:val="single" w:sz="4" w:space="0" w:color="auto"/>
              <w:right w:val="single" w:sz="4" w:space="0" w:color="auto"/>
            </w:tcBorders>
            <w:shd w:val="clear" w:color="auto" w:fill="auto"/>
            <w:noWrap/>
            <w:vAlign w:val="center"/>
            <w:hideMark/>
          </w:tcPr>
          <w:p w14:paraId="79A6448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26</w:t>
            </w:r>
          </w:p>
        </w:tc>
        <w:tc>
          <w:tcPr>
            <w:tcW w:w="480" w:type="pct"/>
            <w:tcBorders>
              <w:top w:val="nil"/>
              <w:left w:val="nil"/>
              <w:bottom w:val="single" w:sz="4" w:space="0" w:color="auto"/>
              <w:right w:val="single" w:sz="4" w:space="0" w:color="auto"/>
            </w:tcBorders>
            <w:shd w:val="clear" w:color="auto" w:fill="auto"/>
            <w:noWrap/>
            <w:vAlign w:val="center"/>
            <w:hideMark/>
          </w:tcPr>
          <w:p w14:paraId="7AA0079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0.15 </w:t>
            </w:r>
          </w:p>
        </w:tc>
        <w:tc>
          <w:tcPr>
            <w:tcW w:w="347" w:type="pct"/>
            <w:tcBorders>
              <w:top w:val="nil"/>
              <w:left w:val="nil"/>
              <w:bottom w:val="single" w:sz="4" w:space="0" w:color="auto"/>
              <w:right w:val="single" w:sz="4" w:space="0" w:color="auto"/>
            </w:tcBorders>
            <w:shd w:val="clear" w:color="auto" w:fill="auto"/>
            <w:noWrap/>
            <w:vAlign w:val="center"/>
            <w:hideMark/>
          </w:tcPr>
          <w:p w14:paraId="68504B8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17" w:type="pct"/>
            <w:tcBorders>
              <w:top w:val="nil"/>
              <w:left w:val="nil"/>
              <w:bottom w:val="single" w:sz="4" w:space="0" w:color="auto"/>
              <w:right w:val="single" w:sz="4" w:space="0" w:color="auto"/>
            </w:tcBorders>
            <w:shd w:val="clear" w:color="auto" w:fill="auto"/>
            <w:noWrap/>
            <w:vAlign w:val="center"/>
            <w:hideMark/>
          </w:tcPr>
          <w:p w14:paraId="6B6E56E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494" w:type="pct"/>
            <w:tcBorders>
              <w:top w:val="nil"/>
              <w:left w:val="nil"/>
              <w:bottom w:val="single" w:sz="4" w:space="0" w:color="auto"/>
              <w:right w:val="single" w:sz="4" w:space="0" w:color="auto"/>
            </w:tcBorders>
            <w:shd w:val="clear" w:color="auto" w:fill="auto"/>
            <w:noWrap/>
            <w:vAlign w:val="center"/>
            <w:hideMark/>
          </w:tcPr>
          <w:p w14:paraId="0307D19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13</w:t>
            </w:r>
          </w:p>
        </w:tc>
        <w:tc>
          <w:tcPr>
            <w:tcW w:w="595" w:type="pct"/>
            <w:tcBorders>
              <w:top w:val="nil"/>
              <w:left w:val="nil"/>
              <w:bottom w:val="single" w:sz="4" w:space="0" w:color="auto"/>
              <w:right w:val="single" w:sz="4" w:space="0" w:color="auto"/>
            </w:tcBorders>
            <w:shd w:val="clear" w:color="auto" w:fill="auto"/>
            <w:noWrap/>
            <w:vAlign w:val="center"/>
            <w:hideMark/>
          </w:tcPr>
          <w:p w14:paraId="5E00CEF2"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0.06 </w:t>
            </w:r>
          </w:p>
        </w:tc>
      </w:tr>
      <w:tr w:rsidR="008308CA" w:rsidRPr="008308CA" w14:paraId="4B85C087" w14:textId="77777777" w:rsidTr="006678B9">
        <w:trPr>
          <w:trHeight w:val="28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F8875F8"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126</w:t>
            </w:r>
          </w:p>
        </w:tc>
        <w:tc>
          <w:tcPr>
            <w:tcW w:w="376" w:type="pct"/>
            <w:tcBorders>
              <w:top w:val="nil"/>
              <w:left w:val="nil"/>
              <w:bottom w:val="single" w:sz="4" w:space="0" w:color="auto"/>
              <w:right w:val="single" w:sz="4" w:space="0" w:color="auto"/>
            </w:tcBorders>
            <w:shd w:val="clear" w:color="auto" w:fill="auto"/>
            <w:noWrap/>
            <w:vAlign w:val="center"/>
            <w:hideMark/>
          </w:tcPr>
          <w:p w14:paraId="112281CA"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1016</w:t>
            </w:r>
          </w:p>
        </w:tc>
        <w:tc>
          <w:tcPr>
            <w:tcW w:w="502" w:type="pct"/>
            <w:tcBorders>
              <w:top w:val="nil"/>
              <w:left w:val="nil"/>
              <w:bottom w:val="single" w:sz="4" w:space="0" w:color="auto"/>
              <w:right w:val="single" w:sz="4" w:space="0" w:color="auto"/>
            </w:tcBorders>
            <w:shd w:val="clear" w:color="auto" w:fill="auto"/>
            <w:noWrap/>
            <w:vAlign w:val="center"/>
            <w:hideMark/>
          </w:tcPr>
          <w:p w14:paraId="73D9DBE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single" w:sz="4" w:space="0" w:color="auto"/>
              <w:right w:val="single" w:sz="4" w:space="0" w:color="auto"/>
            </w:tcBorders>
            <w:shd w:val="clear" w:color="auto" w:fill="auto"/>
            <w:noWrap/>
            <w:vAlign w:val="center"/>
            <w:hideMark/>
          </w:tcPr>
          <w:p w14:paraId="07D7001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35</w:t>
            </w:r>
          </w:p>
        </w:tc>
        <w:tc>
          <w:tcPr>
            <w:tcW w:w="427" w:type="pct"/>
            <w:tcBorders>
              <w:top w:val="nil"/>
              <w:left w:val="nil"/>
              <w:bottom w:val="single" w:sz="4" w:space="0" w:color="auto"/>
              <w:right w:val="single" w:sz="4" w:space="0" w:color="auto"/>
            </w:tcBorders>
            <w:shd w:val="clear" w:color="auto" w:fill="auto"/>
            <w:noWrap/>
            <w:vAlign w:val="center"/>
            <w:hideMark/>
          </w:tcPr>
          <w:p w14:paraId="5E2C63D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0.26 </w:t>
            </w:r>
          </w:p>
        </w:tc>
        <w:tc>
          <w:tcPr>
            <w:tcW w:w="392" w:type="pct"/>
            <w:tcBorders>
              <w:top w:val="nil"/>
              <w:left w:val="nil"/>
              <w:bottom w:val="single" w:sz="4" w:space="0" w:color="auto"/>
              <w:right w:val="single" w:sz="4" w:space="0" w:color="auto"/>
            </w:tcBorders>
            <w:shd w:val="clear" w:color="auto" w:fill="auto"/>
            <w:noWrap/>
            <w:vAlign w:val="center"/>
            <w:hideMark/>
          </w:tcPr>
          <w:p w14:paraId="67FE893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480" w:type="pct"/>
            <w:tcBorders>
              <w:top w:val="nil"/>
              <w:left w:val="nil"/>
              <w:bottom w:val="single" w:sz="4" w:space="0" w:color="auto"/>
              <w:right w:val="single" w:sz="4" w:space="0" w:color="auto"/>
            </w:tcBorders>
            <w:shd w:val="clear" w:color="auto" w:fill="auto"/>
            <w:noWrap/>
            <w:vAlign w:val="center"/>
            <w:hideMark/>
          </w:tcPr>
          <w:p w14:paraId="2AE1FA17"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0.95 </w:t>
            </w:r>
          </w:p>
        </w:tc>
        <w:tc>
          <w:tcPr>
            <w:tcW w:w="347" w:type="pct"/>
            <w:tcBorders>
              <w:top w:val="nil"/>
              <w:left w:val="nil"/>
              <w:bottom w:val="single" w:sz="4" w:space="0" w:color="auto"/>
              <w:right w:val="single" w:sz="4" w:space="0" w:color="auto"/>
            </w:tcBorders>
            <w:shd w:val="clear" w:color="auto" w:fill="auto"/>
            <w:noWrap/>
            <w:vAlign w:val="center"/>
            <w:hideMark/>
          </w:tcPr>
          <w:p w14:paraId="3A43FD4D"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17" w:type="pct"/>
            <w:tcBorders>
              <w:top w:val="nil"/>
              <w:left w:val="nil"/>
              <w:bottom w:val="single" w:sz="4" w:space="0" w:color="auto"/>
              <w:right w:val="single" w:sz="4" w:space="0" w:color="auto"/>
            </w:tcBorders>
            <w:shd w:val="clear" w:color="auto" w:fill="auto"/>
            <w:noWrap/>
            <w:vAlign w:val="center"/>
            <w:hideMark/>
          </w:tcPr>
          <w:p w14:paraId="5D594E9C"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0.61 </w:t>
            </w:r>
          </w:p>
        </w:tc>
        <w:tc>
          <w:tcPr>
            <w:tcW w:w="494" w:type="pct"/>
            <w:tcBorders>
              <w:top w:val="nil"/>
              <w:left w:val="nil"/>
              <w:bottom w:val="single" w:sz="4" w:space="0" w:color="auto"/>
              <w:right w:val="single" w:sz="4" w:space="0" w:color="auto"/>
            </w:tcBorders>
            <w:shd w:val="clear" w:color="auto" w:fill="auto"/>
            <w:noWrap/>
            <w:vAlign w:val="center"/>
            <w:hideMark/>
          </w:tcPr>
          <w:p w14:paraId="46299621"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595" w:type="pct"/>
            <w:tcBorders>
              <w:top w:val="nil"/>
              <w:left w:val="nil"/>
              <w:bottom w:val="single" w:sz="4" w:space="0" w:color="auto"/>
              <w:right w:val="single" w:sz="4" w:space="0" w:color="auto"/>
            </w:tcBorders>
            <w:shd w:val="clear" w:color="auto" w:fill="auto"/>
            <w:noWrap/>
            <w:vAlign w:val="center"/>
            <w:hideMark/>
          </w:tcPr>
          <w:p w14:paraId="44715990"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0.96 </w:t>
            </w:r>
          </w:p>
        </w:tc>
      </w:tr>
      <w:tr w:rsidR="008308CA" w:rsidRPr="008308CA" w14:paraId="279836D2" w14:textId="77777777" w:rsidTr="006678B9">
        <w:trPr>
          <w:trHeight w:val="280"/>
        </w:trPr>
        <w:tc>
          <w:tcPr>
            <w:tcW w:w="577" w:type="pct"/>
            <w:tcBorders>
              <w:top w:val="nil"/>
              <w:left w:val="single" w:sz="4" w:space="0" w:color="auto"/>
              <w:bottom w:val="nil"/>
              <w:right w:val="single" w:sz="4" w:space="0" w:color="auto"/>
            </w:tcBorders>
            <w:shd w:val="clear" w:color="auto" w:fill="auto"/>
            <w:noWrap/>
            <w:vAlign w:val="center"/>
            <w:hideMark/>
          </w:tcPr>
          <w:p w14:paraId="6537E55D"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127</w:t>
            </w:r>
          </w:p>
        </w:tc>
        <w:tc>
          <w:tcPr>
            <w:tcW w:w="376" w:type="pct"/>
            <w:tcBorders>
              <w:top w:val="nil"/>
              <w:left w:val="nil"/>
              <w:bottom w:val="nil"/>
              <w:right w:val="single" w:sz="4" w:space="0" w:color="auto"/>
            </w:tcBorders>
            <w:shd w:val="clear" w:color="auto" w:fill="auto"/>
            <w:noWrap/>
            <w:vAlign w:val="center"/>
            <w:hideMark/>
          </w:tcPr>
          <w:p w14:paraId="2C671753"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1024</w:t>
            </w:r>
          </w:p>
        </w:tc>
        <w:tc>
          <w:tcPr>
            <w:tcW w:w="502" w:type="pct"/>
            <w:tcBorders>
              <w:top w:val="nil"/>
              <w:left w:val="nil"/>
              <w:bottom w:val="nil"/>
              <w:right w:val="single" w:sz="4" w:space="0" w:color="auto"/>
            </w:tcBorders>
            <w:shd w:val="clear" w:color="auto" w:fill="auto"/>
            <w:noWrap/>
            <w:vAlign w:val="center"/>
            <w:hideMark/>
          </w:tcPr>
          <w:p w14:paraId="09F68C45" w14:textId="77777777" w:rsidR="008308CA" w:rsidRPr="008308CA" w:rsidRDefault="008308CA" w:rsidP="008308CA">
            <w:pPr>
              <w:spacing w:after="0"/>
              <w:contextualSpacing/>
              <w:jc w:val="center"/>
              <w:rPr>
                <w:rFonts w:eastAsia="宋体"/>
                <w:color w:val="000000"/>
                <w:sz w:val="18"/>
                <w:szCs w:val="18"/>
                <w:lang w:val="en-US" w:eastAsia="zh-CN"/>
              </w:rPr>
            </w:pPr>
            <w:r w:rsidRPr="008308CA">
              <w:rPr>
                <w:rFonts w:eastAsia="宋体"/>
                <w:color w:val="000000"/>
                <w:sz w:val="18"/>
                <w:szCs w:val="18"/>
                <w:lang w:val="en-US" w:eastAsia="zh-CN"/>
              </w:rPr>
              <w:t>31</w:t>
            </w:r>
          </w:p>
        </w:tc>
        <w:tc>
          <w:tcPr>
            <w:tcW w:w="392" w:type="pct"/>
            <w:tcBorders>
              <w:top w:val="nil"/>
              <w:left w:val="nil"/>
              <w:bottom w:val="nil"/>
              <w:right w:val="single" w:sz="4" w:space="0" w:color="auto"/>
            </w:tcBorders>
            <w:shd w:val="clear" w:color="auto" w:fill="auto"/>
            <w:noWrap/>
            <w:vAlign w:val="center"/>
            <w:hideMark/>
          </w:tcPr>
          <w:p w14:paraId="526FE09F"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36</w:t>
            </w:r>
          </w:p>
        </w:tc>
        <w:tc>
          <w:tcPr>
            <w:tcW w:w="427" w:type="pct"/>
            <w:tcBorders>
              <w:top w:val="nil"/>
              <w:left w:val="nil"/>
              <w:bottom w:val="nil"/>
              <w:right w:val="single" w:sz="4" w:space="0" w:color="auto"/>
            </w:tcBorders>
            <w:shd w:val="clear" w:color="auto" w:fill="auto"/>
            <w:noWrap/>
            <w:vAlign w:val="center"/>
            <w:hideMark/>
          </w:tcPr>
          <w:p w14:paraId="29091E63"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0.99 </w:t>
            </w:r>
          </w:p>
        </w:tc>
        <w:tc>
          <w:tcPr>
            <w:tcW w:w="392" w:type="pct"/>
            <w:tcBorders>
              <w:top w:val="nil"/>
              <w:left w:val="nil"/>
              <w:bottom w:val="nil"/>
              <w:right w:val="single" w:sz="4" w:space="0" w:color="auto"/>
            </w:tcBorders>
            <w:shd w:val="clear" w:color="auto" w:fill="auto"/>
            <w:noWrap/>
            <w:vAlign w:val="center"/>
            <w:hideMark/>
          </w:tcPr>
          <w:p w14:paraId="5DDF81A6"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27</w:t>
            </w:r>
          </w:p>
        </w:tc>
        <w:tc>
          <w:tcPr>
            <w:tcW w:w="480" w:type="pct"/>
            <w:tcBorders>
              <w:top w:val="nil"/>
              <w:left w:val="nil"/>
              <w:bottom w:val="nil"/>
              <w:right w:val="single" w:sz="4" w:space="0" w:color="auto"/>
            </w:tcBorders>
            <w:shd w:val="clear" w:color="auto" w:fill="auto"/>
            <w:noWrap/>
            <w:vAlign w:val="center"/>
            <w:hideMark/>
          </w:tcPr>
          <w:p w14:paraId="627D944B"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0.75 </w:t>
            </w:r>
          </w:p>
        </w:tc>
        <w:tc>
          <w:tcPr>
            <w:tcW w:w="347" w:type="pct"/>
            <w:tcBorders>
              <w:top w:val="nil"/>
              <w:left w:val="nil"/>
              <w:bottom w:val="nil"/>
              <w:right w:val="single" w:sz="4" w:space="0" w:color="auto"/>
            </w:tcBorders>
            <w:shd w:val="clear" w:color="auto" w:fill="auto"/>
            <w:noWrap/>
            <w:vAlign w:val="center"/>
            <w:hideMark/>
          </w:tcPr>
          <w:p w14:paraId="06AEFD08"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18</w:t>
            </w:r>
          </w:p>
        </w:tc>
        <w:tc>
          <w:tcPr>
            <w:tcW w:w="417" w:type="pct"/>
            <w:tcBorders>
              <w:top w:val="nil"/>
              <w:left w:val="nil"/>
              <w:bottom w:val="nil"/>
              <w:right w:val="single" w:sz="4" w:space="0" w:color="auto"/>
            </w:tcBorders>
            <w:shd w:val="clear" w:color="auto" w:fill="auto"/>
            <w:noWrap/>
            <w:vAlign w:val="center"/>
            <w:hideMark/>
          </w:tcPr>
          <w:p w14:paraId="022DD215"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0.48 </w:t>
            </w:r>
          </w:p>
        </w:tc>
        <w:tc>
          <w:tcPr>
            <w:tcW w:w="494" w:type="pct"/>
            <w:tcBorders>
              <w:top w:val="nil"/>
              <w:left w:val="nil"/>
              <w:bottom w:val="nil"/>
              <w:right w:val="single" w:sz="4" w:space="0" w:color="auto"/>
            </w:tcBorders>
            <w:shd w:val="clear" w:color="auto" w:fill="auto"/>
            <w:noWrap/>
            <w:vAlign w:val="center"/>
            <w:hideMark/>
          </w:tcPr>
          <w:p w14:paraId="32E12F9E"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14</w:t>
            </w:r>
          </w:p>
        </w:tc>
        <w:tc>
          <w:tcPr>
            <w:tcW w:w="595" w:type="pct"/>
            <w:tcBorders>
              <w:top w:val="nil"/>
              <w:left w:val="nil"/>
              <w:bottom w:val="nil"/>
              <w:right w:val="single" w:sz="4" w:space="0" w:color="auto"/>
            </w:tcBorders>
            <w:shd w:val="clear" w:color="auto" w:fill="auto"/>
            <w:noWrap/>
            <w:vAlign w:val="center"/>
            <w:hideMark/>
          </w:tcPr>
          <w:p w14:paraId="03EC9EE4" w14:textId="77777777" w:rsidR="008308CA" w:rsidRPr="008308CA" w:rsidRDefault="008308CA" w:rsidP="008308CA">
            <w:pPr>
              <w:spacing w:after="0"/>
              <w:contextualSpacing/>
              <w:jc w:val="right"/>
              <w:rPr>
                <w:rFonts w:eastAsia="宋体"/>
                <w:color w:val="000000"/>
                <w:sz w:val="18"/>
                <w:szCs w:val="18"/>
                <w:lang w:val="en-US" w:eastAsia="zh-CN"/>
              </w:rPr>
            </w:pPr>
            <w:r w:rsidRPr="008308CA">
              <w:rPr>
                <w:rFonts w:hint="eastAsia"/>
                <w:color w:val="000000"/>
                <w:sz w:val="18"/>
                <w:szCs w:val="18"/>
                <w:lang w:val="en-US"/>
              </w:rPr>
              <w:t xml:space="preserve">0.86 </w:t>
            </w:r>
          </w:p>
        </w:tc>
      </w:tr>
      <w:tr w:rsidR="008308CA" w:rsidRPr="008308CA" w14:paraId="0EC805F6" w14:textId="77777777" w:rsidTr="006678B9">
        <w:trPr>
          <w:trHeight w:val="280"/>
        </w:trPr>
        <w:tc>
          <w:tcPr>
            <w:tcW w:w="5000" w:type="pct"/>
            <w:gridSpan w:val="11"/>
            <w:tcBorders>
              <w:top w:val="nil"/>
              <w:left w:val="single" w:sz="4" w:space="0" w:color="auto"/>
              <w:bottom w:val="single" w:sz="4" w:space="0" w:color="auto"/>
              <w:right w:val="single" w:sz="4" w:space="0" w:color="auto"/>
            </w:tcBorders>
            <w:shd w:val="clear" w:color="auto" w:fill="auto"/>
            <w:noWrap/>
            <w:vAlign w:val="center"/>
          </w:tcPr>
          <w:p w14:paraId="157BCD4A" w14:textId="77777777" w:rsidR="008308CA" w:rsidRPr="008308CA" w:rsidRDefault="008308CA" w:rsidP="008308CA">
            <w:pPr>
              <w:spacing w:line="276" w:lineRule="auto"/>
              <w:contextualSpacing/>
              <w:rPr>
                <w:rFonts w:eastAsiaTheme="minorEastAsia"/>
                <w:bCs/>
                <w:sz w:val="18"/>
                <w:szCs w:val="18"/>
                <w:lang w:val="en-US" w:eastAsia="zh-CN"/>
              </w:rPr>
            </w:pPr>
            <w:r w:rsidRPr="008308CA">
              <w:rPr>
                <w:rFonts w:eastAsiaTheme="minorEastAsia" w:hint="eastAsia"/>
                <w:bCs/>
                <w:sz w:val="18"/>
                <w:szCs w:val="18"/>
                <w:lang w:val="en-US" w:eastAsia="zh-CN"/>
              </w:rPr>
              <w:t>Note:</w:t>
            </w:r>
          </w:p>
          <w:p w14:paraId="497F4FCC" w14:textId="77777777" w:rsidR="008308CA" w:rsidRPr="008308CA" w:rsidRDefault="008308CA" w:rsidP="008308CA">
            <w:pPr>
              <w:numPr>
                <w:ilvl w:val="0"/>
                <w:numId w:val="173"/>
              </w:numPr>
              <w:spacing w:line="276" w:lineRule="auto"/>
              <w:contextualSpacing/>
              <w:rPr>
                <w:color w:val="000000"/>
                <w:sz w:val="18"/>
                <w:szCs w:val="18"/>
                <w:lang w:val="en-US"/>
              </w:rPr>
            </w:pPr>
            <w:r w:rsidRPr="008308CA">
              <w:rPr>
                <w:rFonts w:eastAsia="宋体"/>
                <w:bCs/>
                <w:color w:val="000000"/>
                <w:sz w:val="18"/>
                <w:szCs w:val="18"/>
                <w:lang w:val="en-US" w:eastAsia="zh-CN"/>
              </w:rPr>
              <w:t>The 16 CRC bits are attached on the TB if the TBS is longer than 24; otherwise, 6 CRC bits are attached.</w:t>
            </w:r>
          </w:p>
          <w:p w14:paraId="34251CA0" w14:textId="77777777" w:rsidR="008308CA" w:rsidRPr="008308CA" w:rsidRDefault="008308CA" w:rsidP="008308CA">
            <w:pPr>
              <w:numPr>
                <w:ilvl w:val="0"/>
                <w:numId w:val="173"/>
              </w:numPr>
              <w:spacing w:line="276" w:lineRule="auto"/>
              <w:contextualSpacing/>
              <w:rPr>
                <w:color w:val="000000"/>
                <w:sz w:val="18"/>
                <w:szCs w:val="18"/>
                <w:lang w:val="en-US"/>
              </w:rPr>
            </w:pPr>
            <w:r w:rsidRPr="008308CA">
              <w:rPr>
                <w:rFonts w:eastAsia="宋体" w:hint="eastAsia"/>
                <w:bCs/>
                <w:color w:val="000000"/>
                <w:sz w:val="18"/>
                <w:szCs w:val="18"/>
                <w:lang w:val="en-US" w:eastAsia="zh-CN"/>
              </w:rPr>
              <w:t>I</w:t>
            </w:r>
            <w:r w:rsidRPr="008308CA">
              <w:rPr>
                <w:rFonts w:eastAsia="宋体"/>
                <w:bCs/>
                <w:color w:val="000000"/>
                <w:sz w:val="18"/>
                <w:szCs w:val="18"/>
                <w:lang w:val="en-US" w:eastAsia="zh-CN"/>
              </w:rPr>
              <w:t xml:space="preserve">t assumes that the </w:t>
            </w:r>
            <w:r w:rsidRPr="008308CA">
              <w:rPr>
                <w:rFonts w:eastAsia="宋体" w:hint="eastAsia"/>
                <w:bCs/>
                <w:color w:val="000000"/>
                <w:sz w:val="18"/>
                <w:szCs w:val="18"/>
                <w:lang w:val="en-US" w:eastAsia="zh-CN"/>
              </w:rPr>
              <w:t>1/3 FEC</w:t>
            </w:r>
            <w:r w:rsidRPr="008308CA">
              <w:rPr>
                <w:rFonts w:eastAsia="宋体"/>
                <w:bCs/>
                <w:color w:val="000000"/>
                <w:sz w:val="18"/>
                <w:szCs w:val="18"/>
                <w:lang w:val="en-US" w:eastAsia="zh-CN"/>
              </w:rPr>
              <w:t xml:space="preserve"> coding for the </w:t>
            </w:r>
            <w:r w:rsidRPr="008308CA">
              <w:rPr>
                <w:rFonts w:eastAsia="宋体" w:hint="eastAsia"/>
                <w:bCs/>
                <w:color w:val="000000"/>
                <w:sz w:val="18"/>
                <w:szCs w:val="18"/>
                <w:lang w:val="en-US" w:eastAsia="zh-CN"/>
              </w:rPr>
              <w:t>D2R.</w:t>
            </w:r>
          </w:p>
        </w:tc>
      </w:tr>
    </w:tbl>
    <w:p w14:paraId="2A996E0F" w14:textId="77777777" w:rsidR="008308CA" w:rsidRPr="008308CA" w:rsidRDefault="008308CA" w:rsidP="008308CA">
      <w:pPr>
        <w:jc w:val="center"/>
        <w:rPr>
          <w:rFonts w:eastAsia="宋体"/>
          <w:b/>
          <w:lang w:val="en-US" w:eastAsia="zh-CN"/>
        </w:rPr>
      </w:pPr>
    </w:p>
    <w:p w14:paraId="5B1FF80F" w14:textId="63158755" w:rsidR="008308CA" w:rsidRPr="008308CA" w:rsidRDefault="008308CA" w:rsidP="008308CA">
      <w:pPr>
        <w:jc w:val="center"/>
        <w:rPr>
          <w:rFonts w:eastAsia="宋体"/>
          <w:lang w:val="en-US" w:eastAsia="zh-CN"/>
        </w:rPr>
      </w:pPr>
      <w:r w:rsidRPr="008308CA">
        <w:rPr>
          <w:rFonts w:eastAsia="宋体"/>
          <w:lang w:val="en-US" w:eastAsia="zh-CN"/>
        </w:rPr>
        <w:fldChar w:fldCharType="begin"/>
      </w:r>
      <w:r w:rsidRPr="008308CA">
        <w:rPr>
          <w:rFonts w:eastAsia="宋体"/>
          <w:lang w:val="en-US" w:eastAsia="zh-CN"/>
        </w:rPr>
        <w:instrText xml:space="preserve"> </w:instrText>
      </w:r>
      <w:r w:rsidRPr="008308CA">
        <w:rPr>
          <w:rFonts w:eastAsia="宋体" w:hint="eastAsia"/>
          <w:lang w:val="en-US" w:eastAsia="zh-CN"/>
        </w:rPr>
        <w:instrText>REF _Ref197445896 \h</w:instrText>
      </w:r>
      <w:r w:rsidRPr="008308CA">
        <w:rPr>
          <w:rFonts w:eastAsia="宋体"/>
          <w:lang w:val="en-US" w:eastAsia="zh-CN"/>
        </w:rPr>
        <w:instrText xml:space="preserve">  \* MERGEFORMAT </w:instrText>
      </w:r>
      <w:r w:rsidRPr="008308CA">
        <w:rPr>
          <w:rFonts w:eastAsia="宋体"/>
          <w:lang w:val="en-US" w:eastAsia="zh-CN"/>
        </w:rPr>
      </w:r>
      <w:r w:rsidRPr="008308CA">
        <w:rPr>
          <w:rFonts w:eastAsia="宋体"/>
          <w:lang w:val="en-US" w:eastAsia="zh-CN"/>
        </w:rPr>
        <w:fldChar w:fldCharType="separate"/>
      </w:r>
      <w:proofErr w:type="gramStart"/>
      <w:r w:rsidR="00F630C1" w:rsidRPr="00F630C1">
        <w:rPr>
          <w:rFonts w:eastAsia="宋体"/>
          <w:lang w:val="en-US" w:eastAsia="zh-CN"/>
        </w:rPr>
        <w:t>Table 7</w:t>
      </w:r>
      <w:r w:rsidR="00F630C1" w:rsidRPr="00F630C1">
        <w:rPr>
          <w:rFonts w:eastAsia="宋体" w:hint="eastAsia"/>
          <w:lang w:val="en-US" w:eastAsia="zh-CN"/>
        </w:rPr>
        <w:t xml:space="preserve">: The TBS table for PDRCH </w:t>
      </w:r>
      <w:r w:rsidR="00F630C1" w:rsidRPr="00F630C1">
        <w:rPr>
          <w:rFonts w:eastAsiaTheme="minorEastAsia" w:hint="eastAsia"/>
          <w:lang w:val="en-US" w:eastAsia="zh-CN"/>
        </w:rPr>
        <w:t>(cont.)</w:t>
      </w:r>
      <w:proofErr w:type="gramEnd"/>
      <w:r w:rsidRPr="008308CA">
        <w:rPr>
          <w:rFonts w:eastAsia="宋体"/>
          <w:lang w:val="en-US" w:eastAsia="zh-CN"/>
        </w:rPr>
        <w:fldChar w:fldCharType="end"/>
      </w:r>
    </w:p>
    <w:tbl>
      <w:tblPr>
        <w:tblW w:w="5000" w:type="pct"/>
        <w:tblLook w:val="04A0" w:firstRow="1" w:lastRow="0" w:firstColumn="1" w:lastColumn="0" w:noHBand="0" w:noVBand="1"/>
      </w:tblPr>
      <w:tblGrid>
        <w:gridCol w:w="1284"/>
        <w:gridCol w:w="732"/>
        <w:gridCol w:w="911"/>
        <w:gridCol w:w="765"/>
        <w:gridCol w:w="913"/>
        <w:gridCol w:w="765"/>
        <w:gridCol w:w="913"/>
        <w:gridCol w:w="765"/>
        <w:gridCol w:w="913"/>
        <w:gridCol w:w="765"/>
        <w:gridCol w:w="1129"/>
      </w:tblGrid>
      <w:tr w:rsidR="008308CA" w:rsidRPr="008308CA" w14:paraId="58BCCF9E" w14:textId="77777777" w:rsidTr="006678B9">
        <w:trPr>
          <w:trHeight w:val="290"/>
        </w:trPr>
        <w:tc>
          <w:tcPr>
            <w:tcW w:w="652" w:type="pct"/>
            <w:vMerge w:val="restart"/>
            <w:tcBorders>
              <w:top w:val="nil"/>
              <w:left w:val="single" w:sz="4" w:space="0" w:color="auto"/>
              <w:right w:val="single" w:sz="4" w:space="0" w:color="auto"/>
            </w:tcBorders>
            <w:shd w:val="clear" w:color="auto" w:fill="auto"/>
            <w:noWrap/>
            <w:vAlign w:val="center"/>
            <w:hideMark/>
          </w:tcPr>
          <w:p w14:paraId="747C43A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TBS index</w:t>
            </w:r>
          </w:p>
        </w:tc>
        <w:tc>
          <w:tcPr>
            <w:tcW w:w="372" w:type="pct"/>
            <w:vMerge w:val="restart"/>
            <w:tcBorders>
              <w:top w:val="nil"/>
              <w:left w:val="nil"/>
              <w:right w:val="single" w:sz="4" w:space="0" w:color="auto"/>
            </w:tcBorders>
            <w:shd w:val="clear" w:color="auto" w:fill="auto"/>
            <w:noWrap/>
            <w:vAlign w:val="center"/>
            <w:hideMark/>
          </w:tcPr>
          <w:p w14:paraId="5E3BF5D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TBS</w:t>
            </w:r>
            <w:r w:rsidRPr="008308CA">
              <w:rPr>
                <w:rFonts w:eastAsia="宋体"/>
                <w:sz w:val="18"/>
                <w:szCs w:val="18"/>
                <w:lang w:val="en-US" w:eastAsia="zh-CN"/>
              </w:rPr>
              <w:br/>
              <w:t>(bit)</w:t>
            </w:r>
          </w:p>
        </w:tc>
        <w:tc>
          <w:tcPr>
            <w:tcW w:w="462" w:type="pct"/>
            <w:vMerge w:val="restart"/>
            <w:tcBorders>
              <w:top w:val="nil"/>
              <w:left w:val="nil"/>
              <w:right w:val="single" w:sz="4" w:space="0" w:color="auto"/>
            </w:tcBorders>
            <w:shd w:val="clear" w:color="auto" w:fill="auto"/>
            <w:noWrap/>
            <w:vAlign w:val="center"/>
            <w:hideMark/>
          </w:tcPr>
          <w:p w14:paraId="3D54394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Amble</w:t>
            </w:r>
            <w:r w:rsidRPr="008308CA">
              <w:rPr>
                <w:rFonts w:eastAsia="宋体"/>
                <w:sz w:val="18"/>
                <w:szCs w:val="18"/>
                <w:lang w:val="en-US" w:eastAsia="zh-CN"/>
              </w:rPr>
              <w:br/>
              <w:t xml:space="preserve"> (chip)</w:t>
            </w:r>
          </w:p>
        </w:tc>
        <w:tc>
          <w:tcPr>
            <w:tcW w:w="851" w:type="pct"/>
            <w:gridSpan w:val="2"/>
            <w:tcBorders>
              <w:top w:val="nil"/>
              <w:left w:val="single" w:sz="8" w:space="0" w:color="auto"/>
              <w:bottom w:val="single" w:sz="8" w:space="0" w:color="auto"/>
              <w:right w:val="single" w:sz="8" w:space="0" w:color="auto"/>
            </w:tcBorders>
            <w:shd w:val="clear" w:color="auto" w:fill="auto"/>
            <w:vAlign w:val="center"/>
            <w:hideMark/>
          </w:tcPr>
          <w:p w14:paraId="6325A39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360 bps</w:t>
            </w:r>
          </w:p>
        </w:tc>
        <w:tc>
          <w:tcPr>
            <w:tcW w:w="851" w:type="pct"/>
            <w:gridSpan w:val="2"/>
            <w:tcBorders>
              <w:top w:val="nil"/>
              <w:left w:val="single" w:sz="8" w:space="0" w:color="auto"/>
              <w:bottom w:val="single" w:sz="8" w:space="0" w:color="auto"/>
              <w:right w:val="single" w:sz="8" w:space="0" w:color="auto"/>
            </w:tcBorders>
            <w:shd w:val="clear" w:color="auto" w:fill="auto"/>
            <w:vAlign w:val="center"/>
            <w:hideMark/>
          </w:tcPr>
          <w:p w14:paraId="3601D96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481 bps</w:t>
            </w:r>
          </w:p>
        </w:tc>
        <w:tc>
          <w:tcPr>
            <w:tcW w:w="851" w:type="pct"/>
            <w:gridSpan w:val="2"/>
            <w:tcBorders>
              <w:top w:val="nil"/>
              <w:left w:val="single" w:sz="8" w:space="0" w:color="auto"/>
              <w:bottom w:val="single" w:sz="8" w:space="0" w:color="auto"/>
              <w:right w:val="single" w:sz="8" w:space="0" w:color="auto"/>
            </w:tcBorders>
            <w:shd w:val="clear" w:color="auto" w:fill="auto"/>
            <w:vAlign w:val="center"/>
            <w:hideMark/>
          </w:tcPr>
          <w:p w14:paraId="7FFE46C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719 bps</w:t>
            </w:r>
          </w:p>
        </w:tc>
        <w:tc>
          <w:tcPr>
            <w:tcW w:w="959" w:type="pct"/>
            <w:gridSpan w:val="2"/>
            <w:tcBorders>
              <w:top w:val="nil"/>
              <w:left w:val="single" w:sz="8" w:space="0" w:color="auto"/>
              <w:bottom w:val="single" w:sz="8" w:space="0" w:color="auto"/>
              <w:right w:val="single" w:sz="4" w:space="0" w:color="auto"/>
            </w:tcBorders>
            <w:shd w:val="clear" w:color="auto" w:fill="auto"/>
            <w:vAlign w:val="center"/>
            <w:hideMark/>
          </w:tcPr>
          <w:p w14:paraId="58EEB5A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962 bps</w:t>
            </w:r>
          </w:p>
        </w:tc>
      </w:tr>
      <w:tr w:rsidR="008308CA" w:rsidRPr="008308CA" w14:paraId="6FED927F" w14:textId="77777777" w:rsidTr="006678B9">
        <w:trPr>
          <w:trHeight w:val="560"/>
        </w:trPr>
        <w:tc>
          <w:tcPr>
            <w:tcW w:w="652" w:type="pct"/>
            <w:vMerge/>
            <w:tcBorders>
              <w:left w:val="single" w:sz="4" w:space="0" w:color="auto"/>
              <w:bottom w:val="single" w:sz="4" w:space="0" w:color="auto"/>
              <w:right w:val="single" w:sz="4" w:space="0" w:color="auto"/>
            </w:tcBorders>
            <w:shd w:val="clear" w:color="auto" w:fill="auto"/>
            <w:vAlign w:val="center"/>
            <w:hideMark/>
          </w:tcPr>
          <w:p w14:paraId="5E75C074" w14:textId="77777777" w:rsidR="008308CA" w:rsidRPr="008308CA" w:rsidRDefault="008308CA" w:rsidP="008308CA">
            <w:pPr>
              <w:contextualSpacing/>
              <w:jc w:val="center"/>
              <w:rPr>
                <w:rFonts w:eastAsia="宋体"/>
                <w:sz w:val="18"/>
                <w:szCs w:val="18"/>
                <w:lang w:val="en-US" w:eastAsia="zh-CN"/>
              </w:rPr>
            </w:pPr>
          </w:p>
        </w:tc>
        <w:tc>
          <w:tcPr>
            <w:tcW w:w="372" w:type="pct"/>
            <w:vMerge/>
            <w:tcBorders>
              <w:left w:val="nil"/>
              <w:bottom w:val="single" w:sz="4" w:space="0" w:color="auto"/>
              <w:right w:val="single" w:sz="4" w:space="0" w:color="auto"/>
            </w:tcBorders>
            <w:shd w:val="clear" w:color="auto" w:fill="auto"/>
            <w:vAlign w:val="center"/>
            <w:hideMark/>
          </w:tcPr>
          <w:p w14:paraId="66651D19" w14:textId="77777777" w:rsidR="008308CA" w:rsidRPr="008308CA" w:rsidRDefault="008308CA" w:rsidP="008308CA">
            <w:pPr>
              <w:contextualSpacing/>
              <w:jc w:val="center"/>
              <w:rPr>
                <w:rFonts w:eastAsia="宋体"/>
                <w:sz w:val="18"/>
                <w:szCs w:val="18"/>
                <w:lang w:val="en-US" w:eastAsia="zh-CN"/>
              </w:rPr>
            </w:pPr>
          </w:p>
        </w:tc>
        <w:tc>
          <w:tcPr>
            <w:tcW w:w="462" w:type="pct"/>
            <w:vMerge/>
            <w:tcBorders>
              <w:left w:val="nil"/>
              <w:bottom w:val="single" w:sz="4" w:space="0" w:color="auto"/>
              <w:right w:val="single" w:sz="4" w:space="0" w:color="auto"/>
            </w:tcBorders>
            <w:shd w:val="clear" w:color="auto" w:fill="auto"/>
            <w:vAlign w:val="center"/>
            <w:hideMark/>
          </w:tcPr>
          <w:p w14:paraId="501A24B1" w14:textId="77777777" w:rsidR="008308CA" w:rsidRPr="008308CA" w:rsidRDefault="008308CA" w:rsidP="008308CA">
            <w:pPr>
              <w:contextualSpacing/>
              <w:jc w:val="center"/>
              <w:rPr>
                <w:rFonts w:eastAsia="宋体"/>
                <w:sz w:val="18"/>
                <w:szCs w:val="18"/>
                <w:lang w:val="en-US" w:eastAsia="zh-CN"/>
              </w:rPr>
            </w:pP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15FE87A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lang w:val="en-US"/>
              </w:rPr>
              <w:t xml:space="preserve">TTI </w:t>
            </w:r>
            <w:r w:rsidRPr="008308CA">
              <w:rPr>
                <w:rFonts w:eastAsia="宋体"/>
                <w:sz w:val="18"/>
                <w:lang w:val="en-US"/>
              </w:rPr>
              <w:br/>
              <w:t>(slot)</w:t>
            </w:r>
          </w:p>
        </w:tc>
        <w:tc>
          <w:tcPr>
            <w:tcW w:w="463" w:type="pct"/>
            <w:tcBorders>
              <w:top w:val="single" w:sz="4" w:space="0" w:color="auto"/>
              <w:left w:val="nil"/>
              <w:bottom w:val="single" w:sz="4" w:space="0" w:color="auto"/>
              <w:right w:val="single" w:sz="4" w:space="0" w:color="auto"/>
            </w:tcBorders>
            <w:shd w:val="clear" w:color="auto" w:fill="auto"/>
            <w:noWrap/>
            <w:vAlign w:val="center"/>
            <w:hideMark/>
          </w:tcPr>
          <w:p w14:paraId="60A5B92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lang w:val="en-US"/>
              </w:rPr>
              <w:t>GT</w:t>
            </w:r>
            <w:r w:rsidRPr="008308CA">
              <w:rPr>
                <w:rFonts w:eastAsia="宋体"/>
                <w:sz w:val="18"/>
                <w:lang w:val="en-US"/>
              </w:rPr>
              <w:br/>
              <w:t>(slot)</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50BBDCB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lang w:val="en-US"/>
              </w:rPr>
              <w:t>TTI</w:t>
            </w:r>
            <w:r w:rsidRPr="008308CA">
              <w:rPr>
                <w:rFonts w:eastAsia="宋体"/>
                <w:sz w:val="18"/>
                <w:lang w:val="en-US"/>
              </w:rPr>
              <w:br/>
              <w:t>(slot)</w:t>
            </w:r>
          </w:p>
        </w:tc>
        <w:tc>
          <w:tcPr>
            <w:tcW w:w="463" w:type="pct"/>
            <w:tcBorders>
              <w:top w:val="single" w:sz="4" w:space="0" w:color="auto"/>
              <w:left w:val="nil"/>
              <w:bottom w:val="single" w:sz="4" w:space="0" w:color="auto"/>
              <w:right w:val="single" w:sz="4" w:space="0" w:color="auto"/>
            </w:tcBorders>
            <w:shd w:val="clear" w:color="auto" w:fill="auto"/>
            <w:noWrap/>
            <w:vAlign w:val="center"/>
            <w:hideMark/>
          </w:tcPr>
          <w:p w14:paraId="520F150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lang w:val="en-US"/>
              </w:rPr>
              <w:t>GT</w:t>
            </w:r>
            <w:r w:rsidRPr="008308CA">
              <w:rPr>
                <w:rFonts w:eastAsia="宋体"/>
                <w:sz w:val="18"/>
                <w:lang w:val="en-US"/>
              </w:rPr>
              <w:br/>
              <w:t>(slot)</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27A6580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lang w:val="en-US"/>
              </w:rPr>
              <w:t xml:space="preserve">TTI </w:t>
            </w:r>
            <w:r w:rsidRPr="008308CA">
              <w:rPr>
                <w:rFonts w:eastAsia="宋体"/>
                <w:sz w:val="18"/>
                <w:lang w:val="en-US"/>
              </w:rPr>
              <w:br/>
              <w:t>(slot)</w:t>
            </w:r>
          </w:p>
        </w:tc>
        <w:tc>
          <w:tcPr>
            <w:tcW w:w="463" w:type="pct"/>
            <w:tcBorders>
              <w:top w:val="single" w:sz="4" w:space="0" w:color="auto"/>
              <w:left w:val="nil"/>
              <w:bottom w:val="single" w:sz="4" w:space="0" w:color="auto"/>
              <w:right w:val="single" w:sz="4" w:space="0" w:color="auto"/>
            </w:tcBorders>
            <w:shd w:val="clear" w:color="auto" w:fill="auto"/>
            <w:noWrap/>
            <w:vAlign w:val="center"/>
            <w:hideMark/>
          </w:tcPr>
          <w:p w14:paraId="338BDE0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lang w:val="en-US"/>
              </w:rPr>
              <w:t>GT</w:t>
            </w:r>
            <w:r w:rsidRPr="008308CA">
              <w:rPr>
                <w:rFonts w:eastAsia="宋体"/>
                <w:sz w:val="18"/>
                <w:lang w:val="en-US"/>
              </w:rPr>
              <w:br/>
              <w:t>(slot)</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17D0C7EC" w14:textId="77777777" w:rsidR="008308CA" w:rsidRPr="008308CA" w:rsidRDefault="008308CA" w:rsidP="008308CA">
            <w:pPr>
              <w:contextualSpacing/>
              <w:jc w:val="center"/>
              <w:rPr>
                <w:rFonts w:eastAsia="宋体"/>
                <w:sz w:val="18"/>
                <w:szCs w:val="18"/>
                <w:lang w:val="en-US" w:eastAsia="zh-CN"/>
              </w:rPr>
            </w:pPr>
            <w:r w:rsidRPr="008308CA">
              <w:rPr>
                <w:rFonts w:eastAsia="宋体" w:hint="eastAsia"/>
                <w:sz w:val="18"/>
                <w:lang w:val="en-US"/>
              </w:rPr>
              <w:t xml:space="preserve">TTI </w:t>
            </w:r>
            <w:r w:rsidRPr="008308CA">
              <w:rPr>
                <w:rFonts w:eastAsia="宋体"/>
                <w:sz w:val="18"/>
                <w:lang w:val="en-US"/>
              </w:rPr>
              <w:br/>
            </w:r>
            <w:r w:rsidRPr="008308CA">
              <w:rPr>
                <w:rFonts w:eastAsia="宋体" w:hint="eastAsia"/>
                <w:sz w:val="18"/>
                <w:lang w:val="en-US"/>
              </w:rPr>
              <w:t>(slot)</w:t>
            </w:r>
          </w:p>
        </w:tc>
        <w:tc>
          <w:tcPr>
            <w:tcW w:w="571" w:type="pct"/>
            <w:tcBorders>
              <w:top w:val="nil"/>
              <w:left w:val="nil"/>
              <w:bottom w:val="single" w:sz="4" w:space="0" w:color="auto"/>
              <w:right w:val="single" w:sz="4" w:space="0" w:color="auto"/>
            </w:tcBorders>
            <w:shd w:val="clear" w:color="auto" w:fill="auto"/>
            <w:noWrap/>
            <w:vAlign w:val="center"/>
            <w:hideMark/>
          </w:tcPr>
          <w:p w14:paraId="3F92705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lang w:val="en-US"/>
              </w:rPr>
              <w:t>GT</w:t>
            </w:r>
            <w:r w:rsidRPr="008308CA">
              <w:rPr>
                <w:rFonts w:eastAsia="宋体" w:hint="eastAsia"/>
                <w:sz w:val="18"/>
                <w:lang w:val="en-US"/>
              </w:rPr>
              <w:br/>
            </w:r>
            <w:r w:rsidRPr="008308CA">
              <w:rPr>
                <w:rFonts w:eastAsia="宋体"/>
                <w:sz w:val="18"/>
                <w:lang w:val="en-US"/>
              </w:rPr>
              <w:t>(slot)</w:t>
            </w:r>
          </w:p>
        </w:tc>
      </w:tr>
      <w:tr w:rsidR="008308CA" w:rsidRPr="008308CA" w14:paraId="70A22CD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81A15D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w:t>
            </w:r>
          </w:p>
        </w:tc>
        <w:tc>
          <w:tcPr>
            <w:tcW w:w="372" w:type="pct"/>
            <w:tcBorders>
              <w:top w:val="nil"/>
              <w:left w:val="nil"/>
              <w:bottom w:val="single" w:sz="4" w:space="0" w:color="auto"/>
              <w:right w:val="single" w:sz="4" w:space="0" w:color="auto"/>
            </w:tcBorders>
            <w:shd w:val="clear" w:color="auto" w:fill="auto"/>
            <w:vAlign w:val="center"/>
            <w:hideMark/>
          </w:tcPr>
          <w:p w14:paraId="6BC57F3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16</w:t>
            </w:r>
          </w:p>
        </w:tc>
        <w:tc>
          <w:tcPr>
            <w:tcW w:w="462" w:type="pct"/>
            <w:tcBorders>
              <w:top w:val="nil"/>
              <w:left w:val="nil"/>
              <w:bottom w:val="single" w:sz="4" w:space="0" w:color="auto"/>
              <w:right w:val="single" w:sz="4" w:space="0" w:color="auto"/>
            </w:tcBorders>
            <w:shd w:val="clear" w:color="auto" w:fill="auto"/>
            <w:noWrap/>
            <w:vAlign w:val="center"/>
            <w:hideMark/>
          </w:tcPr>
          <w:p w14:paraId="12AD9F0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9BB48D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0E5D31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0.73 </w:t>
            </w:r>
          </w:p>
        </w:tc>
        <w:tc>
          <w:tcPr>
            <w:tcW w:w="388" w:type="pct"/>
            <w:tcBorders>
              <w:top w:val="nil"/>
              <w:left w:val="nil"/>
              <w:bottom w:val="single" w:sz="4" w:space="0" w:color="auto"/>
              <w:right w:val="single" w:sz="4" w:space="0" w:color="auto"/>
            </w:tcBorders>
            <w:shd w:val="clear" w:color="auto" w:fill="auto"/>
            <w:noWrap/>
            <w:vAlign w:val="center"/>
            <w:hideMark/>
          </w:tcPr>
          <w:p w14:paraId="5BDF1C2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947CA0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0.80 </w:t>
            </w:r>
          </w:p>
        </w:tc>
        <w:tc>
          <w:tcPr>
            <w:tcW w:w="388" w:type="pct"/>
            <w:tcBorders>
              <w:top w:val="nil"/>
              <w:left w:val="nil"/>
              <w:bottom w:val="single" w:sz="4" w:space="0" w:color="auto"/>
              <w:right w:val="single" w:sz="4" w:space="0" w:color="auto"/>
            </w:tcBorders>
            <w:shd w:val="clear" w:color="auto" w:fill="auto"/>
            <w:noWrap/>
            <w:vAlign w:val="center"/>
            <w:hideMark/>
          </w:tcPr>
          <w:p w14:paraId="721D46E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6836E5A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0.87 </w:t>
            </w:r>
          </w:p>
        </w:tc>
        <w:tc>
          <w:tcPr>
            <w:tcW w:w="388" w:type="pct"/>
            <w:tcBorders>
              <w:top w:val="nil"/>
              <w:left w:val="nil"/>
              <w:bottom w:val="single" w:sz="4" w:space="0" w:color="auto"/>
              <w:right w:val="single" w:sz="4" w:space="0" w:color="auto"/>
            </w:tcBorders>
            <w:shd w:val="clear" w:color="auto" w:fill="auto"/>
            <w:noWrap/>
            <w:vAlign w:val="center"/>
            <w:hideMark/>
          </w:tcPr>
          <w:p w14:paraId="1D147B8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35D2BCC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0.90 </w:t>
            </w:r>
          </w:p>
        </w:tc>
      </w:tr>
      <w:tr w:rsidR="008308CA" w:rsidRPr="008308CA" w14:paraId="4EBC4A9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89EED3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w:t>
            </w:r>
          </w:p>
        </w:tc>
        <w:tc>
          <w:tcPr>
            <w:tcW w:w="372" w:type="pct"/>
            <w:tcBorders>
              <w:top w:val="nil"/>
              <w:left w:val="nil"/>
              <w:bottom w:val="single" w:sz="4" w:space="0" w:color="auto"/>
              <w:right w:val="single" w:sz="4" w:space="0" w:color="auto"/>
            </w:tcBorders>
            <w:shd w:val="clear" w:color="auto" w:fill="auto"/>
            <w:noWrap/>
            <w:vAlign w:val="center"/>
            <w:hideMark/>
          </w:tcPr>
          <w:p w14:paraId="23FEA71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24</w:t>
            </w:r>
          </w:p>
        </w:tc>
        <w:tc>
          <w:tcPr>
            <w:tcW w:w="462" w:type="pct"/>
            <w:tcBorders>
              <w:top w:val="nil"/>
              <w:left w:val="nil"/>
              <w:bottom w:val="single" w:sz="4" w:space="0" w:color="auto"/>
              <w:right w:val="single" w:sz="4" w:space="0" w:color="auto"/>
            </w:tcBorders>
            <w:shd w:val="clear" w:color="auto" w:fill="auto"/>
            <w:noWrap/>
            <w:vAlign w:val="center"/>
            <w:hideMark/>
          </w:tcPr>
          <w:p w14:paraId="7B5D67A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95EA8B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4F7B6B1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0.66 </w:t>
            </w:r>
          </w:p>
        </w:tc>
        <w:tc>
          <w:tcPr>
            <w:tcW w:w="388" w:type="pct"/>
            <w:tcBorders>
              <w:top w:val="nil"/>
              <w:left w:val="nil"/>
              <w:bottom w:val="single" w:sz="4" w:space="0" w:color="auto"/>
              <w:right w:val="single" w:sz="4" w:space="0" w:color="auto"/>
            </w:tcBorders>
            <w:shd w:val="clear" w:color="auto" w:fill="auto"/>
            <w:noWrap/>
            <w:vAlign w:val="center"/>
            <w:hideMark/>
          </w:tcPr>
          <w:p w14:paraId="4CC83FC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9446B4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0.75 </w:t>
            </w:r>
          </w:p>
        </w:tc>
        <w:tc>
          <w:tcPr>
            <w:tcW w:w="388" w:type="pct"/>
            <w:tcBorders>
              <w:top w:val="nil"/>
              <w:left w:val="nil"/>
              <w:bottom w:val="single" w:sz="4" w:space="0" w:color="auto"/>
              <w:right w:val="single" w:sz="4" w:space="0" w:color="auto"/>
            </w:tcBorders>
            <w:shd w:val="clear" w:color="auto" w:fill="auto"/>
            <w:noWrap/>
            <w:vAlign w:val="center"/>
            <w:hideMark/>
          </w:tcPr>
          <w:p w14:paraId="10D4211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5054B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0.83 </w:t>
            </w:r>
          </w:p>
        </w:tc>
        <w:tc>
          <w:tcPr>
            <w:tcW w:w="388" w:type="pct"/>
            <w:tcBorders>
              <w:top w:val="nil"/>
              <w:left w:val="nil"/>
              <w:bottom w:val="single" w:sz="4" w:space="0" w:color="auto"/>
              <w:right w:val="single" w:sz="4" w:space="0" w:color="auto"/>
            </w:tcBorders>
            <w:shd w:val="clear" w:color="auto" w:fill="auto"/>
            <w:noWrap/>
            <w:vAlign w:val="center"/>
            <w:hideMark/>
          </w:tcPr>
          <w:p w14:paraId="27280AF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463A899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0.87 </w:t>
            </w:r>
          </w:p>
        </w:tc>
      </w:tr>
      <w:tr w:rsidR="008308CA" w:rsidRPr="008308CA" w14:paraId="7B0A668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886E85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w:t>
            </w:r>
          </w:p>
        </w:tc>
        <w:tc>
          <w:tcPr>
            <w:tcW w:w="372" w:type="pct"/>
            <w:tcBorders>
              <w:top w:val="nil"/>
              <w:left w:val="nil"/>
              <w:bottom w:val="single" w:sz="4" w:space="0" w:color="auto"/>
              <w:right w:val="single" w:sz="4" w:space="0" w:color="auto"/>
            </w:tcBorders>
            <w:shd w:val="clear" w:color="auto" w:fill="auto"/>
            <w:noWrap/>
            <w:vAlign w:val="center"/>
            <w:hideMark/>
          </w:tcPr>
          <w:p w14:paraId="5A8CF94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32</w:t>
            </w:r>
          </w:p>
        </w:tc>
        <w:tc>
          <w:tcPr>
            <w:tcW w:w="462" w:type="pct"/>
            <w:tcBorders>
              <w:top w:val="nil"/>
              <w:left w:val="nil"/>
              <w:bottom w:val="single" w:sz="4" w:space="0" w:color="auto"/>
              <w:right w:val="single" w:sz="4" w:space="0" w:color="auto"/>
            </w:tcBorders>
            <w:shd w:val="clear" w:color="auto" w:fill="auto"/>
            <w:noWrap/>
            <w:vAlign w:val="center"/>
            <w:hideMark/>
          </w:tcPr>
          <w:p w14:paraId="6D43C2D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B9615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7B1C1D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6965A76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7BD3D58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08B3CEA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750C778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0.76 </w:t>
            </w:r>
          </w:p>
        </w:tc>
        <w:tc>
          <w:tcPr>
            <w:tcW w:w="388" w:type="pct"/>
            <w:tcBorders>
              <w:top w:val="nil"/>
              <w:left w:val="nil"/>
              <w:bottom w:val="single" w:sz="4" w:space="0" w:color="auto"/>
              <w:right w:val="single" w:sz="4" w:space="0" w:color="auto"/>
            </w:tcBorders>
            <w:shd w:val="clear" w:color="auto" w:fill="auto"/>
            <w:noWrap/>
            <w:vAlign w:val="center"/>
            <w:hideMark/>
          </w:tcPr>
          <w:p w14:paraId="7A521DC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3B4C594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r>
      <w:tr w:rsidR="008308CA" w:rsidRPr="008308CA" w14:paraId="3661E47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90CA33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w:t>
            </w:r>
          </w:p>
        </w:tc>
        <w:tc>
          <w:tcPr>
            <w:tcW w:w="372" w:type="pct"/>
            <w:tcBorders>
              <w:top w:val="nil"/>
              <w:left w:val="nil"/>
              <w:bottom w:val="single" w:sz="4" w:space="0" w:color="auto"/>
              <w:right w:val="single" w:sz="4" w:space="0" w:color="auto"/>
            </w:tcBorders>
            <w:shd w:val="clear" w:color="auto" w:fill="auto"/>
            <w:noWrap/>
            <w:vAlign w:val="center"/>
            <w:hideMark/>
          </w:tcPr>
          <w:p w14:paraId="54DF0C3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40</w:t>
            </w:r>
          </w:p>
        </w:tc>
        <w:tc>
          <w:tcPr>
            <w:tcW w:w="462" w:type="pct"/>
            <w:tcBorders>
              <w:top w:val="nil"/>
              <w:left w:val="nil"/>
              <w:bottom w:val="single" w:sz="4" w:space="0" w:color="auto"/>
              <w:right w:val="single" w:sz="4" w:space="0" w:color="auto"/>
            </w:tcBorders>
            <w:shd w:val="clear" w:color="auto" w:fill="auto"/>
            <w:noWrap/>
            <w:vAlign w:val="center"/>
            <w:hideMark/>
          </w:tcPr>
          <w:p w14:paraId="0BE5590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895255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0CC6D64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0.45 </w:t>
            </w:r>
          </w:p>
        </w:tc>
        <w:tc>
          <w:tcPr>
            <w:tcW w:w="388" w:type="pct"/>
            <w:tcBorders>
              <w:top w:val="nil"/>
              <w:left w:val="nil"/>
              <w:bottom w:val="single" w:sz="4" w:space="0" w:color="auto"/>
              <w:right w:val="single" w:sz="4" w:space="0" w:color="auto"/>
            </w:tcBorders>
            <w:shd w:val="clear" w:color="auto" w:fill="auto"/>
            <w:noWrap/>
            <w:vAlign w:val="center"/>
            <w:hideMark/>
          </w:tcPr>
          <w:p w14:paraId="4317EAF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079DD8E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4D96E13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04B103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c>
          <w:tcPr>
            <w:tcW w:w="388" w:type="pct"/>
            <w:tcBorders>
              <w:top w:val="nil"/>
              <w:left w:val="nil"/>
              <w:bottom w:val="single" w:sz="4" w:space="0" w:color="auto"/>
              <w:right w:val="single" w:sz="4" w:space="0" w:color="auto"/>
            </w:tcBorders>
            <w:shd w:val="clear" w:color="auto" w:fill="auto"/>
            <w:noWrap/>
            <w:vAlign w:val="center"/>
            <w:hideMark/>
          </w:tcPr>
          <w:p w14:paraId="4ABAC76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7A80B30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r>
      <w:tr w:rsidR="008308CA" w:rsidRPr="008308CA" w14:paraId="7E2A429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487AFD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w:t>
            </w:r>
          </w:p>
        </w:tc>
        <w:tc>
          <w:tcPr>
            <w:tcW w:w="372" w:type="pct"/>
            <w:tcBorders>
              <w:top w:val="nil"/>
              <w:left w:val="nil"/>
              <w:bottom w:val="single" w:sz="4" w:space="0" w:color="auto"/>
              <w:right w:val="single" w:sz="4" w:space="0" w:color="auto"/>
            </w:tcBorders>
            <w:shd w:val="clear" w:color="auto" w:fill="auto"/>
            <w:noWrap/>
            <w:vAlign w:val="center"/>
            <w:hideMark/>
          </w:tcPr>
          <w:p w14:paraId="4471541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48</w:t>
            </w:r>
          </w:p>
        </w:tc>
        <w:tc>
          <w:tcPr>
            <w:tcW w:w="462" w:type="pct"/>
            <w:tcBorders>
              <w:top w:val="nil"/>
              <w:left w:val="nil"/>
              <w:bottom w:val="single" w:sz="4" w:space="0" w:color="auto"/>
              <w:right w:val="single" w:sz="4" w:space="0" w:color="auto"/>
            </w:tcBorders>
            <w:shd w:val="clear" w:color="auto" w:fill="auto"/>
            <w:noWrap/>
            <w:vAlign w:val="center"/>
            <w:hideMark/>
          </w:tcPr>
          <w:p w14:paraId="4AB4152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99B68D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5A12798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0.38 </w:t>
            </w:r>
          </w:p>
        </w:tc>
        <w:tc>
          <w:tcPr>
            <w:tcW w:w="388" w:type="pct"/>
            <w:tcBorders>
              <w:top w:val="nil"/>
              <w:left w:val="nil"/>
              <w:bottom w:val="single" w:sz="4" w:space="0" w:color="auto"/>
              <w:right w:val="single" w:sz="4" w:space="0" w:color="auto"/>
            </w:tcBorders>
            <w:shd w:val="clear" w:color="auto" w:fill="auto"/>
            <w:noWrap/>
            <w:vAlign w:val="center"/>
            <w:hideMark/>
          </w:tcPr>
          <w:p w14:paraId="11CD973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72E40D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0.54 </w:t>
            </w:r>
          </w:p>
        </w:tc>
        <w:tc>
          <w:tcPr>
            <w:tcW w:w="388" w:type="pct"/>
            <w:tcBorders>
              <w:top w:val="nil"/>
              <w:left w:val="nil"/>
              <w:bottom w:val="single" w:sz="4" w:space="0" w:color="auto"/>
              <w:right w:val="single" w:sz="4" w:space="0" w:color="auto"/>
            </w:tcBorders>
            <w:shd w:val="clear" w:color="auto" w:fill="auto"/>
            <w:noWrap/>
            <w:vAlign w:val="center"/>
            <w:hideMark/>
          </w:tcPr>
          <w:p w14:paraId="647B471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6863DB6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59E5F82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666CFC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0.77 </w:t>
            </w:r>
          </w:p>
        </w:tc>
      </w:tr>
      <w:tr w:rsidR="008308CA" w:rsidRPr="008308CA" w14:paraId="338AACE6"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64AAFE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w:t>
            </w:r>
          </w:p>
        </w:tc>
        <w:tc>
          <w:tcPr>
            <w:tcW w:w="372" w:type="pct"/>
            <w:tcBorders>
              <w:top w:val="nil"/>
              <w:left w:val="nil"/>
              <w:bottom w:val="single" w:sz="4" w:space="0" w:color="auto"/>
              <w:right w:val="single" w:sz="4" w:space="0" w:color="auto"/>
            </w:tcBorders>
            <w:shd w:val="clear" w:color="auto" w:fill="auto"/>
            <w:noWrap/>
            <w:vAlign w:val="center"/>
            <w:hideMark/>
          </w:tcPr>
          <w:p w14:paraId="6A4BA24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56</w:t>
            </w:r>
          </w:p>
        </w:tc>
        <w:tc>
          <w:tcPr>
            <w:tcW w:w="462" w:type="pct"/>
            <w:tcBorders>
              <w:top w:val="nil"/>
              <w:left w:val="nil"/>
              <w:bottom w:val="single" w:sz="4" w:space="0" w:color="auto"/>
              <w:right w:val="single" w:sz="4" w:space="0" w:color="auto"/>
            </w:tcBorders>
            <w:shd w:val="clear" w:color="auto" w:fill="auto"/>
            <w:noWrap/>
            <w:vAlign w:val="center"/>
            <w:hideMark/>
          </w:tcPr>
          <w:p w14:paraId="729CC0A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297981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0CB37B7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5C94191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892585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6152D9F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4281B27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0.66 </w:t>
            </w:r>
          </w:p>
        </w:tc>
        <w:tc>
          <w:tcPr>
            <w:tcW w:w="388" w:type="pct"/>
            <w:tcBorders>
              <w:top w:val="nil"/>
              <w:left w:val="nil"/>
              <w:bottom w:val="single" w:sz="4" w:space="0" w:color="auto"/>
              <w:right w:val="single" w:sz="4" w:space="0" w:color="auto"/>
            </w:tcBorders>
            <w:shd w:val="clear" w:color="auto" w:fill="auto"/>
            <w:noWrap/>
            <w:vAlign w:val="center"/>
            <w:hideMark/>
          </w:tcPr>
          <w:p w14:paraId="04A7C31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32F31C1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0.74 </w:t>
            </w:r>
          </w:p>
        </w:tc>
      </w:tr>
      <w:tr w:rsidR="008308CA" w:rsidRPr="008308CA" w14:paraId="5F775BA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A17D30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w:t>
            </w:r>
          </w:p>
        </w:tc>
        <w:tc>
          <w:tcPr>
            <w:tcW w:w="372" w:type="pct"/>
            <w:tcBorders>
              <w:top w:val="nil"/>
              <w:left w:val="nil"/>
              <w:bottom w:val="single" w:sz="4" w:space="0" w:color="auto"/>
              <w:right w:val="single" w:sz="4" w:space="0" w:color="auto"/>
            </w:tcBorders>
            <w:shd w:val="clear" w:color="auto" w:fill="auto"/>
            <w:noWrap/>
            <w:vAlign w:val="center"/>
            <w:hideMark/>
          </w:tcPr>
          <w:p w14:paraId="2F0703A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64</w:t>
            </w:r>
          </w:p>
        </w:tc>
        <w:tc>
          <w:tcPr>
            <w:tcW w:w="462" w:type="pct"/>
            <w:tcBorders>
              <w:top w:val="nil"/>
              <w:left w:val="nil"/>
              <w:bottom w:val="single" w:sz="4" w:space="0" w:color="auto"/>
              <w:right w:val="single" w:sz="4" w:space="0" w:color="auto"/>
            </w:tcBorders>
            <w:shd w:val="clear" w:color="auto" w:fill="auto"/>
            <w:noWrap/>
            <w:vAlign w:val="center"/>
            <w:hideMark/>
          </w:tcPr>
          <w:p w14:paraId="3B2467F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EB5A5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9A5B9D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0.25 </w:t>
            </w:r>
          </w:p>
        </w:tc>
        <w:tc>
          <w:tcPr>
            <w:tcW w:w="388" w:type="pct"/>
            <w:tcBorders>
              <w:top w:val="nil"/>
              <w:left w:val="nil"/>
              <w:bottom w:val="single" w:sz="4" w:space="0" w:color="auto"/>
              <w:right w:val="single" w:sz="4" w:space="0" w:color="auto"/>
            </w:tcBorders>
            <w:shd w:val="clear" w:color="auto" w:fill="auto"/>
            <w:noWrap/>
            <w:vAlign w:val="center"/>
            <w:hideMark/>
          </w:tcPr>
          <w:p w14:paraId="05D6E17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F9572B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435DDAE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02A47BC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c>
          <w:tcPr>
            <w:tcW w:w="388" w:type="pct"/>
            <w:tcBorders>
              <w:top w:val="nil"/>
              <w:left w:val="nil"/>
              <w:bottom w:val="single" w:sz="4" w:space="0" w:color="auto"/>
              <w:right w:val="single" w:sz="4" w:space="0" w:color="auto"/>
            </w:tcBorders>
            <w:shd w:val="clear" w:color="auto" w:fill="auto"/>
            <w:noWrap/>
            <w:vAlign w:val="center"/>
            <w:hideMark/>
          </w:tcPr>
          <w:p w14:paraId="7B2D7EA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1B607BB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r>
      <w:tr w:rsidR="008308CA" w:rsidRPr="008308CA" w14:paraId="69E058C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104ABC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w:t>
            </w:r>
          </w:p>
        </w:tc>
        <w:tc>
          <w:tcPr>
            <w:tcW w:w="372" w:type="pct"/>
            <w:tcBorders>
              <w:top w:val="nil"/>
              <w:left w:val="nil"/>
              <w:bottom w:val="single" w:sz="4" w:space="0" w:color="auto"/>
              <w:right w:val="single" w:sz="4" w:space="0" w:color="auto"/>
            </w:tcBorders>
            <w:shd w:val="clear" w:color="auto" w:fill="auto"/>
            <w:noWrap/>
            <w:vAlign w:val="center"/>
            <w:hideMark/>
          </w:tcPr>
          <w:p w14:paraId="2B3FBAE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72</w:t>
            </w:r>
          </w:p>
        </w:tc>
        <w:tc>
          <w:tcPr>
            <w:tcW w:w="462" w:type="pct"/>
            <w:tcBorders>
              <w:top w:val="nil"/>
              <w:left w:val="nil"/>
              <w:bottom w:val="single" w:sz="4" w:space="0" w:color="auto"/>
              <w:right w:val="single" w:sz="4" w:space="0" w:color="auto"/>
            </w:tcBorders>
            <w:shd w:val="clear" w:color="auto" w:fill="auto"/>
            <w:noWrap/>
            <w:vAlign w:val="center"/>
            <w:hideMark/>
          </w:tcPr>
          <w:p w14:paraId="46F20B2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EA3D2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7DC3884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0.18 </w:t>
            </w:r>
          </w:p>
        </w:tc>
        <w:tc>
          <w:tcPr>
            <w:tcW w:w="388" w:type="pct"/>
            <w:tcBorders>
              <w:top w:val="nil"/>
              <w:left w:val="nil"/>
              <w:bottom w:val="single" w:sz="4" w:space="0" w:color="auto"/>
              <w:right w:val="single" w:sz="4" w:space="0" w:color="auto"/>
            </w:tcBorders>
            <w:shd w:val="clear" w:color="auto" w:fill="auto"/>
            <w:noWrap/>
            <w:vAlign w:val="center"/>
            <w:hideMark/>
          </w:tcPr>
          <w:p w14:paraId="5150DE6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6709C3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492697F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689FD2D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5668573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7BE70CB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r>
      <w:tr w:rsidR="008308CA" w:rsidRPr="008308CA" w14:paraId="521984C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EBA5A8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w:t>
            </w:r>
          </w:p>
        </w:tc>
        <w:tc>
          <w:tcPr>
            <w:tcW w:w="372" w:type="pct"/>
            <w:tcBorders>
              <w:top w:val="nil"/>
              <w:left w:val="nil"/>
              <w:bottom w:val="single" w:sz="4" w:space="0" w:color="auto"/>
              <w:right w:val="single" w:sz="4" w:space="0" w:color="auto"/>
            </w:tcBorders>
            <w:shd w:val="clear" w:color="auto" w:fill="auto"/>
            <w:noWrap/>
            <w:vAlign w:val="center"/>
            <w:hideMark/>
          </w:tcPr>
          <w:p w14:paraId="2E30BD0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80</w:t>
            </w:r>
          </w:p>
        </w:tc>
        <w:tc>
          <w:tcPr>
            <w:tcW w:w="462" w:type="pct"/>
            <w:tcBorders>
              <w:top w:val="nil"/>
              <w:left w:val="nil"/>
              <w:bottom w:val="single" w:sz="4" w:space="0" w:color="auto"/>
              <w:right w:val="single" w:sz="4" w:space="0" w:color="auto"/>
            </w:tcBorders>
            <w:shd w:val="clear" w:color="auto" w:fill="auto"/>
            <w:noWrap/>
            <w:vAlign w:val="center"/>
            <w:hideMark/>
          </w:tcPr>
          <w:p w14:paraId="1ED054F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957592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6703D81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19863A5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4D7997E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0.34 </w:t>
            </w:r>
          </w:p>
        </w:tc>
        <w:tc>
          <w:tcPr>
            <w:tcW w:w="388" w:type="pct"/>
            <w:tcBorders>
              <w:top w:val="nil"/>
              <w:left w:val="nil"/>
              <w:bottom w:val="single" w:sz="4" w:space="0" w:color="auto"/>
              <w:right w:val="single" w:sz="4" w:space="0" w:color="auto"/>
            </w:tcBorders>
            <w:shd w:val="clear" w:color="auto" w:fill="auto"/>
            <w:noWrap/>
            <w:vAlign w:val="center"/>
            <w:hideMark/>
          </w:tcPr>
          <w:p w14:paraId="4CC4CFB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56130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0.56 </w:t>
            </w:r>
          </w:p>
        </w:tc>
        <w:tc>
          <w:tcPr>
            <w:tcW w:w="388" w:type="pct"/>
            <w:tcBorders>
              <w:top w:val="nil"/>
              <w:left w:val="nil"/>
              <w:bottom w:val="single" w:sz="4" w:space="0" w:color="auto"/>
              <w:right w:val="single" w:sz="4" w:space="0" w:color="auto"/>
            </w:tcBorders>
            <w:shd w:val="clear" w:color="auto" w:fill="auto"/>
            <w:noWrap/>
            <w:vAlign w:val="center"/>
            <w:hideMark/>
          </w:tcPr>
          <w:p w14:paraId="6C884E6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443576C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0.67 </w:t>
            </w:r>
          </w:p>
        </w:tc>
      </w:tr>
      <w:tr w:rsidR="008308CA" w:rsidRPr="008308CA" w14:paraId="4E2A8B2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807CF1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lastRenderedPageBreak/>
              <w:t>10</w:t>
            </w:r>
          </w:p>
        </w:tc>
        <w:tc>
          <w:tcPr>
            <w:tcW w:w="372" w:type="pct"/>
            <w:tcBorders>
              <w:top w:val="nil"/>
              <w:left w:val="nil"/>
              <w:bottom w:val="single" w:sz="4" w:space="0" w:color="auto"/>
              <w:right w:val="single" w:sz="4" w:space="0" w:color="auto"/>
            </w:tcBorders>
            <w:shd w:val="clear" w:color="auto" w:fill="auto"/>
            <w:noWrap/>
            <w:vAlign w:val="center"/>
            <w:hideMark/>
          </w:tcPr>
          <w:p w14:paraId="1EA158F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88</w:t>
            </w:r>
          </w:p>
        </w:tc>
        <w:tc>
          <w:tcPr>
            <w:tcW w:w="462" w:type="pct"/>
            <w:tcBorders>
              <w:top w:val="nil"/>
              <w:left w:val="nil"/>
              <w:bottom w:val="single" w:sz="4" w:space="0" w:color="auto"/>
              <w:right w:val="single" w:sz="4" w:space="0" w:color="auto"/>
            </w:tcBorders>
            <w:shd w:val="clear" w:color="auto" w:fill="auto"/>
            <w:noWrap/>
            <w:vAlign w:val="center"/>
            <w:hideMark/>
          </w:tcPr>
          <w:p w14:paraId="2EDDBB0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B5C5B6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712B34D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c>
          <w:tcPr>
            <w:tcW w:w="388" w:type="pct"/>
            <w:tcBorders>
              <w:top w:val="nil"/>
              <w:left w:val="nil"/>
              <w:bottom w:val="single" w:sz="4" w:space="0" w:color="auto"/>
              <w:right w:val="single" w:sz="4" w:space="0" w:color="auto"/>
            </w:tcBorders>
            <w:shd w:val="clear" w:color="auto" w:fill="auto"/>
            <w:noWrap/>
            <w:vAlign w:val="center"/>
            <w:hideMark/>
          </w:tcPr>
          <w:p w14:paraId="21960AD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429EC7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276234D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7D9266E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0.52 </w:t>
            </w:r>
          </w:p>
        </w:tc>
        <w:tc>
          <w:tcPr>
            <w:tcW w:w="388" w:type="pct"/>
            <w:tcBorders>
              <w:top w:val="nil"/>
              <w:left w:val="nil"/>
              <w:bottom w:val="single" w:sz="4" w:space="0" w:color="auto"/>
              <w:right w:val="single" w:sz="4" w:space="0" w:color="auto"/>
            </w:tcBorders>
            <w:shd w:val="clear" w:color="auto" w:fill="auto"/>
            <w:noWrap/>
            <w:vAlign w:val="center"/>
            <w:hideMark/>
          </w:tcPr>
          <w:p w14:paraId="7483D38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0058150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r>
      <w:tr w:rsidR="008308CA" w:rsidRPr="008308CA" w14:paraId="1D62FFB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129FF9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w:t>
            </w:r>
          </w:p>
        </w:tc>
        <w:tc>
          <w:tcPr>
            <w:tcW w:w="372" w:type="pct"/>
            <w:tcBorders>
              <w:top w:val="nil"/>
              <w:left w:val="nil"/>
              <w:bottom w:val="single" w:sz="4" w:space="0" w:color="auto"/>
              <w:right w:val="single" w:sz="4" w:space="0" w:color="auto"/>
            </w:tcBorders>
            <w:shd w:val="clear" w:color="auto" w:fill="auto"/>
            <w:noWrap/>
            <w:vAlign w:val="center"/>
            <w:hideMark/>
          </w:tcPr>
          <w:p w14:paraId="533EF53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96</w:t>
            </w:r>
          </w:p>
        </w:tc>
        <w:tc>
          <w:tcPr>
            <w:tcW w:w="462" w:type="pct"/>
            <w:tcBorders>
              <w:top w:val="nil"/>
              <w:left w:val="nil"/>
              <w:bottom w:val="single" w:sz="4" w:space="0" w:color="auto"/>
              <w:right w:val="single" w:sz="4" w:space="0" w:color="auto"/>
            </w:tcBorders>
            <w:shd w:val="clear" w:color="auto" w:fill="auto"/>
            <w:noWrap/>
            <w:vAlign w:val="center"/>
            <w:hideMark/>
          </w:tcPr>
          <w:p w14:paraId="3152CD2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095EAA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258B29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0.98 </w:t>
            </w:r>
          </w:p>
        </w:tc>
        <w:tc>
          <w:tcPr>
            <w:tcW w:w="388" w:type="pct"/>
            <w:tcBorders>
              <w:top w:val="nil"/>
              <w:left w:val="nil"/>
              <w:bottom w:val="single" w:sz="4" w:space="0" w:color="auto"/>
              <w:right w:val="single" w:sz="4" w:space="0" w:color="auto"/>
            </w:tcBorders>
            <w:shd w:val="clear" w:color="auto" w:fill="auto"/>
            <w:noWrap/>
            <w:vAlign w:val="center"/>
            <w:hideMark/>
          </w:tcPr>
          <w:p w14:paraId="3FC7DFC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71E0095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3AD23B3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E36C89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06BAC66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465A9DC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r>
      <w:tr w:rsidR="008308CA" w:rsidRPr="008308CA" w14:paraId="092BC144"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9F9841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w:t>
            </w:r>
          </w:p>
        </w:tc>
        <w:tc>
          <w:tcPr>
            <w:tcW w:w="372" w:type="pct"/>
            <w:tcBorders>
              <w:top w:val="nil"/>
              <w:left w:val="nil"/>
              <w:bottom w:val="single" w:sz="4" w:space="0" w:color="auto"/>
              <w:right w:val="single" w:sz="4" w:space="0" w:color="auto"/>
            </w:tcBorders>
            <w:shd w:val="clear" w:color="auto" w:fill="auto"/>
            <w:noWrap/>
            <w:vAlign w:val="center"/>
            <w:hideMark/>
          </w:tcPr>
          <w:p w14:paraId="744E754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104</w:t>
            </w:r>
          </w:p>
        </w:tc>
        <w:tc>
          <w:tcPr>
            <w:tcW w:w="462" w:type="pct"/>
            <w:tcBorders>
              <w:top w:val="nil"/>
              <w:left w:val="nil"/>
              <w:bottom w:val="single" w:sz="4" w:space="0" w:color="auto"/>
              <w:right w:val="single" w:sz="4" w:space="0" w:color="auto"/>
            </w:tcBorders>
            <w:shd w:val="clear" w:color="auto" w:fill="auto"/>
            <w:noWrap/>
            <w:vAlign w:val="center"/>
            <w:hideMark/>
          </w:tcPr>
          <w:p w14:paraId="00F5DA5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2C71D3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BB7C0D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336E98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4CC2CA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17D9B4C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5F9BD7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0.46 </w:t>
            </w:r>
          </w:p>
        </w:tc>
        <w:tc>
          <w:tcPr>
            <w:tcW w:w="388" w:type="pct"/>
            <w:tcBorders>
              <w:top w:val="nil"/>
              <w:left w:val="nil"/>
              <w:bottom w:val="single" w:sz="4" w:space="0" w:color="auto"/>
              <w:right w:val="single" w:sz="4" w:space="0" w:color="auto"/>
            </w:tcBorders>
            <w:shd w:val="clear" w:color="auto" w:fill="auto"/>
            <w:noWrap/>
            <w:vAlign w:val="center"/>
            <w:hideMark/>
          </w:tcPr>
          <w:p w14:paraId="28E56EE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04DC0EA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r>
      <w:tr w:rsidR="008308CA" w:rsidRPr="008308CA" w14:paraId="20A2744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EA20CF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13</w:t>
            </w:r>
          </w:p>
        </w:tc>
        <w:tc>
          <w:tcPr>
            <w:tcW w:w="372" w:type="pct"/>
            <w:tcBorders>
              <w:top w:val="nil"/>
              <w:left w:val="nil"/>
              <w:bottom w:val="single" w:sz="4" w:space="0" w:color="auto"/>
              <w:right w:val="single" w:sz="4" w:space="0" w:color="auto"/>
            </w:tcBorders>
            <w:shd w:val="clear" w:color="auto" w:fill="auto"/>
            <w:noWrap/>
            <w:vAlign w:val="center"/>
            <w:hideMark/>
          </w:tcPr>
          <w:p w14:paraId="59D75F1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112</w:t>
            </w:r>
          </w:p>
        </w:tc>
        <w:tc>
          <w:tcPr>
            <w:tcW w:w="462" w:type="pct"/>
            <w:tcBorders>
              <w:top w:val="nil"/>
              <w:left w:val="nil"/>
              <w:bottom w:val="single" w:sz="4" w:space="0" w:color="auto"/>
              <w:right w:val="single" w:sz="4" w:space="0" w:color="auto"/>
            </w:tcBorders>
            <w:shd w:val="clear" w:color="auto" w:fill="auto"/>
            <w:noWrap/>
            <w:vAlign w:val="center"/>
            <w:hideMark/>
          </w:tcPr>
          <w:p w14:paraId="366760E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6FD413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CBB461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0.85 </w:t>
            </w:r>
          </w:p>
        </w:tc>
        <w:tc>
          <w:tcPr>
            <w:tcW w:w="388" w:type="pct"/>
            <w:tcBorders>
              <w:top w:val="nil"/>
              <w:left w:val="nil"/>
              <w:bottom w:val="single" w:sz="4" w:space="0" w:color="auto"/>
              <w:right w:val="single" w:sz="4" w:space="0" w:color="auto"/>
            </w:tcBorders>
            <w:shd w:val="clear" w:color="auto" w:fill="auto"/>
            <w:noWrap/>
            <w:vAlign w:val="center"/>
            <w:hideMark/>
          </w:tcPr>
          <w:p w14:paraId="277C2D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61DB355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0.14 </w:t>
            </w:r>
          </w:p>
        </w:tc>
        <w:tc>
          <w:tcPr>
            <w:tcW w:w="388" w:type="pct"/>
            <w:tcBorders>
              <w:top w:val="nil"/>
              <w:left w:val="nil"/>
              <w:bottom w:val="single" w:sz="4" w:space="0" w:color="auto"/>
              <w:right w:val="single" w:sz="4" w:space="0" w:color="auto"/>
            </w:tcBorders>
            <w:shd w:val="clear" w:color="auto" w:fill="auto"/>
            <w:noWrap/>
            <w:vAlign w:val="center"/>
            <w:hideMark/>
          </w:tcPr>
          <w:p w14:paraId="319AC80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19F800C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0.42 </w:t>
            </w:r>
          </w:p>
        </w:tc>
        <w:tc>
          <w:tcPr>
            <w:tcW w:w="388" w:type="pct"/>
            <w:tcBorders>
              <w:top w:val="nil"/>
              <w:left w:val="nil"/>
              <w:bottom w:val="single" w:sz="4" w:space="0" w:color="auto"/>
              <w:right w:val="single" w:sz="4" w:space="0" w:color="auto"/>
            </w:tcBorders>
            <w:shd w:val="clear" w:color="auto" w:fill="auto"/>
            <w:noWrap/>
            <w:vAlign w:val="center"/>
            <w:hideMark/>
          </w:tcPr>
          <w:p w14:paraId="5A424BB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3C5EEC7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0.57 </w:t>
            </w:r>
          </w:p>
        </w:tc>
      </w:tr>
      <w:tr w:rsidR="008308CA" w:rsidRPr="008308CA" w14:paraId="221FA8F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353F34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14</w:t>
            </w:r>
          </w:p>
        </w:tc>
        <w:tc>
          <w:tcPr>
            <w:tcW w:w="372" w:type="pct"/>
            <w:tcBorders>
              <w:top w:val="nil"/>
              <w:left w:val="nil"/>
              <w:bottom w:val="single" w:sz="4" w:space="0" w:color="auto"/>
              <w:right w:val="single" w:sz="4" w:space="0" w:color="auto"/>
            </w:tcBorders>
            <w:shd w:val="clear" w:color="auto" w:fill="auto"/>
            <w:noWrap/>
            <w:vAlign w:val="center"/>
            <w:hideMark/>
          </w:tcPr>
          <w:p w14:paraId="16A9C89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120</w:t>
            </w:r>
          </w:p>
        </w:tc>
        <w:tc>
          <w:tcPr>
            <w:tcW w:w="462" w:type="pct"/>
            <w:tcBorders>
              <w:top w:val="nil"/>
              <w:left w:val="nil"/>
              <w:bottom w:val="single" w:sz="4" w:space="0" w:color="auto"/>
              <w:right w:val="single" w:sz="4" w:space="0" w:color="auto"/>
            </w:tcBorders>
            <w:shd w:val="clear" w:color="auto" w:fill="auto"/>
            <w:noWrap/>
            <w:vAlign w:val="center"/>
            <w:hideMark/>
          </w:tcPr>
          <w:p w14:paraId="0A7FEBE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88970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7BB8722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0.78 </w:t>
            </w:r>
          </w:p>
        </w:tc>
        <w:tc>
          <w:tcPr>
            <w:tcW w:w="388" w:type="pct"/>
            <w:tcBorders>
              <w:top w:val="nil"/>
              <w:left w:val="nil"/>
              <w:bottom w:val="single" w:sz="4" w:space="0" w:color="auto"/>
              <w:right w:val="single" w:sz="4" w:space="0" w:color="auto"/>
            </w:tcBorders>
            <w:shd w:val="clear" w:color="auto" w:fill="auto"/>
            <w:noWrap/>
            <w:vAlign w:val="center"/>
            <w:hideMark/>
          </w:tcPr>
          <w:p w14:paraId="6E00700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1D5996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1A6BB3F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0E36AD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1F8578D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5E7AA52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0.54 </w:t>
            </w:r>
          </w:p>
        </w:tc>
      </w:tr>
      <w:tr w:rsidR="008308CA" w:rsidRPr="008308CA" w14:paraId="5114995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3A1914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15</w:t>
            </w:r>
          </w:p>
        </w:tc>
        <w:tc>
          <w:tcPr>
            <w:tcW w:w="372" w:type="pct"/>
            <w:tcBorders>
              <w:top w:val="nil"/>
              <w:left w:val="nil"/>
              <w:bottom w:val="single" w:sz="4" w:space="0" w:color="auto"/>
              <w:right w:val="single" w:sz="4" w:space="0" w:color="auto"/>
            </w:tcBorders>
            <w:shd w:val="clear" w:color="auto" w:fill="auto"/>
            <w:noWrap/>
            <w:vAlign w:val="center"/>
            <w:hideMark/>
          </w:tcPr>
          <w:p w14:paraId="584F153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128</w:t>
            </w:r>
          </w:p>
        </w:tc>
        <w:tc>
          <w:tcPr>
            <w:tcW w:w="462" w:type="pct"/>
            <w:tcBorders>
              <w:top w:val="nil"/>
              <w:left w:val="nil"/>
              <w:bottom w:val="single" w:sz="4" w:space="0" w:color="auto"/>
              <w:right w:val="single" w:sz="4" w:space="0" w:color="auto"/>
            </w:tcBorders>
            <w:shd w:val="clear" w:color="auto" w:fill="auto"/>
            <w:noWrap/>
            <w:vAlign w:val="center"/>
            <w:hideMark/>
          </w:tcPr>
          <w:p w14:paraId="6CED3F8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4AA535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754C06D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00AF8F4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6A190FA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5E79761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74B45D8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0.36 </w:t>
            </w:r>
          </w:p>
        </w:tc>
        <w:tc>
          <w:tcPr>
            <w:tcW w:w="388" w:type="pct"/>
            <w:tcBorders>
              <w:top w:val="nil"/>
              <w:left w:val="nil"/>
              <w:bottom w:val="single" w:sz="4" w:space="0" w:color="auto"/>
              <w:right w:val="single" w:sz="4" w:space="0" w:color="auto"/>
            </w:tcBorders>
            <w:shd w:val="clear" w:color="auto" w:fill="auto"/>
            <w:noWrap/>
            <w:vAlign w:val="center"/>
            <w:hideMark/>
          </w:tcPr>
          <w:p w14:paraId="4674993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0227EF5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0.52 </w:t>
            </w:r>
          </w:p>
        </w:tc>
      </w:tr>
      <w:tr w:rsidR="008308CA" w:rsidRPr="008308CA" w14:paraId="12E32B3D"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E4B912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16</w:t>
            </w:r>
          </w:p>
        </w:tc>
        <w:tc>
          <w:tcPr>
            <w:tcW w:w="372" w:type="pct"/>
            <w:tcBorders>
              <w:top w:val="nil"/>
              <w:left w:val="nil"/>
              <w:bottom w:val="single" w:sz="4" w:space="0" w:color="auto"/>
              <w:right w:val="single" w:sz="4" w:space="0" w:color="auto"/>
            </w:tcBorders>
            <w:shd w:val="clear" w:color="auto" w:fill="auto"/>
            <w:noWrap/>
            <w:vAlign w:val="center"/>
            <w:hideMark/>
          </w:tcPr>
          <w:p w14:paraId="540D2B6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136</w:t>
            </w:r>
          </w:p>
        </w:tc>
        <w:tc>
          <w:tcPr>
            <w:tcW w:w="462" w:type="pct"/>
            <w:tcBorders>
              <w:top w:val="nil"/>
              <w:left w:val="nil"/>
              <w:bottom w:val="single" w:sz="4" w:space="0" w:color="auto"/>
              <w:right w:val="single" w:sz="4" w:space="0" w:color="auto"/>
            </w:tcBorders>
            <w:shd w:val="clear" w:color="auto" w:fill="auto"/>
            <w:noWrap/>
            <w:vAlign w:val="center"/>
            <w:hideMark/>
          </w:tcPr>
          <w:p w14:paraId="1847409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086052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0814FC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0.65 </w:t>
            </w:r>
          </w:p>
        </w:tc>
        <w:tc>
          <w:tcPr>
            <w:tcW w:w="388" w:type="pct"/>
            <w:tcBorders>
              <w:top w:val="nil"/>
              <w:left w:val="nil"/>
              <w:bottom w:val="single" w:sz="4" w:space="0" w:color="auto"/>
              <w:right w:val="single" w:sz="4" w:space="0" w:color="auto"/>
            </w:tcBorders>
            <w:shd w:val="clear" w:color="auto" w:fill="auto"/>
            <w:noWrap/>
            <w:vAlign w:val="center"/>
            <w:hideMark/>
          </w:tcPr>
          <w:p w14:paraId="6BDEB3F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9AA662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791CD0F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618A3AF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0.32 </w:t>
            </w:r>
          </w:p>
        </w:tc>
        <w:tc>
          <w:tcPr>
            <w:tcW w:w="388" w:type="pct"/>
            <w:tcBorders>
              <w:top w:val="nil"/>
              <w:left w:val="nil"/>
              <w:bottom w:val="single" w:sz="4" w:space="0" w:color="auto"/>
              <w:right w:val="single" w:sz="4" w:space="0" w:color="auto"/>
            </w:tcBorders>
            <w:shd w:val="clear" w:color="auto" w:fill="auto"/>
            <w:noWrap/>
            <w:vAlign w:val="center"/>
            <w:hideMark/>
          </w:tcPr>
          <w:p w14:paraId="0F04493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327A24D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r>
      <w:tr w:rsidR="008308CA" w:rsidRPr="008308CA" w14:paraId="68D5AAB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FFE775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17</w:t>
            </w:r>
          </w:p>
        </w:tc>
        <w:tc>
          <w:tcPr>
            <w:tcW w:w="372" w:type="pct"/>
            <w:tcBorders>
              <w:top w:val="nil"/>
              <w:left w:val="nil"/>
              <w:bottom w:val="single" w:sz="4" w:space="0" w:color="auto"/>
              <w:right w:val="single" w:sz="4" w:space="0" w:color="auto"/>
            </w:tcBorders>
            <w:shd w:val="clear" w:color="auto" w:fill="auto"/>
            <w:noWrap/>
            <w:vAlign w:val="center"/>
            <w:hideMark/>
          </w:tcPr>
          <w:p w14:paraId="5033FBB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144</w:t>
            </w:r>
          </w:p>
        </w:tc>
        <w:tc>
          <w:tcPr>
            <w:tcW w:w="462" w:type="pct"/>
            <w:tcBorders>
              <w:top w:val="nil"/>
              <w:left w:val="nil"/>
              <w:bottom w:val="single" w:sz="4" w:space="0" w:color="auto"/>
              <w:right w:val="single" w:sz="4" w:space="0" w:color="auto"/>
            </w:tcBorders>
            <w:shd w:val="clear" w:color="auto" w:fill="auto"/>
            <w:noWrap/>
            <w:vAlign w:val="center"/>
            <w:hideMark/>
          </w:tcPr>
          <w:p w14:paraId="754CC2D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CDCB69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A56512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0.58 </w:t>
            </w:r>
          </w:p>
        </w:tc>
        <w:tc>
          <w:tcPr>
            <w:tcW w:w="388" w:type="pct"/>
            <w:tcBorders>
              <w:top w:val="nil"/>
              <w:left w:val="nil"/>
              <w:bottom w:val="single" w:sz="4" w:space="0" w:color="auto"/>
              <w:right w:val="single" w:sz="4" w:space="0" w:color="auto"/>
            </w:tcBorders>
            <w:shd w:val="clear" w:color="auto" w:fill="auto"/>
            <w:noWrap/>
            <w:vAlign w:val="center"/>
            <w:hideMark/>
          </w:tcPr>
          <w:p w14:paraId="3C74B7F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64C1397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0.94 </w:t>
            </w:r>
          </w:p>
        </w:tc>
        <w:tc>
          <w:tcPr>
            <w:tcW w:w="388" w:type="pct"/>
            <w:tcBorders>
              <w:top w:val="nil"/>
              <w:left w:val="nil"/>
              <w:bottom w:val="single" w:sz="4" w:space="0" w:color="auto"/>
              <w:right w:val="single" w:sz="4" w:space="0" w:color="auto"/>
            </w:tcBorders>
            <w:shd w:val="clear" w:color="auto" w:fill="auto"/>
            <w:noWrap/>
            <w:vAlign w:val="center"/>
            <w:hideMark/>
          </w:tcPr>
          <w:p w14:paraId="63C59A4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EBCD47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1D307D7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68498DE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0.47 </w:t>
            </w:r>
          </w:p>
        </w:tc>
      </w:tr>
      <w:tr w:rsidR="008308CA" w:rsidRPr="008308CA" w14:paraId="30F91E3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801FE9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18</w:t>
            </w:r>
          </w:p>
        </w:tc>
        <w:tc>
          <w:tcPr>
            <w:tcW w:w="372" w:type="pct"/>
            <w:tcBorders>
              <w:top w:val="nil"/>
              <w:left w:val="nil"/>
              <w:bottom w:val="single" w:sz="4" w:space="0" w:color="auto"/>
              <w:right w:val="single" w:sz="4" w:space="0" w:color="auto"/>
            </w:tcBorders>
            <w:shd w:val="clear" w:color="auto" w:fill="auto"/>
            <w:noWrap/>
            <w:vAlign w:val="center"/>
            <w:hideMark/>
          </w:tcPr>
          <w:p w14:paraId="2F920E0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152</w:t>
            </w:r>
          </w:p>
        </w:tc>
        <w:tc>
          <w:tcPr>
            <w:tcW w:w="462" w:type="pct"/>
            <w:tcBorders>
              <w:top w:val="nil"/>
              <w:left w:val="nil"/>
              <w:bottom w:val="single" w:sz="4" w:space="0" w:color="auto"/>
              <w:right w:val="single" w:sz="4" w:space="0" w:color="auto"/>
            </w:tcBorders>
            <w:shd w:val="clear" w:color="auto" w:fill="auto"/>
            <w:noWrap/>
            <w:vAlign w:val="center"/>
            <w:hideMark/>
          </w:tcPr>
          <w:p w14:paraId="1131DEF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14386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67FE52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03881EA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180DD48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659FE8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42B320E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0.26 </w:t>
            </w:r>
          </w:p>
        </w:tc>
        <w:tc>
          <w:tcPr>
            <w:tcW w:w="388" w:type="pct"/>
            <w:tcBorders>
              <w:top w:val="nil"/>
              <w:left w:val="nil"/>
              <w:bottom w:val="single" w:sz="4" w:space="0" w:color="auto"/>
              <w:right w:val="single" w:sz="4" w:space="0" w:color="auto"/>
            </w:tcBorders>
            <w:shd w:val="clear" w:color="auto" w:fill="auto"/>
            <w:noWrap/>
            <w:vAlign w:val="center"/>
            <w:hideMark/>
          </w:tcPr>
          <w:p w14:paraId="6D01C6E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7838AAB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r>
      <w:tr w:rsidR="008308CA" w:rsidRPr="008308CA" w14:paraId="26EC65A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00A178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19</w:t>
            </w:r>
          </w:p>
        </w:tc>
        <w:tc>
          <w:tcPr>
            <w:tcW w:w="372" w:type="pct"/>
            <w:tcBorders>
              <w:top w:val="nil"/>
              <w:left w:val="nil"/>
              <w:bottom w:val="single" w:sz="4" w:space="0" w:color="auto"/>
              <w:right w:val="single" w:sz="4" w:space="0" w:color="auto"/>
            </w:tcBorders>
            <w:shd w:val="clear" w:color="auto" w:fill="auto"/>
            <w:noWrap/>
            <w:vAlign w:val="center"/>
            <w:hideMark/>
          </w:tcPr>
          <w:p w14:paraId="7E364CB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160</w:t>
            </w:r>
          </w:p>
        </w:tc>
        <w:tc>
          <w:tcPr>
            <w:tcW w:w="462" w:type="pct"/>
            <w:tcBorders>
              <w:top w:val="nil"/>
              <w:left w:val="nil"/>
              <w:bottom w:val="single" w:sz="4" w:space="0" w:color="auto"/>
              <w:right w:val="single" w:sz="4" w:space="0" w:color="auto"/>
            </w:tcBorders>
            <w:shd w:val="clear" w:color="auto" w:fill="auto"/>
            <w:noWrap/>
            <w:vAlign w:val="center"/>
            <w:hideMark/>
          </w:tcPr>
          <w:p w14:paraId="042925A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9963B2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369207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0.45 </w:t>
            </w:r>
          </w:p>
        </w:tc>
        <w:tc>
          <w:tcPr>
            <w:tcW w:w="388" w:type="pct"/>
            <w:tcBorders>
              <w:top w:val="nil"/>
              <w:left w:val="nil"/>
              <w:bottom w:val="single" w:sz="4" w:space="0" w:color="auto"/>
              <w:right w:val="single" w:sz="4" w:space="0" w:color="auto"/>
            </w:tcBorders>
            <w:shd w:val="clear" w:color="auto" w:fill="auto"/>
            <w:noWrap/>
            <w:vAlign w:val="center"/>
            <w:hideMark/>
          </w:tcPr>
          <w:p w14:paraId="030E428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51B06B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08DD73E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32B3173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0.22 </w:t>
            </w:r>
          </w:p>
        </w:tc>
        <w:tc>
          <w:tcPr>
            <w:tcW w:w="388" w:type="pct"/>
            <w:tcBorders>
              <w:top w:val="nil"/>
              <w:left w:val="nil"/>
              <w:bottom w:val="single" w:sz="4" w:space="0" w:color="auto"/>
              <w:right w:val="single" w:sz="4" w:space="0" w:color="auto"/>
            </w:tcBorders>
            <w:shd w:val="clear" w:color="auto" w:fill="auto"/>
            <w:noWrap/>
            <w:vAlign w:val="center"/>
            <w:hideMark/>
          </w:tcPr>
          <w:p w14:paraId="1B8F683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679DAC6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0.42 </w:t>
            </w:r>
          </w:p>
        </w:tc>
      </w:tr>
      <w:tr w:rsidR="008308CA" w:rsidRPr="008308CA" w14:paraId="1ADE9192"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60591C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20</w:t>
            </w:r>
          </w:p>
        </w:tc>
        <w:tc>
          <w:tcPr>
            <w:tcW w:w="372" w:type="pct"/>
            <w:tcBorders>
              <w:top w:val="nil"/>
              <w:left w:val="nil"/>
              <w:bottom w:val="single" w:sz="4" w:space="0" w:color="auto"/>
              <w:right w:val="single" w:sz="4" w:space="0" w:color="auto"/>
            </w:tcBorders>
            <w:shd w:val="clear" w:color="auto" w:fill="auto"/>
            <w:noWrap/>
            <w:vAlign w:val="center"/>
            <w:hideMark/>
          </w:tcPr>
          <w:p w14:paraId="2EB5BF9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168</w:t>
            </w:r>
          </w:p>
        </w:tc>
        <w:tc>
          <w:tcPr>
            <w:tcW w:w="462" w:type="pct"/>
            <w:tcBorders>
              <w:top w:val="nil"/>
              <w:left w:val="nil"/>
              <w:bottom w:val="single" w:sz="4" w:space="0" w:color="auto"/>
              <w:right w:val="single" w:sz="4" w:space="0" w:color="auto"/>
            </w:tcBorders>
            <w:shd w:val="clear" w:color="auto" w:fill="auto"/>
            <w:noWrap/>
            <w:vAlign w:val="center"/>
            <w:hideMark/>
          </w:tcPr>
          <w:p w14:paraId="0D84680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B97189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E9799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0.38 </w:t>
            </w:r>
          </w:p>
        </w:tc>
        <w:tc>
          <w:tcPr>
            <w:tcW w:w="388" w:type="pct"/>
            <w:tcBorders>
              <w:top w:val="nil"/>
              <w:left w:val="nil"/>
              <w:bottom w:val="single" w:sz="4" w:space="0" w:color="auto"/>
              <w:right w:val="single" w:sz="4" w:space="0" w:color="auto"/>
            </w:tcBorders>
            <w:shd w:val="clear" w:color="auto" w:fill="auto"/>
            <w:noWrap/>
            <w:vAlign w:val="center"/>
            <w:hideMark/>
          </w:tcPr>
          <w:p w14:paraId="78F3F66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23FEE2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29A1602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EF2CBA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337AA4F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0316C05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r>
      <w:tr w:rsidR="008308CA" w:rsidRPr="008308CA" w14:paraId="4779BC2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783431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21</w:t>
            </w:r>
          </w:p>
        </w:tc>
        <w:tc>
          <w:tcPr>
            <w:tcW w:w="372" w:type="pct"/>
            <w:tcBorders>
              <w:top w:val="nil"/>
              <w:left w:val="nil"/>
              <w:bottom w:val="single" w:sz="4" w:space="0" w:color="auto"/>
              <w:right w:val="single" w:sz="4" w:space="0" w:color="auto"/>
            </w:tcBorders>
            <w:shd w:val="clear" w:color="auto" w:fill="auto"/>
            <w:noWrap/>
            <w:vAlign w:val="center"/>
            <w:hideMark/>
          </w:tcPr>
          <w:p w14:paraId="31B1AAE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176</w:t>
            </w:r>
          </w:p>
        </w:tc>
        <w:tc>
          <w:tcPr>
            <w:tcW w:w="462" w:type="pct"/>
            <w:tcBorders>
              <w:top w:val="nil"/>
              <w:left w:val="nil"/>
              <w:bottom w:val="single" w:sz="4" w:space="0" w:color="auto"/>
              <w:right w:val="single" w:sz="4" w:space="0" w:color="auto"/>
            </w:tcBorders>
            <w:shd w:val="clear" w:color="auto" w:fill="auto"/>
            <w:noWrap/>
            <w:vAlign w:val="center"/>
            <w:hideMark/>
          </w:tcPr>
          <w:p w14:paraId="07F6998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A6C33D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40EC07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04FA4F8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11C9ADA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0.74 </w:t>
            </w:r>
          </w:p>
        </w:tc>
        <w:tc>
          <w:tcPr>
            <w:tcW w:w="388" w:type="pct"/>
            <w:tcBorders>
              <w:top w:val="nil"/>
              <w:left w:val="nil"/>
              <w:bottom w:val="single" w:sz="4" w:space="0" w:color="auto"/>
              <w:right w:val="single" w:sz="4" w:space="0" w:color="auto"/>
            </w:tcBorders>
            <w:shd w:val="clear" w:color="auto" w:fill="auto"/>
            <w:noWrap/>
            <w:vAlign w:val="center"/>
            <w:hideMark/>
          </w:tcPr>
          <w:p w14:paraId="0117E80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0D2D919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0.16 </w:t>
            </w:r>
          </w:p>
        </w:tc>
        <w:tc>
          <w:tcPr>
            <w:tcW w:w="388" w:type="pct"/>
            <w:tcBorders>
              <w:top w:val="nil"/>
              <w:left w:val="nil"/>
              <w:bottom w:val="single" w:sz="4" w:space="0" w:color="auto"/>
              <w:right w:val="single" w:sz="4" w:space="0" w:color="auto"/>
            </w:tcBorders>
            <w:shd w:val="clear" w:color="auto" w:fill="auto"/>
            <w:noWrap/>
            <w:vAlign w:val="center"/>
            <w:hideMark/>
          </w:tcPr>
          <w:p w14:paraId="28370C0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62D6048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0.37 </w:t>
            </w:r>
          </w:p>
        </w:tc>
      </w:tr>
      <w:tr w:rsidR="008308CA" w:rsidRPr="008308CA" w14:paraId="3926C5A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432F58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22</w:t>
            </w:r>
          </w:p>
        </w:tc>
        <w:tc>
          <w:tcPr>
            <w:tcW w:w="372" w:type="pct"/>
            <w:tcBorders>
              <w:top w:val="nil"/>
              <w:left w:val="nil"/>
              <w:bottom w:val="single" w:sz="4" w:space="0" w:color="auto"/>
              <w:right w:val="single" w:sz="4" w:space="0" w:color="auto"/>
            </w:tcBorders>
            <w:shd w:val="clear" w:color="auto" w:fill="auto"/>
            <w:noWrap/>
            <w:vAlign w:val="center"/>
            <w:hideMark/>
          </w:tcPr>
          <w:p w14:paraId="52016CE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184</w:t>
            </w:r>
          </w:p>
        </w:tc>
        <w:tc>
          <w:tcPr>
            <w:tcW w:w="462" w:type="pct"/>
            <w:tcBorders>
              <w:top w:val="nil"/>
              <w:left w:val="nil"/>
              <w:bottom w:val="single" w:sz="4" w:space="0" w:color="auto"/>
              <w:right w:val="single" w:sz="4" w:space="0" w:color="auto"/>
            </w:tcBorders>
            <w:shd w:val="clear" w:color="auto" w:fill="auto"/>
            <w:noWrap/>
            <w:vAlign w:val="center"/>
            <w:hideMark/>
          </w:tcPr>
          <w:p w14:paraId="1BBC546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2FED5E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55FBF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0.25 </w:t>
            </w:r>
          </w:p>
        </w:tc>
        <w:tc>
          <w:tcPr>
            <w:tcW w:w="388" w:type="pct"/>
            <w:tcBorders>
              <w:top w:val="nil"/>
              <w:left w:val="nil"/>
              <w:bottom w:val="single" w:sz="4" w:space="0" w:color="auto"/>
              <w:right w:val="single" w:sz="4" w:space="0" w:color="auto"/>
            </w:tcBorders>
            <w:shd w:val="clear" w:color="auto" w:fill="auto"/>
            <w:noWrap/>
            <w:vAlign w:val="center"/>
            <w:hideMark/>
          </w:tcPr>
          <w:p w14:paraId="654D011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630D53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2A702F0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CC8815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0.12 </w:t>
            </w:r>
          </w:p>
        </w:tc>
        <w:tc>
          <w:tcPr>
            <w:tcW w:w="388" w:type="pct"/>
            <w:tcBorders>
              <w:top w:val="nil"/>
              <w:left w:val="nil"/>
              <w:bottom w:val="single" w:sz="4" w:space="0" w:color="auto"/>
              <w:right w:val="single" w:sz="4" w:space="0" w:color="auto"/>
            </w:tcBorders>
            <w:shd w:val="clear" w:color="auto" w:fill="auto"/>
            <w:noWrap/>
            <w:vAlign w:val="center"/>
            <w:hideMark/>
          </w:tcPr>
          <w:p w14:paraId="231705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45390FF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0.34 </w:t>
            </w:r>
          </w:p>
        </w:tc>
      </w:tr>
      <w:tr w:rsidR="008308CA" w:rsidRPr="008308CA" w14:paraId="3916248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F7A989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23</w:t>
            </w:r>
          </w:p>
        </w:tc>
        <w:tc>
          <w:tcPr>
            <w:tcW w:w="372" w:type="pct"/>
            <w:tcBorders>
              <w:top w:val="nil"/>
              <w:left w:val="nil"/>
              <w:bottom w:val="single" w:sz="4" w:space="0" w:color="auto"/>
              <w:right w:val="single" w:sz="4" w:space="0" w:color="auto"/>
            </w:tcBorders>
            <w:shd w:val="clear" w:color="auto" w:fill="auto"/>
            <w:noWrap/>
            <w:vAlign w:val="center"/>
            <w:hideMark/>
          </w:tcPr>
          <w:p w14:paraId="3D3C1C9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192</w:t>
            </w:r>
          </w:p>
        </w:tc>
        <w:tc>
          <w:tcPr>
            <w:tcW w:w="462" w:type="pct"/>
            <w:tcBorders>
              <w:top w:val="nil"/>
              <w:left w:val="nil"/>
              <w:bottom w:val="single" w:sz="4" w:space="0" w:color="auto"/>
              <w:right w:val="single" w:sz="4" w:space="0" w:color="auto"/>
            </w:tcBorders>
            <w:shd w:val="clear" w:color="auto" w:fill="auto"/>
            <w:noWrap/>
            <w:vAlign w:val="center"/>
            <w:hideMark/>
          </w:tcPr>
          <w:p w14:paraId="46228B6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649C1A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69642E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0.18 </w:t>
            </w:r>
          </w:p>
        </w:tc>
        <w:tc>
          <w:tcPr>
            <w:tcW w:w="388" w:type="pct"/>
            <w:tcBorders>
              <w:top w:val="nil"/>
              <w:left w:val="nil"/>
              <w:bottom w:val="single" w:sz="4" w:space="0" w:color="auto"/>
              <w:right w:val="single" w:sz="4" w:space="0" w:color="auto"/>
            </w:tcBorders>
            <w:shd w:val="clear" w:color="auto" w:fill="auto"/>
            <w:noWrap/>
            <w:vAlign w:val="center"/>
            <w:hideMark/>
          </w:tcPr>
          <w:p w14:paraId="0D92B7E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0A69E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230FA64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2A69C7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3705595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634069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0.32 </w:t>
            </w:r>
          </w:p>
        </w:tc>
      </w:tr>
      <w:tr w:rsidR="008308CA" w:rsidRPr="008308CA" w14:paraId="3ED46FB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184BE9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24</w:t>
            </w:r>
          </w:p>
        </w:tc>
        <w:tc>
          <w:tcPr>
            <w:tcW w:w="372" w:type="pct"/>
            <w:tcBorders>
              <w:top w:val="nil"/>
              <w:left w:val="nil"/>
              <w:bottom w:val="single" w:sz="4" w:space="0" w:color="auto"/>
              <w:right w:val="single" w:sz="4" w:space="0" w:color="auto"/>
            </w:tcBorders>
            <w:shd w:val="clear" w:color="auto" w:fill="auto"/>
            <w:noWrap/>
            <w:vAlign w:val="center"/>
            <w:hideMark/>
          </w:tcPr>
          <w:p w14:paraId="7C90756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200</w:t>
            </w:r>
          </w:p>
        </w:tc>
        <w:tc>
          <w:tcPr>
            <w:tcW w:w="462" w:type="pct"/>
            <w:tcBorders>
              <w:top w:val="nil"/>
              <w:left w:val="nil"/>
              <w:bottom w:val="single" w:sz="4" w:space="0" w:color="auto"/>
              <w:right w:val="single" w:sz="4" w:space="0" w:color="auto"/>
            </w:tcBorders>
            <w:shd w:val="clear" w:color="auto" w:fill="auto"/>
            <w:noWrap/>
            <w:vAlign w:val="center"/>
            <w:hideMark/>
          </w:tcPr>
          <w:p w14:paraId="4CF3F1D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5928D3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240605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1ABC5F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79CAB2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605DB9A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06A8ED8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0.06 </w:t>
            </w:r>
          </w:p>
        </w:tc>
        <w:tc>
          <w:tcPr>
            <w:tcW w:w="388" w:type="pct"/>
            <w:tcBorders>
              <w:top w:val="nil"/>
              <w:left w:val="nil"/>
              <w:bottom w:val="single" w:sz="4" w:space="0" w:color="auto"/>
              <w:right w:val="single" w:sz="4" w:space="0" w:color="auto"/>
            </w:tcBorders>
            <w:shd w:val="clear" w:color="auto" w:fill="auto"/>
            <w:noWrap/>
            <w:vAlign w:val="center"/>
            <w:hideMark/>
          </w:tcPr>
          <w:p w14:paraId="19AD19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20A6ECB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r>
      <w:tr w:rsidR="008308CA" w:rsidRPr="008308CA" w14:paraId="1797BA8D"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6CE98A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25</w:t>
            </w:r>
          </w:p>
        </w:tc>
        <w:tc>
          <w:tcPr>
            <w:tcW w:w="372" w:type="pct"/>
            <w:tcBorders>
              <w:top w:val="nil"/>
              <w:left w:val="nil"/>
              <w:bottom w:val="single" w:sz="4" w:space="0" w:color="auto"/>
              <w:right w:val="single" w:sz="4" w:space="0" w:color="auto"/>
            </w:tcBorders>
            <w:shd w:val="clear" w:color="auto" w:fill="auto"/>
            <w:noWrap/>
            <w:vAlign w:val="center"/>
            <w:hideMark/>
          </w:tcPr>
          <w:p w14:paraId="6EC2D19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208</w:t>
            </w:r>
          </w:p>
        </w:tc>
        <w:tc>
          <w:tcPr>
            <w:tcW w:w="462" w:type="pct"/>
            <w:tcBorders>
              <w:top w:val="nil"/>
              <w:left w:val="nil"/>
              <w:bottom w:val="single" w:sz="4" w:space="0" w:color="auto"/>
              <w:right w:val="single" w:sz="4" w:space="0" w:color="auto"/>
            </w:tcBorders>
            <w:shd w:val="clear" w:color="auto" w:fill="auto"/>
            <w:noWrap/>
            <w:vAlign w:val="center"/>
            <w:hideMark/>
          </w:tcPr>
          <w:p w14:paraId="42F0BF5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8E8585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7491301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c>
          <w:tcPr>
            <w:tcW w:w="388" w:type="pct"/>
            <w:tcBorders>
              <w:top w:val="nil"/>
              <w:left w:val="nil"/>
              <w:bottom w:val="single" w:sz="4" w:space="0" w:color="auto"/>
              <w:right w:val="single" w:sz="4" w:space="0" w:color="auto"/>
            </w:tcBorders>
            <w:shd w:val="clear" w:color="auto" w:fill="auto"/>
            <w:noWrap/>
            <w:vAlign w:val="center"/>
            <w:hideMark/>
          </w:tcPr>
          <w:p w14:paraId="00EE7DD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85F078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0.54 </w:t>
            </w:r>
          </w:p>
        </w:tc>
        <w:tc>
          <w:tcPr>
            <w:tcW w:w="388" w:type="pct"/>
            <w:tcBorders>
              <w:top w:val="nil"/>
              <w:left w:val="nil"/>
              <w:bottom w:val="single" w:sz="4" w:space="0" w:color="auto"/>
              <w:right w:val="single" w:sz="4" w:space="0" w:color="auto"/>
            </w:tcBorders>
            <w:shd w:val="clear" w:color="auto" w:fill="auto"/>
            <w:noWrap/>
            <w:vAlign w:val="center"/>
            <w:hideMark/>
          </w:tcPr>
          <w:p w14:paraId="50AFF4F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463" w:type="pct"/>
            <w:tcBorders>
              <w:top w:val="nil"/>
              <w:left w:val="nil"/>
              <w:bottom w:val="single" w:sz="4" w:space="0" w:color="auto"/>
              <w:right w:val="single" w:sz="4" w:space="0" w:color="auto"/>
            </w:tcBorders>
            <w:shd w:val="clear" w:color="auto" w:fill="auto"/>
            <w:noWrap/>
            <w:vAlign w:val="center"/>
            <w:hideMark/>
          </w:tcPr>
          <w:p w14:paraId="0955C53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0.02 </w:t>
            </w:r>
          </w:p>
        </w:tc>
        <w:tc>
          <w:tcPr>
            <w:tcW w:w="388" w:type="pct"/>
            <w:tcBorders>
              <w:top w:val="nil"/>
              <w:left w:val="nil"/>
              <w:bottom w:val="single" w:sz="4" w:space="0" w:color="auto"/>
              <w:right w:val="single" w:sz="4" w:space="0" w:color="auto"/>
            </w:tcBorders>
            <w:shd w:val="clear" w:color="auto" w:fill="auto"/>
            <w:noWrap/>
            <w:vAlign w:val="center"/>
            <w:hideMark/>
          </w:tcPr>
          <w:p w14:paraId="3A7C3AE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4AED95C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0.27 </w:t>
            </w:r>
          </w:p>
        </w:tc>
      </w:tr>
      <w:tr w:rsidR="008308CA" w:rsidRPr="008308CA" w14:paraId="285237A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2DC831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26</w:t>
            </w:r>
          </w:p>
        </w:tc>
        <w:tc>
          <w:tcPr>
            <w:tcW w:w="372" w:type="pct"/>
            <w:tcBorders>
              <w:top w:val="nil"/>
              <w:left w:val="nil"/>
              <w:bottom w:val="single" w:sz="4" w:space="0" w:color="auto"/>
              <w:right w:val="single" w:sz="4" w:space="0" w:color="auto"/>
            </w:tcBorders>
            <w:shd w:val="clear" w:color="auto" w:fill="auto"/>
            <w:noWrap/>
            <w:vAlign w:val="center"/>
            <w:hideMark/>
          </w:tcPr>
          <w:p w14:paraId="509E21A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216</w:t>
            </w:r>
          </w:p>
        </w:tc>
        <w:tc>
          <w:tcPr>
            <w:tcW w:w="462" w:type="pct"/>
            <w:tcBorders>
              <w:top w:val="nil"/>
              <w:left w:val="nil"/>
              <w:bottom w:val="single" w:sz="4" w:space="0" w:color="auto"/>
              <w:right w:val="single" w:sz="4" w:space="0" w:color="auto"/>
            </w:tcBorders>
            <w:shd w:val="clear" w:color="auto" w:fill="auto"/>
            <w:noWrap/>
            <w:vAlign w:val="center"/>
            <w:hideMark/>
          </w:tcPr>
          <w:p w14:paraId="5D7F1AF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03AD1F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B9504B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0.98 </w:t>
            </w:r>
          </w:p>
        </w:tc>
        <w:tc>
          <w:tcPr>
            <w:tcW w:w="388" w:type="pct"/>
            <w:tcBorders>
              <w:top w:val="nil"/>
              <w:left w:val="nil"/>
              <w:bottom w:val="single" w:sz="4" w:space="0" w:color="auto"/>
              <w:right w:val="single" w:sz="4" w:space="0" w:color="auto"/>
            </w:tcBorders>
            <w:shd w:val="clear" w:color="auto" w:fill="auto"/>
            <w:noWrap/>
            <w:vAlign w:val="center"/>
            <w:hideMark/>
          </w:tcPr>
          <w:p w14:paraId="3EE18A4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6D81FA4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2E6AD8F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411987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42125A2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5518827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r>
      <w:tr w:rsidR="008308CA" w:rsidRPr="008308CA" w14:paraId="3B378BA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52E818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27</w:t>
            </w:r>
          </w:p>
        </w:tc>
        <w:tc>
          <w:tcPr>
            <w:tcW w:w="372" w:type="pct"/>
            <w:tcBorders>
              <w:top w:val="nil"/>
              <w:left w:val="nil"/>
              <w:bottom w:val="single" w:sz="4" w:space="0" w:color="auto"/>
              <w:right w:val="single" w:sz="4" w:space="0" w:color="auto"/>
            </w:tcBorders>
            <w:shd w:val="clear" w:color="auto" w:fill="auto"/>
            <w:noWrap/>
            <w:vAlign w:val="center"/>
            <w:hideMark/>
          </w:tcPr>
          <w:p w14:paraId="142CBD5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224</w:t>
            </w:r>
          </w:p>
        </w:tc>
        <w:tc>
          <w:tcPr>
            <w:tcW w:w="462" w:type="pct"/>
            <w:tcBorders>
              <w:top w:val="nil"/>
              <w:left w:val="nil"/>
              <w:bottom w:val="single" w:sz="4" w:space="0" w:color="auto"/>
              <w:right w:val="single" w:sz="4" w:space="0" w:color="auto"/>
            </w:tcBorders>
            <w:shd w:val="clear" w:color="auto" w:fill="auto"/>
            <w:noWrap/>
            <w:vAlign w:val="center"/>
            <w:hideMark/>
          </w:tcPr>
          <w:p w14:paraId="13677DA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44C567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7F9E1B8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6F92CD0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6DD06E3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70212AB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371911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0.96 </w:t>
            </w:r>
          </w:p>
        </w:tc>
        <w:tc>
          <w:tcPr>
            <w:tcW w:w="388" w:type="pct"/>
            <w:tcBorders>
              <w:top w:val="nil"/>
              <w:left w:val="nil"/>
              <w:bottom w:val="single" w:sz="4" w:space="0" w:color="auto"/>
              <w:right w:val="single" w:sz="4" w:space="0" w:color="auto"/>
            </w:tcBorders>
            <w:shd w:val="clear" w:color="auto" w:fill="auto"/>
            <w:noWrap/>
            <w:vAlign w:val="center"/>
            <w:hideMark/>
          </w:tcPr>
          <w:p w14:paraId="76D8FA7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7D0EC8B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0.22 </w:t>
            </w:r>
          </w:p>
        </w:tc>
      </w:tr>
      <w:tr w:rsidR="008308CA" w:rsidRPr="008308CA" w14:paraId="662138D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CF601F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28</w:t>
            </w:r>
          </w:p>
        </w:tc>
        <w:tc>
          <w:tcPr>
            <w:tcW w:w="372" w:type="pct"/>
            <w:tcBorders>
              <w:top w:val="nil"/>
              <w:left w:val="nil"/>
              <w:bottom w:val="single" w:sz="4" w:space="0" w:color="auto"/>
              <w:right w:val="single" w:sz="4" w:space="0" w:color="auto"/>
            </w:tcBorders>
            <w:shd w:val="clear" w:color="auto" w:fill="auto"/>
            <w:noWrap/>
            <w:vAlign w:val="center"/>
            <w:hideMark/>
          </w:tcPr>
          <w:p w14:paraId="64B5B78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232</w:t>
            </w:r>
          </w:p>
        </w:tc>
        <w:tc>
          <w:tcPr>
            <w:tcW w:w="462" w:type="pct"/>
            <w:tcBorders>
              <w:top w:val="nil"/>
              <w:left w:val="nil"/>
              <w:bottom w:val="single" w:sz="4" w:space="0" w:color="auto"/>
              <w:right w:val="single" w:sz="4" w:space="0" w:color="auto"/>
            </w:tcBorders>
            <w:shd w:val="clear" w:color="auto" w:fill="auto"/>
            <w:noWrap/>
            <w:vAlign w:val="center"/>
            <w:hideMark/>
          </w:tcPr>
          <w:p w14:paraId="2A4E46E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802E0B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1747DD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0.85 </w:t>
            </w:r>
          </w:p>
        </w:tc>
        <w:tc>
          <w:tcPr>
            <w:tcW w:w="388" w:type="pct"/>
            <w:tcBorders>
              <w:top w:val="nil"/>
              <w:left w:val="nil"/>
              <w:bottom w:val="single" w:sz="4" w:space="0" w:color="auto"/>
              <w:right w:val="single" w:sz="4" w:space="0" w:color="auto"/>
            </w:tcBorders>
            <w:shd w:val="clear" w:color="auto" w:fill="auto"/>
            <w:noWrap/>
            <w:vAlign w:val="center"/>
            <w:hideMark/>
          </w:tcPr>
          <w:p w14:paraId="2D0B758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BA84A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724A925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1DD9EE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0.92 </w:t>
            </w:r>
          </w:p>
        </w:tc>
        <w:tc>
          <w:tcPr>
            <w:tcW w:w="388" w:type="pct"/>
            <w:tcBorders>
              <w:top w:val="nil"/>
              <w:left w:val="nil"/>
              <w:bottom w:val="single" w:sz="4" w:space="0" w:color="auto"/>
              <w:right w:val="single" w:sz="4" w:space="0" w:color="auto"/>
            </w:tcBorders>
            <w:shd w:val="clear" w:color="auto" w:fill="auto"/>
            <w:noWrap/>
            <w:vAlign w:val="center"/>
            <w:hideMark/>
          </w:tcPr>
          <w:p w14:paraId="1E24CDE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04FC825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r>
      <w:tr w:rsidR="008308CA" w:rsidRPr="008308CA" w14:paraId="35172EE2"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38F80C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29</w:t>
            </w:r>
          </w:p>
        </w:tc>
        <w:tc>
          <w:tcPr>
            <w:tcW w:w="372" w:type="pct"/>
            <w:tcBorders>
              <w:top w:val="nil"/>
              <w:left w:val="nil"/>
              <w:bottom w:val="single" w:sz="4" w:space="0" w:color="auto"/>
              <w:right w:val="single" w:sz="4" w:space="0" w:color="auto"/>
            </w:tcBorders>
            <w:shd w:val="clear" w:color="auto" w:fill="auto"/>
            <w:noWrap/>
            <w:vAlign w:val="center"/>
            <w:hideMark/>
          </w:tcPr>
          <w:p w14:paraId="534B395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240</w:t>
            </w:r>
          </w:p>
        </w:tc>
        <w:tc>
          <w:tcPr>
            <w:tcW w:w="462" w:type="pct"/>
            <w:tcBorders>
              <w:top w:val="nil"/>
              <w:left w:val="nil"/>
              <w:bottom w:val="single" w:sz="4" w:space="0" w:color="auto"/>
              <w:right w:val="single" w:sz="4" w:space="0" w:color="auto"/>
            </w:tcBorders>
            <w:shd w:val="clear" w:color="auto" w:fill="auto"/>
            <w:noWrap/>
            <w:vAlign w:val="center"/>
            <w:hideMark/>
          </w:tcPr>
          <w:p w14:paraId="07E4890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56A1FD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353974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0.78 </w:t>
            </w:r>
          </w:p>
        </w:tc>
        <w:tc>
          <w:tcPr>
            <w:tcW w:w="388" w:type="pct"/>
            <w:tcBorders>
              <w:top w:val="nil"/>
              <w:left w:val="nil"/>
              <w:bottom w:val="single" w:sz="4" w:space="0" w:color="auto"/>
              <w:right w:val="single" w:sz="4" w:space="0" w:color="auto"/>
            </w:tcBorders>
            <w:shd w:val="clear" w:color="auto" w:fill="auto"/>
            <w:noWrap/>
            <w:vAlign w:val="center"/>
            <w:hideMark/>
          </w:tcPr>
          <w:p w14:paraId="28E040E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E26FF9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0.34 </w:t>
            </w:r>
          </w:p>
        </w:tc>
        <w:tc>
          <w:tcPr>
            <w:tcW w:w="388" w:type="pct"/>
            <w:tcBorders>
              <w:top w:val="nil"/>
              <w:left w:val="nil"/>
              <w:bottom w:val="single" w:sz="4" w:space="0" w:color="auto"/>
              <w:right w:val="single" w:sz="4" w:space="0" w:color="auto"/>
            </w:tcBorders>
            <w:shd w:val="clear" w:color="auto" w:fill="auto"/>
            <w:noWrap/>
            <w:vAlign w:val="center"/>
            <w:hideMark/>
          </w:tcPr>
          <w:p w14:paraId="7929031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569BB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3444D4D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4FA62CF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0.17 </w:t>
            </w:r>
          </w:p>
        </w:tc>
      </w:tr>
      <w:tr w:rsidR="008308CA" w:rsidRPr="008308CA" w14:paraId="6BA060C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56E6E5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30</w:t>
            </w:r>
          </w:p>
        </w:tc>
        <w:tc>
          <w:tcPr>
            <w:tcW w:w="372" w:type="pct"/>
            <w:tcBorders>
              <w:top w:val="nil"/>
              <w:left w:val="nil"/>
              <w:bottom w:val="single" w:sz="4" w:space="0" w:color="auto"/>
              <w:right w:val="single" w:sz="4" w:space="0" w:color="auto"/>
            </w:tcBorders>
            <w:shd w:val="clear" w:color="auto" w:fill="auto"/>
            <w:noWrap/>
            <w:vAlign w:val="center"/>
            <w:hideMark/>
          </w:tcPr>
          <w:p w14:paraId="088AE79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248</w:t>
            </w:r>
          </w:p>
        </w:tc>
        <w:tc>
          <w:tcPr>
            <w:tcW w:w="462" w:type="pct"/>
            <w:tcBorders>
              <w:top w:val="nil"/>
              <w:left w:val="nil"/>
              <w:bottom w:val="single" w:sz="4" w:space="0" w:color="auto"/>
              <w:right w:val="single" w:sz="4" w:space="0" w:color="auto"/>
            </w:tcBorders>
            <w:shd w:val="clear" w:color="auto" w:fill="auto"/>
            <w:noWrap/>
            <w:vAlign w:val="center"/>
            <w:hideMark/>
          </w:tcPr>
          <w:p w14:paraId="53E2DD8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15A3A5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D7C3C4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622207A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E8C558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78BAF1C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6DABDF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0.86 </w:t>
            </w:r>
          </w:p>
        </w:tc>
        <w:tc>
          <w:tcPr>
            <w:tcW w:w="388" w:type="pct"/>
            <w:tcBorders>
              <w:top w:val="nil"/>
              <w:left w:val="nil"/>
              <w:bottom w:val="single" w:sz="4" w:space="0" w:color="auto"/>
              <w:right w:val="single" w:sz="4" w:space="0" w:color="auto"/>
            </w:tcBorders>
            <w:shd w:val="clear" w:color="auto" w:fill="auto"/>
            <w:noWrap/>
            <w:vAlign w:val="center"/>
            <w:hideMark/>
          </w:tcPr>
          <w:p w14:paraId="00B719B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0B62E2B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0.14 </w:t>
            </w:r>
          </w:p>
        </w:tc>
      </w:tr>
      <w:tr w:rsidR="008308CA" w:rsidRPr="008308CA" w14:paraId="49A7989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2AD463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72" w:type="pct"/>
            <w:tcBorders>
              <w:top w:val="nil"/>
              <w:left w:val="nil"/>
              <w:bottom w:val="single" w:sz="4" w:space="0" w:color="auto"/>
              <w:right w:val="single" w:sz="4" w:space="0" w:color="auto"/>
            </w:tcBorders>
            <w:shd w:val="clear" w:color="auto" w:fill="auto"/>
            <w:noWrap/>
            <w:vAlign w:val="center"/>
            <w:hideMark/>
          </w:tcPr>
          <w:p w14:paraId="4C6A6EC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256</w:t>
            </w:r>
          </w:p>
        </w:tc>
        <w:tc>
          <w:tcPr>
            <w:tcW w:w="462" w:type="pct"/>
            <w:tcBorders>
              <w:top w:val="nil"/>
              <w:left w:val="nil"/>
              <w:bottom w:val="single" w:sz="4" w:space="0" w:color="auto"/>
              <w:right w:val="single" w:sz="4" w:space="0" w:color="auto"/>
            </w:tcBorders>
            <w:shd w:val="clear" w:color="auto" w:fill="auto"/>
            <w:noWrap/>
            <w:vAlign w:val="center"/>
            <w:hideMark/>
          </w:tcPr>
          <w:p w14:paraId="2A28FC9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16E5EE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23CADE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0.65 </w:t>
            </w:r>
          </w:p>
        </w:tc>
        <w:tc>
          <w:tcPr>
            <w:tcW w:w="388" w:type="pct"/>
            <w:tcBorders>
              <w:top w:val="nil"/>
              <w:left w:val="nil"/>
              <w:bottom w:val="single" w:sz="4" w:space="0" w:color="auto"/>
              <w:right w:val="single" w:sz="4" w:space="0" w:color="auto"/>
            </w:tcBorders>
            <w:shd w:val="clear" w:color="auto" w:fill="auto"/>
            <w:noWrap/>
            <w:vAlign w:val="center"/>
            <w:hideMark/>
          </w:tcPr>
          <w:p w14:paraId="6CE8177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1ED8029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5FE7E60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E702A2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c>
          <w:tcPr>
            <w:tcW w:w="388" w:type="pct"/>
            <w:tcBorders>
              <w:top w:val="nil"/>
              <w:left w:val="nil"/>
              <w:bottom w:val="single" w:sz="4" w:space="0" w:color="auto"/>
              <w:right w:val="single" w:sz="4" w:space="0" w:color="auto"/>
            </w:tcBorders>
            <w:shd w:val="clear" w:color="auto" w:fill="auto"/>
            <w:noWrap/>
            <w:vAlign w:val="center"/>
            <w:hideMark/>
          </w:tcPr>
          <w:p w14:paraId="100D057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5E965E2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0.12 </w:t>
            </w:r>
          </w:p>
        </w:tc>
      </w:tr>
      <w:tr w:rsidR="008308CA" w:rsidRPr="008308CA" w14:paraId="42BFD7C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D950A0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32</w:t>
            </w:r>
          </w:p>
        </w:tc>
        <w:tc>
          <w:tcPr>
            <w:tcW w:w="372" w:type="pct"/>
            <w:tcBorders>
              <w:top w:val="nil"/>
              <w:left w:val="nil"/>
              <w:bottom w:val="single" w:sz="4" w:space="0" w:color="auto"/>
              <w:right w:val="single" w:sz="4" w:space="0" w:color="auto"/>
            </w:tcBorders>
            <w:shd w:val="clear" w:color="auto" w:fill="auto"/>
            <w:noWrap/>
            <w:vAlign w:val="center"/>
            <w:hideMark/>
          </w:tcPr>
          <w:p w14:paraId="19AEAB7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264</w:t>
            </w:r>
          </w:p>
        </w:tc>
        <w:tc>
          <w:tcPr>
            <w:tcW w:w="462" w:type="pct"/>
            <w:tcBorders>
              <w:top w:val="nil"/>
              <w:left w:val="nil"/>
              <w:bottom w:val="single" w:sz="4" w:space="0" w:color="auto"/>
              <w:right w:val="single" w:sz="4" w:space="0" w:color="auto"/>
            </w:tcBorders>
            <w:shd w:val="clear" w:color="auto" w:fill="auto"/>
            <w:noWrap/>
            <w:vAlign w:val="center"/>
            <w:hideMark/>
          </w:tcPr>
          <w:p w14:paraId="5CF42CB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E6590A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96B146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0.58 </w:t>
            </w:r>
          </w:p>
        </w:tc>
        <w:tc>
          <w:tcPr>
            <w:tcW w:w="388" w:type="pct"/>
            <w:tcBorders>
              <w:top w:val="nil"/>
              <w:left w:val="nil"/>
              <w:bottom w:val="single" w:sz="4" w:space="0" w:color="auto"/>
              <w:right w:val="single" w:sz="4" w:space="0" w:color="auto"/>
            </w:tcBorders>
            <w:shd w:val="clear" w:color="auto" w:fill="auto"/>
            <w:noWrap/>
            <w:vAlign w:val="center"/>
            <w:hideMark/>
          </w:tcPr>
          <w:p w14:paraId="5BFACD6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FA67FF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7187421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6CFFBB7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29C7537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5ED8EB1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r>
      <w:tr w:rsidR="008308CA" w:rsidRPr="008308CA" w14:paraId="2E74450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4C5C1E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33</w:t>
            </w:r>
          </w:p>
        </w:tc>
        <w:tc>
          <w:tcPr>
            <w:tcW w:w="372" w:type="pct"/>
            <w:tcBorders>
              <w:top w:val="nil"/>
              <w:left w:val="nil"/>
              <w:bottom w:val="single" w:sz="4" w:space="0" w:color="auto"/>
              <w:right w:val="single" w:sz="4" w:space="0" w:color="auto"/>
            </w:tcBorders>
            <w:shd w:val="clear" w:color="auto" w:fill="auto"/>
            <w:noWrap/>
            <w:vAlign w:val="center"/>
            <w:hideMark/>
          </w:tcPr>
          <w:p w14:paraId="41ABFE1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272</w:t>
            </w:r>
          </w:p>
        </w:tc>
        <w:tc>
          <w:tcPr>
            <w:tcW w:w="462" w:type="pct"/>
            <w:tcBorders>
              <w:top w:val="nil"/>
              <w:left w:val="nil"/>
              <w:bottom w:val="single" w:sz="4" w:space="0" w:color="auto"/>
              <w:right w:val="single" w:sz="4" w:space="0" w:color="auto"/>
            </w:tcBorders>
            <w:shd w:val="clear" w:color="auto" w:fill="auto"/>
            <w:noWrap/>
            <w:vAlign w:val="center"/>
            <w:hideMark/>
          </w:tcPr>
          <w:p w14:paraId="7E3F0C3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3C4C11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E2FABA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45D7FC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9EC8FC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0.14 </w:t>
            </w:r>
          </w:p>
        </w:tc>
        <w:tc>
          <w:tcPr>
            <w:tcW w:w="388" w:type="pct"/>
            <w:tcBorders>
              <w:top w:val="nil"/>
              <w:left w:val="nil"/>
              <w:bottom w:val="single" w:sz="4" w:space="0" w:color="auto"/>
              <w:right w:val="single" w:sz="4" w:space="0" w:color="auto"/>
            </w:tcBorders>
            <w:shd w:val="clear" w:color="auto" w:fill="auto"/>
            <w:noWrap/>
            <w:vAlign w:val="center"/>
            <w:hideMark/>
          </w:tcPr>
          <w:p w14:paraId="5353B89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DDCDAF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0.76 </w:t>
            </w:r>
          </w:p>
        </w:tc>
        <w:tc>
          <w:tcPr>
            <w:tcW w:w="388" w:type="pct"/>
            <w:tcBorders>
              <w:top w:val="nil"/>
              <w:left w:val="nil"/>
              <w:bottom w:val="single" w:sz="4" w:space="0" w:color="auto"/>
              <w:right w:val="single" w:sz="4" w:space="0" w:color="auto"/>
            </w:tcBorders>
            <w:shd w:val="clear" w:color="auto" w:fill="auto"/>
            <w:noWrap/>
            <w:vAlign w:val="center"/>
            <w:hideMark/>
          </w:tcPr>
          <w:p w14:paraId="2CC8D70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2FECE75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0.07 </w:t>
            </w:r>
          </w:p>
        </w:tc>
      </w:tr>
      <w:tr w:rsidR="008308CA" w:rsidRPr="008308CA" w14:paraId="7B4C4C11"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D8A105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34</w:t>
            </w:r>
          </w:p>
        </w:tc>
        <w:tc>
          <w:tcPr>
            <w:tcW w:w="372" w:type="pct"/>
            <w:tcBorders>
              <w:top w:val="nil"/>
              <w:left w:val="nil"/>
              <w:bottom w:val="single" w:sz="4" w:space="0" w:color="auto"/>
              <w:right w:val="single" w:sz="4" w:space="0" w:color="auto"/>
            </w:tcBorders>
            <w:shd w:val="clear" w:color="auto" w:fill="auto"/>
            <w:noWrap/>
            <w:vAlign w:val="center"/>
            <w:hideMark/>
          </w:tcPr>
          <w:p w14:paraId="74A2974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280</w:t>
            </w:r>
          </w:p>
        </w:tc>
        <w:tc>
          <w:tcPr>
            <w:tcW w:w="462" w:type="pct"/>
            <w:tcBorders>
              <w:top w:val="nil"/>
              <w:left w:val="nil"/>
              <w:bottom w:val="single" w:sz="4" w:space="0" w:color="auto"/>
              <w:right w:val="single" w:sz="4" w:space="0" w:color="auto"/>
            </w:tcBorders>
            <w:shd w:val="clear" w:color="auto" w:fill="auto"/>
            <w:noWrap/>
            <w:vAlign w:val="center"/>
            <w:hideMark/>
          </w:tcPr>
          <w:p w14:paraId="1C9344C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8C378F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5E04654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0.45 </w:t>
            </w:r>
          </w:p>
        </w:tc>
        <w:tc>
          <w:tcPr>
            <w:tcW w:w="388" w:type="pct"/>
            <w:tcBorders>
              <w:top w:val="nil"/>
              <w:left w:val="nil"/>
              <w:bottom w:val="single" w:sz="4" w:space="0" w:color="auto"/>
              <w:right w:val="single" w:sz="4" w:space="0" w:color="auto"/>
            </w:tcBorders>
            <w:shd w:val="clear" w:color="auto" w:fill="auto"/>
            <w:noWrap/>
            <w:vAlign w:val="center"/>
            <w:hideMark/>
          </w:tcPr>
          <w:p w14:paraId="69AF6FC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A5FE43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1BC39B7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A2F79D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c>
          <w:tcPr>
            <w:tcW w:w="388" w:type="pct"/>
            <w:tcBorders>
              <w:top w:val="nil"/>
              <w:left w:val="nil"/>
              <w:bottom w:val="single" w:sz="4" w:space="0" w:color="auto"/>
              <w:right w:val="single" w:sz="4" w:space="0" w:color="auto"/>
            </w:tcBorders>
            <w:shd w:val="clear" w:color="auto" w:fill="auto"/>
            <w:noWrap/>
            <w:vAlign w:val="center"/>
            <w:hideMark/>
          </w:tcPr>
          <w:p w14:paraId="4A614E7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120C41F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r>
      <w:tr w:rsidR="008308CA" w:rsidRPr="008308CA" w14:paraId="70655336"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90F1B1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35</w:t>
            </w:r>
          </w:p>
        </w:tc>
        <w:tc>
          <w:tcPr>
            <w:tcW w:w="372" w:type="pct"/>
            <w:tcBorders>
              <w:top w:val="nil"/>
              <w:left w:val="nil"/>
              <w:bottom w:val="single" w:sz="4" w:space="0" w:color="auto"/>
              <w:right w:val="single" w:sz="4" w:space="0" w:color="auto"/>
            </w:tcBorders>
            <w:shd w:val="clear" w:color="auto" w:fill="auto"/>
            <w:noWrap/>
            <w:vAlign w:val="center"/>
            <w:hideMark/>
          </w:tcPr>
          <w:p w14:paraId="139019C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288</w:t>
            </w:r>
          </w:p>
        </w:tc>
        <w:tc>
          <w:tcPr>
            <w:tcW w:w="462" w:type="pct"/>
            <w:tcBorders>
              <w:top w:val="nil"/>
              <w:left w:val="nil"/>
              <w:bottom w:val="single" w:sz="4" w:space="0" w:color="auto"/>
              <w:right w:val="single" w:sz="4" w:space="0" w:color="auto"/>
            </w:tcBorders>
            <w:shd w:val="clear" w:color="auto" w:fill="auto"/>
            <w:noWrap/>
            <w:vAlign w:val="center"/>
            <w:hideMark/>
          </w:tcPr>
          <w:p w14:paraId="1A3AA76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734599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E5E649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0.38 </w:t>
            </w:r>
          </w:p>
        </w:tc>
        <w:tc>
          <w:tcPr>
            <w:tcW w:w="388" w:type="pct"/>
            <w:tcBorders>
              <w:top w:val="nil"/>
              <w:left w:val="nil"/>
              <w:bottom w:val="single" w:sz="4" w:space="0" w:color="auto"/>
              <w:right w:val="single" w:sz="4" w:space="0" w:color="auto"/>
            </w:tcBorders>
            <w:shd w:val="clear" w:color="auto" w:fill="auto"/>
            <w:noWrap/>
            <w:vAlign w:val="center"/>
            <w:hideMark/>
          </w:tcPr>
          <w:p w14:paraId="564550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3C28EE6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094DDCF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B231F3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5D7143E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1</w:t>
            </w:r>
          </w:p>
        </w:tc>
        <w:tc>
          <w:tcPr>
            <w:tcW w:w="571" w:type="pct"/>
            <w:tcBorders>
              <w:top w:val="nil"/>
              <w:left w:val="nil"/>
              <w:bottom w:val="single" w:sz="4" w:space="0" w:color="auto"/>
              <w:right w:val="single" w:sz="4" w:space="0" w:color="auto"/>
            </w:tcBorders>
            <w:shd w:val="clear" w:color="auto" w:fill="auto"/>
            <w:noWrap/>
            <w:vAlign w:val="center"/>
            <w:hideMark/>
          </w:tcPr>
          <w:p w14:paraId="5D46638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0.02 </w:t>
            </w:r>
          </w:p>
        </w:tc>
      </w:tr>
      <w:tr w:rsidR="008308CA" w:rsidRPr="008308CA" w14:paraId="3CF895E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A3633A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36</w:t>
            </w:r>
          </w:p>
        </w:tc>
        <w:tc>
          <w:tcPr>
            <w:tcW w:w="372" w:type="pct"/>
            <w:tcBorders>
              <w:top w:val="nil"/>
              <w:left w:val="nil"/>
              <w:bottom w:val="single" w:sz="4" w:space="0" w:color="auto"/>
              <w:right w:val="single" w:sz="4" w:space="0" w:color="auto"/>
            </w:tcBorders>
            <w:shd w:val="clear" w:color="auto" w:fill="auto"/>
            <w:noWrap/>
            <w:vAlign w:val="center"/>
            <w:hideMark/>
          </w:tcPr>
          <w:p w14:paraId="0C68833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296</w:t>
            </w:r>
          </w:p>
        </w:tc>
        <w:tc>
          <w:tcPr>
            <w:tcW w:w="462" w:type="pct"/>
            <w:tcBorders>
              <w:top w:val="nil"/>
              <w:left w:val="nil"/>
              <w:bottom w:val="single" w:sz="4" w:space="0" w:color="auto"/>
              <w:right w:val="single" w:sz="4" w:space="0" w:color="auto"/>
            </w:tcBorders>
            <w:shd w:val="clear" w:color="auto" w:fill="auto"/>
            <w:noWrap/>
            <w:vAlign w:val="center"/>
            <w:hideMark/>
          </w:tcPr>
          <w:p w14:paraId="207F482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DFEB75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FCD26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3C39B49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CD0CB1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410CBFF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12E76C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0.66 </w:t>
            </w:r>
          </w:p>
        </w:tc>
        <w:tc>
          <w:tcPr>
            <w:tcW w:w="388" w:type="pct"/>
            <w:tcBorders>
              <w:top w:val="nil"/>
              <w:left w:val="nil"/>
              <w:bottom w:val="single" w:sz="4" w:space="0" w:color="auto"/>
              <w:right w:val="single" w:sz="4" w:space="0" w:color="auto"/>
            </w:tcBorders>
            <w:shd w:val="clear" w:color="auto" w:fill="auto"/>
            <w:noWrap/>
            <w:vAlign w:val="center"/>
            <w:hideMark/>
          </w:tcPr>
          <w:p w14:paraId="0E8F5B4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CAE7CD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r>
      <w:tr w:rsidR="008308CA" w:rsidRPr="008308CA" w14:paraId="55C2BDD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79BAF8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37</w:t>
            </w:r>
          </w:p>
        </w:tc>
        <w:tc>
          <w:tcPr>
            <w:tcW w:w="372" w:type="pct"/>
            <w:tcBorders>
              <w:top w:val="nil"/>
              <w:left w:val="nil"/>
              <w:bottom w:val="single" w:sz="4" w:space="0" w:color="auto"/>
              <w:right w:val="single" w:sz="4" w:space="0" w:color="auto"/>
            </w:tcBorders>
            <w:shd w:val="clear" w:color="auto" w:fill="auto"/>
            <w:noWrap/>
            <w:vAlign w:val="center"/>
            <w:hideMark/>
          </w:tcPr>
          <w:p w14:paraId="1AA9F4D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304</w:t>
            </w:r>
          </w:p>
        </w:tc>
        <w:tc>
          <w:tcPr>
            <w:tcW w:w="462" w:type="pct"/>
            <w:tcBorders>
              <w:top w:val="nil"/>
              <w:left w:val="nil"/>
              <w:bottom w:val="single" w:sz="4" w:space="0" w:color="auto"/>
              <w:right w:val="single" w:sz="4" w:space="0" w:color="auto"/>
            </w:tcBorders>
            <w:shd w:val="clear" w:color="auto" w:fill="auto"/>
            <w:noWrap/>
            <w:vAlign w:val="center"/>
            <w:hideMark/>
          </w:tcPr>
          <w:p w14:paraId="052275F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61405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911D34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0.25 </w:t>
            </w:r>
          </w:p>
        </w:tc>
        <w:tc>
          <w:tcPr>
            <w:tcW w:w="388" w:type="pct"/>
            <w:tcBorders>
              <w:top w:val="nil"/>
              <w:left w:val="nil"/>
              <w:bottom w:val="single" w:sz="4" w:space="0" w:color="auto"/>
              <w:right w:val="single" w:sz="4" w:space="0" w:color="auto"/>
            </w:tcBorders>
            <w:shd w:val="clear" w:color="auto" w:fill="auto"/>
            <w:noWrap/>
            <w:vAlign w:val="center"/>
            <w:hideMark/>
          </w:tcPr>
          <w:p w14:paraId="5BE24C2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390C22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0.94 </w:t>
            </w:r>
          </w:p>
        </w:tc>
        <w:tc>
          <w:tcPr>
            <w:tcW w:w="388" w:type="pct"/>
            <w:tcBorders>
              <w:top w:val="nil"/>
              <w:left w:val="nil"/>
              <w:bottom w:val="single" w:sz="4" w:space="0" w:color="auto"/>
              <w:right w:val="single" w:sz="4" w:space="0" w:color="auto"/>
            </w:tcBorders>
            <w:shd w:val="clear" w:color="auto" w:fill="auto"/>
            <w:noWrap/>
            <w:vAlign w:val="center"/>
            <w:hideMark/>
          </w:tcPr>
          <w:p w14:paraId="3374EBF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78C68F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c>
          <w:tcPr>
            <w:tcW w:w="388" w:type="pct"/>
            <w:tcBorders>
              <w:top w:val="nil"/>
              <w:left w:val="nil"/>
              <w:bottom w:val="single" w:sz="4" w:space="0" w:color="auto"/>
              <w:right w:val="single" w:sz="4" w:space="0" w:color="auto"/>
            </w:tcBorders>
            <w:shd w:val="clear" w:color="auto" w:fill="auto"/>
            <w:noWrap/>
            <w:vAlign w:val="center"/>
            <w:hideMark/>
          </w:tcPr>
          <w:p w14:paraId="50A3EBE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3B9ECA4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0.97 </w:t>
            </w:r>
          </w:p>
        </w:tc>
      </w:tr>
      <w:tr w:rsidR="008308CA" w:rsidRPr="008308CA" w14:paraId="602D14C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AF9B5D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38</w:t>
            </w:r>
          </w:p>
        </w:tc>
        <w:tc>
          <w:tcPr>
            <w:tcW w:w="372" w:type="pct"/>
            <w:tcBorders>
              <w:top w:val="nil"/>
              <w:left w:val="nil"/>
              <w:bottom w:val="single" w:sz="4" w:space="0" w:color="auto"/>
              <w:right w:val="single" w:sz="4" w:space="0" w:color="auto"/>
            </w:tcBorders>
            <w:shd w:val="clear" w:color="auto" w:fill="auto"/>
            <w:noWrap/>
            <w:vAlign w:val="center"/>
            <w:hideMark/>
          </w:tcPr>
          <w:p w14:paraId="48C2306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312</w:t>
            </w:r>
          </w:p>
        </w:tc>
        <w:tc>
          <w:tcPr>
            <w:tcW w:w="462" w:type="pct"/>
            <w:tcBorders>
              <w:top w:val="nil"/>
              <w:left w:val="nil"/>
              <w:bottom w:val="single" w:sz="4" w:space="0" w:color="auto"/>
              <w:right w:val="single" w:sz="4" w:space="0" w:color="auto"/>
            </w:tcBorders>
            <w:shd w:val="clear" w:color="auto" w:fill="auto"/>
            <w:noWrap/>
            <w:vAlign w:val="center"/>
            <w:hideMark/>
          </w:tcPr>
          <w:p w14:paraId="5CC6DE5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44BA48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74F4172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0.18 </w:t>
            </w:r>
          </w:p>
        </w:tc>
        <w:tc>
          <w:tcPr>
            <w:tcW w:w="388" w:type="pct"/>
            <w:tcBorders>
              <w:top w:val="nil"/>
              <w:left w:val="nil"/>
              <w:bottom w:val="single" w:sz="4" w:space="0" w:color="auto"/>
              <w:right w:val="single" w:sz="4" w:space="0" w:color="auto"/>
            </w:tcBorders>
            <w:shd w:val="clear" w:color="auto" w:fill="auto"/>
            <w:noWrap/>
            <w:vAlign w:val="center"/>
            <w:hideMark/>
          </w:tcPr>
          <w:p w14:paraId="5329F96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C51DF6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3BF3427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7E4A7C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0A91FC8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1D9109A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0.94 </w:t>
            </w:r>
          </w:p>
        </w:tc>
      </w:tr>
      <w:tr w:rsidR="008308CA" w:rsidRPr="008308CA" w14:paraId="6030018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C8200F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39</w:t>
            </w:r>
          </w:p>
        </w:tc>
        <w:tc>
          <w:tcPr>
            <w:tcW w:w="372" w:type="pct"/>
            <w:tcBorders>
              <w:top w:val="nil"/>
              <w:left w:val="nil"/>
              <w:bottom w:val="single" w:sz="4" w:space="0" w:color="auto"/>
              <w:right w:val="single" w:sz="4" w:space="0" w:color="auto"/>
            </w:tcBorders>
            <w:shd w:val="clear" w:color="auto" w:fill="auto"/>
            <w:noWrap/>
            <w:vAlign w:val="center"/>
            <w:hideMark/>
          </w:tcPr>
          <w:p w14:paraId="626BB6D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320</w:t>
            </w:r>
          </w:p>
        </w:tc>
        <w:tc>
          <w:tcPr>
            <w:tcW w:w="462" w:type="pct"/>
            <w:tcBorders>
              <w:top w:val="nil"/>
              <w:left w:val="nil"/>
              <w:bottom w:val="single" w:sz="4" w:space="0" w:color="auto"/>
              <w:right w:val="single" w:sz="4" w:space="0" w:color="auto"/>
            </w:tcBorders>
            <w:shd w:val="clear" w:color="auto" w:fill="auto"/>
            <w:noWrap/>
            <w:vAlign w:val="center"/>
            <w:hideMark/>
          </w:tcPr>
          <w:p w14:paraId="5951DE9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4D4750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559AA69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28F6FF2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26A62E8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50543BA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A812F2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0.56 </w:t>
            </w:r>
          </w:p>
        </w:tc>
        <w:tc>
          <w:tcPr>
            <w:tcW w:w="388" w:type="pct"/>
            <w:tcBorders>
              <w:top w:val="nil"/>
              <w:left w:val="nil"/>
              <w:bottom w:val="single" w:sz="4" w:space="0" w:color="auto"/>
              <w:right w:val="single" w:sz="4" w:space="0" w:color="auto"/>
            </w:tcBorders>
            <w:shd w:val="clear" w:color="auto" w:fill="auto"/>
            <w:noWrap/>
            <w:vAlign w:val="center"/>
            <w:hideMark/>
          </w:tcPr>
          <w:p w14:paraId="58FA37C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123A432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0.92 </w:t>
            </w:r>
          </w:p>
        </w:tc>
      </w:tr>
      <w:tr w:rsidR="008308CA" w:rsidRPr="008308CA" w14:paraId="741A7BB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CB8166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40</w:t>
            </w:r>
          </w:p>
        </w:tc>
        <w:tc>
          <w:tcPr>
            <w:tcW w:w="372" w:type="pct"/>
            <w:tcBorders>
              <w:top w:val="nil"/>
              <w:left w:val="nil"/>
              <w:bottom w:val="single" w:sz="4" w:space="0" w:color="auto"/>
              <w:right w:val="single" w:sz="4" w:space="0" w:color="auto"/>
            </w:tcBorders>
            <w:shd w:val="clear" w:color="auto" w:fill="auto"/>
            <w:noWrap/>
            <w:vAlign w:val="center"/>
            <w:hideMark/>
          </w:tcPr>
          <w:p w14:paraId="2D4120C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328</w:t>
            </w:r>
          </w:p>
        </w:tc>
        <w:tc>
          <w:tcPr>
            <w:tcW w:w="462" w:type="pct"/>
            <w:tcBorders>
              <w:top w:val="nil"/>
              <w:left w:val="nil"/>
              <w:bottom w:val="single" w:sz="4" w:space="0" w:color="auto"/>
              <w:right w:val="single" w:sz="4" w:space="0" w:color="auto"/>
            </w:tcBorders>
            <w:shd w:val="clear" w:color="auto" w:fill="auto"/>
            <w:noWrap/>
            <w:vAlign w:val="center"/>
            <w:hideMark/>
          </w:tcPr>
          <w:p w14:paraId="3693293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6A1024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29E1AC8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c>
          <w:tcPr>
            <w:tcW w:w="388" w:type="pct"/>
            <w:tcBorders>
              <w:top w:val="nil"/>
              <w:left w:val="nil"/>
              <w:bottom w:val="single" w:sz="4" w:space="0" w:color="auto"/>
              <w:right w:val="single" w:sz="4" w:space="0" w:color="auto"/>
            </w:tcBorders>
            <w:shd w:val="clear" w:color="auto" w:fill="auto"/>
            <w:noWrap/>
            <w:vAlign w:val="center"/>
            <w:hideMark/>
          </w:tcPr>
          <w:p w14:paraId="51A449C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26AF1A8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26989E1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47F54F9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0.52 </w:t>
            </w:r>
          </w:p>
        </w:tc>
        <w:tc>
          <w:tcPr>
            <w:tcW w:w="388" w:type="pct"/>
            <w:tcBorders>
              <w:top w:val="nil"/>
              <w:left w:val="nil"/>
              <w:bottom w:val="single" w:sz="4" w:space="0" w:color="auto"/>
              <w:right w:val="single" w:sz="4" w:space="0" w:color="auto"/>
            </w:tcBorders>
            <w:shd w:val="clear" w:color="auto" w:fill="auto"/>
            <w:noWrap/>
            <w:vAlign w:val="center"/>
            <w:hideMark/>
          </w:tcPr>
          <w:p w14:paraId="28FB24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45A2080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r>
      <w:tr w:rsidR="008308CA" w:rsidRPr="008308CA" w14:paraId="5E69EA7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709C5E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41</w:t>
            </w:r>
          </w:p>
        </w:tc>
        <w:tc>
          <w:tcPr>
            <w:tcW w:w="372" w:type="pct"/>
            <w:tcBorders>
              <w:top w:val="nil"/>
              <w:left w:val="nil"/>
              <w:bottom w:val="single" w:sz="4" w:space="0" w:color="auto"/>
              <w:right w:val="single" w:sz="4" w:space="0" w:color="auto"/>
            </w:tcBorders>
            <w:shd w:val="clear" w:color="auto" w:fill="auto"/>
            <w:noWrap/>
            <w:vAlign w:val="center"/>
            <w:hideMark/>
          </w:tcPr>
          <w:p w14:paraId="0CFAB47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336</w:t>
            </w:r>
          </w:p>
        </w:tc>
        <w:tc>
          <w:tcPr>
            <w:tcW w:w="462" w:type="pct"/>
            <w:tcBorders>
              <w:top w:val="nil"/>
              <w:left w:val="nil"/>
              <w:bottom w:val="single" w:sz="4" w:space="0" w:color="auto"/>
              <w:right w:val="single" w:sz="4" w:space="0" w:color="auto"/>
            </w:tcBorders>
            <w:shd w:val="clear" w:color="auto" w:fill="auto"/>
            <w:noWrap/>
            <w:vAlign w:val="center"/>
            <w:hideMark/>
          </w:tcPr>
          <w:p w14:paraId="08EB23B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FC6B49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450B082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0.98 </w:t>
            </w:r>
          </w:p>
        </w:tc>
        <w:tc>
          <w:tcPr>
            <w:tcW w:w="388" w:type="pct"/>
            <w:tcBorders>
              <w:top w:val="nil"/>
              <w:left w:val="nil"/>
              <w:bottom w:val="single" w:sz="4" w:space="0" w:color="auto"/>
              <w:right w:val="single" w:sz="4" w:space="0" w:color="auto"/>
            </w:tcBorders>
            <w:shd w:val="clear" w:color="auto" w:fill="auto"/>
            <w:noWrap/>
            <w:vAlign w:val="center"/>
            <w:hideMark/>
          </w:tcPr>
          <w:p w14:paraId="5343BCD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8AF8E2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0.74 </w:t>
            </w:r>
          </w:p>
        </w:tc>
        <w:tc>
          <w:tcPr>
            <w:tcW w:w="388" w:type="pct"/>
            <w:tcBorders>
              <w:top w:val="nil"/>
              <w:left w:val="nil"/>
              <w:bottom w:val="single" w:sz="4" w:space="0" w:color="auto"/>
              <w:right w:val="single" w:sz="4" w:space="0" w:color="auto"/>
            </w:tcBorders>
            <w:shd w:val="clear" w:color="auto" w:fill="auto"/>
            <w:noWrap/>
            <w:vAlign w:val="center"/>
            <w:hideMark/>
          </w:tcPr>
          <w:p w14:paraId="31EDE53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E7EF71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37D95F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9207D0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0.87 </w:t>
            </w:r>
          </w:p>
        </w:tc>
      </w:tr>
      <w:tr w:rsidR="008308CA" w:rsidRPr="008308CA" w14:paraId="5B371B2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055689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42</w:t>
            </w:r>
          </w:p>
        </w:tc>
        <w:tc>
          <w:tcPr>
            <w:tcW w:w="372" w:type="pct"/>
            <w:tcBorders>
              <w:top w:val="nil"/>
              <w:left w:val="nil"/>
              <w:bottom w:val="single" w:sz="4" w:space="0" w:color="auto"/>
              <w:right w:val="single" w:sz="4" w:space="0" w:color="auto"/>
            </w:tcBorders>
            <w:shd w:val="clear" w:color="auto" w:fill="auto"/>
            <w:noWrap/>
            <w:vAlign w:val="center"/>
            <w:hideMark/>
          </w:tcPr>
          <w:p w14:paraId="0799747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344</w:t>
            </w:r>
          </w:p>
        </w:tc>
        <w:tc>
          <w:tcPr>
            <w:tcW w:w="462" w:type="pct"/>
            <w:tcBorders>
              <w:top w:val="nil"/>
              <w:left w:val="nil"/>
              <w:bottom w:val="single" w:sz="4" w:space="0" w:color="auto"/>
              <w:right w:val="single" w:sz="4" w:space="0" w:color="auto"/>
            </w:tcBorders>
            <w:shd w:val="clear" w:color="auto" w:fill="auto"/>
            <w:noWrap/>
            <w:vAlign w:val="center"/>
            <w:hideMark/>
          </w:tcPr>
          <w:p w14:paraId="2516DC3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90C018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5CA36B1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044F288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BD32D4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1F7C829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6A9A7B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0.46 </w:t>
            </w:r>
          </w:p>
        </w:tc>
        <w:tc>
          <w:tcPr>
            <w:tcW w:w="388" w:type="pct"/>
            <w:tcBorders>
              <w:top w:val="nil"/>
              <w:left w:val="nil"/>
              <w:bottom w:val="single" w:sz="4" w:space="0" w:color="auto"/>
              <w:right w:val="single" w:sz="4" w:space="0" w:color="auto"/>
            </w:tcBorders>
            <w:shd w:val="clear" w:color="auto" w:fill="auto"/>
            <w:noWrap/>
            <w:vAlign w:val="center"/>
            <w:hideMark/>
          </w:tcPr>
          <w:p w14:paraId="3593729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74A0E32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r>
      <w:tr w:rsidR="008308CA" w:rsidRPr="008308CA" w14:paraId="0E27959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C193B5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43</w:t>
            </w:r>
          </w:p>
        </w:tc>
        <w:tc>
          <w:tcPr>
            <w:tcW w:w="372" w:type="pct"/>
            <w:tcBorders>
              <w:top w:val="nil"/>
              <w:left w:val="nil"/>
              <w:bottom w:val="single" w:sz="4" w:space="0" w:color="auto"/>
              <w:right w:val="single" w:sz="4" w:space="0" w:color="auto"/>
            </w:tcBorders>
            <w:shd w:val="clear" w:color="auto" w:fill="auto"/>
            <w:noWrap/>
            <w:vAlign w:val="center"/>
            <w:hideMark/>
          </w:tcPr>
          <w:p w14:paraId="1F05B3A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352</w:t>
            </w:r>
          </w:p>
        </w:tc>
        <w:tc>
          <w:tcPr>
            <w:tcW w:w="462" w:type="pct"/>
            <w:tcBorders>
              <w:top w:val="nil"/>
              <w:left w:val="nil"/>
              <w:bottom w:val="single" w:sz="4" w:space="0" w:color="auto"/>
              <w:right w:val="single" w:sz="4" w:space="0" w:color="auto"/>
            </w:tcBorders>
            <w:shd w:val="clear" w:color="auto" w:fill="auto"/>
            <w:noWrap/>
            <w:vAlign w:val="center"/>
            <w:hideMark/>
          </w:tcPr>
          <w:p w14:paraId="38CAA32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0E0F41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1000A2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5992CCD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FCA31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3AE52E1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525C6B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0.42 </w:t>
            </w:r>
          </w:p>
        </w:tc>
        <w:tc>
          <w:tcPr>
            <w:tcW w:w="388" w:type="pct"/>
            <w:tcBorders>
              <w:top w:val="nil"/>
              <w:left w:val="nil"/>
              <w:bottom w:val="single" w:sz="4" w:space="0" w:color="auto"/>
              <w:right w:val="single" w:sz="4" w:space="0" w:color="auto"/>
            </w:tcBorders>
            <w:shd w:val="clear" w:color="auto" w:fill="auto"/>
            <w:noWrap/>
            <w:vAlign w:val="center"/>
            <w:hideMark/>
          </w:tcPr>
          <w:p w14:paraId="1544B08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0734C2F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r>
      <w:tr w:rsidR="008308CA" w:rsidRPr="008308CA" w14:paraId="7B04588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FA23C8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44</w:t>
            </w:r>
          </w:p>
        </w:tc>
        <w:tc>
          <w:tcPr>
            <w:tcW w:w="372" w:type="pct"/>
            <w:tcBorders>
              <w:top w:val="nil"/>
              <w:left w:val="nil"/>
              <w:bottom w:val="single" w:sz="4" w:space="0" w:color="auto"/>
              <w:right w:val="single" w:sz="4" w:space="0" w:color="auto"/>
            </w:tcBorders>
            <w:shd w:val="clear" w:color="auto" w:fill="auto"/>
            <w:noWrap/>
            <w:vAlign w:val="center"/>
            <w:hideMark/>
          </w:tcPr>
          <w:p w14:paraId="2DF9319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360</w:t>
            </w:r>
          </w:p>
        </w:tc>
        <w:tc>
          <w:tcPr>
            <w:tcW w:w="462" w:type="pct"/>
            <w:tcBorders>
              <w:top w:val="nil"/>
              <w:left w:val="nil"/>
              <w:bottom w:val="single" w:sz="4" w:space="0" w:color="auto"/>
              <w:right w:val="single" w:sz="4" w:space="0" w:color="auto"/>
            </w:tcBorders>
            <w:shd w:val="clear" w:color="auto" w:fill="auto"/>
            <w:noWrap/>
            <w:vAlign w:val="center"/>
            <w:hideMark/>
          </w:tcPr>
          <w:p w14:paraId="4BEFE47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D1D749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E0D9A6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0.78 </w:t>
            </w:r>
          </w:p>
        </w:tc>
        <w:tc>
          <w:tcPr>
            <w:tcW w:w="388" w:type="pct"/>
            <w:tcBorders>
              <w:top w:val="nil"/>
              <w:left w:val="nil"/>
              <w:bottom w:val="single" w:sz="4" w:space="0" w:color="auto"/>
              <w:right w:val="single" w:sz="4" w:space="0" w:color="auto"/>
            </w:tcBorders>
            <w:shd w:val="clear" w:color="auto" w:fill="auto"/>
            <w:noWrap/>
            <w:vAlign w:val="center"/>
            <w:hideMark/>
          </w:tcPr>
          <w:p w14:paraId="6AE8E59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3BD987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1B8F04B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8B5BBF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4EFA10B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6A5FDF3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r>
      <w:tr w:rsidR="008308CA" w:rsidRPr="008308CA" w14:paraId="77E13A51"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0C4979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45</w:t>
            </w:r>
          </w:p>
        </w:tc>
        <w:tc>
          <w:tcPr>
            <w:tcW w:w="372" w:type="pct"/>
            <w:tcBorders>
              <w:top w:val="nil"/>
              <w:left w:val="nil"/>
              <w:bottom w:val="single" w:sz="4" w:space="0" w:color="auto"/>
              <w:right w:val="single" w:sz="4" w:space="0" w:color="auto"/>
            </w:tcBorders>
            <w:shd w:val="clear" w:color="auto" w:fill="auto"/>
            <w:noWrap/>
            <w:vAlign w:val="center"/>
            <w:hideMark/>
          </w:tcPr>
          <w:p w14:paraId="40F9762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368</w:t>
            </w:r>
          </w:p>
        </w:tc>
        <w:tc>
          <w:tcPr>
            <w:tcW w:w="462" w:type="pct"/>
            <w:tcBorders>
              <w:top w:val="nil"/>
              <w:left w:val="nil"/>
              <w:bottom w:val="single" w:sz="4" w:space="0" w:color="auto"/>
              <w:right w:val="single" w:sz="4" w:space="0" w:color="auto"/>
            </w:tcBorders>
            <w:shd w:val="clear" w:color="auto" w:fill="auto"/>
            <w:noWrap/>
            <w:vAlign w:val="center"/>
            <w:hideMark/>
          </w:tcPr>
          <w:p w14:paraId="3D372D8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8D99E8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FA48E9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070025D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2BB90FF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0.54 </w:t>
            </w:r>
          </w:p>
        </w:tc>
        <w:tc>
          <w:tcPr>
            <w:tcW w:w="388" w:type="pct"/>
            <w:tcBorders>
              <w:top w:val="nil"/>
              <w:left w:val="nil"/>
              <w:bottom w:val="single" w:sz="4" w:space="0" w:color="auto"/>
              <w:right w:val="single" w:sz="4" w:space="0" w:color="auto"/>
            </w:tcBorders>
            <w:shd w:val="clear" w:color="auto" w:fill="auto"/>
            <w:noWrap/>
            <w:vAlign w:val="center"/>
            <w:hideMark/>
          </w:tcPr>
          <w:p w14:paraId="75A61C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0947D1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0.36 </w:t>
            </w:r>
          </w:p>
        </w:tc>
        <w:tc>
          <w:tcPr>
            <w:tcW w:w="388" w:type="pct"/>
            <w:tcBorders>
              <w:top w:val="nil"/>
              <w:left w:val="nil"/>
              <w:bottom w:val="single" w:sz="4" w:space="0" w:color="auto"/>
              <w:right w:val="single" w:sz="4" w:space="0" w:color="auto"/>
            </w:tcBorders>
            <w:shd w:val="clear" w:color="auto" w:fill="auto"/>
            <w:noWrap/>
            <w:vAlign w:val="center"/>
            <w:hideMark/>
          </w:tcPr>
          <w:p w14:paraId="5B90780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5058C09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0.77 </w:t>
            </w:r>
          </w:p>
        </w:tc>
      </w:tr>
      <w:tr w:rsidR="008308CA" w:rsidRPr="008308CA" w14:paraId="3888E0DD"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68730F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46</w:t>
            </w:r>
          </w:p>
        </w:tc>
        <w:tc>
          <w:tcPr>
            <w:tcW w:w="372" w:type="pct"/>
            <w:tcBorders>
              <w:top w:val="nil"/>
              <w:left w:val="nil"/>
              <w:bottom w:val="single" w:sz="4" w:space="0" w:color="auto"/>
              <w:right w:val="single" w:sz="4" w:space="0" w:color="auto"/>
            </w:tcBorders>
            <w:shd w:val="clear" w:color="auto" w:fill="auto"/>
            <w:noWrap/>
            <w:vAlign w:val="center"/>
            <w:hideMark/>
          </w:tcPr>
          <w:p w14:paraId="5B6EFB4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376</w:t>
            </w:r>
          </w:p>
        </w:tc>
        <w:tc>
          <w:tcPr>
            <w:tcW w:w="462" w:type="pct"/>
            <w:tcBorders>
              <w:top w:val="nil"/>
              <w:left w:val="nil"/>
              <w:bottom w:val="single" w:sz="4" w:space="0" w:color="auto"/>
              <w:right w:val="single" w:sz="4" w:space="0" w:color="auto"/>
            </w:tcBorders>
            <w:shd w:val="clear" w:color="auto" w:fill="auto"/>
            <w:noWrap/>
            <w:vAlign w:val="center"/>
            <w:hideMark/>
          </w:tcPr>
          <w:p w14:paraId="4BA9BFE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A350D1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043057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56357A3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5C9ECE5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5360016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522C60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0.32 </w:t>
            </w:r>
          </w:p>
        </w:tc>
        <w:tc>
          <w:tcPr>
            <w:tcW w:w="388" w:type="pct"/>
            <w:tcBorders>
              <w:top w:val="nil"/>
              <w:left w:val="nil"/>
              <w:bottom w:val="single" w:sz="4" w:space="0" w:color="auto"/>
              <w:right w:val="single" w:sz="4" w:space="0" w:color="auto"/>
            </w:tcBorders>
            <w:shd w:val="clear" w:color="auto" w:fill="auto"/>
            <w:noWrap/>
            <w:vAlign w:val="center"/>
            <w:hideMark/>
          </w:tcPr>
          <w:p w14:paraId="4213CCD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0CA532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0.74 </w:t>
            </w:r>
          </w:p>
        </w:tc>
      </w:tr>
      <w:tr w:rsidR="008308CA" w:rsidRPr="008308CA" w14:paraId="4DA156E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6274D0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47</w:t>
            </w:r>
          </w:p>
        </w:tc>
        <w:tc>
          <w:tcPr>
            <w:tcW w:w="372" w:type="pct"/>
            <w:tcBorders>
              <w:top w:val="nil"/>
              <w:left w:val="nil"/>
              <w:bottom w:val="single" w:sz="4" w:space="0" w:color="auto"/>
              <w:right w:val="single" w:sz="4" w:space="0" w:color="auto"/>
            </w:tcBorders>
            <w:shd w:val="clear" w:color="auto" w:fill="auto"/>
            <w:noWrap/>
            <w:vAlign w:val="center"/>
            <w:hideMark/>
          </w:tcPr>
          <w:p w14:paraId="5CC3287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384</w:t>
            </w:r>
          </w:p>
        </w:tc>
        <w:tc>
          <w:tcPr>
            <w:tcW w:w="462" w:type="pct"/>
            <w:tcBorders>
              <w:top w:val="nil"/>
              <w:left w:val="nil"/>
              <w:bottom w:val="single" w:sz="4" w:space="0" w:color="auto"/>
              <w:right w:val="single" w:sz="4" w:space="0" w:color="auto"/>
            </w:tcBorders>
            <w:shd w:val="clear" w:color="auto" w:fill="auto"/>
            <w:noWrap/>
            <w:vAlign w:val="center"/>
            <w:hideMark/>
          </w:tcPr>
          <w:p w14:paraId="45F3262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C0C963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29EB9E3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0.58 </w:t>
            </w:r>
          </w:p>
        </w:tc>
        <w:tc>
          <w:tcPr>
            <w:tcW w:w="388" w:type="pct"/>
            <w:tcBorders>
              <w:top w:val="nil"/>
              <w:left w:val="nil"/>
              <w:bottom w:val="single" w:sz="4" w:space="0" w:color="auto"/>
              <w:right w:val="single" w:sz="4" w:space="0" w:color="auto"/>
            </w:tcBorders>
            <w:shd w:val="clear" w:color="auto" w:fill="auto"/>
            <w:noWrap/>
            <w:vAlign w:val="center"/>
            <w:hideMark/>
          </w:tcPr>
          <w:p w14:paraId="4F215C7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DE58C8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7A4C4F6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C8F567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01F5260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34C03AE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r>
      <w:tr w:rsidR="008308CA" w:rsidRPr="008308CA" w14:paraId="4A0B880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1901E0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48</w:t>
            </w:r>
          </w:p>
        </w:tc>
        <w:tc>
          <w:tcPr>
            <w:tcW w:w="372" w:type="pct"/>
            <w:tcBorders>
              <w:top w:val="nil"/>
              <w:left w:val="nil"/>
              <w:bottom w:val="single" w:sz="4" w:space="0" w:color="auto"/>
              <w:right w:val="single" w:sz="4" w:space="0" w:color="auto"/>
            </w:tcBorders>
            <w:shd w:val="clear" w:color="auto" w:fill="auto"/>
            <w:noWrap/>
            <w:vAlign w:val="center"/>
            <w:hideMark/>
          </w:tcPr>
          <w:p w14:paraId="50DDF12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392</w:t>
            </w:r>
          </w:p>
        </w:tc>
        <w:tc>
          <w:tcPr>
            <w:tcW w:w="462" w:type="pct"/>
            <w:tcBorders>
              <w:top w:val="nil"/>
              <w:left w:val="nil"/>
              <w:bottom w:val="single" w:sz="4" w:space="0" w:color="auto"/>
              <w:right w:val="single" w:sz="4" w:space="0" w:color="auto"/>
            </w:tcBorders>
            <w:shd w:val="clear" w:color="auto" w:fill="auto"/>
            <w:noWrap/>
            <w:vAlign w:val="center"/>
            <w:hideMark/>
          </w:tcPr>
          <w:p w14:paraId="6D7843F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9D572A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4C9BD1B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10C97F6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D283F3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2C0D394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125B4A0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0.26 </w:t>
            </w:r>
          </w:p>
        </w:tc>
        <w:tc>
          <w:tcPr>
            <w:tcW w:w="388" w:type="pct"/>
            <w:tcBorders>
              <w:top w:val="nil"/>
              <w:left w:val="nil"/>
              <w:bottom w:val="single" w:sz="4" w:space="0" w:color="auto"/>
              <w:right w:val="single" w:sz="4" w:space="0" w:color="auto"/>
            </w:tcBorders>
            <w:shd w:val="clear" w:color="auto" w:fill="auto"/>
            <w:noWrap/>
            <w:vAlign w:val="center"/>
            <w:hideMark/>
          </w:tcPr>
          <w:p w14:paraId="53331A2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6A7FF5F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r>
      <w:tr w:rsidR="008308CA" w:rsidRPr="008308CA" w14:paraId="6605083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76E4E1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49</w:t>
            </w:r>
          </w:p>
        </w:tc>
        <w:tc>
          <w:tcPr>
            <w:tcW w:w="372" w:type="pct"/>
            <w:tcBorders>
              <w:top w:val="nil"/>
              <w:left w:val="nil"/>
              <w:bottom w:val="single" w:sz="4" w:space="0" w:color="auto"/>
              <w:right w:val="single" w:sz="4" w:space="0" w:color="auto"/>
            </w:tcBorders>
            <w:shd w:val="clear" w:color="auto" w:fill="auto"/>
            <w:noWrap/>
            <w:vAlign w:val="center"/>
            <w:hideMark/>
          </w:tcPr>
          <w:p w14:paraId="1DB657C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400</w:t>
            </w:r>
          </w:p>
        </w:tc>
        <w:tc>
          <w:tcPr>
            <w:tcW w:w="462" w:type="pct"/>
            <w:tcBorders>
              <w:top w:val="nil"/>
              <w:left w:val="nil"/>
              <w:bottom w:val="single" w:sz="4" w:space="0" w:color="auto"/>
              <w:right w:val="single" w:sz="4" w:space="0" w:color="auto"/>
            </w:tcBorders>
            <w:shd w:val="clear" w:color="auto" w:fill="auto"/>
            <w:noWrap/>
            <w:vAlign w:val="center"/>
            <w:hideMark/>
          </w:tcPr>
          <w:p w14:paraId="7752CA4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E2612B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55A85D3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370D72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9DF4F3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0.34 </w:t>
            </w:r>
          </w:p>
        </w:tc>
        <w:tc>
          <w:tcPr>
            <w:tcW w:w="388" w:type="pct"/>
            <w:tcBorders>
              <w:top w:val="nil"/>
              <w:left w:val="nil"/>
              <w:bottom w:val="single" w:sz="4" w:space="0" w:color="auto"/>
              <w:right w:val="single" w:sz="4" w:space="0" w:color="auto"/>
            </w:tcBorders>
            <w:shd w:val="clear" w:color="auto" w:fill="auto"/>
            <w:noWrap/>
            <w:vAlign w:val="center"/>
            <w:hideMark/>
          </w:tcPr>
          <w:p w14:paraId="26EE25C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192B28D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0.22 </w:t>
            </w:r>
          </w:p>
        </w:tc>
        <w:tc>
          <w:tcPr>
            <w:tcW w:w="388" w:type="pct"/>
            <w:tcBorders>
              <w:top w:val="nil"/>
              <w:left w:val="nil"/>
              <w:bottom w:val="single" w:sz="4" w:space="0" w:color="auto"/>
              <w:right w:val="single" w:sz="4" w:space="0" w:color="auto"/>
            </w:tcBorders>
            <w:shd w:val="clear" w:color="auto" w:fill="auto"/>
            <w:noWrap/>
            <w:vAlign w:val="center"/>
            <w:hideMark/>
          </w:tcPr>
          <w:p w14:paraId="27CB98A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48AB130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0.67 </w:t>
            </w:r>
          </w:p>
        </w:tc>
      </w:tr>
      <w:tr w:rsidR="008308CA" w:rsidRPr="008308CA" w14:paraId="34B88C7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A1A2E8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50</w:t>
            </w:r>
          </w:p>
        </w:tc>
        <w:tc>
          <w:tcPr>
            <w:tcW w:w="372" w:type="pct"/>
            <w:tcBorders>
              <w:top w:val="nil"/>
              <w:left w:val="nil"/>
              <w:bottom w:val="single" w:sz="4" w:space="0" w:color="auto"/>
              <w:right w:val="single" w:sz="4" w:space="0" w:color="auto"/>
            </w:tcBorders>
            <w:shd w:val="clear" w:color="auto" w:fill="auto"/>
            <w:noWrap/>
            <w:vAlign w:val="center"/>
            <w:hideMark/>
          </w:tcPr>
          <w:p w14:paraId="0977E27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408</w:t>
            </w:r>
          </w:p>
        </w:tc>
        <w:tc>
          <w:tcPr>
            <w:tcW w:w="462" w:type="pct"/>
            <w:tcBorders>
              <w:top w:val="nil"/>
              <w:left w:val="nil"/>
              <w:bottom w:val="single" w:sz="4" w:space="0" w:color="auto"/>
              <w:right w:val="single" w:sz="4" w:space="0" w:color="auto"/>
            </w:tcBorders>
            <w:shd w:val="clear" w:color="auto" w:fill="auto"/>
            <w:noWrap/>
            <w:vAlign w:val="center"/>
            <w:hideMark/>
          </w:tcPr>
          <w:p w14:paraId="5738890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EEDFDE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B3171E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0.38 </w:t>
            </w:r>
          </w:p>
        </w:tc>
        <w:tc>
          <w:tcPr>
            <w:tcW w:w="388" w:type="pct"/>
            <w:tcBorders>
              <w:top w:val="nil"/>
              <w:left w:val="nil"/>
              <w:bottom w:val="single" w:sz="4" w:space="0" w:color="auto"/>
              <w:right w:val="single" w:sz="4" w:space="0" w:color="auto"/>
            </w:tcBorders>
            <w:shd w:val="clear" w:color="auto" w:fill="auto"/>
            <w:noWrap/>
            <w:vAlign w:val="center"/>
            <w:hideMark/>
          </w:tcPr>
          <w:p w14:paraId="32EAE07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77B113C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5F4FE8F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17A956B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5670CED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40BD2EC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r>
      <w:tr w:rsidR="008308CA" w:rsidRPr="008308CA" w14:paraId="27A7040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6F19AF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51</w:t>
            </w:r>
          </w:p>
        </w:tc>
        <w:tc>
          <w:tcPr>
            <w:tcW w:w="372" w:type="pct"/>
            <w:tcBorders>
              <w:top w:val="nil"/>
              <w:left w:val="nil"/>
              <w:bottom w:val="single" w:sz="4" w:space="0" w:color="auto"/>
              <w:right w:val="single" w:sz="4" w:space="0" w:color="auto"/>
            </w:tcBorders>
            <w:shd w:val="clear" w:color="auto" w:fill="auto"/>
            <w:noWrap/>
            <w:vAlign w:val="center"/>
            <w:hideMark/>
          </w:tcPr>
          <w:p w14:paraId="1DD267C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416</w:t>
            </w:r>
          </w:p>
        </w:tc>
        <w:tc>
          <w:tcPr>
            <w:tcW w:w="462" w:type="pct"/>
            <w:tcBorders>
              <w:top w:val="nil"/>
              <w:left w:val="nil"/>
              <w:bottom w:val="single" w:sz="4" w:space="0" w:color="auto"/>
              <w:right w:val="single" w:sz="4" w:space="0" w:color="auto"/>
            </w:tcBorders>
            <w:shd w:val="clear" w:color="auto" w:fill="auto"/>
            <w:noWrap/>
            <w:vAlign w:val="center"/>
            <w:hideMark/>
          </w:tcPr>
          <w:p w14:paraId="2BE4B8D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0936DF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2ED709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5A0654D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FF1694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2B5F93C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CB4A60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0.16 </w:t>
            </w:r>
          </w:p>
        </w:tc>
        <w:tc>
          <w:tcPr>
            <w:tcW w:w="388" w:type="pct"/>
            <w:tcBorders>
              <w:top w:val="nil"/>
              <w:left w:val="nil"/>
              <w:bottom w:val="single" w:sz="4" w:space="0" w:color="auto"/>
              <w:right w:val="single" w:sz="4" w:space="0" w:color="auto"/>
            </w:tcBorders>
            <w:shd w:val="clear" w:color="auto" w:fill="auto"/>
            <w:noWrap/>
            <w:vAlign w:val="center"/>
            <w:hideMark/>
          </w:tcPr>
          <w:p w14:paraId="09528D5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3F046BC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r>
      <w:tr w:rsidR="008308CA" w:rsidRPr="008308CA" w14:paraId="464F372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D52B23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52</w:t>
            </w:r>
          </w:p>
        </w:tc>
        <w:tc>
          <w:tcPr>
            <w:tcW w:w="372" w:type="pct"/>
            <w:tcBorders>
              <w:top w:val="nil"/>
              <w:left w:val="nil"/>
              <w:bottom w:val="single" w:sz="4" w:space="0" w:color="auto"/>
              <w:right w:val="single" w:sz="4" w:space="0" w:color="auto"/>
            </w:tcBorders>
            <w:shd w:val="clear" w:color="auto" w:fill="auto"/>
            <w:noWrap/>
            <w:vAlign w:val="center"/>
            <w:hideMark/>
          </w:tcPr>
          <w:p w14:paraId="788B1BB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424</w:t>
            </w:r>
          </w:p>
        </w:tc>
        <w:tc>
          <w:tcPr>
            <w:tcW w:w="462" w:type="pct"/>
            <w:tcBorders>
              <w:top w:val="nil"/>
              <w:left w:val="nil"/>
              <w:bottom w:val="single" w:sz="4" w:space="0" w:color="auto"/>
              <w:right w:val="single" w:sz="4" w:space="0" w:color="auto"/>
            </w:tcBorders>
            <w:shd w:val="clear" w:color="auto" w:fill="auto"/>
            <w:noWrap/>
            <w:vAlign w:val="center"/>
            <w:hideMark/>
          </w:tcPr>
          <w:p w14:paraId="0BB2A5A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F8ABD3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88A630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200651F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2D83810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28FA56B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6DC9A0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0.12 </w:t>
            </w:r>
          </w:p>
        </w:tc>
        <w:tc>
          <w:tcPr>
            <w:tcW w:w="388" w:type="pct"/>
            <w:tcBorders>
              <w:top w:val="nil"/>
              <w:left w:val="nil"/>
              <w:bottom w:val="single" w:sz="4" w:space="0" w:color="auto"/>
              <w:right w:val="single" w:sz="4" w:space="0" w:color="auto"/>
            </w:tcBorders>
            <w:shd w:val="clear" w:color="auto" w:fill="auto"/>
            <w:noWrap/>
            <w:vAlign w:val="center"/>
            <w:hideMark/>
          </w:tcPr>
          <w:p w14:paraId="780D83D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39888B2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0.60 </w:t>
            </w:r>
          </w:p>
        </w:tc>
      </w:tr>
      <w:tr w:rsidR="008308CA" w:rsidRPr="008308CA" w14:paraId="0CA6A43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803A0C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53</w:t>
            </w:r>
          </w:p>
        </w:tc>
        <w:tc>
          <w:tcPr>
            <w:tcW w:w="372" w:type="pct"/>
            <w:tcBorders>
              <w:top w:val="nil"/>
              <w:left w:val="nil"/>
              <w:bottom w:val="single" w:sz="4" w:space="0" w:color="auto"/>
              <w:right w:val="single" w:sz="4" w:space="0" w:color="auto"/>
            </w:tcBorders>
            <w:shd w:val="clear" w:color="auto" w:fill="auto"/>
            <w:noWrap/>
            <w:vAlign w:val="center"/>
            <w:hideMark/>
          </w:tcPr>
          <w:p w14:paraId="6E3C6C7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432</w:t>
            </w:r>
          </w:p>
        </w:tc>
        <w:tc>
          <w:tcPr>
            <w:tcW w:w="462" w:type="pct"/>
            <w:tcBorders>
              <w:top w:val="nil"/>
              <w:left w:val="nil"/>
              <w:bottom w:val="single" w:sz="4" w:space="0" w:color="auto"/>
              <w:right w:val="single" w:sz="4" w:space="0" w:color="auto"/>
            </w:tcBorders>
            <w:shd w:val="clear" w:color="auto" w:fill="auto"/>
            <w:noWrap/>
            <w:vAlign w:val="center"/>
            <w:hideMark/>
          </w:tcPr>
          <w:p w14:paraId="1F1A714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4781B9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EC73A3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0.18 </w:t>
            </w:r>
          </w:p>
        </w:tc>
        <w:tc>
          <w:tcPr>
            <w:tcW w:w="388" w:type="pct"/>
            <w:tcBorders>
              <w:top w:val="nil"/>
              <w:left w:val="nil"/>
              <w:bottom w:val="single" w:sz="4" w:space="0" w:color="auto"/>
              <w:right w:val="single" w:sz="4" w:space="0" w:color="auto"/>
            </w:tcBorders>
            <w:shd w:val="clear" w:color="auto" w:fill="auto"/>
            <w:noWrap/>
            <w:vAlign w:val="center"/>
            <w:hideMark/>
          </w:tcPr>
          <w:p w14:paraId="5C0FFE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C94344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0.14 </w:t>
            </w:r>
          </w:p>
        </w:tc>
        <w:tc>
          <w:tcPr>
            <w:tcW w:w="388" w:type="pct"/>
            <w:tcBorders>
              <w:top w:val="nil"/>
              <w:left w:val="nil"/>
              <w:bottom w:val="single" w:sz="4" w:space="0" w:color="auto"/>
              <w:right w:val="single" w:sz="4" w:space="0" w:color="auto"/>
            </w:tcBorders>
            <w:shd w:val="clear" w:color="auto" w:fill="auto"/>
            <w:noWrap/>
            <w:vAlign w:val="center"/>
            <w:hideMark/>
          </w:tcPr>
          <w:p w14:paraId="0CA5E21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52DFF1B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7448AD0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322E48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0.57 </w:t>
            </w:r>
          </w:p>
        </w:tc>
      </w:tr>
      <w:tr w:rsidR="008308CA" w:rsidRPr="008308CA" w14:paraId="7B47A8D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FF6347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54</w:t>
            </w:r>
          </w:p>
        </w:tc>
        <w:tc>
          <w:tcPr>
            <w:tcW w:w="372" w:type="pct"/>
            <w:tcBorders>
              <w:top w:val="nil"/>
              <w:left w:val="nil"/>
              <w:bottom w:val="single" w:sz="4" w:space="0" w:color="auto"/>
              <w:right w:val="single" w:sz="4" w:space="0" w:color="auto"/>
            </w:tcBorders>
            <w:shd w:val="clear" w:color="auto" w:fill="auto"/>
            <w:noWrap/>
            <w:vAlign w:val="center"/>
            <w:hideMark/>
          </w:tcPr>
          <w:p w14:paraId="534756F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440</w:t>
            </w:r>
          </w:p>
        </w:tc>
        <w:tc>
          <w:tcPr>
            <w:tcW w:w="462" w:type="pct"/>
            <w:tcBorders>
              <w:top w:val="nil"/>
              <w:left w:val="nil"/>
              <w:bottom w:val="single" w:sz="4" w:space="0" w:color="auto"/>
              <w:right w:val="single" w:sz="4" w:space="0" w:color="auto"/>
            </w:tcBorders>
            <w:shd w:val="clear" w:color="auto" w:fill="auto"/>
            <w:noWrap/>
            <w:vAlign w:val="center"/>
            <w:hideMark/>
          </w:tcPr>
          <w:p w14:paraId="72E0930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C74739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0A82523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449938A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51F911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670D4C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042ACFB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0.06 </w:t>
            </w:r>
          </w:p>
        </w:tc>
        <w:tc>
          <w:tcPr>
            <w:tcW w:w="388" w:type="pct"/>
            <w:tcBorders>
              <w:top w:val="nil"/>
              <w:left w:val="nil"/>
              <w:bottom w:val="single" w:sz="4" w:space="0" w:color="auto"/>
              <w:right w:val="single" w:sz="4" w:space="0" w:color="auto"/>
            </w:tcBorders>
            <w:shd w:val="clear" w:color="auto" w:fill="auto"/>
            <w:noWrap/>
            <w:vAlign w:val="center"/>
            <w:hideMark/>
          </w:tcPr>
          <w:p w14:paraId="796F35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3A7024F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0.55 </w:t>
            </w:r>
          </w:p>
        </w:tc>
      </w:tr>
      <w:tr w:rsidR="008308CA" w:rsidRPr="008308CA" w14:paraId="080851C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725436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55</w:t>
            </w:r>
          </w:p>
        </w:tc>
        <w:tc>
          <w:tcPr>
            <w:tcW w:w="372" w:type="pct"/>
            <w:tcBorders>
              <w:top w:val="nil"/>
              <w:left w:val="nil"/>
              <w:bottom w:val="single" w:sz="4" w:space="0" w:color="auto"/>
              <w:right w:val="single" w:sz="4" w:space="0" w:color="auto"/>
            </w:tcBorders>
            <w:shd w:val="clear" w:color="auto" w:fill="auto"/>
            <w:noWrap/>
            <w:vAlign w:val="center"/>
            <w:hideMark/>
          </w:tcPr>
          <w:p w14:paraId="3B96C31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448</w:t>
            </w:r>
          </w:p>
        </w:tc>
        <w:tc>
          <w:tcPr>
            <w:tcW w:w="462" w:type="pct"/>
            <w:tcBorders>
              <w:top w:val="nil"/>
              <w:left w:val="nil"/>
              <w:bottom w:val="single" w:sz="4" w:space="0" w:color="auto"/>
              <w:right w:val="single" w:sz="4" w:space="0" w:color="auto"/>
            </w:tcBorders>
            <w:shd w:val="clear" w:color="auto" w:fill="auto"/>
            <w:noWrap/>
            <w:vAlign w:val="center"/>
            <w:hideMark/>
          </w:tcPr>
          <w:p w14:paraId="21C6536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07B0D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BC0165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3325394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614464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42D986B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463" w:type="pct"/>
            <w:tcBorders>
              <w:top w:val="nil"/>
              <w:left w:val="nil"/>
              <w:bottom w:val="single" w:sz="4" w:space="0" w:color="auto"/>
              <w:right w:val="single" w:sz="4" w:space="0" w:color="auto"/>
            </w:tcBorders>
            <w:shd w:val="clear" w:color="auto" w:fill="auto"/>
            <w:noWrap/>
            <w:vAlign w:val="center"/>
            <w:hideMark/>
          </w:tcPr>
          <w:p w14:paraId="2E12ABD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0.02 </w:t>
            </w:r>
          </w:p>
        </w:tc>
        <w:tc>
          <w:tcPr>
            <w:tcW w:w="388" w:type="pct"/>
            <w:tcBorders>
              <w:top w:val="nil"/>
              <w:left w:val="nil"/>
              <w:bottom w:val="single" w:sz="4" w:space="0" w:color="auto"/>
              <w:right w:val="single" w:sz="4" w:space="0" w:color="auto"/>
            </w:tcBorders>
            <w:shd w:val="clear" w:color="auto" w:fill="auto"/>
            <w:noWrap/>
            <w:vAlign w:val="center"/>
            <w:hideMark/>
          </w:tcPr>
          <w:p w14:paraId="1D5662B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1616E97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0.52 </w:t>
            </w:r>
          </w:p>
        </w:tc>
      </w:tr>
      <w:tr w:rsidR="008308CA" w:rsidRPr="008308CA" w14:paraId="0188E052"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236125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56</w:t>
            </w:r>
          </w:p>
        </w:tc>
        <w:tc>
          <w:tcPr>
            <w:tcW w:w="372" w:type="pct"/>
            <w:tcBorders>
              <w:top w:val="nil"/>
              <w:left w:val="nil"/>
              <w:bottom w:val="single" w:sz="4" w:space="0" w:color="auto"/>
              <w:right w:val="single" w:sz="4" w:space="0" w:color="auto"/>
            </w:tcBorders>
            <w:shd w:val="clear" w:color="auto" w:fill="auto"/>
            <w:noWrap/>
            <w:vAlign w:val="center"/>
            <w:hideMark/>
          </w:tcPr>
          <w:p w14:paraId="2F696AC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456</w:t>
            </w:r>
          </w:p>
        </w:tc>
        <w:tc>
          <w:tcPr>
            <w:tcW w:w="462" w:type="pct"/>
            <w:tcBorders>
              <w:top w:val="nil"/>
              <w:left w:val="nil"/>
              <w:bottom w:val="single" w:sz="4" w:space="0" w:color="auto"/>
              <w:right w:val="single" w:sz="4" w:space="0" w:color="auto"/>
            </w:tcBorders>
            <w:shd w:val="clear" w:color="auto" w:fill="auto"/>
            <w:noWrap/>
            <w:vAlign w:val="center"/>
            <w:hideMark/>
          </w:tcPr>
          <w:p w14:paraId="7A32BE8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7C3C6D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CAEF2F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0.98 </w:t>
            </w:r>
          </w:p>
        </w:tc>
        <w:tc>
          <w:tcPr>
            <w:tcW w:w="388" w:type="pct"/>
            <w:tcBorders>
              <w:top w:val="nil"/>
              <w:left w:val="nil"/>
              <w:bottom w:val="single" w:sz="4" w:space="0" w:color="auto"/>
              <w:right w:val="single" w:sz="4" w:space="0" w:color="auto"/>
            </w:tcBorders>
            <w:shd w:val="clear" w:color="auto" w:fill="auto"/>
            <w:noWrap/>
            <w:vAlign w:val="center"/>
            <w:hideMark/>
          </w:tcPr>
          <w:p w14:paraId="5EAB48D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C17386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51DB936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FB26A9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2AAF5DE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4B2FC6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0.50 </w:t>
            </w:r>
          </w:p>
        </w:tc>
      </w:tr>
      <w:tr w:rsidR="008308CA" w:rsidRPr="008308CA" w14:paraId="4417156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B125D6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57</w:t>
            </w:r>
          </w:p>
        </w:tc>
        <w:tc>
          <w:tcPr>
            <w:tcW w:w="372" w:type="pct"/>
            <w:tcBorders>
              <w:top w:val="nil"/>
              <w:left w:val="nil"/>
              <w:bottom w:val="single" w:sz="4" w:space="0" w:color="auto"/>
              <w:right w:val="single" w:sz="4" w:space="0" w:color="auto"/>
            </w:tcBorders>
            <w:shd w:val="clear" w:color="auto" w:fill="auto"/>
            <w:noWrap/>
            <w:vAlign w:val="center"/>
            <w:hideMark/>
          </w:tcPr>
          <w:p w14:paraId="0A968B1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464</w:t>
            </w:r>
          </w:p>
        </w:tc>
        <w:tc>
          <w:tcPr>
            <w:tcW w:w="462" w:type="pct"/>
            <w:tcBorders>
              <w:top w:val="nil"/>
              <w:left w:val="nil"/>
              <w:bottom w:val="single" w:sz="4" w:space="0" w:color="auto"/>
              <w:right w:val="single" w:sz="4" w:space="0" w:color="auto"/>
            </w:tcBorders>
            <w:shd w:val="clear" w:color="auto" w:fill="auto"/>
            <w:noWrap/>
            <w:vAlign w:val="center"/>
            <w:hideMark/>
          </w:tcPr>
          <w:p w14:paraId="4C63DA9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DC57A6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BF6311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7EC701F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3A4730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0.94 </w:t>
            </w:r>
          </w:p>
        </w:tc>
        <w:tc>
          <w:tcPr>
            <w:tcW w:w="388" w:type="pct"/>
            <w:tcBorders>
              <w:top w:val="nil"/>
              <w:left w:val="nil"/>
              <w:bottom w:val="single" w:sz="4" w:space="0" w:color="auto"/>
              <w:right w:val="single" w:sz="4" w:space="0" w:color="auto"/>
            </w:tcBorders>
            <w:shd w:val="clear" w:color="auto" w:fill="auto"/>
            <w:noWrap/>
            <w:vAlign w:val="center"/>
            <w:hideMark/>
          </w:tcPr>
          <w:p w14:paraId="46DD697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7250F7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0.96 </w:t>
            </w:r>
          </w:p>
        </w:tc>
        <w:tc>
          <w:tcPr>
            <w:tcW w:w="388" w:type="pct"/>
            <w:tcBorders>
              <w:top w:val="nil"/>
              <w:left w:val="nil"/>
              <w:bottom w:val="single" w:sz="4" w:space="0" w:color="auto"/>
              <w:right w:val="single" w:sz="4" w:space="0" w:color="auto"/>
            </w:tcBorders>
            <w:shd w:val="clear" w:color="auto" w:fill="auto"/>
            <w:noWrap/>
            <w:vAlign w:val="center"/>
            <w:hideMark/>
          </w:tcPr>
          <w:p w14:paraId="23CE47E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3BA856C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0.47 </w:t>
            </w:r>
          </w:p>
        </w:tc>
      </w:tr>
      <w:tr w:rsidR="008308CA" w:rsidRPr="008308CA" w14:paraId="37A2AF3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49CA77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58</w:t>
            </w:r>
          </w:p>
        </w:tc>
        <w:tc>
          <w:tcPr>
            <w:tcW w:w="372" w:type="pct"/>
            <w:tcBorders>
              <w:top w:val="nil"/>
              <w:left w:val="nil"/>
              <w:bottom w:val="single" w:sz="4" w:space="0" w:color="auto"/>
              <w:right w:val="single" w:sz="4" w:space="0" w:color="auto"/>
            </w:tcBorders>
            <w:shd w:val="clear" w:color="auto" w:fill="auto"/>
            <w:noWrap/>
            <w:vAlign w:val="center"/>
            <w:hideMark/>
          </w:tcPr>
          <w:p w14:paraId="48D28AE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472</w:t>
            </w:r>
          </w:p>
        </w:tc>
        <w:tc>
          <w:tcPr>
            <w:tcW w:w="462" w:type="pct"/>
            <w:tcBorders>
              <w:top w:val="nil"/>
              <w:left w:val="nil"/>
              <w:bottom w:val="single" w:sz="4" w:space="0" w:color="auto"/>
              <w:right w:val="single" w:sz="4" w:space="0" w:color="auto"/>
            </w:tcBorders>
            <w:shd w:val="clear" w:color="auto" w:fill="auto"/>
            <w:noWrap/>
            <w:vAlign w:val="center"/>
            <w:hideMark/>
          </w:tcPr>
          <w:p w14:paraId="5026A81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60C3A3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4E2286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1D9A6E7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488CBF1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5A8AE85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DFFFA1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0.92 </w:t>
            </w:r>
          </w:p>
        </w:tc>
        <w:tc>
          <w:tcPr>
            <w:tcW w:w="388" w:type="pct"/>
            <w:tcBorders>
              <w:top w:val="nil"/>
              <w:left w:val="nil"/>
              <w:bottom w:val="single" w:sz="4" w:space="0" w:color="auto"/>
              <w:right w:val="single" w:sz="4" w:space="0" w:color="auto"/>
            </w:tcBorders>
            <w:shd w:val="clear" w:color="auto" w:fill="auto"/>
            <w:noWrap/>
            <w:vAlign w:val="center"/>
            <w:hideMark/>
          </w:tcPr>
          <w:p w14:paraId="00293B5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48D53D6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0.45 </w:t>
            </w:r>
          </w:p>
        </w:tc>
      </w:tr>
      <w:tr w:rsidR="008308CA" w:rsidRPr="008308CA" w14:paraId="3F892B4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7284AF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lastRenderedPageBreak/>
              <w:t>59</w:t>
            </w:r>
          </w:p>
        </w:tc>
        <w:tc>
          <w:tcPr>
            <w:tcW w:w="372" w:type="pct"/>
            <w:tcBorders>
              <w:top w:val="nil"/>
              <w:left w:val="nil"/>
              <w:bottom w:val="single" w:sz="4" w:space="0" w:color="auto"/>
              <w:right w:val="single" w:sz="4" w:space="0" w:color="auto"/>
            </w:tcBorders>
            <w:shd w:val="clear" w:color="auto" w:fill="auto"/>
            <w:noWrap/>
            <w:vAlign w:val="center"/>
            <w:hideMark/>
          </w:tcPr>
          <w:p w14:paraId="5FD1915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480</w:t>
            </w:r>
          </w:p>
        </w:tc>
        <w:tc>
          <w:tcPr>
            <w:tcW w:w="462" w:type="pct"/>
            <w:tcBorders>
              <w:top w:val="nil"/>
              <w:left w:val="nil"/>
              <w:bottom w:val="single" w:sz="4" w:space="0" w:color="auto"/>
              <w:right w:val="single" w:sz="4" w:space="0" w:color="auto"/>
            </w:tcBorders>
            <w:shd w:val="clear" w:color="auto" w:fill="auto"/>
            <w:noWrap/>
            <w:vAlign w:val="center"/>
            <w:hideMark/>
          </w:tcPr>
          <w:p w14:paraId="05C2ABA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840CE3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934AB1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0.78 </w:t>
            </w:r>
          </w:p>
        </w:tc>
        <w:tc>
          <w:tcPr>
            <w:tcW w:w="388" w:type="pct"/>
            <w:tcBorders>
              <w:top w:val="nil"/>
              <w:left w:val="nil"/>
              <w:bottom w:val="single" w:sz="4" w:space="0" w:color="auto"/>
              <w:right w:val="single" w:sz="4" w:space="0" w:color="auto"/>
            </w:tcBorders>
            <w:shd w:val="clear" w:color="auto" w:fill="auto"/>
            <w:noWrap/>
            <w:vAlign w:val="center"/>
            <w:hideMark/>
          </w:tcPr>
          <w:p w14:paraId="44945C4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0AA528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7D1250E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2B60B3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5CD9862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1FFCC7C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0.42 </w:t>
            </w:r>
          </w:p>
        </w:tc>
      </w:tr>
      <w:tr w:rsidR="008308CA" w:rsidRPr="008308CA" w14:paraId="317D3C2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C4E4B0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60</w:t>
            </w:r>
          </w:p>
        </w:tc>
        <w:tc>
          <w:tcPr>
            <w:tcW w:w="372" w:type="pct"/>
            <w:tcBorders>
              <w:top w:val="nil"/>
              <w:left w:val="nil"/>
              <w:bottom w:val="single" w:sz="4" w:space="0" w:color="auto"/>
              <w:right w:val="single" w:sz="4" w:space="0" w:color="auto"/>
            </w:tcBorders>
            <w:shd w:val="clear" w:color="auto" w:fill="auto"/>
            <w:noWrap/>
            <w:vAlign w:val="center"/>
            <w:hideMark/>
          </w:tcPr>
          <w:p w14:paraId="32A0947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488</w:t>
            </w:r>
          </w:p>
        </w:tc>
        <w:tc>
          <w:tcPr>
            <w:tcW w:w="462" w:type="pct"/>
            <w:tcBorders>
              <w:top w:val="nil"/>
              <w:left w:val="nil"/>
              <w:bottom w:val="single" w:sz="4" w:space="0" w:color="auto"/>
              <w:right w:val="single" w:sz="4" w:space="0" w:color="auto"/>
            </w:tcBorders>
            <w:shd w:val="clear" w:color="auto" w:fill="auto"/>
            <w:noWrap/>
            <w:vAlign w:val="center"/>
            <w:hideMark/>
          </w:tcPr>
          <w:p w14:paraId="556CAC6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51E484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35C79E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4613361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A0E13A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3915A41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E451B2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0.86 </w:t>
            </w:r>
          </w:p>
        </w:tc>
        <w:tc>
          <w:tcPr>
            <w:tcW w:w="388" w:type="pct"/>
            <w:tcBorders>
              <w:top w:val="nil"/>
              <w:left w:val="nil"/>
              <w:bottom w:val="single" w:sz="4" w:space="0" w:color="auto"/>
              <w:right w:val="single" w:sz="4" w:space="0" w:color="auto"/>
            </w:tcBorders>
            <w:shd w:val="clear" w:color="auto" w:fill="auto"/>
            <w:noWrap/>
            <w:vAlign w:val="center"/>
            <w:hideMark/>
          </w:tcPr>
          <w:p w14:paraId="0C2FEA0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533061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0.40 </w:t>
            </w:r>
          </w:p>
        </w:tc>
      </w:tr>
      <w:tr w:rsidR="008308CA" w:rsidRPr="008308CA" w14:paraId="767055F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C798CE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61</w:t>
            </w:r>
          </w:p>
        </w:tc>
        <w:tc>
          <w:tcPr>
            <w:tcW w:w="372" w:type="pct"/>
            <w:tcBorders>
              <w:top w:val="nil"/>
              <w:left w:val="nil"/>
              <w:bottom w:val="single" w:sz="4" w:space="0" w:color="auto"/>
              <w:right w:val="single" w:sz="4" w:space="0" w:color="auto"/>
            </w:tcBorders>
            <w:shd w:val="clear" w:color="auto" w:fill="auto"/>
            <w:noWrap/>
            <w:vAlign w:val="center"/>
            <w:hideMark/>
          </w:tcPr>
          <w:p w14:paraId="4E1FEAA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496</w:t>
            </w:r>
          </w:p>
        </w:tc>
        <w:tc>
          <w:tcPr>
            <w:tcW w:w="462" w:type="pct"/>
            <w:tcBorders>
              <w:top w:val="nil"/>
              <w:left w:val="nil"/>
              <w:bottom w:val="single" w:sz="4" w:space="0" w:color="auto"/>
              <w:right w:val="single" w:sz="4" w:space="0" w:color="auto"/>
            </w:tcBorders>
            <w:shd w:val="clear" w:color="auto" w:fill="auto"/>
            <w:noWrap/>
            <w:vAlign w:val="center"/>
            <w:hideMark/>
          </w:tcPr>
          <w:p w14:paraId="397A46B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2F699F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697E66C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3139173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63D552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0.74 </w:t>
            </w:r>
          </w:p>
        </w:tc>
        <w:tc>
          <w:tcPr>
            <w:tcW w:w="388" w:type="pct"/>
            <w:tcBorders>
              <w:top w:val="nil"/>
              <w:left w:val="nil"/>
              <w:bottom w:val="single" w:sz="4" w:space="0" w:color="auto"/>
              <w:right w:val="single" w:sz="4" w:space="0" w:color="auto"/>
            </w:tcBorders>
            <w:shd w:val="clear" w:color="auto" w:fill="auto"/>
            <w:noWrap/>
            <w:vAlign w:val="center"/>
            <w:hideMark/>
          </w:tcPr>
          <w:p w14:paraId="29F98D4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5AD558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c>
          <w:tcPr>
            <w:tcW w:w="388" w:type="pct"/>
            <w:tcBorders>
              <w:top w:val="nil"/>
              <w:left w:val="nil"/>
              <w:bottom w:val="single" w:sz="4" w:space="0" w:color="auto"/>
              <w:right w:val="single" w:sz="4" w:space="0" w:color="auto"/>
            </w:tcBorders>
            <w:shd w:val="clear" w:color="auto" w:fill="auto"/>
            <w:noWrap/>
            <w:vAlign w:val="center"/>
            <w:hideMark/>
          </w:tcPr>
          <w:p w14:paraId="45B6DE2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137479C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0.37 </w:t>
            </w:r>
          </w:p>
        </w:tc>
      </w:tr>
      <w:tr w:rsidR="008308CA" w:rsidRPr="008308CA" w14:paraId="795A2A8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E9F48B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62</w:t>
            </w:r>
          </w:p>
        </w:tc>
        <w:tc>
          <w:tcPr>
            <w:tcW w:w="372" w:type="pct"/>
            <w:tcBorders>
              <w:top w:val="nil"/>
              <w:left w:val="nil"/>
              <w:bottom w:val="single" w:sz="4" w:space="0" w:color="auto"/>
              <w:right w:val="single" w:sz="4" w:space="0" w:color="auto"/>
            </w:tcBorders>
            <w:shd w:val="clear" w:color="auto" w:fill="auto"/>
            <w:noWrap/>
            <w:vAlign w:val="center"/>
            <w:hideMark/>
          </w:tcPr>
          <w:p w14:paraId="4FB64A4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504</w:t>
            </w:r>
          </w:p>
        </w:tc>
        <w:tc>
          <w:tcPr>
            <w:tcW w:w="462" w:type="pct"/>
            <w:tcBorders>
              <w:top w:val="nil"/>
              <w:left w:val="nil"/>
              <w:bottom w:val="single" w:sz="4" w:space="0" w:color="auto"/>
              <w:right w:val="single" w:sz="4" w:space="0" w:color="auto"/>
            </w:tcBorders>
            <w:shd w:val="clear" w:color="auto" w:fill="auto"/>
            <w:noWrap/>
            <w:vAlign w:val="center"/>
            <w:hideMark/>
          </w:tcPr>
          <w:p w14:paraId="1F4D95C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E77243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3BB6468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0.58 </w:t>
            </w:r>
          </w:p>
        </w:tc>
        <w:tc>
          <w:tcPr>
            <w:tcW w:w="388" w:type="pct"/>
            <w:tcBorders>
              <w:top w:val="nil"/>
              <w:left w:val="nil"/>
              <w:bottom w:val="single" w:sz="4" w:space="0" w:color="auto"/>
              <w:right w:val="single" w:sz="4" w:space="0" w:color="auto"/>
            </w:tcBorders>
            <w:shd w:val="clear" w:color="auto" w:fill="auto"/>
            <w:noWrap/>
            <w:vAlign w:val="center"/>
            <w:hideMark/>
          </w:tcPr>
          <w:p w14:paraId="5ABC610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07E2A43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1CC333B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7A4BE5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5627D46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510CF68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0.35 </w:t>
            </w:r>
          </w:p>
        </w:tc>
      </w:tr>
      <w:tr w:rsidR="008308CA" w:rsidRPr="008308CA" w14:paraId="4FE24046"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31D56B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63</w:t>
            </w:r>
          </w:p>
        </w:tc>
        <w:tc>
          <w:tcPr>
            <w:tcW w:w="372" w:type="pct"/>
            <w:tcBorders>
              <w:top w:val="nil"/>
              <w:left w:val="nil"/>
              <w:bottom w:val="single" w:sz="4" w:space="0" w:color="auto"/>
              <w:right w:val="single" w:sz="4" w:space="0" w:color="auto"/>
            </w:tcBorders>
            <w:shd w:val="clear" w:color="auto" w:fill="auto"/>
            <w:noWrap/>
            <w:vAlign w:val="center"/>
            <w:hideMark/>
          </w:tcPr>
          <w:p w14:paraId="679407F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512</w:t>
            </w:r>
          </w:p>
        </w:tc>
        <w:tc>
          <w:tcPr>
            <w:tcW w:w="462" w:type="pct"/>
            <w:tcBorders>
              <w:top w:val="nil"/>
              <w:left w:val="nil"/>
              <w:bottom w:val="single" w:sz="4" w:space="0" w:color="auto"/>
              <w:right w:val="single" w:sz="4" w:space="0" w:color="auto"/>
            </w:tcBorders>
            <w:shd w:val="clear" w:color="auto" w:fill="auto"/>
            <w:noWrap/>
            <w:vAlign w:val="center"/>
            <w:hideMark/>
          </w:tcPr>
          <w:p w14:paraId="3501662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1B858C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6831D09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5A1CCB1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DA8D43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70E293D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F4F09C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0.76 </w:t>
            </w:r>
          </w:p>
        </w:tc>
        <w:tc>
          <w:tcPr>
            <w:tcW w:w="388" w:type="pct"/>
            <w:tcBorders>
              <w:top w:val="nil"/>
              <w:left w:val="nil"/>
              <w:bottom w:val="single" w:sz="4" w:space="0" w:color="auto"/>
              <w:right w:val="single" w:sz="4" w:space="0" w:color="auto"/>
            </w:tcBorders>
            <w:shd w:val="clear" w:color="auto" w:fill="auto"/>
            <w:noWrap/>
            <w:vAlign w:val="center"/>
            <w:hideMark/>
          </w:tcPr>
          <w:p w14:paraId="5637139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19F7BB8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0.32 </w:t>
            </w:r>
          </w:p>
        </w:tc>
      </w:tr>
      <w:tr w:rsidR="008308CA" w:rsidRPr="008308CA" w14:paraId="7B2C8F1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5C89E8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64</w:t>
            </w:r>
          </w:p>
        </w:tc>
        <w:tc>
          <w:tcPr>
            <w:tcW w:w="372" w:type="pct"/>
            <w:tcBorders>
              <w:top w:val="nil"/>
              <w:left w:val="nil"/>
              <w:bottom w:val="single" w:sz="4" w:space="0" w:color="auto"/>
              <w:right w:val="single" w:sz="4" w:space="0" w:color="auto"/>
            </w:tcBorders>
            <w:shd w:val="clear" w:color="auto" w:fill="auto"/>
            <w:noWrap/>
            <w:vAlign w:val="center"/>
            <w:hideMark/>
          </w:tcPr>
          <w:p w14:paraId="6C76D73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520</w:t>
            </w:r>
          </w:p>
        </w:tc>
        <w:tc>
          <w:tcPr>
            <w:tcW w:w="462" w:type="pct"/>
            <w:tcBorders>
              <w:top w:val="nil"/>
              <w:left w:val="nil"/>
              <w:bottom w:val="single" w:sz="4" w:space="0" w:color="auto"/>
              <w:right w:val="single" w:sz="4" w:space="0" w:color="auto"/>
            </w:tcBorders>
            <w:shd w:val="clear" w:color="auto" w:fill="auto"/>
            <w:noWrap/>
            <w:vAlign w:val="center"/>
            <w:hideMark/>
          </w:tcPr>
          <w:p w14:paraId="262A627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30F7B9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44062BD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3BCC05C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D07ACF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4A83669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2E04313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c>
          <w:tcPr>
            <w:tcW w:w="388" w:type="pct"/>
            <w:tcBorders>
              <w:top w:val="nil"/>
              <w:left w:val="nil"/>
              <w:bottom w:val="single" w:sz="4" w:space="0" w:color="auto"/>
              <w:right w:val="single" w:sz="4" w:space="0" w:color="auto"/>
            </w:tcBorders>
            <w:shd w:val="clear" w:color="auto" w:fill="auto"/>
            <w:noWrap/>
            <w:vAlign w:val="center"/>
            <w:hideMark/>
          </w:tcPr>
          <w:p w14:paraId="71E0A37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51EC8EB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0.30 </w:t>
            </w:r>
          </w:p>
        </w:tc>
      </w:tr>
      <w:tr w:rsidR="008308CA" w:rsidRPr="008308CA" w14:paraId="615B279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77A92E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65</w:t>
            </w:r>
          </w:p>
        </w:tc>
        <w:tc>
          <w:tcPr>
            <w:tcW w:w="372" w:type="pct"/>
            <w:tcBorders>
              <w:top w:val="nil"/>
              <w:left w:val="nil"/>
              <w:bottom w:val="single" w:sz="4" w:space="0" w:color="auto"/>
              <w:right w:val="single" w:sz="4" w:space="0" w:color="auto"/>
            </w:tcBorders>
            <w:shd w:val="clear" w:color="auto" w:fill="auto"/>
            <w:noWrap/>
            <w:vAlign w:val="center"/>
            <w:hideMark/>
          </w:tcPr>
          <w:p w14:paraId="3462026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528</w:t>
            </w:r>
          </w:p>
        </w:tc>
        <w:tc>
          <w:tcPr>
            <w:tcW w:w="462" w:type="pct"/>
            <w:tcBorders>
              <w:top w:val="nil"/>
              <w:left w:val="nil"/>
              <w:bottom w:val="single" w:sz="4" w:space="0" w:color="auto"/>
              <w:right w:val="single" w:sz="4" w:space="0" w:color="auto"/>
            </w:tcBorders>
            <w:shd w:val="clear" w:color="auto" w:fill="auto"/>
            <w:noWrap/>
            <w:vAlign w:val="center"/>
            <w:hideMark/>
          </w:tcPr>
          <w:p w14:paraId="2F021D1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F2259E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63E125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0.38 </w:t>
            </w:r>
          </w:p>
        </w:tc>
        <w:tc>
          <w:tcPr>
            <w:tcW w:w="388" w:type="pct"/>
            <w:tcBorders>
              <w:top w:val="nil"/>
              <w:left w:val="nil"/>
              <w:bottom w:val="single" w:sz="4" w:space="0" w:color="auto"/>
              <w:right w:val="single" w:sz="4" w:space="0" w:color="auto"/>
            </w:tcBorders>
            <w:shd w:val="clear" w:color="auto" w:fill="auto"/>
            <w:noWrap/>
            <w:vAlign w:val="center"/>
            <w:hideMark/>
          </w:tcPr>
          <w:p w14:paraId="4F6B6D1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743F7E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0.54 </w:t>
            </w:r>
          </w:p>
        </w:tc>
        <w:tc>
          <w:tcPr>
            <w:tcW w:w="388" w:type="pct"/>
            <w:tcBorders>
              <w:top w:val="nil"/>
              <w:left w:val="nil"/>
              <w:bottom w:val="single" w:sz="4" w:space="0" w:color="auto"/>
              <w:right w:val="single" w:sz="4" w:space="0" w:color="auto"/>
            </w:tcBorders>
            <w:shd w:val="clear" w:color="auto" w:fill="auto"/>
            <w:noWrap/>
            <w:vAlign w:val="center"/>
            <w:hideMark/>
          </w:tcPr>
          <w:p w14:paraId="3589FA6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9586F6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20B6936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174230E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0.27 </w:t>
            </w:r>
          </w:p>
        </w:tc>
      </w:tr>
      <w:tr w:rsidR="008308CA" w:rsidRPr="008308CA" w14:paraId="21F7C16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10AE0F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66</w:t>
            </w:r>
          </w:p>
        </w:tc>
        <w:tc>
          <w:tcPr>
            <w:tcW w:w="372" w:type="pct"/>
            <w:tcBorders>
              <w:top w:val="nil"/>
              <w:left w:val="nil"/>
              <w:bottom w:val="single" w:sz="4" w:space="0" w:color="auto"/>
              <w:right w:val="single" w:sz="4" w:space="0" w:color="auto"/>
            </w:tcBorders>
            <w:shd w:val="clear" w:color="auto" w:fill="auto"/>
            <w:noWrap/>
            <w:vAlign w:val="center"/>
            <w:hideMark/>
          </w:tcPr>
          <w:p w14:paraId="1965290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536</w:t>
            </w:r>
          </w:p>
        </w:tc>
        <w:tc>
          <w:tcPr>
            <w:tcW w:w="462" w:type="pct"/>
            <w:tcBorders>
              <w:top w:val="nil"/>
              <w:left w:val="nil"/>
              <w:bottom w:val="single" w:sz="4" w:space="0" w:color="auto"/>
              <w:right w:val="single" w:sz="4" w:space="0" w:color="auto"/>
            </w:tcBorders>
            <w:shd w:val="clear" w:color="auto" w:fill="auto"/>
            <w:noWrap/>
            <w:vAlign w:val="center"/>
            <w:hideMark/>
          </w:tcPr>
          <w:p w14:paraId="58E43F2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75763F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EA2E41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4A14BBF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87ADCF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3C7B2C4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5C5F272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0.66 </w:t>
            </w:r>
          </w:p>
        </w:tc>
        <w:tc>
          <w:tcPr>
            <w:tcW w:w="388" w:type="pct"/>
            <w:tcBorders>
              <w:top w:val="nil"/>
              <w:left w:val="nil"/>
              <w:bottom w:val="single" w:sz="4" w:space="0" w:color="auto"/>
              <w:right w:val="single" w:sz="4" w:space="0" w:color="auto"/>
            </w:tcBorders>
            <w:shd w:val="clear" w:color="auto" w:fill="auto"/>
            <w:noWrap/>
            <w:vAlign w:val="center"/>
            <w:hideMark/>
          </w:tcPr>
          <w:p w14:paraId="496E620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AB2A1D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0.25 </w:t>
            </w:r>
          </w:p>
        </w:tc>
      </w:tr>
      <w:tr w:rsidR="008308CA" w:rsidRPr="008308CA" w14:paraId="5893626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8C2348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67</w:t>
            </w:r>
          </w:p>
        </w:tc>
        <w:tc>
          <w:tcPr>
            <w:tcW w:w="372" w:type="pct"/>
            <w:tcBorders>
              <w:top w:val="nil"/>
              <w:left w:val="nil"/>
              <w:bottom w:val="single" w:sz="4" w:space="0" w:color="auto"/>
              <w:right w:val="single" w:sz="4" w:space="0" w:color="auto"/>
            </w:tcBorders>
            <w:shd w:val="clear" w:color="auto" w:fill="auto"/>
            <w:noWrap/>
            <w:vAlign w:val="center"/>
            <w:hideMark/>
          </w:tcPr>
          <w:p w14:paraId="0D66D34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544</w:t>
            </w:r>
          </w:p>
        </w:tc>
        <w:tc>
          <w:tcPr>
            <w:tcW w:w="462" w:type="pct"/>
            <w:tcBorders>
              <w:top w:val="nil"/>
              <w:left w:val="nil"/>
              <w:bottom w:val="single" w:sz="4" w:space="0" w:color="auto"/>
              <w:right w:val="single" w:sz="4" w:space="0" w:color="auto"/>
            </w:tcBorders>
            <w:shd w:val="clear" w:color="auto" w:fill="auto"/>
            <w:noWrap/>
            <w:vAlign w:val="center"/>
            <w:hideMark/>
          </w:tcPr>
          <w:p w14:paraId="3CC4EEC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A098F9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BD6E71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4E6BC5D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7912E8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37B1F88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1995C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c>
          <w:tcPr>
            <w:tcW w:w="388" w:type="pct"/>
            <w:tcBorders>
              <w:top w:val="nil"/>
              <w:left w:val="nil"/>
              <w:bottom w:val="single" w:sz="4" w:space="0" w:color="auto"/>
              <w:right w:val="single" w:sz="4" w:space="0" w:color="auto"/>
            </w:tcBorders>
            <w:shd w:val="clear" w:color="auto" w:fill="auto"/>
            <w:noWrap/>
            <w:vAlign w:val="center"/>
            <w:hideMark/>
          </w:tcPr>
          <w:p w14:paraId="33899F3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41AE58D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0.22 </w:t>
            </w:r>
          </w:p>
        </w:tc>
      </w:tr>
      <w:tr w:rsidR="008308CA" w:rsidRPr="008308CA" w14:paraId="014C7DED"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93421D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68</w:t>
            </w:r>
          </w:p>
        </w:tc>
        <w:tc>
          <w:tcPr>
            <w:tcW w:w="372" w:type="pct"/>
            <w:tcBorders>
              <w:top w:val="nil"/>
              <w:left w:val="nil"/>
              <w:bottom w:val="single" w:sz="4" w:space="0" w:color="auto"/>
              <w:right w:val="single" w:sz="4" w:space="0" w:color="auto"/>
            </w:tcBorders>
            <w:shd w:val="clear" w:color="auto" w:fill="auto"/>
            <w:noWrap/>
            <w:vAlign w:val="center"/>
            <w:hideMark/>
          </w:tcPr>
          <w:p w14:paraId="500386C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552</w:t>
            </w:r>
          </w:p>
        </w:tc>
        <w:tc>
          <w:tcPr>
            <w:tcW w:w="462" w:type="pct"/>
            <w:tcBorders>
              <w:top w:val="nil"/>
              <w:left w:val="nil"/>
              <w:bottom w:val="single" w:sz="4" w:space="0" w:color="auto"/>
              <w:right w:val="single" w:sz="4" w:space="0" w:color="auto"/>
            </w:tcBorders>
            <w:shd w:val="clear" w:color="auto" w:fill="auto"/>
            <w:noWrap/>
            <w:vAlign w:val="center"/>
            <w:hideMark/>
          </w:tcPr>
          <w:p w14:paraId="32557CC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4A15A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D088A8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0.18 </w:t>
            </w:r>
          </w:p>
        </w:tc>
        <w:tc>
          <w:tcPr>
            <w:tcW w:w="388" w:type="pct"/>
            <w:tcBorders>
              <w:top w:val="nil"/>
              <w:left w:val="nil"/>
              <w:bottom w:val="single" w:sz="4" w:space="0" w:color="auto"/>
              <w:right w:val="single" w:sz="4" w:space="0" w:color="auto"/>
            </w:tcBorders>
            <w:shd w:val="clear" w:color="auto" w:fill="auto"/>
            <w:noWrap/>
            <w:vAlign w:val="center"/>
            <w:hideMark/>
          </w:tcPr>
          <w:p w14:paraId="1BB8174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00626A7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5A9A54D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DB62D4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00F4BFB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486C64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0.20 </w:t>
            </w:r>
          </w:p>
        </w:tc>
      </w:tr>
      <w:tr w:rsidR="008308CA" w:rsidRPr="008308CA" w14:paraId="27DDCE5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E87AF0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69</w:t>
            </w:r>
          </w:p>
        </w:tc>
        <w:tc>
          <w:tcPr>
            <w:tcW w:w="372" w:type="pct"/>
            <w:tcBorders>
              <w:top w:val="nil"/>
              <w:left w:val="nil"/>
              <w:bottom w:val="single" w:sz="4" w:space="0" w:color="auto"/>
              <w:right w:val="single" w:sz="4" w:space="0" w:color="auto"/>
            </w:tcBorders>
            <w:shd w:val="clear" w:color="auto" w:fill="auto"/>
            <w:noWrap/>
            <w:vAlign w:val="center"/>
            <w:hideMark/>
          </w:tcPr>
          <w:p w14:paraId="6652C01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560</w:t>
            </w:r>
          </w:p>
        </w:tc>
        <w:tc>
          <w:tcPr>
            <w:tcW w:w="462" w:type="pct"/>
            <w:tcBorders>
              <w:top w:val="nil"/>
              <w:left w:val="nil"/>
              <w:bottom w:val="single" w:sz="4" w:space="0" w:color="auto"/>
              <w:right w:val="single" w:sz="4" w:space="0" w:color="auto"/>
            </w:tcBorders>
            <w:shd w:val="clear" w:color="auto" w:fill="auto"/>
            <w:noWrap/>
            <w:vAlign w:val="center"/>
            <w:hideMark/>
          </w:tcPr>
          <w:p w14:paraId="0FA107A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FAF79D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9E1333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4F75F10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AADBBD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0.34 </w:t>
            </w:r>
          </w:p>
        </w:tc>
        <w:tc>
          <w:tcPr>
            <w:tcW w:w="388" w:type="pct"/>
            <w:tcBorders>
              <w:top w:val="nil"/>
              <w:left w:val="nil"/>
              <w:bottom w:val="single" w:sz="4" w:space="0" w:color="auto"/>
              <w:right w:val="single" w:sz="4" w:space="0" w:color="auto"/>
            </w:tcBorders>
            <w:shd w:val="clear" w:color="auto" w:fill="auto"/>
            <w:noWrap/>
            <w:vAlign w:val="center"/>
            <w:hideMark/>
          </w:tcPr>
          <w:p w14:paraId="760D114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E5DDF7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0.56 </w:t>
            </w:r>
          </w:p>
        </w:tc>
        <w:tc>
          <w:tcPr>
            <w:tcW w:w="388" w:type="pct"/>
            <w:tcBorders>
              <w:top w:val="nil"/>
              <w:left w:val="nil"/>
              <w:bottom w:val="single" w:sz="4" w:space="0" w:color="auto"/>
              <w:right w:val="single" w:sz="4" w:space="0" w:color="auto"/>
            </w:tcBorders>
            <w:shd w:val="clear" w:color="auto" w:fill="auto"/>
            <w:noWrap/>
            <w:vAlign w:val="center"/>
            <w:hideMark/>
          </w:tcPr>
          <w:p w14:paraId="2253858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7936015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0.17 </w:t>
            </w:r>
          </w:p>
        </w:tc>
      </w:tr>
      <w:tr w:rsidR="008308CA" w:rsidRPr="008308CA" w14:paraId="3231C78D"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3414C0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70</w:t>
            </w:r>
          </w:p>
        </w:tc>
        <w:tc>
          <w:tcPr>
            <w:tcW w:w="372" w:type="pct"/>
            <w:tcBorders>
              <w:top w:val="nil"/>
              <w:left w:val="nil"/>
              <w:bottom w:val="single" w:sz="4" w:space="0" w:color="auto"/>
              <w:right w:val="single" w:sz="4" w:space="0" w:color="auto"/>
            </w:tcBorders>
            <w:shd w:val="clear" w:color="auto" w:fill="auto"/>
            <w:noWrap/>
            <w:vAlign w:val="center"/>
            <w:hideMark/>
          </w:tcPr>
          <w:p w14:paraId="7B0F58E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568</w:t>
            </w:r>
          </w:p>
        </w:tc>
        <w:tc>
          <w:tcPr>
            <w:tcW w:w="462" w:type="pct"/>
            <w:tcBorders>
              <w:top w:val="nil"/>
              <w:left w:val="nil"/>
              <w:bottom w:val="single" w:sz="4" w:space="0" w:color="auto"/>
              <w:right w:val="single" w:sz="4" w:space="0" w:color="auto"/>
            </w:tcBorders>
            <w:shd w:val="clear" w:color="auto" w:fill="auto"/>
            <w:noWrap/>
            <w:vAlign w:val="center"/>
            <w:hideMark/>
          </w:tcPr>
          <w:p w14:paraId="16D2690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11399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7FFC45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7A1BC49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651112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3F0AA44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64E409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0.52 </w:t>
            </w:r>
          </w:p>
        </w:tc>
        <w:tc>
          <w:tcPr>
            <w:tcW w:w="388" w:type="pct"/>
            <w:tcBorders>
              <w:top w:val="nil"/>
              <w:left w:val="nil"/>
              <w:bottom w:val="single" w:sz="4" w:space="0" w:color="auto"/>
              <w:right w:val="single" w:sz="4" w:space="0" w:color="auto"/>
            </w:tcBorders>
            <w:shd w:val="clear" w:color="auto" w:fill="auto"/>
            <w:noWrap/>
            <w:vAlign w:val="center"/>
            <w:hideMark/>
          </w:tcPr>
          <w:p w14:paraId="530FDAA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244530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0.15 </w:t>
            </w:r>
          </w:p>
        </w:tc>
      </w:tr>
      <w:tr w:rsidR="008308CA" w:rsidRPr="008308CA" w14:paraId="6653840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AC132C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71</w:t>
            </w:r>
          </w:p>
        </w:tc>
        <w:tc>
          <w:tcPr>
            <w:tcW w:w="372" w:type="pct"/>
            <w:tcBorders>
              <w:top w:val="nil"/>
              <w:left w:val="nil"/>
              <w:bottom w:val="single" w:sz="4" w:space="0" w:color="auto"/>
              <w:right w:val="single" w:sz="4" w:space="0" w:color="auto"/>
            </w:tcBorders>
            <w:shd w:val="clear" w:color="auto" w:fill="auto"/>
            <w:noWrap/>
            <w:vAlign w:val="center"/>
            <w:hideMark/>
          </w:tcPr>
          <w:p w14:paraId="20C6E6B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576</w:t>
            </w:r>
          </w:p>
        </w:tc>
        <w:tc>
          <w:tcPr>
            <w:tcW w:w="462" w:type="pct"/>
            <w:tcBorders>
              <w:top w:val="nil"/>
              <w:left w:val="nil"/>
              <w:bottom w:val="single" w:sz="4" w:space="0" w:color="auto"/>
              <w:right w:val="single" w:sz="4" w:space="0" w:color="auto"/>
            </w:tcBorders>
            <w:shd w:val="clear" w:color="auto" w:fill="auto"/>
            <w:noWrap/>
            <w:vAlign w:val="center"/>
            <w:hideMark/>
          </w:tcPr>
          <w:p w14:paraId="098E118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A4395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7DD6BBE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0.98 </w:t>
            </w:r>
          </w:p>
        </w:tc>
        <w:tc>
          <w:tcPr>
            <w:tcW w:w="388" w:type="pct"/>
            <w:tcBorders>
              <w:top w:val="nil"/>
              <w:left w:val="nil"/>
              <w:bottom w:val="single" w:sz="4" w:space="0" w:color="auto"/>
              <w:right w:val="single" w:sz="4" w:space="0" w:color="auto"/>
            </w:tcBorders>
            <w:shd w:val="clear" w:color="auto" w:fill="auto"/>
            <w:noWrap/>
            <w:vAlign w:val="center"/>
            <w:hideMark/>
          </w:tcPr>
          <w:p w14:paraId="31F466D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081AF8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0DB0235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9490C5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426B148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0FEB4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0.12 </w:t>
            </w:r>
          </w:p>
        </w:tc>
      </w:tr>
      <w:tr w:rsidR="008308CA" w:rsidRPr="008308CA" w14:paraId="58F701AD"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CFD04A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72</w:t>
            </w:r>
          </w:p>
        </w:tc>
        <w:tc>
          <w:tcPr>
            <w:tcW w:w="372" w:type="pct"/>
            <w:tcBorders>
              <w:top w:val="nil"/>
              <w:left w:val="nil"/>
              <w:bottom w:val="single" w:sz="4" w:space="0" w:color="auto"/>
              <w:right w:val="single" w:sz="4" w:space="0" w:color="auto"/>
            </w:tcBorders>
            <w:shd w:val="clear" w:color="auto" w:fill="auto"/>
            <w:noWrap/>
            <w:vAlign w:val="center"/>
            <w:hideMark/>
          </w:tcPr>
          <w:p w14:paraId="01A7EA5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584</w:t>
            </w:r>
          </w:p>
        </w:tc>
        <w:tc>
          <w:tcPr>
            <w:tcW w:w="462" w:type="pct"/>
            <w:tcBorders>
              <w:top w:val="nil"/>
              <w:left w:val="nil"/>
              <w:bottom w:val="single" w:sz="4" w:space="0" w:color="auto"/>
              <w:right w:val="single" w:sz="4" w:space="0" w:color="auto"/>
            </w:tcBorders>
            <w:shd w:val="clear" w:color="auto" w:fill="auto"/>
            <w:noWrap/>
            <w:vAlign w:val="center"/>
            <w:hideMark/>
          </w:tcPr>
          <w:p w14:paraId="21D5A82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CA0C1E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5E3A8E5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0772BD1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57CDD12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0DDED52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8A36A1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0.46 </w:t>
            </w:r>
          </w:p>
        </w:tc>
        <w:tc>
          <w:tcPr>
            <w:tcW w:w="388" w:type="pct"/>
            <w:tcBorders>
              <w:top w:val="nil"/>
              <w:left w:val="nil"/>
              <w:bottom w:val="single" w:sz="4" w:space="0" w:color="auto"/>
              <w:right w:val="single" w:sz="4" w:space="0" w:color="auto"/>
            </w:tcBorders>
            <w:shd w:val="clear" w:color="auto" w:fill="auto"/>
            <w:noWrap/>
            <w:vAlign w:val="center"/>
            <w:hideMark/>
          </w:tcPr>
          <w:p w14:paraId="702AE8E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39359DE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0.10 </w:t>
            </w:r>
          </w:p>
        </w:tc>
      </w:tr>
      <w:tr w:rsidR="008308CA" w:rsidRPr="008308CA" w14:paraId="718CA47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7083F7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73</w:t>
            </w:r>
          </w:p>
        </w:tc>
        <w:tc>
          <w:tcPr>
            <w:tcW w:w="372" w:type="pct"/>
            <w:tcBorders>
              <w:top w:val="nil"/>
              <w:left w:val="nil"/>
              <w:bottom w:val="single" w:sz="4" w:space="0" w:color="auto"/>
              <w:right w:val="single" w:sz="4" w:space="0" w:color="auto"/>
            </w:tcBorders>
            <w:shd w:val="clear" w:color="auto" w:fill="auto"/>
            <w:noWrap/>
            <w:vAlign w:val="center"/>
            <w:hideMark/>
          </w:tcPr>
          <w:p w14:paraId="327858A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592</w:t>
            </w:r>
          </w:p>
        </w:tc>
        <w:tc>
          <w:tcPr>
            <w:tcW w:w="462" w:type="pct"/>
            <w:tcBorders>
              <w:top w:val="nil"/>
              <w:left w:val="nil"/>
              <w:bottom w:val="single" w:sz="4" w:space="0" w:color="auto"/>
              <w:right w:val="single" w:sz="4" w:space="0" w:color="auto"/>
            </w:tcBorders>
            <w:shd w:val="clear" w:color="auto" w:fill="auto"/>
            <w:noWrap/>
            <w:vAlign w:val="center"/>
            <w:hideMark/>
          </w:tcPr>
          <w:p w14:paraId="4DECF77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6DFA94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1D6D5F4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07ED353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21FFDB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0.14 </w:t>
            </w:r>
          </w:p>
        </w:tc>
        <w:tc>
          <w:tcPr>
            <w:tcW w:w="388" w:type="pct"/>
            <w:tcBorders>
              <w:top w:val="nil"/>
              <w:left w:val="nil"/>
              <w:bottom w:val="single" w:sz="4" w:space="0" w:color="auto"/>
              <w:right w:val="single" w:sz="4" w:space="0" w:color="auto"/>
            </w:tcBorders>
            <w:shd w:val="clear" w:color="auto" w:fill="auto"/>
            <w:noWrap/>
            <w:vAlign w:val="center"/>
            <w:hideMark/>
          </w:tcPr>
          <w:p w14:paraId="1056055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F16BD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0.42 </w:t>
            </w:r>
          </w:p>
        </w:tc>
        <w:tc>
          <w:tcPr>
            <w:tcW w:w="388" w:type="pct"/>
            <w:tcBorders>
              <w:top w:val="nil"/>
              <w:left w:val="nil"/>
              <w:bottom w:val="single" w:sz="4" w:space="0" w:color="auto"/>
              <w:right w:val="single" w:sz="4" w:space="0" w:color="auto"/>
            </w:tcBorders>
            <w:shd w:val="clear" w:color="auto" w:fill="auto"/>
            <w:noWrap/>
            <w:vAlign w:val="center"/>
            <w:hideMark/>
          </w:tcPr>
          <w:p w14:paraId="366195F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58C3FB4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0.07 </w:t>
            </w:r>
          </w:p>
        </w:tc>
      </w:tr>
      <w:tr w:rsidR="008308CA" w:rsidRPr="008308CA" w14:paraId="3B87A58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B8F68B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74</w:t>
            </w:r>
          </w:p>
        </w:tc>
        <w:tc>
          <w:tcPr>
            <w:tcW w:w="372" w:type="pct"/>
            <w:tcBorders>
              <w:top w:val="nil"/>
              <w:left w:val="nil"/>
              <w:bottom w:val="single" w:sz="4" w:space="0" w:color="auto"/>
              <w:right w:val="single" w:sz="4" w:space="0" w:color="auto"/>
            </w:tcBorders>
            <w:shd w:val="clear" w:color="auto" w:fill="auto"/>
            <w:noWrap/>
            <w:vAlign w:val="center"/>
            <w:hideMark/>
          </w:tcPr>
          <w:p w14:paraId="07B1006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600</w:t>
            </w:r>
          </w:p>
        </w:tc>
        <w:tc>
          <w:tcPr>
            <w:tcW w:w="462" w:type="pct"/>
            <w:tcBorders>
              <w:top w:val="nil"/>
              <w:left w:val="nil"/>
              <w:bottom w:val="single" w:sz="4" w:space="0" w:color="auto"/>
              <w:right w:val="single" w:sz="4" w:space="0" w:color="auto"/>
            </w:tcBorders>
            <w:shd w:val="clear" w:color="auto" w:fill="auto"/>
            <w:noWrap/>
            <w:vAlign w:val="center"/>
            <w:hideMark/>
          </w:tcPr>
          <w:p w14:paraId="2C68898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170659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0FF64D7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0.78 </w:t>
            </w:r>
          </w:p>
        </w:tc>
        <w:tc>
          <w:tcPr>
            <w:tcW w:w="388" w:type="pct"/>
            <w:tcBorders>
              <w:top w:val="nil"/>
              <w:left w:val="nil"/>
              <w:bottom w:val="single" w:sz="4" w:space="0" w:color="auto"/>
              <w:right w:val="single" w:sz="4" w:space="0" w:color="auto"/>
            </w:tcBorders>
            <w:shd w:val="clear" w:color="auto" w:fill="auto"/>
            <w:noWrap/>
            <w:vAlign w:val="center"/>
            <w:hideMark/>
          </w:tcPr>
          <w:p w14:paraId="7707830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639D25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2346718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07E048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5D7FDF7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0DACDC2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r>
      <w:tr w:rsidR="008308CA" w:rsidRPr="008308CA" w14:paraId="0F0F8AA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DE61D8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75</w:t>
            </w:r>
          </w:p>
        </w:tc>
        <w:tc>
          <w:tcPr>
            <w:tcW w:w="372" w:type="pct"/>
            <w:tcBorders>
              <w:top w:val="nil"/>
              <w:left w:val="nil"/>
              <w:bottom w:val="single" w:sz="4" w:space="0" w:color="auto"/>
              <w:right w:val="single" w:sz="4" w:space="0" w:color="auto"/>
            </w:tcBorders>
            <w:shd w:val="clear" w:color="auto" w:fill="auto"/>
            <w:noWrap/>
            <w:vAlign w:val="center"/>
            <w:hideMark/>
          </w:tcPr>
          <w:p w14:paraId="6008D7E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608</w:t>
            </w:r>
          </w:p>
        </w:tc>
        <w:tc>
          <w:tcPr>
            <w:tcW w:w="462" w:type="pct"/>
            <w:tcBorders>
              <w:top w:val="nil"/>
              <w:left w:val="nil"/>
              <w:bottom w:val="single" w:sz="4" w:space="0" w:color="auto"/>
              <w:right w:val="single" w:sz="4" w:space="0" w:color="auto"/>
            </w:tcBorders>
            <w:shd w:val="clear" w:color="auto" w:fill="auto"/>
            <w:noWrap/>
            <w:vAlign w:val="center"/>
            <w:hideMark/>
          </w:tcPr>
          <w:p w14:paraId="4E4FBAC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3BCE91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6146E2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7777F5A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50186C2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53F8DAB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0CEBAF8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0.35 </w:t>
            </w:r>
          </w:p>
        </w:tc>
        <w:tc>
          <w:tcPr>
            <w:tcW w:w="388" w:type="pct"/>
            <w:tcBorders>
              <w:top w:val="nil"/>
              <w:left w:val="nil"/>
              <w:bottom w:val="single" w:sz="4" w:space="0" w:color="auto"/>
              <w:right w:val="single" w:sz="4" w:space="0" w:color="auto"/>
            </w:tcBorders>
            <w:shd w:val="clear" w:color="auto" w:fill="auto"/>
            <w:noWrap/>
            <w:vAlign w:val="center"/>
            <w:hideMark/>
          </w:tcPr>
          <w:p w14:paraId="48BA342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2</w:t>
            </w:r>
          </w:p>
        </w:tc>
        <w:tc>
          <w:tcPr>
            <w:tcW w:w="571" w:type="pct"/>
            <w:tcBorders>
              <w:top w:val="nil"/>
              <w:left w:val="nil"/>
              <w:bottom w:val="single" w:sz="4" w:space="0" w:color="auto"/>
              <w:right w:val="single" w:sz="4" w:space="0" w:color="auto"/>
            </w:tcBorders>
            <w:shd w:val="clear" w:color="auto" w:fill="auto"/>
            <w:noWrap/>
            <w:vAlign w:val="center"/>
            <w:hideMark/>
          </w:tcPr>
          <w:p w14:paraId="2A6F68A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0.02 </w:t>
            </w:r>
          </w:p>
        </w:tc>
      </w:tr>
      <w:tr w:rsidR="008308CA" w:rsidRPr="008308CA" w14:paraId="2A60FD6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2468E9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76</w:t>
            </w:r>
          </w:p>
        </w:tc>
        <w:tc>
          <w:tcPr>
            <w:tcW w:w="372" w:type="pct"/>
            <w:tcBorders>
              <w:top w:val="nil"/>
              <w:left w:val="nil"/>
              <w:bottom w:val="single" w:sz="4" w:space="0" w:color="auto"/>
              <w:right w:val="single" w:sz="4" w:space="0" w:color="auto"/>
            </w:tcBorders>
            <w:shd w:val="clear" w:color="auto" w:fill="auto"/>
            <w:noWrap/>
            <w:vAlign w:val="center"/>
            <w:hideMark/>
          </w:tcPr>
          <w:p w14:paraId="47D92EF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616</w:t>
            </w:r>
          </w:p>
        </w:tc>
        <w:tc>
          <w:tcPr>
            <w:tcW w:w="462" w:type="pct"/>
            <w:tcBorders>
              <w:top w:val="nil"/>
              <w:left w:val="nil"/>
              <w:bottom w:val="single" w:sz="4" w:space="0" w:color="auto"/>
              <w:right w:val="single" w:sz="4" w:space="0" w:color="auto"/>
            </w:tcBorders>
            <w:shd w:val="clear" w:color="auto" w:fill="auto"/>
            <w:noWrap/>
            <w:vAlign w:val="center"/>
            <w:hideMark/>
          </w:tcPr>
          <w:p w14:paraId="71EB9A1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6832E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219A311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33594F0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43A01C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4062421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48F868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0.32 </w:t>
            </w:r>
          </w:p>
        </w:tc>
        <w:tc>
          <w:tcPr>
            <w:tcW w:w="388" w:type="pct"/>
            <w:tcBorders>
              <w:top w:val="nil"/>
              <w:left w:val="nil"/>
              <w:bottom w:val="single" w:sz="4" w:space="0" w:color="auto"/>
              <w:right w:val="single" w:sz="4" w:space="0" w:color="auto"/>
            </w:tcBorders>
            <w:shd w:val="clear" w:color="auto" w:fill="auto"/>
            <w:noWrap/>
            <w:vAlign w:val="center"/>
            <w:hideMark/>
          </w:tcPr>
          <w:p w14:paraId="612834F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5E84DEB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1.00 </w:t>
            </w:r>
          </w:p>
        </w:tc>
      </w:tr>
      <w:tr w:rsidR="008308CA" w:rsidRPr="008308CA" w14:paraId="25123DC5"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5E639F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77</w:t>
            </w:r>
          </w:p>
        </w:tc>
        <w:tc>
          <w:tcPr>
            <w:tcW w:w="372" w:type="pct"/>
            <w:tcBorders>
              <w:top w:val="nil"/>
              <w:left w:val="nil"/>
              <w:bottom w:val="single" w:sz="4" w:space="0" w:color="auto"/>
              <w:right w:val="single" w:sz="4" w:space="0" w:color="auto"/>
            </w:tcBorders>
            <w:shd w:val="clear" w:color="auto" w:fill="auto"/>
            <w:noWrap/>
            <w:vAlign w:val="center"/>
            <w:hideMark/>
          </w:tcPr>
          <w:p w14:paraId="4C4AF25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624</w:t>
            </w:r>
          </w:p>
        </w:tc>
        <w:tc>
          <w:tcPr>
            <w:tcW w:w="462" w:type="pct"/>
            <w:tcBorders>
              <w:top w:val="nil"/>
              <w:left w:val="nil"/>
              <w:bottom w:val="single" w:sz="4" w:space="0" w:color="auto"/>
              <w:right w:val="single" w:sz="4" w:space="0" w:color="auto"/>
            </w:tcBorders>
            <w:shd w:val="clear" w:color="auto" w:fill="auto"/>
            <w:noWrap/>
            <w:vAlign w:val="center"/>
            <w:hideMark/>
          </w:tcPr>
          <w:p w14:paraId="723F576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30A0B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33728BA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0.58 </w:t>
            </w:r>
          </w:p>
        </w:tc>
        <w:tc>
          <w:tcPr>
            <w:tcW w:w="388" w:type="pct"/>
            <w:tcBorders>
              <w:top w:val="nil"/>
              <w:left w:val="nil"/>
              <w:bottom w:val="single" w:sz="4" w:space="0" w:color="auto"/>
              <w:right w:val="single" w:sz="4" w:space="0" w:color="auto"/>
            </w:tcBorders>
            <w:shd w:val="clear" w:color="auto" w:fill="auto"/>
            <w:noWrap/>
            <w:vAlign w:val="center"/>
            <w:hideMark/>
          </w:tcPr>
          <w:p w14:paraId="4C64BF5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500D617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0.94 </w:t>
            </w:r>
          </w:p>
        </w:tc>
        <w:tc>
          <w:tcPr>
            <w:tcW w:w="388" w:type="pct"/>
            <w:tcBorders>
              <w:top w:val="nil"/>
              <w:left w:val="nil"/>
              <w:bottom w:val="single" w:sz="4" w:space="0" w:color="auto"/>
              <w:right w:val="single" w:sz="4" w:space="0" w:color="auto"/>
            </w:tcBorders>
            <w:shd w:val="clear" w:color="auto" w:fill="auto"/>
            <w:noWrap/>
            <w:vAlign w:val="center"/>
            <w:hideMark/>
          </w:tcPr>
          <w:p w14:paraId="2C62066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79C58E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540BC50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629263F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0.97 </w:t>
            </w:r>
          </w:p>
        </w:tc>
      </w:tr>
      <w:tr w:rsidR="008308CA" w:rsidRPr="008308CA" w14:paraId="03BBB29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7D8812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78</w:t>
            </w:r>
          </w:p>
        </w:tc>
        <w:tc>
          <w:tcPr>
            <w:tcW w:w="372" w:type="pct"/>
            <w:tcBorders>
              <w:top w:val="nil"/>
              <w:left w:val="nil"/>
              <w:bottom w:val="single" w:sz="4" w:space="0" w:color="auto"/>
              <w:right w:val="single" w:sz="4" w:space="0" w:color="auto"/>
            </w:tcBorders>
            <w:shd w:val="clear" w:color="auto" w:fill="auto"/>
            <w:noWrap/>
            <w:vAlign w:val="center"/>
            <w:hideMark/>
          </w:tcPr>
          <w:p w14:paraId="57DEFBF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632</w:t>
            </w:r>
          </w:p>
        </w:tc>
        <w:tc>
          <w:tcPr>
            <w:tcW w:w="462" w:type="pct"/>
            <w:tcBorders>
              <w:top w:val="nil"/>
              <w:left w:val="nil"/>
              <w:bottom w:val="single" w:sz="4" w:space="0" w:color="auto"/>
              <w:right w:val="single" w:sz="4" w:space="0" w:color="auto"/>
            </w:tcBorders>
            <w:shd w:val="clear" w:color="auto" w:fill="auto"/>
            <w:noWrap/>
            <w:vAlign w:val="center"/>
            <w:hideMark/>
          </w:tcPr>
          <w:p w14:paraId="20764F2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5C6C1F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650BE8C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14EF43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39F80B6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7BDAF06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9453B7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0.25 </w:t>
            </w:r>
          </w:p>
        </w:tc>
        <w:tc>
          <w:tcPr>
            <w:tcW w:w="388" w:type="pct"/>
            <w:tcBorders>
              <w:top w:val="nil"/>
              <w:left w:val="nil"/>
              <w:bottom w:val="single" w:sz="4" w:space="0" w:color="auto"/>
              <w:right w:val="single" w:sz="4" w:space="0" w:color="auto"/>
            </w:tcBorders>
            <w:shd w:val="clear" w:color="auto" w:fill="auto"/>
            <w:noWrap/>
            <w:vAlign w:val="center"/>
            <w:hideMark/>
          </w:tcPr>
          <w:p w14:paraId="1006355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59393BE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0.95 </w:t>
            </w:r>
          </w:p>
        </w:tc>
      </w:tr>
      <w:tr w:rsidR="008308CA" w:rsidRPr="008308CA" w14:paraId="64B0E72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2BFCC2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79</w:t>
            </w:r>
          </w:p>
        </w:tc>
        <w:tc>
          <w:tcPr>
            <w:tcW w:w="372" w:type="pct"/>
            <w:tcBorders>
              <w:top w:val="nil"/>
              <w:left w:val="nil"/>
              <w:bottom w:val="single" w:sz="4" w:space="0" w:color="auto"/>
              <w:right w:val="single" w:sz="4" w:space="0" w:color="auto"/>
            </w:tcBorders>
            <w:shd w:val="clear" w:color="auto" w:fill="auto"/>
            <w:noWrap/>
            <w:vAlign w:val="center"/>
            <w:hideMark/>
          </w:tcPr>
          <w:p w14:paraId="2308114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640</w:t>
            </w:r>
          </w:p>
        </w:tc>
        <w:tc>
          <w:tcPr>
            <w:tcW w:w="462" w:type="pct"/>
            <w:tcBorders>
              <w:top w:val="nil"/>
              <w:left w:val="nil"/>
              <w:bottom w:val="single" w:sz="4" w:space="0" w:color="auto"/>
              <w:right w:val="single" w:sz="4" w:space="0" w:color="auto"/>
            </w:tcBorders>
            <w:shd w:val="clear" w:color="auto" w:fill="auto"/>
            <w:noWrap/>
            <w:vAlign w:val="center"/>
            <w:hideMark/>
          </w:tcPr>
          <w:p w14:paraId="078C404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A8A384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139D27B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0F09C5B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4F1D6D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4CCBD12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223468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0.22 </w:t>
            </w:r>
          </w:p>
        </w:tc>
        <w:tc>
          <w:tcPr>
            <w:tcW w:w="388" w:type="pct"/>
            <w:tcBorders>
              <w:top w:val="nil"/>
              <w:left w:val="nil"/>
              <w:bottom w:val="single" w:sz="4" w:space="0" w:color="auto"/>
              <w:right w:val="single" w:sz="4" w:space="0" w:color="auto"/>
            </w:tcBorders>
            <w:shd w:val="clear" w:color="auto" w:fill="auto"/>
            <w:noWrap/>
            <w:vAlign w:val="center"/>
            <w:hideMark/>
          </w:tcPr>
          <w:p w14:paraId="5E551A2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01D85E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0.92 </w:t>
            </w:r>
          </w:p>
        </w:tc>
      </w:tr>
      <w:tr w:rsidR="008308CA" w:rsidRPr="008308CA" w14:paraId="4715821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1A15E8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80</w:t>
            </w:r>
          </w:p>
        </w:tc>
        <w:tc>
          <w:tcPr>
            <w:tcW w:w="372" w:type="pct"/>
            <w:tcBorders>
              <w:top w:val="nil"/>
              <w:left w:val="nil"/>
              <w:bottom w:val="single" w:sz="4" w:space="0" w:color="auto"/>
              <w:right w:val="single" w:sz="4" w:space="0" w:color="auto"/>
            </w:tcBorders>
            <w:shd w:val="clear" w:color="auto" w:fill="auto"/>
            <w:noWrap/>
            <w:vAlign w:val="center"/>
            <w:hideMark/>
          </w:tcPr>
          <w:p w14:paraId="56B5105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648</w:t>
            </w:r>
          </w:p>
        </w:tc>
        <w:tc>
          <w:tcPr>
            <w:tcW w:w="462" w:type="pct"/>
            <w:tcBorders>
              <w:top w:val="nil"/>
              <w:left w:val="nil"/>
              <w:bottom w:val="single" w:sz="4" w:space="0" w:color="auto"/>
              <w:right w:val="single" w:sz="4" w:space="0" w:color="auto"/>
            </w:tcBorders>
            <w:shd w:val="clear" w:color="auto" w:fill="auto"/>
            <w:noWrap/>
            <w:vAlign w:val="center"/>
            <w:hideMark/>
          </w:tcPr>
          <w:p w14:paraId="7B41315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F0E14D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2A4183B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0.38 </w:t>
            </w:r>
          </w:p>
        </w:tc>
        <w:tc>
          <w:tcPr>
            <w:tcW w:w="388" w:type="pct"/>
            <w:tcBorders>
              <w:top w:val="nil"/>
              <w:left w:val="nil"/>
              <w:bottom w:val="single" w:sz="4" w:space="0" w:color="auto"/>
              <w:right w:val="single" w:sz="4" w:space="0" w:color="auto"/>
            </w:tcBorders>
            <w:shd w:val="clear" w:color="auto" w:fill="auto"/>
            <w:noWrap/>
            <w:vAlign w:val="center"/>
            <w:hideMark/>
          </w:tcPr>
          <w:p w14:paraId="2E66217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1F1F08A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049CE05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115831D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7F7DE29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1B69DB7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0.90 </w:t>
            </w:r>
          </w:p>
        </w:tc>
      </w:tr>
      <w:tr w:rsidR="008308CA" w:rsidRPr="008308CA" w14:paraId="144C095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F2D14C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81</w:t>
            </w:r>
          </w:p>
        </w:tc>
        <w:tc>
          <w:tcPr>
            <w:tcW w:w="372" w:type="pct"/>
            <w:tcBorders>
              <w:top w:val="nil"/>
              <w:left w:val="nil"/>
              <w:bottom w:val="single" w:sz="4" w:space="0" w:color="auto"/>
              <w:right w:val="single" w:sz="4" w:space="0" w:color="auto"/>
            </w:tcBorders>
            <w:shd w:val="clear" w:color="auto" w:fill="auto"/>
            <w:noWrap/>
            <w:vAlign w:val="center"/>
            <w:hideMark/>
          </w:tcPr>
          <w:p w14:paraId="1F8327B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656</w:t>
            </w:r>
          </w:p>
        </w:tc>
        <w:tc>
          <w:tcPr>
            <w:tcW w:w="462" w:type="pct"/>
            <w:tcBorders>
              <w:top w:val="nil"/>
              <w:left w:val="nil"/>
              <w:bottom w:val="single" w:sz="4" w:space="0" w:color="auto"/>
              <w:right w:val="single" w:sz="4" w:space="0" w:color="auto"/>
            </w:tcBorders>
            <w:shd w:val="clear" w:color="auto" w:fill="auto"/>
            <w:noWrap/>
            <w:vAlign w:val="center"/>
            <w:hideMark/>
          </w:tcPr>
          <w:p w14:paraId="0597FA1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2611C7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528CF2B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0448444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636F290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0.74 </w:t>
            </w:r>
          </w:p>
        </w:tc>
        <w:tc>
          <w:tcPr>
            <w:tcW w:w="388" w:type="pct"/>
            <w:tcBorders>
              <w:top w:val="nil"/>
              <w:left w:val="nil"/>
              <w:bottom w:val="single" w:sz="4" w:space="0" w:color="auto"/>
              <w:right w:val="single" w:sz="4" w:space="0" w:color="auto"/>
            </w:tcBorders>
            <w:shd w:val="clear" w:color="auto" w:fill="auto"/>
            <w:noWrap/>
            <w:vAlign w:val="center"/>
            <w:hideMark/>
          </w:tcPr>
          <w:p w14:paraId="3A870E2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6A37932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0.15 </w:t>
            </w:r>
          </w:p>
        </w:tc>
        <w:tc>
          <w:tcPr>
            <w:tcW w:w="388" w:type="pct"/>
            <w:tcBorders>
              <w:top w:val="nil"/>
              <w:left w:val="nil"/>
              <w:bottom w:val="single" w:sz="4" w:space="0" w:color="auto"/>
              <w:right w:val="single" w:sz="4" w:space="0" w:color="auto"/>
            </w:tcBorders>
            <w:shd w:val="clear" w:color="auto" w:fill="auto"/>
            <w:noWrap/>
            <w:vAlign w:val="center"/>
            <w:hideMark/>
          </w:tcPr>
          <w:p w14:paraId="711487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3BAA6E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0.87 </w:t>
            </w:r>
          </w:p>
        </w:tc>
      </w:tr>
      <w:tr w:rsidR="008308CA" w:rsidRPr="008308CA" w14:paraId="683544A1"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40F1FA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82</w:t>
            </w:r>
          </w:p>
        </w:tc>
        <w:tc>
          <w:tcPr>
            <w:tcW w:w="372" w:type="pct"/>
            <w:tcBorders>
              <w:top w:val="nil"/>
              <w:left w:val="nil"/>
              <w:bottom w:val="single" w:sz="4" w:space="0" w:color="auto"/>
              <w:right w:val="single" w:sz="4" w:space="0" w:color="auto"/>
            </w:tcBorders>
            <w:shd w:val="clear" w:color="auto" w:fill="auto"/>
            <w:noWrap/>
            <w:vAlign w:val="center"/>
            <w:hideMark/>
          </w:tcPr>
          <w:p w14:paraId="133F1E3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664</w:t>
            </w:r>
          </w:p>
        </w:tc>
        <w:tc>
          <w:tcPr>
            <w:tcW w:w="462" w:type="pct"/>
            <w:tcBorders>
              <w:top w:val="nil"/>
              <w:left w:val="nil"/>
              <w:bottom w:val="single" w:sz="4" w:space="0" w:color="auto"/>
              <w:right w:val="single" w:sz="4" w:space="0" w:color="auto"/>
            </w:tcBorders>
            <w:shd w:val="clear" w:color="auto" w:fill="auto"/>
            <w:noWrap/>
            <w:vAlign w:val="center"/>
            <w:hideMark/>
          </w:tcPr>
          <w:p w14:paraId="7777132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E276E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39B7C3A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59DA6A5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2B2F333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4CCBF4F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781352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0.12 </w:t>
            </w:r>
          </w:p>
        </w:tc>
        <w:tc>
          <w:tcPr>
            <w:tcW w:w="388" w:type="pct"/>
            <w:tcBorders>
              <w:top w:val="nil"/>
              <w:left w:val="nil"/>
              <w:bottom w:val="single" w:sz="4" w:space="0" w:color="auto"/>
              <w:right w:val="single" w:sz="4" w:space="0" w:color="auto"/>
            </w:tcBorders>
            <w:shd w:val="clear" w:color="auto" w:fill="auto"/>
            <w:noWrap/>
            <w:vAlign w:val="center"/>
            <w:hideMark/>
          </w:tcPr>
          <w:p w14:paraId="42E093A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3C8C2A0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0.85 </w:t>
            </w:r>
          </w:p>
        </w:tc>
      </w:tr>
      <w:tr w:rsidR="008308CA" w:rsidRPr="008308CA" w14:paraId="736A34A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E96B88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83</w:t>
            </w:r>
          </w:p>
        </w:tc>
        <w:tc>
          <w:tcPr>
            <w:tcW w:w="372" w:type="pct"/>
            <w:tcBorders>
              <w:top w:val="nil"/>
              <w:left w:val="nil"/>
              <w:bottom w:val="single" w:sz="4" w:space="0" w:color="auto"/>
              <w:right w:val="single" w:sz="4" w:space="0" w:color="auto"/>
            </w:tcBorders>
            <w:shd w:val="clear" w:color="auto" w:fill="auto"/>
            <w:noWrap/>
            <w:vAlign w:val="center"/>
            <w:hideMark/>
          </w:tcPr>
          <w:p w14:paraId="57318C9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672</w:t>
            </w:r>
          </w:p>
        </w:tc>
        <w:tc>
          <w:tcPr>
            <w:tcW w:w="462" w:type="pct"/>
            <w:tcBorders>
              <w:top w:val="nil"/>
              <w:left w:val="nil"/>
              <w:bottom w:val="single" w:sz="4" w:space="0" w:color="auto"/>
              <w:right w:val="single" w:sz="4" w:space="0" w:color="auto"/>
            </w:tcBorders>
            <w:shd w:val="clear" w:color="auto" w:fill="auto"/>
            <w:noWrap/>
            <w:vAlign w:val="center"/>
            <w:hideMark/>
          </w:tcPr>
          <w:p w14:paraId="22EBB1F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716DED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536ED7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0.18 </w:t>
            </w:r>
          </w:p>
        </w:tc>
        <w:tc>
          <w:tcPr>
            <w:tcW w:w="388" w:type="pct"/>
            <w:tcBorders>
              <w:top w:val="nil"/>
              <w:left w:val="nil"/>
              <w:bottom w:val="single" w:sz="4" w:space="0" w:color="auto"/>
              <w:right w:val="single" w:sz="4" w:space="0" w:color="auto"/>
            </w:tcBorders>
            <w:shd w:val="clear" w:color="auto" w:fill="auto"/>
            <w:noWrap/>
            <w:vAlign w:val="center"/>
            <w:hideMark/>
          </w:tcPr>
          <w:p w14:paraId="5E4C940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3AD863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1A6C43D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46735BC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5293F45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1111D02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r>
      <w:tr w:rsidR="008308CA" w:rsidRPr="008308CA" w14:paraId="1E6133C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C72495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84</w:t>
            </w:r>
          </w:p>
        </w:tc>
        <w:tc>
          <w:tcPr>
            <w:tcW w:w="372" w:type="pct"/>
            <w:tcBorders>
              <w:top w:val="nil"/>
              <w:left w:val="nil"/>
              <w:bottom w:val="single" w:sz="4" w:space="0" w:color="auto"/>
              <w:right w:val="single" w:sz="4" w:space="0" w:color="auto"/>
            </w:tcBorders>
            <w:shd w:val="clear" w:color="auto" w:fill="auto"/>
            <w:noWrap/>
            <w:vAlign w:val="center"/>
            <w:hideMark/>
          </w:tcPr>
          <w:p w14:paraId="5773D59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680</w:t>
            </w:r>
          </w:p>
        </w:tc>
        <w:tc>
          <w:tcPr>
            <w:tcW w:w="462" w:type="pct"/>
            <w:tcBorders>
              <w:top w:val="nil"/>
              <w:left w:val="nil"/>
              <w:bottom w:val="single" w:sz="4" w:space="0" w:color="auto"/>
              <w:right w:val="single" w:sz="4" w:space="0" w:color="auto"/>
            </w:tcBorders>
            <w:shd w:val="clear" w:color="auto" w:fill="auto"/>
            <w:noWrap/>
            <w:vAlign w:val="center"/>
            <w:hideMark/>
          </w:tcPr>
          <w:p w14:paraId="11D5AC9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D49FEA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2ABC486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1432868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1601DE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0F68ACA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DB3FB8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c>
          <w:tcPr>
            <w:tcW w:w="388" w:type="pct"/>
            <w:tcBorders>
              <w:top w:val="nil"/>
              <w:left w:val="nil"/>
              <w:bottom w:val="single" w:sz="4" w:space="0" w:color="auto"/>
              <w:right w:val="single" w:sz="4" w:space="0" w:color="auto"/>
            </w:tcBorders>
            <w:shd w:val="clear" w:color="auto" w:fill="auto"/>
            <w:noWrap/>
            <w:vAlign w:val="center"/>
            <w:hideMark/>
          </w:tcPr>
          <w:p w14:paraId="3CC6203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17CFEA6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0.80 </w:t>
            </w:r>
          </w:p>
        </w:tc>
      </w:tr>
      <w:tr w:rsidR="008308CA" w:rsidRPr="008308CA" w14:paraId="59A6C252"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20B835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85</w:t>
            </w:r>
          </w:p>
        </w:tc>
        <w:tc>
          <w:tcPr>
            <w:tcW w:w="372" w:type="pct"/>
            <w:tcBorders>
              <w:top w:val="nil"/>
              <w:left w:val="nil"/>
              <w:bottom w:val="single" w:sz="4" w:space="0" w:color="auto"/>
              <w:right w:val="single" w:sz="4" w:space="0" w:color="auto"/>
            </w:tcBorders>
            <w:shd w:val="clear" w:color="auto" w:fill="auto"/>
            <w:noWrap/>
            <w:vAlign w:val="center"/>
            <w:hideMark/>
          </w:tcPr>
          <w:p w14:paraId="5EBAE06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688</w:t>
            </w:r>
          </w:p>
        </w:tc>
        <w:tc>
          <w:tcPr>
            <w:tcW w:w="462" w:type="pct"/>
            <w:tcBorders>
              <w:top w:val="nil"/>
              <w:left w:val="nil"/>
              <w:bottom w:val="single" w:sz="4" w:space="0" w:color="auto"/>
              <w:right w:val="single" w:sz="4" w:space="0" w:color="auto"/>
            </w:tcBorders>
            <w:shd w:val="clear" w:color="auto" w:fill="auto"/>
            <w:noWrap/>
            <w:vAlign w:val="center"/>
            <w:hideMark/>
          </w:tcPr>
          <w:p w14:paraId="4240691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C0BCF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2C2713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722F20F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1510BC3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0.54 </w:t>
            </w:r>
          </w:p>
        </w:tc>
        <w:tc>
          <w:tcPr>
            <w:tcW w:w="388" w:type="pct"/>
            <w:tcBorders>
              <w:top w:val="nil"/>
              <w:left w:val="nil"/>
              <w:bottom w:val="single" w:sz="4" w:space="0" w:color="auto"/>
              <w:right w:val="single" w:sz="4" w:space="0" w:color="auto"/>
            </w:tcBorders>
            <w:shd w:val="clear" w:color="auto" w:fill="auto"/>
            <w:noWrap/>
            <w:vAlign w:val="center"/>
            <w:hideMark/>
          </w:tcPr>
          <w:p w14:paraId="3E112FA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463" w:type="pct"/>
            <w:tcBorders>
              <w:top w:val="nil"/>
              <w:left w:val="nil"/>
              <w:bottom w:val="single" w:sz="4" w:space="0" w:color="auto"/>
              <w:right w:val="single" w:sz="4" w:space="0" w:color="auto"/>
            </w:tcBorders>
            <w:shd w:val="clear" w:color="auto" w:fill="auto"/>
            <w:noWrap/>
            <w:vAlign w:val="center"/>
            <w:hideMark/>
          </w:tcPr>
          <w:p w14:paraId="345E9AF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0.02 </w:t>
            </w:r>
          </w:p>
        </w:tc>
        <w:tc>
          <w:tcPr>
            <w:tcW w:w="388" w:type="pct"/>
            <w:tcBorders>
              <w:top w:val="nil"/>
              <w:left w:val="nil"/>
              <w:bottom w:val="single" w:sz="4" w:space="0" w:color="auto"/>
              <w:right w:val="single" w:sz="4" w:space="0" w:color="auto"/>
            </w:tcBorders>
            <w:shd w:val="clear" w:color="auto" w:fill="auto"/>
            <w:noWrap/>
            <w:vAlign w:val="center"/>
            <w:hideMark/>
          </w:tcPr>
          <w:p w14:paraId="2C6C12D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491C31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0.77 </w:t>
            </w:r>
          </w:p>
        </w:tc>
      </w:tr>
      <w:tr w:rsidR="008308CA" w:rsidRPr="008308CA" w14:paraId="6DECDBB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D79AF8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86</w:t>
            </w:r>
          </w:p>
        </w:tc>
        <w:tc>
          <w:tcPr>
            <w:tcW w:w="372" w:type="pct"/>
            <w:tcBorders>
              <w:top w:val="nil"/>
              <w:left w:val="nil"/>
              <w:bottom w:val="single" w:sz="4" w:space="0" w:color="auto"/>
              <w:right w:val="single" w:sz="4" w:space="0" w:color="auto"/>
            </w:tcBorders>
            <w:shd w:val="clear" w:color="auto" w:fill="auto"/>
            <w:noWrap/>
            <w:vAlign w:val="center"/>
            <w:hideMark/>
          </w:tcPr>
          <w:p w14:paraId="704FFC4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696</w:t>
            </w:r>
          </w:p>
        </w:tc>
        <w:tc>
          <w:tcPr>
            <w:tcW w:w="462" w:type="pct"/>
            <w:tcBorders>
              <w:top w:val="nil"/>
              <w:left w:val="nil"/>
              <w:bottom w:val="single" w:sz="4" w:space="0" w:color="auto"/>
              <w:right w:val="single" w:sz="4" w:space="0" w:color="auto"/>
            </w:tcBorders>
            <w:shd w:val="clear" w:color="auto" w:fill="auto"/>
            <w:noWrap/>
            <w:vAlign w:val="center"/>
            <w:hideMark/>
          </w:tcPr>
          <w:p w14:paraId="478D093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8A7D82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2A1C211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0.98 </w:t>
            </w:r>
          </w:p>
        </w:tc>
        <w:tc>
          <w:tcPr>
            <w:tcW w:w="388" w:type="pct"/>
            <w:tcBorders>
              <w:top w:val="nil"/>
              <w:left w:val="nil"/>
              <w:bottom w:val="single" w:sz="4" w:space="0" w:color="auto"/>
              <w:right w:val="single" w:sz="4" w:space="0" w:color="auto"/>
            </w:tcBorders>
            <w:shd w:val="clear" w:color="auto" w:fill="auto"/>
            <w:noWrap/>
            <w:vAlign w:val="center"/>
            <w:hideMark/>
          </w:tcPr>
          <w:p w14:paraId="142E4F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4FB7C97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58B8558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2B54B6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701B36F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5F19700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0.75 </w:t>
            </w:r>
          </w:p>
        </w:tc>
      </w:tr>
      <w:tr w:rsidR="008308CA" w:rsidRPr="008308CA" w14:paraId="1C01EDF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2B60DB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87</w:t>
            </w:r>
          </w:p>
        </w:tc>
        <w:tc>
          <w:tcPr>
            <w:tcW w:w="372" w:type="pct"/>
            <w:tcBorders>
              <w:top w:val="nil"/>
              <w:left w:val="nil"/>
              <w:bottom w:val="single" w:sz="4" w:space="0" w:color="auto"/>
              <w:right w:val="single" w:sz="4" w:space="0" w:color="auto"/>
            </w:tcBorders>
            <w:shd w:val="clear" w:color="auto" w:fill="auto"/>
            <w:noWrap/>
            <w:vAlign w:val="center"/>
            <w:hideMark/>
          </w:tcPr>
          <w:p w14:paraId="0D39FB1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704</w:t>
            </w:r>
          </w:p>
        </w:tc>
        <w:tc>
          <w:tcPr>
            <w:tcW w:w="462" w:type="pct"/>
            <w:tcBorders>
              <w:top w:val="nil"/>
              <w:left w:val="nil"/>
              <w:bottom w:val="single" w:sz="4" w:space="0" w:color="auto"/>
              <w:right w:val="single" w:sz="4" w:space="0" w:color="auto"/>
            </w:tcBorders>
            <w:shd w:val="clear" w:color="auto" w:fill="auto"/>
            <w:noWrap/>
            <w:vAlign w:val="center"/>
            <w:hideMark/>
          </w:tcPr>
          <w:p w14:paraId="04620BE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0705EE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31F4F18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1CE1767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108AB19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33CA9E3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F250AC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0.95 </w:t>
            </w:r>
          </w:p>
        </w:tc>
        <w:tc>
          <w:tcPr>
            <w:tcW w:w="388" w:type="pct"/>
            <w:tcBorders>
              <w:top w:val="nil"/>
              <w:left w:val="nil"/>
              <w:bottom w:val="single" w:sz="4" w:space="0" w:color="auto"/>
              <w:right w:val="single" w:sz="4" w:space="0" w:color="auto"/>
            </w:tcBorders>
            <w:shd w:val="clear" w:color="auto" w:fill="auto"/>
            <w:noWrap/>
            <w:vAlign w:val="center"/>
            <w:hideMark/>
          </w:tcPr>
          <w:p w14:paraId="4B1A9FB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576D6D2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r>
      <w:tr w:rsidR="008308CA" w:rsidRPr="008308CA" w14:paraId="15427C31"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113641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88</w:t>
            </w:r>
          </w:p>
        </w:tc>
        <w:tc>
          <w:tcPr>
            <w:tcW w:w="372" w:type="pct"/>
            <w:tcBorders>
              <w:top w:val="nil"/>
              <w:left w:val="nil"/>
              <w:bottom w:val="single" w:sz="4" w:space="0" w:color="auto"/>
              <w:right w:val="single" w:sz="4" w:space="0" w:color="auto"/>
            </w:tcBorders>
            <w:shd w:val="clear" w:color="auto" w:fill="auto"/>
            <w:noWrap/>
            <w:vAlign w:val="center"/>
            <w:hideMark/>
          </w:tcPr>
          <w:p w14:paraId="2FF493A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712</w:t>
            </w:r>
          </w:p>
        </w:tc>
        <w:tc>
          <w:tcPr>
            <w:tcW w:w="462" w:type="pct"/>
            <w:tcBorders>
              <w:top w:val="nil"/>
              <w:left w:val="nil"/>
              <w:bottom w:val="single" w:sz="4" w:space="0" w:color="auto"/>
              <w:right w:val="single" w:sz="4" w:space="0" w:color="auto"/>
            </w:tcBorders>
            <w:shd w:val="clear" w:color="auto" w:fill="auto"/>
            <w:noWrap/>
            <w:vAlign w:val="center"/>
            <w:hideMark/>
          </w:tcPr>
          <w:p w14:paraId="54D0ABA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45624E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57D24F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3A3B8B6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195F1E5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711B02F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44D62A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0.92 </w:t>
            </w:r>
          </w:p>
        </w:tc>
        <w:tc>
          <w:tcPr>
            <w:tcW w:w="388" w:type="pct"/>
            <w:tcBorders>
              <w:top w:val="nil"/>
              <w:left w:val="nil"/>
              <w:bottom w:val="single" w:sz="4" w:space="0" w:color="auto"/>
              <w:right w:val="single" w:sz="4" w:space="0" w:color="auto"/>
            </w:tcBorders>
            <w:shd w:val="clear" w:color="auto" w:fill="auto"/>
            <w:noWrap/>
            <w:vAlign w:val="center"/>
            <w:hideMark/>
          </w:tcPr>
          <w:p w14:paraId="17CF291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016831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0.70 </w:t>
            </w:r>
          </w:p>
        </w:tc>
      </w:tr>
      <w:tr w:rsidR="008308CA" w:rsidRPr="008308CA" w14:paraId="557DBA26"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2A3289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89</w:t>
            </w:r>
          </w:p>
        </w:tc>
        <w:tc>
          <w:tcPr>
            <w:tcW w:w="372" w:type="pct"/>
            <w:tcBorders>
              <w:top w:val="nil"/>
              <w:left w:val="nil"/>
              <w:bottom w:val="single" w:sz="4" w:space="0" w:color="auto"/>
              <w:right w:val="single" w:sz="4" w:space="0" w:color="auto"/>
            </w:tcBorders>
            <w:shd w:val="clear" w:color="auto" w:fill="auto"/>
            <w:noWrap/>
            <w:vAlign w:val="center"/>
            <w:hideMark/>
          </w:tcPr>
          <w:p w14:paraId="3858DE1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720</w:t>
            </w:r>
          </w:p>
        </w:tc>
        <w:tc>
          <w:tcPr>
            <w:tcW w:w="462" w:type="pct"/>
            <w:tcBorders>
              <w:top w:val="nil"/>
              <w:left w:val="nil"/>
              <w:bottom w:val="single" w:sz="4" w:space="0" w:color="auto"/>
              <w:right w:val="single" w:sz="4" w:space="0" w:color="auto"/>
            </w:tcBorders>
            <w:shd w:val="clear" w:color="auto" w:fill="auto"/>
            <w:noWrap/>
            <w:vAlign w:val="center"/>
            <w:hideMark/>
          </w:tcPr>
          <w:p w14:paraId="444D078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A26051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7F9DBDF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0.78 </w:t>
            </w:r>
          </w:p>
        </w:tc>
        <w:tc>
          <w:tcPr>
            <w:tcW w:w="388" w:type="pct"/>
            <w:tcBorders>
              <w:top w:val="nil"/>
              <w:left w:val="nil"/>
              <w:bottom w:val="single" w:sz="4" w:space="0" w:color="auto"/>
              <w:right w:val="single" w:sz="4" w:space="0" w:color="auto"/>
            </w:tcBorders>
            <w:shd w:val="clear" w:color="auto" w:fill="auto"/>
            <w:noWrap/>
            <w:vAlign w:val="center"/>
            <w:hideMark/>
          </w:tcPr>
          <w:p w14:paraId="618D5D3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073DA82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0.34 </w:t>
            </w:r>
          </w:p>
        </w:tc>
        <w:tc>
          <w:tcPr>
            <w:tcW w:w="388" w:type="pct"/>
            <w:tcBorders>
              <w:top w:val="nil"/>
              <w:left w:val="nil"/>
              <w:bottom w:val="single" w:sz="4" w:space="0" w:color="auto"/>
              <w:right w:val="single" w:sz="4" w:space="0" w:color="auto"/>
            </w:tcBorders>
            <w:shd w:val="clear" w:color="auto" w:fill="auto"/>
            <w:noWrap/>
            <w:vAlign w:val="center"/>
            <w:hideMark/>
          </w:tcPr>
          <w:p w14:paraId="63698BB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322666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39BFD66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0F91553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0.67 </w:t>
            </w:r>
          </w:p>
        </w:tc>
      </w:tr>
      <w:tr w:rsidR="008308CA" w:rsidRPr="008308CA" w14:paraId="1F8926A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35B27F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90</w:t>
            </w:r>
          </w:p>
        </w:tc>
        <w:tc>
          <w:tcPr>
            <w:tcW w:w="372" w:type="pct"/>
            <w:tcBorders>
              <w:top w:val="nil"/>
              <w:left w:val="nil"/>
              <w:bottom w:val="single" w:sz="4" w:space="0" w:color="auto"/>
              <w:right w:val="single" w:sz="4" w:space="0" w:color="auto"/>
            </w:tcBorders>
            <w:shd w:val="clear" w:color="auto" w:fill="auto"/>
            <w:noWrap/>
            <w:vAlign w:val="center"/>
            <w:hideMark/>
          </w:tcPr>
          <w:p w14:paraId="6B19C2C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728</w:t>
            </w:r>
          </w:p>
        </w:tc>
        <w:tc>
          <w:tcPr>
            <w:tcW w:w="462" w:type="pct"/>
            <w:tcBorders>
              <w:top w:val="nil"/>
              <w:left w:val="nil"/>
              <w:bottom w:val="single" w:sz="4" w:space="0" w:color="auto"/>
              <w:right w:val="single" w:sz="4" w:space="0" w:color="auto"/>
            </w:tcBorders>
            <w:shd w:val="clear" w:color="auto" w:fill="auto"/>
            <w:noWrap/>
            <w:vAlign w:val="center"/>
            <w:hideMark/>
          </w:tcPr>
          <w:p w14:paraId="5651B95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83FF3E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687BDE3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73080DB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1703E2E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0B2395B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F32C43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0.85 </w:t>
            </w:r>
          </w:p>
        </w:tc>
        <w:tc>
          <w:tcPr>
            <w:tcW w:w="388" w:type="pct"/>
            <w:tcBorders>
              <w:top w:val="nil"/>
              <w:left w:val="nil"/>
              <w:bottom w:val="single" w:sz="4" w:space="0" w:color="auto"/>
              <w:right w:val="single" w:sz="4" w:space="0" w:color="auto"/>
            </w:tcBorders>
            <w:shd w:val="clear" w:color="auto" w:fill="auto"/>
            <w:noWrap/>
            <w:vAlign w:val="center"/>
            <w:hideMark/>
          </w:tcPr>
          <w:p w14:paraId="099DC00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03DBBA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0.65 </w:t>
            </w:r>
          </w:p>
        </w:tc>
      </w:tr>
      <w:tr w:rsidR="008308CA" w:rsidRPr="008308CA" w14:paraId="18CCDD59"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B9C963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91</w:t>
            </w:r>
          </w:p>
        </w:tc>
        <w:tc>
          <w:tcPr>
            <w:tcW w:w="372" w:type="pct"/>
            <w:tcBorders>
              <w:top w:val="nil"/>
              <w:left w:val="nil"/>
              <w:bottom w:val="single" w:sz="4" w:space="0" w:color="auto"/>
              <w:right w:val="single" w:sz="4" w:space="0" w:color="auto"/>
            </w:tcBorders>
            <w:shd w:val="clear" w:color="auto" w:fill="auto"/>
            <w:noWrap/>
            <w:vAlign w:val="center"/>
            <w:hideMark/>
          </w:tcPr>
          <w:p w14:paraId="713C2CC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736</w:t>
            </w:r>
          </w:p>
        </w:tc>
        <w:tc>
          <w:tcPr>
            <w:tcW w:w="462" w:type="pct"/>
            <w:tcBorders>
              <w:top w:val="nil"/>
              <w:left w:val="nil"/>
              <w:bottom w:val="single" w:sz="4" w:space="0" w:color="auto"/>
              <w:right w:val="single" w:sz="4" w:space="0" w:color="auto"/>
            </w:tcBorders>
            <w:shd w:val="clear" w:color="auto" w:fill="auto"/>
            <w:noWrap/>
            <w:vAlign w:val="center"/>
            <w:hideMark/>
          </w:tcPr>
          <w:p w14:paraId="2C8F865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922B28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6327612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78C6B78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A7CD11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216E985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2AD7A0A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c>
          <w:tcPr>
            <w:tcW w:w="388" w:type="pct"/>
            <w:tcBorders>
              <w:top w:val="nil"/>
              <w:left w:val="nil"/>
              <w:bottom w:val="single" w:sz="4" w:space="0" w:color="auto"/>
              <w:right w:val="single" w:sz="4" w:space="0" w:color="auto"/>
            </w:tcBorders>
            <w:shd w:val="clear" w:color="auto" w:fill="auto"/>
            <w:noWrap/>
            <w:vAlign w:val="center"/>
            <w:hideMark/>
          </w:tcPr>
          <w:p w14:paraId="2D3B902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6115B4F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r>
      <w:tr w:rsidR="008308CA" w:rsidRPr="008308CA" w14:paraId="7D2F922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65462D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92</w:t>
            </w:r>
          </w:p>
        </w:tc>
        <w:tc>
          <w:tcPr>
            <w:tcW w:w="372" w:type="pct"/>
            <w:tcBorders>
              <w:top w:val="nil"/>
              <w:left w:val="nil"/>
              <w:bottom w:val="single" w:sz="4" w:space="0" w:color="auto"/>
              <w:right w:val="single" w:sz="4" w:space="0" w:color="auto"/>
            </w:tcBorders>
            <w:shd w:val="clear" w:color="auto" w:fill="auto"/>
            <w:noWrap/>
            <w:vAlign w:val="center"/>
            <w:hideMark/>
          </w:tcPr>
          <w:p w14:paraId="6E60C53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744</w:t>
            </w:r>
          </w:p>
        </w:tc>
        <w:tc>
          <w:tcPr>
            <w:tcW w:w="462" w:type="pct"/>
            <w:tcBorders>
              <w:top w:val="nil"/>
              <w:left w:val="nil"/>
              <w:bottom w:val="single" w:sz="4" w:space="0" w:color="auto"/>
              <w:right w:val="single" w:sz="4" w:space="0" w:color="auto"/>
            </w:tcBorders>
            <w:shd w:val="clear" w:color="auto" w:fill="auto"/>
            <w:noWrap/>
            <w:vAlign w:val="center"/>
            <w:hideMark/>
          </w:tcPr>
          <w:p w14:paraId="1179E90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CEC9D1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6C541B8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0.58 </w:t>
            </w:r>
          </w:p>
        </w:tc>
        <w:tc>
          <w:tcPr>
            <w:tcW w:w="388" w:type="pct"/>
            <w:tcBorders>
              <w:top w:val="nil"/>
              <w:left w:val="nil"/>
              <w:bottom w:val="single" w:sz="4" w:space="0" w:color="auto"/>
              <w:right w:val="single" w:sz="4" w:space="0" w:color="auto"/>
            </w:tcBorders>
            <w:shd w:val="clear" w:color="auto" w:fill="auto"/>
            <w:noWrap/>
            <w:vAlign w:val="center"/>
            <w:hideMark/>
          </w:tcPr>
          <w:p w14:paraId="71B0FA8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2D873FC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38A71E3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E40260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7DFF13B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3DA4FAA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0.60 </w:t>
            </w:r>
          </w:p>
        </w:tc>
      </w:tr>
      <w:tr w:rsidR="008308CA" w:rsidRPr="008308CA" w14:paraId="419F862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507E88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93</w:t>
            </w:r>
          </w:p>
        </w:tc>
        <w:tc>
          <w:tcPr>
            <w:tcW w:w="372" w:type="pct"/>
            <w:tcBorders>
              <w:top w:val="nil"/>
              <w:left w:val="nil"/>
              <w:bottom w:val="single" w:sz="4" w:space="0" w:color="auto"/>
              <w:right w:val="single" w:sz="4" w:space="0" w:color="auto"/>
            </w:tcBorders>
            <w:shd w:val="clear" w:color="auto" w:fill="auto"/>
            <w:noWrap/>
            <w:vAlign w:val="center"/>
            <w:hideMark/>
          </w:tcPr>
          <w:p w14:paraId="3B7103A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752</w:t>
            </w:r>
          </w:p>
        </w:tc>
        <w:tc>
          <w:tcPr>
            <w:tcW w:w="462" w:type="pct"/>
            <w:tcBorders>
              <w:top w:val="nil"/>
              <w:left w:val="nil"/>
              <w:bottom w:val="single" w:sz="4" w:space="0" w:color="auto"/>
              <w:right w:val="single" w:sz="4" w:space="0" w:color="auto"/>
            </w:tcBorders>
            <w:shd w:val="clear" w:color="auto" w:fill="auto"/>
            <w:noWrap/>
            <w:vAlign w:val="center"/>
            <w:hideMark/>
          </w:tcPr>
          <w:p w14:paraId="79A6BBE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C8314F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1BC6FF7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3C42A47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63AC19D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0.14 </w:t>
            </w:r>
          </w:p>
        </w:tc>
        <w:tc>
          <w:tcPr>
            <w:tcW w:w="388" w:type="pct"/>
            <w:tcBorders>
              <w:top w:val="nil"/>
              <w:left w:val="nil"/>
              <w:bottom w:val="single" w:sz="4" w:space="0" w:color="auto"/>
              <w:right w:val="single" w:sz="4" w:space="0" w:color="auto"/>
            </w:tcBorders>
            <w:shd w:val="clear" w:color="auto" w:fill="auto"/>
            <w:noWrap/>
            <w:vAlign w:val="center"/>
            <w:hideMark/>
          </w:tcPr>
          <w:p w14:paraId="5C68E2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EC0002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0.75 </w:t>
            </w:r>
          </w:p>
        </w:tc>
        <w:tc>
          <w:tcPr>
            <w:tcW w:w="388" w:type="pct"/>
            <w:tcBorders>
              <w:top w:val="nil"/>
              <w:left w:val="nil"/>
              <w:bottom w:val="single" w:sz="4" w:space="0" w:color="auto"/>
              <w:right w:val="single" w:sz="4" w:space="0" w:color="auto"/>
            </w:tcBorders>
            <w:shd w:val="clear" w:color="auto" w:fill="auto"/>
            <w:noWrap/>
            <w:vAlign w:val="center"/>
            <w:hideMark/>
          </w:tcPr>
          <w:p w14:paraId="66D24B6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2CA4997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0.57 </w:t>
            </w:r>
          </w:p>
        </w:tc>
      </w:tr>
      <w:tr w:rsidR="008308CA" w:rsidRPr="008308CA" w14:paraId="3C53A5D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FE9600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94</w:t>
            </w:r>
          </w:p>
        </w:tc>
        <w:tc>
          <w:tcPr>
            <w:tcW w:w="372" w:type="pct"/>
            <w:tcBorders>
              <w:top w:val="nil"/>
              <w:left w:val="nil"/>
              <w:bottom w:val="single" w:sz="4" w:space="0" w:color="auto"/>
              <w:right w:val="single" w:sz="4" w:space="0" w:color="auto"/>
            </w:tcBorders>
            <w:shd w:val="clear" w:color="auto" w:fill="auto"/>
            <w:noWrap/>
            <w:vAlign w:val="center"/>
            <w:hideMark/>
          </w:tcPr>
          <w:p w14:paraId="5716B82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760</w:t>
            </w:r>
          </w:p>
        </w:tc>
        <w:tc>
          <w:tcPr>
            <w:tcW w:w="462" w:type="pct"/>
            <w:tcBorders>
              <w:top w:val="nil"/>
              <w:left w:val="nil"/>
              <w:bottom w:val="single" w:sz="4" w:space="0" w:color="auto"/>
              <w:right w:val="single" w:sz="4" w:space="0" w:color="auto"/>
            </w:tcBorders>
            <w:shd w:val="clear" w:color="auto" w:fill="auto"/>
            <w:noWrap/>
            <w:vAlign w:val="center"/>
            <w:hideMark/>
          </w:tcPr>
          <w:p w14:paraId="1DA46DF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81A76F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3A53A9D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36A786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53DDF8D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059F3A4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488A784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c>
          <w:tcPr>
            <w:tcW w:w="388" w:type="pct"/>
            <w:tcBorders>
              <w:top w:val="nil"/>
              <w:left w:val="nil"/>
              <w:bottom w:val="single" w:sz="4" w:space="0" w:color="auto"/>
              <w:right w:val="single" w:sz="4" w:space="0" w:color="auto"/>
            </w:tcBorders>
            <w:shd w:val="clear" w:color="auto" w:fill="auto"/>
            <w:noWrap/>
            <w:vAlign w:val="center"/>
            <w:hideMark/>
          </w:tcPr>
          <w:p w14:paraId="0335EDA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46EAE4A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0.55 </w:t>
            </w:r>
          </w:p>
        </w:tc>
      </w:tr>
      <w:tr w:rsidR="008308CA" w:rsidRPr="008308CA" w14:paraId="5136EA89"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00E875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95</w:t>
            </w:r>
          </w:p>
        </w:tc>
        <w:tc>
          <w:tcPr>
            <w:tcW w:w="372" w:type="pct"/>
            <w:tcBorders>
              <w:top w:val="nil"/>
              <w:left w:val="nil"/>
              <w:bottom w:val="single" w:sz="4" w:space="0" w:color="auto"/>
              <w:right w:val="single" w:sz="4" w:space="0" w:color="auto"/>
            </w:tcBorders>
            <w:shd w:val="clear" w:color="auto" w:fill="auto"/>
            <w:noWrap/>
            <w:vAlign w:val="center"/>
            <w:hideMark/>
          </w:tcPr>
          <w:p w14:paraId="786B0B1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768</w:t>
            </w:r>
          </w:p>
        </w:tc>
        <w:tc>
          <w:tcPr>
            <w:tcW w:w="462" w:type="pct"/>
            <w:tcBorders>
              <w:top w:val="nil"/>
              <w:left w:val="nil"/>
              <w:bottom w:val="single" w:sz="4" w:space="0" w:color="auto"/>
              <w:right w:val="single" w:sz="4" w:space="0" w:color="auto"/>
            </w:tcBorders>
            <w:shd w:val="clear" w:color="auto" w:fill="auto"/>
            <w:noWrap/>
            <w:vAlign w:val="center"/>
            <w:hideMark/>
          </w:tcPr>
          <w:p w14:paraId="3D946BC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1F6D09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74ABEB0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0.38 </w:t>
            </w:r>
          </w:p>
        </w:tc>
        <w:tc>
          <w:tcPr>
            <w:tcW w:w="388" w:type="pct"/>
            <w:tcBorders>
              <w:top w:val="nil"/>
              <w:left w:val="nil"/>
              <w:bottom w:val="single" w:sz="4" w:space="0" w:color="auto"/>
              <w:right w:val="single" w:sz="4" w:space="0" w:color="auto"/>
            </w:tcBorders>
            <w:shd w:val="clear" w:color="auto" w:fill="auto"/>
            <w:noWrap/>
            <w:vAlign w:val="center"/>
            <w:hideMark/>
          </w:tcPr>
          <w:p w14:paraId="0264F0D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577816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04AB3EF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89B09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2ED404A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16C2FB7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0.52 </w:t>
            </w:r>
          </w:p>
        </w:tc>
      </w:tr>
      <w:tr w:rsidR="008308CA" w:rsidRPr="008308CA" w14:paraId="778A053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2D07AD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96</w:t>
            </w:r>
          </w:p>
        </w:tc>
        <w:tc>
          <w:tcPr>
            <w:tcW w:w="372" w:type="pct"/>
            <w:tcBorders>
              <w:top w:val="nil"/>
              <w:left w:val="nil"/>
              <w:bottom w:val="single" w:sz="4" w:space="0" w:color="auto"/>
              <w:right w:val="single" w:sz="4" w:space="0" w:color="auto"/>
            </w:tcBorders>
            <w:shd w:val="clear" w:color="auto" w:fill="auto"/>
            <w:noWrap/>
            <w:vAlign w:val="center"/>
            <w:hideMark/>
          </w:tcPr>
          <w:p w14:paraId="5305414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776</w:t>
            </w:r>
          </w:p>
        </w:tc>
        <w:tc>
          <w:tcPr>
            <w:tcW w:w="462" w:type="pct"/>
            <w:tcBorders>
              <w:top w:val="nil"/>
              <w:left w:val="nil"/>
              <w:bottom w:val="single" w:sz="4" w:space="0" w:color="auto"/>
              <w:right w:val="single" w:sz="4" w:space="0" w:color="auto"/>
            </w:tcBorders>
            <w:shd w:val="clear" w:color="auto" w:fill="auto"/>
            <w:noWrap/>
            <w:vAlign w:val="center"/>
            <w:hideMark/>
          </w:tcPr>
          <w:p w14:paraId="0BA5287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A0E2C8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6CCE317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3D4BC16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1E4832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52C0E3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4CDF4ED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0.65 </w:t>
            </w:r>
          </w:p>
        </w:tc>
        <w:tc>
          <w:tcPr>
            <w:tcW w:w="388" w:type="pct"/>
            <w:tcBorders>
              <w:top w:val="nil"/>
              <w:left w:val="nil"/>
              <w:bottom w:val="single" w:sz="4" w:space="0" w:color="auto"/>
              <w:right w:val="single" w:sz="4" w:space="0" w:color="auto"/>
            </w:tcBorders>
            <w:shd w:val="clear" w:color="auto" w:fill="auto"/>
            <w:noWrap/>
            <w:vAlign w:val="center"/>
            <w:hideMark/>
          </w:tcPr>
          <w:p w14:paraId="2DE1333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337701B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0.50 </w:t>
            </w:r>
          </w:p>
        </w:tc>
      </w:tr>
      <w:tr w:rsidR="008308CA" w:rsidRPr="008308CA" w14:paraId="3D354CB2"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4F8497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97</w:t>
            </w:r>
          </w:p>
        </w:tc>
        <w:tc>
          <w:tcPr>
            <w:tcW w:w="372" w:type="pct"/>
            <w:tcBorders>
              <w:top w:val="nil"/>
              <w:left w:val="nil"/>
              <w:bottom w:val="single" w:sz="4" w:space="0" w:color="auto"/>
              <w:right w:val="single" w:sz="4" w:space="0" w:color="auto"/>
            </w:tcBorders>
            <w:shd w:val="clear" w:color="auto" w:fill="auto"/>
            <w:noWrap/>
            <w:vAlign w:val="center"/>
            <w:hideMark/>
          </w:tcPr>
          <w:p w14:paraId="4425F16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784</w:t>
            </w:r>
          </w:p>
        </w:tc>
        <w:tc>
          <w:tcPr>
            <w:tcW w:w="462" w:type="pct"/>
            <w:tcBorders>
              <w:top w:val="nil"/>
              <w:left w:val="nil"/>
              <w:bottom w:val="single" w:sz="4" w:space="0" w:color="auto"/>
              <w:right w:val="single" w:sz="4" w:space="0" w:color="auto"/>
            </w:tcBorders>
            <w:shd w:val="clear" w:color="auto" w:fill="auto"/>
            <w:noWrap/>
            <w:vAlign w:val="center"/>
            <w:hideMark/>
          </w:tcPr>
          <w:p w14:paraId="7EABD51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11A9BD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14D846E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48255C5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5C55686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0.94 </w:t>
            </w:r>
          </w:p>
        </w:tc>
        <w:tc>
          <w:tcPr>
            <w:tcW w:w="388" w:type="pct"/>
            <w:tcBorders>
              <w:top w:val="nil"/>
              <w:left w:val="nil"/>
              <w:bottom w:val="single" w:sz="4" w:space="0" w:color="auto"/>
              <w:right w:val="single" w:sz="4" w:space="0" w:color="auto"/>
            </w:tcBorders>
            <w:shd w:val="clear" w:color="auto" w:fill="auto"/>
            <w:noWrap/>
            <w:vAlign w:val="center"/>
            <w:hideMark/>
          </w:tcPr>
          <w:p w14:paraId="5393F51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E2F395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c>
          <w:tcPr>
            <w:tcW w:w="388" w:type="pct"/>
            <w:tcBorders>
              <w:top w:val="nil"/>
              <w:left w:val="nil"/>
              <w:bottom w:val="single" w:sz="4" w:space="0" w:color="auto"/>
              <w:right w:val="single" w:sz="4" w:space="0" w:color="auto"/>
            </w:tcBorders>
            <w:shd w:val="clear" w:color="auto" w:fill="auto"/>
            <w:noWrap/>
            <w:vAlign w:val="center"/>
            <w:hideMark/>
          </w:tcPr>
          <w:p w14:paraId="24B8B13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5C72DA8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0.47 </w:t>
            </w:r>
          </w:p>
        </w:tc>
      </w:tr>
      <w:tr w:rsidR="008308CA" w:rsidRPr="008308CA" w14:paraId="33B188B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0CC2D9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98</w:t>
            </w:r>
          </w:p>
        </w:tc>
        <w:tc>
          <w:tcPr>
            <w:tcW w:w="372" w:type="pct"/>
            <w:tcBorders>
              <w:top w:val="nil"/>
              <w:left w:val="nil"/>
              <w:bottom w:val="single" w:sz="4" w:space="0" w:color="auto"/>
              <w:right w:val="single" w:sz="4" w:space="0" w:color="auto"/>
            </w:tcBorders>
            <w:shd w:val="clear" w:color="auto" w:fill="auto"/>
            <w:noWrap/>
            <w:vAlign w:val="center"/>
            <w:hideMark/>
          </w:tcPr>
          <w:p w14:paraId="73FDED6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792</w:t>
            </w:r>
          </w:p>
        </w:tc>
        <w:tc>
          <w:tcPr>
            <w:tcW w:w="462" w:type="pct"/>
            <w:tcBorders>
              <w:top w:val="nil"/>
              <w:left w:val="nil"/>
              <w:bottom w:val="single" w:sz="4" w:space="0" w:color="auto"/>
              <w:right w:val="single" w:sz="4" w:space="0" w:color="auto"/>
            </w:tcBorders>
            <w:shd w:val="clear" w:color="auto" w:fill="auto"/>
            <w:noWrap/>
            <w:vAlign w:val="center"/>
            <w:hideMark/>
          </w:tcPr>
          <w:p w14:paraId="6F8918F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9900E3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267DC3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0.18 </w:t>
            </w:r>
          </w:p>
        </w:tc>
        <w:tc>
          <w:tcPr>
            <w:tcW w:w="388" w:type="pct"/>
            <w:tcBorders>
              <w:top w:val="nil"/>
              <w:left w:val="nil"/>
              <w:bottom w:val="single" w:sz="4" w:space="0" w:color="auto"/>
              <w:right w:val="single" w:sz="4" w:space="0" w:color="auto"/>
            </w:tcBorders>
            <w:shd w:val="clear" w:color="auto" w:fill="auto"/>
            <w:noWrap/>
            <w:vAlign w:val="center"/>
            <w:hideMark/>
          </w:tcPr>
          <w:p w14:paraId="41C49A6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2E64E7A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70185B1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16A94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20C0D6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20F009B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0.45 </w:t>
            </w:r>
          </w:p>
        </w:tc>
      </w:tr>
      <w:tr w:rsidR="008308CA" w:rsidRPr="008308CA" w14:paraId="71F5E6C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CD5FEF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99</w:t>
            </w:r>
          </w:p>
        </w:tc>
        <w:tc>
          <w:tcPr>
            <w:tcW w:w="372" w:type="pct"/>
            <w:tcBorders>
              <w:top w:val="nil"/>
              <w:left w:val="nil"/>
              <w:bottom w:val="single" w:sz="4" w:space="0" w:color="auto"/>
              <w:right w:val="single" w:sz="4" w:space="0" w:color="auto"/>
            </w:tcBorders>
            <w:shd w:val="clear" w:color="auto" w:fill="auto"/>
            <w:noWrap/>
            <w:vAlign w:val="center"/>
            <w:hideMark/>
          </w:tcPr>
          <w:p w14:paraId="78A4001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800</w:t>
            </w:r>
          </w:p>
        </w:tc>
        <w:tc>
          <w:tcPr>
            <w:tcW w:w="462" w:type="pct"/>
            <w:tcBorders>
              <w:top w:val="nil"/>
              <w:left w:val="nil"/>
              <w:bottom w:val="single" w:sz="4" w:space="0" w:color="auto"/>
              <w:right w:val="single" w:sz="4" w:space="0" w:color="auto"/>
            </w:tcBorders>
            <w:shd w:val="clear" w:color="auto" w:fill="auto"/>
            <w:noWrap/>
            <w:vAlign w:val="center"/>
            <w:hideMark/>
          </w:tcPr>
          <w:p w14:paraId="46A40D1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E9798C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38CDE21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4D6667B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6CA6950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4DAFFF7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3E75A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0.55 </w:t>
            </w:r>
          </w:p>
        </w:tc>
        <w:tc>
          <w:tcPr>
            <w:tcW w:w="388" w:type="pct"/>
            <w:tcBorders>
              <w:top w:val="nil"/>
              <w:left w:val="nil"/>
              <w:bottom w:val="single" w:sz="4" w:space="0" w:color="auto"/>
              <w:right w:val="single" w:sz="4" w:space="0" w:color="auto"/>
            </w:tcBorders>
            <w:shd w:val="clear" w:color="auto" w:fill="auto"/>
            <w:noWrap/>
            <w:vAlign w:val="center"/>
            <w:hideMark/>
          </w:tcPr>
          <w:p w14:paraId="0D76BA4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1ED524E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0.42 </w:t>
            </w:r>
          </w:p>
        </w:tc>
      </w:tr>
      <w:tr w:rsidR="008308CA" w:rsidRPr="008308CA" w14:paraId="6F47C78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1A3E60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100</w:t>
            </w:r>
          </w:p>
        </w:tc>
        <w:tc>
          <w:tcPr>
            <w:tcW w:w="372" w:type="pct"/>
            <w:tcBorders>
              <w:top w:val="nil"/>
              <w:left w:val="nil"/>
              <w:bottom w:val="single" w:sz="4" w:space="0" w:color="auto"/>
              <w:right w:val="single" w:sz="4" w:space="0" w:color="auto"/>
            </w:tcBorders>
            <w:shd w:val="clear" w:color="auto" w:fill="auto"/>
            <w:noWrap/>
            <w:vAlign w:val="center"/>
            <w:hideMark/>
          </w:tcPr>
          <w:p w14:paraId="07BC136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808</w:t>
            </w:r>
          </w:p>
        </w:tc>
        <w:tc>
          <w:tcPr>
            <w:tcW w:w="462" w:type="pct"/>
            <w:tcBorders>
              <w:top w:val="nil"/>
              <w:left w:val="nil"/>
              <w:bottom w:val="single" w:sz="4" w:space="0" w:color="auto"/>
              <w:right w:val="single" w:sz="4" w:space="0" w:color="auto"/>
            </w:tcBorders>
            <w:shd w:val="clear" w:color="auto" w:fill="auto"/>
            <w:noWrap/>
            <w:vAlign w:val="center"/>
            <w:hideMark/>
          </w:tcPr>
          <w:p w14:paraId="55420C9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1EB14C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1289E75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4F7C0F6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6566C6D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32E809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0AB56E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0.52 </w:t>
            </w:r>
          </w:p>
        </w:tc>
        <w:tc>
          <w:tcPr>
            <w:tcW w:w="388" w:type="pct"/>
            <w:tcBorders>
              <w:top w:val="nil"/>
              <w:left w:val="nil"/>
              <w:bottom w:val="single" w:sz="4" w:space="0" w:color="auto"/>
              <w:right w:val="single" w:sz="4" w:space="0" w:color="auto"/>
            </w:tcBorders>
            <w:shd w:val="clear" w:color="auto" w:fill="auto"/>
            <w:noWrap/>
            <w:vAlign w:val="center"/>
            <w:hideMark/>
          </w:tcPr>
          <w:p w14:paraId="6D6770D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3460591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0.40 </w:t>
            </w:r>
          </w:p>
        </w:tc>
      </w:tr>
      <w:tr w:rsidR="008308CA" w:rsidRPr="008308CA" w14:paraId="115BC92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2FBDD0D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101</w:t>
            </w:r>
          </w:p>
        </w:tc>
        <w:tc>
          <w:tcPr>
            <w:tcW w:w="372" w:type="pct"/>
            <w:tcBorders>
              <w:top w:val="nil"/>
              <w:left w:val="nil"/>
              <w:bottom w:val="single" w:sz="4" w:space="0" w:color="auto"/>
              <w:right w:val="single" w:sz="4" w:space="0" w:color="auto"/>
            </w:tcBorders>
            <w:shd w:val="clear" w:color="auto" w:fill="auto"/>
            <w:noWrap/>
            <w:vAlign w:val="center"/>
            <w:hideMark/>
          </w:tcPr>
          <w:p w14:paraId="2001C9A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816</w:t>
            </w:r>
          </w:p>
        </w:tc>
        <w:tc>
          <w:tcPr>
            <w:tcW w:w="462" w:type="pct"/>
            <w:tcBorders>
              <w:top w:val="nil"/>
              <w:left w:val="nil"/>
              <w:bottom w:val="single" w:sz="4" w:space="0" w:color="auto"/>
              <w:right w:val="single" w:sz="4" w:space="0" w:color="auto"/>
            </w:tcBorders>
            <w:shd w:val="clear" w:color="auto" w:fill="auto"/>
            <w:noWrap/>
            <w:vAlign w:val="center"/>
            <w:hideMark/>
          </w:tcPr>
          <w:p w14:paraId="7FA20E0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70197F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632E80D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0.98 </w:t>
            </w:r>
          </w:p>
        </w:tc>
        <w:tc>
          <w:tcPr>
            <w:tcW w:w="388" w:type="pct"/>
            <w:tcBorders>
              <w:top w:val="nil"/>
              <w:left w:val="nil"/>
              <w:bottom w:val="single" w:sz="4" w:space="0" w:color="auto"/>
              <w:right w:val="single" w:sz="4" w:space="0" w:color="auto"/>
            </w:tcBorders>
            <w:shd w:val="clear" w:color="auto" w:fill="auto"/>
            <w:noWrap/>
            <w:vAlign w:val="center"/>
            <w:hideMark/>
          </w:tcPr>
          <w:p w14:paraId="0A12A4B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0845885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0.74 </w:t>
            </w:r>
          </w:p>
        </w:tc>
        <w:tc>
          <w:tcPr>
            <w:tcW w:w="388" w:type="pct"/>
            <w:tcBorders>
              <w:top w:val="nil"/>
              <w:left w:val="nil"/>
              <w:bottom w:val="single" w:sz="4" w:space="0" w:color="auto"/>
              <w:right w:val="single" w:sz="4" w:space="0" w:color="auto"/>
            </w:tcBorders>
            <w:shd w:val="clear" w:color="auto" w:fill="auto"/>
            <w:noWrap/>
            <w:vAlign w:val="center"/>
            <w:hideMark/>
          </w:tcPr>
          <w:p w14:paraId="6E8C9AF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2320FCE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4391D17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4C1D0BD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0.37 </w:t>
            </w:r>
          </w:p>
        </w:tc>
      </w:tr>
      <w:tr w:rsidR="008308CA" w:rsidRPr="008308CA" w14:paraId="1D40CC5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941217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102</w:t>
            </w:r>
          </w:p>
        </w:tc>
        <w:tc>
          <w:tcPr>
            <w:tcW w:w="372" w:type="pct"/>
            <w:tcBorders>
              <w:top w:val="nil"/>
              <w:left w:val="nil"/>
              <w:bottom w:val="single" w:sz="4" w:space="0" w:color="auto"/>
              <w:right w:val="single" w:sz="4" w:space="0" w:color="auto"/>
            </w:tcBorders>
            <w:shd w:val="clear" w:color="auto" w:fill="auto"/>
            <w:noWrap/>
            <w:vAlign w:val="center"/>
            <w:hideMark/>
          </w:tcPr>
          <w:p w14:paraId="22AE41A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824</w:t>
            </w:r>
          </w:p>
        </w:tc>
        <w:tc>
          <w:tcPr>
            <w:tcW w:w="462" w:type="pct"/>
            <w:tcBorders>
              <w:top w:val="nil"/>
              <w:left w:val="nil"/>
              <w:bottom w:val="single" w:sz="4" w:space="0" w:color="auto"/>
              <w:right w:val="single" w:sz="4" w:space="0" w:color="auto"/>
            </w:tcBorders>
            <w:shd w:val="clear" w:color="auto" w:fill="auto"/>
            <w:noWrap/>
            <w:vAlign w:val="center"/>
            <w:hideMark/>
          </w:tcPr>
          <w:p w14:paraId="12187E1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0A98EC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13D6FCA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39A83BE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060F22E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0DBBAA4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3811B6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0.45 </w:t>
            </w:r>
          </w:p>
        </w:tc>
        <w:tc>
          <w:tcPr>
            <w:tcW w:w="388" w:type="pct"/>
            <w:tcBorders>
              <w:top w:val="nil"/>
              <w:left w:val="nil"/>
              <w:bottom w:val="single" w:sz="4" w:space="0" w:color="auto"/>
              <w:right w:val="single" w:sz="4" w:space="0" w:color="auto"/>
            </w:tcBorders>
            <w:shd w:val="clear" w:color="auto" w:fill="auto"/>
            <w:noWrap/>
            <w:vAlign w:val="center"/>
            <w:hideMark/>
          </w:tcPr>
          <w:p w14:paraId="3B04E03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451A4E7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0.35 </w:t>
            </w:r>
          </w:p>
        </w:tc>
      </w:tr>
      <w:tr w:rsidR="008308CA" w:rsidRPr="008308CA" w14:paraId="338FFA3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9EC571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103</w:t>
            </w:r>
          </w:p>
        </w:tc>
        <w:tc>
          <w:tcPr>
            <w:tcW w:w="372" w:type="pct"/>
            <w:tcBorders>
              <w:top w:val="nil"/>
              <w:left w:val="nil"/>
              <w:bottom w:val="single" w:sz="4" w:space="0" w:color="auto"/>
              <w:right w:val="single" w:sz="4" w:space="0" w:color="auto"/>
            </w:tcBorders>
            <w:shd w:val="clear" w:color="auto" w:fill="auto"/>
            <w:noWrap/>
            <w:vAlign w:val="center"/>
            <w:hideMark/>
          </w:tcPr>
          <w:p w14:paraId="5AD6B2C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832</w:t>
            </w:r>
          </w:p>
        </w:tc>
        <w:tc>
          <w:tcPr>
            <w:tcW w:w="462" w:type="pct"/>
            <w:tcBorders>
              <w:top w:val="nil"/>
              <w:left w:val="nil"/>
              <w:bottom w:val="single" w:sz="4" w:space="0" w:color="auto"/>
              <w:right w:val="single" w:sz="4" w:space="0" w:color="auto"/>
            </w:tcBorders>
            <w:shd w:val="clear" w:color="auto" w:fill="auto"/>
            <w:noWrap/>
            <w:vAlign w:val="center"/>
            <w:hideMark/>
          </w:tcPr>
          <w:p w14:paraId="79953B7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D16D61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201F067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6148F22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467EAEF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050B09A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37F2AC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0.42 </w:t>
            </w:r>
          </w:p>
        </w:tc>
        <w:tc>
          <w:tcPr>
            <w:tcW w:w="388" w:type="pct"/>
            <w:tcBorders>
              <w:top w:val="nil"/>
              <w:left w:val="nil"/>
              <w:bottom w:val="single" w:sz="4" w:space="0" w:color="auto"/>
              <w:right w:val="single" w:sz="4" w:space="0" w:color="auto"/>
            </w:tcBorders>
            <w:shd w:val="clear" w:color="auto" w:fill="auto"/>
            <w:noWrap/>
            <w:vAlign w:val="center"/>
            <w:hideMark/>
          </w:tcPr>
          <w:p w14:paraId="10991AF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5CAB52A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0.32 </w:t>
            </w:r>
          </w:p>
        </w:tc>
      </w:tr>
      <w:tr w:rsidR="008308CA" w:rsidRPr="008308CA" w14:paraId="60821B6B"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57DCB8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104</w:t>
            </w:r>
          </w:p>
        </w:tc>
        <w:tc>
          <w:tcPr>
            <w:tcW w:w="372" w:type="pct"/>
            <w:tcBorders>
              <w:top w:val="nil"/>
              <w:left w:val="nil"/>
              <w:bottom w:val="single" w:sz="4" w:space="0" w:color="auto"/>
              <w:right w:val="single" w:sz="4" w:space="0" w:color="auto"/>
            </w:tcBorders>
            <w:shd w:val="clear" w:color="auto" w:fill="auto"/>
            <w:noWrap/>
            <w:vAlign w:val="center"/>
            <w:hideMark/>
          </w:tcPr>
          <w:p w14:paraId="35F57D1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840</w:t>
            </w:r>
          </w:p>
        </w:tc>
        <w:tc>
          <w:tcPr>
            <w:tcW w:w="462" w:type="pct"/>
            <w:tcBorders>
              <w:top w:val="nil"/>
              <w:left w:val="nil"/>
              <w:bottom w:val="single" w:sz="4" w:space="0" w:color="auto"/>
              <w:right w:val="single" w:sz="4" w:space="0" w:color="auto"/>
            </w:tcBorders>
            <w:shd w:val="clear" w:color="auto" w:fill="auto"/>
            <w:noWrap/>
            <w:vAlign w:val="center"/>
            <w:hideMark/>
          </w:tcPr>
          <w:p w14:paraId="25CDAC8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E60C5E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4196243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0.78 </w:t>
            </w:r>
          </w:p>
        </w:tc>
        <w:tc>
          <w:tcPr>
            <w:tcW w:w="388" w:type="pct"/>
            <w:tcBorders>
              <w:top w:val="nil"/>
              <w:left w:val="nil"/>
              <w:bottom w:val="single" w:sz="4" w:space="0" w:color="auto"/>
              <w:right w:val="single" w:sz="4" w:space="0" w:color="auto"/>
            </w:tcBorders>
            <w:shd w:val="clear" w:color="auto" w:fill="auto"/>
            <w:noWrap/>
            <w:vAlign w:val="center"/>
            <w:hideMark/>
          </w:tcPr>
          <w:p w14:paraId="37F802E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40946F9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0.59 </w:t>
            </w:r>
          </w:p>
        </w:tc>
        <w:tc>
          <w:tcPr>
            <w:tcW w:w="388" w:type="pct"/>
            <w:tcBorders>
              <w:top w:val="nil"/>
              <w:left w:val="nil"/>
              <w:bottom w:val="single" w:sz="4" w:space="0" w:color="auto"/>
              <w:right w:val="single" w:sz="4" w:space="0" w:color="auto"/>
            </w:tcBorders>
            <w:shd w:val="clear" w:color="auto" w:fill="auto"/>
            <w:noWrap/>
            <w:vAlign w:val="center"/>
            <w:hideMark/>
          </w:tcPr>
          <w:p w14:paraId="1989267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D9517F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1BC63BA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1EEC0B8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0.30 </w:t>
            </w:r>
          </w:p>
        </w:tc>
      </w:tr>
      <w:tr w:rsidR="008308CA" w:rsidRPr="008308CA" w14:paraId="3936D36A"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A62C39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105</w:t>
            </w:r>
          </w:p>
        </w:tc>
        <w:tc>
          <w:tcPr>
            <w:tcW w:w="372" w:type="pct"/>
            <w:tcBorders>
              <w:top w:val="nil"/>
              <w:left w:val="nil"/>
              <w:bottom w:val="single" w:sz="4" w:space="0" w:color="auto"/>
              <w:right w:val="single" w:sz="4" w:space="0" w:color="auto"/>
            </w:tcBorders>
            <w:shd w:val="clear" w:color="auto" w:fill="auto"/>
            <w:noWrap/>
            <w:vAlign w:val="center"/>
            <w:hideMark/>
          </w:tcPr>
          <w:p w14:paraId="39F765E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848</w:t>
            </w:r>
          </w:p>
        </w:tc>
        <w:tc>
          <w:tcPr>
            <w:tcW w:w="462" w:type="pct"/>
            <w:tcBorders>
              <w:top w:val="nil"/>
              <w:left w:val="nil"/>
              <w:bottom w:val="single" w:sz="4" w:space="0" w:color="auto"/>
              <w:right w:val="single" w:sz="4" w:space="0" w:color="auto"/>
            </w:tcBorders>
            <w:shd w:val="clear" w:color="auto" w:fill="auto"/>
            <w:noWrap/>
            <w:vAlign w:val="center"/>
            <w:hideMark/>
          </w:tcPr>
          <w:p w14:paraId="630C4EB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A34A47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0097195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3FB4E9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1A687F4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0.54 </w:t>
            </w:r>
          </w:p>
        </w:tc>
        <w:tc>
          <w:tcPr>
            <w:tcW w:w="388" w:type="pct"/>
            <w:tcBorders>
              <w:top w:val="nil"/>
              <w:left w:val="nil"/>
              <w:bottom w:val="single" w:sz="4" w:space="0" w:color="auto"/>
              <w:right w:val="single" w:sz="4" w:space="0" w:color="auto"/>
            </w:tcBorders>
            <w:shd w:val="clear" w:color="auto" w:fill="auto"/>
            <w:noWrap/>
            <w:vAlign w:val="center"/>
            <w:hideMark/>
          </w:tcPr>
          <w:p w14:paraId="35E8AA5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9DB2DE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0.35 </w:t>
            </w:r>
          </w:p>
        </w:tc>
        <w:tc>
          <w:tcPr>
            <w:tcW w:w="388" w:type="pct"/>
            <w:tcBorders>
              <w:top w:val="nil"/>
              <w:left w:val="nil"/>
              <w:bottom w:val="single" w:sz="4" w:space="0" w:color="auto"/>
              <w:right w:val="single" w:sz="4" w:space="0" w:color="auto"/>
            </w:tcBorders>
            <w:shd w:val="clear" w:color="auto" w:fill="auto"/>
            <w:noWrap/>
            <w:vAlign w:val="center"/>
            <w:hideMark/>
          </w:tcPr>
          <w:p w14:paraId="287E065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05C6DD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0.27 </w:t>
            </w:r>
          </w:p>
        </w:tc>
      </w:tr>
      <w:tr w:rsidR="008308CA" w:rsidRPr="008308CA" w14:paraId="287AB73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759653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106</w:t>
            </w:r>
          </w:p>
        </w:tc>
        <w:tc>
          <w:tcPr>
            <w:tcW w:w="372" w:type="pct"/>
            <w:tcBorders>
              <w:top w:val="nil"/>
              <w:left w:val="nil"/>
              <w:bottom w:val="single" w:sz="4" w:space="0" w:color="auto"/>
              <w:right w:val="single" w:sz="4" w:space="0" w:color="auto"/>
            </w:tcBorders>
            <w:shd w:val="clear" w:color="auto" w:fill="auto"/>
            <w:noWrap/>
            <w:vAlign w:val="center"/>
            <w:hideMark/>
          </w:tcPr>
          <w:p w14:paraId="0B8CFBC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856</w:t>
            </w:r>
          </w:p>
        </w:tc>
        <w:tc>
          <w:tcPr>
            <w:tcW w:w="462" w:type="pct"/>
            <w:tcBorders>
              <w:top w:val="nil"/>
              <w:left w:val="nil"/>
              <w:bottom w:val="single" w:sz="4" w:space="0" w:color="auto"/>
              <w:right w:val="single" w:sz="4" w:space="0" w:color="auto"/>
            </w:tcBorders>
            <w:shd w:val="clear" w:color="auto" w:fill="auto"/>
            <w:noWrap/>
            <w:vAlign w:val="center"/>
            <w:hideMark/>
          </w:tcPr>
          <w:p w14:paraId="3AA39A0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3158896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2C9C419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018CD31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1289CFC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0.49 </w:t>
            </w:r>
          </w:p>
        </w:tc>
        <w:tc>
          <w:tcPr>
            <w:tcW w:w="388" w:type="pct"/>
            <w:tcBorders>
              <w:top w:val="nil"/>
              <w:left w:val="nil"/>
              <w:bottom w:val="single" w:sz="4" w:space="0" w:color="auto"/>
              <w:right w:val="single" w:sz="4" w:space="0" w:color="auto"/>
            </w:tcBorders>
            <w:shd w:val="clear" w:color="auto" w:fill="auto"/>
            <w:noWrap/>
            <w:vAlign w:val="center"/>
            <w:hideMark/>
          </w:tcPr>
          <w:p w14:paraId="4BF5ADC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2B18D3D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0.32 </w:t>
            </w:r>
          </w:p>
        </w:tc>
        <w:tc>
          <w:tcPr>
            <w:tcW w:w="388" w:type="pct"/>
            <w:tcBorders>
              <w:top w:val="nil"/>
              <w:left w:val="nil"/>
              <w:bottom w:val="single" w:sz="4" w:space="0" w:color="auto"/>
              <w:right w:val="single" w:sz="4" w:space="0" w:color="auto"/>
            </w:tcBorders>
            <w:shd w:val="clear" w:color="auto" w:fill="auto"/>
            <w:noWrap/>
            <w:vAlign w:val="center"/>
            <w:hideMark/>
          </w:tcPr>
          <w:p w14:paraId="7283E33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48B024A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0.25 </w:t>
            </w:r>
          </w:p>
        </w:tc>
      </w:tr>
      <w:tr w:rsidR="008308CA" w:rsidRPr="008308CA" w14:paraId="18125EED"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6D39AB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107</w:t>
            </w:r>
          </w:p>
        </w:tc>
        <w:tc>
          <w:tcPr>
            <w:tcW w:w="372" w:type="pct"/>
            <w:tcBorders>
              <w:top w:val="nil"/>
              <w:left w:val="nil"/>
              <w:bottom w:val="single" w:sz="4" w:space="0" w:color="auto"/>
              <w:right w:val="single" w:sz="4" w:space="0" w:color="auto"/>
            </w:tcBorders>
            <w:shd w:val="clear" w:color="auto" w:fill="auto"/>
            <w:noWrap/>
            <w:vAlign w:val="center"/>
            <w:hideMark/>
          </w:tcPr>
          <w:p w14:paraId="7EE2266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864</w:t>
            </w:r>
          </w:p>
        </w:tc>
        <w:tc>
          <w:tcPr>
            <w:tcW w:w="462" w:type="pct"/>
            <w:tcBorders>
              <w:top w:val="nil"/>
              <w:left w:val="nil"/>
              <w:bottom w:val="single" w:sz="4" w:space="0" w:color="auto"/>
              <w:right w:val="single" w:sz="4" w:space="0" w:color="auto"/>
            </w:tcBorders>
            <w:shd w:val="clear" w:color="auto" w:fill="auto"/>
            <w:noWrap/>
            <w:vAlign w:val="center"/>
            <w:hideMark/>
          </w:tcPr>
          <w:p w14:paraId="44E74C4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8660EF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7E59FFE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0.58 </w:t>
            </w:r>
          </w:p>
        </w:tc>
        <w:tc>
          <w:tcPr>
            <w:tcW w:w="388" w:type="pct"/>
            <w:tcBorders>
              <w:top w:val="nil"/>
              <w:left w:val="nil"/>
              <w:bottom w:val="single" w:sz="4" w:space="0" w:color="auto"/>
              <w:right w:val="single" w:sz="4" w:space="0" w:color="auto"/>
            </w:tcBorders>
            <w:shd w:val="clear" w:color="auto" w:fill="auto"/>
            <w:noWrap/>
            <w:vAlign w:val="center"/>
            <w:hideMark/>
          </w:tcPr>
          <w:p w14:paraId="5DBA8A9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5863CF0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080AD36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225DF52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0992E3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632831F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0.22 </w:t>
            </w:r>
          </w:p>
        </w:tc>
      </w:tr>
      <w:tr w:rsidR="008308CA" w:rsidRPr="008308CA" w14:paraId="3140B01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3D05D6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lastRenderedPageBreak/>
              <w:t>108</w:t>
            </w:r>
          </w:p>
        </w:tc>
        <w:tc>
          <w:tcPr>
            <w:tcW w:w="372" w:type="pct"/>
            <w:tcBorders>
              <w:top w:val="nil"/>
              <w:left w:val="nil"/>
              <w:bottom w:val="single" w:sz="4" w:space="0" w:color="auto"/>
              <w:right w:val="single" w:sz="4" w:space="0" w:color="auto"/>
            </w:tcBorders>
            <w:shd w:val="clear" w:color="auto" w:fill="auto"/>
            <w:noWrap/>
            <w:vAlign w:val="center"/>
            <w:hideMark/>
          </w:tcPr>
          <w:p w14:paraId="3B9CE25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872</w:t>
            </w:r>
          </w:p>
        </w:tc>
        <w:tc>
          <w:tcPr>
            <w:tcW w:w="462" w:type="pct"/>
            <w:tcBorders>
              <w:top w:val="nil"/>
              <w:left w:val="nil"/>
              <w:bottom w:val="single" w:sz="4" w:space="0" w:color="auto"/>
              <w:right w:val="single" w:sz="4" w:space="0" w:color="auto"/>
            </w:tcBorders>
            <w:shd w:val="clear" w:color="auto" w:fill="auto"/>
            <w:noWrap/>
            <w:vAlign w:val="center"/>
            <w:hideMark/>
          </w:tcPr>
          <w:p w14:paraId="0CA3B88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FEA471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59B529F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1618045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326BFB2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0.39 </w:t>
            </w:r>
          </w:p>
        </w:tc>
        <w:tc>
          <w:tcPr>
            <w:tcW w:w="388" w:type="pct"/>
            <w:tcBorders>
              <w:top w:val="nil"/>
              <w:left w:val="nil"/>
              <w:bottom w:val="single" w:sz="4" w:space="0" w:color="auto"/>
              <w:right w:val="single" w:sz="4" w:space="0" w:color="auto"/>
            </w:tcBorders>
            <w:shd w:val="clear" w:color="auto" w:fill="auto"/>
            <w:noWrap/>
            <w:vAlign w:val="center"/>
            <w:hideMark/>
          </w:tcPr>
          <w:p w14:paraId="738F478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5AB72A7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0.25 </w:t>
            </w:r>
          </w:p>
        </w:tc>
        <w:tc>
          <w:tcPr>
            <w:tcW w:w="388" w:type="pct"/>
            <w:tcBorders>
              <w:top w:val="nil"/>
              <w:left w:val="nil"/>
              <w:bottom w:val="single" w:sz="4" w:space="0" w:color="auto"/>
              <w:right w:val="single" w:sz="4" w:space="0" w:color="auto"/>
            </w:tcBorders>
            <w:shd w:val="clear" w:color="auto" w:fill="auto"/>
            <w:noWrap/>
            <w:vAlign w:val="center"/>
            <w:hideMark/>
          </w:tcPr>
          <w:p w14:paraId="3FE58BD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6433C60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0.20 </w:t>
            </w:r>
          </w:p>
        </w:tc>
      </w:tr>
      <w:tr w:rsidR="008308CA" w:rsidRPr="008308CA" w14:paraId="5F82EAF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9B143DF"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109</w:t>
            </w:r>
          </w:p>
        </w:tc>
        <w:tc>
          <w:tcPr>
            <w:tcW w:w="372" w:type="pct"/>
            <w:tcBorders>
              <w:top w:val="nil"/>
              <w:left w:val="nil"/>
              <w:bottom w:val="single" w:sz="4" w:space="0" w:color="auto"/>
              <w:right w:val="single" w:sz="4" w:space="0" w:color="auto"/>
            </w:tcBorders>
            <w:shd w:val="clear" w:color="auto" w:fill="auto"/>
            <w:noWrap/>
            <w:vAlign w:val="center"/>
            <w:hideMark/>
          </w:tcPr>
          <w:p w14:paraId="408574B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880</w:t>
            </w:r>
          </w:p>
        </w:tc>
        <w:tc>
          <w:tcPr>
            <w:tcW w:w="462" w:type="pct"/>
            <w:tcBorders>
              <w:top w:val="nil"/>
              <w:left w:val="nil"/>
              <w:bottom w:val="single" w:sz="4" w:space="0" w:color="auto"/>
              <w:right w:val="single" w:sz="4" w:space="0" w:color="auto"/>
            </w:tcBorders>
            <w:shd w:val="clear" w:color="auto" w:fill="auto"/>
            <w:noWrap/>
            <w:vAlign w:val="center"/>
            <w:hideMark/>
          </w:tcPr>
          <w:p w14:paraId="5ADC4F6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0DDF21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6D9E0D0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63661B0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5F28E8B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0.34 </w:t>
            </w:r>
          </w:p>
        </w:tc>
        <w:tc>
          <w:tcPr>
            <w:tcW w:w="388" w:type="pct"/>
            <w:tcBorders>
              <w:top w:val="nil"/>
              <w:left w:val="nil"/>
              <w:bottom w:val="single" w:sz="4" w:space="0" w:color="auto"/>
              <w:right w:val="single" w:sz="4" w:space="0" w:color="auto"/>
            </w:tcBorders>
            <w:shd w:val="clear" w:color="auto" w:fill="auto"/>
            <w:noWrap/>
            <w:vAlign w:val="center"/>
            <w:hideMark/>
          </w:tcPr>
          <w:p w14:paraId="3F756FC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174E0C5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0.22 </w:t>
            </w:r>
          </w:p>
        </w:tc>
        <w:tc>
          <w:tcPr>
            <w:tcW w:w="388" w:type="pct"/>
            <w:tcBorders>
              <w:top w:val="nil"/>
              <w:left w:val="nil"/>
              <w:bottom w:val="single" w:sz="4" w:space="0" w:color="auto"/>
              <w:right w:val="single" w:sz="4" w:space="0" w:color="auto"/>
            </w:tcBorders>
            <w:shd w:val="clear" w:color="auto" w:fill="auto"/>
            <w:noWrap/>
            <w:vAlign w:val="center"/>
            <w:hideMark/>
          </w:tcPr>
          <w:p w14:paraId="283B764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0C34C55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0.17 </w:t>
            </w:r>
          </w:p>
        </w:tc>
      </w:tr>
      <w:tr w:rsidR="008308CA" w:rsidRPr="008308CA" w14:paraId="1C121E00"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C7C586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110</w:t>
            </w:r>
          </w:p>
        </w:tc>
        <w:tc>
          <w:tcPr>
            <w:tcW w:w="372" w:type="pct"/>
            <w:tcBorders>
              <w:top w:val="nil"/>
              <w:left w:val="nil"/>
              <w:bottom w:val="single" w:sz="4" w:space="0" w:color="auto"/>
              <w:right w:val="single" w:sz="4" w:space="0" w:color="auto"/>
            </w:tcBorders>
            <w:shd w:val="clear" w:color="auto" w:fill="auto"/>
            <w:noWrap/>
            <w:vAlign w:val="center"/>
            <w:hideMark/>
          </w:tcPr>
          <w:p w14:paraId="09581F0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888</w:t>
            </w:r>
          </w:p>
        </w:tc>
        <w:tc>
          <w:tcPr>
            <w:tcW w:w="462" w:type="pct"/>
            <w:tcBorders>
              <w:top w:val="nil"/>
              <w:left w:val="nil"/>
              <w:bottom w:val="single" w:sz="4" w:space="0" w:color="auto"/>
              <w:right w:val="single" w:sz="4" w:space="0" w:color="auto"/>
            </w:tcBorders>
            <w:shd w:val="clear" w:color="auto" w:fill="auto"/>
            <w:noWrap/>
            <w:vAlign w:val="center"/>
            <w:hideMark/>
          </w:tcPr>
          <w:p w14:paraId="14AAADC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2D87BA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760CE53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0.37 </w:t>
            </w:r>
          </w:p>
        </w:tc>
        <w:tc>
          <w:tcPr>
            <w:tcW w:w="388" w:type="pct"/>
            <w:tcBorders>
              <w:top w:val="nil"/>
              <w:left w:val="nil"/>
              <w:bottom w:val="single" w:sz="4" w:space="0" w:color="auto"/>
              <w:right w:val="single" w:sz="4" w:space="0" w:color="auto"/>
            </w:tcBorders>
            <w:shd w:val="clear" w:color="auto" w:fill="auto"/>
            <w:noWrap/>
            <w:vAlign w:val="center"/>
            <w:hideMark/>
          </w:tcPr>
          <w:p w14:paraId="67C2AC0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324E46C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0.29 </w:t>
            </w:r>
          </w:p>
        </w:tc>
        <w:tc>
          <w:tcPr>
            <w:tcW w:w="388" w:type="pct"/>
            <w:tcBorders>
              <w:top w:val="nil"/>
              <w:left w:val="nil"/>
              <w:bottom w:val="single" w:sz="4" w:space="0" w:color="auto"/>
              <w:right w:val="single" w:sz="4" w:space="0" w:color="auto"/>
            </w:tcBorders>
            <w:shd w:val="clear" w:color="auto" w:fill="auto"/>
            <w:noWrap/>
            <w:vAlign w:val="center"/>
            <w:hideMark/>
          </w:tcPr>
          <w:p w14:paraId="7FFF4AD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7FE7EE0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0.19 </w:t>
            </w:r>
          </w:p>
        </w:tc>
        <w:tc>
          <w:tcPr>
            <w:tcW w:w="388" w:type="pct"/>
            <w:tcBorders>
              <w:top w:val="nil"/>
              <w:left w:val="nil"/>
              <w:bottom w:val="single" w:sz="4" w:space="0" w:color="auto"/>
              <w:right w:val="single" w:sz="4" w:space="0" w:color="auto"/>
            </w:tcBorders>
            <w:shd w:val="clear" w:color="auto" w:fill="auto"/>
            <w:noWrap/>
            <w:vAlign w:val="center"/>
            <w:hideMark/>
          </w:tcPr>
          <w:p w14:paraId="7FA46CF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61F556D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0.15 </w:t>
            </w:r>
          </w:p>
        </w:tc>
      </w:tr>
      <w:tr w:rsidR="008308CA" w:rsidRPr="008308CA" w14:paraId="21166E1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E15A4F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111</w:t>
            </w:r>
          </w:p>
        </w:tc>
        <w:tc>
          <w:tcPr>
            <w:tcW w:w="372" w:type="pct"/>
            <w:tcBorders>
              <w:top w:val="nil"/>
              <w:left w:val="nil"/>
              <w:bottom w:val="single" w:sz="4" w:space="0" w:color="auto"/>
              <w:right w:val="single" w:sz="4" w:space="0" w:color="auto"/>
            </w:tcBorders>
            <w:shd w:val="clear" w:color="auto" w:fill="auto"/>
            <w:noWrap/>
            <w:vAlign w:val="center"/>
            <w:hideMark/>
          </w:tcPr>
          <w:p w14:paraId="1F657B3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896</w:t>
            </w:r>
          </w:p>
        </w:tc>
        <w:tc>
          <w:tcPr>
            <w:tcW w:w="462" w:type="pct"/>
            <w:tcBorders>
              <w:top w:val="nil"/>
              <w:left w:val="nil"/>
              <w:bottom w:val="single" w:sz="4" w:space="0" w:color="auto"/>
              <w:right w:val="single" w:sz="4" w:space="0" w:color="auto"/>
            </w:tcBorders>
            <w:shd w:val="clear" w:color="auto" w:fill="auto"/>
            <w:noWrap/>
            <w:vAlign w:val="center"/>
            <w:hideMark/>
          </w:tcPr>
          <w:p w14:paraId="1334690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CAD59E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015DD2A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0766EFD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130BD42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47D712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20DC8D8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0.15 </w:t>
            </w:r>
          </w:p>
        </w:tc>
        <w:tc>
          <w:tcPr>
            <w:tcW w:w="388" w:type="pct"/>
            <w:tcBorders>
              <w:top w:val="nil"/>
              <w:left w:val="nil"/>
              <w:bottom w:val="single" w:sz="4" w:space="0" w:color="auto"/>
              <w:right w:val="single" w:sz="4" w:space="0" w:color="auto"/>
            </w:tcBorders>
            <w:shd w:val="clear" w:color="auto" w:fill="auto"/>
            <w:noWrap/>
            <w:vAlign w:val="center"/>
            <w:hideMark/>
          </w:tcPr>
          <w:p w14:paraId="482E152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2AEEAAA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0.12 </w:t>
            </w:r>
          </w:p>
        </w:tc>
      </w:tr>
      <w:tr w:rsidR="008308CA" w:rsidRPr="008308CA" w14:paraId="23643882"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48A278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112</w:t>
            </w:r>
          </w:p>
        </w:tc>
        <w:tc>
          <w:tcPr>
            <w:tcW w:w="372" w:type="pct"/>
            <w:tcBorders>
              <w:top w:val="nil"/>
              <w:left w:val="nil"/>
              <w:bottom w:val="single" w:sz="4" w:space="0" w:color="auto"/>
              <w:right w:val="single" w:sz="4" w:space="0" w:color="auto"/>
            </w:tcBorders>
            <w:shd w:val="clear" w:color="auto" w:fill="auto"/>
            <w:noWrap/>
            <w:vAlign w:val="center"/>
            <w:hideMark/>
          </w:tcPr>
          <w:p w14:paraId="731AF7E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904</w:t>
            </w:r>
          </w:p>
        </w:tc>
        <w:tc>
          <w:tcPr>
            <w:tcW w:w="462" w:type="pct"/>
            <w:tcBorders>
              <w:top w:val="nil"/>
              <w:left w:val="nil"/>
              <w:bottom w:val="single" w:sz="4" w:space="0" w:color="auto"/>
              <w:right w:val="single" w:sz="4" w:space="0" w:color="auto"/>
            </w:tcBorders>
            <w:shd w:val="clear" w:color="auto" w:fill="auto"/>
            <w:noWrap/>
            <w:vAlign w:val="center"/>
            <w:hideMark/>
          </w:tcPr>
          <w:p w14:paraId="6CA42F0E"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1AE0E7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3D6DD81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single" w:sz="4" w:space="0" w:color="auto"/>
              <w:right w:val="single" w:sz="4" w:space="0" w:color="auto"/>
            </w:tcBorders>
            <w:shd w:val="clear" w:color="auto" w:fill="auto"/>
            <w:noWrap/>
            <w:vAlign w:val="center"/>
            <w:hideMark/>
          </w:tcPr>
          <w:p w14:paraId="3A08347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67D082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0.20 </w:t>
            </w:r>
          </w:p>
        </w:tc>
        <w:tc>
          <w:tcPr>
            <w:tcW w:w="388" w:type="pct"/>
            <w:tcBorders>
              <w:top w:val="nil"/>
              <w:left w:val="nil"/>
              <w:bottom w:val="single" w:sz="4" w:space="0" w:color="auto"/>
              <w:right w:val="single" w:sz="4" w:space="0" w:color="auto"/>
            </w:tcBorders>
            <w:shd w:val="clear" w:color="auto" w:fill="auto"/>
            <w:noWrap/>
            <w:vAlign w:val="center"/>
            <w:hideMark/>
          </w:tcPr>
          <w:p w14:paraId="451C225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635E705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0.12 </w:t>
            </w:r>
          </w:p>
        </w:tc>
        <w:tc>
          <w:tcPr>
            <w:tcW w:w="388" w:type="pct"/>
            <w:tcBorders>
              <w:top w:val="nil"/>
              <w:left w:val="nil"/>
              <w:bottom w:val="single" w:sz="4" w:space="0" w:color="auto"/>
              <w:right w:val="single" w:sz="4" w:space="0" w:color="auto"/>
            </w:tcBorders>
            <w:shd w:val="clear" w:color="auto" w:fill="auto"/>
            <w:noWrap/>
            <w:vAlign w:val="center"/>
            <w:hideMark/>
          </w:tcPr>
          <w:p w14:paraId="3907D84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7D00D12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0.10 </w:t>
            </w:r>
          </w:p>
        </w:tc>
      </w:tr>
      <w:tr w:rsidR="008308CA" w:rsidRPr="008308CA" w14:paraId="769C3E21"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6D8926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113</w:t>
            </w:r>
          </w:p>
        </w:tc>
        <w:tc>
          <w:tcPr>
            <w:tcW w:w="372" w:type="pct"/>
            <w:tcBorders>
              <w:top w:val="nil"/>
              <w:left w:val="nil"/>
              <w:bottom w:val="single" w:sz="4" w:space="0" w:color="auto"/>
              <w:right w:val="single" w:sz="4" w:space="0" w:color="auto"/>
            </w:tcBorders>
            <w:shd w:val="clear" w:color="auto" w:fill="auto"/>
            <w:noWrap/>
            <w:vAlign w:val="center"/>
            <w:hideMark/>
          </w:tcPr>
          <w:p w14:paraId="4D74E4E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912</w:t>
            </w:r>
          </w:p>
        </w:tc>
        <w:tc>
          <w:tcPr>
            <w:tcW w:w="462" w:type="pct"/>
            <w:tcBorders>
              <w:top w:val="nil"/>
              <w:left w:val="nil"/>
              <w:bottom w:val="single" w:sz="4" w:space="0" w:color="auto"/>
              <w:right w:val="single" w:sz="4" w:space="0" w:color="auto"/>
            </w:tcBorders>
            <w:shd w:val="clear" w:color="auto" w:fill="auto"/>
            <w:noWrap/>
            <w:vAlign w:val="center"/>
            <w:hideMark/>
          </w:tcPr>
          <w:p w14:paraId="187DBB2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2A815CC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3FCFF13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0.17 </w:t>
            </w:r>
          </w:p>
        </w:tc>
        <w:tc>
          <w:tcPr>
            <w:tcW w:w="388" w:type="pct"/>
            <w:tcBorders>
              <w:top w:val="nil"/>
              <w:left w:val="nil"/>
              <w:bottom w:val="single" w:sz="4" w:space="0" w:color="auto"/>
              <w:right w:val="single" w:sz="4" w:space="0" w:color="auto"/>
            </w:tcBorders>
            <w:shd w:val="clear" w:color="auto" w:fill="auto"/>
            <w:noWrap/>
            <w:vAlign w:val="center"/>
            <w:hideMark/>
          </w:tcPr>
          <w:p w14:paraId="27659F0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009387E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0.15 </w:t>
            </w:r>
          </w:p>
        </w:tc>
        <w:tc>
          <w:tcPr>
            <w:tcW w:w="388" w:type="pct"/>
            <w:tcBorders>
              <w:top w:val="nil"/>
              <w:left w:val="nil"/>
              <w:bottom w:val="single" w:sz="4" w:space="0" w:color="auto"/>
              <w:right w:val="single" w:sz="4" w:space="0" w:color="auto"/>
            </w:tcBorders>
            <w:shd w:val="clear" w:color="auto" w:fill="auto"/>
            <w:noWrap/>
            <w:vAlign w:val="center"/>
            <w:hideMark/>
          </w:tcPr>
          <w:p w14:paraId="36D2262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370F641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0.09 </w:t>
            </w:r>
          </w:p>
        </w:tc>
        <w:tc>
          <w:tcPr>
            <w:tcW w:w="388" w:type="pct"/>
            <w:tcBorders>
              <w:top w:val="nil"/>
              <w:left w:val="nil"/>
              <w:bottom w:val="single" w:sz="4" w:space="0" w:color="auto"/>
              <w:right w:val="single" w:sz="4" w:space="0" w:color="auto"/>
            </w:tcBorders>
            <w:shd w:val="clear" w:color="auto" w:fill="auto"/>
            <w:noWrap/>
            <w:vAlign w:val="center"/>
            <w:hideMark/>
          </w:tcPr>
          <w:p w14:paraId="647FA03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0F316FD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0.07 </w:t>
            </w:r>
          </w:p>
        </w:tc>
      </w:tr>
      <w:tr w:rsidR="008308CA" w:rsidRPr="008308CA" w14:paraId="4707C942"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63086C9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114</w:t>
            </w:r>
          </w:p>
        </w:tc>
        <w:tc>
          <w:tcPr>
            <w:tcW w:w="372" w:type="pct"/>
            <w:tcBorders>
              <w:top w:val="nil"/>
              <w:left w:val="nil"/>
              <w:bottom w:val="single" w:sz="4" w:space="0" w:color="auto"/>
              <w:right w:val="single" w:sz="4" w:space="0" w:color="auto"/>
            </w:tcBorders>
            <w:shd w:val="clear" w:color="auto" w:fill="auto"/>
            <w:noWrap/>
            <w:vAlign w:val="center"/>
            <w:hideMark/>
          </w:tcPr>
          <w:p w14:paraId="553A358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920</w:t>
            </w:r>
          </w:p>
        </w:tc>
        <w:tc>
          <w:tcPr>
            <w:tcW w:w="462" w:type="pct"/>
            <w:tcBorders>
              <w:top w:val="nil"/>
              <w:left w:val="nil"/>
              <w:bottom w:val="single" w:sz="4" w:space="0" w:color="auto"/>
              <w:right w:val="single" w:sz="4" w:space="0" w:color="auto"/>
            </w:tcBorders>
            <w:shd w:val="clear" w:color="auto" w:fill="auto"/>
            <w:noWrap/>
            <w:vAlign w:val="center"/>
            <w:hideMark/>
          </w:tcPr>
          <w:p w14:paraId="3523FB4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06C4D2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15D7BF8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0.11 </w:t>
            </w:r>
          </w:p>
        </w:tc>
        <w:tc>
          <w:tcPr>
            <w:tcW w:w="388" w:type="pct"/>
            <w:tcBorders>
              <w:top w:val="nil"/>
              <w:left w:val="nil"/>
              <w:bottom w:val="single" w:sz="4" w:space="0" w:color="auto"/>
              <w:right w:val="single" w:sz="4" w:space="0" w:color="auto"/>
            </w:tcBorders>
            <w:shd w:val="clear" w:color="auto" w:fill="auto"/>
            <w:noWrap/>
            <w:vAlign w:val="center"/>
            <w:hideMark/>
          </w:tcPr>
          <w:p w14:paraId="10DAB3D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31333D1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0.10 </w:t>
            </w:r>
          </w:p>
        </w:tc>
        <w:tc>
          <w:tcPr>
            <w:tcW w:w="388" w:type="pct"/>
            <w:tcBorders>
              <w:top w:val="nil"/>
              <w:left w:val="nil"/>
              <w:bottom w:val="single" w:sz="4" w:space="0" w:color="auto"/>
              <w:right w:val="single" w:sz="4" w:space="0" w:color="auto"/>
            </w:tcBorders>
            <w:shd w:val="clear" w:color="auto" w:fill="auto"/>
            <w:noWrap/>
            <w:vAlign w:val="center"/>
            <w:hideMark/>
          </w:tcPr>
          <w:p w14:paraId="15BB755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5391909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c>
          <w:tcPr>
            <w:tcW w:w="388" w:type="pct"/>
            <w:tcBorders>
              <w:top w:val="nil"/>
              <w:left w:val="nil"/>
              <w:bottom w:val="single" w:sz="4" w:space="0" w:color="auto"/>
              <w:right w:val="single" w:sz="4" w:space="0" w:color="auto"/>
            </w:tcBorders>
            <w:shd w:val="clear" w:color="auto" w:fill="auto"/>
            <w:noWrap/>
            <w:vAlign w:val="center"/>
            <w:hideMark/>
          </w:tcPr>
          <w:p w14:paraId="12644EE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2D3435F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r>
      <w:tr w:rsidR="008308CA" w:rsidRPr="008308CA" w14:paraId="4C561BB6"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0C0B21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115</w:t>
            </w:r>
          </w:p>
        </w:tc>
        <w:tc>
          <w:tcPr>
            <w:tcW w:w="372" w:type="pct"/>
            <w:tcBorders>
              <w:top w:val="nil"/>
              <w:left w:val="nil"/>
              <w:bottom w:val="single" w:sz="4" w:space="0" w:color="auto"/>
              <w:right w:val="single" w:sz="4" w:space="0" w:color="auto"/>
            </w:tcBorders>
            <w:shd w:val="clear" w:color="auto" w:fill="auto"/>
            <w:noWrap/>
            <w:vAlign w:val="center"/>
            <w:hideMark/>
          </w:tcPr>
          <w:p w14:paraId="4B7D9A7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928</w:t>
            </w:r>
          </w:p>
        </w:tc>
        <w:tc>
          <w:tcPr>
            <w:tcW w:w="462" w:type="pct"/>
            <w:tcBorders>
              <w:top w:val="nil"/>
              <w:left w:val="nil"/>
              <w:bottom w:val="single" w:sz="4" w:space="0" w:color="auto"/>
              <w:right w:val="single" w:sz="4" w:space="0" w:color="auto"/>
            </w:tcBorders>
            <w:shd w:val="clear" w:color="auto" w:fill="auto"/>
            <w:noWrap/>
            <w:vAlign w:val="center"/>
            <w:hideMark/>
          </w:tcPr>
          <w:p w14:paraId="2C9A925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0ED747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8</w:t>
            </w:r>
          </w:p>
        </w:tc>
        <w:tc>
          <w:tcPr>
            <w:tcW w:w="463" w:type="pct"/>
            <w:tcBorders>
              <w:top w:val="nil"/>
              <w:left w:val="nil"/>
              <w:bottom w:val="single" w:sz="4" w:space="0" w:color="auto"/>
              <w:right w:val="single" w:sz="4" w:space="0" w:color="auto"/>
            </w:tcBorders>
            <w:shd w:val="clear" w:color="auto" w:fill="auto"/>
            <w:noWrap/>
            <w:vAlign w:val="center"/>
            <w:hideMark/>
          </w:tcPr>
          <w:p w14:paraId="7099D70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0.04 </w:t>
            </w:r>
          </w:p>
        </w:tc>
        <w:tc>
          <w:tcPr>
            <w:tcW w:w="388" w:type="pct"/>
            <w:tcBorders>
              <w:top w:val="nil"/>
              <w:left w:val="nil"/>
              <w:bottom w:val="single" w:sz="4" w:space="0" w:color="auto"/>
              <w:right w:val="single" w:sz="4" w:space="0" w:color="auto"/>
            </w:tcBorders>
            <w:shd w:val="clear" w:color="auto" w:fill="auto"/>
            <w:noWrap/>
            <w:vAlign w:val="center"/>
            <w:hideMark/>
          </w:tcPr>
          <w:p w14:paraId="58DB845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6</w:t>
            </w:r>
          </w:p>
        </w:tc>
        <w:tc>
          <w:tcPr>
            <w:tcW w:w="463" w:type="pct"/>
            <w:tcBorders>
              <w:top w:val="nil"/>
              <w:left w:val="nil"/>
              <w:bottom w:val="single" w:sz="4" w:space="0" w:color="auto"/>
              <w:right w:val="single" w:sz="4" w:space="0" w:color="auto"/>
            </w:tcBorders>
            <w:shd w:val="clear" w:color="auto" w:fill="auto"/>
            <w:noWrap/>
            <w:vAlign w:val="center"/>
            <w:hideMark/>
          </w:tcPr>
          <w:p w14:paraId="78717C4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0.05 </w:t>
            </w:r>
          </w:p>
        </w:tc>
        <w:tc>
          <w:tcPr>
            <w:tcW w:w="388" w:type="pct"/>
            <w:tcBorders>
              <w:top w:val="nil"/>
              <w:left w:val="nil"/>
              <w:bottom w:val="single" w:sz="4" w:space="0" w:color="auto"/>
              <w:right w:val="single" w:sz="4" w:space="0" w:color="auto"/>
            </w:tcBorders>
            <w:shd w:val="clear" w:color="auto" w:fill="auto"/>
            <w:noWrap/>
            <w:vAlign w:val="center"/>
            <w:hideMark/>
          </w:tcPr>
          <w:p w14:paraId="34B9E59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463" w:type="pct"/>
            <w:tcBorders>
              <w:top w:val="nil"/>
              <w:left w:val="nil"/>
              <w:bottom w:val="single" w:sz="4" w:space="0" w:color="auto"/>
              <w:right w:val="single" w:sz="4" w:space="0" w:color="auto"/>
            </w:tcBorders>
            <w:shd w:val="clear" w:color="auto" w:fill="auto"/>
            <w:noWrap/>
            <w:vAlign w:val="center"/>
            <w:hideMark/>
          </w:tcPr>
          <w:p w14:paraId="5AA8DED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0.02 </w:t>
            </w:r>
          </w:p>
        </w:tc>
        <w:tc>
          <w:tcPr>
            <w:tcW w:w="388" w:type="pct"/>
            <w:tcBorders>
              <w:top w:val="nil"/>
              <w:left w:val="nil"/>
              <w:bottom w:val="single" w:sz="4" w:space="0" w:color="auto"/>
              <w:right w:val="single" w:sz="4" w:space="0" w:color="auto"/>
            </w:tcBorders>
            <w:shd w:val="clear" w:color="auto" w:fill="auto"/>
            <w:noWrap/>
            <w:vAlign w:val="center"/>
            <w:hideMark/>
          </w:tcPr>
          <w:p w14:paraId="1B79BEE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3</w:t>
            </w:r>
          </w:p>
        </w:tc>
        <w:tc>
          <w:tcPr>
            <w:tcW w:w="571" w:type="pct"/>
            <w:tcBorders>
              <w:top w:val="nil"/>
              <w:left w:val="nil"/>
              <w:bottom w:val="single" w:sz="4" w:space="0" w:color="auto"/>
              <w:right w:val="single" w:sz="4" w:space="0" w:color="auto"/>
            </w:tcBorders>
            <w:shd w:val="clear" w:color="auto" w:fill="auto"/>
            <w:noWrap/>
            <w:vAlign w:val="center"/>
            <w:hideMark/>
          </w:tcPr>
          <w:p w14:paraId="289DE48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0.02 </w:t>
            </w:r>
          </w:p>
        </w:tc>
      </w:tr>
      <w:tr w:rsidR="008308CA" w:rsidRPr="008308CA" w14:paraId="7467341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E72063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116</w:t>
            </w:r>
          </w:p>
        </w:tc>
        <w:tc>
          <w:tcPr>
            <w:tcW w:w="372" w:type="pct"/>
            <w:tcBorders>
              <w:top w:val="nil"/>
              <w:left w:val="nil"/>
              <w:bottom w:val="single" w:sz="4" w:space="0" w:color="auto"/>
              <w:right w:val="single" w:sz="4" w:space="0" w:color="auto"/>
            </w:tcBorders>
            <w:shd w:val="clear" w:color="auto" w:fill="auto"/>
            <w:noWrap/>
            <w:vAlign w:val="center"/>
            <w:hideMark/>
          </w:tcPr>
          <w:p w14:paraId="1764169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936</w:t>
            </w:r>
          </w:p>
        </w:tc>
        <w:tc>
          <w:tcPr>
            <w:tcW w:w="462" w:type="pct"/>
            <w:tcBorders>
              <w:top w:val="nil"/>
              <w:left w:val="nil"/>
              <w:bottom w:val="single" w:sz="4" w:space="0" w:color="auto"/>
              <w:right w:val="single" w:sz="4" w:space="0" w:color="auto"/>
            </w:tcBorders>
            <w:shd w:val="clear" w:color="auto" w:fill="auto"/>
            <w:noWrap/>
            <w:vAlign w:val="center"/>
            <w:hideMark/>
          </w:tcPr>
          <w:p w14:paraId="75C3465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5F6E6D3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2A61C41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0.97 </w:t>
            </w:r>
          </w:p>
        </w:tc>
        <w:tc>
          <w:tcPr>
            <w:tcW w:w="388" w:type="pct"/>
            <w:tcBorders>
              <w:top w:val="nil"/>
              <w:left w:val="nil"/>
              <w:bottom w:val="single" w:sz="4" w:space="0" w:color="auto"/>
              <w:right w:val="single" w:sz="4" w:space="0" w:color="auto"/>
            </w:tcBorders>
            <w:shd w:val="clear" w:color="auto" w:fill="auto"/>
            <w:noWrap/>
            <w:vAlign w:val="center"/>
            <w:hideMark/>
          </w:tcPr>
          <w:p w14:paraId="03AD1ED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23841E0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1.00 </w:t>
            </w:r>
          </w:p>
        </w:tc>
        <w:tc>
          <w:tcPr>
            <w:tcW w:w="388" w:type="pct"/>
            <w:tcBorders>
              <w:top w:val="nil"/>
              <w:left w:val="nil"/>
              <w:bottom w:val="single" w:sz="4" w:space="0" w:color="auto"/>
              <w:right w:val="single" w:sz="4" w:space="0" w:color="auto"/>
            </w:tcBorders>
            <w:shd w:val="clear" w:color="auto" w:fill="auto"/>
            <w:noWrap/>
            <w:vAlign w:val="center"/>
            <w:hideMark/>
          </w:tcPr>
          <w:p w14:paraId="1E81C8A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3FC09D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0.99 </w:t>
            </w:r>
          </w:p>
        </w:tc>
        <w:tc>
          <w:tcPr>
            <w:tcW w:w="388" w:type="pct"/>
            <w:tcBorders>
              <w:top w:val="nil"/>
              <w:left w:val="nil"/>
              <w:bottom w:val="single" w:sz="4" w:space="0" w:color="auto"/>
              <w:right w:val="single" w:sz="4" w:space="0" w:color="auto"/>
            </w:tcBorders>
            <w:shd w:val="clear" w:color="auto" w:fill="auto"/>
            <w:noWrap/>
            <w:vAlign w:val="center"/>
            <w:hideMark/>
          </w:tcPr>
          <w:p w14:paraId="271215A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7BD6A43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1.00 </w:t>
            </w:r>
          </w:p>
        </w:tc>
      </w:tr>
      <w:tr w:rsidR="008308CA" w:rsidRPr="008308CA" w14:paraId="2FC92953"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36471DB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117</w:t>
            </w:r>
          </w:p>
        </w:tc>
        <w:tc>
          <w:tcPr>
            <w:tcW w:w="372" w:type="pct"/>
            <w:tcBorders>
              <w:top w:val="nil"/>
              <w:left w:val="nil"/>
              <w:bottom w:val="single" w:sz="4" w:space="0" w:color="auto"/>
              <w:right w:val="single" w:sz="4" w:space="0" w:color="auto"/>
            </w:tcBorders>
            <w:shd w:val="clear" w:color="auto" w:fill="auto"/>
            <w:noWrap/>
            <w:vAlign w:val="center"/>
            <w:hideMark/>
          </w:tcPr>
          <w:p w14:paraId="614BE5F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944</w:t>
            </w:r>
          </w:p>
        </w:tc>
        <w:tc>
          <w:tcPr>
            <w:tcW w:w="462" w:type="pct"/>
            <w:tcBorders>
              <w:top w:val="nil"/>
              <w:left w:val="nil"/>
              <w:bottom w:val="single" w:sz="4" w:space="0" w:color="auto"/>
              <w:right w:val="single" w:sz="4" w:space="0" w:color="auto"/>
            </w:tcBorders>
            <w:shd w:val="clear" w:color="auto" w:fill="auto"/>
            <w:noWrap/>
            <w:vAlign w:val="center"/>
            <w:hideMark/>
          </w:tcPr>
          <w:p w14:paraId="37C1676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1A8C93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133CF57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0.91 </w:t>
            </w:r>
          </w:p>
        </w:tc>
        <w:tc>
          <w:tcPr>
            <w:tcW w:w="388" w:type="pct"/>
            <w:tcBorders>
              <w:top w:val="nil"/>
              <w:left w:val="nil"/>
              <w:bottom w:val="single" w:sz="4" w:space="0" w:color="auto"/>
              <w:right w:val="single" w:sz="4" w:space="0" w:color="auto"/>
            </w:tcBorders>
            <w:shd w:val="clear" w:color="auto" w:fill="auto"/>
            <w:noWrap/>
            <w:vAlign w:val="center"/>
            <w:hideMark/>
          </w:tcPr>
          <w:p w14:paraId="24A0A01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412A09A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0.95 </w:t>
            </w:r>
          </w:p>
        </w:tc>
        <w:tc>
          <w:tcPr>
            <w:tcW w:w="388" w:type="pct"/>
            <w:tcBorders>
              <w:top w:val="nil"/>
              <w:left w:val="nil"/>
              <w:bottom w:val="single" w:sz="4" w:space="0" w:color="auto"/>
              <w:right w:val="single" w:sz="4" w:space="0" w:color="auto"/>
            </w:tcBorders>
            <w:shd w:val="clear" w:color="auto" w:fill="auto"/>
            <w:noWrap/>
            <w:vAlign w:val="center"/>
            <w:hideMark/>
          </w:tcPr>
          <w:p w14:paraId="04C195E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11A07BE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0.95 </w:t>
            </w:r>
          </w:p>
        </w:tc>
        <w:tc>
          <w:tcPr>
            <w:tcW w:w="388" w:type="pct"/>
            <w:tcBorders>
              <w:top w:val="nil"/>
              <w:left w:val="nil"/>
              <w:bottom w:val="single" w:sz="4" w:space="0" w:color="auto"/>
              <w:right w:val="single" w:sz="4" w:space="0" w:color="auto"/>
            </w:tcBorders>
            <w:shd w:val="clear" w:color="auto" w:fill="auto"/>
            <w:noWrap/>
            <w:vAlign w:val="center"/>
            <w:hideMark/>
          </w:tcPr>
          <w:p w14:paraId="54BE6DF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288C774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0.97 </w:t>
            </w:r>
          </w:p>
        </w:tc>
      </w:tr>
      <w:tr w:rsidR="008308CA" w:rsidRPr="008308CA" w14:paraId="437F79D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53432E04"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118</w:t>
            </w:r>
          </w:p>
        </w:tc>
        <w:tc>
          <w:tcPr>
            <w:tcW w:w="372" w:type="pct"/>
            <w:tcBorders>
              <w:top w:val="nil"/>
              <w:left w:val="nil"/>
              <w:bottom w:val="single" w:sz="4" w:space="0" w:color="auto"/>
              <w:right w:val="single" w:sz="4" w:space="0" w:color="auto"/>
            </w:tcBorders>
            <w:shd w:val="clear" w:color="auto" w:fill="auto"/>
            <w:noWrap/>
            <w:vAlign w:val="center"/>
            <w:hideMark/>
          </w:tcPr>
          <w:p w14:paraId="534939A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952</w:t>
            </w:r>
          </w:p>
        </w:tc>
        <w:tc>
          <w:tcPr>
            <w:tcW w:w="462" w:type="pct"/>
            <w:tcBorders>
              <w:top w:val="nil"/>
              <w:left w:val="nil"/>
              <w:bottom w:val="single" w:sz="4" w:space="0" w:color="auto"/>
              <w:right w:val="single" w:sz="4" w:space="0" w:color="auto"/>
            </w:tcBorders>
            <w:shd w:val="clear" w:color="auto" w:fill="auto"/>
            <w:noWrap/>
            <w:vAlign w:val="center"/>
            <w:hideMark/>
          </w:tcPr>
          <w:p w14:paraId="3B3497B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BAD83E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7AAAEE4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0.84 </w:t>
            </w:r>
          </w:p>
        </w:tc>
        <w:tc>
          <w:tcPr>
            <w:tcW w:w="388" w:type="pct"/>
            <w:tcBorders>
              <w:top w:val="nil"/>
              <w:left w:val="nil"/>
              <w:bottom w:val="single" w:sz="4" w:space="0" w:color="auto"/>
              <w:right w:val="single" w:sz="4" w:space="0" w:color="auto"/>
            </w:tcBorders>
            <w:shd w:val="clear" w:color="auto" w:fill="auto"/>
            <w:noWrap/>
            <w:vAlign w:val="center"/>
            <w:hideMark/>
          </w:tcPr>
          <w:p w14:paraId="0A83985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75793D1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0.90 </w:t>
            </w:r>
          </w:p>
        </w:tc>
        <w:tc>
          <w:tcPr>
            <w:tcW w:w="388" w:type="pct"/>
            <w:tcBorders>
              <w:top w:val="nil"/>
              <w:left w:val="nil"/>
              <w:bottom w:val="single" w:sz="4" w:space="0" w:color="auto"/>
              <w:right w:val="single" w:sz="4" w:space="0" w:color="auto"/>
            </w:tcBorders>
            <w:shd w:val="clear" w:color="auto" w:fill="auto"/>
            <w:noWrap/>
            <w:vAlign w:val="center"/>
            <w:hideMark/>
          </w:tcPr>
          <w:p w14:paraId="472A821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44CE60A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0.92 </w:t>
            </w:r>
          </w:p>
        </w:tc>
        <w:tc>
          <w:tcPr>
            <w:tcW w:w="388" w:type="pct"/>
            <w:tcBorders>
              <w:top w:val="nil"/>
              <w:left w:val="nil"/>
              <w:bottom w:val="single" w:sz="4" w:space="0" w:color="auto"/>
              <w:right w:val="single" w:sz="4" w:space="0" w:color="auto"/>
            </w:tcBorders>
            <w:shd w:val="clear" w:color="auto" w:fill="auto"/>
            <w:noWrap/>
            <w:vAlign w:val="center"/>
            <w:hideMark/>
          </w:tcPr>
          <w:p w14:paraId="3C6004B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4AA1FD4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0.95 </w:t>
            </w:r>
          </w:p>
        </w:tc>
      </w:tr>
      <w:tr w:rsidR="008308CA" w:rsidRPr="008308CA" w14:paraId="68ABAD27"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C722B83"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119</w:t>
            </w:r>
          </w:p>
        </w:tc>
        <w:tc>
          <w:tcPr>
            <w:tcW w:w="372" w:type="pct"/>
            <w:tcBorders>
              <w:top w:val="nil"/>
              <w:left w:val="nil"/>
              <w:bottom w:val="single" w:sz="4" w:space="0" w:color="auto"/>
              <w:right w:val="single" w:sz="4" w:space="0" w:color="auto"/>
            </w:tcBorders>
            <w:shd w:val="clear" w:color="auto" w:fill="auto"/>
            <w:noWrap/>
            <w:vAlign w:val="center"/>
            <w:hideMark/>
          </w:tcPr>
          <w:p w14:paraId="12FC047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960</w:t>
            </w:r>
          </w:p>
        </w:tc>
        <w:tc>
          <w:tcPr>
            <w:tcW w:w="462" w:type="pct"/>
            <w:tcBorders>
              <w:top w:val="nil"/>
              <w:left w:val="nil"/>
              <w:bottom w:val="single" w:sz="4" w:space="0" w:color="auto"/>
              <w:right w:val="single" w:sz="4" w:space="0" w:color="auto"/>
            </w:tcBorders>
            <w:shd w:val="clear" w:color="auto" w:fill="auto"/>
            <w:noWrap/>
            <w:vAlign w:val="center"/>
            <w:hideMark/>
          </w:tcPr>
          <w:p w14:paraId="6944858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4C3514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5411E45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0.77 </w:t>
            </w:r>
          </w:p>
        </w:tc>
        <w:tc>
          <w:tcPr>
            <w:tcW w:w="388" w:type="pct"/>
            <w:tcBorders>
              <w:top w:val="nil"/>
              <w:left w:val="nil"/>
              <w:bottom w:val="single" w:sz="4" w:space="0" w:color="auto"/>
              <w:right w:val="single" w:sz="4" w:space="0" w:color="auto"/>
            </w:tcBorders>
            <w:shd w:val="clear" w:color="auto" w:fill="auto"/>
            <w:noWrap/>
            <w:vAlign w:val="center"/>
            <w:hideMark/>
          </w:tcPr>
          <w:p w14:paraId="4D71A56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1BE2A14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0.85 </w:t>
            </w:r>
          </w:p>
        </w:tc>
        <w:tc>
          <w:tcPr>
            <w:tcW w:w="388" w:type="pct"/>
            <w:tcBorders>
              <w:top w:val="nil"/>
              <w:left w:val="nil"/>
              <w:bottom w:val="single" w:sz="4" w:space="0" w:color="auto"/>
              <w:right w:val="single" w:sz="4" w:space="0" w:color="auto"/>
            </w:tcBorders>
            <w:shd w:val="clear" w:color="auto" w:fill="auto"/>
            <w:noWrap/>
            <w:vAlign w:val="center"/>
            <w:hideMark/>
          </w:tcPr>
          <w:p w14:paraId="60510FB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20D55FF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0.89 </w:t>
            </w:r>
          </w:p>
        </w:tc>
        <w:tc>
          <w:tcPr>
            <w:tcW w:w="388" w:type="pct"/>
            <w:tcBorders>
              <w:top w:val="nil"/>
              <w:left w:val="nil"/>
              <w:bottom w:val="single" w:sz="4" w:space="0" w:color="auto"/>
              <w:right w:val="single" w:sz="4" w:space="0" w:color="auto"/>
            </w:tcBorders>
            <w:shd w:val="clear" w:color="auto" w:fill="auto"/>
            <w:noWrap/>
            <w:vAlign w:val="center"/>
            <w:hideMark/>
          </w:tcPr>
          <w:p w14:paraId="34CF30D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0B91851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0.92 </w:t>
            </w:r>
          </w:p>
        </w:tc>
      </w:tr>
      <w:tr w:rsidR="008308CA" w:rsidRPr="008308CA" w14:paraId="0718720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D1E9D4B"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120</w:t>
            </w:r>
          </w:p>
        </w:tc>
        <w:tc>
          <w:tcPr>
            <w:tcW w:w="372" w:type="pct"/>
            <w:tcBorders>
              <w:top w:val="nil"/>
              <w:left w:val="nil"/>
              <w:bottom w:val="single" w:sz="4" w:space="0" w:color="auto"/>
              <w:right w:val="single" w:sz="4" w:space="0" w:color="auto"/>
            </w:tcBorders>
            <w:shd w:val="clear" w:color="auto" w:fill="auto"/>
            <w:noWrap/>
            <w:vAlign w:val="center"/>
            <w:hideMark/>
          </w:tcPr>
          <w:p w14:paraId="3A84FDD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968</w:t>
            </w:r>
          </w:p>
        </w:tc>
        <w:tc>
          <w:tcPr>
            <w:tcW w:w="462" w:type="pct"/>
            <w:tcBorders>
              <w:top w:val="nil"/>
              <w:left w:val="nil"/>
              <w:bottom w:val="single" w:sz="4" w:space="0" w:color="auto"/>
              <w:right w:val="single" w:sz="4" w:space="0" w:color="auto"/>
            </w:tcBorders>
            <w:shd w:val="clear" w:color="auto" w:fill="auto"/>
            <w:noWrap/>
            <w:vAlign w:val="center"/>
            <w:hideMark/>
          </w:tcPr>
          <w:p w14:paraId="1B0B18C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13C1F41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12BEDF5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0.71 </w:t>
            </w:r>
          </w:p>
        </w:tc>
        <w:tc>
          <w:tcPr>
            <w:tcW w:w="388" w:type="pct"/>
            <w:tcBorders>
              <w:top w:val="nil"/>
              <w:left w:val="nil"/>
              <w:bottom w:val="single" w:sz="4" w:space="0" w:color="auto"/>
              <w:right w:val="single" w:sz="4" w:space="0" w:color="auto"/>
            </w:tcBorders>
            <w:shd w:val="clear" w:color="auto" w:fill="auto"/>
            <w:noWrap/>
            <w:vAlign w:val="center"/>
            <w:hideMark/>
          </w:tcPr>
          <w:p w14:paraId="3F8BE30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7491612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0.80 </w:t>
            </w:r>
          </w:p>
        </w:tc>
        <w:tc>
          <w:tcPr>
            <w:tcW w:w="388" w:type="pct"/>
            <w:tcBorders>
              <w:top w:val="nil"/>
              <w:left w:val="nil"/>
              <w:bottom w:val="single" w:sz="4" w:space="0" w:color="auto"/>
              <w:right w:val="single" w:sz="4" w:space="0" w:color="auto"/>
            </w:tcBorders>
            <w:shd w:val="clear" w:color="auto" w:fill="auto"/>
            <w:noWrap/>
            <w:vAlign w:val="center"/>
            <w:hideMark/>
          </w:tcPr>
          <w:p w14:paraId="084803D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4DC6E75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0.85 </w:t>
            </w:r>
          </w:p>
        </w:tc>
        <w:tc>
          <w:tcPr>
            <w:tcW w:w="388" w:type="pct"/>
            <w:tcBorders>
              <w:top w:val="nil"/>
              <w:left w:val="nil"/>
              <w:bottom w:val="single" w:sz="4" w:space="0" w:color="auto"/>
              <w:right w:val="single" w:sz="4" w:space="0" w:color="auto"/>
            </w:tcBorders>
            <w:shd w:val="clear" w:color="auto" w:fill="auto"/>
            <w:noWrap/>
            <w:vAlign w:val="center"/>
            <w:hideMark/>
          </w:tcPr>
          <w:p w14:paraId="62A648A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203E0A2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0.90 </w:t>
            </w:r>
          </w:p>
        </w:tc>
      </w:tr>
      <w:tr w:rsidR="008308CA" w:rsidRPr="008308CA" w14:paraId="04080BB1"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FDC4E8A"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121</w:t>
            </w:r>
          </w:p>
        </w:tc>
        <w:tc>
          <w:tcPr>
            <w:tcW w:w="372" w:type="pct"/>
            <w:tcBorders>
              <w:top w:val="nil"/>
              <w:left w:val="nil"/>
              <w:bottom w:val="single" w:sz="4" w:space="0" w:color="auto"/>
              <w:right w:val="single" w:sz="4" w:space="0" w:color="auto"/>
            </w:tcBorders>
            <w:shd w:val="clear" w:color="auto" w:fill="auto"/>
            <w:noWrap/>
            <w:vAlign w:val="center"/>
            <w:hideMark/>
          </w:tcPr>
          <w:p w14:paraId="51BDDA9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976</w:t>
            </w:r>
          </w:p>
        </w:tc>
        <w:tc>
          <w:tcPr>
            <w:tcW w:w="462" w:type="pct"/>
            <w:tcBorders>
              <w:top w:val="nil"/>
              <w:left w:val="nil"/>
              <w:bottom w:val="single" w:sz="4" w:space="0" w:color="auto"/>
              <w:right w:val="single" w:sz="4" w:space="0" w:color="auto"/>
            </w:tcBorders>
            <w:shd w:val="clear" w:color="auto" w:fill="auto"/>
            <w:noWrap/>
            <w:vAlign w:val="center"/>
            <w:hideMark/>
          </w:tcPr>
          <w:p w14:paraId="7B7810F2"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82F0D4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501E005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0.64 </w:t>
            </w:r>
          </w:p>
        </w:tc>
        <w:tc>
          <w:tcPr>
            <w:tcW w:w="388" w:type="pct"/>
            <w:tcBorders>
              <w:top w:val="nil"/>
              <w:left w:val="nil"/>
              <w:bottom w:val="single" w:sz="4" w:space="0" w:color="auto"/>
              <w:right w:val="single" w:sz="4" w:space="0" w:color="auto"/>
            </w:tcBorders>
            <w:shd w:val="clear" w:color="auto" w:fill="auto"/>
            <w:noWrap/>
            <w:vAlign w:val="center"/>
            <w:hideMark/>
          </w:tcPr>
          <w:p w14:paraId="29FFDA61"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57698DB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0.75 </w:t>
            </w:r>
          </w:p>
        </w:tc>
        <w:tc>
          <w:tcPr>
            <w:tcW w:w="388" w:type="pct"/>
            <w:tcBorders>
              <w:top w:val="nil"/>
              <w:left w:val="nil"/>
              <w:bottom w:val="single" w:sz="4" w:space="0" w:color="auto"/>
              <w:right w:val="single" w:sz="4" w:space="0" w:color="auto"/>
            </w:tcBorders>
            <w:shd w:val="clear" w:color="auto" w:fill="auto"/>
            <w:noWrap/>
            <w:vAlign w:val="center"/>
            <w:hideMark/>
          </w:tcPr>
          <w:p w14:paraId="076F3E9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51C1D44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c>
          <w:tcPr>
            <w:tcW w:w="388" w:type="pct"/>
            <w:tcBorders>
              <w:top w:val="nil"/>
              <w:left w:val="nil"/>
              <w:bottom w:val="single" w:sz="4" w:space="0" w:color="auto"/>
              <w:right w:val="single" w:sz="4" w:space="0" w:color="auto"/>
            </w:tcBorders>
            <w:shd w:val="clear" w:color="auto" w:fill="auto"/>
            <w:noWrap/>
            <w:vAlign w:val="center"/>
            <w:hideMark/>
          </w:tcPr>
          <w:p w14:paraId="13FA111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7B6F9DD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0.87 </w:t>
            </w:r>
          </w:p>
        </w:tc>
      </w:tr>
      <w:tr w:rsidR="008308CA" w:rsidRPr="008308CA" w14:paraId="2858E9FE"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43B5481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122</w:t>
            </w:r>
          </w:p>
        </w:tc>
        <w:tc>
          <w:tcPr>
            <w:tcW w:w="372" w:type="pct"/>
            <w:tcBorders>
              <w:top w:val="nil"/>
              <w:left w:val="nil"/>
              <w:bottom w:val="single" w:sz="4" w:space="0" w:color="auto"/>
              <w:right w:val="single" w:sz="4" w:space="0" w:color="auto"/>
            </w:tcBorders>
            <w:shd w:val="clear" w:color="auto" w:fill="auto"/>
            <w:noWrap/>
            <w:vAlign w:val="center"/>
            <w:hideMark/>
          </w:tcPr>
          <w:p w14:paraId="1C9A619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984</w:t>
            </w:r>
          </w:p>
        </w:tc>
        <w:tc>
          <w:tcPr>
            <w:tcW w:w="462" w:type="pct"/>
            <w:tcBorders>
              <w:top w:val="nil"/>
              <w:left w:val="nil"/>
              <w:bottom w:val="single" w:sz="4" w:space="0" w:color="auto"/>
              <w:right w:val="single" w:sz="4" w:space="0" w:color="auto"/>
            </w:tcBorders>
            <w:shd w:val="clear" w:color="auto" w:fill="auto"/>
            <w:noWrap/>
            <w:vAlign w:val="center"/>
            <w:hideMark/>
          </w:tcPr>
          <w:p w14:paraId="699E6DD0"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7DE7B8D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3DAB597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0.57 </w:t>
            </w:r>
          </w:p>
        </w:tc>
        <w:tc>
          <w:tcPr>
            <w:tcW w:w="388" w:type="pct"/>
            <w:tcBorders>
              <w:top w:val="nil"/>
              <w:left w:val="nil"/>
              <w:bottom w:val="single" w:sz="4" w:space="0" w:color="auto"/>
              <w:right w:val="single" w:sz="4" w:space="0" w:color="auto"/>
            </w:tcBorders>
            <w:shd w:val="clear" w:color="auto" w:fill="auto"/>
            <w:noWrap/>
            <w:vAlign w:val="center"/>
            <w:hideMark/>
          </w:tcPr>
          <w:p w14:paraId="7192FA3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2E96430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0.70 </w:t>
            </w:r>
          </w:p>
        </w:tc>
        <w:tc>
          <w:tcPr>
            <w:tcW w:w="388" w:type="pct"/>
            <w:tcBorders>
              <w:top w:val="nil"/>
              <w:left w:val="nil"/>
              <w:bottom w:val="single" w:sz="4" w:space="0" w:color="auto"/>
              <w:right w:val="single" w:sz="4" w:space="0" w:color="auto"/>
            </w:tcBorders>
            <w:shd w:val="clear" w:color="auto" w:fill="auto"/>
            <w:noWrap/>
            <w:vAlign w:val="center"/>
            <w:hideMark/>
          </w:tcPr>
          <w:p w14:paraId="559774E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2E6DD08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0.79 </w:t>
            </w:r>
          </w:p>
        </w:tc>
        <w:tc>
          <w:tcPr>
            <w:tcW w:w="388" w:type="pct"/>
            <w:tcBorders>
              <w:top w:val="nil"/>
              <w:left w:val="nil"/>
              <w:bottom w:val="single" w:sz="4" w:space="0" w:color="auto"/>
              <w:right w:val="single" w:sz="4" w:space="0" w:color="auto"/>
            </w:tcBorders>
            <w:shd w:val="clear" w:color="auto" w:fill="auto"/>
            <w:noWrap/>
            <w:vAlign w:val="center"/>
            <w:hideMark/>
          </w:tcPr>
          <w:p w14:paraId="45E5FE3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2355A99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0.85 </w:t>
            </w:r>
          </w:p>
        </w:tc>
      </w:tr>
      <w:tr w:rsidR="008308CA" w:rsidRPr="008308CA" w14:paraId="06F8F79F"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61575B5"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123</w:t>
            </w:r>
          </w:p>
        </w:tc>
        <w:tc>
          <w:tcPr>
            <w:tcW w:w="372" w:type="pct"/>
            <w:tcBorders>
              <w:top w:val="nil"/>
              <w:left w:val="nil"/>
              <w:bottom w:val="single" w:sz="4" w:space="0" w:color="auto"/>
              <w:right w:val="single" w:sz="4" w:space="0" w:color="auto"/>
            </w:tcBorders>
            <w:shd w:val="clear" w:color="auto" w:fill="auto"/>
            <w:noWrap/>
            <w:vAlign w:val="center"/>
            <w:hideMark/>
          </w:tcPr>
          <w:p w14:paraId="3051A90D"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992</w:t>
            </w:r>
          </w:p>
        </w:tc>
        <w:tc>
          <w:tcPr>
            <w:tcW w:w="462" w:type="pct"/>
            <w:tcBorders>
              <w:top w:val="nil"/>
              <w:left w:val="nil"/>
              <w:bottom w:val="single" w:sz="4" w:space="0" w:color="auto"/>
              <w:right w:val="single" w:sz="4" w:space="0" w:color="auto"/>
            </w:tcBorders>
            <w:shd w:val="clear" w:color="auto" w:fill="auto"/>
            <w:noWrap/>
            <w:vAlign w:val="center"/>
            <w:hideMark/>
          </w:tcPr>
          <w:p w14:paraId="47CF1AC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F435A4C"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05EC082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0.51 </w:t>
            </w:r>
          </w:p>
        </w:tc>
        <w:tc>
          <w:tcPr>
            <w:tcW w:w="388" w:type="pct"/>
            <w:tcBorders>
              <w:top w:val="nil"/>
              <w:left w:val="nil"/>
              <w:bottom w:val="single" w:sz="4" w:space="0" w:color="auto"/>
              <w:right w:val="single" w:sz="4" w:space="0" w:color="auto"/>
            </w:tcBorders>
            <w:shd w:val="clear" w:color="auto" w:fill="auto"/>
            <w:noWrap/>
            <w:vAlign w:val="center"/>
            <w:hideMark/>
          </w:tcPr>
          <w:p w14:paraId="4B0275D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386FD4F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0.65 </w:t>
            </w:r>
          </w:p>
        </w:tc>
        <w:tc>
          <w:tcPr>
            <w:tcW w:w="388" w:type="pct"/>
            <w:tcBorders>
              <w:top w:val="nil"/>
              <w:left w:val="nil"/>
              <w:bottom w:val="single" w:sz="4" w:space="0" w:color="auto"/>
              <w:right w:val="single" w:sz="4" w:space="0" w:color="auto"/>
            </w:tcBorders>
            <w:shd w:val="clear" w:color="auto" w:fill="auto"/>
            <w:noWrap/>
            <w:vAlign w:val="center"/>
            <w:hideMark/>
          </w:tcPr>
          <w:p w14:paraId="35498DA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61CC008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0.75 </w:t>
            </w:r>
          </w:p>
        </w:tc>
        <w:tc>
          <w:tcPr>
            <w:tcW w:w="388" w:type="pct"/>
            <w:tcBorders>
              <w:top w:val="nil"/>
              <w:left w:val="nil"/>
              <w:bottom w:val="single" w:sz="4" w:space="0" w:color="auto"/>
              <w:right w:val="single" w:sz="4" w:space="0" w:color="auto"/>
            </w:tcBorders>
            <w:shd w:val="clear" w:color="auto" w:fill="auto"/>
            <w:noWrap/>
            <w:vAlign w:val="center"/>
            <w:hideMark/>
          </w:tcPr>
          <w:p w14:paraId="6A3E2CF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6E4FD05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0.82 </w:t>
            </w:r>
          </w:p>
        </w:tc>
      </w:tr>
      <w:tr w:rsidR="008308CA" w:rsidRPr="008308CA" w14:paraId="7057EBD4"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18404A0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124</w:t>
            </w:r>
          </w:p>
        </w:tc>
        <w:tc>
          <w:tcPr>
            <w:tcW w:w="372" w:type="pct"/>
            <w:tcBorders>
              <w:top w:val="nil"/>
              <w:left w:val="nil"/>
              <w:bottom w:val="single" w:sz="4" w:space="0" w:color="auto"/>
              <w:right w:val="single" w:sz="4" w:space="0" w:color="auto"/>
            </w:tcBorders>
            <w:shd w:val="clear" w:color="auto" w:fill="auto"/>
            <w:noWrap/>
            <w:vAlign w:val="center"/>
            <w:hideMark/>
          </w:tcPr>
          <w:p w14:paraId="7564E26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1000</w:t>
            </w:r>
          </w:p>
        </w:tc>
        <w:tc>
          <w:tcPr>
            <w:tcW w:w="462" w:type="pct"/>
            <w:tcBorders>
              <w:top w:val="nil"/>
              <w:left w:val="nil"/>
              <w:bottom w:val="single" w:sz="4" w:space="0" w:color="auto"/>
              <w:right w:val="single" w:sz="4" w:space="0" w:color="auto"/>
            </w:tcBorders>
            <w:shd w:val="clear" w:color="auto" w:fill="auto"/>
            <w:noWrap/>
            <w:vAlign w:val="center"/>
            <w:hideMark/>
          </w:tcPr>
          <w:p w14:paraId="3A4D9C6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4E75C3F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16EB4BB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0.44 </w:t>
            </w:r>
          </w:p>
        </w:tc>
        <w:tc>
          <w:tcPr>
            <w:tcW w:w="388" w:type="pct"/>
            <w:tcBorders>
              <w:top w:val="nil"/>
              <w:left w:val="nil"/>
              <w:bottom w:val="single" w:sz="4" w:space="0" w:color="auto"/>
              <w:right w:val="single" w:sz="4" w:space="0" w:color="auto"/>
            </w:tcBorders>
            <w:shd w:val="clear" w:color="auto" w:fill="auto"/>
            <w:noWrap/>
            <w:vAlign w:val="center"/>
            <w:hideMark/>
          </w:tcPr>
          <w:p w14:paraId="5BC5ABA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4956707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0.60 </w:t>
            </w:r>
          </w:p>
        </w:tc>
        <w:tc>
          <w:tcPr>
            <w:tcW w:w="388" w:type="pct"/>
            <w:tcBorders>
              <w:top w:val="nil"/>
              <w:left w:val="nil"/>
              <w:bottom w:val="single" w:sz="4" w:space="0" w:color="auto"/>
              <w:right w:val="single" w:sz="4" w:space="0" w:color="auto"/>
            </w:tcBorders>
            <w:shd w:val="clear" w:color="auto" w:fill="auto"/>
            <w:noWrap/>
            <w:vAlign w:val="center"/>
            <w:hideMark/>
          </w:tcPr>
          <w:p w14:paraId="142586C9"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7EB082A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c>
          <w:tcPr>
            <w:tcW w:w="388" w:type="pct"/>
            <w:tcBorders>
              <w:top w:val="nil"/>
              <w:left w:val="nil"/>
              <w:bottom w:val="single" w:sz="4" w:space="0" w:color="auto"/>
              <w:right w:val="single" w:sz="4" w:space="0" w:color="auto"/>
            </w:tcBorders>
            <w:shd w:val="clear" w:color="auto" w:fill="auto"/>
            <w:noWrap/>
            <w:vAlign w:val="center"/>
            <w:hideMark/>
          </w:tcPr>
          <w:p w14:paraId="5491B60F"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7502327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0.80 </w:t>
            </w:r>
          </w:p>
        </w:tc>
      </w:tr>
      <w:tr w:rsidR="008308CA" w:rsidRPr="008308CA" w14:paraId="3A3120B8"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77FF1EF8"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125</w:t>
            </w:r>
          </w:p>
        </w:tc>
        <w:tc>
          <w:tcPr>
            <w:tcW w:w="372" w:type="pct"/>
            <w:tcBorders>
              <w:top w:val="nil"/>
              <w:left w:val="nil"/>
              <w:bottom w:val="single" w:sz="4" w:space="0" w:color="auto"/>
              <w:right w:val="single" w:sz="4" w:space="0" w:color="auto"/>
            </w:tcBorders>
            <w:shd w:val="clear" w:color="auto" w:fill="auto"/>
            <w:noWrap/>
            <w:vAlign w:val="center"/>
            <w:hideMark/>
          </w:tcPr>
          <w:p w14:paraId="1154132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1008</w:t>
            </w:r>
          </w:p>
        </w:tc>
        <w:tc>
          <w:tcPr>
            <w:tcW w:w="462" w:type="pct"/>
            <w:tcBorders>
              <w:top w:val="nil"/>
              <w:left w:val="nil"/>
              <w:bottom w:val="single" w:sz="4" w:space="0" w:color="auto"/>
              <w:right w:val="single" w:sz="4" w:space="0" w:color="auto"/>
            </w:tcBorders>
            <w:shd w:val="clear" w:color="auto" w:fill="auto"/>
            <w:noWrap/>
            <w:vAlign w:val="center"/>
            <w:hideMark/>
          </w:tcPr>
          <w:p w14:paraId="616F407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04080C4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43CB3EA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0.37 </w:t>
            </w:r>
          </w:p>
        </w:tc>
        <w:tc>
          <w:tcPr>
            <w:tcW w:w="388" w:type="pct"/>
            <w:tcBorders>
              <w:top w:val="nil"/>
              <w:left w:val="nil"/>
              <w:bottom w:val="single" w:sz="4" w:space="0" w:color="auto"/>
              <w:right w:val="single" w:sz="4" w:space="0" w:color="auto"/>
            </w:tcBorders>
            <w:shd w:val="clear" w:color="auto" w:fill="auto"/>
            <w:noWrap/>
            <w:vAlign w:val="center"/>
            <w:hideMark/>
          </w:tcPr>
          <w:p w14:paraId="673078F8"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499DA12D"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0.55 </w:t>
            </w:r>
          </w:p>
        </w:tc>
        <w:tc>
          <w:tcPr>
            <w:tcW w:w="388" w:type="pct"/>
            <w:tcBorders>
              <w:top w:val="nil"/>
              <w:left w:val="nil"/>
              <w:bottom w:val="single" w:sz="4" w:space="0" w:color="auto"/>
              <w:right w:val="single" w:sz="4" w:space="0" w:color="auto"/>
            </w:tcBorders>
            <w:shd w:val="clear" w:color="auto" w:fill="auto"/>
            <w:noWrap/>
            <w:vAlign w:val="center"/>
            <w:hideMark/>
          </w:tcPr>
          <w:p w14:paraId="3F3D2872"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284562E0"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0.69 </w:t>
            </w:r>
          </w:p>
        </w:tc>
        <w:tc>
          <w:tcPr>
            <w:tcW w:w="388" w:type="pct"/>
            <w:tcBorders>
              <w:top w:val="nil"/>
              <w:left w:val="nil"/>
              <w:bottom w:val="single" w:sz="4" w:space="0" w:color="auto"/>
              <w:right w:val="single" w:sz="4" w:space="0" w:color="auto"/>
            </w:tcBorders>
            <w:shd w:val="clear" w:color="auto" w:fill="auto"/>
            <w:noWrap/>
            <w:vAlign w:val="center"/>
            <w:hideMark/>
          </w:tcPr>
          <w:p w14:paraId="08EEED7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5118A9A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0.77 </w:t>
            </w:r>
          </w:p>
        </w:tc>
      </w:tr>
      <w:tr w:rsidR="008308CA" w:rsidRPr="008308CA" w14:paraId="36A5E8EC" w14:textId="77777777" w:rsidTr="006678B9">
        <w:trPr>
          <w:trHeight w:val="280"/>
        </w:trPr>
        <w:tc>
          <w:tcPr>
            <w:tcW w:w="652" w:type="pct"/>
            <w:tcBorders>
              <w:top w:val="nil"/>
              <w:left w:val="single" w:sz="4" w:space="0" w:color="auto"/>
              <w:bottom w:val="single" w:sz="4" w:space="0" w:color="auto"/>
              <w:right w:val="single" w:sz="4" w:space="0" w:color="auto"/>
            </w:tcBorders>
            <w:shd w:val="clear" w:color="auto" w:fill="auto"/>
            <w:noWrap/>
            <w:vAlign w:val="center"/>
            <w:hideMark/>
          </w:tcPr>
          <w:p w14:paraId="09C0FD67"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126</w:t>
            </w:r>
          </w:p>
        </w:tc>
        <w:tc>
          <w:tcPr>
            <w:tcW w:w="372" w:type="pct"/>
            <w:tcBorders>
              <w:top w:val="nil"/>
              <w:left w:val="nil"/>
              <w:bottom w:val="single" w:sz="4" w:space="0" w:color="auto"/>
              <w:right w:val="single" w:sz="4" w:space="0" w:color="auto"/>
            </w:tcBorders>
            <w:shd w:val="clear" w:color="auto" w:fill="auto"/>
            <w:noWrap/>
            <w:vAlign w:val="center"/>
            <w:hideMark/>
          </w:tcPr>
          <w:p w14:paraId="4BC601A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1016</w:t>
            </w:r>
          </w:p>
        </w:tc>
        <w:tc>
          <w:tcPr>
            <w:tcW w:w="462" w:type="pct"/>
            <w:tcBorders>
              <w:top w:val="nil"/>
              <w:left w:val="nil"/>
              <w:bottom w:val="single" w:sz="4" w:space="0" w:color="auto"/>
              <w:right w:val="single" w:sz="4" w:space="0" w:color="auto"/>
            </w:tcBorders>
            <w:shd w:val="clear" w:color="auto" w:fill="auto"/>
            <w:noWrap/>
            <w:vAlign w:val="center"/>
            <w:hideMark/>
          </w:tcPr>
          <w:p w14:paraId="06395396"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single" w:sz="4" w:space="0" w:color="auto"/>
              <w:right w:val="single" w:sz="4" w:space="0" w:color="auto"/>
            </w:tcBorders>
            <w:shd w:val="clear" w:color="auto" w:fill="auto"/>
            <w:noWrap/>
            <w:vAlign w:val="center"/>
            <w:hideMark/>
          </w:tcPr>
          <w:p w14:paraId="604849A7"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single" w:sz="4" w:space="0" w:color="auto"/>
              <w:right w:val="single" w:sz="4" w:space="0" w:color="auto"/>
            </w:tcBorders>
            <w:shd w:val="clear" w:color="auto" w:fill="auto"/>
            <w:noWrap/>
            <w:vAlign w:val="center"/>
            <w:hideMark/>
          </w:tcPr>
          <w:p w14:paraId="503E734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0.31 </w:t>
            </w:r>
          </w:p>
        </w:tc>
        <w:tc>
          <w:tcPr>
            <w:tcW w:w="388" w:type="pct"/>
            <w:tcBorders>
              <w:top w:val="nil"/>
              <w:left w:val="nil"/>
              <w:bottom w:val="single" w:sz="4" w:space="0" w:color="auto"/>
              <w:right w:val="single" w:sz="4" w:space="0" w:color="auto"/>
            </w:tcBorders>
            <w:shd w:val="clear" w:color="auto" w:fill="auto"/>
            <w:noWrap/>
            <w:vAlign w:val="center"/>
            <w:hideMark/>
          </w:tcPr>
          <w:p w14:paraId="06D9E61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single" w:sz="4" w:space="0" w:color="auto"/>
              <w:right w:val="single" w:sz="4" w:space="0" w:color="auto"/>
            </w:tcBorders>
            <w:shd w:val="clear" w:color="auto" w:fill="auto"/>
            <w:noWrap/>
            <w:vAlign w:val="center"/>
            <w:hideMark/>
          </w:tcPr>
          <w:p w14:paraId="705D55D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0.50 </w:t>
            </w:r>
          </w:p>
        </w:tc>
        <w:tc>
          <w:tcPr>
            <w:tcW w:w="388" w:type="pct"/>
            <w:tcBorders>
              <w:top w:val="nil"/>
              <w:left w:val="nil"/>
              <w:bottom w:val="single" w:sz="4" w:space="0" w:color="auto"/>
              <w:right w:val="single" w:sz="4" w:space="0" w:color="auto"/>
            </w:tcBorders>
            <w:shd w:val="clear" w:color="auto" w:fill="auto"/>
            <w:noWrap/>
            <w:vAlign w:val="center"/>
            <w:hideMark/>
          </w:tcPr>
          <w:p w14:paraId="47B26C73"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single" w:sz="4" w:space="0" w:color="auto"/>
              <w:right w:val="single" w:sz="4" w:space="0" w:color="auto"/>
            </w:tcBorders>
            <w:shd w:val="clear" w:color="auto" w:fill="auto"/>
            <w:noWrap/>
            <w:vAlign w:val="center"/>
            <w:hideMark/>
          </w:tcPr>
          <w:p w14:paraId="22F747BA"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0.65 </w:t>
            </w:r>
          </w:p>
        </w:tc>
        <w:tc>
          <w:tcPr>
            <w:tcW w:w="388" w:type="pct"/>
            <w:tcBorders>
              <w:top w:val="nil"/>
              <w:left w:val="nil"/>
              <w:bottom w:val="single" w:sz="4" w:space="0" w:color="auto"/>
              <w:right w:val="single" w:sz="4" w:space="0" w:color="auto"/>
            </w:tcBorders>
            <w:shd w:val="clear" w:color="auto" w:fill="auto"/>
            <w:noWrap/>
            <w:vAlign w:val="center"/>
            <w:hideMark/>
          </w:tcPr>
          <w:p w14:paraId="03877D2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single" w:sz="4" w:space="0" w:color="auto"/>
              <w:right w:val="single" w:sz="4" w:space="0" w:color="auto"/>
            </w:tcBorders>
            <w:shd w:val="clear" w:color="auto" w:fill="auto"/>
            <w:noWrap/>
            <w:vAlign w:val="center"/>
            <w:hideMark/>
          </w:tcPr>
          <w:p w14:paraId="7FD8AE5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0.75 </w:t>
            </w:r>
          </w:p>
        </w:tc>
      </w:tr>
      <w:tr w:rsidR="008308CA" w:rsidRPr="008308CA" w14:paraId="212B4264" w14:textId="77777777" w:rsidTr="006678B9">
        <w:trPr>
          <w:trHeight w:val="280"/>
        </w:trPr>
        <w:tc>
          <w:tcPr>
            <w:tcW w:w="652" w:type="pct"/>
            <w:tcBorders>
              <w:top w:val="nil"/>
              <w:left w:val="single" w:sz="4" w:space="0" w:color="auto"/>
              <w:bottom w:val="nil"/>
              <w:right w:val="single" w:sz="4" w:space="0" w:color="auto"/>
            </w:tcBorders>
            <w:shd w:val="clear" w:color="auto" w:fill="auto"/>
            <w:noWrap/>
            <w:vAlign w:val="center"/>
            <w:hideMark/>
          </w:tcPr>
          <w:p w14:paraId="15E575FC"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127</w:t>
            </w:r>
          </w:p>
        </w:tc>
        <w:tc>
          <w:tcPr>
            <w:tcW w:w="372" w:type="pct"/>
            <w:tcBorders>
              <w:top w:val="nil"/>
              <w:left w:val="nil"/>
              <w:bottom w:val="nil"/>
              <w:right w:val="single" w:sz="4" w:space="0" w:color="auto"/>
            </w:tcBorders>
            <w:shd w:val="clear" w:color="auto" w:fill="auto"/>
            <w:noWrap/>
            <w:vAlign w:val="center"/>
            <w:hideMark/>
          </w:tcPr>
          <w:p w14:paraId="1EEC0CA1"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1024</w:t>
            </w:r>
          </w:p>
        </w:tc>
        <w:tc>
          <w:tcPr>
            <w:tcW w:w="462" w:type="pct"/>
            <w:tcBorders>
              <w:top w:val="nil"/>
              <w:left w:val="nil"/>
              <w:bottom w:val="nil"/>
              <w:right w:val="single" w:sz="4" w:space="0" w:color="auto"/>
            </w:tcBorders>
            <w:shd w:val="clear" w:color="auto" w:fill="auto"/>
            <w:noWrap/>
            <w:vAlign w:val="center"/>
            <w:hideMark/>
          </w:tcPr>
          <w:p w14:paraId="60AD4C49" w14:textId="77777777" w:rsidR="008308CA" w:rsidRPr="008308CA" w:rsidRDefault="008308CA" w:rsidP="008308CA">
            <w:pPr>
              <w:contextualSpacing/>
              <w:jc w:val="center"/>
              <w:rPr>
                <w:rFonts w:eastAsia="宋体"/>
                <w:sz w:val="18"/>
                <w:szCs w:val="18"/>
                <w:lang w:val="en-US" w:eastAsia="zh-CN"/>
              </w:rPr>
            </w:pPr>
            <w:r w:rsidRPr="008308CA">
              <w:rPr>
                <w:rFonts w:eastAsia="宋体"/>
                <w:sz w:val="18"/>
                <w:szCs w:val="18"/>
                <w:lang w:val="en-US" w:eastAsia="zh-CN"/>
              </w:rPr>
              <w:t>31</w:t>
            </w:r>
          </w:p>
        </w:tc>
        <w:tc>
          <w:tcPr>
            <w:tcW w:w="388" w:type="pct"/>
            <w:tcBorders>
              <w:top w:val="nil"/>
              <w:left w:val="nil"/>
              <w:bottom w:val="nil"/>
              <w:right w:val="single" w:sz="4" w:space="0" w:color="auto"/>
            </w:tcBorders>
            <w:shd w:val="clear" w:color="auto" w:fill="auto"/>
            <w:noWrap/>
            <w:vAlign w:val="center"/>
            <w:hideMark/>
          </w:tcPr>
          <w:p w14:paraId="7354778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9</w:t>
            </w:r>
          </w:p>
        </w:tc>
        <w:tc>
          <w:tcPr>
            <w:tcW w:w="463" w:type="pct"/>
            <w:tcBorders>
              <w:top w:val="nil"/>
              <w:left w:val="nil"/>
              <w:bottom w:val="nil"/>
              <w:right w:val="single" w:sz="4" w:space="0" w:color="auto"/>
            </w:tcBorders>
            <w:shd w:val="clear" w:color="auto" w:fill="auto"/>
            <w:noWrap/>
            <w:vAlign w:val="center"/>
            <w:hideMark/>
          </w:tcPr>
          <w:p w14:paraId="0A79EB7B"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0.24 </w:t>
            </w:r>
          </w:p>
        </w:tc>
        <w:tc>
          <w:tcPr>
            <w:tcW w:w="388" w:type="pct"/>
            <w:tcBorders>
              <w:top w:val="nil"/>
              <w:left w:val="nil"/>
              <w:bottom w:val="nil"/>
              <w:right w:val="single" w:sz="4" w:space="0" w:color="auto"/>
            </w:tcBorders>
            <w:shd w:val="clear" w:color="auto" w:fill="auto"/>
            <w:noWrap/>
            <w:vAlign w:val="center"/>
            <w:hideMark/>
          </w:tcPr>
          <w:p w14:paraId="024B9026"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7</w:t>
            </w:r>
          </w:p>
        </w:tc>
        <w:tc>
          <w:tcPr>
            <w:tcW w:w="463" w:type="pct"/>
            <w:tcBorders>
              <w:top w:val="nil"/>
              <w:left w:val="nil"/>
              <w:bottom w:val="nil"/>
              <w:right w:val="single" w:sz="4" w:space="0" w:color="auto"/>
            </w:tcBorders>
            <w:shd w:val="clear" w:color="auto" w:fill="auto"/>
            <w:noWrap/>
            <w:vAlign w:val="center"/>
            <w:hideMark/>
          </w:tcPr>
          <w:p w14:paraId="27E5B9B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0.45 </w:t>
            </w:r>
          </w:p>
        </w:tc>
        <w:tc>
          <w:tcPr>
            <w:tcW w:w="388" w:type="pct"/>
            <w:tcBorders>
              <w:top w:val="nil"/>
              <w:left w:val="nil"/>
              <w:bottom w:val="nil"/>
              <w:right w:val="single" w:sz="4" w:space="0" w:color="auto"/>
            </w:tcBorders>
            <w:shd w:val="clear" w:color="auto" w:fill="auto"/>
            <w:noWrap/>
            <w:vAlign w:val="center"/>
            <w:hideMark/>
          </w:tcPr>
          <w:p w14:paraId="3311F534"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5</w:t>
            </w:r>
          </w:p>
        </w:tc>
        <w:tc>
          <w:tcPr>
            <w:tcW w:w="463" w:type="pct"/>
            <w:tcBorders>
              <w:top w:val="nil"/>
              <w:left w:val="nil"/>
              <w:bottom w:val="nil"/>
              <w:right w:val="single" w:sz="4" w:space="0" w:color="auto"/>
            </w:tcBorders>
            <w:shd w:val="clear" w:color="auto" w:fill="auto"/>
            <w:noWrap/>
            <w:vAlign w:val="center"/>
            <w:hideMark/>
          </w:tcPr>
          <w:p w14:paraId="52F888F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0.62 </w:t>
            </w:r>
          </w:p>
        </w:tc>
        <w:tc>
          <w:tcPr>
            <w:tcW w:w="388" w:type="pct"/>
            <w:tcBorders>
              <w:top w:val="nil"/>
              <w:left w:val="nil"/>
              <w:bottom w:val="nil"/>
              <w:right w:val="single" w:sz="4" w:space="0" w:color="auto"/>
            </w:tcBorders>
            <w:shd w:val="clear" w:color="auto" w:fill="auto"/>
            <w:noWrap/>
            <w:vAlign w:val="center"/>
            <w:hideMark/>
          </w:tcPr>
          <w:p w14:paraId="23AAFA45"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4</w:t>
            </w:r>
          </w:p>
        </w:tc>
        <w:tc>
          <w:tcPr>
            <w:tcW w:w="571" w:type="pct"/>
            <w:tcBorders>
              <w:top w:val="nil"/>
              <w:left w:val="nil"/>
              <w:bottom w:val="nil"/>
              <w:right w:val="single" w:sz="4" w:space="0" w:color="auto"/>
            </w:tcBorders>
            <w:shd w:val="clear" w:color="auto" w:fill="auto"/>
            <w:noWrap/>
            <w:vAlign w:val="center"/>
            <w:hideMark/>
          </w:tcPr>
          <w:p w14:paraId="714FE5AE" w14:textId="77777777" w:rsidR="008308CA" w:rsidRPr="008308CA" w:rsidRDefault="008308CA" w:rsidP="008308CA">
            <w:pPr>
              <w:contextualSpacing/>
              <w:jc w:val="center"/>
              <w:rPr>
                <w:rFonts w:eastAsia="宋体"/>
                <w:sz w:val="18"/>
                <w:szCs w:val="18"/>
                <w:lang w:val="en-US" w:eastAsia="zh-CN"/>
              </w:rPr>
            </w:pPr>
            <w:r w:rsidRPr="008308CA">
              <w:rPr>
                <w:rFonts w:hint="eastAsia"/>
                <w:color w:val="000000"/>
                <w:sz w:val="18"/>
                <w:szCs w:val="18"/>
                <w:lang w:val="en-US"/>
              </w:rPr>
              <w:t xml:space="preserve">0.72 </w:t>
            </w:r>
          </w:p>
        </w:tc>
      </w:tr>
      <w:tr w:rsidR="008308CA" w:rsidRPr="008308CA" w14:paraId="1C771847" w14:textId="77777777" w:rsidTr="006678B9">
        <w:trPr>
          <w:trHeight w:val="280"/>
        </w:trPr>
        <w:tc>
          <w:tcPr>
            <w:tcW w:w="5000" w:type="pct"/>
            <w:gridSpan w:val="11"/>
            <w:tcBorders>
              <w:top w:val="nil"/>
              <w:left w:val="single" w:sz="4" w:space="0" w:color="auto"/>
              <w:bottom w:val="single" w:sz="4" w:space="0" w:color="auto"/>
              <w:right w:val="single" w:sz="4" w:space="0" w:color="auto"/>
            </w:tcBorders>
            <w:shd w:val="clear" w:color="auto" w:fill="auto"/>
            <w:noWrap/>
            <w:vAlign w:val="center"/>
          </w:tcPr>
          <w:p w14:paraId="139ECBAD" w14:textId="77777777" w:rsidR="008308CA" w:rsidRPr="008308CA" w:rsidRDefault="008308CA" w:rsidP="008308CA">
            <w:pPr>
              <w:spacing w:line="276" w:lineRule="auto"/>
              <w:contextualSpacing/>
              <w:rPr>
                <w:rFonts w:eastAsiaTheme="minorEastAsia"/>
                <w:bCs/>
                <w:sz w:val="18"/>
                <w:szCs w:val="18"/>
                <w:lang w:val="en-US" w:eastAsia="zh-CN"/>
              </w:rPr>
            </w:pPr>
            <w:r w:rsidRPr="008308CA">
              <w:rPr>
                <w:rFonts w:eastAsiaTheme="minorEastAsia" w:hint="eastAsia"/>
                <w:bCs/>
                <w:sz w:val="18"/>
                <w:szCs w:val="18"/>
                <w:lang w:val="en-US" w:eastAsia="zh-CN"/>
              </w:rPr>
              <w:t>Note:</w:t>
            </w:r>
          </w:p>
          <w:p w14:paraId="4DF85B0D" w14:textId="77777777" w:rsidR="008308CA" w:rsidRPr="008308CA" w:rsidRDefault="008308CA" w:rsidP="008308CA">
            <w:pPr>
              <w:numPr>
                <w:ilvl w:val="0"/>
                <w:numId w:val="174"/>
              </w:numPr>
              <w:spacing w:line="276" w:lineRule="auto"/>
              <w:contextualSpacing/>
              <w:rPr>
                <w:color w:val="000000"/>
                <w:sz w:val="18"/>
                <w:szCs w:val="18"/>
                <w:lang w:val="en-US"/>
              </w:rPr>
            </w:pPr>
            <w:r w:rsidRPr="008308CA">
              <w:rPr>
                <w:rFonts w:eastAsia="宋体"/>
                <w:bCs/>
                <w:color w:val="000000"/>
                <w:sz w:val="18"/>
                <w:szCs w:val="18"/>
                <w:lang w:val="en-US" w:eastAsia="zh-CN"/>
              </w:rPr>
              <w:t>The 16 CRC bits are attached on the TB if the TBS is longer than 24; otherwise, 6 CRC bits are attached.</w:t>
            </w:r>
            <w:r w:rsidRPr="008308CA">
              <w:rPr>
                <w:rFonts w:eastAsia="宋体" w:hint="eastAsia"/>
                <w:bCs/>
                <w:color w:val="000000"/>
                <w:sz w:val="18"/>
                <w:szCs w:val="18"/>
                <w:lang w:val="en-US" w:eastAsia="zh-CN"/>
              </w:rPr>
              <w:t xml:space="preserve"> </w:t>
            </w:r>
          </w:p>
          <w:p w14:paraId="4BC9EC32" w14:textId="77777777" w:rsidR="008308CA" w:rsidRPr="008308CA" w:rsidRDefault="008308CA" w:rsidP="008308CA">
            <w:pPr>
              <w:numPr>
                <w:ilvl w:val="0"/>
                <w:numId w:val="174"/>
              </w:numPr>
              <w:spacing w:line="276" w:lineRule="auto"/>
              <w:contextualSpacing/>
              <w:rPr>
                <w:color w:val="000000"/>
                <w:sz w:val="18"/>
                <w:szCs w:val="18"/>
                <w:lang w:val="en-US"/>
              </w:rPr>
            </w:pPr>
            <w:r w:rsidRPr="008308CA">
              <w:rPr>
                <w:rFonts w:eastAsia="宋体" w:hint="eastAsia"/>
                <w:bCs/>
                <w:color w:val="000000"/>
                <w:sz w:val="18"/>
                <w:szCs w:val="18"/>
                <w:lang w:val="en-US" w:eastAsia="zh-CN"/>
              </w:rPr>
              <w:t>I</w:t>
            </w:r>
            <w:r w:rsidRPr="008308CA">
              <w:rPr>
                <w:rFonts w:eastAsia="宋体"/>
                <w:bCs/>
                <w:color w:val="000000"/>
                <w:sz w:val="18"/>
                <w:szCs w:val="18"/>
                <w:lang w:val="en-US" w:eastAsia="zh-CN"/>
              </w:rPr>
              <w:t xml:space="preserve">t assumes that the </w:t>
            </w:r>
            <w:r w:rsidRPr="008308CA">
              <w:rPr>
                <w:rFonts w:eastAsia="宋体" w:hint="eastAsia"/>
                <w:bCs/>
                <w:color w:val="000000"/>
                <w:sz w:val="18"/>
                <w:szCs w:val="18"/>
                <w:lang w:val="en-US" w:eastAsia="zh-CN"/>
              </w:rPr>
              <w:t>1/3 FEC</w:t>
            </w:r>
            <w:r w:rsidRPr="008308CA">
              <w:rPr>
                <w:rFonts w:eastAsia="宋体"/>
                <w:bCs/>
                <w:color w:val="000000"/>
                <w:sz w:val="18"/>
                <w:szCs w:val="18"/>
                <w:lang w:val="en-US" w:eastAsia="zh-CN"/>
              </w:rPr>
              <w:t xml:space="preserve"> coding for the </w:t>
            </w:r>
            <w:r w:rsidRPr="008308CA">
              <w:rPr>
                <w:rFonts w:eastAsia="宋体" w:hint="eastAsia"/>
                <w:bCs/>
                <w:color w:val="000000"/>
                <w:sz w:val="18"/>
                <w:szCs w:val="18"/>
                <w:lang w:val="en-US" w:eastAsia="zh-CN"/>
              </w:rPr>
              <w:t>D2R.</w:t>
            </w:r>
          </w:p>
        </w:tc>
      </w:tr>
    </w:tbl>
    <w:p w14:paraId="2D91B243" w14:textId="77777777" w:rsidR="0076102C" w:rsidRPr="00F353E5" w:rsidRDefault="0076102C" w:rsidP="00AA384A">
      <w:pPr>
        <w:pStyle w:val="3GPPNormalText"/>
        <w:rPr>
          <w:lang w:val="en-US"/>
        </w:rPr>
      </w:pPr>
    </w:p>
    <w:p w14:paraId="18D0CB3D" w14:textId="77777777" w:rsidR="009B5330" w:rsidRPr="00F353E5" w:rsidRDefault="009B5330">
      <w:pPr>
        <w:pStyle w:val="3GPPNormalText"/>
        <w:rPr>
          <w:lang w:val="en-US"/>
        </w:rPr>
      </w:pPr>
    </w:p>
    <w:sectPr w:rsidR="009B5330" w:rsidRPr="00F353E5">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278044" w15:done="0"/>
  <w15:commentEx w15:paraId="3457BF88" w15:done="0"/>
  <w15:commentEx w15:paraId="1D7BD4AD" w15:done="0"/>
  <w15:commentEx w15:paraId="50F5E166" w15:done="0"/>
  <w15:commentEx w15:paraId="20ECF544" w15:done="0"/>
  <w15:commentEx w15:paraId="2E70096F" w15:done="0"/>
  <w15:commentEx w15:paraId="659F3102" w15:done="0"/>
  <w15:commentEx w15:paraId="42ECC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62A3C7" w16cex:dateUtc="2025-05-08T23:51:00Z"/>
  <w16cex:commentExtensible w16cex:durableId="00736561" w16cex:dateUtc="2025-05-09T01:44:00Z"/>
  <w16cex:commentExtensible w16cex:durableId="4A3D77C9" w16cex:dateUtc="2025-05-09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278044" w16cid:durableId="4F278044"/>
  <w16cid:commentId w16cid:paraId="3457BF88" w16cid:durableId="1962A3C7"/>
  <w16cid:commentId w16cid:paraId="1D7BD4AD" w16cid:durableId="00736561"/>
  <w16cid:commentId w16cid:paraId="50F5E166" w16cid:durableId="50F5E166"/>
  <w16cid:commentId w16cid:paraId="20ECF544" w16cid:durableId="20ECF544"/>
  <w16cid:commentId w16cid:paraId="2E70096F" w16cid:durableId="2E70096F"/>
  <w16cid:commentId w16cid:paraId="659F3102" w16cid:durableId="4A3D77C9"/>
  <w16cid:commentId w16cid:paraId="42ECC2B5" w16cid:durableId="42ECC2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623A7" w14:textId="77777777" w:rsidR="006F1912" w:rsidRDefault="006F1912">
      <w:pPr>
        <w:spacing w:after="0"/>
      </w:pPr>
      <w:r>
        <w:separator/>
      </w:r>
    </w:p>
  </w:endnote>
  <w:endnote w:type="continuationSeparator" w:id="0">
    <w:p w14:paraId="11918975" w14:textId="77777777" w:rsidR="006F1912" w:rsidRDefault="006F19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BAF4F" w14:textId="77777777" w:rsidR="006F1912" w:rsidRDefault="006F1912">
      <w:pPr>
        <w:spacing w:after="0"/>
      </w:pPr>
      <w:r>
        <w:separator/>
      </w:r>
    </w:p>
  </w:footnote>
  <w:footnote w:type="continuationSeparator" w:id="0">
    <w:p w14:paraId="656F3A2E" w14:textId="77777777" w:rsidR="006F1912" w:rsidRDefault="006F19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001506B"/>
    <w:multiLevelType w:val="hybridMultilevel"/>
    <w:tmpl w:val="C96CF0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0904B8A"/>
    <w:multiLevelType w:val="hybridMultilevel"/>
    <w:tmpl w:val="6C1AB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1D037E7"/>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06D12708"/>
    <w:multiLevelType w:val="multilevel"/>
    <w:tmpl w:val="06D1270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nsid w:val="07B564C3"/>
    <w:multiLevelType w:val="multilevel"/>
    <w:tmpl w:val="07B564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080F4DFF"/>
    <w:multiLevelType w:val="multilevel"/>
    <w:tmpl w:val="080F4D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082D5B03"/>
    <w:multiLevelType w:val="multilevel"/>
    <w:tmpl w:val="082D5B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092462A1"/>
    <w:multiLevelType w:val="hybridMultilevel"/>
    <w:tmpl w:val="2764987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09717368"/>
    <w:multiLevelType w:val="multilevel"/>
    <w:tmpl w:val="09717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0B236C6A"/>
    <w:multiLevelType w:val="hybridMultilevel"/>
    <w:tmpl w:val="CB46BF1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BB66783"/>
    <w:multiLevelType w:val="hybridMultilevel"/>
    <w:tmpl w:val="A3CC7936"/>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4">
    <w:nsid w:val="0C3E5DF1"/>
    <w:multiLevelType w:val="hybridMultilevel"/>
    <w:tmpl w:val="5DF27462"/>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0D4F3676"/>
    <w:multiLevelType w:val="multilevel"/>
    <w:tmpl w:val="0D4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0D9A7206"/>
    <w:multiLevelType w:val="multilevel"/>
    <w:tmpl w:val="0D9A7206"/>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0F1F3C33"/>
    <w:multiLevelType w:val="multilevel"/>
    <w:tmpl w:val="0F1F3C3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0F7D6E47"/>
    <w:multiLevelType w:val="multilevel"/>
    <w:tmpl w:val="0F7D6E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eastAsia="宋体" w:hAnsi="宋体" w:hint="eastAsia"/>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宋体" w:eastAsia="宋体" w:hAnsi="宋体" w:hint="eastAsia"/>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10FB286C"/>
    <w:multiLevelType w:val="hybridMultilevel"/>
    <w:tmpl w:val="EA10E890"/>
    <w:lvl w:ilvl="0" w:tplc="E8AA41EA">
      <w:start w:val="1"/>
      <w:numFmt w:val="bullet"/>
      <w:lvlText w:val="·"/>
      <w:lvlJc w:val="left"/>
      <w:pPr>
        <w:ind w:left="2100" w:hanging="420"/>
      </w:pPr>
      <w:rPr>
        <w:rFonts w:ascii="宋体" w:eastAsia="宋体" w:hAnsi="宋体"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1">
    <w:nsid w:val="11727FF5"/>
    <w:multiLevelType w:val="hybridMultilevel"/>
    <w:tmpl w:val="7D12B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11F64734"/>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13A01E94"/>
    <w:multiLevelType w:val="multilevel"/>
    <w:tmpl w:val="13A01E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15DE13AB"/>
    <w:multiLevelType w:val="multilevel"/>
    <w:tmpl w:val="15DE13A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nsid w:val="16421018"/>
    <w:multiLevelType w:val="hybridMultilevel"/>
    <w:tmpl w:val="485A19D6"/>
    <w:lvl w:ilvl="0" w:tplc="0409000B">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177F21F2"/>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178C070C"/>
    <w:multiLevelType w:val="hybridMultilevel"/>
    <w:tmpl w:val="33906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1AD22140"/>
    <w:multiLevelType w:val="hybridMultilevel"/>
    <w:tmpl w:val="AF9A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1C4F43D3"/>
    <w:multiLevelType w:val="multilevel"/>
    <w:tmpl w:val="1C4F43D3"/>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2">
    <w:nsid w:val="1C87143A"/>
    <w:multiLevelType w:val="hybridMultilevel"/>
    <w:tmpl w:val="E83014D2"/>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nsid w:val="20080D6B"/>
    <w:multiLevelType w:val="hybridMultilevel"/>
    <w:tmpl w:val="45D449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04C2F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8">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240D2E33"/>
    <w:multiLevelType w:val="multilevel"/>
    <w:tmpl w:val="240D2E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nsid w:val="2A6236F8"/>
    <w:multiLevelType w:val="multilevel"/>
    <w:tmpl w:val="2A6236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2F0C0FCA"/>
    <w:multiLevelType w:val="multilevel"/>
    <w:tmpl w:val="2F0C0FC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nsid w:val="2F5F7D97"/>
    <w:multiLevelType w:val="multilevel"/>
    <w:tmpl w:val="2F5F7D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312D47D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nsid w:val="32035A23"/>
    <w:multiLevelType w:val="hybridMultilevel"/>
    <w:tmpl w:val="FD180A84"/>
    <w:lvl w:ilvl="0" w:tplc="914EC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32774E66"/>
    <w:multiLevelType w:val="multilevel"/>
    <w:tmpl w:val="32774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33272E67"/>
    <w:multiLevelType w:val="multilevel"/>
    <w:tmpl w:val="33272E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34CE1040"/>
    <w:multiLevelType w:val="hybridMultilevel"/>
    <w:tmpl w:val="2684F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352A5A19"/>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36050DCB"/>
    <w:multiLevelType w:val="multilevel"/>
    <w:tmpl w:val="36050D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365511F4"/>
    <w:multiLevelType w:val="multilevel"/>
    <w:tmpl w:val="365511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36FB07B3"/>
    <w:multiLevelType w:val="hybridMultilevel"/>
    <w:tmpl w:val="255212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373D4DC2"/>
    <w:multiLevelType w:val="multilevel"/>
    <w:tmpl w:val="373D4D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nsid w:val="37934C7D"/>
    <w:multiLevelType w:val="multilevel"/>
    <w:tmpl w:val="37934C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37D0598C"/>
    <w:multiLevelType w:val="hybridMultilevel"/>
    <w:tmpl w:val="3B6603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37E91E87"/>
    <w:multiLevelType w:val="hybridMultilevel"/>
    <w:tmpl w:val="C5168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38F9637D"/>
    <w:multiLevelType w:val="multilevel"/>
    <w:tmpl w:val="38F9637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nsid w:val="39C75298"/>
    <w:multiLevelType w:val="multilevel"/>
    <w:tmpl w:val="09D0AF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nsid w:val="39F80E34"/>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8">
    <w:nsid w:val="3B1547C5"/>
    <w:multiLevelType w:val="multilevel"/>
    <w:tmpl w:val="3B1547C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nsid w:val="3B7A7A65"/>
    <w:multiLevelType w:val="multilevel"/>
    <w:tmpl w:val="71D6B1D6"/>
    <w:lvl w:ilvl="0">
      <w:start w:val="1"/>
      <w:numFmt w:val="decimal"/>
      <w:lvlText w:val="%1."/>
      <w:lvlJc w:val="left"/>
      <w:pPr>
        <w:ind w:left="360" w:hanging="360"/>
      </w:pPr>
      <w:rPr>
        <w:rFonts w:hint="default"/>
      </w:rPr>
    </w:lvl>
    <w:lvl w:ilvl="1">
      <w:start w:val="1"/>
      <w:numFmt w:val="decimal"/>
      <w:lvlText w:val="%1.%2."/>
      <w:lvlJc w:val="left"/>
      <w:pPr>
        <w:ind w:left="110" w:hanging="360"/>
      </w:pPr>
      <w:rPr>
        <w:rFonts w:hint="default"/>
      </w:rPr>
    </w:lvl>
    <w:lvl w:ilvl="2">
      <w:start w:val="1"/>
      <w:numFmt w:val="decimal"/>
      <w:lvlText w:val="%1.%2.%3."/>
      <w:lvlJc w:val="left"/>
      <w:pPr>
        <w:ind w:left="220" w:hanging="720"/>
      </w:pPr>
      <w:rPr>
        <w:rFonts w:hint="default"/>
      </w:rPr>
    </w:lvl>
    <w:lvl w:ilvl="3">
      <w:start w:val="1"/>
      <w:numFmt w:val="decimal"/>
      <w:lvlText w:val="%1.%2.%3.%4."/>
      <w:lvlJc w:val="left"/>
      <w:pPr>
        <w:ind w:left="-30" w:hanging="72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420" w:hanging="108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560" w:hanging="1440"/>
      </w:pPr>
      <w:rPr>
        <w:rFonts w:hint="default"/>
      </w:rPr>
    </w:lvl>
  </w:abstractNum>
  <w:abstractNum w:abstractNumId="80">
    <w:nsid w:val="3C6075A8"/>
    <w:multiLevelType w:val="multilevel"/>
    <w:tmpl w:val="3C6075A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nsid w:val="3D7A2F5D"/>
    <w:multiLevelType w:val="hybridMultilevel"/>
    <w:tmpl w:val="67D0F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nsid w:val="406813EE"/>
    <w:multiLevelType w:val="multilevel"/>
    <w:tmpl w:val="40681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nsid w:val="40B52EA2"/>
    <w:multiLevelType w:val="hybridMultilevel"/>
    <w:tmpl w:val="8968DB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4131472B"/>
    <w:multiLevelType w:val="hybridMultilevel"/>
    <w:tmpl w:val="027499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41493CC4"/>
    <w:multiLevelType w:val="hybridMultilevel"/>
    <w:tmpl w:val="D86C3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42475664"/>
    <w:multiLevelType w:val="multilevel"/>
    <w:tmpl w:val="42475664"/>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nsid w:val="434C7146"/>
    <w:multiLevelType w:val="hybridMultilevel"/>
    <w:tmpl w:val="DA50C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435C6B60"/>
    <w:multiLevelType w:val="multilevel"/>
    <w:tmpl w:val="435C6B60"/>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nsid w:val="455510D1"/>
    <w:multiLevelType w:val="multilevel"/>
    <w:tmpl w:val="455510D1"/>
    <w:lvl w:ilvl="0">
      <w:start w:val="1"/>
      <w:numFmt w:val="decimal"/>
      <w:lvlText w:val="%1"/>
      <w:lvlJc w:val="left"/>
      <w:pPr>
        <w:ind w:left="432" w:hanging="432"/>
      </w:pPr>
      <w:rPr>
        <w:sz w:val="28"/>
      </w:r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2">
    <w:nsid w:val="45940C1A"/>
    <w:multiLevelType w:val="multilevel"/>
    <w:tmpl w:val="45940C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4">
    <w:nsid w:val="46723FD0"/>
    <w:multiLevelType w:val="multilevel"/>
    <w:tmpl w:val="46723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nsid w:val="468403BA"/>
    <w:multiLevelType w:val="multilevel"/>
    <w:tmpl w:val="468403B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nsid w:val="47DB613D"/>
    <w:multiLevelType w:val="multilevel"/>
    <w:tmpl w:val="47DB613D"/>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nsid w:val="47F40F50"/>
    <w:multiLevelType w:val="hybridMultilevel"/>
    <w:tmpl w:val="EFB6A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0">
    <w:nsid w:val="4F30174D"/>
    <w:multiLevelType w:val="multilevel"/>
    <w:tmpl w:val="4F30174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1">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nsid w:val="5283432E"/>
    <w:multiLevelType w:val="multilevel"/>
    <w:tmpl w:val="5283432E"/>
    <w:lvl w:ilvl="0">
      <w:numFmt w:val="bullet"/>
      <w:lvlText w:val="•"/>
      <w:lvlJc w:val="left"/>
      <w:pPr>
        <w:tabs>
          <w:tab w:val="left" w:pos="420"/>
        </w:tabs>
        <w:ind w:left="860" w:hanging="440"/>
      </w:pPr>
      <w:rPr>
        <w:rFonts w:ascii="Times New Roman" w:eastAsia="宋体"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105">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7">
    <w:nsid w:val="52CA63A4"/>
    <w:multiLevelType w:val="multilevel"/>
    <w:tmpl w:val="B80634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nsid w:val="53872AE2"/>
    <w:multiLevelType w:val="multilevel"/>
    <w:tmpl w:val="9266DE98"/>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nsid w:val="54A15C52"/>
    <w:multiLevelType w:val="hybridMultilevel"/>
    <w:tmpl w:val="839EAD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670F522">
      <w:start w:val="1"/>
      <w:numFmt w:val="bullet"/>
      <w:lvlText w:val="-"/>
      <w:lvlJc w:val="left"/>
      <w:pPr>
        <w:ind w:left="1680" w:hanging="420"/>
      </w:pPr>
      <w:rPr>
        <w:rFonts w:ascii="宋体" w:eastAsia="宋体" w:hAnsi="宋体" w:hint="eastAsia"/>
      </w:rPr>
    </w:lvl>
    <w:lvl w:ilvl="4" w:tplc="E8AA41EA">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nsid w:val="5A03650B"/>
    <w:multiLevelType w:val="hybridMultilevel"/>
    <w:tmpl w:val="63AC1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nsid w:val="5C2C3FFE"/>
    <w:multiLevelType w:val="hybridMultilevel"/>
    <w:tmpl w:val="39A498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nsid w:val="5C602A0F"/>
    <w:multiLevelType w:val="multilevel"/>
    <w:tmpl w:val="0409001D"/>
    <w:lvl w:ilvl="0">
      <w:start w:val="1"/>
      <w:numFmt w:val="decimal"/>
      <w:lvlText w:val="%1"/>
      <w:lvlJc w:val="left"/>
      <w:pPr>
        <w:ind w:left="1145" w:hanging="425"/>
      </w:pPr>
    </w:lvl>
    <w:lvl w:ilvl="1">
      <w:start w:val="1"/>
      <w:numFmt w:val="decimal"/>
      <w:lvlText w:val="%1.%2"/>
      <w:lvlJc w:val="left"/>
      <w:pPr>
        <w:ind w:left="1712" w:hanging="567"/>
      </w:pPr>
    </w:lvl>
    <w:lvl w:ilvl="2">
      <w:start w:val="1"/>
      <w:numFmt w:val="decimal"/>
      <w:lvlText w:val="%1.%2.%3"/>
      <w:lvlJc w:val="left"/>
      <w:pPr>
        <w:ind w:left="2138" w:hanging="567"/>
      </w:pPr>
    </w:lvl>
    <w:lvl w:ilvl="3">
      <w:start w:val="1"/>
      <w:numFmt w:val="decimal"/>
      <w:lvlText w:val="%1.%2.%3.%4"/>
      <w:lvlJc w:val="left"/>
      <w:pPr>
        <w:ind w:left="2704" w:hanging="708"/>
      </w:pPr>
    </w:lvl>
    <w:lvl w:ilvl="4">
      <w:start w:val="1"/>
      <w:numFmt w:val="decimal"/>
      <w:lvlText w:val="%1.%2.%3.%4.%5"/>
      <w:lvlJc w:val="left"/>
      <w:pPr>
        <w:ind w:left="3271" w:hanging="850"/>
      </w:pPr>
    </w:lvl>
    <w:lvl w:ilvl="5">
      <w:start w:val="1"/>
      <w:numFmt w:val="decimal"/>
      <w:lvlText w:val="%1.%2.%3.%4.%5.%6"/>
      <w:lvlJc w:val="left"/>
      <w:pPr>
        <w:ind w:left="3980" w:hanging="1134"/>
      </w:pPr>
    </w:lvl>
    <w:lvl w:ilvl="6">
      <w:start w:val="1"/>
      <w:numFmt w:val="decimal"/>
      <w:lvlText w:val="%1.%2.%3.%4.%5.%6.%7"/>
      <w:lvlJc w:val="left"/>
      <w:pPr>
        <w:ind w:left="4547" w:hanging="1276"/>
      </w:pPr>
    </w:lvl>
    <w:lvl w:ilvl="7">
      <w:start w:val="1"/>
      <w:numFmt w:val="decimal"/>
      <w:lvlText w:val="%1.%2.%3.%4.%5.%6.%7.%8"/>
      <w:lvlJc w:val="left"/>
      <w:pPr>
        <w:ind w:left="5114" w:hanging="1418"/>
      </w:pPr>
    </w:lvl>
    <w:lvl w:ilvl="8">
      <w:start w:val="1"/>
      <w:numFmt w:val="decimal"/>
      <w:lvlText w:val="%1.%2.%3.%4.%5.%6.%7.%8.%9"/>
      <w:lvlJc w:val="left"/>
      <w:pPr>
        <w:ind w:left="5822" w:hanging="1700"/>
      </w:pPr>
    </w:lvl>
  </w:abstractNum>
  <w:abstractNum w:abstractNumId="113">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nsid w:val="5ED72FA5"/>
    <w:multiLevelType w:val="multilevel"/>
    <w:tmpl w:val="5ED72FA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nsid w:val="5FF517A0"/>
    <w:multiLevelType w:val="hybridMultilevel"/>
    <w:tmpl w:val="A646637C"/>
    <w:lvl w:ilvl="0" w:tplc="F42E4B6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nsid w:val="616A68C6"/>
    <w:multiLevelType w:val="multilevel"/>
    <w:tmpl w:val="B0D0AD68"/>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8">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nsid w:val="62B17758"/>
    <w:multiLevelType w:val="multilevel"/>
    <w:tmpl w:val="62B1775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nsid w:val="634359E1"/>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67420F0C"/>
    <w:multiLevelType w:val="multilevel"/>
    <w:tmpl w:val="67420F0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nsid w:val="69B75849"/>
    <w:multiLevelType w:val="hybridMultilevel"/>
    <w:tmpl w:val="A99A10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nsid w:val="69D54E8B"/>
    <w:multiLevelType w:val="multilevel"/>
    <w:tmpl w:val="69D54E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nsid w:val="6A520907"/>
    <w:multiLevelType w:val="hybridMultilevel"/>
    <w:tmpl w:val="10866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nsid w:val="6B8D52BF"/>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nsid w:val="6C816E2A"/>
    <w:multiLevelType w:val="hybridMultilevel"/>
    <w:tmpl w:val="493E43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nsid w:val="6DEB2E77"/>
    <w:multiLevelType w:val="multilevel"/>
    <w:tmpl w:val="6DEB2E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nsid w:val="6E0B5B69"/>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700B28F8"/>
    <w:multiLevelType w:val="hybridMultilevel"/>
    <w:tmpl w:val="908E2AD0"/>
    <w:lvl w:ilvl="0" w:tplc="E8AA41EA">
      <w:start w:val="1"/>
      <w:numFmt w:val="bullet"/>
      <w:lvlText w:val="·"/>
      <w:lvlJc w:val="left"/>
      <w:pPr>
        <w:ind w:left="420" w:hanging="420"/>
      </w:pPr>
      <w:rPr>
        <w:rFonts w:ascii="宋体" w:eastAsia="宋体" w:hAnsi="宋体"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32">
    <w:nsid w:val="71825D41"/>
    <w:multiLevelType w:val="multilevel"/>
    <w:tmpl w:val="71825D41"/>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nsid w:val="726439FF"/>
    <w:multiLevelType w:val="hybridMultilevel"/>
    <w:tmpl w:val="5DDC3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nsid w:val="74A23BDC"/>
    <w:multiLevelType w:val="multilevel"/>
    <w:tmpl w:val="74A23BD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nsid w:val="74D20085"/>
    <w:multiLevelType w:val="multilevel"/>
    <w:tmpl w:val="74D2008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9">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nsid w:val="76E5017D"/>
    <w:multiLevelType w:val="hybridMultilevel"/>
    <w:tmpl w:val="D19E269C"/>
    <w:lvl w:ilvl="0" w:tplc="929AA0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nsid w:val="7C6D3481"/>
    <w:multiLevelType w:val="hybridMultilevel"/>
    <w:tmpl w:val="F78C50AA"/>
    <w:lvl w:ilvl="0" w:tplc="D4AE8E64">
      <w:start w:val="1"/>
      <w:numFmt w:val="decimal"/>
      <w:lvlText w:val="[%1]"/>
      <w:lvlJc w:val="left"/>
      <w:pPr>
        <w:ind w:left="420" w:hanging="420"/>
      </w:pPr>
      <w:rPr>
        <w:rFonts w:ascii="Times New Roman" w:hAnsi="Times New Roman" w:cs="Times New Roman" w:hint="default"/>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nsid w:val="7D0623A6"/>
    <w:multiLevelType w:val="hybridMultilevel"/>
    <w:tmpl w:val="8D3C9B52"/>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1"/>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02"/>
  </w:num>
  <w:num w:numId="13">
    <w:abstractNumId w:val="98"/>
  </w:num>
  <w:num w:numId="14">
    <w:abstractNumId w:val="143"/>
  </w:num>
  <w:num w:numId="15">
    <w:abstractNumId w:val="15"/>
  </w:num>
  <w:num w:numId="16">
    <w:abstractNumId w:val="47"/>
  </w:num>
  <w:num w:numId="17">
    <w:abstractNumId w:val="106"/>
  </w:num>
  <w:num w:numId="18">
    <w:abstractNumId w:val="93"/>
  </w:num>
  <w:num w:numId="19">
    <w:abstractNumId w:val="99"/>
  </w:num>
  <w:num w:numId="20">
    <w:abstractNumId w:val="77"/>
  </w:num>
  <w:num w:numId="21">
    <w:abstractNumId w:val="131"/>
  </w:num>
  <w:num w:numId="22">
    <w:abstractNumId w:val="144"/>
  </w:num>
  <w:num w:numId="23">
    <w:abstractNumId w:val="133"/>
  </w:num>
  <w:num w:numId="2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138"/>
  </w:num>
  <w:num w:numId="27">
    <w:abstractNumId w:val="48"/>
  </w:num>
  <w:num w:numId="28">
    <w:abstractNumId w:val="43"/>
  </w:num>
  <w:num w:numId="29">
    <w:abstractNumId w:val="115"/>
  </w:num>
  <w:num w:numId="30">
    <w:abstractNumId w:val="101"/>
  </w:num>
  <w:num w:numId="31">
    <w:abstractNumId w:val="29"/>
  </w:num>
  <w:num w:numId="32">
    <w:abstractNumId w:val="117"/>
  </w:num>
  <w:num w:numId="33">
    <w:abstractNumId w:val="39"/>
  </w:num>
  <w:num w:numId="34">
    <w:abstractNumId w:val="142"/>
  </w:num>
  <w:num w:numId="35">
    <w:abstractNumId w:val="17"/>
  </w:num>
  <w:num w:numId="36">
    <w:abstractNumId w:val="90"/>
  </w:num>
  <w:num w:numId="37">
    <w:abstractNumId w:val="14"/>
  </w:num>
  <w:num w:numId="38">
    <w:abstractNumId w:val="16"/>
  </w:num>
  <w:num w:numId="39">
    <w:abstractNumId w:val="78"/>
  </w:num>
  <w:num w:numId="40">
    <w:abstractNumId w:val="122"/>
  </w:num>
  <w:num w:numId="41">
    <w:abstractNumId w:val="65"/>
  </w:num>
  <w:num w:numId="42">
    <w:abstractNumId w:val="18"/>
  </w:num>
  <w:num w:numId="43">
    <w:abstractNumId w:val="53"/>
  </w:num>
  <w:num w:numId="44">
    <w:abstractNumId w:val="113"/>
  </w:num>
  <w:num w:numId="45">
    <w:abstractNumId w:val="70"/>
  </w:num>
  <w:num w:numId="46">
    <w:abstractNumId w:val="136"/>
  </w:num>
  <w:num w:numId="47">
    <w:abstractNumId w:val="28"/>
  </w:num>
  <w:num w:numId="48">
    <w:abstractNumId w:val="80"/>
  </w:num>
  <w:num w:numId="49">
    <w:abstractNumId w:val="119"/>
  </w:num>
  <w:num w:numId="50">
    <w:abstractNumId w:val="124"/>
  </w:num>
  <w:num w:numId="51">
    <w:abstractNumId w:val="128"/>
  </w:num>
  <w:num w:numId="52">
    <w:abstractNumId w:val="33"/>
  </w:num>
  <w:num w:numId="53">
    <w:abstractNumId w:val="56"/>
  </w:num>
  <w:num w:numId="54">
    <w:abstractNumId w:val="19"/>
  </w:num>
  <w:num w:numId="55">
    <w:abstractNumId w:val="52"/>
  </w:num>
  <w:num w:numId="56">
    <w:abstractNumId w:val="94"/>
  </w:num>
  <w:num w:numId="57">
    <w:abstractNumId w:val="137"/>
  </w:num>
  <w:num w:numId="58">
    <w:abstractNumId w:val="92"/>
  </w:num>
  <w:num w:numId="59">
    <w:abstractNumId w:val="69"/>
  </w:num>
  <w:num w:numId="60">
    <w:abstractNumId w:val="89"/>
  </w:num>
  <w:num w:numId="61">
    <w:abstractNumId w:val="121"/>
  </w:num>
  <w:num w:numId="62">
    <w:abstractNumId w:val="66"/>
  </w:num>
  <w:num w:numId="63">
    <w:abstractNumId w:val="34"/>
  </w:num>
  <w:num w:numId="64">
    <w:abstractNumId w:val="100"/>
  </w:num>
  <w:num w:numId="65">
    <w:abstractNumId w:val="25"/>
  </w:num>
  <w:num w:numId="66">
    <w:abstractNumId w:val="50"/>
  </w:num>
  <w:num w:numId="67">
    <w:abstractNumId w:val="83"/>
  </w:num>
  <w:num w:numId="68">
    <w:abstractNumId w:val="27"/>
  </w:num>
  <w:num w:numId="69">
    <w:abstractNumId w:val="49"/>
  </w:num>
  <w:num w:numId="70">
    <w:abstractNumId w:val="132"/>
  </w:num>
  <w:num w:numId="71">
    <w:abstractNumId w:val="57"/>
  </w:num>
  <w:num w:numId="72">
    <w:abstractNumId w:val="75"/>
  </w:num>
  <w:num w:numId="73">
    <w:abstractNumId w:val="26"/>
  </w:num>
  <w:num w:numId="74">
    <w:abstractNumId w:val="114"/>
  </w:num>
  <w:num w:numId="75">
    <w:abstractNumId w:val="87"/>
  </w:num>
  <w:num w:numId="76">
    <w:abstractNumId w:val="61"/>
  </w:num>
  <w:num w:numId="77">
    <w:abstractNumId w:val="105"/>
  </w:num>
  <w:num w:numId="78">
    <w:abstractNumId w:val="11"/>
  </w:num>
  <w:num w:numId="79">
    <w:abstractNumId w:val="96"/>
  </w:num>
  <w:num w:numId="80">
    <w:abstractNumId w:val="86"/>
  </w:num>
  <w:num w:numId="81">
    <w:abstractNumId w:val="72"/>
  </w:num>
  <w:num w:numId="82">
    <w:abstractNumId w:val="123"/>
  </w:num>
  <w:num w:numId="83">
    <w:abstractNumId w:val="42"/>
  </w:num>
  <w:num w:numId="84">
    <w:abstractNumId w:val="91"/>
  </w:num>
  <w:num w:numId="85">
    <w:abstractNumId w:val="91"/>
  </w:num>
  <w:num w:numId="86">
    <w:abstractNumId w:val="146"/>
  </w:num>
  <w:num w:numId="87">
    <w:abstractNumId w:val="130"/>
  </w:num>
  <w:num w:numId="88">
    <w:abstractNumId w:val="51"/>
  </w:num>
  <w:num w:numId="89">
    <w:abstractNumId w:val="116"/>
  </w:num>
  <w:num w:numId="90">
    <w:abstractNumId w:val="23"/>
  </w:num>
  <w:num w:numId="91">
    <w:abstractNumId w:val="131"/>
  </w:num>
  <w:num w:numId="92">
    <w:abstractNumId w:val="134"/>
  </w:num>
  <w:num w:numId="93">
    <w:abstractNumId w:val="95"/>
  </w:num>
  <w:num w:numId="94">
    <w:abstractNumId w:val="67"/>
  </w:num>
  <w:num w:numId="95">
    <w:abstractNumId w:val="73"/>
  </w:num>
  <w:num w:numId="96">
    <w:abstractNumId w:val="21"/>
  </w:num>
  <w:num w:numId="97">
    <w:abstractNumId w:val="41"/>
  </w:num>
  <w:num w:numId="98">
    <w:abstractNumId w:val="62"/>
  </w:num>
  <w:num w:numId="99">
    <w:abstractNumId w:val="91"/>
  </w:num>
  <w:num w:numId="100">
    <w:abstractNumId w:val="91"/>
  </w:num>
  <w:num w:numId="101">
    <w:abstractNumId w:val="24"/>
  </w:num>
  <w:num w:numId="102">
    <w:abstractNumId w:val="140"/>
  </w:num>
  <w:num w:numId="103">
    <w:abstractNumId w:val="112"/>
  </w:num>
  <w:num w:numId="104">
    <w:abstractNumId w:val="91"/>
  </w:num>
  <w:num w:numId="105">
    <w:abstractNumId w:val="59"/>
  </w:num>
  <w:num w:numId="106">
    <w:abstractNumId w:val="91"/>
  </w:num>
  <w:num w:numId="107">
    <w:abstractNumId w:val="91"/>
  </w:num>
  <w:num w:numId="108">
    <w:abstractNumId w:val="91"/>
  </w:num>
  <w:num w:numId="109">
    <w:abstractNumId w:val="91"/>
  </w:num>
  <w:num w:numId="110">
    <w:abstractNumId w:val="91"/>
  </w:num>
  <w:num w:numId="111">
    <w:abstractNumId w:val="91"/>
  </w:num>
  <w:num w:numId="112">
    <w:abstractNumId w:val="110"/>
  </w:num>
  <w:num w:numId="113">
    <w:abstractNumId w:val="91"/>
  </w:num>
  <w:num w:numId="114">
    <w:abstractNumId w:val="91"/>
  </w:num>
  <w:num w:numId="115">
    <w:abstractNumId w:val="91"/>
  </w:num>
  <w:num w:numId="116">
    <w:abstractNumId w:val="91"/>
  </w:num>
  <w:num w:numId="117">
    <w:abstractNumId w:val="91"/>
  </w:num>
  <w:num w:numId="118">
    <w:abstractNumId w:val="91"/>
  </w:num>
  <w:num w:numId="119">
    <w:abstractNumId w:val="91"/>
  </w:num>
  <w:num w:numId="120">
    <w:abstractNumId w:val="91"/>
  </w:num>
  <w:num w:numId="121">
    <w:abstractNumId w:val="91"/>
  </w:num>
  <w:num w:numId="122">
    <w:abstractNumId w:val="91"/>
  </w:num>
  <w:num w:numId="123">
    <w:abstractNumId w:val="91"/>
  </w:num>
  <w:num w:numId="124">
    <w:abstractNumId w:val="91"/>
  </w:num>
  <w:num w:numId="125">
    <w:abstractNumId w:val="91"/>
  </w:num>
  <w:num w:numId="126">
    <w:abstractNumId w:val="91"/>
  </w:num>
  <w:num w:numId="127">
    <w:abstractNumId w:val="91"/>
  </w:num>
  <w:num w:numId="128">
    <w:abstractNumId w:val="107"/>
  </w:num>
  <w:num w:numId="129">
    <w:abstractNumId w:val="35"/>
  </w:num>
  <w:num w:numId="130">
    <w:abstractNumId w:val="79"/>
  </w:num>
  <w:num w:numId="131">
    <w:abstractNumId w:val="60"/>
  </w:num>
  <w:num w:numId="132">
    <w:abstractNumId w:val="82"/>
  </w:num>
  <w:num w:numId="133">
    <w:abstractNumId w:val="44"/>
  </w:num>
  <w:num w:numId="134">
    <w:abstractNumId w:val="0"/>
  </w:num>
  <w:num w:numId="135">
    <w:abstractNumId w:val="141"/>
  </w:num>
  <w:num w:numId="136">
    <w:abstractNumId w:val="20"/>
  </w:num>
  <w:num w:numId="137">
    <w:abstractNumId w:val="71"/>
  </w:num>
  <w:num w:numId="138">
    <w:abstractNumId w:val="109"/>
  </w:num>
  <w:num w:numId="139">
    <w:abstractNumId w:val="30"/>
  </w:num>
  <w:num w:numId="140">
    <w:abstractNumId w:val="108"/>
  </w:num>
  <w:num w:numId="141">
    <w:abstractNumId w:val="68"/>
  </w:num>
  <w:num w:numId="142">
    <w:abstractNumId w:val="31"/>
  </w:num>
  <w:num w:numId="143">
    <w:abstractNumId w:val="111"/>
  </w:num>
  <w:num w:numId="144">
    <w:abstractNumId w:val="38"/>
  </w:num>
  <w:num w:numId="145">
    <w:abstractNumId w:val="97"/>
  </w:num>
  <w:num w:numId="146">
    <w:abstractNumId w:val="84"/>
  </w:num>
  <w:num w:numId="147">
    <w:abstractNumId w:val="81"/>
  </w:num>
  <w:num w:numId="148">
    <w:abstractNumId w:val="12"/>
  </w:num>
  <w:num w:numId="149">
    <w:abstractNumId w:val="85"/>
  </w:num>
  <w:num w:numId="150">
    <w:abstractNumId w:val="125"/>
  </w:num>
  <w:num w:numId="151">
    <w:abstractNumId w:val="63"/>
  </w:num>
  <w:num w:numId="152">
    <w:abstractNumId w:val="127"/>
  </w:num>
  <w:num w:numId="153">
    <w:abstractNumId w:val="88"/>
  </w:num>
  <w:num w:numId="154">
    <w:abstractNumId w:val="104"/>
  </w:num>
  <w:num w:numId="155">
    <w:abstractNumId w:val="40"/>
  </w:num>
  <w:num w:numId="156">
    <w:abstractNumId w:val="32"/>
  </w:num>
  <w:num w:numId="157">
    <w:abstractNumId w:val="126"/>
  </w:num>
  <w:num w:numId="158">
    <w:abstractNumId w:val="120"/>
  </w:num>
  <w:num w:numId="159">
    <w:abstractNumId w:val="103"/>
  </w:num>
  <w:num w:numId="160">
    <w:abstractNumId w:val="135"/>
  </w:num>
  <w:num w:numId="161">
    <w:abstractNumId w:val="36"/>
  </w:num>
  <w:num w:numId="162">
    <w:abstractNumId w:val="147"/>
  </w:num>
  <w:num w:numId="163">
    <w:abstractNumId w:val="55"/>
  </w:num>
  <w:num w:numId="164">
    <w:abstractNumId w:val="145"/>
  </w:num>
  <w:num w:numId="165">
    <w:abstractNumId w:val="45"/>
  </w:num>
  <w:num w:numId="166">
    <w:abstractNumId w:val="58"/>
  </w:num>
  <w:num w:numId="167">
    <w:abstractNumId w:val="46"/>
  </w:num>
  <w:num w:numId="168">
    <w:abstractNumId w:val="22"/>
  </w:num>
  <w:num w:numId="169">
    <w:abstractNumId w:val="139"/>
  </w:num>
  <w:num w:numId="170">
    <w:abstractNumId w:val="74"/>
  </w:num>
  <w:num w:numId="171">
    <w:abstractNumId w:val="37"/>
  </w:num>
  <w:num w:numId="172">
    <w:abstractNumId w:val="64"/>
  </w:num>
  <w:num w:numId="173">
    <w:abstractNumId w:val="13"/>
  </w:num>
  <w:num w:numId="174">
    <w:abstractNumId w:val="129"/>
  </w:num>
  <w:num w:numId="175">
    <w:abstractNumId w:val="76"/>
  </w:num>
  <w:numIdMacAtCleanup w:val="1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杨美英">
    <w15:presenceInfo w15:providerId="None" w15:userId="杨美英"/>
  </w15:person>
  <w15:person w15:author="Fang-Chen Cheng">
    <w15:presenceInfo w15:providerId="None" w15:userId="Fang-Chen Cheng"/>
  </w15:person>
  <w15:person w15:author="马鑫钰">
    <w15:presenceInfo w15:providerId="None" w15:userId="马鑫钰"/>
  </w15:person>
  <w15:person w15:author="ssl">
    <w15:presenceInfo w15:providerId="None" w15:userId="s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796"/>
    <w:rsid w:val="000009AF"/>
    <w:rsid w:val="00000A2C"/>
    <w:rsid w:val="00000F3C"/>
    <w:rsid w:val="000010C8"/>
    <w:rsid w:val="000010E3"/>
    <w:rsid w:val="0000163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68"/>
    <w:rsid w:val="000033B9"/>
    <w:rsid w:val="00003525"/>
    <w:rsid w:val="0000356C"/>
    <w:rsid w:val="00003756"/>
    <w:rsid w:val="00003A01"/>
    <w:rsid w:val="00003C5A"/>
    <w:rsid w:val="00003D10"/>
    <w:rsid w:val="00003D6D"/>
    <w:rsid w:val="00003DAF"/>
    <w:rsid w:val="00003E43"/>
    <w:rsid w:val="00003EAA"/>
    <w:rsid w:val="00003F97"/>
    <w:rsid w:val="00003FA9"/>
    <w:rsid w:val="000042D6"/>
    <w:rsid w:val="000043B4"/>
    <w:rsid w:val="00004565"/>
    <w:rsid w:val="000045A9"/>
    <w:rsid w:val="00004612"/>
    <w:rsid w:val="0000484C"/>
    <w:rsid w:val="00004904"/>
    <w:rsid w:val="000049E8"/>
    <w:rsid w:val="00004C5D"/>
    <w:rsid w:val="00004CDB"/>
    <w:rsid w:val="00004FCE"/>
    <w:rsid w:val="00004FE8"/>
    <w:rsid w:val="00005227"/>
    <w:rsid w:val="000052B4"/>
    <w:rsid w:val="000056C6"/>
    <w:rsid w:val="00005725"/>
    <w:rsid w:val="000057FB"/>
    <w:rsid w:val="00005996"/>
    <w:rsid w:val="00005C75"/>
    <w:rsid w:val="00005E14"/>
    <w:rsid w:val="00005E98"/>
    <w:rsid w:val="0000600A"/>
    <w:rsid w:val="00006044"/>
    <w:rsid w:val="0000618E"/>
    <w:rsid w:val="00006364"/>
    <w:rsid w:val="0000652B"/>
    <w:rsid w:val="000065FE"/>
    <w:rsid w:val="00006988"/>
    <w:rsid w:val="00006C0B"/>
    <w:rsid w:val="00006C6B"/>
    <w:rsid w:val="00006CAB"/>
    <w:rsid w:val="00006D64"/>
    <w:rsid w:val="00006E8F"/>
    <w:rsid w:val="00006EDA"/>
    <w:rsid w:val="00006F50"/>
    <w:rsid w:val="00007093"/>
    <w:rsid w:val="000070C0"/>
    <w:rsid w:val="000071C4"/>
    <w:rsid w:val="00007232"/>
    <w:rsid w:val="00007287"/>
    <w:rsid w:val="000072C7"/>
    <w:rsid w:val="00007592"/>
    <w:rsid w:val="000075AB"/>
    <w:rsid w:val="00007604"/>
    <w:rsid w:val="00007986"/>
    <w:rsid w:val="00007A1D"/>
    <w:rsid w:val="00007B08"/>
    <w:rsid w:val="00007B54"/>
    <w:rsid w:val="00007C29"/>
    <w:rsid w:val="00007C88"/>
    <w:rsid w:val="00007D75"/>
    <w:rsid w:val="00007DE1"/>
    <w:rsid w:val="00007EF2"/>
    <w:rsid w:val="00010096"/>
    <w:rsid w:val="00010A50"/>
    <w:rsid w:val="00010AE1"/>
    <w:rsid w:val="00010B5D"/>
    <w:rsid w:val="00010BE8"/>
    <w:rsid w:val="00010CA1"/>
    <w:rsid w:val="00010CC5"/>
    <w:rsid w:val="00010FAA"/>
    <w:rsid w:val="000111E3"/>
    <w:rsid w:val="00011240"/>
    <w:rsid w:val="000112FF"/>
    <w:rsid w:val="00011484"/>
    <w:rsid w:val="000115A4"/>
    <w:rsid w:val="0001168E"/>
    <w:rsid w:val="00011758"/>
    <w:rsid w:val="00011B96"/>
    <w:rsid w:val="00011C28"/>
    <w:rsid w:val="00011CF6"/>
    <w:rsid w:val="00011DCD"/>
    <w:rsid w:val="00011E9C"/>
    <w:rsid w:val="0001207A"/>
    <w:rsid w:val="0001220A"/>
    <w:rsid w:val="0001232C"/>
    <w:rsid w:val="0001244E"/>
    <w:rsid w:val="000126FE"/>
    <w:rsid w:val="00012B1C"/>
    <w:rsid w:val="00012C2F"/>
    <w:rsid w:val="00012C8B"/>
    <w:rsid w:val="00012E71"/>
    <w:rsid w:val="00012F08"/>
    <w:rsid w:val="00012FA6"/>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CD5"/>
    <w:rsid w:val="00015E50"/>
    <w:rsid w:val="00015E59"/>
    <w:rsid w:val="00015F7E"/>
    <w:rsid w:val="00015F82"/>
    <w:rsid w:val="00015FC8"/>
    <w:rsid w:val="000160BD"/>
    <w:rsid w:val="0001620F"/>
    <w:rsid w:val="00016384"/>
    <w:rsid w:val="000164B1"/>
    <w:rsid w:val="000166E2"/>
    <w:rsid w:val="0001684B"/>
    <w:rsid w:val="00016BAB"/>
    <w:rsid w:val="000172AE"/>
    <w:rsid w:val="0001731B"/>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0E"/>
    <w:rsid w:val="000201A7"/>
    <w:rsid w:val="000201D7"/>
    <w:rsid w:val="000201EF"/>
    <w:rsid w:val="00020206"/>
    <w:rsid w:val="00020260"/>
    <w:rsid w:val="00020674"/>
    <w:rsid w:val="00020749"/>
    <w:rsid w:val="00020B16"/>
    <w:rsid w:val="00020D4B"/>
    <w:rsid w:val="00020D74"/>
    <w:rsid w:val="00020DA9"/>
    <w:rsid w:val="00020E18"/>
    <w:rsid w:val="0002108D"/>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4FE3"/>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4D"/>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744"/>
    <w:rsid w:val="000307FA"/>
    <w:rsid w:val="00030864"/>
    <w:rsid w:val="00030930"/>
    <w:rsid w:val="0003096A"/>
    <w:rsid w:val="00030D97"/>
    <w:rsid w:val="00031143"/>
    <w:rsid w:val="00031201"/>
    <w:rsid w:val="00031380"/>
    <w:rsid w:val="0003141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1C4"/>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AA4"/>
    <w:rsid w:val="00034B51"/>
    <w:rsid w:val="00034C56"/>
    <w:rsid w:val="00034D49"/>
    <w:rsid w:val="00034F02"/>
    <w:rsid w:val="00034FD8"/>
    <w:rsid w:val="00034FDD"/>
    <w:rsid w:val="0003515F"/>
    <w:rsid w:val="000351B6"/>
    <w:rsid w:val="000352DA"/>
    <w:rsid w:val="0003534F"/>
    <w:rsid w:val="0003572B"/>
    <w:rsid w:val="00035794"/>
    <w:rsid w:val="00035852"/>
    <w:rsid w:val="000359AB"/>
    <w:rsid w:val="00035AFD"/>
    <w:rsid w:val="00035CF2"/>
    <w:rsid w:val="00035D72"/>
    <w:rsid w:val="000361D2"/>
    <w:rsid w:val="000362BF"/>
    <w:rsid w:val="0003643E"/>
    <w:rsid w:val="000365D1"/>
    <w:rsid w:val="00036664"/>
    <w:rsid w:val="000367DF"/>
    <w:rsid w:val="0003694A"/>
    <w:rsid w:val="0003699D"/>
    <w:rsid w:val="00036A14"/>
    <w:rsid w:val="00036AFE"/>
    <w:rsid w:val="00036B60"/>
    <w:rsid w:val="00036D12"/>
    <w:rsid w:val="00036E31"/>
    <w:rsid w:val="00036E90"/>
    <w:rsid w:val="00036F86"/>
    <w:rsid w:val="000372F0"/>
    <w:rsid w:val="00037366"/>
    <w:rsid w:val="000374E7"/>
    <w:rsid w:val="0003756D"/>
    <w:rsid w:val="00037578"/>
    <w:rsid w:val="00037827"/>
    <w:rsid w:val="00037838"/>
    <w:rsid w:val="00037968"/>
    <w:rsid w:val="00037A15"/>
    <w:rsid w:val="00037AD9"/>
    <w:rsid w:val="00037BA1"/>
    <w:rsid w:val="00037E00"/>
    <w:rsid w:val="00037E5D"/>
    <w:rsid w:val="00037F14"/>
    <w:rsid w:val="000401AD"/>
    <w:rsid w:val="000401E2"/>
    <w:rsid w:val="00040243"/>
    <w:rsid w:val="0004041F"/>
    <w:rsid w:val="0004064A"/>
    <w:rsid w:val="000406AB"/>
    <w:rsid w:val="000407F2"/>
    <w:rsid w:val="00040971"/>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5CA"/>
    <w:rsid w:val="00042A16"/>
    <w:rsid w:val="00042B81"/>
    <w:rsid w:val="00042BAF"/>
    <w:rsid w:val="00042C73"/>
    <w:rsid w:val="00042CA8"/>
    <w:rsid w:val="00042CCC"/>
    <w:rsid w:val="00042E36"/>
    <w:rsid w:val="00042EBC"/>
    <w:rsid w:val="00042FAF"/>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875"/>
    <w:rsid w:val="00046A97"/>
    <w:rsid w:val="00046CE8"/>
    <w:rsid w:val="000471B4"/>
    <w:rsid w:val="000471D3"/>
    <w:rsid w:val="000472D7"/>
    <w:rsid w:val="00047689"/>
    <w:rsid w:val="000476AE"/>
    <w:rsid w:val="000476C5"/>
    <w:rsid w:val="000477F1"/>
    <w:rsid w:val="00047B23"/>
    <w:rsid w:val="00047B42"/>
    <w:rsid w:val="00047BD8"/>
    <w:rsid w:val="00047CBF"/>
    <w:rsid w:val="00050016"/>
    <w:rsid w:val="0005009E"/>
    <w:rsid w:val="000502C5"/>
    <w:rsid w:val="0005045D"/>
    <w:rsid w:val="000508FE"/>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3AE"/>
    <w:rsid w:val="00052545"/>
    <w:rsid w:val="000525CC"/>
    <w:rsid w:val="00052644"/>
    <w:rsid w:val="00052AAF"/>
    <w:rsid w:val="00052B78"/>
    <w:rsid w:val="00052BEF"/>
    <w:rsid w:val="00052BF2"/>
    <w:rsid w:val="00052F64"/>
    <w:rsid w:val="00052FB6"/>
    <w:rsid w:val="00053179"/>
    <w:rsid w:val="0005324D"/>
    <w:rsid w:val="00053548"/>
    <w:rsid w:val="000535A3"/>
    <w:rsid w:val="00053638"/>
    <w:rsid w:val="000536D1"/>
    <w:rsid w:val="00053ABB"/>
    <w:rsid w:val="00053B8D"/>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AA1"/>
    <w:rsid w:val="00055B5D"/>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798"/>
    <w:rsid w:val="000578B3"/>
    <w:rsid w:val="00057CBA"/>
    <w:rsid w:val="00057CE1"/>
    <w:rsid w:val="00057DE9"/>
    <w:rsid w:val="00060013"/>
    <w:rsid w:val="00060025"/>
    <w:rsid w:val="000600C5"/>
    <w:rsid w:val="0006017A"/>
    <w:rsid w:val="000601FF"/>
    <w:rsid w:val="00060406"/>
    <w:rsid w:val="000604D5"/>
    <w:rsid w:val="0006069F"/>
    <w:rsid w:val="000607D5"/>
    <w:rsid w:val="00060A0A"/>
    <w:rsid w:val="00060A48"/>
    <w:rsid w:val="00060B3A"/>
    <w:rsid w:val="00060B4D"/>
    <w:rsid w:val="00060B61"/>
    <w:rsid w:val="00060C7C"/>
    <w:rsid w:val="00060CB1"/>
    <w:rsid w:val="00060CF0"/>
    <w:rsid w:val="00060D31"/>
    <w:rsid w:val="00060EE5"/>
    <w:rsid w:val="0006137C"/>
    <w:rsid w:val="000615F5"/>
    <w:rsid w:val="0006160A"/>
    <w:rsid w:val="0006161C"/>
    <w:rsid w:val="0006176E"/>
    <w:rsid w:val="00061895"/>
    <w:rsid w:val="000619FB"/>
    <w:rsid w:val="00061A80"/>
    <w:rsid w:val="00061EA3"/>
    <w:rsid w:val="00062093"/>
    <w:rsid w:val="0006215D"/>
    <w:rsid w:val="00062405"/>
    <w:rsid w:val="000625AC"/>
    <w:rsid w:val="000627D9"/>
    <w:rsid w:val="00062820"/>
    <w:rsid w:val="00062829"/>
    <w:rsid w:val="00062843"/>
    <w:rsid w:val="000628FD"/>
    <w:rsid w:val="00062C2E"/>
    <w:rsid w:val="00063073"/>
    <w:rsid w:val="000632BB"/>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34"/>
    <w:rsid w:val="00064CC2"/>
    <w:rsid w:val="00064D08"/>
    <w:rsid w:val="00064DA9"/>
    <w:rsid w:val="000650F3"/>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1DD"/>
    <w:rsid w:val="00066251"/>
    <w:rsid w:val="00066357"/>
    <w:rsid w:val="000663B3"/>
    <w:rsid w:val="0006647D"/>
    <w:rsid w:val="000667DA"/>
    <w:rsid w:val="00066898"/>
    <w:rsid w:val="00066985"/>
    <w:rsid w:val="00066B4D"/>
    <w:rsid w:val="00066CE8"/>
    <w:rsid w:val="00066D43"/>
    <w:rsid w:val="0006713E"/>
    <w:rsid w:val="000673B0"/>
    <w:rsid w:val="000673B1"/>
    <w:rsid w:val="00067737"/>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C61"/>
    <w:rsid w:val="00071D04"/>
    <w:rsid w:val="00071D4D"/>
    <w:rsid w:val="00071EEA"/>
    <w:rsid w:val="00071FE0"/>
    <w:rsid w:val="00072035"/>
    <w:rsid w:val="00072182"/>
    <w:rsid w:val="0007218C"/>
    <w:rsid w:val="000723CE"/>
    <w:rsid w:val="000724D4"/>
    <w:rsid w:val="0007250E"/>
    <w:rsid w:val="0007263A"/>
    <w:rsid w:val="0007265C"/>
    <w:rsid w:val="000727F1"/>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1DC"/>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A4B"/>
    <w:rsid w:val="00076C94"/>
    <w:rsid w:val="00076D4F"/>
    <w:rsid w:val="00076D80"/>
    <w:rsid w:val="00077012"/>
    <w:rsid w:val="00077107"/>
    <w:rsid w:val="000772EE"/>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31A"/>
    <w:rsid w:val="000805D0"/>
    <w:rsid w:val="0008092E"/>
    <w:rsid w:val="00080C23"/>
    <w:rsid w:val="00080D2C"/>
    <w:rsid w:val="00080F0E"/>
    <w:rsid w:val="00080F3A"/>
    <w:rsid w:val="00080FEC"/>
    <w:rsid w:val="000810D7"/>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2F6D"/>
    <w:rsid w:val="000834D1"/>
    <w:rsid w:val="00083C7F"/>
    <w:rsid w:val="00083C9D"/>
    <w:rsid w:val="00083CA8"/>
    <w:rsid w:val="00083D93"/>
    <w:rsid w:val="00083E94"/>
    <w:rsid w:val="00083F52"/>
    <w:rsid w:val="00083FE7"/>
    <w:rsid w:val="00084105"/>
    <w:rsid w:val="000842DB"/>
    <w:rsid w:val="000842DF"/>
    <w:rsid w:val="00084322"/>
    <w:rsid w:val="00084386"/>
    <w:rsid w:val="00084954"/>
    <w:rsid w:val="00084AB6"/>
    <w:rsid w:val="00084F2C"/>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9"/>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9C6"/>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B19"/>
    <w:rsid w:val="00093C3A"/>
    <w:rsid w:val="0009401F"/>
    <w:rsid w:val="000940C6"/>
    <w:rsid w:val="000940FE"/>
    <w:rsid w:val="0009412F"/>
    <w:rsid w:val="00094447"/>
    <w:rsid w:val="000948C0"/>
    <w:rsid w:val="00094AF6"/>
    <w:rsid w:val="00094B94"/>
    <w:rsid w:val="00094ECC"/>
    <w:rsid w:val="00094F80"/>
    <w:rsid w:val="0009506B"/>
    <w:rsid w:val="00095224"/>
    <w:rsid w:val="0009532F"/>
    <w:rsid w:val="00095370"/>
    <w:rsid w:val="000954AF"/>
    <w:rsid w:val="00095504"/>
    <w:rsid w:val="00095637"/>
    <w:rsid w:val="000956E7"/>
    <w:rsid w:val="0009575C"/>
    <w:rsid w:val="000957D7"/>
    <w:rsid w:val="00095AB2"/>
    <w:rsid w:val="00095B1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0EA3"/>
    <w:rsid w:val="000A114C"/>
    <w:rsid w:val="000A1178"/>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319"/>
    <w:rsid w:val="000A2532"/>
    <w:rsid w:val="000A2580"/>
    <w:rsid w:val="000A264A"/>
    <w:rsid w:val="000A27AF"/>
    <w:rsid w:val="000A281B"/>
    <w:rsid w:val="000A28A0"/>
    <w:rsid w:val="000A28B5"/>
    <w:rsid w:val="000A299C"/>
    <w:rsid w:val="000A2A26"/>
    <w:rsid w:val="000A2A44"/>
    <w:rsid w:val="000A2B68"/>
    <w:rsid w:val="000A2C27"/>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60"/>
    <w:rsid w:val="000A5A71"/>
    <w:rsid w:val="000A5E4C"/>
    <w:rsid w:val="000A5E60"/>
    <w:rsid w:val="000A5F14"/>
    <w:rsid w:val="000A615F"/>
    <w:rsid w:val="000A628D"/>
    <w:rsid w:val="000A639A"/>
    <w:rsid w:val="000A64CE"/>
    <w:rsid w:val="000A6548"/>
    <w:rsid w:val="000A6660"/>
    <w:rsid w:val="000A67A1"/>
    <w:rsid w:val="000A67C6"/>
    <w:rsid w:val="000A67DC"/>
    <w:rsid w:val="000A6AE7"/>
    <w:rsid w:val="000A6DC9"/>
    <w:rsid w:val="000A70A6"/>
    <w:rsid w:val="000A71FD"/>
    <w:rsid w:val="000A7402"/>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CE"/>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1F7B"/>
    <w:rsid w:val="000B203E"/>
    <w:rsid w:val="000B216E"/>
    <w:rsid w:val="000B2258"/>
    <w:rsid w:val="000B239B"/>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36"/>
    <w:rsid w:val="000B5D98"/>
    <w:rsid w:val="000B5FD7"/>
    <w:rsid w:val="000B62F0"/>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783"/>
    <w:rsid w:val="000B782B"/>
    <w:rsid w:val="000B7A96"/>
    <w:rsid w:val="000B7ACD"/>
    <w:rsid w:val="000B7C50"/>
    <w:rsid w:val="000B7DEF"/>
    <w:rsid w:val="000B7F33"/>
    <w:rsid w:val="000C0106"/>
    <w:rsid w:val="000C0179"/>
    <w:rsid w:val="000C02FF"/>
    <w:rsid w:val="000C0322"/>
    <w:rsid w:val="000C05B7"/>
    <w:rsid w:val="000C06AD"/>
    <w:rsid w:val="000C0954"/>
    <w:rsid w:val="000C0C16"/>
    <w:rsid w:val="000C0E56"/>
    <w:rsid w:val="000C0EE0"/>
    <w:rsid w:val="000C0F69"/>
    <w:rsid w:val="000C0FC0"/>
    <w:rsid w:val="000C13E6"/>
    <w:rsid w:val="000C148C"/>
    <w:rsid w:val="000C152B"/>
    <w:rsid w:val="000C1848"/>
    <w:rsid w:val="000C191B"/>
    <w:rsid w:val="000C1945"/>
    <w:rsid w:val="000C19A7"/>
    <w:rsid w:val="000C19D9"/>
    <w:rsid w:val="000C1CAA"/>
    <w:rsid w:val="000C1D7B"/>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C3B"/>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8F3"/>
    <w:rsid w:val="000C5A06"/>
    <w:rsid w:val="000C5B27"/>
    <w:rsid w:val="000C5C17"/>
    <w:rsid w:val="000C5C65"/>
    <w:rsid w:val="000C5ECE"/>
    <w:rsid w:val="000C606A"/>
    <w:rsid w:val="000C60F6"/>
    <w:rsid w:val="000C614A"/>
    <w:rsid w:val="000C6156"/>
    <w:rsid w:val="000C616B"/>
    <w:rsid w:val="000C6185"/>
    <w:rsid w:val="000C629E"/>
    <w:rsid w:val="000C6300"/>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A62"/>
    <w:rsid w:val="000C7C54"/>
    <w:rsid w:val="000C7EA7"/>
    <w:rsid w:val="000D0138"/>
    <w:rsid w:val="000D032E"/>
    <w:rsid w:val="000D044E"/>
    <w:rsid w:val="000D0644"/>
    <w:rsid w:val="000D0692"/>
    <w:rsid w:val="000D06D3"/>
    <w:rsid w:val="000D0732"/>
    <w:rsid w:val="000D0875"/>
    <w:rsid w:val="000D09C7"/>
    <w:rsid w:val="000D0B28"/>
    <w:rsid w:val="000D0CD7"/>
    <w:rsid w:val="000D1092"/>
    <w:rsid w:val="000D127C"/>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1CD"/>
    <w:rsid w:val="000D4463"/>
    <w:rsid w:val="000D4784"/>
    <w:rsid w:val="000D487C"/>
    <w:rsid w:val="000D49BC"/>
    <w:rsid w:val="000D4AAC"/>
    <w:rsid w:val="000D4B1B"/>
    <w:rsid w:val="000D4B30"/>
    <w:rsid w:val="000D4CDB"/>
    <w:rsid w:val="000D4DBB"/>
    <w:rsid w:val="000D5007"/>
    <w:rsid w:val="000D52AD"/>
    <w:rsid w:val="000D52B9"/>
    <w:rsid w:val="000D530A"/>
    <w:rsid w:val="000D53E2"/>
    <w:rsid w:val="000D5446"/>
    <w:rsid w:val="000D54CC"/>
    <w:rsid w:val="000D54E6"/>
    <w:rsid w:val="000D58B2"/>
    <w:rsid w:val="000D58FA"/>
    <w:rsid w:val="000D5A13"/>
    <w:rsid w:val="000D5BCF"/>
    <w:rsid w:val="000D5C46"/>
    <w:rsid w:val="000D5D36"/>
    <w:rsid w:val="000D5E1C"/>
    <w:rsid w:val="000D644D"/>
    <w:rsid w:val="000D6529"/>
    <w:rsid w:val="000D6578"/>
    <w:rsid w:val="000D6849"/>
    <w:rsid w:val="000D6A8D"/>
    <w:rsid w:val="000D6C87"/>
    <w:rsid w:val="000D705E"/>
    <w:rsid w:val="000D7084"/>
    <w:rsid w:val="000D721B"/>
    <w:rsid w:val="000D72C7"/>
    <w:rsid w:val="000D732D"/>
    <w:rsid w:val="000D749A"/>
    <w:rsid w:val="000D7596"/>
    <w:rsid w:val="000D7715"/>
    <w:rsid w:val="000D7728"/>
    <w:rsid w:val="000D7781"/>
    <w:rsid w:val="000D78FE"/>
    <w:rsid w:val="000D7A87"/>
    <w:rsid w:val="000D7C93"/>
    <w:rsid w:val="000D7E4D"/>
    <w:rsid w:val="000D7E77"/>
    <w:rsid w:val="000D7E7C"/>
    <w:rsid w:val="000E01F7"/>
    <w:rsid w:val="000E054D"/>
    <w:rsid w:val="000E05D9"/>
    <w:rsid w:val="000E079C"/>
    <w:rsid w:val="000E0A2E"/>
    <w:rsid w:val="000E0C11"/>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061"/>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4E94"/>
    <w:rsid w:val="000E517F"/>
    <w:rsid w:val="000E5181"/>
    <w:rsid w:val="000E52B9"/>
    <w:rsid w:val="000E54B7"/>
    <w:rsid w:val="000E54C7"/>
    <w:rsid w:val="000E58AB"/>
    <w:rsid w:val="000E58F6"/>
    <w:rsid w:val="000E58FB"/>
    <w:rsid w:val="000E5A51"/>
    <w:rsid w:val="000E5B29"/>
    <w:rsid w:val="000E5C05"/>
    <w:rsid w:val="000E5C4C"/>
    <w:rsid w:val="000E5E8A"/>
    <w:rsid w:val="000E5EA6"/>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072"/>
    <w:rsid w:val="000F11B3"/>
    <w:rsid w:val="000F13FF"/>
    <w:rsid w:val="000F142A"/>
    <w:rsid w:val="000F1622"/>
    <w:rsid w:val="000F1746"/>
    <w:rsid w:val="000F174D"/>
    <w:rsid w:val="000F176F"/>
    <w:rsid w:val="000F1793"/>
    <w:rsid w:val="000F17B1"/>
    <w:rsid w:val="000F18DB"/>
    <w:rsid w:val="000F1994"/>
    <w:rsid w:val="000F19BD"/>
    <w:rsid w:val="000F1A4A"/>
    <w:rsid w:val="000F1AD2"/>
    <w:rsid w:val="000F1C57"/>
    <w:rsid w:val="000F1CA5"/>
    <w:rsid w:val="000F1E99"/>
    <w:rsid w:val="000F1EBA"/>
    <w:rsid w:val="000F2327"/>
    <w:rsid w:val="000F2334"/>
    <w:rsid w:val="000F2342"/>
    <w:rsid w:val="000F249C"/>
    <w:rsid w:val="000F262F"/>
    <w:rsid w:val="000F2756"/>
    <w:rsid w:val="000F27EB"/>
    <w:rsid w:val="000F2A86"/>
    <w:rsid w:val="000F2DDA"/>
    <w:rsid w:val="000F2FD5"/>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5E8"/>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0F9"/>
    <w:rsid w:val="000F71B3"/>
    <w:rsid w:val="000F7216"/>
    <w:rsid w:val="000F72AE"/>
    <w:rsid w:val="000F7305"/>
    <w:rsid w:val="000F7571"/>
    <w:rsid w:val="000F78C4"/>
    <w:rsid w:val="000F7922"/>
    <w:rsid w:val="000F7AB8"/>
    <w:rsid w:val="000F7F27"/>
    <w:rsid w:val="00100006"/>
    <w:rsid w:val="001000EA"/>
    <w:rsid w:val="00100327"/>
    <w:rsid w:val="00100537"/>
    <w:rsid w:val="00100772"/>
    <w:rsid w:val="001007A1"/>
    <w:rsid w:val="001007F4"/>
    <w:rsid w:val="0010080F"/>
    <w:rsid w:val="001009B9"/>
    <w:rsid w:val="00100ADC"/>
    <w:rsid w:val="00100C81"/>
    <w:rsid w:val="00100CF0"/>
    <w:rsid w:val="00100D24"/>
    <w:rsid w:val="00100D95"/>
    <w:rsid w:val="00100E9B"/>
    <w:rsid w:val="00100F7B"/>
    <w:rsid w:val="00100FC2"/>
    <w:rsid w:val="001010C6"/>
    <w:rsid w:val="00101186"/>
    <w:rsid w:val="001012AE"/>
    <w:rsid w:val="00101341"/>
    <w:rsid w:val="00101498"/>
    <w:rsid w:val="001015AD"/>
    <w:rsid w:val="00101740"/>
    <w:rsid w:val="00101794"/>
    <w:rsid w:val="00101846"/>
    <w:rsid w:val="00101972"/>
    <w:rsid w:val="001019EE"/>
    <w:rsid w:val="00101A30"/>
    <w:rsid w:val="00101B03"/>
    <w:rsid w:val="00101D7D"/>
    <w:rsid w:val="00101E37"/>
    <w:rsid w:val="00101E89"/>
    <w:rsid w:val="00101F7E"/>
    <w:rsid w:val="001021BE"/>
    <w:rsid w:val="00102968"/>
    <w:rsid w:val="001029FD"/>
    <w:rsid w:val="00102A05"/>
    <w:rsid w:val="00102B24"/>
    <w:rsid w:val="00103329"/>
    <w:rsid w:val="00103646"/>
    <w:rsid w:val="0010386A"/>
    <w:rsid w:val="001038B1"/>
    <w:rsid w:val="001039AA"/>
    <w:rsid w:val="00103A5C"/>
    <w:rsid w:val="00103C2F"/>
    <w:rsid w:val="00103C64"/>
    <w:rsid w:val="00103D8D"/>
    <w:rsid w:val="00103E23"/>
    <w:rsid w:val="00103ED0"/>
    <w:rsid w:val="00103F14"/>
    <w:rsid w:val="0010407D"/>
    <w:rsid w:val="00104146"/>
    <w:rsid w:val="001044E0"/>
    <w:rsid w:val="00104521"/>
    <w:rsid w:val="00104786"/>
    <w:rsid w:val="001048B6"/>
    <w:rsid w:val="00104999"/>
    <w:rsid w:val="00104A2A"/>
    <w:rsid w:val="00104A4F"/>
    <w:rsid w:val="00104A8D"/>
    <w:rsid w:val="00104AAF"/>
    <w:rsid w:val="00104B08"/>
    <w:rsid w:val="00104CE3"/>
    <w:rsid w:val="00104D0A"/>
    <w:rsid w:val="00104D12"/>
    <w:rsid w:val="00104DFC"/>
    <w:rsid w:val="00104F5D"/>
    <w:rsid w:val="00105036"/>
    <w:rsid w:val="00105041"/>
    <w:rsid w:val="001051B6"/>
    <w:rsid w:val="0010578C"/>
    <w:rsid w:val="0010584B"/>
    <w:rsid w:val="00105875"/>
    <w:rsid w:val="001058B6"/>
    <w:rsid w:val="001058E9"/>
    <w:rsid w:val="0010591D"/>
    <w:rsid w:val="0010593B"/>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91"/>
    <w:rsid w:val="001071C1"/>
    <w:rsid w:val="0010729B"/>
    <w:rsid w:val="00107347"/>
    <w:rsid w:val="00107384"/>
    <w:rsid w:val="001074A2"/>
    <w:rsid w:val="00107724"/>
    <w:rsid w:val="0010799C"/>
    <w:rsid w:val="00107ED8"/>
    <w:rsid w:val="00107F28"/>
    <w:rsid w:val="00107F55"/>
    <w:rsid w:val="00107FA2"/>
    <w:rsid w:val="001100E7"/>
    <w:rsid w:val="0011010F"/>
    <w:rsid w:val="00110384"/>
    <w:rsid w:val="0011039D"/>
    <w:rsid w:val="001105C4"/>
    <w:rsid w:val="0011073D"/>
    <w:rsid w:val="0011084D"/>
    <w:rsid w:val="00110A53"/>
    <w:rsid w:val="00110B37"/>
    <w:rsid w:val="00110C63"/>
    <w:rsid w:val="00110C70"/>
    <w:rsid w:val="00110F65"/>
    <w:rsid w:val="001112BF"/>
    <w:rsid w:val="00111351"/>
    <w:rsid w:val="00111713"/>
    <w:rsid w:val="00111741"/>
    <w:rsid w:val="00111839"/>
    <w:rsid w:val="00111840"/>
    <w:rsid w:val="00111874"/>
    <w:rsid w:val="001118BB"/>
    <w:rsid w:val="001119D7"/>
    <w:rsid w:val="00111ADB"/>
    <w:rsid w:val="00111B9B"/>
    <w:rsid w:val="00111E00"/>
    <w:rsid w:val="00111E48"/>
    <w:rsid w:val="00111FEA"/>
    <w:rsid w:val="001120E0"/>
    <w:rsid w:val="00112284"/>
    <w:rsid w:val="00112285"/>
    <w:rsid w:val="001122DB"/>
    <w:rsid w:val="00112422"/>
    <w:rsid w:val="001127C6"/>
    <w:rsid w:val="00112845"/>
    <w:rsid w:val="001129B0"/>
    <w:rsid w:val="001129F0"/>
    <w:rsid w:val="00112AD8"/>
    <w:rsid w:val="00112F91"/>
    <w:rsid w:val="00113083"/>
    <w:rsid w:val="0011313C"/>
    <w:rsid w:val="001132CE"/>
    <w:rsid w:val="00113577"/>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03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BC8"/>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204"/>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247"/>
    <w:rsid w:val="001232B1"/>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546"/>
    <w:rsid w:val="00125790"/>
    <w:rsid w:val="00125A5C"/>
    <w:rsid w:val="00125C1B"/>
    <w:rsid w:val="00125EEB"/>
    <w:rsid w:val="001260C2"/>
    <w:rsid w:val="0012619A"/>
    <w:rsid w:val="0012625F"/>
    <w:rsid w:val="00126417"/>
    <w:rsid w:val="00126745"/>
    <w:rsid w:val="001269A0"/>
    <w:rsid w:val="00126D52"/>
    <w:rsid w:val="00126D93"/>
    <w:rsid w:val="00126E7B"/>
    <w:rsid w:val="0012715C"/>
    <w:rsid w:val="001272D8"/>
    <w:rsid w:val="00127485"/>
    <w:rsid w:val="001278B0"/>
    <w:rsid w:val="00127A7B"/>
    <w:rsid w:val="00127F7C"/>
    <w:rsid w:val="0013004F"/>
    <w:rsid w:val="001300FC"/>
    <w:rsid w:val="0013030F"/>
    <w:rsid w:val="001303BD"/>
    <w:rsid w:val="00130661"/>
    <w:rsid w:val="00130801"/>
    <w:rsid w:val="001309C3"/>
    <w:rsid w:val="00130A82"/>
    <w:rsid w:val="00130A9E"/>
    <w:rsid w:val="00130C7E"/>
    <w:rsid w:val="00130F01"/>
    <w:rsid w:val="00131026"/>
    <w:rsid w:val="0013108D"/>
    <w:rsid w:val="00131102"/>
    <w:rsid w:val="00131233"/>
    <w:rsid w:val="0013126E"/>
    <w:rsid w:val="0013132E"/>
    <w:rsid w:val="00131443"/>
    <w:rsid w:val="00131482"/>
    <w:rsid w:val="001315BF"/>
    <w:rsid w:val="00131652"/>
    <w:rsid w:val="00131819"/>
    <w:rsid w:val="00131BE1"/>
    <w:rsid w:val="00131C90"/>
    <w:rsid w:val="00131F3D"/>
    <w:rsid w:val="001321BA"/>
    <w:rsid w:val="001322AD"/>
    <w:rsid w:val="00132435"/>
    <w:rsid w:val="0013251B"/>
    <w:rsid w:val="001327A0"/>
    <w:rsid w:val="00132B13"/>
    <w:rsid w:val="00132C3E"/>
    <w:rsid w:val="00133024"/>
    <w:rsid w:val="0013312F"/>
    <w:rsid w:val="00133133"/>
    <w:rsid w:val="00133143"/>
    <w:rsid w:val="00133178"/>
    <w:rsid w:val="00133271"/>
    <w:rsid w:val="001333CE"/>
    <w:rsid w:val="001334A8"/>
    <w:rsid w:val="001334B2"/>
    <w:rsid w:val="0013358D"/>
    <w:rsid w:val="00133632"/>
    <w:rsid w:val="001336B6"/>
    <w:rsid w:val="001336F0"/>
    <w:rsid w:val="001337DE"/>
    <w:rsid w:val="001339BF"/>
    <w:rsid w:val="00133AC6"/>
    <w:rsid w:val="00133AEB"/>
    <w:rsid w:val="00133B64"/>
    <w:rsid w:val="00133E87"/>
    <w:rsid w:val="00133F4D"/>
    <w:rsid w:val="001341BE"/>
    <w:rsid w:val="001343E1"/>
    <w:rsid w:val="001344C1"/>
    <w:rsid w:val="00134512"/>
    <w:rsid w:val="00134B52"/>
    <w:rsid w:val="00134BCE"/>
    <w:rsid w:val="00134CD5"/>
    <w:rsid w:val="00134D1F"/>
    <w:rsid w:val="00134D61"/>
    <w:rsid w:val="00134DDA"/>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AF7"/>
    <w:rsid w:val="00135CE7"/>
    <w:rsid w:val="00135E65"/>
    <w:rsid w:val="00135F0F"/>
    <w:rsid w:val="00136148"/>
    <w:rsid w:val="0013616F"/>
    <w:rsid w:val="0013631E"/>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413"/>
    <w:rsid w:val="0013753D"/>
    <w:rsid w:val="001375D4"/>
    <w:rsid w:val="00137945"/>
    <w:rsid w:val="0013794B"/>
    <w:rsid w:val="001379B3"/>
    <w:rsid w:val="00137A06"/>
    <w:rsid w:val="00137A65"/>
    <w:rsid w:val="00137A76"/>
    <w:rsid w:val="00137A90"/>
    <w:rsid w:val="00137CED"/>
    <w:rsid w:val="00137DA8"/>
    <w:rsid w:val="00137F0A"/>
    <w:rsid w:val="00140076"/>
    <w:rsid w:val="0014012E"/>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42D"/>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0F"/>
    <w:rsid w:val="001438F4"/>
    <w:rsid w:val="00143AF6"/>
    <w:rsid w:val="00143BB0"/>
    <w:rsid w:val="00143FB4"/>
    <w:rsid w:val="0014402C"/>
    <w:rsid w:val="00144243"/>
    <w:rsid w:val="00144294"/>
    <w:rsid w:val="001446A5"/>
    <w:rsid w:val="0014473C"/>
    <w:rsid w:val="00144758"/>
    <w:rsid w:val="001448DA"/>
    <w:rsid w:val="00144A31"/>
    <w:rsid w:val="00144A46"/>
    <w:rsid w:val="00144B6E"/>
    <w:rsid w:val="00144CBA"/>
    <w:rsid w:val="00144D71"/>
    <w:rsid w:val="00144FB5"/>
    <w:rsid w:val="0014532C"/>
    <w:rsid w:val="0014539E"/>
    <w:rsid w:val="001457CD"/>
    <w:rsid w:val="001458E8"/>
    <w:rsid w:val="00145A3E"/>
    <w:rsid w:val="00145B36"/>
    <w:rsid w:val="00145CEB"/>
    <w:rsid w:val="00145ED2"/>
    <w:rsid w:val="00145FEC"/>
    <w:rsid w:val="00146234"/>
    <w:rsid w:val="001462BA"/>
    <w:rsid w:val="00146392"/>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1D"/>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55F"/>
    <w:rsid w:val="00155742"/>
    <w:rsid w:val="001557F0"/>
    <w:rsid w:val="001558EE"/>
    <w:rsid w:val="0015591F"/>
    <w:rsid w:val="00155990"/>
    <w:rsid w:val="001559CB"/>
    <w:rsid w:val="00155E71"/>
    <w:rsid w:val="00155E97"/>
    <w:rsid w:val="00156127"/>
    <w:rsid w:val="00156157"/>
    <w:rsid w:val="00156428"/>
    <w:rsid w:val="0015643F"/>
    <w:rsid w:val="0015653F"/>
    <w:rsid w:val="00156667"/>
    <w:rsid w:val="00156695"/>
    <w:rsid w:val="001569DC"/>
    <w:rsid w:val="00156BA7"/>
    <w:rsid w:val="00156C42"/>
    <w:rsid w:val="00156CDE"/>
    <w:rsid w:val="00156E4F"/>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0DC"/>
    <w:rsid w:val="00161255"/>
    <w:rsid w:val="0016171E"/>
    <w:rsid w:val="00161747"/>
    <w:rsid w:val="001617AF"/>
    <w:rsid w:val="001617F3"/>
    <w:rsid w:val="00161867"/>
    <w:rsid w:val="0016188F"/>
    <w:rsid w:val="00161C0E"/>
    <w:rsid w:val="00161C9C"/>
    <w:rsid w:val="00161DAE"/>
    <w:rsid w:val="00161E26"/>
    <w:rsid w:val="00161F7D"/>
    <w:rsid w:val="0016285A"/>
    <w:rsid w:val="0016285D"/>
    <w:rsid w:val="00162C93"/>
    <w:rsid w:val="00162ECC"/>
    <w:rsid w:val="00163032"/>
    <w:rsid w:val="00163301"/>
    <w:rsid w:val="0016331B"/>
    <w:rsid w:val="0016347B"/>
    <w:rsid w:val="001637C3"/>
    <w:rsid w:val="00163879"/>
    <w:rsid w:val="0016398B"/>
    <w:rsid w:val="001639DE"/>
    <w:rsid w:val="00163B18"/>
    <w:rsid w:val="00163B41"/>
    <w:rsid w:val="00163B84"/>
    <w:rsid w:val="00163E16"/>
    <w:rsid w:val="00163F37"/>
    <w:rsid w:val="00163FE8"/>
    <w:rsid w:val="0016412C"/>
    <w:rsid w:val="0016427B"/>
    <w:rsid w:val="001643B7"/>
    <w:rsid w:val="001643BC"/>
    <w:rsid w:val="0016440D"/>
    <w:rsid w:val="0016455D"/>
    <w:rsid w:val="00164564"/>
    <w:rsid w:val="00164673"/>
    <w:rsid w:val="001648F3"/>
    <w:rsid w:val="001649D9"/>
    <w:rsid w:val="00164B15"/>
    <w:rsid w:val="00164CC7"/>
    <w:rsid w:val="00164E63"/>
    <w:rsid w:val="001650DB"/>
    <w:rsid w:val="001650EE"/>
    <w:rsid w:val="001652D8"/>
    <w:rsid w:val="00165524"/>
    <w:rsid w:val="00165561"/>
    <w:rsid w:val="00165711"/>
    <w:rsid w:val="001658C4"/>
    <w:rsid w:val="00165B79"/>
    <w:rsid w:val="00165D37"/>
    <w:rsid w:val="00165E25"/>
    <w:rsid w:val="00165E6F"/>
    <w:rsid w:val="00165E97"/>
    <w:rsid w:val="00165ED7"/>
    <w:rsid w:val="00165F41"/>
    <w:rsid w:val="00166026"/>
    <w:rsid w:val="0016620E"/>
    <w:rsid w:val="001662CC"/>
    <w:rsid w:val="0016637B"/>
    <w:rsid w:val="0016649B"/>
    <w:rsid w:val="001665C2"/>
    <w:rsid w:val="001665DC"/>
    <w:rsid w:val="00166A17"/>
    <w:rsid w:val="00166AF2"/>
    <w:rsid w:val="00166AF3"/>
    <w:rsid w:val="00166C29"/>
    <w:rsid w:val="00166C7F"/>
    <w:rsid w:val="00166DCF"/>
    <w:rsid w:val="00166DFA"/>
    <w:rsid w:val="00166ECB"/>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A31"/>
    <w:rsid w:val="00170B84"/>
    <w:rsid w:val="00170C56"/>
    <w:rsid w:val="00170CA1"/>
    <w:rsid w:val="00170D4A"/>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46"/>
    <w:rsid w:val="00172E5C"/>
    <w:rsid w:val="00173055"/>
    <w:rsid w:val="001730B8"/>
    <w:rsid w:val="0017312E"/>
    <w:rsid w:val="0017339E"/>
    <w:rsid w:val="00173401"/>
    <w:rsid w:val="00173538"/>
    <w:rsid w:val="00173A00"/>
    <w:rsid w:val="00173D77"/>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46"/>
    <w:rsid w:val="00174FF9"/>
    <w:rsid w:val="0017506E"/>
    <w:rsid w:val="00175091"/>
    <w:rsid w:val="0017517E"/>
    <w:rsid w:val="00175260"/>
    <w:rsid w:val="00175316"/>
    <w:rsid w:val="00175654"/>
    <w:rsid w:val="001756A3"/>
    <w:rsid w:val="001756CF"/>
    <w:rsid w:val="0017576E"/>
    <w:rsid w:val="001758A5"/>
    <w:rsid w:val="00175963"/>
    <w:rsid w:val="00175BB9"/>
    <w:rsid w:val="00175C92"/>
    <w:rsid w:val="00175CE6"/>
    <w:rsid w:val="00175F25"/>
    <w:rsid w:val="00175FFE"/>
    <w:rsid w:val="001761FA"/>
    <w:rsid w:val="0017627F"/>
    <w:rsid w:val="0017631C"/>
    <w:rsid w:val="00176385"/>
    <w:rsid w:val="001763DC"/>
    <w:rsid w:val="00176435"/>
    <w:rsid w:val="0017649D"/>
    <w:rsid w:val="00176568"/>
    <w:rsid w:val="001765BC"/>
    <w:rsid w:val="0017680B"/>
    <w:rsid w:val="00176AF1"/>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67"/>
    <w:rsid w:val="00177FF2"/>
    <w:rsid w:val="0018003E"/>
    <w:rsid w:val="00180155"/>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0E83"/>
    <w:rsid w:val="00181092"/>
    <w:rsid w:val="0018116A"/>
    <w:rsid w:val="00181242"/>
    <w:rsid w:val="00181397"/>
    <w:rsid w:val="00181659"/>
    <w:rsid w:val="00181770"/>
    <w:rsid w:val="001817EB"/>
    <w:rsid w:val="0018180F"/>
    <w:rsid w:val="001819E3"/>
    <w:rsid w:val="00181A5E"/>
    <w:rsid w:val="00181B5C"/>
    <w:rsid w:val="001821AA"/>
    <w:rsid w:val="001821EA"/>
    <w:rsid w:val="0018222E"/>
    <w:rsid w:val="0018232E"/>
    <w:rsid w:val="001824BF"/>
    <w:rsid w:val="0018252B"/>
    <w:rsid w:val="00182556"/>
    <w:rsid w:val="00182677"/>
    <w:rsid w:val="0018273D"/>
    <w:rsid w:val="00182795"/>
    <w:rsid w:val="00182824"/>
    <w:rsid w:val="001828D1"/>
    <w:rsid w:val="00182A23"/>
    <w:rsid w:val="00182A64"/>
    <w:rsid w:val="00182BFE"/>
    <w:rsid w:val="00182F4D"/>
    <w:rsid w:val="001831DC"/>
    <w:rsid w:val="001832D3"/>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1BA"/>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37F"/>
    <w:rsid w:val="00190415"/>
    <w:rsid w:val="001905BD"/>
    <w:rsid w:val="0019060C"/>
    <w:rsid w:val="00190666"/>
    <w:rsid w:val="00190788"/>
    <w:rsid w:val="001907C1"/>
    <w:rsid w:val="0019097A"/>
    <w:rsid w:val="00190AC9"/>
    <w:rsid w:val="00190D0B"/>
    <w:rsid w:val="00190FA3"/>
    <w:rsid w:val="00191087"/>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7A"/>
    <w:rsid w:val="001929B9"/>
    <w:rsid w:val="00192C9E"/>
    <w:rsid w:val="00192CE0"/>
    <w:rsid w:val="00192E82"/>
    <w:rsid w:val="00192EEC"/>
    <w:rsid w:val="00192EEE"/>
    <w:rsid w:val="0019311A"/>
    <w:rsid w:val="00193199"/>
    <w:rsid w:val="00193222"/>
    <w:rsid w:val="001932E0"/>
    <w:rsid w:val="001933A0"/>
    <w:rsid w:val="001938CF"/>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27D"/>
    <w:rsid w:val="00195398"/>
    <w:rsid w:val="00195669"/>
    <w:rsid w:val="0019585C"/>
    <w:rsid w:val="00195AB1"/>
    <w:rsid w:val="00195BEF"/>
    <w:rsid w:val="00195C9C"/>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4BB"/>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349"/>
    <w:rsid w:val="001A2439"/>
    <w:rsid w:val="001A264B"/>
    <w:rsid w:val="001A26A8"/>
    <w:rsid w:val="001A277E"/>
    <w:rsid w:val="001A2A3B"/>
    <w:rsid w:val="001A2A5C"/>
    <w:rsid w:val="001A2ED2"/>
    <w:rsid w:val="001A340E"/>
    <w:rsid w:val="001A3520"/>
    <w:rsid w:val="001A3604"/>
    <w:rsid w:val="001A367F"/>
    <w:rsid w:val="001A3A4A"/>
    <w:rsid w:val="001A3AA3"/>
    <w:rsid w:val="001A3AAE"/>
    <w:rsid w:val="001A3B0D"/>
    <w:rsid w:val="001A3B97"/>
    <w:rsid w:val="001A3BB2"/>
    <w:rsid w:val="001A3FD1"/>
    <w:rsid w:val="001A4015"/>
    <w:rsid w:val="001A45BE"/>
    <w:rsid w:val="001A46FD"/>
    <w:rsid w:val="001A477E"/>
    <w:rsid w:val="001A485E"/>
    <w:rsid w:val="001A48DD"/>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07"/>
    <w:rsid w:val="001A5A16"/>
    <w:rsid w:val="001A5AA3"/>
    <w:rsid w:val="001A5B07"/>
    <w:rsid w:val="001A5B0C"/>
    <w:rsid w:val="001A5B99"/>
    <w:rsid w:val="001A5BD6"/>
    <w:rsid w:val="001A5C3D"/>
    <w:rsid w:val="001A5E90"/>
    <w:rsid w:val="001A5FAF"/>
    <w:rsid w:val="001A606E"/>
    <w:rsid w:val="001A6185"/>
    <w:rsid w:val="001A6195"/>
    <w:rsid w:val="001A6250"/>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D0D"/>
    <w:rsid w:val="001A7DD6"/>
    <w:rsid w:val="001A7F53"/>
    <w:rsid w:val="001A7F59"/>
    <w:rsid w:val="001A7FBD"/>
    <w:rsid w:val="001A7FD8"/>
    <w:rsid w:val="001B0204"/>
    <w:rsid w:val="001B0266"/>
    <w:rsid w:val="001B028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1A"/>
    <w:rsid w:val="001B0E70"/>
    <w:rsid w:val="001B0EF2"/>
    <w:rsid w:val="001B1026"/>
    <w:rsid w:val="001B102E"/>
    <w:rsid w:val="001B11E5"/>
    <w:rsid w:val="001B123F"/>
    <w:rsid w:val="001B1359"/>
    <w:rsid w:val="001B137E"/>
    <w:rsid w:val="001B1413"/>
    <w:rsid w:val="001B1759"/>
    <w:rsid w:val="001B17B8"/>
    <w:rsid w:val="001B190B"/>
    <w:rsid w:val="001B1ADA"/>
    <w:rsid w:val="001B1AF0"/>
    <w:rsid w:val="001B1B91"/>
    <w:rsid w:val="001B1D76"/>
    <w:rsid w:val="001B1FBA"/>
    <w:rsid w:val="001B2231"/>
    <w:rsid w:val="001B2412"/>
    <w:rsid w:val="001B2647"/>
    <w:rsid w:val="001B26DF"/>
    <w:rsid w:val="001B26F3"/>
    <w:rsid w:val="001B275E"/>
    <w:rsid w:val="001B279F"/>
    <w:rsid w:val="001B2B25"/>
    <w:rsid w:val="001B2BCC"/>
    <w:rsid w:val="001B2C6F"/>
    <w:rsid w:val="001B2D1A"/>
    <w:rsid w:val="001B2E39"/>
    <w:rsid w:val="001B2FA3"/>
    <w:rsid w:val="001B3078"/>
    <w:rsid w:val="001B332C"/>
    <w:rsid w:val="001B33B8"/>
    <w:rsid w:val="001B351C"/>
    <w:rsid w:val="001B3576"/>
    <w:rsid w:val="001B35A2"/>
    <w:rsid w:val="001B380F"/>
    <w:rsid w:val="001B385F"/>
    <w:rsid w:val="001B3B30"/>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091"/>
    <w:rsid w:val="001B615C"/>
    <w:rsid w:val="001B633D"/>
    <w:rsid w:val="001B64F6"/>
    <w:rsid w:val="001B6874"/>
    <w:rsid w:val="001B69EA"/>
    <w:rsid w:val="001B6CE4"/>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1CB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9F"/>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27"/>
    <w:rsid w:val="001C633A"/>
    <w:rsid w:val="001C6395"/>
    <w:rsid w:val="001C6659"/>
    <w:rsid w:val="001C67F4"/>
    <w:rsid w:val="001C6ACA"/>
    <w:rsid w:val="001C6BD0"/>
    <w:rsid w:val="001C6CEE"/>
    <w:rsid w:val="001C6D23"/>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993"/>
    <w:rsid w:val="001D1A76"/>
    <w:rsid w:val="001D1AD6"/>
    <w:rsid w:val="001D1BBD"/>
    <w:rsid w:val="001D1FC5"/>
    <w:rsid w:val="001D215F"/>
    <w:rsid w:val="001D27FE"/>
    <w:rsid w:val="001D29A3"/>
    <w:rsid w:val="001D2D54"/>
    <w:rsid w:val="001D2F93"/>
    <w:rsid w:val="001D2FE2"/>
    <w:rsid w:val="001D3018"/>
    <w:rsid w:val="001D304B"/>
    <w:rsid w:val="001D3147"/>
    <w:rsid w:val="001D319B"/>
    <w:rsid w:val="001D32BA"/>
    <w:rsid w:val="001D338B"/>
    <w:rsid w:val="001D3808"/>
    <w:rsid w:val="001D39CB"/>
    <w:rsid w:val="001D3E1C"/>
    <w:rsid w:val="001D3EB0"/>
    <w:rsid w:val="001D3EE3"/>
    <w:rsid w:val="001D4099"/>
    <w:rsid w:val="001D44C7"/>
    <w:rsid w:val="001D44D8"/>
    <w:rsid w:val="001D44DF"/>
    <w:rsid w:val="001D4529"/>
    <w:rsid w:val="001D456B"/>
    <w:rsid w:val="001D45B7"/>
    <w:rsid w:val="001D4767"/>
    <w:rsid w:val="001D4806"/>
    <w:rsid w:val="001D4A47"/>
    <w:rsid w:val="001D4A52"/>
    <w:rsid w:val="001D4AB3"/>
    <w:rsid w:val="001D4B34"/>
    <w:rsid w:val="001D4D58"/>
    <w:rsid w:val="001D4E09"/>
    <w:rsid w:val="001D4E45"/>
    <w:rsid w:val="001D4EFB"/>
    <w:rsid w:val="001D51C6"/>
    <w:rsid w:val="001D524E"/>
    <w:rsid w:val="001D52BE"/>
    <w:rsid w:val="001D575B"/>
    <w:rsid w:val="001D57B2"/>
    <w:rsid w:val="001D57C1"/>
    <w:rsid w:val="001D5C33"/>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30"/>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16"/>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DFB"/>
    <w:rsid w:val="001E2F77"/>
    <w:rsid w:val="001E2FDF"/>
    <w:rsid w:val="001E3123"/>
    <w:rsid w:val="001E32D8"/>
    <w:rsid w:val="001E336C"/>
    <w:rsid w:val="001E34F9"/>
    <w:rsid w:val="001E3534"/>
    <w:rsid w:val="001E3562"/>
    <w:rsid w:val="001E3609"/>
    <w:rsid w:val="001E36B4"/>
    <w:rsid w:val="001E3738"/>
    <w:rsid w:val="001E376E"/>
    <w:rsid w:val="001E386F"/>
    <w:rsid w:val="001E3887"/>
    <w:rsid w:val="001E391D"/>
    <w:rsid w:val="001E392D"/>
    <w:rsid w:val="001E3D9A"/>
    <w:rsid w:val="001E3E76"/>
    <w:rsid w:val="001E3EC5"/>
    <w:rsid w:val="001E424F"/>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51"/>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266"/>
    <w:rsid w:val="001F2335"/>
    <w:rsid w:val="001F24B7"/>
    <w:rsid w:val="001F24E5"/>
    <w:rsid w:val="001F290C"/>
    <w:rsid w:val="001F2D47"/>
    <w:rsid w:val="001F2F05"/>
    <w:rsid w:val="001F30B2"/>
    <w:rsid w:val="001F30E3"/>
    <w:rsid w:val="001F32A7"/>
    <w:rsid w:val="001F32C0"/>
    <w:rsid w:val="001F3410"/>
    <w:rsid w:val="001F3933"/>
    <w:rsid w:val="001F39CD"/>
    <w:rsid w:val="001F39E3"/>
    <w:rsid w:val="001F3A4D"/>
    <w:rsid w:val="001F3B26"/>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4F41"/>
    <w:rsid w:val="001F5045"/>
    <w:rsid w:val="001F512F"/>
    <w:rsid w:val="001F51F4"/>
    <w:rsid w:val="001F52C6"/>
    <w:rsid w:val="001F5372"/>
    <w:rsid w:val="001F53A4"/>
    <w:rsid w:val="001F557E"/>
    <w:rsid w:val="001F57FD"/>
    <w:rsid w:val="001F584F"/>
    <w:rsid w:val="001F58F1"/>
    <w:rsid w:val="001F5920"/>
    <w:rsid w:val="001F5A95"/>
    <w:rsid w:val="001F5A9A"/>
    <w:rsid w:val="001F5B7E"/>
    <w:rsid w:val="001F5C62"/>
    <w:rsid w:val="001F5DEE"/>
    <w:rsid w:val="001F5F91"/>
    <w:rsid w:val="001F5FAE"/>
    <w:rsid w:val="001F6058"/>
    <w:rsid w:val="001F6240"/>
    <w:rsid w:val="001F6412"/>
    <w:rsid w:val="001F6620"/>
    <w:rsid w:val="001F662E"/>
    <w:rsid w:val="001F68D0"/>
    <w:rsid w:val="001F6959"/>
    <w:rsid w:val="001F6999"/>
    <w:rsid w:val="001F6BAA"/>
    <w:rsid w:val="001F6E63"/>
    <w:rsid w:val="001F6E96"/>
    <w:rsid w:val="001F6EEE"/>
    <w:rsid w:val="001F733D"/>
    <w:rsid w:val="001F742B"/>
    <w:rsid w:val="001F7480"/>
    <w:rsid w:val="001F754A"/>
    <w:rsid w:val="001F7590"/>
    <w:rsid w:val="001F76BF"/>
    <w:rsid w:val="001F7716"/>
    <w:rsid w:val="001F77AB"/>
    <w:rsid w:val="001F7C78"/>
    <w:rsid w:val="001F7CCD"/>
    <w:rsid w:val="001F7CF1"/>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2DA"/>
    <w:rsid w:val="0020280B"/>
    <w:rsid w:val="00202830"/>
    <w:rsid w:val="002028E3"/>
    <w:rsid w:val="00202B6B"/>
    <w:rsid w:val="00202BDF"/>
    <w:rsid w:val="00202C4C"/>
    <w:rsid w:val="00202CBB"/>
    <w:rsid w:val="00202CE9"/>
    <w:rsid w:val="00202D18"/>
    <w:rsid w:val="00202D36"/>
    <w:rsid w:val="00202EC1"/>
    <w:rsid w:val="00202F78"/>
    <w:rsid w:val="00203044"/>
    <w:rsid w:val="002031C0"/>
    <w:rsid w:val="002031F0"/>
    <w:rsid w:val="00203356"/>
    <w:rsid w:val="002033AB"/>
    <w:rsid w:val="00203582"/>
    <w:rsid w:val="00203592"/>
    <w:rsid w:val="002035AB"/>
    <w:rsid w:val="00203860"/>
    <w:rsid w:val="002039F5"/>
    <w:rsid w:val="00203EA3"/>
    <w:rsid w:val="00203F09"/>
    <w:rsid w:val="00203F1F"/>
    <w:rsid w:val="00203F44"/>
    <w:rsid w:val="002045BA"/>
    <w:rsid w:val="00204A0E"/>
    <w:rsid w:val="00204A18"/>
    <w:rsid w:val="00204B44"/>
    <w:rsid w:val="00204B99"/>
    <w:rsid w:val="00204BDD"/>
    <w:rsid w:val="00204C26"/>
    <w:rsid w:val="00204DC8"/>
    <w:rsid w:val="00204E69"/>
    <w:rsid w:val="00204EA5"/>
    <w:rsid w:val="00204F03"/>
    <w:rsid w:val="00205012"/>
    <w:rsid w:val="002050BC"/>
    <w:rsid w:val="00205170"/>
    <w:rsid w:val="0020518D"/>
    <w:rsid w:val="00205261"/>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345"/>
    <w:rsid w:val="0020762E"/>
    <w:rsid w:val="00207698"/>
    <w:rsid w:val="002078EB"/>
    <w:rsid w:val="00207B1E"/>
    <w:rsid w:val="00207B7F"/>
    <w:rsid w:val="00207B97"/>
    <w:rsid w:val="00207D37"/>
    <w:rsid w:val="00207EB4"/>
    <w:rsid w:val="00207FA7"/>
    <w:rsid w:val="00207FCE"/>
    <w:rsid w:val="00207FDC"/>
    <w:rsid w:val="002100CE"/>
    <w:rsid w:val="0021011A"/>
    <w:rsid w:val="00210149"/>
    <w:rsid w:val="00210154"/>
    <w:rsid w:val="00210166"/>
    <w:rsid w:val="002101C3"/>
    <w:rsid w:val="0021029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E0E"/>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E37"/>
    <w:rsid w:val="00213F49"/>
    <w:rsid w:val="00214318"/>
    <w:rsid w:val="00214B82"/>
    <w:rsid w:val="00214D99"/>
    <w:rsid w:val="00214EDF"/>
    <w:rsid w:val="00215067"/>
    <w:rsid w:val="00215194"/>
    <w:rsid w:val="002151B8"/>
    <w:rsid w:val="00215234"/>
    <w:rsid w:val="00215264"/>
    <w:rsid w:val="002153EC"/>
    <w:rsid w:val="0021584B"/>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9A9"/>
    <w:rsid w:val="00220AAE"/>
    <w:rsid w:val="00220F79"/>
    <w:rsid w:val="00220F81"/>
    <w:rsid w:val="00220FCA"/>
    <w:rsid w:val="00221171"/>
    <w:rsid w:val="0022142D"/>
    <w:rsid w:val="00221503"/>
    <w:rsid w:val="0022160C"/>
    <w:rsid w:val="0022160E"/>
    <w:rsid w:val="0022168C"/>
    <w:rsid w:val="002217D3"/>
    <w:rsid w:val="00221837"/>
    <w:rsid w:val="0022191F"/>
    <w:rsid w:val="00221924"/>
    <w:rsid w:val="00221BF4"/>
    <w:rsid w:val="00221D3C"/>
    <w:rsid w:val="00221EB4"/>
    <w:rsid w:val="00221ED3"/>
    <w:rsid w:val="00221FDB"/>
    <w:rsid w:val="00222447"/>
    <w:rsid w:val="002224BD"/>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77E"/>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872"/>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A95"/>
    <w:rsid w:val="00227A99"/>
    <w:rsid w:val="00227B50"/>
    <w:rsid w:val="00227C47"/>
    <w:rsid w:val="00227C70"/>
    <w:rsid w:val="00227E53"/>
    <w:rsid w:val="00227FDA"/>
    <w:rsid w:val="00230084"/>
    <w:rsid w:val="0023009D"/>
    <w:rsid w:val="002303C5"/>
    <w:rsid w:val="0023048C"/>
    <w:rsid w:val="00230587"/>
    <w:rsid w:val="00230841"/>
    <w:rsid w:val="00230886"/>
    <w:rsid w:val="00230952"/>
    <w:rsid w:val="00230A3C"/>
    <w:rsid w:val="00230D91"/>
    <w:rsid w:val="00230E04"/>
    <w:rsid w:val="00230EFD"/>
    <w:rsid w:val="00230F91"/>
    <w:rsid w:val="00231103"/>
    <w:rsid w:val="00231208"/>
    <w:rsid w:val="002314B2"/>
    <w:rsid w:val="0023157F"/>
    <w:rsid w:val="0023193A"/>
    <w:rsid w:val="00231A35"/>
    <w:rsid w:val="00231A6B"/>
    <w:rsid w:val="00231F64"/>
    <w:rsid w:val="00231FCD"/>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8B5"/>
    <w:rsid w:val="00233B24"/>
    <w:rsid w:val="00233B55"/>
    <w:rsid w:val="00233C21"/>
    <w:rsid w:val="00233F57"/>
    <w:rsid w:val="002340CC"/>
    <w:rsid w:val="002341CB"/>
    <w:rsid w:val="00234371"/>
    <w:rsid w:val="00234459"/>
    <w:rsid w:val="002344EB"/>
    <w:rsid w:val="00234520"/>
    <w:rsid w:val="0023463E"/>
    <w:rsid w:val="00234740"/>
    <w:rsid w:val="002347C3"/>
    <w:rsid w:val="0023484E"/>
    <w:rsid w:val="00234873"/>
    <w:rsid w:val="00234A0D"/>
    <w:rsid w:val="00234B71"/>
    <w:rsid w:val="00234BDC"/>
    <w:rsid w:val="00234C13"/>
    <w:rsid w:val="00234C5B"/>
    <w:rsid w:val="00234CA5"/>
    <w:rsid w:val="00234FB9"/>
    <w:rsid w:val="002350E8"/>
    <w:rsid w:val="00235509"/>
    <w:rsid w:val="00235C57"/>
    <w:rsid w:val="00235CCE"/>
    <w:rsid w:val="00235D14"/>
    <w:rsid w:val="00235E0B"/>
    <w:rsid w:val="00235E24"/>
    <w:rsid w:val="0023618D"/>
    <w:rsid w:val="002361A9"/>
    <w:rsid w:val="0023631D"/>
    <w:rsid w:val="00236489"/>
    <w:rsid w:val="0023656B"/>
    <w:rsid w:val="0023686A"/>
    <w:rsid w:val="00236A86"/>
    <w:rsid w:val="00236A8D"/>
    <w:rsid w:val="00236CF3"/>
    <w:rsid w:val="00236D33"/>
    <w:rsid w:val="00236E93"/>
    <w:rsid w:val="002371D9"/>
    <w:rsid w:val="002372B6"/>
    <w:rsid w:val="002374D5"/>
    <w:rsid w:val="00237654"/>
    <w:rsid w:val="00237780"/>
    <w:rsid w:val="002377A9"/>
    <w:rsid w:val="002377CD"/>
    <w:rsid w:val="002377D4"/>
    <w:rsid w:val="002378A8"/>
    <w:rsid w:val="002378E8"/>
    <w:rsid w:val="00237B0D"/>
    <w:rsid w:val="00237BBA"/>
    <w:rsid w:val="00237BFE"/>
    <w:rsid w:val="00237DFA"/>
    <w:rsid w:val="00237E2D"/>
    <w:rsid w:val="00237F8C"/>
    <w:rsid w:val="00237FD7"/>
    <w:rsid w:val="002401B4"/>
    <w:rsid w:val="00240231"/>
    <w:rsid w:val="002402ED"/>
    <w:rsid w:val="0024037B"/>
    <w:rsid w:val="00240537"/>
    <w:rsid w:val="002407D4"/>
    <w:rsid w:val="00240925"/>
    <w:rsid w:val="00240B3B"/>
    <w:rsid w:val="00240C11"/>
    <w:rsid w:val="00240C69"/>
    <w:rsid w:val="00240D29"/>
    <w:rsid w:val="00240DC5"/>
    <w:rsid w:val="00240FE3"/>
    <w:rsid w:val="002412C7"/>
    <w:rsid w:val="002413B7"/>
    <w:rsid w:val="00241467"/>
    <w:rsid w:val="002417B5"/>
    <w:rsid w:val="0024189E"/>
    <w:rsid w:val="002418C2"/>
    <w:rsid w:val="002418CF"/>
    <w:rsid w:val="002419A6"/>
    <w:rsid w:val="00241AF9"/>
    <w:rsid w:val="00241B3D"/>
    <w:rsid w:val="00241C6C"/>
    <w:rsid w:val="00241C86"/>
    <w:rsid w:val="0024205F"/>
    <w:rsid w:val="00242431"/>
    <w:rsid w:val="00242441"/>
    <w:rsid w:val="002425E7"/>
    <w:rsid w:val="002425FE"/>
    <w:rsid w:val="00242746"/>
    <w:rsid w:val="00242790"/>
    <w:rsid w:val="00242871"/>
    <w:rsid w:val="00242884"/>
    <w:rsid w:val="002429BD"/>
    <w:rsid w:val="00242C05"/>
    <w:rsid w:val="00242D37"/>
    <w:rsid w:val="00242DF0"/>
    <w:rsid w:val="00242EBA"/>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A61"/>
    <w:rsid w:val="00244C1A"/>
    <w:rsid w:val="00244C2D"/>
    <w:rsid w:val="00244FF3"/>
    <w:rsid w:val="0024502C"/>
    <w:rsid w:val="00245422"/>
    <w:rsid w:val="00245525"/>
    <w:rsid w:val="00245543"/>
    <w:rsid w:val="002455C6"/>
    <w:rsid w:val="002456B4"/>
    <w:rsid w:val="00245889"/>
    <w:rsid w:val="002459E0"/>
    <w:rsid w:val="00245CDA"/>
    <w:rsid w:val="00245CFF"/>
    <w:rsid w:val="00245DCA"/>
    <w:rsid w:val="00245E25"/>
    <w:rsid w:val="00245E44"/>
    <w:rsid w:val="00245F09"/>
    <w:rsid w:val="00245F28"/>
    <w:rsid w:val="00245F80"/>
    <w:rsid w:val="0024624D"/>
    <w:rsid w:val="002462F2"/>
    <w:rsid w:val="00246720"/>
    <w:rsid w:val="002468D6"/>
    <w:rsid w:val="0024695D"/>
    <w:rsid w:val="002469F4"/>
    <w:rsid w:val="00246C50"/>
    <w:rsid w:val="00246D1F"/>
    <w:rsid w:val="00246FAA"/>
    <w:rsid w:val="002470A8"/>
    <w:rsid w:val="0024715C"/>
    <w:rsid w:val="002471EB"/>
    <w:rsid w:val="002471EE"/>
    <w:rsid w:val="002472CD"/>
    <w:rsid w:val="0024743F"/>
    <w:rsid w:val="002474A5"/>
    <w:rsid w:val="0024750F"/>
    <w:rsid w:val="00247957"/>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22"/>
    <w:rsid w:val="00250F99"/>
    <w:rsid w:val="00250FA3"/>
    <w:rsid w:val="002511E4"/>
    <w:rsid w:val="00251252"/>
    <w:rsid w:val="002512D1"/>
    <w:rsid w:val="00251507"/>
    <w:rsid w:val="00251568"/>
    <w:rsid w:val="00251583"/>
    <w:rsid w:val="002516D1"/>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0A8"/>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B91"/>
    <w:rsid w:val="00254F6D"/>
    <w:rsid w:val="00255015"/>
    <w:rsid w:val="0025508F"/>
    <w:rsid w:val="00255102"/>
    <w:rsid w:val="00255333"/>
    <w:rsid w:val="0025557C"/>
    <w:rsid w:val="002556D9"/>
    <w:rsid w:val="00255746"/>
    <w:rsid w:val="002557D1"/>
    <w:rsid w:val="0025586B"/>
    <w:rsid w:val="0025586C"/>
    <w:rsid w:val="00255A16"/>
    <w:rsid w:val="00255A6C"/>
    <w:rsid w:val="00255C59"/>
    <w:rsid w:val="00255C70"/>
    <w:rsid w:val="00255CC3"/>
    <w:rsid w:val="00255DC3"/>
    <w:rsid w:val="00255E96"/>
    <w:rsid w:val="0025604E"/>
    <w:rsid w:val="002560EC"/>
    <w:rsid w:val="00256335"/>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D4"/>
    <w:rsid w:val="002603EF"/>
    <w:rsid w:val="0026045E"/>
    <w:rsid w:val="002604E1"/>
    <w:rsid w:val="00260508"/>
    <w:rsid w:val="00260660"/>
    <w:rsid w:val="0026074E"/>
    <w:rsid w:val="002609C3"/>
    <w:rsid w:val="00260A68"/>
    <w:rsid w:val="00260C0F"/>
    <w:rsid w:val="00260C3E"/>
    <w:rsid w:val="00260DB3"/>
    <w:rsid w:val="00260DCE"/>
    <w:rsid w:val="00260E57"/>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4E8"/>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9D3"/>
    <w:rsid w:val="00264AC9"/>
    <w:rsid w:val="00264C55"/>
    <w:rsid w:val="00264D27"/>
    <w:rsid w:val="00264DAD"/>
    <w:rsid w:val="00264DE6"/>
    <w:rsid w:val="00264E8C"/>
    <w:rsid w:val="00265057"/>
    <w:rsid w:val="00265125"/>
    <w:rsid w:val="00265293"/>
    <w:rsid w:val="002653E6"/>
    <w:rsid w:val="002656A3"/>
    <w:rsid w:val="002657A3"/>
    <w:rsid w:val="00265BAA"/>
    <w:rsid w:val="00265FE3"/>
    <w:rsid w:val="00265FF6"/>
    <w:rsid w:val="0026615E"/>
    <w:rsid w:val="0026632A"/>
    <w:rsid w:val="00266551"/>
    <w:rsid w:val="00266612"/>
    <w:rsid w:val="0026675F"/>
    <w:rsid w:val="002667C8"/>
    <w:rsid w:val="00266A23"/>
    <w:rsid w:val="00266A7E"/>
    <w:rsid w:val="00266BC7"/>
    <w:rsid w:val="00266DA1"/>
    <w:rsid w:val="00266E06"/>
    <w:rsid w:val="00266EB2"/>
    <w:rsid w:val="00266F00"/>
    <w:rsid w:val="00266FEA"/>
    <w:rsid w:val="0026713B"/>
    <w:rsid w:val="002671C7"/>
    <w:rsid w:val="002671DC"/>
    <w:rsid w:val="002672F5"/>
    <w:rsid w:val="00267383"/>
    <w:rsid w:val="002673C0"/>
    <w:rsid w:val="0026741A"/>
    <w:rsid w:val="0026762F"/>
    <w:rsid w:val="002677EF"/>
    <w:rsid w:val="00267844"/>
    <w:rsid w:val="00267859"/>
    <w:rsid w:val="00267984"/>
    <w:rsid w:val="002679D2"/>
    <w:rsid w:val="002679DD"/>
    <w:rsid w:val="00267C1B"/>
    <w:rsid w:val="00267CCC"/>
    <w:rsid w:val="00267D27"/>
    <w:rsid w:val="00267E11"/>
    <w:rsid w:val="00270135"/>
    <w:rsid w:val="0027019B"/>
    <w:rsid w:val="0027020B"/>
    <w:rsid w:val="0027020D"/>
    <w:rsid w:val="00270574"/>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930"/>
    <w:rsid w:val="00271AA3"/>
    <w:rsid w:val="00271D51"/>
    <w:rsid w:val="00271D89"/>
    <w:rsid w:val="00271E12"/>
    <w:rsid w:val="00271E13"/>
    <w:rsid w:val="00271F20"/>
    <w:rsid w:val="00271F51"/>
    <w:rsid w:val="00272213"/>
    <w:rsid w:val="0027229B"/>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4F6"/>
    <w:rsid w:val="00273548"/>
    <w:rsid w:val="00273680"/>
    <w:rsid w:val="002736AE"/>
    <w:rsid w:val="00273720"/>
    <w:rsid w:val="0027388F"/>
    <w:rsid w:val="00273D50"/>
    <w:rsid w:val="00273DBB"/>
    <w:rsid w:val="00273E4E"/>
    <w:rsid w:val="002741A4"/>
    <w:rsid w:val="00274567"/>
    <w:rsid w:val="00274578"/>
    <w:rsid w:val="0027460E"/>
    <w:rsid w:val="00274648"/>
    <w:rsid w:val="00274BF8"/>
    <w:rsid w:val="00274E35"/>
    <w:rsid w:val="00274EA7"/>
    <w:rsid w:val="00274F00"/>
    <w:rsid w:val="002752B1"/>
    <w:rsid w:val="00275393"/>
    <w:rsid w:val="002754CF"/>
    <w:rsid w:val="0027571A"/>
    <w:rsid w:val="0027593E"/>
    <w:rsid w:val="002759DF"/>
    <w:rsid w:val="00275A62"/>
    <w:rsid w:val="00275C21"/>
    <w:rsid w:val="00275C69"/>
    <w:rsid w:val="00275CCC"/>
    <w:rsid w:val="00275F05"/>
    <w:rsid w:val="00275FE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11"/>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07"/>
    <w:rsid w:val="0028122B"/>
    <w:rsid w:val="00281240"/>
    <w:rsid w:val="002812D3"/>
    <w:rsid w:val="002813D5"/>
    <w:rsid w:val="0028163A"/>
    <w:rsid w:val="002818ED"/>
    <w:rsid w:val="00281A2A"/>
    <w:rsid w:val="00281B61"/>
    <w:rsid w:val="00281FD9"/>
    <w:rsid w:val="0028203B"/>
    <w:rsid w:val="00282084"/>
    <w:rsid w:val="002823B5"/>
    <w:rsid w:val="0028247D"/>
    <w:rsid w:val="0028256A"/>
    <w:rsid w:val="0028270C"/>
    <w:rsid w:val="00282B1C"/>
    <w:rsid w:val="00282BFD"/>
    <w:rsid w:val="00282EBB"/>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625"/>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5E8A"/>
    <w:rsid w:val="00286282"/>
    <w:rsid w:val="0028648F"/>
    <w:rsid w:val="00286624"/>
    <w:rsid w:val="00286864"/>
    <w:rsid w:val="002869EC"/>
    <w:rsid w:val="00286AE8"/>
    <w:rsid w:val="00286C34"/>
    <w:rsid w:val="00286C7A"/>
    <w:rsid w:val="00286D2B"/>
    <w:rsid w:val="00286E3E"/>
    <w:rsid w:val="00286F5C"/>
    <w:rsid w:val="00287053"/>
    <w:rsid w:val="00287207"/>
    <w:rsid w:val="00287295"/>
    <w:rsid w:val="002874E0"/>
    <w:rsid w:val="00287722"/>
    <w:rsid w:val="00287742"/>
    <w:rsid w:val="002878E6"/>
    <w:rsid w:val="002879BA"/>
    <w:rsid w:val="00287AD8"/>
    <w:rsid w:val="00287ADC"/>
    <w:rsid w:val="00287CA2"/>
    <w:rsid w:val="00287E72"/>
    <w:rsid w:val="00290044"/>
    <w:rsid w:val="00290244"/>
    <w:rsid w:val="00290260"/>
    <w:rsid w:val="00290A71"/>
    <w:rsid w:val="00290BA2"/>
    <w:rsid w:val="00290C08"/>
    <w:rsid w:val="00290CFB"/>
    <w:rsid w:val="00290EBC"/>
    <w:rsid w:val="0029124E"/>
    <w:rsid w:val="00291261"/>
    <w:rsid w:val="002913F3"/>
    <w:rsid w:val="00291630"/>
    <w:rsid w:val="002918F1"/>
    <w:rsid w:val="002919EE"/>
    <w:rsid w:val="00291A72"/>
    <w:rsid w:val="00291AE0"/>
    <w:rsid w:val="00291E9E"/>
    <w:rsid w:val="002920DB"/>
    <w:rsid w:val="0029211D"/>
    <w:rsid w:val="0029220A"/>
    <w:rsid w:val="00292223"/>
    <w:rsid w:val="0029229F"/>
    <w:rsid w:val="0029244C"/>
    <w:rsid w:val="002924D1"/>
    <w:rsid w:val="00292538"/>
    <w:rsid w:val="002925EC"/>
    <w:rsid w:val="00292747"/>
    <w:rsid w:val="002927D0"/>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863"/>
    <w:rsid w:val="0029498A"/>
    <w:rsid w:val="00294A04"/>
    <w:rsid w:val="00294A73"/>
    <w:rsid w:val="00294BBA"/>
    <w:rsid w:val="00294C85"/>
    <w:rsid w:val="00294D33"/>
    <w:rsid w:val="00294E7C"/>
    <w:rsid w:val="00294E9B"/>
    <w:rsid w:val="00294F60"/>
    <w:rsid w:val="002950C8"/>
    <w:rsid w:val="00295122"/>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7E3"/>
    <w:rsid w:val="0029696F"/>
    <w:rsid w:val="00296B72"/>
    <w:rsid w:val="00296B93"/>
    <w:rsid w:val="00296D5C"/>
    <w:rsid w:val="00296EC5"/>
    <w:rsid w:val="00296F6D"/>
    <w:rsid w:val="00297080"/>
    <w:rsid w:val="002970E6"/>
    <w:rsid w:val="0029717D"/>
    <w:rsid w:val="0029717E"/>
    <w:rsid w:val="00297229"/>
    <w:rsid w:val="00297246"/>
    <w:rsid w:val="0029734E"/>
    <w:rsid w:val="0029735C"/>
    <w:rsid w:val="00297408"/>
    <w:rsid w:val="00297611"/>
    <w:rsid w:val="0029761C"/>
    <w:rsid w:val="0029794B"/>
    <w:rsid w:val="00297974"/>
    <w:rsid w:val="002979AE"/>
    <w:rsid w:val="00297A8B"/>
    <w:rsid w:val="00297BA8"/>
    <w:rsid w:val="00297D21"/>
    <w:rsid w:val="00297D3D"/>
    <w:rsid w:val="002A0001"/>
    <w:rsid w:val="002A0158"/>
    <w:rsid w:val="002A0376"/>
    <w:rsid w:val="002A042D"/>
    <w:rsid w:val="002A096C"/>
    <w:rsid w:val="002A0B43"/>
    <w:rsid w:val="002A0D0E"/>
    <w:rsid w:val="002A0D72"/>
    <w:rsid w:val="002A107A"/>
    <w:rsid w:val="002A119C"/>
    <w:rsid w:val="002A11F3"/>
    <w:rsid w:val="002A1329"/>
    <w:rsid w:val="002A1623"/>
    <w:rsid w:val="002A1724"/>
    <w:rsid w:val="002A17F8"/>
    <w:rsid w:val="002A19F7"/>
    <w:rsid w:val="002A1D28"/>
    <w:rsid w:val="002A1F93"/>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586"/>
    <w:rsid w:val="002A366D"/>
    <w:rsid w:val="002A36DF"/>
    <w:rsid w:val="002A37A7"/>
    <w:rsid w:val="002A3EC8"/>
    <w:rsid w:val="002A3EE2"/>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8CE"/>
    <w:rsid w:val="002A59A0"/>
    <w:rsid w:val="002A5B55"/>
    <w:rsid w:val="002A5C52"/>
    <w:rsid w:val="002A5DB0"/>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04D"/>
    <w:rsid w:val="002B013D"/>
    <w:rsid w:val="002B0207"/>
    <w:rsid w:val="002B03D1"/>
    <w:rsid w:val="002B03D8"/>
    <w:rsid w:val="002B0501"/>
    <w:rsid w:val="002B0526"/>
    <w:rsid w:val="002B0A24"/>
    <w:rsid w:val="002B0A79"/>
    <w:rsid w:val="002B0B11"/>
    <w:rsid w:val="002B0BCD"/>
    <w:rsid w:val="002B0BFA"/>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229"/>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D86"/>
    <w:rsid w:val="002B4EBC"/>
    <w:rsid w:val="002B4F6A"/>
    <w:rsid w:val="002B52EB"/>
    <w:rsid w:val="002B53C5"/>
    <w:rsid w:val="002B5430"/>
    <w:rsid w:val="002B5480"/>
    <w:rsid w:val="002B54A3"/>
    <w:rsid w:val="002B559D"/>
    <w:rsid w:val="002B55B7"/>
    <w:rsid w:val="002B55C6"/>
    <w:rsid w:val="002B55EC"/>
    <w:rsid w:val="002B560E"/>
    <w:rsid w:val="002B57CD"/>
    <w:rsid w:val="002B58A0"/>
    <w:rsid w:val="002B5996"/>
    <w:rsid w:val="002B5A36"/>
    <w:rsid w:val="002B5AAB"/>
    <w:rsid w:val="002B5CF7"/>
    <w:rsid w:val="002B5DD2"/>
    <w:rsid w:val="002B5F52"/>
    <w:rsid w:val="002B607E"/>
    <w:rsid w:val="002B60FA"/>
    <w:rsid w:val="002B6153"/>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C88"/>
    <w:rsid w:val="002C00D8"/>
    <w:rsid w:val="002C0310"/>
    <w:rsid w:val="002C034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600"/>
    <w:rsid w:val="002C175A"/>
    <w:rsid w:val="002C197B"/>
    <w:rsid w:val="002C1B35"/>
    <w:rsid w:val="002C1B49"/>
    <w:rsid w:val="002C1BC3"/>
    <w:rsid w:val="002C1F54"/>
    <w:rsid w:val="002C1F9E"/>
    <w:rsid w:val="002C20FD"/>
    <w:rsid w:val="002C21F1"/>
    <w:rsid w:val="002C21F3"/>
    <w:rsid w:val="002C246F"/>
    <w:rsid w:val="002C2549"/>
    <w:rsid w:val="002C25E3"/>
    <w:rsid w:val="002C2794"/>
    <w:rsid w:val="002C2B48"/>
    <w:rsid w:val="002C2C69"/>
    <w:rsid w:val="002C2D38"/>
    <w:rsid w:val="002C2F9C"/>
    <w:rsid w:val="002C300B"/>
    <w:rsid w:val="002C3233"/>
    <w:rsid w:val="002C3314"/>
    <w:rsid w:val="002C341C"/>
    <w:rsid w:val="002C3522"/>
    <w:rsid w:val="002C352E"/>
    <w:rsid w:val="002C37A6"/>
    <w:rsid w:val="002C381F"/>
    <w:rsid w:val="002C3D58"/>
    <w:rsid w:val="002C3D8B"/>
    <w:rsid w:val="002C3FBB"/>
    <w:rsid w:val="002C41E0"/>
    <w:rsid w:val="002C442A"/>
    <w:rsid w:val="002C453C"/>
    <w:rsid w:val="002C46F7"/>
    <w:rsid w:val="002C4726"/>
    <w:rsid w:val="002C49A6"/>
    <w:rsid w:val="002C4B58"/>
    <w:rsid w:val="002C4DA6"/>
    <w:rsid w:val="002C5161"/>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6EB6"/>
    <w:rsid w:val="002C721D"/>
    <w:rsid w:val="002C721F"/>
    <w:rsid w:val="002C72A8"/>
    <w:rsid w:val="002C72DA"/>
    <w:rsid w:val="002C74F1"/>
    <w:rsid w:val="002C7681"/>
    <w:rsid w:val="002C76D5"/>
    <w:rsid w:val="002C7818"/>
    <w:rsid w:val="002C7934"/>
    <w:rsid w:val="002C7CB2"/>
    <w:rsid w:val="002C7DA4"/>
    <w:rsid w:val="002C7EC1"/>
    <w:rsid w:val="002D0031"/>
    <w:rsid w:val="002D0091"/>
    <w:rsid w:val="002D00C2"/>
    <w:rsid w:val="002D0230"/>
    <w:rsid w:val="002D04F1"/>
    <w:rsid w:val="002D067B"/>
    <w:rsid w:val="002D07B5"/>
    <w:rsid w:val="002D085C"/>
    <w:rsid w:val="002D098F"/>
    <w:rsid w:val="002D0A78"/>
    <w:rsid w:val="002D0BC3"/>
    <w:rsid w:val="002D0E25"/>
    <w:rsid w:val="002D0E28"/>
    <w:rsid w:val="002D1003"/>
    <w:rsid w:val="002D1012"/>
    <w:rsid w:val="002D1031"/>
    <w:rsid w:val="002D1202"/>
    <w:rsid w:val="002D12D2"/>
    <w:rsid w:val="002D12DB"/>
    <w:rsid w:val="002D1362"/>
    <w:rsid w:val="002D139B"/>
    <w:rsid w:val="002D14DD"/>
    <w:rsid w:val="002D1688"/>
    <w:rsid w:val="002D1775"/>
    <w:rsid w:val="002D19C7"/>
    <w:rsid w:val="002D1A22"/>
    <w:rsid w:val="002D1AA8"/>
    <w:rsid w:val="002D1DF5"/>
    <w:rsid w:val="002D1E16"/>
    <w:rsid w:val="002D2189"/>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2D"/>
    <w:rsid w:val="002D3848"/>
    <w:rsid w:val="002D3863"/>
    <w:rsid w:val="002D38D4"/>
    <w:rsid w:val="002D3A77"/>
    <w:rsid w:val="002D3ACF"/>
    <w:rsid w:val="002D3B14"/>
    <w:rsid w:val="002D3B67"/>
    <w:rsid w:val="002D3B80"/>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B68"/>
    <w:rsid w:val="002D4CAD"/>
    <w:rsid w:val="002D4F0E"/>
    <w:rsid w:val="002D4F37"/>
    <w:rsid w:val="002D52BB"/>
    <w:rsid w:val="002D55F6"/>
    <w:rsid w:val="002D581B"/>
    <w:rsid w:val="002D5A54"/>
    <w:rsid w:val="002D5A8E"/>
    <w:rsid w:val="002D5DD1"/>
    <w:rsid w:val="002D5F05"/>
    <w:rsid w:val="002D6129"/>
    <w:rsid w:val="002D6171"/>
    <w:rsid w:val="002D61DC"/>
    <w:rsid w:val="002D623C"/>
    <w:rsid w:val="002D62E9"/>
    <w:rsid w:val="002D63C9"/>
    <w:rsid w:val="002D6579"/>
    <w:rsid w:val="002D6601"/>
    <w:rsid w:val="002D6A4C"/>
    <w:rsid w:val="002D6B05"/>
    <w:rsid w:val="002D6C54"/>
    <w:rsid w:val="002D6CB5"/>
    <w:rsid w:val="002D6FBB"/>
    <w:rsid w:val="002D703D"/>
    <w:rsid w:val="002D70AE"/>
    <w:rsid w:val="002D7135"/>
    <w:rsid w:val="002D7169"/>
    <w:rsid w:val="002D71E7"/>
    <w:rsid w:val="002D73A4"/>
    <w:rsid w:val="002D751C"/>
    <w:rsid w:val="002D77F7"/>
    <w:rsid w:val="002D780E"/>
    <w:rsid w:val="002D7AA1"/>
    <w:rsid w:val="002D7D3E"/>
    <w:rsid w:val="002E0031"/>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3B2"/>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3EA4"/>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0E8"/>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2C"/>
    <w:rsid w:val="002F1081"/>
    <w:rsid w:val="002F11FB"/>
    <w:rsid w:val="002F11FC"/>
    <w:rsid w:val="002F1422"/>
    <w:rsid w:val="002F147C"/>
    <w:rsid w:val="002F16E7"/>
    <w:rsid w:val="002F18A0"/>
    <w:rsid w:val="002F1EB4"/>
    <w:rsid w:val="002F1F54"/>
    <w:rsid w:val="002F216E"/>
    <w:rsid w:val="002F2177"/>
    <w:rsid w:val="002F21E4"/>
    <w:rsid w:val="002F26F8"/>
    <w:rsid w:val="002F2768"/>
    <w:rsid w:val="002F2811"/>
    <w:rsid w:val="002F29B9"/>
    <w:rsid w:val="002F2A47"/>
    <w:rsid w:val="002F2B5A"/>
    <w:rsid w:val="002F2C05"/>
    <w:rsid w:val="002F2CE9"/>
    <w:rsid w:val="002F2F69"/>
    <w:rsid w:val="002F304E"/>
    <w:rsid w:val="002F3063"/>
    <w:rsid w:val="002F308F"/>
    <w:rsid w:val="002F31A6"/>
    <w:rsid w:val="002F31C0"/>
    <w:rsid w:val="002F322C"/>
    <w:rsid w:val="002F3426"/>
    <w:rsid w:val="002F34D9"/>
    <w:rsid w:val="002F37B4"/>
    <w:rsid w:val="002F381D"/>
    <w:rsid w:val="002F3893"/>
    <w:rsid w:val="002F38AD"/>
    <w:rsid w:val="002F3E11"/>
    <w:rsid w:val="002F404E"/>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C8F"/>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40A"/>
    <w:rsid w:val="00302625"/>
    <w:rsid w:val="003029BF"/>
    <w:rsid w:val="00302BC6"/>
    <w:rsid w:val="00302D9A"/>
    <w:rsid w:val="00302ED6"/>
    <w:rsid w:val="00303356"/>
    <w:rsid w:val="0030338B"/>
    <w:rsid w:val="003033F0"/>
    <w:rsid w:val="003034A1"/>
    <w:rsid w:val="003034F9"/>
    <w:rsid w:val="00303559"/>
    <w:rsid w:val="00303765"/>
    <w:rsid w:val="0030381F"/>
    <w:rsid w:val="00303D3B"/>
    <w:rsid w:val="0030400D"/>
    <w:rsid w:val="0030409E"/>
    <w:rsid w:val="003040C0"/>
    <w:rsid w:val="003040F1"/>
    <w:rsid w:val="00304502"/>
    <w:rsid w:val="0030468E"/>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C7E"/>
    <w:rsid w:val="00307D7F"/>
    <w:rsid w:val="00307E61"/>
    <w:rsid w:val="00307EE6"/>
    <w:rsid w:val="003100C3"/>
    <w:rsid w:val="00310166"/>
    <w:rsid w:val="003102C1"/>
    <w:rsid w:val="00310531"/>
    <w:rsid w:val="00310671"/>
    <w:rsid w:val="00310928"/>
    <w:rsid w:val="00310B55"/>
    <w:rsid w:val="00310B67"/>
    <w:rsid w:val="00310B79"/>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2FAC"/>
    <w:rsid w:val="00313092"/>
    <w:rsid w:val="0031312C"/>
    <w:rsid w:val="0031332E"/>
    <w:rsid w:val="00313382"/>
    <w:rsid w:val="0031341B"/>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CB2"/>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96C"/>
    <w:rsid w:val="00320A20"/>
    <w:rsid w:val="00320C67"/>
    <w:rsid w:val="00320CB9"/>
    <w:rsid w:val="00320D1B"/>
    <w:rsid w:val="00320D8A"/>
    <w:rsid w:val="00320DC2"/>
    <w:rsid w:val="0032105B"/>
    <w:rsid w:val="003210A1"/>
    <w:rsid w:val="003210FB"/>
    <w:rsid w:val="0032111C"/>
    <w:rsid w:val="0032117D"/>
    <w:rsid w:val="0032129E"/>
    <w:rsid w:val="003212C1"/>
    <w:rsid w:val="003212E8"/>
    <w:rsid w:val="00321301"/>
    <w:rsid w:val="003217C9"/>
    <w:rsid w:val="00321951"/>
    <w:rsid w:val="00321A5F"/>
    <w:rsid w:val="00321B4A"/>
    <w:rsid w:val="00321B70"/>
    <w:rsid w:val="00321BAB"/>
    <w:rsid w:val="00321CB5"/>
    <w:rsid w:val="00321E37"/>
    <w:rsid w:val="00321FE0"/>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BB4"/>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5F83"/>
    <w:rsid w:val="00326131"/>
    <w:rsid w:val="0032643D"/>
    <w:rsid w:val="003264C8"/>
    <w:rsid w:val="003265F5"/>
    <w:rsid w:val="00326665"/>
    <w:rsid w:val="003266C8"/>
    <w:rsid w:val="003266E6"/>
    <w:rsid w:val="00326754"/>
    <w:rsid w:val="00326770"/>
    <w:rsid w:val="003269E9"/>
    <w:rsid w:val="00326A35"/>
    <w:rsid w:val="00326A71"/>
    <w:rsid w:val="00326B13"/>
    <w:rsid w:val="00326BC7"/>
    <w:rsid w:val="00326D4B"/>
    <w:rsid w:val="00326DBA"/>
    <w:rsid w:val="00326E1E"/>
    <w:rsid w:val="00326E28"/>
    <w:rsid w:val="00326E31"/>
    <w:rsid w:val="00326EC6"/>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8D0"/>
    <w:rsid w:val="00331A30"/>
    <w:rsid w:val="00331B71"/>
    <w:rsid w:val="00331CFD"/>
    <w:rsid w:val="00331E63"/>
    <w:rsid w:val="00331E86"/>
    <w:rsid w:val="0033224F"/>
    <w:rsid w:val="003327A3"/>
    <w:rsid w:val="00332A8D"/>
    <w:rsid w:val="00332AED"/>
    <w:rsid w:val="00332B7C"/>
    <w:rsid w:val="00332B8B"/>
    <w:rsid w:val="00332B97"/>
    <w:rsid w:val="00332D8E"/>
    <w:rsid w:val="00332EE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A2"/>
    <w:rsid w:val="00334EFD"/>
    <w:rsid w:val="00334F09"/>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14"/>
    <w:rsid w:val="003403A9"/>
    <w:rsid w:val="00340437"/>
    <w:rsid w:val="00340585"/>
    <w:rsid w:val="003406A4"/>
    <w:rsid w:val="0034084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D0B"/>
    <w:rsid w:val="00341F85"/>
    <w:rsid w:val="00342166"/>
    <w:rsid w:val="00342287"/>
    <w:rsid w:val="003424FD"/>
    <w:rsid w:val="00342537"/>
    <w:rsid w:val="003426F4"/>
    <w:rsid w:val="00342B0C"/>
    <w:rsid w:val="00342B6C"/>
    <w:rsid w:val="00343406"/>
    <w:rsid w:val="003435DB"/>
    <w:rsid w:val="00343617"/>
    <w:rsid w:val="0034367E"/>
    <w:rsid w:val="00343731"/>
    <w:rsid w:val="003438E4"/>
    <w:rsid w:val="0034393B"/>
    <w:rsid w:val="00343A29"/>
    <w:rsid w:val="00343B74"/>
    <w:rsid w:val="00343E51"/>
    <w:rsid w:val="003442D1"/>
    <w:rsid w:val="003442DA"/>
    <w:rsid w:val="003444A6"/>
    <w:rsid w:val="003448FE"/>
    <w:rsid w:val="00344984"/>
    <w:rsid w:val="00344AF8"/>
    <w:rsid w:val="00344B1C"/>
    <w:rsid w:val="00344C41"/>
    <w:rsid w:val="00344CF3"/>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BB3"/>
    <w:rsid w:val="00345C24"/>
    <w:rsid w:val="00345D2A"/>
    <w:rsid w:val="00345F73"/>
    <w:rsid w:val="00346133"/>
    <w:rsid w:val="00346162"/>
    <w:rsid w:val="0034636E"/>
    <w:rsid w:val="003464CD"/>
    <w:rsid w:val="003467B3"/>
    <w:rsid w:val="003467D8"/>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6CC"/>
    <w:rsid w:val="0034773F"/>
    <w:rsid w:val="00347786"/>
    <w:rsid w:val="00347924"/>
    <w:rsid w:val="00347A05"/>
    <w:rsid w:val="00347A06"/>
    <w:rsid w:val="00347A34"/>
    <w:rsid w:val="00347B05"/>
    <w:rsid w:val="00347B41"/>
    <w:rsid w:val="00347BC0"/>
    <w:rsid w:val="00347E1A"/>
    <w:rsid w:val="00347EB1"/>
    <w:rsid w:val="00347F17"/>
    <w:rsid w:val="0035006B"/>
    <w:rsid w:val="003500A7"/>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8D3"/>
    <w:rsid w:val="00351AA6"/>
    <w:rsid w:val="00351B4E"/>
    <w:rsid w:val="00351C66"/>
    <w:rsid w:val="00352179"/>
    <w:rsid w:val="003525D9"/>
    <w:rsid w:val="0035260D"/>
    <w:rsid w:val="0035267B"/>
    <w:rsid w:val="003528B0"/>
    <w:rsid w:val="00352928"/>
    <w:rsid w:val="00352A01"/>
    <w:rsid w:val="00352C56"/>
    <w:rsid w:val="00352D26"/>
    <w:rsid w:val="00352D46"/>
    <w:rsid w:val="00352EC9"/>
    <w:rsid w:val="00352F70"/>
    <w:rsid w:val="0035305E"/>
    <w:rsid w:val="003530F8"/>
    <w:rsid w:val="003532C3"/>
    <w:rsid w:val="00353705"/>
    <w:rsid w:val="00353768"/>
    <w:rsid w:val="00353946"/>
    <w:rsid w:val="003539F6"/>
    <w:rsid w:val="00353DBE"/>
    <w:rsid w:val="00353E4E"/>
    <w:rsid w:val="0035404E"/>
    <w:rsid w:val="00354061"/>
    <w:rsid w:val="003540A4"/>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03"/>
    <w:rsid w:val="0035541A"/>
    <w:rsid w:val="00355440"/>
    <w:rsid w:val="003554FA"/>
    <w:rsid w:val="003555FF"/>
    <w:rsid w:val="003557C3"/>
    <w:rsid w:val="003557E4"/>
    <w:rsid w:val="003558A5"/>
    <w:rsid w:val="00355D0E"/>
    <w:rsid w:val="00355D27"/>
    <w:rsid w:val="00355D4A"/>
    <w:rsid w:val="00355DC4"/>
    <w:rsid w:val="00355F1F"/>
    <w:rsid w:val="00355FC5"/>
    <w:rsid w:val="00356154"/>
    <w:rsid w:val="00356156"/>
    <w:rsid w:val="0035666F"/>
    <w:rsid w:val="003567F5"/>
    <w:rsid w:val="00356824"/>
    <w:rsid w:val="003568A3"/>
    <w:rsid w:val="00356A36"/>
    <w:rsid w:val="00356C77"/>
    <w:rsid w:val="00356DCA"/>
    <w:rsid w:val="00356E03"/>
    <w:rsid w:val="00356F82"/>
    <w:rsid w:val="00356FB8"/>
    <w:rsid w:val="003570DD"/>
    <w:rsid w:val="0035717F"/>
    <w:rsid w:val="0035752F"/>
    <w:rsid w:val="00357562"/>
    <w:rsid w:val="003575FA"/>
    <w:rsid w:val="003577B9"/>
    <w:rsid w:val="00357987"/>
    <w:rsid w:val="00357A34"/>
    <w:rsid w:val="00357CB5"/>
    <w:rsid w:val="0036019D"/>
    <w:rsid w:val="00360341"/>
    <w:rsid w:val="003604B9"/>
    <w:rsid w:val="003604CE"/>
    <w:rsid w:val="00360587"/>
    <w:rsid w:val="003606C2"/>
    <w:rsid w:val="00360905"/>
    <w:rsid w:val="0036090D"/>
    <w:rsid w:val="00360999"/>
    <w:rsid w:val="00360CF2"/>
    <w:rsid w:val="00360DAF"/>
    <w:rsid w:val="00360DC5"/>
    <w:rsid w:val="00360E82"/>
    <w:rsid w:val="00360F3E"/>
    <w:rsid w:val="00360F85"/>
    <w:rsid w:val="00360F9D"/>
    <w:rsid w:val="00360FAA"/>
    <w:rsid w:val="0036105A"/>
    <w:rsid w:val="0036137C"/>
    <w:rsid w:val="003617D0"/>
    <w:rsid w:val="00361855"/>
    <w:rsid w:val="0036197F"/>
    <w:rsid w:val="003619D9"/>
    <w:rsid w:val="003619FC"/>
    <w:rsid w:val="00361E22"/>
    <w:rsid w:val="00361E44"/>
    <w:rsid w:val="0036209E"/>
    <w:rsid w:val="003620E6"/>
    <w:rsid w:val="00362210"/>
    <w:rsid w:val="003622C6"/>
    <w:rsid w:val="0036244B"/>
    <w:rsid w:val="00362494"/>
    <w:rsid w:val="00362650"/>
    <w:rsid w:val="003627A1"/>
    <w:rsid w:val="00362827"/>
    <w:rsid w:val="003628AA"/>
    <w:rsid w:val="003629D5"/>
    <w:rsid w:val="00362A0D"/>
    <w:rsid w:val="00362B40"/>
    <w:rsid w:val="00362C6E"/>
    <w:rsid w:val="00362DCE"/>
    <w:rsid w:val="00362E25"/>
    <w:rsid w:val="003630B6"/>
    <w:rsid w:val="00363109"/>
    <w:rsid w:val="0036311A"/>
    <w:rsid w:val="003632B7"/>
    <w:rsid w:val="003632EA"/>
    <w:rsid w:val="00363303"/>
    <w:rsid w:val="003634C8"/>
    <w:rsid w:val="003634CE"/>
    <w:rsid w:val="0036353B"/>
    <w:rsid w:val="00363AD0"/>
    <w:rsid w:val="00363B36"/>
    <w:rsid w:val="00363C13"/>
    <w:rsid w:val="00363CC3"/>
    <w:rsid w:val="00363D0B"/>
    <w:rsid w:val="00363D74"/>
    <w:rsid w:val="00363D8A"/>
    <w:rsid w:val="00363E48"/>
    <w:rsid w:val="00363E8C"/>
    <w:rsid w:val="003643C9"/>
    <w:rsid w:val="003644A1"/>
    <w:rsid w:val="00364549"/>
    <w:rsid w:val="0036463E"/>
    <w:rsid w:val="0036466D"/>
    <w:rsid w:val="003646F8"/>
    <w:rsid w:val="00364710"/>
    <w:rsid w:val="00364869"/>
    <w:rsid w:val="003648AE"/>
    <w:rsid w:val="00364904"/>
    <w:rsid w:val="0036492D"/>
    <w:rsid w:val="00364A2B"/>
    <w:rsid w:val="00364A9F"/>
    <w:rsid w:val="00364E05"/>
    <w:rsid w:val="00364E30"/>
    <w:rsid w:val="00364F6D"/>
    <w:rsid w:val="00364FE5"/>
    <w:rsid w:val="003652B4"/>
    <w:rsid w:val="00365602"/>
    <w:rsid w:val="003657F7"/>
    <w:rsid w:val="00365972"/>
    <w:rsid w:val="00365B90"/>
    <w:rsid w:val="00365C29"/>
    <w:rsid w:val="00365D43"/>
    <w:rsid w:val="00365DDE"/>
    <w:rsid w:val="00365E01"/>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776"/>
    <w:rsid w:val="003679DF"/>
    <w:rsid w:val="00367A8E"/>
    <w:rsid w:val="00367B23"/>
    <w:rsid w:val="00367C19"/>
    <w:rsid w:val="00367D0A"/>
    <w:rsid w:val="00367D41"/>
    <w:rsid w:val="0037005E"/>
    <w:rsid w:val="00370134"/>
    <w:rsid w:val="003701C2"/>
    <w:rsid w:val="00370335"/>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0F86"/>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3ED"/>
    <w:rsid w:val="0037243E"/>
    <w:rsid w:val="00372464"/>
    <w:rsid w:val="00372571"/>
    <w:rsid w:val="0037274E"/>
    <w:rsid w:val="0037287D"/>
    <w:rsid w:val="00372CD5"/>
    <w:rsid w:val="00372CDA"/>
    <w:rsid w:val="00372DE1"/>
    <w:rsid w:val="00372EA6"/>
    <w:rsid w:val="00372F3E"/>
    <w:rsid w:val="00372FD5"/>
    <w:rsid w:val="00373156"/>
    <w:rsid w:val="00373564"/>
    <w:rsid w:val="00373692"/>
    <w:rsid w:val="003736A7"/>
    <w:rsid w:val="0037370B"/>
    <w:rsid w:val="0037394D"/>
    <w:rsid w:val="0037399E"/>
    <w:rsid w:val="00373AAD"/>
    <w:rsid w:val="00373ACF"/>
    <w:rsid w:val="00373C54"/>
    <w:rsid w:val="00373EA7"/>
    <w:rsid w:val="003741AA"/>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452"/>
    <w:rsid w:val="00380723"/>
    <w:rsid w:val="00380763"/>
    <w:rsid w:val="00380794"/>
    <w:rsid w:val="003809C2"/>
    <w:rsid w:val="00380A23"/>
    <w:rsid w:val="00380C7D"/>
    <w:rsid w:val="00380C93"/>
    <w:rsid w:val="00380D49"/>
    <w:rsid w:val="00380DD8"/>
    <w:rsid w:val="003810FD"/>
    <w:rsid w:val="00381164"/>
    <w:rsid w:val="003812E0"/>
    <w:rsid w:val="003812F3"/>
    <w:rsid w:val="003813BE"/>
    <w:rsid w:val="003813F5"/>
    <w:rsid w:val="003816C4"/>
    <w:rsid w:val="00381787"/>
    <w:rsid w:val="0038187C"/>
    <w:rsid w:val="00381961"/>
    <w:rsid w:val="00381BAF"/>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16"/>
    <w:rsid w:val="00385991"/>
    <w:rsid w:val="00385A26"/>
    <w:rsid w:val="00385B24"/>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148"/>
    <w:rsid w:val="00390311"/>
    <w:rsid w:val="003904BA"/>
    <w:rsid w:val="00390920"/>
    <w:rsid w:val="00390A9E"/>
    <w:rsid w:val="00390B83"/>
    <w:rsid w:val="00390CA3"/>
    <w:rsid w:val="00390D79"/>
    <w:rsid w:val="00390D90"/>
    <w:rsid w:val="00390D9D"/>
    <w:rsid w:val="00391060"/>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A89"/>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0FE"/>
    <w:rsid w:val="003951A0"/>
    <w:rsid w:val="00395471"/>
    <w:rsid w:val="00395502"/>
    <w:rsid w:val="003955A2"/>
    <w:rsid w:val="00395763"/>
    <w:rsid w:val="0039588D"/>
    <w:rsid w:val="00395891"/>
    <w:rsid w:val="00395911"/>
    <w:rsid w:val="003959C7"/>
    <w:rsid w:val="00395F2C"/>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289"/>
    <w:rsid w:val="003A0350"/>
    <w:rsid w:val="003A04CB"/>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3C"/>
    <w:rsid w:val="003A34AA"/>
    <w:rsid w:val="003A3529"/>
    <w:rsid w:val="003A35A8"/>
    <w:rsid w:val="003A3706"/>
    <w:rsid w:val="003A3878"/>
    <w:rsid w:val="003A395E"/>
    <w:rsid w:val="003A3C0F"/>
    <w:rsid w:val="003A3CE9"/>
    <w:rsid w:val="003A40A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25"/>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81"/>
    <w:rsid w:val="003A7ECD"/>
    <w:rsid w:val="003B0050"/>
    <w:rsid w:val="003B0072"/>
    <w:rsid w:val="003B00B7"/>
    <w:rsid w:val="003B015D"/>
    <w:rsid w:val="003B0283"/>
    <w:rsid w:val="003B041B"/>
    <w:rsid w:val="003B0514"/>
    <w:rsid w:val="003B064C"/>
    <w:rsid w:val="003B06CD"/>
    <w:rsid w:val="003B075B"/>
    <w:rsid w:val="003B08EE"/>
    <w:rsid w:val="003B09E0"/>
    <w:rsid w:val="003B0AD3"/>
    <w:rsid w:val="003B0CF9"/>
    <w:rsid w:val="003B1161"/>
    <w:rsid w:val="003B11CE"/>
    <w:rsid w:val="003B1372"/>
    <w:rsid w:val="003B149A"/>
    <w:rsid w:val="003B1659"/>
    <w:rsid w:val="003B18DA"/>
    <w:rsid w:val="003B195B"/>
    <w:rsid w:val="003B1B65"/>
    <w:rsid w:val="003B1BCC"/>
    <w:rsid w:val="003B1BD0"/>
    <w:rsid w:val="003B1BE6"/>
    <w:rsid w:val="003B1C47"/>
    <w:rsid w:val="003B1DAD"/>
    <w:rsid w:val="003B1E2F"/>
    <w:rsid w:val="003B20EC"/>
    <w:rsid w:val="003B21E7"/>
    <w:rsid w:val="003B235A"/>
    <w:rsid w:val="003B2385"/>
    <w:rsid w:val="003B2449"/>
    <w:rsid w:val="003B26CF"/>
    <w:rsid w:val="003B26EB"/>
    <w:rsid w:val="003B29C8"/>
    <w:rsid w:val="003B2D4E"/>
    <w:rsid w:val="003B2DB4"/>
    <w:rsid w:val="003B2F36"/>
    <w:rsid w:val="003B2FB3"/>
    <w:rsid w:val="003B3071"/>
    <w:rsid w:val="003B3127"/>
    <w:rsid w:val="003B32AE"/>
    <w:rsid w:val="003B3440"/>
    <w:rsid w:val="003B3469"/>
    <w:rsid w:val="003B3543"/>
    <w:rsid w:val="003B3556"/>
    <w:rsid w:val="003B3583"/>
    <w:rsid w:val="003B3590"/>
    <w:rsid w:val="003B35A3"/>
    <w:rsid w:val="003B35DE"/>
    <w:rsid w:val="003B36A5"/>
    <w:rsid w:val="003B36F9"/>
    <w:rsid w:val="003B3749"/>
    <w:rsid w:val="003B3782"/>
    <w:rsid w:val="003B3870"/>
    <w:rsid w:val="003B38B9"/>
    <w:rsid w:val="003B38BD"/>
    <w:rsid w:val="003B39C3"/>
    <w:rsid w:val="003B3A29"/>
    <w:rsid w:val="003B3BFD"/>
    <w:rsid w:val="003B3CC2"/>
    <w:rsid w:val="003B3D41"/>
    <w:rsid w:val="003B3D58"/>
    <w:rsid w:val="003B4269"/>
    <w:rsid w:val="003B44EF"/>
    <w:rsid w:val="003B45C2"/>
    <w:rsid w:val="003B4612"/>
    <w:rsid w:val="003B4723"/>
    <w:rsid w:val="003B49D6"/>
    <w:rsid w:val="003B4BE9"/>
    <w:rsid w:val="003B4C40"/>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BB9"/>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27"/>
    <w:rsid w:val="003C2E84"/>
    <w:rsid w:val="003C3444"/>
    <w:rsid w:val="003C346C"/>
    <w:rsid w:val="003C3597"/>
    <w:rsid w:val="003C3635"/>
    <w:rsid w:val="003C3D1B"/>
    <w:rsid w:val="003C3D8F"/>
    <w:rsid w:val="003C3DE3"/>
    <w:rsid w:val="003C3E8A"/>
    <w:rsid w:val="003C4425"/>
    <w:rsid w:val="003C453C"/>
    <w:rsid w:val="003C4750"/>
    <w:rsid w:val="003C4927"/>
    <w:rsid w:val="003C4AB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1AD"/>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EDE"/>
    <w:rsid w:val="003D0F57"/>
    <w:rsid w:val="003D1190"/>
    <w:rsid w:val="003D12E7"/>
    <w:rsid w:val="003D1341"/>
    <w:rsid w:val="003D1ACB"/>
    <w:rsid w:val="003D1AED"/>
    <w:rsid w:val="003D1B58"/>
    <w:rsid w:val="003D1C4D"/>
    <w:rsid w:val="003D1CE6"/>
    <w:rsid w:val="003D1E51"/>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E32"/>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1E"/>
    <w:rsid w:val="003D5F5B"/>
    <w:rsid w:val="003D604A"/>
    <w:rsid w:val="003D60C7"/>
    <w:rsid w:val="003D6410"/>
    <w:rsid w:val="003D64B6"/>
    <w:rsid w:val="003D69A0"/>
    <w:rsid w:val="003D6B16"/>
    <w:rsid w:val="003D6B5B"/>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656"/>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D9F"/>
    <w:rsid w:val="003E1F5F"/>
    <w:rsid w:val="003E1FE5"/>
    <w:rsid w:val="003E2003"/>
    <w:rsid w:val="003E200D"/>
    <w:rsid w:val="003E23A2"/>
    <w:rsid w:val="003E2614"/>
    <w:rsid w:val="003E273E"/>
    <w:rsid w:val="003E2CFF"/>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09C"/>
    <w:rsid w:val="003E4199"/>
    <w:rsid w:val="003E41B8"/>
    <w:rsid w:val="003E42E6"/>
    <w:rsid w:val="003E43D3"/>
    <w:rsid w:val="003E46A7"/>
    <w:rsid w:val="003E47F5"/>
    <w:rsid w:val="003E4855"/>
    <w:rsid w:val="003E48AA"/>
    <w:rsid w:val="003E4AE3"/>
    <w:rsid w:val="003E4BDE"/>
    <w:rsid w:val="003E4BF1"/>
    <w:rsid w:val="003E4F37"/>
    <w:rsid w:val="003E50FD"/>
    <w:rsid w:val="003E52BC"/>
    <w:rsid w:val="003E5412"/>
    <w:rsid w:val="003E54F3"/>
    <w:rsid w:val="003E5509"/>
    <w:rsid w:val="003E5546"/>
    <w:rsid w:val="003E5562"/>
    <w:rsid w:val="003E563B"/>
    <w:rsid w:val="003E5F6B"/>
    <w:rsid w:val="003E5F7C"/>
    <w:rsid w:val="003E60E9"/>
    <w:rsid w:val="003E60EB"/>
    <w:rsid w:val="003E633F"/>
    <w:rsid w:val="003E63AB"/>
    <w:rsid w:val="003E6439"/>
    <w:rsid w:val="003E64F2"/>
    <w:rsid w:val="003E65D9"/>
    <w:rsid w:val="003E663C"/>
    <w:rsid w:val="003E6679"/>
    <w:rsid w:val="003E6819"/>
    <w:rsid w:val="003E683D"/>
    <w:rsid w:val="003E6C74"/>
    <w:rsid w:val="003E6CA0"/>
    <w:rsid w:val="003E6D6A"/>
    <w:rsid w:val="003E6E04"/>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129"/>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B65"/>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5F0"/>
    <w:rsid w:val="003F480A"/>
    <w:rsid w:val="003F48D4"/>
    <w:rsid w:val="003F4AF0"/>
    <w:rsid w:val="003F4B26"/>
    <w:rsid w:val="003F4C8D"/>
    <w:rsid w:val="003F4E57"/>
    <w:rsid w:val="003F4E6A"/>
    <w:rsid w:val="003F4EAD"/>
    <w:rsid w:val="003F4FC3"/>
    <w:rsid w:val="003F5098"/>
    <w:rsid w:val="003F50DA"/>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410"/>
    <w:rsid w:val="003F6623"/>
    <w:rsid w:val="003F6DAF"/>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CB4"/>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5A"/>
    <w:rsid w:val="004016ED"/>
    <w:rsid w:val="00401851"/>
    <w:rsid w:val="0040186B"/>
    <w:rsid w:val="00401928"/>
    <w:rsid w:val="004019B6"/>
    <w:rsid w:val="00401A71"/>
    <w:rsid w:val="00401EF4"/>
    <w:rsid w:val="00402242"/>
    <w:rsid w:val="0040233D"/>
    <w:rsid w:val="004025C2"/>
    <w:rsid w:val="0040266A"/>
    <w:rsid w:val="004026D6"/>
    <w:rsid w:val="00402984"/>
    <w:rsid w:val="00402C19"/>
    <w:rsid w:val="00402EC6"/>
    <w:rsid w:val="0040304C"/>
    <w:rsid w:val="004032C9"/>
    <w:rsid w:val="004032F2"/>
    <w:rsid w:val="0040333C"/>
    <w:rsid w:val="0040352F"/>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7FD"/>
    <w:rsid w:val="00406986"/>
    <w:rsid w:val="00406B01"/>
    <w:rsid w:val="00406F15"/>
    <w:rsid w:val="00406F2B"/>
    <w:rsid w:val="004070ED"/>
    <w:rsid w:val="0040712E"/>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446"/>
    <w:rsid w:val="00412485"/>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2EF"/>
    <w:rsid w:val="004154C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22"/>
    <w:rsid w:val="004171C1"/>
    <w:rsid w:val="004172D9"/>
    <w:rsid w:val="00417566"/>
    <w:rsid w:val="00417792"/>
    <w:rsid w:val="00417A91"/>
    <w:rsid w:val="00417AA4"/>
    <w:rsid w:val="00417B9B"/>
    <w:rsid w:val="00417E4D"/>
    <w:rsid w:val="00417EDF"/>
    <w:rsid w:val="00417F56"/>
    <w:rsid w:val="00420014"/>
    <w:rsid w:val="00420121"/>
    <w:rsid w:val="004204C1"/>
    <w:rsid w:val="00420749"/>
    <w:rsid w:val="004208F7"/>
    <w:rsid w:val="00420963"/>
    <w:rsid w:val="00420A1A"/>
    <w:rsid w:val="00420C7A"/>
    <w:rsid w:val="00420F39"/>
    <w:rsid w:val="00420F5A"/>
    <w:rsid w:val="00421018"/>
    <w:rsid w:val="004210A8"/>
    <w:rsid w:val="004210CA"/>
    <w:rsid w:val="004212D5"/>
    <w:rsid w:val="004213DA"/>
    <w:rsid w:val="004214D7"/>
    <w:rsid w:val="004217C4"/>
    <w:rsid w:val="00421A0C"/>
    <w:rsid w:val="00421A40"/>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80"/>
    <w:rsid w:val="004256B8"/>
    <w:rsid w:val="004256E1"/>
    <w:rsid w:val="00425D3A"/>
    <w:rsid w:val="00425D77"/>
    <w:rsid w:val="00425EDD"/>
    <w:rsid w:val="004260CC"/>
    <w:rsid w:val="00426399"/>
    <w:rsid w:val="00426534"/>
    <w:rsid w:val="004268D9"/>
    <w:rsid w:val="00426994"/>
    <w:rsid w:val="004269A4"/>
    <w:rsid w:val="00426C07"/>
    <w:rsid w:val="00426C40"/>
    <w:rsid w:val="00426CD5"/>
    <w:rsid w:val="00426FB5"/>
    <w:rsid w:val="00426FD4"/>
    <w:rsid w:val="00426FDB"/>
    <w:rsid w:val="0042716D"/>
    <w:rsid w:val="004272C5"/>
    <w:rsid w:val="00427339"/>
    <w:rsid w:val="004273C1"/>
    <w:rsid w:val="00427468"/>
    <w:rsid w:val="004276B8"/>
    <w:rsid w:val="004278D5"/>
    <w:rsid w:val="004278DD"/>
    <w:rsid w:val="00427A25"/>
    <w:rsid w:val="00427A6A"/>
    <w:rsid w:val="00427D27"/>
    <w:rsid w:val="00430114"/>
    <w:rsid w:val="004303EB"/>
    <w:rsid w:val="00430545"/>
    <w:rsid w:val="00430771"/>
    <w:rsid w:val="004307AC"/>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1E2A"/>
    <w:rsid w:val="00432008"/>
    <w:rsid w:val="0043214D"/>
    <w:rsid w:val="00432153"/>
    <w:rsid w:val="004321A3"/>
    <w:rsid w:val="004322D9"/>
    <w:rsid w:val="004322ED"/>
    <w:rsid w:val="004322F4"/>
    <w:rsid w:val="00432338"/>
    <w:rsid w:val="00432489"/>
    <w:rsid w:val="004324A5"/>
    <w:rsid w:val="004325D8"/>
    <w:rsid w:val="00432701"/>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0AA"/>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769"/>
    <w:rsid w:val="0043592E"/>
    <w:rsid w:val="00435B1D"/>
    <w:rsid w:val="00435B24"/>
    <w:rsid w:val="00435D4F"/>
    <w:rsid w:val="00435DD9"/>
    <w:rsid w:val="00435F74"/>
    <w:rsid w:val="004360E9"/>
    <w:rsid w:val="004360F2"/>
    <w:rsid w:val="004362C6"/>
    <w:rsid w:val="004362D7"/>
    <w:rsid w:val="00436484"/>
    <w:rsid w:val="00436602"/>
    <w:rsid w:val="0043664C"/>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85B"/>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4FB"/>
    <w:rsid w:val="004425F0"/>
    <w:rsid w:val="0044260E"/>
    <w:rsid w:val="00442718"/>
    <w:rsid w:val="0044291D"/>
    <w:rsid w:val="00442A31"/>
    <w:rsid w:val="00442A51"/>
    <w:rsid w:val="00442A74"/>
    <w:rsid w:val="00442A95"/>
    <w:rsid w:val="00442C30"/>
    <w:rsid w:val="00443120"/>
    <w:rsid w:val="00443382"/>
    <w:rsid w:val="004434DB"/>
    <w:rsid w:val="00443514"/>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A4C"/>
    <w:rsid w:val="00444B88"/>
    <w:rsid w:val="00444B8B"/>
    <w:rsid w:val="00444E00"/>
    <w:rsid w:val="004450D1"/>
    <w:rsid w:val="00445280"/>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930"/>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8A0"/>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9E0"/>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198"/>
    <w:rsid w:val="00453443"/>
    <w:rsid w:val="00453587"/>
    <w:rsid w:val="004535C4"/>
    <w:rsid w:val="004536FE"/>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E3D"/>
    <w:rsid w:val="00455FD8"/>
    <w:rsid w:val="00456107"/>
    <w:rsid w:val="00456135"/>
    <w:rsid w:val="00456536"/>
    <w:rsid w:val="00456675"/>
    <w:rsid w:val="00456724"/>
    <w:rsid w:val="0045675C"/>
    <w:rsid w:val="004567BD"/>
    <w:rsid w:val="00456925"/>
    <w:rsid w:val="00456BE8"/>
    <w:rsid w:val="00456C45"/>
    <w:rsid w:val="00456D79"/>
    <w:rsid w:val="00456D91"/>
    <w:rsid w:val="00456DAE"/>
    <w:rsid w:val="00457057"/>
    <w:rsid w:val="004571E0"/>
    <w:rsid w:val="004573EF"/>
    <w:rsid w:val="0045769E"/>
    <w:rsid w:val="00457818"/>
    <w:rsid w:val="00457A45"/>
    <w:rsid w:val="00457AD3"/>
    <w:rsid w:val="00457D9D"/>
    <w:rsid w:val="00457FDF"/>
    <w:rsid w:val="00457FE6"/>
    <w:rsid w:val="004600D8"/>
    <w:rsid w:val="004600E6"/>
    <w:rsid w:val="004601F8"/>
    <w:rsid w:val="00460509"/>
    <w:rsid w:val="004606B7"/>
    <w:rsid w:val="004606ED"/>
    <w:rsid w:val="00460CDB"/>
    <w:rsid w:val="00461154"/>
    <w:rsid w:val="00461187"/>
    <w:rsid w:val="00461831"/>
    <w:rsid w:val="004618B9"/>
    <w:rsid w:val="004618C9"/>
    <w:rsid w:val="004619E9"/>
    <w:rsid w:val="00461A79"/>
    <w:rsid w:val="00461B9E"/>
    <w:rsid w:val="00461D1B"/>
    <w:rsid w:val="00461E3B"/>
    <w:rsid w:val="0046206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4A1"/>
    <w:rsid w:val="004656CD"/>
    <w:rsid w:val="004657DA"/>
    <w:rsid w:val="00465841"/>
    <w:rsid w:val="004658E6"/>
    <w:rsid w:val="004659BF"/>
    <w:rsid w:val="00465B1D"/>
    <w:rsid w:val="00465B20"/>
    <w:rsid w:val="00465BAD"/>
    <w:rsid w:val="00465C28"/>
    <w:rsid w:val="00465D30"/>
    <w:rsid w:val="00465D7B"/>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67F5C"/>
    <w:rsid w:val="0047010A"/>
    <w:rsid w:val="00470232"/>
    <w:rsid w:val="004702B5"/>
    <w:rsid w:val="00470478"/>
    <w:rsid w:val="004706BC"/>
    <w:rsid w:val="004706CB"/>
    <w:rsid w:val="00470752"/>
    <w:rsid w:val="004708CB"/>
    <w:rsid w:val="0047095B"/>
    <w:rsid w:val="00470A2A"/>
    <w:rsid w:val="00470A5E"/>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65"/>
    <w:rsid w:val="004721ED"/>
    <w:rsid w:val="00472221"/>
    <w:rsid w:val="0047230A"/>
    <w:rsid w:val="0047258C"/>
    <w:rsid w:val="00472839"/>
    <w:rsid w:val="0047292B"/>
    <w:rsid w:val="00472A47"/>
    <w:rsid w:val="00472E79"/>
    <w:rsid w:val="00472F22"/>
    <w:rsid w:val="00472F5D"/>
    <w:rsid w:val="0047322B"/>
    <w:rsid w:val="004732B8"/>
    <w:rsid w:val="00473517"/>
    <w:rsid w:val="00473569"/>
    <w:rsid w:val="00473774"/>
    <w:rsid w:val="0047379B"/>
    <w:rsid w:val="00473808"/>
    <w:rsid w:val="0047380A"/>
    <w:rsid w:val="00473A64"/>
    <w:rsid w:val="00473BAD"/>
    <w:rsid w:val="00473D6D"/>
    <w:rsid w:val="00473DE8"/>
    <w:rsid w:val="00474018"/>
    <w:rsid w:val="00474037"/>
    <w:rsid w:val="0047428C"/>
    <w:rsid w:val="004742AC"/>
    <w:rsid w:val="00474314"/>
    <w:rsid w:val="004743D8"/>
    <w:rsid w:val="0047442C"/>
    <w:rsid w:val="0047453A"/>
    <w:rsid w:val="00474541"/>
    <w:rsid w:val="004745B8"/>
    <w:rsid w:val="00474717"/>
    <w:rsid w:val="0047484B"/>
    <w:rsid w:val="004748CC"/>
    <w:rsid w:val="00474A64"/>
    <w:rsid w:val="00474AB2"/>
    <w:rsid w:val="00474C81"/>
    <w:rsid w:val="00474E4C"/>
    <w:rsid w:val="00475254"/>
    <w:rsid w:val="00475270"/>
    <w:rsid w:val="00475401"/>
    <w:rsid w:val="004754FB"/>
    <w:rsid w:val="00475842"/>
    <w:rsid w:val="0047588D"/>
    <w:rsid w:val="0047599E"/>
    <w:rsid w:val="00475A1B"/>
    <w:rsid w:val="00475AEC"/>
    <w:rsid w:val="00475B01"/>
    <w:rsid w:val="00475BDA"/>
    <w:rsid w:val="00475D30"/>
    <w:rsid w:val="00475F86"/>
    <w:rsid w:val="004760FC"/>
    <w:rsid w:val="00476296"/>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69C"/>
    <w:rsid w:val="00477A7E"/>
    <w:rsid w:val="00477AF9"/>
    <w:rsid w:val="00477B63"/>
    <w:rsid w:val="00477CB0"/>
    <w:rsid w:val="00477D35"/>
    <w:rsid w:val="00477F2D"/>
    <w:rsid w:val="00477F43"/>
    <w:rsid w:val="00480218"/>
    <w:rsid w:val="004802CF"/>
    <w:rsid w:val="004803CF"/>
    <w:rsid w:val="00480A49"/>
    <w:rsid w:val="00480A76"/>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863"/>
    <w:rsid w:val="0048388A"/>
    <w:rsid w:val="00483A4A"/>
    <w:rsid w:val="00483BF7"/>
    <w:rsid w:val="00483C08"/>
    <w:rsid w:val="00483CC3"/>
    <w:rsid w:val="00483FB6"/>
    <w:rsid w:val="00484287"/>
    <w:rsid w:val="004845E5"/>
    <w:rsid w:val="0048490A"/>
    <w:rsid w:val="00484BBA"/>
    <w:rsid w:val="00484BEA"/>
    <w:rsid w:val="00484BF5"/>
    <w:rsid w:val="00484DBB"/>
    <w:rsid w:val="00484E7A"/>
    <w:rsid w:val="0048522E"/>
    <w:rsid w:val="004853C2"/>
    <w:rsid w:val="00485472"/>
    <w:rsid w:val="00485473"/>
    <w:rsid w:val="0048561E"/>
    <w:rsid w:val="0048563B"/>
    <w:rsid w:val="00485893"/>
    <w:rsid w:val="004859EC"/>
    <w:rsid w:val="00485A1F"/>
    <w:rsid w:val="00485BBF"/>
    <w:rsid w:val="00485D58"/>
    <w:rsid w:val="00485D95"/>
    <w:rsid w:val="00485F86"/>
    <w:rsid w:val="00486027"/>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43"/>
    <w:rsid w:val="00492A51"/>
    <w:rsid w:val="00492ACF"/>
    <w:rsid w:val="00492B12"/>
    <w:rsid w:val="00492CCB"/>
    <w:rsid w:val="00492D98"/>
    <w:rsid w:val="00492DFC"/>
    <w:rsid w:val="00492F1F"/>
    <w:rsid w:val="0049301D"/>
    <w:rsid w:val="004930CE"/>
    <w:rsid w:val="004930E5"/>
    <w:rsid w:val="0049311B"/>
    <w:rsid w:val="00493252"/>
    <w:rsid w:val="00493313"/>
    <w:rsid w:val="00493369"/>
    <w:rsid w:val="0049352B"/>
    <w:rsid w:val="00493530"/>
    <w:rsid w:val="00493719"/>
    <w:rsid w:val="00493A35"/>
    <w:rsid w:val="00493BE7"/>
    <w:rsid w:val="00493D08"/>
    <w:rsid w:val="00493F09"/>
    <w:rsid w:val="00493F57"/>
    <w:rsid w:val="00494068"/>
    <w:rsid w:val="0049417D"/>
    <w:rsid w:val="004942A4"/>
    <w:rsid w:val="0049442F"/>
    <w:rsid w:val="00494604"/>
    <w:rsid w:val="00494801"/>
    <w:rsid w:val="0049493A"/>
    <w:rsid w:val="00494B72"/>
    <w:rsid w:val="00495053"/>
    <w:rsid w:val="0049529F"/>
    <w:rsid w:val="004952A9"/>
    <w:rsid w:val="00495459"/>
    <w:rsid w:val="0049555A"/>
    <w:rsid w:val="00495A08"/>
    <w:rsid w:val="00495B05"/>
    <w:rsid w:val="00495B3A"/>
    <w:rsid w:val="0049611F"/>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A59"/>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D8F"/>
    <w:rsid w:val="004A0FD9"/>
    <w:rsid w:val="004A11F8"/>
    <w:rsid w:val="004A127B"/>
    <w:rsid w:val="004A129D"/>
    <w:rsid w:val="004A13D9"/>
    <w:rsid w:val="004A14A4"/>
    <w:rsid w:val="004A1624"/>
    <w:rsid w:val="004A184F"/>
    <w:rsid w:val="004A1BB1"/>
    <w:rsid w:val="004A2066"/>
    <w:rsid w:val="004A2253"/>
    <w:rsid w:val="004A2564"/>
    <w:rsid w:val="004A25B1"/>
    <w:rsid w:val="004A2645"/>
    <w:rsid w:val="004A2861"/>
    <w:rsid w:val="004A28E2"/>
    <w:rsid w:val="004A29D5"/>
    <w:rsid w:val="004A29E3"/>
    <w:rsid w:val="004A2B03"/>
    <w:rsid w:val="004A2B1B"/>
    <w:rsid w:val="004A2B89"/>
    <w:rsid w:val="004A2BCA"/>
    <w:rsid w:val="004A2BE6"/>
    <w:rsid w:val="004A2F5C"/>
    <w:rsid w:val="004A2FA2"/>
    <w:rsid w:val="004A3084"/>
    <w:rsid w:val="004A354F"/>
    <w:rsid w:val="004A35EA"/>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CEE"/>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77"/>
    <w:rsid w:val="004A74BA"/>
    <w:rsid w:val="004A7527"/>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60"/>
    <w:rsid w:val="004B0475"/>
    <w:rsid w:val="004B06EF"/>
    <w:rsid w:val="004B0741"/>
    <w:rsid w:val="004B0744"/>
    <w:rsid w:val="004B09AA"/>
    <w:rsid w:val="004B0A98"/>
    <w:rsid w:val="004B0AB0"/>
    <w:rsid w:val="004B0B27"/>
    <w:rsid w:val="004B0B28"/>
    <w:rsid w:val="004B0B9D"/>
    <w:rsid w:val="004B0D4A"/>
    <w:rsid w:val="004B0D72"/>
    <w:rsid w:val="004B0D74"/>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0D"/>
    <w:rsid w:val="004B215A"/>
    <w:rsid w:val="004B2369"/>
    <w:rsid w:val="004B2380"/>
    <w:rsid w:val="004B2410"/>
    <w:rsid w:val="004B24AC"/>
    <w:rsid w:val="004B24C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B50"/>
    <w:rsid w:val="004B3D25"/>
    <w:rsid w:val="004B3D27"/>
    <w:rsid w:val="004B3D7B"/>
    <w:rsid w:val="004B3DC3"/>
    <w:rsid w:val="004B3E87"/>
    <w:rsid w:val="004B3F45"/>
    <w:rsid w:val="004B42B0"/>
    <w:rsid w:val="004B4483"/>
    <w:rsid w:val="004B466F"/>
    <w:rsid w:val="004B46E8"/>
    <w:rsid w:val="004B4700"/>
    <w:rsid w:val="004B48AD"/>
    <w:rsid w:val="004B4998"/>
    <w:rsid w:val="004B4A56"/>
    <w:rsid w:val="004B4B24"/>
    <w:rsid w:val="004B4B3B"/>
    <w:rsid w:val="004B4DF2"/>
    <w:rsid w:val="004B4DF4"/>
    <w:rsid w:val="004B4EAE"/>
    <w:rsid w:val="004B4EC9"/>
    <w:rsid w:val="004B4F40"/>
    <w:rsid w:val="004B5075"/>
    <w:rsid w:val="004B5258"/>
    <w:rsid w:val="004B54A7"/>
    <w:rsid w:val="004B5706"/>
    <w:rsid w:val="004B5895"/>
    <w:rsid w:val="004B58C4"/>
    <w:rsid w:val="004B5A79"/>
    <w:rsid w:val="004B5E49"/>
    <w:rsid w:val="004B5F6E"/>
    <w:rsid w:val="004B6151"/>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C6C"/>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D56"/>
    <w:rsid w:val="004C2E15"/>
    <w:rsid w:val="004C2EAC"/>
    <w:rsid w:val="004C304C"/>
    <w:rsid w:val="004C30AD"/>
    <w:rsid w:val="004C312C"/>
    <w:rsid w:val="004C318F"/>
    <w:rsid w:val="004C324A"/>
    <w:rsid w:val="004C33E4"/>
    <w:rsid w:val="004C348F"/>
    <w:rsid w:val="004C34E6"/>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4FA3"/>
    <w:rsid w:val="004C52C6"/>
    <w:rsid w:val="004C5398"/>
    <w:rsid w:val="004C55DB"/>
    <w:rsid w:val="004C5664"/>
    <w:rsid w:val="004C56AD"/>
    <w:rsid w:val="004C56F0"/>
    <w:rsid w:val="004C57A0"/>
    <w:rsid w:val="004C5837"/>
    <w:rsid w:val="004C58FF"/>
    <w:rsid w:val="004C5B70"/>
    <w:rsid w:val="004C5D14"/>
    <w:rsid w:val="004C5D94"/>
    <w:rsid w:val="004C5DA9"/>
    <w:rsid w:val="004C5EF3"/>
    <w:rsid w:val="004C5FA3"/>
    <w:rsid w:val="004C61DB"/>
    <w:rsid w:val="004C622E"/>
    <w:rsid w:val="004C642A"/>
    <w:rsid w:val="004C6444"/>
    <w:rsid w:val="004C6538"/>
    <w:rsid w:val="004C684B"/>
    <w:rsid w:val="004C693D"/>
    <w:rsid w:val="004C6B8A"/>
    <w:rsid w:val="004C6C20"/>
    <w:rsid w:val="004C6E94"/>
    <w:rsid w:val="004C6EBA"/>
    <w:rsid w:val="004C6EC0"/>
    <w:rsid w:val="004C6F0F"/>
    <w:rsid w:val="004C6F8F"/>
    <w:rsid w:val="004C6FA4"/>
    <w:rsid w:val="004C7081"/>
    <w:rsid w:val="004C71B9"/>
    <w:rsid w:val="004C7217"/>
    <w:rsid w:val="004C735A"/>
    <w:rsid w:val="004C73AD"/>
    <w:rsid w:val="004C7611"/>
    <w:rsid w:val="004C77EF"/>
    <w:rsid w:val="004C78E8"/>
    <w:rsid w:val="004C799F"/>
    <w:rsid w:val="004C7A12"/>
    <w:rsid w:val="004C7B63"/>
    <w:rsid w:val="004C7BC0"/>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11"/>
    <w:rsid w:val="004D1ADF"/>
    <w:rsid w:val="004D1CD7"/>
    <w:rsid w:val="004D1D41"/>
    <w:rsid w:val="004D1E97"/>
    <w:rsid w:val="004D22B6"/>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9A5"/>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3D"/>
    <w:rsid w:val="004D5957"/>
    <w:rsid w:val="004D59BB"/>
    <w:rsid w:val="004D5BAD"/>
    <w:rsid w:val="004D5C26"/>
    <w:rsid w:val="004D5E5A"/>
    <w:rsid w:val="004D6178"/>
    <w:rsid w:val="004D6198"/>
    <w:rsid w:val="004D61A4"/>
    <w:rsid w:val="004D627D"/>
    <w:rsid w:val="004D637E"/>
    <w:rsid w:val="004D6434"/>
    <w:rsid w:val="004D657E"/>
    <w:rsid w:val="004D664C"/>
    <w:rsid w:val="004D6717"/>
    <w:rsid w:val="004D67DF"/>
    <w:rsid w:val="004D680C"/>
    <w:rsid w:val="004D69F5"/>
    <w:rsid w:val="004D6A39"/>
    <w:rsid w:val="004D6EE6"/>
    <w:rsid w:val="004D736F"/>
    <w:rsid w:val="004D73F6"/>
    <w:rsid w:val="004D741D"/>
    <w:rsid w:val="004D75EF"/>
    <w:rsid w:val="004D76FF"/>
    <w:rsid w:val="004D77EA"/>
    <w:rsid w:val="004D79C0"/>
    <w:rsid w:val="004D79F4"/>
    <w:rsid w:val="004D7AD3"/>
    <w:rsid w:val="004D7CC0"/>
    <w:rsid w:val="004D7CCE"/>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3CB"/>
    <w:rsid w:val="004E1425"/>
    <w:rsid w:val="004E1994"/>
    <w:rsid w:val="004E1A8F"/>
    <w:rsid w:val="004E1BFD"/>
    <w:rsid w:val="004E1D48"/>
    <w:rsid w:val="004E1E1B"/>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349"/>
    <w:rsid w:val="004E5350"/>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678"/>
    <w:rsid w:val="004F075A"/>
    <w:rsid w:val="004F0970"/>
    <w:rsid w:val="004F09E2"/>
    <w:rsid w:val="004F0A60"/>
    <w:rsid w:val="004F0BD2"/>
    <w:rsid w:val="004F0D19"/>
    <w:rsid w:val="004F1008"/>
    <w:rsid w:val="004F1180"/>
    <w:rsid w:val="004F134C"/>
    <w:rsid w:val="004F171E"/>
    <w:rsid w:val="004F1880"/>
    <w:rsid w:val="004F1896"/>
    <w:rsid w:val="004F1BD5"/>
    <w:rsid w:val="004F1E16"/>
    <w:rsid w:val="004F1EA7"/>
    <w:rsid w:val="004F2423"/>
    <w:rsid w:val="004F2502"/>
    <w:rsid w:val="004F280D"/>
    <w:rsid w:val="004F281E"/>
    <w:rsid w:val="004F28AC"/>
    <w:rsid w:val="004F2B3F"/>
    <w:rsid w:val="004F2C1C"/>
    <w:rsid w:val="004F2DE0"/>
    <w:rsid w:val="004F2DFF"/>
    <w:rsid w:val="004F3020"/>
    <w:rsid w:val="004F30E1"/>
    <w:rsid w:val="004F327F"/>
    <w:rsid w:val="004F3292"/>
    <w:rsid w:val="004F33AB"/>
    <w:rsid w:val="004F39B4"/>
    <w:rsid w:val="004F39E6"/>
    <w:rsid w:val="004F3B34"/>
    <w:rsid w:val="004F3D03"/>
    <w:rsid w:val="004F3D0D"/>
    <w:rsid w:val="004F3D35"/>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D2"/>
    <w:rsid w:val="004F5CF6"/>
    <w:rsid w:val="004F5DAD"/>
    <w:rsid w:val="004F5E09"/>
    <w:rsid w:val="004F5EDD"/>
    <w:rsid w:val="004F5FBC"/>
    <w:rsid w:val="004F5FC1"/>
    <w:rsid w:val="004F60BF"/>
    <w:rsid w:val="004F61E0"/>
    <w:rsid w:val="004F64CA"/>
    <w:rsid w:val="004F6530"/>
    <w:rsid w:val="004F664B"/>
    <w:rsid w:val="004F6689"/>
    <w:rsid w:val="004F6738"/>
    <w:rsid w:val="004F67A7"/>
    <w:rsid w:val="004F67C6"/>
    <w:rsid w:val="004F69FC"/>
    <w:rsid w:val="004F6CEF"/>
    <w:rsid w:val="004F6D2E"/>
    <w:rsid w:val="004F6DFC"/>
    <w:rsid w:val="004F6E7D"/>
    <w:rsid w:val="004F7037"/>
    <w:rsid w:val="004F7342"/>
    <w:rsid w:val="004F7346"/>
    <w:rsid w:val="004F7468"/>
    <w:rsid w:val="004F7823"/>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3F2"/>
    <w:rsid w:val="00502405"/>
    <w:rsid w:val="005024A6"/>
    <w:rsid w:val="005024C8"/>
    <w:rsid w:val="005025ED"/>
    <w:rsid w:val="00502809"/>
    <w:rsid w:val="00502B2B"/>
    <w:rsid w:val="00502C51"/>
    <w:rsid w:val="00502CFD"/>
    <w:rsid w:val="00502ED5"/>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6A9"/>
    <w:rsid w:val="00505969"/>
    <w:rsid w:val="00505A6D"/>
    <w:rsid w:val="00505BDF"/>
    <w:rsid w:val="00505FB5"/>
    <w:rsid w:val="00505FC8"/>
    <w:rsid w:val="00506975"/>
    <w:rsid w:val="005069C8"/>
    <w:rsid w:val="005069DE"/>
    <w:rsid w:val="00506A21"/>
    <w:rsid w:val="00506A75"/>
    <w:rsid w:val="00506AF3"/>
    <w:rsid w:val="00506E16"/>
    <w:rsid w:val="00506FA8"/>
    <w:rsid w:val="00507023"/>
    <w:rsid w:val="00507088"/>
    <w:rsid w:val="005070C1"/>
    <w:rsid w:val="005073A7"/>
    <w:rsid w:val="005074B1"/>
    <w:rsid w:val="0050757E"/>
    <w:rsid w:val="00507592"/>
    <w:rsid w:val="005076A9"/>
    <w:rsid w:val="00507744"/>
    <w:rsid w:val="005078D2"/>
    <w:rsid w:val="005078FD"/>
    <w:rsid w:val="00507AF6"/>
    <w:rsid w:val="00507BA2"/>
    <w:rsid w:val="00507C23"/>
    <w:rsid w:val="00507C5B"/>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B4F"/>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00"/>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74C"/>
    <w:rsid w:val="00517895"/>
    <w:rsid w:val="005178AE"/>
    <w:rsid w:val="005178B8"/>
    <w:rsid w:val="00517AEA"/>
    <w:rsid w:val="00517C6C"/>
    <w:rsid w:val="00517CAB"/>
    <w:rsid w:val="00517EE3"/>
    <w:rsid w:val="005202A4"/>
    <w:rsid w:val="005205BB"/>
    <w:rsid w:val="0052079D"/>
    <w:rsid w:val="0052082F"/>
    <w:rsid w:val="005208C5"/>
    <w:rsid w:val="00520918"/>
    <w:rsid w:val="00520AF8"/>
    <w:rsid w:val="00520D47"/>
    <w:rsid w:val="00520D9D"/>
    <w:rsid w:val="00520DC0"/>
    <w:rsid w:val="00520E5B"/>
    <w:rsid w:val="00521176"/>
    <w:rsid w:val="0052119C"/>
    <w:rsid w:val="00521736"/>
    <w:rsid w:val="005218C7"/>
    <w:rsid w:val="00521908"/>
    <w:rsid w:val="00521939"/>
    <w:rsid w:val="00521BAA"/>
    <w:rsid w:val="00521CDF"/>
    <w:rsid w:val="00521CF4"/>
    <w:rsid w:val="00521DA5"/>
    <w:rsid w:val="00521F3C"/>
    <w:rsid w:val="00522243"/>
    <w:rsid w:val="0052228A"/>
    <w:rsid w:val="005223C1"/>
    <w:rsid w:val="005225A4"/>
    <w:rsid w:val="005225BA"/>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A4B"/>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17B"/>
    <w:rsid w:val="0053025F"/>
    <w:rsid w:val="00530285"/>
    <w:rsid w:val="0053030D"/>
    <w:rsid w:val="00530534"/>
    <w:rsid w:val="00530692"/>
    <w:rsid w:val="005306B3"/>
    <w:rsid w:val="005309FE"/>
    <w:rsid w:val="00530B96"/>
    <w:rsid w:val="00530D85"/>
    <w:rsid w:val="00530D8E"/>
    <w:rsid w:val="00530F3B"/>
    <w:rsid w:val="00530F45"/>
    <w:rsid w:val="00531035"/>
    <w:rsid w:val="00531172"/>
    <w:rsid w:val="00531212"/>
    <w:rsid w:val="005312F6"/>
    <w:rsid w:val="005313A2"/>
    <w:rsid w:val="00531670"/>
    <w:rsid w:val="005317FA"/>
    <w:rsid w:val="00531925"/>
    <w:rsid w:val="005319B6"/>
    <w:rsid w:val="005319C9"/>
    <w:rsid w:val="00531BB3"/>
    <w:rsid w:val="00531CA8"/>
    <w:rsid w:val="0053216B"/>
    <w:rsid w:val="00532290"/>
    <w:rsid w:val="005325EE"/>
    <w:rsid w:val="0053260E"/>
    <w:rsid w:val="00532C01"/>
    <w:rsid w:val="00532C81"/>
    <w:rsid w:val="00532E46"/>
    <w:rsid w:val="005330B1"/>
    <w:rsid w:val="00533209"/>
    <w:rsid w:val="00533385"/>
    <w:rsid w:val="0053345F"/>
    <w:rsid w:val="00533572"/>
    <w:rsid w:val="005335A4"/>
    <w:rsid w:val="0053383D"/>
    <w:rsid w:val="00533AAD"/>
    <w:rsid w:val="00533AB0"/>
    <w:rsid w:val="00533AC6"/>
    <w:rsid w:val="00533BCE"/>
    <w:rsid w:val="00533D3C"/>
    <w:rsid w:val="00533E37"/>
    <w:rsid w:val="00533F30"/>
    <w:rsid w:val="0053412A"/>
    <w:rsid w:val="00534141"/>
    <w:rsid w:val="0053422A"/>
    <w:rsid w:val="00534318"/>
    <w:rsid w:val="0053456F"/>
    <w:rsid w:val="00534604"/>
    <w:rsid w:val="00534610"/>
    <w:rsid w:val="00534A5F"/>
    <w:rsid w:val="00534D4D"/>
    <w:rsid w:val="00534E2D"/>
    <w:rsid w:val="00534E77"/>
    <w:rsid w:val="00534FB4"/>
    <w:rsid w:val="005350CF"/>
    <w:rsid w:val="005351B4"/>
    <w:rsid w:val="0053528D"/>
    <w:rsid w:val="005353FB"/>
    <w:rsid w:val="00535640"/>
    <w:rsid w:val="00535717"/>
    <w:rsid w:val="0053583B"/>
    <w:rsid w:val="00535860"/>
    <w:rsid w:val="00535942"/>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4E6"/>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8E"/>
    <w:rsid w:val="005421F9"/>
    <w:rsid w:val="00542209"/>
    <w:rsid w:val="005426F4"/>
    <w:rsid w:val="005427C2"/>
    <w:rsid w:val="00542891"/>
    <w:rsid w:val="005428E0"/>
    <w:rsid w:val="00542DE2"/>
    <w:rsid w:val="00542DF7"/>
    <w:rsid w:val="00542E62"/>
    <w:rsid w:val="0054315D"/>
    <w:rsid w:val="00543415"/>
    <w:rsid w:val="00543505"/>
    <w:rsid w:val="0054355F"/>
    <w:rsid w:val="0054356D"/>
    <w:rsid w:val="00543590"/>
    <w:rsid w:val="005435B5"/>
    <w:rsid w:val="00543659"/>
    <w:rsid w:val="00543673"/>
    <w:rsid w:val="005436D6"/>
    <w:rsid w:val="005437EE"/>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9F7"/>
    <w:rsid w:val="00545AFD"/>
    <w:rsid w:val="00545CA0"/>
    <w:rsid w:val="00545E67"/>
    <w:rsid w:val="005460D2"/>
    <w:rsid w:val="0054623D"/>
    <w:rsid w:val="005464DC"/>
    <w:rsid w:val="00546537"/>
    <w:rsid w:val="00546993"/>
    <w:rsid w:val="00546996"/>
    <w:rsid w:val="0054699B"/>
    <w:rsid w:val="00546B9F"/>
    <w:rsid w:val="00546BFB"/>
    <w:rsid w:val="00546FC3"/>
    <w:rsid w:val="00547084"/>
    <w:rsid w:val="005475F7"/>
    <w:rsid w:val="00547788"/>
    <w:rsid w:val="005477BE"/>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3F5"/>
    <w:rsid w:val="0055142C"/>
    <w:rsid w:val="00551439"/>
    <w:rsid w:val="00551469"/>
    <w:rsid w:val="00551530"/>
    <w:rsid w:val="005517B2"/>
    <w:rsid w:val="005517E9"/>
    <w:rsid w:val="00551885"/>
    <w:rsid w:val="005518A2"/>
    <w:rsid w:val="00551A26"/>
    <w:rsid w:val="00551C6B"/>
    <w:rsid w:val="0055229C"/>
    <w:rsid w:val="005523E6"/>
    <w:rsid w:val="005525E8"/>
    <w:rsid w:val="0055275A"/>
    <w:rsid w:val="005527F4"/>
    <w:rsid w:val="005527F7"/>
    <w:rsid w:val="0055280B"/>
    <w:rsid w:val="0055288F"/>
    <w:rsid w:val="00552892"/>
    <w:rsid w:val="005529FB"/>
    <w:rsid w:val="00552A7F"/>
    <w:rsid w:val="00552B00"/>
    <w:rsid w:val="00552BCC"/>
    <w:rsid w:val="00552FA6"/>
    <w:rsid w:val="00552FE4"/>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7A4"/>
    <w:rsid w:val="00554858"/>
    <w:rsid w:val="005548A4"/>
    <w:rsid w:val="00554977"/>
    <w:rsid w:val="005549D4"/>
    <w:rsid w:val="00554B5C"/>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541"/>
    <w:rsid w:val="005566FC"/>
    <w:rsid w:val="005568B8"/>
    <w:rsid w:val="00556BDA"/>
    <w:rsid w:val="00557180"/>
    <w:rsid w:val="005571C7"/>
    <w:rsid w:val="0055726E"/>
    <w:rsid w:val="005572E1"/>
    <w:rsid w:val="005573A8"/>
    <w:rsid w:val="005576B3"/>
    <w:rsid w:val="005576FF"/>
    <w:rsid w:val="005577AF"/>
    <w:rsid w:val="005578CF"/>
    <w:rsid w:val="00557949"/>
    <w:rsid w:val="00557C21"/>
    <w:rsid w:val="00557D59"/>
    <w:rsid w:val="00557D62"/>
    <w:rsid w:val="00557DD5"/>
    <w:rsid w:val="00557F0E"/>
    <w:rsid w:val="00557F9B"/>
    <w:rsid w:val="005602EE"/>
    <w:rsid w:val="00560410"/>
    <w:rsid w:val="005604E8"/>
    <w:rsid w:val="0056075C"/>
    <w:rsid w:val="005607D9"/>
    <w:rsid w:val="005607F9"/>
    <w:rsid w:val="0056083F"/>
    <w:rsid w:val="00560978"/>
    <w:rsid w:val="005609A2"/>
    <w:rsid w:val="00560B13"/>
    <w:rsid w:val="00560B5B"/>
    <w:rsid w:val="00560BDB"/>
    <w:rsid w:val="00560C56"/>
    <w:rsid w:val="00560D1C"/>
    <w:rsid w:val="00560DC9"/>
    <w:rsid w:val="00560E91"/>
    <w:rsid w:val="00561024"/>
    <w:rsid w:val="0056104D"/>
    <w:rsid w:val="00561239"/>
    <w:rsid w:val="005612C1"/>
    <w:rsid w:val="005612E0"/>
    <w:rsid w:val="0056178C"/>
    <w:rsid w:val="005618F7"/>
    <w:rsid w:val="00561953"/>
    <w:rsid w:val="00561B3B"/>
    <w:rsid w:val="00561BDD"/>
    <w:rsid w:val="00561BF1"/>
    <w:rsid w:val="00561C8C"/>
    <w:rsid w:val="00561D74"/>
    <w:rsid w:val="00561DD5"/>
    <w:rsid w:val="00561E03"/>
    <w:rsid w:val="00561F12"/>
    <w:rsid w:val="0056204B"/>
    <w:rsid w:val="00562456"/>
    <w:rsid w:val="005624D9"/>
    <w:rsid w:val="00562511"/>
    <w:rsid w:val="0056251C"/>
    <w:rsid w:val="00562AEF"/>
    <w:rsid w:val="00562B48"/>
    <w:rsid w:val="00562D60"/>
    <w:rsid w:val="00562E3F"/>
    <w:rsid w:val="00562E56"/>
    <w:rsid w:val="00562E5C"/>
    <w:rsid w:val="00562F78"/>
    <w:rsid w:val="00563072"/>
    <w:rsid w:val="00563078"/>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29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E"/>
    <w:rsid w:val="00571CBF"/>
    <w:rsid w:val="00571CD8"/>
    <w:rsid w:val="00571E20"/>
    <w:rsid w:val="00571E4A"/>
    <w:rsid w:val="00571E55"/>
    <w:rsid w:val="00572047"/>
    <w:rsid w:val="00572069"/>
    <w:rsid w:val="005721B0"/>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26"/>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250"/>
    <w:rsid w:val="0057561F"/>
    <w:rsid w:val="0057579A"/>
    <w:rsid w:val="00575853"/>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BFF"/>
    <w:rsid w:val="00576DA9"/>
    <w:rsid w:val="00577040"/>
    <w:rsid w:val="00577378"/>
    <w:rsid w:val="005775FA"/>
    <w:rsid w:val="005778F1"/>
    <w:rsid w:val="005779D5"/>
    <w:rsid w:val="00577A71"/>
    <w:rsid w:val="00577ABD"/>
    <w:rsid w:val="00577B5C"/>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C7B"/>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C59"/>
    <w:rsid w:val="00582D85"/>
    <w:rsid w:val="00583014"/>
    <w:rsid w:val="005831C9"/>
    <w:rsid w:val="005832FC"/>
    <w:rsid w:val="0058349B"/>
    <w:rsid w:val="005834B4"/>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4FCA"/>
    <w:rsid w:val="00585171"/>
    <w:rsid w:val="00585495"/>
    <w:rsid w:val="0058583E"/>
    <w:rsid w:val="00585882"/>
    <w:rsid w:val="00585A3D"/>
    <w:rsid w:val="00585A74"/>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67"/>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0A6"/>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04C"/>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B87"/>
    <w:rsid w:val="00597BDA"/>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00A"/>
    <w:rsid w:val="005A20C1"/>
    <w:rsid w:val="005A2144"/>
    <w:rsid w:val="005A2146"/>
    <w:rsid w:val="005A21F3"/>
    <w:rsid w:val="005A2235"/>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9B8"/>
    <w:rsid w:val="005A6CB7"/>
    <w:rsid w:val="005A6CBF"/>
    <w:rsid w:val="005A6D4E"/>
    <w:rsid w:val="005A6D9C"/>
    <w:rsid w:val="005A6E70"/>
    <w:rsid w:val="005A6E8D"/>
    <w:rsid w:val="005A71AD"/>
    <w:rsid w:val="005A74E2"/>
    <w:rsid w:val="005A7518"/>
    <w:rsid w:val="005A761A"/>
    <w:rsid w:val="005A76D7"/>
    <w:rsid w:val="005A7829"/>
    <w:rsid w:val="005A790D"/>
    <w:rsid w:val="005A7917"/>
    <w:rsid w:val="005A7940"/>
    <w:rsid w:val="005A7943"/>
    <w:rsid w:val="005A7B6D"/>
    <w:rsid w:val="005A7DC7"/>
    <w:rsid w:val="005B00B8"/>
    <w:rsid w:val="005B0297"/>
    <w:rsid w:val="005B0540"/>
    <w:rsid w:val="005B0611"/>
    <w:rsid w:val="005B0724"/>
    <w:rsid w:val="005B07BC"/>
    <w:rsid w:val="005B07CF"/>
    <w:rsid w:val="005B0B09"/>
    <w:rsid w:val="005B0D5F"/>
    <w:rsid w:val="005B111D"/>
    <w:rsid w:val="005B14A5"/>
    <w:rsid w:val="005B15C4"/>
    <w:rsid w:val="005B1A79"/>
    <w:rsid w:val="005B2007"/>
    <w:rsid w:val="005B23A6"/>
    <w:rsid w:val="005B27F5"/>
    <w:rsid w:val="005B2859"/>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4DF"/>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4"/>
    <w:rsid w:val="005C057E"/>
    <w:rsid w:val="005C05E4"/>
    <w:rsid w:val="005C0770"/>
    <w:rsid w:val="005C0801"/>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BD8"/>
    <w:rsid w:val="005C2C4B"/>
    <w:rsid w:val="005C2DDF"/>
    <w:rsid w:val="005C2E38"/>
    <w:rsid w:val="005C30BB"/>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4BD"/>
    <w:rsid w:val="005C75A9"/>
    <w:rsid w:val="005C7758"/>
    <w:rsid w:val="005C782B"/>
    <w:rsid w:val="005C786D"/>
    <w:rsid w:val="005C7954"/>
    <w:rsid w:val="005C7A91"/>
    <w:rsid w:val="005C7BE1"/>
    <w:rsid w:val="005C7D53"/>
    <w:rsid w:val="005C7EB1"/>
    <w:rsid w:val="005D0073"/>
    <w:rsid w:val="005D05DD"/>
    <w:rsid w:val="005D0CA1"/>
    <w:rsid w:val="005D0D25"/>
    <w:rsid w:val="005D0E15"/>
    <w:rsid w:val="005D0FA8"/>
    <w:rsid w:val="005D1105"/>
    <w:rsid w:val="005D12BB"/>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9A"/>
    <w:rsid w:val="005D31B3"/>
    <w:rsid w:val="005D31C7"/>
    <w:rsid w:val="005D31CC"/>
    <w:rsid w:val="005D330C"/>
    <w:rsid w:val="005D35C5"/>
    <w:rsid w:val="005D37A2"/>
    <w:rsid w:val="005D3ACB"/>
    <w:rsid w:val="005D3B8D"/>
    <w:rsid w:val="005D3E82"/>
    <w:rsid w:val="005D3F4E"/>
    <w:rsid w:val="005D4042"/>
    <w:rsid w:val="005D40A1"/>
    <w:rsid w:val="005D4105"/>
    <w:rsid w:val="005D41C3"/>
    <w:rsid w:val="005D42CD"/>
    <w:rsid w:val="005D438E"/>
    <w:rsid w:val="005D453D"/>
    <w:rsid w:val="005D46FD"/>
    <w:rsid w:val="005D4FBE"/>
    <w:rsid w:val="005D5010"/>
    <w:rsid w:val="005D5127"/>
    <w:rsid w:val="005D5155"/>
    <w:rsid w:val="005D5183"/>
    <w:rsid w:val="005D52C5"/>
    <w:rsid w:val="005D542F"/>
    <w:rsid w:val="005D54CA"/>
    <w:rsid w:val="005D56A4"/>
    <w:rsid w:val="005D5A42"/>
    <w:rsid w:val="005D5AF4"/>
    <w:rsid w:val="005D5E87"/>
    <w:rsid w:val="005D5E8D"/>
    <w:rsid w:val="005D5F83"/>
    <w:rsid w:val="005D60CA"/>
    <w:rsid w:val="005D613B"/>
    <w:rsid w:val="005D6186"/>
    <w:rsid w:val="005D630D"/>
    <w:rsid w:val="005D65A0"/>
    <w:rsid w:val="005D6681"/>
    <w:rsid w:val="005D68F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804"/>
    <w:rsid w:val="005E1B32"/>
    <w:rsid w:val="005E1BE1"/>
    <w:rsid w:val="005E1E1C"/>
    <w:rsid w:val="005E1EF4"/>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9DB"/>
    <w:rsid w:val="005E3D55"/>
    <w:rsid w:val="005E3E16"/>
    <w:rsid w:val="005E3F1A"/>
    <w:rsid w:val="005E407F"/>
    <w:rsid w:val="005E413A"/>
    <w:rsid w:val="005E4418"/>
    <w:rsid w:val="005E45B7"/>
    <w:rsid w:val="005E4661"/>
    <w:rsid w:val="005E47D3"/>
    <w:rsid w:val="005E4873"/>
    <w:rsid w:val="005E48E1"/>
    <w:rsid w:val="005E4C88"/>
    <w:rsid w:val="005E4D21"/>
    <w:rsid w:val="005E4E5C"/>
    <w:rsid w:val="005E4ECC"/>
    <w:rsid w:val="005E4F5E"/>
    <w:rsid w:val="005E50F0"/>
    <w:rsid w:val="005E53DF"/>
    <w:rsid w:val="005E541C"/>
    <w:rsid w:val="005E57A8"/>
    <w:rsid w:val="005E5987"/>
    <w:rsid w:val="005E5A53"/>
    <w:rsid w:val="005E5AC4"/>
    <w:rsid w:val="005E5C3B"/>
    <w:rsid w:val="005E5D1D"/>
    <w:rsid w:val="005E5E67"/>
    <w:rsid w:val="005E5EB7"/>
    <w:rsid w:val="005E6163"/>
    <w:rsid w:val="005E633E"/>
    <w:rsid w:val="005E65CE"/>
    <w:rsid w:val="005E661A"/>
    <w:rsid w:val="005E670E"/>
    <w:rsid w:val="005E6736"/>
    <w:rsid w:val="005E6856"/>
    <w:rsid w:val="005E6A32"/>
    <w:rsid w:val="005E6B7F"/>
    <w:rsid w:val="005E6C9E"/>
    <w:rsid w:val="005E6D9F"/>
    <w:rsid w:val="005E6DFF"/>
    <w:rsid w:val="005E6FA3"/>
    <w:rsid w:val="005E6FEB"/>
    <w:rsid w:val="005E7027"/>
    <w:rsid w:val="005E706C"/>
    <w:rsid w:val="005E7177"/>
    <w:rsid w:val="005E7180"/>
    <w:rsid w:val="005E7197"/>
    <w:rsid w:val="005E71C2"/>
    <w:rsid w:val="005E7207"/>
    <w:rsid w:val="005E7342"/>
    <w:rsid w:val="005E74E5"/>
    <w:rsid w:val="005E75A6"/>
    <w:rsid w:val="005E75E6"/>
    <w:rsid w:val="005E7846"/>
    <w:rsid w:val="005E7936"/>
    <w:rsid w:val="005E7D33"/>
    <w:rsid w:val="005E7D99"/>
    <w:rsid w:val="005E7DCC"/>
    <w:rsid w:val="005E7DF0"/>
    <w:rsid w:val="005F00F6"/>
    <w:rsid w:val="005F016C"/>
    <w:rsid w:val="005F01C2"/>
    <w:rsid w:val="005F06A6"/>
    <w:rsid w:val="005F07E1"/>
    <w:rsid w:val="005F0993"/>
    <w:rsid w:val="005F0A17"/>
    <w:rsid w:val="005F0BC5"/>
    <w:rsid w:val="005F0C6F"/>
    <w:rsid w:val="005F0C8E"/>
    <w:rsid w:val="005F0D21"/>
    <w:rsid w:val="005F0F11"/>
    <w:rsid w:val="005F1090"/>
    <w:rsid w:val="005F124A"/>
    <w:rsid w:val="005F1619"/>
    <w:rsid w:val="005F16B7"/>
    <w:rsid w:val="005F1706"/>
    <w:rsid w:val="005F17C5"/>
    <w:rsid w:val="005F1846"/>
    <w:rsid w:val="005F19F5"/>
    <w:rsid w:val="005F1A53"/>
    <w:rsid w:val="005F1BF5"/>
    <w:rsid w:val="005F1E84"/>
    <w:rsid w:val="005F1E8C"/>
    <w:rsid w:val="005F1FB3"/>
    <w:rsid w:val="005F1FBE"/>
    <w:rsid w:val="005F20ED"/>
    <w:rsid w:val="005F223C"/>
    <w:rsid w:val="005F2429"/>
    <w:rsid w:val="005F25F5"/>
    <w:rsid w:val="005F279F"/>
    <w:rsid w:val="005F2BE6"/>
    <w:rsid w:val="005F2D2F"/>
    <w:rsid w:val="005F2D3A"/>
    <w:rsid w:val="005F2DAC"/>
    <w:rsid w:val="005F2F71"/>
    <w:rsid w:val="005F2FCE"/>
    <w:rsid w:val="005F3057"/>
    <w:rsid w:val="005F3132"/>
    <w:rsid w:val="005F32C5"/>
    <w:rsid w:val="005F36E6"/>
    <w:rsid w:val="005F377E"/>
    <w:rsid w:val="005F382F"/>
    <w:rsid w:val="005F3997"/>
    <w:rsid w:val="005F3A2C"/>
    <w:rsid w:val="005F3A9A"/>
    <w:rsid w:val="005F3D54"/>
    <w:rsid w:val="005F3DFE"/>
    <w:rsid w:val="005F3F20"/>
    <w:rsid w:val="005F3F93"/>
    <w:rsid w:val="005F415F"/>
    <w:rsid w:val="005F43B6"/>
    <w:rsid w:val="005F453A"/>
    <w:rsid w:val="005F4677"/>
    <w:rsid w:val="005F4705"/>
    <w:rsid w:val="005F4855"/>
    <w:rsid w:val="005F496B"/>
    <w:rsid w:val="005F4AC7"/>
    <w:rsid w:val="005F4CA4"/>
    <w:rsid w:val="005F4E03"/>
    <w:rsid w:val="005F50DE"/>
    <w:rsid w:val="005F514B"/>
    <w:rsid w:val="005F517D"/>
    <w:rsid w:val="005F51E4"/>
    <w:rsid w:val="005F548E"/>
    <w:rsid w:val="005F5725"/>
    <w:rsid w:val="005F583F"/>
    <w:rsid w:val="005F5868"/>
    <w:rsid w:val="005F5913"/>
    <w:rsid w:val="005F5ACB"/>
    <w:rsid w:val="005F5B93"/>
    <w:rsid w:val="005F5D11"/>
    <w:rsid w:val="005F5D58"/>
    <w:rsid w:val="005F5D7B"/>
    <w:rsid w:val="005F5D91"/>
    <w:rsid w:val="005F5E0C"/>
    <w:rsid w:val="005F5E40"/>
    <w:rsid w:val="005F6055"/>
    <w:rsid w:val="005F61BC"/>
    <w:rsid w:val="005F673F"/>
    <w:rsid w:val="005F67F4"/>
    <w:rsid w:val="005F689E"/>
    <w:rsid w:val="005F6A3B"/>
    <w:rsid w:val="005F6A8F"/>
    <w:rsid w:val="005F6A9D"/>
    <w:rsid w:val="005F6F90"/>
    <w:rsid w:val="005F7346"/>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266"/>
    <w:rsid w:val="00601618"/>
    <w:rsid w:val="006016BC"/>
    <w:rsid w:val="006018C1"/>
    <w:rsid w:val="00601D74"/>
    <w:rsid w:val="00601DA5"/>
    <w:rsid w:val="0060203D"/>
    <w:rsid w:val="0060209F"/>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4F7D"/>
    <w:rsid w:val="006050D4"/>
    <w:rsid w:val="00605279"/>
    <w:rsid w:val="006052D7"/>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0F2"/>
    <w:rsid w:val="00606138"/>
    <w:rsid w:val="00606139"/>
    <w:rsid w:val="006063D3"/>
    <w:rsid w:val="006063DF"/>
    <w:rsid w:val="00606842"/>
    <w:rsid w:val="00606853"/>
    <w:rsid w:val="00606A22"/>
    <w:rsid w:val="00606CB8"/>
    <w:rsid w:val="00606CE5"/>
    <w:rsid w:val="00606F5E"/>
    <w:rsid w:val="00606F8C"/>
    <w:rsid w:val="0060700C"/>
    <w:rsid w:val="00607048"/>
    <w:rsid w:val="0060717A"/>
    <w:rsid w:val="00607579"/>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1DB"/>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5B"/>
    <w:rsid w:val="00612F83"/>
    <w:rsid w:val="00613172"/>
    <w:rsid w:val="006131A2"/>
    <w:rsid w:val="00613504"/>
    <w:rsid w:val="00613509"/>
    <w:rsid w:val="0061354E"/>
    <w:rsid w:val="006135BC"/>
    <w:rsid w:val="006138D3"/>
    <w:rsid w:val="006138D8"/>
    <w:rsid w:val="006139A0"/>
    <w:rsid w:val="00613C5C"/>
    <w:rsid w:val="00613C80"/>
    <w:rsid w:val="00613C87"/>
    <w:rsid w:val="00613E8A"/>
    <w:rsid w:val="0061406A"/>
    <w:rsid w:val="00614333"/>
    <w:rsid w:val="006145D4"/>
    <w:rsid w:val="00614942"/>
    <w:rsid w:val="00614B2A"/>
    <w:rsid w:val="00614BAC"/>
    <w:rsid w:val="00614C03"/>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042"/>
    <w:rsid w:val="006163B1"/>
    <w:rsid w:val="006165D1"/>
    <w:rsid w:val="00616A7F"/>
    <w:rsid w:val="00616EC8"/>
    <w:rsid w:val="00616ECB"/>
    <w:rsid w:val="00616FBB"/>
    <w:rsid w:val="0061707E"/>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CD"/>
    <w:rsid w:val="006202D2"/>
    <w:rsid w:val="0062049E"/>
    <w:rsid w:val="006205C7"/>
    <w:rsid w:val="00620761"/>
    <w:rsid w:val="00620A96"/>
    <w:rsid w:val="00620BAA"/>
    <w:rsid w:val="00620C94"/>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1DB"/>
    <w:rsid w:val="00622312"/>
    <w:rsid w:val="00622372"/>
    <w:rsid w:val="00622423"/>
    <w:rsid w:val="0062246F"/>
    <w:rsid w:val="0062249A"/>
    <w:rsid w:val="00622AA8"/>
    <w:rsid w:val="00622AC8"/>
    <w:rsid w:val="00622C70"/>
    <w:rsid w:val="00622CA6"/>
    <w:rsid w:val="00622DC6"/>
    <w:rsid w:val="00622E0A"/>
    <w:rsid w:val="00622FC1"/>
    <w:rsid w:val="0062316A"/>
    <w:rsid w:val="006231F4"/>
    <w:rsid w:val="006231F6"/>
    <w:rsid w:val="00623256"/>
    <w:rsid w:val="006232E6"/>
    <w:rsid w:val="0062341D"/>
    <w:rsid w:val="006234FC"/>
    <w:rsid w:val="0062351B"/>
    <w:rsid w:val="00623565"/>
    <w:rsid w:val="00623587"/>
    <w:rsid w:val="00623686"/>
    <w:rsid w:val="00623698"/>
    <w:rsid w:val="006236A7"/>
    <w:rsid w:val="0062376C"/>
    <w:rsid w:val="006238D4"/>
    <w:rsid w:val="00623971"/>
    <w:rsid w:val="0062397E"/>
    <w:rsid w:val="00623B96"/>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0EF"/>
    <w:rsid w:val="006250F9"/>
    <w:rsid w:val="00625194"/>
    <w:rsid w:val="006252CD"/>
    <w:rsid w:val="0062564A"/>
    <w:rsid w:val="006259FF"/>
    <w:rsid w:val="00625B81"/>
    <w:rsid w:val="00625C73"/>
    <w:rsid w:val="00625C97"/>
    <w:rsid w:val="00625CD3"/>
    <w:rsid w:val="00625E16"/>
    <w:rsid w:val="00625E3D"/>
    <w:rsid w:val="00625E93"/>
    <w:rsid w:val="00625FDA"/>
    <w:rsid w:val="006260AD"/>
    <w:rsid w:val="006260CC"/>
    <w:rsid w:val="00626151"/>
    <w:rsid w:val="006264CB"/>
    <w:rsid w:val="00626579"/>
    <w:rsid w:val="00626596"/>
    <w:rsid w:val="006267A3"/>
    <w:rsid w:val="006267C2"/>
    <w:rsid w:val="00626814"/>
    <w:rsid w:val="00626821"/>
    <w:rsid w:val="00626A5C"/>
    <w:rsid w:val="00626ACF"/>
    <w:rsid w:val="00626CFE"/>
    <w:rsid w:val="00626DA7"/>
    <w:rsid w:val="00626F7F"/>
    <w:rsid w:val="0062703C"/>
    <w:rsid w:val="006270D8"/>
    <w:rsid w:val="00627194"/>
    <w:rsid w:val="00627289"/>
    <w:rsid w:val="006272E2"/>
    <w:rsid w:val="00627355"/>
    <w:rsid w:val="006273D7"/>
    <w:rsid w:val="00627474"/>
    <w:rsid w:val="0062748B"/>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1"/>
    <w:rsid w:val="00631B6A"/>
    <w:rsid w:val="00631B6B"/>
    <w:rsid w:val="00631C0B"/>
    <w:rsid w:val="00631C6E"/>
    <w:rsid w:val="00631DFC"/>
    <w:rsid w:val="00631ED3"/>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AA"/>
    <w:rsid w:val="00634BE6"/>
    <w:rsid w:val="00634C5A"/>
    <w:rsid w:val="00634C96"/>
    <w:rsid w:val="00634D3D"/>
    <w:rsid w:val="00634D9E"/>
    <w:rsid w:val="0063517F"/>
    <w:rsid w:val="0063537E"/>
    <w:rsid w:val="006355B7"/>
    <w:rsid w:val="006356C0"/>
    <w:rsid w:val="00635724"/>
    <w:rsid w:val="00635A31"/>
    <w:rsid w:val="00635AC3"/>
    <w:rsid w:val="00635C92"/>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53"/>
    <w:rsid w:val="00637685"/>
    <w:rsid w:val="00637943"/>
    <w:rsid w:val="006379BD"/>
    <w:rsid w:val="00637AC5"/>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0E4"/>
    <w:rsid w:val="00641109"/>
    <w:rsid w:val="00641213"/>
    <w:rsid w:val="006412C9"/>
    <w:rsid w:val="00641417"/>
    <w:rsid w:val="00641563"/>
    <w:rsid w:val="006415B4"/>
    <w:rsid w:val="0064160B"/>
    <w:rsid w:val="00641672"/>
    <w:rsid w:val="006416C0"/>
    <w:rsid w:val="00641765"/>
    <w:rsid w:val="00641779"/>
    <w:rsid w:val="00641B28"/>
    <w:rsid w:val="00641CA7"/>
    <w:rsid w:val="00641D44"/>
    <w:rsid w:val="00641D8E"/>
    <w:rsid w:val="00641DBC"/>
    <w:rsid w:val="00641E44"/>
    <w:rsid w:val="00642140"/>
    <w:rsid w:val="00642333"/>
    <w:rsid w:val="006424DF"/>
    <w:rsid w:val="0064260E"/>
    <w:rsid w:val="0064275C"/>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39"/>
    <w:rsid w:val="00643E55"/>
    <w:rsid w:val="00643E8C"/>
    <w:rsid w:val="0064442A"/>
    <w:rsid w:val="0064474B"/>
    <w:rsid w:val="00644777"/>
    <w:rsid w:val="00644B33"/>
    <w:rsid w:val="00644D30"/>
    <w:rsid w:val="00644D60"/>
    <w:rsid w:val="00644DA7"/>
    <w:rsid w:val="00644E29"/>
    <w:rsid w:val="0064510E"/>
    <w:rsid w:val="006451A9"/>
    <w:rsid w:val="006455DF"/>
    <w:rsid w:val="00645672"/>
    <w:rsid w:val="00645818"/>
    <w:rsid w:val="006458F2"/>
    <w:rsid w:val="00645A87"/>
    <w:rsid w:val="00645BC3"/>
    <w:rsid w:val="00645C22"/>
    <w:rsid w:val="00645E77"/>
    <w:rsid w:val="00645EDA"/>
    <w:rsid w:val="00645F76"/>
    <w:rsid w:val="0064611A"/>
    <w:rsid w:val="0064613B"/>
    <w:rsid w:val="006461DB"/>
    <w:rsid w:val="00646311"/>
    <w:rsid w:val="006463E3"/>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0E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7FF"/>
    <w:rsid w:val="0065380C"/>
    <w:rsid w:val="00653A0D"/>
    <w:rsid w:val="00653A39"/>
    <w:rsid w:val="00653AC5"/>
    <w:rsid w:val="00653BAA"/>
    <w:rsid w:val="00653EA9"/>
    <w:rsid w:val="0065401E"/>
    <w:rsid w:val="006540D1"/>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8B6"/>
    <w:rsid w:val="00655C0A"/>
    <w:rsid w:val="00655C12"/>
    <w:rsid w:val="00655C28"/>
    <w:rsid w:val="00655D53"/>
    <w:rsid w:val="00655E0D"/>
    <w:rsid w:val="0065605D"/>
    <w:rsid w:val="00656164"/>
    <w:rsid w:val="0065627E"/>
    <w:rsid w:val="006563AE"/>
    <w:rsid w:val="00656454"/>
    <w:rsid w:val="006564FD"/>
    <w:rsid w:val="0065661B"/>
    <w:rsid w:val="006567B9"/>
    <w:rsid w:val="0065684F"/>
    <w:rsid w:val="00656AD6"/>
    <w:rsid w:val="00656B54"/>
    <w:rsid w:val="00656F8D"/>
    <w:rsid w:val="00656FDD"/>
    <w:rsid w:val="00657032"/>
    <w:rsid w:val="0065703B"/>
    <w:rsid w:val="00657082"/>
    <w:rsid w:val="006570D7"/>
    <w:rsid w:val="00657144"/>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5FF"/>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AA3"/>
    <w:rsid w:val="00662B81"/>
    <w:rsid w:val="00662BE7"/>
    <w:rsid w:val="00662CA4"/>
    <w:rsid w:val="00662D75"/>
    <w:rsid w:val="00662DA6"/>
    <w:rsid w:val="00662E31"/>
    <w:rsid w:val="00662E5E"/>
    <w:rsid w:val="00662EC7"/>
    <w:rsid w:val="00662F55"/>
    <w:rsid w:val="00662F5D"/>
    <w:rsid w:val="00663010"/>
    <w:rsid w:val="00663027"/>
    <w:rsid w:val="0066308B"/>
    <w:rsid w:val="00663218"/>
    <w:rsid w:val="00663284"/>
    <w:rsid w:val="00663443"/>
    <w:rsid w:val="00663485"/>
    <w:rsid w:val="0066358A"/>
    <w:rsid w:val="0066387C"/>
    <w:rsid w:val="0066389E"/>
    <w:rsid w:val="006638E9"/>
    <w:rsid w:val="00663ACD"/>
    <w:rsid w:val="00663C9B"/>
    <w:rsid w:val="00663D0A"/>
    <w:rsid w:val="00663D7D"/>
    <w:rsid w:val="00663DC9"/>
    <w:rsid w:val="00663F30"/>
    <w:rsid w:val="00664065"/>
    <w:rsid w:val="00664285"/>
    <w:rsid w:val="00664568"/>
    <w:rsid w:val="006645CB"/>
    <w:rsid w:val="00664751"/>
    <w:rsid w:val="00664834"/>
    <w:rsid w:val="00664883"/>
    <w:rsid w:val="006648B9"/>
    <w:rsid w:val="006648C4"/>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5F37"/>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8B9"/>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2EF"/>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10"/>
    <w:rsid w:val="00674332"/>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7"/>
    <w:rsid w:val="006760ED"/>
    <w:rsid w:val="0067612A"/>
    <w:rsid w:val="00676131"/>
    <w:rsid w:val="00676167"/>
    <w:rsid w:val="00676263"/>
    <w:rsid w:val="006762BF"/>
    <w:rsid w:val="0067637A"/>
    <w:rsid w:val="006765B7"/>
    <w:rsid w:val="0067667A"/>
    <w:rsid w:val="00676950"/>
    <w:rsid w:val="00676C25"/>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E6C"/>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3F"/>
    <w:rsid w:val="006828D0"/>
    <w:rsid w:val="00682925"/>
    <w:rsid w:val="00682932"/>
    <w:rsid w:val="00682953"/>
    <w:rsid w:val="006829C9"/>
    <w:rsid w:val="00682AA8"/>
    <w:rsid w:val="00682C3B"/>
    <w:rsid w:val="00682DFA"/>
    <w:rsid w:val="00682E31"/>
    <w:rsid w:val="00682EA7"/>
    <w:rsid w:val="00682ED2"/>
    <w:rsid w:val="00682FF5"/>
    <w:rsid w:val="00682FF6"/>
    <w:rsid w:val="00683052"/>
    <w:rsid w:val="00683128"/>
    <w:rsid w:val="006833E0"/>
    <w:rsid w:val="00683458"/>
    <w:rsid w:val="00683552"/>
    <w:rsid w:val="006835D2"/>
    <w:rsid w:val="0068360F"/>
    <w:rsid w:val="0068374A"/>
    <w:rsid w:val="006838A0"/>
    <w:rsid w:val="00683921"/>
    <w:rsid w:val="0068392D"/>
    <w:rsid w:val="00683946"/>
    <w:rsid w:val="006839BC"/>
    <w:rsid w:val="00683A19"/>
    <w:rsid w:val="00683A46"/>
    <w:rsid w:val="00683A84"/>
    <w:rsid w:val="00683B08"/>
    <w:rsid w:val="00683E89"/>
    <w:rsid w:val="00683FF4"/>
    <w:rsid w:val="00684084"/>
    <w:rsid w:val="006840EC"/>
    <w:rsid w:val="006841EE"/>
    <w:rsid w:val="006842C2"/>
    <w:rsid w:val="0068438F"/>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54"/>
    <w:rsid w:val="00685396"/>
    <w:rsid w:val="00685665"/>
    <w:rsid w:val="00685726"/>
    <w:rsid w:val="00685913"/>
    <w:rsid w:val="00685943"/>
    <w:rsid w:val="00685A7B"/>
    <w:rsid w:val="00685C7B"/>
    <w:rsid w:val="00685C9D"/>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44"/>
    <w:rsid w:val="006876BF"/>
    <w:rsid w:val="00687845"/>
    <w:rsid w:val="0068786C"/>
    <w:rsid w:val="00687A5E"/>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005"/>
    <w:rsid w:val="00691173"/>
    <w:rsid w:val="006911C0"/>
    <w:rsid w:val="006912D7"/>
    <w:rsid w:val="0069130E"/>
    <w:rsid w:val="0069135E"/>
    <w:rsid w:val="0069164B"/>
    <w:rsid w:val="00691876"/>
    <w:rsid w:val="006918B3"/>
    <w:rsid w:val="00691A07"/>
    <w:rsid w:val="00691D12"/>
    <w:rsid w:val="00691D69"/>
    <w:rsid w:val="006922FD"/>
    <w:rsid w:val="00692313"/>
    <w:rsid w:val="00692316"/>
    <w:rsid w:val="00692697"/>
    <w:rsid w:val="006927F1"/>
    <w:rsid w:val="0069281F"/>
    <w:rsid w:val="006928F3"/>
    <w:rsid w:val="0069290B"/>
    <w:rsid w:val="006929E1"/>
    <w:rsid w:val="00692C31"/>
    <w:rsid w:val="00692F4A"/>
    <w:rsid w:val="0069333C"/>
    <w:rsid w:val="00693370"/>
    <w:rsid w:val="006933D8"/>
    <w:rsid w:val="0069347E"/>
    <w:rsid w:val="00693545"/>
    <w:rsid w:val="00693995"/>
    <w:rsid w:val="00693A96"/>
    <w:rsid w:val="00693CE9"/>
    <w:rsid w:val="00693D76"/>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06B"/>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0"/>
    <w:rsid w:val="006978E2"/>
    <w:rsid w:val="006979F4"/>
    <w:rsid w:val="00697AFA"/>
    <w:rsid w:val="00697B6F"/>
    <w:rsid w:val="00697BB5"/>
    <w:rsid w:val="00697DEB"/>
    <w:rsid w:val="00697EF6"/>
    <w:rsid w:val="006A00F9"/>
    <w:rsid w:val="006A0163"/>
    <w:rsid w:val="006A0213"/>
    <w:rsid w:val="006A051A"/>
    <w:rsid w:val="006A075F"/>
    <w:rsid w:val="006A089B"/>
    <w:rsid w:val="006A094D"/>
    <w:rsid w:val="006A0976"/>
    <w:rsid w:val="006A09C1"/>
    <w:rsid w:val="006A0A43"/>
    <w:rsid w:val="006A0BCA"/>
    <w:rsid w:val="006A0BFA"/>
    <w:rsid w:val="006A0C4A"/>
    <w:rsid w:val="006A0CAD"/>
    <w:rsid w:val="006A0CB6"/>
    <w:rsid w:val="006A10DA"/>
    <w:rsid w:val="006A1125"/>
    <w:rsid w:val="006A129B"/>
    <w:rsid w:val="006A1443"/>
    <w:rsid w:val="006A14A3"/>
    <w:rsid w:val="006A1562"/>
    <w:rsid w:val="006A15D5"/>
    <w:rsid w:val="006A17C4"/>
    <w:rsid w:val="006A1B53"/>
    <w:rsid w:val="006A1B98"/>
    <w:rsid w:val="006A1BFA"/>
    <w:rsid w:val="006A1C58"/>
    <w:rsid w:val="006A1E36"/>
    <w:rsid w:val="006A1E76"/>
    <w:rsid w:val="006A2033"/>
    <w:rsid w:val="006A2108"/>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16"/>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5F28"/>
    <w:rsid w:val="006A608E"/>
    <w:rsid w:val="006A6173"/>
    <w:rsid w:val="006A620C"/>
    <w:rsid w:val="006A684B"/>
    <w:rsid w:val="006A6BB3"/>
    <w:rsid w:val="006A6BE0"/>
    <w:rsid w:val="006A6DCF"/>
    <w:rsid w:val="006A6DE5"/>
    <w:rsid w:val="006A6E8D"/>
    <w:rsid w:val="006A6EF1"/>
    <w:rsid w:val="006A6F07"/>
    <w:rsid w:val="006A708C"/>
    <w:rsid w:val="006A72CF"/>
    <w:rsid w:val="006A7300"/>
    <w:rsid w:val="006A73DA"/>
    <w:rsid w:val="006A74F7"/>
    <w:rsid w:val="006A7584"/>
    <w:rsid w:val="006A759D"/>
    <w:rsid w:val="006A77E3"/>
    <w:rsid w:val="006A7861"/>
    <w:rsid w:val="006A78C8"/>
    <w:rsid w:val="006A78E8"/>
    <w:rsid w:val="006A7A24"/>
    <w:rsid w:val="006A7B87"/>
    <w:rsid w:val="006A7B8A"/>
    <w:rsid w:val="006A7B99"/>
    <w:rsid w:val="006A7CCC"/>
    <w:rsid w:val="006A7EBF"/>
    <w:rsid w:val="006A7EE3"/>
    <w:rsid w:val="006B0130"/>
    <w:rsid w:val="006B0166"/>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9C4"/>
    <w:rsid w:val="006B1A05"/>
    <w:rsid w:val="006B1A84"/>
    <w:rsid w:val="006B1ACA"/>
    <w:rsid w:val="006B1C5F"/>
    <w:rsid w:val="006B1C9C"/>
    <w:rsid w:val="006B1E11"/>
    <w:rsid w:val="006B1EF4"/>
    <w:rsid w:val="006B2089"/>
    <w:rsid w:val="006B20B0"/>
    <w:rsid w:val="006B228B"/>
    <w:rsid w:val="006B22DD"/>
    <w:rsid w:val="006B2392"/>
    <w:rsid w:val="006B23CE"/>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B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359"/>
    <w:rsid w:val="006B54A2"/>
    <w:rsid w:val="006B54E8"/>
    <w:rsid w:val="006B5674"/>
    <w:rsid w:val="006B58F6"/>
    <w:rsid w:val="006B5C03"/>
    <w:rsid w:val="006B5DBF"/>
    <w:rsid w:val="006B5DF1"/>
    <w:rsid w:val="006B5E39"/>
    <w:rsid w:val="006B5FA0"/>
    <w:rsid w:val="006B5FBD"/>
    <w:rsid w:val="006B60B1"/>
    <w:rsid w:val="006B62A0"/>
    <w:rsid w:val="006B6366"/>
    <w:rsid w:val="006B6746"/>
    <w:rsid w:val="006B67D2"/>
    <w:rsid w:val="006B68FF"/>
    <w:rsid w:val="006B69A2"/>
    <w:rsid w:val="006B6C1F"/>
    <w:rsid w:val="006B6CF8"/>
    <w:rsid w:val="006B6D25"/>
    <w:rsid w:val="006B6DAF"/>
    <w:rsid w:val="006B6FDE"/>
    <w:rsid w:val="006B7016"/>
    <w:rsid w:val="006B7091"/>
    <w:rsid w:val="006B7156"/>
    <w:rsid w:val="006B7189"/>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A50"/>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85"/>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1F1"/>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83C"/>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C7E41"/>
    <w:rsid w:val="006D0033"/>
    <w:rsid w:val="006D0096"/>
    <w:rsid w:val="006D00DC"/>
    <w:rsid w:val="006D015F"/>
    <w:rsid w:val="006D019C"/>
    <w:rsid w:val="006D033F"/>
    <w:rsid w:val="006D04F0"/>
    <w:rsid w:val="006D0546"/>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84"/>
    <w:rsid w:val="006D0ED3"/>
    <w:rsid w:val="006D10D9"/>
    <w:rsid w:val="006D13D7"/>
    <w:rsid w:val="006D14A1"/>
    <w:rsid w:val="006D14EE"/>
    <w:rsid w:val="006D1525"/>
    <w:rsid w:val="006D157B"/>
    <w:rsid w:val="006D15F4"/>
    <w:rsid w:val="006D160C"/>
    <w:rsid w:val="006D1616"/>
    <w:rsid w:val="006D1671"/>
    <w:rsid w:val="006D16EF"/>
    <w:rsid w:val="006D1968"/>
    <w:rsid w:val="006D1A50"/>
    <w:rsid w:val="006D1AA1"/>
    <w:rsid w:val="006D1B9C"/>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C92"/>
    <w:rsid w:val="006D3D63"/>
    <w:rsid w:val="006D3D66"/>
    <w:rsid w:val="006D3DA6"/>
    <w:rsid w:val="006D3F2A"/>
    <w:rsid w:val="006D3F40"/>
    <w:rsid w:val="006D406E"/>
    <w:rsid w:val="006D4099"/>
    <w:rsid w:val="006D418B"/>
    <w:rsid w:val="006D4441"/>
    <w:rsid w:val="006D4485"/>
    <w:rsid w:val="006D4574"/>
    <w:rsid w:val="006D45EA"/>
    <w:rsid w:val="006D470F"/>
    <w:rsid w:val="006D48BD"/>
    <w:rsid w:val="006D4B3C"/>
    <w:rsid w:val="006D4CB1"/>
    <w:rsid w:val="006D4CF1"/>
    <w:rsid w:val="006D4D79"/>
    <w:rsid w:val="006D4DEE"/>
    <w:rsid w:val="006D50A8"/>
    <w:rsid w:val="006D50E4"/>
    <w:rsid w:val="006D5281"/>
    <w:rsid w:val="006D547D"/>
    <w:rsid w:val="006D56F6"/>
    <w:rsid w:val="006D5738"/>
    <w:rsid w:val="006D57C6"/>
    <w:rsid w:val="006D5931"/>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3B1"/>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826"/>
    <w:rsid w:val="006D79C2"/>
    <w:rsid w:val="006D79C5"/>
    <w:rsid w:val="006D7B7D"/>
    <w:rsid w:val="006D7BDF"/>
    <w:rsid w:val="006D7D1B"/>
    <w:rsid w:val="006D7EB6"/>
    <w:rsid w:val="006E0327"/>
    <w:rsid w:val="006E0600"/>
    <w:rsid w:val="006E0719"/>
    <w:rsid w:val="006E0A52"/>
    <w:rsid w:val="006E0BAE"/>
    <w:rsid w:val="006E0C6D"/>
    <w:rsid w:val="006E0D33"/>
    <w:rsid w:val="006E0E3F"/>
    <w:rsid w:val="006E0E40"/>
    <w:rsid w:val="006E0EF7"/>
    <w:rsid w:val="006E100F"/>
    <w:rsid w:val="006E102E"/>
    <w:rsid w:val="006E111D"/>
    <w:rsid w:val="006E13D9"/>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567"/>
    <w:rsid w:val="006E2652"/>
    <w:rsid w:val="006E26E2"/>
    <w:rsid w:val="006E2C8B"/>
    <w:rsid w:val="006E2C9D"/>
    <w:rsid w:val="006E2CBC"/>
    <w:rsid w:val="006E2F6F"/>
    <w:rsid w:val="006E300C"/>
    <w:rsid w:val="006E313D"/>
    <w:rsid w:val="006E3179"/>
    <w:rsid w:val="006E31D3"/>
    <w:rsid w:val="006E339D"/>
    <w:rsid w:val="006E341B"/>
    <w:rsid w:val="006E346A"/>
    <w:rsid w:val="006E34AF"/>
    <w:rsid w:val="006E3590"/>
    <w:rsid w:val="006E3846"/>
    <w:rsid w:val="006E38EB"/>
    <w:rsid w:val="006E3A1F"/>
    <w:rsid w:val="006E3A4F"/>
    <w:rsid w:val="006E3A7C"/>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5A8C"/>
    <w:rsid w:val="006E6131"/>
    <w:rsid w:val="006E638F"/>
    <w:rsid w:val="006E679D"/>
    <w:rsid w:val="006E67A9"/>
    <w:rsid w:val="006E69C5"/>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E7FA1"/>
    <w:rsid w:val="006F003C"/>
    <w:rsid w:val="006F017D"/>
    <w:rsid w:val="006F04BE"/>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912"/>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44"/>
    <w:rsid w:val="006F316B"/>
    <w:rsid w:val="006F34DA"/>
    <w:rsid w:val="006F372B"/>
    <w:rsid w:val="006F3834"/>
    <w:rsid w:val="006F38AC"/>
    <w:rsid w:val="006F3B12"/>
    <w:rsid w:val="006F3B6C"/>
    <w:rsid w:val="006F3EA7"/>
    <w:rsid w:val="006F3F52"/>
    <w:rsid w:val="006F3F7E"/>
    <w:rsid w:val="006F4097"/>
    <w:rsid w:val="006F40BD"/>
    <w:rsid w:val="006F413C"/>
    <w:rsid w:val="006F428C"/>
    <w:rsid w:val="006F4294"/>
    <w:rsid w:val="006F4376"/>
    <w:rsid w:val="006F4696"/>
    <w:rsid w:val="006F49D6"/>
    <w:rsid w:val="006F4D54"/>
    <w:rsid w:val="006F4FFB"/>
    <w:rsid w:val="006F522C"/>
    <w:rsid w:val="006F5435"/>
    <w:rsid w:val="006F5AE1"/>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AD5"/>
    <w:rsid w:val="006F6D0A"/>
    <w:rsid w:val="006F6E1E"/>
    <w:rsid w:val="006F705F"/>
    <w:rsid w:val="006F72F5"/>
    <w:rsid w:val="006F7437"/>
    <w:rsid w:val="006F75B3"/>
    <w:rsid w:val="006F76D8"/>
    <w:rsid w:val="006F791E"/>
    <w:rsid w:val="006F79F5"/>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33"/>
    <w:rsid w:val="00700BD6"/>
    <w:rsid w:val="00700E1F"/>
    <w:rsid w:val="00701074"/>
    <w:rsid w:val="007010E8"/>
    <w:rsid w:val="007010F2"/>
    <w:rsid w:val="0070116E"/>
    <w:rsid w:val="007013DF"/>
    <w:rsid w:val="0070140C"/>
    <w:rsid w:val="0070149E"/>
    <w:rsid w:val="007014A0"/>
    <w:rsid w:val="00701525"/>
    <w:rsid w:val="007015D1"/>
    <w:rsid w:val="007015DA"/>
    <w:rsid w:val="0070178E"/>
    <w:rsid w:val="00701975"/>
    <w:rsid w:val="007019F9"/>
    <w:rsid w:val="00701AAF"/>
    <w:rsid w:val="00701B35"/>
    <w:rsid w:val="00701CC8"/>
    <w:rsid w:val="00701CDC"/>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74B"/>
    <w:rsid w:val="0070585F"/>
    <w:rsid w:val="00705950"/>
    <w:rsid w:val="00705B50"/>
    <w:rsid w:val="00705C52"/>
    <w:rsid w:val="00705C5A"/>
    <w:rsid w:val="00705C72"/>
    <w:rsid w:val="00705D95"/>
    <w:rsid w:val="00705E6E"/>
    <w:rsid w:val="00705E8D"/>
    <w:rsid w:val="00705F9A"/>
    <w:rsid w:val="00706022"/>
    <w:rsid w:val="007060A0"/>
    <w:rsid w:val="0070610F"/>
    <w:rsid w:val="0070633C"/>
    <w:rsid w:val="00706408"/>
    <w:rsid w:val="0070646E"/>
    <w:rsid w:val="007064C0"/>
    <w:rsid w:val="007067B1"/>
    <w:rsid w:val="007067FF"/>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1BE"/>
    <w:rsid w:val="007102F7"/>
    <w:rsid w:val="00710351"/>
    <w:rsid w:val="00710402"/>
    <w:rsid w:val="00710409"/>
    <w:rsid w:val="0071048B"/>
    <w:rsid w:val="007104F4"/>
    <w:rsid w:val="007105AA"/>
    <w:rsid w:val="007105AF"/>
    <w:rsid w:val="007106FD"/>
    <w:rsid w:val="00710705"/>
    <w:rsid w:val="00710711"/>
    <w:rsid w:val="0071092E"/>
    <w:rsid w:val="00710B3C"/>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CDD"/>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CFB"/>
    <w:rsid w:val="00715D0C"/>
    <w:rsid w:val="00715F8A"/>
    <w:rsid w:val="00716056"/>
    <w:rsid w:val="0071605C"/>
    <w:rsid w:val="0071616B"/>
    <w:rsid w:val="007161C5"/>
    <w:rsid w:val="00716255"/>
    <w:rsid w:val="007162CD"/>
    <w:rsid w:val="007162F5"/>
    <w:rsid w:val="00716432"/>
    <w:rsid w:val="00716614"/>
    <w:rsid w:val="00716764"/>
    <w:rsid w:val="007167C2"/>
    <w:rsid w:val="007167E8"/>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7D1"/>
    <w:rsid w:val="0072088B"/>
    <w:rsid w:val="007209F0"/>
    <w:rsid w:val="00720A93"/>
    <w:rsid w:val="00720AF3"/>
    <w:rsid w:val="00720D9A"/>
    <w:rsid w:val="00721013"/>
    <w:rsid w:val="0072107A"/>
    <w:rsid w:val="00721189"/>
    <w:rsid w:val="00721606"/>
    <w:rsid w:val="0072169B"/>
    <w:rsid w:val="00721940"/>
    <w:rsid w:val="00721A77"/>
    <w:rsid w:val="00721DEF"/>
    <w:rsid w:val="0072206B"/>
    <w:rsid w:val="007220B3"/>
    <w:rsid w:val="0072232E"/>
    <w:rsid w:val="007223BD"/>
    <w:rsid w:val="007225EF"/>
    <w:rsid w:val="0072265B"/>
    <w:rsid w:val="007227FA"/>
    <w:rsid w:val="00722990"/>
    <w:rsid w:val="007229B9"/>
    <w:rsid w:val="00722A64"/>
    <w:rsid w:val="00722DFC"/>
    <w:rsid w:val="00722EF6"/>
    <w:rsid w:val="00722EFF"/>
    <w:rsid w:val="00722F0F"/>
    <w:rsid w:val="00722F16"/>
    <w:rsid w:val="0072323B"/>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6C"/>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B94"/>
    <w:rsid w:val="00726CE6"/>
    <w:rsid w:val="00726DD2"/>
    <w:rsid w:val="00726DEE"/>
    <w:rsid w:val="00726E78"/>
    <w:rsid w:val="00726E96"/>
    <w:rsid w:val="00726F03"/>
    <w:rsid w:val="00726F2D"/>
    <w:rsid w:val="0072701E"/>
    <w:rsid w:val="007270D7"/>
    <w:rsid w:val="007270D9"/>
    <w:rsid w:val="007273B0"/>
    <w:rsid w:val="0072741C"/>
    <w:rsid w:val="007275CF"/>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00"/>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5F39"/>
    <w:rsid w:val="007361E0"/>
    <w:rsid w:val="00736264"/>
    <w:rsid w:val="0073651C"/>
    <w:rsid w:val="0073653E"/>
    <w:rsid w:val="007365AA"/>
    <w:rsid w:val="007368DD"/>
    <w:rsid w:val="00736BEC"/>
    <w:rsid w:val="00736BF9"/>
    <w:rsid w:val="00736C37"/>
    <w:rsid w:val="00736CF9"/>
    <w:rsid w:val="00737079"/>
    <w:rsid w:val="00737B66"/>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EDE"/>
    <w:rsid w:val="00741FA9"/>
    <w:rsid w:val="00741FC3"/>
    <w:rsid w:val="007422C8"/>
    <w:rsid w:val="0074236B"/>
    <w:rsid w:val="00742602"/>
    <w:rsid w:val="00742B9F"/>
    <w:rsid w:val="00742BCB"/>
    <w:rsid w:val="00742CD7"/>
    <w:rsid w:val="00742CF0"/>
    <w:rsid w:val="00742EC0"/>
    <w:rsid w:val="00742EE5"/>
    <w:rsid w:val="00742F5A"/>
    <w:rsid w:val="0074340F"/>
    <w:rsid w:val="00743626"/>
    <w:rsid w:val="007437E7"/>
    <w:rsid w:val="00743A18"/>
    <w:rsid w:val="00743B44"/>
    <w:rsid w:val="00743C28"/>
    <w:rsid w:val="00743EA6"/>
    <w:rsid w:val="00743FAB"/>
    <w:rsid w:val="00743FEF"/>
    <w:rsid w:val="00744218"/>
    <w:rsid w:val="00744324"/>
    <w:rsid w:val="0074437D"/>
    <w:rsid w:val="00744730"/>
    <w:rsid w:val="00744735"/>
    <w:rsid w:val="0074475B"/>
    <w:rsid w:val="00744861"/>
    <w:rsid w:val="007449CB"/>
    <w:rsid w:val="00744B54"/>
    <w:rsid w:val="00744C2D"/>
    <w:rsid w:val="00744CD5"/>
    <w:rsid w:val="00744D5A"/>
    <w:rsid w:val="0074508B"/>
    <w:rsid w:val="00745165"/>
    <w:rsid w:val="0074518B"/>
    <w:rsid w:val="007452FC"/>
    <w:rsid w:val="007454CE"/>
    <w:rsid w:val="0074550D"/>
    <w:rsid w:val="007456CE"/>
    <w:rsid w:val="0074585A"/>
    <w:rsid w:val="00745BEE"/>
    <w:rsid w:val="00745C6F"/>
    <w:rsid w:val="00745DB4"/>
    <w:rsid w:val="00745E26"/>
    <w:rsid w:val="00745F2F"/>
    <w:rsid w:val="007461A4"/>
    <w:rsid w:val="007461F5"/>
    <w:rsid w:val="0074621D"/>
    <w:rsid w:val="00746354"/>
    <w:rsid w:val="00746384"/>
    <w:rsid w:val="007463C5"/>
    <w:rsid w:val="007463ED"/>
    <w:rsid w:val="007464CB"/>
    <w:rsid w:val="0074664D"/>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37A"/>
    <w:rsid w:val="00750492"/>
    <w:rsid w:val="007504F0"/>
    <w:rsid w:val="00750530"/>
    <w:rsid w:val="007505FC"/>
    <w:rsid w:val="00750663"/>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C2C"/>
    <w:rsid w:val="00751E60"/>
    <w:rsid w:val="0075216E"/>
    <w:rsid w:val="00752214"/>
    <w:rsid w:val="00752579"/>
    <w:rsid w:val="007526BD"/>
    <w:rsid w:val="007526E6"/>
    <w:rsid w:val="007527B2"/>
    <w:rsid w:val="007527DE"/>
    <w:rsid w:val="00752C33"/>
    <w:rsid w:val="00753246"/>
    <w:rsid w:val="007533A7"/>
    <w:rsid w:val="00753431"/>
    <w:rsid w:val="0075352C"/>
    <w:rsid w:val="007535A3"/>
    <w:rsid w:val="00753E2A"/>
    <w:rsid w:val="00753E62"/>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B93"/>
    <w:rsid w:val="00755CA4"/>
    <w:rsid w:val="00755CF0"/>
    <w:rsid w:val="00755DEC"/>
    <w:rsid w:val="00755DFB"/>
    <w:rsid w:val="00755FB4"/>
    <w:rsid w:val="00756003"/>
    <w:rsid w:val="0075610D"/>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5C5"/>
    <w:rsid w:val="00757679"/>
    <w:rsid w:val="00757739"/>
    <w:rsid w:val="00757786"/>
    <w:rsid w:val="007577F4"/>
    <w:rsid w:val="00757809"/>
    <w:rsid w:val="00757922"/>
    <w:rsid w:val="00757A1B"/>
    <w:rsid w:val="00757A6E"/>
    <w:rsid w:val="00757ACB"/>
    <w:rsid w:val="00757B12"/>
    <w:rsid w:val="00757B46"/>
    <w:rsid w:val="00757CC5"/>
    <w:rsid w:val="00757DC4"/>
    <w:rsid w:val="00757E02"/>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2C"/>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12F"/>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A6B"/>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3BB"/>
    <w:rsid w:val="0077040F"/>
    <w:rsid w:val="0077068A"/>
    <w:rsid w:val="0077071D"/>
    <w:rsid w:val="0077085B"/>
    <w:rsid w:val="00770879"/>
    <w:rsid w:val="007708B6"/>
    <w:rsid w:val="00770BA4"/>
    <w:rsid w:val="00770DE3"/>
    <w:rsid w:val="00770EE7"/>
    <w:rsid w:val="00771186"/>
    <w:rsid w:val="0077118E"/>
    <w:rsid w:val="007711FA"/>
    <w:rsid w:val="00771286"/>
    <w:rsid w:val="00771698"/>
    <w:rsid w:val="0077177C"/>
    <w:rsid w:val="007717F0"/>
    <w:rsid w:val="00771FD5"/>
    <w:rsid w:val="00772004"/>
    <w:rsid w:val="007724C7"/>
    <w:rsid w:val="007724F2"/>
    <w:rsid w:val="00772570"/>
    <w:rsid w:val="007725AB"/>
    <w:rsid w:val="00772672"/>
    <w:rsid w:val="00772A80"/>
    <w:rsid w:val="00772B6F"/>
    <w:rsid w:val="00772C48"/>
    <w:rsid w:val="00772E11"/>
    <w:rsid w:val="00772EEA"/>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51D"/>
    <w:rsid w:val="00775654"/>
    <w:rsid w:val="007757AA"/>
    <w:rsid w:val="00775BE3"/>
    <w:rsid w:val="00775E1E"/>
    <w:rsid w:val="007761D5"/>
    <w:rsid w:val="00776264"/>
    <w:rsid w:val="0077627E"/>
    <w:rsid w:val="007763AC"/>
    <w:rsid w:val="007765C3"/>
    <w:rsid w:val="0077660A"/>
    <w:rsid w:val="007766AD"/>
    <w:rsid w:val="00776757"/>
    <w:rsid w:val="007767F2"/>
    <w:rsid w:val="007768D9"/>
    <w:rsid w:val="007769E9"/>
    <w:rsid w:val="00776BFD"/>
    <w:rsid w:val="00776F62"/>
    <w:rsid w:val="007774C8"/>
    <w:rsid w:val="007777FB"/>
    <w:rsid w:val="00777809"/>
    <w:rsid w:val="00777941"/>
    <w:rsid w:val="00777965"/>
    <w:rsid w:val="00777A66"/>
    <w:rsid w:val="00777B45"/>
    <w:rsid w:val="00777B9A"/>
    <w:rsid w:val="00777C23"/>
    <w:rsid w:val="00777C3B"/>
    <w:rsid w:val="007802A4"/>
    <w:rsid w:val="007802CA"/>
    <w:rsid w:val="007802DD"/>
    <w:rsid w:val="00780321"/>
    <w:rsid w:val="007803E2"/>
    <w:rsid w:val="00780467"/>
    <w:rsid w:val="007805E8"/>
    <w:rsid w:val="00780833"/>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10E"/>
    <w:rsid w:val="007846DF"/>
    <w:rsid w:val="007848A8"/>
    <w:rsid w:val="007848B1"/>
    <w:rsid w:val="007849F9"/>
    <w:rsid w:val="00784A5F"/>
    <w:rsid w:val="00784A8D"/>
    <w:rsid w:val="00784B23"/>
    <w:rsid w:val="00784DC2"/>
    <w:rsid w:val="0078519E"/>
    <w:rsid w:val="00785223"/>
    <w:rsid w:val="007852B9"/>
    <w:rsid w:val="007853F3"/>
    <w:rsid w:val="0078548E"/>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6C6"/>
    <w:rsid w:val="007867EE"/>
    <w:rsid w:val="00786815"/>
    <w:rsid w:val="0078690F"/>
    <w:rsid w:val="007869D8"/>
    <w:rsid w:val="00786BE1"/>
    <w:rsid w:val="0078710C"/>
    <w:rsid w:val="00787133"/>
    <w:rsid w:val="00787161"/>
    <w:rsid w:val="0078739C"/>
    <w:rsid w:val="007873E0"/>
    <w:rsid w:val="00787480"/>
    <w:rsid w:val="0078762B"/>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DD8"/>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6E"/>
    <w:rsid w:val="007923FF"/>
    <w:rsid w:val="007924BD"/>
    <w:rsid w:val="007928AA"/>
    <w:rsid w:val="007928CE"/>
    <w:rsid w:val="00792A2E"/>
    <w:rsid w:val="00792A4E"/>
    <w:rsid w:val="00792C37"/>
    <w:rsid w:val="00793273"/>
    <w:rsid w:val="007933BB"/>
    <w:rsid w:val="00793580"/>
    <w:rsid w:val="00793676"/>
    <w:rsid w:val="00793685"/>
    <w:rsid w:val="007936C2"/>
    <w:rsid w:val="00793754"/>
    <w:rsid w:val="00793845"/>
    <w:rsid w:val="0079389A"/>
    <w:rsid w:val="00793A14"/>
    <w:rsid w:val="00793B1E"/>
    <w:rsid w:val="00793CAC"/>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90"/>
    <w:rsid w:val="007951D1"/>
    <w:rsid w:val="00795333"/>
    <w:rsid w:val="007954CE"/>
    <w:rsid w:val="00795567"/>
    <w:rsid w:val="00795581"/>
    <w:rsid w:val="0079564B"/>
    <w:rsid w:val="007956C2"/>
    <w:rsid w:val="0079581A"/>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6FC8"/>
    <w:rsid w:val="0079705B"/>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A3"/>
    <w:rsid w:val="007A0933"/>
    <w:rsid w:val="007A0B9C"/>
    <w:rsid w:val="007A1047"/>
    <w:rsid w:val="007A11CF"/>
    <w:rsid w:val="007A12ED"/>
    <w:rsid w:val="007A13B1"/>
    <w:rsid w:val="007A14E6"/>
    <w:rsid w:val="007A1664"/>
    <w:rsid w:val="007A16DC"/>
    <w:rsid w:val="007A187A"/>
    <w:rsid w:val="007A192A"/>
    <w:rsid w:val="007A1970"/>
    <w:rsid w:val="007A1AC1"/>
    <w:rsid w:val="007A1BFE"/>
    <w:rsid w:val="007A1CC0"/>
    <w:rsid w:val="007A1ED3"/>
    <w:rsid w:val="007A1FB8"/>
    <w:rsid w:val="007A200F"/>
    <w:rsid w:val="007A2115"/>
    <w:rsid w:val="007A2126"/>
    <w:rsid w:val="007A22E7"/>
    <w:rsid w:val="007A2379"/>
    <w:rsid w:val="007A23CF"/>
    <w:rsid w:val="007A23E8"/>
    <w:rsid w:val="007A241E"/>
    <w:rsid w:val="007A27FA"/>
    <w:rsid w:val="007A2900"/>
    <w:rsid w:val="007A292F"/>
    <w:rsid w:val="007A2A4D"/>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EF"/>
    <w:rsid w:val="007A5BAF"/>
    <w:rsid w:val="007A5CEF"/>
    <w:rsid w:val="007A5E92"/>
    <w:rsid w:val="007A6039"/>
    <w:rsid w:val="007A62A2"/>
    <w:rsid w:val="007A6391"/>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5"/>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07"/>
    <w:rsid w:val="007B0785"/>
    <w:rsid w:val="007B078D"/>
    <w:rsid w:val="007B07A1"/>
    <w:rsid w:val="007B07D5"/>
    <w:rsid w:val="007B082C"/>
    <w:rsid w:val="007B0E18"/>
    <w:rsid w:val="007B0F6D"/>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C4A"/>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6D"/>
    <w:rsid w:val="007B54AD"/>
    <w:rsid w:val="007B54B5"/>
    <w:rsid w:val="007B5753"/>
    <w:rsid w:val="007B5A16"/>
    <w:rsid w:val="007B5AC3"/>
    <w:rsid w:val="007B5B52"/>
    <w:rsid w:val="007B5CFB"/>
    <w:rsid w:val="007B62A2"/>
    <w:rsid w:val="007B6566"/>
    <w:rsid w:val="007B67AD"/>
    <w:rsid w:val="007B6856"/>
    <w:rsid w:val="007B693C"/>
    <w:rsid w:val="007B6993"/>
    <w:rsid w:val="007B69BD"/>
    <w:rsid w:val="007B6B4A"/>
    <w:rsid w:val="007B6C5A"/>
    <w:rsid w:val="007B6E87"/>
    <w:rsid w:val="007B6EE2"/>
    <w:rsid w:val="007B7007"/>
    <w:rsid w:val="007B71A8"/>
    <w:rsid w:val="007B71F7"/>
    <w:rsid w:val="007B72F4"/>
    <w:rsid w:val="007B73B9"/>
    <w:rsid w:val="007B7B10"/>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C12"/>
    <w:rsid w:val="007C0C75"/>
    <w:rsid w:val="007C0D27"/>
    <w:rsid w:val="007C0D2F"/>
    <w:rsid w:val="007C0D5A"/>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997"/>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78C"/>
    <w:rsid w:val="007C5890"/>
    <w:rsid w:val="007C5AB5"/>
    <w:rsid w:val="007C5C42"/>
    <w:rsid w:val="007C5CEA"/>
    <w:rsid w:val="007C5F01"/>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2E"/>
    <w:rsid w:val="007C7E65"/>
    <w:rsid w:val="007C7FCA"/>
    <w:rsid w:val="007D0065"/>
    <w:rsid w:val="007D007B"/>
    <w:rsid w:val="007D030D"/>
    <w:rsid w:val="007D033A"/>
    <w:rsid w:val="007D03F6"/>
    <w:rsid w:val="007D0606"/>
    <w:rsid w:val="007D07F8"/>
    <w:rsid w:val="007D0929"/>
    <w:rsid w:val="007D0948"/>
    <w:rsid w:val="007D0992"/>
    <w:rsid w:val="007D0ABA"/>
    <w:rsid w:val="007D0B9B"/>
    <w:rsid w:val="007D0DD7"/>
    <w:rsid w:val="007D0E11"/>
    <w:rsid w:val="007D0E2E"/>
    <w:rsid w:val="007D0E9A"/>
    <w:rsid w:val="007D107C"/>
    <w:rsid w:val="007D1270"/>
    <w:rsid w:val="007D1272"/>
    <w:rsid w:val="007D13A7"/>
    <w:rsid w:val="007D151F"/>
    <w:rsid w:val="007D1566"/>
    <w:rsid w:val="007D15D6"/>
    <w:rsid w:val="007D16D0"/>
    <w:rsid w:val="007D177B"/>
    <w:rsid w:val="007D19E2"/>
    <w:rsid w:val="007D1A58"/>
    <w:rsid w:val="007D1BA9"/>
    <w:rsid w:val="007D1BAB"/>
    <w:rsid w:val="007D206E"/>
    <w:rsid w:val="007D20BD"/>
    <w:rsid w:val="007D2138"/>
    <w:rsid w:val="007D21F4"/>
    <w:rsid w:val="007D2252"/>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69"/>
    <w:rsid w:val="007D3379"/>
    <w:rsid w:val="007D35E2"/>
    <w:rsid w:val="007D3781"/>
    <w:rsid w:val="007D3849"/>
    <w:rsid w:val="007D392B"/>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81C"/>
    <w:rsid w:val="007D4A86"/>
    <w:rsid w:val="007D4ACE"/>
    <w:rsid w:val="007D4C68"/>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A32"/>
    <w:rsid w:val="007D6C0B"/>
    <w:rsid w:val="007D6C1E"/>
    <w:rsid w:val="007D6C8D"/>
    <w:rsid w:val="007D6CBD"/>
    <w:rsid w:val="007D6CC2"/>
    <w:rsid w:val="007D6DF0"/>
    <w:rsid w:val="007D6EC7"/>
    <w:rsid w:val="007D6F2D"/>
    <w:rsid w:val="007D712A"/>
    <w:rsid w:val="007D719E"/>
    <w:rsid w:val="007D730E"/>
    <w:rsid w:val="007D73D0"/>
    <w:rsid w:val="007D76ED"/>
    <w:rsid w:val="007D76F9"/>
    <w:rsid w:val="007D78F4"/>
    <w:rsid w:val="007D7988"/>
    <w:rsid w:val="007D7CE3"/>
    <w:rsid w:val="007D7EA8"/>
    <w:rsid w:val="007E0059"/>
    <w:rsid w:val="007E01ED"/>
    <w:rsid w:val="007E0343"/>
    <w:rsid w:val="007E035E"/>
    <w:rsid w:val="007E03DC"/>
    <w:rsid w:val="007E04C3"/>
    <w:rsid w:val="007E075F"/>
    <w:rsid w:val="007E07BD"/>
    <w:rsid w:val="007E09BD"/>
    <w:rsid w:val="007E0BEC"/>
    <w:rsid w:val="007E0EA7"/>
    <w:rsid w:val="007E0EE4"/>
    <w:rsid w:val="007E10F0"/>
    <w:rsid w:val="007E1420"/>
    <w:rsid w:val="007E1467"/>
    <w:rsid w:val="007E14FD"/>
    <w:rsid w:val="007E1BB1"/>
    <w:rsid w:val="007E1EDA"/>
    <w:rsid w:val="007E1F34"/>
    <w:rsid w:val="007E1FD5"/>
    <w:rsid w:val="007E21A4"/>
    <w:rsid w:val="007E21E3"/>
    <w:rsid w:val="007E2206"/>
    <w:rsid w:val="007E2226"/>
    <w:rsid w:val="007E2339"/>
    <w:rsid w:val="007E2867"/>
    <w:rsid w:val="007E2CA7"/>
    <w:rsid w:val="007E3056"/>
    <w:rsid w:val="007E3079"/>
    <w:rsid w:val="007E30E9"/>
    <w:rsid w:val="007E3102"/>
    <w:rsid w:val="007E3110"/>
    <w:rsid w:val="007E3345"/>
    <w:rsid w:val="007E348E"/>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594"/>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38E"/>
    <w:rsid w:val="007E661D"/>
    <w:rsid w:val="007E67E5"/>
    <w:rsid w:val="007E68A0"/>
    <w:rsid w:val="007E69E0"/>
    <w:rsid w:val="007E6A03"/>
    <w:rsid w:val="007E6A38"/>
    <w:rsid w:val="007E6A8D"/>
    <w:rsid w:val="007E6AB7"/>
    <w:rsid w:val="007E6B00"/>
    <w:rsid w:val="007E6DDE"/>
    <w:rsid w:val="007E71E5"/>
    <w:rsid w:val="007E7246"/>
    <w:rsid w:val="007E7269"/>
    <w:rsid w:val="007E728E"/>
    <w:rsid w:val="007E73D2"/>
    <w:rsid w:val="007E73D4"/>
    <w:rsid w:val="007E7414"/>
    <w:rsid w:val="007E7611"/>
    <w:rsid w:val="007E77D6"/>
    <w:rsid w:val="007E787D"/>
    <w:rsid w:val="007E79EE"/>
    <w:rsid w:val="007E79F8"/>
    <w:rsid w:val="007E7EB3"/>
    <w:rsid w:val="007F01A4"/>
    <w:rsid w:val="007F0209"/>
    <w:rsid w:val="007F037B"/>
    <w:rsid w:val="007F0542"/>
    <w:rsid w:val="007F0549"/>
    <w:rsid w:val="007F0C27"/>
    <w:rsid w:val="007F0DB3"/>
    <w:rsid w:val="007F0F13"/>
    <w:rsid w:val="007F0F6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2E6"/>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7A"/>
    <w:rsid w:val="007F42C7"/>
    <w:rsid w:val="007F42D7"/>
    <w:rsid w:val="007F4378"/>
    <w:rsid w:val="007F43C2"/>
    <w:rsid w:val="007F44E6"/>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467"/>
    <w:rsid w:val="007F6538"/>
    <w:rsid w:val="007F662E"/>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5B8"/>
    <w:rsid w:val="007F7820"/>
    <w:rsid w:val="007F78BE"/>
    <w:rsid w:val="007F7980"/>
    <w:rsid w:val="007F79C5"/>
    <w:rsid w:val="007F7C64"/>
    <w:rsid w:val="007F7D39"/>
    <w:rsid w:val="007F7F50"/>
    <w:rsid w:val="007F7FE2"/>
    <w:rsid w:val="0080025E"/>
    <w:rsid w:val="00800299"/>
    <w:rsid w:val="008002F5"/>
    <w:rsid w:val="0080034E"/>
    <w:rsid w:val="00800417"/>
    <w:rsid w:val="0080079E"/>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3D3"/>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CB"/>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304"/>
    <w:rsid w:val="00807412"/>
    <w:rsid w:val="00807431"/>
    <w:rsid w:val="0080745B"/>
    <w:rsid w:val="008074EF"/>
    <w:rsid w:val="008076CC"/>
    <w:rsid w:val="0080775F"/>
    <w:rsid w:val="008077D7"/>
    <w:rsid w:val="0080794F"/>
    <w:rsid w:val="00807A7D"/>
    <w:rsid w:val="00807AEB"/>
    <w:rsid w:val="00807B6F"/>
    <w:rsid w:val="00807B92"/>
    <w:rsid w:val="00807C53"/>
    <w:rsid w:val="00807C82"/>
    <w:rsid w:val="00807CC0"/>
    <w:rsid w:val="00807E4A"/>
    <w:rsid w:val="00807EC3"/>
    <w:rsid w:val="00807F0B"/>
    <w:rsid w:val="00807F33"/>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27"/>
    <w:rsid w:val="00811D32"/>
    <w:rsid w:val="0081206B"/>
    <w:rsid w:val="00812072"/>
    <w:rsid w:val="00812137"/>
    <w:rsid w:val="00812232"/>
    <w:rsid w:val="00812334"/>
    <w:rsid w:val="0081237A"/>
    <w:rsid w:val="008123DD"/>
    <w:rsid w:val="0081245A"/>
    <w:rsid w:val="00812607"/>
    <w:rsid w:val="00812855"/>
    <w:rsid w:val="00812CF6"/>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1B"/>
    <w:rsid w:val="008140E0"/>
    <w:rsid w:val="00814190"/>
    <w:rsid w:val="008141C9"/>
    <w:rsid w:val="00814437"/>
    <w:rsid w:val="008145C2"/>
    <w:rsid w:val="008145F3"/>
    <w:rsid w:val="008147F5"/>
    <w:rsid w:val="00814830"/>
    <w:rsid w:val="00814868"/>
    <w:rsid w:val="008149AF"/>
    <w:rsid w:val="00814A00"/>
    <w:rsid w:val="00814B03"/>
    <w:rsid w:val="00814D1A"/>
    <w:rsid w:val="00814D83"/>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D8"/>
    <w:rsid w:val="00820B60"/>
    <w:rsid w:val="00820D25"/>
    <w:rsid w:val="00820D38"/>
    <w:rsid w:val="00820E0B"/>
    <w:rsid w:val="00820E8E"/>
    <w:rsid w:val="00821163"/>
    <w:rsid w:val="0082164E"/>
    <w:rsid w:val="008216D0"/>
    <w:rsid w:val="00821848"/>
    <w:rsid w:val="00821975"/>
    <w:rsid w:val="00821A7F"/>
    <w:rsid w:val="00821B0C"/>
    <w:rsid w:val="00821D8D"/>
    <w:rsid w:val="00821DF8"/>
    <w:rsid w:val="00821E0D"/>
    <w:rsid w:val="00821E27"/>
    <w:rsid w:val="00821F53"/>
    <w:rsid w:val="00821FBA"/>
    <w:rsid w:val="0082205F"/>
    <w:rsid w:val="008220E7"/>
    <w:rsid w:val="0082212A"/>
    <w:rsid w:val="008221AA"/>
    <w:rsid w:val="00822435"/>
    <w:rsid w:val="00822443"/>
    <w:rsid w:val="00822463"/>
    <w:rsid w:val="008224A0"/>
    <w:rsid w:val="00822774"/>
    <w:rsid w:val="008227DC"/>
    <w:rsid w:val="00822C2D"/>
    <w:rsid w:val="00822DAD"/>
    <w:rsid w:val="00822E2A"/>
    <w:rsid w:val="00822E35"/>
    <w:rsid w:val="0082308B"/>
    <w:rsid w:val="0082356A"/>
    <w:rsid w:val="008235E4"/>
    <w:rsid w:val="00823673"/>
    <w:rsid w:val="00823AA5"/>
    <w:rsid w:val="00823E96"/>
    <w:rsid w:val="00823ECE"/>
    <w:rsid w:val="008241E3"/>
    <w:rsid w:val="008242AB"/>
    <w:rsid w:val="008243D2"/>
    <w:rsid w:val="008245E2"/>
    <w:rsid w:val="008246FA"/>
    <w:rsid w:val="00824A31"/>
    <w:rsid w:val="00824BBE"/>
    <w:rsid w:val="00824CD2"/>
    <w:rsid w:val="00824D0A"/>
    <w:rsid w:val="00825042"/>
    <w:rsid w:val="008251DF"/>
    <w:rsid w:val="00825304"/>
    <w:rsid w:val="0082543E"/>
    <w:rsid w:val="00825496"/>
    <w:rsid w:val="008254B8"/>
    <w:rsid w:val="0082555D"/>
    <w:rsid w:val="0082580E"/>
    <w:rsid w:val="008258BC"/>
    <w:rsid w:val="00825C01"/>
    <w:rsid w:val="00825D56"/>
    <w:rsid w:val="00825E57"/>
    <w:rsid w:val="00825E97"/>
    <w:rsid w:val="00826008"/>
    <w:rsid w:val="008260A5"/>
    <w:rsid w:val="008260F0"/>
    <w:rsid w:val="0082629D"/>
    <w:rsid w:val="0082639A"/>
    <w:rsid w:val="008265DA"/>
    <w:rsid w:val="00826857"/>
    <w:rsid w:val="00826929"/>
    <w:rsid w:val="00826B7A"/>
    <w:rsid w:val="00826B7C"/>
    <w:rsid w:val="00826D96"/>
    <w:rsid w:val="00826DB1"/>
    <w:rsid w:val="00826E06"/>
    <w:rsid w:val="00826E80"/>
    <w:rsid w:val="00826F05"/>
    <w:rsid w:val="00826F74"/>
    <w:rsid w:val="00826F85"/>
    <w:rsid w:val="0082703E"/>
    <w:rsid w:val="00827101"/>
    <w:rsid w:val="00827120"/>
    <w:rsid w:val="008271E6"/>
    <w:rsid w:val="008272C4"/>
    <w:rsid w:val="00827305"/>
    <w:rsid w:val="008273C5"/>
    <w:rsid w:val="0082768F"/>
    <w:rsid w:val="00827761"/>
    <w:rsid w:val="00827B0D"/>
    <w:rsid w:val="00827BCE"/>
    <w:rsid w:val="00827D84"/>
    <w:rsid w:val="00827E2A"/>
    <w:rsid w:val="00827F18"/>
    <w:rsid w:val="0083045B"/>
    <w:rsid w:val="008308CA"/>
    <w:rsid w:val="008308D0"/>
    <w:rsid w:val="00830A06"/>
    <w:rsid w:val="00830AD6"/>
    <w:rsid w:val="00830B60"/>
    <w:rsid w:val="00830C48"/>
    <w:rsid w:val="00830CB1"/>
    <w:rsid w:val="00830F1D"/>
    <w:rsid w:val="00830F30"/>
    <w:rsid w:val="00830FF1"/>
    <w:rsid w:val="008310F2"/>
    <w:rsid w:val="0083114E"/>
    <w:rsid w:val="008313A4"/>
    <w:rsid w:val="00831517"/>
    <w:rsid w:val="008315DE"/>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12"/>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359"/>
    <w:rsid w:val="0083442E"/>
    <w:rsid w:val="00834759"/>
    <w:rsid w:val="0083481D"/>
    <w:rsid w:val="008348D2"/>
    <w:rsid w:val="00834CC7"/>
    <w:rsid w:val="00834D03"/>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12"/>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CE3"/>
    <w:rsid w:val="00837DE0"/>
    <w:rsid w:val="00837E72"/>
    <w:rsid w:val="00837E87"/>
    <w:rsid w:val="00837EDE"/>
    <w:rsid w:val="008402A1"/>
    <w:rsid w:val="0084034B"/>
    <w:rsid w:val="0084035B"/>
    <w:rsid w:val="0084043C"/>
    <w:rsid w:val="008404E8"/>
    <w:rsid w:val="008406C3"/>
    <w:rsid w:val="00840740"/>
    <w:rsid w:val="008407D2"/>
    <w:rsid w:val="0084095D"/>
    <w:rsid w:val="00840963"/>
    <w:rsid w:val="008409B7"/>
    <w:rsid w:val="00840B9B"/>
    <w:rsid w:val="00840DDA"/>
    <w:rsid w:val="00841012"/>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2A"/>
    <w:rsid w:val="00842A79"/>
    <w:rsid w:val="00842AD2"/>
    <w:rsid w:val="00842ADD"/>
    <w:rsid w:val="00842C74"/>
    <w:rsid w:val="00842CBE"/>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774"/>
    <w:rsid w:val="008467B6"/>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369"/>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7D"/>
    <w:rsid w:val="00852097"/>
    <w:rsid w:val="008523E6"/>
    <w:rsid w:val="008525FA"/>
    <w:rsid w:val="00852713"/>
    <w:rsid w:val="008528AB"/>
    <w:rsid w:val="00852A92"/>
    <w:rsid w:val="00852AD5"/>
    <w:rsid w:val="00852DBA"/>
    <w:rsid w:val="00852E88"/>
    <w:rsid w:val="00853024"/>
    <w:rsid w:val="00853390"/>
    <w:rsid w:val="00853409"/>
    <w:rsid w:val="00853467"/>
    <w:rsid w:val="0085353A"/>
    <w:rsid w:val="008536BB"/>
    <w:rsid w:val="008536EF"/>
    <w:rsid w:val="008537C9"/>
    <w:rsid w:val="008537CF"/>
    <w:rsid w:val="00853BA0"/>
    <w:rsid w:val="00853C86"/>
    <w:rsid w:val="00853C9E"/>
    <w:rsid w:val="00853D6F"/>
    <w:rsid w:val="00853D83"/>
    <w:rsid w:val="0085404B"/>
    <w:rsid w:val="0085454A"/>
    <w:rsid w:val="0085459D"/>
    <w:rsid w:val="008546CF"/>
    <w:rsid w:val="00854B91"/>
    <w:rsid w:val="00854BC8"/>
    <w:rsid w:val="00854CA0"/>
    <w:rsid w:val="00854D6C"/>
    <w:rsid w:val="00855184"/>
    <w:rsid w:val="008552A8"/>
    <w:rsid w:val="008553B9"/>
    <w:rsid w:val="00855835"/>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89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244"/>
    <w:rsid w:val="00863422"/>
    <w:rsid w:val="00863435"/>
    <w:rsid w:val="008634A0"/>
    <w:rsid w:val="00863503"/>
    <w:rsid w:val="00863581"/>
    <w:rsid w:val="008636BF"/>
    <w:rsid w:val="008636EA"/>
    <w:rsid w:val="00863815"/>
    <w:rsid w:val="008638D8"/>
    <w:rsid w:val="008639BB"/>
    <w:rsid w:val="00863B2A"/>
    <w:rsid w:val="00863BCC"/>
    <w:rsid w:val="00863D70"/>
    <w:rsid w:val="00863F7E"/>
    <w:rsid w:val="0086401E"/>
    <w:rsid w:val="00864051"/>
    <w:rsid w:val="0086423C"/>
    <w:rsid w:val="0086461E"/>
    <w:rsid w:val="00864691"/>
    <w:rsid w:val="008647D6"/>
    <w:rsid w:val="00864902"/>
    <w:rsid w:val="008649EA"/>
    <w:rsid w:val="00864A03"/>
    <w:rsid w:val="00864AC8"/>
    <w:rsid w:val="00864B6B"/>
    <w:rsid w:val="00864CB4"/>
    <w:rsid w:val="00864D1B"/>
    <w:rsid w:val="00864F86"/>
    <w:rsid w:val="00865015"/>
    <w:rsid w:val="0086530E"/>
    <w:rsid w:val="0086536D"/>
    <w:rsid w:val="0086560E"/>
    <w:rsid w:val="00865818"/>
    <w:rsid w:val="00865915"/>
    <w:rsid w:val="00865B04"/>
    <w:rsid w:val="00865B81"/>
    <w:rsid w:val="00865BFC"/>
    <w:rsid w:val="00865D9E"/>
    <w:rsid w:val="00865EFD"/>
    <w:rsid w:val="00865FC5"/>
    <w:rsid w:val="0086604B"/>
    <w:rsid w:val="00866079"/>
    <w:rsid w:val="008660A8"/>
    <w:rsid w:val="00866121"/>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08"/>
    <w:rsid w:val="00871473"/>
    <w:rsid w:val="008714A5"/>
    <w:rsid w:val="008715C2"/>
    <w:rsid w:val="008718C2"/>
    <w:rsid w:val="00871A7A"/>
    <w:rsid w:val="00871B69"/>
    <w:rsid w:val="00871CF8"/>
    <w:rsid w:val="00872014"/>
    <w:rsid w:val="00872045"/>
    <w:rsid w:val="00872296"/>
    <w:rsid w:val="00872510"/>
    <w:rsid w:val="0087273B"/>
    <w:rsid w:val="00872988"/>
    <w:rsid w:val="00872A14"/>
    <w:rsid w:val="00872AB5"/>
    <w:rsid w:val="00872B52"/>
    <w:rsid w:val="00872BB0"/>
    <w:rsid w:val="00872C4C"/>
    <w:rsid w:val="00872F04"/>
    <w:rsid w:val="00872F85"/>
    <w:rsid w:val="00872F96"/>
    <w:rsid w:val="00872FFE"/>
    <w:rsid w:val="008730A0"/>
    <w:rsid w:val="008730D1"/>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6B9"/>
    <w:rsid w:val="008746C4"/>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36"/>
    <w:rsid w:val="00875EC4"/>
    <w:rsid w:val="00875EC9"/>
    <w:rsid w:val="00875EF9"/>
    <w:rsid w:val="00875F50"/>
    <w:rsid w:val="00875FA4"/>
    <w:rsid w:val="00876155"/>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4DA"/>
    <w:rsid w:val="00877693"/>
    <w:rsid w:val="0087777C"/>
    <w:rsid w:val="0087779B"/>
    <w:rsid w:val="008778E6"/>
    <w:rsid w:val="00877923"/>
    <w:rsid w:val="00877962"/>
    <w:rsid w:val="008801C0"/>
    <w:rsid w:val="008805F5"/>
    <w:rsid w:val="00880B84"/>
    <w:rsid w:val="00880BD5"/>
    <w:rsid w:val="00880C05"/>
    <w:rsid w:val="00880CA0"/>
    <w:rsid w:val="00880CCD"/>
    <w:rsid w:val="008811C8"/>
    <w:rsid w:val="008815B4"/>
    <w:rsid w:val="00881A2C"/>
    <w:rsid w:val="00881AC2"/>
    <w:rsid w:val="00881D82"/>
    <w:rsid w:val="00881FAA"/>
    <w:rsid w:val="008820BA"/>
    <w:rsid w:val="00882160"/>
    <w:rsid w:val="0088254A"/>
    <w:rsid w:val="00882597"/>
    <w:rsid w:val="008825E5"/>
    <w:rsid w:val="008828AC"/>
    <w:rsid w:val="00882BCE"/>
    <w:rsid w:val="00882DE3"/>
    <w:rsid w:val="00882FA5"/>
    <w:rsid w:val="00883050"/>
    <w:rsid w:val="00883166"/>
    <w:rsid w:val="0088321C"/>
    <w:rsid w:val="00883274"/>
    <w:rsid w:val="00883280"/>
    <w:rsid w:val="008834E8"/>
    <w:rsid w:val="0088356E"/>
    <w:rsid w:val="00883583"/>
    <w:rsid w:val="008836EF"/>
    <w:rsid w:val="0088378D"/>
    <w:rsid w:val="00883886"/>
    <w:rsid w:val="00883A7F"/>
    <w:rsid w:val="00883A95"/>
    <w:rsid w:val="00883BA6"/>
    <w:rsid w:val="00883C16"/>
    <w:rsid w:val="00883D23"/>
    <w:rsid w:val="00883D47"/>
    <w:rsid w:val="00883D79"/>
    <w:rsid w:val="00883D8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34D"/>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3A"/>
    <w:rsid w:val="00890152"/>
    <w:rsid w:val="008901D5"/>
    <w:rsid w:val="0089027F"/>
    <w:rsid w:val="00890316"/>
    <w:rsid w:val="0089039A"/>
    <w:rsid w:val="008903F1"/>
    <w:rsid w:val="00890462"/>
    <w:rsid w:val="008904C9"/>
    <w:rsid w:val="00890544"/>
    <w:rsid w:val="00890826"/>
    <w:rsid w:val="00890A57"/>
    <w:rsid w:val="00890CD1"/>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CC0"/>
    <w:rsid w:val="00892D92"/>
    <w:rsid w:val="00893146"/>
    <w:rsid w:val="00893160"/>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C85"/>
    <w:rsid w:val="00895EA7"/>
    <w:rsid w:val="008963C9"/>
    <w:rsid w:val="0089642A"/>
    <w:rsid w:val="00896533"/>
    <w:rsid w:val="008965CA"/>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2B"/>
    <w:rsid w:val="00897F4E"/>
    <w:rsid w:val="008A01EE"/>
    <w:rsid w:val="008A0319"/>
    <w:rsid w:val="008A0687"/>
    <w:rsid w:val="008A06CF"/>
    <w:rsid w:val="008A074C"/>
    <w:rsid w:val="008A07EC"/>
    <w:rsid w:val="008A091E"/>
    <w:rsid w:val="008A0933"/>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7BB"/>
    <w:rsid w:val="008A3894"/>
    <w:rsid w:val="008A38E1"/>
    <w:rsid w:val="008A390F"/>
    <w:rsid w:val="008A391A"/>
    <w:rsid w:val="008A3BA8"/>
    <w:rsid w:val="008A3C70"/>
    <w:rsid w:val="008A3C9E"/>
    <w:rsid w:val="008A3CA0"/>
    <w:rsid w:val="008A3CD0"/>
    <w:rsid w:val="008A3E77"/>
    <w:rsid w:val="008A3EB4"/>
    <w:rsid w:val="008A3FFC"/>
    <w:rsid w:val="008A4082"/>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9B"/>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D59"/>
    <w:rsid w:val="008A6F51"/>
    <w:rsid w:val="008A7035"/>
    <w:rsid w:val="008A7264"/>
    <w:rsid w:val="008A748C"/>
    <w:rsid w:val="008A74EA"/>
    <w:rsid w:val="008A753D"/>
    <w:rsid w:val="008A75DF"/>
    <w:rsid w:val="008A77DB"/>
    <w:rsid w:val="008A781C"/>
    <w:rsid w:val="008A7886"/>
    <w:rsid w:val="008A794A"/>
    <w:rsid w:val="008A7A29"/>
    <w:rsid w:val="008A7A37"/>
    <w:rsid w:val="008A7AA2"/>
    <w:rsid w:val="008A7AAD"/>
    <w:rsid w:val="008A7ABD"/>
    <w:rsid w:val="008A7CC2"/>
    <w:rsid w:val="008A7D64"/>
    <w:rsid w:val="008B0098"/>
    <w:rsid w:val="008B0193"/>
    <w:rsid w:val="008B0344"/>
    <w:rsid w:val="008B0380"/>
    <w:rsid w:val="008B03B5"/>
    <w:rsid w:val="008B0603"/>
    <w:rsid w:val="008B06B6"/>
    <w:rsid w:val="008B06BD"/>
    <w:rsid w:val="008B09B0"/>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BF"/>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129"/>
    <w:rsid w:val="008B4253"/>
    <w:rsid w:val="008B42E8"/>
    <w:rsid w:val="008B42EC"/>
    <w:rsid w:val="008B432D"/>
    <w:rsid w:val="008B4372"/>
    <w:rsid w:val="008B4441"/>
    <w:rsid w:val="008B447E"/>
    <w:rsid w:val="008B4584"/>
    <w:rsid w:val="008B46ED"/>
    <w:rsid w:val="008B46FB"/>
    <w:rsid w:val="008B4A39"/>
    <w:rsid w:val="008B4A79"/>
    <w:rsid w:val="008B4B62"/>
    <w:rsid w:val="008B4CFE"/>
    <w:rsid w:val="008B4D13"/>
    <w:rsid w:val="008B4EDD"/>
    <w:rsid w:val="008B4FF5"/>
    <w:rsid w:val="008B50FF"/>
    <w:rsid w:val="008B5119"/>
    <w:rsid w:val="008B5313"/>
    <w:rsid w:val="008B561D"/>
    <w:rsid w:val="008B5884"/>
    <w:rsid w:val="008B5C26"/>
    <w:rsid w:val="008B5DE2"/>
    <w:rsid w:val="008B5DF2"/>
    <w:rsid w:val="008B5F12"/>
    <w:rsid w:val="008B6180"/>
    <w:rsid w:val="008B6490"/>
    <w:rsid w:val="008B64C0"/>
    <w:rsid w:val="008B6613"/>
    <w:rsid w:val="008B6752"/>
    <w:rsid w:val="008B6767"/>
    <w:rsid w:val="008B692D"/>
    <w:rsid w:val="008B6A5D"/>
    <w:rsid w:val="008B6C69"/>
    <w:rsid w:val="008B6D65"/>
    <w:rsid w:val="008B6E64"/>
    <w:rsid w:val="008B6E9F"/>
    <w:rsid w:val="008B6FBE"/>
    <w:rsid w:val="008B7140"/>
    <w:rsid w:val="008B7379"/>
    <w:rsid w:val="008B74FB"/>
    <w:rsid w:val="008B7523"/>
    <w:rsid w:val="008B7543"/>
    <w:rsid w:val="008B759E"/>
    <w:rsid w:val="008B77C8"/>
    <w:rsid w:val="008B78B5"/>
    <w:rsid w:val="008B78C4"/>
    <w:rsid w:val="008B79F7"/>
    <w:rsid w:val="008B7E72"/>
    <w:rsid w:val="008B7EDA"/>
    <w:rsid w:val="008B7F05"/>
    <w:rsid w:val="008C0355"/>
    <w:rsid w:val="008C05D0"/>
    <w:rsid w:val="008C06D4"/>
    <w:rsid w:val="008C070A"/>
    <w:rsid w:val="008C0771"/>
    <w:rsid w:val="008C07D8"/>
    <w:rsid w:val="008C07FC"/>
    <w:rsid w:val="008C0873"/>
    <w:rsid w:val="008C08D1"/>
    <w:rsid w:val="008C0AD2"/>
    <w:rsid w:val="008C0BF2"/>
    <w:rsid w:val="008C0C49"/>
    <w:rsid w:val="008C0D2D"/>
    <w:rsid w:val="008C11EE"/>
    <w:rsid w:val="008C1274"/>
    <w:rsid w:val="008C13C2"/>
    <w:rsid w:val="008C14EA"/>
    <w:rsid w:val="008C151E"/>
    <w:rsid w:val="008C1A81"/>
    <w:rsid w:val="008C1AB9"/>
    <w:rsid w:val="008C1D78"/>
    <w:rsid w:val="008C1DC8"/>
    <w:rsid w:val="008C1DCD"/>
    <w:rsid w:val="008C20D3"/>
    <w:rsid w:val="008C2266"/>
    <w:rsid w:val="008C232D"/>
    <w:rsid w:val="008C278D"/>
    <w:rsid w:val="008C28AB"/>
    <w:rsid w:val="008C28C2"/>
    <w:rsid w:val="008C28FD"/>
    <w:rsid w:val="008C2924"/>
    <w:rsid w:val="008C2980"/>
    <w:rsid w:val="008C2AD1"/>
    <w:rsid w:val="008C2DE3"/>
    <w:rsid w:val="008C2FF2"/>
    <w:rsid w:val="008C31AC"/>
    <w:rsid w:val="008C31AE"/>
    <w:rsid w:val="008C34FC"/>
    <w:rsid w:val="008C3640"/>
    <w:rsid w:val="008C3669"/>
    <w:rsid w:val="008C3688"/>
    <w:rsid w:val="008C36FB"/>
    <w:rsid w:val="008C37C0"/>
    <w:rsid w:val="008C39A8"/>
    <w:rsid w:val="008C3B1D"/>
    <w:rsid w:val="008C3B2F"/>
    <w:rsid w:val="008C3EA5"/>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0F"/>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7D3"/>
    <w:rsid w:val="008D1818"/>
    <w:rsid w:val="008D18A4"/>
    <w:rsid w:val="008D192D"/>
    <w:rsid w:val="008D1BED"/>
    <w:rsid w:val="008D1C45"/>
    <w:rsid w:val="008D1D04"/>
    <w:rsid w:val="008D1D3F"/>
    <w:rsid w:val="008D1D4C"/>
    <w:rsid w:val="008D1ED4"/>
    <w:rsid w:val="008D2113"/>
    <w:rsid w:val="008D2150"/>
    <w:rsid w:val="008D215C"/>
    <w:rsid w:val="008D21B8"/>
    <w:rsid w:val="008D225C"/>
    <w:rsid w:val="008D267C"/>
    <w:rsid w:val="008D26B8"/>
    <w:rsid w:val="008D2867"/>
    <w:rsid w:val="008D2904"/>
    <w:rsid w:val="008D2986"/>
    <w:rsid w:val="008D2B4C"/>
    <w:rsid w:val="008D2CC9"/>
    <w:rsid w:val="008D2D54"/>
    <w:rsid w:val="008D2F9F"/>
    <w:rsid w:val="008D3136"/>
    <w:rsid w:val="008D3164"/>
    <w:rsid w:val="008D32A8"/>
    <w:rsid w:val="008D3433"/>
    <w:rsid w:val="008D378C"/>
    <w:rsid w:val="008D3876"/>
    <w:rsid w:val="008D38C9"/>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2E"/>
    <w:rsid w:val="008D6ACC"/>
    <w:rsid w:val="008D6AF7"/>
    <w:rsid w:val="008D6B9B"/>
    <w:rsid w:val="008D6BA9"/>
    <w:rsid w:val="008D6D90"/>
    <w:rsid w:val="008D6E46"/>
    <w:rsid w:val="008D6E89"/>
    <w:rsid w:val="008D6F8E"/>
    <w:rsid w:val="008D727F"/>
    <w:rsid w:val="008D7624"/>
    <w:rsid w:val="008D781A"/>
    <w:rsid w:val="008D7A43"/>
    <w:rsid w:val="008D7CD2"/>
    <w:rsid w:val="008D7DC9"/>
    <w:rsid w:val="008E0023"/>
    <w:rsid w:val="008E0143"/>
    <w:rsid w:val="008E01F9"/>
    <w:rsid w:val="008E022C"/>
    <w:rsid w:val="008E02D0"/>
    <w:rsid w:val="008E0395"/>
    <w:rsid w:val="008E0399"/>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870"/>
    <w:rsid w:val="008E29AD"/>
    <w:rsid w:val="008E2AB9"/>
    <w:rsid w:val="008E2BBF"/>
    <w:rsid w:val="008E2CC4"/>
    <w:rsid w:val="008E2CE1"/>
    <w:rsid w:val="008E2F40"/>
    <w:rsid w:val="008E3058"/>
    <w:rsid w:val="008E31CE"/>
    <w:rsid w:val="008E3258"/>
    <w:rsid w:val="008E3487"/>
    <w:rsid w:val="008E35E1"/>
    <w:rsid w:val="008E366A"/>
    <w:rsid w:val="008E3851"/>
    <w:rsid w:val="008E38A6"/>
    <w:rsid w:val="008E3A29"/>
    <w:rsid w:val="008E3B23"/>
    <w:rsid w:val="008E3D9A"/>
    <w:rsid w:val="008E3E27"/>
    <w:rsid w:val="008E3F18"/>
    <w:rsid w:val="008E40ED"/>
    <w:rsid w:val="008E415D"/>
    <w:rsid w:val="008E419E"/>
    <w:rsid w:val="008E41EA"/>
    <w:rsid w:val="008E46F8"/>
    <w:rsid w:val="008E4920"/>
    <w:rsid w:val="008E4943"/>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C70"/>
    <w:rsid w:val="008E6DA2"/>
    <w:rsid w:val="008E7436"/>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6F"/>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3F81"/>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04"/>
    <w:rsid w:val="008F538D"/>
    <w:rsid w:val="008F54E9"/>
    <w:rsid w:val="008F5709"/>
    <w:rsid w:val="008F5733"/>
    <w:rsid w:val="008F5878"/>
    <w:rsid w:val="008F59F0"/>
    <w:rsid w:val="008F5AEB"/>
    <w:rsid w:val="008F5C9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A87"/>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25"/>
    <w:rsid w:val="0090186E"/>
    <w:rsid w:val="00901995"/>
    <w:rsid w:val="00901AAA"/>
    <w:rsid w:val="00901B87"/>
    <w:rsid w:val="00901D78"/>
    <w:rsid w:val="00901DCD"/>
    <w:rsid w:val="00901FB7"/>
    <w:rsid w:val="00902291"/>
    <w:rsid w:val="009022C5"/>
    <w:rsid w:val="00902466"/>
    <w:rsid w:val="00902531"/>
    <w:rsid w:val="00902730"/>
    <w:rsid w:val="00902ECD"/>
    <w:rsid w:val="00902F7E"/>
    <w:rsid w:val="00903067"/>
    <w:rsid w:val="009033CD"/>
    <w:rsid w:val="00903503"/>
    <w:rsid w:val="0090357F"/>
    <w:rsid w:val="009037E8"/>
    <w:rsid w:val="009037EF"/>
    <w:rsid w:val="00903D31"/>
    <w:rsid w:val="00903E7E"/>
    <w:rsid w:val="00904160"/>
    <w:rsid w:val="00904185"/>
    <w:rsid w:val="009041EF"/>
    <w:rsid w:val="00904236"/>
    <w:rsid w:val="00904373"/>
    <w:rsid w:val="009045AD"/>
    <w:rsid w:val="009045FC"/>
    <w:rsid w:val="009047F6"/>
    <w:rsid w:val="0090483F"/>
    <w:rsid w:val="00904905"/>
    <w:rsid w:val="00904B09"/>
    <w:rsid w:val="00904B65"/>
    <w:rsid w:val="00904D1E"/>
    <w:rsid w:val="00904F16"/>
    <w:rsid w:val="009051BB"/>
    <w:rsid w:val="00905246"/>
    <w:rsid w:val="009052AF"/>
    <w:rsid w:val="00905387"/>
    <w:rsid w:val="009053A8"/>
    <w:rsid w:val="00905437"/>
    <w:rsid w:val="00905474"/>
    <w:rsid w:val="009054FA"/>
    <w:rsid w:val="00905609"/>
    <w:rsid w:val="0090564A"/>
    <w:rsid w:val="009057AB"/>
    <w:rsid w:val="00905A03"/>
    <w:rsid w:val="00905D7B"/>
    <w:rsid w:val="00905E15"/>
    <w:rsid w:val="00906029"/>
    <w:rsid w:val="0090615B"/>
    <w:rsid w:val="00906176"/>
    <w:rsid w:val="009061BA"/>
    <w:rsid w:val="00906360"/>
    <w:rsid w:val="0090639B"/>
    <w:rsid w:val="009063C3"/>
    <w:rsid w:val="00906400"/>
    <w:rsid w:val="00906444"/>
    <w:rsid w:val="009064A6"/>
    <w:rsid w:val="0090653E"/>
    <w:rsid w:val="00906563"/>
    <w:rsid w:val="0090667D"/>
    <w:rsid w:val="009069F9"/>
    <w:rsid w:val="009069FB"/>
    <w:rsid w:val="00906C7D"/>
    <w:rsid w:val="00906D15"/>
    <w:rsid w:val="00906D26"/>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0BF"/>
    <w:rsid w:val="009111B7"/>
    <w:rsid w:val="00911275"/>
    <w:rsid w:val="00911308"/>
    <w:rsid w:val="009113C3"/>
    <w:rsid w:val="009116AF"/>
    <w:rsid w:val="0091186B"/>
    <w:rsid w:val="009119DF"/>
    <w:rsid w:val="00911A8C"/>
    <w:rsid w:val="00911B66"/>
    <w:rsid w:val="00911E3C"/>
    <w:rsid w:val="00911EBE"/>
    <w:rsid w:val="0091211D"/>
    <w:rsid w:val="00912287"/>
    <w:rsid w:val="009125BE"/>
    <w:rsid w:val="00912655"/>
    <w:rsid w:val="009126D4"/>
    <w:rsid w:val="009127E2"/>
    <w:rsid w:val="00912987"/>
    <w:rsid w:val="00912A85"/>
    <w:rsid w:val="00912DBC"/>
    <w:rsid w:val="00912EDA"/>
    <w:rsid w:val="00913348"/>
    <w:rsid w:val="0091354F"/>
    <w:rsid w:val="009137BD"/>
    <w:rsid w:val="009137FA"/>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3F4"/>
    <w:rsid w:val="0091648E"/>
    <w:rsid w:val="0091661A"/>
    <w:rsid w:val="0091683A"/>
    <w:rsid w:val="0091691E"/>
    <w:rsid w:val="00916AC3"/>
    <w:rsid w:val="00916BA7"/>
    <w:rsid w:val="00916E27"/>
    <w:rsid w:val="00916E52"/>
    <w:rsid w:val="00916E58"/>
    <w:rsid w:val="00917093"/>
    <w:rsid w:val="00917163"/>
    <w:rsid w:val="00917227"/>
    <w:rsid w:val="00917576"/>
    <w:rsid w:val="009175A7"/>
    <w:rsid w:val="0091776C"/>
    <w:rsid w:val="009177C6"/>
    <w:rsid w:val="00917909"/>
    <w:rsid w:val="009179CA"/>
    <w:rsid w:val="00917A5E"/>
    <w:rsid w:val="00917CA8"/>
    <w:rsid w:val="00917DC8"/>
    <w:rsid w:val="00917E0A"/>
    <w:rsid w:val="00917FD8"/>
    <w:rsid w:val="009200E6"/>
    <w:rsid w:val="00920163"/>
    <w:rsid w:val="0092022E"/>
    <w:rsid w:val="009203B1"/>
    <w:rsid w:val="009203FE"/>
    <w:rsid w:val="0092078E"/>
    <w:rsid w:val="00920B22"/>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DC"/>
    <w:rsid w:val="00922FFD"/>
    <w:rsid w:val="00923018"/>
    <w:rsid w:val="00923066"/>
    <w:rsid w:val="009230D5"/>
    <w:rsid w:val="00923146"/>
    <w:rsid w:val="00923287"/>
    <w:rsid w:val="009232F0"/>
    <w:rsid w:val="0092336D"/>
    <w:rsid w:val="00923641"/>
    <w:rsid w:val="009237A6"/>
    <w:rsid w:val="00923A4D"/>
    <w:rsid w:val="00923C3A"/>
    <w:rsid w:val="00923CBD"/>
    <w:rsid w:val="00923D0F"/>
    <w:rsid w:val="00923D2D"/>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221"/>
    <w:rsid w:val="00925506"/>
    <w:rsid w:val="0092573A"/>
    <w:rsid w:val="00925B58"/>
    <w:rsid w:val="00925C78"/>
    <w:rsid w:val="00925D4E"/>
    <w:rsid w:val="00925E4F"/>
    <w:rsid w:val="009261B5"/>
    <w:rsid w:val="009261B9"/>
    <w:rsid w:val="00926263"/>
    <w:rsid w:val="00926409"/>
    <w:rsid w:val="009266E2"/>
    <w:rsid w:val="00926811"/>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26"/>
    <w:rsid w:val="00930F32"/>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48"/>
    <w:rsid w:val="009346CD"/>
    <w:rsid w:val="0093479D"/>
    <w:rsid w:val="00934876"/>
    <w:rsid w:val="00934C43"/>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37FD3"/>
    <w:rsid w:val="0094038E"/>
    <w:rsid w:val="00940581"/>
    <w:rsid w:val="009406F3"/>
    <w:rsid w:val="0094089D"/>
    <w:rsid w:val="009408AF"/>
    <w:rsid w:val="009409C0"/>
    <w:rsid w:val="00940A0A"/>
    <w:rsid w:val="00940A97"/>
    <w:rsid w:val="00940BEE"/>
    <w:rsid w:val="00940D72"/>
    <w:rsid w:val="00940E73"/>
    <w:rsid w:val="00940EC2"/>
    <w:rsid w:val="00940ECA"/>
    <w:rsid w:val="00940EFE"/>
    <w:rsid w:val="00940FCA"/>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DAB"/>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DB2"/>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48"/>
    <w:rsid w:val="00947961"/>
    <w:rsid w:val="00947C86"/>
    <w:rsid w:val="00947C90"/>
    <w:rsid w:val="00947EE6"/>
    <w:rsid w:val="00950162"/>
    <w:rsid w:val="00950176"/>
    <w:rsid w:val="009501D3"/>
    <w:rsid w:val="00950374"/>
    <w:rsid w:val="009504F9"/>
    <w:rsid w:val="00950544"/>
    <w:rsid w:val="00950551"/>
    <w:rsid w:val="009507F6"/>
    <w:rsid w:val="00950885"/>
    <w:rsid w:val="00950B7A"/>
    <w:rsid w:val="00950CE9"/>
    <w:rsid w:val="00950DC9"/>
    <w:rsid w:val="00950EA6"/>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76E"/>
    <w:rsid w:val="0095488A"/>
    <w:rsid w:val="00954932"/>
    <w:rsid w:val="00954A11"/>
    <w:rsid w:val="00954A37"/>
    <w:rsid w:val="00954A3E"/>
    <w:rsid w:val="00954A47"/>
    <w:rsid w:val="00954A9B"/>
    <w:rsid w:val="00954B17"/>
    <w:rsid w:val="00954DE2"/>
    <w:rsid w:val="00954E95"/>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0E2"/>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2C9"/>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A41"/>
    <w:rsid w:val="00963D3D"/>
    <w:rsid w:val="009641CD"/>
    <w:rsid w:val="0096422A"/>
    <w:rsid w:val="009642CC"/>
    <w:rsid w:val="009644BE"/>
    <w:rsid w:val="009644D5"/>
    <w:rsid w:val="009645AD"/>
    <w:rsid w:val="00964748"/>
    <w:rsid w:val="00964771"/>
    <w:rsid w:val="00964822"/>
    <w:rsid w:val="00964B24"/>
    <w:rsid w:val="00964E0C"/>
    <w:rsid w:val="00964EB1"/>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CA5"/>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138"/>
    <w:rsid w:val="009702BD"/>
    <w:rsid w:val="009702D3"/>
    <w:rsid w:val="00970618"/>
    <w:rsid w:val="00970768"/>
    <w:rsid w:val="00970ACF"/>
    <w:rsid w:val="00970CAD"/>
    <w:rsid w:val="00970CFC"/>
    <w:rsid w:val="00970E06"/>
    <w:rsid w:val="00970EA8"/>
    <w:rsid w:val="00970F69"/>
    <w:rsid w:val="009711C3"/>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3D9"/>
    <w:rsid w:val="0097251E"/>
    <w:rsid w:val="00972595"/>
    <w:rsid w:val="009725A8"/>
    <w:rsid w:val="00972687"/>
    <w:rsid w:val="009726C7"/>
    <w:rsid w:val="0097286B"/>
    <w:rsid w:val="00972A72"/>
    <w:rsid w:val="00972BA0"/>
    <w:rsid w:val="00972CC4"/>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441"/>
    <w:rsid w:val="00974642"/>
    <w:rsid w:val="00974692"/>
    <w:rsid w:val="0097486C"/>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3"/>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77FF7"/>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2C"/>
    <w:rsid w:val="009840A3"/>
    <w:rsid w:val="009840E9"/>
    <w:rsid w:val="00984124"/>
    <w:rsid w:val="00984169"/>
    <w:rsid w:val="0098425D"/>
    <w:rsid w:val="009842D6"/>
    <w:rsid w:val="0098450F"/>
    <w:rsid w:val="00984590"/>
    <w:rsid w:val="009845AF"/>
    <w:rsid w:val="009847E7"/>
    <w:rsid w:val="00984921"/>
    <w:rsid w:val="00984E81"/>
    <w:rsid w:val="00984EFE"/>
    <w:rsid w:val="009850C8"/>
    <w:rsid w:val="009852E1"/>
    <w:rsid w:val="009853B6"/>
    <w:rsid w:val="009854CA"/>
    <w:rsid w:val="00985546"/>
    <w:rsid w:val="00985699"/>
    <w:rsid w:val="00985751"/>
    <w:rsid w:val="00985805"/>
    <w:rsid w:val="00985B06"/>
    <w:rsid w:val="00985BC1"/>
    <w:rsid w:val="00985EDA"/>
    <w:rsid w:val="00985F24"/>
    <w:rsid w:val="00985F70"/>
    <w:rsid w:val="009860D9"/>
    <w:rsid w:val="0098613F"/>
    <w:rsid w:val="00986334"/>
    <w:rsid w:val="00986367"/>
    <w:rsid w:val="009863DD"/>
    <w:rsid w:val="00986599"/>
    <w:rsid w:val="00986727"/>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1"/>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4EC"/>
    <w:rsid w:val="00991616"/>
    <w:rsid w:val="00991911"/>
    <w:rsid w:val="00991F50"/>
    <w:rsid w:val="00991FFE"/>
    <w:rsid w:val="00992435"/>
    <w:rsid w:val="00992705"/>
    <w:rsid w:val="00992815"/>
    <w:rsid w:val="0099281A"/>
    <w:rsid w:val="009928F8"/>
    <w:rsid w:val="00992AD5"/>
    <w:rsid w:val="00992C7C"/>
    <w:rsid w:val="00992CA7"/>
    <w:rsid w:val="00992D5F"/>
    <w:rsid w:val="00992D8B"/>
    <w:rsid w:val="00993132"/>
    <w:rsid w:val="00993315"/>
    <w:rsid w:val="00993351"/>
    <w:rsid w:val="0099353A"/>
    <w:rsid w:val="009937D7"/>
    <w:rsid w:val="009938B1"/>
    <w:rsid w:val="009938D8"/>
    <w:rsid w:val="00993B3F"/>
    <w:rsid w:val="00993B8C"/>
    <w:rsid w:val="00993D4E"/>
    <w:rsid w:val="00993DCE"/>
    <w:rsid w:val="00993F00"/>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7C"/>
    <w:rsid w:val="00995298"/>
    <w:rsid w:val="00995366"/>
    <w:rsid w:val="009953E7"/>
    <w:rsid w:val="00995780"/>
    <w:rsid w:val="009957B4"/>
    <w:rsid w:val="00995956"/>
    <w:rsid w:val="00995A47"/>
    <w:rsid w:val="00995A85"/>
    <w:rsid w:val="00995C5A"/>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8D3"/>
    <w:rsid w:val="009A0935"/>
    <w:rsid w:val="009A0946"/>
    <w:rsid w:val="009A0B12"/>
    <w:rsid w:val="009A0CB9"/>
    <w:rsid w:val="009A0CCF"/>
    <w:rsid w:val="009A0D51"/>
    <w:rsid w:val="009A0DA7"/>
    <w:rsid w:val="009A0F9D"/>
    <w:rsid w:val="009A0FBC"/>
    <w:rsid w:val="009A1002"/>
    <w:rsid w:val="009A108D"/>
    <w:rsid w:val="009A1152"/>
    <w:rsid w:val="009A14D4"/>
    <w:rsid w:val="009A1726"/>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67"/>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16C"/>
    <w:rsid w:val="009A4268"/>
    <w:rsid w:val="009A42B2"/>
    <w:rsid w:val="009A430E"/>
    <w:rsid w:val="009A432E"/>
    <w:rsid w:val="009A4993"/>
    <w:rsid w:val="009A4A44"/>
    <w:rsid w:val="009A4C63"/>
    <w:rsid w:val="009A4EED"/>
    <w:rsid w:val="009A4F27"/>
    <w:rsid w:val="009A4F7F"/>
    <w:rsid w:val="009A51B7"/>
    <w:rsid w:val="009A5465"/>
    <w:rsid w:val="009A59D2"/>
    <w:rsid w:val="009A5B84"/>
    <w:rsid w:val="009A5E4B"/>
    <w:rsid w:val="009A6098"/>
    <w:rsid w:val="009A622E"/>
    <w:rsid w:val="009A6352"/>
    <w:rsid w:val="009A63D0"/>
    <w:rsid w:val="009A64E5"/>
    <w:rsid w:val="009A65A0"/>
    <w:rsid w:val="009A65DC"/>
    <w:rsid w:val="009A6637"/>
    <w:rsid w:val="009A6722"/>
    <w:rsid w:val="009A698D"/>
    <w:rsid w:val="009A69A8"/>
    <w:rsid w:val="009A69E2"/>
    <w:rsid w:val="009A6B54"/>
    <w:rsid w:val="009A6B93"/>
    <w:rsid w:val="009A6CAB"/>
    <w:rsid w:val="009A6D2B"/>
    <w:rsid w:val="009A6E3F"/>
    <w:rsid w:val="009A6F38"/>
    <w:rsid w:val="009A6F97"/>
    <w:rsid w:val="009A6FE4"/>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65B"/>
    <w:rsid w:val="009B07A3"/>
    <w:rsid w:val="009B0956"/>
    <w:rsid w:val="009B0AA4"/>
    <w:rsid w:val="009B0B28"/>
    <w:rsid w:val="009B1006"/>
    <w:rsid w:val="009B14A8"/>
    <w:rsid w:val="009B1683"/>
    <w:rsid w:val="009B172C"/>
    <w:rsid w:val="009B183F"/>
    <w:rsid w:val="009B18AC"/>
    <w:rsid w:val="009B18BE"/>
    <w:rsid w:val="009B1909"/>
    <w:rsid w:val="009B1C44"/>
    <w:rsid w:val="009B1C4D"/>
    <w:rsid w:val="009B1C88"/>
    <w:rsid w:val="009B1C93"/>
    <w:rsid w:val="009B1D41"/>
    <w:rsid w:val="009B1D59"/>
    <w:rsid w:val="009B1F7D"/>
    <w:rsid w:val="009B1FB9"/>
    <w:rsid w:val="009B217C"/>
    <w:rsid w:val="009B217E"/>
    <w:rsid w:val="009B2214"/>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DD0"/>
    <w:rsid w:val="009B4EE7"/>
    <w:rsid w:val="009B4F27"/>
    <w:rsid w:val="009B4F46"/>
    <w:rsid w:val="009B52A4"/>
    <w:rsid w:val="009B5330"/>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672"/>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BBD"/>
    <w:rsid w:val="009B7C80"/>
    <w:rsid w:val="009B7F41"/>
    <w:rsid w:val="009B7FC2"/>
    <w:rsid w:val="009B7FF5"/>
    <w:rsid w:val="009C029A"/>
    <w:rsid w:val="009C02CB"/>
    <w:rsid w:val="009C04F9"/>
    <w:rsid w:val="009C0675"/>
    <w:rsid w:val="009C0759"/>
    <w:rsid w:val="009C0796"/>
    <w:rsid w:val="009C079C"/>
    <w:rsid w:val="009C07CF"/>
    <w:rsid w:val="009C08C2"/>
    <w:rsid w:val="009C0909"/>
    <w:rsid w:val="009C0A1D"/>
    <w:rsid w:val="009C0A29"/>
    <w:rsid w:val="009C0B16"/>
    <w:rsid w:val="009C0B9A"/>
    <w:rsid w:val="009C0CE1"/>
    <w:rsid w:val="009C0D6F"/>
    <w:rsid w:val="009C0DAF"/>
    <w:rsid w:val="009C0E07"/>
    <w:rsid w:val="009C0F78"/>
    <w:rsid w:val="009C0FA2"/>
    <w:rsid w:val="009C10EC"/>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5"/>
    <w:rsid w:val="009C5D9D"/>
    <w:rsid w:val="009C5E59"/>
    <w:rsid w:val="009C5E78"/>
    <w:rsid w:val="009C5F21"/>
    <w:rsid w:val="009C6128"/>
    <w:rsid w:val="009C63C3"/>
    <w:rsid w:val="009C6483"/>
    <w:rsid w:val="009C653A"/>
    <w:rsid w:val="009C654F"/>
    <w:rsid w:val="009C656C"/>
    <w:rsid w:val="009C6611"/>
    <w:rsid w:val="009C66A5"/>
    <w:rsid w:val="009C67CE"/>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43"/>
    <w:rsid w:val="009C7FEC"/>
    <w:rsid w:val="009C7FFC"/>
    <w:rsid w:val="009D0279"/>
    <w:rsid w:val="009D027E"/>
    <w:rsid w:val="009D0468"/>
    <w:rsid w:val="009D04B9"/>
    <w:rsid w:val="009D06CF"/>
    <w:rsid w:val="009D07B7"/>
    <w:rsid w:val="009D07E5"/>
    <w:rsid w:val="009D09A4"/>
    <w:rsid w:val="009D0A99"/>
    <w:rsid w:val="009D0ACD"/>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BC9"/>
    <w:rsid w:val="009D3CB0"/>
    <w:rsid w:val="009D3CB6"/>
    <w:rsid w:val="009D3E57"/>
    <w:rsid w:val="009D403F"/>
    <w:rsid w:val="009D42FF"/>
    <w:rsid w:val="009D4361"/>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21"/>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6B"/>
    <w:rsid w:val="009E1DCA"/>
    <w:rsid w:val="009E1ED0"/>
    <w:rsid w:val="009E1ED3"/>
    <w:rsid w:val="009E20BE"/>
    <w:rsid w:val="009E21EB"/>
    <w:rsid w:val="009E2218"/>
    <w:rsid w:val="009E24AD"/>
    <w:rsid w:val="009E2527"/>
    <w:rsid w:val="009E25FF"/>
    <w:rsid w:val="009E26D9"/>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26A"/>
    <w:rsid w:val="009E56D1"/>
    <w:rsid w:val="009E5746"/>
    <w:rsid w:val="009E58F6"/>
    <w:rsid w:val="009E59B6"/>
    <w:rsid w:val="009E5A95"/>
    <w:rsid w:val="009E5BEF"/>
    <w:rsid w:val="009E5C3B"/>
    <w:rsid w:val="009E5C60"/>
    <w:rsid w:val="009E5E32"/>
    <w:rsid w:val="009E5EE3"/>
    <w:rsid w:val="009E5F81"/>
    <w:rsid w:val="009E60B9"/>
    <w:rsid w:val="009E6374"/>
    <w:rsid w:val="009E67CB"/>
    <w:rsid w:val="009E67FD"/>
    <w:rsid w:val="009E6954"/>
    <w:rsid w:val="009E696D"/>
    <w:rsid w:val="009E6DA2"/>
    <w:rsid w:val="009E6EF9"/>
    <w:rsid w:val="009E6F44"/>
    <w:rsid w:val="009E6F5A"/>
    <w:rsid w:val="009E6FEF"/>
    <w:rsid w:val="009E7095"/>
    <w:rsid w:val="009E7195"/>
    <w:rsid w:val="009E73EE"/>
    <w:rsid w:val="009E75B5"/>
    <w:rsid w:val="009E761F"/>
    <w:rsid w:val="009E7839"/>
    <w:rsid w:val="009E788F"/>
    <w:rsid w:val="009E78DB"/>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98"/>
    <w:rsid w:val="009F05AD"/>
    <w:rsid w:val="009F05C1"/>
    <w:rsid w:val="009F0945"/>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CE3"/>
    <w:rsid w:val="009F1D2A"/>
    <w:rsid w:val="009F1FA2"/>
    <w:rsid w:val="009F212F"/>
    <w:rsid w:val="009F2153"/>
    <w:rsid w:val="009F2188"/>
    <w:rsid w:val="009F223F"/>
    <w:rsid w:val="009F2398"/>
    <w:rsid w:val="009F23C6"/>
    <w:rsid w:val="009F23CB"/>
    <w:rsid w:val="009F250D"/>
    <w:rsid w:val="009F28C2"/>
    <w:rsid w:val="009F28F9"/>
    <w:rsid w:val="009F2968"/>
    <w:rsid w:val="009F29E6"/>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097"/>
    <w:rsid w:val="009F4227"/>
    <w:rsid w:val="009F43D7"/>
    <w:rsid w:val="009F4561"/>
    <w:rsid w:val="009F45BC"/>
    <w:rsid w:val="009F4960"/>
    <w:rsid w:val="009F4AA2"/>
    <w:rsid w:val="009F4B6C"/>
    <w:rsid w:val="009F4CF0"/>
    <w:rsid w:val="009F4F08"/>
    <w:rsid w:val="009F5009"/>
    <w:rsid w:val="009F510F"/>
    <w:rsid w:val="009F5179"/>
    <w:rsid w:val="009F52E2"/>
    <w:rsid w:val="009F52ED"/>
    <w:rsid w:val="009F53E7"/>
    <w:rsid w:val="009F53FE"/>
    <w:rsid w:val="009F54E4"/>
    <w:rsid w:val="009F54EB"/>
    <w:rsid w:val="009F5501"/>
    <w:rsid w:val="009F55AD"/>
    <w:rsid w:val="009F564F"/>
    <w:rsid w:val="009F58C5"/>
    <w:rsid w:val="009F58D1"/>
    <w:rsid w:val="009F5B27"/>
    <w:rsid w:val="009F5B50"/>
    <w:rsid w:val="009F5BA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34A"/>
    <w:rsid w:val="00A00537"/>
    <w:rsid w:val="00A00914"/>
    <w:rsid w:val="00A00A76"/>
    <w:rsid w:val="00A00C76"/>
    <w:rsid w:val="00A00F51"/>
    <w:rsid w:val="00A01078"/>
    <w:rsid w:val="00A0150B"/>
    <w:rsid w:val="00A01710"/>
    <w:rsid w:val="00A01B81"/>
    <w:rsid w:val="00A01DD9"/>
    <w:rsid w:val="00A01DE4"/>
    <w:rsid w:val="00A01E6D"/>
    <w:rsid w:val="00A01F07"/>
    <w:rsid w:val="00A01F14"/>
    <w:rsid w:val="00A02003"/>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0E6"/>
    <w:rsid w:val="00A03244"/>
    <w:rsid w:val="00A0327A"/>
    <w:rsid w:val="00A03319"/>
    <w:rsid w:val="00A033E3"/>
    <w:rsid w:val="00A0349B"/>
    <w:rsid w:val="00A034DE"/>
    <w:rsid w:val="00A0372A"/>
    <w:rsid w:val="00A0378E"/>
    <w:rsid w:val="00A03A98"/>
    <w:rsid w:val="00A03B15"/>
    <w:rsid w:val="00A03C3F"/>
    <w:rsid w:val="00A03CE5"/>
    <w:rsid w:val="00A03D8D"/>
    <w:rsid w:val="00A03DCE"/>
    <w:rsid w:val="00A0407B"/>
    <w:rsid w:val="00A040D2"/>
    <w:rsid w:val="00A0424F"/>
    <w:rsid w:val="00A04252"/>
    <w:rsid w:val="00A04319"/>
    <w:rsid w:val="00A0440D"/>
    <w:rsid w:val="00A0444E"/>
    <w:rsid w:val="00A04809"/>
    <w:rsid w:val="00A04A2C"/>
    <w:rsid w:val="00A04A53"/>
    <w:rsid w:val="00A04BAB"/>
    <w:rsid w:val="00A04E03"/>
    <w:rsid w:val="00A05171"/>
    <w:rsid w:val="00A05261"/>
    <w:rsid w:val="00A0527D"/>
    <w:rsid w:val="00A0545B"/>
    <w:rsid w:val="00A05570"/>
    <w:rsid w:val="00A0560F"/>
    <w:rsid w:val="00A05760"/>
    <w:rsid w:val="00A059DA"/>
    <w:rsid w:val="00A05CD3"/>
    <w:rsid w:val="00A05CD4"/>
    <w:rsid w:val="00A05D2B"/>
    <w:rsid w:val="00A05EBB"/>
    <w:rsid w:val="00A05ECF"/>
    <w:rsid w:val="00A05EF7"/>
    <w:rsid w:val="00A05F07"/>
    <w:rsid w:val="00A05F3D"/>
    <w:rsid w:val="00A05FE6"/>
    <w:rsid w:val="00A0606B"/>
    <w:rsid w:val="00A06232"/>
    <w:rsid w:val="00A067F9"/>
    <w:rsid w:val="00A06825"/>
    <w:rsid w:val="00A068A3"/>
    <w:rsid w:val="00A069DF"/>
    <w:rsid w:val="00A06CF8"/>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0CE"/>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6"/>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2FC"/>
    <w:rsid w:val="00A164D6"/>
    <w:rsid w:val="00A16623"/>
    <w:rsid w:val="00A167DA"/>
    <w:rsid w:val="00A1682C"/>
    <w:rsid w:val="00A1685F"/>
    <w:rsid w:val="00A1687F"/>
    <w:rsid w:val="00A16974"/>
    <w:rsid w:val="00A16BC0"/>
    <w:rsid w:val="00A16D40"/>
    <w:rsid w:val="00A16DD3"/>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339"/>
    <w:rsid w:val="00A2047C"/>
    <w:rsid w:val="00A2068A"/>
    <w:rsid w:val="00A2083D"/>
    <w:rsid w:val="00A20898"/>
    <w:rsid w:val="00A20BB8"/>
    <w:rsid w:val="00A20C5F"/>
    <w:rsid w:val="00A20C69"/>
    <w:rsid w:val="00A20CBA"/>
    <w:rsid w:val="00A2111E"/>
    <w:rsid w:val="00A21358"/>
    <w:rsid w:val="00A21509"/>
    <w:rsid w:val="00A21529"/>
    <w:rsid w:val="00A216B2"/>
    <w:rsid w:val="00A2179F"/>
    <w:rsid w:val="00A21817"/>
    <w:rsid w:val="00A21974"/>
    <w:rsid w:val="00A219AC"/>
    <w:rsid w:val="00A219F8"/>
    <w:rsid w:val="00A21A9C"/>
    <w:rsid w:val="00A21CC7"/>
    <w:rsid w:val="00A2200D"/>
    <w:rsid w:val="00A221B6"/>
    <w:rsid w:val="00A222E4"/>
    <w:rsid w:val="00A22334"/>
    <w:rsid w:val="00A22403"/>
    <w:rsid w:val="00A22447"/>
    <w:rsid w:val="00A22605"/>
    <w:rsid w:val="00A2261E"/>
    <w:rsid w:val="00A2285A"/>
    <w:rsid w:val="00A228D7"/>
    <w:rsid w:val="00A22BD5"/>
    <w:rsid w:val="00A22D63"/>
    <w:rsid w:val="00A22F95"/>
    <w:rsid w:val="00A22FD6"/>
    <w:rsid w:val="00A230F6"/>
    <w:rsid w:val="00A231FC"/>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4DAB"/>
    <w:rsid w:val="00A2501E"/>
    <w:rsid w:val="00A25079"/>
    <w:rsid w:val="00A2508C"/>
    <w:rsid w:val="00A252DC"/>
    <w:rsid w:val="00A25379"/>
    <w:rsid w:val="00A25853"/>
    <w:rsid w:val="00A25A32"/>
    <w:rsid w:val="00A25A71"/>
    <w:rsid w:val="00A25B2A"/>
    <w:rsid w:val="00A25B5D"/>
    <w:rsid w:val="00A25D27"/>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CC6"/>
    <w:rsid w:val="00A26E32"/>
    <w:rsid w:val="00A26EF3"/>
    <w:rsid w:val="00A26FB7"/>
    <w:rsid w:val="00A2759D"/>
    <w:rsid w:val="00A27627"/>
    <w:rsid w:val="00A27834"/>
    <w:rsid w:val="00A27D11"/>
    <w:rsid w:val="00A27ED0"/>
    <w:rsid w:val="00A27F26"/>
    <w:rsid w:val="00A27FDE"/>
    <w:rsid w:val="00A30072"/>
    <w:rsid w:val="00A302A2"/>
    <w:rsid w:val="00A303A4"/>
    <w:rsid w:val="00A303B7"/>
    <w:rsid w:val="00A3047E"/>
    <w:rsid w:val="00A30547"/>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051"/>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5E"/>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C38"/>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8DA"/>
    <w:rsid w:val="00A409A5"/>
    <w:rsid w:val="00A40A4D"/>
    <w:rsid w:val="00A40A73"/>
    <w:rsid w:val="00A40B33"/>
    <w:rsid w:val="00A40B8E"/>
    <w:rsid w:val="00A40BCE"/>
    <w:rsid w:val="00A40D8D"/>
    <w:rsid w:val="00A40EAA"/>
    <w:rsid w:val="00A410F4"/>
    <w:rsid w:val="00A4112C"/>
    <w:rsid w:val="00A4123E"/>
    <w:rsid w:val="00A41424"/>
    <w:rsid w:val="00A41427"/>
    <w:rsid w:val="00A415A7"/>
    <w:rsid w:val="00A416F1"/>
    <w:rsid w:val="00A4173B"/>
    <w:rsid w:val="00A41796"/>
    <w:rsid w:val="00A41979"/>
    <w:rsid w:val="00A41BA9"/>
    <w:rsid w:val="00A41C1A"/>
    <w:rsid w:val="00A41C4E"/>
    <w:rsid w:val="00A41CB7"/>
    <w:rsid w:val="00A41E26"/>
    <w:rsid w:val="00A41E62"/>
    <w:rsid w:val="00A41F96"/>
    <w:rsid w:val="00A41FCF"/>
    <w:rsid w:val="00A4210F"/>
    <w:rsid w:val="00A42490"/>
    <w:rsid w:val="00A4252B"/>
    <w:rsid w:val="00A428EB"/>
    <w:rsid w:val="00A42B13"/>
    <w:rsid w:val="00A42E83"/>
    <w:rsid w:val="00A42F8A"/>
    <w:rsid w:val="00A42FBA"/>
    <w:rsid w:val="00A4308A"/>
    <w:rsid w:val="00A43093"/>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5D2"/>
    <w:rsid w:val="00A44622"/>
    <w:rsid w:val="00A4472C"/>
    <w:rsid w:val="00A44750"/>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7EF"/>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67"/>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B63"/>
    <w:rsid w:val="00A50D22"/>
    <w:rsid w:val="00A50E71"/>
    <w:rsid w:val="00A50E95"/>
    <w:rsid w:val="00A50ED7"/>
    <w:rsid w:val="00A50FF8"/>
    <w:rsid w:val="00A51042"/>
    <w:rsid w:val="00A51069"/>
    <w:rsid w:val="00A51147"/>
    <w:rsid w:val="00A511AB"/>
    <w:rsid w:val="00A516C9"/>
    <w:rsid w:val="00A517CA"/>
    <w:rsid w:val="00A51822"/>
    <w:rsid w:val="00A51C69"/>
    <w:rsid w:val="00A51F62"/>
    <w:rsid w:val="00A52170"/>
    <w:rsid w:val="00A52248"/>
    <w:rsid w:val="00A5242B"/>
    <w:rsid w:val="00A5244A"/>
    <w:rsid w:val="00A52539"/>
    <w:rsid w:val="00A52837"/>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0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086"/>
    <w:rsid w:val="00A5613D"/>
    <w:rsid w:val="00A5620F"/>
    <w:rsid w:val="00A5642E"/>
    <w:rsid w:val="00A56447"/>
    <w:rsid w:val="00A5649A"/>
    <w:rsid w:val="00A564E9"/>
    <w:rsid w:val="00A5654F"/>
    <w:rsid w:val="00A56A96"/>
    <w:rsid w:val="00A56B06"/>
    <w:rsid w:val="00A56B86"/>
    <w:rsid w:val="00A56CA2"/>
    <w:rsid w:val="00A56D61"/>
    <w:rsid w:val="00A57087"/>
    <w:rsid w:val="00A5712F"/>
    <w:rsid w:val="00A572BC"/>
    <w:rsid w:val="00A57429"/>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48"/>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3FBD"/>
    <w:rsid w:val="00A64078"/>
    <w:rsid w:val="00A64088"/>
    <w:rsid w:val="00A64130"/>
    <w:rsid w:val="00A6449A"/>
    <w:rsid w:val="00A645BC"/>
    <w:rsid w:val="00A6493D"/>
    <w:rsid w:val="00A64A0C"/>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A9F"/>
    <w:rsid w:val="00A66B5B"/>
    <w:rsid w:val="00A66FC9"/>
    <w:rsid w:val="00A67054"/>
    <w:rsid w:val="00A67188"/>
    <w:rsid w:val="00A67223"/>
    <w:rsid w:val="00A67235"/>
    <w:rsid w:val="00A6735B"/>
    <w:rsid w:val="00A673B5"/>
    <w:rsid w:val="00A6741D"/>
    <w:rsid w:val="00A67563"/>
    <w:rsid w:val="00A675FC"/>
    <w:rsid w:val="00A677AE"/>
    <w:rsid w:val="00A678D5"/>
    <w:rsid w:val="00A679AC"/>
    <w:rsid w:val="00A679B7"/>
    <w:rsid w:val="00A67AAE"/>
    <w:rsid w:val="00A67BEC"/>
    <w:rsid w:val="00A67FAD"/>
    <w:rsid w:val="00A67FF0"/>
    <w:rsid w:val="00A700D8"/>
    <w:rsid w:val="00A702F2"/>
    <w:rsid w:val="00A70574"/>
    <w:rsid w:val="00A7070C"/>
    <w:rsid w:val="00A70737"/>
    <w:rsid w:val="00A707E8"/>
    <w:rsid w:val="00A70B15"/>
    <w:rsid w:val="00A70D72"/>
    <w:rsid w:val="00A70F5B"/>
    <w:rsid w:val="00A70F83"/>
    <w:rsid w:val="00A70F93"/>
    <w:rsid w:val="00A710A6"/>
    <w:rsid w:val="00A71223"/>
    <w:rsid w:val="00A712B6"/>
    <w:rsid w:val="00A7147F"/>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A"/>
    <w:rsid w:val="00A72BDE"/>
    <w:rsid w:val="00A72D87"/>
    <w:rsid w:val="00A72E54"/>
    <w:rsid w:val="00A72F83"/>
    <w:rsid w:val="00A730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0A1"/>
    <w:rsid w:val="00A772D3"/>
    <w:rsid w:val="00A7731E"/>
    <w:rsid w:val="00A773F4"/>
    <w:rsid w:val="00A7752C"/>
    <w:rsid w:val="00A77630"/>
    <w:rsid w:val="00A777B9"/>
    <w:rsid w:val="00A778B5"/>
    <w:rsid w:val="00A779EE"/>
    <w:rsid w:val="00A77A3D"/>
    <w:rsid w:val="00A77BDF"/>
    <w:rsid w:val="00A77D48"/>
    <w:rsid w:val="00A77D7B"/>
    <w:rsid w:val="00A77DB4"/>
    <w:rsid w:val="00A77E4E"/>
    <w:rsid w:val="00A77EB2"/>
    <w:rsid w:val="00A80081"/>
    <w:rsid w:val="00A80160"/>
    <w:rsid w:val="00A80421"/>
    <w:rsid w:val="00A8046B"/>
    <w:rsid w:val="00A805EB"/>
    <w:rsid w:val="00A80605"/>
    <w:rsid w:val="00A80720"/>
    <w:rsid w:val="00A80965"/>
    <w:rsid w:val="00A80A57"/>
    <w:rsid w:val="00A80BE3"/>
    <w:rsid w:val="00A80E41"/>
    <w:rsid w:val="00A80FFF"/>
    <w:rsid w:val="00A81097"/>
    <w:rsid w:val="00A811E9"/>
    <w:rsid w:val="00A8120C"/>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0"/>
    <w:rsid w:val="00A837CF"/>
    <w:rsid w:val="00A83A5B"/>
    <w:rsid w:val="00A83B18"/>
    <w:rsid w:val="00A83CE6"/>
    <w:rsid w:val="00A83DBF"/>
    <w:rsid w:val="00A83E4E"/>
    <w:rsid w:val="00A83E6C"/>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A7D"/>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E72"/>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84"/>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962"/>
    <w:rsid w:val="00A93BBA"/>
    <w:rsid w:val="00A93E43"/>
    <w:rsid w:val="00A93EF4"/>
    <w:rsid w:val="00A93FD7"/>
    <w:rsid w:val="00A94085"/>
    <w:rsid w:val="00A94187"/>
    <w:rsid w:val="00A9427A"/>
    <w:rsid w:val="00A942CC"/>
    <w:rsid w:val="00A943B9"/>
    <w:rsid w:val="00A946D1"/>
    <w:rsid w:val="00A94878"/>
    <w:rsid w:val="00A948F5"/>
    <w:rsid w:val="00A94B26"/>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B63"/>
    <w:rsid w:val="00A96BE3"/>
    <w:rsid w:val="00A96DE0"/>
    <w:rsid w:val="00A96F69"/>
    <w:rsid w:val="00A970A3"/>
    <w:rsid w:val="00A971EB"/>
    <w:rsid w:val="00A9736E"/>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0A"/>
    <w:rsid w:val="00AA0A12"/>
    <w:rsid w:val="00AA0BD8"/>
    <w:rsid w:val="00AA0E17"/>
    <w:rsid w:val="00AA1000"/>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29A"/>
    <w:rsid w:val="00AA2347"/>
    <w:rsid w:val="00AA244E"/>
    <w:rsid w:val="00AA24B7"/>
    <w:rsid w:val="00AA26AE"/>
    <w:rsid w:val="00AA2892"/>
    <w:rsid w:val="00AA299C"/>
    <w:rsid w:val="00AA2B3E"/>
    <w:rsid w:val="00AA2D3B"/>
    <w:rsid w:val="00AA2D9F"/>
    <w:rsid w:val="00AA2E33"/>
    <w:rsid w:val="00AA3223"/>
    <w:rsid w:val="00AA356A"/>
    <w:rsid w:val="00AA3614"/>
    <w:rsid w:val="00AA384A"/>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A3"/>
    <w:rsid w:val="00AA67BC"/>
    <w:rsid w:val="00AA67D2"/>
    <w:rsid w:val="00AA687C"/>
    <w:rsid w:val="00AA6940"/>
    <w:rsid w:val="00AA6941"/>
    <w:rsid w:val="00AA69F3"/>
    <w:rsid w:val="00AA69FC"/>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9E1"/>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2F"/>
    <w:rsid w:val="00AB1344"/>
    <w:rsid w:val="00AB142C"/>
    <w:rsid w:val="00AB1596"/>
    <w:rsid w:val="00AB184F"/>
    <w:rsid w:val="00AB1A1A"/>
    <w:rsid w:val="00AB1A87"/>
    <w:rsid w:val="00AB1B3F"/>
    <w:rsid w:val="00AB1BCD"/>
    <w:rsid w:val="00AB1E3A"/>
    <w:rsid w:val="00AB20D7"/>
    <w:rsid w:val="00AB2108"/>
    <w:rsid w:val="00AB24C8"/>
    <w:rsid w:val="00AB25CF"/>
    <w:rsid w:val="00AB263E"/>
    <w:rsid w:val="00AB26D5"/>
    <w:rsid w:val="00AB273E"/>
    <w:rsid w:val="00AB276A"/>
    <w:rsid w:val="00AB2848"/>
    <w:rsid w:val="00AB2BF3"/>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6C"/>
    <w:rsid w:val="00AB619C"/>
    <w:rsid w:val="00AB64DF"/>
    <w:rsid w:val="00AB6586"/>
    <w:rsid w:val="00AB6594"/>
    <w:rsid w:val="00AB67BB"/>
    <w:rsid w:val="00AB691C"/>
    <w:rsid w:val="00AB6D1D"/>
    <w:rsid w:val="00AB6E18"/>
    <w:rsid w:val="00AB702C"/>
    <w:rsid w:val="00AB7296"/>
    <w:rsid w:val="00AB7312"/>
    <w:rsid w:val="00AB7319"/>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00"/>
    <w:rsid w:val="00AC0553"/>
    <w:rsid w:val="00AC0656"/>
    <w:rsid w:val="00AC06C8"/>
    <w:rsid w:val="00AC08B7"/>
    <w:rsid w:val="00AC0AA4"/>
    <w:rsid w:val="00AC0B57"/>
    <w:rsid w:val="00AC0B89"/>
    <w:rsid w:val="00AC0B8C"/>
    <w:rsid w:val="00AC0B9F"/>
    <w:rsid w:val="00AC0EFC"/>
    <w:rsid w:val="00AC0FA9"/>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7A6"/>
    <w:rsid w:val="00AC2847"/>
    <w:rsid w:val="00AC2930"/>
    <w:rsid w:val="00AC2D40"/>
    <w:rsid w:val="00AC2E14"/>
    <w:rsid w:val="00AC2FD1"/>
    <w:rsid w:val="00AC310A"/>
    <w:rsid w:val="00AC31DE"/>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CA8"/>
    <w:rsid w:val="00AC5EAE"/>
    <w:rsid w:val="00AC6052"/>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8A0"/>
    <w:rsid w:val="00AC7D2B"/>
    <w:rsid w:val="00AD00A0"/>
    <w:rsid w:val="00AD0165"/>
    <w:rsid w:val="00AD0176"/>
    <w:rsid w:val="00AD0181"/>
    <w:rsid w:val="00AD027C"/>
    <w:rsid w:val="00AD0382"/>
    <w:rsid w:val="00AD0418"/>
    <w:rsid w:val="00AD04AD"/>
    <w:rsid w:val="00AD0580"/>
    <w:rsid w:val="00AD0586"/>
    <w:rsid w:val="00AD087C"/>
    <w:rsid w:val="00AD08B0"/>
    <w:rsid w:val="00AD09B7"/>
    <w:rsid w:val="00AD0CA2"/>
    <w:rsid w:val="00AD0E5D"/>
    <w:rsid w:val="00AD11BC"/>
    <w:rsid w:val="00AD124C"/>
    <w:rsid w:val="00AD13BE"/>
    <w:rsid w:val="00AD13F6"/>
    <w:rsid w:val="00AD17E5"/>
    <w:rsid w:val="00AD1ACD"/>
    <w:rsid w:val="00AD1E5E"/>
    <w:rsid w:val="00AD20CE"/>
    <w:rsid w:val="00AD20DF"/>
    <w:rsid w:val="00AD2266"/>
    <w:rsid w:val="00AD24A4"/>
    <w:rsid w:val="00AD2514"/>
    <w:rsid w:val="00AD257D"/>
    <w:rsid w:val="00AD25BD"/>
    <w:rsid w:val="00AD280C"/>
    <w:rsid w:val="00AD285B"/>
    <w:rsid w:val="00AD2E44"/>
    <w:rsid w:val="00AD3071"/>
    <w:rsid w:val="00AD3463"/>
    <w:rsid w:val="00AD348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5D8"/>
    <w:rsid w:val="00AD571B"/>
    <w:rsid w:val="00AD5901"/>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0"/>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83"/>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6E"/>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607"/>
    <w:rsid w:val="00AE4961"/>
    <w:rsid w:val="00AE4ADD"/>
    <w:rsid w:val="00AE4CFD"/>
    <w:rsid w:val="00AE4D39"/>
    <w:rsid w:val="00AE4D6E"/>
    <w:rsid w:val="00AE503C"/>
    <w:rsid w:val="00AE5063"/>
    <w:rsid w:val="00AE5145"/>
    <w:rsid w:val="00AE5154"/>
    <w:rsid w:val="00AE51E3"/>
    <w:rsid w:val="00AE52D7"/>
    <w:rsid w:val="00AE54B3"/>
    <w:rsid w:val="00AE587F"/>
    <w:rsid w:val="00AE5891"/>
    <w:rsid w:val="00AE5901"/>
    <w:rsid w:val="00AE5A7C"/>
    <w:rsid w:val="00AE5AF0"/>
    <w:rsid w:val="00AE5D27"/>
    <w:rsid w:val="00AE5DF0"/>
    <w:rsid w:val="00AE5FB3"/>
    <w:rsid w:val="00AE60C1"/>
    <w:rsid w:val="00AE60E7"/>
    <w:rsid w:val="00AE6167"/>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81"/>
    <w:rsid w:val="00AE7AAE"/>
    <w:rsid w:val="00AE7BFA"/>
    <w:rsid w:val="00AE7D5B"/>
    <w:rsid w:val="00AE7D9E"/>
    <w:rsid w:val="00AE7F65"/>
    <w:rsid w:val="00AE7FAA"/>
    <w:rsid w:val="00AF0000"/>
    <w:rsid w:val="00AF005B"/>
    <w:rsid w:val="00AF0204"/>
    <w:rsid w:val="00AF037B"/>
    <w:rsid w:val="00AF0736"/>
    <w:rsid w:val="00AF0974"/>
    <w:rsid w:val="00AF0D0A"/>
    <w:rsid w:val="00AF0D0E"/>
    <w:rsid w:val="00AF0DC8"/>
    <w:rsid w:val="00AF0EF8"/>
    <w:rsid w:val="00AF10F6"/>
    <w:rsid w:val="00AF1517"/>
    <w:rsid w:val="00AF153D"/>
    <w:rsid w:val="00AF161A"/>
    <w:rsid w:val="00AF19C3"/>
    <w:rsid w:val="00AF1BE9"/>
    <w:rsid w:val="00AF1E44"/>
    <w:rsid w:val="00AF2189"/>
    <w:rsid w:val="00AF21E7"/>
    <w:rsid w:val="00AF2283"/>
    <w:rsid w:val="00AF238E"/>
    <w:rsid w:val="00AF2439"/>
    <w:rsid w:val="00AF252A"/>
    <w:rsid w:val="00AF25BA"/>
    <w:rsid w:val="00AF2696"/>
    <w:rsid w:val="00AF2742"/>
    <w:rsid w:val="00AF2788"/>
    <w:rsid w:val="00AF29D5"/>
    <w:rsid w:val="00AF2A27"/>
    <w:rsid w:val="00AF2AAF"/>
    <w:rsid w:val="00AF2B27"/>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6F"/>
    <w:rsid w:val="00AF3CF4"/>
    <w:rsid w:val="00AF3EA3"/>
    <w:rsid w:val="00AF3F92"/>
    <w:rsid w:val="00AF41E9"/>
    <w:rsid w:val="00AF4318"/>
    <w:rsid w:val="00AF46AF"/>
    <w:rsid w:val="00AF46D7"/>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2E1"/>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50"/>
    <w:rsid w:val="00B00FE3"/>
    <w:rsid w:val="00B0102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743"/>
    <w:rsid w:val="00B028E0"/>
    <w:rsid w:val="00B02AF7"/>
    <w:rsid w:val="00B02C26"/>
    <w:rsid w:val="00B02C5C"/>
    <w:rsid w:val="00B02DC5"/>
    <w:rsid w:val="00B0307C"/>
    <w:rsid w:val="00B030EF"/>
    <w:rsid w:val="00B031A3"/>
    <w:rsid w:val="00B03621"/>
    <w:rsid w:val="00B03719"/>
    <w:rsid w:val="00B03805"/>
    <w:rsid w:val="00B03A23"/>
    <w:rsid w:val="00B03AD5"/>
    <w:rsid w:val="00B03B63"/>
    <w:rsid w:val="00B03CC6"/>
    <w:rsid w:val="00B03DD6"/>
    <w:rsid w:val="00B0409F"/>
    <w:rsid w:val="00B041AF"/>
    <w:rsid w:val="00B04286"/>
    <w:rsid w:val="00B04395"/>
    <w:rsid w:val="00B046CA"/>
    <w:rsid w:val="00B04721"/>
    <w:rsid w:val="00B04919"/>
    <w:rsid w:val="00B04924"/>
    <w:rsid w:val="00B04A91"/>
    <w:rsid w:val="00B04A94"/>
    <w:rsid w:val="00B04BA5"/>
    <w:rsid w:val="00B04CC2"/>
    <w:rsid w:val="00B04CE5"/>
    <w:rsid w:val="00B04E4C"/>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75"/>
    <w:rsid w:val="00B06790"/>
    <w:rsid w:val="00B06826"/>
    <w:rsid w:val="00B06A09"/>
    <w:rsid w:val="00B06BF0"/>
    <w:rsid w:val="00B06C19"/>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DC"/>
    <w:rsid w:val="00B07FEA"/>
    <w:rsid w:val="00B10090"/>
    <w:rsid w:val="00B10281"/>
    <w:rsid w:val="00B103DA"/>
    <w:rsid w:val="00B1042D"/>
    <w:rsid w:val="00B10478"/>
    <w:rsid w:val="00B104B6"/>
    <w:rsid w:val="00B106C9"/>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22"/>
    <w:rsid w:val="00B12C7B"/>
    <w:rsid w:val="00B12CBA"/>
    <w:rsid w:val="00B13006"/>
    <w:rsid w:val="00B1328E"/>
    <w:rsid w:val="00B132C2"/>
    <w:rsid w:val="00B133DB"/>
    <w:rsid w:val="00B1346B"/>
    <w:rsid w:val="00B1349B"/>
    <w:rsid w:val="00B136FE"/>
    <w:rsid w:val="00B13818"/>
    <w:rsid w:val="00B13AB2"/>
    <w:rsid w:val="00B13B8B"/>
    <w:rsid w:val="00B13C92"/>
    <w:rsid w:val="00B13DAD"/>
    <w:rsid w:val="00B13E1A"/>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5A"/>
    <w:rsid w:val="00B1537F"/>
    <w:rsid w:val="00B153F9"/>
    <w:rsid w:val="00B15639"/>
    <w:rsid w:val="00B15746"/>
    <w:rsid w:val="00B1585A"/>
    <w:rsid w:val="00B15909"/>
    <w:rsid w:val="00B15960"/>
    <w:rsid w:val="00B15A75"/>
    <w:rsid w:val="00B15EB1"/>
    <w:rsid w:val="00B1616B"/>
    <w:rsid w:val="00B16180"/>
    <w:rsid w:val="00B161A5"/>
    <w:rsid w:val="00B161EA"/>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7E1"/>
    <w:rsid w:val="00B1788D"/>
    <w:rsid w:val="00B17A53"/>
    <w:rsid w:val="00B17A5D"/>
    <w:rsid w:val="00B17B65"/>
    <w:rsid w:val="00B17B91"/>
    <w:rsid w:val="00B17CC3"/>
    <w:rsid w:val="00B17E27"/>
    <w:rsid w:val="00B17F3D"/>
    <w:rsid w:val="00B20285"/>
    <w:rsid w:val="00B203B4"/>
    <w:rsid w:val="00B20544"/>
    <w:rsid w:val="00B20693"/>
    <w:rsid w:val="00B2072D"/>
    <w:rsid w:val="00B20771"/>
    <w:rsid w:val="00B20896"/>
    <w:rsid w:val="00B20976"/>
    <w:rsid w:val="00B20AA6"/>
    <w:rsid w:val="00B20CDE"/>
    <w:rsid w:val="00B20E35"/>
    <w:rsid w:val="00B20FC5"/>
    <w:rsid w:val="00B21185"/>
    <w:rsid w:val="00B211A7"/>
    <w:rsid w:val="00B21296"/>
    <w:rsid w:val="00B2129E"/>
    <w:rsid w:val="00B21409"/>
    <w:rsid w:val="00B2174F"/>
    <w:rsid w:val="00B217A1"/>
    <w:rsid w:val="00B2188A"/>
    <w:rsid w:val="00B219A5"/>
    <w:rsid w:val="00B21B0D"/>
    <w:rsid w:val="00B21D40"/>
    <w:rsid w:val="00B2213B"/>
    <w:rsid w:val="00B222DF"/>
    <w:rsid w:val="00B2245A"/>
    <w:rsid w:val="00B226DA"/>
    <w:rsid w:val="00B22802"/>
    <w:rsid w:val="00B22806"/>
    <w:rsid w:val="00B22940"/>
    <w:rsid w:val="00B22C73"/>
    <w:rsid w:val="00B22FA9"/>
    <w:rsid w:val="00B22FEF"/>
    <w:rsid w:val="00B23127"/>
    <w:rsid w:val="00B23187"/>
    <w:rsid w:val="00B231C6"/>
    <w:rsid w:val="00B23237"/>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CB9"/>
    <w:rsid w:val="00B25DF1"/>
    <w:rsid w:val="00B25F56"/>
    <w:rsid w:val="00B26080"/>
    <w:rsid w:val="00B26127"/>
    <w:rsid w:val="00B26225"/>
    <w:rsid w:val="00B2634E"/>
    <w:rsid w:val="00B2634F"/>
    <w:rsid w:val="00B26359"/>
    <w:rsid w:val="00B26577"/>
    <w:rsid w:val="00B26A4F"/>
    <w:rsid w:val="00B26BEC"/>
    <w:rsid w:val="00B26C18"/>
    <w:rsid w:val="00B26EA2"/>
    <w:rsid w:val="00B26EF7"/>
    <w:rsid w:val="00B26F4E"/>
    <w:rsid w:val="00B2705B"/>
    <w:rsid w:val="00B2765F"/>
    <w:rsid w:val="00B278B9"/>
    <w:rsid w:val="00B27D63"/>
    <w:rsid w:val="00B27D77"/>
    <w:rsid w:val="00B27DD0"/>
    <w:rsid w:val="00B27F99"/>
    <w:rsid w:val="00B303FA"/>
    <w:rsid w:val="00B3061E"/>
    <w:rsid w:val="00B30767"/>
    <w:rsid w:val="00B309B9"/>
    <w:rsid w:val="00B30C4C"/>
    <w:rsid w:val="00B30C80"/>
    <w:rsid w:val="00B30F56"/>
    <w:rsid w:val="00B30FD2"/>
    <w:rsid w:val="00B31021"/>
    <w:rsid w:val="00B312BD"/>
    <w:rsid w:val="00B313C5"/>
    <w:rsid w:val="00B31475"/>
    <w:rsid w:val="00B31695"/>
    <w:rsid w:val="00B3170A"/>
    <w:rsid w:val="00B317FF"/>
    <w:rsid w:val="00B31871"/>
    <w:rsid w:val="00B31883"/>
    <w:rsid w:val="00B31888"/>
    <w:rsid w:val="00B318B7"/>
    <w:rsid w:val="00B31B84"/>
    <w:rsid w:val="00B31C0E"/>
    <w:rsid w:val="00B31E9C"/>
    <w:rsid w:val="00B321CB"/>
    <w:rsid w:val="00B322E0"/>
    <w:rsid w:val="00B3242F"/>
    <w:rsid w:val="00B327A4"/>
    <w:rsid w:val="00B327C0"/>
    <w:rsid w:val="00B32829"/>
    <w:rsid w:val="00B32C07"/>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858"/>
    <w:rsid w:val="00B34909"/>
    <w:rsid w:val="00B34975"/>
    <w:rsid w:val="00B34AE7"/>
    <w:rsid w:val="00B34BC4"/>
    <w:rsid w:val="00B34DB2"/>
    <w:rsid w:val="00B34FEF"/>
    <w:rsid w:val="00B3528A"/>
    <w:rsid w:val="00B3528F"/>
    <w:rsid w:val="00B352F8"/>
    <w:rsid w:val="00B3535E"/>
    <w:rsid w:val="00B35530"/>
    <w:rsid w:val="00B3563D"/>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0B3"/>
    <w:rsid w:val="00B40461"/>
    <w:rsid w:val="00B4052B"/>
    <w:rsid w:val="00B4054D"/>
    <w:rsid w:val="00B405B5"/>
    <w:rsid w:val="00B4078E"/>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10F"/>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8EE"/>
    <w:rsid w:val="00B45BC9"/>
    <w:rsid w:val="00B45C18"/>
    <w:rsid w:val="00B45F28"/>
    <w:rsid w:val="00B45FA6"/>
    <w:rsid w:val="00B46148"/>
    <w:rsid w:val="00B4629A"/>
    <w:rsid w:val="00B46408"/>
    <w:rsid w:val="00B4672A"/>
    <w:rsid w:val="00B469CC"/>
    <w:rsid w:val="00B46F16"/>
    <w:rsid w:val="00B47191"/>
    <w:rsid w:val="00B471FE"/>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C13"/>
    <w:rsid w:val="00B51ED8"/>
    <w:rsid w:val="00B51EEF"/>
    <w:rsid w:val="00B51F7D"/>
    <w:rsid w:val="00B52039"/>
    <w:rsid w:val="00B52146"/>
    <w:rsid w:val="00B52484"/>
    <w:rsid w:val="00B525BB"/>
    <w:rsid w:val="00B52680"/>
    <w:rsid w:val="00B52835"/>
    <w:rsid w:val="00B52C2D"/>
    <w:rsid w:val="00B52E57"/>
    <w:rsid w:val="00B52EF2"/>
    <w:rsid w:val="00B5314B"/>
    <w:rsid w:val="00B532B1"/>
    <w:rsid w:val="00B53375"/>
    <w:rsid w:val="00B53807"/>
    <w:rsid w:val="00B53842"/>
    <w:rsid w:val="00B53A80"/>
    <w:rsid w:val="00B53BC8"/>
    <w:rsid w:val="00B53BC9"/>
    <w:rsid w:val="00B53D52"/>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02"/>
    <w:rsid w:val="00B56C7F"/>
    <w:rsid w:val="00B56CE1"/>
    <w:rsid w:val="00B56D4F"/>
    <w:rsid w:val="00B56D76"/>
    <w:rsid w:val="00B56E7C"/>
    <w:rsid w:val="00B56E82"/>
    <w:rsid w:val="00B56F32"/>
    <w:rsid w:val="00B5730D"/>
    <w:rsid w:val="00B57429"/>
    <w:rsid w:val="00B575D7"/>
    <w:rsid w:val="00B57734"/>
    <w:rsid w:val="00B57904"/>
    <w:rsid w:val="00B5791C"/>
    <w:rsid w:val="00B57B40"/>
    <w:rsid w:val="00B57C21"/>
    <w:rsid w:val="00B57C33"/>
    <w:rsid w:val="00B57CEF"/>
    <w:rsid w:val="00B57F84"/>
    <w:rsid w:val="00B60331"/>
    <w:rsid w:val="00B6035C"/>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813"/>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BD9"/>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15"/>
    <w:rsid w:val="00B6511E"/>
    <w:rsid w:val="00B651F3"/>
    <w:rsid w:val="00B65318"/>
    <w:rsid w:val="00B6548E"/>
    <w:rsid w:val="00B654B3"/>
    <w:rsid w:val="00B6550D"/>
    <w:rsid w:val="00B655DB"/>
    <w:rsid w:val="00B655F5"/>
    <w:rsid w:val="00B6575C"/>
    <w:rsid w:val="00B65772"/>
    <w:rsid w:val="00B657BC"/>
    <w:rsid w:val="00B657E8"/>
    <w:rsid w:val="00B65834"/>
    <w:rsid w:val="00B658D9"/>
    <w:rsid w:val="00B6593E"/>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30"/>
    <w:rsid w:val="00B66F80"/>
    <w:rsid w:val="00B66F8C"/>
    <w:rsid w:val="00B66FD7"/>
    <w:rsid w:val="00B67019"/>
    <w:rsid w:val="00B67300"/>
    <w:rsid w:val="00B67573"/>
    <w:rsid w:val="00B675DE"/>
    <w:rsid w:val="00B675FE"/>
    <w:rsid w:val="00B67601"/>
    <w:rsid w:val="00B67684"/>
    <w:rsid w:val="00B67695"/>
    <w:rsid w:val="00B678A4"/>
    <w:rsid w:val="00B6799D"/>
    <w:rsid w:val="00B67B6C"/>
    <w:rsid w:val="00B67E51"/>
    <w:rsid w:val="00B67F15"/>
    <w:rsid w:val="00B700F1"/>
    <w:rsid w:val="00B7029B"/>
    <w:rsid w:val="00B702A7"/>
    <w:rsid w:val="00B702AD"/>
    <w:rsid w:val="00B7033A"/>
    <w:rsid w:val="00B7042F"/>
    <w:rsid w:val="00B7051D"/>
    <w:rsid w:val="00B70566"/>
    <w:rsid w:val="00B70718"/>
    <w:rsid w:val="00B70795"/>
    <w:rsid w:val="00B707A6"/>
    <w:rsid w:val="00B707B3"/>
    <w:rsid w:val="00B707D5"/>
    <w:rsid w:val="00B70938"/>
    <w:rsid w:val="00B709A5"/>
    <w:rsid w:val="00B709A8"/>
    <w:rsid w:val="00B70A8F"/>
    <w:rsid w:val="00B70AB5"/>
    <w:rsid w:val="00B70B3B"/>
    <w:rsid w:val="00B70E43"/>
    <w:rsid w:val="00B70E7B"/>
    <w:rsid w:val="00B70FFB"/>
    <w:rsid w:val="00B711BB"/>
    <w:rsid w:val="00B71447"/>
    <w:rsid w:val="00B71531"/>
    <w:rsid w:val="00B71555"/>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78"/>
    <w:rsid w:val="00B739E7"/>
    <w:rsid w:val="00B73A19"/>
    <w:rsid w:val="00B73A81"/>
    <w:rsid w:val="00B73B70"/>
    <w:rsid w:val="00B73E08"/>
    <w:rsid w:val="00B7401D"/>
    <w:rsid w:val="00B74047"/>
    <w:rsid w:val="00B7405C"/>
    <w:rsid w:val="00B74088"/>
    <w:rsid w:val="00B74115"/>
    <w:rsid w:val="00B741D2"/>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332"/>
    <w:rsid w:val="00B7552B"/>
    <w:rsid w:val="00B75645"/>
    <w:rsid w:val="00B756CC"/>
    <w:rsid w:val="00B756FB"/>
    <w:rsid w:val="00B7572D"/>
    <w:rsid w:val="00B75738"/>
    <w:rsid w:val="00B757EF"/>
    <w:rsid w:val="00B758D7"/>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B6E"/>
    <w:rsid w:val="00B80D0B"/>
    <w:rsid w:val="00B80DB9"/>
    <w:rsid w:val="00B81037"/>
    <w:rsid w:val="00B8132B"/>
    <w:rsid w:val="00B8147D"/>
    <w:rsid w:val="00B816D4"/>
    <w:rsid w:val="00B81870"/>
    <w:rsid w:val="00B81A04"/>
    <w:rsid w:val="00B81D5E"/>
    <w:rsid w:val="00B82004"/>
    <w:rsid w:val="00B82162"/>
    <w:rsid w:val="00B823B7"/>
    <w:rsid w:val="00B826EF"/>
    <w:rsid w:val="00B826FE"/>
    <w:rsid w:val="00B828C8"/>
    <w:rsid w:val="00B82922"/>
    <w:rsid w:val="00B8296E"/>
    <w:rsid w:val="00B83240"/>
    <w:rsid w:val="00B832C4"/>
    <w:rsid w:val="00B83430"/>
    <w:rsid w:val="00B83603"/>
    <w:rsid w:val="00B83881"/>
    <w:rsid w:val="00B839AD"/>
    <w:rsid w:val="00B83A2E"/>
    <w:rsid w:val="00B83CF9"/>
    <w:rsid w:val="00B84006"/>
    <w:rsid w:val="00B8400B"/>
    <w:rsid w:val="00B8408D"/>
    <w:rsid w:val="00B8427E"/>
    <w:rsid w:val="00B8437C"/>
    <w:rsid w:val="00B8444C"/>
    <w:rsid w:val="00B845F6"/>
    <w:rsid w:val="00B8468C"/>
    <w:rsid w:val="00B8475D"/>
    <w:rsid w:val="00B84762"/>
    <w:rsid w:val="00B84CC3"/>
    <w:rsid w:val="00B84E9A"/>
    <w:rsid w:val="00B84FC1"/>
    <w:rsid w:val="00B85062"/>
    <w:rsid w:val="00B85216"/>
    <w:rsid w:val="00B85407"/>
    <w:rsid w:val="00B85525"/>
    <w:rsid w:val="00B859CF"/>
    <w:rsid w:val="00B85B1A"/>
    <w:rsid w:val="00B85B57"/>
    <w:rsid w:val="00B85B84"/>
    <w:rsid w:val="00B85BCC"/>
    <w:rsid w:val="00B85E3E"/>
    <w:rsid w:val="00B86353"/>
    <w:rsid w:val="00B86369"/>
    <w:rsid w:val="00B863A9"/>
    <w:rsid w:val="00B86934"/>
    <w:rsid w:val="00B86A4F"/>
    <w:rsid w:val="00B86A61"/>
    <w:rsid w:val="00B86A94"/>
    <w:rsid w:val="00B86BE3"/>
    <w:rsid w:val="00B86C72"/>
    <w:rsid w:val="00B86DBC"/>
    <w:rsid w:val="00B86E0A"/>
    <w:rsid w:val="00B86E29"/>
    <w:rsid w:val="00B86F27"/>
    <w:rsid w:val="00B875E6"/>
    <w:rsid w:val="00B877DD"/>
    <w:rsid w:val="00B87915"/>
    <w:rsid w:val="00B87998"/>
    <w:rsid w:val="00B879C1"/>
    <w:rsid w:val="00B87B54"/>
    <w:rsid w:val="00B87EBA"/>
    <w:rsid w:val="00B87F7E"/>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957"/>
    <w:rsid w:val="00B92A2C"/>
    <w:rsid w:val="00B92AF3"/>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561"/>
    <w:rsid w:val="00B94901"/>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547"/>
    <w:rsid w:val="00B9666D"/>
    <w:rsid w:val="00B9680B"/>
    <w:rsid w:val="00B96A08"/>
    <w:rsid w:val="00B96AAF"/>
    <w:rsid w:val="00B96FB3"/>
    <w:rsid w:val="00B9705D"/>
    <w:rsid w:val="00B97280"/>
    <w:rsid w:val="00B97324"/>
    <w:rsid w:val="00B97423"/>
    <w:rsid w:val="00B9745A"/>
    <w:rsid w:val="00B97560"/>
    <w:rsid w:val="00B9767C"/>
    <w:rsid w:val="00B976E4"/>
    <w:rsid w:val="00B97703"/>
    <w:rsid w:val="00B977A7"/>
    <w:rsid w:val="00B97985"/>
    <w:rsid w:val="00B97DA7"/>
    <w:rsid w:val="00B97DB3"/>
    <w:rsid w:val="00B97DE7"/>
    <w:rsid w:val="00B97DFF"/>
    <w:rsid w:val="00B97E3F"/>
    <w:rsid w:val="00B97F32"/>
    <w:rsid w:val="00B97F63"/>
    <w:rsid w:val="00BA02F4"/>
    <w:rsid w:val="00BA0313"/>
    <w:rsid w:val="00BA031F"/>
    <w:rsid w:val="00BA03A1"/>
    <w:rsid w:val="00BA0484"/>
    <w:rsid w:val="00BA0586"/>
    <w:rsid w:val="00BA0667"/>
    <w:rsid w:val="00BA0698"/>
    <w:rsid w:val="00BA06B2"/>
    <w:rsid w:val="00BA0758"/>
    <w:rsid w:val="00BA07EA"/>
    <w:rsid w:val="00BA07FF"/>
    <w:rsid w:val="00BA095C"/>
    <w:rsid w:val="00BA0A29"/>
    <w:rsid w:val="00BA0A7D"/>
    <w:rsid w:val="00BA0AFE"/>
    <w:rsid w:val="00BA0C43"/>
    <w:rsid w:val="00BA0CC6"/>
    <w:rsid w:val="00BA0D0A"/>
    <w:rsid w:val="00BA0E07"/>
    <w:rsid w:val="00BA0E58"/>
    <w:rsid w:val="00BA0F30"/>
    <w:rsid w:val="00BA0FDB"/>
    <w:rsid w:val="00BA1026"/>
    <w:rsid w:val="00BA1318"/>
    <w:rsid w:val="00BA1582"/>
    <w:rsid w:val="00BA1765"/>
    <w:rsid w:val="00BA1DBD"/>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B9"/>
    <w:rsid w:val="00BA38F5"/>
    <w:rsid w:val="00BA3B06"/>
    <w:rsid w:val="00BA3BF8"/>
    <w:rsid w:val="00BA3D56"/>
    <w:rsid w:val="00BA4150"/>
    <w:rsid w:val="00BA4308"/>
    <w:rsid w:val="00BA43C4"/>
    <w:rsid w:val="00BA45BA"/>
    <w:rsid w:val="00BA4601"/>
    <w:rsid w:val="00BA4623"/>
    <w:rsid w:val="00BA463F"/>
    <w:rsid w:val="00BA4734"/>
    <w:rsid w:val="00BA4802"/>
    <w:rsid w:val="00BA4805"/>
    <w:rsid w:val="00BA49F9"/>
    <w:rsid w:val="00BA4A13"/>
    <w:rsid w:val="00BA4D17"/>
    <w:rsid w:val="00BA4D1B"/>
    <w:rsid w:val="00BA4EF8"/>
    <w:rsid w:val="00BA4F58"/>
    <w:rsid w:val="00BA4FF7"/>
    <w:rsid w:val="00BA524E"/>
    <w:rsid w:val="00BA52E9"/>
    <w:rsid w:val="00BA5328"/>
    <w:rsid w:val="00BA535C"/>
    <w:rsid w:val="00BA5986"/>
    <w:rsid w:val="00BA59CD"/>
    <w:rsid w:val="00BA5A21"/>
    <w:rsid w:val="00BA5A6B"/>
    <w:rsid w:val="00BA5C47"/>
    <w:rsid w:val="00BA5DA2"/>
    <w:rsid w:val="00BA5F88"/>
    <w:rsid w:val="00BA60C0"/>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64"/>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4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2E"/>
    <w:rsid w:val="00BC06C2"/>
    <w:rsid w:val="00BC06DF"/>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172"/>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3FC"/>
    <w:rsid w:val="00BC5566"/>
    <w:rsid w:val="00BC5629"/>
    <w:rsid w:val="00BC5844"/>
    <w:rsid w:val="00BC593F"/>
    <w:rsid w:val="00BC59C3"/>
    <w:rsid w:val="00BC5B7F"/>
    <w:rsid w:val="00BC5C7E"/>
    <w:rsid w:val="00BC5CAC"/>
    <w:rsid w:val="00BC5E0F"/>
    <w:rsid w:val="00BC6088"/>
    <w:rsid w:val="00BC6144"/>
    <w:rsid w:val="00BC61A0"/>
    <w:rsid w:val="00BC61DC"/>
    <w:rsid w:val="00BC625F"/>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1A"/>
    <w:rsid w:val="00BD0684"/>
    <w:rsid w:val="00BD0685"/>
    <w:rsid w:val="00BD069E"/>
    <w:rsid w:val="00BD0A31"/>
    <w:rsid w:val="00BD0B7A"/>
    <w:rsid w:val="00BD0DCA"/>
    <w:rsid w:val="00BD0EE2"/>
    <w:rsid w:val="00BD0F6C"/>
    <w:rsid w:val="00BD1038"/>
    <w:rsid w:val="00BD10B8"/>
    <w:rsid w:val="00BD122E"/>
    <w:rsid w:val="00BD1397"/>
    <w:rsid w:val="00BD1488"/>
    <w:rsid w:val="00BD1676"/>
    <w:rsid w:val="00BD1706"/>
    <w:rsid w:val="00BD1801"/>
    <w:rsid w:val="00BD1955"/>
    <w:rsid w:val="00BD1A4F"/>
    <w:rsid w:val="00BD1B0F"/>
    <w:rsid w:val="00BD1C42"/>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641"/>
    <w:rsid w:val="00BD4AD8"/>
    <w:rsid w:val="00BD4D24"/>
    <w:rsid w:val="00BD4E12"/>
    <w:rsid w:val="00BD50BA"/>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0B7"/>
    <w:rsid w:val="00BE0191"/>
    <w:rsid w:val="00BE0276"/>
    <w:rsid w:val="00BE03FC"/>
    <w:rsid w:val="00BE04E4"/>
    <w:rsid w:val="00BE055F"/>
    <w:rsid w:val="00BE06FF"/>
    <w:rsid w:val="00BE070F"/>
    <w:rsid w:val="00BE07B4"/>
    <w:rsid w:val="00BE0B22"/>
    <w:rsid w:val="00BE0CE5"/>
    <w:rsid w:val="00BE0E92"/>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5E8"/>
    <w:rsid w:val="00BE26CA"/>
    <w:rsid w:val="00BE271C"/>
    <w:rsid w:val="00BE2725"/>
    <w:rsid w:val="00BE27C4"/>
    <w:rsid w:val="00BE2D34"/>
    <w:rsid w:val="00BE2E53"/>
    <w:rsid w:val="00BE2EAB"/>
    <w:rsid w:val="00BE2F15"/>
    <w:rsid w:val="00BE2F6A"/>
    <w:rsid w:val="00BE2FB5"/>
    <w:rsid w:val="00BE3050"/>
    <w:rsid w:val="00BE30A2"/>
    <w:rsid w:val="00BE368F"/>
    <w:rsid w:val="00BE370A"/>
    <w:rsid w:val="00BE39CE"/>
    <w:rsid w:val="00BE3A65"/>
    <w:rsid w:val="00BE3AAF"/>
    <w:rsid w:val="00BE3B25"/>
    <w:rsid w:val="00BE3BE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4EE6"/>
    <w:rsid w:val="00BE515E"/>
    <w:rsid w:val="00BE5166"/>
    <w:rsid w:val="00BE51AF"/>
    <w:rsid w:val="00BE5226"/>
    <w:rsid w:val="00BE5242"/>
    <w:rsid w:val="00BE527E"/>
    <w:rsid w:val="00BE538F"/>
    <w:rsid w:val="00BE5728"/>
    <w:rsid w:val="00BE5767"/>
    <w:rsid w:val="00BE5B7E"/>
    <w:rsid w:val="00BE5C56"/>
    <w:rsid w:val="00BE5CD5"/>
    <w:rsid w:val="00BE5D18"/>
    <w:rsid w:val="00BE5DE7"/>
    <w:rsid w:val="00BE5E07"/>
    <w:rsid w:val="00BE5ED6"/>
    <w:rsid w:val="00BE5FBB"/>
    <w:rsid w:val="00BE60F1"/>
    <w:rsid w:val="00BE649F"/>
    <w:rsid w:val="00BE65DD"/>
    <w:rsid w:val="00BE661A"/>
    <w:rsid w:val="00BE6649"/>
    <w:rsid w:val="00BE67AC"/>
    <w:rsid w:val="00BE6987"/>
    <w:rsid w:val="00BE6A3D"/>
    <w:rsid w:val="00BE6ADE"/>
    <w:rsid w:val="00BE6F99"/>
    <w:rsid w:val="00BE7084"/>
    <w:rsid w:val="00BE7375"/>
    <w:rsid w:val="00BE73A7"/>
    <w:rsid w:val="00BE75A7"/>
    <w:rsid w:val="00BE7782"/>
    <w:rsid w:val="00BE7857"/>
    <w:rsid w:val="00BE7936"/>
    <w:rsid w:val="00BE79D3"/>
    <w:rsid w:val="00BE7FB3"/>
    <w:rsid w:val="00BE7FC0"/>
    <w:rsid w:val="00BE7FC6"/>
    <w:rsid w:val="00BF017A"/>
    <w:rsid w:val="00BF0383"/>
    <w:rsid w:val="00BF03F9"/>
    <w:rsid w:val="00BF0475"/>
    <w:rsid w:val="00BF04CC"/>
    <w:rsid w:val="00BF054C"/>
    <w:rsid w:val="00BF05E2"/>
    <w:rsid w:val="00BF0640"/>
    <w:rsid w:val="00BF0664"/>
    <w:rsid w:val="00BF06BB"/>
    <w:rsid w:val="00BF07C1"/>
    <w:rsid w:val="00BF0848"/>
    <w:rsid w:val="00BF08EB"/>
    <w:rsid w:val="00BF097F"/>
    <w:rsid w:val="00BF0C01"/>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5DE"/>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AAF"/>
    <w:rsid w:val="00BF3CE0"/>
    <w:rsid w:val="00BF3FE3"/>
    <w:rsid w:val="00BF4083"/>
    <w:rsid w:val="00BF4092"/>
    <w:rsid w:val="00BF409C"/>
    <w:rsid w:val="00BF416E"/>
    <w:rsid w:val="00BF4675"/>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49F"/>
    <w:rsid w:val="00BF6978"/>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0EA"/>
    <w:rsid w:val="00C02658"/>
    <w:rsid w:val="00C02A2D"/>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AC1"/>
    <w:rsid w:val="00C04BFA"/>
    <w:rsid w:val="00C04C0A"/>
    <w:rsid w:val="00C04D0D"/>
    <w:rsid w:val="00C0502D"/>
    <w:rsid w:val="00C05164"/>
    <w:rsid w:val="00C051FF"/>
    <w:rsid w:val="00C05223"/>
    <w:rsid w:val="00C05805"/>
    <w:rsid w:val="00C059DC"/>
    <w:rsid w:val="00C05BB5"/>
    <w:rsid w:val="00C05C06"/>
    <w:rsid w:val="00C05CAF"/>
    <w:rsid w:val="00C05E12"/>
    <w:rsid w:val="00C05EAA"/>
    <w:rsid w:val="00C061C7"/>
    <w:rsid w:val="00C061EB"/>
    <w:rsid w:val="00C06255"/>
    <w:rsid w:val="00C0638A"/>
    <w:rsid w:val="00C066D7"/>
    <w:rsid w:val="00C06AFA"/>
    <w:rsid w:val="00C06AFB"/>
    <w:rsid w:val="00C06C0C"/>
    <w:rsid w:val="00C06ECF"/>
    <w:rsid w:val="00C07156"/>
    <w:rsid w:val="00C07466"/>
    <w:rsid w:val="00C074ED"/>
    <w:rsid w:val="00C07544"/>
    <w:rsid w:val="00C07838"/>
    <w:rsid w:val="00C079EE"/>
    <w:rsid w:val="00C07AD6"/>
    <w:rsid w:val="00C07C3F"/>
    <w:rsid w:val="00C07C68"/>
    <w:rsid w:val="00C07D6B"/>
    <w:rsid w:val="00C100C8"/>
    <w:rsid w:val="00C1010F"/>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1F2A"/>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38E"/>
    <w:rsid w:val="00C156F9"/>
    <w:rsid w:val="00C157B5"/>
    <w:rsid w:val="00C1587F"/>
    <w:rsid w:val="00C158F2"/>
    <w:rsid w:val="00C1599D"/>
    <w:rsid w:val="00C15A1A"/>
    <w:rsid w:val="00C15ADD"/>
    <w:rsid w:val="00C15F7F"/>
    <w:rsid w:val="00C160CE"/>
    <w:rsid w:val="00C161D0"/>
    <w:rsid w:val="00C1625F"/>
    <w:rsid w:val="00C1629D"/>
    <w:rsid w:val="00C16301"/>
    <w:rsid w:val="00C163DB"/>
    <w:rsid w:val="00C16745"/>
    <w:rsid w:val="00C1677F"/>
    <w:rsid w:val="00C16866"/>
    <w:rsid w:val="00C16B1D"/>
    <w:rsid w:val="00C16BBD"/>
    <w:rsid w:val="00C16C62"/>
    <w:rsid w:val="00C16D4F"/>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01"/>
    <w:rsid w:val="00C17F27"/>
    <w:rsid w:val="00C17FC4"/>
    <w:rsid w:val="00C200A1"/>
    <w:rsid w:val="00C200B7"/>
    <w:rsid w:val="00C200FA"/>
    <w:rsid w:val="00C2010C"/>
    <w:rsid w:val="00C20152"/>
    <w:rsid w:val="00C2037B"/>
    <w:rsid w:val="00C2041F"/>
    <w:rsid w:val="00C205DE"/>
    <w:rsid w:val="00C205F7"/>
    <w:rsid w:val="00C208AB"/>
    <w:rsid w:val="00C20970"/>
    <w:rsid w:val="00C209BB"/>
    <w:rsid w:val="00C20B1E"/>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D62"/>
    <w:rsid w:val="00C22E45"/>
    <w:rsid w:val="00C22F1B"/>
    <w:rsid w:val="00C22FF1"/>
    <w:rsid w:val="00C2306F"/>
    <w:rsid w:val="00C23193"/>
    <w:rsid w:val="00C23486"/>
    <w:rsid w:val="00C236F2"/>
    <w:rsid w:val="00C2373F"/>
    <w:rsid w:val="00C2385C"/>
    <w:rsid w:val="00C23935"/>
    <w:rsid w:val="00C23BF7"/>
    <w:rsid w:val="00C23C63"/>
    <w:rsid w:val="00C23CF5"/>
    <w:rsid w:val="00C23FFA"/>
    <w:rsid w:val="00C24022"/>
    <w:rsid w:val="00C240BC"/>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5FAF"/>
    <w:rsid w:val="00C2601D"/>
    <w:rsid w:val="00C26060"/>
    <w:rsid w:val="00C2613E"/>
    <w:rsid w:val="00C261D1"/>
    <w:rsid w:val="00C2628B"/>
    <w:rsid w:val="00C265A2"/>
    <w:rsid w:val="00C26616"/>
    <w:rsid w:val="00C2697F"/>
    <w:rsid w:val="00C269A8"/>
    <w:rsid w:val="00C26C18"/>
    <w:rsid w:val="00C26C6D"/>
    <w:rsid w:val="00C2736C"/>
    <w:rsid w:val="00C27419"/>
    <w:rsid w:val="00C275D6"/>
    <w:rsid w:val="00C27670"/>
    <w:rsid w:val="00C279B1"/>
    <w:rsid w:val="00C27BE4"/>
    <w:rsid w:val="00C27D3E"/>
    <w:rsid w:val="00C27D8C"/>
    <w:rsid w:val="00C27D94"/>
    <w:rsid w:val="00C27E0A"/>
    <w:rsid w:val="00C27E47"/>
    <w:rsid w:val="00C27E54"/>
    <w:rsid w:val="00C27FFD"/>
    <w:rsid w:val="00C300D5"/>
    <w:rsid w:val="00C30238"/>
    <w:rsid w:val="00C3043A"/>
    <w:rsid w:val="00C304F0"/>
    <w:rsid w:val="00C307C5"/>
    <w:rsid w:val="00C30898"/>
    <w:rsid w:val="00C308F4"/>
    <w:rsid w:val="00C30987"/>
    <w:rsid w:val="00C30A3A"/>
    <w:rsid w:val="00C30AC1"/>
    <w:rsid w:val="00C30CEB"/>
    <w:rsid w:val="00C30E1A"/>
    <w:rsid w:val="00C30EBF"/>
    <w:rsid w:val="00C310FB"/>
    <w:rsid w:val="00C3113D"/>
    <w:rsid w:val="00C31213"/>
    <w:rsid w:val="00C3131D"/>
    <w:rsid w:val="00C31330"/>
    <w:rsid w:val="00C31481"/>
    <w:rsid w:val="00C31574"/>
    <w:rsid w:val="00C316A6"/>
    <w:rsid w:val="00C31732"/>
    <w:rsid w:val="00C3184F"/>
    <w:rsid w:val="00C31929"/>
    <w:rsid w:val="00C3196E"/>
    <w:rsid w:val="00C31B24"/>
    <w:rsid w:val="00C31CA4"/>
    <w:rsid w:val="00C31D75"/>
    <w:rsid w:val="00C31DC1"/>
    <w:rsid w:val="00C31E0C"/>
    <w:rsid w:val="00C3204B"/>
    <w:rsid w:val="00C320E3"/>
    <w:rsid w:val="00C32144"/>
    <w:rsid w:val="00C32292"/>
    <w:rsid w:val="00C322B0"/>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2FA"/>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4FC"/>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718"/>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89"/>
    <w:rsid w:val="00C426F4"/>
    <w:rsid w:val="00C42841"/>
    <w:rsid w:val="00C42A7B"/>
    <w:rsid w:val="00C42BF7"/>
    <w:rsid w:val="00C42DB5"/>
    <w:rsid w:val="00C42E1C"/>
    <w:rsid w:val="00C42E27"/>
    <w:rsid w:val="00C42E5F"/>
    <w:rsid w:val="00C42F14"/>
    <w:rsid w:val="00C43215"/>
    <w:rsid w:val="00C432A1"/>
    <w:rsid w:val="00C433EE"/>
    <w:rsid w:val="00C43628"/>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9CD"/>
    <w:rsid w:val="00C44A87"/>
    <w:rsid w:val="00C44AD4"/>
    <w:rsid w:val="00C44C8B"/>
    <w:rsid w:val="00C44D41"/>
    <w:rsid w:val="00C44D50"/>
    <w:rsid w:val="00C44DAE"/>
    <w:rsid w:val="00C44E60"/>
    <w:rsid w:val="00C44FB2"/>
    <w:rsid w:val="00C4501C"/>
    <w:rsid w:val="00C45196"/>
    <w:rsid w:val="00C45759"/>
    <w:rsid w:val="00C457A4"/>
    <w:rsid w:val="00C457ED"/>
    <w:rsid w:val="00C458D1"/>
    <w:rsid w:val="00C45B5E"/>
    <w:rsid w:val="00C45C5D"/>
    <w:rsid w:val="00C45CB8"/>
    <w:rsid w:val="00C45CB9"/>
    <w:rsid w:val="00C45E48"/>
    <w:rsid w:val="00C46205"/>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0EAA"/>
    <w:rsid w:val="00C510B6"/>
    <w:rsid w:val="00C513E7"/>
    <w:rsid w:val="00C5141B"/>
    <w:rsid w:val="00C514AC"/>
    <w:rsid w:val="00C514FF"/>
    <w:rsid w:val="00C5155C"/>
    <w:rsid w:val="00C515EE"/>
    <w:rsid w:val="00C519BE"/>
    <w:rsid w:val="00C51BEB"/>
    <w:rsid w:val="00C51CF3"/>
    <w:rsid w:val="00C51D4B"/>
    <w:rsid w:val="00C51EF0"/>
    <w:rsid w:val="00C51FE6"/>
    <w:rsid w:val="00C52174"/>
    <w:rsid w:val="00C5220B"/>
    <w:rsid w:val="00C528D6"/>
    <w:rsid w:val="00C52931"/>
    <w:rsid w:val="00C529B7"/>
    <w:rsid w:val="00C52A69"/>
    <w:rsid w:val="00C52B4B"/>
    <w:rsid w:val="00C52B6B"/>
    <w:rsid w:val="00C52C37"/>
    <w:rsid w:val="00C52C9C"/>
    <w:rsid w:val="00C52D2F"/>
    <w:rsid w:val="00C52E7E"/>
    <w:rsid w:val="00C52FA5"/>
    <w:rsid w:val="00C533AE"/>
    <w:rsid w:val="00C53463"/>
    <w:rsid w:val="00C5348B"/>
    <w:rsid w:val="00C5369E"/>
    <w:rsid w:val="00C53D17"/>
    <w:rsid w:val="00C53E05"/>
    <w:rsid w:val="00C53F4F"/>
    <w:rsid w:val="00C53FCF"/>
    <w:rsid w:val="00C540E8"/>
    <w:rsid w:val="00C542A3"/>
    <w:rsid w:val="00C5437B"/>
    <w:rsid w:val="00C543CF"/>
    <w:rsid w:val="00C5473E"/>
    <w:rsid w:val="00C5484B"/>
    <w:rsid w:val="00C54979"/>
    <w:rsid w:val="00C549DA"/>
    <w:rsid w:val="00C54A23"/>
    <w:rsid w:val="00C54B7C"/>
    <w:rsid w:val="00C54BF5"/>
    <w:rsid w:val="00C54CF8"/>
    <w:rsid w:val="00C55010"/>
    <w:rsid w:val="00C55661"/>
    <w:rsid w:val="00C5578D"/>
    <w:rsid w:val="00C55876"/>
    <w:rsid w:val="00C5591B"/>
    <w:rsid w:val="00C55AFB"/>
    <w:rsid w:val="00C55B75"/>
    <w:rsid w:val="00C55C10"/>
    <w:rsid w:val="00C55ED1"/>
    <w:rsid w:val="00C55F08"/>
    <w:rsid w:val="00C55F69"/>
    <w:rsid w:val="00C56063"/>
    <w:rsid w:val="00C56065"/>
    <w:rsid w:val="00C562D1"/>
    <w:rsid w:val="00C56556"/>
    <w:rsid w:val="00C56821"/>
    <w:rsid w:val="00C56859"/>
    <w:rsid w:val="00C568CE"/>
    <w:rsid w:val="00C56959"/>
    <w:rsid w:val="00C56B09"/>
    <w:rsid w:val="00C56D2A"/>
    <w:rsid w:val="00C56D6D"/>
    <w:rsid w:val="00C56EC8"/>
    <w:rsid w:val="00C56EEB"/>
    <w:rsid w:val="00C56F63"/>
    <w:rsid w:val="00C57282"/>
    <w:rsid w:val="00C572A8"/>
    <w:rsid w:val="00C57315"/>
    <w:rsid w:val="00C57339"/>
    <w:rsid w:val="00C574DA"/>
    <w:rsid w:val="00C57A9A"/>
    <w:rsid w:val="00C57BF8"/>
    <w:rsid w:val="00C57C2B"/>
    <w:rsid w:val="00C57D01"/>
    <w:rsid w:val="00C57D1D"/>
    <w:rsid w:val="00C57F5A"/>
    <w:rsid w:val="00C6011C"/>
    <w:rsid w:val="00C60288"/>
    <w:rsid w:val="00C60329"/>
    <w:rsid w:val="00C603C8"/>
    <w:rsid w:val="00C604E4"/>
    <w:rsid w:val="00C6061D"/>
    <w:rsid w:val="00C606D7"/>
    <w:rsid w:val="00C60912"/>
    <w:rsid w:val="00C60940"/>
    <w:rsid w:val="00C609BE"/>
    <w:rsid w:val="00C60C0F"/>
    <w:rsid w:val="00C60CCA"/>
    <w:rsid w:val="00C60F34"/>
    <w:rsid w:val="00C6105D"/>
    <w:rsid w:val="00C6142A"/>
    <w:rsid w:val="00C6146F"/>
    <w:rsid w:val="00C6149E"/>
    <w:rsid w:val="00C6151D"/>
    <w:rsid w:val="00C616E1"/>
    <w:rsid w:val="00C61703"/>
    <w:rsid w:val="00C618F8"/>
    <w:rsid w:val="00C61A08"/>
    <w:rsid w:val="00C61A90"/>
    <w:rsid w:val="00C61D89"/>
    <w:rsid w:val="00C61F98"/>
    <w:rsid w:val="00C62043"/>
    <w:rsid w:val="00C62065"/>
    <w:rsid w:val="00C620FD"/>
    <w:rsid w:val="00C62497"/>
    <w:rsid w:val="00C627E9"/>
    <w:rsid w:val="00C62A99"/>
    <w:rsid w:val="00C62B4E"/>
    <w:rsid w:val="00C62C82"/>
    <w:rsid w:val="00C62CD1"/>
    <w:rsid w:val="00C62CFD"/>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6"/>
    <w:rsid w:val="00C6468D"/>
    <w:rsid w:val="00C64790"/>
    <w:rsid w:val="00C64921"/>
    <w:rsid w:val="00C649A3"/>
    <w:rsid w:val="00C64A61"/>
    <w:rsid w:val="00C64B89"/>
    <w:rsid w:val="00C64DA2"/>
    <w:rsid w:val="00C64DB8"/>
    <w:rsid w:val="00C64E9C"/>
    <w:rsid w:val="00C64EDF"/>
    <w:rsid w:val="00C65029"/>
    <w:rsid w:val="00C65098"/>
    <w:rsid w:val="00C65412"/>
    <w:rsid w:val="00C6549D"/>
    <w:rsid w:val="00C654CC"/>
    <w:rsid w:val="00C65550"/>
    <w:rsid w:val="00C6575A"/>
    <w:rsid w:val="00C65B97"/>
    <w:rsid w:val="00C65CD1"/>
    <w:rsid w:val="00C65D22"/>
    <w:rsid w:val="00C65F3E"/>
    <w:rsid w:val="00C65FF4"/>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C5D"/>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B72"/>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72"/>
    <w:rsid w:val="00C7198F"/>
    <w:rsid w:val="00C719E5"/>
    <w:rsid w:val="00C71DED"/>
    <w:rsid w:val="00C71EF1"/>
    <w:rsid w:val="00C71F84"/>
    <w:rsid w:val="00C72061"/>
    <w:rsid w:val="00C7247E"/>
    <w:rsid w:val="00C72844"/>
    <w:rsid w:val="00C72961"/>
    <w:rsid w:val="00C72AE5"/>
    <w:rsid w:val="00C72CAD"/>
    <w:rsid w:val="00C72CE6"/>
    <w:rsid w:val="00C72F46"/>
    <w:rsid w:val="00C72FAE"/>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41"/>
    <w:rsid w:val="00C74471"/>
    <w:rsid w:val="00C74590"/>
    <w:rsid w:val="00C745A4"/>
    <w:rsid w:val="00C74659"/>
    <w:rsid w:val="00C7472F"/>
    <w:rsid w:val="00C749B9"/>
    <w:rsid w:val="00C74B40"/>
    <w:rsid w:val="00C74B9D"/>
    <w:rsid w:val="00C74DA0"/>
    <w:rsid w:val="00C74E82"/>
    <w:rsid w:val="00C74F2C"/>
    <w:rsid w:val="00C75029"/>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6EE"/>
    <w:rsid w:val="00C7698A"/>
    <w:rsid w:val="00C769F0"/>
    <w:rsid w:val="00C76CE3"/>
    <w:rsid w:val="00C76E05"/>
    <w:rsid w:val="00C76EB4"/>
    <w:rsid w:val="00C76F16"/>
    <w:rsid w:val="00C7700D"/>
    <w:rsid w:val="00C77030"/>
    <w:rsid w:val="00C77075"/>
    <w:rsid w:val="00C770D1"/>
    <w:rsid w:val="00C7726E"/>
    <w:rsid w:val="00C77618"/>
    <w:rsid w:val="00C7766B"/>
    <w:rsid w:val="00C776FE"/>
    <w:rsid w:val="00C77743"/>
    <w:rsid w:val="00C77748"/>
    <w:rsid w:val="00C77B02"/>
    <w:rsid w:val="00C77B5E"/>
    <w:rsid w:val="00C77EDA"/>
    <w:rsid w:val="00C77F8F"/>
    <w:rsid w:val="00C77FB4"/>
    <w:rsid w:val="00C80239"/>
    <w:rsid w:val="00C80280"/>
    <w:rsid w:val="00C80443"/>
    <w:rsid w:val="00C80961"/>
    <w:rsid w:val="00C80A25"/>
    <w:rsid w:val="00C80D18"/>
    <w:rsid w:val="00C80ED1"/>
    <w:rsid w:val="00C810DA"/>
    <w:rsid w:val="00C81377"/>
    <w:rsid w:val="00C813D3"/>
    <w:rsid w:val="00C813ED"/>
    <w:rsid w:val="00C81567"/>
    <w:rsid w:val="00C815FC"/>
    <w:rsid w:val="00C816B2"/>
    <w:rsid w:val="00C817D9"/>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493"/>
    <w:rsid w:val="00C825D8"/>
    <w:rsid w:val="00C8261D"/>
    <w:rsid w:val="00C82677"/>
    <w:rsid w:val="00C82789"/>
    <w:rsid w:val="00C82808"/>
    <w:rsid w:val="00C82A07"/>
    <w:rsid w:val="00C82A6A"/>
    <w:rsid w:val="00C82EC2"/>
    <w:rsid w:val="00C82FA8"/>
    <w:rsid w:val="00C8312A"/>
    <w:rsid w:val="00C8325F"/>
    <w:rsid w:val="00C8350B"/>
    <w:rsid w:val="00C835B8"/>
    <w:rsid w:val="00C838D9"/>
    <w:rsid w:val="00C83BA3"/>
    <w:rsid w:val="00C83BAF"/>
    <w:rsid w:val="00C83C36"/>
    <w:rsid w:val="00C83C6C"/>
    <w:rsid w:val="00C83C78"/>
    <w:rsid w:val="00C83CAD"/>
    <w:rsid w:val="00C83D72"/>
    <w:rsid w:val="00C83F5B"/>
    <w:rsid w:val="00C841B7"/>
    <w:rsid w:val="00C84314"/>
    <w:rsid w:val="00C8436C"/>
    <w:rsid w:val="00C8437C"/>
    <w:rsid w:val="00C844E4"/>
    <w:rsid w:val="00C845FF"/>
    <w:rsid w:val="00C846FB"/>
    <w:rsid w:val="00C8496F"/>
    <w:rsid w:val="00C849B4"/>
    <w:rsid w:val="00C84B18"/>
    <w:rsid w:val="00C84DAC"/>
    <w:rsid w:val="00C84E84"/>
    <w:rsid w:val="00C852E7"/>
    <w:rsid w:val="00C85379"/>
    <w:rsid w:val="00C85538"/>
    <w:rsid w:val="00C855D5"/>
    <w:rsid w:val="00C856B0"/>
    <w:rsid w:val="00C85858"/>
    <w:rsid w:val="00C858D2"/>
    <w:rsid w:val="00C858E6"/>
    <w:rsid w:val="00C85933"/>
    <w:rsid w:val="00C85AF1"/>
    <w:rsid w:val="00C85CEA"/>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37"/>
    <w:rsid w:val="00C905CB"/>
    <w:rsid w:val="00C9066B"/>
    <w:rsid w:val="00C908FF"/>
    <w:rsid w:val="00C9094A"/>
    <w:rsid w:val="00C90B11"/>
    <w:rsid w:val="00C90BAB"/>
    <w:rsid w:val="00C90C1A"/>
    <w:rsid w:val="00C90C1B"/>
    <w:rsid w:val="00C90CA0"/>
    <w:rsid w:val="00C90D2C"/>
    <w:rsid w:val="00C90EBE"/>
    <w:rsid w:val="00C90EF7"/>
    <w:rsid w:val="00C91119"/>
    <w:rsid w:val="00C912A3"/>
    <w:rsid w:val="00C914C7"/>
    <w:rsid w:val="00C915E6"/>
    <w:rsid w:val="00C9166E"/>
    <w:rsid w:val="00C9192E"/>
    <w:rsid w:val="00C91B4C"/>
    <w:rsid w:val="00C91CAF"/>
    <w:rsid w:val="00C91E0E"/>
    <w:rsid w:val="00C91F82"/>
    <w:rsid w:val="00C91FC3"/>
    <w:rsid w:val="00C923A9"/>
    <w:rsid w:val="00C923D9"/>
    <w:rsid w:val="00C92588"/>
    <w:rsid w:val="00C925A1"/>
    <w:rsid w:val="00C92652"/>
    <w:rsid w:val="00C9268E"/>
    <w:rsid w:val="00C92C2A"/>
    <w:rsid w:val="00C92EC3"/>
    <w:rsid w:val="00C9309E"/>
    <w:rsid w:val="00C93195"/>
    <w:rsid w:val="00C93268"/>
    <w:rsid w:val="00C933FE"/>
    <w:rsid w:val="00C93414"/>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7C"/>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9C"/>
    <w:rsid w:val="00C95FB9"/>
    <w:rsid w:val="00C96053"/>
    <w:rsid w:val="00C963E6"/>
    <w:rsid w:val="00C963F9"/>
    <w:rsid w:val="00C966C4"/>
    <w:rsid w:val="00C96736"/>
    <w:rsid w:val="00C967B8"/>
    <w:rsid w:val="00C96806"/>
    <w:rsid w:val="00C96849"/>
    <w:rsid w:val="00C96B3C"/>
    <w:rsid w:val="00C96B9C"/>
    <w:rsid w:val="00C96CFA"/>
    <w:rsid w:val="00C96F7A"/>
    <w:rsid w:val="00C96FB7"/>
    <w:rsid w:val="00C97133"/>
    <w:rsid w:val="00C971F8"/>
    <w:rsid w:val="00C972FE"/>
    <w:rsid w:val="00C97511"/>
    <w:rsid w:val="00C976BA"/>
    <w:rsid w:val="00C977F0"/>
    <w:rsid w:val="00C97888"/>
    <w:rsid w:val="00C9789B"/>
    <w:rsid w:val="00C97A46"/>
    <w:rsid w:val="00C97AA7"/>
    <w:rsid w:val="00C97D14"/>
    <w:rsid w:val="00C97E1E"/>
    <w:rsid w:val="00C97E34"/>
    <w:rsid w:val="00CA0236"/>
    <w:rsid w:val="00CA039A"/>
    <w:rsid w:val="00CA04A1"/>
    <w:rsid w:val="00CA0840"/>
    <w:rsid w:val="00CA0854"/>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1F4"/>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3F77"/>
    <w:rsid w:val="00CA4207"/>
    <w:rsid w:val="00CA43A4"/>
    <w:rsid w:val="00CA45EA"/>
    <w:rsid w:val="00CA47C0"/>
    <w:rsid w:val="00CA48D4"/>
    <w:rsid w:val="00CA4B32"/>
    <w:rsid w:val="00CA4B36"/>
    <w:rsid w:val="00CA4E35"/>
    <w:rsid w:val="00CA4F01"/>
    <w:rsid w:val="00CA4FF7"/>
    <w:rsid w:val="00CA5013"/>
    <w:rsid w:val="00CA50DA"/>
    <w:rsid w:val="00CA5202"/>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397"/>
    <w:rsid w:val="00CA642A"/>
    <w:rsid w:val="00CA64CE"/>
    <w:rsid w:val="00CA68E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6B3"/>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6F"/>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BC"/>
    <w:rsid w:val="00CB30D1"/>
    <w:rsid w:val="00CB30D6"/>
    <w:rsid w:val="00CB317B"/>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18A"/>
    <w:rsid w:val="00CB52E1"/>
    <w:rsid w:val="00CB5476"/>
    <w:rsid w:val="00CB5577"/>
    <w:rsid w:val="00CB559A"/>
    <w:rsid w:val="00CB56EC"/>
    <w:rsid w:val="00CB5A6F"/>
    <w:rsid w:val="00CB5A7C"/>
    <w:rsid w:val="00CB5C74"/>
    <w:rsid w:val="00CB5D50"/>
    <w:rsid w:val="00CB5DEF"/>
    <w:rsid w:val="00CB5EE1"/>
    <w:rsid w:val="00CB60D9"/>
    <w:rsid w:val="00CB62D8"/>
    <w:rsid w:val="00CB62FF"/>
    <w:rsid w:val="00CB6435"/>
    <w:rsid w:val="00CB6444"/>
    <w:rsid w:val="00CB65F0"/>
    <w:rsid w:val="00CB671B"/>
    <w:rsid w:val="00CB672B"/>
    <w:rsid w:val="00CB679C"/>
    <w:rsid w:val="00CB6888"/>
    <w:rsid w:val="00CB68C1"/>
    <w:rsid w:val="00CB6928"/>
    <w:rsid w:val="00CB6929"/>
    <w:rsid w:val="00CB6DA3"/>
    <w:rsid w:val="00CB6F33"/>
    <w:rsid w:val="00CB6F79"/>
    <w:rsid w:val="00CB6FF0"/>
    <w:rsid w:val="00CB7020"/>
    <w:rsid w:val="00CB7344"/>
    <w:rsid w:val="00CB7416"/>
    <w:rsid w:val="00CB7542"/>
    <w:rsid w:val="00CB76D0"/>
    <w:rsid w:val="00CB7768"/>
    <w:rsid w:val="00CB7A71"/>
    <w:rsid w:val="00CB7B75"/>
    <w:rsid w:val="00CB7C0E"/>
    <w:rsid w:val="00CC00D7"/>
    <w:rsid w:val="00CC00FD"/>
    <w:rsid w:val="00CC02B3"/>
    <w:rsid w:val="00CC02BA"/>
    <w:rsid w:val="00CC0396"/>
    <w:rsid w:val="00CC03B9"/>
    <w:rsid w:val="00CC0571"/>
    <w:rsid w:val="00CC0590"/>
    <w:rsid w:val="00CC064D"/>
    <w:rsid w:val="00CC0A25"/>
    <w:rsid w:val="00CC0EE6"/>
    <w:rsid w:val="00CC0EFB"/>
    <w:rsid w:val="00CC11EE"/>
    <w:rsid w:val="00CC122F"/>
    <w:rsid w:val="00CC1385"/>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951"/>
    <w:rsid w:val="00CC3C0F"/>
    <w:rsid w:val="00CC3C82"/>
    <w:rsid w:val="00CC3CEF"/>
    <w:rsid w:val="00CC3FDB"/>
    <w:rsid w:val="00CC3FE5"/>
    <w:rsid w:val="00CC403C"/>
    <w:rsid w:val="00CC4040"/>
    <w:rsid w:val="00CC418A"/>
    <w:rsid w:val="00CC41A6"/>
    <w:rsid w:val="00CC4321"/>
    <w:rsid w:val="00CC437C"/>
    <w:rsid w:val="00CC437E"/>
    <w:rsid w:val="00CC4549"/>
    <w:rsid w:val="00CC45CF"/>
    <w:rsid w:val="00CC46AC"/>
    <w:rsid w:val="00CC470F"/>
    <w:rsid w:val="00CC479D"/>
    <w:rsid w:val="00CC4A2B"/>
    <w:rsid w:val="00CC4BA7"/>
    <w:rsid w:val="00CC4E20"/>
    <w:rsid w:val="00CC4E93"/>
    <w:rsid w:val="00CC4ED7"/>
    <w:rsid w:val="00CC4F16"/>
    <w:rsid w:val="00CC5011"/>
    <w:rsid w:val="00CC510D"/>
    <w:rsid w:val="00CC53ED"/>
    <w:rsid w:val="00CC547C"/>
    <w:rsid w:val="00CC5571"/>
    <w:rsid w:val="00CC55FA"/>
    <w:rsid w:val="00CC5666"/>
    <w:rsid w:val="00CC5814"/>
    <w:rsid w:val="00CC5964"/>
    <w:rsid w:val="00CC5A61"/>
    <w:rsid w:val="00CC5AE3"/>
    <w:rsid w:val="00CC5AE5"/>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61B"/>
    <w:rsid w:val="00CC776B"/>
    <w:rsid w:val="00CC7826"/>
    <w:rsid w:val="00CC783E"/>
    <w:rsid w:val="00CC78C3"/>
    <w:rsid w:val="00CC792C"/>
    <w:rsid w:val="00CC7C11"/>
    <w:rsid w:val="00CC7C24"/>
    <w:rsid w:val="00CC7C31"/>
    <w:rsid w:val="00CC7E99"/>
    <w:rsid w:val="00CD0264"/>
    <w:rsid w:val="00CD02F8"/>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CBE"/>
    <w:rsid w:val="00CD1D8E"/>
    <w:rsid w:val="00CD1DF8"/>
    <w:rsid w:val="00CD1E0E"/>
    <w:rsid w:val="00CD1E6D"/>
    <w:rsid w:val="00CD212F"/>
    <w:rsid w:val="00CD23C3"/>
    <w:rsid w:val="00CD265F"/>
    <w:rsid w:val="00CD2737"/>
    <w:rsid w:val="00CD27C5"/>
    <w:rsid w:val="00CD287C"/>
    <w:rsid w:val="00CD2A15"/>
    <w:rsid w:val="00CD3001"/>
    <w:rsid w:val="00CD315A"/>
    <w:rsid w:val="00CD32DE"/>
    <w:rsid w:val="00CD338D"/>
    <w:rsid w:val="00CD350C"/>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A4D"/>
    <w:rsid w:val="00CD4E55"/>
    <w:rsid w:val="00CD4E79"/>
    <w:rsid w:val="00CD50EC"/>
    <w:rsid w:val="00CD513C"/>
    <w:rsid w:val="00CD518A"/>
    <w:rsid w:val="00CD5416"/>
    <w:rsid w:val="00CD54DB"/>
    <w:rsid w:val="00CD5514"/>
    <w:rsid w:val="00CD555B"/>
    <w:rsid w:val="00CD559A"/>
    <w:rsid w:val="00CD5788"/>
    <w:rsid w:val="00CD57AA"/>
    <w:rsid w:val="00CD584E"/>
    <w:rsid w:val="00CD5963"/>
    <w:rsid w:val="00CD59FA"/>
    <w:rsid w:val="00CD5B27"/>
    <w:rsid w:val="00CD5FE8"/>
    <w:rsid w:val="00CD6066"/>
    <w:rsid w:val="00CD609E"/>
    <w:rsid w:val="00CD61D8"/>
    <w:rsid w:val="00CD6293"/>
    <w:rsid w:val="00CD6380"/>
    <w:rsid w:val="00CD6476"/>
    <w:rsid w:val="00CD685D"/>
    <w:rsid w:val="00CD6888"/>
    <w:rsid w:val="00CD6BBF"/>
    <w:rsid w:val="00CD6CE1"/>
    <w:rsid w:val="00CD6D38"/>
    <w:rsid w:val="00CD6EB9"/>
    <w:rsid w:val="00CD6F5A"/>
    <w:rsid w:val="00CD714A"/>
    <w:rsid w:val="00CD717A"/>
    <w:rsid w:val="00CD71B6"/>
    <w:rsid w:val="00CD720D"/>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23B"/>
    <w:rsid w:val="00CE033C"/>
    <w:rsid w:val="00CE0379"/>
    <w:rsid w:val="00CE03AB"/>
    <w:rsid w:val="00CE054E"/>
    <w:rsid w:val="00CE06C2"/>
    <w:rsid w:val="00CE07BA"/>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147"/>
    <w:rsid w:val="00CE225D"/>
    <w:rsid w:val="00CE231A"/>
    <w:rsid w:val="00CE23FF"/>
    <w:rsid w:val="00CE24A2"/>
    <w:rsid w:val="00CE24F6"/>
    <w:rsid w:val="00CE25B0"/>
    <w:rsid w:val="00CE25EE"/>
    <w:rsid w:val="00CE267B"/>
    <w:rsid w:val="00CE2696"/>
    <w:rsid w:val="00CE2848"/>
    <w:rsid w:val="00CE2AA3"/>
    <w:rsid w:val="00CE2AFF"/>
    <w:rsid w:val="00CE2B97"/>
    <w:rsid w:val="00CE2D39"/>
    <w:rsid w:val="00CE2ECC"/>
    <w:rsid w:val="00CE2F44"/>
    <w:rsid w:val="00CE2F89"/>
    <w:rsid w:val="00CE2F97"/>
    <w:rsid w:val="00CE322A"/>
    <w:rsid w:val="00CE32AA"/>
    <w:rsid w:val="00CE33F2"/>
    <w:rsid w:val="00CE3804"/>
    <w:rsid w:val="00CE3BF7"/>
    <w:rsid w:val="00CE3E40"/>
    <w:rsid w:val="00CE3F6F"/>
    <w:rsid w:val="00CE3F87"/>
    <w:rsid w:val="00CE4422"/>
    <w:rsid w:val="00CE4558"/>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CC"/>
    <w:rsid w:val="00CE5EEA"/>
    <w:rsid w:val="00CE60EB"/>
    <w:rsid w:val="00CE64C0"/>
    <w:rsid w:val="00CE6566"/>
    <w:rsid w:val="00CE6580"/>
    <w:rsid w:val="00CE66C2"/>
    <w:rsid w:val="00CE6756"/>
    <w:rsid w:val="00CE677D"/>
    <w:rsid w:val="00CE68B5"/>
    <w:rsid w:val="00CE68E0"/>
    <w:rsid w:val="00CE6B50"/>
    <w:rsid w:val="00CE6C99"/>
    <w:rsid w:val="00CE6E19"/>
    <w:rsid w:val="00CE6FE5"/>
    <w:rsid w:val="00CE70ED"/>
    <w:rsid w:val="00CE71B7"/>
    <w:rsid w:val="00CE71F4"/>
    <w:rsid w:val="00CE733C"/>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6F1"/>
    <w:rsid w:val="00CF37DA"/>
    <w:rsid w:val="00CF37DC"/>
    <w:rsid w:val="00CF3846"/>
    <w:rsid w:val="00CF38A6"/>
    <w:rsid w:val="00CF3922"/>
    <w:rsid w:val="00CF3AA3"/>
    <w:rsid w:val="00CF3B02"/>
    <w:rsid w:val="00CF3CCE"/>
    <w:rsid w:val="00CF3E07"/>
    <w:rsid w:val="00CF404D"/>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DD5"/>
    <w:rsid w:val="00CF4EBD"/>
    <w:rsid w:val="00CF51AA"/>
    <w:rsid w:val="00CF5290"/>
    <w:rsid w:val="00CF5334"/>
    <w:rsid w:val="00CF5487"/>
    <w:rsid w:val="00CF5568"/>
    <w:rsid w:val="00CF561F"/>
    <w:rsid w:val="00CF5A06"/>
    <w:rsid w:val="00CF5A36"/>
    <w:rsid w:val="00CF5AAA"/>
    <w:rsid w:val="00CF5B59"/>
    <w:rsid w:val="00CF5CAE"/>
    <w:rsid w:val="00CF5D7A"/>
    <w:rsid w:val="00CF5E3D"/>
    <w:rsid w:val="00CF5EBE"/>
    <w:rsid w:val="00CF5FF7"/>
    <w:rsid w:val="00CF5FFF"/>
    <w:rsid w:val="00CF6229"/>
    <w:rsid w:val="00CF63C1"/>
    <w:rsid w:val="00CF6620"/>
    <w:rsid w:val="00CF663A"/>
    <w:rsid w:val="00CF668F"/>
    <w:rsid w:val="00CF6704"/>
    <w:rsid w:val="00CF6971"/>
    <w:rsid w:val="00CF6AB7"/>
    <w:rsid w:val="00CF6B3A"/>
    <w:rsid w:val="00CF6D59"/>
    <w:rsid w:val="00CF6D7D"/>
    <w:rsid w:val="00CF6EDD"/>
    <w:rsid w:val="00CF7802"/>
    <w:rsid w:val="00CF7882"/>
    <w:rsid w:val="00CF792A"/>
    <w:rsid w:val="00CF79A9"/>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7E"/>
    <w:rsid w:val="00D00BDC"/>
    <w:rsid w:val="00D00C0D"/>
    <w:rsid w:val="00D00D90"/>
    <w:rsid w:val="00D00DA2"/>
    <w:rsid w:val="00D00DD8"/>
    <w:rsid w:val="00D00F15"/>
    <w:rsid w:val="00D00F42"/>
    <w:rsid w:val="00D015BE"/>
    <w:rsid w:val="00D0182E"/>
    <w:rsid w:val="00D01884"/>
    <w:rsid w:val="00D0188B"/>
    <w:rsid w:val="00D018BB"/>
    <w:rsid w:val="00D01916"/>
    <w:rsid w:val="00D01BAB"/>
    <w:rsid w:val="00D01C55"/>
    <w:rsid w:val="00D01D7C"/>
    <w:rsid w:val="00D01F68"/>
    <w:rsid w:val="00D0219B"/>
    <w:rsid w:val="00D02214"/>
    <w:rsid w:val="00D022BE"/>
    <w:rsid w:val="00D0230D"/>
    <w:rsid w:val="00D02388"/>
    <w:rsid w:val="00D023BD"/>
    <w:rsid w:val="00D023C0"/>
    <w:rsid w:val="00D0243C"/>
    <w:rsid w:val="00D0256A"/>
    <w:rsid w:val="00D026B6"/>
    <w:rsid w:val="00D02707"/>
    <w:rsid w:val="00D027F1"/>
    <w:rsid w:val="00D02826"/>
    <w:rsid w:val="00D02882"/>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515"/>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5F"/>
    <w:rsid w:val="00D07866"/>
    <w:rsid w:val="00D07BB0"/>
    <w:rsid w:val="00D07D38"/>
    <w:rsid w:val="00D07D9F"/>
    <w:rsid w:val="00D07FE2"/>
    <w:rsid w:val="00D1022D"/>
    <w:rsid w:val="00D1089C"/>
    <w:rsid w:val="00D10996"/>
    <w:rsid w:val="00D10A46"/>
    <w:rsid w:val="00D10D2A"/>
    <w:rsid w:val="00D10D2D"/>
    <w:rsid w:val="00D10EC6"/>
    <w:rsid w:val="00D11020"/>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A39"/>
    <w:rsid w:val="00D13BB9"/>
    <w:rsid w:val="00D13D78"/>
    <w:rsid w:val="00D13E20"/>
    <w:rsid w:val="00D13F54"/>
    <w:rsid w:val="00D140DF"/>
    <w:rsid w:val="00D14100"/>
    <w:rsid w:val="00D14352"/>
    <w:rsid w:val="00D1435F"/>
    <w:rsid w:val="00D14413"/>
    <w:rsid w:val="00D1444D"/>
    <w:rsid w:val="00D14518"/>
    <w:rsid w:val="00D14669"/>
    <w:rsid w:val="00D1476C"/>
    <w:rsid w:val="00D14861"/>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5D76"/>
    <w:rsid w:val="00D16340"/>
    <w:rsid w:val="00D16455"/>
    <w:rsid w:val="00D164B6"/>
    <w:rsid w:val="00D16517"/>
    <w:rsid w:val="00D1654B"/>
    <w:rsid w:val="00D16746"/>
    <w:rsid w:val="00D16908"/>
    <w:rsid w:val="00D1691F"/>
    <w:rsid w:val="00D16D31"/>
    <w:rsid w:val="00D16DFA"/>
    <w:rsid w:val="00D17173"/>
    <w:rsid w:val="00D171CE"/>
    <w:rsid w:val="00D1721C"/>
    <w:rsid w:val="00D17250"/>
    <w:rsid w:val="00D173C3"/>
    <w:rsid w:val="00D175EB"/>
    <w:rsid w:val="00D17801"/>
    <w:rsid w:val="00D179C5"/>
    <w:rsid w:val="00D17A80"/>
    <w:rsid w:val="00D17ACE"/>
    <w:rsid w:val="00D17BDB"/>
    <w:rsid w:val="00D17BDD"/>
    <w:rsid w:val="00D17BDF"/>
    <w:rsid w:val="00D2027E"/>
    <w:rsid w:val="00D20438"/>
    <w:rsid w:val="00D20510"/>
    <w:rsid w:val="00D2054B"/>
    <w:rsid w:val="00D208BA"/>
    <w:rsid w:val="00D20B07"/>
    <w:rsid w:val="00D20E0D"/>
    <w:rsid w:val="00D20F12"/>
    <w:rsid w:val="00D21499"/>
    <w:rsid w:val="00D2162F"/>
    <w:rsid w:val="00D21667"/>
    <w:rsid w:val="00D2171A"/>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D4"/>
    <w:rsid w:val="00D237E3"/>
    <w:rsid w:val="00D23DB5"/>
    <w:rsid w:val="00D23F58"/>
    <w:rsid w:val="00D24223"/>
    <w:rsid w:val="00D24370"/>
    <w:rsid w:val="00D245DE"/>
    <w:rsid w:val="00D24688"/>
    <w:rsid w:val="00D24AA7"/>
    <w:rsid w:val="00D24AEE"/>
    <w:rsid w:val="00D24C68"/>
    <w:rsid w:val="00D24CF6"/>
    <w:rsid w:val="00D24EB2"/>
    <w:rsid w:val="00D250CF"/>
    <w:rsid w:val="00D253C8"/>
    <w:rsid w:val="00D25420"/>
    <w:rsid w:val="00D25619"/>
    <w:rsid w:val="00D25684"/>
    <w:rsid w:val="00D256B9"/>
    <w:rsid w:val="00D256C5"/>
    <w:rsid w:val="00D25999"/>
    <w:rsid w:val="00D25B11"/>
    <w:rsid w:val="00D25D28"/>
    <w:rsid w:val="00D25D9C"/>
    <w:rsid w:val="00D25DC8"/>
    <w:rsid w:val="00D260A6"/>
    <w:rsid w:val="00D260B4"/>
    <w:rsid w:val="00D26103"/>
    <w:rsid w:val="00D26147"/>
    <w:rsid w:val="00D26158"/>
    <w:rsid w:val="00D26253"/>
    <w:rsid w:val="00D26281"/>
    <w:rsid w:val="00D26378"/>
    <w:rsid w:val="00D263F3"/>
    <w:rsid w:val="00D26739"/>
    <w:rsid w:val="00D2683B"/>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57F"/>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2D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1FC"/>
    <w:rsid w:val="00D35391"/>
    <w:rsid w:val="00D354F4"/>
    <w:rsid w:val="00D35524"/>
    <w:rsid w:val="00D3552E"/>
    <w:rsid w:val="00D355A7"/>
    <w:rsid w:val="00D356E7"/>
    <w:rsid w:val="00D3576A"/>
    <w:rsid w:val="00D35887"/>
    <w:rsid w:val="00D3596E"/>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082"/>
    <w:rsid w:val="00D37122"/>
    <w:rsid w:val="00D37303"/>
    <w:rsid w:val="00D37442"/>
    <w:rsid w:val="00D3748E"/>
    <w:rsid w:val="00D37634"/>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40"/>
    <w:rsid w:val="00D418A7"/>
    <w:rsid w:val="00D41C55"/>
    <w:rsid w:val="00D41C6E"/>
    <w:rsid w:val="00D41DAC"/>
    <w:rsid w:val="00D41ED4"/>
    <w:rsid w:val="00D41F56"/>
    <w:rsid w:val="00D42142"/>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1A"/>
    <w:rsid w:val="00D42F92"/>
    <w:rsid w:val="00D42FDF"/>
    <w:rsid w:val="00D4305D"/>
    <w:rsid w:val="00D430C3"/>
    <w:rsid w:val="00D43471"/>
    <w:rsid w:val="00D434E3"/>
    <w:rsid w:val="00D434E5"/>
    <w:rsid w:val="00D4360E"/>
    <w:rsid w:val="00D43914"/>
    <w:rsid w:val="00D439E0"/>
    <w:rsid w:val="00D43B53"/>
    <w:rsid w:val="00D43CBC"/>
    <w:rsid w:val="00D43F04"/>
    <w:rsid w:val="00D44156"/>
    <w:rsid w:val="00D443BF"/>
    <w:rsid w:val="00D4443D"/>
    <w:rsid w:val="00D4457A"/>
    <w:rsid w:val="00D447BA"/>
    <w:rsid w:val="00D448C8"/>
    <w:rsid w:val="00D44D50"/>
    <w:rsid w:val="00D44EDC"/>
    <w:rsid w:val="00D45154"/>
    <w:rsid w:val="00D45271"/>
    <w:rsid w:val="00D4527B"/>
    <w:rsid w:val="00D45428"/>
    <w:rsid w:val="00D454B3"/>
    <w:rsid w:val="00D45969"/>
    <w:rsid w:val="00D45A62"/>
    <w:rsid w:val="00D45A71"/>
    <w:rsid w:val="00D45ADB"/>
    <w:rsid w:val="00D45C66"/>
    <w:rsid w:val="00D45D47"/>
    <w:rsid w:val="00D45D8A"/>
    <w:rsid w:val="00D46049"/>
    <w:rsid w:val="00D46081"/>
    <w:rsid w:val="00D460D7"/>
    <w:rsid w:val="00D462F9"/>
    <w:rsid w:val="00D464CD"/>
    <w:rsid w:val="00D4687B"/>
    <w:rsid w:val="00D46DBB"/>
    <w:rsid w:val="00D46E47"/>
    <w:rsid w:val="00D46FA9"/>
    <w:rsid w:val="00D4700B"/>
    <w:rsid w:val="00D47132"/>
    <w:rsid w:val="00D471F5"/>
    <w:rsid w:val="00D47203"/>
    <w:rsid w:val="00D4726C"/>
    <w:rsid w:val="00D473D3"/>
    <w:rsid w:val="00D47416"/>
    <w:rsid w:val="00D4741F"/>
    <w:rsid w:val="00D475D1"/>
    <w:rsid w:val="00D478A7"/>
    <w:rsid w:val="00D47950"/>
    <w:rsid w:val="00D47B88"/>
    <w:rsid w:val="00D47C0C"/>
    <w:rsid w:val="00D47D67"/>
    <w:rsid w:val="00D47DA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CEF"/>
    <w:rsid w:val="00D50E88"/>
    <w:rsid w:val="00D50F60"/>
    <w:rsid w:val="00D5104E"/>
    <w:rsid w:val="00D51050"/>
    <w:rsid w:val="00D51095"/>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03C"/>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782"/>
    <w:rsid w:val="00D55828"/>
    <w:rsid w:val="00D55947"/>
    <w:rsid w:val="00D559DA"/>
    <w:rsid w:val="00D55B74"/>
    <w:rsid w:val="00D55C7F"/>
    <w:rsid w:val="00D55CA1"/>
    <w:rsid w:val="00D56157"/>
    <w:rsid w:val="00D5650E"/>
    <w:rsid w:val="00D5652D"/>
    <w:rsid w:val="00D565C1"/>
    <w:rsid w:val="00D565E9"/>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8A2"/>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43"/>
    <w:rsid w:val="00D61653"/>
    <w:rsid w:val="00D616FC"/>
    <w:rsid w:val="00D61756"/>
    <w:rsid w:val="00D617AF"/>
    <w:rsid w:val="00D618B9"/>
    <w:rsid w:val="00D61967"/>
    <w:rsid w:val="00D619BC"/>
    <w:rsid w:val="00D61AC9"/>
    <w:rsid w:val="00D61B79"/>
    <w:rsid w:val="00D61F9D"/>
    <w:rsid w:val="00D62197"/>
    <w:rsid w:val="00D621A7"/>
    <w:rsid w:val="00D62353"/>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A1F"/>
    <w:rsid w:val="00D64B3C"/>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9AF"/>
    <w:rsid w:val="00D66B9E"/>
    <w:rsid w:val="00D66F8F"/>
    <w:rsid w:val="00D67077"/>
    <w:rsid w:val="00D67091"/>
    <w:rsid w:val="00D672CF"/>
    <w:rsid w:val="00D675F9"/>
    <w:rsid w:val="00D67627"/>
    <w:rsid w:val="00D67905"/>
    <w:rsid w:val="00D67965"/>
    <w:rsid w:val="00D67B5F"/>
    <w:rsid w:val="00D67BA1"/>
    <w:rsid w:val="00D67DA3"/>
    <w:rsid w:val="00D67DF7"/>
    <w:rsid w:val="00D67EBD"/>
    <w:rsid w:val="00D67EF9"/>
    <w:rsid w:val="00D7010F"/>
    <w:rsid w:val="00D703E3"/>
    <w:rsid w:val="00D703E7"/>
    <w:rsid w:val="00D704B8"/>
    <w:rsid w:val="00D704FD"/>
    <w:rsid w:val="00D70A3B"/>
    <w:rsid w:val="00D70AC4"/>
    <w:rsid w:val="00D70B20"/>
    <w:rsid w:val="00D70B57"/>
    <w:rsid w:val="00D70E75"/>
    <w:rsid w:val="00D70E9C"/>
    <w:rsid w:val="00D70EE5"/>
    <w:rsid w:val="00D71195"/>
    <w:rsid w:val="00D712EF"/>
    <w:rsid w:val="00D7138D"/>
    <w:rsid w:val="00D71961"/>
    <w:rsid w:val="00D71B53"/>
    <w:rsid w:val="00D71B54"/>
    <w:rsid w:val="00D71C01"/>
    <w:rsid w:val="00D71D13"/>
    <w:rsid w:val="00D72466"/>
    <w:rsid w:val="00D725D4"/>
    <w:rsid w:val="00D72601"/>
    <w:rsid w:val="00D7276A"/>
    <w:rsid w:val="00D728BD"/>
    <w:rsid w:val="00D72954"/>
    <w:rsid w:val="00D7299D"/>
    <w:rsid w:val="00D72A07"/>
    <w:rsid w:val="00D72AAA"/>
    <w:rsid w:val="00D72AC8"/>
    <w:rsid w:val="00D72B45"/>
    <w:rsid w:val="00D72B60"/>
    <w:rsid w:val="00D72BE0"/>
    <w:rsid w:val="00D72C0A"/>
    <w:rsid w:val="00D72CCE"/>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2C9"/>
    <w:rsid w:val="00D75466"/>
    <w:rsid w:val="00D755F6"/>
    <w:rsid w:val="00D7566B"/>
    <w:rsid w:val="00D75677"/>
    <w:rsid w:val="00D759AC"/>
    <w:rsid w:val="00D75BF9"/>
    <w:rsid w:val="00D75CC9"/>
    <w:rsid w:val="00D75DC5"/>
    <w:rsid w:val="00D75DE8"/>
    <w:rsid w:val="00D75F98"/>
    <w:rsid w:val="00D762D5"/>
    <w:rsid w:val="00D7660D"/>
    <w:rsid w:val="00D766D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03"/>
    <w:rsid w:val="00D81B84"/>
    <w:rsid w:val="00D81C0C"/>
    <w:rsid w:val="00D81E77"/>
    <w:rsid w:val="00D81F3A"/>
    <w:rsid w:val="00D81F4C"/>
    <w:rsid w:val="00D81FDE"/>
    <w:rsid w:val="00D824F5"/>
    <w:rsid w:val="00D82585"/>
    <w:rsid w:val="00D82923"/>
    <w:rsid w:val="00D82988"/>
    <w:rsid w:val="00D82BD1"/>
    <w:rsid w:val="00D82C37"/>
    <w:rsid w:val="00D82FBF"/>
    <w:rsid w:val="00D83300"/>
    <w:rsid w:val="00D83321"/>
    <w:rsid w:val="00D8332C"/>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4F24"/>
    <w:rsid w:val="00D851CD"/>
    <w:rsid w:val="00D85267"/>
    <w:rsid w:val="00D855E5"/>
    <w:rsid w:val="00D85707"/>
    <w:rsid w:val="00D85765"/>
    <w:rsid w:val="00D85CCD"/>
    <w:rsid w:val="00D85CE5"/>
    <w:rsid w:val="00D85D91"/>
    <w:rsid w:val="00D85D96"/>
    <w:rsid w:val="00D864AF"/>
    <w:rsid w:val="00D8654F"/>
    <w:rsid w:val="00D865BF"/>
    <w:rsid w:val="00D8683D"/>
    <w:rsid w:val="00D86AFC"/>
    <w:rsid w:val="00D86B27"/>
    <w:rsid w:val="00D86C0F"/>
    <w:rsid w:val="00D86C71"/>
    <w:rsid w:val="00D86C74"/>
    <w:rsid w:val="00D86CBE"/>
    <w:rsid w:val="00D86CF3"/>
    <w:rsid w:val="00D86D7D"/>
    <w:rsid w:val="00D86D92"/>
    <w:rsid w:val="00D86EFA"/>
    <w:rsid w:val="00D87187"/>
    <w:rsid w:val="00D871D4"/>
    <w:rsid w:val="00D87207"/>
    <w:rsid w:val="00D873AC"/>
    <w:rsid w:val="00D8782B"/>
    <w:rsid w:val="00D87858"/>
    <w:rsid w:val="00D8787E"/>
    <w:rsid w:val="00D878B8"/>
    <w:rsid w:val="00D87AB1"/>
    <w:rsid w:val="00D87E77"/>
    <w:rsid w:val="00D900F3"/>
    <w:rsid w:val="00D902CE"/>
    <w:rsid w:val="00D904BB"/>
    <w:rsid w:val="00D907C9"/>
    <w:rsid w:val="00D90D87"/>
    <w:rsid w:val="00D90E8E"/>
    <w:rsid w:val="00D90EF7"/>
    <w:rsid w:val="00D910E6"/>
    <w:rsid w:val="00D9122D"/>
    <w:rsid w:val="00D915A5"/>
    <w:rsid w:val="00D91642"/>
    <w:rsid w:val="00D917F7"/>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2C4"/>
    <w:rsid w:val="00D93318"/>
    <w:rsid w:val="00D9346A"/>
    <w:rsid w:val="00D935DF"/>
    <w:rsid w:val="00D939D7"/>
    <w:rsid w:val="00D93C02"/>
    <w:rsid w:val="00D93CF4"/>
    <w:rsid w:val="00D93DF0"/>
    <w:rsid w:val="00D93DF4"/>
    <w:rsid w:val="00D93E5F"/>
    <w:rsid w:val="00D941C2"/>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4A"/>
    <w:rsid w:val="00D9517F"/>
    <w:rsid w:val="00D9535E"/>
    <w:rsid w:val="00D9537B"/>
    <w:rsid w:val="00D955BE"/>
    <w:rsid w:val="00D95688"/>
    <w:rsid w:val="00D9579B"/>
    <w:rsid w:val="00D958EE"/>
    <w:rsid w:val="00D959CE"/>
    <w:rsid w:val="00D95BE5"/>
    <w:rsid w:val="00D95D4C"/>
    <w:rsid w:val="00D95DF5"/>
    <w:rsid w:val="00D95EE0"/>
    <w:rsid w:val="00D96292"/>
    <w:rsid w:val="00D96439"/>
    <w:rsid w:val="00D96486"/>
    <w:rsid w:val="00D966D3"/>
    <w:rsid w:val="00D96705"/>
    <w:rsid w:val="00D96718"/>
    <w:rsid w:val="00D96804"/>
    <w:rsid w:val="00D9689C"/>
    <w:rsid w:val="00D96ED9"/>
    <w:rsid w:val="00D96FAC"/>
    <w:rsid w:val="00D97084"/>
    <w:rsid w:val="00D971AB"/>
    <w:rsid w:val="00D973DD"/>
    <w:rsid w:val="00D9741F"/>
    <w:rsid w:val="00D974B9"/>
    <w:rsid w:val="00D97510"/>
    <w:rsid w:val="00D97524"/>
    <w:rsid w:val="00D97587"/>
    <w:rsid w:val="00D9785D"/>
    <w:rsid w:val="00D97AC1"/>
    <w:rsid w:val="00D97CA2"/>
    <w:rsid w:val="00D97D00"/>
    <w:rsid w:val="00D97D10"/>
    <w:rsid w:val="00D97D4D"/>
    <w:rsid w:val="00D97F09"/>
    <w:rsid w:val="00D97F12"/>
    <w:rsid w:val="00DA0079"/>
    <w:rsid w:val="00DA023B"/>
    <w:rsid w:val="00DA02AA"/>
    <w:rsid w:val="00DA03EA"/>
    <w:rsid w:val="00DA0471"/>
    <w:rsid w:val="00DA04BD"/>
    <w:rsid w:val="00DA0564"/>
    <w:rsid w:val="00DA06A8"/>
    <w:rsid w:val="00DA07F7"/>
    <w:rsid w:val="00DA0808"/>
    <w:rsid w:val="00DA0A05"/>
    <w:rsid w:val="00DA0A5C"/>
    <w:rsid w:val="00DA0ADE"/>
    <w:rsid w:val="00DA0B34"/>
    <w:rsid w:val="00DA0C2E"/>
    <w:rsid w:val="00DA0D02"/>
    <w:rsid w:val="00DA0D6A"/>
    <w:rsid w:val="00DA0DC8"/>
    <w:rsid w:val="00DA0DCC"/>
    <w:rsid w:val="00DA0EE5"/>
    <w:rsid w:val="00DA0FDF"/>
    <w:rsid w:val="00DA1082"/>
    <w:rsid w:val="00DA10EC"/>
    <w:rsid w:val="00DA122B"/>
    <w:rsid w:val="00DA126F"/>
    <w:rsid w:val="00DA1742"/>
    <w:rsid w:val="00DA1973"/>
    <w:rsid w:val="00DA1ADE"/>
    <w:rsid w:val="00DA1C81"/>
    <w:rsid w:val="00DA1D0F"/>
    <w:rsid w:val="00DA1DA5"/>
    <w:rsid w:val="00DA1E5C"/>
    <w:rsid w:val="00DA2048"/>
    <w:rsid w:val="00DA2074"/>
    <w:rsid w:val="00DA2172"/>
    <w:rsid w:val="00DA22D0"/>
    <w:rsid w:val="00DA2323"/>
    <w:rsid w:val="00DA240A"/>
    <w:rsid w:val="00DA2687"/>
    <w:rsid w:val="00DA26A8"/>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4BF7"/>
    <w:rsid w:val="00DA4DE7"/>
    <w:rsid w:val="00DA5045"/>
    <w:rsid w:val="00DA5075"/>
    <w:rsid w:val="00DA5076"/>
    <w:rsid w:val="00DA50E4"/>
    <w:rsid w:val="00DA51DC"/>
    <w:rsid w:val="00DA5547"/>
    <w:rsid w:val="00DA55AE"/>
    <w:rsid w:val="00DA5680"/>
    <w:rsid w:val="00DA56E6"/>
    <w:rsid w:val="00DA5767"/>
    <w:rsid w:val="00DA5792"/>
    <w:rsid w:val="00DA598D"/>
    <w:rsid w:val="00DA59E9"/>
    <w:rsid w:val="00DA5B15"/>
    <w:rsid w:val="00DA5B94"/>
    <w:rsid w:val="00DA5C24"/>
    <w:rsid w:val="00DA5ED2"/>
    <w:rsid w:val="00DA613C"/>
    <w:rsid w:val="00DA6637"/>
    <w:rsid w:val="00DA6751"/>
    <w:rsid w:val="00DA6775"/>
    <w:rsid w:val="00DA692E"/>
    <w:rsid w:val="00DA6A49"/>
    <w:rsid w:val="00DA6C3F"/>
    <w:rsid w:val="00DA6C4E"/>
    <w:rsid w:val="00DA6ECC"/>
    <w:rsid w:val="00DA6F62"/>
    <w:rsid w:val="00DA70BE"/>
    <w:rsid w:val="00DA70F7"/>
    <w:rsid w:val="00DA7115"/>
    <w:rsid w:val="00DA71A7"/>
    <w:rsid w:val="00DA71E3"/>
    <w:rsid w:val="00DA71ED"/>
    <w:rsid w:val="00DA7229"/>
    <w:rsid w:val="00DA722D"/>
    <w:rsid w:val="00DA7325"/>
    <w:rsid w:val="00DA73B8"/>
    <w:rsid w:val="00DA76C7"/>
    <w:rsid w:val="00DA7758"/>
    <w:rsid w:val="00DA7836"/>
    <w:rsid w:val="00DA784C"/>
    <w:rsid w:val="00DA78E2"/>
    <w:rsid w:val="00DA79DC"/>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0F5"/>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BF"/>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E90"/>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2E9A"/>
    <w:rsid w:val="00DC3051"/>
    <w:rsid w:val="00DC3087"/>
    <w:rsid w:val="00DC30A0"/>
    <w:rsid w:val="00DC30F5"/>
    <w:rsid w:val="00DC3456"/>
    <w:rsid w:val="00DC3528"/>
    <w:rsid w:val="00DC35C0"/>
    <w:rsid w:val="00DC3631"/>
    <w:rsid w:val="00DC3632"/>
    <w:rsid w:val="00DC3782"/>
    <w:rsid w:val="00DC39EC"/>
    <w:rsid w:val="00DC3B1E"/>
    <w:rsid w:val="00DC3B22"/>
    <w:rsid w:val="00DC3C0C"/>
    <w:rsid w:val="00DC3D78"/>
    <w:rsid w:val="00DC4013"/>
    <w:rsid w:val="00DC4159"/>
    <w:rsid w:val="00DC4241"/>
    <w:rsid w:val="00DC42E0"/>
    <w:rsid w:val="00DC4396"/>
    <w:rsid w:val="00DC44DC"/>
    <w:rsid w:val="00DC4600"/>
    <w:rsid w:val="00DC4629"/>
    <w:rsid w:val="00DC465E"/>
    <w:rsid w:val="00DC4714"/>
    <w:rsid w:val="00DC493D"/>
    <w:rsid w:val="00DC4982"/>
    <w:rsid w:val="00DC49B7"/>
    <w:rsid w:val="00DC4A21"/>
    <w:rsid w:val="00DC4A2B"/>
    <w:rsid w:val="00DC4A71"/>
    <w:rsid w:val="00DC4DC0"/>
    <w:rsid w:val="00DC4FFB"/>
    <w:rsid w:val="00DC5093"/>
    <w:rsid w:val="00DC5133"/>
    <w:rsid w:val="00DC5429"/>
    <w:rsid w:val="00DC5622"/>
    <w:rsid w:val="00DC580D"/>
    <w:rsid w:val="00DC5873"/>
    <w:rsid w:val="00DC58AE"/>
    <w:rsid w:val="00DC5982"/>
    <w:rsid w:val="00DC5B7E"/>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BAB"/>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1E4"/>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3D"/>
    <w:rsid w:val="00DD186B"/>
    <w:rsid w:val="00DD1BA8"/>
    <w:rsid w:val="00DD1CC3"/>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5BC"/>
    <w:rsid w:val="00DD47CF"/>
    <w:rsid w:val="00DD4930"/>
    <w:rsid w:val="00DD49BC"/>
    <w:rsid w:val="00DD49C7"/>
    <w:rsid w:val="00DD4A9A"/>
    <w:rsid w:val="00DD4ACB"/>
    <w:rsid w:val="00DD4B03"/>
    <w:rsid w:val="00DD4BF7"/>
    <w:rsid w:val="00DD4CD8"/>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D7BCA"/>
    <w:rsid w:val="00DE00E8"/>
    <w:rsid w:val="00DE0199"/>
    <w:rsid w:val="00DE0343"/>
    <w:rsid w:val="00DE0369"/>
    <w:rsid w:val="00DE05F8"/>
    <w:rsid w:val="00DE0A35"/>
    <w:rsid w:val="00DE0C04"/>
    <w:rsid w:val="00DE0E01"/>
    <w:rsid w:val="00DE15B9"/>
    <w:rsid w:val="00DE176F"/>
    <w:rsid w:val="00DE1774"/>
    <w:rsid w:val="00DE17C8"/>
    <w:rsid w:val="00DE1845"/>
    <w:rsid w:val="00DE1906"/>
    <w:rsid w:val="00DE1A44"/>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9B0"/>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5D"/>
    <w:rsid w:val="00DE5162"/>
    <w:rsid w:val="00DE5257"/>
    <w:rsid w:val="00DE53A5"/>
    <w:rsid w:val="00DE53CB"/>
    <w:rsid w:val="00DE53DD"/>
    <w:rsid w:val="00DE5461"/>
    <w:rsid w:val="00DE551C"/>
    <w:rsid w:val="00DE5590"/>
    <w:rsid w:val="00DE5770"/>
    <w:rsid w:val="00DE58D3"/>
    <w:rsid w:val="00DE5973"/>
    <w:rsid w:val="00DE5A20"/>
    <w:rsid w:val="00DE5AED"/>
    <w:rsid w:val="00DE5D91"/>
    <w:rsid w:val="00DE6098"/>
    <w:rsid w:val="00DE6296"/>
    <w:rsid w:val="00DE62C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186"/>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91D"/>
    <w:rsid w:val="00DF1C02"/>
    <w:rsid w:val="00DF1C79"/>
    <w:rsid w:val="00DF1EA3"/>
    <w:rsid w:val="00DF1F84"/>
    <w:rsid w:val="00DF2161"/>
    <w:rsid w:val="00DF21B9"/>
    <w:rsid w:val="00DF24DC"/>
    <w:rsid w:val="00DF2698"/>
    <w:rsid w:val="00DF2786"/>
    <w:rsid w:val="00DF27DE"/>
    <w:rsid w:val="00DF2926"/>
    <w:rsid w:val="00DF2A8B"/>
    <w:rsid w:val="00DF2AD5"/>
    <w:rsid w:val="00DF2CD7"/>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BE6"/>
    <w:rsid w:val="00DF4D87"/>
    <w:rsid w:val="00DF4DA3"/>
    <w:rsid w:val="00DF4FF1"/>
    <w:rsid w:val="00DF5040"/>
    <w:rsid w:val="00DF50AD"/>
    <w:rsid w:val="00DF5102"/>
    <w:rsid w:val="00DF54A1"/>
    <w:rsid w:val="00DF5579"/>
    <w:rsid w:val="00DF55F0"/>
    <w:rsid w:val="00DF566F"/>
    <w:rsid w:val="00DF57FD"/>
    <w:rsid w:val="00DF59B2"/>
    <w:rsid w:val="00DF5A86"/>
    <w:rsid w:val="00DF5B63"/>
    <w:rsid w:val="00DF5C8B"/>
    <w:rsid w:val="00DF5F52"/>
    <w:rsid w:val="00DF5FEE"/>
    <w:rsid w:val="00DF636A"/>
    <w:rsid w:val="00DF6635"/>
    <w:rsid w:val="00DF68C2"/>
    <w:rsid w:val="00DF69E5"/>
    <w:rsid w:val="00DF6A9C"/>
    <w:rsid w:val="00DF6AC0"/>
    <w:rsid w:val="00DF6AC2"/>
    <w:rsid w:val="00DF6CB4"/>
    <w:rsid w:val="00DF6DD0"/>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16"/>
    <w:rsid w:val="00E00134"/>
    <w:rsid w:val="00E00349"/>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A3E"/>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A59"/>
    <w:rsid w:val="00E02B3C"/>
    <w:rsid w:val="00E02D29"/>
    <w:rsid w:val="00E02D60"/>
    <w:rsid w:val="00E02E1E"/>
    <w:rsid w:val="00E03220"/>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23A"/>
    <w:rsid w:val="00E0659B"/>
    <w:rsid w:val="00E065B2"/>
    <w:rsid w:val="00E065BE"/>
    <w:rsid w:val="00E065D5"/>
    <w:rsid w:val="00E0662B"/>
    <w:rsid w:val="00E066B8"/>
    <w:rsid w:val="00E06714"/>
    <w:rsid w:val="00E067F1"/>
    <w:rsid w:val="00E06994"/>
    <w:rsid w:val="00E06A7A"/>
    <w:rsid w:val="00E06BBE"/>
    <w:rsid w:val="00E06C41"/>
    <w:rsid w:val="00E06CE6"/>
    <w:rsid w:val="00E06FAE"/>
    <w:rsid w:val="00E07127"/>
    <w:rsid w:val="00E0718E"/>
    <w:rsid w:val="00E073A0"/>
    <w:rsid w:val="00E07527"/>
    <w:rsid w:val="00E075D6"/>
    <w:rsid w:val="00E077B9"/>
    <w:rsid w:val="00E077EC"/>
    <w:rsid w:val="00E07A70"/>
    <w:rsid w:val="00E07AB2"/>
    <w:rsid w:val="00E07C2A"/>
    <w:rsid w:val="00E07CD2"/>
    <w:rsid w:val="00E07D99"/>
    <w:rsid w:val="00E07EF2"/>
    <w:rsid w:val="00E07FDD"/>
    <w:rsid w:val="00E100DB"/>
    <w:rsid w:val="00E10107"/>
    <w:rsid w:val="00E102FC"/>
    <w:rsid w:val="00E1036F"/>
    <w:rsid w:val="00E10430"/>
    <w:rsid w:val="00E10A8B"/>
    <w:rsid w:val="00E10E82"/>
    <w:rsid w:val="00E10F90"/>
    <w:rsid w:val="00E11182"/>
    <w:rsid w:val="00E111F9"/>
    <w:rsid w:val="00E116D8"/>
    <w:rsid w:val="00E116E7"/>
    <w:rsid w:val="00E11A65"/>
    <w:rsid w:val="00E11B93"/>
    <w:rsid w:val="00E11D95"/>
    <w:rsid w:val="00E11DD1"/>
    <w:rsid w:val="00E12027"/>
    <w:rsid w:val="00E12098"/>
    <w:rsid w:val="00E120E6"/>
    <w:rsid w:val="00E12184"/>
    <w:rsid w:val="00E12193"/>
    <w:rsid w:val="00E122C1"/>
    <w:rsid w:val="00E12301"/>
    <w:rsid w:val="00E123BB"/>
    <w:rsid w:val="00E124BF"/>
    <w:rsid w:val="00E124FA"/>
    <w:rsid w:val="00E12535"/>
    <w:rsid w:val="00E127D0"/>
    <w:rsid w:val="00E12836"/>
    <w:rsid w:val="00E128BD"/>
    <w:rsid w:val="00E128CC"/>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C53"/>
    <w:rsid w:val="00E13DA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4D"/>
    <w:rsid w:val="00E14BC8"/>
    <w:rsid w:val="00E14C77"/>
    <w:rsid w:val="00E14E55"/>
    <w:rsid w:val="00E14E57"/>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B64"/>
    <w:rsid w:val="00E15C01"/>
    <w:rsid w:val="00E15D84"/>
    <w:rsid w:val="00E15E13"/>
    <w:rsid w:val="00E1602B"/>
    <w:rsid w:val="00E16272"/>
    <w:rsid w:val="00E16280"/>
    <w:rsid w:val="00E164EA"/>
    <w:rsid w:val="00E165AF"/>
    <w:rsid w:val="00E166F2"/>
    <w:rsid w:val="00E16743"/>
    <w:rsid w:val="00E168E0"/>
    <w:rsid w:val="00E168E5"/>
    <w:rsid w:val="00E169B6"/>
    <w:rsid w:val="00E169BD"/>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17E50"/>
    <w:rsid w:val="00E2007B"/>
    <w:rsid w:val="00E20358"/>
    <w:rsid w:val="00E204A0"/>
    <w:rsid w:val="00E20582"/>
    <w:rsid w:val="00E20815"/>
    <w:rsid w:val="00E20885"/>
    <w:rsid w:val="00E20923"/>
    <w:rsid w:val="00E20A62"/>
    <w:rsid w:val="00E20B9F"/>
    <w:rsid w:val="00E20CC9"/>
    <w:rsid w:val="00E21005"/>
    <w:rsid w:val="00E2147C"/>
    <w:rsid w:val="00E216B6"/>
    <w:rsid w:val="00E217FE"/>
    <w:rsid w:val="00E21809"/>
    <w:rsid w:val="00E21810"/>
    <w:rsid w:val="00E219A4"/>
    <w:rsid w:val="00E21A64"/>
    <w:rsid w:val="00E21D45"/>
    <w:rsid w:val="00E21D51"/>
    <w:rsid w:val="00E22005"/>
    <w:rsid w:val="00E22188"/>
    <w:rsid w:val="00E221C1"/>
    <w:rsid w:val="00E222D1"/>
    <w:rsid w:val="00E22359"/>
    <w:rsid w:val="00E2240D"/>
    <w:rsid w:val="00E22423"/>
    <w:rsid w:val="00E2260E"/>
    <w:rsid w:val="00E229CA"/>
    <w:rsid w:val="00E22B7C"/>
    <w:rsid w:val="00E22BBB"/>
    <w:rsid w:val="00E22D63"/>
    <w:rsid w:val="00E22F3B"/>
    <w:rsid w:val="00E2317C"/>
    <w:rsid w:val="00E2345F"/>
    <w:rsid w:val="00E23716"/>
    <w:rsid w:val="00E2374A"/>
    <w:rsid w:val="00E237D9"/>
    <w:rsid w:val="00E238DB"/>
    <w:rsid w:val="00E2391F"/>
    <w:rsid w:val="00E23928"/>
    <w:rsid w:val="00E23B5B"/>
    <w:rsid w:val="00E23D0E"/>
    <w:rsid w:val="00E23E6A"/>
    <w:rsid w:val="00E23FB8"/>
    <w:rsid w:val="00E24533"/>
    <w:rsid w:val="00E245A6"/>
    <w:rsid w:val="00E245EE"/>
    <w:rsid w:val="00E2484C"/>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5ED"/>
    <w:rsid w:val="00E267CA"/>
    <w:rsid w:val="00E26916"/>
    <w:rsid w:val="00E26A36"/>
    <w:rsid w:val="00E26BE9"/>
    <w:rsid w:val="00E26C8C"/>
    <w:rsid w:val="00E26E35"/>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09C1"/>
    <w:rsid w:val="00E31086"/>
    <w:rsid w:val="00E31117"/>
    <w:rsid w:val="00E31150"/>
    <w:rsid w:val="00E31197"/>
    <w:rsid w:val="00E313F8"/>
    <w:rsid w:val="00E3144E"/>
    <w:rsid w:val="00E315A9"/>
    <w:rsid w:val="00E315FE"/>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815"/>
    <w:rsid w:val="00E32A18"/>
    <w:rsid w:val="00E32C28"/>
    <w:rsid w:val="00E32CF0"/>
    <w:rsid w:val="00E330A6"/>
    <w:rsid w:val="00E331F5"/>
    <w:rsid w:val="00E332DB"/>
    <w:rsid w:val="00E332E0"/>
    <w:rsid w:val="00E33374"/>
    <w:rsid w:val="00E334C0"/>
    <w:rsid w:val="00E336A6"/>
    <w:rsid w:val="00E337E7"/>
    <w:rsid w:val="00E33A4A"/>
    <w:rsid w:val="00E33C25"/>
    <w:rsid w:val="00E33CF0"/>
    <w:rsid w:val="00E33E9C"/>
    <w:rsid w:val="00E33F49"/>
    <w:rsid w:val="00E34167"/>
    <w:rsid w:val="00E341C3"/>
    <w:rsid w:val="00E34250"/>
    <w:rsid w:val="00E34763"/>
    <w:rsid w:val="00E34AFB"/>
    <w:rsid w:val="00E34C96"/>
    <w:rsid w:val="00E34CFB"/>
    <w:rsid w:val="00E34D00"/>
    <w:rsid w:val="00E34E28"/>
    <w:rsid w:val="00E34E31"/>
    <w:rsid w:val="00E34F14"/>
    <w:rsid w:val="00E34FF5"/>
    <w:rsid w:val="00E351B1"/>
    <w:rsid w:val="00E351B8"/>
    <w:rsid w:val="00E35233"/>
    <w:rsid w:val="00E3556A"/>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86B"/>
    <w:rsid w:val="00E3695B"/>
    <w:rsid w:val="00E36A1E"/>
    <w:rsid w:val="00E36A43"/>
    <w:rsid w:val="00E36AE0"/>
    <w:rsid w:val="00E36B35"/>
    <w:rsid w:val="00E36BE2"/>
    <w:rsid w:val="00E36C9B"/>
    <w:rsid w:val="00E36CAF"/>
    <w:rsid w:val="00E36CC4"/>
    <w:rsid w:val="00E36DDD"/>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3AE"/>
    <w:rsid w:val="00E40573"/>
    <w:rsid w:val="00E406B6"/>
    <w:rsid w:val="00E4072D"/>
    <w:rsid w:val="00E4078B"/>
    <w:rsid w:val="00E40885"/>
    <w:rsid w:val="00E408E5"/>
    <w:rsid w:val="00E40987"/>
    <w:rsid w:val="00E40B02"/>
    <w:rsid w:val="00E40C03"/>
    <w:rsid w:val="00E40C78"/>
    <w:rsid w:val="00E40CB7"/>
    <w:rsid w:val="00E40CD1"/>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2FC7"/>
    <w:rsid w:val="00E4300F"/>
    <w:rsid w:val="00E4323D"/>
    <w:rsid w:val="00E43625"/>
    <w:rsid w:val="00E4363F"/>
    <w:rsid w:val="00E43716"/>
    <w:rsid w:val="00E4378D"/>
    <w:rsid w:val="00E4392A"/>
    <w:rsid w:val="00E43A86"/>
    <w:rsid w:val="00E43B9F"/>
    <w:rsid w:val="00E43CAD"/>
    <w:rsid w:val="00E43D15"/>
    <w:rsid w:val="00E43EB6"/>
    <w:rsid w:val="00E43F5F"/>
    <w:rsid w:val="00E4408A"/>
    <w:rsid w:val="00E441CA"/>
    <w:rsid w:val="00E44209"/>
    <w:rsid w:val="00E44296"/>
    <w:rsid w:val="00E445F0"/>
    <w:rsid w:val="00E4468C"/>
    <w:rsid w:val="00E447D2"/>
    <w:rsid w:val="00E4489A"/>
    <w:rsid w:val="00E44A12"/>
    <w:rsid w:val="00E44A1B"/>
    <w:rsid w:val="00E44A26"/>
    <w:rsid w:val="00E44CC9"/>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21"/>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47FC4"/>
    <w:rsid w:val="00E50028"/>
    <w:rsid w:val="00E50338"/>
    <w:rsid w:val="00E50422"/>
    <w:rsid w:val="00E506D8"/>
    <w:rsid w:val="00E50A96"/>
    <w:rsid w:val="00E50C17"/>
    <w:rsid w:val="00E50C9C"/>
    <w:rsid w:val="00E50CB3"/>
    <w:rsid w:val="00E50F1D"/>
    <w:rsid w:val="00E50F32"/>
    <w:rsid w:val="00E51065"/>
    <w:rsid w:val="00E510E6"/>
    <w:rsid w:val="00E5112A"/>
    <w:rsid w:val="00E5121C"/>
    <w:rsid w:val="00E51237"/>
    <w:rsid w:val="00E513EC"/>
    <w:rsid w:val="00E5156D"/>
    <w:rsid w:val="00E5170F"/>
    <w:rsid w:val="00E51725"/>
    <w:rsid w:val="00E5176D"/>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737"/>
    <w:rsid w:val="00E53974"/>
    <w:rsid w:val="00E53AF3"/>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30"/>
    <w:rsid w:val="00E55885"/>
    <w:rsid w:val="00E55AE2"/>
    <w:rsid w:val="00E55B02"/>
    <w:rsid w:val="00E55B60"/>
    <w:rsid w:val="00E55DA0"/>
    <w:rsid w:val="00E56032"/>
    <w:rsid w:val="00E562DD"/>
    <w:rsid w:val="00E56393"/>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6EF"/>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DE"/>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3F"/>
    <w:rsid w:val="00E62357"/>
    <w:rsid w:val="00E625E2"/>
    <w:rsid w:val="00E62628"/>
    <w:rsid w:val="00E6265C"/>
    <w:rsid w:val="00E6266B"/>
    <w:rsid w:val="00E6290B"/>
    <w:rsid w:val="00E62917"/>
    <w:rsid w:val="00E6293D"/>
    <w:rsid w:val="00E629AF"/>
    <w:rsid w:val="00E62BB0"/>
    <w:rsid w:val="00E62CA4"/>
    <w:rsid w:val="00E62F60"/>
    <w:rsid w:val="00E63220"/>
    <w:rsid w:val="00E632B1"/>
    <w:rsid w:val="00E632B7"/>
    <w:rsid w:val="00E635C5"/>
    <w:rsid w:val="00E639D5"/>
    <w:rsid w:val="00E63B7F"/>
    <w:rsid w:val="00E63B83"/>
    <w:rsid w:val="00E63BBB"/>
    <w:rsid w:val="00E63BC8"/>
    <w:rsid w:val="00E63E3E"/>
    <w:rsid w:val="00E63E71"/>
    <w:rsid w:val="00E63F38"/>
    <w:rsid w:val="00E640C9"/>
    <w:rsid w:val="00E64234"/>
    <w:rsid w:val="00E645C6"/>
    <w:rsid w:val="00E64655"/>
    <w:rsid w:val="00E646BA"/>
    <w:rsid w:val="00E64A84"/>
    <w:rsid w:val="00E64AC6"/>
    <w:rsid w:val="00E64C1B"/>
    <w:rsid w:val="00E64D28"/>
    <w:rsid w:val="00E64F79"/>
    <w:rsid w:val="00E65070"/>
    <w:rsid w:val="00E6507A"/>
    <w:rsid w:val="00E65148"/>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156"/>
    <w:rsid w:val="00E67322"/>
    <w:rsid w:val="00E67454"/>
    <w:rsid w:val="00E67488"/>
    <w:rsid w:val="00E675FC"/>
    <w:rsid w:val="00E6772D"/>
    <w:rsid w:val="00E67733"/>
    <w:rsid w:val="00E67854"/>
    <w:rsid w:val="00E6796C"/>
    <w:rsid w:val="00E679D4"/>
    <w:rsid w:val="00E67A9B"/>
    <w:rsid w:val="00E67B1B"/>
    <w:rsid w:val="00E67E00"/>
    <w:rsid w:val="00E67E49"/>
    <w:rsid w:val="00E70018"/>
    <w:rsid w:val="00E70180"/>
    <w:rsid w:val="00E706A1"/>
    <w:rsid w:val="00E706F5"/>
    <w:rsid w:val="00E70AAB"/>
    <w:rsid w:val="00E70BAA"/>
    <w:rsid w:val="00E70BAB"/>
    <w:rsid w:val="00E70CB3"/>
    <w:rsid w:val="00E70DD9"/>
    <w:rsid w:val="00E70EA2"/>
    <w:rsid w:val="00E70FC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A35"/>
    <w:rsid w:val="00E71E1D"/>
    <w:rsid w:val="00E71F0B"/>
    <w:rsid w:val="00E71F65"/>
    <w:rsid w:val="00E72099"/>
    <w:rsid w:val="00E72127"/>
    <w:rsid w:val="00E72139"/>
    <w:rsid w:val="00E7218B"/>
    <w:rsid w:val="00E721F5"/>
    <w:rsid w:val="00E72350"/>
    <w:rsid w:val="00E723C0"/>
    <w:rsid w:val="00E724A8"/>
    <w:rsid w:val="00E724B8"/>
    <w:rsid w:val="00E7277A"/>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82B"/>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8D0"/>
    <w:rsid w:val="00E7590E"/>
    <w:rsid w:val="00E75939"/>
    <w:rsid w:val="00E759C7"/>
    <w:rsid w:val="00E75A04"/>
    <w:rsid w:val="00E75A78"/>
    <w:rsid w:val="00E75B67"/>
    <w:rsid w:val="00E75C20"/>
    <w:rsid w:val="00E75CE4"/>
    <w:rsid w:val="00E75D84"/>
    <w:rsid w:val="00E75E25"/>
    <w:rsid w:val="00E75E41"/>
    <w:rsid w:val="00E75F51"/>
    <w:rsid w:val="00E76039"/>
    <w:rsid w:val="00E7604D"/>
    <w:rsid w:val="00E7636C"/>
    <w:rsid w:val="00E7639A"/>
    <w:rsid w:val="00E767B0"/>
    <w:rsid w:val="00E7687A"/>
    <w:rsid w:val="00E768A7"/>
    <w:rsid w:val="00E769D9"/>
    <w:rsid w:val="00E76C21"/>
    <w:rsid w:val="00E76E73"/>
    <w:rsid w:val="00E76E9C"/>
    <w:rsid w:val="00E77013"/>
    <w:rsid w:val="00E772DA"/>
    <w:rsid w:val="00E7745E"/>
    <w:rsid w:val="00E7766F"/>
    <w:rsid w:val="00E77684"/>
    <w:rsid w:val="00E777CD"/>
    <w:rsid w:val="00E778AD"/>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E31"/>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4D14"/>
    <w:rsid w:val="00E84D64"/>
    <w:rsid w:val="00E850AB"/>
    <w:rsid w:val="00E85240"/>
    <w:rsid w:val="00E85362"/>
    <w:rsid w:val="00E8543D"/>
    <w:rsid w:val="00E8550F"/>
    <w:rsid w:val="00E85585"/>
    <w:rsid w:val="00E8560C"/>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73"/>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0F"/>
    <w:rsid w:val="00E92088"/>
    <w:rsid w:val="00E9226B"/>
    <w:rsid w:val="00E923BF"/>
    <w:rsid w:val="00E925F0"/>
    <w:rsid w:val="00E926A0"/>
    <w:rsid w:val="00E9274D"/>
    <w:rsid w:val="00E928D1"/>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16"/>
    <w:rsid w:val="00E95ABC"/>
    <w:rsid w:val="00E95B2F"/>
    <w:rsid w:val="00E95BAB"/>
    <w:rsid w:val="00E95FEC"/>
    <w:rsid w:val="00E966EB"/>
    <w:rsid w:val="00E96750"/>
    <w:rsid w:val="00E96BA2"/>
    <w:rsid w:val="00E97075"/>
    <w:rsid w:val="00E9718E"/>
    <w:rsid w:val="00E973C8"/>
    <w:rsid w:val="00E973D5"/>
    <w:rsid w:val="00E97526"/>
    <w:rsid w:val="00E97651"/>
    <w:rsid w:val="00E97734"/>
    <w:rsid w:val="00E97735"/>
    <w:rsid w:val="00E97787"/>
    <w:rsid w:val="00E977D2"/>
    <w:rsid w:val="00E97804"/>
    <w:rsid w:val="00E97A62"/>
    <w:rsid w:val="00E97AD9"/>
    <w:rsid w:val="00E97B61"/>
    <w:rsid w:val="00E97CA1"/>
    <w:rsid w:val="00E97CE4"/>
    <w:rsid w:val="00E97E16"/>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55E"/>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0C"/>
    <w:rsid w:val="00EA2E1D"/>
    <w:rsid w:val="00EA2FF0"/>
    <w:rsid w:val="00EA3062"/>
    <w:rsid w:val="00EA349F"/>
    <w:rsid w:val="00EA37C7"/>
    <w:rsid w:val="00EA3894"/>
    <w:rsid w:val="00EA3A3E"/>
    <w:rsid w:val="00EA3AF3"/>
    <w:rsid w:val="00EA3E8C"/>
    <w:rsid w:val="00EA4204"/>
    <w:rsid w:val="00EA442D"/>
    <w:rsid w:val="00EA44B5"/>
    <w:rsid w:val="00EA4A3B"/>
    <w:rsid w:val="00EA4A8D"/>
    <w:rsid w:val="00EA4A97"/>
    <w:rsid w:val="00EA4C13"/>
    <w:rsid w:val="00EA4E90"/>
    <w:rsid w:val="00EA4F67"/>
    <w:rsid w:val="00EA4FF4"/>
    <w:rsid w:val="00EA5004"/>
    <w:rsid w:val="00EA52BD"/>
    <w:rsid w:val="00EA5392"/>
    <w:rsid w:val="00EA546A"/>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3B"/>
    <w:rsid w:val="00EA7050"/>
    <w:rsid w:val="00EA7107"/>
    <w:rsid w:val="00EA71D3"/>
    <w:rsid w:val="00EA71E2"/>
    <w:rsid w:val="00EA720B"/>
    <w:rsid w:val="00EA72BC"/>
    <w:rsid w:val="00EA7346"/>
    <w:rsid w:val="00EA7380"/>
    <w:rsid w:val="00EA7429"/>
    <w:rsid w:val="00EA7715"/>
    <w:rsid w:val="00EA777D"/>
    <w:rsid w:val="00EA798A"/>
    <w:rsid w:val="00EA7BAF"/>
    <w:rsid w:val="00EA7F26"/>
    <w:rsid w:val="00EA7FD1"/>
    <w:rsid w:val="00EB0006"/>
    <w:rsid w:val="00EB0215"/>
    <w:rsid w:val="00EB02F8"/>
    <w:rsid w:val="00EB033B"/>
    <w:rsid w:val="00EB0475"/>
    <w:rsid w:val="00EB04ED"/>
    <w:rsid w:val="00EB05F5"/>
    <w:rsid w:val="00EB05FB"/>
    <w:rsid w:val="00EB0A6C"/>
    <w:rsid w:val="00EB0A90"/>
    <w:rsid w:val="00EB0A96"/>
    <w:rsid w:val="00EB0B61"/>
    <w:rsid w:val="00EB0E01"/>
    <w:rsid w:val="00EB0FB9"/>
    <w:rsid w:val="00EB0FC6"/>
    <w:rsid w:val="00EB1272"/>
    <w:rsid w:val="00EB1409"/>
    <w:rsid w:val="00EB1868"/>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2E4"/>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B74"/>
    <w:rsid w:val="00EB4C3F"/>
    <w:rsid w:val="00EB4D21"/>
    <w:rsid w:val="00EB4D5A"/>
    <w:rsid w:val="00EB4FF6"/>
    <w:rsid w:val="00EB505F"/>
    <w:rsid w:val="00EB506D"/>
    <w:rsid w:val="00EB5093"/>
    <w:rsid w:val="00EB5338"/>
    <w:rsid w:val="00EB54AB"/>
    <w:rsid w:val="00EB5683"/>
    <w:rsid w:val="00EB568F"/>
    <w:rsid w:val="00EB57D7"/>
    <w:rsid w:val="00EB5814"/>
    <w:rsid w:val="00EB5BBD"/>
    <w:rsid w:val="00EB5C9F"/>
    <w:rsid w:val="00EB5CD4"/>
    <w:rsid w:val="00EB5D42"/>
    <w:rsid w:val="00EB6149"/>
    <w:rsid w:val="00EB625A"/>
    <w:rsid w:val="00EB62DF"/>
    <w:rsid w:val="00EB62F2"/>
    <w:rsid w:val="00EB6477"/>
    <w:rsid w:val="00EB64FE"/>
    <w:rsid w:val="00EB6581"/>
    <w:rsid w:val="00EB6625"/>
    <w:rsid w:val="00EB66BD"/>
    <w:rsid w:val="00EB6A40"/>
    <w:rsid w:val="00EB6ADA"/>
    <w:rsid w:val="00EB6BC9"/>
    <w:rsid w:val="00EB6C38"/>
    <w:rsid w:val="00EB6CF4"/>
    <w:rsid w:val="00EB7013"/>
    <w:rsid w:val="00EB71BA"/>
    <w:rsid w:val="00EB71D3"/>
    <w:rsid w:val="00EB7298"/>
    <w:rsid w:val="00EB7395"/>
    <w:rsid w:val="00EB74A1"/>
    <w:rsid w:val="00EB7558"/>
    <w:rsid w:val="00EB75C5"/>
    <w:rsid w:val="00EB7851"/>
    <w:rsid w:val="00EB78F3"/>
    <w:rsid w:val="00EB7BD4"/>
    <w:rsid w:val="00EB7CE8"/>
    <w:rsid w:val="00EB7D1D"/>
    <w:rsid w:val="00EB7DFF"/>
    <w:rsid w:val="00EB7F24"/>
    <w:rsid w:val="00EC0270"/>
    <w:rsid w:val="00EC0337"/>
    <w:rsid w:val="00EC05F6"/>
    <w:rsid w:val="00EC0602"/>
    <w:rsid w:val="00EC06AB"/>
    <w:rsid w:val="00EC0802"/>
    <w:rsid w:val="00EC08E1"/>
    <w:rsid w:val="00EC09E8"/>
    <w:rsid w:val="00EC0A4A"/>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CFB"/>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93"/>
    <w:rsid w:val="00EC52DF"/>
    <w:rsid w:val="00EC53A5"/>
    <w:rsid w:val="00EC53B8"/>
    <w:rsid w:val="00EC5459"/>
    <w:rsid w:val="00EC5539"/>
    <w:rsid w:val="00EC5639"/>
    <w:rsid w:val="00EC5683"/>
    <w:rsid w:val="00EC5701"/>
    <w:rsid w:val="00EC5726"/>
    <w:rsid w:val="00EC589F"/>
    <w:rsid w:val="00EC58AF"/>
    <w:rsid w:val="00EC5C92"/>
    <w:rsid w:val="00EC5CD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262"/>
    <w:rsid w:val="00EC729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C30"/>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A97"/>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570"/>
    <w:rsid w:val="00ED571C"/>
    <w:rsid w:val="00ED580A"/>
    <w:rsid w:val="00ED5889"/>
    <w:rsid w:val="00ED5A99"/>
    <w:rsid w:val="00ED5AEB"/>
    <w:rsid w:val="00ED5BC6"/>
    <w:rsid w:val="00ED6099"/>
    <w:rsid w:val="00ED60FC"/>
    <w:rsid w:val="00ED6175"/>
    <w:rsid w:val="00ED644B"/>
    <w:rsid w:val="00ED64A1"/>
    <w:rsid w:val="00ED6506"/>
    <w:rsid w:val="00ED654B"/>
    <w:rsid w:val="00ED654D"/>
    <w:rsid w:val="00ED66FD"/>
    <w:rsid w:val="00ED6767"/>
    <w:rsid w:val="00ED68EA"/>
    <w:rsid w:val="00ED6913"/>
    <w:rsid w:val="00ED6981"/>
    <w:rsid w:val="00ED69EE"/>
    <w:rsid w:val="00ED6C56"/>
    <w:rsid w:val="00ED6EA5"/>
    <w:rsid w:val="00ED6EEB"/>
    <w:rsid w:val="00ED71DB"/>
    <w:rsid w:val="00ED736D"/>
    <w:rsid w:val="00ED74A5"/>
    <w:rsid w:val="00ED7734"/>
    <w:rsid w:val="00ED783D"/>
    <w:rsid w:val="00ED79AB"/>
    <w:rsid w:val="00ED79AC"/>
    <w:rsid w:val="00ED7BCB"/>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7A9"/>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EFE"/>
    <w:rsid w:val="00EE2F45"/>
    <w:rsid w:val="00EE2FD0"/>
    <w:rsid w:val="00EE3173"/>
    <w:rsid w:val="00EE31F8"/>
    <w:rsid w:val="00EE3281"/>
    <w:rsid w:val="00EE32F5"/>
    <w:rsid w:val="00EE343B"/>
    <w:rsid w:val="00EE3730"/>
    <w:rsid w:val="00EE395F"/>
    <w:rsid w:val="00EE396C"/>
    <w:rsid w:val="00EE39A6"/>
    <w:rsid w:val="00EE3CB2"/>
    <w:rsid w:val="00EE3D16"/>
    <w:rsid w:val="00EE3D2B"/>
    <w:rsid w:val="00EE3DF2"/>
    <w:rsid w:val="00EE4026"/>
    <w:rsid w:val="00EE442D"/>
    <w:rsid w:val="00EE44ED"/>
    <w:rsid w:val="00EE4530"/>
    <w:rsid w:val="00EE4550"/>
    <w:rsid w:val="00EE47C5"/>
    <w:rsid w:val="00EE485E"/>
    <w:rsid w:val="00EE490A"/>
    <w:rsid w:val="00EE492A"/>
    <w:rsid w:val="00EE49B3"/>
    <w:rsid w:val="00EE4A1A"/>
    <w:rsid w:val="00EE4BBB"/>
    <w:rsid w:val="00EE4D22"/>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EE8"/>
    <w:rsid w:val="00EE5F7C"/>
    <w:rsid w:val="00EE6011"/>
    <w:rsid w:val="00EE603A"/>
    <w:rsid w:val="00EE6401"/>
    <w:rsid w:val="00EE650B"/>
    <w:rsid w:val="00EE65B8"/>
    <w:rsid w:val="00EE66EB"/>
    <w:rsid w:val="00EE67C2"/>
    <w:rsid w:val="00EE6831"/>
    <w:rsid w:val="00EE6A49"/>
    <w:rsid w:val="00EE6C4A"/>
    <w:rsid w:val="00EE6EA5"/>
    <w:rsid w:val="00EE6EED"/>
    <w:rsid w:val="00EE6F1E"/>
    <w:rsid w:val="00EE7140"/>
    <w:rsid w:val="00EE7346"/>
    <w:rsid w:val="00EE74AD"/>
    <w:rsid w:val="00EE75E2"/>
    <w:rsid w:val="00EE76E1"/>
    <w:rsid w:val="00EE7744"/>
    <w:rsid w:val="00EE777E"/>
    <w:rsid w:val="00EE78D6"/>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8E"/>
    <w:rsid w:val="00EF13E8"/>
    <w:rsid w:val="00EF1420"/>
    <w:rsid w:val="00EF15A4"/>
    <w:rsid w:val="00EF169E"/>
    <w:rsid w:val="00EF173B"/>
    <w:rsid w:val="00EF1955"/>
    <w:rsid w:val="00EF1A24"/>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BB"/>
    <w:rsid w:val="00EF32F1"/>
    <w:rsid w:val="00EF3345"/>
    <w:rsid w:val="00EF36DD"/>
    <w:rsid w:val="00EF3749"/>
    <w:rsid w:val="00EF37AD"/>
    <w:rsid w:val="00EF3846"/>
    <w:rsid w:val="00EF39D4"/>
    <w:rsid w:val="00EF3B84"/>
    <w:rsid w:val="00EF3C13"/>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6FE3"/>
    <w:rsid w:val="00EF7070"/>
    <w:rsid w:val="00EF70F1"/>
    <w:rsid w:val="00EF71C6"/>
    <w:rsid w:val="00EF72F3"/>
    <w:rsid w:val="00EF7476"/>
    <w:rsid w:val="00EF7562"/>
    <w:rsid w:val="00EF75DE"/>
    <w:rsid w:val="00EF75E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1"/>
    <w:rsid w:val="00F0087E"/>
    <w:rsid w:val="00F00B89"/>
    <w:rsid w:val="00F00CA6"/>
    <w:rsid w:val="00F00CD2"/>
    <w:rsid w:val="00F00F40"/>
    <w:rsid w:val="00F010FB"/>
    <w:rsid w:val="00F0112E"/>
    <w:rsid w:val="00F011F9"/>
    <w:rsid w:val="00F01315"/>
    <w:rsid w:val="00F0142B"/>
    <w:rsid w:val="00F01453"/>
    <w:rsid w:val="00F01543"/>
    <w:rsid w:val="00F01575"/>
    <w:rsid w:val="00F0159E"/>
    <w:rsid w:val="00F0171A"/>
    <w:rsid w:val="00F017FD"/>
    <w:rsid w:val="00F01815"/>
    <w:rsid w:val="00F01876"/>
    <w:rsid w:val="00F01962"/>
    <w:rsid w:val="00F01A54"/>
    <w:rsid w:val="00F01C48"/>
    <w:rsid w:val="00F01C64"/>
    <w:rsid w:val="00F01D31"/>
    <w:rsid w:val="00F01DA6"/>
    <w:rsid w:val="00F0215C"/>
    <w:rsid w:val="00F0238D"/>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697"/>
    <w:rsid w:val="00F03784"/>
    <w:rsid w:val="00F037F6"/>
    <w:rsid w:val="00F038B9"/>
    <w:rsid w:val="00F03CFF"/>
    <w:rsid w:val="00F03D76"/>
    <w:rsid w:val="00F03DD0"/>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4C8E"/>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1F1"/>
    <w:rsid w:val="00F10233"/>
    <w:rsid w:val="00F10826"/>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1F28"/>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2A"/>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14C"/>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0E23"/>
    <w:rsid w:val="00F216E0"/>
    <w:rsid w:val="00F2178E"/>
    <w:rsid w:val="00F219FE"/>
    <w:rsid w:val="00F21ADE"/>
    <w:rsid w:val="00F21D29"/>
    <w:rsid w:val="00F21D80"/>
    <w:rsid w:val="00F21D9F"/>
    <w:rsid w:val="00F21FCA"/>
    <w:rsid w:val="00F221E5"/>
    <w:rsid w:val="00F222BE"/>
    <w:rsid w:val="00F22671"/>
    <w:rsid w:val="00F226A6"/>
    <w:rsid w:val="00F228A6"/>
    <w:rsid w:val="00F228E3"/>
    <w:rsid w:val="00F229C9"/>
    <w:rsid w:val="00F22A8D"/>
    <w:rsid w:val="00F22B42"/>
    <w:rsid w:val="00F22E10"/>
    <w:rsid w:val="00F22F2C"/>
    <w:rsid w:val="00F22FD9"/>
    <w:rsid w:val="00F232DA"/>
    <w:rsid w:val="00F234CF"/>
    <w:rsid w:val="00F234D5"/>
    <w:rsid w:val="00F234F5"/>
    <w:rsid w:val="00F238DF"/>
    <w:rsid w:val="00F23969"/>
    <w:rsid w:val="00F23E2E"/>
    <w:rsid w:val="00F24071"/>
    <w:rsid w:val="00F24267"/>
    <w:rsid w:val="00F2427E"/>
    <w:rsid w:val="00F2442C"/>
    <w:rsid w:val="00F244AA"/>
    <w:rsid w:val="00F245CB"/>
    <w:rsid w:val="00F2468D"/>
    <w:rsid w:val="00F24A4A"/>
    <w:rsid w:val="00F24CB5"/>
    <w:rsid w:val="00F24DD3"/>
    <w:rsid w:val="00F24EF9"/>
    <w:rsid w:val="00F24F15"/>
    <w:rsid w:val="00F24F96"/>
    <w:rsid w:val="00F25245"/>
    <w:rsid w:val="00F2526F"/>
    <w:rsid w:val="00F25282"/>
    <w:rsid w:val="00F2561A"/>
    <w:rsid w:val="00F25666"/>
    <w:rsid w:val="00F257B3"/>
    <w:rsid w:val="00F257C0"/>
    <w:rsid w:val="00F2590C"/>
    <w:rsid w:val="00F25BD6"/>
    <w:rsid w:val="00F25C42"/>
    <w:rsid w:val="00F25DA8"/>
    <w:rsid w:val="00F25EFF"/>
    <w:rsid w:val="00F26080"/>
    <w:rsid w:val="00F260D8"/>
    <w:rsid w:val="00F260EF"/>
    <w:rsid w:val="00F2612D"/>
    <w:rsid w:val="00F2619F"/>
    <w:rsid w:val="00F261BA"/>
    <w:rsid w:val="00F26275"/>
    <w:rsid w:val="00F262B2"/>
    <w:rsid w:val="00F26408"/>
    <w:rsid w:val="00F26487"/>
    <w:rsid w:val="00F2666F"/>
    <w:rsid w:val="00F266DF"/>
    <w:rsid w:val="00F2673B"/>
    <w:rsid w:val="00F269B9"/>
    <w:rsid w:val="00F26A17"/>
    <w:rsid w:val="00F26A9A"/>
    <w:rsid w:val="00F26B9B"/>
    <w:rsid w:val="00F26C8F"/>
    <w:rsid w:val="00F26FB8"/>
    <w:rsid w:val="00F270D9"/>
    <w:rsid w:val="00F27150"/>
    <w:rsid w:val="00F27212"/>
    <w:rsid w:val="00F2737E"/>
    <w:rsid w:val="00F27740"/>
    <w:rsid w:val="00F2785B"/>
    <w:rsid w:val="00F279EE"/>
    <w:rsid w:val="00F27A56"/>
    <w:rsid w:val="00F27ADF"/>
    <w:rsid w:val="00F27B3D"/>
    <w:rsid w:val="00F27C90"/>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272"/>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289"/>
    <w:rsid w:val="00F33487"/>
    <w:rsid w:val="00F335C6"/>
    <w:rsid w:val="00F3369A"/>
    <w:rsid w:val="00F33A21"/>
    <w:rsid w:val="00F33B78"/>
    <w:rsid w:val="00F33B98"/>
    <w:rsid w:val="00F33C03"/>
    <w:rsid w:val="00F33CEB"/>
    <w:rsid w:val="00F33D12"/>
    <w:rsid w:val="00F33EF2"/>
    <w:rsid w:val="00F33FAB"/>
    <w:rsid w:val="00F3400B"/>
    <w:rsid w:val="00F34071"/>
    <w:rsid w:val="00F34256"/>
    <w:rsid w:val="00F34382"/>
    <w:rsid w:val="00F343D2"/>
    <w:rsid w:val="00F3463D"/>
    <w:rsid w:val="00F346A1"/>
    <w:rsid w:val="00F34916"/>
    <w:rsid w:val="00F34C25"/>
    <w:rsid w:val="00F34C62"/>
    <w:rsid w:val="00F34CDC"/>
    <w:rsid w:val="00F34DB2"/>
    <w:rsid w:val="00F34E23"/>
    <w:rsid w:val="00F34F31"/>
    <w:rsid w:val="00F35007"/>
    <w:rsid w:val="00F3511D"/>
    <w:rsid w:val="00F35182"/>
    <w:rsid w:val="00F353E5"/>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057"/>
    <w:rsid w:val="00F4114C"/>
    <w:rsid w:val="00F4115A"/>
    <w:rsid w:val="00F411C1"/>
    <w:rsid w:val="00F41363"/>
    <w:rsid w:val="00F41467"/>
    <w:rsid w:val="00F414B8"/>
    <w:rsid w:val="00F41714"/>
    <w:rsid w:val="00F417BC"/>
    <w:rsid w:val="00F41824"/>
    <w:rsid w:val="00F418D0"/>
    <w:rsid w:val="00F41BEF"/>
    <w:rsid w:val="00F41C54"/>
    <w:rsid w:val="00F41D18"/>
    <w:rsid w:val="00F41D5C"/>
    <w:rsid w:val="00F41E52"/>
    <w:rsid w:val="00F422DD"/>
    <w:rsid w:val="00F423D2"/>
    <w:rsid w:val="00F425A1"/>
    <w:rsid w:val="00F42626"/>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04"/>
    <w:rsid w:val="00F4444C"/>
    <w:rsid w:val="00F44562"/>
    <w:rsid w:val="00F445B5"/>
    <w:rsid w:val="00F4466C"/>
    <w:rsid w:val="00F446E4"/>
    <w:rsid w:val="00F449F3"/>
    <w:rsid w:val="00F44D4F"/>
    <w:rsid w:val="00F44F08"/>
    <w:rsid w:val="00F44FAC"/>
    <w:rsid w:val="00F44FCF"/>
    <w:rsid w:val="00F450D0"/>
    <w:rsid w:val="00F45100"/>
    <w:rsid w:val="00F45244"/>
    <w:rsid w:val="00F45249"/>
    <w:rsid w:val="00F452EF"/>
    <w:rsid w:val="00F45342"/>
    <w:rsid w:val="00F4535E"/>
    <w:rsid w:val="00F4543A"/>
    <w:rsid w:val="00F45495"/>
    <w:rsid w:val="00F4552C"/>
    <w:rsid w:val="00F455F0"/>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69B"/>
    <w:rsid w:val="00F4787F"/>
    <w:rsid w:val="00F478D2"/>
    <w:rsid w:val="00F47937"/>
    <w:rsid w:val="00F47ABC"/>
    <w:rsid w:val="00F47BBE"/>
    <w:rsid w:val="00F47D27"/>
    <w:rsid w:val="00F47D41"/>
    <w:rsid w:val="00F47D73"/>
    <w:rsid w:val="00F50129"/>
    <w:rsid w:val="00F502A4"/>
    <w:rsid w:val="00F5052E"/>
    <w:rsid w:val="00F505CA"/>
    <w:rsid w:val="00F506AF"/>
    <w:rsid w:val="00F506C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2FFF"/>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B1"/>
    <w:rsid w:val="00F564CE"/>
    <w:rsid w:val="00F56500"/>
    <w:rsid w:val="00F56617"/>
    <w:rsid w:val="00F5672A"/>
    <w:rsid w:val="00F56801"/>
    <w:rsid w:val="00F56891"/>
    <w:rsid w:val="00F5692B"/>
    <w:rsid w:val="00F56A27"/>
    <w:rsid w:val="00F56A3A"/>
    <w:rsid w:val="00F56AC1"/>
    <w:rsid w:val="00F56BC1"/>
    <w:rsid w:val="00F56C14"/>
    <w:rsid w:val="00F56C3A"/>
    <w:rsid w:val="00F56D71"/>
    <w:rsid w:val="00F56FB3"/>
    <w:rsid w:val="00F570AC"/>
    <w:rsid w:val="00F570D9"/>
    <w:rsid w:val="00F570E3"/>
    <w:rsid w:val="00F573BC"/>
    <w:rsid w:val="00F57468"/>
    <w:rsid w:val="00F577D2"/>
    <w:rsid w:val="00F577F3"/>
    <w:rsid w:val="00F578C7"/>
    <w:rsid w:val="00F579B1"/>
    <w:rsid w:val="00F57A59"/>
    <w:rsid w:val="00F57D2F"/>
    <w:rsid w:val="00F57E2A"/>
    <w:rsid w:val="00F57E53"/>
    <w:rsid w:val="00F57EB3"/>
    <w:rsid w:val="00F57EB6"/>
    <w:rsid w:val="00F60148"/>
    <w:rsid w:val="00F6027F"/>
    <w:rsid w:val="00F6054F"/>
    <w:rsid w:val="00F60607"/>
    <w:rsid w:val="00F6062E"/>
    <w:rsid w:val="00F606EF"/>
    <w:rsid w:val="00F60762"/>
    <w:rsid w:val="00F608BD"/>
    <w:rsid w:val="00F60992"/>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89E"/>
    <w:rsid w:val="00F6290C"/>
    <w:rsid w:val="00F62942"/>
    <w:rsid w:val="00F62B88"/>
    <w:rsid w:val="00F630C1"/>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096"/>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56"/>
    <w:rsid w:val="00F66C69"/>
    <w:rsid w:val="00F66C8F"/>
    <w:rsid w:val="00F66CD4"/>
    <w:rsid w:val="00F66FB0"/>
    <w:rsid w:val="00F66FEB"/>
    <w:rsid w:val="00F670D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CB0"/>
    <w:rsid w:val="00F70D62"/>
    <w:rsid w:val="00F70E7D"/>
    <w:rsid w:val="00F70EC1"/>
    <w:rsid w:val="00F70FB6"/>
    <w:rsid w:val="00F71025"/>
    <w:rsid w:val="00F71108"/>
    <w:rsid w:val="00F711DF"/>
    <w:rsid w:val="00F7123E"/>
    <w:rsid w:val="00F712E0"/>
    <w:rsid w:val="00F71372"/>
    <w:rsid w:val="00F714C5"/>
    <w:rsid w:val="00F71524"/>
    <w:rsid w:val="00F7184C"/>
    <w:rsid w:val="00F7184D"/>
    <w:rsid w:val="00F71989"/>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3A8"/>
    <w:rsid w:val="00F74620"/>
    <w:rsid w:val="00F74650"/>
    <w:rsid w:val="00F74690"/>
    <w:rsid w:val="00F7493B"/>
    <w:rsid w:val="00F74966"/>
    <w:rsid w:val="00F74B54"/>
    <w:rsid w:val="00F74BA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49"/>
    <w:rsid w:val="00F76756"/>
    <w:rsid w:val="00F767D8"/>
    <w:rsid w:val="00F767FF"/>
    <w:rsid w:val="00F7686B"/>
    <w:rsid w:val="00F76A51"/>
    <w:rsid w:val="00F76C2C"/>
    <w:rsid w:val="00F76D3A"/>
    <w:rsid w:val="00F76D8C"/>
    <w:rsid w:val="00F76DDF"/>
    <w:rsid w:val="00F76ED7"/>
    <w:rsid w:val="00F77055"/>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7C"/>
    <w:rsid w:val="00F811E8"/>
    <w:rsid w:val="00F81239"/>
    <w:rsid w:val="00F81476"/>
    <w:rsid w:val="00F8154C"/>
    <w:rsid w:val="00F816C2"/>
    <w:rsid w:val="00F81710"/>
    <w:rsid w:val="00F817A8"/>
    <w:rsid w:val="00F818FA"/>
    <w:rsid w:val="00F81999"/>
    <w:rsid w:val="00F81A0D"/>
    <w:rsid w:val="00F81B21"/>
    <w:rsid w:val="00F81BA9"/>
    <w:rsid w:val="00F81C29"/>
    <w:rsid w:val="00F81E4D"/>
    <w:rsid w:val="00F822CC"/>
    <w:rsid w:val="00F822D3"/>
    <w:rsid w:val="00F8244F"/>
    <w:rsid w:val="00F82538"/>
    <w:rsid w:val="00F826A8"/>
    <w:rsid w:val="00F82765"/>
    <w:rsid w:val="00F82BAF"/>
    <w:rsid w:val="00F82F79"/>
    <w:rsid w:val="00F83183"/>
    <w:rsid w:val="00F835D9"/>
    <w:rsid w:val="00F8379D"/>
    <w:rsid w:val="00F8379E"/>
    <w:rsid w:val="00F8390A"/>
    <w:rsid w:val="00F83965"/>
    <w:rsid w:val="00F84016"/>
    <w:rsid w:val="00F84304"/>
    <w:rsid w:val="00F845D1"/>
    <w:rsid w:val="00F845EC"/>
    <w:rsid w:val="00F84623"/>
    <w:rsid w:val="00F8480A"/>
    <w:rsid w:val="00F848B4"/>
    <w:rsid w:val="00F8492A"/>
    <w:rsid w:val="00F84A21"/>
    <w:rsid w:val="00F84B43"/>
    <w:rsid w:val="00F84D1B"/>
    <w:rsid w:val="00F85160"/>
    <w:rsid w:val="00F8525D"/>
    <w:rsid w:val="00F853B2"/>
    <w:rsid w:val="00F853E6"/>
    <w:rsid w:val="00F854BF"/>
    <w:rsid w:val="00F85799"/>
    <w:rsid w:val="00F858BF"/>
    <w:rsid w:val="00F85A78"/>
    <w:rsid w:val="00F85AFF"/>
    <w:rsid w:val="00F85BA3"/>
    <w:rsid w:val="00F85DA3"/>
    <w:rsid w:val="00F85EBF"/>
    <w:rsid w:val="00F86078"/>
    <w:rsid w:val="00F861BF"/>
    <w:rsid w:val="00F861F2"/>
    <w:rsid w:val="00F8620F"/>
    <w:rsid w:val="00F8623E"/>
    <w:rsid w:val="00F8626F"/>
    <w:rsid w:val="00F86342"/>
    <w:rsid w:val="00F86408"/>
    <w:rsid w:val="00F8643B"/>
    <w:rsid w:val="00F864EC"/>
    <w:rsid w:val="00F86793"/>
    <w:rsid w:val="00F86969"/>
    <w:rsid w:val="00F86A2C"/>
    <w:rsid w:val="00F86FC9"/>
    <w:rsid w:val="00F8711E"/>
    <w:rsid w:val="00F87147"/>
    <w:rsid w:val="00F8742A"/>
    <w:rsid w:val="00F87495"/>
    <w:rsid w:val="00F8754B"/>
    <w:rsid w:val="00F87583"/>
    <w:rsid w:val="00F87808"/>
    <w:rsid w:val="00F87A08"/>
    <w:rsid w:val="00F87A0E"/>
    <w:rsid w:val="00F87BB8"/>
    <w:rsid w:val="00F87BC3"/>
    <w:rsid w:val="00F87C2C"/>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3F07"/>
    <w:rsid w:val="00F93F6B"/>
    <w:rsid w:val="00F93F8C"/>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34"/>
    <w:rsid w:val="00F952A7"/>
    <w:rsid w:val="00F95444"/>
    <w:rsid w:val="00F9555B"/>
    <w:rsid w:val="00F95760"/>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B0"/>
    <w:rsid w:val="00F964D4"/>
    <w:rsid w:val="00F96559"/>
    <w:rsid w:val="00F96578"/>
    <w:rsid w:val="00F96876"/>
    <w:rsid w:val="00F96AA4"/>
    <w:rsid w:val="00F96AEE"/>
    <w:rsid w:val="00F96B10"/>
    <w:rsid w:val="00F96BE6"/>
    <w:rsid w:val="00F96E43"/>
    <w:rsid w:val="00F96E5D"/>
    <w:rsid w:val="00F96F0F"/>
    <w:rsid w:val="00F96F3D"/>
    <w:rsid w:val="00F9719F"/>
    <w:rsid w:val="00F972D8"/>
    <w:rsid w:val="00F973E0"/>
    <w:rsid w:val="00F974DD"/>
    <w:rsid w:val="00F97658"/>
    <w:rsid w:val="00F97702"/>
    <w:rsid w:val="00F97900"/>
    <w:rsid w:val="00F979BF"/>
    <w:rsid w:val="00F97ADA"/>
    <w:rsid w:val="00FA0029"/>
    <w:rsid w:val="00FA00B8"/>
    <w:rsid w:val="00FA00D3"/>
    <w:rsid w:val="00FA0287"/>
    <w:rsid w:val="00FA0446"/>
    <w:rsid w:val="00FA067E"/>
    <w:rsid w:val="00FA06D4"/>
    <w:rsid w:val="00FA087C"/>
    <w:rsid w:val="00FA0C30"/>
    <w:rsid w:val="00FA0CA7"/>
    <w:rsid w:val="00FA0E6B"/>
    <w:rsid w:val="00FA10D7"/>
    <w:rsid w:val="00FA120C"/>
    <w:rsid w:val="00FA13D3"/>
    <w:rsid w:val="00FA15D9"/>
    <w:rsid w:val="00FA1663"/>
    <w:rsid w:val="00FA17D7"/>
    <w:rsid w:val="00FA197E"/>
    <w:rsid w:val="00FA19E4"/>
    <w:rsid w:val="00FA1B73"/>
    <w:rsid w:val="00FA1CA4"/>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24"/>
    <w:rsid w:val="00FA3A69"/>
    <w:rsid w:val="00FA3A94"/>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255"/>
    <w:rsid w:val="00FA550C"/>
    <w:rsid w:val="00FA56C7"/>
    <w:rsid w:val="00FA58AA"/>
    <w:rsid w:val="00FA59AB"/>
    <w:rsid w:val="00FA5B6A"/>
    <w:rsid w:val="00FA6182"/>
    <w:rsid w:val="00FA6511"/>
    <w:rsid w:val="00FA6565"/>
    <w:rsid w:val="00FA65F2"/>
    <w:rsid w:val="00FA67C2"/>
    <w:rsid w:val="00FA6960"/>
    <w:rsid w:val="00FA6B7C"/>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1DBA"/>
    <w:rsid w:val="00FB2090"/>
    <w:rsid w:val="00FB21EF"/>
    <w:rsid w:val="00FB23F3"/>
    <w:rsid w:val="00FB2651"/>
    <w:rsid w:val="00FB27D9"/>
    <w:rsid w:val="00FB2894"/>
    <w:rsid w:val="00FB29A9"/>
    <w:rsid w:val="00FB2A78"/>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4E"/>
    <w:rsid w:val="00FB76CE"/>
    <w:rsid w:val="00FB7904"/>
    <w:rsid w:val="00FB7A68"/>
    <w:rsid w:val="00FB7B3E"/>
    <w:rsid w:val="00FB7C02"/>
    <w:rsid w:val="00FB7C54"/>
    <w:rsid w:val="00FC0463"/>
    <w:rsid w:val="00FC046C"/>
    <w:rsid w:val="00FC06D7"/>
    <w:rsid w:val="00FC06DD"/>
    <w:rsid w:val="00FC079B"/>
    <w:rsid w:val="00FC07F4"/>
    <w:rsid w:val="00FC07F7"/>
    <w:rsid w:val="00FC0A7D"/>
    <w:rsid w:val="00FC0BCC"/>
    <w:rsid w:val="00FC0C38"/>
    <w:rsid w:val="00FC0C83"/>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D2"/>
    <w:rsid w:val="00FC3B30"/>
    <w:rsid w:val="00FC3BC4"/>
    <w:rsid w:val="00FC3BCA"/>
    <w:rsid w:val="00FC3FCD"/>
    <w:rsid w:val="00FC423E"/>
    <w:rsid w:val="00FC42B3"/>
    <w:rsid w:val="00FC42DB"/>
    <w:rsid w:val="00FC436B"/>
    <w:rsid w:val="00FC459C"/>
    <w:rsid w:val="00FC4609"/>
    <w:rsid w:val="00FC4652"/>
    <w:rsid w:val="00FC47D7"/>
    <w:rsid w:val="00FC48C6"/>
    <w:rsid w:val="00FC48EA"/>
    <w:rsid w:val="00FC4944"/>
    <w:rsid w:val="00FC4A4E"/>
    <w:rsid w:val="00FC4C1B"/>
    <w:rsid w:val="00FC4C33"/>
    <w:rsid w:val="00FC4CAD"/>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A77"/>
    <w:rsid w:val="00FD0C9C"/>
    <w:rsid w:val="00FD0CA5"/>
    <w:rsid w:val="00FD0D3C"/>
    <w:rsid w:val="00FD0DBF"/>
    <w:rsid w:val="00FD0FC3"/>
    <w:rsid w:val="00FD106B"/>
    <w:rsid w:val="00FD1091"/>
    <w:rsid w:val="00FD1118"/>
    <w:rsid w:val="00FD12A2"/>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8"/>
    <w:rsid w:val="00FD4BEB"/>
    <w:rsid w:val="00FD4D88"/>
    <w:rsid w:val="00FD4DBE"/>
    <w:rsid w:val="00FD4EA5"/>
    <w:rsid w:val="00FD4F7F"/>
    <w:rsid w:val="00FD4F99"/>
    <w:rsid w:val="00FD5107"/>
    <w:rsid w:val="00FD5223"/>
    <w:rsid w:val="00FD54A8"/>
    <w:rsid w:val="00FD5517"/>
    <w:rsid w:val="00FD563E"/>
    <w:rsid w:val="00FD56D8"/>
    <w:rsid w:val="00FD56FE"/>
    <w:rsid w:val="00FD5877"/>
    <w:rsid w:val="00FD588E"/>
    <w:rsid w:val="00FD5892"/>
    <w:rsid w:val="00FD5BFE"/>
    <w:rsid w:val="00FD5D73"/>
    <w:rsid w:val="00FD5D9D"/>
    <w:rsid w:val="00FD5DE8"/>
    <w:rsid w:val="00FD5E3B"/>
    <w:rsid w:val="00FD5F8D"/>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76"/>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0F"/>
    <w:rsid w:val="00FE0E2D"/>
    <w:rsid w:val="00FE1273"/>
    <w:rsid w:val="00FE12BF"/>
    <w:rsid w:val="00FE1315"/>
    <w:rsid w:val="00FE148D"/>
    <w:rsid w:val="00FE1508"/>
    <w:rsid w:val="00FE15A2"/>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AFC"/>
    <w:rsid w:val="00FE3B9A"/>
    <w:rsid w:val="00FE3BC6"/>
    <w:rsid w:val="00FE3DFB"/>
    <w:rsid w:val="00FE3DFC"/>
    <w:rsid w:val="00FE4062"/>
    <w:rsid w:val="00FE413E"/>
    <w:rsid w:val="00FE4223"/>
    <w:rsid w:val="00FE4225"/>
    <w:rsid w:val="00FE4283"/>
    <w:rsid w:val="00FE42EE"/>
    <w:rsid w:val="00FE43F7"/>
    <w:rsid w:val="00FE44DD"/>
    <w:rsid w:val="00FE4591"/>
    <w:rsid w:val="00FE46C1"/>
    <w:rsid w:val="00FE4705"/>
    <w:rsid w:val="00FE4798"/>
    <w:rsid w:val="00FE47B3"/>
    <w:rsid w:val="00FE4903"/>
    <w:rsid w:val="00FE4A0D"/>
    <w:rsid w:val="00FE4C0E"/>
    <w:rsid w:val="00FE4C6B"/>
    <w:rsid w:val="00FE4D9E"/>
    <w:rsid w:val="00FE5135"/>
    <w:rsid w:val="00FE53AE"/>
    <w:rsid w:val="00FE53B6"/>
    <w:rsid w:val="00FE548E"/>
    <w:rsid w:val="00FE54DC"/>
    <w:rsid w:val="00FE554F"/>
    <w:rsid w:val="00FE55AF"/>
    <w:rsid w:val="00FE55F9"/>
    <w:rsid w:val="00FE5B6D"/>
    <w:rsid w:val="00FE5DD6"/>
    <w:rsid w:val="00FE5DE3"/>
    <w:rsid w:val="00FE5EB0"/>
    <w:rsid w:val="00FE5F41"/>
    <w:rsid w:val="00FE62EF"/>
    <w:rsid w:val="00FE63DE"/>
    <w:rsid w:val="00FE6418"/>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41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0CC1"/>
    <w:rsid w:val="00FF1154"/>
    <w:rsid w:val="00FF1200"/>
    <w:rsid w:val="00FF1270"/>
    <w:rsid w:val="00FF1553"/>
    <w:rsid w:val="00FF160D"/>
    <w:rsid w:val="00FF16E1"/>
    <w:rsid w:val="00FF17F7"/>
    <w:rsid w:val="00FF18A9"/>
    <w:rsid w:val="00FF19E7"/>
    <w:rsid w:val="00FF1DCE"/>
    <w:rsid w:val="00FF1F80"/>
    <w:rsid w:val="00FF21AF"/>
    <w:rsid w:val="00FF21D9"/>
    <w:rsid w:val="00FF231D"/>
    <w:rsid w:val="00FF2574"/>
    <w:rsid w:val="00FF25D7"/>
    <w:rsid w:val="00FF2692"/>
    <w:rsid w:val="00FF26BA"/>
    <w:rsid w:val="00FF275E"/>
    <w:rsid w:val="00FF2810"/>
    <w:rsid w:val="00FF2846"/>
    <w:rsid w:val="00FF2988"/>
    <w:rsid w:val="00FF29B4"/>
    <w:rsid w:val="00FF2A20"/>
    <w:rsid w:val="00FF2A3E"/>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6D"/>
    <w:rsid w:val="00FF3EAF"/>
    <w:rsid w:val="00FF41C8"/>
    <w:rsid w:val="00FF42CC"/>
    <w:rsid w:val="00FF445B"/>
    <w:rsid w:val="00FF453C"/>
    <w:rsid w:val="00FF4592"/>
    <w:rsid w:val="00FF4642"/>
    <w:rsid w:val="00FF4789"/>
    <w:rsid w:val="00FF47FB"/>
    <w:rsid w:val="00FF4A09"/>
    <w:rsid w:val="00FF4A7B"/>
    <w:rsid w:val="00FF4AE0"/>
    <w:rsid w:val="00FF4BC9"/>
    <w:rsid w:val="00FF4C07"/>
    <w:rsid w:val="00FF4C8D"/>
    <w:rsid w:val="00FF4D12"/>
    <w:rsid w:val="00FF4ED4"/>
    <w:rsid w:val="00FF4F3D"/>
    <w:rsid w:val="00FF4FE7"/>
    <w:rsid w:val="00FF50D0"/>
    <w:rsid w:val="00FF5113"/>
    <w:rsid w:val="00FF5160"/>
    <w:rsid w:val="00FF52C5"/>
    <w:rsid w:val="00FF5693"/>
    <w:rsid w:val="00FF58B7"/>
    <w:rsid w:val="00FF5D78"/>
    <w:rsid w:val="00FF5DD2"/>
    <w:rsid w:val="00FF61D7"/>
    <w:rsid w:val="00FF6364"/>
    <w:rsid w:val="00FF6552"/>
    <w:rsid w:val="00FF664E"/>
    <w:rsid w:val="00FF68A6"/>
    <w:rsid w:val="00FF6921"/>
    <w:rsid w:val="00FF6B91"/>
    <w:rsid w:val="00FF6D38"/>
    <w:rsid w:val="00FF6D58"/>
    <w:rsid w:val="00FF6DCD"/>
    <w:rsid w:val="00FF6F4C"/>
    <w:rsid w:val="00FF6FDF"/>
    <w:rsid w:val="00FF7120"/>
    <w:rsid w:val="00FF724D"/>
    <w:rsid w:val="00FF72B8"/>
    <w:rsid w:val="00FF7494"/>
    <w:rsid w:val="00FF756C"/>
    <w:rsid w:val="00FF7632"/>
    <w:rsid w:val="00FF78D7"/>
    <w:rsid w:val="00FF7B02"/>
    <w:rsid w:val="00FF7BDC"/>
    <w:rsid w:val="00FF7C9D"/>
    <w:rsid w:val="00FF7E21"/>
    <w:rsid w:val="00FF7E87"/>
    <w:rsid w:val="4A850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1FD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B0E1A"/>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Heading 2 3GPP"/>
    <w:basedOn w:val="1"/>
    <w:next w:val="a2"/>
    <w:link w:val="2Char"/>
    <w:qFormat/>
    <w:pPr>
      <w:numPr>
        <w:ilvl w:val="1"/>
        <w:numId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 4,heading 4 + Indent: Left 0.5 in,标题3a,4th level,Heading,4,Memo,5,3"/>
    <w:basedOn w:val="31"/>
    <w:next w:val="a2"/>
    <w:link w:val="4Char"/>
    <w:qFormat/>
    <w:pPr>
      <w:keepLines/>
      <w:numPr>
        <w:ilvl w:val="3"/>
      </w:numPr>
      <w:spacing w:before="120" w:after="180"/>
      <w:outlineLvl w:val="3"/>
    </w:pPr>
    <w:rPr>
      <w:rFonts w:cs="Times New Roman"/>
      <w:bCs w:val="0"/>
      <w:szCs w:val="20"/>
    </w:rPr>
  </w:style>
  <w:style w:type="paragraph" w:styleId="51">
    <w:name w:val="heading 5"/>
    <w:aliases w:val="h5,Heading5,H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aliases w:val="Table Heading"/>
    <w:basedOn w:val="1"/>
    <w:next w:val="a2"/>
    <w:link w:val="8Char"/>
    <w:qFormat/>
    <w:pPr>
      <w:numPr>
        <w:ilvl w:val="7"/>
        <w:numId w:val="1"/>
      </w:numPr>
      <w:tabs>
        <w:tab w:val="left" w:pos="1440"/>
      </w:tabs>
      <w:outlineLvl w:val="7"/>
    </w:pPr>
    <w:rPr>
      <w:rFonts w:eastAsia="Batang"/>
    </w:rPr>
  </w:style>
  <w:style w:type="paragraph" w:styleId="9">
    <w:name w:val="heading 9"/>
    <w:aliases w:val="Figure Heading,FH"/>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aliases w:val="header odd,header odd1,header odd2,header,header odd3,header odd4,header odd5,header odd6,header1,header2,header3,header odd11,header odd21,header odd7,header4,header odd8,header odd9,header5,header odd12,header11,header21,header odd22,header31,h"/>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aliases w:val="EN"/>
    <w:basedOn w:val="a2"/>
    <w:link w:val="EditorsNoteChar"/>
    <w:qFormat/>
    <w:pPr>
      <w:keepLines/>
      <w:ind w:left="1135" w:hanging="851"/>
    </w:pPr>
    <w:rPr>
      <w:rFonts w:eastAsia="MS Mincho"/>
      <w:color w:val="FF0000"/>
    </w:rPr>
  </w:style>
  <w:style w:type="paragraph" w:customStyle="1" w:styleId="TF">
    <w:name w:val="TF"/>
    <w:aliases w:val="left"/>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aliases w:val="header odd Char,header odd1 Char,header odd2 Char,header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列表段,P,B"/>
    <w:basedOn w:val="a2"/>
    <w:link w:val="Charf8"/>
    <w:uiPriority w:val="34"/>
    <w:qFormat/>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aliases w:val="表正文 Char1,正文非缩进 Char1,正文不缩进 Char1,首行缩进 Char1,特点 Char2,段1 Char1,正文（首行缩进两字） Char Char Char Char Char Char1,正文（首行缩进两字） Char Char Char Char Char2,正文（首行缩进两字） Char Char Char2,正文（首行缩进两字） Char Char Char Char2,正文（首行缩进两字） Char Char2,特点 Char Char,d Char1"/>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ì¬º¥¹¥È¶ÎÂä Char1,ÁÐ³ö¶ÎÂä Char1,¥ê¥¹¥È¶ÎÂä Char1,列表段落1 Char1,Paragrafo elenco Char1,- Bullets Char1,Lista1 Char1,?? ?? Char1,????? Char1,????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aliases w:val="h5 Char,Heading5 Char,H5 Char"/>
    <w:link w:val="51"/>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aliases w:val="Table Heading Char"/>
    <w:link w:val="8"/>
    <w:rPr>
      <w:rFonts w:ascii="Arial" w:eastAsia="Batang" w:hAnsi="Arial"/>
      <w:sz w:val="36"/>
      <w:lang w:val="en-GB" w:eastAsia="en-US"/>
    </w:rPr>
  </w:style>
  <w:style w:type="character" w:customStyle="1" w:styleId="9Char">
    <w:name w:val="标题 9 Char"/>
    <w:aliases w:val="Figure Heading Char,FH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aliases w:val="H5 Char1"/>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aliases w:val="Underrubrik2 (文字),H3 (文字),no break (文字),Memo Heading 3 (文字)"/>
    <w:locked/>
    <w:rPr>
      <w:rFonts w:ascii="Arial" w:hAnsi="Arial" w:cs="Arial"/>
    </w:rPr>
  </w:style>
  <w:style w:type="character" w:customStyle="1" w:styleId="af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qFormat/>
    <w:rPr>
      <w:rFonts w:ascii="Times" w:eastAsia="Batang" w:hAnsi="Times"/>
      <w:szCs w:val="24"/>
      <w:lang w:val="en-GB" w:eastAsia="en-US"/>
    </w:rPr>
  </w:style>
  <w:style w:type="character" w:customStyle="1" w:styleId="BodyTextChar1">
    <w:name w:val="Body Text Char1"/>
    <w:aliases w:val="b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b">
    <w:name w:val="列表段落 字符1"/>
    <w:aliases w:val="Bullet list 字符"/>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table" w:customStyle="1" w:styleId="2c">
    <w:name w:val="网格型2"/>
    <w:basedOn w:val="a4"/>
    <w:uiPriority w:val="59"/>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2">
    <w:name w:val="批注文字 Char1"/>
    <w:semiHidden/>
    <w:rPr>
      <w:lang w:val="en-GB" w:eastAsia="en-GB"/>
    </w:rPr>
  </w:style>
  <w:style w:type="character" w:customStyle="1" w:styleId="keywords-mean">
    <w:name w:val="keywords-mean"/>
    <w:basedOn w:val="a3"/>
  </w:style>
  <w:style w:type="table" w:customStyle="1" w:styleId="TableGrid1">
    <w:name w:val="TableGrid1"/>
    <w:basedOn w:val="a4"/>
    <w:next w:val="aff7"/>
    <w:uiPriority w:val="39"/>
    <w:qFormat/>
    <w:rsid w:val="00AC605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4"/>
    <w:next w:val="aff7"/>
    <w:uiPriority w:val="39"/>
    <w:qFormat/>
    <w:rsid w:val="00AC605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unhideWhenUsed/>
    <w:qFormat/>
    <w:rsid w:val="00473BAD"/>
    <w:rPr>
      <w:rFonts w:eastAsia="Times New Roman"/>
      <w:lang w:val="en-GB" w:eastAsia="en-US"/>
    </w:rPr>
  </w:style>
  <w:style w:type="table" w:customStyle="1" w:styleId="39">
    <w:name w:val="网格型3"/>
    <w:basedOn w:val="a4"/>
    <w:next w:val="aff7"/>
    <w:uiPriority w:val="99"/>
    <w:unhideWhenUsed/>
    <w:rsid w:val="00D9579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ll">
    <w:name w:val="null"/>
    <w:basedOn w:val="a3"/>
    <w:rsid w:val="001610DC"/>
  </w:style>
  <w:style w:type="numbering" w:customStyle="1" w:styleId="StyleBulleted">
    <w:name w:val="Style Bulleted"/>
    <w:rsid w:val="008308CA"/>
    <w:pPr>
      <w:numPr>
        <w:numId w:val="159"/>
      </w:numPr>
    </w:pPr>
  </w:style>
  <w:style w:type="character" w:customStyle="1" w:styleId="Char13">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rsid w:val="008308CA"/>
    <w:rPr>
      <w:rFonts w:eastAsia="宋体"/>
      <w:kern w:val="2"/>
      <w:sz w:val="21"/>
      <w:szCs w:val="21"/>
    </w:rPr>
  </w:style>
  <w:style w:type="numbering" w:customStyle="1" w:styleId="StyleBulletedSymbolsymbolLeft025Hanging0252">
    <w:name w:val="Style Bulleted Symbol (symbol) Left:  0.25&quot; Hanging:  0.25&quot;2"/>
    <w:basedOn w:val="a5"/>
    <w:rsid w:val="008308CA"/>
    <w:pPr>
      <w:numPr>
        <w:numId w:val="160"/>
      </w:numPr>
    </w:pPr>
  </w:style>
  <w:style w:type="table" w:customStyle="1" w:styleId="1-11">
    <w:name w:val="中等深浅底纹 1 - 强调文字颜色 11"/>
    <w:basedOn w:val="a4"/>
    <w:next w:val="1-1"/>
    <w:uiPriority w:val="68"/>
    <w:rsid w:val="008308CA"/>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11">
    <w:name w:val="浅色列表 - 强调文字颜色 11"/>
    <w:basedOn w:val="a4"/>
    <w:next w:val="-1"/>
    <w:uiPriority w:val="66"/>
    <w:rsid w:val="008308C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ffb">
    <w:name w:val="Bibliography"/>
    <w:basedOn w:val="a2"/>
    <w:next w:val="a2"/>
    <w:uiPriority w:val="37"/>
    <w:unhideWhenUsed/>
    <w:rsid w:val="008308CA"/>
    <w:rPr>
      <w:rFonts w:eastAsiaTheme="minorEastAsia"/>
      <w:lang w:val="en-US"/>
    </w:rPr>
  </w:style>
  <w:style w:type="paragraph" w:styleId="TOC">
    <w:name w:val="TOC Heading"/>
    <w:basedOn w:val="1"/>
    <w:next w:val="a2"/>
    <w:uiPriority w:val="39"/>
    <w:semiHidden/>
    <w:unhideWhenUsed/>
    <w:qFormat/>
    <w:rsid w:val="008308CA"/>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lang w:val="en-US"/>
    </w:rPr>
  </w:style>
  <w:style w:type="numbering" w:customStyle="1" w:styleId="StyleBulletedSymbolsymbolLeft025Hanging0">
    <w:name w:val="Style Bulleted Symbol (symbol) Left:  0.25&quot; Hanging:  0."/>
    <w:basedOn w:val="a5"/>
    <w:rsid w:val="008308CA"/>
    <w:pPr>
      <w:numPr>
        <w:numId w:val="163"/>
      </w:numPr>
    </w:pPr>
  </w:style>
  <w:style w:type="character" w:styleId="afffc">
    <w:name w:val="Subtle Emphasis"/>
    <w:uiPriority w:val="19"/>
    <w:qFormat/>
    <w:rsid w:val="008308CA"/>
    <w:rPr>
      <w:i/>
      <w:iCs/>
      <w:color w:val="404040"/>
    </w:rPr>
  </w:style>
  <w:style w:type="table" w:customStyle="1" w:styleId="-13">
    <w:name w:val="彩色列表 - 强调文字颜色 13"/>
    <w:basedOn w:val="a4"/>
    <w:next w:val="-10"/>
    <w:uiPriority w:val="34"/>
    <w:rsid w:val="008308C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4"/>
    <w:uiPriority w:val="49"/>
    <w:rsid w:val="008308CA"/>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5"/>
    <w:rsid w:val="008308CA"/>
    <w:pPr>
      <w:numPr>
        <w:numId w:val="161"/>
      </w:numPr>
    </w:pPr>
  </w:style>
  <w:style w:type="numbering" w:customStyle="1" w:styleId="StyleBulletedSymbolsymbolLeft025Hanging0251">
    <w:name w:val="Style Bulleted Symbol (symbol) Left:  0.25&quot; Hanging:  0.25&quot;1"/>
    <w:basedOn w:val="a5"/>
    <w:rsid w:val="008308CA"/>
    <w:pPr>
      <w:numPr>
        <w:numId w:val="162"/>
      </w:numPr>
    </w:pPr>
  </w:style>
  <w:style w:type="table" w:customStyle="1" w:styleId="GridTable5Dark-Accent621">
    <w:name w:val="Grid Table 5 Dark - Accent 621"/>
    <w:basedOn w:val="a4"/>
    <w:uiPriority w:val="50"/>
    <w:rsid w:val="008308CA"/>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styleId="HTML1">
    <w:name w:val="HTML Code"/>
    <w:basedOn w:val="a3"/>
    <w:uiPriority w:val="99"/>
    <w:semiHidden/>
    <w:unhideWhenUsed/>
    <w:rsid w:val="008308CA"/>
    <w:rPr>
      <w:rFonts w:ascii="宋体" w:eastAsia="宋体" w:hAnsi="宋体" w:cs="宋体"/>
      <w:sz w:val="24"/>
      <w:szCs w:val="24"/>
    </w:rPr>
  </w:style>
  <w:style w:type="character" w:customStyle="1" w:styleId="fontstyle01">
    <w:name w:val="fontstyle01"/>
    <w:basedOn w:val="a3"/>
    <w:rsid w:val="008308CA"/>
    <w:rPr>
      <w:rFonts w:ascii="TimesNewRoman" w:hAnsi="TimesNewRoman" w:hint="default"/>
      <w:b w:val="0"/>
      <w:bCs w:val="0"/>
      <w:i w:val="0"/>
      <w:iCs w:val="0"/>
      <w:color w:val="231F20"/>
      <w:sz w:val="24"/>
      <w:szCs w:val="24"/>
    </w:rPr>
  </w:style>
  <w:style w:type="paragraph" w:customStyle="1" w:styleId="boldBoxedCentred">
    <w:name w:val="boldBoxedCentred"/>
    <w:basedOn w:val="a2"/>
    <w:rsid w:val="008308CA"/>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lang w:val="en-US"/>
    </w:rPr>
  </w:style>
  <w:style w:type="paragraph" w:customStyle="1" w:styleId="afffd">
    <w:name w:val="a"/>
    <w:basedOn w:val="a2"/>
    <w:rsid w:val="008308CA"/>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rsid w:val="008308CA"/>
  </w:style>
  <w:style w:type="character" w:customStyle="1" w:styleId="mailsessiontitletail">
    <w:name w:val="mail_session_title_tail"/>
    <w:basedOn w:val="a3"/>
    <w:rsid w:val="008308CA"/>
  </w:style>
  <w:style w:type="character" w:customStyle="1" w:styleId="EXChar">
    <w:name w:val="EX Char"/>
    <w:link w:val="EX"/>
    <w:qFormat/>
    <w:rsid w:val="008308CA"/>
    <w:rPr>
      <w:rFonts w:eastAsiaTheme="minorEastAsia"/>
      <w:lang w:val="en-GB" w:eastAsia="en-US"/>
    </w:rPr>
  </w:style>
  <w:style w:type="paragraph" w:customStyle="1" w:styleId="font0">
    <w:name w:val="font0"/>
    <w:basedOn w:val="a2"/>
    <w:rsid w:val="008308CA"/>
    <w:pPr>
      <w:spacing w:before="100" w:beforeAutospacing="1" w:after="100" w:afterAutospacing="1"/>
    </w:pPr>
    <w:rPr>
      <w:rFonts w:ascii="宋体" w:eastAsia="宋体" w:hAnsi="宋体" w:cs="宋体"/>
      <w:color w:val="000000"/>
      <w:sz w:val="22"/>
      <w:szCs w:val="22"/>
      <w:lang w:val="en-US" w:eastAsia="zh-CN"/>
    </w:rPr>
  </w:style>
  <w:style w:type="paragraph" w:customStyle="1" w:styleId="xl65">
    <w:name w:val="xl65"/>
    <w:basedOn w:val="a2"/>
    <w:rsid w:val="008308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lang w:val="en-US" w:eastAsia="zh-CN"/>
    </w:rPr>
  </w:style>
  <w:style w:type="numbering" w:customStyle="1" w:styleId="1c">
    <w:name w:val="无列表1"/>
    <w:next w:val="a5"/>
    <w:uiPriority w:val="99"/>
    <w:semiHidden/>
    <w:unhideWhenUsed/>
    <w:rsid w:val="008308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B0E1A"/>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Heading 2 3GPP"/>
    <w:basedOn w:val="1"/>
    <w:next w:val="a2"/>
    <w:link w:val="2Char"/>
    <w:qFormat/>
    <w:pPr>
      <w:numPr>
        <w:ilvl w:val="1"/>
        <w:numId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 4,heading 4 + Indent: Left 0.5 in,标题3a,4th level,Heading,4,Memo,5,3"/>
    <w:basedOn w:val="31"/>
    <w:next w:val="a2"/>
    <w:link w:val="4Char"/>
    <w:qFormat/>
    <w:pPr>
      <w:keepLines/>
      <w:numPr>
        <w:ilvl w:val="3"/>
      </w:numPr>
      <w:spacing w:before="120" w:after="180"/>
      <w:outlineLvl w:val="3"/>
    </w:pPr>
    <w:rPr>
      <w:rFonts w:cs="Times New Roman"/>
      <w:bCs w:val="0"/>
      <w:szCs w:val="20"/>
    </w:rPr>
  </w:style>
  <w:style w:type="paragraph" w:styleId="51">
    <w:name w:val="heading 5"/>
    <w:aliases w:val="h5,Heading5,H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aliases w:val="Table Heading"/>
    <w:basedOn w:val="1"/>
    <w:next w:val="a2"/>
    <w:link w:val="8Char"/>
    <w:qFormat/>
    <w:pPr>
      <w:numPr>
        <w:ilvl w:val="7"/>
        <w:numId w:val="1"/>
      </w:numPr>
      <w:tabs>
        <w:tab w:val="left" w:pos="1440"/>
      </w:tabs>
      <w:outlineLvl w:val="7"/>
    </w:pPr>
    <w:rPr>
      <w:rFonts w:eastAsia="Batang"/>
    </w:rPr>
  </w:style>
  <w:style w:type="paragraph" w:styleId="9">
    <w:name w:val="heading 9"/>
    <w:aliases w:val="Figure Heading,FH"/>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aliases w:val="header odd,header odd1,header odd2,header,header odd3,header odd4,header odd5,header odd6,header1,header2,header3,header odd11,header odd21,header odd7,header4,header odd8,header odd9,header5,header odd12,header11,header21,header odd22,header31,h"/>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aliases w:val="EN"/>
    <w:basedOn w:val="a2"/>
    <w:link w:val="EditorsNoteChar"/>
    <w:qFormat/>
    <w:pPr>
      <w:keepLines/>
      <w:ind w:left="1135" w:hanging="851"/>
    </w:pPr>
    <w:rPr>
      <w:rFonts w:eastAsia="MS Mincho"/>
      <w:color w:val="FF0000"/>
    </w:rPr>
  </w:style>
  <w:style w:type="paragraph" w:customStyle="1" w:styleId="TF">
    <w:name w:val="TF"/>
    <w:aliases w:val="left"/>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aliases w:val="header odd Char,header odd1 Char,header odd2 Char,header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列表段,P,B"/>
    <w:basedOn w:val="a2"/>
    <w:link w:val="Charf8"/>
    <w:uiPriority w:val="34"/>
    <w:qFormat/>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aliases w:val="表正文 Char1,正文非缩进 Char1,正文不缩进 Char1,首行缩进 Char1,特点 Char2,段1 Char1,正文（首行缩进两字） Char Char Char Char Char Char1,正文（首行缩进两字） Char Char Char Char Char2,正文（首行缩进两字） Char Char Char2,正文（首行缩进两字） Char Char Char Char2,正文（首行缩进两字） Char Char2,特点 Char Char,d Char1"/>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ì¬º¥¹¥È¶ÎÂä Char1,ÁÐ³ö¶ÎÂä Char1,¥ê¥¹¥È¶ÎÂä Char1,列表段落1 Char1,Paragrafo elenco Char1,- Bullets Char1,Lista1 Char1,?? ?? Char1,????? Char1,????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aliases w:val="h5 Char,Heading5 Char,H5 Char"/>
    <w:link w:val="51"/>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aliases w:val="Table Heading Char"/>
    <w:link w:val="8"/>
    <w:rPr>
      <w:rFonts w:ascii="Arial" w:eastAsia="Batang" w:hAnsi="Arial"/>
      <w:sz w:val="36"/>
      <w:lang w:val="en-GB" w:eastAsia="en-US"/>
    </w:rPr>
  </w:style>
  <w:style w:type="character" w:customStyle="1" w:styleId="9Char">
    <w:name w:val="标题 9 Char"/>
    <w:aliases w:val="Figure Heading Char,FH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aliases w:val="H5 Char1"/>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aliases w:val="Underrubrik2 (文字),H3 (文字),no break (文字),Memo Heading 3 (文字)"/>
    <w:locked/>
    <w:rPr>
      <w:rFonts w:ascii="Arial" w:hAnsi="Arial" w:cs="Arial"/>
    </w:rPr>
  </w:style>
  <w:style w:type="character" w:customStyle="1" w:styleId="af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qFormat/>
    <w:rPr>
      <w:rFonts w:ascii="Times" w:eastAsia="Batang" w:hAnsi="Times"/>
      <w:szCs w:val="24"/>
      <w:lang w:val="en-GB" w:eastAsia="en-US"/>
    </w:rPr>
  </w:style>
  <w:style w:type="character" w:customStyle="1" w:styleId="BodyTextChar1">
    <w:name w:val="Body Text Char1"/>
    <w:aliases w:val="b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b">
    <w:name w:val="列表段落 字符1"/>
    <w:aliases w:val="Bullet list 字符"/>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table" w:customStyle="1" w:styleId="2c">
    <w:name w:val="网格型2"/>
    <w:basedOn w:val="a4"/>
    <w:uiPriority w:val="59"/>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2">
    <w:name w:val="批注文字 Char1"/>
    <w:semiHidden/>
    <w:rPr>
      <w:lang w:val="en-GB" w:eastAsia="en-GB"/>
    </w:rPr>
  </w:style>
  <w:style w:type="character" w:customStyle="1" w:styleId="keywords-mean">
    <w:name w:val="keywords-mean"/>
    <w:basedOn w:val="a3"/>
  </w:style>
  <w:style w:type="table" w:customStyle="1" w:styleId="TableGrid1">
    <w:name w:val="TableGrid1"/>
    <w:basedOn w:val="a4"/>
    <w:next w:val="aff7"/>
    <w:uiPriority w:val="39"/>
    <w:qFormat/>
    <w:rsid w:val="00AC605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4"/>
    <w:next w:val="aff7"/>
    <w:uiPriority w:val="39"/>
    <w:qFormat/>
    <w:rsid w:val="00AC605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unhideWhenUsed/>
    <w:qFormat/>
    <w:rsid w:val="00473BAD"/>
    <w:rPr>
      <w:rFonts w:eastAsia="Times New Roman"/>
      <w:lang w:val="en-GB" w:eastAsia="en-US"/>
    </w:rPr>
  </w:style>
  <w:style w:type="table" w:customStyle="1" w:styleId="39">
    <w:name w:val="网格型3"/>
    <w:basedOn w:val="a4"/>
    <w:next w:val="aff7"/>
    <w:uiPriority w:val="99"/>
    <w:unhideWhenUsed/>
    <w:rsid w:val="00D9579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ll">
    <w:name w:val="null"/>
    <w:basedOn w:val="a3"/>
    <w:rsid w:val="001610DC"/>
  </w:style>
  <w:style w:type="numbering" w:customStyle="1" w:styleId="StyleBulleted">
    <w:name w:val="Style Bulleted"/>
    <w:rsid w:val="008308CA"/>
    <w:pPr>
      <w:numPr>
        <w:numId w:val="159"/>
      </w:numPr>
    </w:pPr>
  </w:style>
  <w:style w:type="character" w:customStyle="1" w:styleId="Char13">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rsid w:val="008308CA"/>
    <w:rPr>
      <w:rFonts w:eastAsia="宋体"/>
      <w:kern w:val="2"/>
      <w:sz w:val="21"/>
      <w:szCs w:val="21"/>
    </w:rPr>
  </w:style>
  <w:style w:type="numbering" w:customStyle="1" w:styleId="StyleBulletedSymbolsymbolLeft025Hanging0252">
    <w:name w:val="Style Bulleted Symbol (symbol) Left:  0.25&quot; Hanging:  0.25&quot;2"/>
    <w:basedOn w:val="a5"/>
    <w:rsid w:val="008308CA"/>
    <w:pPr>
      <w:numPr>
        <w:numId w:val="160"/>
      </w:numPr>
    </w:pPr>
  </w:style>
  <w:style w:type="table" w:customStyle="1" w:styleId="1-11">
    <w:name w:val="中等深浅底纹 1 - 强调文字颜色 11"/>
    <w:basedOn w:val="a4"/>
    <w:next w:val="1-1"/>
    <w:uiPriority w:val="68"/>
    <w:rsid w:val="008308CA"/>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11">
    <w:name w:val="浅色列表 - 强调文字颜色 11"/>
    <w:basedOn w:val="a4"/>
    <w:next w:val="-1"/>
    <w:uiPriority w:val="66"/>
    <w:rsid w:val="008308C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ffb">
    <w:name w:val="Bibliography"/>
    <w:basedOn w:val="a2"/>
    <w:next w:val="a2"/>
    <w:uiPriority w:val="37"/>
    <w:unhideWhenUsed/>
    <w:rsid w:val="008308CA"/>
    <w:rPr>
      <w:rFonts w:eastAsiaTheme="minorEastAsia"/>
      <w:lang w:val="en-US"/>
    </w:rPr>
  </w:style>
  <w:style w:type="paragraph" w:styleId="TOC">
    <w:name w:val="TOC Heading"/>
    <w:basedOn w:val="1"/>
    <w:next w:val="a2"/>
    <w:uiPriority w:val="39"/>
    <w:semiHidden/>
    <w:unhideWhenUsed/>
    <w:qFormat/>
    <w:rsid w:val="008308CA"/>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lang w:val="en-US"/>
    </w:rPr>
  </w:style>
  <w:style w:type="numbering" w:customStyle="1" w:styleId="StyleBulletedSymbolsymbolLeft025Hanging0">
    <w:name w:val="Style Bulleted Symbol (symbol) Left:  0.25&quot; Hanging:  0."/>
    <w:basedOn w:val="a5"/>
    <w:rsid w:val="008308CA"/>
    <w:pPr>
      <w:numPr>
        <w:numId w:val="163"/>
      </w:numPr>
    </w:pPr>
  </w:style>
  <w:style w:type="character" w:styleId="afffc">
    <w:name w:val="Subtle Emphasis"/>
    <w:uiPriority w:val="19"/>
    <w:qFormat/>
    <w:rsid w:val="008308CA"/>
    <w:rPr>
      <w:i/>
      <w:iCs/>
      <w:color w:val="404040"/>
    </w:rPr>
  </w:style>
  <w:style w:type="table" w:customStyle="1" w:styleId="-13">
    <w:name w:val="彩色列表 - 强调文字颜色 13"/>
    <w:basedOn w:val="a4"/>
    <w:next w:val="-10"/>
    <w:uiPriority w:val="34"/>
    <w:rsid w:val="008308C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4"/>
    <w:uiPriority w:val="49"/>
    <w:rsid w:val="008308CA"/>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5"/>
    <w:rsid w:val="008308CA"/>
    <w:pPr>
      <w:numPr>
        <w:numId w:val="161"/>
      </w:numPr>
    </w:pPr>
  </w:style>
  <w:style w:type="numbering" w:customStyle="1" w:styleId="StyleBulletedSymbolsymbolLeft025Hanging0251">
    <w:name w:val="Style Bulleted Symbol (symbol) Left:  0.25&quot; Hanging:  0.25&quot;1"/>
    <w:basedOn w:val="a5"/>
    <w:rsid w:val="008308CA"/>
    <w:pPr>
      <w:numPr>
        <w:numId w:val="162"/>
      </w:numPr>
    </w:pPr>
  </w:style>
  <w:style w:type="table" w:customStyle="1" w:styleId="GridTable5Dark-Accent621">
    <w:name w:val="Grid Table 5 Dark - Accent 621"/>
    <w:basedOn w:val="a4"/>
    <w:uiPriority w:val="50"/>
    <w:rsid w:val="008308CA"/>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styleId="HTML1">
    <w:name w:val="HTML Code"/>
    <w:basedOn w:val="a3"/>
    <w:uiPriority w:val="99"/>
    <w:semiHidden/>
    <w:unhideWhenUsed/>
    <w:rsid w:val="008308CA"/>
    <w:rPr>
      <w:rFonts w:ascii="宋体" w:eastAsia="宋体" w:hAnsi="宋体" w:cs="宋体"/>
      <w:sz w:val="24"/>
      <w:szCs w:val="24"/>
    </w:rPr>
  </w:style>
  <w:style w:type="character" w:customStyle="1" w:styleId="fontstyle01">
    <w:name w:val="fontstyle01"/>
    <w:basedOn w:val="a3"/>
    <w:rsid w:val="008308CA"/>
    <w:rPr>
      <w:rFonts w:ascii="TimesNewRoman" w:hAnsi="TimesNewRoman" w:hint="default"/>
      <w:b w:val="0"/>
      <w:bCs w:val="0"/>
      <w:i w:val="0"/>
      <w:iCs w:val="0"/>
      <w:color w:val="231F20"/>
      <w:sz w:val="24"/>
      <w:szCs w:val="24"/>
    </w:rPr>
  </w:style>
  <w:style w:type="paragraph" w:customStyle="1" w:styleId="boldBoxedCentred">
    <w:name w:val="boldBoxedCentred"/>
    <w:basedOn w:val="a2"/>
    <w:rsid w:val="008308CA"/>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lang w:val="en-US"/>
    </w:rPr>
  </w:style>
  <w:style w:type="paragraph" w:customStyle="1" w:styleId="afffd">
    <w:name w:val="a"/>
    <w:basedOn w:val="a2"/>
    <w:rsid w:val="008308CA"/>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rsid w:val="008308CA"/>
  </w:style>
  <w:style w:type="character" w:customStyle="1" w:styleId="mailsessiontitletail">
    <w:name w:val="mail_session_title_tail"/>
    <w:basedOn w:val="a3"/>
    <w:rsid w:val="008308CA"/>
  </w:style>
  <w:style w:type="character" w:customStyle="1" w:styleId="EXChar">
    <w:name w:val="EX Char"/>
    <w:link w:val="EX"/>
    <w:qFormat/>
    <w:rsid w:val="008308CA"/>
    <w:rPr>
      <w:rFonts w:eastAsiaTheme="minorEastAsia"/>
      <w:lang w:val="en-GB" w:eastAsia="en-US"/>
    </w:rPr>
  </w:style>
  <w:style w:type="paragraph" w:customStyle="1" w:styleId="font0">
    <w:name w:val="font0"/>
    <w:basedOn w:val="a2"/>
    <w:rsid w:val="008308CA"/>
    <w:pPr>
      <w:spacing w:before="100" w:beforeAutospacing="1" w:after="100" w:afterAutospacing="1"/>
    </w:pPr>
    <w:rPr>
      <w:rFonts w:ascii="宋体" w:eastAsia="宋体" w:hAnsi="宋体" w:cs="宋体"/>
      <w:color w:val="000000"/>
      <w:sz w:val="22"/>
      <w:szCs w:val="22"/>
      <w:lang w:val="en-US" w:eastAsia="zh-CN"/>
    </w:rPr>
  </w:style>
  <w:style w:type="paragraph" w:customStyle="1" w:styleId="xl65">
    <w:name w:val="xl65"/>
    <w:basedOn w:val="a2"/>
    <w:rsid w:val="008308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lang w:val="en-US" w:eastAsia="zh-CN"/>
    </w:rPr>
  </w:style>
  <w:style w:type="numbering" w:customStyle="1" w:styleId="1c">
    <w:name w:val="无列表1"/>
    <w:next w:val="a5"/>
    <w:uiPriority w:val="99"/>
    <w:semiHidden/>
    <w:unhideWhenUsed/>
    <w:rsid w:val="00830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88196">
      <w:bodyDiv w:val="1"/>
      <w:marLeft w:val="0"/>
      <w:marRight w:val="0"/>
      <w:marTop w:val="0"/>
      <w:marBottom w:val="0"/>
      <w:divBdr>
        <w:top w:val="none" w:sz="0" w:space="0" w:color="auto"/>
        <w:left w:val="none" w:sz="0" w:space="0" w:color="auto"/>
        <w:bottom w:val="none" w:sz="0" w:space="0" w:color="auto"/>
        <w:right w:val="none" w:sz="0" w:space="0" w:color="auto"/>
      </w:divBdr>
    </w:div>
    <w:div w:id="1321809980">
      <w:bodyDiv w:val="1"/>
      <w:marLeft w:val="0"/>
      <w:marRight w:val="0"/>
      <w:marTop w:val="0"/>
      <w:marBottom w:val="0"/>
      <w:divBdr>
        <w:top w:val="none" w:sz="0" w:space="0" w:color="auto"/>
        <w:left w:val="none" w:sz="0" w:space="0" w:color="auto"/>
        <w:bottom w:val="none" w:sz="0" w:space="0" w:color="auto"/>
        <w:right w:val="none" w:sz="0" w:space="0" w:color="auto"/>
      </w:divBdr>
    </w:div>
    <w:div w:id="1520318045">
      <w:bodyDiv w:val="1"/>
      <w:marLeft w:val="0"/>
      <w:marRight w:val="0"/>
      <w:marTop w:val="0"/>
      <w:marBottom w:val="0"/>
      <w:divBdr>
        <w:top w:val="none" w:sz="0" w:space="0" w:color="auto"/>
        <w:left w:val="none" w:sz="0" w:space="0" w:color="auto"/>
        <w:bottom w:val="none" w:sz="0" w:space="0" w:color="auto"/>
        <w:right w:val="none" w:sz="0" w:space="0" w:color="auto"/>
      </w:divBdr>
    </w:div>
    <w:div w:id="1940602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1BB578-AEAA-497C-978D-BDF75E92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14404</Words>
  <Characters>82107</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96319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6</cp:revision>
  <cp:lastPrinted>2007-12-29T21:50:00Z</cp:lastPrinted>
  <dcterms:created xsi:type="dcterms:W3CDTF">2025-05-09T09:45:00Z</dcterms:created>
  <dcterms:modified xsi:type="dcterms:W3CDTF">2025-05-09T10:01:00Z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eyJoZGlkIjoiMTBiYTU0NWMxZjljMDM0NWQ5NTVjZTUzZDQzZTg0MDkifQ==</vt:lpwstr>
  </property>
  <property fmtid="{D5CDD505-2E9C-101B-9397-08002B2CF9AE}" pid="3" name="KSOProductBuildVer">
    <vt:lpwstr>2052-12.1.0.20305</vt:lpwstr>
  </property>
  <property fmtid="{D5CDD505-2E9C-101B-9397-08002B2CF9AE}" pid="4" name="ICV">
    <vt:lpwstr>D6727E1AE3054D339A6975D01CEC9094_12</vt:lpwstr>
  </property>
</Properties>
</file>