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F62B5" w14:textId="08F94059" w:rsidR="00D5490C" w:rsidRPr="003D660C" w:rsidRDefault="00D5490C" w:rsidP="000143B7">
      <w:pPr>
        <w:tabs>
          <w:tab w:val="center" w:pos="4536"/>
          <w:tab w:val="right" w:pos="7938"/>
          <w:tab w:val="right" w:pos="9639"/>
        </w:tabs>
        <w:snapToGrid w:val="0"/>
        <w:spacing w:after="120"/>
        <w:ind w:leftChars="66" w:left="139" w:firstLine="2"/>
        <w:rPr>
          <w:rFonts w:ascii="Arial" w:hAnsi="Arial" w:cs="Arial"/>
          <w:b/>
          <w:bCs/>
          <w:sz w:val="28"/>
        </w:rPr>
      </w:pPr>
      <w:r w:rsidRPr="003D660C">
        <w:rPr>
          <w:rFonts w:ascii="Arial" w:hAnsi="Arial" w:cs="Arial"/>
          <w:b/>
          <w:bCs/>
          <w:sz w:val="28"/>
        </w:rPr>
        <w:t>3GPP TSG RAN WG1 #12</w:t>
      </w:r>
      <w:r w:rsidR="00F83A9A" w:rsidRPr="003D660C">
        <w:rPr>
          <w:rFonts w:ascii="Arial" w:hAnsi="Arial" w:cs="Arial"/>
          <w:b/>
          <w:bCs/>
          <w:sz w:val="28"/>
        </w:rPr>
        <w:t>1</w:t>
      </w:r>
      <w:r w:rsidRPr="003D660C">
        <w:rPr>
          <w:rFonts w:ascii="Arial" w:hAnsi="Arial" w:cs="Arial"/>
          <w:b/>
          <w:bCs/>
          <w:sz w:val="28"/>
        </w:rPr>
        <w:tab/>
      </w:r>
      <w:r w:rsidRPr="003D660C">
        <w:rPr>
          <w:rFonts w:ascii="Arial" w:hAnsi="Arial" w:cs="Arial"/>
          <w:b/>
          <w:bCs/>
          <w:sz w:val="28"/>
        </w:rPr>
        <w:tab/>
        <w:t>R1-25</w:t>
      </w:r>
      <w:r w:rsidR="00E455B8" w:rsidRPr="003D660C">
        <w:rPr>
          <w:rFonts w:ascii="Arial" w:hAnsi="Arial" w:cs="Arial"/>
          <w:b/>
          <w:bCs/>
          <w:sz w:val="28"/>
        </w:rPr>
        <w:t>03506</w:t>
      </w:r>
    </w:p>
    <w:p w14:paraId="52A05660" w14:textId="1D90287A" w:rsidR="00752F89" w:rsidRPr="003D660C" w:rsidRDefault="00973985" w:rsidP="000143B7">
      <w:pPr>
        <w:tabs>
          <w:tab w:val="center" w:pos="4536"/>
          <w:tab w:val="right" w:pos="7938"/>
          <w:tab w:val="right" w:pos="9639"/>
        </w:tabs>
        <w:snapToGrid w:val="0"/>
        <w:spacing w:after="120"/>
        <w:ind w:leftChars="66" w:left="139" w:firstLine="2"/>
        <w:rPr>
          <w:rFonts w:ascii="Arial" w:eastAsia="MS Mincho" w:hAnsi="Arial" w:cs="Arial"/>
          <w:b/>
          <w:bCs/>
          <w:sz w:val="28"/>
          <w:lang w:val="en-GB" w:eastAsia="ja-JP"/>
        </w:rPr>
      </w:pPr>
      <w:r w:rsidRPr="003D660C">
        <w:rPr>
          <w:rFonts w:ascii="Arial" w:eastAsia="MS Mincho" w:hAnsi="Arial" w:cs="Arial"/>
          <w:b/>
          <w:bCs/>
          <w:sz w:val="28"/>
          <w:lang w:eastAsia="ja-JP"/>
        </w:rPr>
        <w:t xml:space="preserve">St Julian’s, </w:t>
      </w:r>
      <w:r w:rsidR="00F83A9A" w:rsidRPr="003D660C">
        <w:rPr>
          <w:rFonts w:ascii="Arial" w:eastAsia="MS Mincho" w:hAnsi="Arial" w:cs="Arial"/>
          <w:b/>
          <w:bCs/>
          <w:sz w:val="28"/>
          <w:lang w:eastAsia="ja-JP"/>
        </w:rPr>
        <w:t>Malta</w:t>
      </w:r>
      <w:r w:rsidR="00B949F9" w:rsidRPr="003D660C">
        <w:rPr>
          <w:rFonts w:ascii="Arial" w:eastAsia="MS Mincho" w:hAnsi="Arial" w:cs="Arial"/>
          <w:b/>
          <w:bCs/>
          <w:sz w:val="28"/>
          <w:lang w:eastAsia="ja-JP"/>
        </w:rPr>
        <w:t xml:space="preserve">, </w:t>
      </w:r>
      <w:r w:rsidR="00F83A9A" w:rsidRPr="003D660C">
        <w:rPr>
          <w:rFonts w:ascii="Arial" w:eastAsia="MS Mincho" w:hAnsi="Arial" w:cs="Arial"/>
          <w:b/>
          <w:bCs/>
          <w:sz w:val="28"/>
          <w:lang w:eastAsia="ja-JP"/>
        </w:rPr>
        <w:t>May</w:t>
      </w:r>
      <w:r w:rsidR="00B949F9" w:rsidRPr="003D660C">
        <w:rPr>
          <w:rFonts w:ascii="Arial" w:eastAsia="MS Mincho" w:hAnsi="Arial" w:cs="Arial"/>
          <w:b/>
          <w:bCs/>
          <w:sz w:val="28"/>
          <w:lang w:eastAsia="ja-JP"/>
        </w:rPr>
        <w:t xml:space="preserve"> </w:t>
      </w:r>
      <w:r w:rsidR="00F83A9A" w:rsidRPr="003D660C">
        <w:rPr>
          <w:rFonts w:ascii="Arial" w:eastAsia="MS Mincho" w:hAnsi="Arial" w:cs="Arial"/>
          <w:b/>
          <w:bCs/>
          <w:sz w:val="28"/>
          <w:lang w:eastAsia="ja-JP"/>
        </w:rPr>
        <w:t>19</w:t>
      </w:r>
      <w:r w:rsidR="003D660C" w:rsidRPr="003D660C">
        <w:rPr>
          <w:rFonts w:ascii="Arial" w:eastAsia="MS Mincho" w:hAnsi="Arial" w:cs="Arial"/>
          <w:b/>
          <w:bCs/>
          <w:sz w:val="28"/>
          <w:vertAlign w:val="superscript"/>
          <w:lang w:eastAsia="ja-JP"/>
        </w:rPr>
        <w:t>th</w:t>
      </w:r>
      <w:r w:rsidR="00D5490C" w:rsidRPr="003D660C">
        <w:rPr>
          <w:rFonts w:ascii="Arial" w:eastAsia="MS Mincho" w:hAnsi="Arial" w:cs="Arial"/>
          <w:b/>
          <w:bCs/>
          <w:sz w:val="28"/>
          <w:lang w:eastAsia="ja-JP"/>
        </w:rPr>
        <w:t xml:space="preserve"> – </w:t>
      </w:r>
      <w:r w:rsidR="00F83A9A" w:rsidRPr="003D660C">
        <w:rPr>
          <w:rFonts w:ascii="Arial" w:eastAsia="MS Mincho" w:hAnsi="Arial" w:cs="Arial"/>
          <w:b/>
          <w:bCs/>
          <w:sz w:val="28"/>
          <w:lang w:eastAsia="ja-JP"/>
        </w:rPr>
        <w:t>23</w:t>
      </w:r>
      <w:r w:rsidR="003D660C" w:rsidRPr="003D660C">
        <w:rPr>
          <w:rFonts w:ascii="Arial" w:eastAsia="MS Mincho" w:hAnsi="Arial" w:cs="Arial"/>
          <w:b/>
          <w:bCs/>
          <w:sz w:val="28"/>
          <w:vertAlign w:val="superscript"/>
          <w:lang w:eastAsia="ja-JP"/>
        </w:rPr>
        <w:t>rd</w:t>
      </w:r>
      <w:r w:rsidR="00B949F9" w:rsidRPr="003D660C">
        <w:rPr>
          <w:rFonts w:ascii="Arial" w:eastAsia="MS Mincho" w:hAnsi="Arial" w:cs="Arial"/>
          <w:b/>
          <w:bCs/>
          <w:sz w:val="28"/>
          <w:lang w:eastAsia="ja-JP"/>
        </w:rPr>
        <w:t xml:space="preserve">, </w:t>
      </w:r>
      <w:r w:rsidR="00D5490C" w:rsidRPr="003D660C">
        <w:rPr>
          <w:rFonts w:ascii="Arial" w:eastAsia="MS Mincho" w:hAnsi="Arial" w:cs="Arial"/>
          <w:b/>
          <w:bCs/>
          <w:sz w:val="28"/>
          <w:lang w:eastAsia="ja-JP"/>
        </w:rPr>
        <w:t>2025</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6600"/>
      </w:tblGrid>
      <w:tr w:rsidR="00312ECF" w:rsidRPr="007E7E37" w14:paraId="255E555A" w14:textId="77777777" w:rsidTr="006D12C8">
        <w:tc>
          <w:tcPr>
            <w:tcW w:w="1696" w:type="dxa"/>
          </w:tcPr>
          <w:p w14:paraId="03D51B7F" w14:textId="41AE53D2" w:rsidR="00312ECF" w:rsidRPr="002932CE" w:rsidRDefault="00312ECF" w:rsidP="00312ECF">
            <w:pPr>
              <w:adjustRightInd w:val="0"/>
              <w:snapToGrid w:val="0"/>
              <w:spacing w:after="120"/>
              <w:jc w:val="left"/>
              <w:rPr>
                <w:rFonts w:ascii="Times New Roman" w:eastAsia="宋体" w:hAnsi="Times New Roman" w:cs="Times New Roman"/>
                <w:sz w:val="28"/>
              </w:rPr>
            </w:pPr>
            <w:r w:rsidRPr="007E7E37">
              <w:rPr>
                <w:rFonts w:ascii="Times New Roman" w:hAnsi="Times New Roman" w:cs="Times New Roman"/>
                <w:b/>
                <w:sz w:val="22"/>
              </w:rPr>
              <w:t>Agenda Item:</w:t>
            </w:r>
          </w:p>
        </w:tc>
        <w:tc>
          <w:tcPr>
            <w:tcW w:w="6600" w:type="dxa"/>
          </w:tcPr>
          <w:p w14:paraId="218C7B2E" w14:textId="1D4727B8" w:rsidR="00312ECF" w:rsidRPr="002932CE" w:rsidRDefault="00312ECF" w:rsidP="00312ECF">
            <w:pPr>
              <w:adjustRightInd w:val="0"/>
              <w:snapToGrid w:val="0"/>
              <w:spacing w:after="120"/>
              <w:jc w:val="left"/>
              <w:rPr>
                <w:rFonts w:ascii="Times New Roman" w:eastAsia="宋体" w:hAnsi="Times New Roman" w:cs="Times New Roman"/>
                <w:sz w:val="28"/>
              </w:rPr>
            </w:pPr>
            <w:r w:rsidRPr="007E7E37">
              <w:rPr>
                <w:rFonts w:ascii="Times New Roman" w:hAnsi="Times New Roman" w:cs="Times New Roman"/>
                <w:b/>
                <w:sz w:val="22"/>
              </w:rPr>
              <w:t>9.1.2</w:t>
            </w:r>
          </w:p>
        </w:tc>
      </w:tr>
      <w:tr w:rsidR="00312ECF" w:rsidRPr="007E7E37" w14:paraId="148955DD" w14:textId="77777777" w:rsidTr="006D12C8">
        <w:tc>
          <w:tcPr>
            <w:tcW w:w="1696" w:type="dxa"/>
          </w:tcPr>
          <w:p w14:paraId="2EFD15AB" w14:textId="3F2D67CB" w:rsidR="00312ECF" w:rsidRPr="002932CE" w:rsidRDefault="00312ECF" w:rsidP="00312ECF">
            <w:pPr>
              <w:adjustRightInd w:val="0"/>
              <w:snapToGrid w:val="0"/>
              <w:spacing w:after="60"/>
              <w:jc w:val="left"/>
              <w:rPr>
                <w:rFonts w:ascii="Times New Roman" w:eastAsia="宋体" w:hAnsi="Times New Roman" w:cs="Times New Roman"/>
                <w:sz w:val="28"/>
              </w:rPr>
            </w:pPr>
            <w:r w:rsidRPr="007E7E37">
              <w:rPr>
                <w:rFonts w:ascii="Times New Roman" w:hAnsi="Times New Roman" w:cs="Times New Roman"/>
                <w:b/>
                <w:sz w:val="22"/>
              </w:rPr>
              <w:t>Source:</w:t>
            </w:r>
          </w:p>
        </w:tc>
        <w:tc>
          <w:tcPr>
            <w:tcW w:w="6600" w:type="dxa"/>
          </w:tcPr>
          <w:p w14:paraId="3E350EE6" w14:textId="4BF39F93" w:rsidR="00312ECF" w:rsidRPr="002932CE" w:rsidRDefault="00312ECF" w:rsidP="00312ECF">
            <w:pPr>
              <w:adjustRightInd w:val="0"/>
              <w:snapToGrid w:val="0"/>
              <w:spacing w:after="60"/>
              <w:jc w:val="left"/>
              <w:rPr>
                <w:rFonts w:ascii="Times New Roman" w:eastAsia="宋体" w:hAnsi="Times New Roman" w:cs="Times New Roman"/>
                <w:sz w:val="28"/>
              </w:rPr>
            </w:pPr>
            <w:r w:rsidRPr="007E7E37">
              <w:rPr>
                <w:rFonts w:ascii="Times New Roman" w:hAnsi="Times New Roman" w:cs="Times New Roman"/>
                <w:b/>
                <w:sz w:val="22"/>
              </w:rPr>
              <w:t>Spreadtrum, UNISOC</w:t>
            </w:r>
          </w:p>
        </w:tc>
      </w:tr>
      <w:tr w:rsidR="00312ECF" w:rsidRPr="007E7E37" w14:paraId="0620D934" w14:textId="77777777" w:rsidTr="006D12C8">
        <w:tc>
          <w:tcPr>
            <w:tcW w:w="1696" w:type="dxa"/>
          </w:tcPr>
          <w:p w14:paraId="73AFBD9F" w14:textId="5C3DB985" w:rsidR="00312ECF" w:rsidRPr="002932CE" w:rsidRDefault="00312ECF" w:rsidP="00312ECF">
            <w:pPr>
              <w:adjustRightInd w:val="0"/>
              <w:snapToGrid w:val="0"/>
              <w:spacing w:beforeLines="50" w:before="156" w:after="120"/>
              <w:jc w:val="left"/>
              <w:rPr>
                <w:rFonts w:ascii="Times New Roman" w:eastAsia="宋体" w:hAnsi="Times New Roman" w:cs="Times New Roman"/>
                <w:sz w:val="28"/>
              </w:rPr>
            </w:pPr>
            <w:r w:rsidRPr="007E7E37">
              <w:rPr>
                <w:rFonts w:ascii="Times New Roman" w:hAnsi="Times New Roman" w:cs="Times New Roman"/>
                <w:b/>
                <w:sz w:val="22"/>
              </w:rPr>
              <w:t>Title:</w:t>
            </w:r>
          </w:p>
        </w:tc>
        <w:tc>
          <w:tcPr>
            <w:tcW w:w="6600" w:type="dxa"/>
          </w:tcPr>
          <w:p w14:paraId="380A81C3" w14:textId="20F8BB3A" w:rsidR="00312ECF" w:rsidRPr="002932CE" w:rsidRDefault="00312ECF" w:rsidP="00312ECF">
            <w:pPr>
              <w:adjustRightInd w:val="0"/>
              <w:snapToGrid w:val="0"/>
              <w:spacing w:beforeLines="50" w:before="156" w:after="120"/>
              <w:jc w:val="left"/>
              <w:rPr>
                <w:rFonts w:ascii="Times New Roman" w:eastAsia="宋体" w:hAnsi="Times New Roman" w:cs="Times New Roman"/>
                <w:sz w:val="28"/>
              </w:rPr>
            </w:pPr>
            <w:r w:rsidRPr="007E7E37">
              <w:rPr>
                <w:rFonts w:ascii="Times New Roman" w:hAnsi="Times New Roman" w:cs="Times New Roman"/>
                <w:b/>
                <w:sz w:val="22"/>
              </w:rPr>
              <w:t>Discussion on AIML for positioning accuracy enhancement</w:t>
            </w:r>
          </w:p>
        </w:tc>
      </w:tr>
      <w:tr w:rsidR="00312ECF" w:rsidRPr="007E7E37" w14:paraId="070DDD2C" w14:textId="77777777" w:rsidTr="006D12C8">
        <w:tc>
          <w:tcPr>
            <w:tcW w:w="1696" w:type="dxa"/>
          </w:tcPr>
          <w:p w14:paraId="35395EAE" w14:textId="5ADBC080" w:rsidR="00312ECF" w:rsidRPr="002932CE" w:rsidRDefault="00312ECF" w:rsidP="00FD26D7">
            <w:pPr>
              <w:adjustRightInd w:val="0"/>
              <w:snapToGrid w:val="0"/>
              <w:spacing w:after="60"/>
              <w:contextualSpacing/>
              <w:jc w:val="left"/>
              <w:rPr>
                <w:rFonts w:ascii="Times New Roman" w:eastAsia="宋体" w:hAnsi="Times New Roman" w:cs="Times New Roman"/>
                <w:sz w:val="28"/>
              </w:rPr>
            </w:pPr>
            <w:r w:rsidRPr="007E7E37">
              <w:rPr>
                <w:rFonts w:ascii="Times New Roman" w:hAnsi="Times New Roman" w:cs="Times New Roman"/>
                <w:b/>
                <w:sz w:val="22"/>
              </w:rPr>
              <w:t>Document for:</w:t>
            </w:r>
          </w:p>
        </w:tc>
        <w:tc>
          <w:tcPr>
            <w:tcW w:w="6600" w:type="dxa"/>
          </w:tcPr>
          <w:p w14:paraId="74F21B4A" w14:textId="474E4E44" w:rsidR="00312ECF" w:rsidRPr="002932CE" w:rsidRDefault="00312ECF" w:rsidP="00FD26D7">
            <w:pPr>
              <w:adjustRightInd w:val="0"/>
              <w:snapToGrid w:val="0"/>
              <w:spacing w:after="60"/>
              <w:contextualSpacing/>
              <w:jc w:val="left"/>
              <w:rPr>
                <w:rFonts w:ascii="Times New Roman" w:eastAsia="宋体" w:hAnsi="Times New Roman" w:cs="Times New Roman"/>
                <w:sz w:val="28"/>
              </w:rPr>
            </w:pPr>
            <w:r w:rsidRPr="007E7E37">
              <w:rPr>
                <w:rFonts w:ascii="Times New Roman" w:hAnsi="Times New Roman" w:cs="Times New Roman"/>
                <w:b/>
                <w:sz w:val="22"/>
              </w:rPr>
              <w:t>Discussion and decision</w:t>
            </w:r>
          </w:p>
        </w:tc>
      </w:tr>
    </w:tbl>
    <w:p w14:paraId="62D18C91" w14:textId="77777777" w:rsidR="00312ECF" w:rsidRPr="002932CE" w:rsidRDefault="00312ECF" w:rsidP="00FD26D7">
      <w:pPr>
        <w:adjustRightInd w:val="0"/>
        <w:snapToGrid w:val="0"/>
        <w:contextualSpacing/>
        <w:rPr>
          <w:rFonts w:ascii="Times New Roman" w:eastAsia="宋体" w:hAnsi="Times New Roman" w:cs="Times New Roman"/>
          <w:sz w:val="28"/>
        </w:rPr>
      </w:pPr>
    </w:p>
    <w:p w14:paraId="6C1E868D" w14:textId="77777777" w:rsidR="00752F89" w:rsidRPr="007E7E37" w:rsidRDefault="00752F89" w:rsidP="003E7475">
      <w:pPr>
        <w:pStyle w:val="title1"/>
        <w:spacing w:beforeLines="0" w:afterLines="0"/>
        <w:rPr>
          <w:rFonts w:ascii="Times New Roman" w:hAnsi="Times New Roman"/>
          <w:b/>
          <w:sz w:val="28"/>
          <w:szCs w:val="28"/>
        </w:rPr>
      </w:pPr>
      <w:r w:rsidRPr="007E7E37">
        <w:rPr>
          <w:rFonts w:ascii="Times New Roman" w:hAnsi="Times New Roman"/>
          <w:b/>
          <w:sz w:val="28"/>
          <w:szCs w:val="28"/>
        </w:rPr>
        <w:t>Introduction</w:t>
      </w:r>
    </w:p>
    <w:p w14:paraId="4A299846" w14:textId="00898CCB" w:rsidR="00923D70" w:rsidRPr="004767ED" w:rsidRDefault="00923D70" w:rsidP="00923D70">
      <w:pPr>
        <w:snapToGrid w:val="0"/>
        <w:spacing w:after="120"/>
        <w:rPr>
          <w:rFonts w:ascii="Times New Roman" w:eastAsia="宋体" w:hAnsi="Times New Roman" w:cs="Times New Roman"/>
          <w:szCs w:val="21"/>
        </w:rPr>
      </w:pPr>
      <w:r w:rsidRPr="004767ED">
        <w:rPr>
          <w:rFonts w:ascii="Times New Roman" w:eastAsia="宋体" w:hAnsi="Times New Roman" w:cs="Times New Roman"/>
          <w:szCs w:val="21"/>
        </w:rPr>
        <w:t>In RAN#107 meeting, revised WID on AI/ML for NR Air interface was approved</w:t>
      </w:r>
      <w:r w:rsidR="000E4E57">
        <w:rPr>
          <w:rFonts w:ascii="Times New Roman" w:eastAsia="宋体" w:hAnsi="Times New Roman" w:cs="Times New Roman"/>
          <w:szCs w:val="21"/>
        </w:rPr>
        <w:t xml:space="preserve"> </w:t>
      </w:r>
      <w:r w:rsidR="009A3EA6" w:rsidRPr="004767ED">
        <w:rPr>
          <w:rFonts w:ascii="Times New Roman" w:eastAsia="宋体" w:hAnsi="Times New Roman" w:cs="Times New Roman"/>
          <w:szCs w:val="21"/>
        </w:rPr>
        <w:fldChar w:fldCharType="begin"/>
      </w:r>
      <w:r w:rsidR="009A3EA6" w:rsidRPr="004767ED">
        <w:rPr>
          <w:rFonts w:ascii="Times New Roman" w:eastAsia="宋体" w:hAnsi="Times New Roman" w:cs="Times New Roman"/>
          <w:szCs w:val="21"/>
        </w:rPr>
        <w:instrText xml:space="preserve"> REF _Ref193387687 \r \h </w:instrText>
      </w:r>
      <w:r w:rsidR="004767ED">
        <w:rPr>
          <w:rFonts w:ascii="Times New Roman" w:eastAsia="宋体" w:hAnsi="Times New Roman" w:cs="Times New Roman"/>
          <w:szCs w:val="21"/>
        </w:rPr>
        <w:instrText xml:space="preserve"> \* MERGEFORMAT </w:instrText>
      </w:r>
      <w:r w:rsidR="009A3EA6" w:rsidRPr="004767ED">
        <w:rPr>
          <w:rFonts w:ascii="Times New Roman" w:eastAsia="宋体" w:hAnsi="Times New Roman" w:cs="Times New Roman"/>
          <w:szCs w:val="21"/>
        </w:rPr>
      </w:r>
      <w:r w:rsidR="009A3EA6" w:rsidRPr="004767ED">
        <w:rPr>
          <w:rFonts w:ascii="Times New Roman" w:eastAsia="宋体" w:hAnsi="Times New Roman" w:cs="Times New Roman"/>
          <w:szCs w:val="21"/>
        </w:rPr>
        <w:fldChar w:fldCharType="separate"/>
      </w:r>
      <w:r w:rsidR="00EC0E91">
        <w:rPr>
          <w:rFonts w:ascii="Times New Roman" w:eastAsia="宋体" w:hAnsi="Times New Roman" w:cs="Times New Roman"/>
          <w:szCs w:val="21"/>
        </w:rPr>
        <w:t>[1]</w:t>
      </w:r>
      <w:r w:rsidR="009A3EA6" w:rsidRPr="004767ED">
        <w:rPr>
          <w:rFonts w:ascii="Times New Roman" w:eastAsia="宋体" w:hAnsi="Times New Roman" w:cs="Times New Roman"/>
          <w:szCs w:val="21"/>
        </w:rPr>
        <w:fldChar w:fldCharType="end"/>
      </w:r>
      <w:r w:rsidRPr="004767ED">
        <w:rPr>
          <w:rFonts w:ascii="Times New Roman" w:eastAsia="宋体" w:hAnsi="Times New Roman" w:cs="Times New Roman"/>
          <w:szCs w:val="21"/>
        </w:rPr>
        <w:t>. The working objectives on AI/ML for positioning accuracy enhancement are given below</w:t>
      </w:r>
      <w:r w:rsidR="000E4E57">
        <w:rPr>
          <w:rFonts w:ascii="Times New Roman" w:eastAsia="宋体" w:hAnsi="Times New Roman" w:cs="Times New Roman"/>
          <w:szCs w:val="21"/>
        </w:rPr>
        <w:t>.</w:t>
      </w:r>
    </w:p>
    <w:tbl>
      <w:tblPr>
        <w:tblStyle w:val="a8"/>
        <w:tblW w:w="0" w:type="auto"/>
        <w:tblInd w:w="-5" w:type="dxa"/>
        <w:tblLook w:val="04A0" w:firstRow="1" w:lastRow="0" w:firstColumn="1" w:lastColumn="0" w:noHBand="0" w:noVBand="1"/>
      </w:tblPr>
      <w:tblGrid>
        <w:gridCol w:w="8301"/>
      </w:tblGrid>
      <w:tr w:rsidR="00923D70" w:rsidRPr="004767ED" w14:paraId="2CD26034" w14:textId="77777777" w:rsidTr="00926827">
        <w:tc>
          <w:tcPr>
            <w:tcW w:w="8301" w:type="dxa"/>
          </w:tcPr>
          <w:p w14:paraId="38C38827" w14:textId="77777777" w:rsidR="00923D70" w:rsidRPr="004767ED" w:rsidRDefault="00923D70" w:rsidP="00926827">
            <w:pPr>
              <w:widowControl/>
              <w:numPr>
                <w:ilvl w:val="0"/>
                <w:numId w:val="32"/>
              </w:numPr>
              <w:overflowPunct w:val="0"/>
              <w:autoSpaceDE w:val="0"/>
              <w:autoSpaceDN w:val="0"/>
              <w:adjustRightInd w:val="0"/>
              <w:snapToGrid w:val="0"/>
              <w:spacing w:after="120"/>
              <w:ind w:left="72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Positioning accuracy enhancements, encompassing [RAN1/RAN2/RAN3]:</w:t>
            </w:r>
          </w:p>
          <w:p w14:paraId="404B0806" w14:textId="77777777" w:rsidR="00923D70" w:rsidRPr="004767ED" w:rsidRDefault="00923D70" w:rsidP="00926827">
            <w:pPr>
              <w:widowControl/>
              <w:numPr>
                <w:ilvl w:val="1"/>
                <w:numId w:val="32"/>
              </w:numPr>
              <w:overflowPunct w:val="0"/>
              <w:autoSpaceDE w:val="0"/>
              <w:autoSpaceDN w:val="0"/>
              <w:adjustRightInd w:val="0"/>
              <w:snapToGrid w:val="0"/>
              <w:spacing w:after="120"/>
              <w:ind w:left="144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Direct AI/ML positioning:</w:t>
            </w:r>
          </w:p>
          <w:p w14:paraId="197FAF70" w14:textId="77777777" w:rsidR="00923D70" w:rsidRPr="004767ED" w:rsidRDefault="00923D70" w:rsidP="00926827">
            <w:pPr>
              <w:widowControl/>
              <w:numPr>
                <w:ilvl w:val="2"/>
                <w:numId w:val="32"/>
              </w:numPr>
              <w:overflowPunct w:val="0"/>
              <w:autoSpaceDE w:val="0"/>
              <w:autoSpaceDN w:val="0"/>
              <w:adjustRightInd w:val="0"/>
              <w:snapToGrid w:val="0"/>
              <w:spacing w:after="120"/>
              <w:ind w:left="216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 xml:space="preserve">Case 1: </w:t>
            </w:r>
            <w:r w:rsidRPr="004767ED">
              <w:rPr>
                <w:rFonts w:ascii="Times New Roman" w:eastAsia="Malgun Gothic" w:hAnsi="Times New Roman" w:cs="Times New Roman"/>
                <w:kern w:val="0"/>
                <w:szCs w:val="21"/>
                <w:lang w:val="en-GB" w:eastAsia="en-GB"/>
              </w:rPr>
              <w:t>UE-based positioning with UE-side model, direct AI/ML positioning</w:t>
            </w:r>
          </w:p>
          <w:p w14:paraId="527A2CAF" w14:textId="77777777" w:rsidR="00923D70" w:rsidRPr="004767ED" w:rsidRDefault="00923D70" w:rsidP="00926827">
            <w:pPr>
              <w:widowControl/>
              <w:numPr>
                <w:ilvl w:val="2"/>
                <w:numId w:val="32"/>
              </w:numPr>
              <w:overflowPunct w:val="0"/>
              <w:autoSpaceDE w:val="0"/>
              <w:autoSpaceDN w:val="0"/>
              <w:adjustRightInd w:val="0"/>
              <w:snapToGrid w:val="0"/>
              <w:spacing w:after="120"/>
              <w:ind w:left="216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Case 3b:</w:t>
            </w:r>
            <w:r w:rsidRPr="004767ED">
              <w:rPr>
                <w:rFonts w:ascii="Times New Roman" w:eastAsia="Malgun Gothic" w:hAnsi="Times New Roman" w:cs="Times New Roman"/>
                <w:kern w:val="0"/>
                <w:szCs w:val="21"/>
                <w:lang w:val="en-GB" w:eastAsia="en-GB"/>
              </w:rPr>
              <w:t xml:space="preserve"> NG-RAN node assisted positioning with LMF-side model, direct AI/ML positioning</w:t>
            </w:r>
          </w:p>
          <w:p w14:paraId="34111CFA" w14:textId="77777777" w:rsidR="00923D70" w:rsidRPr="004767ED" w:rsidRDefault="00923D70" w:rsidP="00926827">
            <w:pPr>
              <w:widowControl/>
              <w:numPr>
                <w:ilvl w:val="1"/>
                <w:numId w:val="32"/>
              </w:numPr>
              <w:overflowPunct w:val="0"/>
              <w:autoSpaceDE w:val="0"/>
              <w:autoSpaceDN w:val="0"/>
              <w:adjustRightInd w:val="0"/>
              <w:snapToGrid w:val="0"/>
              <w:spacing w:after="120"/>
              <w:ind w:left="144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 xml:space="preserve">AI/ML assisted positioning </w:t>
            </w:r>
            <w:r w:rsidRPr="004767ED">
              <w:rPr>
                <w:rFonts w:ascii="Times New Roman" w:eastAsia="Malgun Gothic" w:hAnsi="Times New Roman" w:cs="Times New Roman"/>
                <w:bCs/>
                <w:kern w:val="0"/>
                <w:szCs w:val="21"/>
                <w:lang w:val="en-GB" w:eastAsia="en-GB"/>
              </w:rPr>
              <w:tab/>
            </w:r>
            <w:r w:rsidRPr="004767ED">
              <w:rPr>
                <w:rFonts w:ascii="Times New Roman" w:eastAsia="Malgun Gothic" w:hAnsi="Times New Roman" w:cs="Times New Roman"/>
                <w:bCs/>
                <w:kern w:val="0"/>
                <w:szCs w:val="21"/>
                <w:lang w:val="en-GB" w:eastAsia="en-GB"/>
              </w:rPr>
              <w:tab/>
              <w:t xml:space="preserve"> </w:t>
            </w:r>
          </w:p>
          <w:p w14:paraId="0F916FC6" w14:textId="77777777" w:rsidR="00923D70" w:rsidRPr="004767ED" w:rsidRDefault="00923D70" w:rsidP="00926827">
            <w:pPr>
              <w:widowControl/>
              <w:numPr>
                <w:ilvl w:val="2"/>
                <w:numId w:val="32"/>
              </w:numPr>
              <w:overflowPunct w:val="0"/>
              <w:autoSpaceDE w:val="0"/>
              <w:autoSpaceDN w:val="0"/>
              <w:adjustRightInd w:val="0"/>
              <w:snapToGrid w:val="0"/>
              <w:spacing w:after="120"/>
              <w:ind w:left="216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 xml:space="preserve">Case 3a: </w:t>
            </w:r>
            <w:r w:rsidRPr="004767ED">
              <w:rPr>
                <w:rFonts w:ascii="Times New Roman" w:eastAsia="Malgun Gothic" w:hAnsi="Times New Roman" w:cs="Times New Roman"/>
                <w:kern w:val="0"/>
                <w:szCs w:val="21"/>
                <w:lang w:val="en-GB" w:eastAsia="en-GB"/>
              </w:rPr>
              <w:t>NG-RAN node assisted positioning with gNB-side model, AI/ML assisted positioning</w:t>
            </w:r>
          </w:p>
          <w:p w14:paraId="5979C74F" w14:textId="77777777" w:rsidR="00923D70" w:rsidRPr="004767ED" w:rsidRDefault="00923D70" w:rsidP="00926827">
            <w:pPr>
              <w:widowControl/>
              <w:numPr>
                <w:ilvl w:val="1"/>
                <w:numId w:val="32"/>
              </w:numPr>
              <w:overflowPunct w:val="0"/>
              <w:autoSpaceDE w:val="0"/>
              <w:autoSpaceDN w:val="0"/>
              <w:adjustRightInd w:val="0"/>
              <w:snapToGrid w:val="0"/>
              <w:spacing w:after="120"/>
              <w:ind w:left="144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Specify necessary measurements, signalling/mechanism(s) to facilitate LCM operations specific to the Positioning accuracy enhancements use cases, if any</w:t>
            </w:r>
          </w:p>
          <w:p w14:paraId="2FE00D5F" w14:textId="77777777" w:rsidR="00923D70" w:rsidRPr="004767ED" w:rsidRDefault="00923D70" w:rsidP="00926827">
            <w:pPr>
              <w:widowControl/>
              <w:numPr>
                <w:ilvl w:val="1"/>
                <w:numId w:val="32"/>
              </w:numPr>
              <w:overflowPunct w:val="0"/>
              <w:autoSpaceDE w:val="0"/>
              <w:autoSpaceDN w:val="0"/>
              <w:adjustRightInd w:val="0"/>
              <w:snapToGrid w:val="0"/>
              <w:spacing w:after="120"/>
              <w:ind w:left="1440" w:hanging="357"/>
              <w:jc w:val="left"/>
              <w:textAlignment w:val="baseline"/>
              <w:rPr>
                <w:rFonts w:ascii="Times New Roman" w:eastAsia="Malgun Gothic" w:hAnsi="Times New Roman" w:cs="Times New Roman"/>
                <w:bCs/>
                <w:kern w:val="0"/>
                <w:szCs w:val="21"/>
                <w:lang w:val="en-GB" w:eastAsia="en-GB"/>
              </w:rPr>
            </w:pPr>
            <w:r w:rsidRPr="004767ED">
              <w:rPr>
                <w:rFonts w:ascii="Times New Roman" w:eastAsia="Malgun Gothic" w:hAnsi="Times New Roman" w:cs="Times New Roman"/>
                <w:bCs/>
                <w:kern w:val="0"/>
                <w:szCs w:val="21"/>
                <w:lang w:val="en-GB" w:eastAsia="en-GB"/>
              </w:rPr>
              <w:t>Investigate and specify the necessary signalling of necessary measurement enhancements (if any)</w:t>
            </w:r>
          </w:p>
          <w:p w14:paraId="416DD006" w14:textId="77777777" w:rsidR="00923D70" w:rsidRPr="004767ED" w:rsidRDefault="00923D70" w:rsidP="00926827">
            <w:pPr>
              <w:widowControl/>
              <w:numPr>
                <w:ilvl w:val="1"/>
                <w:numId w:val="32"/>
              </w:numPr>
              <w:overflowPunct w:val="0"/>
              <w:autoSpaceDE w:val="0"/>
              <w:autoSpaceDN w:val="0"/>
              <w:adjustRightInd w:val="0"/>
              <w:snapToGrid w:val="0"/>
              <w:spacing w:after="120"/>
              <w:ind w:left="1440" w:hanging="357"/>
              <w:jc w:val="left"/>
              <w:textAlignment w:val="baseline"/>
              <w:rPr>
                <w:rFonts w:ascii="Times New Roman" w:eastAsia="宋体" w:hAnsi="Times New Roman" w:cs="Times New Roman"/>
                <w:szCs w:val="21"/>
              </w:rPr>
            </w:pPr>
            <w:r w:rsidRPr="004767ED">
              <w:rPr>
                <w:rFonts w:ascii="Times New Roman" w:eastAsia="Malgun Gothic" w:hAnsi="Times New Roman" w:cs="Times New Roman"/>
                <w:bCs/>
                <w:kern w:val="0"/>
                <w:szCs w:val="21"/>
                <w:lang w:val="en-GB" w:eastAsia="en-GB"/>
              </w:rPr>
              <w:t>Enabling method(s) to ensure consistency between training and inference regarding NW-side additional conditions (if identified) for inference at UE for relevant positioning sub use cases</w:t>
            </w:r>
          </w:p>
        </w:tc>
      </w:tr>
    </w:tbl>
    <w:p w14:paraId="1DC1858E" w14:textId="77777777" w:rsidR="00923D70" w:rsidRPr="004767ED" w:rsidRDefault="00923D70" w:rsidP="00923D70">
      <w:pPr>
        <w:rPr>
          <w:rFonts w:ascii="Times New Roman" w:hAnsi="Times New Roman" w:cs="Times New Roman"/>
          <w:szCs w:val="21"/>
        </w:rPr>
      </w:pPr>
      <w:r w:rsidRPr="004767ED">
        <w:rPr>
          <w:rFonts w:ascii="Times New Roman" w:hAnsi="Times New Roman" w:cs="Times New Roman"/>
          <w:szCs w:val="21"/>
        </w:rPr>
        <w:t>In this contribution, we provide our view on the potential specification impacts related to data collection, model inference, and model monitoring for positioning accuracy enhancement with AI/ML.</w:t>
      </w:r>
    </w:p>
    <w:p w14:paraId="0A27ACA0" w14:textId="2A15B157" w:rsidR="00B41A1B" w:rsidRPr="007E7E37" w:rsidRDefault="00812A39" w:rsidP="00B5151F">
      <w:pPr>
        <w:pStyle w:val="title1"/>
        <w:pBdr>
          <w:top w:val="none" w:sz="0" w:space="0" w:color="auto"/>
        </w:pBdr>
        <w:spacing w:beforeLines="0" w:afterLines="0"/>
        <w:rPr>
          <w:rFonts w:ascii="Times New Roman" w:hAnsi="Times New Roman"/>
          <w:b/>
          <w:sz w:val="28"/>
          <w:szCs w:val="28"/>
        </w:rPr>
      </w:pPr>
      <w:r w:rsidRPr="007E7E37">
        <w:rPr>
          <w:rFonts w:ascii="Times New Roman" w:hAnsi="Times New Roman"/>
          <w:b/>
          <w:sz w:val="28"/>
          <w:szCs w:val="28"/>
        </w:rPr>
        <w:t>Discussion</w:t>
      </w:r>
    </w:p>
    <w:p w14:paraId="68ECA1DF" w14:textId="77777777" w:rsidR="00713B12" w:rsidRPr="00713B12" w:rsidRDefault="00713B12" w:rsidP="00713B12">
      <w:pPr>
        <w:pStyle w:val="a7"/>
        <w:keepNext/>
        <w:keepLines/>
        <w:numPr>
          <w:ilvl w:val="0"/>
          <w:numId w:val="30"/>
        </w:numPr>
        <w:spacing w:before="120" w:after="120"/>
        <w:ind w:firstLineChars="0"/>
        <w:outlineLvl w:val="1"/>
        <w:rPr>
          <w:rFonts w:ascii="Times New Roman" w:eastAsia="宋体" w:hAnsi="Times New Roman" w:cs="Times New Roman"/>
          <w:b/>
          <w:vanish/>
          <w:sz w:val="28"/>
          <w:szCs w:val="32"/>
        </w:rPr>
      </w:pPr>
    </w:p>
    <w:p w14:paraId="11B7E073" w14:textId="77777777" w:rsidR="00713B12" w:rsidRPr="00713B12" w:rsidRDefault="00713B12" w:rsidP="00713B12">
      <w:pPr>
        <w:pStyle w:val="a7"/>
        <w:keepNext/>
        <w:keepLines/>
        <w:numPr>
          <w:ilvl w:val="0"/>
          <w:numId w:val="30"/>
        </w:numPr>
        <w:spacing w:before="120" w:after="120"/>
        <w:ind w:firstLineChars="0"/>
        <w:outlineLvl w:val="1"/>
        <w:rPr>
          <w:rFonts w:ascii="Times New Roman" w:eastAsia="宋体" w:hAnsi="Times New Roman" w:cs="Times New Roman"/>
          <w:b/>
          <w:vanish/>
          <w:sz w:val="28"/>
          <w:szCs w:val="32"/>
        </w:rPr>
      </w:pPr>
    </w:p>
    <w:p w14:paraId="663EC5EE" w14:textId="590AE31E" w:rsidR="007E7E37" w:rsidRPr="007E7E37" w:rsidRDefault="007E7E37">
      <w:pPr>
        <w:pStyle w:val="2"/>
        <w:numPr>
          <w:ilvl w:val="1"/>
          <w:numId w:val="30"/>
        </w:numPr>
        <w:spacing w:before="120" w:after="120" w:line="240" w:lineRule="auto"/>
        <w:rPr>
          <w:rFonts w:ascii="Times New Roman" w:eastAsia="宋体" w:hAnsi="Times New Roman" w:cs="Times New Roman"/>
          <w:bCs w:val="0"/>
          <w:sz w:val="28"/>
        </w:rPr>
      </w:pPr>
      <w:r w:rsidRPr="007E7E37">
        <w:rPr>
          <w:rFonts w:ascii="Times New Roman" w:eastAsia="宋体" w:hAnsi="Times New Roman" w:cs="Times New Roman"/>
          <w:bCs w:val="0"/>
          <w:sz w:val="28"/>
        </w:rPr>
        <w:t xml:space="preserve">Model input </w:t>
      </w:r>
    </w:p>
    <w:p w14:paraId="2995C460" w14:textId="4B1C5DBE" w:rsidR="007E7E37" w:rsidRPr="00AF2FA2" w:rsidRDefault="007E7E37" w:rsidP="007E7E37">
      <w:pPr>
        <w:rPr>
          <w:rFonts w:ascii="Times New Roman" w:hAnsi="Times New Roman" w:cs="Times New Roman"/>
          <w:szCs w:val="21"/>
        </w:rPr>
      </w:pPr>
      <w:r w:rsidRPr="00AF2FA2">
        <w:rPr>
          <w:rFonts w:ascii="Times New Roman" w:hAnsi="Times New Roman" w:cs="Times New Roman"/>
          <w:szCs w:val="21"/>
        </w:rPr>
        <w:t>In RAN1#120 meeti</w:t>
      </w:r>
      <w:r w:rsidR="00166A50">
        <w:rPr>
          <w:rFonts w:ascii="Times New Roman" w:hAnsi="Times New Roman" w:cs="Times New Roman"/>
          <w:szCs w:val="21"/>
        </w:rPr>
        <w:t>ng, the following agreement rel</w:t>
      </w:r>
      <w:r w:rsidRPr="00AF2FA2">
        <w:rPr>
          <w:rFonts w:ascii="Times New Roman" w:hAnsi="Times New Roman" w:cs="Times New Roman"/>
          <w:szCs w:val="21"/>
        </w:rPr>
        <w:t>ated to channel measurement types was made</w:t>
      </w:r>
      <w:r w:rsidR="007255D3">
        <w:rPr>
          <w:rFonts w:ascii="Times New Roman" w:hAnsi="Times New Roman" w:cs="Times New Roman"/>
          <w:szCs w:val="21"/>
        </w:rPr>
        <w:t xml:space="preserve"> </w:t>
      </w:r>
      <w:r w:rsidR="006C19AA">
        <w:rPr>
          <w:rFonts w:ascii="Times New Roman" w:hAnsi="Times New Roman" w:cs="Times New Roman"/>
          <w:szCs w:val="21"/>
        </w:rPr>
        <w:fldChar w:fldCharType="begin"/>
      </w:r>
      <w:r w:rsidR="006C19AA">
        <w:rPr>
          <w:rFonts w:ascii="Times New Roman" w:hAnsi="Times New Roman" w:cs="Times New Roman"/>
          <w:szCs w:val="21"/>
        </w:rPr>
        <w:instrText xml:space="preserve"> REF _Ref196915779 \r \h </w:instrText>
      </w:r>
      <w:r w:rsidR="006C19AA">
        <w:rPr>
          <w:rFonts w:ascii="Times New Roman" w:hAnsi="Times New Roman" w:cs="Times New Roman"/>
          <w:szCs w:val="21"/>
        </w:rPr>
      </w:r>
      <w:r w:rsidR="006C19AA">
        <w:rPr>
          <w:rFonts w:ascii="Times New Roman" w:hAnsi="Times New Roman" w:cs="Times New Roman"/>
          <w:szCs w:val="21"/>
        </w:rPr>
        <w:fldChar w:fldCharType="separate"/>
      </w:r>
      <w:r w:rsidR="00EC0E91">
        <w:rPr>
          <w:rFonts w:ascii="Times New Roman" w:hAnsi="Times New Roman" w:cs="Times New Roman"/>
          <w:szCs w:val="21"/>
        </w:rPr>
        <w:t>[2]</w:t>
      </w:r>
      <w:r w:rsidR="006C19AA">
        <w:rPr>
          <w:rFonts w:ascii="Times New Roman" w:hAnsi="Times New Roman" w:cs="Times New Roman"/>
          <w:szCs w:val="21"/>
        </w:rPr>
        <w:fldChar w:fldCharType="end"/>
      </w:r>
      <w:r w:rsidRPr="00AF2FA2">
        <w:rPr>
          <w:rFonts w:ascii="Times New Roman" w:hAnsi="Times New Roman" w:cs="Times New Roman"/>
          <w:szCs w:val="21"/>
        </w:rPr>
        <w:t>.</w:t>
      </w:r>
    </w:p>
    <w:tbl>
      <w:tblPr>
        <w:tblStyle w:val="a8"/>
        <w:tblW w:w="0" w:type="auto"/>
        <w:tblLook w:val="04A0" w:firstRow="1" w:lastRow="0" w:firstColumn="1" w:lastColumn="0" w:noHBand="0" w:noVBand="1"/>
      </w:tblPr>
      <w:tblGrid>
        <w:gridCol w:w="8296"/>
      </w:tblGrid>
      <w:tr w:rsidR="007E7E37" w:rsidRPr="007E7E37" w14:paraId="232A4825" w14:textId="77777777" w:rsidTr="003C44DB">
        <w:tc>
          <w:tcPr>
            <w:tcW w:w="8296" w:type="dxa"/>
          </w:tcPr>
          <w:p w14:paraId="719B5E94" w14:textId="77777777" w:rsidR="007E7E37" w:rsidRPr="00AF2FA2" w:rsidRDefault="007E7E37" w:rsidP="00926827">
            <w:pPr>
              <w:spacing w:before="120" w:after="60"/>
              <w:rPr>
                <w:rFonts w:ascii="Times New Roman" w:eastAsia="等线" w:hAnsi="Times New Roman" w:cs="Times New Roman"/>
                <w:szCs w:val="21"/>
                <w:highlight w:val="green"/>
              </w:rPr>
            </w:pPr>
            <w:r w:rsidRPr="00AF2FA2">
              <w:rPr>
                <w:rFonts w:ascii="Times New Roman" w:eastAsia="等线" w:hAnsi="Times New Roman" w:cs="Times New Roman"/>
                <w:szCs w:val="21"/>
                <w:highlight w:val="green"/>
              </w:rPr>
              <w:t>Agreement</w:t>
            </w:r>
            <w:r w:rsidRPr="00AF2FA2">
              <w:rPr>
                <w:rFonts w:ascii="Times New Roman" w:eastAsia="等线" w:hAnsi="Times New Roman" w:cs="Times New Roman"/>
                <w:szCs w:val="21"/>
              </w:rPr>
              <w:t xml:space="preserve"> (RAN1#120)</w:t>
            </w:r>
          </w:p>
          <w:p w14:paraId="70884D72" w14:textId="77777777" w:rsidR="007E7E37" w:rsidRPr="00AF2FA2" w:rsidRDefault="007E7E37" w:rsidP="00926827">
            <w:pPr>
              <w:spacing w:after="60"/>
              <w:rPr>
                <w:rFonts w:ascii="Times New Roman" w:eastAsia="Batang" w:hAnsi="Times New Roman" w:cs="Times New Roman"/>
                <w:szCs w:val="21"/>
              </w:rPr>
            </w:pPr>
            <w:r w:rsidRPr="00AF2FA2">
              <w:rPr>
                <w:rFonts w:ascii="Times New Roman" w:eastAsia="Batang" w:hAnsi="Times New Roman" w:cs="Times New Roman"/>
                <w:szCs w:val="21"/>
              </w:rPr>
              <w:t xml:space="preserve">For AI/ML based positioning Case 3b, </w:t>
            </w:r>
            <w:r w:rsidRPr="00AF2FA2">
              <w:rPr>
                <w:rFonts w:ascii="Times New Roman" w:eastAsia="等线" w:hAnsi="Times New Roman" w:cs="Times New Roman"/>
                <w:szCs w:val="21"/>
              </w:rPr>
              <w:t>with the existing definition of t</w:t>
            </w:r>
            <w:r w:rsidRPr="00AF2FA2">
              <w:rPr>
                <w:rFonts w:ascii="Times New Roman" w:eastAsia="Batang" w:hAnsi="Times New Roman" w:cs="Times New Roman"/>
                <w:szCs w:val="21"/>
              </w:rPr>
              <w:t>wo channel measurement types (A) or</w:t>
            </w:r>
            <w:r w:rsidRPr="00AF2FA2">
              <w:rPr>
                <w:rFonts w:ascii="Times New Roman" w:eastAsia="等线" w:hAnsi="Times New Roman" w:cs="Times New Roman"/>
                <w:szCs w:val="21"/>
              </w:rPr>
              <w:t xml:space="preserve"> type (B</w:t>
            </w:r>
            <w:r w:rsidRPr="00AF2FA2">
              <w:rPr>
                <w:rFonts w:ascii="Times New Roman" w:eastAsia="Batang" w:hAnsi="Times New Roman" w:cs="Times New Roman"/>
                <w:szCs w:val="21"/>
              </w:rPr>
              <w:t>):</w:t>
            </w:r>
          </w:p>
          <w:p w14:paraId="38100E05" w14:textId="77777777" w:rsidR="007E7E37" w:rsidRPr="00AF2FA2" w:rsidRDefault="007E7E37" w:rsidP="00926827">
            <w:pPr>
              <w:spacing w:after="60"/>
              <w:rPr>
                <w:rFonts w:ascii="Times New Roman" w:eastAsia="Batang" w:hAnsi="Times New Roman" w:cs="Times New Roman"/>
                <w:szCs w:val="21"/>
              </w:rPr>
            </w:pPr>
            <w:r w:rsidRPr="00AF2FA2">
              <w:rPr>
                <w:rFonts w:ascii="Times New Roman" w:eastAsia="Batang" w:hAnsi="Times New Roman" w:cs="Times New Roman"/>
                <w:szCs w:val="21"/>
              </w:rPr>
              <w:t>(A) path-based measurement, i.e., measurement in the existing specifications (up to Rel-18)</w:t>
            </w:r>
            <w:r w:rsidRPr="00AF2FA2">
              <w:rPr>
                <w:rFonts w:ascii="Times New Roman" w:eastAsia="等线" w:hAnsi="Times New Roman" w:cs="Times New Roman"/>
                <w:szCs w:val="21"/>
              </w:rPr>
              <w:t xml:space="preserve">, </w:t>
            </w:r>
            <w:r w:rsidRPr="00AF2FA2">
              <w:rPr>
                <w:rFonts w:ascii="Times New Roman" w:eastAsia="Batang" w:hAnsi="Times New Roman" w:cs="Times New Roman"/>
                <w:szCs w:val="21"/>
              </w:rPr>
              <w:t xml:space="preserve">(B) </w:t>
            </w:r>
            <w:r w:rsidRPr="00AF2FA2">
              <w:rPr>
                <w:rFonts w:ascii="Times New Roman" w:eastAsia="Batang" w:hAnsi="Times New Roman" w:cs="Times New Roman"/>
                <w:szCs w:val="21"/>
              </w:rPr>
              <w:lastRenderedPageBreak/>
              <w:t>Rel-19 enhanced measurement (see definition in RAN1#119 agreement for Case 3b).</w:t>
            </w:r>
          </w:p>
          <w:p w14:paraId="5AF6962E" w14:textId="77777777" w:rsidR="007E7E37" w:rsidRPr="00AF2FA2" w:rsidRDefault="007E7E37" w:rsidP="007E7E37">
            <w:pPr>
              <w:numPr>
                <w:ilvl w:val="0"/>
                <w:numId w:val="10"/>
              </w:numPr>
              <w:tabs>
                <w:tab w:val="left" w:pos="0"/>
                <w:tab w:val="left" w:pos="72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Descriptive info of the channel measurement is included together with the channel measurement values, either explicitly or implicitly</w:t>
            </w:r>
            <w:r w:rsidRPr="00AF2FA2">
              <w:rPr>
                <w:rFonts w:ascii="Times New Roman" w:eastAsia="等线" w:hAnsi="Times New Roman" w:cs="Times New Roman"/>
                <w:szCs w:val="21"/>
              </w:rPr>
              <w:t>.</w:t>
            </w:r>
            <w:r w:rsidRPr="00AF2FA2">
              <w:rPr>
                <w:rFonts w:ascii="Times New Roman" w:eastAsia="Batang" w:hAnsi="Times New Roman" w:cs="Times New Roman"/>
                <w:szCs w:val="21"/>
              </w:rPr>
              <w:t xml:space="preserve"> </w:t>
            </w:r>
          </w:p>
          <w:p w14:paraId="40EC3DAD" w14:textId="77777777" w:rsidR="007E7E37" w:rsidRPr="00AF2FA2" w:rsidRDefault="007E7E37" w:rsidP="007E7E37">
            <w:pPr>
              <w:numPr>
                <w:ilvl w:val="0"/>
                <w:numId w:val="10"/>
              </w:numPr>
              <w:tabs>
                <w:tab w:val="left" w:pos="0"/>
                <w:tab w:val="left" w:pos="72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 xml:space="preserve">The descriptive info of the channel measurement includes at least: </w:t>
            </w:r>
          </w:p>
          <w:p w14:paraId="4206DCF4" w14:textId="77777777" w:rsidR="007E7E37" w:rsidRPr="00AF2FA2" w:rsidRDefault="007E7E37" w:rsidP="007E7E37">
            <w:pPr>
              <w:numPr>
                <w:ilvl w:val="1"/>
                <w:numId w:val="10"/>
              </w:numPr>
              <w:tabs>
                <w:tab w:val="left" w:pos="0"/>
                <w:tab w:val="left" w:pos="72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 xml:space="preserve">measurement type (A) or type (B) and </w:t>
            </w:r>
          </w:p>
          <w:p w14:paraId="1C5764F1" w14:textId="77777777" w:rsidR="007E7E37" w:rsidRPr="00AF2FA2" w:rsidRDefault="007E7E37" w:rsidP="007E7E37">
            <w:pPr>
              <w:numPr>
                <w:ilvl w:val="1"/>
                <w:numId w:val="10"/>
              </w:numPr>
              <w:tabs>
                <w:tab w:val="left" w:pos="0"/>
                <w:tab w:val="left" w:pos="72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measurement parameters.</w:t>
            </w:r>
          </w:p>
          <w:p w14:paraId="5FC84565" w14:textId="77777777" w:rsidR="007E7E37" w:rsidRPr="00AF2FA2" w:rsidRDefault="007E7E37" w:rsidP="007E7E37">
            <w:pPr>
              <w:numPr>
                <w:ilvl w:val="0"/>
                <w:numId w:val="10"/>
              </w:numPr>
              <w:tabs>
                <w:tab w:val="left" w:pos="0"/>
                <w:tab w:val="left" w:pos="72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Regarding measurement parameters,</w:t>
            </w:r>
          </w:p>
          <w:p w14:paraId="211B1759" w14:textId="77777777" w:rsidR="007E7E37" w:rsidRPr="00AF2FA2" w:rsidRDefault="007E7E37" w:rsidP="007E7E37">
            <w:pPr>
              <w:numPr>
                <w:ilvl w:val="1"/>
                <w:numId w:val="10"/>
              </w:numPr>
              <w:tabs>
                <w:tab w:val="left" w:pos="0"/>
                <w:tab w:val="left" w:pos="720"/>
                <w:tab w:val="left" w:pos="144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For (A) path-based measurement, the measurement parameters include</w:t>
            </w:r>
            <w:r w:rsidRPr="00AF2FA2">
              <w:rPr>
                <w:rFonts w:ascii="Times New Roman" w:eastAsia="等线" w:hAnsi="Times New Roman" w:cs="Times New Roman"/>
                <w:szCs w:val="21"/>
              </w:rPr>
              <w:t>:</w:t>
            </w:r>
            <w:r w:rsidRPr="00AF2FA2">
              <w:rPr>
                <w:rFonts w:ascii="Times New Roman" w:eastAsia="Batang" w:hAnsi="Times New Roman" w:cs="Times New Roman"/>
                <w:szCs w:val="21"/>
              </w:rPr>
              <w:t xml:space="preserve"> </w:t>
            </w:r>
            <w:r w:rsidRPr="00AF2FA2">
              <w:rPr>
                <w:rFonts w:ascii="Times New Roman" w:eastAsia="等线" w:hAnsi="Times New Roman" w:cs="Times New Roman"/>
                <w:szCs w:val="21"/>
              </w:rPr>
              <w:t>number of additional paths</w:t>
            </w:r>
            <w:r w:rsidRPr="00AF2FA2">
              <w:rPr>
                <w:rFonts w:ascii="Times New Roman" w:eastAsia="Batang" w:hAnsi="Times New Roman" w:cs="Times New Roman"/>
                <w:szCs w:val="21"/>
              </w:rPr>
              <w:t>, k.</w:t>
            </w:r>
          </w:p>
          <w:p w14:paraId="275B7B23" w14:textId="77777777" w:rsidR="007E7E37" w:rsidRPr="00AF2FA2" w:rsidRDefault="007E7E37" w:rsidP="007E7E37">
            <w:pPr>
              <w:numPr>
                <w:ilvl w:val="1"/>
                <w:numId w:val="10"/>
              </w:numPr>
              <w:tabs>
                <w:tab w:val="left" w:pos="0"/>
                <w:tab w:val="left" w:pos="720"/>
                <w:tab w:val="left" w:pos="144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For (B) Rel-19 enhanced measurement, the measurement parameters include at least: N</w:t>
            </w:r>
            <w:r w:rsidRPr="00AF2FA2">
              <w:rPr>
                <w:rFonts w:ascii="Times New Roman" w:eastAsia="Batang" w:hAnsi="Times New Roman" w:cs="Times New Roman"/>
                <w:szCs w:val="21"/>
                <w:vertAlign w:val="subscript"/>
              </w:rPr>
              <w:t>t</w:t>
            </w:r>
            <w:r w:rsidRPr="00AF2FA2">
              <w:rPr>
                <w:rFonts w:ascii="Times New Roman" w:eastAsia="Batang" w:hAnsi="Times New Roman" w:cs="Times New Roman"/>
                <w:szCs w:val="21"/>
              </w:rPr>
              <w:t>', k.</w:t>
            </w:r>
          </w:p>
          <w:p w14:paraId="7B8FC454" w14:textId="77777777" w:rsidR="007E7E37" w:rsidRPr="00AF2FA2" w:rsidRDefault="007E7E37" w:rsidP="007E7E37">
            <w:pPr>
              <w:numPr>
                <w:ilvl w:val="2"/>
                <w:numId w:val="10"/>
              </w:numPr>
              <w:tabs>
                <w:tab w:val="left" w:pos="0"/>
                <w:tab w:val="left" w:pos="720"/>
                <w:tab w:val="left" w:pos="1440"/>
              </w:tabs>
              <w:suppressAutoHyphens/>
              <w:spacing w:before="120" w:after="80"/>
              <w:rPr>
                <w:rFonts w:ascii="Times New Roman" w:eastAsia="等线" w:hAnsi="Times New Roman" w:cs="Times New Roman"/>
                <w:szCs w:val="21"/>
              </w:rPr>
            </w:pPr>
            <w:r w:rsidRPr="00AF2FA2">
              <w:rPr>
                <w:rFonts w:ascii="Times New Roman" w:eastAsia="等线" w:hAnsi="Times New Roman" w:cs="Times New Roman"/>
                <w:szCs w:val="21"/>
              </w:rPr>
              <w:t xml:space="preserve">FFS: </w:t>
            </w:r>
            <w:r w:rsidRPr="00AF2FA2">
              <w:rPr>
                <w:rFonts w:ascii="Times New Roman" w:eastAsia="Batang" w:hAnsi="Times New Roman" w:cs="Times New Roman"/>
                <w:szCs w:val="21"/>
              </w:rPr>
              <w:t>N</w:t>
            </w:r>
            <w:r w:rsidRPr="00AF2FA2">
              <w:rPr>
                <w:rFonts w:ascii="Times New Roman" w:eastAsia="Batang" w:hAnsi="Times New Roman" w:cs="Times New Roman"/>
                <w:szCs w:val="21"/>
                <w:vertAlign w:val="subscript"/>
              </w:rPr>
              <w:t>t</w:t>
            </w:r>
          </w:p>
          <w:p w14:paraId="556BC9D1" w14:textId="3C97ABC4" w:rsidR="000C70C5" w:rsidRPr="003C44DB" w:rsidRDefault="007E7E37" w:rsidP="003C44DB">
            <w:pPr>
              <w:numPr>
                <w:ilvl w:val="0"/>
                <w:numId w:val="10"/>
              </w:numPr>
              <w:tabs>
                <w:tab w:val="left" w:pos="0"/>
                <w:tab w:val="left" w:pos="720"/>
              </w:tabs>
              <w:suppressAutoHyphens/>
              <w:spacing w:after="80"/>
              <w:rPr>
                <w:rFonts w:ascii="Times New Roman" w:eastAsia="Batang" w:hAnsi="Times New Roman" w:cs="Times New Roman"/>
                <w:szCs w:val="21"/>
              </w:rPr>
            </w:pPr>
            <w:r w:rsidRPr="00AF2FA2">
              <w:rPr>
                <w:rFonts w:ascii="Times New Roman" w:eastAsia="Batang" w:hAnsi="Times New Roman" w:cs="Times New Roman"/>
                <w:szCs w:val="21"/>
              </w:rPr>
              <w:t>Note: Type (A) and Type (B)</w:t>
            </w:r>
            <w:r w:rsidRPr="00AF2FA2">
              <w:rPr>
                <w:rFonts w:ascii="Times New Roman" w:eastAsia="等线" w:hAnsi="Times New Roman" w:cs="Times New Roman"/>
                <w:szCs w:val="21"/>
              </w:rPr>
              <w:t xml:space="preserve"> are used for discuss purpose only.</w:t>
            </w:r>
          </w:p>
        </w:tc>
      </w:tr>
    </w:tbl>
    <w:p w14:paraId="120B8FA1" w14:textId="7B8B9422" w:rsidR="008F02DD" w:rsidRPr="003C44DB" w:rsidRDefault="008F02DD" w:rsidP="008F02DD">
      <w:pPr>
        <w:rPr>
          <w:rFonts w:ascii="Times New Roman" w:hAnsi="Times New Roman" w:cs="Times New Roman"/>
          <w:szCs w:val="21"/>
        </w:rPr>
      </w:pPr>
      <w:r w:rsidRPr="00AF2FA2">
        <w:rPr>
          <w:rFonts w:ascii="Times New Roman" w:hAnsi="Times New Roman" w:cs="Times New Roman"/>
          <w:szCs w:val="21"/>
        </w:rPr>
        <w:lastRenderedPageBreak/>
        <w:t>In RAN1#120</w:t>
      </w:r>
      <w:r>
        <w:rPr>
          <w:rFonts w:ascii="Times New Roman" w:hAnsi="Times New Roman" w:cs="Times New Roman" w:hint="eastAsia"/>
          <w:szCs w:val="21"/>
        </w:rPr>
        <w:t>bis</w:t>
      </w:r>
      <w:r w:rsidRPr="00AF2FA2">
        <w:rPr>
          <w:rFonts w:ascii="Times New Roman" w:hAnsi="Times New Roman" w:cs="Times New Roman"/>
          <w:szCs w:val="21"/>
        </w:rPr>
        <w:t xml:space="preserve"> meeti</w:t>
      </w:r>
      <w:r>
        <w:rPr>
          <w:rFonts w:ascii="Times New Roman" w:hAnsi="Times New Roman" w:cs="Times New Roman"/>
          <w:szCs w:val="21"/>
        </w:rPr>
        <w:t xml:space="preserve">ng, the following </w:t>
      </w:r>
      <w:r>
        <w:rPr>
          <w:rFonts w:ascii="Times New Roman" w:hAnsi="Times New Roman" w:cs="Times New Roman" w:hint="eastAsia"/>
          <w:szCs w:val="21"/>
        </w:rPr>
        <w:t>proposal</w:t>
      </w:r>
      <w:r>
        <w:rPr>
          <w:rFonts w:ascii="Times New Roman" w:hAnsi="Times New Roman" w:cs="Times New Roman"/>
          <w:szCs w:val="21"/>
        </w:rPr>
        <w:t xml:space="preserve"> rel</w:t>
      </w:r>
      <w:r w:rsidRPr="00AF2FA2">
        <w:rPr>
          <w:rFonts w:ascii="Times New Roman" w:hAnsi="Times New Roman" w:cs="Times New Roman"/>
          <w:szCs w:val="21"/>
        </w:rPr>
        <w:t xml:space="preserve">ated to channel measurement types was </w:t>
      </w:r>
      <w:r>
        <w:rPr>
          <w:rFonts w:ascii="Times New Roman" w:hAnsi="Times New Roman" w:cs="Times New Roman" w:hint="eastAsia"/>
          <w:szCs w:val="21"/>
        </w:rPr>
        <w:t>discussed</w:t>
      </w:r>
      <w:r w:rsidR="00D410F2">
        <w:rPr>
          <w:rFonts w:ascii="Times New Roman" w:hAnsi="Times New Roman" w:cs="Times New Roman"/>
          <w:szCs w:val="21"/>
        </w:rPr>
        <w:fldChar w:fldCharType="begin"/>
      </w:r>
      <w:r w:rsidR="00D410F2">
        <w:rPr>
          <w:rFonts w:ascii="Times New Roman" w:hAnsi="Times New Roman" w:cs="Times New Roman"/>
          <w:szCs w:val="21"/>
        </w:rPr>
        <w:instrText xml:space="preserve"> </w:instrText>
      </w:r>
      <w:r w:rsidR="00D410F2">
        <w:rPr>
          <w:rFonts w:ascii="Times New Roman" w:hAnsi="Times New Roman" w:cs="Times New Roman" w:hint="eastAsia"/>
          <w:szCs w:val="21"/>
        </w:rPr>
        <w:instrText>REF _Ref196922932 \r \h</w:instrText>
      </w:r>
      <w:r w:rsidR="00D410F2">
        <w:rPr>
          <w:rFonts w:ascii="Times New Roman" w:hAnsi="Times New Roman" w:cs="Times New Roman"/>
          <w:szCs w:val="21"/>
        </w:rPr>
        <w:instrText xml:space="preserve"> </w:instrText>
      </w:r>
      <w:r w:rsidR="00D410F2">
        <w:rPr>
          <w:rFonts w:ascii="Times New Roman" w:hAnsi="Times New Roman" w:cs="Times New Roman"/>
          <w:szCs w:val="21"/>
        </w:rPr>
      </w:r>
      <w:r w:rsidR="00D410F2">
        <w:rPr>
          <w:rFonts w:ascii="Times New Roman" w:hAnsi="Times New Roman" w:cs="Times New Roman"/>
          <w:szCs w:val="21"/>
        </w:rPr>
        <w:fldChar w:fldCharType="separate"/>
      </w:r>
      <w:r w:rsidR="00D410F2">
        <w:rPr>
          <w:rFonts w:ascii="Times New Roman" w:hAnsi="Times New Roman" w:cs="Times New Roman"/>
          <w:szCs w:val="21"/>
        </w:rPr>
        <w:t>[</w:t>
      </w:r>
      <w:r w:rsidR="00D410F2">
        <w:rPr>
          <w:rFonts w:ascii="Times New Roman" w:hAnsi="Times New Roman" w:cs="Times New Roman"/>
          <w:szCs w:val="21"/>
        </w:rPr>
        <w:t>8</w:t>
      </w:r>
      <w:r w:rsidR="00D410F2">
        <w:rPr>
          <w:rFonts w:ascii="Times New Roman" w:hAnsi="Times New Roman" w:cs="Times New Roman"/>
          <w:szCs w:val="21"/>
        </w:rPr>
        <w:t>]</w:t>
      </w:r>
      <w:r w:rsidR="00D410F2">
        <w:rPr>
          <w:rFonts w:ascii="Times New Roman" w:hAnsi="Times New Roman" w:cs="Times New Roman"/>
          <w:szCs w:val="21"/>
        </w:rPr>
        <w:fldChar w:fldCharType="end"/>
      </w:r>
      <w:r w:rsidRPr="00AF2FA2">
        <w:rPr>
          <w:rFonts w:ascii="Times New Roman" w:hAnsi="Times New Roman" w:cs="Times New Roman"/>
          <w:szCs w:val="21"/>
        </w:rPr>
        <w:t>.</w:t>
      </w:r>
    </w:p>
    <w:tbl>
      <w:tblPr>
        <w:tblStyle w:val="a8"/>
        <w:tblW w:w="0" w:type="auto"/>
        <w:tblLook w:val="04A0" w:firstRow="1" w:lastRow="0" w:firstColumn="1" w:lastColumn="0" w:noHBand="0" w:noVBand="1"/>
      </w:tblPr>
      <w:tblGrid>
        <w:gridCol w:w="8296"/>
      </w:tblGrid>
      <w:tr w:rsidR="008F02DD" w14:paraId="50CA3B85" w14:textId="77777777" w:rsidTr="007D2986">
        <w:tc>
          <w:tcPr>
            <w:tcW w:w="8296" w:type="dxa"/>
          </w:tcPr>
          <w:p w14:paraId="6091C1B8" w14:textId="77777777" w:rsidR="008F02DD" w:rsidRPr="007D2986" w:rsidRDefault="008F02DD" w:rsidP="007D2986">
            <w:pPr>
              <w:rPr>
                <w:rFonts w:ascii="Times New Roman" w:hAnsi="Times New Roman" w:cs="Times New Roman"/>
                <w:b/>
                <w:u w:val="single"/>
              </w:rPr>
            </w:pPr>
            <w:r w:rsidRPr="007D2986">
              <w:rPr>
                <w:rFonts w:ascii="Times New Roman" w:hAnsi="Times New Roman" w:cs="Times New Roman"/>
                <w:b/>
                <w:highlight w:val="yellow"/>
                <w:u w:val="single"/>
              </w:rPr>
              <w:t>Proposal 2.1.1.3-1</w:t>
            </w:r>
          </w:p>
          <w:p w14:paraId="52C18C74" w14:textId="77777777" w:rsidR="008F02DD" w:rsidRPr="007D2986" w:rsidRDefault="008F02DD" w:rsidP="007D2986">
            <w:pPr>
              <w:tabs>
                <w:tab w:val="left" w:pos="0"/>
                <w:tab w:val="left" w:pos="720"/>
              </w:tabs>
              <w:spacing w:after="80"/>
              <w:rPr>
                <w:rFonts w:ascii="Times New Roman" w:hAnsi="Times New Roman" w:cs="Times New Roman"/>
              </w:rPr>
            </w:pPr>
            <w:r w:rsidRPr="007D2986">
              <w:rPr>
                <w:rFonts w:ascii="Times New Roman" w:hAnsi="Times New Roman" w:cs="Times New Roman"/>
                <w:bCs/>
              </w:rPr>
              <w:t>For</w:t>
            </w:r>
            <w:r w:rsidRPr="007D2986">
              <w:rPr>
                <w:rFonts w:ascii="Times New Roman" w:hAnsi="Times New Roman" w:cs="Times New Roman"/>
              </w:rPr>
              <w:t xml:space="preserve"> channel measurement type (B), RAN1 study the following two measurement report formats for the timing information of the </w:t>
            </w:r>
            <w:r w:rsidRPr="007D2986">
              <w:rPr>
                <w:rFonts w:ascii="Times New Roman" w:hAnsi="Times New Roman" w:cs="Times New Roman"/>
                <w:bCs/>
              </w:rPr>
              <w:t>N</w:t>
            </w:r>
            <w:r w:rsidRPr="007D2986">
              <w:rPr>
                <w:rFonts w:ascii="Times New Roman" w:hAnsi="Times New Roman" w:cs="Times New Roman"/>
                <w:bCs/>
                <w:vertAlign w:val="subscript"/>
              </w:rPr>
              <w:t>t</w:t>
            </w:r>
            <w:r w:rsidRPr="007D2986">
              <w:rPr>
                <w:rFonts w:ascii="Times New Roman" w:hAnsi="Times New Roman" w:cs="Times New Roman"/>
                <w:bCs/>
              </w:rPr>
              <w:t>' values:</w:t>
            </w:r>
          </w:p>
          <w:p w14:paraId="66362B76" w14:textId="77777777" w:rsidR="008F02DD" w:rsidRPr="00C175BA" w:rsidRDefault="008F02DD" w:rsidP="007D2986">
            <w:pPr>
              <w:pStyle w:val="a7"/>
              <w:numPr>
                <w:ilvl w:val="0"/>
                <w:numId w:val="9"/>
              </w:numPr>
              <w:tabs>
                <w:tab w:val="left" w:pos="0"/>
                <w:tab w:val="left" w:pos="720"/>
                <w:tab w:val="left" w:pos="1440"/>
              </w:tabs>
              <w:suppressAutoHyphens/>
              <w:spacing w:after="80"/>
              <w:ind w:firstLineChars="0"/>
              <w:rPr>
                <w:rFonts w:ascii="Times New Roman" w:hAnsi="Times New Roman" w:cs="Times New Roman"/>
              </w:rPr>
            </w:pPr>
            <w:bookmarkStart w:id="0" w:name="_GoBack"/>
            <w:r w:rsidRPr="00C175BA">
              <w:rPr>
                <w:rFonts w:ascii="Times New Roman" w:hAnsi="Times New Roman" w:cs="Times New Roman"/>
              </w:rPr>
              <w:t xml:space="preserve">Method 1 (with bitmap): Use bitmap format for the list of </w:t>
            </w:r>
            <w:r w:rsidRPr="00C175BA">
              <w:rPr>
                <w:rFonts w:ascii="Times New Roman" w:hAnsi="Times New Roman" w:cs="Times New Roman"/>
                <w:bCs/>
              </w:rPr>
              <w:t>N</w:t>
            </w:r>
            <w:r w:rsidRPr="00C175BA">
              <w:rPr>
                <w:rFonts w:ascii="Times New Roman" w:hAnsi="Times New Roman" w:cs="Times New Roman"/>
                <w:bCs/>
                <w:vertAlign w:val="subscript"/>
              </w:rPr>
              <w:t>t</w:t>
            </w:r>
            <w:r w:rsidRPr="00C175BA">
              <w:rPr>
                <w:rFonts w:ascii="Times New Roman" w:hAnsi="Times New Roman" w:cs="Times New Roman"/>
                <w:bCs/>
              </w:rPr>
              <w:t xml:space="preserve">' timing </w:t>
            </w:r>
            <w:r w:rsidRPr="00C175BA">
              <w:rPr>
                <w:rFonts w:ascii="Times New Roman" w:hAnsi="Times New Roman" w:cs="Times New Roman"/>
              </w:rPr>
              <w:t>values. The measurement report may also include other information, e.g., the starting point of the bitmap, length of bitmap.</w:t>
            </w:r>
          </w:p>
          <w:p w14:paraId="472E283B" w14:textId="77777777" w:rsidR="008F02DD" w:rsidRDefault="008F02DD" w:rsidP="007D2986">
            <w:pPr>
              <w:pStyle w:val="a7"/>
              <w:numPr>
                <w:ilvl w:val="0"/>
                <w:numId w:val="9"/>
              </w:numPr>
              <w:tabs>
                <w:tab w:val="left" w:pos="0"/>
                <w:tab w:val="left" w:pos="720"/>
                <w:tab w:val="left" w:pos="1440"/>
              </w:tabs>
              <w:suppressAutoHyphens/>
              <w:spacing w:after="80"/>
              <w:ind w:firstLineChars="0"/>
              <w:rPr>
                <w:rFonts w:ascii="Times New Roman" w:hAnsi="Times New Roman" w:cs="Times New Roman"/>
                <w:szCs w:val="21"/>
              </w:rPr>
            </w:pPr>
            <w:r w:rsidRPr="00C175BA">
              <w:rPr>
                <w:rFonts w:ascii="Times New Roman" w:hAnsi="Times New Roman" w:cs="Times New Roman"/>
              </w:rPr>
              <w:t xml:space="preserve">Method 2 (without bitmap). Report the timing information for each of the </w:t>
            </w:r>
            <w:r w:rsidRPr="00C175BA">
              <w:rPr>
                <w:rFonts w:ascii="Times New Roman" w:hAnsi="Times New Roman" w:cs="Times New Roman"/>
                <w:bCs/>
              </w:rPr>
              <w:t>N</w:t>
            </w:r>
            <w:r w:rsidRPr="00C175BA">
              <w:rPr>
                <w:rFonts w:ascii="Times New Roman" w:hAnsi="Times New Roman" w:cs="Times New Roman"/>
                <w:bCs/>
                <w:vertAlign w:val="subscript"/>
              </w:rPr>
              <w:t>t</w:t>
            </w:r>
            <w:r w:rsidRPr="00C175BA">
              <w:rPr>
                <w:rFonts w:ascii="Times New Roman" w:hAnsi="Times New Roman" w:cs="Times New Roman"/>
                <w:bCs/>
              </w:rPr>
              <w:t xml:space="preserve">' </w:t>
            </w:r>
            <w:r w:rsidRPr="00C175BA">
              <w:rPr>
                <w:rFonts w:ascii="Times New Roman" w:hAnsi="Times New Roman" w:cs="Times New Roman"/>
              </w:rPr>
              <w:t>samples (similar to reporting path timing of measurement type (A)).</w:t>
            </w:r>
            <w:bookmarkEnd w:id="0"/>
          </w:p>
        </w:tc>
      </w:tr>
    </w:tbl>
    <w:p w14:paraId="281E7887" w14:textId="0F798A0C" w:rsidR="007E7E37" w:rsidRPr="00AF2FA2" w:rsidRDefault="007E7E37" w:rsidP="007E7E37">
      <w:pPr>
        <w:rPr>
          <w:rFonts w:ascii="Times New Roman" w:eastAsia="Batang" w:hAnsi="Times New Roman" w:cs="Times New Roman"/>
          <w:szCs w:val="21"/>
        </w:rPr>
      </w:pPr>
      <w:r w:rsidRPr="00AF2FA2">
        <w:rPr>
          <w:rFonts w:ascii="Times New Roman" w:hAnsi="Times New Roman" w:cs="Times New Roman"/>
          <w:szCs w:val="21"/>
        </w:rPr>
        <w:t xml:space="preserve">In RAN1#120 meeting, for </w:t>
      </w:r>
      <w:r w:rsidRPr="00AF2FA2">
        <w:rPr>
          <w:rFonts w:ascii="Times New Roman" w:eastAsia="Batang" w:hAnsi="Times New Roman" w:cs="Times New Roman"/>
          <w:szCs w:val="21"/>
        </w:rPr>
        <w:t>Rel-19 enhanced measurement, the</w:t>
      </w:r>
      <w:r w:rsidRPr="00AF2FA2">
        <w:rPr>
          <w:rFonts w:ascii="Times New Roman" w:hAnsi="Times New Roman" w:cs="Times New Roman"/>
          <w:szCs w:val="21"/>
        </w:rPr>
        <w:t xml:space="preserve"> measurement parameters </w:t>
      </w:r>
      <w:r w:rsidRPr="00AF2FA2">
        <w:rPr>
          <w:rFonts w:ascii="Times New Roman" w:eastAsia="Batang" w:hAnsi="Times New Roman" w:cs="Times New Roman"/>
          <w:szCs w:val="21"/>
        </w:rPr>
        <w:t>N</w:t>
      </w:r>
      <w:r w:rsidRPr="00AF2FA2">
        <w:rPr>
          <w:rFonts w:ascii="Times New Roman" w:eastAsia="Batang" w:hAnsi="Times New Roman" w:cs="Times New Roman"/>
          <w:szCs w:val="21"/>
          <w:vertAlign w:val="subscript"/>
        </w:rPr>
        <w:t>t</w:t>
      </w:r>
      <w:r w:rsidRPr="00AF2FA2">
        <w:rPr>
          <w:rFonts w:ascii="Times New Roman" w:eastAsia="Batang" w:hAnsi="Times New Roman" w:cs="Times New Roman"/>
          <w:szCs w:val="21"/>
        </w:rPr>
        <w:t>' and k can be included together with the channel measurement. There is a FFS whether the measurement parameter Nt should be included. There was a consensus that the gNB may use a different Nt value other than the value signalled by the LMF. The value of Nt is up to gNB implementation.</w:t>
      </w:r>
      <w:r w:rsidRPr="00AF2FA2">
        <w:rPr>
          <w:rFonts w:ascii="Times New Roman" w:hAnsi="Times New Roman" w:cs="Times New Roman"/>
          <w:szCs w:val="21"/>
        </w:rPr>
        <w:t xml:space="preserve"> </w:t>
      </w:r>
      <w:r w:rsidRPr="00AF2FA2">
        <w:rPr>
          <w:rFonts w:ascii="Times New Roman" w:eastAsia="Batang" w:hAnsi="Times New Roman" w:cs="Times New Roman"/>
          <w:szCs w:val="21"/>
        </w:rPr>
        <w:t>Even if LMF does not know the Nt value used by the gNB, it may not affect the positioning accuracy. Additionally, the report of Nt discloses the implementation details of gNB.</w:t>
      </w:r>
    </w:p>
    <w:p w14:paraId="350F5D21" w14:textId="70C8C488" w:rsidR="00F150CC" w:rsidRPr="00F150CC" w:rsidRDefault="00F150CC" w:rsidP="00F150CC">
      <w:pPr>
        <w:rPr>
          <w:rFonts w:ascii="Times New Roman" w:hAnsi="Times New Roman" w:cs="Times New Roman"/>
          <w:szCs w:val="21"/>
        </w:rPr>
      </w:pPr>
      <w:r w:rsidRPr="00F150CC">
        <w:rPr>
          <w:rFonts w:ascii="Times New Roman" w:hAnsi="Times New Roman" w:cs="Times New Roman"/>
          <w:szCs w:val="21"/>
        </w:rPr>
        <w:t>For measurement report format in channel measurement type (B)</w:t>
      </w:r>
      <w:r>
        <w:rPr>
          <w:rFonts w:ascii="Times New Roman" w:hAnsi="Times New Roman" w:cs="Times New Roman"/>
          <w:szCs w:val="21"/>
        </w:rPr>
        <w:t xml:space="preserve">, the </w:t>
      </w:r>
      <w:r w:rsidRPr="00F150CC">
        <w:rPr>
          <w:rFonts w:ascii="Times New Roman" w:hAnsi="Times New Roman" w:cs="Times New Roman"/>
          <w:szCs w:val="21"/>
        </w:rPr>
        <w:t xml:space="preserve">method 2 is sufficient to be the same as the </w:t>
      </w:r>
      <w:r>
        <w:rPr>
          <w:rFonts w:ascii="Times New Roman" w:hAnsi="Times New Roman" w:cs="Times New Roman"/>
          <w:szCs w:val="21"/>
        </w:rPr>
        <w:t>legacy</w:t>
      </w:r>
      <w:r w:rsidRPr="00F150CC">
        <w:rPr>
          <w:rFonts w:ascii="Times New Roman" w:hAnsi="Times New Roman" w:cs="Times New Roman"/>
          <w:szCs w:val="21"/>
        </w:rPr>
        <w:t xml:space="preserve"> report. </w:t>
      </w:r>
      <w:r>
        <w:rPr>
          <w:rFonts w:ascii="Times New Roman" w:hAnsi="Times New Roman" w:cs="Times New Roman"/>
          <w:szCs w:val="21"/>
        </w:rPr>
        <w:t>T</w:t>
      </w:r>
      <w:r w:rsidRPr="00F150CC">
        <w:rPr>
          <w:rFonts w:ascii="Times New Roman" w:hAnsi="Times New Roman" w:cs="Times New Roman"/>
          <w:szCs w:val="21"/>
        </w:rPr>
        <w:t>here is no need to study the measurement report format</w:t>
      </w:r>
      <w:r>
        <w:rPr>
          <w:rFonts w:ascii="Times New Roman" w:hAnsi="Times New Roman" w:cs="Times New Roman"/>
          <w:szCs w:val="21"/>
        </w:rPr>
        <w:t xml:space="preserve"> method 1</w:t>
      </w:r>
      <w:r>
        <w:rPr>
          <w:rFonts w:ascii="Times New Roman" w:hAnsi="Times New Roman" w:cs="Times New Roman" w:hint="eastAsia"/>
          <w:szCs w:val="21"/>
        </w:rPr>
        <w:t>.</w:t>
      </w:r>
      <w:r w:rsidRPr="00F150CC">
        <w:rPr>
          <w:rFonts w:ascii="Times New Roman" w:hAnsi="Times New Roman" w:cs="Times New Roman"/>
          <w:szCs w:val="21"/>
        </w:rPr>
        <w:t xml:space="preserve"> </w:t>
      </w:r>
    </w:p>
    <w:p w14:paraId="4590306F" w14:textId="0E282939" w:rsidR="007E7E37" w:rsidRPr="00581C54" w:rsidRDefault="00610382" w:rsidP="007E7E37">
      <w:pPr>
        <w:rPr>
          <w:rFonts w:ascii="Times New Roman" w:hAnsi="Times New Roman" w:cs="Times New Roman"/>
          <w:szCs w:val="21"/>
        </w:rPr>
      </w:pPr>
      <w:bookmarkStart w:id="1" w:name="_Ref197434476"/>
      <w:r w:rsidRPr="003C01F2">
        <w:rPr>
          <w:rFonts w:ascii="Times New Roman" w:hAnsi="Times New Roman" w:cs="Times New Roman"/>
          <w:b/>
          <w:i/>
        </w:rPr>
        <w:t xml:space="preserve">Proposal </w:t>
      </w:r>
      <w:r w:rsidRPr="003C01F2">
        <w:rPr>
          <w:rFonts w:ascii="Times New Roman" w:hAnsi="Times New Roman" w:cs="Times New Roman"/>
          <w:b/>
          <w:i/>
        </w:rPr>
        <w:fldChar w:fldCharType="begin"/>
      </w:r>
      <w:r w:rsidRPr="003C01F2">
        <w:rPr>
          <w:rFonts w:ascii="Times New Roman" w:hAnsi="Times New Roman" w:cs="Times New Roman"/>
          <w:b/>
          <w:i/>
        </w:rPr>
        <w:instrText xml:space="preserve"> SEQ Proposal \* ARABIC </w:instrText>
      </w:r>
      <w:r w:rsidRPr="003C01F2">
        <w:rPr>
          <w:rFonts w:ascii="Times New Roman" w:hAnsi="Times New Roman" w:cs="Times New Roman"/>
          <w:b/>
          <w:i/>
        </w:rPr>
        <w:fldChar w:fldCharType="separate"/>
      </w:r>
      <w:r w:rsidR="00EC0E91">
        <w:rPr>
          <w:rFonts w:ascii="Times New Roman" w:hAnsi="Times New Roman" w:cs="Times New Roman"/>
          <w:b/>
          <w:i/>
          <w:noProof/>
        </w:rPr>
        <w:t>1</w:t>
      </w:r>
      <w:r w:rsidRPr="003C01F2">
        <w:rPr>
          <w:rFonts w:ascii="Times New Roman" w:hAnsi="Times New Roman" w:cs="Times New Roman"/>
          <w:b/>
          <w:i/>
        </w:rPr>
        <w:fldChar w:fldCharType="end"/>
      </w:r>
      <w:r w:rsidR="007E7E37" w:rsidRPr="003C01F2">
        <w:rPr>
          <w:rFonts w:ascii="Times New Roman" w:hAnsi="Times New Roman" w:cs="Times New Roman"/>
          <w:b/>
          <w:i/>
        </w:rPr>
        <w:t>:</w:t>
      </w:r>
      <w:r w:rsidR="000E066A" w:rsidRPr="003C01F2">
        <w:rPr>
          <w:rFonts w:ascii="Times New Roman" w:hAnsi="Times New Roman" w:cs="Times New Roman"/>
          <w:b/>
          <w:i/>
        </w:rPr>
        <w:t xml:space="preserve"> </w:t>
      </w:r>
      <w:r w:rsidR="007E7E37" w:rsidRPr="003C01F2">
        <w:rPr>
          <w:rFonts w:ascii="Times New Roman" w:hAnsi="Times New Roman" w:cs="Times New Roman"/>
          <w:b/>
          <w:i/>
        </w:rPr>
        <w:t>For AI/ML based positioning Case 3b</w:t>
      </w:r>
      <w:r w:rsidR="008D2D02">
        <w:rPr>
          <w:rFonts w:ascii="Times New Roman" w:hAnsi="Times New Roman" w:cs="Times New Roman"/>
          <w:b/>
          <w:i/>
        </w:rPr>
        <w:t xml:space="preserve"> </w:t>
      </w:r>
      <w:r w:rsidR="008D2D02" w:rsidRPr="008D2D02">
        <w:rPr>
          <w:rFonts w:ascii="Times New Roman" w:hAnsi="Times New Roman" w:cs="Times New Roman"/>
          <w:b/>
          <w:i/>
        </w:rPr>
        <w:t>with the channel measurement type (B)</w:t>
      </w:r>
      <w:r w:rsidR="007E7E37" w:rsidRPr="003C01F2">
        <w:rPr>
          <w:rFonts w:ascii="Times New Roman" w:hAnsi="Times New Roman" w:cs="Times New Roman"/>
          <w:b/>
          <w:i/>
        </w:rPr>
        <w:t xml:space="preserve">, the measurement parameter Nt </w:t>
      </w:r>
      <w:r w:rsidR="008D2D02">
        <w:rPr>
          <w:rFonts w:ascii="Times New Roman" w:hAnsi="Times New Roman" w:cs="Times New Roman" w:hint="eastAsia"/>
          <w:b/>
          <w:i/>
        </w:rPr>
        <w:t>should</w:t>
      </w:r>
      <w:r w:rsidR="007E7E37" w:rsidRPr="003C01F2">
        <w:rPr>
          <w:rFonts w:ascii="Times New Roman" w:hAnsi="Times New Roman" w:cs="Times New Roman"/>
          <w:b/>
          <w:i/>
        </w:rPr>
        <w:t xml:space="preserve"> not </w:t>
      </w:r>
      <w:r w:rsidR="008D2D02">
        <w:rPr>
          <w:rFonts w:ascii="Times New Roman" w:hAnsi="Times New Roman" w:cs="Times New Roman" w:hint="eastAsia"/>
          <w:b/>
          <w:i/>
        </w:rPr>
        <w:t>b</w:t>
      </w:r>
      <w:r w:rsidR="008D2D02">
        <w:rPr>
          <w:rFonts w:ascii="Times New Roman" w:hAnsi="Times New Roman" w:cs="Times New Roman"/>
          <w:b/>
          <w:i/>
        </w:rPr>
        <w:t xml:space="preserve">e </w:t>
      </w:r>
      <w:r w:rsidR="007E7E37" w:rsidRPr="003C01F2">
        <w:rPr>
          <w:rFonts w:ascii="Times New Roman" w:hAnsi="Times New Roman" w:cs="Times New Roman"/>
          <w:b/>
          <w:i/>
        </w:rPr>
        <w:t>included together with the channel measurement values.</w:t>
      </w:r>
      <w:bookmarkEnd w:id="1"/>
    </w:p>
    <w:p w14:paraId="3DEB75D7" w14:textId="1BFE0406" w:rsidR="007E7E37" w:rsidRPr="00610382" w:rsidRDefault="00610382" w:rsidP="00610382">
      <w:pPr>
        <w:pStyle w:val="af3"/>
        <w:rPr>
          <w:rFonts w:ascii="Times New Roman" w:hAnsi="Times New Roman" w:cs="Times New Roman"/>
          <w:b/>
          <w:i/>
          <w:sz w:val="21"/>
          <w:szCs w:val="21"/>
        </w:rPr>
      </w:pPr>
      <w:bookmarkStart w:id="2" w:name="_Ref197434797"/>
      <w:r w:rsidRPr="00610382">
        <w:rPr>
          <w:rFonts w:ascii="Times New Roman" w:hAnsi="Times New Roman" w:cs="Times New Roman"/>
          <w:b/>
          <w:i/>
          <w:sz w:val="21"/>
          <w:szCs w:val="21"/>
        </w:rPr>
        <w:t xml:space="preserve">Proposal </w:t>
      </w:r>
      <w:r w:rsidRPr="00610382">
        <w:rPr>
          <w:rFonts w:ascii="Times New Roman" w:hAnsi="Times New Roman" w:cs="Times New Roman"/>
          <w:b/>
          <w:i/>
          <w:sz w:val="21"/>
          <w:szCs w:val="21"/>
        </w:rPr>
        <w:fldChar w:fldCharType="begin"/>
      </w:r>
      <w:r w:rsidRPr="00610382">
        <w:rPr>
          <w:rFonts w:ascii="Times New Roman" w:hAnsi="Times New Roman" w:cs="Times New Roman"/>
          <w:b/>
          <w:i/>
          <w:sz w:val="21"/>
          <w:szCs w:val="21"/>
        </w:rPr>
        <w:instrText xml:space="preserve"> SEQ Proposal \* ARABIC </w:instrText>
      </w:r>
      <w:r w:rsidRPr="00610382">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2</w:t>
      </w:r>
      <w:r w:rsidRPr="00610382">
        <w:rPr>
          <w:rFonts w:ascii="Times New Roman" w:hAnsi="Times New Roman" w:cs="Times New Roman"/>
          <w:b/>
          <w:i/>
          <w:sz w:val="21"/>
          <w:szCs w:val="21"/>
        </w:rPr>
        <w:fldChar w:fldCharType="end"/>
      </w:r>
      <w:r w:rsidR="007E7E37" w:rsidRPr="00610382">
        <w:rPr>
          <w:rFonts w:ascii="Times New Roman" w:hAnsi="Times New Roman" w:cs="Times New Roman"/>
          <w:b/>
          <w:i/>
          <w:sz w:val="21"/>
          <w:szCs w:val="21"/>
        </w:rPr>
        <w:t>: For measurement report format in channel measurement type (B), reporting the timing information for each of the Nt' samples based on legacy path-based reporting.</w:t>
      </w:r>
      <w:bookmarkEnd w:id="2"/>
    </w:p>
    <w:p w14:paraId="7E8D1AD0" w14:textId="708FB800" w:rsidR="00713B12" w:rsidRDefault="00713B12" w:rsidP="00713B12">
      <w:pPr>
        <w:pStyle w:val="2"/>
        <w:numPr>
          <w:ilvl w:val="1"/>
          <w:numId w:val="30"/>
        </w:numPr>
        <w:spacing w:before="120" w:after="120" w:line="240" w:lineRule="auto"/>
        <w:rPr>
          <w:rFonts w:ascii="Times New Roman" w:eastAsia="宋体" w:hAnsi="Times New Roman" w:cs="Times New Roman"/>
          <w:bCs w:val="0"/>
          <w:sz w:val="28"/>
        </w:rPr>
      </w:pPr>
      <w:r w:rsidRPr="00926827">
        <w:rPr>
          <w:rFonts w:ascii="Times New Roman" w:eastAsia="宋体" w:hAnsi="Times New Roman" w:cs="Times New Roman"/>
          <w:bCs w:val="0"/>
          <w:sz w:val="28"/>
        </w:rPr>
        <w:t xml:space="preserve">Model </w:t>
      </w:r>
      <w:r>
        <w:rPr>
          <w:rFonts w:ascii="Times New Roman" w:eastAsia="宋体" w:hAnsi="Times New Roman" w:cs="Times New Roman" w:hint="eastAsia"/>
          <w:bCs w:val="0"/>
          <w:sz w:val="28"/>
        </w:rPr>
        <w:t>out</w:t>
      </w:r>
      <w:r w:rsidRPr="00926827">
        <w:rPr>
          <w:rFonts w:ascii="Times New Roman" w:eastAsia="宋体" w:hAnsi="Times New Roman" w:cs="Times New Roman"/>
          <w:bCs w:val="0"/>
          <w:sz w:val="28"/>
        </w:rPr>
        <w:t xml:space="preserve">put </w:t>
      </w:r>
    </w:p>
    <w:p w14:paraId="5492C9BD" w14:textId="2762A8E0" w:rsidR="0093145E" w:rsidRDefault="0093145E" w:rsidP="00AF2FA2">
      <w:pPr>
        <w:rPr>
          <w:rFonts w:ascii="Times New Roman" w:hAnsi="Times New Roman" w:cs="Times New Roman"/>
        </w:rPr>
      </w:pPr>
      <w:r w:rsidRPr="00AF2FA2">
        <w:rPr>
          <w:rFonts w:ascii="Times New Roman" w:hAnsi="Times New Roman" w:cs="Times New Roman"/>
        </w:rPr>
        <w:t>In RAN1#120bis meeting, it has been discussed that LMF shall be able to distinguish whether the timing information is pre Rel-19 legacy timing measurement or Rel-19 timing measurement</w:t>
      </w:r>
      <w:r w:rsidR="000E4E57">
        <w:rPr>
          <w:rFonts w:ascii="Times New Roman" w:hAnsi="Times New Roman" w:cs="Times New Roman"/>
        </w:rPr>
        <w:t xml:space="preserve"> </w:t>
      </w:r>
      <w:r w:rsidR="00C51392">
        <w:rPr>
          <w:rFonts w:ascii="Times New Roman" w:hAnsi="Times New Roman" w:cs="Times New Roman"/>
        </w:rPr>
        <w:fldChar w:fldCharType="begin"/>
      </w:r>
      <w:r w:rsidR="00C51392">
        <w:rPr>
          <w:rFonts w:ascii="Times New Roman" w:hAnsi="Times New Roman" w:cs="Times New Roman"/>
        </w:rPr>
        <w:instrText xml:space="preserve"> REF _Ref196922932 \r \h </w:instrText>
      </w:r>
      <w:r w:rsidR="00C51392">
        <w:rPr>
          <w:rFonts w:ascii="Times New Roman" w:hAnsi="Times New Roman" w:cs="Times New Roman"/>
        </w:rPr>
      </w:r>
      <w:r w:rsidR="00C51392">
        <w:rPr>
          <w:rFonts w:ascii="Times New Roman" w:hAnsi="Times New Roman" w:cs="Times New Roman"/>
        </w:rPr>
        <w:fldChar w:fldCharType="separate"/>
      </w:r>
      <w:r w:rsidR="00EC0E91">
        <w:rPr>
          <w:rFonts w:ascii="Times New Roman" w:hAnsi="Times New Roman" w:cs="Times New Roman"/>
        </w:rPr>
        <w:t>[8]</w:t>
      </w:r>
      <w:r w:rsidR="00C51392">
        <w:rPr>
          <w:rFonts w:ascii="Times New Roman" w:hAnsi="Times New Roman" w:cs="Times New Roman"/>
        </w:rPr>
        <w:fldChar w:fldCharType="end"/>
      </w:r>
      <w:r w:rsidRPr="00AF2FA2">
        <w:rPr>
          <w:rFonts w:ascii="Times New Roman" w:hAnsi="Times New Roman" w:cs="Times New Roman"/>
        </w:rPr>
        <w:t>.</w:t>
      </w:r>
    </w:p>
    <w:tbl>
      <w:tblPr>
        <w:tblStyle w:val="a8"/>
        <w:tblW w:w="0" w:type="auto"/>
        <w:tblLook w:val="04A0" w:firstRow="1" w:lastRow="0" w:firstColumn="1" w:lastColumn="0" w:noHBand="0" w:noVBand="1"/>
      </w:tblPr>
      <w:tblGrid>
        <w:gridCol w:w="8296"/>
      </w:tblGrid>
      <w:tr w:rsidR="0093145E" w14:paraId="54396A2C" w14:textId="77777777" w:rsidTr="0093145E">
        <w:tc>
          <w:tcPr>
            <w:tcW w:w="8296" w:type="dxa"/>
          </w:tcPr>
          <w:p w14:paraId="58E37D48" w14:textId="2F08EBCF" w:rsidR="0093145E" w:rsidRPr="000E4E57" w:rsidRDefault="0093145E" w:rsidP="0093145E">
            <w:pPr>
              <w:rPr>
                <w:rFonts w:ascii="Times New Roman" w:hAnsi="Times New Roman" w:cs="Times New Roman"/>
                <w:bCs/>
                <w:szCs w:val="21"/>
                <w:u w:val="single"/>
              </w:rPr>
            </w:pPr>
            <w:r w:rsidRPr="000E4E57">
              <w:rPr>
                <w:rFonts w:ascii="Times New Roman" w:hAnsi="Times New Roman" w:cs="Times New Roman"/>
                <w:bCs/>
                <w:szCs w:val="21"/>
                <w:highlight w:val="yellow"/>
                <w:u w:val="single"/>
              </w:rPr>
              <w:lastRenderedPageBreak/>
              <w:t>Proposal 3.1.3-1A</w:t>
            </w:r>
          </w:p>
          <w:p w14:paraId="06CB03D5" w14:textId="75159AE0" w:rsidR="0093145E" w:rsidRPr="000E4E57" w:rsidRDefault="0093145E" w:rsidP="0093145E">
            <w:pPr>
              <w:rPr>
                <w:rFonts w:ascii="Times New Roman" w:hAnsi="Times New Roman" w:cs="Times New Roman"/>
                <w:szCs w:val="21"/>
              </w:rPr>
            </w:pPr>
            <w:r w:rsidRPr="000E4E57">
              <w:rPr>
                <w:rFonts w:ascii="Times New Roman" w:hAnsi="Times New Roman" w:cs="Times New Roman"/>
                <w:szCs w:val="21"/>
              </w:rPr>
              <w:t>For measurement report of AI/ML assisted positioning Case 3a, when timing information is reported from gNB to LMF</w:t>
            </w:r>
          </w:p>
          <w:p w14:paraId="355EC644" w14:textId="77777777" w:rsidR="0093145E" w:rsidRPr="000E4E57" w:rsidRDefault="0093145E" w:rsidP="0093145E">
            <w:pPr>
              <w:pStyle w:val="a7"/>
              <w:numPr>
                <w:ilvl w:val="1"/>
                <w:numId w:val="34"/>
              </w:numPr>
              <w:tabs>
                <w:tab w:val="left" w:pos="720"/>
                <w:tab w:val="left" w:pos="1440"/>
              </w:tabs>
              <w:suppressAutoHyphens/>
              <w:spacing w:line="360" w:lineRule="auto"/>
              <w:ind w:left="800" w:firstLineChars="0"/>
              <w:rPr>
                <w:rFonts w:ascii="Times New Roman" w:hAnsi="Times New Roman" w:cs="Times New Roman"/>
                <w:szCs w:val="21"/>
              </w:rPr>
            </w:pPr>
            <w:r w:rsidRPr="000E4E57">
              <w:rPr>
                <w:rFonts w:ascii="Times New Roman" w:hAnsi="Times New Roman" w:cs="Times New Roman"/>
                <w:szCs w:val="21"/>
              </w:rPr>
              <w:t xml:space="preserve">LMF shall be able to distinguish whether the timing information is </w:t>
            </w:r>
            <w:r w:rsidRPr="000E4E57">
              <w:rPr>
                <w:rFonts w:ascii="Times New Roman" w:eastAsia="宋体" w:hAnsi="Times New Roman" w:cs="Times New Roman"/>
                <w:bCs/>
                <w:szCs w:val="21"/>
              </w:rPr>
              <w:t>pre Rel-19</w:t>
            </w:r>
            <w:r w:rsidRPr="000E4E57">
              <w:rPr>
                <w:rFonts w:ascii="Times New Roman" w:eastAsia="宋体" w:hAnsi="Times New Roman" w:cs="Times New Roman"/>
                <w:color w:val="0000FF"/>
                <w:szCs w:val="21"/>
              </w:rPr>
              <w:t xml:space="preserve"> </w:t>
            </w:r>
            <w:r w:rsidRPr="000E4E57">
              <w:rPr>
                <w:rFonts w:ascii="Times New Roman" w:hAnsi="Times New Roman" w:cs="Times New Roman"/>
                <w:szCs w:val="21"/>
              </w:rPr>
              <w:t xml:space="preserve">legacy timing measurement or Rel-19 timing measurement. </w:t>
            </w:r>
          </w:p>
          <w:p w14:paraId="05CAE82B" w14:textId="715EEB04" w:rsidR="0093145E" w:rsidRPr="00AF2FA2" w:rsidRDefault="0093145E" w:rsidP="00AF2FA2">
            <w:pPr>
              <w:pStyle w:val="a7"/>
              <w:numPr>
                <w:ilvl w:val="1"/>
                <w:numId w:val="34"/>
              </w:numPr>
              <w:tabs>
                <w:tab w:val="left" w:pos="720"/>
                <w:tab w:val="left" w:pos="1440"/>
              </w:tabs>
              <w:suppressAutoHyphens/>
              <w:spacing w:line="360" w:lineRule="auto"/>
              <w:ind w:left="800" w:firstLineChars="0"/>
              <w:rPr>
                <w:rFonts w:ascii="Times New Roman" w:hAnsi="Times New Roman" w:cs="Times New Roman"/>
                <w:sz w:val="20"/>
                <w:szCs w:val="20"/>
              </w:rPr>
            </w:pPr>
            <w:r w:rsidRPr="000E4E57">
              <w:rPr>
                <w:rFonts w:ascii="Times New Roman" w:hAnsi="Times New Roman" w:cs="Times New Roman"/>
                <w:szCs w:val="21"/>
              </w:rPr>
              <w:t>It is up to RAN3 to decide how to ensure that LMF can distinguish between the two types of timing measurement.</w:t>
            </w:r>
          </w:p>
        </w:tc>
      </w:tr>
    </w:tbl>
    <w:p w14:paraId="4C02DF7B" w14:textId="13D47CEA" w:rsidR="00381FE6" w:rsidRPr="00AF2FA2" w:rsidRDefault="00381FE6" w:rsidP="00AF2FA2">
      <w:pPr>
        <w:rPr>
          <w:rFonts w:ascii="Times New Roman" w:hAnsi="Times New Roman" w:cs="Times New Roman"/>
          <w:bCs/>
        </w:rPr>
      </w:pPr>
      <w:r>
        <w:rPr>
          <w:rFonts w:ascii="Times New Roman" w:hAnsi="Times New Roman" w:cs="Times New Roman"/>
        </w:rPr>
        <w:t xml:space="preserve">Rel-19 timing measurement or pre Rel-19 legacy timing measurement is reported from gNB to LMF, the </w:t>
      </w:r>
      <w:r w:rsidRPr="00381FE6">
        <w:rPr>
          <w:rFonts w:ascii="Times New Roman" w:hAnsi="Times New Roman" w:cs="Times New Roman"/>
        </w:rPr>
        <w:t xml:space="preserve">LMF will use different </w:t>
      </w:r>
      <w:r>
        <w:rPr>
          <w:rFonts w:ascii="Times New Roman" w:hAnsi="Times New Roman" w:cs="Times New Roman"/>
        </w:rPr>
        <w:t>procedure</w:t>
      </w:r>
      <w:r w:rsidRPr="00381FE6">
        <w:rPr>
          <w:rFonts w:ascii="Times New Roman" w:hAnsi="Times New Roman" w:cs="Times New Roman"/>
        </w:rPr>
        <w:t xml:space="preserve"> to calculate UE</w:t>
      </w:r>
      <w:r w:rsidR="006107D6">
        <w:rPr>
          <w:rFonts w:ascii="Times New Roman" w:hAnsi="Times New Roman" w:cs="Times New Roman"/>
        </w:rPr>
        <w:t xml:space="preserve"> location</w:t>
      </w:r>
      <w:r>
        <w:rPr>
          <w:rFonts w:ascii="Times New Roman" w:hAnsi="Times New Roman" w:cs="Times New Roman"/>
        </w:rPr>
        <w:t xml:space="preserve">. </w:t>
      </w:r>
      <w:r w:rsidR="00555E6C">
        <w:rPr>
          <w:rFonts w:ascii="Times New Roman" w:hAnsi="Times New Roman" w:cs="Times New Roman"/>
        </w:rPr>
        <w:t xml:space="preserve">For example, if the timing measurement is </w:t>
      </w:r>
      <w:r w:rsidR="00615457">
        <w:rPr>
          <w:rFonts w:ascii="Times New Roman" w:hAnsi="Times New Roman" w:cs="Times New Roman"/>
        </w:rPr>
        <w:t>the legacy timing measurement, the LMF may drop the timing measurement when the path is NLOS state. If the timing measurement is inferred by Rel-19 AI/ML model, even if the path is NLOS state, the LMF may still use the timing measurement to calculate UE</w:t>
      </w:r>
      <w:r w:rsidR="006E36E8">
        <w:rPr>
          <w:rFonts w:ascii="Times New Roman" w:hAnsi="Times New Roman" w:cs="Times New Roman"/>
        </w:rPr>
        <w:t xml:space="preserve"> location</w:t>
      </w:r>
      <w:r w:rsidR="00615457">
        <w:rPr>
          <w:rFonts w:ascii="Times New Roman" w:hAnsi="Times New Roman" w:cs="Times New Roman"/>
        </w:rPr>
        <w:t>.</w:t>
      </w:r>
      <w:r w:rsidR="005978B7">
        <w:rPr>
          <w:rFonts w:ascii="Times New Roman" w:hAnsi="Times New Roman" w:cs="Times New Roman"/>
        </w:rPr>
        <w:t xml:space="preserve"> How to distinguish these timing measurement is </w:t>
      </w:r>
      <w:r w:rsidR="005978B7">
        <w:rPr>
          <w:rFonts w:ascii="Times New Roman" w:hAnsi="Times New Roman" w:cs="Times New Roman" w:hint="eastAsia"/>
        </w:rPr>
        <w:t>the</w:t>
      </w:r>
      <w:r w:rsidR="005978B7">
        <w:rPr>
          <w:rFonts w:ascii="Times New Roman" w:hAnsi="Times New Roman" w:cs="Times New Roman"/>
        </w:rPr>
        <w:t xml:space="preserve"> </w:t>
      </w:r>
      <w:r w:rsidR="005978B7">
        <w:rPr>
          <w:rFonts w:ascii="Times New Roman" w:hAnsi="Times New Roman" w:cs="Times New Roman" w:hint="eastAsia"/>
        </w:rPr>
        <w:t>scope</w:t>
      </w:r>
      <w:r w:rsidR="005978B7">
        <w:rPr>
          <w:rFonts w:ascii="Times New Roman" w:hAnsi="Times New Roman" w:cs="Times New Roman"/>
        </w:rPr>
        <w:t xml:space="preserve"> </w:t>
      </w:r>
      <w:r w:rsidR="005978B7">
        <w:rPr>
          <w:rFonts w:ascii="Times New Roman" w:hAnsi="Times New Roman" w:cs="Times New Roman" w:hint="eastAsia"/>
        </w:rPr>
        <w:t>of</w:t>
      </w:r>
      <w:r w:rsidR="005978B7">
        <w:rPr>
          <w:rFonts w:ascii="Times New Roman" w:hAnsi="Times New Roman" w:cs="Times New Roman"/>
        </w:rPr>
        <w:t xml:space="preserve"> RAN3</w:t>
      </w:r>
      <w:r w:rsidR="005978B7">
        <w:rPr>
          <w:rFonts w:ascii="Times New Roman" w:hAnsi="Times New Roman" w:cs="Times New Roman" w:hint="eastAsia"/>
        </w:rPr>
        <w:t>.</w:t>
      </w:r>
      <w:r w:rsidR="005978B7">
        <w:rPr>
          <w:rFonts w:ascii="Times New Roman" w:hAnsi="Times New Roman" w:cs="Times New Roman"/>
        </w:rPr>
        <w:t xml:space="preserve"> In our view, gNB can report an indicator with timing measurement to indicate the type of timing measurement. </w:t>
      </w:r>
      <w:r w:rsidR="005978B7" w:rsidRPr="005978B7">
        <w:rPr>
          <w:rFonts w:ascii="Times New Roman" w:hAnsi="Times New Roman" w:cs="Times New Roman"/>
        </w:rPr>
        <w:t xml:space="preserve">Or LMF indicates the type of request when requesting time measurement and the </w:t>
      </w:r>
      <w:r w:rsidR="005978B7">
        <w:rPr>
          <w:rFonts w:ascii="Times New Roman" w:hAnsi="Times New Roman" w:cs="Times New Roman"/>
        </w:rPr>
        <w:t>gNB</w:t>
      </w:r>
      <w:r w:rsidR="005978B7" w:rsidRPr="005978B7">
        <w:rPr>
          <w:rFonts w:ascii="Times New Roman" w:hAnsi="Times New Roman" w:cs="Times New Roman"/>
        </w:rPr>
        <w:t xml:space="preserve"> reports according to the indicated type</w:t>
      </w:r>
      <w:r w:rsidR="00373395">
        <w:rPr>
          <w:rFonts w:ascii="Times New Roman" w:hAnsi="Times New Roman" w:cs="Times New Roman"/>
        </w:rPr>
        <w:t>.</w:t>
      </w:r>
    </w:p>
    <w:p w14:paraId="2B9B440B" w14:textId="77777777" w:rsidR="00713B12" w:rsidRPr="00AF2FA2" w:rsidRDefault="00713B12" w:rsidP="00AF2FA2">
      <w:pPr>
        <w:rPr>
          <w:bCs/>
        </w:rPr>
      </w:pPr>
    </w:p>
    <w:p w14:paraId="0D472CC4" w14:textId="374B00B1" w:rsidR="00713B12" w:rsidRPr="003C01F2" w:rsidRDefault="003C01F2" w:rsidP="003C01F2">
      <w:pPr>
        <w:pStyle w:val="af3"/>
        <w:rPr>
          <w:rFonts w:ascii="Times New Roman" w:hAnsi="Times New Roman" w:cs="Times New Roman"/>
          <w:b/>
          <w:i/>
          <w:sz w:val="21"/>
          <w:szCs w:val="21"/>
        </w:rPr>
      </w:pPr>
      <w:bookmarkStart w:id="3" w:name="_Ref197434799"/>
      <w:r w:rsidRPr="003C01F2">
        <w:rPr>
          <w:rFonts w:ascii="Times New Roman" w:hAnsi="Times New Roman" w:cs="Times New Roman"/>
          <w:b/>
          <w:i/>
          <w:sz w:val="21"/>
          <w:szCs w:val="21"/>
        </w:rPr>
        <w:t xml:space="preserve">Proposal </w:t>
      </w:r>
      <w:r w:rsidRPr="003C01F2">
        <w:rPr>
          <w:rFonts w:ascii="Times New Roman" w:hAnsi="Times New Roman" w:cs="Times New Roman"/>
          <w:b/>
          <w:i/>
          <w:sz w:val="21"/>
          <w:szCs w:val="21"/>
        </w:rPr>
        <w:fldChar w:fldCharType="begin"/>
      </w:r>
      <w:r w:rsidRPr="003C01F2">
        <w:rPr>
          <w:rFonts w:ascii="Times New Roman" w:hAnsi="Times New Roman" w:cs="Times New Roman"/>
          <w:b/>
          <w:i/>
          <w:sz w:val="21"/>
          <w:szCs w:val="21"/>
        </w:rPr>
        <w:instrText xml:space="preserve"> SEQ Proposal \* ARABIC </w:instrText>
      </w:r>
      <w:r w:rsidRPr="003C01F2">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3</w:t>
      </w:r>
      <w:r w:rsidRPr="003C01F2">
        <w:rPr>
          <w:rFonts w:ascii="Times New Roman" w:hAnsi="Times New Roman" w:cs="Times New Roman"/>
          <w:b/>
          <w:i/>
          <w:sz w:val="21"/>
          <w:szCs w:val="21"/>
        </w:rPr>
        <w:fldChar w:fldCharType="end"/>
      </w:r>
      <w:r w:rsidR="000D05A4" w:rsidRPr="003C01F2">
        <w:rPr>
          <w:rFonts w:ascii="Times New Roman" w:hAnsi="Times New Roman" w:cs="Times New Roman"/>
          <w:b/>
          <w:i/>
          <w:sz w:val="21"/>
          <w:szCs w:val="21"/>
        </w:rPr>
        <w:t>: For AI/ML based positioning Case 3a, LMF shall be able to distinguish whether the timing information is pre Rel-19 legacy timing measurement or Rel-19 timing measurement.</w:t>
      </w:r>
      <w:bookmarkEnd w:id="3"/>
    </w:p>
    <w:p w14:paraId="338D5EF9" w14:textId="25F8F8E4" w:rsidR="00EF57B8" w:rsidRPr="003C01F2" w:rsidRDefault="00EF57B8" w:rsidP="00AF2FA2">
      <w:pPr>
        <w:pStyle w:val="a7"/>
        <w:numPr>
          <w:ilvl w:val="0"/>
          <w:numId w:val="35"/>
        </w:numPr>
        <w:ind w:firstLineChars="0"/>
        <w:rPr>
          <w:rFonts w:ascii="Times New Roman" w:hAnsi="Times New Roman" w:cs="Times New Roman"/>
          <w:b/>
          <w:i/>
          <w:szCs w:val="21"/>
        </w:rPr>
      </w:pPr>
      <w:r w:rsidRPr="003C01F2">
        <w:rPr>
          <w:rFonts w:ascii="Times New Roman" w:hAnsi="Times New Roman" w:cs="Times New Roman"/>
          <w:b/>
          <w:i/>
          <w:szCs w:val="21"/>
        </w:rPr>
        <w:t>It is up to RAN3 to decide how to ensure that LMF can distinguish between the two types of timing measurement.</w:t>
      </w:r>
    </w:p>
    <w:p w14:paraId="2C7BA8B9" w14:textId="05951058" w:rsidR="00812A39" w:rsidRPr="007E7E37" w:rsidRDefault="00812A39" w:rsidP="00261CEB">
      <w:pPr>
        <w:pStyle w:val="2"/>
        <w:numPr>
          <w:ilvl w:val="1"/>
          <w:numId w:val="30"/>
        </w:numPr>
        <w:spacing w:before="120" w:after="120" w:line="240" w:lineRule="auto"/>
        <w:rPr>
          <w:rFonts w:ascii="Times New Roman" w:eastAsia="宋体" w:hAnsi="Times New Roman" w:cs="Times New Roman"/>
          <w:bCs w:val="0"/>
          <w:sz w:val="28"/>
        </w:rPr>
      </w:pPr>
      <w:r w:rsidRPr="007E7E37">
        <w:rPr>
          <w:rFonts w:ascii="Times New Roman" w:eastAsia="宋体" w:hAnsi="Times New Roman" w:cs="Times New Roman"/>
          <w:bCs w:val="0"/>
          <w:sz w:val="28"/>
        </w:rPr>
        <w:t xml:space="preserve">Data collection </w:t>
      </w:r>
    </w:p>
    <w:p w14:paraId="109C22FF" w14:textId="77777777" w:rsidR="00261CEB" w:rsidRPr="007E7E37" w:rsidRDefault="00261CEB" w:rsidP="00261CEB">
      <w:pPr>
        <w:pStyle w:val="a7"/>
        <w:keepNext/>
        <w:keepLines/>
        <w:numPr>
          <w:ilvl w:val="0"/>
          <w:numId w:val="16"/>
        </w:numPr>
        <w:autoSpaceDE w:val="0"/>
        <w:autoSpaceDN w:val="0"/>
        <w:spacing w:after="120"/>
        <w:ind w:firstLineChars="0"/>
        <w:outlineLvl w:val="2"/>
        <w:rPr>
          <w:rFonts w:ascii="Times New Roman" w:eastAsia="宋体" w:hAnsi="Times New Roman" w:cs="Times New Roman"/>
          <w:b/>
          <w:bCs/>
          <w:vanish/>
          <w:kern w:val="0"/>
          <w:sz w:val="32"/>
          <w:szCs w:val="32"/>
        </w:rPr>
      </w:pPr>
    </w:p>
    <w:p w14:paraId="3B3BC458" w14:textId="77777777" w:rsidR="00261CEB" w:rsidRPr="007E7E37" w:rsidRDefault="00261CEB" w:rsidP="00261CEB">
      <w:pPr>
        <w:pStyle w:val="a7"/>
        <w:keepNext/>
        <w:keepLines/>
        <w:numPr>
          <w:ilvl w:val="0"/>
          <w:numId w:val="16"/>
        </w:numPr>
        <w:autoSpaceDE w:val="0"/>
        <w:autoSpaceDN w:val="0"/>
        <w:spacing w:after="120"/>
        <w:ind w:firstLineChars="0"/>
        <w:outlineLvl w:val="2"/>
        <w:rPr>
          <w:rFonts w:ascii="Times New Roman" w:eastAsia="宋体" w:hAnsi="Times New Roman" w:cs="Times New Roman"/>
          <w:b/>
          <w:bCs/>
          <w:vanish/>
          <w:kern w:val="0"/>
          <w:sz w:val="32"/>
          <w:szCs w:val="32"/>
        </w:rPr>
      </w:pPr>
    </w:p>
    <w:p w14:paraId="2BBDE0B9" w14:textId="77777777" w:rsidR="00261CEB" w:rsidRPr="007E7E37" w:rsidRDefault="00261CEB" w:rsidP="00261CEB">
      <w:pPr>
        <w:pStyle w:val="a7"/>
        <w:keepNext/>
        <w:keepLines/>
        <w:numPr>
          <w:ilvl w:val="1"/>
          <w:numId w:val="16"/>
        </w:numPr>
        <w:autoSpaceDE w:val="0"/>
        <w:autoSpaceDN w:val="0"/>
        <w:spacing w:after="120"/>
        <w:ind w:firstLineChars="0"/>
        <w:outlineLvl w:val="2"/>
        <w:rPr>
          <w:rFonts w:ascii="Times New Roman" w:eastAsia="宋体" w:hAnsi="Times New Roman" w:cs="Times New Roman"/>
          <w:b/>
          <w:bCs/>
          <w:vanish/>
          <w:kern w:val="0"/>
          <w:sz w:val="32"/>
          <w:szCs w:val="32"/>
        </w:rPr>
      </w:pPr>
    </w:p>
    <w:p w14:paraId="3C58C544" w14:textId="77777777" w:rsidR="00941C4C" w:rsidRPr="00941C4C" w:rsidRDefault="00941C4C" w:rsidP="00941C4C">
      <w:pPr>
        <w:pStyle w:val="a7"/>
        <w:keepNext/>
        <w:keepLines/>
        <w:numPr>
          <w:ilvl w:val="1"/>
          <w:numId w:val="16"/>
        </w:numPr>
        <w:spacing w:after="120"/>
        <w:ind w:firstLineChars="0"/>
        <w:outlineLvl w:val="2"/>
        <w:rPr>
          <w:rFonts w:ascii="Times New Roman" w:eastAsia="宋体" w:hAnsi="Times New Roman" w:cs="Times New Roman"/>
          <w:b/>
          <w:bCs/>
          <w:vanish/>
          <w:sz w:val="32"/>
          <w:szCs w:val="32"/>
        </w:rPr>
      </w:pPr>
    </w:p>
    <w:p w14:paraId="427C480D" w14:textId="77777777" w:rsidR="00941C4C" w:rsidRPr="00941C4C" w:rsidRDefault="00941C4C" w:rsidP="00941C4C">
      <w:pPr>
        <w:pStyle w:val="a7"/>
        <w:keepNext/>
        <w:keepLines/>
        <w:numPr>
          <w:ilvl w:val="1"/>
          <w:numId w:val="16"/>
        </w:numPr>
        <w:spacing w:after="120"/>
        <w:ind w:firstLineChars="0"/>
        <w:outlineLvl w:val="2"/>
        <w:rPr>
          <w:rFonts w:ascii="Times New Roman" w:eastAsia="宋体" w:hAnsi="Times New Roman" w:cs="Times New Roman"/>
          <w:b/>
          <w:bCs/>
          <w:vanish/>
          <w:sz w:val="32"/>
          <w:szCs w:val="32"/>
        </w:rPr>
      </w:pPr>
    </w:p>
    <w:p w14:paraId="1F04835F" w14:textId="3494909B" w:rsidR="00B13F5E" w:rsidRPr="00214750" w:rsidRDefault="00511D2C">
      <w:pPr>
        <w:pStyle w:val="3"/>
        <w:numPr>
          <w:ilvl w:val="2"/>
          <w:numId w:val="16"/>
        </w:numPr>
        <w:spacing w:before="0" w:after="120" w:line="240" w:lineRule="auto"/>
        <w:rPr>
          <w:rFonts w:ascii="Times New Roman" w:eastAsia="宋体" w:hAnsi="Times New Roman" w:cs="Times New Roman"/>
          <w:sz w:val="28"/>
          <w:szCs w:val="28"/>
        </w:rPr>
      </w:pPr>
      <w:r w:rsidRPr="00214750">
        <w:rPr>
          <w:rFonts w:ascii="Times New Roman" w:eastAsia="宋体" w:hAnsi="Times New Roman" w:cs="Times New Roman"/>
          <w:sz w:val="28"/>
          <w:szCs w:val="28"/>
        </w:rPr>
        <w:t>T</w:t>
      </w:r>
      <w:r w:rsidR="008A1AC8" w:rsidRPr="00214750">
        <w:rPr>
          <w:rFonts w:ascii="Times New Roman" w:eastAsia="宋体" w:hAnsi="Times New Roman" w:cs="Times New Roman"/>
          <w:sz w:val="28"/>
          <w:szCs w:val="28"/>
        </w:rPr>
        <w:t>ime stamp</w:t>
      </w:r>
      <w:r w:rsidR="006153B6" w:rsidRPr="00214750">
        <w:rPr>
          <w:rFonts w:ascii="Times New Roman" w:eastAsia="宋体" w:hAnsi="Times New Roman" w:cs="Times New Roman"/>
          <w:sz w:val="28"/>
          <w:szCs w:val="28"/>
        </w:rPr>
        <w:t xml:space="preserve"> of part B</w:t>
      </w:r>
    </w:p>
    <w:p w14:paraId="71A19FC5" w14:textId="245CEA00" w:rsidR="000B53B5" w:rsidRPr="007E7E37" w:rsidRDefault="000B53B5" w:rsidP="00B5151F">
      <w:pPr>
        <w:spacing w:after="120"/>
        <w:rPr>
          <w:rFonts w:ascii="Times New Roman" w:hAnsi="Times New Roman" w:cs="Times New Roman"/>
        </w:rPr>
      </w:pPr>
      <w:r w:rsidRPr="007E7E37">
        <w:rPr>
          <w:rFonts w:ascii="Times New Roman" w:hAnsi="Times New Roman" w:cs="Times New Roman"/>
        </w:rPr>
        <w:t>In RAN1#118, the following agreement regarding the time stamp for Case 3b was made</w:t>
      </w:r>
      <w:r w:rsidR="007255D3">
        <w:rPr>
          <w:rFonts w:ascii="Times New Roman" w:hAnsi="Times New Roman" w:cs="Times New Roman"/>
        </w:rPr>
        <w:t xml:space="preserve"> </w:t>
      </w:r>
      <w:r w:rsidR="0048264A">
        <w:rPr>
          <w:rFonts w:ascii="Times New Roman" w:hAnsi="Times New Roman" w:cs="Times New Roman"/>
        </w:rPr>
        <w:fldChar w:fldCharType="begin"/>
      </w:r>
      <w:r w:rsidR="0048264A">
        <w:rPr>
          <w:rFonts w:ascii="Times New Roman" w:hAnsi="Times New Roman" w:cs="Times New Roman"/>
        </w:rPr>
        <w:instrText xml:space="preserve"> REF _Ref193880515 \r \h </w:instrText>
      </w:r>
      <w:r w:rsidR="0048264A">
        <w:rPr>
          <w:rFonts w:ascii="Times New Roman" w:hAnsi="Times New Roman" w:cs="Times New Roman"/>
        </w:rPr>
      </w:r>
      <w:r w:rsidR="0048264A">
        <w:rPr>
          <w:rFonts w:ascii="Times New Roman" w:hAnsi="Times New Roman" w:cs="Times New Roman"/>
        </w:rPr>
        <w:fldChar w:fldCharType="separate"/>
      </w:r>
      <w:r w:rsidR="00EC0E91">
        <w:rPr>
          <w:rFonts w:ascii="Times New Roman" w:hAnsi="Times New Roman" w:cs="Times New Roman"/>
        </w:rPr>
        <w:t>[5]</w:t>
      </w:r>
      <w:r w:rsidR="0048264A">
        <w:rPr>
          <w:rFonts w:ascii="Times New Roman" w:hAnsi="Times New Roman" w:cs="Times New Roman"/>
        </w:rPr>
        <w:fldChar w:fldCharType="end"/>
      </w:r>
      <w:r w:rsidR="00647AB9">
        <w:rPr>
          <w:rFonts w:ascii="Times New Roman" w:hAnsi="Times New Roman" w:cs="Times New Roman"/>
        </w:rPr>
        <w:t>.</w:t>
      </w:r>
    </w:p>
    <w:tbl>
      <w:tblPr>
        <w:tblStyle w:val="a8"/>
        <w:tblW w:w="0" w:type="auto"/>
        <w:tblLook w:val="04A0" w:firstRow="1" w:lastRow="0" w:firstColumn="1" w:lastColumn="0" w:noHBand="0" w:noVBand="1"/>
      </w:tblPr>
      <w:tblGrid>
        <w:gridCol w:w="8296"/>
      </w:tblGrid>
      <w:tr w:rsidR="002D4B81" w:rsidRPr="007E7E37" w14:paraId="6AA0C34E" w14:textId="77777777" w:rsidTr="002D4B81">
        <w:tc>
          <w:tcPr>
            <w:tcW w:w="8296" w:type="dxa"/>
          </w:tcPr>
          <w:p w14:paraId="0B3095E7" w14:textId="77777777" w:rsidR="002D4B81" w:rsidRPr="007E7E37" w:rsidRDefault="002D4B81" w:rsidP="002D4B81">
            <w:pPr>
              <w:rPr>
                <w:rFonts w:ascii="Times New Roman" w:eastAsia="宋体" w:hAnsi="Times New Roman" w:cs="Times New Roman"/>
                <w:highlight w:val="green"/>
              </w:rPr>
            </w:pPr>
            <w:r w:rsidRPr="007E7E37">
              <w:rPr>
                <w:rFonts w:ascii="Times New Roman" w:eastAsia="宋体" w:hAnsi="Times New Roman" w:cs="Times New Roman"/>
                <w:highlight w:val="green"/>
              </w:rPr>
              <w:t>Agreement</w:t>
            </w:r>
            <w:r w:rsidRPr="00AF2FA2">
              <w:rPr>
                <w:rFonts w:ascii="Times New Roman" w:eastAsia="宋体" w:hAnsi="Times New Roman" w:cs="Times New Roman" w:hint="eastAsia"/>
              </w:rPr>
              <w:t>（</w:t>
            </w:r>
            <w:r w:rsidRPr="00AF2FA2">
              <w:rPr>
                <w:rFonts w:ascii="Times New Roman" w:eastAsia="宋体" w:hAnsi="Times New Roman" w:cs="Times New Roman"/>
              </w:rPr>
              <w:t>RAN1#118</w:t>
            </w:r>
            <w:r w:rsidRPr="00AF2FA2">
              <w:rPr>
                <w:rFonts w:ascii="Times New Roman" w:eastAsia="宋体" w:hAnsi="Times New Roman" w:cs="Times New Roman" w:hint="eastAsia"/>
              </w:rPr>
              <w:t>）</w:t>
            </w:r>
          </w:p>
          <w:p w14:paraId="61F36FD8" w14:textId="77777777" w:rsidR="002D4B81" w:rsidRPr="007E7E37" w:rsidRDefault="002D4B81" w:rsidP="002D4B81">
            <w:pPr>
              <w:rPr>
                <w:rFonts w:ascii="Times New Roman" w:eastAsia="宋体" w:hAnsi="Times New Roman" w:cs="Times New Roman"/>
              </w:rPr>
            </w:pPr>
            <w:r w:rsidRPr="007E7E37">
              <w:rPr>
                <w:rFonts w:ascii="Times New Roman" w:eastAsia="宋体" w:hAnsi="Times New Roman" w:cs="Times New Roman"/>
              </w:rPr>
              <w:t xml:space="preserve">For training data collection of AI/ML based positioning case 3b, for time stamp of channel measurement, </w:t>
            </w:r>
          </w:p>
          <w:p w14:paraId="5316A2C2" w14:textId="77777777" w:rsidR="002D4B81" w:rsidRPr="002932CE" w:rsidRDefault="002D4B81" w:rsidP="002D4B81">
            <w:pPr>
              <w:pStyle w:val="a7"/>
              <w:widowControl/>
              <w:numPr>
                <w:ilvl w:val="0"/>
                <w:numId w:val="17"/>
              </w:numPr>
              <w:suppressAutoHyphens/>
              <w:spacing w:after="160" w:line="276" w:lineRule="auto"/>
              <w:ind w:firstLineChars="0"/>
              <w:jc w:val="left"/>
              <w:rPr>
                <w:rFonts w:ascii="Times New Roman" w:eastAsia="宋体" w:hAnsi="Times New Roman" w:cs="Times New Roman"/>
              </w:rPr>
            </w:pPr>
            <w:r w:rsidRPr="002932CE">
              <w:rPr>
                <w:rFonts w:ascii="Times New Roman" w:eastAsia="宋体" w:hAnsi="Times New Roman" w:cs="Times New Roman"/>
              </w:rPr>
              <w:t>For channel measurement generated by TRP/gNB, existing IE “Time Stamp” in TS 38.455 can be reused from RAN1 perspective</w:t>
            </w:r>
          </w:p>
          <w:p w14:paraId="1B42BEDC" w14:textId="0C00C9C7" w:rsidR="002D4B81" w:rsidRPr="008243A5" w:rsidRDefault="002D4B81" w:rsidP="000B53B5">
            <w:pPr>
              <w:pStyle w:val="a7"/>
              <w:widowControl/>
              <w:numPr>
                <w:ilvl w:val="0"/>
                <w:numId w:val="18"/>
              </w:numPr>
              <w:spacing w:after="180"/>
              <w:ind w:firstLineChars="0"/>
              <w:jc w:val="left"/>
              <w:rPr>
                <w:rFonts w:ascii="Times New Roman" w:eastAsia="宋体" w:hAnsi="Times New Roman" w:cs="Times New Roman"/>
              </w:rPr>
            </w:pPr>
            <w:r w:rsidRPr="002932CE">
              <w:rPr>
                <w:rFonts w:ascii="Times New Roman" w:eastAsia="宋体" w:hAnsi="Times New Roman" w:cs="Times New Roman"/>
              </w:rPr>
              <w:t>Note: Purpose, such as above “training data collection", will not necessarily be specified in RAN 1 specifications</w:t>
            </w:r>
          </w:p>
        </w:tc>
      </w:tr>
    </w:tbl>
    <w:p w14:paraId="1E819201" w14:textId="0E908926" w:rsidR="00C409A8" w:rsidRPr="002932CE" w:rsidRDefault="00AB3077" w:rsidP="00C409A8">
      <w:pPr>
        <w:rPr>
          <w:rFonts w:ascii="Times New Roman" w:eastAsia="宋体" w:hAnsi="Times New Roman" w:cs="Times New Roman"/>
        </w:rPr>
      </w:pPr>
      <w:r w:rsidRPr="002932CE">
        <w:rPr>
          <w:rFonts w:ascii="Times New Roman" w:eastAsia="宋体" w:hAnsi="Times New Roman" w:cs="Times New Roman"/>
        </w:rPr>
        <w:t xml:space="preserve">In the model training stage, the training data includes the channel measurement and label information. </w:t>
      </w:r>
      <w:r w:rsidR="00C409A8" w:rsidRPr="002932CE">
        <w:rPr>
          <w:rFonts w:ascii="Times New Roman" w:eastAsia="宋体" w:hAnsi="Times New Roman" w:cs="Times New Roman"/>
        </w:rPr>
        <w:t>In existing specification, NR-TimeStamp and UTCTime can be used as the time stamp of location information</w:t>
      </w:r>
      <w:r w:rsidR="000E4E57">
        <w:rPr>
          <w:rFonts w:ascii="Times New Roman" w:eastAsia="宋体" w:hAnsi="Times New Roman" w:cs="Times New Roman"/>
        </w:rPr>
        <w:t xml:space="preserve"> </w:t>
      </w:r>
      <w:r w:rsidR="00647AB9">
        <w:rPr>
          <w:rFonts w:ascii="Times New Roman" w:eastAsia="宋体" w:hAnsi="Times New Roman" w:cs="Times New Roman"/>
        </w:rPr>
        <w:fldChar w:fldCharType="begin"/>
      </w:r>
      <w:r w:rsidR="00647AB9">
        <w:rPr>
          <w:rFonts w:ascii="Times New Roman" w:eastAsia="宋体" w:hAnsi="Times New Roman" w:cs="Times New Roman"/>
        </w:rPr>
        <w:instrText xml:space="preserve"> REF _Ref193894553 \r \h </w:instrText>
      </w:r>
      <w:r w:rsidR="00647AB9">
        <w:rPr>
          <w:rFonts w:ascii="Times New Roman" w:eastAsia="宋体" w:hAnsi="Times New Roman" w:cs="Times New Roman"/>
        </w:rPr>
      </w:r>
      <w:r w:rsidR="00647AB9">
        <w:rPr>
          <w:rFonts w:ascii="Times New Roman" w:eastAsia="宋体" w:hAnsi="Times New Roman" w:cs="Times New Roman"/>
        </w:rPr>
        <w:fldChar w:fldCharType="separate"/>
      </w:r>
      <w:r w:rsidR="00EC0E91">
        <w:rPr>
          <w:rFonts w:ascii="Times New Roman" w:eastAsia="宋体" w:hAnsi="Times New Roman" w:cs="Times New Roman"/>
        </w:rPr>
        <w:t>[7]</w:t>
      </w:r>
      <w:r w:rsidR="00647AB9">
        <w:rPr>
          <w:rFonts w:ascii="Times New Roman" w:eastAsia="宋体" w:hAnsi="Times New Roman" w:cs="Times New Roman"/>
        </w:rPr>
        <w:fldChar w:fldCharType="end"/>
      </w:r>
      <w:r w:rsidR="00C409A8" w:rsidRPr="002932CE">
        <w:rPr>
          <w:rFonts w:ascii="Times New Roman" w:eastAsia="宋体" w:hAnsi="Times New Roman" w:cs="Times New Roman"/>
        </w:rPr>
        <w:t>. For AI/ML based positioning Case 1, if label is provided by LMF to UE, legacy mechanism can be reused.</w:t>
      </w:r>
    </w:p>
    <w:p w14:paraId="6F9C79ED" w14:textId="60FE7541" w:rsidR="002144D1" w:rsidRPr="002932CE" w:rsidRDefault="002144D1" w:rsidP="00C409A8">
      <w:pPr>
        <w:rPr>
          <w:rFonts w:ascii="Times New Roman" w:eastAsia="宋体" w:hAnsi="Times New Roman" w:cs="Times New Roman"/>
        </w:rPr>
      </w:pPr>
    </w:p>
    <w:tbl>
      <w:tblPr>
        <w:tblStyle w:val="a8"/>
        <w:tblW w:w="0" w:type="auto"/>
        <w:tblLook w:val="04A0" w:firstRow="1" w:lastRow="0" w:firstColumn="1" w:lastColumn="0" w:noHBand="0" w:noVBand="1"/>
      </w:tblPr>
      <w:tblGrid>
        <w:gridCol w:w="8296"/>
      </w:tblGrid>
      <w:tr w:rsidR="002144D1" w:rsidRPr="007E7E37" w14:paraId="4AAA39B1" w14:textId="77777777" w:rsidTr="002144D1">
        <w:tc>
          <w:tcPr>
            <w:tcW w:w="8296" w:type="dxa"/>
          </w:tcPr>
          <w:p w14:paraId="3BD048FA" w14:textId="25E889B7" w:rsidR="002144D1" w:rsidRPr="0072311D" w:rsidRDefault="002144D1" w:rsidP="002144D1">
            <w:pPr>
              <w:rPr>
                <w:rFonts w:ascii="Times New Roman" w:eastAsia="宋体" w:hAnsi="Times New Roman" w:cs="Times New Roman"/>
              </w:rPr>
            </w:pPr>
            <w:r w:rsidRPr="008243A5">
              <w:rPr>
                <w:rFonts w:ascii="Times New Roman" w:eastAsia="宋体" w:hAnsi="Times New Roman" w:cs="Times New Roman"/>
              </w:rPr>
              <w:t>T</w:t>
            </w:r>
            <w:r w:rsidR="007E5046" w:rsidRPr="008243A5">
              <w:rPr>
                <w:rFonts w:ascii="Times New Roman" w:eastAsia="宋体" w:hAnsi="Times New Roman" w:cs="Times New Roman"/>
              </w:rPr>
              <w:t>S 37.355</w:t>
            </w:r>
          </w:p>
          <w:p w14:paraId="5C84741D"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rPr>
              <w:t>-- ASN1START</w:t>
            </w:r>
          </w:p>
          <w:p w14:paraId="6067594B" w14:textId="77777777" w:rsidR="002144D1" w:rsidRPr="00AF2FA2" w:rsidRDefault="002144D1" w:rsidP="00DB5859">
            <w:pPr>
              <w:pStyle w:val="PL"/>
              <w:shd w:val="clear" w:color="auto" w:fill="E6E6E6"/>
              <w:snapToGrid w:val="0"/>
              <w:rPr>
                <w:rFonts w:ascii="Times New Roman" w:hAnsi="Times New Roman"/>
              </w:rPr>
            </w:pPr>
          </w:p>
          <w:p w14:paraId="77D98D80"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snapToGrid w:val="0"/>
              </w:rPr>
              <w:t xml:space="preserve">NR-TimeStamp-r16 </w:t>
            </w:r>
            <w:r w:rsidRPr="00AF2FA2">
              <w:rPr>
                <w:rFonts w:ascii="Times New Roman" w:hAnsi="Times New Roman"/>
              </w:rPr>
              <w:t>::= SEQUENCE {</w:t>
            </w:r>
          </w:p>
          <w:p w14:paraId="70165FFB" w14:textId="77777777" w:rsidR="002144D1" w:rsidRPr="00AF2FA2" w:rsidRDefault="002144D1" w:rsidP="00DB5859">
            <w:pPr>
              <w:pStyle w:val="PL"/>
              <w:shd w:val="clear" w:color="auto" w:fill="E6E6E6"/>
              <w:snapToGrid w:val="0"/>
              <w:rPr>
                <w:rFonts w:ascii="Times New Roman" w:hAnsi="Times New Roman"/>
                <w:snapToGrid w:val="0"/>
                <w:lang w:eastAsia="ja-JP"/>
              </w:rPr>
            </w:pPr>
            <w:r w:rsidRPr="00AF2FA2">
              <w:rPr>
                <w:rFonts w:ascii="Times New Roman" w:hAnsi="Times New Roman"/>
                <w:snapToGrid w:val="0"/>
              </w:rPr>
              <w:tab/>
              <w:t>dl-PRS-ID-r16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INTEGER (0..255),</w:t>
            </w:r>
          </w:p>
          <w:p w14:paraId="256D2363"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hAnsi="Times New Roman"/>
                <w:snapToGrid w:val="0"/>
              </w:rPr>
              <w:tab/>
              <w:t>nr-PhysCellID-r16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NR-PhysCellID-r16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OPTIONAL,</w:t>
            </w:r>
            <w:r w:rsidRPr="00AF2FA2">
              <w:rPr>
                <w:rFonts w:ascii="Times New Roman" w:hAnsi="Times New Roman"/>
                <w:snapToGrid w:val="0"/>
              </w:rPr>
              <w:tab/>
              <w:t>-- Need ON</w:t>
            </w:r>
          </w:p>
          <w:p w14:paraId="66F34289"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hAnsi="Times New Roman"/>
                <w:snapToGrid w:val="0"/>
              </w:rPr>
              <w:tab/>
              <w:t>nr-CellGlobalID-r16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NCGI-r15</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OPTIONAL,</w:t>
            </w:r>
            <w:r w:rsidRPr="00AF2FA2">
              <w:rPr>
                <w:rFonts w:ascii="Times New Roman" w:hAnsi="Times New Roman"/>
                <w:snapToGrid w:val="0"/>
              </w:rPr>
              <w:tab/>
              <w:t>-- Need ON</w:t>
            </w:r>
          </w:p>
          <w:p w14:paraId="1D4C7D1B"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snapToGrid w:val="0"/>
              </w:rPr>
              <w:tab/>
            </w:r>
            <w:r w:rsidRPr="00AF2FA2">
              <w:rPr>
                <w:rFonts w:ascii="Times New Roman" w:hAnsi="Times New Roman"/>
              </w:rPr>
              <w:t>nr-ARFCN</w:t>
            </w:r>
            <w:r w:rsidRPr="00AF2FA2">
              <w:rPr>
                <w:rFonts w:ascii="Times New Roman" w:hAnsi="Times New Roman"/>
                <w:snapToGrid w:val="0"/>
              </w:rPr>
              <w:t>-r16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ARFCN-ValueNR-r15</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OPTIONAL,</w:t>
            </w:r>
            <w:r w:rsidRPr="00AF2FA2">
              <w:rPr>
                <w:rFonts w:ascii="Times New Roman" w:hAnsi="Times New Roman"/>
                <w:snapToGrid w:val="0"/>
              </w:rPr>
              <w:tab/>
              <w:t>-- Need ON</w:t>
            </w:r>
          </w:p>
          <w:p w14:paraId="1A68278A"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rPr>
              <w:tab/>
              <w:t>nr-SFN-r16</w:t>
            </w:r>
            <w:r w:rsidRPr="00AF2FA2">
              <w:rPr>
                <w:rFonts w:ascii="Times New Roman" w:hAnsi="Times New Roman"/>
              </w:rPr>
              <w:tab/>
            </w:r>
            <w:r w:rsidRPr="00AF2FA2">
              <w:rPr>
                <w:rFonts w:ascii="Times New Roman" w:hAnsi="Times New Roman"/>
              </w:rPr>
              <w:tab/>
            </w:r>
            <w:r w:rsidRPr="00AF2FA2">
              <w:rPr>
                <w:rFonts w:ascii="Times New Roman" w:hAnsi="Times New Roman"/>
              </w:rPr>
              <w:tab/>
            </w:r>
            <w:r w:rsidRPr="00AF2FA2">
              <w:rPr>
                <w:rFonts w:ascii="Times New Roman" w:hAnsi="Times New Roman"/>
              </w:rPr>
              <w:tab/>
            </w:r>
            <w:r w:rsidRPr="00AF2FA2">
              <w:rPr>
                <w:rFonts w:ascii="Times New Roman" w:hAnsi="Times New Roman"/>
              </w:rPr>
              <w:tab/>
            </w:r>
            <w:r w:rsidRPr="00AF2FA2">
              <w:rPr>
                <w:rFonts w:ascii="Times New Roman" w:hAnsi="Times New Roman"/>
                <w:snapToGrid w:val="0"/>
              </w:rPr>
              <w:t>INTEGER (0..1023),</w:t>
            </w:r>
          </w:p>
          <w:p w14:paraId="28C18B7D"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hAnsi="Times New Roman"/>
                <w:snapToGrid w:val="0"/>
              </w:rPr>
              <w:tab/>
              <w:t>nr-Slot-r16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CHOICE {</w:t>
            </w:r>
          </w:p>
          <w:p w14:paraId="2410F049"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scs15-r16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INTEGER (0..9),</w:t>
            </w:r>
          </w:p>
          <w:p w14:paraId="38DEEB00"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scs30-r16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INTEGER (0..19),</w:t>
            </w:r>
          </w:p>
          <w:p w14:paraId="5AEA279B"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scs60-r16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INTEGER (0..39),</w:t>
            </w:r>
          </w:p>
          <w:p w14:paraId="63FE3F85"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scs120-r16</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INTEGER (0..79)</w:t>
            </w:r>
          </w:p>
          <w:p w14:paraId="2BD7C5D5"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snapToGrid w:val="0"/>
              </w:rPr>
              <w:tab/>
              <w:t>},</w:t>
            </w:r>
          </w:p>
          <w:p w14:paraId="0FCD412B" w14:textId="77777777" w:rsidR="002144D1" w:rsidRPr="00AF2FA2" w:rsidRDefault="002144D1" w:rsidP="00DB5859">
            <w:pPr>
              <w:pStyle w:val="PL"/>
              <w:shd w:val="clear" w:color="auto" w:fill="E6E6E6"/>
              <w:snapToGrid w:val="0"/>
              <w:rPr>
                <w:rFonts w:ascii="Times New Roman" w:eastAsia="等线" w:hAnsi="Times New Roman"/>
                <w:snapToGrid w:val="0"/>
                <w:lang w:eastAsia="zh-CN"/>
              </w:rPr>
            </w:pPr>
            <w:r w:rsidRPr="00AF2FA2">
              <w:rPr>
                <w:rFonts w:ascii="Times New Roman" w:hAnsi="Times New Roman"/>
                <w:snapToGrid w:val="0"/>
              </w:rPr>
              <w:tab/>
              <w:t>...,</w:t>
            </w:r>
          </w:p>
          <w:p w14:paraId="5049B85B" w14:textId="77777777" w:rsidR="002144D1" w:rsidRPr="00AF2FA2" w:rsidRDefault="002144D1" w:rsidP="00DB5859">
            <w:pPr>
              <w:pStyle w:val="PL"/>
              <w:shd w:val="clear" w:color="auto" w:fill="E6E6E6"/>
              <w:snapToGrid w:val="0"/>
              <w:rPr>
                <w:rFonts w:ascii="Times New Roman" w:eastAsia="等线" w:hAnsi="Times New Roman"/>
                <w:snapToGrid w:val="0"/>
                <w:lang w:eastAsia="zh-CN"/>
              </w:rPr>
            </w:pPr>
            <w:r w:rsidRPr="00AF2FA2">
              <w:rPr>
                <w:rFonts w:ascii="Times New Roman" w:eastAsia="等线" w:hAnsi="Times New Roman"/>
                <w:snapToGrid w:val="0"/>
                <w:lang w:eastAsia="zh-CN"/>
              </w:rPr>
              <w:tab/>
              <w:t>[[</w:t>
            </w:r>
          </w:p>
          <w:p w14:paraId="37325B91" w14:textId="77777777" w:rsidR="002144D1" w:rsidRPr="00AF2FA2" w:rsidRDefault="002144D1" w:rsidP="00DB5859">
            <w:pPr>
              <w:pStyle w:val="PL"/>
              <w:shd w:val="clear" w:color="auto" w:fill="E6E6E6"/>
              <w:snapToGrid w:val="0"/>
              <w:rPr>
                <w:rFonts w:ascii="Times New Roman" w:hAnsi="Times New Roman"/>
                <w:snapToGrid w:val="0"/>
                <w:lang w:eastAsia="zh-CN"/>
              </w:rPr>
            </w:pPr>
            <w:r w:rsidRPr="00AF2FA2">
              <w:rPr>
                <w:rFonts w:ascii="Times New Roman" w:hAnsi="Times New Roman"/>
                <w:snapToGrid w:val="0"/>
                <w:lang w:eastAsia="zh-CN"/>
              </w:rPr>
              <w:tab/>
            </w:r>
            <w:r w:rsidRPr="00AF2FA2">
              <w:rPr>
                <w:rFonts w:ascii="Times New Roman" w:hAnsi="Times New Roman"/>
                <w:snapToGrid w:val="0"/>
              </w:rPr>
              <w:t>nr-</w:t>
            </w:r>
            <w:r w:rsidRPr="00AF2FA2">
              <w:rPr>
                <w:rFonts w:ascii="Times New Roman" w:hAnsi="Times New Roman"/>
                <w:snapToGrid w:val="0"/>
                <w:lang w:eastAsia="zh-CN"/>
              </w:rPr>
              <w:t>Symbol</w:t>
            </w:r>
            <w:r w:rsidRPr="00AF2FA2">
              <w:rPr>
                <w:rFonts w:ascii="Times New Roman" w:hAnsi="Times New Roman"/>
                <w:snapToGrid w:val="0"/>
              </w:rPr>
              <w:t>-r1</w:t>
            </w:r>
            <w:r w:rsidRPr="00AF2FA2">
              <w:rPr>
                <w:rFonts w:ascii="Times New Roman" w:hAnsi="Times New Roman"/>
                <w:snapToGrid w:val="0"/>
                <w:lang w:eastAsia="zh-CN"/>
              </w:rPr>
              <w:t>8</w:t>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r>
            <w:r w:rsidRPr="00AF2FA2">
              <w:rPr>
                <w:rFonts w:ascii="Times New Roman" w:hAnsi="Times New Roman"/>
                <w:snapToGrid w:val="0"/>
              </w:rPr>
              <w:tab/>
              <w:t>INTEGER (0..</w:t>
            </w:r>
            <w:r w:rsidRPr="00AF2FA2">
              <w:rPr>
                <w:rFonts w:ascii="Times New Roman" w:hAnsi="Times New Roman"/>
              </w:rPr>
              <w:t>1</w:t>
            </w:r>
            <w:r w:rsidRPr="00AF2FA2">
              <w:rPr>
                <w:rFonts w:ascii="Times New Roman" w:hAnsi="Times New Roman"/>
                <w:lang w:eastAsia="zh-CN"/>
              </w:rPr>
              <w:t>3</w:t>
            </w:r>
            <w:r w:rsidRPr="00AF2FA2">
              <w:rPr>
                <w:rFonts w:ascii="Times New Roman" w:hAnsi="Times New Roman"/>
                <w:snapToGrid w:val="0"/>
              </w:rPr>
              <w:t>)</w:t>
            </w:r>
            <w:r w:rsidRPr="00AF2FA2">
              <w:rPr>
                <w:rFonts w:ascii="Times New Roman" w:hAnsi="Times New Roman"/>
                <w:snapToGrid w:val="0"/>
                <w:lang w:eastAsia="zh-CN"/>
              </w:rPr>
              <w:tab/>
            </w:r>
            <w:r w:rsidRPr="00AF2FA2">
              <w:rPr>
                <w:rFonts w:ascii="Times New Roman" w:hAnsi="Times New Roman"/>
                <w:snapToGrid w:val="0"/>
                <w:lang w:eastAsia="zh-CN"/>
              </w:rPr>
              <w:tab/>
            </w:r>
            <w:r w:rsidRPr="00AF2FA2">
              <w:rPr>
                <w:rFonts w:ascii="Times New Roman" w:eastAsia="等线" w:hAnsi="Times New Roman"/>
                <w:snapToGrid w:val="0"/>
                <w:lang w:eastAsia="zh-CN"/>
              </w:rPr>
              <w:tab/>
            </w:r>
            <w:r w:rsidRPr="00AF2FA2">
              <w:rPr>
                <w:rFonts w:ascii="Times New Roman" w:hAnsi="Times New Roman"/>
                <w:snapToGrid w:val="0"/>
              </w:rPr>
              <w:t>OPTIONAL</w:t>
            </w:r>
            <w:r w:rsidRPr="00AF2FA2">
              <w:rPr>
                <w:rFonts w:ascii="Times New Roman" w:hAnsi="Times New Roman"/>
                <w:snapToGrid w:val="0"/>
                <w:lang w:eastAsia="zh-CN"/>
              </w:rPr>
              <w:tab/>
            </w:r>
            <w:r w:rsidRPr="00AF2FA2">
              <w:rPr>
                <w:rFonts w:ascii="Times New Roman" w:hAnsi="Times New Roman"/>
                <w:snapToGrid w:val="0"/>
              </w:rPr>
              <w:t xml:space="preserve">-- Need </w:t>
            </w:r>
            <w:r w:rsidRPr="00AF2FA2">
              <w:rPr>
                <w:rFonts w:ascii="Times New Roman" w:hAnsi="Times New Roman"/>
                <w:snapToGrid w:val="0"/>
                <w:lang w:eastAsia="zh-CN"/>
              </w:rPr>
              <w:t>ON</w:t>
            </w:r>
          </w:p>
          <w:p w14:paraId="21EFA1B8" w14:textId="77777777" w:rsidR="002144D1" w:rsidRPr="00AF2FA2" w:rsidRDefault="002144D1" w:rsidP="00DB5859">
            <w:pPr>
              <w:pStyle w:val="PL"/>
              <w:shd w:val="clear" w:color="auto" w:fill="E6E6E6"/>
              <w:snapToGrid w:val="0"/>
              <w:rPr>
                <w:rFonts w:ascii="Times New Roman" w:hAnsi="Times New Roman"/>
                <w:snapToGrid w:val="0"/>
              </w:rPr>
            </w:pPr>
            <w:r w:rsidRPr="00AF2FA2">
              <w:rPr>
                <w:rFonts w:ascii="Times New Roman" w:eastAsia="等线" w:hAnsi="Times New Roman"/>
                <w:snapToGrid w:val="0"/>
                <w:lang w:eastAsia="zh-CN"/>
              </w:rPr>
              <w:tab/>
              <w:t>]]</w:t>
            </w:r>
          </w:p>
          <w:p w14:paraId="011BD3BC"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rPr>
              <w:t>}</w:t>
            </w:r>
          </w:p>
          <w:p w14:paraId="23967624" w14:textId="77777777" w:rsidR="002144D1" w:rsidRPr="00AF2FA2" w:rsidRDefault="002144D1" w:rsidP="00DB5859">
            <w:pPr>
              <w:pStyle w:val="PL"/>
              <w:shd w:val="clear" w:color="auto" w:fill="E6E6E6"/>
              <w:snapToGrid w:val="0"/>
              <w:rPr>
                <w:rFonts w:ascii="Times New Roman" w:hAnsi="Times New Roman"/>
              </w:rPr>
            </w:pPr>
          </w:p>
          <w:p w14:paraId="5E3F0850" w14:textId="77777777" w:rsidR="002144D1" w:rsidRPr="00AF2FA2" w:rsidRDefault="002144D1" w:rsidP="00DB5859">
            <w:pPr>
              <w:pStyle w:val="PL"/>
              <w:shd w:val="clear" w:color="auto" w:fill="E6E6E6"/>
              <w:snapToGrid w:val="0"/>
              <w:rPr>
                <w:rFonts w:ascii="Times New Roman" w:hAnsi="Times New Roman"/>
              </w:rPr>
            </w:pPr>
            <w:r w:rsidRPr="00AF2FA2">
              <w:rPr>
                <w:rFonts w:ascii="Times New Roman" w:hAnsi="Times New Roman"/>
              </w:rPr>
              <w:t>-- ASN1STOP</w:t>
            </w:r>
          </w:p>
          <w:p w14:paraId="023B6A62" w14:textId="5EA4E716" w:rsidR="007E5046" w:rsidRPr="002932CE" w:rsidRDefault="007E5046" w:rsidP="007E5046">
            <w:pPr>
              <w:rPr>
                <w:rFonts w:ascii="Times New Roman" w:eastAsia="宋体" w:hAnsi="Times New Roman" w:cs="Times New Roman"/>
              </w:rPr>
            </w:pPr>
          </w:p>
          <w:p w14:paraId="3C6CD5B8" w14:textId="77777777" w:rsidR="007E5046" w:rsidRPr="00AF2FA2" w:rsidRDefault="007E5046" w:rsidP="00DB585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napToGrid w:val="0"/>
              <w:contextualSpacing/>
              <w:jc w:val="left"/>
              <w:rPr>
                <w:rFonts w:ascii="Times New Roman" w:eastAsia="Batang" w:hAnsi="Times New Roman" w:cs="Times New Roman"/>
                <w:kern w:val="0"/>
                <w:sz w:val="16"/>
                <w:szCs w:val="20"/>
                <w:lang w:eastAsia="sv-SE"/>
              </w:rPr>
            </w:pPr>
            <w:r w:rsidRPr="00AF2FA2">
              <w:rPr>
                <w:rFonts w:ascii="Times New Roman" w:eastAsia="Batang" w:hAnsi="Times New Roman" w:cs="Times New Roman"/>
                <w:kern w:val="0"/>
                <w:sz w:val="16"/>
                <w:szCs w:val="20"/>
                <w:lang w:eastAsia="sv-SE"/>
              </w:rPr>
              <w:t>UTC-Time-r15 ::= SEQUENCE {</w:t>
            </w:r>
          </w:p>
          <w:p w14:paraId="364FBC74" w14:textId="77777777" w:rsidR="007E5046" w:rsidRPr="00AF2FA2" w:rsidRDefault="007E5046" w:rsidP="00DB585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napToGrid w:val="0"/>
              <w:contextualSpacing/>
              <w:jc w:val="left"/>
              <w:rPr>
                <w:rFonts w:ascii="Times New Roman" w:eastAsia="Batang" w:hAnsi="Times New Roman" w:cs="Times New Roman"/>
                <w:kern w:val="0"/>
                <w:sz w:val="16"/>
                <w:szCs w:val="20"/>
                <w:lang w:eastAsia="sv-SE"/>
              </w:rPr>
            </w:pPr>
            <w:r w:rsidRPr="00AF2FA2">
              <w:rPr>
                <w:rFonts w:ascii="Times New Roman" w:eastAsia="Batang" w:hAnsi="Times New Roman" w:cs="Times New Roman"/>
                <w:kern w:val="0"/>
                <w:sz w:val="16"/>
                <w:szCs w:val="20"/>
                <w:lang w:eastAsia="sv-SE"/>
              </w:rPr>
              <w:tab/>
              <w:t>utcTime-r15</w:t>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t>UTCTime,</w:t>
            </w:r>
          </w:p>
          <w:p w14:paraId="2BFD78FF" w14:textId="77777777" w:rsidR="007E5046" w:rsidRPr="00AF2FA2" w:rsidRDefault="007E5046" w:rsidP="00DB585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napToGrid w:val="0"/>
              <w:contextualSpacing/>
              <w:jc w:val="left"/>
              <w:rPr>
                <w:rFonts w:ascii="Times New Roman" w:eastAsia="Batang" w:hAnsi="Times New Roman" w:cs="Times New Roman"/>
                <w:kern w:val="0"/>
                <w:sz w:val="16"/>
                <w:szCs w:val="20"/>
                <w:lang w:eastAsia="sv-SE"/>
              </w:rPr>
            </w:pPr>
            <w:r w:rsidRPr="00AF2FA2">
              <w:rPr>
                <w:rFonts w:ascii="Times New Roman" w:eastAsia="Batang" w:hAnsi="Times New Roman" w:cs="Times New Roman"/>
                <w:kern w:val="0"/>
                <w:sz w:val="16"/>
                <w:szCs w:val="20"/>
                <w:lang w:eastAsia="sv-SE"/>
              </w:rPr>
              <w:tab/>
              <w:t>utcTime-ms-r15</w:t>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r>
            <w:r w:rsidRPr="00AF2FA2">
              <w:rPr>
                <w:rFonts w:ascii="Times New Roman" w:eastAsia="Batang" w:hAnsi="Times New Roman" w:cs="Times New Roman"/>
                <w:kern w:val="0"/>
                <w:sz w:val="16"/>
                <w:szCs w:val="20"/>
                <w:lang w:eastAsia="sv-SE"/>
              </w:rPr>
              <w:tab/>
              <w:t>INTEGER (0..999),</w:t>
            </w:r>
          </w:p>
          <w:p w14:paraId="361793B9" w14:textId="77777777" w:rsidR="007E5046" w:rsidRPr="00AF2FA2" w:rsidRDefault="007E5046" w:rsidP="00DB585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napToGrid w:val="0"/>
              <w:contextualSpacing/>
              <w:jc w:val="left"/>
              <w:rPr>
                <w:rFonts w:ascii="Times New Roman" w:eastAsia="Batang" w:hAnsi="Times New Roman" w:cs="Times New Roman"/>
                <w:kern w:val="0"/>
                <w:sz w:val="16"/>
                <w:szCs w:val="20"/>
                <w:lang w:eastAsia="sv-SE"/>
              </w:rPr>
            </w:pPr>
            <w:r w:rsidRPr="00AF2FA2">
              <w:rPr>
                <w:rFonts w:ascii="Times New Roman" w:eastAsia="Batang" w:hAnsi="Times New Roman" w:cs="Times New Roman"/>
                <w:kern w:val="0"/>
                <w:sz w:val="16"/>
                <w:szCs w:val="20"/>
                <w:lang w:eastAsia="sv-SE"/>
              </w:rPr>
              <w:tab/>
              <w:t>…</w:t>
            </w:r>
          </w:p>
          <w:p w14:paraId="500261AC" w14:textId="31810198" w:rsidR="007C627A" w:rsidRPr="00AF2FA2" w:rsidRDefault="007E5046" w:rsidP="00DB585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napToGrid w:val="0"/>
              <w:contextualSpacing/>
              <w:jc w:val="left"/>
              <w:rPr>
                <w:rFonts w:ascii="Times New Roman" w:eastAsia="Batang" w:hAnsi="Times New Roman" w:cs="Times New Roman"/>
                <w:kern w:val="0"/>
                <w:sz w:val="16"/>
                <w:szCs w:val="20"/>
                <w:lang w:eastAsia="sv-SE"/>
              </w:rPr>
            </w:pPr>
            <w:r w:rsidRPr="00AF2FA2">
              <w:rPr>
                <w:rFonts w:ascii="Times New Roman" w:eastAsia="Batang" w:hAnsi="Times New Roman" w:cs="Times New Roman"/>
                <w:kern w:val="0"/>
                <w:sz w:val="16"/>
                <w:szCs w:val="20"/>
                <w:lang w:eastAsia="sv-SE"/>
              </w:rPr>
              <w:t>}</w:t>
            </w:r>
          </w:p>
          <w:tbl>
            <w:tblPr>
              <w:tblW w:w="5000" w:type="pct"/>
              <w:tblLook w:val="04A0" w:firstRow="1" w:lastRow="0" w:firstColumn="1" w:lastColumn="0" w:noHBand="0" w:noVBand="1"/>
            </w:tblPr>
            <w:tblGrid>
              <w:gridCol w:w="8070"/>
            </w:tblGrid>
            <w:tr w:rsidR="002144D1" w:rsidRPr="007E7E37" w14:paraId="76028CA2" w14:textId="77777777" w:rsidTr="002144D1">
              <w:trPr>
                <w:cantSplit/>
              </w:trPr>
              <w:tc>
                <w:tcPr>
                  <w:tcW w:w="5000" w:type="pct"/>
                  <w:tcBorders>
                    <w:top w:val="single" w:sz="4" w:space="0" w:color="808080"/>
                    <w:left w:val="single" w:sz="4" w:space="0" w:color="808080"/>
                    <w:bottom w:val="single" w:sz="4" w:space="0" w:color="808080"/>
                    <w:right w:val="single" w:sz="4" w:space="0" w:color="808080"/>
                  </w:tcBorders>
                </w:tcPr>
                <w:p w14:paraId="2A628FCF" w14:textId="77777777" w:rsidR="002144D1" w:rsidRPr="00AF2FA2" w:rsidRDefault="002144D1" w:rsidP="007C627A">
                  <w:pPr>
                    <w:pStyle w:val="TAL"/>
                    <w:widowControl w:val="0"/>
                    <w:spacing w:after="0"/>
                    <w:rPr>
                      <w:rFonts w:ascii="Times New Roman" w:hAnsi="Times New Roman" w:cs="Times New Roman"/>
                      <w:b/>
                      <w:bCs/>
                      <w:i/>
                      <w:iCs/>
                      <w:lang w:val="en-US"/>
                    </w:rPr>
                  </w:pPr>
                  <w:r w:rsidRPr="00AF2FA2">
                    <w:rPr>
                      <w:rFonts w:ascii="Times New Roman" w:hAnsi="Times New Roman" w:cs="Times New Roman"/>
                      <w:b/>
                      <w:bCs/>
                      <w:i/>
                      <w:iCs/>
                      <w:lang w:val="en-US"/>
                    </w:rPr>
                    <w:t>utcTime</w:t>
                  </w:r>
                </w:p>
                <w:p w14:paraId="2233C2D4" w14:textId="77777777" w:rsidR="002144D1" w:rsidRPr="00AF2FA2" w:rsidRDefault="002144D1" w:rsidP="007C627A">
                  <w:pPr>
                    <w:pStyle w:val="TAL"/>
                    <w:widowControl w:val="0"/>
                    <w:spacing w:after="0"/>
                    <w:rPr>
                      <w:rFonts w:ascii="Times New Roman" w:hAnsi="Times New Roman" w:cs="Times New Roman"/>
                      <w:bCs/>
                      <w:iCs/>
                      <w:lang w:val="en-US"/>
                    </w:rPr>
                  </w:pPr>
                  <w:r w:rsidRPr="00AF2FA2">
                    <w:rPr>
                      <w:rFonts w:ascii="Times New Roman" w:hAnsi="Times New Roman" w:cs="Times New Roman"/>
                      <w:bCs/>
                      <w:iCs/>
                      <w:lang w:val="en-US"/>
                    </w:rPr>
                    <w:t xml:space="preserve">This field provides the time stamp of the </w:t>
                  </w:r>
                  <w:r w:rsidRPr="00AF2FA2">
                    <w:rPr>
                      <w:rFonts w:ascii="Times New Roman" w:hAnsi="Times New Roman" w:cs="Times New Roman"/>
                      <w:bCs/>
                      <w:i/>
                      <w:iCs/>
                      <w:lang w:val="en-US"/>
                    </w:rPr>
                    <w:t>refTime</w:t>
                  </w:r>
                  <w:r w:rsidRPr="00AF2FA2">
                    <w:rPr>
                      <w:rFonts w:ascii="Times New Roman" w:hAnsi="Times New Roman" w:cs="Times New Roman"/>
                      <w:bCs/>
                      <w:iCs/>
                      <w:lang w:val="en-US"/>
                    </w:rPr>
                    <w:t xml:space="preserve"> in UTC time and comprises the following subfields:</w:t>
                  </w:r>
                </w:p>
                <w:p w14:paraId="36C6158F" w14:textId="77777777" w:rsidR="002144D1" w:rsidRPr="00AF2FA2" w:rsidRDefault="002144D1" w:rsidP="007C627A">
                  <w:pPr>
                    <w:pStyle w:val="B1"/>
                    <w:widowControl w:val="0"/>
                    <w:spacing w:after="0"/>
                    <w:ind w:left="576" w:hanging="288"/>
                    <w:rPr>
                      <w:rFonts w:cs="Times New Roman"/>
                      <w:color w:val="FF0000"/>
                      <w:sz w:val="18"/>
                      <w:szCs w:val="18"/>
                    </w:rPr>
                  </w:pPr>
                  <w:r w:rsidRPr="00AF2FA2">
                    <w:rPr>
                      <w:rFonts w:cs="Times New Roman"/>
                      <w:sz w:val="18"/>
                      <w:szCs w:val="18"/>
                    </w:rPr>
                    <w:t>-</w:t>
                  </w:r>
                  <w:r w:rsidRPr="00AF2FA2">
                    <w:rPr>
                      <w:rFonts w:cs="Times New Roman"/>
                      <w:sz w:val="18"/>
                      <w:szCs w:val="18"/>
                    </w:rPr>
                    <w:tab/>
                  </w:r>
                  <w:r w:rsidRPr="00AF2FA2">
                    <w:rPr>
                      <w:rFonts w:cs="Times New Roman"/>
                      <w:i/>
                      <w:sz w:val="18"/>
                      <w:szCs w:val="18"/>
                    </w:rPr>
                    <w:t>utcTime</w:t>
                  </w:r>
                  <w:r w:rsidRPr="00AF2FA2">
                    <w:rPr>
                      <w:rFonts w:cs="Times New Roman"/>
                      <w:sz w:val="18"/>
                      <w:szCs w:val="18"/>
                    </w:rPr>
                    <w:t xml:space="preserve"> in the form of YYMMDDhhmmssZ.</w:t>
                  </w:r>
                </w:p>
                <w:p w14:paraId="6835E0EB" w14:textId="77777777" w:rsidR="002144D1" w:rsidRPr="002932CE" w:rsidRDefault="002144D1" w:rsidP="007C627A">
                  <w:pPr>
                    <w:pStyle w:val="B1"/>
                    <w:widowControl w:val="0"/>
                    <w:spacing w:after="0"/>
                    <w:ind w:left="576" w:hanging="288"/>
                    <w:rPr>
                      <w:rFonts w:cs="Times New Roman"/>
                    </w:rPr>
                  </w:pPr>
                  <w:r w:rsidRPr="00AF2FA2">
                    <w:rPr>
                      <w:rFonts w:cs="Times New Roman"/>
                      <w:sz w:val="18"/>
                      <w:szCs w:val="18"/>
                    </w:rPr>
                    <w:t>-</w:t>
                  </w:r>
                  <w:r w:rsidRPr="00AF2FA2">
                    <w:rPr>
                      <w:rFonts w:cs="Times New Roman"/>
                      <w:sz w:val="18"/>
                      <w:szCs w:val="18"/>
                    </w:rPr>
                    <w:tab/>
                  </w:r>
                  <w:r w:rsidRPr="00AF2FA2">
                    <w:rPr>
                      <w:rFonts w:cs="Times New Roman"/>
                      <w:i/>
                      <w:sz w:val="18"/>
                      <w:szCs w:val="18"/>
                    </w:rPr>
                    <w:t>utcTime-ms</w:t>
                  </w:r>
                  <w:r w:rsidRPr="00AF2FA2">
                    <w:rPr>
                      <w:rFonts w:cs="Times New Roman"/>
                      <w:sz w:val="18"/>
                      <w:szCs w:val="18"/>
                    </w:rPr>
                    <w:t xml:space="preserve"> specifies the fractional part of the UTC time in ms resolution.</w:t>
                  </w:r>
                </w:p>
              </w:tc>
            </w:tr>
          </w:tbl>
          <w:p w14:paraId="77852A07" w14:textId="2F984235" w:rsidR="002144D1" w:rsidRPr="002932CE" w:rsidRDefault="002144D1" w:rsidP="002144D1">
            <w:pPr>
              <w:rPr>
                <w:rFonts w:ascii="Times New Roman" w:eastAsia="宋体" w:hAnsi="Times New Roman" w:cs="Times New Roman"/>
              </w:rPr>
            </w:pPr>
          </w:p>
        </w:tc>
      </w:tr>
    </w:tbl>
    <w:p w14:paraId="67921C28" w14:textId="3A8D0ACD" w:rsidR="00DB5859" w:rsidRPr="002932CE" w:rsidRDefault="00DB5859" w:rsidP="00D518DD">
      <w:pPr>
        <w:rPr>
          <w:rFonts w:ascii="Times New Roman" w:eastAsia="宋体" w:hAnsi="Times New Roman" w:cs="Times New Roman"/>
        </w:rPr>
      </w:pPr>
    </w:p>
    <w:p w14:paraId="1D6D43F1" w14:textId="572AA00A" w:rsidR="00DF2070" w:rsidRPr="00C616F5" w:rsidRDefault="00C616F5" w:rsidP="00C616F5">
      <w:pPr>
        <w:pStyle w:val="af3"/>
        <w:rPr>
          <w:rFonts w:ascii="Times New Roman" w:eastAsia="宋体" w:hAnsi="Times New Roman" w:cs="Times New Roman"/>
          <w:b/>
          <w:i/>
          <w:sz w:val="21"/>
          <w:szCs w:val="21"/>
        </w:rPr>
      </w:pPr>
      <w:bookmarkStart w:id="4" w:name="_Ref197435094"/>
      <w:bookmarkStart w:id="5" w:name="_Ref197434800"/>
      <w:r w:rsidRPr="00C616F5">
        <w:rPr>
          <w:rFonts w:ascii="Times New Roman" w:hAnsi="Times New Roman" w:cs="Times New Roman"/>
          <w:b/>
          <w:i/>
          <w:sz w:val="21"/>
          <w:szCs w:val="21"/>
        </w:rPr>
        <w:t xml:space="preserve">Proposal </w:t>
      </w:r>
      <w:r w:rsidRPr="00C616F5">
        <w:rPr>
          <w:rFonts w:ascii="Times New Roman" w:hAnsi="Times New Roman" w:cs="Times New Roman"/>
          <w:b/>
          <w:i/>
          <w:sz w:val="21"/>
          <w:szCs w:val="21"/>
        </w:rPr>
        <w:fldChar w:fldCharType="begin"/>
      </w:r>
      <w:r w:rsidRPr="00C616F5">
        <w:rPr>
          <w:rFonts w:ascii="Times New Roman" w:hAnsi="Times New Roman" w:cs="Times New Roman"/>
          <w:b/>
          <w:i/>
          <w:sz w:val="21"/>
          <w:szCs w:val="21"/>
        </w:rPr>
        <w:instrText xml:space="preserve"> SEQ Proposal \* ARABIC </w:instrText>
      </w:r>
      <w:r w:rsidRPr="00C616F5">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4</w:t>
      </w:r>
      <w:r w:rsidRPr="00C616F5">
        <w:rPr>
          <w:rFonts w:ascii="Times New Roman" w:hAnsi="Times New Roman" w:cs="Times New Roman"/>
          <w:b/>
          <w:i/>
          <w:sz w:val="21"/>
          <w:szCs w:val="21"/>
        </w:rPr>
        <w:fldChar w:fldCharType="end"/>
      </w:r>
      <w:bookmarkEnd w:id="4"/>
      <w:r w:rsidR="00DF2070" w:rsidRPr="00C616F5">
        <w:rPr>
          <w:rFonts w:ascii="Times New Roman" w:eastAsia="宋体" w:hAnsi="Times New Roman" w:cs="Times New Roman"/>
          <w:b/>
          <w:i/>
          <w:sz w:val="21"/>
          <w:szCs w:val="21"/>
        </w:rPr>
        <w:t xml:space="preserve">: </w:t>
      </w:r>
      <w:bookmarkStart w:id="6" w:name="OLE_LINK24"/>
      <w:r w:rsidR="00DF2070" w:rsidRPr="00C616F5">
        <w:rPr>
          <w:rFonts w:ascii="Times New Roman" w:eastAsia="宋体" w:hAnsi="Times New Roman" w:cs="Times New Roman"/>
          <w:b/>
          <w:i/>
          <w:sz w:val="21"/>
          <w:szCs w:val="21"/>
        </w:rPr>
        <w:t>For training data collection of AI/ML based positioning Case 1, for time stamp of label,</w:t>
      </w:r>
      <w:bookmarkEnd w:id="5"/>
    </w:p>
    <w:p w14:paraId="79EF22FA" w14:textId="09C9C014" w:rsidR="00DF2070" w:rsidRPr="00C616F5" w:rsidRDefault="00DF2070" w:rsidP="00DF2070">
      <w:pPr>
        <w:pStyle w:val="a7"/>
        <w:numPr>
          <w:ilvl w:val="1"/>
          <w:numId w:val="11"/>
        </w:numPr>
        <w:ind w:firstLineChars="0"/>
        <w:rPr>
          <w:rFonts w:ascii="Times New Roman" w:eastAsia="宋体" w:hAnsi="Times New Roman" w:cs="Times New Roman"/>
          <w:b/>
          <w:i/>
          <w:szCs w:val="21"/>
        </w:rPr>
      </w:pPr>
      <w:r w:rsidRPr="00C616F5">
        <w:rPr>
          <w:rFonts w:ascii="Times New Roman" w:eastAsia="宋体" w:hAnsi="Times New Roman" w:cs="Times New Roman"/>
          <w:b/>
          <w:i/>
          <w:szCs w:val="21"/>
        </w:rPr>
        <w:t xml:space="preserve">When the label is provided by LMF, the existing IE </w:t>
      </w:r>
      <w:r w:rsidR="00581C54" w:rsidRPr="00581C54">
        <w:rPr>
          <w:rFonts w:ascii="Times New Roman" w:eastAsia="宋体" w:hAnsi="Times New Roman" w:cs="Times New Roman"/>
          <w:b/>
          <w:i/>
          <w:szCs w:val="21"/>
        </w:rPr>
        <w:t>NR-TimeStamp and UTCTime</w:t>
      </w:r>
      <w:r w:rsidR="00581C54" w:rsidRPr="00C616F5">
        <w:rPr>
          <w:rFonts w:ascii="Times New Roman" w:eastAsia="宋体" w:hAnsi="Times New Roman" w:cs="Times New Roman"/>
          <w:b/>
          <w:i/>
          <w:szCs w:val="21"/>
        </w:rPr>
        <w:t xml:space="preserve"> </w:t>
      </w:r>
      <w:r w:rsidRPr="00C616F5">
        <w:rPr>
          <w:rFonts w:ascii="Times New Roman" w:eastAsia="宋体" w:hAnsi="Times New Roman" w:cs="Times New Roman"/>
          <w:b/>
          <w:i/>
          <w:szCs w:val="21"/>
        </w:rPr>
        <w:t>in TS 37.355 can be reused from RAN1 perspective</w:t>
      </w:r>
    </w:p>
    <w:bookmarkEnd w:id="6"/>
    <w:p w14:paraId="1ECBDE2C" w14:textId="1C41C891" w:rsidR="00941C4C" w:rsidRPr="00214750" w:rsidRDefault="00941C4C" w:rsidP="00FE068E">
      <w:pPr>
        <w:pStyle w:val="3"/>
        <w:numPr>
          <w:ilvl w:val="2"/>
          <w:numId w:val="16"/>
        </w:numPr>
        <w:spacing w:before="0" w:after="120" w:line="240" w:lineRule="auto"/>
        <w:rPr>
          <w:rFonts w:ascii="Times New Roman" w:eastAsia="宋体" w:hAnsi="Times New Roman" w:cs="Times New Roman"/>
          <w:sz w:val="28"/>
          <w:szCs w:val="28"/>
        </w:rPr>
      </w:pPr>
      <w:r w:rsidRPr="00214750">
        <w:rPr>
          <w:rFonts w:ascii="Times New Roman" w:eastAsia="宋体" w:hAnsi="Times New Roman" w:cs="Times New Roman"/>
          <w:sz w:val="28"/>
          <w:szCs w:val="28"/>
        </w:rPr>
        <w:t>Quality of part B</w:t>
      </w:r>
    </w:p>
    <w:p w14:paraId="22B8368F" w14:textId="4A569ADA" w:rsidR="00FE068E" w:rsidRDefault="001336B2" w:rsidP="00FE068E">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RAN1#120</w:t>
      </w:r>
      <w:r>
        <w:rPr>
          <w:rFonts w:ascii="Times New Roman" w:hAnsi="Times New Roman" w:cs="Times New Roman" w:hint="eastAsia"/>
        </w:rPr>
        <w:t>bis</w:t>
      </w:r>
      <w:r>
        <w:rPr>
          <w:rFonts w:ascii="Times New Roman" w:hAnsi="Times New Roman" w:cs="Times New Roman"/>
        </w:rPr>
        <w:t xml:space="preserve"> </w:t>
      </w:r>
      <w:r>
        <w:rPr>
          <w:rFonts w:ascii="Times New Roman" w:hAnsi="Times New Roman" w:cs="Times New Roman" w:hint="eastAsia"/>
        </w:rPr>
        <w:t>meeting,</w:t>
      </w:r>
      <w:r>
        <w:rPr>
          <w:rFonts w:ascii="Times New Roman" w:hAnsi="Times New Roman" w:cs="Times New Roman"/>
        </w:rPr>
        <w:t xml:space="preserve"> </w:t>
      </w:r>
      <w:r w:rsidR="002053BA">
        <w:rPr>
          <w:rFonts w:ascii="Times New Roman" w:hAnsi="Times New Roman" w:cs="Times New Roman"/>
        </w:rPr>
        <w:t>the following agreement related to</w:t>
      </w:r>
      <w:r w:rsidR="00B24407">
        <w:rPr>
          <w:rFonts w:ascii="Times New Roman" w:hAnsi="Times New Roman" w:cs="Times New Roman"/>
        </w:rPr>
        <w:t xml:space="preserve"> </w:t>
      </w:r>
      <w:r w:rsidR="00B24407">
        <w:rPr>
          <w:rFonts w:ascii="Times New Roman" w:hAnsi="Times New Roman" w:cs="Times New Roman" w:hint="eastAsia"/>
        </w:rPr>
        <w:t>label</w:t>
      </w:r>
      <w:r w:rsidR="00B24407">
        <w:rPr>
          <w:rFonts w:ascii="Times New Roman" w:hAnsi="Times New Roman" w:cs="Times New Roman"/>
        </w:rPr>
        <w:t xml:space="preserve"> </w:t>
      </w:r>
      <w:r w:rsidR="00B24407">
        <w:rPr>
          <w:rFonts w:ascii="Times New Roman" w:hAnsi="Times New Roman" w:cs="Times New Roman" w:hint="eastAsia"/>
        </w:rPr>
        <w:t>and</w:t>
      </w:r>
      <w:r w:rsidR="00B24407">
        <w:rPr>
          <w:rFonts w:ascii="Times New Roman" w:hAnsi="Times New Roman" w:cs="Times New Roman"/>
        </w:rPr>
        <w:t xml:space="preserve"> </w:t>
      </w:r>
      <w:r w:rsidR="00B24407">
        <w:rPr>
          <w:rFonts w:ascii="Times New Roman" w:hAnsi="Times New Roman" w:cs="Times New Roman" w:hint="eastAsia"/>
        </w:rPr>
        <w:t>quality</w:t>
      </w:r>
      <w:r w:rsidR="00B24407">
        <w:rPr>
          <w:rFonts w:ascii="Times New Roman" w:hAnsi="Times New Roman" w:cs="Times New Roman"/>
        </w:rPr>
        <w:t xml:space="preserve"> </w:t>
      </w:r>
      <w:r w:rsidR="00B24407">
        <w:rPr>
          <w:rFonts w:ascii="Times New Roman" w:hAnsi="Times New Roman" w:cs="Times New Roman" w:hint="eastAsia"/>
        </w:rPr>
        <w:t>indicator</w:t>
      </w:r>
      <w:r w:rsidR="00B24407">
        <w:rPr>
          <w:rFonts w:ascii="Times New Roman" w:hAnsi="Times New Roman" w:cs="Times New Roman"/>
        </w:rPr>
        <w:t xml:space="preserve"> </w:t>
      </w:r>
      <w:r w:rsidR="00B24407">
        <w:rPr>
          <w:rFonts w:ascii="Times New Roman" w:hAnsi="Times New Roman" w:cs="Times New Roman" w:hint="eastAsia"/>
        </w:rPr>
        <w:t>of</w:t>
      </w:r>
      <w:r w:rsidR="00B24407">
        <w:rPr>
          <w:rFonts w:ascii="Times New Roman" w:hAnsi="Times New Roman" w:cs="Times New Roman"/>
        </w:rPr>
        <w:t xml:space="preserve"> </w:t>
      </w:r>
      <w:r w:rsidR="00B24407">
        <w:rPr>
          <w:rFonts w:ascii="Times New Roman" w:hAnsi="Times New Roman" w:cs="Times New Roman" w:hint="eastAsia"/>
        </w:rPr>
        <w:t>label</w:t>
      </w:r>
      <w:r w:rsidR="00B24407">
        <w:rPr>
          <w:rFonts w:ascii="Times New Roman" w:hAnsi="Times New Roman" w:cs="Times New Roman"/>
        </w:rPr>
        <w:t xml:space="preserve"> </w:t>
      </w:r>
      <w:r w:rsidR="002053BA">
        <w:rPr>
          <w:rFonts w:ascii="Times New Roman" w:hAnsi="Times New Roman" w:cs="Times New Roman"/>
        </w:rPr>
        <w:t>was achieved</w:t>
      </w:r>
      <w:r w:rsidR="002E26BF">
        <w:rPr>
          <w:rFonts w:ascii="Times New Roman" w:hAnsi="Times New Roman" w:cs="Times New Roman"/>
        </w:rPr>
        <w:t xml:space="preserve"> </w:t>
      </w:r>
      <w:r w:rsidR="0048264A">
        <w:rPr>
          <w:rFonts w:ascii="Times New Roman" w:hAnsi="Times New Roman" w:cs="Times New Roman"/>
        </w:rPr>
        <w:fldChar w:fldCharType="begin"/>
      </w:r>
      <w:r w:rsidR="0048264A">
        <w:rPr>
          <w:rFonts w:ascii="Times New Roman" w:hAnsi="Times New Roman" w:cs="Times New Roman"/>
        </w:rPr>
        <w:instrText xml:space="preserve"> REF _Ref196915940 \r \h </w:instrText>
      </w:r>
      <w:r w:rsidR="0048264A">
        <w:rPr>
          <w:rFonts w:ascii="Times New Roman" w:hAnsi="Times New Roman" w:cs="Times New Roman"/>
        </w:rPr>
      </w:r>
      <w:r w:rsidR="0048264A">
        <w:rPr>
          <w:rFonts w:ascii="Times New Roman" w:hAnsi="Times New Roman" w:cs="Times New Roman"/>
        </w:rPr>
        <w:fldChar w:fldCharType="separate"/>
      </w:r>
      <w:r w:rsidR="00EC0E91">
        <w:rPr>
          <w:rFonts w:ascii="Times New Roman" w:hAnsi="Times New Roman" w:cs="Times New Roman"/>
        </w:rPr>
        <w:t>[3]</w:t>
      </w:r>
      <w:r w:rsidR="0048264A">
        <w:rPr>
          <w:rFonts w:ascii="Times New Roman" w:hAnsi="Times New Roman" w:cs="Times New Roman"/>
        </w:rPr>
        <w:fldChar w:fldCharType="end"/>
      </w:r>
      <w:r w:rsidR="002053BA">
        <w:rPr>
          <w:rFonts w:ascii="Times New Roman" w:hAnsi="Times New Roman" w:cs="Times New Roman"/>
        </w:rPr>
        <w:t>.</w:t>
      </w:r>
    </w:p>
    <w:tbl>
      <w:tblPr>
        <w:tblStyle w:val="a8"/>
        <w:tblW w:w="0" w:type="auto"/>
        <w:tblLook w:val="04A0" w:firstRow="1" w:lastRow="0" w:firstColumn="1" w:lastColumn="0" w:noHBand="0" w:noVBand="1"/>
      </w:tblPr>
      <w:tblGrid>
        <w:gridCol w:w="8296"/>
      </w:tblGrid>
      <w:tr w:rsidR="002053BA" w14:paraId="697352B2" w14:textId="77777777" w:rsidTr="002053BA">
        <w:tc>
          <w:tcPr>
            <w:tcW w:w="8296" w:type="dxa"/>
          </w:tcPr>
          <w:p w14:paraId="737C81D1" w14:textId="11B3C008" w:rsidR="002053BA" w:rsidRPr="002053BA" w:rsidRDefault="002053BA" w:rsidP="002053BA">
            <w:pPr>
              <w:rPr>
                <w:rFonts w:ascii="Times New Roman" w:hAnsi="Times New Roman" w:cs="Times New Roman"/>
              </w:rPr>
            </w:pPr>
            <w:r w:rsidRPr="00AF2FA2">
              <w:rPr>
                <w:rFonts w:ascii="Times New Roman" w:hAnsi="Times New Roman" w:cs="Times New Roman"/>
                <w:highlight w:val="green"/>
              </w:rPr>
              <w:t>Agreement</w:t>
            </w:r>
            <w:r w:rsidRPr="002053BA">
              <w:rPr>
                <w:rFonts w:ascii="Times New Roman" w:hAnsi="Times New Roman" w:cs="Times New Roman"/>
              </w:rPr>
              <w:t>(RAN1#120bis)</w:t>
            </w:r>
          </w:p>
          <w:p w14:paraId="0A8D22EB" w14:textId="77777777" w:rsidR="002053BA" w:rsidRPr="002053BA" w:rsidRDefault="002053BA" w:rsidP="002053BA">
            <w:pPr>
              <w:rPr>
                <w:rFonts w:ascii="Times New Roman" w:hAnsi="Times New Roman" w:cs="Times New Roman"/>
              </w:rPr>
            </w:pPr>
            <w:r w:rsidRPr="002053BA">
              <w:rPr>
                <w:rFonts w:ascii="Times New Roman" w:hAnsi="Times New Roman" w:cs="Times New Roman"/>
              </w:rPr>
              <w:t xml:space="preserve">For training data collection of Part B in AI/ML based positioning Case 3a , for the case when Part B label includes timing information, support the following for providing label and quality indicator of label, </w:t>
            </w:r>
          </w:p>
          <w:p w14:paraId="63814BBD" w14:textId="77777777" w:rsidR="002053BA" w:rsidRPr="002053BA" w:rsidRDefault="002053BA" w:rsidP="002D6C84">
            <w:pPr>
              <w:ind w:leftChars="100" w:left="420" w:hangingChars="100" w:hanging="210"/>
              <w:rPr>
                <w:rFonts w:ascii="Times New Roman" w:hAnsi="Times New Roman" w:cs="Times New Roman"/>
              </w:rPr>
            </w:pPr>
            <w:r w:rsidRPr="002053BA">
              <w:rPr>
                <w:rFonts w:ascii="Times New Roman" w:hAnsi="Times New Roman" w:cs="Times New Roman" w:hint="eastAsia"/>
              </w:rPr>
              <w:t>•</w:t>
            </w:r>
            <w:r w:rsidRPr="002053BA">
              <w:rPr>
                <w:rFonts w:ascii="Times New Roman" w:hAnsi="Times New Roman" w:cs="Times New Roman"/>
              </w:rPr>
              <w:tab/>
              <w:t>The corresponding label is provided by LMF to gNB in the format of timing information. “Timing Measurement Quality” in 38.455 can serve as quality indicator of the label.</w:t>
            </w:r>
          </w:p>
          <w:p w14:paraId="49F57AC2" w14:textId="72437E9A" w:rsidR="002053BA" w:rsidRDefault="002053BA" w:rsidP="002053BA">
            <w:pPr>
              <w:rPr>
                <w:rFonts w:ascii="Times New Roman" w:hAnsi="Times New Roman" w:cs="Times New Roman"/>
              </w:rPr>
            </w:pPr>
            <w:r w:rsidRPr="002053BA">
              <w:rPr>
                <w:rFonts w:ascii="Times New Roman" w:hAnsi="Times New Roman" w:cs="Times New Roman"/>
              </w:rPr>
              <w:t>Note: It is assumed that user data privacy of non-PRU UE is preserved.</w:t>
            </w:r>
          </w:p>
        </w:tc>
      </w:tr>
    </w:tbl>
    <w:p w14:paraId="59B0BBF3" w14:textId="09CACDA7" w:rsidR="002053BA" w:rsidRDefault="00325DE4" w:rsidP="00FE068E">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AI/ML based positioning Case 3a, the model is deployed </w:t>
      </w:r>
      <w:r w:rsidR="003761FE">
        <w:rPr>
          <w:rFonts w:ascii="Times New Roman" w:hAnsi="Times New Roman" w:cs="Times New Roman"/>
        </w:rPr>
        <w:t>on gNB. I</w:t>
      </w:r>
      <w:r>
        <w:rPr>
          <w:rFonts w:ascii="Times New Roman" w:hAnsi="Times New Roman" w:cs="Times New Roman"/>
        </w:rPr>
        <w:t xml:space="preserve">n order to protect </w:t>
      </w:r>
      <w:r w:rsidR="00124E5E">
        <w:rPr>
          <w:rFonts w:ascii="Times New Roman" w:hAnsi="Times New Roman" w:cs="Times New Roman"/>
        </w:rPr>
        <w:t>UE location privacy, LMF provides the label to the gNB model in the format of timing information.</w:t>
      </w:r>
      <w:r w:rsidR="003761FE">
        <w:rPr>
          <w:rFonts w:ascii="Times New Roman" w:hAnsi="Times New Roman" w:cs="Times New Roman"/>
        </w:rPr>
        <w:t xml:space="preserve"> For AI/ML based positioning Case 3b, the model is deployed on LMF, the label data of location can be generated by PRU/non-PRU UE. The label data of location can be transferred from PRU/non-PRU UE to LMF, and label and quality indicator of label can be provided by reusing existing IE.</w:t>
      </w:r>
      <w:r w:rsidR="00EB35D4">
        <w:rPr>
          <w:rFonts w:ascii="Times New Roman" w:hAnsi="Times New Roman" w:cs="Times New Roman"/>
        </w:rPr>
        <w:t xml:space="preserve"> There are no privacy </w:t>
      </w:r>
      <w:r w:rsidR="00EB35D4" w:rsidRPr="00EB35D4">
        <w:rPr>
          <w:rFonts w:ascii="Times New Roman" w:hAnsi="Times New Roman" w:cs="Times New Roman"/>
        </w:rPr>
        <w:t>concerns</w:t>
      </w:r>
      <w:r w:rsidR="00D1248E">
        <w:rPr>
          <w:rFonts w:ascii="Times New Roman" w:hAnsi="Times New Roman" w:cs="Times New Roman"/>
        </w:rPr>
        <w:t xml:space="preserve"> for AI/ML based positioning Case 3b</w:t>
      </w:r>
      <w:r w:rsidR="00EB35D4">
        <w:rPr>
          <w:rFonts w:ascii="Times New Roman" w:hAnsi="Times New Roman" w:cs="Times New Roman"/>
        </w:rPr>
        <w:t>.</w:t>
      </w:r>
    </w:p>
    <w:p w14:paraId="236C2B75" w14:textId="77777777" w:rsidR="008629A7" w:rsidRDefault="008629A7" w:rsidP="00FE068E">
      <w:pPr>
        <w:rPr>
          <w:rFonts w:ascii="Times New Roman" w:hAnsi="Times New Roman" w:cs="Times New Roman"/>
        </w:rPr>
      </w:pPr>
    </w:p>
    <w:p w14:paraId="3D5E5BBB" w14:textId="4B9B3639" w:rsidR="008243A5" w:rsidRPr="00C616F5" w:rsidRDefault="00C616F5" w:rsidP="00C616F5">
      <w:pPr>
        <w:pStyle w:val="af3"/>
        <w:rPr>
          <w:rFonts w:ascii="Times New Roman" w:hAnsi="Times New Roman" w:cs="Times New Roman"/>
          <w:b/>
          <w:i/>
          <w:sz w:val="21"/>
          <w:szCs w:val="21"/>
        </w:rPr>
      </w:pPr>
      <w:bookmarkStart w:id="7" w:name="_Ref197434802"/>
      <w:r w:rsidRPr="00C616F5">
        <w:rPr>
          <w:rFonts w:ascii="Times New Roman" w:hAnsi="Times New Roman" w:cs="Times New Roman"/>
          <w:b/>
          <w:i/>
          <w:sz w:val="21"/>
          <w:szCs w:val="21"/>
        </w:rPr>
        <w:t xml:space="preserve">Proposal </w:t>
      </w:r>
      <w:r w:rsidRPr="00C616F5">
        <w:rPr>
          <w:rFonts w:ascii="Times New Roman" w:hAnsi="Times New Roman" w:cs="Times New Roman"/>
          <w:b/>
          <w:i/>
          <w:sz w:val="21"/>
          <w:szCs w:val="21"/>
        </w:rPr>
        <w:fldChar w:fldCharType="begin"/>
      </w:r>
      <w:r w:rsidRPr="00C616F5">
        <w:rPr>
          <w:rFonts w:ascii="Times New Roman" w:hAnsi="Times New Roman" w:cs="Times New Roman"/>
          <w:b/>
          <w:i/>
          <w:sz w:val="21"/>
          <w:szCs w:val="21"/>
        </w:rPr>
        <w:instrText xml:space="preserve"> SEQ Proposal \* ARABIC </w:instrText>
      </w:r>
      <w:r w:rsidRPr="00C616F5">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5</w:t>
      </w:r>
      <w:r w:rsidRPr="00C616F5">
        <w:rPr>
          <w:rFonts w:ascii="Times New Roman" w:hAnsi="Times New Roman" w:cs="Times New Roman"/>
          <w:b/>
          <w:i/>
          <w:sz w:val="21"/>
          <w:szCs w:val="21"/>
        </w:rPr>
        <w:fldChar w:fldCharType="end"/>
      </w:r>
      <w:r w:rsidR="0072311D" w:rsidRPr="00C616F5">
        <w:rPr>
          <w:rFonts w:ascii="Times New Roman" w:hAnsi="Times New Roman" w:cs="Times New Roman"/>
          <w:b/>
          <w:i/>
          <w:sz w:val="21"/>
          <w:szCs w:val="21"/>
        </w:rPr>
        <w:t xml:space="preserve">: </w:t>
      </w:r>
      <w:r w:rsidR="008243A5" w:rsidRPr="00C616F5">
        <w:rPr>
          <w:rFonts w:ascii="Times New Roman" w:hAnsi="Times New Roman" w:cs="Times New Roman"/>
          <w:b/>
          <w:i/>
          <w:sz w:val="21"/>
          <w:szCs w:val="21"/>
        </w:rPr>
        <w:t>For AI/ML based positioning Case 3b</w:t>
      </w:r>
      <w:r w:rsidR="0072311D" w:rsidRPr="00C616F5">
        <w:rPr>
          <w:rFonts w:ascii="Times New Roman" w:hAnsi="Times New Roman" w:cs="Times New Roman"/>
          <w:b/>
          <w:i/>
          <w:sz w:val="21"/>
          <w:szCs w:val="21"/>
        </w:rPr>
        <w:t xml:space="preserve">, </w:t>
      </w:r>
      <w:r w:rsidR="008243A5" w:rsidRPr="00C616F5">
        <w:rPr>
          <w:rFonts w:ascii="Times New Roman" w:hAnsi="Times New Roman" w:cs="Times New Roman"/>
          <w:b/>
          <w:i/>
          <w:sz w:val="21"/>
          <w:szCs w:val="21"/>
        </w:rPr>
        <w:t xml:space="preserve">if the label data of location is generated by </w:t>
      </w:r>
      <w:r w:rsidR="003761FE" w:rsidRPr="00C616F5">
        <w:rPr>
          <w:rFonts w:ascii="Times New Roman" w:hAnsi="Times New Roman" w:cs="Times New Roman"/>
          <w:b/>
          <w:i/>
          <w:sz w:val="21"/>
          <w:szCs w:val="21"/>
        </w:rPr>
        <w:lastRenderedPageBreak/>
        <w:t>PRU</w:t>
      </w:r>
      <w:r w:rsidR="0072311D" w:rsidRPr="00C616F5">
        <w:rPr>
          <w:rFonts w:ascii="Times New Roman" w:hAnsi="Times New Roman" w:cs="Times New Roman"/>
          <w:b/>
          <w:i/>
          <w:sz w:val="21"/>
          <w:szCs w:val="21"/>
        </w:rPr>
        <w:t xml:space="preserve">/non-PRU UE </w:t>
      </w:r>
      <w:r w:rsidR="008243A5" w:rsidRPr="00C616F5">
        <w:rPr>
          <w:rFonts w:ascii="Times New Roman" w:hAnsi="Times New Roman" w:cs="Times New Roman"/>
          <w:b/>
          <w:i/>
          <w:sz w:val="21"/>
          <w:szCs w:val="21"/>
        </w:rPr>
        <w:t xml:space="preserve">and transferred </w:t>
      </w:r>
      <w:r w:rsidR="0072311D" w:rsidRPr="00C616F5">
        <w:rPr>
          <w:rFonts w:ascii="Times New Roman" w:hAnsi="Times New Roman" w:cs="Times New Roman"/>
          <w:b/>
          <w:i/>
          <w:sz w:val="21"/>
          <w:szCs w:val="21"/>
        </w:rPr>
        <w:t xml:space="preserve">from the </w:t>
      </w:r>
      <w:r w:rsidR="003761FE" w:rsidRPr="00C616F5">
        <w:rPr>
          <w:rFonts w:ascii="Times New Roman" w:hAnsi="Times New Roman" w:cs="Times New Roman"/>
          <w:b/>
          <w:i/>
          <w:sz w:val="21"/>
          <w:szCs w:val="21"/>
        </w:rPr>
        <w:t>PRU</w:t>
      </w:r>
      <w:r w:rsidR="0072311D" w:rsidRPr="00C616F5">
        <w:rPr>
          <w:rFonts w:ascii="Times New Roman" w:hAnsi="Times New Roman" w:cs="Times New Roman"/>
          <w:b/>
          <w:i/>
          <w:sz w:val="21"/>
          <w:szCs w:val="21"/>
        </w:rPr>
        <w:t>/non-PRU UE</w:t>
      </w:r>
      <w:r w:rsidR="008243A5" w:rsidRPr="00C616F5">
        <w:rPr>
          <w:rFonts w:ascii="Times New Roman" w:hAnsi="Times New Roman" w:cs="Times New Roman"/>
          <w:b/>
          <w:i/>
          <w:sz w:val="21"/>
          <w:szCs w:val="21"/>
        </w:rPr>
        <w:t xml:space="preserve"> to LMF, label and quality indicator of label can be provided by reusing existing IEs.</w:t>
      </w:r>
      <w:bookmarkEnd w:id="7"/>
      <w:r w:rsidR="008243A5" w:rsidRPr="00C616F5">
        <w:rPr>
          <w:rFonts w:ascii="Times New Roman" w:hAnsi="Times New Roman" w:cs="Times New Roman"/>
          <w:b/>
          <w:i/>
          <w:sz w:val="21"/>
          <w:szCs w:val="21"/>
        </w:rPr>
        <w:t xml:space="preserve"> </w:t>
      </w:r>
    </w:p>
    <w:p w14:paraId="67F1E21C" w14:textId="582418F8" w:rsidR="008243A5" w:rsidRPr="00C616F5" w:rsidRDefault="008243A5" w:rsidP="008243A5">
      <w:pPr>
        <w:pStyle w:val="a7"/>
        <w:numPr>
          <w:ilvl w:val="0"/>
          <w:numId w:val="22"/>
        </w:numPr>
        <w:tabs>
          <w:tab w:val="left" w:pos="0"/>
          <w:tab w:val="left" w:pos="720"/>
        </w:tabs>
        <w:suppressAutoHyphens/>
        <w:ind w:firstLineChars="0"/>
        <w:rPr>
          <w:rFonts w:ascii="Times New Roman" w:hAnsi="Times New Roman" w:cs="Times New Roman"/>
          <w:b/>
          <w:i/>
          <w:szCs w:val="21"/>
        </w:rPr>
      </w:pPr>
      <w:r w:rsidRPr="00C616F5">
        <w:rPr>
          <w:rFonts w:ascii="Times New Roman" w:hAnsi="Times New Roman" w:cs="Times New Roman"/>
          <w:b/>
          <w:i/>
          <w:szCs w:val="21"/>
        </w:rPr>
        <w:t xml:space="preserve">the existing IE can </w:t>
      </w:r>
      <w:r w:rsidRPr="00C616F5">
        <w:rPr>
          <w:rFonts w:ascii="Times New Roman" w:hAnsi="Times New Roman" w:cs="Times New Roman"/>
          <w:b/>
          <w:bCs/>
          <w:i/>
          <w:iCs/>
          <w:szCs w:val="21"/>
        </w:rPr>
        <w:t xml:space="preserve">use one of the geographic shapes defined in TS 23.032. </w:t>
      </w:r>
      <w:r w:rsidRPr="00C616F5">
        <w:rPr>
          <w:rFonts w:ascii="Times New Roman" w:hAnsi="Times New Roman" w:cs="Times New Roman"/>
          <w:b/>
          <w:i/>
          <w:szCs w:val="21"/>
        </w:rPr>
        <w:t xml:space="preserve">The </w:t>
      </w:r>
      <w:r w:rsidRPr="00C616F5">
        <w:rPr>
          <w:rFonts w:ascii="Times New Roman" w:eastAsia="等线" w:hAnsi="Times New Roman" w:cs="Times New Roman"/>
          <w:b/>
          <w:i/>
          <w:szCs w:val="21"/>
        </w:rPr>
        <w:t xml:space="preserve">location estimate </w:t>
      </w:r>
      <w:r w:rsidRPr="00C616F5">
        <w:rPr>
          <w:rFonts w:ascii="Times New Roman" w:hAnsi="Times New Roman" w:cs="Times New Roman"/>
          <w:b/>
          <w:i/>
          <w:szCs w:val="21"/>
        </w:rPr>
        <w:t>uncertainty and confidence (if included with the geographic shapes) can serve as quality indicator of the label.</w:t>
      </w:r>
    </w:p>
    <w:p w14:paraId="0CB2AB32" w14:textId="77777777" w:rsidR="008243A5" w:rsidRPr="008243A5" w:rsidRDefault="008243A5" w:rsidP="00FE068E">
      <w:pPr>
        <w:rPr>
          <w:rFonts w:ascii="Times New Roman" w:hAnsi="Times New Roman" w:cs="Times New Roman"/>
        </w:rPr>
      </w:pPr>
    </w:p>
    <w:p w14:paraId="74CE3E3C" w14:textId="2D6568B0" w:rsidR="00B13F5E" w:rsidRPr="00214750" w:rsidRDefault="00B13F5E" w:rsidP="009C1FD7">
      <w:pPr>
        <w:pStyle w:val="3"/>
        <w:numPr>
          <w:ilvl w:val="2"/>
          <w:numId w:val="16"/>
        </w:numPr>
        <w:spacing w:before="0" w:after="120" w:line="240" w:lineRule="auto"/>
        <w:rPr>
          <w:rFonts w:ascii="Times New Roman" w:eastAsia="宋体" w:hAnsi="Times New Roman" w:cs="Times New Roman"/>
          <w:sz w:val="28"/>
          <w:szCs w:val="28"/>
        </w:rPr>
      </w:pPr>
      <w:r w:rsidRPr="00214750">
        <w:rPr>
          <w:rFonts w:ascii="Times New Roman" w:eastAsia="宋体" w:hAnsi="Times New Roman" w:cs="Times New Roman"/>
          <w:sz w:val="28"/>
          <w:szCs w:val="28"/>
        </w:rPr>
        <w:t>Pairing part A and part B</w:t>
      </w:r>
    </w:p>
    <w:p w14:paraId="07122EF6" w14:textId="4EB6C324" w:rsidR="0099172E" w:rsidRPr="007E7E37" w:rsidRDefault="0099172E" w:rsidP="00B5151F">
      <w:pPr>
        <w:spacing w:after="120"/>
        <w:rPr>
          <w:rFonts w:ascii="Times New Roman" w:hAnsi="Times New Roman" w:cs="Times New Roman"/>
        </w:rPr>
      </w:pPr>
      <w:r w:rsidRPr="007E7E37">
        <w:rPr>
          <w:rFonts w:ascii="Times New Roman" w:hAnsi="Times New Roman" w:cs="Times New Roman"/>
        </w:rPr>
        <w:t>In RAN1#120, the following agreement regarding paring part A and part B for Case 3a and 3b was made</w:t>
      </w:r>
      <w:r w:rsidR="0048264A">
        <w:rPr>
          <w:rFonts w:ascii="Times New Roman" w:hAnsi="Times New Roman" w:cs="Times New Roman"/>
        </w:rPr>
        <w:fldChar w:fldCharType="begin"/>
      </w:r>
      <w:r w:rsidR="0048264A">
        <w:rPr>
          <w:rFonts w:ascii="Times New Roman" w:hAnsi="Times New Roman" w:cs="Times New Roman"/>
        </w:rPr>
        <w:instrText xml:space="preserve"> REF _Ref196915779 \r \h </w:instrText>
      </w:r>
      <w:r w:rsidR="0048264A">
        <w:rPr>
          <w:rFonts w:ascii="Times New Roman" w:hAnsi="Times New Roman" w:cs="Times New Roman"/>
        </w:rPr>
      </w:r>
      <w:r w:rsidR="0048264A">
        <w:rPr>
          <w:rFonts w:ascii="Times New Roman" w:hAnsi="Times New Roman" w:cs="Times New Roman"/>
        </w:rPr>
        <w:fldChar w:fldCharType="separate"/>
      </w:r>
      <w:r w:rsidR="00EC0E91">
        <w:rPr>
          <w:rFonts w:ascii="Times New Roman" w:hAnsi="Times New Roman" w:cs="Times New Roman"/>
        </w:rPr>
        <w:t>[2]</w:t>
      </w:r>
      <w:r w:rsidR="0048264A">
        <w:rPr>
          <w:rFonts w:ascii="Times New Roman" w:hAnsi="Times New Roman" w:cs="Times New Roman"/>
        </w:rPr>
        <w:fldChar w:fldCharType="end"/>
      </w:r>
      <w:r w:rsidR="00647AB9">
        <w:rPr>
          <w:rFonts w:ascii="Times New Roman" w:hAnsi="Times New Roman" w:cs="Times New Roman"/>
        </w:rPr>
        <w:t>.</w:t>
      </w:r>
    </w:p>
    <w:tbl>
      <w:tblPr>
        <w:tblStyle w:val="a8"/>
        <w:tblW w:w="0" w:type="auto"/>
        <w:tblLook w:val="04A0" w:firstRow="1" w:lastRow="0" w:firstColumn="1" w:lastColumn="0" w:noHBand="0" w:noVBand="1"/>
      </w:tblPr>
      <w:tblGrid>
        <w:gridCol w:w="8296"/>
      </w:tblGrid>
      <w:tr w:rsidR="00A92A01" w:rsidRPr="007E7E37" w14:paraId="5D04270F" w14:textId="77777777" w:rsidTr="00A92A01">
        <w:tc>
          <w:tcPr>
            <w:tcW w:w="8296" w:type="dxa"/>
          </w:tcPr>
          <w:p w14:paraId="27366EF2" w14:textId="1433F487" w:rsidR="00A92A01" w:rsidRPr="007E7E37" w:rsidRDefault="00A92A01" w:rsidP="00A92A01">
            <w:pPr>
              <w:spacing w:before="120"/>
              <w:rPr>
                <w:rFonts w:ascii="Times New Roman" w:eastAsia="宋体" w:hAnsi="Times New Roman" w:cs="Times New Roman"/>
                <w:szCs w:val="20"/>
                <w:highlight w:val="green"/>
              </w:rPr>
            </w:pPr>
            <w:r w:rsidRPr="007E7E37">
              <w:rPr>
                <w:rFonts w:ascii="Times New Roman" w:eastAsia="宋体" w:hAnsi="Times New Roman" w:cs="Times New Roman"/>
                <w:szCs w:val="20"/>
                <w:highlight w:val="green"/>
              </w:rPr>
              <w:t>Agreement</w:t>
            </w:r>
            <w:r w:rsidR="0099172E" w:rsidRPr="007E7E37">
              <w:rPr>
                <w:rFonts w:ascii="Times New Roman" w:eastAsia="宋体" w:hAnsi="Times New Roman" w:cs="Times New Roman"/>
                <w:szCs w:val="20"/>
                <w:highlight w:val="green"/>
              </w:rPr>
              <w:t xml:space="preserve"> </w:t>
            </w:r>
            <w:r w:rsidR="0099172E" w:rsidRPr="00AF2FA2">
              <w:rPr>
                <w:rFonts w:ascii="Times New Roman" w:eastAsia="宋体" w:hAnsi="Times New Roman" w:cs="Times New Roman"/>
                <w:szCs w:val="20"/>
              </w:rPr>
              <w:t>(RAN1#120)</w:t>
            </w:r>
          </w:p>
          <w:p w14:paraId="6E4B0A29" w14:textId="77777777" w:rsidR="00A92A01" w:rsidRPr="007E7E37" w:rsidRDefault="00A92A01" w:rsidP="00A92A01">
            <w:pPr>
              <w:widowControl/>
              <w:numPr>
                <w:ilvl w:val="0"/>
                <w:numId w:val="11"/>
              </w:numPr>
              <w:jc w:val="left"/>
              <w:rPr>
                <w:rFonts w:ascii="Times New Roman" w:eastAsia="宋体" w:hAnsi="Times New Roman" w:cs="Times New Roman"/>
              </w:rPr>
            </w:pPr>
            <w:r w:rsidRPr="007E7E37">
              <w:rPr>
                <w:rFonts w:ascii="Times New Roman" w:eastAsia="宋体" w:hAnsi="Times New Roman" w:cs="Times New Roman"/>
              </w:rPr>
              <w:t>For training data collection of AI/ML based positioning 3a/3b, if Part A and Part B are generated by different entities, for pairing between a Part A entry and a Part B entry, the following is needed:</w:t>
            </w:r>
          </w:p>
          <w:p w14:paraId="4FD1B557" w14:textId="77777777" w:rsidR="00A92A01" w:rsidRPr="007E7E37" w:rsidRDefault="00A92A01" w:rsidP="00A92A01">
            <w:pPr>
              <w:pStyle w:val="a7"/>
              <w:widowControl/>
              <w:numPr>
                <w:ilvl w:val="0"/>
                <w:numId w:val="8"/>
              </w:numPr>
              <w:tabs>
                <w:tab w:val="left" w:pos="0"/>
                <w:tab w:val="left" w:pos="720"/>
              </w:tabs>
              <w:suppressAutoHyphens/>
              <w:spacing w:after="80"/>
              <w:ind w:firstLineChars="0" w:hanging="294"/>
              <w:jc w:val="left"/>
              <w:rPr>
                <w:rFonts w:ascii="Times New Roman" w:eastAsia="宋体" w:hAnsi="Times New Roman" w:cs="Times New Roman"/>
              </w:rPr>
            </w:pPr>
            <w:r w:rsidRPr="007E7E37">
              <w:rPr>
                <w:rFonts w:ascii="Times New Roman" w:eastAsia="宋体" w:hAnsi="Times New Roman" w:cs="Times New Roman"/>
              </w:rPr>
              <w:t xml:space="preserve">The time stamp of Part A (if Part A is transmitted) and the time stamp of Part B (if Part B is transmitted). </w:t>
            </w:r>
          </w:p>
          <w:p w14:paraId="3B269A8E" w14:textId="77777777" w:rsidR="00A92A01" w:rsidRPr="007E7E37" w:rsidRDefault="00A92A01" w:rsidP="00A92A01">
            <w:pPr>
              <w:widowControl/>
              <w:numPr>
                <w:ilvl w:val="0"/>
                <w:numId w:val="11"/>
              </w:numPr>
              <w:jc w:val="left"/>
              <w:rPr>
                <w:rFonts w:ascii="Times New Roman" w:eastAsia="宋体" w:hAnsi="Times New Roman" w:cs="Times New Roman"/>
              </w:rPr>
            </w:pPr>
            <w:r w:rsidRPr="007E7E37">
              <w:rPr>
                <w:rFonts w:ascii="Times New Roman" w:eastAsia="宋体" w:hAnsi="Times New Roman" w:cs="Times New Roman"/>
              </w:rPr>
              <w:t>FFS: other information is not precluded (e.g., if Part B is valid for a duration)</w:t>
            </w:r>
          </w:p>
          <w:p w14:paraId="53040C28" w14:textId="77777777" w:rsidR="00A92A01" w:rsidRPr="007E7E37" w:rsidRDefault="00A92A01" w:rsidP="00A92A01">
            <w:pPr>
              <w:rPr>
                <w:rFonts w:ascii="Times New Roman" w:eastAsia="宋体" w:hAnsi="Times New Roman" w:cs="Times New Roman"/>
              </w:rPr>
            </w:pPr>
            <w:r w:rsidRPr="007E7E37">
              <w:rPr>
                <w:rFonts w:ascii="Times New Roman" w:eastAsia="宋体" w:hAnsi="Times New Roman" w:cs="Times New Roman"/>
              </w:rPr>
              <w:t>Note: Purpose such as “training data collection” will not necessarily be specified in RAN1 specifications.</w:t>
            </w:r>
          </w:p>
          <w:p w14:paraId="5D533AD0" w14:textId="73CBA9F8" w:rsidR="00F87567" w:rsidRPr="00744816" w:rsidRDefault="00A92A01" w:rsidP="00744816">
            <w:pPr>
              <w:rPr>
                <w:rFonts w:ascii="Times New Roman" w:eastAsia="宋体" w:hAnsi="Times New Roman" w:cs="Times New Roman"/>
              </w:rPr>
            </w:pPr>
            <w:r w:rsidRPr="007E7E37">
              <w:rPr>
                <w:rFonts w:ascii="Times New Roman" w:eastAsia="宋体" w:hAnsi="Times New Roman" w:cs="Times New Roman"/>
              </w:rPr>
              <w:t>RAN1 send an LS to RAN3 and RAN2 to inform the above.</w:t>
            </w:r>
          </w:p>
        </w:tc>
      </w:tr>
    </w:tbl>
    <w:p w14:paraId="6C364928" w14:textId="355DE81D" w:rsidR="002C1774" w:rsidRPr="00B169FA" w:rsidRDefault="000E7FD1" w:rsidP="00A92A01">
      <w:pPr>
        <w:rPr>
          <w:rFonts w:ascii="Times New Roman" w:hAnsi="Times New Roman" w:cs="Times New Roman"/>
        </w:rPr>
      </w:pPr>
      <w:r w:rsidRPr="00B169FA">
        <w:rPr>
          <w:rFonts w:ascii="Times New Roman" w:hAnsi="Times New Roman" w:cs="Times New Roman"/>
        </w:rPr>
        <w:t>If part A and part B are not associated with the same physical location, it will reduce the positioning accuracy of the model.</w:t>
      </w:r>
      <w:r w:rsidR="001460A9" w:rsidRPr="00B169FA">
        <w:rPr>
          <w:rFonts w:ascii="Times New Roman" w:hAnsi="Times New Roman" w:cs="Times New Roman"/>
        </w:rPr>
        <w:t xml:space="preserve"> </w:t>
      </w:r>
      <w:r w:rsidR="008E6765" w:rsidRPr="00B169FA">
        <w:rPr>
          <w:rFonts w:ascii="Times New Roman" w:hAnsi="Times New Roman" w:cs="Times New Roman"/>
        </w:rPr>
        <w:t xml:space="preserve">In RAN1#120, </w:t>
      </w:r>
      <w:r w:rsidR="002C1774" w:rsidRPr="00B169FA">
        <w:rPr>
          <w:rFonts w:ascii="Times New Roman" w:hAnsi="Times New Roman" w:cs="Times New Roman"/>
        </w:rPr>
        <w:t>there was a consensus that use time stamp to pair part</w:t>
      </w:r>
      <w:r w:rsidR="002C1774" w:rsidRPr="00B169FA">
        <w:rPr>
          <w:rFonts w:ascii="Times New Roman" w:hAnsi="Times New Roman" w:cs="Times New Roman" w:hint="eastAsia"/>
        </w:rPr>
        <w:t xml:space="preserve"> </w:t>
      </w:r>
      <w:r w:rsidR="002C1774" w:rsidRPr="00B169FA">
        <w:rPr>
          <w:rFonts w:ascii="Times New Roman" w:hAnsi="Times New Roman" w:cs="Times New Roman"/>
        </w:rPr>
        <w:t>A and part B. There is</w:t>
      </w:r>
      <w:r w:rsidR="004A1EA7" w:rsidRPr="00B169FA">
        <w:rPr>
          <w:rFonts w:ascii="Times New Roman" w:hAnsi="Times New Roman" w:cs="Times New Roman"/>
        </w:rPr>
        <w:t xml:space="preserve"> a</w:t>
      </w:r>
      <w:r w:rsidR="00714B7C" w:rsidRPr="00B169FA">
        <w:rPr>
          <w:rFonts w:ascii="Times New Roman" w:hAnsi="Times New Roman" w:cs="Times New Roman"/>
        </w:rPr>
        <w:t>n</w:t>
      </w:r>
      <w:r w:rsidR="004A1EA7" w:rsidRPr="00B169FA">
        <w:rPr>
          <w:rFonts w:ascii="Times New Roman" w:hAnsi="Times New Roman" w:cs="Times New Roman"/>
        </w:rPr>
        <w:t xml:space="preserve"> FFS </w:t>
      </w:r>
      <w:r w:rsidR="00714B7C" w:rsidRPr="00B169FA">
        <w:rPr>
          <w:rFonts w:ascii="Times New Roman" w:hAnsi="Times New Roman" w:cs="Times New Roman"/>
        </w:rPr>
        <w:t>concerning whether other information can be used to pair part A and part B.</w:t>
      </w:r>
    </w:p>
    <w:p w14:paraId="7E774077" w14:textId="3DBB02A5" w:rsidR="008E6765" w:rsidRPr="00B169FA" w:rsidRDefault="000E281C" w:rsidP="00A92A01">
      <w:pPr>
        <w:rPr>
          <w:rFonts w:ascii="Times New Roman" w:hAnsi="Times New Roman" w:cs="Times New Roman"/>
        </w:rPr>
      </w:pPr>
      <w:r w:rsidRPr="00B169FA">
        <w:rPr>
          <w:rFonts w:ascii="Times New Roman" w:hAnsi="Times New Roman" w:cs="Times New Roman" w:hint="eastAsia"/>
        </w:rPr>
        <w:t>I</w:t>
      </w:r>
      <w:r w:rsidRPr="00B169FA">
        <w:rPr>
          <w:rFonts w:ascii="Times New Roman" w:hAnsi="Times New Roman" w:cs="Times New Roman"/>
        </w:rPr>
        <w:t>f the target UE is stationary, the entity generating part B does not need to report the label and its timestamp many times.</w:t>
      </w:r>
      <w:r w:rsidR="00E6525C" w:rsidRPr="00B169FA">
        <w:rPr>
          <w:rFonts w:ascii="Times New Roman" w:hAnsi="Times New Roman" w:cs="Times New Roman"/>
        </w:rPr>
        <w:t xml:space="preserve"> The mobile status or speed of UE is validity information of Part B and can be optionally reported together with the label.</w:t>
      </w:r>
      <w:r w:rsidR="00337E52" w:rsidRPr="00B169FA">
        <w:rPr>
          <w:rFonts w:ascii="Times New Roman" w:hAnsi="Times New Roman" w:cs="Times New Roman"/>
        </w:rPr>
        <w:t xml:space="preserve"> The network receiving valid information can further determine the validity time of Part B. Within validity time, Part B can be exempted from reporting to reduce signaling overhead.</w:t>
      </w:r>
    </w:p>
    <w:p w14:paraId="7E1C25C3" w14:textId="77777777" w:rsidR="000E281C" w:rsidRPr="00C616F5" w:rsidRDefault="000E281C" w:rsidP="00A92A01">
      <w:pPr>
        <w:rPr>
          <w:rFonts w:ascii="Times New Roman" w:hAnsi="Times New Roman" w:cs="Times New Roman"/>
          <w:b/>
          <w:i/>
          <w:szCs w:val="21"/>
        </w:rPr>
      </w:pPr>
    </w:p>
    <w:p w14:paraId="76AB903F" w14:textId="14D5B77F" w:rsidR="002C1774" w:rsidRPr="00C616F5" w:rsidRDefault="00C616F5" w:rsidP="00C616F5">
      <w:pPr>
        <w:pStyle w:val="af3"/>
        <w:rPr>
          <w:rFonts w:ascii="Times New Roman" w:hAnsi="Times New Roman" w:cs="Times New Roman"/>
          <w:b/>
          <w:i/>
          <w:sz w:val="21"/>
          <w:szCs w:val="21"/>
        </w:rPr>
      </w:pPr>
      <w:bookmarkStart w:id="8" w:name="_Ref197434803"/>
      <w:r w:rsidRPr="00C616F5">
        <w:rPr>
          <w:rFonts w:ascii="Times New Roman" w:hAnsi="Times New Roman" w:cs="Times New Roman"/>
          <w:b/>
          <w:i/>
          <w:sz w:val="21"/>
          <w:szCs w:val="21"/>
        </w:rPr>
        <w:t xml:space="preserve">Proposal </w:t>
      </w:r>
      <w:r w:rsidRPr="00C616F5">
        <w:rPr>
          <w:rFonts w:ascii="Times New Roman" w:hAnsi="Times New Roman" w:cs="Times New Roman"/>
          <w:b/>
          <w:i/>
          <w:sz w:val="21"/>
          <w:szCs w:val="21"/>
        </w:rPr>
        <w:fldChar w:fldCharType="begin"/>
      </w:r>
      <w:r w:rsidRPr="00C616F5">
        <w:rPr>
          <w:rFonts w:ascii="Times New Roman" w:hAnsi="Times New Roman" w:cs="Times New Roman"/>
          <w:b/>
          <w:i/>
          <w:sz w:val="21"/>
          <w:szCs w:val="21"/>
        </w:rPr>
        <w:instrText xml:space="preserve"> SEQ Proposal \* ARABIC </w:instrText>
      </w:r>
      <w:r w:rsidRPr="00C616F5">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6</w:t>
      </w:r>
      <w:r w:rsidRPr="00C616F5">
        <w:rPr>
          <w:rFonts w:ascii="Times New Roman" w:hAnsi="Times New Roman" w:cs="Times New Roman"/>
          <w:b/>
          <w:i/>
          <w:sz w:val="21"/>
          <w:szCs w:val="21"/>
        </w:rPr>
        <w:fldChar w:fldCharType="end"/>
      </w:r>
      <w:r w:rsidR="002C1774" w:rsidRPr="00C616F5">
        <w:rPr>
          <w:rFonts w:ascii="Times New Roman" w:hAnsi="Times New Roman" w:cs="Times New Roman"/>
          <w:b/>
          <w:i/>
          <w:sz w:val="21"/>
          <w:szCs w:val="21"/>
        </w:rPr>
        <w:t>: For training data collection of AI/ML based positioning 3a/3b, if Part A and Part B are generated by different entities, Validity information of Pa</w:t>
      </w:r>
      <w:r w:rsidR="00F849BD" w:rsidRPr="00C616F5">
        <w:rPr>
          <w:rFonts w:ascii="Times New Roman" w:hAnsi="Times New Roman" w:cs="Times New Roman"/>
          <w:b/>
          <w:i/>
          <w:sz w:val="21"/>
          <w:szCs w:val="21"/>
        </w:rPr>
        <w:t>rt B can be optionally reported, e.g., the mobile status or speed of UE.</w:t>
      </w:r>
      <w:bookmarkEnd w:id="8"/>
    </w:p>
    <w:p w14:paraId="000B13D2" w14:textId="77777777" w:rsidR="00B169FA" w:rsidRPr="00F849BD" w:rsidRDefault="00B169FA" w:rsidP="002C1774">
      <w:pPr>
        <w:rPr>
          <w:rFonts w:ascii="Times New Roman" w:hAnsi="Times New Roman" w:cs="Times New Roman"/>
          <w:b/>
          <w:i/>
          <w:sz w:val="22"/>
        </w:rPr>
      </w:pPr>
    </w:p>
    <w:p w14:paraId="33772D74" w14:textId="6AC25824" w:rsidR="000E7FD1" w:rsidRPr="007E7E37" w:rsidRDefault="001460A9" w:rsidP="00A92A01">
      <w:pPr>
        <w:rPr>
          <w:rFonts w:ascii="Times New Roman" w:hAnsi="Times New Roman" w:cs="Times New Roman"/>
        </w:rPr>
      </w:pPr>
      <w:r w:rsidRPr="007E7E37">
        <w:rPr>
          <w:rFonts w:ascii="Times New Roman" w:hAnsi="Times New Roman" w:cs="Times New Roman"/>
        </w:rPr>
        <w:t>In RAN1#120, we discussed Case 3a/3b and made progress. We will continue</w:t>
      </w:r>
      <w:r w:rsidR="00E34487" w:rsidRPr="007E7E37">
        <w:rPr>
          <w:rFonts w:ascii="Times New Roman" w:hAnsi="Times New Roman" w:cs="Times New Roman"/>
        </w:rPr>
        <w:t xml:space="preserve"> to discuss the first priority Case 1. For AI/ML based positioning Case 1, part A and part B can come from the same entity, e.g.,</w:t>
      </w:r>
      <w:r w:rsidR="009D6088" w:rsidRPr="007E7E37">
        <w:rPr>
          <w:rFonts w:ascii="Times New Roman" w:hAnsi="Times New Roman" w:cs="Times New Roman"/>
        </w:rPr>
        <w:t xml:space="preserve"> </w:t>
      </w:r>
      <w:r w:rsidR="00E34487" w:rsidRPr="007E7E37">
        <w:rPr>
          <w:rFonts w:ascii="Times New Roman" w:hAnsi="Times New Roman" w:cs="Times New Roman"/>
        </w:rPr>
        <w:t xml:space="preserve">PRU or </w:t>
      </w:r>
      <w:r w:rsidR="003761FE">
        <w:rPr>
          <w:rFonts w:ascii="Times New Roman" w:hAnsi="Times New Roman" w:cs="Times New Roman"/>
        </w:rPr>
        <w:t>non-PRU</w:t>
      </w:r>
      <w:r w:rsidR="00E34487" w:rsidRPr="007E7E37">
        <w:rPr>
          <w:rFonts w:ascii="Times New Roman" w:hAnsi="Times New Roman" w:cs="Times New Roman"/>
        </w:rPr>
        <w:t xml:space="preserve"> UE, and the model training entity UE can assume that the</w:t>
      </w:r>
      <w:r w:rsidR="00F35E07" w:rsidRPr="007E7E37">
        <w:rPr>
          <w:rFonts w:ascii="Times New Roman" w:hAnsi="Times New Roman" w:cs="Times New Roman"/>
        </w:rPr>
        <w:t>y</w:t>
      </w:r>
      <w:r w:rsidR="00E34487" w:rsidRPr="007E7E37">
        <w:rPr>
          <w:rFonts w:ascii="Times New Roman" w:hAnsi="Times New Roman" w:cs="Times New Roman"/>
        </w:rPr>
        <w:t xml:space="preserve"> are associated with the same physical location. In addition, part A and part B can also come from different entities, with part A obtained from PRU or </w:t>
      </w:r>
      <w:r w:rsidR="003761FE">
        <w:rPr>
          <w:rFonts w:ascii="Times New Roman" w:hAnsi="Times New Roman" w:cs="Times New Roman"/>
        </w:rPr>
        <w:t>non-PRU</w:t>
      </w:r>
      <w:r w:rsidR="00E34487" w:rsidRPr="007E7E37">
        <w:rPr>
          <w:rFonts w:ascii="Times New Roman" w:hAnsi="Times New Roman" w:cs="Times New Roman"/>
        </w:rPr>
        <w:t xml:space="preserve"> UE, and part B obtained from LMF. In this situation, UE can match part A and part B with their time stamp.</w:t>
      </w:r>
    </w:p>
    <w:p w14:paraId="28BCA2FE" w14:textId="77777777" w:rsidR="00A9664E" w:rsidRPr="007E7E37" w:rsidRDefault="00A9664E" w:rsidP="00812A39">
      <w:pPr>
        <w:rPr>
          <w:rFonts w:ascii="Times New Roman" w:eastAsia="宋体" w:hAnsi="Times New Roman" w:cs="Times New Roman"/>
          <w:sz w:val="22"/>
        </w:rPr>
      </w:pPr>
    </w:p>
    <w:p w14:paraId="67C5AEE8" w14:textId="34873037" w:rsidR="00A9664E" w:rsidRPr="00C616F5" w:rsidRDefault="00C616F5" w:rsidP="00C616F5">
      <w:pPr>
        <w:pStyle w:val="af3"/>
        <w:rPr>
          <w:rFonts w:ascii="Times New Roman" w:eastAsia="宋体" w:hAnsi="Times New Roman" w:cs="Times New Roman"/>
          <w:b/>
          <w:i/>
          <w:sz w:val="21"/>
          <w:szCs w:val="21"/>
        </w:rPr>
      </w:pPr>
      <w:bookmarkStart w:id="9" w:name="_Ref197434805"/>
      <w:r w:rsidRPr="00C616F5">
        <w:rPr>
          <w:rFonts w:ascii="Times New Roman" w:hAnsi="Times New Roman" w:cs="Times New Roman"/>
          <w:b/>
          <w:i/>
          <w:sz w:val="21"/>
          <w:szCs w:val="21"/>
        </w:rPr>
        <w:t xml:space="preserve">Proposal </w:t>
      </w:r>
      <w:r w:rsidRPr="00C616F5">
        <w:rPr>
          <w:rFonts w:ascii="Times New Roman" w:hAnsi="Times New Roman" w:cs="Times New Roman"/>
          <w:b/>
          <w:i/>
          <w:sz w:val="21"/>
          <w:szCs w:val="21"/>
        </w:rPr>
        <w:fldChar w:fldCharType="begin"/>
      </w:r>
      <w:r w:rsidRPr="00C616F5">
        <w:rPr>
          <w:rFonts w:ascii="Times New Roman" w:hAnsi="Times New Roman" w:cs="Times New Roman"/>
          <w:b/>
          <w:i/>
          <w:sz w:val="21"/>
          <w:szCs w:val="21"/>
        </w:rPr>
        <w:instrText xml:space="preserve"> SEQ Proposal \* ARABIC </w:instrText>
      </w:r>
      <w:r w:rsidRPr="00C616F5">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7</w:t>
      </w:r>
      <w:r w:rsidRPr="00C616F5">
        <w:rPr>
          <w:rFonts w:ascii="Times New Roman" w:hAnsi="Times New Roman" w:cs="Times New Roman"/>
          <w:b/>
          <w:i/>
          <w:sz w:val="21"/>
          <w:szCs w:val="21"/>
        </w:rPr>
        <w:fldChar w:fldCharType="end"/>
      </w:r>
      <w:r w:rsidR="00A9664E" w:rsidRPr="00C616F5">
        <w:rPr>
          <w:rFonts w:ascii="Times New Roman" w:eastAsia="宋体" w:hAnsi="Times New Roman" w:cs="Times New Roman"/>
          <w:b/>
          <w:i/>
          <w:sz w:val="21"/>
          <w:szCs w:val="21"/>
        </w:rPr>
        <w:t>：</w:t>
      </w:r>
      <w:r w:rsidR="00F55127" w:rsidRPr="00C616F5">
        <w:rPr>
          <w:rFonts w:ascii="Times New Roman" w:eastAsia="宋体" w:hAnsi="Times New Roman" w:cs="Times New Roman"/>
          <w:b/>
          <w:i/>
          <w:sz w:val="21"/>
          <w:szCs w:val="21"/>
        </w:rPr>
        <w:t xml:space="preserve">For training data collection of AI/ML based positioning </w:t>
      </w:r>
      <w:r w:rsidR="00773724" w:rsidRPr="00C616F5">
        <w:rPr>
          <w:rFonts w:ascii="Times New Roman" w:eastAsia="宋体" w:hAnsi="Times New Roman" w:cs="Times New Roman"/>
          <w:b/>
          <w:i/>
          <w:sz w:val="21"/>
          <w:szCs w:val="21"/>
        </w:rPr>
        <w:t xml:space="preserve">case </w:t>
      </w:r>
      <w:r w:rsidR="00F55127" w:rsidRPr="00C616F5">
        <w:rPr>
          <w:rFonts w:ascii="Times New Roman" w:eastAsia="宋体" w:hAnsi="Times New Roman" w:cs="Times New Roman"/>
          <w:b/>
          <w:i/>
          <w:sz w:val="21"/>
          <w:szCs w:val="21"/>
        </w:rPr>
        <w:t>1, if part A and part B are generated by different entities, the time stamp of part A and the time stamp of part B are used for pairing them.</w:t>
      </w:r>
      <w:bookmarkEnd w:id="9"/>
    </w:p>
    <w:p w14:paraId="786E48E7" w14:textId="2CC0161C" w:rsidR="00984563" w:rsidRPr="00C616F5" w:rsidRDefault="009A64BF" w:rsidP="00812A39">
      <w:pPr>
        <w:pStyle w:val="a7"/>
        <w:numPr>
          <w:ilvl w:val="0"/>
          <w:numId w:val="10"/>
        </w:numPr>
        <w:tabs>
          <w:tab w:val="left" w:pos="0"/>
          <w:tab w:val="left" w:pos="720"/>
        </w:tabs>
        <w:suppressAutoHyphens/>
        <w:spacing w:after="80"/>
        <w:ind w:firstLineChars="0"/>
        <w:rPr>
          <w:rFonts w:ascii="Times New Roman" w:hAnsi="Times New Roman" w:cs="Times New Roman"/>
          <w:b/>
          <w:i/>
          <w:szCs w:val="21"/>
        </w:rPr>
      </w:pPr>
      <w:r w:rsidRPr="00C616F5">
        <w:rPr>
          <w:rFonts w:ascii="Times New Roman" w:hAnsi="Times New Roman" w:cs="Times New Roman"/>
          <w:b/>
          <w:i/>
          <w:szCs w:val="21"/>
        </w:rPr>
        <w:lastRenderedPageBreak/>
        <w:t>Validity information of Part B can be optionally reported, e.g., the mobile status or speed of UE.</w:t>
      </w:r>
    </w:p>
    <w:p w14:paraId="25D3E2CF" w14:textId="3D50CF82" w:rsidR="00812A39" w:rsidRPr="007E7E37" w:rsidRDefault="00812A39" w:rsidP="00166A50">
      <w:pPr>
        <w:pStyle w:val="2"/>
        <w:numPr>
          <w:ilvl w:val="1"/>
          <w:numId w:val="16"/>
        </w:numPr>
        <w:spacing w:before="120" w:after="120" w:line="240" w:lineRule="auto"/>
        <w:rPr>
          <w:rFonts w:ascii="Times New Roman" w:eastAsia="宋体" w:hAnsi="Times New Roman" w:cs="Times New Roman"/>
          <w:bCs w:val="0"/>
          <w:sz w:val="28"/>
        </w:rPr>
      </w:pPr>
      <w:r w:rsidRPr="007E7E37">
        <w:rPr>
          <w:rFonts w:ascii="Times New Roman" w:eastAsia="宋体" w:hAnsi="Times New Roman" w:cs="Times New Roman"/>
          <w:bCs w:val="0"/>
          <w:sz w:val="28"/>
        </w:rPr>
        <w:t>Consistency between training and inference</w:t>
      </w:r>
    </w:p>
    <w:p w14:paraId="7888168C" w14:textId="20FCFFD3" w:rsidR="00617991" w:rsidRPr="007E7E37" w:rsidRDefault="00145E4F" w:rsidP="00B5151F">
      <w:pPr>
        <w:spacing w:after="120"/>
        <w:rPr>
          <w:rFonts w:ascii="Times New Roman" w:hAnsi="Times New Roman" w:cs="Times New Roman"/>
        </w:rPr>
      </w:pPr>
      <w:r w:rsidRPr="007E7E37">
        <w:rPr>
          <w:rFonts w:ascii="Times New Roman" w:hAnsi="Times New Roman" w:cs="Times New Roman"/>
        </w:rPr>
        <w:t>In RAN1#119, the following agreement related to assistance data required to ensure consistency was achieved</w:t>
      </w:r>
      <w:r w:rsidR="007255D3">
        <w:rPr>
          <w:rFonts w:ascii="Times New Roman" w:hAnsi="Times New Roman" w:cs="Times New Roman"/>
        </w:rPr>
        <w:t xml:space="preserve"> </w:t>
      </w:r>
      <w:r w:rsidR="0048264A">
        <w:rPr>
          <w:rFonts w:ascii="Times New Roman" w:hAnsi="Times New Roman" w:cs="Times New Roman"/>
        </w:rPr>
        <w:fldChar w:fldCharType="begin"/>
      </w:r>
      <w:r w:rsidR="0048264A">
        <w:rPr>
          <w:rFonts w:ascii="Times New Roman" w:hAnsi="Times New Roman" w:cs="Times New Roman"/>
        </w:rPr>
        <w:instrText xml:space="preserve"> REF _Ref193905025 \r \h </w:instrText>
      </w:r>
      <w:r w:rsidR="0048264A">
        <w:rPr>
          <w:rFonts w:ascii="Times New Roman" w:hAnsi="Times New Roman" w:cs="Times New Roman"/>
        </w:rPr>
      </w:r>
      <w:r w:rsidR="0048264A">
        <w:rPr>
          <w:rFonts w:ascii="Times New Roman" w:hAnsi="Times New Roman" w:cs="Times New Roman"/>
        </w:rPr>
        <w:fldChar w:fldCharType="separate"/>
      </w:r>
      <w:r w:rsidR="00EC0E91">
        <w:rPr>
          <w:rFonts w:ascii="Times New Roman" w:hAnsi="Times New Roman" w:cs="Times New Roman"/>
        </w:rPr>
        <w:t>[4]</w:t>
      </w:r>
      <w:r w:rsidR="0048264A">
        <w:rPr>
          <w:rFonts w:ascii="Times New Roman" w:hAnsi="Times New Roman" w:cs="Times New Roman"/>
        </w:rPr>
        <w:fldChar w:fldCharType="end"/>
      </w:r>
      <w:r w:rsidR="00647AB9">
        <w:rPr>
          <w:rFonts w:ascii="Times New Roman" w:hAnsi="Times New Roman" w:cs="Times New Roman"/>
        </w:rPr>
        <w:t>.</w:t>
      </w:r>
    </w:p>
    <w:tbl>
      <w:tblPr>
        <w:tblStyle w:val="a8"/>
        <w:tblW w:w="0" w:type="auto"/>
        <w:tblLook w:val="04A0" w:firstRow="1" w:lastRow="0" w:firstColumn="1" w:lastColumn="0" w:noHBand="0" w:noVBand="1"/>
      </w:tblPr>
      <w:tblGrid>
        <w:gridCol w:w="8296"/>
      </w:tblGrid>
      <w:tr w:rsidR="007D0BE7" w:rsidRPr="007E7E37" w14:paraId="3FCFEF7F" w14:textId="77777777" w:rsidTr="007D0BE7">
        <w:tc>
          <w:tcPr>
            <w:tcW w:w="8296" w:type="dxa"/>
          </w:tcPr>
          <w:p w14:paraId="6603E20C" w14:textId="686A63AF" w:rsidR="0023255E" w:rsidRPr="00E47C93" w:rsidRDefault="0023255E" w:rsidP="0023255E">
            <w:pPr>
              <w:rPr>
                <w:rFonts w:ascii="Times New Roman" w:hAnsi="Times New Roman" w:cs="Times New Roman"/>
                <w:highlight w:val="green"/>
              </w:rPr>
            </w:pPr>
            <w:bookmarkStart w:id="10" w:name="OLE_LINK23"/>
            <w:r w:rsidRPr="00E47C93">
              <w:rPr>
                <w:rFonts w:ascii="Times New Roman" w:hAnsi="Times New Roman" w:cs="Times New Roman"/>
                <w:highlight w:val="green"/>
              </w:rPr>
              <w:t>Agreement</w:t>
            </w:r>
            <w:r w:rsidRPr="0023255E">
              <w:rPr>
                <w:rFonts w:ascii="Times New Roman" w:hAnsi="Times New Roman" w:cs="Times New Roman" w:hint="eastAsia"/>
              </w:rPr>
              <w:t>(</w:t>
            </w:r>
            <w:r w:rsidRPr="0023255E">
              <w:rPr>
                <w:rFonts w:ascii="Times New Roman" w:hAnsi="Times New Roman" w:cs="Times New Roman"/>
              </w:rPr>
              <w:t>RAN1#118bis)</w:t>
            </w:r>
          </w:p>
          <w:p w14:paraId="3E03D6FA" w14:textId="77777777" w:rsidR="0023255E" w:rsidRPr="00E47C93" w:rsidRDefault="0023255E" w:rsidP="0023255E">
            <w:pPr>
              <w:rPr>
                <w:rFonts w:ascii="Times New Roman" w:hAnsi="Times New Roman" w:cs="Times New Roman"/>
              </w:rPr>
            </w:pPr>
            <w:r w:rsidRPr="00E47C93">
              <w:rPr>
                <w:rFonts w:ascii="Times New Roman" w:hAnsi="Times New Roman" w:cs="Times New Roman"/>
              </w:rPr>
              <w:t xml:space="preserve">For AI/ML positioning Case 1, regarding the assistance data provided from LMF to UE, for ensuring consistency between training and inference, </w:t>
            </w:r>
          </w:p>
          <w:p w14:paraId="345B0EE3" w14:textId="77777777" w:rsidR="0023255E" w:rsidRPr="00E47C93" w:rsidRDefault="0023255E" w:rsidP="0023255E">
            <w:pPr>
              <w:pStyle w:val="a7"/>
              <w:numPr>
                <w:ilvl w:val="0"/>
                <w:numId w:val="22"/>
              </w:numPr>
              <w:tabs>
                <w:tab w:val="left" w:pos="0"/>
                <w:tab w:val="left" w:pos="720"/>
              </w:tabs>
              <w:suppressAutoHyphens/>
              <w:ind w:firstLineChars="0"/>
              <w:rPr>
                <w:rFonts w:ascii="Times New Roman" w:hAnsi="Times New Roman"/>
              </w:rPr>
            </w:pPr>
            <w:r w:rsidRPr="00E47C93">
              <w:rPr>
                <w:rFonts w:ascii="Times New Roman" w:hAnsi="Times New Roman"/>
              </w:rPr>
              <w:t>for each of the existing assistance data IE of UE-based DL-TDOA and</w:t>
            </w:r>
            <w:r w:rsidRPr="00E47C93">
              <w:rPr>
                <w:rFonts w:ascii="Times New Roman" w:eastAsia="等线" w:hAnsi="Times New Roman"/>
              </w:rPr>
              <w:t xml:space="preserve">/or </w:t>
            </w:r>
            <w:r w:rsidRPr="00E47C93">
              <w:rPr>
                <w:rFonts w:ascii="Times New Roman" w:hAnsi="Times New Roman"/>
              </w:rPr>
              <w:t>UE-based DL-AoD,</w:t>
            </w:r>
            <w:r w:rsidRPr="00E47C93">
              <w:rPr>
                <w:rFonts w:ascii="Times New Roman" w:eastAsia="等线" w:hAnsi="Times New Roman"/>
              </w:rPr>
              <w:t xml:space="preserve"> </w:t>
            </w:r>
            <w:r w:rsidRPr="00E47C93">
              <w:rPr>
                <w:rFonts w:ascii="Times New Roman" w:hAnsi="Times New Roman"/>
              </w:rPr>
              <w:t>study whether it should be: (a) explicitly indicated</w:t>
            </w:r>
            <w:r w:rsidRPr="00E47C93">
              <w:rPr>
                <w:rFonts w:ascii="Times New Roman" w:eastAsia="等线" w:hAnsi="Times New Roman"/>
              </w:rPr>
              <w:t xml:space="preserve">, </w:t>
            </w:r>
            <w:r w:rsidRPr="00E47C93">
              <w:rPr>
                <w:rFonts w:ascii="Times New Roman" w:hAnsi="Times New Roman"/>
              </w:rPr>
              <w:t>(b) implicitly indicated</w:t>
            </w:r>
            <w:r w:rsidRPr="00E47C93">
              <w:rPr>
                <w:rFonts w:ascii="Times New Roman" w:eastAsia="等线" w:hAnsi="Times New Roman"/>
              </w:rPr>
              <w:t xml:space="preserve"> and/or (c) other</w:t>
            </w:r>
            <w:r w:rsidRPr="00E47C93">
              <w:rPr>
                <w:rFonts w:ascii="Times New Roman" w:hAnsi="Times New Roman"/>
              </w:rPr>
              <w:t xml:space="preserve">; </w:t>
            </w:r>
          </w:p>
          <w:p w14:paraId="2456DAAE" w14:textId="77777777" w:rsidR="0023255E" w:rsidRPr="00E47C93" w:rsidRDefault="0023255E" w:rsidP="0023255E">
            <w:pPr>
              <w:pStyle w:val="a7"/>
              <w:numPr>
                <w:ilvl w:val="0"/>
                <w:numId w:val="22"/>
              </w:numPr>
              <w:tabs>
                <w:tab w:val="left" w:pos="0"/>
                <w:tab w:val="left" w:pos="720"/>
              </w:tabs>
              <w:suppressAutoHyphens/>
              <w:ind w:firstLineChars="0"/>
              <w:rPr>
                <w:rFonts w:ascii="Times New Roman" w:hAnsi="Times New Roman"/>
              </w:rPr>
            </w:pPr>
            <w:r w:rsidRPr="00E47C93">
              <w:rPr>
                <w:rFonts w:ascii="Times New Roman" w:hAnsi="Times New Roman"/>
              </w:rPr>
              <w:t>Companies can provide inputs on further enhancements of existing assistance data, including new information</w:t>
            </w:r>
          </w:p>
          <w:p w14:paraId="3310123D" w14:textId="77777777" w:rsidR="0023255E" w:rsidRPr="00E47C93" w:rsidRDefault="0023255E" w:rsidP="0023255E">
            <w:pPr>
              <w:pStyle w:val="a7"/>
              <w:numPr>
                <w:ilvl w:val="0"/>
                <w:numId w:val="22"/>
              </w:numPr>
              <w:tabs>
                <w:tab w:val="left" w:pos="0"/>
                <w:tab w:val="left" w:pos="720"/>
              </w:tabs>
              <w:suppressAutoHyphens/>
              <w:ind w:firstLineChars="0"/>
              <w:rPr>
                <w:rFonts w:ascii="Times New Roman" w:hAnsi="Times New Roman"/>
              </w:rPr>
            </w:pPr>
            <w:r w:rsidRPr="00E47C93">
              <w:rPr>
                <w:rFonts w:ascii="Times New Roman" w:hAnsi="Times New Roman"/>
              </w:rPr>
              <w:t>Note: this does not mean that training and inference phases are mentioned in assistance data.</w:t>
            </w:r>
          </w:p>
          <w:p w14:paraId="0A987D83" w14:textId="37AFD280" w:rsidR="0023255E" w:rsidRPr="0023255E" w:rsidRDefault="0023255E" w:rsidP="0023255E">
            <w:pPr>
              <w:rPr>
                <w:rFonts w:ascii="Times New Roman" w:eastAsia="等线" w:hAnsi="Times New Roman" w:cs="Times New Roman"/>
              </w:rPr>
            </w:pPr>
            <w:r w:rsidRPr="0023255E">
              <w:rPr>
                <w:rFonts w:ascii="Times New Roman" w:hAnsi="Times New Roman" w:cs="Times New Roman"/>
              </w:rPr>
              <w:t>Table. Existing assistance data (supported up to Rel-18) that may be transferred from LMF to UE</w:t>
            </w:r>
            <w:r>
              <w:rPr>
                <w:rFonts w:ascii="Times New Roman" w:hAnsi="Times New Roman" w:cs="Times New Roman"/>
              </w:rPr>
              <w:t xml:space="preserve"> in UE-based DL-TDOA [1] </w:t>
            </w:r>
            <w:r w:rsidRPr="0023255E">
              <w:rPr>
                <w:rFonts w:ascii="Times New Roman" w:hAnsi="Times New Roman" w:cs="Times New Roman"/>
              </w:rPr>
              <w:t>or UE-based DL-AoD</w:t>
            </w:r>
            <w:r>
              <w:rPr>
                <w:rFonts w:ascii="Times New Roman" w:hAnsi="Times New Roman" w:cs="Times New Roman"/>
              </w:rPr>
              <w:t xml:space="preserve"> [2]</w:t>
            </w:r>
            <w:r w:rsidRPr="0023255E">
              <w:rPr>
                <w:rFonts w:ascii="Times New Roman" w:hAnsi="Times New Roman" w:cs="Times New Roman"/>
              </w:rPr>
              <w:t>, as applicable.</w:t>
            </w:r>
          </w:p>
          <w:p w14:paraId="1713CBC8" w14:textId="77777777" w:rsidR="0023255E" w:rsidRPr="0023255E" w:rsidRDefault="0023255E" w:rsidP="0023255E">
            <w:pPr>
              <w:rPr>
                <w:rFonts w:ascii="Times New Roman" w:eastAsia="等线" w:hAnsi="Times New Roman" w:cs="Times New Roman"/>
                <w:highlight w:val="darkYellow"/>
              </w:rPr>
            </w:pPr>
          </w:p>
          <w:tbl>
            <w:tblPr>
              <w:tblW w:w="0" w:type="auto"/>
              <w:tblLook w:val="04A0" w:firstRow="1" w:lastRow="0" w:firstColumn="1" w:lastColumn="0" w:noHBand="0" w:noVBand="1"/>
            </w:tblPr>
            <w:tblGrid>
              <w:gridCol w:w="426"/>
              <w:gridCol w:w="5653"/>
              <w:gridCol w:w="990"/>
              <w:gridCol w:w="1001"/>
            </w:tblGrid>
            <w:tr w:rsidR="0023255E" w:rsidRPr="00E47C93" w14:paraId="7BE21A7D" w14:textId="77777777" w:rsidTr="003C7EC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D7D6C2E"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7FAC0736" w14:textId="77777777" w:rsidR="0023255E" w:rsidRPr="00E47C93" w:rsidRDefault="0023255E" w:rsidP="0023255E">
                  <w:pPr>
                    <w:spacing w:after="60"/>
                    <w:jc w:val="center"/>
                    <w:rPr>
                      <w:rFonts w:ascii="Times New Roman" w:eastAsia="Times New Roman" w:hAnsi="Times New Roman" w:cs="Times New Roman"/>
                      <w:b/>
                      <w:bCs/>
                      <w:color w:val="000000"/>
                      <w:szCs w:val="20"/>
                    </w:rPr>
                  </w:pPr>
                  <w:r w:rsidRPr="00E47C93">
                    <w:rPr>
                      <w:rFonts w:ascii="Times New Roman" w:eastAsia="Times New Roman" w:hAnsi="Times New Roman" w:cs="Times New Roman"/>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59D8F0B" w14:textId="77777777" w:rsidR="0023255E" w:rsidRPr="00E47C93" w:rsidRDefault="0023255E" w:rsidP="0023255E">
                  <w:pPr>
                    <w:spacing w:after="60"/>
                    <w:jc w:val="center"/>
                    <w:rPr>
                      <w:rFonts w:ascii="Times New Roman" w:eastAsia="Times New Roman" w:hAnsi="Times New Roman" w:cs="Times New Roman"/>
                      <w:b/>
                      <w:bCs/>
                      <w:color w:val="000000"/>
                      <w:szCs w:val="20"/>
                    </w:rPr>
                  </w:pPr>
                  <w:r w:rsidRPr="00E47C93">
                    <w:rPr>
                      <w:rFonts w:ascii="Times New Roman" w:eastAsia="Times New Roman" w:hAnsi="Times New Roman" w:cs="Times New Roman"/>
                      <w:b/>
                      <w:bCs/>
                      <w:color w:val="00000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885462E" w14:textId="77777777" w:rsidR="0023255E" w:rsidRPr="00E47C93" w:rsidRDefault="0023255E" w:rsidP="0023255E">
                  <w:pPr>
                    <w:spacing w:after="60"/>
                    <w:jc w:val="center"/>
                    <w:rPr>
                      <w:rFonts w:ascii="Times New Roman" w:eastAsia="Times New Roman" w:hAnsi="Times New Roman" w:cs="Times New Roman"/>
                      <w:b/>
                      <w:bCs/>
                      <w:color w:val="000000"/>
                      <w:szCs w:val="20"/>
                    </w:rPr>
                  </w:pPr>
                  <w:r w:rsidRPr="00E47C93">
                    <w:rPr>
                      <w:rFonts w:ascii="Times New Roman" w:eastAsia="Times New Roman" w:hAnsi="Times New Roman" w:cs="Times New Roman"/>
                      <w:b/>
                      <w:bCs/>
                      <w:color w:val="000000"/>
                      <w:szCs w:val="20"/>
                    </w:rPr>
                    <w:t>UE-based  DL-AoD</w:t>
                  </w:r>
                </w:p>
              </w:tc>
            </w:tr>
            <w:tr w:rsidR="0023255E" w:rsidRPr="00E47C93" w14:paraId="1654134B"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1F2E10"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4336F102"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DC8A15C"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04E312C7"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4C6F82FC"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74E429"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4961D069"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48852BFA"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37F4FBE0"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20C182D2"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00E9BE"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571402F3"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5C217E5"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721B6A14"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60F67CC8"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C46803"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1BD71DFF"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26A6907C"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5F01BE82"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74E7A566"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1DF2A6"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76F2BD04"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94A4640"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1175F293"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533163BE"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5C13C80"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113B03D9"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00F4D5D"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06179EBD"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63937FE2"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CC5ADF"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42C6F79A"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66159992"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65B172F1"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78DEED80"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9DF65E"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430131E4"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 xml:space="preserve">Fine Timing relative to the serving (reference) TRP of candidate </w:t>
                  </w:r>
                  <w:r w:rsidRPr="00E47C93">
                    <w:rPr>
                      <w:rFonts w:ascii="Times New Roman" w:eastAsia="Times New Roman" w:hAnsi="Times New Roman" w:cs="Times New Roman"/>
                      <w:color w:val="000000"/>
                      <w:szCs w:val="20"/>
                    </w:rPr>
                    <w:lastRenderedPageBreak/>
                    <w:t>NR TRPs</w:t>
                  </w:r>
                </w:p>
              </w:tc>
              <w:tc>
                <w:tcPr>
                  <w:tcW w:w="0" w:type="auto"/>
                  <w:tcBorders>
                    <w:top w:val="nil"/>
                    <w:left w:val="nil"/>
                    <w:bottom w:val="single" w:sz="4" w:space="0" w:color="auto"/>
                    <w:right w:val="single" w:sz="4" w:space="0" w:color="auto"/>
                  </w:tcBorders>
                  <w:shd w:val="clear" w:color="auto" w:fill="auto"/>
                  <w:noWrap/>
                </w:tcPr>
                <w:p w14:paraId="1FE3C515"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000C7486"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1A644FAA"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4A49E1"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0C01001A"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1D6DA43D"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124273E2"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1E5D8C28"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50E6D5"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5BB42416"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8D94E5D"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33A00E9E"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1AE1BBD0"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D69C52"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1537BBB3"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16288790"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2BE5685E"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3AC66A75"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EECFFC"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44ADE3F1"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5E0E75E2"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6BCD3711"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13F07B4B"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EED7E7"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2DDDAB1C"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BFA241E"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36486FA9"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2B9F3C78"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B69802"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76F23B32"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45D5EF64"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3B4D9D7B"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368D655A"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DF97B2"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1ACB41D0"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02A87A3E"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14666069"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1876603A"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7609EE"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7067E04D"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C14D8F1"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26D36FD7"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326AA9F0"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5651BD"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5A8A69C5"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B08878E"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61451605" w14:textId="77777777" w:rsidR="0023255E" w:rsidRPr="00E47C93" w:rsidRDefault="0023255E" w:rsidP="0023255E">
                  <w:pPr>
                    <w:spacing w:after="60"/>
                    <w:jc w:val="center"/>
                    <w:rPr>
                      <w:rFonts w:ascii="Times New Roman" w:eastAsia="等线" w:hAnsi="Times New Roman" w:cs="Times New Roman"/>
                    </w:rPr>
                  </w:pPr>
                </w:p>
              </w:tc>
            </w:tr>
            <w:tr w:rsidR="0023255E" w:rsidRPr="00E47C93" w14:paraId="0F1180B6" w14:textId="77777777" w:rsidTr="003C7EC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063A26"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26F1951B" w14:textId="77777777" w:rsidR="0023255E" w:rsidRPr="00E47C93" w:rsidRDefault="0023255E" w:rsidP="0023255E">
                  <w:pPr>
                    <w:spacing w:after="60"/>
                    <w:rPr>
                      <w:rFonts w:ascii="Times New Roman" w:eastAsia="Times New Roman" w:hAnsi="Times New Roman" w:cs="Times New Roman"/>
                      <w:color w:val="000000"/>
                      <w:szCs w:val="20"/>
                    </w:rPr>
                  </w:pPr>
                  <w:r w:rsidRPr="00E47C93">
                    <w:rPr>
                      <w:rFonts w:ascii="Times New Roman" w:eastAsia="Times New Roman" w:hAnsi="Times New Roman" w:cs="Times New Roman"/>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1CF1E35C" w14:textId="77777777" w:rsidR="0023255E" w:rsidRPr="00E47C93" w:rsidRDefault="0023255E" w:rsidP="0023255E">
                  <w:pPr>
                    <w:spacing w:after="60"/>
                    <w:jc w:val="center"/>
                    <w:rPr>
                      <w:rFonts w:ascii="Times New Roman" w:eastAsia="等线" w:hAnsi="Times New Roman" w:cs="Times New Roman"/>
                    </w:rPr>
                  </w:pPr>
                </w:p>
              </w:tc>
              <w:tc>
                <w:tcPr>
                  <w:tcW w:w="0" w:type="auto"/>
                  <w:tcBorders>
                    <w:top w:val="nil"/>
                    <w:left w:val="nil"/>
                    <w:bottom w:val="single" w:sz="4" w:space="0" w:color="auto"/>
                    <w:right w:val="single" w:sz="4" w:space="0" w:color="auto"/>
                  </w:tcBorders>
                  <w:shd w:val="clear" w:color="auto" w:fill="auto"/>
                  <w:noWrap/>
                </w:tcPr>
                <w:p w14:paraId="06ABFCE5" w14:textId="77777777" w:rsidR="0023255E" w:rsidRPr="00E47C93" w:rsidRDefault="0023255E" w:rsidP="0023255E">
                  <w:pPr>
                    <w:spacing w:after="60"/>
                    <w:jc w:val="center"/>
                    <w:rPr>
                      <w:rFonts w:ascii="Times New Roman" w:eastAsia="等线" w:hAnsi="Times New Roman" w:cs="Times New Roman"/>
                    </w:rPr>
                  </w:pPr>
                </w:p>
              </w:tc>
            </w:tr>
          </w:tbl>
          <w:p w14:paraId="4576E754" w14:textId="77777777" w:rsidR="0023255E" w:rsidRDefault="0023255E" w:rsidP="007D0BE7">
            <w:pPr>
              <w:rPr>
                <w:rFonts w:ascii="Times New Roman" w:eastAsia="等线" w:hAnsi="Times New Roman" w:cs="Times New Roman"/>
                <w:highlight w:val="green"/>
              </w:rPr>
            </w:pPr>
          </w:p>
          <w:p w14:paraId="019B9CC3" w14:textId="48FDA384" w:rsidR="007D0BE7" w:rsidRPr="007E7E37" w:rsidRDefault="007D0BE7" w:rsidP="007D0BE7">
            <w:pPr>
              <w:rPr>
                <w:rFonts w:ascii="Times New Roman" w:eastAsia="等线" w:hAnsi="Times New Roman" w:cs="Times New Roman"/>
                <w:highlight w:val="green"/>
              </w:rPr>
            </w:pPr>
            <w:r w:rsidRPr="007E7E37">
              <w:rPr>
                <w:rFonts w:ascii="Times New Roman" w:eastAsia="等线" w:hAnsi="Times New Roman" w:cs="Times New Roman"/>
                <w:highlight w:val="green"/>
              </w:rPr>
              <w:t>Agreement</w:t>
            </w:r>
            <w:r w:rsidR="002053BA">
              <w:rPr>
                <w:rFonts w:ascii="Times New Roman" w:eastAsia="等线" w:hAnsi="Times New Roman" w:cs="Times New Roman" w:hint="eastAsia"/>
              </w:rPr>
              <w:t>(</w:t>
            </w:r>
            <w:r w:rsidR="002053BA" w:rsidRPr="009017F4">
              <w:rPr>
                <w:rFonts w:ascii="Times New Roman" w:eastAsia="等线" w:hAnsi="Times New Roman" w:cs="Times New Roman"/>
              </w:rPr>
              <w:t>RAN1#119</w:t>
            </w:r>
            <w:r w:rsidR="002053BA">
              <w:rPr>
                <w:rFonts w:ascii="Times New Roman" w:eastAsia="等线" w:hAnsi="Times New Roman" w:cs="Times New Roman"/>
              </w:rPr>
              <w:t>)</w:t>
            </w:r>
          </w:p>
          <w:p w14:paraId="49D9A3A1" w14:textId="77777777" w:rsidR="007D0BE7" w:rsidRPr="007E7E37" w:rsidRDefault="007D0BE7" w:rsidP="007D0BE7">
            <w:pPr>
              <w:rPr>
                <w:rFonts w:ascii="Times New Roman" w:hAnsi="Times New Roman" w:cs="Times New Roman"/>
              </w:rPr>
            </w:pPr>
            <w:r w:rsidRPr="007E7E37">
              <w:rPr>
                <w:rFonts w:ascii="Times New Roman" w:hAnsi="Times New Roman" w:cs="Times New Roman"/>
              </w:rPr>
              <w:t>For AI/ML based positioning Case 1, all assistance information from legacy UE-based DL-TDOA, other than info #7, can be provided from LMF to UE. For info #7, RAN1 study</w:t>
            </w:r>
            <w:r w:rsidRPr="007E7E37">
              <w:rPr>
                <w:rFonts w:ascii="Times New Roman" w:eastAsia="等线" w:hAnsi="Times New Roman" w:cs="Times New Roman"/>
              </w:rPr>
              <w:t>, if necessary,</w:t>
            </w:r>
            <w:r w:rsidRPr="007E7E37">
              <w:rPr>
                <w:rFonts w:ascii="Times New Roman" w:hAnsi="Times New Roman" w:cs="Times New Roman"/>
              </w:rPr>
              <w:t xml:space="preserve"> choose one alternative from the following:</w:t>
            </w:r>
          </w:p>
          <w:p w14:paraId="3D673992" w14:textId="77777777" w:rsidR="007D0BE7" w:rsidRPr="002932CE" w:rsidRDefault="007D0BE7" w:rsidP="007D0BE7">
            <w:pPr>
              <w:pStyle w:val="a7"/>
              <w:numPr>
                <w:ilvl w:val="0"/>
                <w:numId w:val="21"/>
              </w:numPr>
              <w:tabs>
                <w:tab w:val="left" w:pos="0"/>
                <w:tab w:val="left" w:pos="720"/>
              </w:tabs>
              <w:suppressAutoHyphens/>
              <w:spacing w:after="80"/>
              <w:ind w:firstLineChars="0"/>
              <w:jc w:val="left"/>
              <w:rPr>
                <w:rFonts w:ascii="Times New Roman" w:hAnsi="Times New Roman" w:cs="Times New Roman"/>
              </w:rPr>
            </w:pPr>
            <w:r w:rsidRPr="002932CE">
              <w:rPr>
                <w:rFonts w:ascii="Times New Roman" w:hAnsi="Times New Roman" w:cs="Times New Roman"/>
              </w:rPr>
              <w:t>Alternative 1. Info #7 is provided implicitly via associated ID.</w:t>
            </w:r>
          </w:p>
          <w:p w14:paraId="3C18726D" w14:textId="77777777" w:rsidR="007D0BE7" w:rsidRPr="002D6C84" w:rsidRDefault="007D0BE7" w:rsidP="007D0BE7">
            <w:pPr>
              <w:pStyle w:val="a7"/>
              <w:numPr>
                <w:ilvl w:val="1"/>
                <w:numId w:val="21"/>
              </w:numPr>
              <w:tabs>
                <w:tab w:val="left" w:pos="0"/>
                <w:tab w:val="left" w:pos="720"/>
                <w:tab w:val="left" w:pos="1440"/>
              </w:tabs>
              <w:suppressAutoHyphens/>
              <w:spacing w:after="80"/>
              <w:ind w:firstLineChars="0"/>
              <w:jc w:val="left"/>
              <w:rPr>
                <w:rFonts w:ascii="Times New Roman" w:hAnsi="Times New Roman" w:cs="Times New Roman"/>
              </w:rPr>
            </w:pPr>
            <w:r w:rsidRPr="002932CE">
              <w:rPr>
                <w:rFonts w:ascii="Times New Roman" w:eastAsia="Yu Mincho" w:hAnsi="Times New Roman" w:cs="Times New Roman"/>
                <w:lang w:eastAsia="ja-JP"/>
              </w:rPr>
              <w:t>A</w:t>
            </w:r>
            <w:r w:rsidRPr="002932CE">
              <w:rPr>
                <w:rFonts w:ascii="Times New Roman" w:hAnsi="Times New Roman" w:cs="Times New Roman"/>
              </w:rPr>
              <w:t>ssociated ID is signaled by LMF to indicate whether info #7 is consistent between training and inference.</w:t>
            </w:r>
          </w:p>
          <w:p w14:paraId="10EA9804" w14:textId="77777777" w:rsidR="007D0BE7" w:rsidRPr="008243A5" w:rsidRDefault="007D0BE7" w:rsidP="007D0BE7">
            <w:pPr>
              <w:pStyle w:val="a7"/>
              <w:numPr>
                <w:ilvl w:val="0"/>
                <w:numId w:val="21"/>
              </w:numPr>
              <w:tabs>
                <w:tab w:val="left" w:pos="0"/>
                <w:tab w:val="left" w:pos="720"/>
              </w:tabs>
              <w:suppressAutoHyphens/>
              <w:spacing w:after="80"/>
              <w:ind w:firstLineChars="0"/>
              <w:jc w:val="left"/>
              <w:rPr>
                <w:rFonts w:ascii="Times New Roman" w:hAnsi="Times New Roman" w:cs="Times New Roman"/>
              </w:rPr>
            </w:pPr>
            <w:r w:rsidRPr="008243A5">
              <w:rPr>
                <w:rFonts w:ascii="Times New Roman" w:hAnsi="Times New Roman" w:cs="Times New Roman"/>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2D691D2" w14:textId="77777777" w:rsidR="007D0BE7" w:rsidRPr="00AF2FA2" w:rsidRDefault="007D0BE7" w:rsidP="007D0BE7">
            <w:pPr>
              <w:pStyle w:val="a7"/>
              <w:numPr>
                <w:ilvl w:val="1"/>
                <w:numId w:val="21"/>
              </w:numPr>
              <w:tabs>
                <w:tab w:val="left" w:pos="0"/>
                <w:tab w:val="left" w:pos="720"/>
                <w:tab w:val="left" w:pos="1440"/>
              </w:tabs>
              <w:suppressAutoHyphens/>
              <w:spacing w:after="80"/>
              <w:ind w:firstLineChars="0"/>
              <w:jc w:val="left"/>
              <w:rPr>
                <w:rFonts w:ascii="Times New Roman" w:hAnsi="Times New Roman" w:cs="Times New Roman"/>
              </w:rPr>
            </w:pPr>
            <w:r w:rsidRPr="00AF2FA2">
              <w:rPr>
                <w:rFonts w:ascii="Times New Roman" w:hAnsi="Times New Roman" w:cs="Times New Roman"/>
              </w:rPr>
              <w:t xml:space="preserve">If provided implicitly, </w:t>
            </w:r>
            <w:r w:rsidRPr="00AF2FA2">
              <w:rPr>
                <w:rFonts w:ascii="Times New Roman" w:eastAsia="Yu Mincho" w:hAnsi="Times New Roman" w:cs="Times New Roman"/>
                <w:lang w:eastAsia="ja-JP"/>
              </w:rPr>
              <w:t>a</w:t>
            </w:r>
            <w:r w:rsidRPr="00AF2FA2">
              <w:rPr>
                <w:rFonts w:ascii="Times New Roman" w:hAnsi="Times New Roman" w:cs="Times New Roman"/>
              </w:rPr>
              <w:t>ssociated ID is signaled by LMF to indicate whether info #7 is consistent between training and inference.</w:t>
            </w:r>
          </w:p>
          <w:p w14:paraId="4CA4D9E3" w14:textId="77777777" w:rsidR="007D0BE7" w:rsidRPr="00AF2FA2" w:rsidRDefault="007D0BE7" w:rsidP="007D0BE7">
            <w:pPr>
              <w:pStyle w:val="a7"/>
              <w:numPr>
                <w:ilvl w:val="0"/>
                <w:numId w:val="21"/>
              </w:numPr>
              <w:tabs>
                <w:tab w:val="left" w:pos="0"/>
                <w:tab w:val="left" w:pos="720"/>
                <w:tab w:val="left" w:pos="1440"/>
              </w:tabs>
              <w:suppressAutoHyphens/>
              <w:spacing w:after="80"/>
              <w:ind w:firstLineChars="0"/>
              <w:jc w:val="left"/>
              <w:rPr>
                <w:rFonts w:ascii="Times New Roman" w:hAnsi="Times New Roman" w:cs="Times New Roman"/>
              </w:rPr>
            </w:pPr>
            <w:r w:rsidRPr="00AF2FA2">
              <w:rPr>
                <w:rFonts w:ascii="Times New Roman" w:hAnsi="Times New Roman" w:cs="Times New Roman"/>
              </w:rPr>
              <w:t xml:space="preserve">Alternative 3.  Info #7 is </w:t>
            </w:r>
            <w:r w:rsidRPr="00AF2FA2">
              <w:rPr>
                <w:rFonts w:ascii="Times New Roman" w:hAnsi="Times New Roman" w:cs="Times New Roman"/>
                <w:bCs/>
              </w:rPr>
              <w:t>not</w:t>
            </w:r>
            <w:r w:rsidRPr="00AF2FA2">
              <w:rPr>
                <w:rFonts w:ascii="Times New Roman" w:hAnsi="Times New Roman" w:cs="Times New Roman"/>
              </w:rPr>
              <w:t xml:space="preserve"> be provided from LMF to UE. </w:t>
            </w:r>
          </w:p>
          <w:p w14:paraId="6B47C6EF" w14:textId="77777777" w:rsidR="007D0BE7" w:rsidRPr="00AF2FA2" w:rsidRDefault="007D0BE7" w:rsidP="007D0BE7">
            <w:pPr>
              <w:pStyle w:val="a7"/>
              <w:numPr>
                <w:ilvl w:val="1"/>
                <w:numId w:val="21"/>
              </w:numPr>
              <w:tabs>
                <w:tab w:val="left" w:pos="0"/>
                <w:tab w:val="left" w:pos="720"/>
                <w:tab w:val="left" w:pos="1440"/>
              </w:tabs>
              <w:suppressAutoHyphens/>
              <w:spacing w:after="80"/>
              <w:ind w:firstLineChars="0"/>
              <w:jc w:val="left"/>
              <w:rPr>
                <w:rFonts w:ascii="Times New Roman" w:hAnsi="Times New Roman" w:cs="Times New Roman"/>
              </w:rPr>
            </w:pPr>
            <w:r w:rsidRPr="00AF2FA2">
              <w:rPr>
                <w:rFonts w:ascii="Times New Roman" w:hAnsi="Times New Roman" w:cs="Times New Roman"/>
              </w:rPr>
              <w:t>If info #7 is not provided, UE may assume info #7 is consistent between training and inference.</w:t>
            </w:r>
          </w:p>
          <w:p w14:paraId="3BA7A720" w14:textId="77777777" w:rsidR="007D0BE7" w:rsidRPr="00AF2FA2" w:rsidRDefault="007D0BE7" w:rsidP="007D0BE7">
            <w:pPr>
              <w:pStyle w:val="a7"/>
              <w:numPr>
                <w:ilvl w:val="0"/>
                <w:numId w:val="21"/>
              </w:numPr>
              <w:tabs>
                <w:tab w:val="left" w:pos="0"/>
                <w:tab w:val="left" w:pos="720"/>
                <w:tab w:val="left" w:pos="1440"/>
              </w:tabs>
              <w:suppressAutoHyphens/>
              <w:spacing w:after="80"/>
              <w:ind w:firstLineChars="0"/>
              <w:jc w:val="left"/>
              <w:rPr>
                <w:rFonts w:ascii="Times New Roman" w:hAnsi="Times New Roman" w:cs="Times New Roman"/>
              </w:rPr>
            </w:pPr>
            <w:r w:rsidRPr="00AF2FA2">
              <w:rPr>
                <w:rFonts w:ascii="Times New Roman" w:hAnsi="Times New Roman" w:cs="Times New Roman"/>
              </w:rPr>
              <w:t xml:space="preserve">Alternative 4. Info #7 is provided explicitly from LMF to UE. </w:t>
            </w:r>
          </w:p>
          <w:tbl>
            <w:tblPr>
              <w:tblW w:w="5000" w:type="pct"/>
              <w:tblLook w:val="04A0" w:firstRow="1" w:lastRow="0" w:firstColumn="1" w:lastColumn="0" w:noHBand="0" w:noVBand="1"/>
            </w:tblPr>
            <w:tblGrid>
              <w:gridCol w:w="1083"/>
              <w:gridCol w:w="6987"/>
            </w:tblGrid>
            <w:tr w:rsidR="007D0BE7" w:rsidRPr="007E7E37" w14:paraId="385E7E0E" w14:textId="77777777" w:rsidTr="007D0BE7">
              <w:trPr>
                <w:trHeight w:val="432"/>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C34A79" w14:textId="77777777" w:rsidR="007D0BE7" w:rsidRPr="007E7E37" w:rsidRDefault="007D0BE7" w:rsidP="007D0BE7">
                  <w:pPr>
                    <w:rPr>
                      <w:rFonts w:ascii="Times New Roman" w:eastAsia="Times New Roman" w:hAnsi="Times New Roman" w:cs="Times New Roman"/>
                      <w:color w:val="000000"/>
                      <w:szCs w:val="20"/>
                    </w:rPr>
                  </w:pPr>
                  <w:r w:rsidRPr="007E7E37">
                    <w:rPr>
                      <w:rFonts w:ascii="Times New Roman" w:eastAsia="Times New Roman" w:hAnsi="Times New Roman" w:cs="Times New Roman"/>
                      <w:color w:val="000000"/>
                      <w:szCs w:val="20"/>
                    </w:rPr>
                    <w:t>7</w:t>
                  </w:r>
                </w:p>
              </w:tc>
              <w:tc>
                <w:tcPr>
                  <w:tcW w:w="432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0CC140" w14:textId="77777777" w:rsidR="007D0BE7" w:rsidRPr="007E7E37" w:rsidRDefault="007D0BE7" w:rsidP="007D0BE7">
                  <w:pPr>
                    <w:rPr>
                      <w:rFonts w:ascii="Times New Roman" w:eastAsia="Times New Roman" w:hAnsi="Times New Roman" w:cs="Times New Roman"/>
                      <w:color w:val="000000"/>
                      <w:szCs w:val="20"/>
                    </w:rPr>
                  </w:pPr>
                  <w:r w:rsidRPr="007E7E37">
                    <w:rPr>
                      <w:rFonts w:ascii="Times New Roman" w:eastAsia="Times New Roman" w:hAnsi="Times New Roman" w:cs="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bookmarkEnd w:id="10"/>
          </w:tbl>
          <w:p w14:paraId="3F050CFC" w14:textId="77777777" w:rsidR="007D0BE7" w:rsidRPr="00AF2FA2" w:rsidRDefault="007D0BE7" w:rsidP="007D0BE7">
            <w:pPr>
              <w:rPr>
                <w:rFonts w:ascii="Times New Roman" w:hAnsi="Times New Roman" w:cs="Times New Roman"/>
              </w:rPr>
            </w:pPr>
          </w:p>
        </w:tc>
      </w:tr>
    </w:tbl>
    <w:p w14:paraId="38AC3024" w14:textId="3E3A9D5C" w:rsidR="00B46383" w:rsidRPr="007E7E37" w:rsidRDefault="00F659A0" w:rsidP="007D0BE7">
      <w:pPr>
        <w:rPr>
          <w:rFonts w:ascii="Times New Roman" w:hAnsi="Times New Roman" w:cs="Times New Roman"/>
        </w:rPr>
      </w:pPr>
      <w:r w:rsidRPr="007E7E37">
        <w:rPr>
          <w:rFonts w:ascii="Times New Roman" w:hAnsi="Times New Roman" w:cs="Times New Roman"/>
        </w:rPr>
        <w:lastRenderedPageBreak/>
        <w:t xml:space="preserve">In the RAN1#119, </w:t>
      </w:r>
      <w:r w:rsidR="00B46383" w:rsidRPr="007E7E37">
        <w:rPr>
          <w:rFonts w:ascii="Times New Roman" w:hAnsi="Times New Roman" w:cs="Times New Roman"/>
        </w:rPr>
        <w:t>there were four alternatives for how to provide info #7 from LMF to UE for</w:t>
      </w:r>
      <w:r w:rsidR="00203F5E" w:rsidRPr="007E7E37">
        <w:rPr>
          <w:rFonts w:ascii="Times New Roman" w:hAnsi="Times New Roman" w:cs="Times New Roman"/>
        </w:rPr>
        <w:t xml:space="preserve"> </w:t>
      </w:r>
      <w:r w:rsidR="00B46383" w:rsidRPr="007E7E37">
        <w:rPr>
          <w:rFonts w:ascii="Times New Roman" w:hAnsi="Times New Roman" w:cs="Times New Roman"/>
        </w:rPr>
        <w:t xml:space="preserve"> </w:t>
      </w:r>
      <w:r w:rsidR="00822B71" w:rsidRPr="007E7E37">
        <w:rPr>
          <w:rFonts w:ascii="Times New Roman" w:hAnsi="Times New Roman" w:cs="Times New Roman"/>
        </w:rPr>
        <w:t xml:space="preserve"> </w:t>
      </w:r>
      <w:r w:rsidR="00822B71" w:rsidRPr="007E7E37">
        <w:rPr>
          <w:rFonts w:ascii="Times New Roman" w:hAnsi="Times New Roman" w:cs="Times New Roman"/>
        </w:rPr>
        <w:lastRenderedPageBreak/>
        <w:t xml:space="preserve">AI/ML based positioning Case 1. </w:t>
      </w:r>
      <w:r w:rsidR="00B46383" w:rsidRPr="007E7E37">
        <w:rPr>
          <w:rFonts w:ascii="Times New Roman" w:hAnsi="Times New Roman" w:cs="Times New Roman"/>
        </w:rPr>
        <w:t xml:space="preserve">Geographical coordinates of the TRPs are necessary for </w:t>
      </w:r>
      <w:r w:rsidRPr="007E7E37">
        <w:rPr>
          <w:rFonts w:ascii="Times New Roman" w:hAnsi="Times New Roman" w:cs="Times New Roman"/>
        </w:rPr>
        <w:t>maintaining</w:t>
      </w:r>
      <w:r w:rsidR="00B46383" w:rsidRPr="007E7E37">
        <w:rPr>
          <w:rFonts w:ascii="Times New Roman" w:hAnsi="Times New Roman" w:cs="Times New Roman"/>
        </w:rPr>
        <w:t xml:space="preserve"> the consistency between training and inference.</w:t>
      </w:r>
      <w:r w:rsidR="002E36D2" w:rsidRPr="007E7E37">
        <w:rPr>
          <w:rFonts w:ascii="Times New Roman" w:hAnsi="Times New Roman" w:cs="Times New Roman"/>
        </w:rPr>
        <w:t xml:space="preserve"> </w:t>
      </w:r>
      <w:r w:rsidR="00601C25" w:rsidRPr="007E7E37">
        <w:rPr>
          <w:rFonts w:ascii="Times New Roman" w:hAnsi="Times New Roman" w:cs="Times New Roman"/>
        </w:rPr>
        <w:t>In legacy positioning method (UE-based)</w:t>
      </w:r>
      <w:r w:rsidR="00BC0CB6" w:rsidRPr="007E7E37">
        <w:rPr>
          <w:rFonts w:ascii="Times New Roman" w:hAnsi="Times New Roman" w:cs="Times New Roman"/>
        </w:rPr>
        <w:t xml:space="preserve"> </w:t>
      </w:r>
      <w:r w:rsidR="00601C25" w:rsidRPr="007E7E37">
        <w:rPr>
          <w:rFonts w:ascii="Times New Roman" w:hAnsi="Times New Roman" w:cs="Times New Roman"/>
        </w:rPr>
        <w:t xml:space="preserve">, </w:t>
      </w:r>
      <w:bookmarkStart w:id="11" w:name="OLE_LINK22"/>
      <w:r w:rsidR="00601C25" w:rsidRPr="007E7E37">
        <w:rPr>
          <w:rFonts w:ascii="Times New Roman" w:hAnsi="Times New Roman" w:cs="Times New Roman"/>
        </w:rPr>
        <w:t>geographical coordinates of the TRPs</w:t>
      </w:r>
      <w:bookmarkEnd w:id="11"/>
      <w:r w:rsidR="00601C25" w:rsidRPr="007E7E37">
        <w:rPr>
          <w:rFonts w:ascii="Times New Roman" w:hAnsi="Times New Roman" w:cs="Times New Roman"/>
        </w:rPr>
        <w:t xml:space="preserve"> are provided to UE explicitly. For example, UE uses RSTD and geographical coordinates of the TRPs to complete position calculation.</w:t>
      </w:r>
      <w:r w:rsidR="0091290C" w:rsidRPr="007E7E37">
        <w:rPr>
          <w:rFonts w:ascii="Times New Roman" w:hAnsi="Times New Roman" w:cs="Times New Roman"/>
        </w:rPr>
        <w:t xml:space="preserve"> Case 1 is UE-based positioning with UE-side model. </w:t>
      </w:r>
      <w:r w:rsidR="00E20BE0" w:rsidRPr="007E7E37">
        <w:rPr>
          <w:rFonts w:ascii="Times New Roman" w:hAnsi="Times New Roman" w:cs="Times New Roman"/>
        </w:rPr>
        <w:t>Thus, for AI/ML based positioning Case 1, legacy mechanism can be reused.</w:t>
      </w:r>
      <w:r w:rsidR="00F168E8" w:rsidRPr="00AF2FA2">
        <w:rPr>
          <w:rFonts w:ascii="Times New Roman" w:hAnsi="Times New Roman" w:cs="Times New Roman"/>
        </w:rPr>
        <w:t xml:space="preserve"> </w:t>
      </w:r>
      <w:r w:rsidR="00F168E8" w:rsidRPr="007E7E37">
        <w:rPr>
          <w:rFonts w:ascii="Times New Roman" w:hAnsi="Times New Roman" w:cs="Times New Roman"/>
        </w:rPr>
        <w:t>UE can evaluate the consistency between training and inference based on the provided TRP location.</w:t>
      </w:r>
    </w:p>
    <w:p w14:paraId="651500AC" w14:textId="020B7B17" w:rsidR="00CF7113" w:rsidRPr="002932CE" w:rsidRDefault="00CF7113" w:rsidP="00812A39">
      <w:pPr>
        <w:rPr>
          <w:rFonts w:ascii="Times New Roman" w:eastAsia="宋体" w:hAnsi="Times New Roman" w:cs="Times New Roman"/>
        </w:rPr>
      </w:pPr>
    </w:p>
    <w:p w14:paraId="49E4E30E" w14:textId="7EBF7338" w:rsidR="00EC6C1D" w:rsidRDefault="00C616F5" w:rsidP="00C616F5">
      <w:pPr>
        <w:pStyle w:val="af3"/>
        <w:rPr>
          <w:rFonts w:ascii="Times New Roman" w:eastAsia="宋体" w:hAnsi="Times New Roman" w:cs="Times New Roman"/>
          <w:b/>
          <w:i/>
          <w:sz w:val="21"/>
          <w:szCs w:val="21"/>
        </w:rPr>
      </w:pPr>
      <w:bookmarkStart w:id="12" w:name="_Ref197434806"/>
      <w:r w:rsidRPr="00C616F5">
        <w:rPr>
          <w:rFonts w:ascii="Times New Roman" w:hAnsi="Times New Roman" w:cs="Times New Roman"/>
          <w:b/>
          <w:i/>
          <w:sz w:val="21"/>
          <w:szCs w:val="21"/>
        </w:rPr>
        <w:t xml:space="preserve">Proposal </w:t>
      </w:r>
      <w:r w:rsidRPr="00C616F5">
        <w:rPr>
          <w:rFonts w:ascii="Times New Roman" w:hAnsi="Times New Roman" w:cs="Times New Roman"/>
          <w:b/>
          <w:i/>
          <w:sz w:val="21"/>
          <w:szCs w:val="21"/>
        </w:rPr>
        <w:fldChar w:fldCharType="begin"/>
      </w:r>
      <w:r w:rsidRPr="00C616F5">
        <w:rPr>
          <w:rFonts w:ascii="Times New Roman" w:hAnsi="Times New Roman" w:cs="Times New Roman"/>
          <w:b/>
          <w:i/>
          <w:sz w:val="21"/>
          <w:szCs w:val="21"/>
        </w:rPr>
        <w:instrText xml:space="preserve"> SEQ Proposal \* ARABIC </w:instrText>
      </w:r>
      <w:r w:rsidRPr="00C616F5">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8</w:t>
      </w:r>
      <w:r w:rsidRPr="00C616F5">
        <w:rPr>
          <w:rFonts w:ascii="Times New Roman" w:hAnsi="Times New Roman" w:cs="Times New Roman"/>
          <w:b/>
          <w:i/>
          <w:sz w:val="21"/>
          <w:szCs w:val="21"/>
        </w:rPr>
        <w:fldChar w:fldCharType="end"/>
      </w:r>
      <w:r w:rsidR="00FD3FCF" w:rsidRPr="00C616F5">
        <w:rPr>
          <w:rFonts w:ascii="Times New Roman" w:eastAsia="宋体" w:hAnsi="Times New Roman" w:cs="Times New Roman"/>
          <w:b/>
          <w:i/>
          <w:sz w:val="21"/>
          <w:szCs w:val="21"/>
        </w:rPr>
        <w:t>：</w:t>
      </w:r>
      <w:r w:rsidR="005A4AEE" w:rsidRPr="00C616F5">
        <w:rPr>
          <w:rFonts w:ascii="Times New Roman" w:hAnsi="Times New Roman" w:cs="Times New Roman"/>
          <w:b/>
          <w:i/>
          <w:sz w:val="21"/>
          <w:szCs w:val="21"/>
        </w:rPr>
        <w:t>For AI/ML based positioning Case 1</w:t>
      </w:r>
      <w:r w:rsidR="005A4AEE" w:rsidRPr="00C616F5">
        <w:rPr>
          <w:rFonts w:ascii="Times New Roman" w:eastAsia="宋体" w:hAnsi="Times New Roman" w:cs="Times New Roman"/>
          <w:b/>
          <w:i/>
          <w:sz w:val="21"/>
          <w:szCs w:val="21"/>
        </w:rPr>
        <w:t xml:space="preserve">, </w:t>
      </w:r>
      <w:r w:rsidR="00332EDF" w:rsidRPr="00C616F5">
        <w:rPr>
          <w:rFonts w:ascii="Times New Roman" w:eastAsia="宋体" w:hAnsi="Times New Roman" w:cs="Times New Roman"/>
          <w:b/>
          <w:i/>
          <w:sz w:val="21"/>
          <w:szCs w:val="21"/>
        </w:rPr>
        <w:t>at least support LMF to explicitly provided info#7 to UE.</w:t>
      </w:r>
      <w:bookmarkEnd w:id="12"/>
    </w:p>
    <w:p w14:paraId="5A67AAD9" w14:textId="77777777" w:rsidR="00921932" w:rsidRPr="00921932" w:rsidRDefault="00921932" w:rsidP="00921932"/>
    <w:p w14:paraId="1551B355" w14:textId="409CC739" w:rsidR="0023255E" w:rsidRDefault="002A194B" w:rsidP="0023255E">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nfo</w:t>
      </w:r>
      <w:r>
        <w:rPr>
          <w:rFonts w:ascii="Times New Roman" w:hAnsi="Times New Roman" w:cs="Times New Roman"/>
        </w:rPr>
        <w:t xml:space="preserve"> </w:t>
      </w:r>
      <w:r w:rsidRPr="00921932">
        <w:rPr>
          <w:rFonts w:ascii="Times New Roman" w:hAnsi="Times New Roman" w:cs="Times New Roman"/>
        </w:rPr>
        <w:t>#16-18</w:t>
      </w:r>
      <w:r>
        <w:rPr>
          <w:rFonts w:ascii="Times New Roman" w:hAnsi="Times New Roman" w:cs="Times New Roman"/>
        </w:rPr>
        <w:t xml:space="preserve"> </w:t>
      </w:r>
      <w:r w:rsidRPr="0023255E">
        <w:rPr>
          <w:rFonts w:ascii="Times New Roman" w:hAnsi="Times New Roman" w:cs="Times New Roman"/>
        </w:rPr>
        <w:t>that may be transferred from LMF to UE</w:t>
      </w:r>
      <w:r>
        <w:rPr>
          <w:rFonts w:ascii="Times New Roman" w:hAnsi="Times New Roman" w:cs="Times New Roman"/>
        </w:rPr>
        <w:t xml:space="preserve"> in </w:t>
      </w:r>
      <w:r w:rsidRPr="0023255E">
        <w:rPr>
          <w:rFonts w:ascii="Times New Roman" w:hAnsi="Times New Roman" w:cs="Times New Roman"/>
        </w:rPr>
        <w:t>UE-based DL-AoD</w:t>
      </w:r>
      <w:r>
        <w:rPr>
          <w:rFonts w:ascii="Times New Roman" w:hAnsi="Times New Roman" w:cs="Times New Roman" w:hint="eastAsia"/>
        </w:rPr>
        <w:t>.</w:t>
      </w:r>
      <w:r>
        <w:rPr>
          <w:rFonts w:ascii="Times New Roman" w:hAnsi="Times New Roman" w:cs="Times New Roman"/>
        </w:rPr>
        <w:t xml:space="preserve"> </w:t>
      </w:r>
      <w:r w:rsidR="00921932" w:rsidRPr="00921932">
        <w:rPr>
          <w:rFonts w:ascii="Times New Roman" w:hAnsi="Times New Roman" w:cs="Times New Roman"/>
        </w:rPr>
        <w:t>From the</w:t>
      </w:r>
      <w:r w:rsidR="00921932">
        <w:rPr>
          <w:rFonts w:ascii="Times New Roman" w:hAnsi="Times New Roman" w:cs="Times New Roman"/>
        </w:rPr>
        <w:t xml:space="preserve"> Rel-18</w:t>
      </w:r>
      <w:r w:rsidR="00921932" w:rsidRPr="00921932">
        <w:rPr>
          <w:rFonts w:ascii="Times New Roman" w:hAnsi="Times New Roman" w:cs="Times New Roman"/>
        </w:rPr>
        <w:t xml:space="preserve"> evaluations, the measurement type of timing and power information are widely adopted rather than the departing angle of beams as the fingerprint, so DL-TDOA is more applicable instead of DL-AOD.</w:t>
      </w:r>
      <w:r w:rsidR="00921932">
        <w:rPr>
          <w:rFonts w:ascii="Times New Roman" w:hAnsi="Times New Roman" w:cs="Times New Roman"/>
        </w:rPr>
        <w:t xml:space="preserve"> In other words, </w:t>
      </w:r>
      <w:r w:rsidR="00921932" w:rsidRPr="00921932">
        <w:rPr>
          <w:rFonts w:ascii="Times New Roman" w:hAnsi="Times New Roman" w:cs="Times New Roman"/>
        </w:rPr>
        <w:t>info #16-18</w:t>
      </w:r>
      <w:r w:rsidR="00921932">
        <w:rPr>
          <w:rFonts w:ascii="Times New Roman" w:hAnsi="Times New Roman" w:cs="Times New Roman"/>
        </w:rPr>
        <w:t xml:space="preserve"> </w:t>
      </w:r>
      <w:r w:rsidR="0052437B">
        <w:rPr>
          <w:rFonts w:ascii="Times New Roman" w:hAnsi="Times New Roman" w:cs="Times New Roman"/>
        </w:rPr>
        <w:t>apply</w:t>
      </w:r>
      <w:r w:rsidR="00921932" w:rsidRPr="00921932">
        <w:rPr>
          <w:rFonts w:ascii="Times New Roman" w:hAnsi="Times New Roman" w:cs="Times New Roman"/>
        </w:rPr>
        <w:t xml:space="preserve"> to the case where the </w:t>
      </w:r>
      <w:r w:rsidR="0052437B" w:rsidRPr="00921932">
        <w:rPr>
          <w:rFonts w:ascii="Times New Roman" w:hAnsi="Times New Roman" w:cs="Times New Roman"/>
        </w:rPr>
        <w:t xml:space="preserve">departing </w:t>
      </w:r>
      <w:r w:rsidR="00921932" w:rsidRPr="00921932">
        <w:rPr>
          <w:rFonts w:ascii="Times New Roman" w:hAnsi="Times New Roman" w:cs="Times New Roman"/>
        </w:rPr>
        <w:t>angle is used as the model input</w:t>
      </w:r>
      <w:r w:rsidR="00921932">
        <w:rPr>
          <w:rFonts w:ascii="Times New Roman" w:hAnsi="Times New Roman" w:cs="Times New Roman"/>
        </w:rPr>
        <w:t xml:space="preserve">. Therefore, there is no need to introduce </w:t>
      </w:r>
      <w:r w:rsidR="00921932" w:rsidRPr="00921932">
        <w:rPr>
          <w:rFonts w:ascii="Times New Roman" w:hAnsi="Times New Roman" w:cs="Times New Roman"/>
        </w:rPr>
        <w:t>info #16-18</w:t>
      </w:r>
      <w:r w:rsidR="00921932">
        <w:rPr>
          <w:rFonts w:ascii="Times New Roman" w:hAnsi="Times New Roman" w:cs="Times New Roman"/>
        </w:rPr>
        <w:t xml:space="preserve"> for AI/ML positioning Case 1</w:t>
      </w:r>
      <w:r w:rsidR="0052437B">
        <w:rPr>
          <w:rFonts w:ascii="Times New Roman" w:hAnsi="Times New Roman" w:cs="Times New Roman"/>
        </w:rPr>
        <w:t xml:space="preserve"> </w:t>
      </w:r>
      <w:r w:rsidR="00921932">
        <w:rPr>
          <w:rFonts w:ascii="Times New Roman" w:hAnsi="Times New Roman" w:cs="Times New Roman"/>
        </w:rPr>
        <w:t>in Rel-19</w:t>
      </w:r>
      <w:r w:rsidR="00921932">
        <w:rPr>
          <w:rFonts w:ascii="Times New Roman" w:hAnsi="Times New Roman" w:cs="Times New Roman" w:hint="eastAsia"/>
        </w:rPr>
        <w:t>.</w:t>
      </w:r>
    </w:p>
    <w:p w14:paraId="1D6C9B29" w14:textId="77777777" w:rsidR="00921932" w:rsidRPr="00921932" w:rsidRDefault="00921932" w:rsidP="0023255E">
      <w:pPr>
        <w:rPr>
          <w:rFonts w:ascii="Times New Roman" w:hAnsi="Times New Roman" w:cs="Times New Roman"/>
        </w:rPr>
      </w:pPr>
    </w:p>
    <w:p w14:paraId="5952610B" w14:textId="3A1D8CAA" w:rsidR="0023255E" w:rsidRPr="0023255E" w:rsidRDefault="00921932" w:rsidP="00921932">
      <w:pPr>
        <w:pStyle w:val="af3"/>
      </w:pPr>
      <w:bookmarkStart w:id="13" w:name="_Ref197446554"/>
      <w:r w:rsidRPr="00921932">
        <w:rPr>
          <w:rFonts w:ascii="Times New Roman" w:hAnsi="Times New Roman" w:cs="Times New Roman"/>
          <w:b/>
          <w:i/>
          <w:sz w:val="21"/>
          <w:szCs w:val="21"/>
        </w:rPr>
        <w:t xml:space="preserve">Proposal </w:t>
      </w:r>
      <w:r w:rsidRPr="00921932">
        <w:rPr>
          <w:rFonts w:ascii="Times New Roman" w:hAnsi="Times New Roman" w:cs="Times New Roman"/>
          <w:b/>
          <w:i/>
          <w:sz w:val="21"/>
          <w:szCs w:val="21"/>
        </w:rPr>
        <w:fldChar w:fldCharType="begin"/>
      </w:r>
      <w:r w:rsidRPr="00921932">
        <w:rPr>
          <w:rFonts w:ascii="Times New Roman" w:hAnsi="Times New Roman" w:cs="Times New Roman"/>
          <w:b/>
          <w:i/>
          <w:sz w:val="21"/>
          <w:szCs w:val="21"/>
        </w:rPr>
        <w:instrText xml:space="preserve"> SEQ Proposal \* ARABIC </w:instrText>
      </w:r>
      <w:r w:rsidRPr="00921932">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9</w:t>
      </w:r>
      <w:r w:rsidRPr="00921932">
        <w:rPr>
          <w:rFonts w:ascii="Times New Roman" w:hAnsi="Times New Roman" w:cs="Times New Roman"/>
          <w:b/>
          <w:i/>
          <w:sz w:val="21"/>
          <w:szCs w:val="21"/>
        </w:rPr>
        <w:fldChar w:fldCharType="end"/>
      </w:r>
      <w:r w:rsidRPr="00921932">
        <w:rPr>
          <w:rFonts w:ascii="Times New Roman" w:hAnsi="Times New Roman" w:cs="Times New Roman"/>
          <w:b/>
          <w:i/>
          <w:sz w:val="21"/>
          <w:szCs w:val="21"/>
        </w:rPr>
        <w:t>: There is no need to introduce info #16</w:t>
      </w:r>
      <w:r w:rsidR="0052437B">
        <w:rPr>
          <w:rFonts w:ascii="Times New Roman" w:hAnsi="Times New Roman" w:cs="Times New Roman"/>
          <w:b/>
          <w:i/>
          <w:sz w:val="21"/>
          <w:szCs w:val="21"/>
        </w:rPr>
        <w:t xml:space="preserve">-18 for AI/ML positioning Case 1 </w:t>
      </w:r>
      <w:r w:rsidRPr="00921932">
        <w:rPr>
          <w:rFonts w:ascii="Times New Roman" w:hAnsi="Times New Roman" w:cs="Times New Roman"/>
          <w:b/>
          <w:i/>
          <w:sz w:val="21"/>
          <w:szCs w:val="21"/>
        </w:rPr>
        <w:t>in Rel-19.</w:t>
      </w:r>
      <w:bookmarkEnd w:id="13"/>
    </w:p>
    <w:p w14:paraId="38CB0EC9" w14:textId="4A0F69D1" w:rsidR="00812A39" w:rsidRPr="007E7E37" w:rsidRDefault="00812A39" w:rsidP="009C1FD7">
      <w:pPr>
        <w:pStyle w:val="2"/>
        <w:numPr>
          <w:ilvl w:val="1"/>
          <w:numId w:val="16"/>
        </w:numPr>
        <w:spacing w:before="120" w:after="120" w:line="240" w:lineRule="auto"/>
        <w:rPr>
          <w:rFonts w:ascii="Times New Roman" w:eastAsia="宋体" w:hAnsi="Times New Roman" w:cs="Times New Roman"/>
          <w:bCs w:val="0"/>
          <w:sz w:val="28"/>
        </w:rPr>
      </w:pPr>
      <w:r w:rsidRPr="007E7E37">
        <w:rPr>
          <w:rFonts w:ascii="Times New Roman" w:eastAsia="宋体" w:hAnsi="Times New Roman" w:cs="Times New Roman"/>
          <w:bCs w:val="0"/>
          <w:sz w:val="28"/>
        </w:rPr>
        <w:t>Model monitoring</w:t>
      </w:r>
    </w:p>
    <w:p w14:paraId="4C5B5C15" w14:textId="3271E428" w:rsidR="00F90311" w:rsidRPr="007E7E37" w:rsidRDefault="00F90311" w:rsidP="00B5151F">
      <w:pPr>
        <w:spacing w:after="120"/>
        <w:rPr>
          <w:rFonts w:ascii="Times New Roman" w:hAnsi="Times New Roman" w:cs="Times New Roman"/>
        </w:rPr>
      </w:pPr>
      <w:r w:rsidRPr="007E7E37">
        <w:rPr>
          <w:rFonts w:ascii="Times New Roman" w:hAnsi="Times New Roman" w:cs="Times New Roman"/>
        </w:rPr>
        <w:t>The following agreements and conclusion related to model monitoring were made in previous meeting</w:t>
      </w:r>
      <w:r w:rsidR="007255D3">
        <w:rPr>
          <w:rFonts w:ascii="Times New Roman" w:hAnsi="Times New Roman" w:cs="Times New Roman"/>
        </w:rPr>
        <w:t xml:space="preserve"> </w:t>
      </w:r>
      <w:r w:rsidR="0048264A">
        <w:rPr>
          <w:rFonts w:ascii="Times New Roman" w:hAnsi="Times New Roman" w:cs="Times New Roman"/>
        </w:rPr>
        <w:fldChar w:fldCharType="begin"/>
      </w:r>
      <w:r w:rsidR="0048264A">
        <w:rPr>
          <w:rFonts w:ascii="Times New Roman" w:hAnsi="Times New Roman" w:cs="Times New Roman"/>
        </w:rPr>
        <w:instrText xml:space="preserve"> REF _Ref193904957 \r \h </w:instrText>
      </w:r>
      <w:r w:rsidR="0048264A">
        <w:rPr>
          <w:rFonts w:ascii="Times New Roman" w:hAnsi="Times New Roman" w:cs="Times New Roman"/>
        </w:rPr>
      </w:r>
      <w:r w:rsidR="0048264A">
        <w:rPr>
          <w:rFonts w:ascii="Times New Roman" w:hAnsi="Times New Roman" w:cs="Times New Roman"/>
        </w:rPr>
        <w:fldChar w:fldCharType="separate"/>
      </w:r>
      <w:r w:rsidR="00EC0E91">
        <w:rPr>
          <w:rFonts w:ascii="Times New Roman" w:hAnsi="Times New Roman" w:cs="Times New Roman"/>
        </w:rPr>
        <w:t>[6]</w:t>
      </w:r>
      <w:r w:rsidR="0048264A">
        <w:rPr>
          <w:rFonts w:ascii="Times New Roman" w:hAnsi="Times New Roman" w:cs="Times New Roman"/>
        </w:rPr>
        <w:fldChar w:fldCharType="end"/>
      </w:r>
      <w:r w:rsidR="0048264A">
        <w:rPr>
          <w:rFonts w:ascii="Times New Roman" w:hAnsi="Times New Roman" w:cs="Times New Roman"/>
        </w:rPr>
        <w:fldChar w:fldCharType="begin"/>
      </w:r>
      <w:r w:rsidR="0048264A">
        <w:rPr>
          <w:rFonts w:ascii="Times New Roman" w:hAnsi="Times New Roman" w:cs="Times New Roman"/>
        </w:rPr>
        <w:instrText xml:space="preserve"> REF _Ref193905025 \r \h </w:instrText>
      </w:r>
      <w:r w:rsidR="0048264A">
        <w:rPr>
          <w:rFonts w:ascii="Times New Roman" w:hAnsi="Times New Roman" w:cs="Times New Roman"/>
        </w:rPr>
      </w:r>
      <w:r w:rsidR="0048264A">
        <w:rPr>
          <w:rFonts w:ascii="Times New Roman" w:hAnsi="Times New Roman" w:cs="Times New Roman"/>
        </w:rPr>
        <w:fldChar w:fldCharType="separate"/>
      </w:r>
      <w:r w:rsidR="00EC0E91">
        <w:rPr>
          <w:rFonts w:ascii="Times New Roman" w:hAnsi="Times New Roman" w:cs="Times New Roman"/>
        </w:rPr>
        <w:t>[4]</w:t>
      </w:r>
      <w:r w:rsidR="0048264A">
        <w:rPr>
          <w:rFonts w:ascii="Times New Roman" w:hAnsi="Times New Roman" w:cs="Times New Roman"/>
        </w:rPr>
        <w:fldChar w:fldCharType="end"/>
      </w:r>
      <w:r w:rsidR="00166A50">
        <w:rPr>
          <w:rFonts w:ascii="Times New Roman" w:hAnsi="Times New Roman" w:cs="Times New Roman"/>
        </w:rPr>
        <w:t>.</w:t>
      </w:r>
    </w:p>
    <w:tbl>
      <w:tblPr>
        <w:tblStyle w:val="a8"/>
        <w:tblW w:w="0" w:type="auto"/>
        <w:tblLook w:val="04A0" w:firstRow="1" w:lastRow="0" w:firstColumn="1" w:lastColumn="0" w:noHBand="0" w:noVBand="1"/>
      </w:tblPr>
      <w:tblGrid>
        <w:gridCol w:w="8296"/>
      </w:tblGrid>
      <w:tr w:rsidR="00B20E62" w:rsidRPr="007E7E37" w14:paraId="341AF2DC" w14:textId="77777777" w:rsidTr="00B20E62">
        <w:tc>
          <w:tcPr>
            <w:tcW w:w="8296" w:type="dxa"/>
          </w:tcPr>
          <w:p w14:paraId="57FD7FF9" w14:textId="5542CD1D" w:rsidR="002C6CB1" w:rsidRPr="007E7E37" w:rsidRDefault="002C6CB1" w:rsidP="002C6CB1">
            <w:pPr>
              <w:rPr>
                <w:rFonts w:ascii="Times New Roman" w:eastAsia="等线" w:hAnsi="Times New Roman" w:cs="Times New Roman"/>
                <w:b/>
                <w:szCs w:val="21"/>
                <w:highlight w:val="green"/>
              </w:rPr>
            </w:pPr>
            <w:r w:rsidRPr="002053BA">
              <w:rPr>
                <w:rFonts w:ascii="Times New Roman" w:eastAsia="等线" w:hAnsi="Times New Roman" w:cs="Times New Roman"/>
                <w:szCs w:val="21"/>
                <w:highlight w:val="green"/>
              </w:rPr>
              <w:t>Agreement</w:t>
            </w:r>
            <w:r w:rsidRPr="00AF2FA2">
              <w:rPr>
                <w:rFonts w:ascii="Times New Roman" w:eastAsia="等线" w:hAnsi="Times New Roman" w:cs="Times New Roman"/>
                <w:b/>
                <w:szCs w:val="21"/>
              </w:rPr>
              <w:t>(</w:t>
            </w:r>
            <w:r w:rsidRPr="00AF2FA2">
              <w:rPr>
                <w:rFonts w:ascii="Times New Roman" w:eastAsia="等线" w:hAnsi="Times New Roman" w:cs="Times New Roman"/>
                <w:szCs w:val="21"/>
              </w:rPr>
              <w:t>RAN1 #116-bis</w:t>
            </w:r>
            <w:r w:rsidRPr="00AF2FA2">
              <w:rPr>
                <w:rFonts w:ascii="Times New Roman" w:eastAsia="等线" w:hAnsi="Times New Roman" w:cs="Times New Roman"/>
                <w:b/>
                <w:szCs w:val="21"/>
              </w:rPr>
              <w:t>)</w:t>
            </w:r>
          </w:p>
          <w:p w14:paraId="33234F8C" w14:textId="77777777" w:rsidR="002C6CB1" w:rsidRPr="007E7E37" w:rsidRDefault="002C6CB1" w:rsidP="002C6CB1">
            <w:pPr>
              <w:rPr>
                <w:rFonts w:ascii="Times New Roman" w:hAnsi="Times New Roman" w:cs="Times New Roman"/>
                <w:strike/>
                <w:szCs w:val="21"/>
              </w:rPr>
            </w:pPr>
            <w:r w:rsidRPr="007E7E37">
              <w:rPr>
                <w:rFonts w:ascii="Times New Roman" w:hAnsi="Times New Roman" w:cs="Times New Roman"/>
                <w:szCs w:val="21"/>
              </w:rPr>
              <w:t xml:space="preserve">For model performance monitoring of AI/ML positioning Case 1, for model performance monitoring metric calculation in label-based model monitoring, study the feasibility, benefits, and </w:t>
            </w:r>
            <w:r w:rsidRPr="007E7E37">
              <w:rPr>
                <w:rFonts w:ascii="Times New Roman" w:eastAsia="等线" w:hAnsi="Times New Roman" w:cs="Times New Roman"/>
                <w:szCs w:val="21"/>
              </w:rPr>
              <w:t xml:space="preserve">potential </w:t>
            </w:r>
            <w:r w:rsidRPr="007E7E37">
              <w:rPr>
                <w:rFonts w:ascii="Times New Roman" w:hAnsi="Times New Roman" w:cs="Times New Roman"/>
                <w:szCs w:val="21"/>
              </w:rPr>
              <w:t xml:space="preserve">specification impact of the following options with regard to how to generate information on ground truth label: </w:t>
            </w:r>
          </w:p>
          <w:p w14:paraId="6CAF6A66" w14:textId="77777777" w:rsidR="002C6CB1" w:rsidRPr="007E7E37" w:rsidRDefault="002C6CB1" w:rsidP="002C6CB1">
            <w:pPr>
              <w:numPr>
                <w:ilvl w:val="0"/>
                <w:numId w:val="23"/>
              </w:numPr>
              <w:rPr>
                <w:rFonts w:ascii="Times New Roman" w:hAnsi="Times New Roman" w:cs="Times New Roman"/>
                <w:szCs w:val="21"/>
                <w:lang w:eastAsia="x-none"/>
              </w:rPr>
            </w:pPr>
            <w:r w:rsidRPr="007E7E37">
              <w:rPr>
                <w:rFonts w:ascii="Times New Roman" w:hAnsi="Times New Roman" w:cs="Times New Roman"/>
                <w:szCs w:val="21"/>
                <w:lang w:eastAsia="x-none"/>
              </w:rPr>
              <w:t xml:space="preserve">Option A. The target UE side performs monitoring metric calculation. </w:t>
            </w:r>
          </w:p>
          <w:p w14:paraId="2091C245" w14:textId="77777777" w:rsidR="002C6CB1" w:rsidRPr="007E7E37" w:rsidRDefault="002C6CB1" w:rsidP="002C6CB1">
            <w:pPr>
              <w:numPr>
                <w:ilvl w:val="1"/>
                <w:numId w:val="22"/>
              </w:numPr>
              <w:rPr>
                <w:rFonts w:ascii="Times New Roman" w:hAnsi="Times New Roman" w:cs="Times New Roman"/>
                <w:szCs w:val="21"/>
                <w:lang w:eastAsia="x-none"/>
              </w:rPr>
            </w:pPr>
            <w:r w:rsidRPr="007E7E37">
              <w:rPr>
                <w:rFonts w:ascii="Times New Roman" w:hAnsi="Times New Roman" w:cs="Times New Roman"/>
                <w:szCs w:val="21"/>
                <w:lang w:eastAsia="x-none"/>
              </w:rPr>
              <w:t xml:space="preserve">Option A-1. At least information on ground truth label of the target UE is generated by LMF and provided to the target UE. </w:t>
            </w:r>
          </w:p>
          <w:p w14:paraId="12D6843F" w14:textId="77777777" w:rsidR="002C6CB1" w:rsidRPr="007E7E37" w:rsidRDefault="002C6CB1" w:rsidP="002C6CB1">
            <w:pPr>
              <w:numPr>
                <w:ilvl w:val="2"/>
                <w:numId w:val="22"/>
              </w:numPr>
              <w:ind w:left="2360" w:hanging="560"/>
              <w:rPr>
                <w:rFonts w:ascii="Times New Roman" w:hAnsi="Times New Roman" w:cs="Times New Roman"/>
                <w:szCs w:val="21"/>
                <w:lang w:eastAsia="x-none"/>
              </w:rPr>
            </w:pPr>
            <w:r w:rsidRPr="007E7E37">
              <w:rPr>
                <w:rFonts w:ascii="Times New Roman" w:hAnsi="Times New Roman" w:cs="Times New Roman"/>
                <w:szCs w:val="21"/>
                <w:lang w:eastAsia="x-none"/>
              </w:rPr>
              <w:t>In one example, target UE and/or gNB sends measurement (e.g., legacy measurement) to LMF so that LMF can derive the information on ground truth label.</w:t>
            </w:r>
          </w:p>
          <w:p w14:paraId="4A9C1AAF" w14:textId="77777777" w:rsidR="002C6CB1" w:rsidRPr="007E7E37" w:rsidRDefault="002C6CB1" w:rsidP="002C6CB1">
            <w:pPr>
              <w:numPr>
                <w:ilvl w:val="1"/>
                <w:numId w:val="22"/>
              </w:numPr>
              <w:rPr>
                <w:rFonts w:ascii="Times New Roman" w:hAnsi="Times New Roman" w:cs="Times New Roman"/>
                <w:szCs w:val="21"/>
                <w:lang w:eastAsia="x-none"/>
              </w:rPr>
            </w:pPr>
            <w:r w:rsidRPr="007E7E37">
              <w:rPr>
                <w:rFonts w:ascii="Times New Roman" w:hAnsi="Times New Roman" w:cs="Times New Roman"/>
                <w:szCs w:val="21"/>
                <w:lang w:eastAsia="x-none"/>
              </w:rPr>
              <w:t>Option A-2. At least position calculation assistance data (e.g., existing information for UE-based positioning method) is provided from LMF to the target UE.</w:t>
            </w:r>
          </w:p>
          <w:p w14:paraId="61B89572" w14:textId="77777777" w:rsidR="002C6CB1" w:rsidRPr="007E7E37" w:rsidRDefault="002C6CB1" w:rsidP="002C6CB1">
            <w:pPr>
              <w:numPr>
                <w:ilvl w:val="1"/>
                <w:numId w:val="22"/>
              </w:numPr>
              <w:rPr>
                <w:rFonts w:ascii="Times New Roman" w:hAnsi="Times New Roman" w:cs="Times New Roman"/>
                <w:szCs w:val="21"/>
                <w:lang w:eastAsia="x-none"/>
              </w:rPr>
            </w:pPr>
            <w:r w:rsidRPr="007E7E37">
              <w:rPr>
                <w:rFonts w:ascii="Times New Roman" w:hAnsi="Times New Roman" w:cs="Times New Roman"/>
                <w:szCs w:val="21"/>
                <w:lang w:eastAsia="x-none"/>
              </w:rPr>
              <w:t xml:space="preserve">Option A-3. Reuse Rel-18 assistance data transfer framework from LMF to the target UE, where the PRU measurement (e.g., legacy measurement) and the corresponding PRU location are sent via LMF to the target UE. </w:t>
            </w:r>
          </w:p>
          <w:p w14:paraId="014A2982" w14:textId="77777777" w:rsidR="002C6CB1" w:rsidRPr="007E7E37" w:rsidRDefault="002C6CB1" w:rsidP="002C6CB1">
            <w:pPr>
              <w:numPr>
                <w:ilvl w:val="1"/>
                <w:numId w:val="22"/>
              </w:numPr>
              <w:rPr>
                <w:rFonts w:ascii="Times New Roman" w:hAnsi="Times New Roman" w:cs="Times New Roman"/>
                <w:szCs w:val="21"/>
                <w:lang w:eastAsia="x-none"/>
              </w:rPr>
            </w:pPr>
            <w:r w:rsidRPr="007E7E37">
              <w:rPr>
                <w:rFonts w:ascii="Times New Roman" w:hAnsi="Times New Roman" w:cs="Times New Roman"/>
                <w:szCs w:val="21"/>
                <w:lang w:eastAsia="x-none"/>
              </w:rPr>
              <w:t xml:space="preserve">Option A-4. PRU measurement (and the corresponding PRU location if not already known at the UE-side) are sent from PRU to the target UE side. </w:t>
            </w:r>
          </w:p>
          <w:p w14:paraId="152713B5" w14:textId="77777777" w:rsidR="002C6CB1" w:rsidRPr="007E7E37" w:rsidRDefault="002C6CB1" w:rsidP="002C6CB1">
            <w:pPr>
              <w:numPr>
                <w:ilvl w:val="2"/>
                <w:numId w:val="22"/>
              </w:numPr>
              <w:ind w:left="2360" w:hanging="560"/>
              <w:rPr>
                <w:rFonts w:ascii="Times New Roman" w:hAnsi="Times New Roman" w:cs="Times New Roman"/>
                <w:szCs w:val="21"/>
                <w:lang w:eastAsia="x-none"/>
              </w:rPr>
            </w:pPr>
            <w:r w:rsidRPr="007E7E37">
              <w:rPr>
                <w:rFonts w:ascii="Times New Roman" w:hAnsi="Times New Roman" w:cs="Times New Roman"/>
                <w:szCs w:val="21"/>
                <w:lang w:eastAsia="x-none"/>
              </w:rPr>
              <w:t xml:space="preserve">Note: Option A-4 can be realized by implementation in a manner transparent to specification if the PRU sends information to the target </w:t>
            </w:r>
            <w:r w:rsidRPr="007E7E37">
              <w:rPr>
                <w:rFonts w:ascii="Times New Roman" w:hAnsi="Times New Roman" w:cs="Times New Roman"/>
                <w:szCs w:val="21"/>
                <w:lang w:eastAsia="x-none"/>
              </w:rPr>
              <w:lastRenderedPageBreak/>
              <w:t>UE side in a proprietary method.</w:t>
            </w:r>
          </w:p>
          <w:p w14:paraId="172BB211" w14:textId="77777777" w:rsidR="002C6CB1" w:rsidRPr="007E7E37" w:rsidRDefault="002C6CB1" w:rsidP="002C6CB1">
            <w:pPr>
              <w:numPr>
                <w:ilvl w:val="0"/>
                <w:numId w:val="22"/>
              </w:numPr>
              <w:rPr>
                <w:rFonts w:ascii="Times New Roman" w:hAnsi="Times New Roman" w:cs="Times New Roman"/>
                <w:szCs w:val="21"/>
                <w:lang w:eastAsia="x-none"/>
              </w:rPr>
            </w:pPr>
            <w:r w:rsidRPr="007E7E37">
              <w:rPr>
                <w:rFonts w:ascii="Times New Roman" w:hAnsi="Times New Roman" w:cs="Times New Roman"/>
                <w:szCs w:val="21"/>
                <w:lang w:eastAsia="x-none"/>
              </w:rPr>
              <w:t>Option B. The LMF performs monitoring metric calculation.</w:t>
            </w:r>
          </w:p>
          <w:p w14:paraId="025AF4B5" w14:textId="77777777" w:rsidR="002C6CB1" w:rsidRPr="007E7E37" w:rsidRDefault="002C6CB1" w:rsidP="002C6CB1">
            <w:pPr>
              <w:numPr>
                <w:ilvl w:val="1"/>
                <w:numId w:val="22"/>
              </w:numPr>
              <w:rPr>
                <w:rFonts w:ascii="Times New Roman" w:hAnsi="Times New Roman" w:cs="Times New Roman"/>
                <w:szCs w:val="21"/>
                <w:lang w:eastAsia="x-none"/>
              </w:rPr>
            </w:pPr>
            <w:r w:rsidRPr="007E7E37">
              <w:rPr>
                <w:rFonts w:ascii="Times New Roman" w:eastAsia="等线" w:hAnsi="Times New Roman" w:cs="Times New Roman"/>
                <w:szCs w:val="21"/>
              </w:rPr>
              <w:t xml:space="preserve">Option B-1. </w:t>
            </w:r>
            <w:r w:rsidRPr="007E7E37">
              <w:rPr>
                <w:rFonts w:ascii="Times New Roman" w:hAnsi="Times New Roman" w:cs="Times New Roman"/>
                <w:szCs w:val="21"/>
                <w:lang w:eastAsia="x-none"/>
              </w:rPr>
              <w:t xml:space="preserve">at least </w:t>
            </w:r>
            <w:r w:rsidRPr="007E7E37">
              <w:rPr>
                <w:rFonts w:ascii="Times New Roman" w:eastAsia="宋体" w:hAnsi="Times New Roman" w:cs="Times New Roman"/>
                <w:szCs w:val="21"/>
              </w:rPr>
              <w:t>inference result</w:t>
            </w:r>
            <w:r w:rsidRPr="007E7E37">
              <w:rPr>
                <w:rFonts w:ascii="Times New Roman" w:hAnsi="Times New Roman" w:cs="Times New Roman"/>
                <w:szCs w:val="21"/>
                <w:lang w:eastAsia="x-none"/>
              </w:rPr>
              <w:t xml:space="preserve"> </w:t>
            </w:r>
            <w:r w:rsidRPr="007E7E37">
              <w:rPr>
                <w:rFonts w:ascii="Times New Roman" w:eastAsia="宋体" w:hAnsi="Times New Roman" w:cs="Times New Roman"/>
                <w:szCs w:val="21"/>
              </w:rPr>
              <w:t xml:space="preserve">(i.e., the model output corresponding to target UE’s channel measurement) </w:t>
            </w:r>
            <w:r w:rsidRPr="007E7E37">
              <w:rPr>
                <w:rFonts w:ascii="Times New Roman" w:hAnsi="Times New Roman" w:cs="Times New Roman"/>
                <w:szCs w:val="21"/>
                <w:lang w:eastAsia="x-none"/>
              </w:rPr>
              <w:t>of the target UE</w:t>
            </w:r>
            <w:r w:rsidRPr="007E7E37">
              <w:rPr>
                <w:rFonts w:ascii="Times New Roman" w:eastAsia="宋体" w:hAnsi="Times New Roman" w:cs="Times New Roman"/>
                <w:szCs w:val="21"/>
              </w:rPr>
              <w:t xml:space="preserve"> is sent by the target UE to </w:t>
            </w:r>
            <w:r w:rsidRPr="007E7E37">
              <w:rPr>
                <w:rFonts w:ascii="Times New Roman" w:hAnsi="Times New Roman" w:cs="Times New Roman"/>
                <w:szCs w:val="21"/>
                <w:lang w:eastAsia="x-none"/>
              </w:rPr>
              <w:t xml:space="preserve">LMF. </w:t>
            </w:r>
          </w:p>
          <w:p w14:paraId="766A7A43" w14:textId="77777777" w:rsidR="002C6CB1" w:rsidRPr="007E7E37" w:rsidRDefault="002C6CB1" w:rsidP="002C6CB1">
            <w:pPr>
              <w:numPr>
                <w:ilvl w:val="1"/>
                <w:numId w:val="22"/>
              </w:numPr>
              <w:rPr>
                <w:rFonts w:ascii="Times New Roman" w:hAnsi="Times New Roman" w:cs="Times New Roman"/>
                <w:szCs w:val="21"/>
                <w:lang w:eastAsia="x-none"/>
              </w:rPr>
            </w:pPr>
            <w:r w:rsidRPr="007E7E37">
              <w:rPr>
                <w:rFonts w:ascii="Times New Roman" w:eastAsia="宋体" w:hAnsi="Times New Roman" w:cs="Times New Roman"/>
                <w:szCs w:val="21"/>
              </w:rPr>
              <w:t xml:space="preserve">Option B-2. </w:t>
            </w:r>
            <w:r w:rsidRPr="007E7E37">
              <w:rPr>
                <w:rFonts w:ascii="Times New Roman" w:hAnsi="Times New Roman" w:cs="Times New Roman"/>
                <w:szCs w:val="21"/>
                <w:lang w:eastAsia="x-none"/>
              </w:rPr>
              <w:t>PRU</w:t>
            </w:r>
            <w:r w:rsidRPr="007E7E37">
              <w:rPr>
                <w:rFonts w:ascii="Times New Roman" w:eastAsia="宋体" w:hAnsi="Times New Roman" w:cs="Times New Roman"/>
                <w:szCs w:val="21"/>
              </w:rPr>
              <w:t>’s</w:t>
            </w:r>
            <w:r w:rsidRPr="007E7E37">
              <w:rPr>
                <w:rFonts w:ascii="Times New Roman" w:hAnsi="Times New Roman" w:cs="Times New Roman"/>
                <w:szCs w:val="21"/>
                <w:lang w:eastAsia="x-none"/>
              </w:rPr>
              <w:t xml:space="preserve"> </w:t>
            </w:r>
            <w:r w:rsidRPr="007E7E37">
              <w:rPr>
                <w:rFonts w:ascii="Times New Roman" w:eastAsia="宋体" w:hAnsi="Times New Roman" w:cs="Times New Roman"/>
                <w:szCs w:val="21"/>
              </w:rPr>
              <w:t xml:space="preserve">channel </w:t>
            </w:r>
            <w:r w:rsidRPr="007E7E37">
              <w:rPr>
                <w:rFonts w:ascii="Times New Roman" w:hAnsi="Times New Roman" w:cs="Times New Roman"/>
                <w:szCs w:val="21"/>
                <w:lang w:eastAsia="x-none"/>
              </w:rPr>
              <w:t>measurement is sent via LMF to the target UE</w:t>
            </w:r>
            <w:r w:rsidRPr="007E7E37">
              <w:rPr>
                <w:rFonts w:ascii="Times New Roman" w:eastAsia="宋体" w:hAnsi="Times New Roman" w:cs="Times New Roman"/>
                <w:szCs w:val="21"/>
              </w:rPr>
              <w:t xml:space="preserve">, and the inference result (i.e., the model output corresponding to PRU’s channel measurement) is sent by the target UE to </w:t>
            </w:r>
            <w:r w:rsidRPr="007E7E37">
              <w:rPr>
                <w:rFonts w:ascii="Times New Roman" w:hAnsi="Times New Roman" w:cs="Times New Roman"/>
                <w:szCs w:val="21"/>
                <w:lang w:eastAsia="x-none"/>
              </w:rPr>
              <w:t>LMF.</w:t>
            </w:r>
          </w:p>
          <w:p w14:paraId="6DE14EDE" w14:textId="77777777" w:rsidR="002C6CB1" w:rsidRPr="007E7E37" w:rsidRDefault="002C6CB1" w:rsidP="002C6CB1">
            <w:pPr>
              <w:rPr>
                <w:rFonts w:ascii="Times New Roman" w:eastAsia="等线" w:hAnsi="Times New Roman" w:cs="Times New Roman"/>
                <w:szCs w:val="21"/>
              </w:rPr>
            </w:pPr>
            <w:r w:rsidRPr="007E7E37">
              <w:rPr>
                <w:rFonts w:ascii="Times New Roman" w:hAnsi="Times New Roman" w:cs="Times New Roman"/>
                <w:szCs w:val="21"/>
              </w:rPr>
              <w:t xml:space="preserve">Note: exact method to perform the monitoring metric calculation is up to implementation. </w:t>
            </w:r>
          </w:p>
          <w:p w14:paraId="04F12D44" w14:textId="779B90CF" w:rsidR="002C6CB1" w:rsidRPr="007E7E37" w:rsidRDefault="002C6CB1" w:rsidP="002C6CB1">
            <w:pPr>
              <w:rPr>
                <w:rFonts w:ascii="Times New Roman" w:eastAsia="等线" w:hAnsi="Times New Roman" w:cs="Times New Roman"/>
                <w:szCs w:val="21"/>
                <w:highlight w:val="green"/>
              </w:rPr>
            </w:pPr>
            <w:r w:rsidRPr="007E7E37">
              <w:rPr>
                <w:rFonts w:ascii="Times New Roman" w:eastAsia="等线" w:hAnsi="Times New Roman" w:cs="Times New Roman"/>
                <w:szCs w:val="21"/>
              </w:rPr>
              <w:t>Note: Other options are not precluded.</w:t>
            </w:r>
          </w:p>
          <w:p w14:paraId="61194BDC" w14:textId="4F3261D0" w:rsidR="00983E74" w:rsidRPr="007E7E37" w:rsidRDefault="00983E74" w:rsidP="00983E74">
            <w:pPr>
              <w:rPr>
                <w:rFonts w:ascii="Times New Roman" w:eastAsia="等线" w:hAnsi="Times New Roman" w:cs="Times New Roman"/>
                <w:highlight w:val="green"/>
              </w:rPr>
            </w:pPr>
            <w:r w:rsidRPr="007E7E37">
              <w:rPr>
                <w:rFonts w:ascii="Times New Roman" w:eastAsia="等线" w:hAnsi="Times New Roman" w:cs="Times New Roman"/>
                <w:highlight w:val="green"/>
              </w:rPr>
              <w:t>Agreement</w:t>
            </w:r>
            <w:r w:rsidR="002053BA" w:rsidRPr="002053BA">
              <w:rPr>
                <w:rFonts w:ascii="Times New Roman" w:eastAsia="等线" w:hAnsi="Times New Roman" w:cs="Times New Roman"/>
              </w:rPr>
              <w:t>(RAN1#119)</w:t>
            </w:r>
          </w:p>
          <w:p w14:paraId="228017A8" w14:textId="77777777" w:rsidR="00983E74" w:rsidRPr="007E7E37" w:rsidRDefault="00983E74" w:rsidP="00983E74">
            <w:pPr>
              <w:rPr>
                <w:rFonts w:ascii="Times New Roman" w:hAnsi="Times New Roman" w:cs="Times New Roman"/>
              </w:rPr>
            </w:pPr>
            <w:r w:rsidRPr="007E7E37">
              <w:rPr>
                <w:rFonts w:ascii="Times New Roman" w:hAnsi="Times New Roman" w:cs="Times New Roman"/>
              </w:rPr>
              <w:t xml:space="preserve">For model performance monitoring of AI/ML positioning Case 1, support at least: </w:t>
            </w:r>
          </w:p>
          <w:p w14:paraId="27184E9E" w14:textId="77777777" w:rsidR="00983E74" w:rsidRPr="007E7E37" w:rsidRDefault="00983E74" w:rsidP="00983E74">
            <w:pPr>
              <w:numPr>
                <w:ilvl w:val="0"/>
                <w:numId w:val="24"/>
              </w:numPr>
              <w:tabs>
                <w:tab w:val="clear" w:pos="-360"/>
                <w:tab w:val="left" w:pos="0"/>
              </w:tabs>
              <w:suppressAutoHyphens/>
              <w:spacing w:after="80"/>
              <w:ind w:left="720"/>
              <w:jc w:val="left"/>
              <w:rPr>
                <w:rFonts w:ascii="Times New Roman" w:hAnsi="Times New Roman" w:cs="Times New Roman"/>
              </w:rPr>
            </w:pPr>
            <w:r w:rsidRPr="007E7E37">
              <w:rPr>
                <w:rFonts w:ascii="Times New Roman" w:hAnsi="Times New Roman" w:cs="Times New Roman"/>
              </w:rPr>
              <w:t xml:space="preserve">Option A. The target UE side performs monitoring metric calculation. </w:t>
            </w:r>
          </w:p>
          <w:p w14:paraId="6A8CBAEB" w14:textId="77777777" w:rsidR="00983E74" w:rsidRPr="007E7E37" w:rsidRDefault="00983E74" w:rsidP="00983E74">
            <w:pPr>
              <w:numPr>
                <w:ilvl w:val="1"/>
                <w:numId w:val="24"/>
              </w:numPr>
              <w:tabs>
                <w:tab w:val="clear" w:pos="-360"/>
                <w:tab w:val="left" w:pos="0"/>
              </w:tabs>
              <w:suppressAutoHyphens/>
              <w:spacing w:after="80"/>
              <w:ind w:left="1440"/>
              <w:jc w:val="left"/>
              <w:rPr>
                <w:rFonts w:ascii="Times New Roman" w:hAnsi="Times New Roman" w:cs="Times New Roman"/>
              </w:rPr>
            </w:pPr>
            <w:r w:rsidRPr="007E7E37">
              <w:rPr>
                <w:rFonts w:ascii="Times New Roman" w:hAnsi="Times New Roman" w:cs="Times New Roman"/>
              </w:rPr>
              <w:t xml:space="preserve">The target UE </w:t>
            </w:r>
            <w:r w:rsidRPr="007E7E37">
              <w:rPr>
                <w:rFonts w:ascii="Times New Roman" w:eastAsia="等线" w:hAnsi="Times New Roman" w:cs="Times New Roman"/>
              </w:rPr>
              <w:t>may</w:t>
            </w:r>
            <w:r w:rsidRPr="007E7E37">
              <w:rPr>
                <w:rFonts w:ascii="Times New Roman" w:hAnsi="Times New Roman" w:cs="Times New Roman"/>
              </w:rPr>
              <w:t xml:space="preserve"> signal the monitoring outcome to the LMF. </w:t>
            </w:r>
          </w:p>
          <w:p w14:paraId="33EBBA10" w14:textId="77777777" w:rsidR="00983E74" w:rsidRPr="007E7E37" w:rsidRDefault="00983E74" w:rsidP="00983E74">
            <w:pPr>
              <w:numPr>
                <w:ilvl w:val="1"/>
                <w:numId w:val="24"/>
              </w:numPr>
              <w:tabs>
                <w:tab w:val="clear" w:pos="-360"/>
                <w:tab w:val="left" w:pos="0"/>
              </w:tabs>
              <w:suppressAutoHyphens/>
              <w:spacing w:after="80"/>
              <w:ind w:left="1440"/>
              <w:jc w:val="left"/>
              <w:rPr>
                <w:rFonts w:ascii="Times New Roman" w:hAnsi="Times New Roman" w:cs="Times New Roman"/>
              </w:rPr>
            </w:pPr>
            <w:r w:rsidRPr="007E7E37">
              <w:rPr>
                <w:rFonts w:ascii="Times New Roman" w:hAnsi="Times New Roman" w:cs="Times New Roman"/>
              </w:rPr>
              <w:t>FFS: content of monitoring outcome</w:t>
            </w:r>
          </w:p>
          <w:p w14:paraId="24ED0664" w14:textId="5CF7339D" w:rsidR="00983E74" w:rsidRPr="007E7E37" w:rsidRDefault="00983E74" w:rsidP="00983E74">
            <w:pPr>
              <w:numPr>
                <w:ilvl w:val="0"/>
                <w:numId w:val="24"/>
              </w:numPr>
              <w:tabs>
                <w:tab w:val="clear" w:pos="-360"/>
                <w:tab w:val="left" w:pos="0"/>
              </w:tabs>
              <w:suppressAutoHyphens/>
              <w:spacing w:after="80"/>
              <w:ind w:left="720"/>
              <w:jc w:val="left"/>
              <w:rPr>
                <w:rFonts w:ascii="Times New Roman" w:hAnsi="Times New Roman" w:cs="Times New Roman"/>
              </w:rPr>
            </w:pPr>
            <w:r w:rsidRPr="007E7E37">
              <w:rPr>
                <w:rFonts w:ascii="Times New Roman" w:hAnsi="Times New Roman" w:cs="Times New Roman"/>
              </w:rPr>
              <w:t>FFS: Option B</w:t>
            </w:r>
          </w:p>
        </w:tc>
      </w:tr>
    </w:tbl>
    <w:p w14:paraId="0852ED9F" w14:textId="2A91F486" w:rsidR="006A7E18" w:rsidRPr="007E7E37" w:rsidRDefault="00004BB1" w:rsidP="00B20E62">
      <w:pPr>
        <w:rPr>
          <w:rFonts w:ascii="Times New Roman" w:hAnsi="Times New Roman" w:cs="Times New Roman"/>
        </w:rPr>
      </w:pPr>
      <w:r w:rsidRPr="007E7E37">
        <w:rPr>
          <w:rFonts w:ascii="Times New Roman" w:hAnsi="Times New Roman" w:cs="Times New Roman"/>
        </w:rPr>
        <w:lastRenderedPageBreak/>
        <w:t xml:space="preserve">RAN1 has reached an agreement that for Case 1, the target UE shall at least be supported to perform computations for model performance monitoring metrics. </w:t>
      </w:r>
      <w:r w:rsidR="004D34F8" w:rsidRPr="007E7E37">
        <w:rPr>
          <w:rFonts w:ascii="Times New Roman" w:hAnsi="Times New Roman" w:cs="Times New Roman"/>
        </w:rPr>
        <w:t>For</w:t>
      </w:r>
      <w:r w:rsidR="002C6CB1" w:rsidRPr="007E7E37">
        <w:rPr>
          <w:rFonts w:ascii="Times New Roman" w:hAnsi="Times New Roman" w:cs="Times New Roman"/>
        </w:rPr>
        <w:t xml:space="preserve"> Option A-1 and Option A-2, the label can be generated based on the legacy positioning method.</w:t>
      </w:r>
      <w:r w:rsidR="004D34F8" w:rsidRPr="007E7E37">
        <w:rPr>
          <w:rFonts w:ascii="Times New Roman" w:hAnsi="Times New Roman" w:cs="Times New Roman"/>
        </w:rPr>
        <w:t xml:space="preserve"> For Option A-3, the PRU may not be deployed around the target UE</w:t>
      </w:r>
      <w:r w:rsidR="00FB13AE" w:rsidRPr="007E7E37">
        <w:rPr>
          <w:rFonts w:ascii="Times New Roman" w:hAnsi="Times New Roman" w:cs="Times New Roman"/>
        </w:rPr>
        <w:t xml:space="preserve"> in the scenario</w:t>
      </w:r>
      <w:r w:rsidR="004D34F8" w:rsidRPr="007E7E37">
        <w:rPr>
          <w:rFonts w:ascii="Times New Roman" w:hAnsi="Times New Roman" w:cs="Times New Roman"/>
        </w:rPr>
        <w:t xml:space="preserve">. And the format of the PRU channel measurement may not be consistent with the input format of the model. </w:t>
      </w:r>
      <w:r w:rsidR="00711923" w:rsidRPr="007E7E37">
        <w:rPr>
          <w:rFonts w:ascii="Times New Roman" w:hAnsi="Times New Roman" w:cs="Times New Roman"/>
        </w:rPr>
        <w:t>In addition, a</w:t>
      </w:r>
      <w:r w:rsidR="004D34F8" w:rsidRPr="007E7E37">
        <w:rPr>
          <w:rFonts w:ascii="Times New Roman" w:hAnsi="Times New Roman" w:cs="Times New Roman"/>
        </w:rPr>
        <w:t>nother</w:t>
      </w:r>
      <w:r w:rsidR="0093765F" w:rsidRPr="007E7E37">
        <w:rPr>
          <w:rFonts w:ascii="Times New Roman" w:hAnsi="Times New Roman" w:cs="Times New Roman"/>
        </w:rPr>
        <w:t xml:space="preserve"> related question is UE when/how to report the monitoring outcome. </w:t>
      </w:r>
      <w:r w:rsidRPr="007E7E37">
        <w:rPr>
          <w:rFonts w:ascii="Times New Roman" w:hAnsi="Times New Roman" w:cs="Times New Roman"/>
        </w:rPr>
        <w:t xml:space="preserve">In our view, the UE should automatically report monitoring results after executing the monitoring metrics, </w:t>
      </w:r>
      <w:r w:rsidR="00EB6BF4" w:rsidRPr="007E7E37">
        <w:rPr>
          <w:rFonts w:ascii="Times New Roman" w:hAnsi="Times New Roman" w:cs="Times New Roman"/>
        </w:rPr>
        <w:t>without LMF request</w:t>
      </w:r>
      <w:r w:rsidRPr="007E7E37">
        <w:rPr>
          <w:rFonts w:ascii="Times New Roman" w:hAnsi="Times New Roman" w:cs="Times New Roman"/>
        </w:rPr>
        <w:t>. This approach would reduce latenc</w:t>
      </w:r>
      <w:r w:rsidR="009B513E" w:rsidRPr="007E7E37">
        <w:rPr>
          <w:rFonts w:ascii="Times New Roman" w:hAnsi="Times New Roman" w:cs="Times New Roman"/>
        </w:rPr>
        <w:t xml:space="preserve">y, conserve signaling overhead. </w:t>
      </w:r>
    </w:p>
    <w:p w14:paraId="7989458F" w14:textId="77777777" w:rsidR="004D34F8" w:rsidRPr="00C616F5" w:rsidRDefault="004D34F8" w:rsidP="00B20E62">
      <w:pPr>
        <w:rPr>
          <w:rFonts w:ascii="Times New Roman" w:hAnsi="Times New Roman" w:cs="Times New Roman"/>
          <w:b/>
          <w:i/>
          <w:szCs w:val="21"/>
        </w:rPr>
      </w:pPr>
    </w:p>
    <w:p w14:paraId="5DABB5B9" w14:textId="69B3A19E" w:rsidR="002B530D" w:rsidRPr="00C616F5" w:rsidRDefault="00C616F5" w:rsidP="00C616F5">
      <w:pPr>
        <w:pStyle w:val="af3"/>
        <w:rPr>
          <w:rFonts w:ascii="Times New Roman" w:eastAsia="宋体" w:hAnsi="Times New Roman" w:cs="Times New Roman"/>
          <w:b/>
          <w:i/>
          <w:sz w:val="21"/>
          <w:szCs w:val="21"/>
        </w:rPr>
      </w:pPr>
      <w:bookmarkStart w:id="14" w:name="_Ref197434807"/>
      <w:r w:rsidRPr="00C616F5">
        <w:rPr>
          <w:rFonts w:ascii="Times New Roman" w:hAnsi="Times New Roman" w:cs="Times New Roman"/>
          <w:b/>
          <w:i/>
          <w:sz w:val="21"/>
          <w:szCs w:val="21"/>
        </w:rPr>
        <w:t xml:space="preserve">Proposal </w:t>
      </w:r>
      <w:r w:rsidRPr="00C616F5">
        <w:rPr>
          <w:rFonts w:ascii="Times New Roman" w:hAnsi="Times New Roman" w:cs="Times New Roman"/>
          <w:b/>
          <w:i/>
          <w:sz w:val="21"/>
          <w:szCs w:val="21"/>
        </w:rPr>
        <w:fldChar w:fldCharType="begin"/>
      </w:r>
      <w:r w:rsidRPr="00C616F5">
        <w:rPr>
          <w:rFonts w:ascii="Times New Roman" w:hAnsi="Times New Roman" w:cs="Times New Roman"/>
          <w:b/>
          <w:i/>
          <w:sz w:val="21"/>
          <w:szCs w:val="21"/>
        </w:rPr>
        <w:instrText xml:space="preserve"> SEQ Proposal \* ARABIC </w:instrText>
      </w:r>
      <w:r w:rsidRPr="00C616F5">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10</w:t>
      </w:r>
      <w:r w:rsidRPr="00C616F5">
        <w:rPr>
          <w:rFonts w:ascii="Times New Roman" w:hAnsi="Times New Roman" w:cs="Times New Roman"/>
          <w:b/>
          <w:i/>
          <w:sz w:val="21"/>
          <w:szCs w:val="21"/>
        </w:rPr>
        <w:fldChar w:fldCharType="end"/>
      </w:r>
      <w:r w:rsidR="002B530D" w:rsidRPr="00C616F5">
        <w:rPr>
          <w:rFonts w:ascii="Times New Roman" w:hAnsi="Times New Roman" w:cs="Times New Roman"/>
          <w:b/>
          <w:i/>
          <w:sz w:val="21"/>
          <w:szCs w:val="21"/>
        </w:rPr>
        <w:t>:</w:t>
      </w:r>
      <w:r w:rsidR="00D423F2" w:rsidRPr="00C616F5">
        <w:rPr>
          <w:rFonts w:ascii="Times New Roman" w:hAnsi="Times New Roman" w:cs="Times New Roman"/>
          <w:b/>
          <w:i/>
          <w:sz w:val="21"/>
          <w:szCs w:val="21"/>
        </w:rPr>
        <w:t xml:space="preserve"> For model performance monitoring of AI/ML positioning Case 1, Option A-1</w:t>
      </w:r>
      <w:r w:rsidR="009815C8" w:rsidRPr="00C616F5">
        <w:rPr>
          <w:rFonts w:ascii="Times New Roman" w:hAnsi="Times New Roman" w:cs="Times New Roman"/>
          <w:b/>
          <w:i/>
          <w:sz w:val="21"/>
          <w:szCs w:val="21"/>
        </w:rPr>
        <w:t xml:space="preserve"> and</w:t>
      </w:r>
      <w:r w:rsidR="00D423F2" w:rsidRPr="00C616F5">
        <w:rPr>
          <w:rFonts w:ascii="Times New Roman" w:hAnsi="Times New Roman" w:cs="Times New Roman"/>
          <w:b/>
          <w:i/>
          <w:sz w:val="21"/>
          <w:szCs w:val="21"/>
        </w:rPr>
        <w:t xml:space="preserve"> A-2 are supported.</w:t>
      </w:r>
      <w:bookmarkEnd w:id="14"/>
    </w:p>
    <w:p w14:paraId="5B15B643" w14:textId="55ACAA64" w:rsidR="002B530D" w:rsidRDefault="002B530D" w:rsidP="00B059C4">
      <w:pPr>
        <w:rPr>
          <w:rFonts w:ascii="Times New Roman" w:eastAsia="宋体" w:hAnsi="Times New Roman" w:cs="Times New Roman"/>
          <w:i/>
          <w:sz w:val="24"/>
        </w:rPr>
      </w:pPr>
    </w:p>
    <w:p w14:paraId="5C1193F8" w14:textId="1D23F2E0" w:rsidR="00111C92" w:rsidRPr="000E4E57" w:rsidRDefault="00111C92" w:rsidP="00B059C4">
      <w:pPr>
        <w:rPr>
          <w:rFonts w:ascii="Times New Roman" w:eastAsia="宋体" w:hAnsi="Times New Roman" w:cs="Times New Roman"/>
          <w:szCs w:val="21"/>
        </w:rPr>
      </w:pPr>
      <w:r w:rsidRPr="000E4E57">
        <w:rPr>
          <w:rFonts w:ascii="Times New Roman" w:eastAsia="宋体" w:hAnsi="Times New Roman" w:cs="Times New Roman" w:hint="eastAsia"/>
          <w:szCs w:val="21"/>
        </w:rPr>
        <w:t>For</w:t>
      </w:r>
      <w:r w:rsidRPr="000E4E57">
        <w:rPr>
          <w:rFonts w:ascii="Times New Roman" w:eastAsia="宋体" w:hAnsi="Times New Roman" w:cs="Times New Roman"/>
          <w:szCs w:val="21"/>
        </w:rPr>
        <w:t xml:space="preserve"> AI/ML positioning Case 1, the target UE calculates the monitoring metric and reports the monitoring outcome to LMF. In order to reduce the signaling overhead, the target UE reports monitoring outcome </w:t>
      </w:r>
      <w:r w:rsidR="00FB182F" w:rsidRPr="000E4E57">
        <w:rPr>
          <w:rFonts w:ascii="Times New Roman" w:eastAsia="宋体" w:hAnsi="Times New Roman" w:cs="Times New Roman"/>
          <w:szCs w:val="21"/>
        </w:rPr>
        <w:t xml:space="preserve">to LMF </w:t>
      </w:r>
      <w:r w:rsidRPr="000E4E57">
        <w:rPr>
          <w:rFonts w:ascii="Times New Roman" w:eastAsia="宋体" w:hAnsi="Times New Roman" w:cs="Times New Roman"/>
          <w:szCs w:val="21"/>
        </w:rPr>
        <w:t xml:space="preserve">when the target UE has detected that the target UE cannot perform the Case 1 positioning method. Then the LMF makes functionality-level decision. </w:t>
      </w:r>
      <w:r w:rsidR="00C265DB" w:rsidRPr="000E4E57">
        <w:rPr>
          <w:rFonts w:ascii="Times New Roman" w:eastAsia="宋体" w:hAnsi="Times New Roman" w:cs="Times New Roman"/>
          <w:szCs w:val="21"/>
        </w:rPr>
        <w:t xml:space="preserve">There is no need for the LMF to distinguish </w:t>
      </w:r>
      <w:r w:rsidR="00FB182F" w:rsidRPr="000E4E57">
        <w:rPr>
          <w:rFonts w:ascii="Times New Roman" w:eastAsia="宋体" w:hAnsi="Times New Roman" w:cs="Times New Roman"/>
          <w:szCs w:val="21"/>
        </w:rPr>
        <w:t xml:space="preserve">whether the monitoring outcome </w:t>
      </w:r>
      <w:r w:rsidR="00E735E1" w:rsidRPr="000E4E57">
        <w:rPr>
          <w:rFonts w:ascii="Times New Roman" w:eastAsia="宋体" w:hAnsi="Times New Roman" w:cs="Times New Roman"/>
          <w:szCs w:val="21"/>
        </w:rPr>
        <w:t>generate</w:t>
      </w:r>
      <w:r w:rsidR="00FB182F" w:rsidRPr="000E4E57">
        <w:rPr>
          <w:rFonts w:ascii="Times New Roman" w:eastAsia="宋体" w:hAnsi="Times New Roman" w:cs="Times New Roman"/>
          <w:szCs w:val="21"/>
        </w:rPr>
        <w:t xml:space="preserve"> </w:t>
      </w:r>
      <w:r w:rsidR="00E735E1" w:rsidRPr="000E4E57">
        <w:rPr>
          <w:rFonts w:ascii="Times New Roman" w:eastAsia="宋体" w:hAnsi="Times New Roman" w:cs="Times New Roman"/>
          <w:szCs w:val="21"/>
        </w:rPr>
        <w:t>by</w:t>
      </w:r>
      <w:r w:rsidR="00FB182F" w:rsidRPr="000E4E57">
        <w:rPr>
          <w:rFonts w:ascii="Times New Roman" w:eastAsia="宋体" w:hAnsi="Times New Roman" w:cs="Times New Roman"/>
          <w:szCs w:val="21"/>
        </w:rPr>
        <w:t xml:space="preserve"> label-based or label-free monitoring method.</w:t>
      </w:r>
    </w:p>
    <w:p w14:paraId="5CAA9BC2" w14:textId="77777777" w:rsidR="00111C92" w:rsidRPr="000E4E57" w:rsidRDefault="00111C92" w:rsidP="00B059C4">
      <w:pPr>
        <w:rPr>
          <w:rFonts w:ascii="Times New Roman" w:eastAsia="宋体" w:hAnsi="Times New Roman" w:cs="Times New Roman"/>
          <w:b/>
          <w:szCs w:val="21"/>
        </w:rPr>
      </w:pPr>
    </w:p>
    <w:p w14:paraId="68B169B4" w14:textId="09349BD9" w:rsidR="00A37149" w:rsidRPr="000E4E57" w:rsidRDefault="00AE54E0" w:rsidP="00AE54E0">
      <w:pPr>
        <w:pStyle w:val="af3"/>
        <w:rPr>
          <w:rFonts w:ascii="Times New Roman" w:hAnsi="Times New Roman" w:cs="Times New Roman"/>
          <w:b/>
          <w:i/>
          <w:sz w:val="21"/>
          <w:szCs w:val="21"/>
        </w:rPr>
      </w:pPr>
      <w:bookmarkStart w:id="15" w:name="_Ref197434808"/>
      <w:r w:rsidRPr="000E4E57">
        <w:rPr>
          <w:rFonts w:ascii="Times New Roman" w:hAnsi="Times New Roman" w:cs="Times New Roman"/>
          <w:b/>
          <w:i/>
          <w:sz w:val="21"/>
          <w:szCs w:val="21"/>
        </w:rPr>
        <w:t xml:space="preserve">Proposal </w:t>
      </w:r>
      <w:r w:rsidRPr="000E4E57">
        <w:rPr>
          <w:rFonts w:ascii="Times New Roman" w:hAnsi="Times New Roman" w:cs="Times New Roman"/>
          <w:b/>
          <w:i/>
          <w:sz w:val="21"/>
          <w:szCs w:val="21"/>
        </w:rPr>
        <w:fldChar w:fldCharType="begin"/>
      </w:r>
      <w:r w:rsidRPr="000E4E57">
        <w:rPr>
          <w:rFonts w:ascii="Times New Roman" w:hAnsi="Times New Roman" w:cs="Times New Roman"/>
          <w:b/>
          <w:i/>
          <w:sz w:val="21"/>
          <w:szCs w:val="21"/>
        </w:rPr>
        <w:instrText xml:space="preserve"> SEQ Proposal \* ARABIC </w:instrText>
      </w:r>
      <w:r w:rsidRPr="000E4E57">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11</w:t>
      </w:r>
      <w:r w:rsidRPr="000E4E57">
        <w:rPr>
          <w:rFonts w:ascii="Times New Roman" w:hAnsi="Times New Roman" w:cs="Times New Roman"/>
          <w:b/>
          <w:i/>
          <w:sz w:val="21"/>
          <w:szCs w:val="21"/>
        </w:rPr>
        <w:fldChar w:fldCharType="end"/>
      </w:r>
      <w:r w:rsidR="00004BB1" w:rsidRPr="000E4E57">
        <w:rPr>
          <w:rFonts w:ascii="Times New Roman" w:hAnsi="Times New Roman" w:cs="Times New Roman"/>
          <w:b/>
          <w:i/>
          <w:sz w:val="21"/>
          <w:szCs w:val="21"/>
        </w:rPr>
        <w:t>:</w:t>
      </w:r>
      <w:r w:rsidR="001D174D" w:rsidRPr="000E4E57">
        <w:rPr>
          <w:rFonts w:ascii="Times New Roman" w:hAnsi="Times New Roman" w:cs="Times New Roman"/>
          <w:b/>
          <w:i/>
          <w:sz w:val="21"/>
          <w:szCs w:val="21"/>
        </w:rPr>
        <w:t xml:space="preserve"> For model performance monitoring of AI/ML positioning Case 1, the target UE </w:t>
      </w:r>
      <w:r w:rsidR="008E7A6F" w:rsidRPr="000E4E57">
        <w:rPr>
          <w:rFonts w:ascii="Times New Roman" w:hAnsi="Times New Roman" w:cs="Times New Roman"/>
          <w:b/>
          <w:i/>
          <w:sz w:val="21"/>
          <w:szCs w:val="21"/>
        </w:rPr>
        <w:t>reports monitoring outcome at least when the target UE has detected that the target UE cannot perform the Case 1 positioning method.</w:t>
      </w:r>
      <w:bookmarkEnd w:id="15"/>
    </w:p>
    <w:p w14:paraId="6CF0FB1A" w14:textId="77777777" w:rsidR="00A37149" w:rsidRPr="000E066A" w:rsidRDefault="00A37149" w:rsidP="00B059C4">
      <w:pPr>
        <w:rPr>
          <w:rFonts w:ascii="Times New Roman" w:hAnsi="Times New Roman" w:cs="Times New Roman"/>
          <w:b/>
          <w:i/>
        </w:rPr>
      </w:pPr>
    </w:p>
    <w:p w14:paraId="737DC0A9" w14:textId="432A4F02" w:rsidR="00A4300E" w:rsidRPr="00AE54E0" w:rsidRDefault="00AE54E0" w:rsidP="00AE54E0">
      <w:pPr>
        <w:pStyle w:val="af3"/>
        <w:rPr>
          <w:rFonts w:ascii="Times New Roman" w:hAnsi="Times New Roman" w:cs="Times New Roman"/>
          <w:b/>
          <w:i/>
          <w:sz w:val="21"/>
          <w:szCs w:val="21"/>
        </w:rPr>
      </w:pPr>
      <w:bookmarkStart w:id="16" w:name="_Ref197434809"/>
      <w:r w:rsidRPr="00AE54E0">
        <w:rPr>
          <w:rFonts w:ascii="Times New Roman" w:hAnsi="Times New Roman" w:cs="Times New Roman"/>
          <w:b/>
          <w:i/>
          <w:sz w:val="21"/>
          <w:szCs w:val="21"/>
        </w:rPr>
        <w:t xml:space="preserve">Proposal </w:t>
      </w:r>
      <w:r w:rsidRPr="00AE54E0">
        <w:rPr>
          <w:rFonts w:ascii="Times New Roman" w:hAnsi="Times New Roman" w:cs="Times New Roman"/>
          <w:b/>
          <w:i/>
          <w:sz w:val="21"/>
          <w:szCs w:val="21"/>
        </w:rPr>
        <w:fldChar w:fldCharType="begin"/>
      </w:r>
      <w:r w:rsidRPr="00AE54E0">
        <w:rPr>
          <w:rFonts w:ascii="Times New Roman" w:hAnsi="Times New Roman" w:cs="Times New Roman"/>
          <w:b/>
          <w:i/>
          <w:sz w:val="21"/>
          <w:szCs w:val="21"/>
        </w:rPr>
        <w:instrText xml:space="preserve"> SEQ Proposal \* ARABIC </w:instrText>
      </w:r>
      <w:r w:rsidRPr="00AE54E0">
        <w:rPr>
          <w:rFonts w:ascii="Times New Roman" w:hAnsi="Times New Roman" w:cs="Times New Roman"/>
          <w:b/>
          <w:i/>
          <w:sz w:val="21"/>
          <w:szCs w:val="21"/>
        </w:rPr>
        <w:fldChar w:fldCharType="separate"/>
      </w:r>
      <w:r w:rsidR="00EC0E91">
        <w:rPr>
          <w:rFonts w:ascii="Times New Roman" w:hAnsi="Times New Roman" w:cs="Times New Roman"/>
          <w:b/>
          <w:i/>
          <w:noProof/>
          <w:sz w:val="21"/>
          <w:szCs w:val="21"/>
        </w:rPr>
        <w:t>12</w:t>
      </w:r>
      <w:r w:rsidRPr="00AE54E0">
        <w:rPr>
          <w:rFonts w:ascii="Times New Roman" w:hAnsi="Times New Roman" w:cs="Times New Roman"/>
          <w:b/>
          <w:i/>
          <w:sz w:val="21"/>
          <w:szCs w:val="21"/>
        </w:rPr>
        <w:fldChar w:fldCharType="end"/>
      </w:r>
      <w:r w:rsidR="00A4300E" w:rsidRPr="00AE54E0">
        <w:rPr>
          <w:rFonts w:ascii="Times New Roman" w:hAnsi="Times New Roman" w:cs="Times New Roman"/>
          <w:b/>
          <w:i/>
          <w:sz w:val="21"/>
          <w:szCs w:val="21"/>
        </w:rPr>
        <w:t>: For model performance monitoring of AI/ML positioning Case 1, the target UE may use label-based or label-free monitoring method.</w:t>
      </w:r>
      <w:bookmarkEnd w:id="16"/>
    </w:p>
    <w:p w14:paraId="5B76F69B" w14:textId="1654F79A" w:rsidR="00A4300E" w:rsidRPr="00AE54E0" w:rsidRDefault="00924B00" w:rsidP="00A4300E">
      <w:pPr>
        <w:pStyle w:val="a7"/>
        <w:numPr>
          <w:ilvl w:val="1"/>
          <w:numId w:val="11"/>
        </w:numPr>
        <w:ind w:firstLineChars="0"/>
        <w:rPr>
          <w:rFonts w:ascii="Times New Roman" w:hAnsi="Times New Roman" w:cs="Times New Roman"/>
          <w:b/>
          <w:i/>
          <w:szCs w:val="21"/>
        </w:rPr>
      </w:pPr>
      <w:r>
        <w:rPr>
          <w:rFonts w:ascii="Times New Roman" w:eastAsia="宋体" w:hAnsi="Times New Roman" w:cs="Times New Roman"/>
          <w:b/>
          <w:i/>
          <w:szCs w:val="21"/>
        </w:rPr>
        <w:t>T</w:t>
      </w:r>
      <w:r w:rsidR="009A3BBE" w:rsidRPr="00AE54E0">
        <w:rPr>
          <w:rFonts w:ascii="Times New Roman" w:eastAsia="宋体" w:hAnsi="Times New Roman" w:cs="Times New Roman"/>
          <w:b/>
          <w:i/>
          <w:szCs w:val="21"/>
        </w:rPr>
        <w:t>he LMF makes functionality-level decision based on the monitoring outcome from the target UE</w:t>
      </w:r>
      <w:r w:rsidR="00E94478">
        <w:rPr>
          <w:rFonts w:ascii="Times New Roman" w:eastAsia="宋体" w:hAnsi="Times New Roman" w:cs="Times New Roman"/>
          <w:b/>
          <w:i/>
          <w:szCs w:val="21"/>
        </w:rPr>
        <w:t xml:space="preserve"> </w:t>
      </w:r>
      <w:r w:rsidR="00E94478">
        <w:rPr>
          <w:rFonts w:ascii="Times New Roman" w:eastAsia="宋体" w:hAnsi="Times New Roman" w:cs="Times New Roman" w:hint="eastAsia"/>
          <w:b/>
          <w:i/>
          <w:szCs w:val="21"/>
        </w:rPr>
        <w:t>without</w:t>
      </w:r>
      <w:r w:rsidR="00E94478">
        <w:rPr>
          <w:rFonts w:ascii="Times New Roman" w:eastAsia="宋体" w:hAnsi="Times New Roman" w:cs="Times New Roman"/>
          <w:b/>
          <w:i/>
          <w:szCs w:val="21"/>
        </w:rPr>
        <w:t xml:space="preserve"> </w:t>
      </w:r>
      <w:r w:rsidR="00E94478" w:rsidRPr="00AE54E0">
        <w:rPr>
          <w:rFonts w:ascii="Times New Roman" w:eastAsia="宋体" w:hAnsi="Times New Roman" w:cs="Times New Roman"/>
          <w:b/>
          <w:i/>
          <w:szCs w:val="21"/>
        </w:rPr>
        <w:t>distinguish</w:t>
      </w:r>
      <w:r w:rsidR="00E94478">
        <w:rPr>
          <w:rFonts w:ascii="Times New Roman" w:eastAsia="宋体" w:hAnsi="Times New Roman" w:cs="Times New Roman" w:hint="eastAsia"/>
          <w:b/>
          <w:i/>
          <w:szCs w:val="21"/>
        </w:rPr>
        <w:t>ing</w:t>
      </w:r>
      <w:r w:rsidR="00E94478" w:rsidRPr="00AE54E0">
        <w:rPr>
          <w:rFonts w:ascii="Times New Roman" w:eastAsia="宋体" w:hAnsi="Times New Roman" w:cs="Times New Roman"/>
          <w:b/>
          <w:i/>
          <w:szCs w:val="21"/>
        </w:rPr>
        <w:t xml:space="preserve"> whether the monitoring outcome </w:t>
      </w:r>
      <w:r w:rsidR="00E94478">
        <w:rPr>
          <w:rFonts w:ascii="Times New Roman" w:eastAsia="宋体" w:hAnsi="Times New Roman" w:cs="Times New Roman"/>
          <w:b/>
          <w:i/>
          <w:szCs w:val="21"/>
        </w:rPr>
        <w:t xml:space="preserve">are </w:t>
      </w:r>
      <w:r w:rsidR="00E94478" w:rsidRPr="00AE54E0">
        <w:rPr>
          <w:rFonts w:ascii="Times New Roman" w:eastAsia="宋体" w:hAnsi="Times New Roman" w:cs="Times New Roman"/>
          <w:b/>
          <w:i/>
          <w:szCs w:val="21"/>
        </w:rPr>
        <w:t>generate</w:t>
      </w:r>
      <w:r w:rsidR="00E94478">
        <w:rPr>
          <w:rFonts w:ascii="Times New Roman" w:eastAsia="宋体" w:hAnsi="Times New Roman" w:cs="Times New Roman"/>
          <w:b/>
          <w:i/>
          <w:szCs w:val="21"/>
        </w:rPr>
        <w:t>d</w:t>
      </w:r>
      <w:r w:rsidR="00E94478" w:rsidRPr="00AE54E0">
        <w:rPr>
          <w:rFonts w:ascii="Times New Roman" w:eastAsia="宋体" w:hAnsi="Times New Roman" w:cs="Times New Roman"/>
          <w:b/>
          <w:i/>
          <w:szCs w:val="21"/>
        </w:rPr>
        <w:t xml:space="preserve"> </w:t>
      </w:r>
      <w:r w:rsidR="00E94478" w:rsidRPr="00AE54E0">
        <w:rPr>
          <w:rFonts w:ascii="Times New Roman" w:eastAsia="宋体" w:hAnsi="Times New Roman" w:cs="Times New Roman"/>
          <w:b/>
          <w:i/>
          <w:szCs w:val="21"/>
        </w:rPr>
        <w:lastRenderedPageBreak/>
        <w:t>by label-based or label-free monitoring method.</w:t>
      </w:r>
    </w:p>
    <w:p w14:paraId="51C65511" w14:textId="7488145F" w:rsidR="00E735E1" w:rsidRPr="00AE54E0" w:rsidRDefault="00E735E1" w:rsidP="00E735E1">
      <w:pPr>
        <w:pStyle w:val="a7"/>
        <w:numPr>
          <w:ilvl w:val="1"/>
          <w:numId w:val="11"/>
        </w:numPr>
        <w:ind w:firstLineChars="0"/>
        <w:rPr>
          <w:rFonts w:ascii="Times New Roman" w:eastAsia="宋体" w:hAnsi="Times New Roman" w:cs="Times New Roman"/>
          <w:b/>
          <w:i/>
          <w:szCs w:val="21"/>
        </w:rPr>
      </w:pPr>
      <w:r w:rsidRPr="00AE54E0">
        <w:rPr>
          <w:rFonts w:ascii="Times New Roman" w:eastAsia="宋体" w:hAnsi="Times New Roman" w:cs="Times New Roman"/>
          <w:b/>
          <w:i/>
          <w:szCs w:val="21"/>
        </w:rPr>
        <w:t>The details of label-free monitoring method are up to UE implementation</w:t>
      </w:r>
    </w:p>
    <w:p w14:paraId="514689F4" w14:textId="4A7BFE11" w:rsidR="00752F89" w:rsidRPr="007E7E37" w:rsidRDefault="00752F89" w:rsidP="00A4300E">
      <w:pPr>
        <w:pStyle w:val="title1"/>
        <w:pBdr>
          <w:top w:val="none" w:sz="0" w:space="0" w:color="auto"/>
        </w:pBdr>
        <w:spacing w:beforeLines="0" w:afterLines="0"/>
        <w:rPr>
          <w:rFonts w:ascii="Times New Roman" w:hAnsi="Times New Roman"/>
          <w:b/>
          <w:sz w:val="28"/>
          <w:szCs w:val="28"/>
        </w:rPr>
      </w:pPr>
      <w:r w:rsidRPr="007E7E37">
        <w:rPr>
          <w:rFonts w:ascii="Times New Roman" w:hAnsi="Times New Roman"/>
          <w:b/>
          <w:sz w:val="28"/>
          <w:szCs w:val="28"/>
        </w:rPr>
        <w:t>Conclusion</w:t>
      </w:r>
    </w:p>
    <w:p w14:paraId="11CEB4EF" w14:textId="1FB175DC" w:rsidR="00044DF7" w:rsidRPr="007E7E37" w:rsidRDefault="00044DF7" w:rsidP="00044DF7">
      <w:pPr>
        <w:rPr>
          <w:rFonts w:ascii="Times New Roman" w:hAnsi="Times New Roman" w:cs="Times New Roman"/>
        </w:rPr>
      </w:pPr>
      <w:r w:rsidRPr="007E7E37">
        <w:rPr>
          <w:rFonts w:ascii="Times New Roman" w:hAnsi="Times New Roman" w:cs="Times New Roman"/>
        </w:rPr>
        <w:t>In this contribution, we have the following proposals with regard to AI/ML positioning.</w:t>
      </w:r>
    </w:p>
    <w:p w14:paraId="17656A58" w14:textId="05EC763B" w:rsidR="00596E70" w:rsidRDefault="00610382"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_Ref197434476 \h </w:instrText>
      </w:r>
      <w:r>
        <w:rPr>
          <w:rFonts w:ascii="Times New Roman" w:eastAsia="宋体" w:hAnsi="Times New Roman" w:cs="Times New Roman"/>
          <w:b/>
        </w:rPr>
      </w:r>
      <w:r>
        <w:rPr>
          <w:rFonts w:ascii="Times New Roman" w:eastAsia="宋体" w:hAnsi="Times New Roman" w:cs="Times New Roman"/>
          <w:b/>
        </w:rPr>
        <w:fldChar w:fldCharType="separate"/>
      </w:r>
      <w:r w:rsidR="00D7784F" w:rsidRPr="003C01F2">
        <w:rPr>
          <w:rFonts w:ascii="Times New Roman" w:hAnsi="Times New Roman" w:cs="Times New Roman"/>
          <w:b/>
          <w:i/>
        </w:rPr>
        <w:t xml:space="preserve">Proposal </w:t>
      </w:r>
      <w:r w:rsidR="00D7784F">
        <w:rPr>
          <w:rFonts w:ascii="Times New Roman" w:hAnsi="Times New Roman" w:cs="Times New Roman"/>
          <w:b/>
          <w:i/>
          <w:noProof/>
        </w:rPr>
        <w:t>1</w:t>
      </w:r>
      <w:r w:rsidR="00D7784F" w:rsidRPr="003C01F2">
        <w:rPr>
          <w:rFonts w:ascii="Times New Roman" w:hAnsi="Times New Roman" w:cs="Times New Roman"/>
          <w:b/>
          <w:i/>
        </w:rPr>
        <w:t>: For AI/ML based positioning Case 3b</w:t>
      </w:r>
      <w:r w:rsidR="00D7784F">
        <w:rPr>
          <w:rFonts w:ascii="Times New Roman" w:hAnsi="Times New Roman" w:cs="Times New Roman"/>
          <w:b/>
          <w:i/>
        </w:rPr>
        <w:t xml:space="preserve"> </w:t>
      </w:r>
      <w:r w:rsidR="00D7784F" w:rsidRPr="008D2D02">
        <w:rPr>
          <w:rFonts w:ascii="Times New Roman" w:hAnsi="Times New Roman" w:cs="Times New Roman"/>
          <w:b/>
          <w:i/>
        </w:rPr>
        <w:t>with the channel measurement type (B)</w:t>
      </w:r>
      <w:r w:rsidR="00D7784F" w:rsidRPr="003C01F2">
        <w:rPr>
          <w:rFonts w:ascii="Times New Roman" w:hAnsi="Times New Roman" w:cs="Times New Roman"/>
          <w:b/>
          <w:i/>
        </w:rPr>
        <w:t xml:space="preserve">, the measurement parameter Nt </w:t>
      </w:r>
      <w:r w:rsidR="00D7784F">
        <w:rPr>
          <w:rFonts w:ascii="Times New Roman" w:hAnsi="Times New Roman" w:cs="Times New Roman" w:hint="eastAsia"/>
          <w:b/>
          <w:i/>
        </w:rPr>
        <w:t>should</w:t>
      </w:r>
      <w:r w:rsidR="00D7784F" w:rsidRPr="003C01F2">
        <w:rPr>
          <w:rFonts w:ascii="Times New Roman" w:hAnsi="Times New Roman" w:cs="Times New Roman"/>
          <w:b/>
          <w:i/>
        </w:rPr>
        <w:t xml:space="preserve"> not </w:t>
      </w:r>
      <w:r w:rsidR="00D7784F">
        <w:rPr>
          <w:rFonts w:ascii="Times New Roman" w:hAnsi="Times New Roman" w:cs="Times New Roman" w:hint="eastAsia"/>
          <w:b/>
          <w:i/>
        </w:rPr>
        <w:t>b</w:t>
      </w:r>
      <w:r w:rsidR="00D7784F">
        <w:rPr>
          <w:rFonts w:ascii="Times New Roman" w:hAnsi="Times New Roman" w:cs="Times New Roman"/>
          <w:b/>
          <w:i/>
        </w:rPr>
        <w:t xml:space="preserve">e </w:t>
      </w:r>
      <w:r w:rsidR="00D7784F" w:rsidRPr="003C01F2">
        <w:rPr>
          <w:rFonts w:ascii="Times New Roman" w:hAnsi="Times New Roman" w:cs="Times New Roman"/>
          <w:b/>
          <w:i/>
        </w:rPr>
        <w:t>included together with the channel measurement values.</w:t>
      </w:r>
      <w:r>
        <w:rPr>
          <w:rFonts w:ascii="Times New Roman" w:eastAsia="宋体" w:hAnsi="Times New Roman" w:cs="Times New Roman"/>
          <w:b/>
        </w:rPr>
        <w:fldChar w:fldCharType="end"/>
      </w:r>
    </w:p>
    <w:p w14:paraId="43D3CA9F" w14:textId="77777777" w:rsidR="00AE54E0" w:rsidRDefault="00AE54E0" w:rsidP="00596E70">
      <w:pPr>
        <w:rPr>
          <w:rFonts w:ascii="Times New Roman" w:eastAsia="宋体" w:hAnsi="Times New Roman" w:cs="Times New Roman"/>
          <w:b/>
        </w:rPr>
      </w:pPr>
    </w:p>
    <w:p w14:paraId="359FA6CA" w14:textId="2790A5E1"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_Ref197434797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610382">
        <w:rPr>
          <w:rFonts w:ascii="Times New Roman" w:hAnsi="Times New Roman" w:cs="Times New Roman"/>
          <w:b/>
          <w:i/>
          <w:szCs w:val="21"/>
        </w:rPr>
        <w:t xml:space="preserve">Proposal </w:t>
      </w:r>
      <w:r w:rsidR="00EC0E91">
        <w:rPr>
          <w:rFonts w:ascii="Times New Roman" w:hAnsi="Times New Roman" w:cs="Times New Roman"/>
          <w:b/>
          <w:i/>
          <w:noProof/>
          <w:szCs w:val="21"/>
        </w:rPr>
        <w:t>2</w:t>
      </w:r>
      <w:r w:rsidR="00EC0E91" w:rsidRPr="00610382">
        <w:rPr>
          <w:rFonts w:ascii="Times New Roman" w:hAnsi="Times New Roman" w:cs="Times New Roman"/>
          <w:b/>
          <w:i/>
          <w:szCs w:val="21"/>
        </w:rPr>
        <w:t>: For measurement report format in channel measurement type (B), reporting the timing information for each of the Nt' samples based on legacy path-based reporting.</w:t>
      </w:r>
      <w:r>
        <w:rPr>
          <w:rFonts w:ascii="Times New Roman" w:eastAsia="宋体" w:hAnsi="Times New Roman" w:cs="Times New Roman"/>
          <w:b/>
        </w:rPr>
        <w:fldChar w:fldCharType="end"/>
      </w:r>
    </w:p>
    <w:p w14:paraId="3D429099" w14:textId="77777777" w:rsidR="00AE54E0" w:rsidRDefault="00AE54E0" w:rsidP="00596E70">
      <w:pPr>
        <w:rPr>
          <w:rFonts w:ascii="Times New Roman" w:eastAsia="宋体" w:hAnsi="Times New Roman" w:cs="Times New Roman"/>
          <w:b/>
        </w:rPr>
      </w:pPr>
    </w:p>
    <w:p w14:paraId="2F1C1997" w14:textId="42DCEB6C"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_Ref197434799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3C01F2">
        <w:rPr>
          <w:rFonts w:ascii="Times New Roman" w:hAnsi="Times New Roman" w:cs="Times New Roman"/>
          <w:b/>
          <w:i/>
          <w:szCs w:val="21"/>
        </w:rPr>
        <w:t xml:space="preserve">Proposal </w:t>
      </w:r>
      <w:r w:rsidR="00EC0E91">
        <w:rPr>
          <w:rFonts w:ascii="Times New Roman" w:hAnsi="Times New Roman" w:cs="Times New Roman"/>
          <w:b/>
          <w:i/>
          <w:noProof/>
          <w:szCs w:val="21"/>
        </w:rPr>
        <w:t>3</w:t>
      </w:r>
      <w:r w:rsidR="00EC0E91" w:rsidRPr="003C01F2">
        <w:rPr>
          <w:rFonts w:ascii="Times New Roman" w:hAnsi="Times New Roman" w:cs="Times New Roman"/>
          <w:b/>
          <w:i/>
          <w:szCs w:val="21"/>
        </w:rPr>
        <w:t>: For AI/ML based positioning Case 3a, LMF shall be able to distinguish whether the timing information is pre Rel-19 legacy timing measurement or Rel-19 timing measurement.</w:t>
      </w:r>
      <w:r>
        <w:rPr>
          <w:rFonts w:ascii="Times New Roman" w:eastAsia="宋体" w:hAnsi="Times New Roman" w:cs="Times New Roman"/>
          <w:b/>
        </w:rPr>
        <w:fldChar w:fldCharType="end"/>
      </w:r>
    </w:p>
    <w:p w14:paraId="4B65FF48" w14:textId="77777777" w:rsidR="004767ED" w:rsidRPr="003C01F2" w:rsidRDefault="004767ED" w:rsidP="004767ED">
      <w:pPr>
        <w:pStyle w:val="a7"/>
        <w:numPr>
          <w:ilvl w:val="0"/>
          <w:numId w:val="35"/>
        </w:numPr>
        <w:ind w:firstLineChars="0"/>
        <w:rPr>
          <w:rFonts w:ascii="Times New Roman" w:hAnsi="Times New Roman" w:cs="Times New Roman"/>
          <w:b/>
          <w:i/>
          <w:szCs w:val="21"/>
        </w:rPr>
      </w:pPr>
      <w:r w:rsidRPr="003C01F2">
        <w:rPr>
          <w:rFonts w:ascii="Times New Roman" w:hAnsi="Times New Roman" w:cs="Times New Roman"/>
          <w:b/>
          <w:i/>
          <w:szCs w:val="21"/>
        </w:rPr>
        <w:t>It is up to RAN3 to decide how to ensure that LMF can distinguish between the two types of timing measurement.</w:t>
      </w:r>
    </w:p>
    <w:p w14:paraId="75D0D7BC" w14:textId="77777777" w:rsidR="004767ED" w:rsidRPr="004767ED" w:rsidRDefault="004767ED" w:rsidP="00596E70">
      <w:pPr>
        <w:rPr>
          <w:rFonts w:ascii="Times New Roman" w:eastAsia="宋体" w:hAnsi="Times New Roman" w:cs="Times New Roman"/>
          <w:b/>
        </w:rPr>
      </w:pPr>
    </w:p>
    <w:p w14:paraId="1E0D2CF1" w14:textId="1A19D9CF"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_Ref197434800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C616F5">
        <w:rPr>
          <w:rFonts w:ascii="Times New Roman" w:hAnsi="Times New Roman" w:cs="Times New Roman"/>
          <w:b/>
          <w:i/>
          <w:szCs w:val="21"/>
        </w:rPr>
        <w:t xml:space="preserve">Proposal </w:t>
      </w:r>
      <w:r w:rsidR="00EC0E91">
        <w:rPr>
          <w:rFonts w:ascii="Times New Roman" w:hAnsi="Times New Roman" w:cs="Times New Roman"/>
          <w:b/>
          <w:i/>
          <w:noProof/>
          <w:szCs w:val="21"/>
        </w:rPr>
        <w:t>4</w:t>
      </w:r>
      <w:r w:rsidR="00EC0E91" w:rsidRPr="00C616F5">
        <w:rPr>
          <w:rFonts w:ascii="Times New Roman" w:eastAsia="宋体" w:hAnsi="Times New Roman" w:cs="Times New Roman"/>
          <w:b/>
          <w:i/>
          <w:szCs w:val="21"/>
        </w:rPr>
        <w:t>: For training data collection of AI/ML based positioning Case 1, for time stamp of label,</w:t>
      </w:r>
      <w:r>
        <w:rPr>
          <w:rFonts w:ascii="Times New Roman" w:eastAsia="宋体" w:hAnsi="Times New Roman" w:cs="Times New Roman"/>
          <w:b/>
        </w:rPr>
        <w:fldChar w:fldCharType="end"/>
      </w:r>
      <w:r>
        <w:rPr>
          <w:rFonts w:ascii="Times New Roman" w:eastAsia="宋体" w:hAnsi="Times New Roman" w:cs="Times New Roman"/>
          <w:b/>
        </w:rPr>
        <w:t xml:space="preserve"> </w:t>
      </w:r>
    </w:p>
    <w:p w14:paraId="657348F5" w14:textId="77777777" w:rsidR="00C47D26" w:rsidRPr="00C616F5" w:rsidRDefault="00C47D26" w:rsidP="00C47D26">
      <w:pPr>
        <w:pStyle w:val="a7"/>
        <w:numPr>
          <w:ilvl w:val="1"/>
          <w:numId w:val="11"/>
        </w:numPr>
        <w:ind w:firstLineChars="0"/>
        <w:rPr>
          <w:rFonts w:ascii="Times New Roman" w:eastAsia="宋体" w:hAnsi="Times New Roman" w:cs="Times New Roman"/>
          <w:b/>
          <w:i/>
          <w:szCs w:val="21"/>
        </w:rPr>
      </w:pPr>
      <w:r w:rsidRPr="00C616F5">
        <w:rPr>
          <w:rFonts w:ascii="Times New Roman" w:eastAsia="宋体" w:hAnsi="Times New Roman" w:cs="Times New Roman"/>
          <w:b/>
          <w:i/>
          <w:szCs w:val="21"/>
        </w:rPr>
        <w:t xml:space="preserve">When the label is provided by LMF, the existing IE </w:t>
      </w:r>
      <w:r w:rsidRPr="00581C54">
        <w:rPr>
          <w:rFonts w:ascii="Times New Roman" w:eastAsia="宋体" w:hAnsi="Times New Roman" w:cs="Times New Roman"/>
          <w:b/>
          <w:i/>
          <w:szCs w:val="21"/>
        </w:rPr>
        <w:t>NR-TimeStamp and UTCTime</w:t>
      </w:r>
      <w:r w:rsidRPr="00C616F5">
        <w:rPr>
          <w:rFonts w:ascii="Times New Roman" w:eastAsia="宋体" w:hAnsi="Times New Roman" w:cs="Times New Roman"/>
          <w:b/>
          <w:i/>
          <w:szCs w:val="21"/>
        </w:rPr>
        <w:t xml:space="preserve"> in TS 37.355 can be reused from RAN1 perspective</w:t>
      </w:r>
    </w:p>
    <w:p w14:paraId="761C462D" w14:textId="77777777" w:rsidR="00AE54E0" w:rsidRPr="004767ED" w:rsidRDefault="00AE54E0" w:rsidP="00596E70">
      <w:pPr>
        <w:rPr>
          <w:rFonts w:ascii="Times New Roman" w:eastAsia="宋体" w:hAnsi="Times New Roman" w:cs="Times New Roman"/>
          <w:b/>
        </w:rPr>
      </w:pPr>
    </w:p>
    <w:p w14:paraId="6291C0F8" w14:textId="72E115D7"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_Ref197434802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C616F5">
        <w:rPr>
          <w:rFonts w:ascii="Times New Roman" w:hAnsi="Times New Roman" w:cs="Times New Roman"/>
          <w:b/>
          <w:i/>
          <w:szCs w:val="21"/>
        </w:rPr>
        <w:t xml:space="preserve">Proposal </w:t>
      </w:r>
      <w:r w:rsidR="00EC0E91">
        <w:rPr>
          <w:rFonts w:ascii="Times New Roman" w:hAnsi="Times New Roman" w:cs="Times New Roman"/>
          <w:b/>
          <w:i/>
          <w:noProof/>
          <w:szCs w:val="21"/>
        </w:rPr>
        <w:t>5</w:t>
      </w:r>
      <w:r w:rsidR="00EC0E91" w:rsidRPr="00C616F5">
        <w:rPr>
          <w:rFonts w:ascii="Times New Roman" w:hAnsi="Times New Roman" w:cs="Times New Roman"/>
          <w:b/>
          <w:i/>
          <w:szCs w:val="21"/>
        </w:rPr>
        <w:t>: For AI/ML based positioning Case 3b, if the label data of location is generated by PRU/non-PRU UE and transferred from the PRU/non-PRU UE to LMF, label and quality indicator of label can be provided by reusing existing IEs.</w:t>
      </w:r>
      <w:r>
        <w:rPr>
          <w:rFonts w:ascii="Times New Roman" w:eastAsia="宋体" w:hAnsi="Times New Roman" w:cs="Times New Roman"/>
          <w:b/>
        </w:rPr>
        <w:fldChar w:fldCharType="end"/>
      </w:r>
    </w:p>
    <w:p w14:paraId="170DB150" w14:textId="77777777" w:rsidR="004767ED" w:rsidRPr="00C616F5" w:rsidRDefault="004767ED" w:rsidP="004767ED">
      <w:pPr>
        <w:pStyle w:val="a7"/>
        <w:numPr>
          <w:ilvl w:val="0"/>
          <w:numId w:val="22"/>
        </w:numPr>
        <w:tabs>
          <w:tab w:val="left" w:pos="0"/>
          <w:tab w:val="left" w:pos="720"/>
        </w:tabs>
        <w:suppressAutoHyphens/>
        <w:ind w:firstLineChars="0"/>
        <w:rPr>
          <w:rFonts w:ascii="Times New Roman" w:hAnsi="Times New Roman" w:cs="Times New Roman"/>
          <w:b/>
          <w:i/>
          <w:szCs w:val="21"/>
        </w:rPr>
      </w:pPr>
      <w:r w:rsidRPr="00C616F5">
        <w:rPr>
          <w:rFonts w:ascii="Times New Roman" w:hAnsi="Times New Roman" w:cs="Times New Roman"/>
          <w:b/>
          <w:i/>
          <w:szCs w:val="21"/>
        </w:rPr>
        <w:t xml:space="preserve">the existing IE can </w:t>
      </w:r>
      <w:r w:rsidRPr="00C616F5">
        <w:rPr>
          <w:rFonts w:ascii="Times New Roman" w:hAnsi="Times New Roman" w:cs="Times New Roman"/>
          <w:b/>
          <w:bCs/>
          <w:i/>
          <w:iCs/>
          <w:szCs w:val="21"/>
        </w:rPr>
        <w:t xml:space="preserve">use one of the geographic shapes defined in TS 23.032. </w:t>
      </w:r>
      <w:r w:rsidRPr="00C616F5">
        <w:rPr>
          <w:rFonts w:ascii="Times New Roman" w:hAnsi="Times New Roman" w:cs="Times New Roman"/>
          <w:b/>
          <w:i/>
          <w:szCs w:val="21"/>
        </w:rPr>
        <w:t xml:space="preserve">The </w:t>
      </w:r>
      <w:r w:rsidRPr="00C616F5">
        <w:rPr>
          <w:rFonts w:ascii="Times New Roman" w:eastAsia="等线" w:hAnsi="Times New Roman" w:cs="Times New Roman"/>
          <w:b/>
          <w:i/>
          <w:szCs w:val="21"/>
        </w:rPr>
        <w:t xml:space="preserve">location estimate </w:t>
      </w:r>
      <w:r w:rsidRPr="00C616F5">
        <w:rPr>
          <w:rFonts w:ascii="Times New Roman" w:hAnsi="Times New Roman" w:cs="Times New Roman"/>
          <w:b/>
          <w:i/>
          <w:szCs w:val="21"/>
        </w:rPr>
        <w:t>uncertainty and confidence (if included with the geographic shapes) can serve as quality indicator of the label.</w:t>
      </w:r>
    </w:p>
    <w:p w14:paraId="350CB2DA" w14:textId="77777777" w:rsidR="00AE54E0" w:rsidRPr="004767ED" w:rsidRDefault="00AE54E0" w:rsidP="00596E70">
      <w:pPr>
        <w:rPr>
          <w:rFonts w:ascii="Times New Roman" w:eastAsia="宋体" w:hAnsi="Times New Roman" w:cs="Times New Roman"/>
          <w:b/>
        </w:rPr>
      </w:pPr>
    </w:p>
    <w:p w14:paraId="2AF4575B" w14:textId="7C0CE4D1"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_Ref197434803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C616F5">
        <w:rPr>
          <w:rFonts w:ascii="Times New Roman" w:hAnsi="Times New Roman" w:cs="Times New Roman"/>
          <w:b/>
          <w:i/>
          <w:szCs w:val="21"/>
        </w:rPr>
        <w:t xml:space="preserve">Proposal </w:t>
      </w:r>
      <w:r w:rsidR="00EC0E91">
        <w:rPr>
          <w:rFonts w:ascii="Times New Roman" w:hAnsi="Times New Roman" w:cs="Times New Roman"/>
          <w:b/>
          <w:i/>
          <w:noProof/>
          <w:szCs w:val="21"/>
        </w:rPr>
        <w:t>6</w:t>
      </w:r>
      <w:r w:rsidR="00EC0E91" w:rsidRPr="00C616F5">
        <w:rPr>
          <w:rFonts w:ascii="Times New Roman" w:hAnsi="Times New Roman" w:cs="Times New Roman"/>
          <w:b/>
          <w:i/>
          <w:szCs w:val="21"/>
        </w:rPr>
        <w:t>: For training data collection of AI/ML based positioning 3a/3b, if Part A and Part B are generated by different entities, Validity information of Part B can be optionally reported, e.g., the mobile status or speed of UE.</w:t>
      </w:r>
      <w:r>
        <w:rPr>
          <w:rFonts w:ascii="Times New Roman" w:eastAsia="宋体" w:hAnsi="Times New Roman" w:cs="Times New Roman"/>
          <w:b/>
        </w:rPr>
        <w:fldChar w:fldCharType="end"/>
      </w:r>
    </w:p>
    <w:p w14:paraId="0D39462A" w14:textId="77777777" w:rsidR="00AE54E0" w:rsidRDefault="00AE54E0" w:rsidP="00596E70">
      <w:pPr>
        <w:rPr>
          <w:rFonts w:ascii="Times New Roman" w:eastAsia="宋体" w:hAnsi="Times New Roman" w:cs="Times New Roman"/>
          <w:b/>
        </w:rPr>
      </w:pPr>
    </w:p>
    <w:p w14:paraId="67277CCC" w14:textId="52F1F53F"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_Ref197434805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C616F5">
        <w:rPr>
          <w:rFonts w:ascii="Times New Roman" w:hAnsi="Times New Roman" w:cs="Times New Roman"/>
          <w:b/>
          <w:i/>
          <w:szCs w:val="21"/>
        </w:rPr>
        <w:t xml:space="preserve">Proposal </w:t>
      </w:r>
      <w:r w:rsidR="00EC0E91">
        <w:rPr>
          <w:rFonts w:ascii="Times New Roman" w:hAnsi="Times New Roman" w:cs="Times New Roman"/>
          <w:b/>
          <w:i/>
          <w:noProof/>
          <w:szCs w:val="21"/>
        </w:rPr>
        <w:t>7</w:t>
      </w:r>
      <w:r w:rsidR="00EC0E91" w:rsidRPr="00C616F5">
        <w:rPr>
          <w:rFonts w:ascii="Times New Roman" w:eastAsia="宋体" w:hAnsi="Times New Roman" w:cs="Times New Roman"/>
          <w:b/>
          <w:i/>
          <w:szCs w:val="21"/>
        </w:rPr>
        <w:t>：</w:t>
      </w:r>
      <w:r w:rsidR="00EC0E91" w:rsidRPr="00C616F5">
        <w:rPr>
          <w:rFonts w:ascii="Times New Roman" w:eastAsia="宋体" w:hAnsi="Times New Roman" w:cs="Times New Roman"/>
          <w:b/>
          <w:i/>
          <w:szCs w:val="21"/>
        </w:rPr>
        <w:t>For training data collection of AI/ML based positioning case 1, if part A and part B are generated by different entities, the time stamp of part A and the time stamp of part B are used for pairing them.</w:t>
      </w:r>
      <w:r>
        <w:rPr>
          <w:rFonts w:ascii="Times New Roman" w:eastAsia="宋体" w:hAnsi="Times New Roman" w:cs="Times New Roman"/>
          <w:b/>
        </w:rPr>
        <w:fldChar w:fldCharType="end"/>
      </w:r>
    </w:p>
    <w:p w14:paraId="61C32782" w14:textId="77777777" w:rsidR="004767ED" w:rsidRPr="00C616F5" w:rsidRDefault="004767ED" w:rsidP="004767ED">
      <w:pPr>
        <w:pStyle w:val="a7"/>
        <w:numPr>
          <w:ilvl w:val="0"/>
          <w:numId w:val="10"/>
        </w:numPr>
        <w:tabs>
          <w:tab w:val="left" w:pos="0"/>
          <w:tab w:val="left" w:pos="720"/>
        </w:tabs>
        <w:suppressAutoHyphens/>
        <w:spacing w:after="80"/>
        <w:ind w:firstLineChars="0"/>
        <w:rPr>
          <w:rFonts w:ascii="Times New Roman" w:hAnsi="Times New Roman" w:cs="Times New Roman"/>
          <w:b/>
          <w:i/>
          <w:szCs w:val="21"/>
        </w:rPr>
      </w:pPr>
      <w:r w:rsidRPr="00C616F5">
        <w:rPr>
          <w:rFonts w:ascii="Times New Roman" w:hAnsi="Times New Roman" w:cs="Times New Roman"/>
          <w:b/>
          <w:i/>
          <w:szCs w:val="21"/>
        </w:rPr>
        <w:t>Validity information of Part B can be optionally reported, e.g., the mobile status or speed of UE.</w:t>
      </w:r>
    </w:p>
    <w:p w14:paraId="29B0BFB8" w14:textId="77777777" w:rsidR="00AE54E0" w:rsidRPr="004767ED" w:rsidRDefault="00AE54E0" w:rsidP="00596E70">
      <w:pPr>
        <w:rPr>
          <w:rFonts w:ascii="Times New Roman" w:eastAsia="宋体" w:hAnsi="Times New Roman" w:cs="Times New Roman"/>
          <w:b/>
        </w:rPr>
      </w:pPr>
    </w:p>
    <w:p w14:paraId="16AFDC92" w14:textId="5D9C0B09"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_Ref197434806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C616F5">
        <w:rPr>
          <w:rFonts w:ascii="Times New Roman" w:hAnsi="Times New Roman" w:cs="Times New Roman"/>
          <w:b/>
          <w:i/>
          <w:szCs w:val="21"/>
        </w:rPr>
        <w:t xml:space="preserve">Proposal </w:t>
      </w:r>
      <w:r w:rsidR="00EC0E91">
        <w:rPr>
          <w:rFonts w:ascii="Times New Roman" w:hAnsi="Times New Roman" w:cs="Times New Roman"/>
          <w:b/>
          <w:i/>
          <w:noProof/>
          <w:szCs w:val="21"/>
        </w:rPr>
        <w:t>8</w:t>
      </w:r>
      <w:r w:rsidR="00EC0E91" w:rsidRPr="00C616F5">
        <w:rPr>
          <w:rFonts w:ascii="Times New Roman" w:eastAsia="宋体" w:hAnsi="Times New Roman" w:cs="Times New Roman"/>
          <w:b/>
          <w:i/>
          <w:szCs w:val="21"/>
        </w:rPr>
        <w:t>：</w:t>
      </w:r>
      <w:r w:rsidR="00EC0E91" w:rsidRPr="00C616F5">
        <w:rPr>
          <w:rFonts w:ascii="Times New Roman" w:hAnsi="Times New Roman" w:cs="Times New Roman"/>
          <w:b/>
          <w:i/>
          <w:szCs w:val="21"/>
        </w:rPr>
        <w:t>For AI/ML based positioning Case 1</w:t>
      </w:r>
      <w:r w:rsidR="00EC0E91" w:rsidRPr="00C616F5">
        <w:rPr>
          <w:rFonts w:ascii="Times New Roman" w:eastAsia="宋体" w:hAnsi="Times New Roman" w:cs="Times New Roman"/>
          <w:b/>
          <w:i/>
          <w:szCs w:val="21"/>
        </w:rPr>
        <w:t>, at least support LMF to explicitly provided info#7 to UE.</w:t>
      </w:r>
      <w:r>
        <w:rPr>
          <w:rFonts w:ascii="Times New Roman" w:eastAsia="宋体" w:hAnsi="Times New Roman" w:cs="Times New Roman"/>
          <w:b/>
        </w:rPr>
        <w:fldChar w:fldCharType="end"/>
      </w:r>
    </w:p>
    <w:p w14:paraId="2DF2D46F" w14:textId="0CC33D43" w:rsidR="00AE54E0" w:rsidRDefault="00AE54E0" w:rsidP="00596E70">
      <w:pPr>
        <w:rPr>
          <w:rFonts w:ascii="Times New Roman" w:eastAsia="宋体" w:hAnsi="Times New Roman" w:cs="Times New Roman"/>
          <w:b/>
        </w:rPr>
      </w:pPr>
    </w:p>
    <w:p w14:paraId="3911F521" w14:textId="5DD3A46C" w:rsidR="00EC0E91" w:rsidRDefault="00EC0E91"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_Ref197446554 \h </w:instrText>
      </w:r>
      <w:r>
        <w:rPr>
          <w:rFonts w:ascii="Times New Roman" w:eastAsia="宋体" w:hAnsi="Times New Roman" w:cs="Times New Roman"/>
          <w:b/>
        </w:rPr>
      </w:r>
      <w:r>
        <w:rPr>
          <w:rFonts w:ascii="Times New Roman" w:eastAsia="宋体" w:hAnsi="Times New Roman" w:cs="Times New Roman"/>
          <w:b/>
        </w:rPr>
        <w:fldChar w:fldCharType="separate"/>
      </w:r>
      <w:r w:rsidRPr="00921932">
        <w:rPr>
          <w:rFonts w:ascii="Times New Roman" w:hAnsi="Times New Roman" w:cs="Times New Roman"/>
          <w:b/>
          <w:i/>
          <w:szCs w:val="21"/>
        </w:rPr>
        <w:t xml:space="preserve">Proposal </w:t>
      </w:r>
      <w:r>
        <w:rPr>
          <w:rFonts w:ascii="Times New Roman" w:hAnsi="Times New Roman" w:cs="Times New Roman"/>
          <w:b/>
          <w:i/>
          <w:noProof/>
          <w:szCs w:val="21"/>
        </w:rPr>
        <w:t>9</w:t>
      </w:r>
      <w:r w:rsidRPr="00921932">
        <w:rPr>
          <w:rFonts w:ascii="Times New Roman" w:hAnsi="Times New Roman" w:cs="Times New Roman"/>
          <w:b/>
          <w:i/>
          <w:szCs w:val="21"/>
        </w:rPr>
        <w:t>: There is no need to introduce info #16</w:t>
      </w:r>
      <w:r>
        <w:rPr>
          <w:rFonts w:ascii="Times New Roman" w:hAnsi="Times New Roman" w:cs="Times New Roman"/>
          <w:b/>
          <w:i/>
          <w:szCs w:val="21"/>
        </w:rPr>
        <w:t xml:space="preserve">-18 for AI/ML positioning Case 1 </w:t>
      </w:r>
      <w:r w:rsidRPr="00921932">
        <w:rPr>
          <w:rFonts w:ascii="Times New Roman" w:hAnsi="Times New Roman" w:cs="Times New Roman"/>
          <w:b/>
          <w:i/>
          <w:szCs w:val="21"/>
        </w:rPr>
        <w:t>in Rel-19.</w:t>
      </w:r>
      <w:r>
        <w:rPr>
          <w:rFonts w:ascii="Times New Roman" w:eastAsia="宋体" w:hAnsi="Times New Roman" w:cs="Times New Roman"/>
          <w:b/>
        </w:rPr>
        <w:fldChar w:fldCharType="end"/>
      </w:r>
    </w:p>
    <w:p w14:paraId="6DC31516" w14:textId="77777777" w:rsidR="00EC0E91" w:rsidRDefault="00EC0E91" w:rsidP="00596E70">
      <w:pPr>
        <w:rPr>
          <w:rFonts w:ascii="Times New Roman" w:eastAsia="宋体" w:hAnsi="Times New Roman" w:cs="Times New Roman"/>
          <w:b/>
        </w:rPr>
      </w:pPr>
    </w:p>
    <w:p w14:paraId="629B1473" w14:textId="4FE90EC7"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_Ref197434807 \h </w:instrText>
      </w:r>
      <w:r>
        <w:rPr>
          <w:rFonts w:ascii="Times New Roman" w:eastAsia="宋体" w:hAnsi="Times New Roman" w:cs="Times New Roman"/>
          <w:b/>
        </w:rPr>
      </w:r>
      <w:r>
        <w:rPr>
          <w:rFonts w:ascii="Times New Roman" w:eastAsia="宋体" w:hAnsi="Times New Roman" w:cs="Times New Roman"/>
          <w:b/>
        </w:rPr>
        <w:fldChar w:fldCharType="separate"/>
      </w:r>
      <w:r w:rsidR="00C73C8E" w:rsidRPr="00C616F5">
        <w:rPr>
          <w:rFonts w:ascii="Times New Roman" w:hAnsi="Times New Roman" w:cs="Times New Roman"/>
          <w:b/>
          <w:i/>
          <w:szCs w:val="21"/>
        </w:rPr>
        <w:t xml:space="preserve">Proposal </w:t>
      </w:r>
      <w:r w:rsidR="00C73C8E">
        <w:rPr>
          <w:rFonts w:ascii="Times New Roman" w:hAnsi="Times New Roman" w:cs="Times New Roman"/>
          <w:b/>
          <w:i/>
          <w:noProof/>
          <w:szCs w:val="21"/>
        </w:rPr>
        <w:t>10</w:t>
      </w:r>
      <w:r w:rsidR="00C73C8E" w:rsidRPr="00C616F5">
        <w:rPr>
          <w:rFonts w:ascii="Times New Roman" w:hAnsi="Times New Roman" w:cs="Times New Roman"/>
          <w:b/>
          <w:i/>
          <w:szCs w:val="21"/>
        </w:rPr>
        <w:t>: For model performance monitoring of AI/ML positioning Case 1, Option A-1 and A-2 are supported.</w:t>
      </w:r>
      <w:r>
        <w:rPr>
          <w:rFonts w:ascii="Times New Roman" w:eastAsia="宋体" w:hAnsi="Times New Roman" w:cs="Times New Roman"/>
          <w:b/>
        </w:rPr>
        <w:fldChar w:fldCharType="end"/>
      </w:r>
    </w:p>
    <w:p w14:paraId="5B5D9CEE" w14:textId="77777777" w:rsidR="00AE54E0" w:rsidRDefault="00AE54E0" w:rsidP="00596E70">
      <w:pPr>
        <w:rPr>
          <w:rFonts w:ascii="Times New Roman" w:eastAsia="宋体" w:hAnsi="Times New Roman" w:cs="Times New Roman"/>
          <w:b/>
        </w:rPr>
      </w:pPr>
    </w:p>
    <w:p w14:paraId="45B62608" w14:textId="5ED669AF"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_Ref197434808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0E4E57">
        <w:rPr>
          <w:rFonts w:ascii="Times New Roman" w:hAnsi="Times New Roman" w:cs="Times New Roman"/>
          <w:b/>
          <w:i/>
          <w:szCs w:val="21"/>
        </w:rPr>
        <w:t xml:space="preserve">Proposal </w:t>
      </w:r>
      <w:r w:rsidR="00EC0E91">
        <w:rPr>
          <w:rFonts w:ascii="Times New Roman" w:hAnsi="Times New Roman" w:cs="Times New Roman"/>
          <w:b/>
          <w:i/>
          <w:noProof/>
          <w:szCs w:val="21"/>
        </w:rPr>
        <w:t>11</w:t>
      </w:r>
      <w:r w:rsidR="00EC0E91" w:rsidRPr="000E4E57">
        <w:rPr>
          <w:rFonts w:ascii="Times New Roman" w:hAnsi="Times New Roman" w:cs="Times New Roman"/>
          <w:b/>
          <w:i/>
          <w:szCs w:val="21"/>
        </w:rPr>
        <w:t>: For model performance monitoring of AI/ML positioning Case 1, the target UE reports monitoring outcome at least when the target UE has detected that the target UE cannot perform the Case 1 positioning method.</w:t>
      </w:r>
      <w:r>
        <w:rPr>
          <w:rFonts w:ascii="Times New Roman" w:eastAsia="宋体" w:hAnsi="Times New Roman" w:cs="Times New Roman"/>
          <w:b/>
        </w:rPr>
        <w:fldChar w:fldCharType="end"/>
      </w:r>
    </w:p>
    <w:p w14:paraId="6BEA8C6B" w14:textId="77777777" w:rsidR="00AE54E0" w:rsidRPr="004767ED" w:rsidRDefault="00AE54E0" w:rsidP="00596E70">
      <w:pPr>
        <w:rPr>
          <w:rFonts w:ascii="Times New Roman" w:eastAsia="宋体" w:hAnsi="Times New Roman" w:cs="Times New Roman"/>
          <w:b/>
        </w:rPr>
      </w:pPr>
    </w:p>
    <w:p w14:paraId="438AB47A" w14:textId="68BB57E4" w:rsidR="00AE54E0" w:rsidRDefault="00AE54E0" w:rsidP="00596E70">
      <w:pPr>
        <w:rPr>
          <w:rFonts w:ascii="Times New Roman" w:eastAsia="宋体" w:hAnsi="Times New Roman" w:cs="Times New Roman"/>
          <w:b/>
        </w:rPr>
      </w:pPr>
      <w:r>
        <w:rPr>
          <w:rFonts w:ascii="Times New Roman" w:eastAsia="宋体" w:hAnsi="Times New Roman" w:cs="Times New Roman"/>
          <w:b/>
        </w:rPr>
        <w:fldChar w:fldCharType="begin"/>
      </w:r>
      <w:r>
        <w:rPr>
          <w:rFonts w:ascii="Times New Roman" w:eastAsia="宋体" w:hAnsi="Times New Roman" w:cs="Times New Roman"/>
          <w:b/>
        </w:rPr>
        <w:instrText xml:space="preserve"> REF _Ref197434809 \h </w:instrText>
      </w:r>
      <w:r>
        <w:rPr>
          <w:rFonts w:ascii="Times New Roman" w:eastAsia="宋体" w:hAnsi="Times New Roman" w:cs="Times New Roman"/>
          <w:b/>
        </w:rPr>
      </w:r>
      <w:r>
        <w:rPr>
          <w:rFonts w:ascii="Times New Roman" w:eastAsia="宋体" w:hAnsi="Times New Roman" w:cs="Times New Roman"/>
          <w:b/>
        </w:rPr>
        <w:fldChar w:fldCharType="separate"/>
      </w:r>
      <w:r w:rsidR="00EC0E91" w:rsidRPr="00AE54E0">
        <w:rPr>
          <w:rFonts w:ascii="Times New Roman" w:hAnsi="Times New Roman" w:cs="Times New Roman"/>
          <w:b/>
          <w:i/>
          <w:szCs w:val="21"/>
        </w:rPr>
        <w:t xml:space="preserve">Proposal </w:t>
      </w:r>
      <w:r w:rsidR="00EC0E91">
        <w:rPr>
          <w:rFonts w:ascii="Times New Roman" w:hAnsi="Times New Roman" w:cs="Times New Roman"/>
          <w:b/>
          <w:i/>
          <w:noProof/>
          <w:szCs w:val="21"/>
        </w:rPr>
        <w:t>12</w:t>
      </w:r>
      <w:r w:rsidR="00EC0E91" w:rsidRPr="00AE54E0">
        <w:rPr>
          <w:rFonts w:ascii="Times New Roman" w:hAnsi="Times New Roman" w:cs="Times New Roman"/>
          <w:b/>
          <w:i/>
          <w:szCs w:val="21"/>
        </w:rPr>
        <w:t>: For model performance monitoring of AI/ML positioning Case 1, the target UE may use label-based or label-free monitoring method.</w:t>
      </w:r>
      <w:r>
        <w:rPr>
          <w:rFonts w:ascii="Times New Roman" w:eastAsia="宋体" w:hAnsi="Times New Roman" w:cs="Times New Roman"/>
          <w:b/>
        </w:rPr>
        <w:fldChar w:fldCharType="end"/>
      </w:r>
    </w:p>
    <w:p w14:paraId="7CEC6C43" w14:textId="52248DE1" w:rsidR="004767ED" w:rsidRPr="00AE54E0" w:rsidRDefault="00924B00" w:rsidP="004767ED">
      <w:pPr>
        <w:pStyle w:val="a7"/>
        <w:numPr>
          <w:ilvl w:val="1"/>
          <w:numId w:val="11"/>
        </w:numPr>
        <w:ind w:firstLineChars="0"/>
        <w:rPr>
          <w:rFonts w:ascii="Times New Roman" w:hAnsi="Times New Roman" w:cs="Times New Roman"/>
          <w:b/>
          <w:i/>
          <w:szCs w:val="21"/>
        </w:rPr>
      </w:pPr>
      <w:r>
        <w:rPr>
          <w:rFonts w:ascii="Times New Roman" w:eastAsia="宋体" w:hAnsi="Times New Roman" w:cs="Times New Roman"/>
          <w:b/>
          <w:i/>
          <w:szCs w:val="21"/>
        </w:rPr>
        <w:t>T</w:t>
      </w:r>
      <w:r w:rsidR="004767ED" w:rsidRPr="00AE54E0">
        <w:rPr>
          <w:rFonts w:ascii="Times New Roman" w:eastAsia="宋体" w:hAnsi="Times New Roman" w:cs="Times New Roman"/>
          <w:b/>
          <w:i/>
          <w:szCs w:val="21"/>
        </w:rPr>
        <w:t>he LMF makes functionality-level decision based on the monitoring outcome from the target UE</w:t>
      </w:r>
      <w:r w:rsidR="00E94478" w:rsidRPr="00E94478">
        <w:rPr>
          <w:rFonts w:ascii="Times New Roman" w:eastAsia="宋体" w:hAnsi="Times New Roman" w:cs="Times New Roman" w:hint="eastAsia"/>
          <w:b/>
          <w:i/>
          <w:szCs w:val="21"/>
        </w:rPr>
        <w:t xml:space="preserve"> </w:t>
      </w:r>
      <w:r w:rsidR="00E94478">
        <w:rPr>
          <w:rFonts w:ascii="Times New Roman" w:eastAsia="宋体" w:hAnsi="Times New Roman" w:cs="Times New Roman" w:hint="eastAsia"/>
          <w:b/>
          <w:i/>
          <w:szCs w:val="21"/>
        </w:rPr>
        <w:t>without</w:t>
      </w:r>
      <w:r w:rsidR="00E94478">
        <w:rPr>
          <w:rFonts w:ascii="Times New Roman" w:eastAsia="宋体" w:hAnsi="Times New Roman" w:cs="Times New Roman"/>
          <w:b/>
          <w:i/>
          <w:szCs w:val="21"/>
        </w:rPr>
        <w:t xml:space="preserve"> </w:t>
      </w:r>
      <w:r w:rsidR="00E94478" w:rsidRPr="00AE54E0">
        <w:rPr>
          <w:rFonts w:ascii="Times New Roman" w:eastAsia="宋体" w:hAnsi="Times New Roman" w:cs="Times New Roman"/>
          <w:b/>
          <w:i/>
          <w:szCs w:val="21"/>
        </w:rPr>
        <w:t>distinguish</w:t>
      </w:r>
      <w:r w:rsidR="00E94478">
        <w:rPr>
          <w:rFonts w:ascii="Times New Roman" w:eastAsia="宋体" w:hAnsi="Times New Roman" w:cs="Times New Roman" w:hint="eastAsia"/>
          <w:b/>
          <w:i/>
          <w:szCs w:val="21"/>
        </w:rPr>
        <w:t>ing</w:t>
      </w:r>
      <w:r w:rsidR="00E94478" w:rsidRPr="00AE54E0">
        <w:rPr>
          <w:rFonts w:ascii="Times New Roman" w:eastAsia="宋体" w:hAnsi="Times New Roman" w:cs="Times New Roman"/>
          <w:b/>
          <w:i/>
          <w:szCs w:val="21"/>
        </w:rPr>
        <w:t xml:space="preserve"> whether the monitoring outcome </w:t>
      </w:r>
      <w:r w:rsidR="00E94478">
        <w:rPr>
          <w:rFonts w:ascii="Times New Roman" w:eastAsia="宋体" w:hAnsi="Times New Roman" w:cs="Times New Roman"/>
          <w:b/>
          <w:i/>
          <w:szCs w:val="21"/>
        </w:rPr>
        <w:t xml:space="preserve">are </w:t>
      </w:r>
      <w:r w:rsidR="00E94478" w:rsidRPr="00AE54E0">
        <w:rPr>
          <w:rFonts w:ascii="Times New Roman" w:eastAsia="宋体" w:hAnsi="Times New Roman" w:cs="Times New Roman"/>
          <w:b/>
          <w:i/>
          <w:szCs w:val="21"/>
        </w:rPr>
        <w:t>generate</w:t>
      </w:r>
      <w:r w:rsidR="00E94478">
        <w:rPr>
          <w:rFonts w:ascii="Times New Roman" w:eastAsia="宋体" w:hAnsi="Times New Roman" w:cs="Times New Roman"/>
          <w:b/>
          <w:i/>
          <w:szCs w:val="21"/>
        </w:rPr>
        <w:t>d</w:t>
      </w:r>
      <w:r w:rsidR="00E94478" w:rsidRPr="00AE54E0">
        <w:rPr>
          <w:rFonts w:ascii="Times New Roman" w:eastAsia="宋体" w:hAnsi="Times New Roman" w:cs="Times New Roman"/>
          <w:b/>
          <w:i/>
          <w:szCs w:val="21"/>
        </w:rPr>
        <w:t xml:space="preserve"> by label-based or label-free monitoring method.</w:t>
      </w:r>
    </w:p>
    <w:p w14:paraId="1A5973F7" w14:textId="7207B286" w:rsidR="00AE54E0" w:rsidRPr="000E4E57" w:rsidRDefault="004767ED" w:rsidP="00596E70">
      <w:pPr>
        <w:pStyle w:val="a7"/>
        <w:numPr>
          <w:ilvl w:val="1"/>
          <w:numId w:val="11"/>
        </w:numPr>
        <w:ind w:firstLineChars="0"/>
        <w:rPr>
          <w:rFonts w:ascii="Times New Roman" w:eastAsia="宋体" w:hAnsi="Times New Roman" w:cs="Times New Roman"/>
          <w:b/>
          <w:i/>
          <w:szCs w:val="21"/>
        </w:rPr>
      </w:pPr>
      <w:r w:rsidRPr="00AE54E0">
        <w:rPr>
          <w:rFonts w:ascii="Times New Roman" w:eastAsia="宋体" w:hAnsi="Times New Roman" w:cs="Times New Roman"/>
          <w:b/>
          <w:i/>
          <w:szCs w:val="21"/>
        </w:rPr>
        <w:t>The details of label-free monitoring method are up to UE implementation</w:t>
      </w:r>
    </w:p>
    <w:p w14:paraId="6AA346E2" w14:textId="77777777" w:rsidR="00752F89" w:rsidRPr="007E7E37" w:rsidRDefault="00752F89" w:rsidP="009C1FD7">
      <w:pPr>
        <w:pStyle w:val="title1"/>
        <w:pBdr>
          <w:top w:val="none" w:sz="0" w:space="0" w:color="auto"/>
        </w:pBdr>
        <w:spacing w:beforeLines="0" w:afterLines="0"/>
        <w:rPr>
          <w:rFonts w:ascii="Times New Roman" w:hAnsi="Times New Roman"/>
          <w:b/>
          <w:sz w:val="28"/>
          <w:szCs w:val="28"/>
        </w:rPr>
      </w:pPr>
      <w:r w:rsidRPr="007E7E37">
        <w:rPr>
          <w:rFonts w:ascii="Times New Roman" w:hAnsi="Times New Roman"/>
          <w:b/>
          <w:sz w:val="28"/>
          <w:szCs w:val="28"/>
        </w:rPr>
        <w:t>References</w:t>
      </w:r>
    </w:p>
    <w:p w14:paraId="3ED57054" w14:textId="77777777" w:rsidR="009A3EA6" w:rsidRPr="00CB079F" w:rsidRDefault="009A3EA6" w:rsidP="009A3EA6">
      <w:pPr>
        <w:pStyle w:val="a7"/>
        <w:numPr>
          <w:ilvl w:val="0"/>
          <w:numId w:val="15"/>
        </w:numPr>
        <w:ind w:firstLineChars="0"/>
        <w:rPr>
          <w:rFonts w:ascii="Times New Roman" w:eastAsia="宋体" w:hAnsi="Times New Roman"/>
          <w:szCs w:val="21"/>
        </w:rPr>
      </w:pPr>
      <w:bookmarkStart w:id="17" w:name="_Ref193992533"/>
      <w:bookmarkStart w:id="18" w:name="OLE_LINK21"/>
      <w:bookmarkStart w:id="19" w:name="_Ref193387687"/>
      <w:r w:rsidRPr="00CB079F">
        <w:rPr>
          <w:rFonts w:ascii="Times New Roman" w:eastAsia="宋体" w:hAnsi="Times New Roman" w:hint="eastAsia"/>
          <w:szCs w:val="21"/>
        </w:rPr>
        <w:t>R</w:t>
      </w:r>
      <w:r w:rsidRPr="00CB079F">
        <w:rPr>
          <w:rFonts w:ascii="Times New Roman" w:eastAsia="宋体" w:hAnsi="Times New Roman"/>
          <w:szCs w:val="21"/>
        </w:rPr>
        <w:t>P-250792, “Revised WID: Artificial Intelligence (AI)/Machine Learning (ML) for NR Air Interface”</w:t>
      </w:r>
      <w:bookmarkEnd w:id="17"/>
    </w:p>
    <w:p w14:paraId="14E32DF6" w14:textId="0B7AA49A" w:rsidR="00752F89" w:rsidRPr="00CB079F" w:rsidRDefault="006E41D8" w:rsidP="006E41D8">
      <w:pPr>
        <w:pStyle w:val="a7"/>
        <w:numPr>
          <w:ilvl w:val="0"/>
          <w:numId w:val="15"/>
        </w:numPr>
        <w:ind w:firstLineChars="0"/>
        <w:rPr>
          <w:rFonts w:ascii="Times New Roman" w:eastAsia="宋体" w:hAnsi="Times New Roman" w:cs="Times New Roman"/>
          <w:szCs w:val="21"/>
        </w:rPr>
      </w:pPr>
      <w:bookmarkStart w:id="20" w:name="_Ref196915779"/>
      <w:bookmarkEnd w:id="18"/>
      <w:r w:rsidRPr="00CB079F">
        <w:rPr>
          <w:rFonts w:ascii="Times New Roman" w:eastAsia="宋体" w:hAnsi="Times New Roman" w:cs="Times New Roman"/>
          <w:szCs w:val="21"/>
        </w:rPr>
        <w:t>Chairman’s Notes RAN1#120,</w:t>
      </w:r>
      <w:r w:rsidR="00BF3B5D" w:rsidRPr="00CB079F">
        <w:rPr>
          <w:rFonts w:ascii="Times New Roman" w:eastAsia="宋体" w:hAnsi="Times New Roman" w:cs="Times New Roman"/>
          <w:szCs w:val="21"/>
        </w:rPr>
        <w:t xml:space="preserve"> </w:t>
      </w:r>
      <w:r w:rsidRPr="00CB079F">
        <w:rPr>
          <w:rFonts w:ascii="Times New Roman" w:eastAsia="宋体" w:hAnsi="Times New Roman" w:cs="Times New Roman"/>
          <w:szCs w:val="21"/>
        </w:rPr>
        <w:t>Athens, Greece, February 17</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xml:space="preserve"> – 21</w:t>
      </w:r>
      <w:r w:rsidRPr="00CB079F">
        <w:rPr>
          <w:rFonts w:ascii="Times New Roman" w:eastAsia="宋体" w:hAnsi="Times New Roman" w:cs="Times New Roman"/>
          <w:szCs w:val="21"/>
          <w:vertAlign w:val="superscript"/>
        </w:rPr>
        <w:t>st</w:t>
      </w:r>
      <w:r w:rsidRPr="00CB079F">
        <w:rPr>
          <w:rFonts w:ascii="Times New Roman" w:eastAsia="宋体" w:hAnsi="Times New Roman" w:cs="Times New Roman"/>
          <w:szCs w:val="21"/>
        </w:rPr>
        <w:t>, 2025</w:t>
      </w:r>
      <w:bookmarkEnd w:id="19"/>
      <w:bookmarkEnd w:id="20"/>
    </w:p>
    <w:p w14:paraId="157BA81F" w14:textId="083B441C" w:rsidR="006C19AA" w:rsidRPr="00CB079F" w:rsidRDefault="006C19AA" w:rsidP="006C19AA">
      <w:pPr>
        <w:pStyle w:val="a7"/>
        <w:numPr>
          <w:ilvl w:val="0"/>
          <w:numId w:val="15"/>
        </w:numPr>
        <w:ind w:firstLineChars="0"/>
        <w:rPr>
          <w:rFonts w:ascii="Times New Roman" w:eastAsia="宋体" w:hAnsi="Times New Roman" w:cs="Times New Roman"/>
          <w:szCs w:val="21"/>
        </w:rPr>
      </w:pPr>
      <w:bookmarkStart w:id="21" w:name="_Ref196915940"/>
      <w:r w:rsidRPr="00CB079F">
        <w:rPr>
          <w:rFonts w:ascii="Times New Roman" w:eastAsia="宋体" w:hAnsi="Times New Roman" w:cs="Times New Roman"/>
          <w:szCs w:val="21"/>
        </w:rPr>
        <w:t>Chairman’s Notes RAN1#120bis, Wuhan, China, April 7</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xml:space="preserve"> – 11</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2025</w:t>
      </w:r>
      <w:bookmarkEnd w:id="21"/>
    </w:p>
    <w:p w14:paraId="665F42D6" w14:textId="77777777" w:rsidR="00CA649D" w:rsidRPr="00CB079F" w:rsidRDefault="00CA649D" w:rsidP="00CA649D">
      <w:pPr>
        <w:pStyle w:val="a7"/>
        <w:numPr>
          <w:ilvl w:val="0"/>
          <w:numId w:val="15"/>
        </w:numPr>
        <w:ind w:firstLineChars="0"/>
        <w:rPr>
          <w:rFonts w:ascii="Times New Roman" w:eastAsia="宋体" w:hAnsi="Times New Roman" w:cs="Times New Roman"/>
          <w:szCs w:val="21"/>
        </w:rPr>
      </w:pPr>
      <w:bookmarkStart w:id="22" w:name="_Ref193905025"/>
      <w:r w:rsidRPr="00CB079F">
        <w:rPr>
          <w:rFonts w:ascii="Times New Roman" w:eastAsia="宋体" w:hAnsi="Times New Roman" w:cs="Times New Roman"/>
          <w:szCs w:val="21"/>
        </w:rPr>
        <w:t>Chairman’s Notes RAN1#119, Orlando, US, November 18</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xml:space="preserve"> – 22</w:t>
      </w:r>
      <w:r w:rsidRPr="00CB079F">
        <w:rPr>
          <w:rFonts w:ascii="Times New Roman" w:eastAsia="宋体" w:hAnsi="Times New Roman" w:cs="Times New Roman"/>
          <w:szCs w:val="21"/>
          <w:vertAlign w:val="superscript"/>
        </w:rPr>
        <w:t>nd</w:t>
      </w:r>
      <w:r w:rsidRPr="00CB079F">
        <w:rPr>
          <w:rFonts w:ascii="Times New Roman" w:eastAsia="宋体" w:hAnsi="Times New Roman" w:cs="Times New Roman"/>
          <w:szCs w:val="21"/>
        </w:rPr>
        <w:t>, 2024</w:t>
      </w:r>
      <w:bookmarkEnd w:id="22"/>
    </w:p>
    <w:p w14:paraId="64B09C0B" w14:textId="4E2E7507" w:rsidR="00CA649D" w:rsidRPr="00CB079F" w:rsidRDefault="00CA649D" w:rsidP="006C19AA">
      <w:pPr>
        <w:pStyle w:val="a7"/>
        <w:numPr>
          <w:ilvl w:val="0"/>
          <w:numId w:val="15"/>
        </w:numPr>
        <w:ind w:firstLineChars="0"/>
        <w:rPr>
          <w:rFonts w:ascii="Times New Roman" w:eastAsia="宋体" w:hAnsi="Times New Roman" w:cs="Times New Roman"/>
          <w:szCs w:val="21"/>
        </w:rPr>
      </w:pPr>
      <w:bookmarkStart w:id="23" w:name="_Ref193880515"/>
      <w:r w:rsidRPr="00CB079F">
        <w:rPr>
          <w:rFonts w:ascii="Times New Roman" w:eastAsia="宋体" w:hAnsi="Times New Roman" w:cs="Times New Roman"/>
          <w:szCs w:val="21"/>
        </w:rPr>
        <w:t>Chairman’s Notes RAN1#118, Maastricht, Netherlands, August 19</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xml:space="preserve"> – August 24</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2024</w:t>
      </w:r>
      <w:bookmarkEnd w:id="23"/>
    </w:p>
    <w:p w14:paraId="0F10AA46" w14:textId="047E82E0" w:rsidR="00BC50DF" w:rsidRPr="00CB079F" w:rsidRDefault="00BC50DF" w:rsidP="00BC50DF">
      <w:pPr>
        <w:pStyle w:val="a7"/>
        <w:numPr>
          <w:ilvl w:val="0"/>
          <w:numId w:val="15"/>
        </w:numPr>
        <w:ind w:firstLineChars="0"/>
        <w:rPr>
          <w:rFonts w:ascii="Times New Roman" w:eastAsia="宋体" w:hAnsi="Times New Roman" w:cs="Times New Roman"/>
          <w:szCs w:val="21"/>
        </w:rPr>
      </w:pPr>
      <w:bookmarkStart w:id="24" w:name="_Ref193904957"/>
      <w:r w:rsidRPr="00CB079F">
        <w:rPr>
          <w:rFonts w:ascii="Times New Roman" w:eastAsia="宋体" w:hAnsi="Times New Roman" w:cs="Times New Roman"/>
          <w:szCs w:val="21"/>
        </w:rPr>
        <w:t>Chairman’s Notes RAN1#116bis, Changsha, Hunan Province, China, April 15</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xml:space="preserve"> – 19</w:t>
      </w:r>
      <w:r w:rsidRPr="00CB079F">
        <w:rPr>
          <w:rFonts w:ascii="Times New Roman" w:eastAsia="宋体" w:hAnsi="Times New Roman" w:cs="Times New Roman"/>
          <w:szCs w:val="21"/>
          <w:vertAlign w:val="superscript"/>
        </w:rPr>
        <w:t>th</w:t>
      </w:r>
      <w:r w:rsidRPr="00CB079F">
        <w:rPr>
          <w:rFonts w:ascii="Times New Roman" w:eastAsia="宋体" w:hAnsi="Times New Roman" w:cs="Times New Roman"/>
          <w:szCs w:val="21"/>
        </w:rPr>
        <w:t>, 2024</w:t>
      </w:r>
      <w:bookmarkEnd w:id="24"/>
    </w:p>
    <w:p w14:paraId="0D642056" w14:textId="13BAC83E" w:rsidR="00C23234" w:rsidRPr="00CB079F" w:rsidRDefault="00C23234" w:rsidP="00C23234">
      <w:pPr>
        <w:pStyle w:val="a7"/>
        <w:numPr>
          <w:ilvl w:val="0"/>
          <w:numId w:val="15"/>
        </w:numPr>
        <w:ind w:firstLineChars="0"/>
        <w:rPr>
          <w:rFonts w:ascii="Times New Roman" w:eastAsia="宋体" w:hAnsi="Times New Roman" w:cs="Times New Roman"/>
          <w:szCs w:val="21"/>
        </w:rPr>
      </w:pPr>
      <w:bookmarkStart w:id="25" w:name="_Ref193894553"/>
      <w:r w:rsidRPr="00CB079F">
        <w:rPr>
          <w:rFonts w:ascii="Times New Roman" w:eastAsia="宋体" w:hAnsi="Times New Roman" w:cs="Times New Roman"/>
          <w:szCs w:val="21"/>
        </w:rPr>
        <w:t>3GPP TS 37.355, LTE Positioning Protocol (LPP).</w:t>
      </w:r>
      <w:bookmarkEnd w:id="25"/>
    </w:p>
    <w:p w14:paraId="7FA0AC70" w14:textId="430AE9A5" w:rsidR="000963C3" w:rsidRPr="00CB079F" w:rsidRDefault="000963C3" w:rsidP="000963C3">
      <w:pPr>
        <w:pStyle w:val="a7"/>
        <w:numPr>
          <w:ilvl w:val="0"/>
          <w:numId w:val="15"/>
        </w:numPr>
        <w:ind w:firstLineChars="0"/>
        <w:rPr>
          <w:rFonts w:ascii="Times New Roman" w:eastAsia="宋体" w:hAnsi="Times New Roman" w:cs="Times New Roman"/>
          <w:szCs w:val="21"/>
        </w:rPr>
      </w:pPr>
      <w:bookmarkStart w:id="26" w:name="_Ref196922932"/>
      <w:r w:rsidRPr="00CB079F">
        <w:rPr>
          <w:rFonts w:ascii="Times New Roman" w:eastAsia="宋体" w:hAnsi="Times New Roman" w:cs="Times New Roman"/>
          <w:szCs w:val="21"/>
        </w:rPr>
        <w:t>R1-2502991 Summary #5 of specification support for positioning accuracy enhancement</w:t>
      </w:r>
      <w:bookmarkEnd w:id="26"/>
      <w:r w:rsidRPr="00CB079F">
        <w:rPr>
          <w:rFonts w:ascii="Times New Roman" w:eastAsia="宋体" w:hAnsi="Times New Roman" w:cs="Times New Roman"/>
          <w:szCs w:val="21"/>
        </w:rPr>
        <w:t xml:space="preserve"> </w:t>
      </w:r>
    </w:p>
    <w:p w14:paraId="0C9F1039" w14:textId="0AE2BCBB" w:rsidR="00907F02" w:rsidRPr="00AF2FA2" w:rsidRDefault="00907F02" w:rsidP="00907F02">
      <w:pPr>
        <w:rPr>
          <w:rFonts w:ascii="Times New Roman" w:eastAsia="宋体" w:hAnsi="Times New Roman" w:cs="Times New Roman"/>
          <w:sz w:val="20"/>
          <w:szCs w:val="20"/>
        </w:rPr>
      </w:pPr>
    </w:p>
    <w:p w14:paraId="1F1BD476" w14:textId="02FF3470" w:rsidR="004D2847" w:rsidRPr="007E7E37" w:rsidRDefault="004D2847" w:rsidP="004D2847">
      <w:pPr>
        <w:rPr>
          <w:rFonts w:ascii="Times New Roman" w:hAnsi="Times New Roman" w:cs="Times New Roman"/>
          <w:b/>
        </w:rPr>
      </w:pPr>
    </w:p>
    <w:p w14:paraId="5C41D059" w14:textId="77777777" w:rsidR="004D2847" w:rsidRPr="002932CE" w:rsidRDefault="004D2847" w:rsidP="004D2847">
      <w:pPr>
        <w:rPr>
          <w:rFonts w:ascii="Times New Roman" w:eastAsia="宋体" w:hAnsi="Times New Roman" w:cs="Times New Roman"/>
          <w:sz w:val="20"/>
          <w:szCs w:val="20"/>
        </w:rPr>
      </w:pPr>
    </w:p>
    <w:sectPr w:rsidR="004D2847" w:rsidRPr="002932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E306" w14:textId="77777777" w:rsidR="007B5A29" w:rsidRDefault="007B5A29" w:rsidP="00974429">
      <w:r>
        <w:separator/>
      </w:r>
    </w:p>
  </w:endnote>
  <w:endnote w:type="continuationSeparator" w:id="0">
    <w:p w14:paraId="3CBC536A" w14:textId="77777777" w:rsidR="007B5A29" w:rsidRDefault="007B5A29" w:rsidP="0097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CE67E" w14:textId="77777777" w:rsidR="007B5A29" w:rsidRDefault="007B5A29" w:rsidP="00974429">
      <w:r>
        <w:separator/>
      </w:r>
    </w:p>
  </w:footnote>
  <w:footnote w:type="continuationSeparator" w:id="0">
    <w:p w14:paraId="763D1287" w14:textId="77777777" w:rsidR="007B5A29" w:rsidRDefault="007B5A29" w:rsidP="00974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92D06"/>
    <w:multiLevelType w:val="multilevel"/>
    <w:tmpl w:val="05B92D06"/>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等线"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E119E8"/>
    <w:multiLevelType w:val="hybridMultilevel"/>
    <w:tmpl w:val="3314DE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B200D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F86914"/>
    <w:multiLevelType w:val="multilevel"/>
    <w:tmpl w:val="28F86914"/>
    <w:lvl w:ilvl="0">
      <w:start w:val="1"/>
      <w:numFmt w:val="decimal"/>
      <w:pStyle w:val="title1"/>
      <w:lvlText w:val="%1."/>
      <w:lvlJc w:val="left"/>
      <w:pPr>
        <w:ind w:left="425" w:hanging="425"/>
      </w:pPr>
      <w:rPr>
        <w:rFonts w:hint="eastAsia"/>
        <w:lang w:val="en-GB"/>
      </w:rPr>
    </w:lvl>
    <w:lvl w:ilvl="1">
      <w:start w:val="1"/>
      <w:numFmt w:val="decimal"/>
      <w:pStyle w:val="title2"/>
      <w:lvlText w:val="%1.%2."/>
      <w:lvlJc w:val="left"/>
      <w:pPr>
        <w:ind w:left="-2694" w:hanging="567"/>
      </w:pPr>
      <w:rPr>
        <w:rFonts w:hint="eastAsia"/>
      </w:rPr>
    </w:lvl>
    <w:lvl w:ilvl="2">
      <w:start w:val="1"/>
      <w:numFmt w:val="decimal"/>
      <w:pStyle w:val="title3"/>
      <w:lvlText w:val="%1.%2.%3."/>
      <w:lvlJc w:val="left"/>
      <w:pPr>
        <w:ind w:left="-2552" w:hanging="709"/>
      </w:pPr>
      <w:rPr>
        <w:rFonts w:hint="eastAsia"/>
      </w:rPr>
    </w:lvl>
    <w:lvl w:ilvl="3">
      <w:start w:val="1"/>
      <w:numFmt w:val="decimal"/>
      <w:pStyle w:val="4"/>
      <w:lvlText w:val="%1.%2.%3.%4."/>
      <w:lvlJc w:val="left"/>
      <w:pPr>
        <w:ind w:left="-2410" w:hanging="851"/>
      </w:pPr>
      <w:rPr>
        <w:rFonts w:hint="eastAsia"/>
      </w:rPr>
    </w:lvl>
    <w:lvl w:ilvl="4">
      <w:start w:val="1"/>
      <w:numFmt w:val="decimal"/>
      <w:pStyle w:val="5"/>
      <w:lvlText w:val="%1.%2.%3.%4.%5."/>
      <w:lvlJc w:val="left"/>
      <w:pPr>
        <w:ind w:left="-2269" w:hanging="992"/>
      </w:pPr>
      <w:rPr>
        <w:rFonts w:hint="eastAsia"/>
      </w:rPr>
    </w:lvl>
    <w:lvl w:ilvl="5">
      <w:start w:val="1"/>
      <w:numFmt w:val="decimal"/>
      <w:lvlText w:val="%1.%2.%3.%4.%5.%6."/>
      <w:lvlJc w:val="left"/>
      <w:pPr>
        <w:ind w:left="-2127" w:hanging="1134"/>
      </w:pPr>
      <w:rPr>
        <w:rFonts w:hint="eastAsia"/>
      </w:rPr>
    </w:lvl>
    <w:lvl w:ilvl="6">
      <w:start w:val="1"/>
      <w:numFmt w:val="decimal"/>
      <w:lvlText w:val="%1.%2.%3.%4.%5.%6.%7."/>
      <w:lvlJc w:val="left"/>
      <w:pPr>
        <w:ind w:left="-1985"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702" w:hanging="1559"/>
      </w:pPr>
      <w:rPr>
        <w:rFonts w:hint="eastAsia"/>
      </w:rPr>
    </w:lvl>
  </w:abstractNum>
  <w:abstractNum w:abstractNumId="12" w15:restartNumberingAfterBreak="0">
    <w:nsid w:val="303D46CD"/>
    <w:multiLevelType w:val="hybridMultilevel"/>
    <w:tmpl w:val="E48C78B4"/>
    <w:lvl w:ilvl="0" w:tplc="62D4F9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4EE51A8"/>
    <w:multiLevelType w:val="hybridMultilevel"/>
    <w:tmpl w:val="A91071E4"/>
    <w:lvl w:ilvl="0" w:tplc="F046478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6F3F0B"/>
    <w:multiLevelType w:val="hybridMultilevel"/>
    <w:tmpl w:val="FBBC07FE"/>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9"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2167" w:hanging="360"/>
      </w:pPr>
      <w:rPr>
        <w:rFonts w:ascii="Times New Roman" w:eastAsia="Times New Roman" w:hAnsi="Times New Roman" w:cs="Times New Roman" w:hint="default"/>
      </w:rPr>
    </w:lvl>
    <w:lvl w:ilvl="1" w:tplc="04090003">
      <w:start w:val="1"/>
      <w:numFmt w:val="bullet"/>
      <w:lvlText w:val="o"/>
      <w:lvlJc w:val="left"/>
      <w:pPr>
        <w:ind w:left="-1447" w:hanging="360"/>
      </w:pPr>
      <w:rPr>
        <w:rFonts w:ascii="Courier New" w:hAnsi="Courier New" w:cs="Courier New" w:hint="default"/>
      </w:rPr>
    </w:lvl>
    <w:lvl w:ilvl="2" w:tplc="04090005">
      <w:start w:val="1"/>
      <w:numFmt w:val="bullet"/>
      <w:lvlText w:val=""/>
      <w:lvlJc w:val="left"/>
      <w:pPr>
        <w:ind w:left="-727" w:hanging="360"/>
      </w:pPr>
      <w:rPr>
        <w:rFonts w:ascii="Wingdings" w:hAnsi="Wingdings" w:hint="default"/>
      </w:rPr>
    </w:lvl>
    <w:lvl w:ilvl="3" w:tplc="04090001">
      <w:start w:val="1"/>
      <w:numFmt w:val="bullet"/>
      <w:lvlText w:val=""/>
      <w:lvlJc w:val="left"/>
      <w:pPr>
        <w:ind w:left="-7" w:hanging="360"/>
      </w:pPr>
      <w:rPr>
        <w:rFonts w:ascii="Symbol" w:hAnsi="Symbol" w:hint="default"/>
      </w:rPr>
    </w:lvl>
    <w:lvl w:ilvl="4" w:tplc="04090003" w:tentative="1">
      <w:start w:val="1"/>
      <w:numFmt w:val="bullet"/>
      <w:lvlText w:val="o"/>
      <w:lvlJc w:val="left"/>
      <w:pPr>
        <w:ind w:left="713" w:hanging="360"/>
      </w:pPr>
      <w:rPr>
        <w:rFonts w:ascii="Courier New" w:hAnsi="Courier New" w:cs="Courier New" w:hint="default"/>
      </w:rPr>
    </w:lvl>
    <w:lvl w:ilvl="5" w:tplc="04090005" w:tentative="1">
      <w:start w:val="1"/>
      <w:numFmt w:val="bullet"/>
      <w:lvlText w:val=""/>
      <w:lvlJc w:val="left"/>
      <w:pPr>
        <w:ind w:left="1433" w:hanging="360"/>
      </w:pPr>
      <w:rPr>
        <w:rFonts w:ascii="Wingdings" w:hAnsi="Wingdings" w:hint="default"/>
      </w:rPr>
    </w:lvl>
    <w:lvl w:ilvl="6" w:tplc="04090001" w:tentative="1">
      <w:start w:val="1"/>
      <w:numFmt w:val="bullet"/>
      <w:lvlText w:val=""/>
      <w:lvlJc w:val="left"/>
      <w:pPr>
        <w:ind w:left="2153" w:hanging="360"/>
      </w:pPr>
      <w:rPr>
        <w:rFonts w:ascii="Symbol" w:hAnsi="Symbol" w:hint="default"/>
      </w:rPr>
    </w:lvl>
    <w:lvl w:ilvl="7" w:tplc="04090003" w:tentative="1">
      <w:start w:val="1"/>
      <w:numFmt w:val="bullet"/>
      <w:lvlText w:val="o"/>
      <w:lvlJc w:val="left"/>
      <w:pPr>
        <w:ind w:left="2873" w:hanging="360"/>
      </w:pPr>
      <w:rPr>
        <w:rFonts w:ascii="Courier New" w:hAnsi="Courier New" w:cs="Courier New" w:hint="default"/>
      </w:rPr>
    </w:lvl>
    <w:lvl w:ilvl="8" w:tplc="04090005" w:tentative="1">
      <w:start w:val="1"/>
      <w:numFmt w:val="bullet"/>
      <w:lvlText w:val=""/>
      <w:lvlJc w:val="left"/>
      <w:pPr>
        <w:ind w:left="3593" w:hanging="360"/>
      </w:pPr>
      <w:rPr>
        <w:rFonts w:ascii="Wingdings" w:hAnsi="Wingdings" w:hint="default"/>
      </w:rPr>
    </w:lvl>
  </w:abstractNum>
  <w:abstractNum w:abstractNumId="2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01651A"/>
    <w:multiLevelType w:val="hybridMultilevel"/>
    <w:tmpl w:val="024448BC"/>
    <w:lvl w:ilvl="0" w:tplc="87AEA8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35E4E"/>
    <w:multiLevelType w:val="hybridMultilevel"/>
    <w:tmpl w:val="300EDC2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FA75EB3"/>
    <w:multiLevelType w:val="hybridMultilevel"/>
    <w:tmpl w:val="A0545C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6B3721"/>
    <w:multiLevelType w:val="multilevel"/>
    <w:tmpl w:val="606B372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627B4673"/>
    <w:multiLevelType w:val="hybridMultilevel"/>
    <w:tmpl w:val="F23C97D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AEE6CC2"/>
    <w:multiLevelType w:val="multilevel"/>
    <w:tmpl w:val="6AEE6CC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31966F2"/>
    <w:multiLevelType w:val="multilevel"/>
    <w:tmpl w:val="01A6796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8396D74"/>
    <w:multiLevelType w:val="hybridMultilevel"/>
    <w:tmpl w:val="C6A2C8E6"/>
    <w:lvl w:ilvl="0" w:tplc="CFB62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26"/>
  </w:num>
  <w:num w:numId="3">
    <w:abstractNumId w:val="23"/>
  </w:num>
  <w:num w:numId="4">
    <w:abstractNumId w:val="24"/>
  </w:num>
  <w:num w:numId="5">
    <w:abstractNumId w:val="28"/>
  </w:num>
  <w:num w:numId="6">
    <w:abstractNumId w:val="0"/>
  </w:num>
  <w:num w:numId="7">
    <w:abstractNumId w:val="19"/>
  </w:num>
  <w:num w:numId="8">
    <w:abstractNumId w:val="32"/>
  </w:num>
  <w:num w:numId="9">
    <w:abstractNumId w:val="13"/>
  </w:num>
  <w:num w:numId="10">
    <w:abstractNumId w:val="22"/>
  </w:num>
  <w:num w:numId="11">
    <w:abstractNumId w:val="16"/>
  </w:num>
  <w:num w:numId="12">
    <w:abstractNumId w:val="11"/>
  </w:num>
  <w:num w:numId="13">
    <w:abstractNumId w:val="11"/>
  </w:num>
  <w:num w:numId="14">
    <w:abstractNumId w:val="11"/>
  </w:num>
  <w:num w:numId="15">
    <w:abstractNumId w:val="12"/>
  </w:num>
  <w:num w:numId="16">
    <w:abstractNumId w:val="30"/>
  </w:num>
  <w:num w:numId="17">
    <w:abstractNumId w:val="1"/>
  </w:num>
  <w:num w:numId="18">
    <w:abstractNumId w:val="5"/>
  </w:num>
  <w:num w:numId="19">
    <w:abstractNumId w:val="2"/>
  </w:num>
  <w:num w:numId="20">
    <w:abstractNumId w:val="17"/>
  </w:num>
  <w:num w:numId="21">
    <w:abstractNumId w:val="20"/>
  </w:num>
  <w:num w:numId="22">
    <w:abstractNumId w:val="15"/>
  </w:num>
  <w:num w:numId="23">
    <w:abstractNumId w:val="7"/>
  </w:num>
  <w:num w:numId="24">
    <w:abstractNumId w:val="18"/>
  </w:num>
  <w:num w:numId="25">
    <w:abstractNumId w:val="31"/>
  </w:num>
  <w:num w:numId="26">
    <w:abstractNumId w:val="27"/>
  </w:num>
  <w:num w:numId="27">
    <w:abstractNumId w:val="6"/>
  </w:num>
  <w:num w:numId="28">
    <w:abstractNumId w:val="4"/>
  </w:num>
  <w:num w:numId="29">
    <w:abstractNumId w:val="9"/>
  </w:num>
  <w:num w:numId="30">
    <w:abstractNumId w:val="10"/>
  </w:num>
  <w:num w:numId="31">
    <w:abstractNumId w:val="3"/>
  </w:num>
  <w:num w:numId="32">
    <w:abstractNumId w:val="21"/>
  </w:num>
  <w:num w:numId="33">
    <w:abstractNumId w:val="29"/>
  </w:num>
  <w:num w:numId="34">
    <w:abstractNumId w:val="25"/>
  </w:num>
  <w:num w:numId="35">
    <w:abstractNumId w:val="8"/>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F0A"/>
    <w:rsid w:val="00004035"/>
    <w:rsid w:val="00004BB1"/>
    <w:rsid w:val="00005D39"/>
    <w:rsid w:val="00013B96"/>
    <w:rsid w:val="000143B7"/>
    <w:rsid w:val="0003281F"/>
    <w:rsid w:val="00040CAB"/>
    <w:rsid w:val="00044626"/>
    <w:rsid w:val="00044DF7"/>
    <w:rsid w:val="000478C8"/>
    <w:rsid w:val="00064EC0"/>
    <w:rsid w:val="000816E1"/>
    <w:rsid w:val="00093DC7"/>
    <w:rsid w:val="000963C3"/>
    <w:rsid w:val="00096A50"/>
    <w:rsid w:val="000A6B85"/>
    <w:rsid w:val="000A6C83"/>
    <w:rsid w:val="000B53B5"/>
    <w:rsid w:val="000C6FAB"/>
    <w:rsid w:val="000C70C5"/>
    <w:rsid w:val="000D05A4"/>
    <w:rsid w:val="000E066A"/>
    <w:rsid w:val="000E281C"/>
    <w:rsid w:val="000E4E57"/>
    <w:rsid w:val="000E7FD1"/>
    <w:rsid w:val="000F39F4"/>
    <w:rsid w:val="000F4A3A"/>
    <w:rsid w:val="00101465"/>
    <w:rsid w:val="00102005"/>
    <w:rsid w:val="00102764"/>
    <w:rsid w:val="001064FE"/>
    <w:rsid w:val="00107F68"/>
    <w:rsid w:val="00111C92"/>
    <w:rsid w:val="001216B7"/>
    <w:rsid w:val="0012314E"/>
    <w:rsid w:val="00124E5E"/>
    <w:rsid w:val="001336B2"/>
    <w:rsid w:val="00145E4F"/>
    <w:rsid w:val="001460A9"/>
    <w:rsid w:val="00147708"/>
    <w:rsid w:val="00165C9D"/>
    <w:rsid w:val="00166A50"/>
    <w:rsid w:val="00176427"/>
    <w:rsid w:val="001775F2"/>
    <w:rsid w:val="001963A2"/>
    <w:rsid w:val="00197BC6"/>
    <w:rsid w:val="001A1340"/>
    <w:rsid w:val="001B0BBA"/>
    <w:rsid w:val="001B7563"/>
    <w:rsid w:val="001C2B4F"/>
    <w:rsid w:val="001D174D"/>
    <w:rsid w:val="001E0593"/>
    <w:rsid w:val="001F36EE"/>
    <w:rsid w:val="001F4716"/>
    <w:rsid w:val="0020022B"/>
    <w:rsid w:val="00200ED1"/>
    <w:rsid w:val="00203F5E"/>
    <w:rsid w:val="002053BA"/>
    <w:rsid w:val="00205E49"/>
    <w:rsid w:val="002144D1"/>
    <w:rsid w:val="00214750"/>
    <w:rsid w:val="0022160C"/>
    <w:rsid w:val="00227268"/>
    <w:rsid w:val="0023255E"/>
    <w:rsid w:val="0024239D"/>
    <w:rsid w:val="00261CEB"/>
    <w:rsid w:val="00261F1E"/>
    <w:rsid w:val="002932CE"/>
    <w:rsid w:val="002A194B"/>
    <w:rsid w:val="002A2ED1"/>
    <w:rsid w:val="002A56E8"/>
    <w:rsid w:val="002A7B75"/>
    <w:rsid w:val="002B530D"/>
    <w:rsid w:val="002C1774"/>
    <w:rsid w:val="002C4538"/>
    <w:rsid w:val="002C6CB1"/>
    <w:rsid w:val="002D480A"/>
    <w:rsid w:val="002D4B81"/>
    <w:rsid w:val="002D6C84"/>
    <w:rsid w:val="002E26BF"/>
    <w:rsid w:val="002E36D2"/>
    <w:rsid w:val="002F1456"/>
    <w:rsid w:val="002F1706"/>
    <w:rsid w:val="002F7C4B"/>
    <w:rsid w:val="00302569"/>
    <w:rsid w:val="00312ECF"/>
    <w:rsid w:val="00324CF1"/>
    <w:rsid w:val="00325DE4"/>
    <w:rsid w:val="00332EDF"/>
    <w:rsid w:val="003332CA"/>
    <w:rsid w:val="003345B2"/>
    <w:rsid w:val="00337E52"/>
    <w:rsid w:val="00343EF5"/>
    <w:rsid w:val="003473E2"/>
    <w:rsid w:val="00354899"/>
    <w:rsid w:val="00355B2A"/>
    <w:rsid w:val="0035721C"/>
    <w:rsid w:val="00360C4C"/>
    <w:rsid w:val="00372AA6"/>
    <w:rsid w:val="00373395"/>
    <w:rsid w:val="00374F07"/>
    <w:rsid w:val="003761FE"/>
    <w:rsid w:val="00381FE6"/>
    <w:rsid w:val="003921C0"/>
    <w:rsid w:val="003C01F2"/>
    <w:rsid w:val="003C44DB"/>
    <w:rsid w:val="003C7FD1"/>
    <w:rsid w:val="003D03BE"/>
    <w:rsid w:val="003D660C"/>
    <w:rsid w:val="003E406C"/>
    <w:rsid w:val="003E7475"/>
    <w:rsid w:val="003F79DA"/>
    <w:rsid w:val="00411F64"/>
    <w:rsid w:val="004336BD"/>
    <w:rsid w:val="004515FE"/>
    <w:rsid w:val="00463F70"/>
    <w:rsid w:val="004653BE"/>
    <w:rsid w:val="0046653A"/>
    <w:rsid w:val="004767ED"/>
    <w:rsid w:val="0048264A"/>
    <w:rsid w:val="004A0F04"/>
    <w:rsid w:val="004A1EA7"/>
    <w:rsid w:val="004A2F87"/>
    <w:rsid w:val="004A3382"/>
    <w:rsid w:val="004B374D"/>
    <w:rsid w:val="004D2847"/>
    <w:rsid w:val="004D34F8"/>
    <w:rsid w:val="004D6023"/>
    <w:rsid w:val="004E66B6"/>
    <w:rsid w:val="004F782D"/>
    <w:rsid w:val="00501A98"/>
    <w:rsid w:val="00501DF1"/>
    <w:rsid w:val="00510DA2"/>
    <w:rsid w:val="00511D2C"/>
    <w:rsid w:val="00515A2B"/>
    <w:rsid w:val="0052437B"/>
    <w:rsid w:val="00532AE0"/>
    <w:rsid w:val="00540597"/>
    <w:rsid w:val="00555E6C"/>
    <w:rsid w:val="00556CF5"/>
    <w:rsid w:val="00574969"/>
    <w:rsid w:val="005759F7"/>
    <w:rsid w:val="00581C54"/>
    <w:rsid w:val="00583673"/>
    <w:rsid w:val="00596E70"/>
    <w:rsid w:val="005978B7"/>
    <w:rsid w:val="005A0D83"/>
    <w:rsid w:val="005A4AEE"/>
    <w:rsid w:val="005B1D2A"/>
    <w:rsid w:val="005B4824"/>
    <w:rsid w:val="005C06E2"/>
    <w:rsid w:val="005E2867"/>
    <w:rsid w:val="005F4EAB"/>
    <w:rsid w:val="005F637B"/>
    <w:rsid w:val="00601C25"/>
    <w:rsid w:val="00610382"/>
    <w:rsid w:val="006107D6"/>
    <w:rsid w:val="006153B6"/>
    <w:rsid w:val="00615457"/>
    <w:rsid w:val="00617991"/>
    <w:rsid w:val="00647AB9"/>
    <w:rsid w:val="006723C6"/>
    <w:rsid w:val="006A0687"/>
    <w:rsid w:val="006A1464"/>
    <w:rsid w:val="006A1F46"/>
    <w:rsid w:val="006A3098"/>
    <w:rsid w:val="006A7E18"/>
    <w:rsid w:val="006B4EEB"/>
    <w:rsid w:val="006C19AA"/>
    <w:rsid w:val="006C3F69"/>
    <w:rsid w:val="006D12C8"/>
    <w:rsid w:val="006E36E8"/>
    <w:rsid w:val="006E41D8"/>
    <w:rsid w:val="006F1E3F"/>
    <w:rsid w:val="006F6176"/>
    <w:rsid w:val="00704391"/>
    <w:rsid w:val="00711923"/>
    <w:rsid w:val="00713B12"/>
    <w:rsid w:val="00714B7C"/>
    <w:rsid w:val="0072311D"/>
    <w:rsid w:val="007255D3"/>
    <w:rsid w:val="00744816"/>
    <w:rsid w:val="00751941"/>
    <w:rsid w:val="00752F89"/>
    <w:rsid w:val="0077287B"/>
    <w:rsid w:val="00773724"/>
    <w:rsid w:val="00777433"/>
    <w:rsid w:val="0078574B"/>
    <w:rsid w:val="00793D87"/>
    <w:rsid w:val="00796299"/>
    <w:rsid w:val="007B1F58"/>
    <w:rsid w:val="007B5A29"/>
    <w:rsid w:val="007B6212"/>
    <w:rsid w:val="007C2FEE"/>
    <w:rsid w:val="007C4C81"/>
    <w:rsid w:val="007C627A"/>
    <w:rsid w:val="007C7856"/>
    <w:rsid w:val="007D0BE7"/>
    <w:rsid w:val="007D20FF"/>
    <w:rsid w:val="007E4F40"/>
    <w:rsid w:val="007E5046"/>
    <w:rsid w:val="007E7E37"/>
    <w:rsid w:val="0080064D"/>
    <w:rsid w:val="00807E0B"/>
    <w:rsid w:val="00812A39"/>
    <w:rsid w:val="00822B71"/>
    <w:rsid w:val="008243A5"/>
    <w:rsid w:val="008246F2"/>
    <w:rsid w:val="00830F64"/>
    <w:rsid w:val="008406F4"/>
    <w:rsid w:val="008548BC"/>
    <w:rsid w:val="00860712"/>
    <w:rsid w:val="008629A7"/>
    <w:rsid w:val="00876AB2"/>
    <w:rsid w:val="008839C8"/>
    <w:rsid w:val="00893477"/>
    <w:rsid w:val="008A1AC8"/>
    <w:rsid w:val="008A25A4"/>
    <w:rsid w:val="008B1A52"/>
    <w:rsid w:val="008B3CB8"/>
    <w:rsid w:val="008C1256"/>
    <w:rsid w:val="008D2D02"/>
    <w:rsid w:val="008D4DAD"/>
    <w:rsid w:val="008E0FEE"/>
    <w:rsid w:val="008E6765"/>
    <w:rsid w:val="008E7A6F"/>
    <w:rsid w:val="008F02DD"/>
    <w:rsid w:val="008F0AC7"/>
    <w:rsid w:val="009010BC"/>
    <w:rsid w:val="00901D27"/>
    <w:rsid w:val="00907439"/>
    <w:rsid w:val="00907F02"/>
    <w:rsid w:val="0091290C"/>
    <w:rsid w:val="009137C4"/>
    <w:rsid w:val="00920FD4"/>
    <w:rsid w:val="00921932"/>
    <w:rsid w:val="00923D70"/>
    <w:rsid w:val="00924B00"/>
    <w:rsid w:val="0093145E"/>
    <w:rsid w:val="009346CB"/>
    <w:rsid w:val="0093765F"/>
    <w:rsid w:val="00941C4C"/>
    <w:rsid w:val="00971898"/>
    <w:rsid w:val="00973985"/>
    <w:rsid w:val="00974429"/>
    <w:rsid w:val="009815C8"/>
    <w:rsid w:val="00983E74"/>
    <w:rsid w:val="00984563"/>
    <w:rsid w:val="0099172E"/>
    <w:rsid w:val="00991E74"/>
    <w:rsid w:val="00996B4B"/>
    <w:rsid w:val="009A0CA1"/>
    <w:rsid w:val="009A3BBE"/>
    <w:rsid w:val="009A3EA6"/>
    <w:rsid w:val="009A5B2E"/>
    <w:rsid w:val="009A64BF"/>
    <w:rsid w:val="009B513E"/>
    <w:rsid w:val="009B7CFD"/>
    <w:rsid w:val="009C1FD7"/>
    <w:rsid w:val="009D0335"/>
    <w:rsid w:val="009D0456"/>
    <w:rsid w:val="009D6088"/>
    <w:rsid w:val="009E561C"/>
    <w:rsid w:val="009E739A"/>
    <w:rsid w:val="009F3EB8"/>
    <w:rsid w:val="00A23DFA"/>
    <w:rsid w:val="00A312F5"/>
    <w:rsid w:val="00A33BB0"/>
    <w:rsid w:val="00A37149"/>
    <w:rsid w:val="00A4300E"/>
    <w:rsid w:val="00A47293"/>
    <w:rsid w:val="00A5616A"/>
    <w:rsid w:val="00A74672"/>
    <w:rsid w:val="00A905EB"/>
    <w:rsid w:val="00A90E21"/>
    <w:rsid w:val="00A92A01"/>
    <w:rsid w:val="00A960CC"/>
    <w:rsid w:val="00A9664E"/>
    <w:rsid w:val="00AA2665"/>
    <w:rsid w:val="00AB284F"/>
    <w:rsid w:val="00AB3077"/>
    <w:rsid w:val="00AB6084"/>
    <w:rsid w:val="00AB66E7"/>
    <w:rsid w:val="00AE54E0"/>
    <w:rsid w:val="00AF2FA2"/>
    <w:rsid w:val="00B00E7B"/>
    <w:rsid w:val="00B059C4"/>
    <w:rsid w:val="00B1148A"/>
    <w:rsid w:val="00B13F5E"/>
    <w:rsid w:val="00B169FA"/>
    <w:rsid w:val="00B20E62"/>
    <w:rsid w:val="00B22D48"/>
    <w:rsid w:val="00B24407"/>
    <w:rsid w:val="00B4186F"/>
    <w:rsid w:val="00B41A1B"/>
    <w:rsid w:val="00B454CB"/>
    <w:rsid w:val="00B45E59"/>
    <w:rsid w:val="00B46383"/>
    <w:rsid w:val="00B5151F"/>
    <w:rsid w:val="00B54AB1"/>
    <w:rsid w:val="00B949F9"/>
    <w:rsid w:val="00BA5E26"/>
    <w:rsid w:val="00BB2152"/>
    <w:rsid w:val="00BB6494"/>
    <w:rsid w:val="00BC0CB6"/>
    <w:rsid w:val="00BC50DF"/>
    <w:rsid w:val="00BD02E5"/>
    <w:rsid w:val="00BD4665"/>
    <w:rsid w:val="00BD7F19"/>
    <w:rsid w:val="00BE3F34"/>
    <w:rsid w:val="00BF3B5D"/>
    <w:rsid w:val="00BF4691"/>
    <w:rsid w:val="00C01549"/>
    <w:rsid w:val="00C175BA"/>
    <w:rsid w:val="00C22BA2"/>
    <w:rsid w:val="00C23234"/>
    <w:rsid w:val="00C265DB"/>
    <w:rsid w:val="00C276C3"/>
    <w:rsid w:val="00C409A8"/>
    <w:rsid w:val="00C4471A"/>
    <w:rsid w:val="00C469A8"/>
    <w:rsid w:val="00C47D26"/>
    <w:rsid w:val="00C51392"/>
    <w:rsid w:val="00C5482F"/>
    <w:rsid w:val="00C610B4"/>
    <w:rsid w:val="00C616F5"/>
    <w:rsid w:val="00C6283F"/>
    <w:rsid w:val="00C70320"/>
    <w:rsid w:val="00C73C8E"/>
    <w:rsid w:val="00C96FCA"/>
    <w:rsid w:val="00CA0BE7"/>
    <w:rsid w:val="00CA649D"/>
    <w:rsid w:val="00CB079F"/>
    <w:rsid w:val="00CB0ECF"/>
    <w:rsid w:val="00CD1F0A"/>
    <w:rsid w:val="00CE04D1"/>
    <w:rsid w:val="00CE5AA0"/>
    <w:rsid w:val="00CF36AC"/>
    <w:rsid w:val="00CF6FFC"/>
    <w:rsid w:val="00CF7113"/>
    <w:rsid w:val="00D1248E"/>
    <w:rsid w:val="00D13AD1"/>
    <w:rsid w:val="00D2185D"/>
    <w:rsid w:val="00D274DD"/>
    <w:rsid w:val="00D33448"/>
    <w:rsid w:val="00D3549C"/>
    <w:rsid w:val="00D410F2"/>
    <w:rsid w:val="00D423F2"/>
    <w:rsid w:val="00D518DD"/>
    <w:rsid w:val="00D522CB"/>
    <w:rsid w:val="00D5490C"/>
    <w:rsid w:val="00D5604F"/>
    <w:rsid w:val="00D66C9F"/>
    <w:rsid w:val="00D70547"/>
    <w:rsid w:val="00D7784F"/>
    <w:rsid w:val="00D96F05"/>
    <w:rsid w:val="00DB5859"/>
    <w:rsid w:val="00DD7427"/>
    <w:rsid w:val="00DF2070"/>
    <w:rsid w:val="00DF37CE"/>
    <w:rsid w:val="00DF64E6"/>
    <w:rsid w:val="00DF7247"/>
    <w:rsid w:val="00E03525"/>
    <w:rsid w:val="00E20BE0"/>
    <w:rsid w:val="00E23239"/>
    <w:rsid w:val="00E23781"/>
    <w:rsid w:val="00E34487"/>
    <w:rsid w:val="00E455B8"/>
    <w:rsid w:val="00E46167"/>
    <w:rsid w:val="00E5419F"/>
    <w:rsid w:val="00E6525C"/>
    <w:rsid w:val="00E7081F"/>
    <w:rsid w:val="00E735E1"/>
    <w:rsid w:val="00E840D1"/>
    <w:rsid w:val="00E8560A"/>
    <w:rsid w:val="00E93983"/>
    <w:rsid w:val="00E94478"/>
    <w:rsid w:val="00E945B2"/>
    <w:rsid w:val="00EB35D4"/>
    <w:rsid w:val="00EB6BF4"/>
    <w:rsid w:val="00EB7BE4"/>
    <w:rsid w:val="00EC02B2"/>
    <w:rsid w:val="00EC0E91"/>
    <w:rsid w:val="00EC6C1D"/>
    <w:rsid w:val="00ED2475"/>
    <w:rsid w:val="00ED3DB0"/>
    <w:rsid w:val="00ED47A1"/>
    <w:rsid w:val="00EE5187"/>
    <w:rsid w:val="00EE5F58"/>
    <w:rsid w:val="00EF01A4"/>
    <w:rsid w:val="00EF518B"/>
    <w:rsid w:val="00EF57B8"/>
    <w:rsid w:val="00F06AD3"/>
    <w:rsid w:val="00F150CC"/>
    <w:rsid w:val="00F168E8"/>
    <w:rsid w:val="00F322A7"/>
    <w:rsid w:val="00F325C2"/>
    <w:rsid w:val="00F35E07"/>
    <w:rsid w:val="00F55127"/>
    <w:rsid w:val="00F61209"/>
    <w:rsid w:val="00F659A0"/>
    <w:rsid w:val="00F65A26"/>
    <w:rsid w:val="00F74172"/>
    <w:rsid w:val="00F83A9A"/>
    <w:rsid w:val="00F849BD"/>
    <w:rsid w:val="00F87567"/>
    <w:rsid w:val="00F90311"/>
    <w:rsid w:val="00F97DF3"/>
    <w:rsid w:val="00FB13AE"/>
    <w:rsid w:val="00FB182F"/>
    <w:rsid w:val="00FB4BCD"/>
    <w:rsid w:val="00FB706C"/>
    <w:rsid w:val="00FC313F"/>
    <w:rsid w:val="00FD26D7"/>
    <w:rsid w:val="00FD3FCF"/>
    <w:rsid w:val="00FE068E"/>
    <w:rsid w:val="00FF2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AD9A2"/>
  <w15:chartTrackingRefBased/>
  <w15:docId w15:val="{8878E811-6A47-4867-AA0D-8B931F4B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752F89"/>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52F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B0BBA"/>
    <w:pPr>
      <w:keepNext/>
      <w:keepLines/>
      <w:spacing w:before="260" w:after="260" w:line="416" w:lineRule="auto"/>
      <w:outlineLvl w:val="2"/>
    </w:pPr>
    <w:rPr>
      <w:b/>
      <w:bCs/>
      <w:sz w:val="32"/>
      <w:szCs w:val="32"/>
    </w:rPr>
  </w:style>
  <w:style w:type="paragraph" w:styleId="4">
    <w:name w:val="heading 4"/>
    <w:basedOn w:val="a"/>
    <w:next w:val="a"/>
    <w:link w:val="40"/>
    <w:qFormat/>
    <w:rsid w:val="00752F89"/>
    <w:pPr>
      <w:keepNext/>
      <w:widowControl/>
      <w:numPr>
        <w:ilvl w:val="3"/>
        <w:numId w:val="12"/>
      </w:numPr>
      <w:overflowPunct w:val="0"/>
      <w:spacing w:before="240" w:after="60"/>
      <w:outlineLvl w:val="3"/>
    </w:pPr>
    <w:rPr>
      <w:rFonts w:ascii="Times New Roman" w:eastAsia="MS Mincho" w:hAnsi="Times New Roman" w:cs="Times New Roman"/>
      <w:b/>
      <w:bCs/>
      <w:kern w:val="0"/>
      <w:sz w:val="28"/>
      <w:szCs w:val="28"/>
    </w:rPr>
  </w:style>
  <w:style w:type="paragraph" w:styleId="5">
    <w:name w:val="heading 5"/>
    <w:basedOn w:val="a"/>
    <w:next w:val="a"/>
    <w:link w:val="50"/>
    <w:qFormat/>
    <w:rsid w:val="00752F89"/>
    <w:pPr>
      <w:keepNext/>
      <w:keepLines/>
      <w:widowControl/>
      <w:numPr>
        <w:ilvl w:val="4"/>
        <w:numId w:val="12"/>
      </w:numPr>
      <w:overflowPunct w:val="0"/>
      <w:spacing w:before="280" w:after="290" w:line="376" w:lineRule="auto"/>
      <w:outlineLvl w:val="4"/>
    </w:pPr>
    <w:rPr>
      <w:rFonts w:ascii="Times New Roman" w:hAnsi="Times New Roman"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442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74429"/>
    <w:rPr>
      <w:sz w:val="18"/>
      <w:szCs w:val="18"/>
    </w:rPr>
  </w:style>
  <w:style w:type="paragraph" w:styleId="a5">
    <w:name w:val="footer"/>
    <w:basedOn w:val="a"/>
    <w:link w:val="a6"/>
    <w:uiPriority w:val="99"/>
    <w:unhideWhenUsed/>
    <w:rsid w:val="00974429"/>
    <w:pPr>
      <w:tabs>
        <w:tab w:val="center" w:pos="4153"/>
        <w:tab w:val="right" w:pos="8306"/>
      </w:tabs>
      <w:snapToGrid w:val="0"/>
      <w:jc w:val="left"/>
    </w:pPr>
    <w:rPr>
      <w:sz w:val="18"/>
      <w:szCs w:val="18"/>
    </w:rPr>
  </w:style>
  <w:style w:type="character" w:customStyle="1" w:styleId="a6">
    <w:name w:val="页脚 字符"/>
    <w:basedOn w:val="a0"/>
    <w:link w:val="a5"/>
    <w:uiPriority w:val="99"/>
    <w:rsid w:val="00974429"/>
    <w:rPr>
      <w:sz w:val="18"/>
      <w:szCs w:val="18"/>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
    <w:basedOn w:val="a"/>
    <w:link w:val="11"/>
    <w:uiPriority w:val="34"/>
    <w:qFormat/>
    <w:rsid w:val="00B54AB1"/>
    <w:pPr>
      <w:ind w:firstLineChars="200" w:firstLine="420"/>
    </w:pPr>
  </w:style>
  <w:style w:type="table" w:styleId="a8">
    <w:name w:val="Table Grid"/>
    <w:aliases w:val="TableGrid"/>
    <w:basedOn w:val="a1"/>
    <w:qFormat/>
    <w:rsid w:val="00793D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793D87"/>
    <w:rPr>
      <w:sz w:val="16"/>
      <w:szCs w:val="16"/>
    </w:rPr>
  </w:style>
  <w:style w:type="paragraph" w:styleId="aa">
    <w:name w:val="annotation text"/>
    <w:basedOn w:val="a"/>
    <w:link w:val="ab"/>
    <w:qFormat/>
    <w:rsid w:val="00793D87"/>
    <w:pPr>
      <w:widowControl/>
      <w:jc w:val="left"/>
    </w:pPr>
    <w:rPr>
      <w:rFonts w:ascii="Times" w:eastAsia="Batang" w:hAnsi="Times" w:cs="Times New Roman"/>
      <w:kern w:val="0"/>
      <w:sz w:val="20"/>
      <w:szCs w:val="20"/>
      <w:lang w:val="en-GB" w:eastAsia="en-US"/>
    </w:rPr>
  </w:style>
  <w:style w:type="character" w:customStyle="1" w:styleId="ab">
    <w:name w:val="批注文字 字符"/>
    <w:basedOn w:val="a0"/>
    <w:link w:val="aa"/>
    <w:qFormat/>
    <w:rsid w:val="00793D87"/>
    <w:rPr>
      <w:rFonts w:ascii="Times" w:eastAsia="Batang" w:hAnsi="Times" w:cs="Times New Roman"/>
      <w:kern w:val="0"/>
      <w:sz w:val="20"/>
      <w:szCs w:val="20"/>
      <w:lang w:val="en-GB" w:eastAsia="en-US"/>
    </w:rPr>
  </w:style>
  <w:style w:type="character" w:customStyle="1" w:styleId="11">
    <w:name w:val="列出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7"/>
    <w:uiPriority w:val="34"/>
    <w:qFormat/>
    <w:rsid w:val="00793D87"/>
  </w:style>
  <w:style w:type="paragraph" w:styleId="ac">
    <w:name w:val="Balloon Text"/>
    <w:basedOn w:val="a"/>
    <w:link w:val="ad"/>
    <w:uiPriority w:val="99"/>
    <w:semiHidden/>
    <w:unhideWhenUsed/>
    <w:rsid w:val="00793D87"/>
    <w:rPr>
      <w:sz w:val="18"/>
      <w:szCs w:val="18"/>
    </w:rPr>
  </w:style>
  <w:style w:type="character" w:customStyle="1" w:styleId="ad">
    <w:name w:val="批注框文本 字符"/>
    <w:basedOn w:val="a0"/>
    <w:link w:val="ac"/>
    <w:uiPriority w:val="99"/>
    <w:semiHidden/>
    <w:rsid w:val="00793D87"/>
    <w:rPr>
      <w:sz w:val="18"/>
      <w:szCs w:val="18"/>
    </w:rPr>
  </w:style>
  <w:style w:type="character" w:customStyle="1" w:styleId="40">
    <w:name w:val="标题 4 字符"/>
    <w:basedOn w:val="a0"/>
    <w:link w:val="4"/>
    <w:rsid w:val="00752F89"/>
    <w:rPr>
      <w:rFonts w:ascii="Times New Roman" w:eastAsia="MS Mincho" w:hAnsi="Times New Roman" w:cs="Times New Roman"/>
      <w:b/>
      <w:bCs/>
      <w:kern w:val="0"/>
      <w:sz w:val="28"/>
      <w:szCs w:val="28"/>
    </w:rPr>
  </w:style>
  <w:style w:type="character" w:customStyle="1" w:styleId="50">
    <w:name w:val="标题 5 字符"/>
    <w:basedOn w:val="a0"/>
    <w:link w:val="5"/>
    <w:rsid w:val="00752F89"/>
    <w:rPr>
      <w:rFonts w:ascii="Times New Roman" w:hAnsi="Times New Roman" w:cs="Times New Roman"/>
      <w:b/>
      <w:bCs/>
      <w:kern w:val="0"/>
      <w:sz w:val="28"/>
      <w:szCs w:val="28"/>
    </w:rPr>
  </w:style>
  <w:style w:type="paragraph" w:customStyle="1" w:styleId="title1">
    <w:name w:val="title 1"/>
    <w:basedOn w:val="1"/>
    <w:next w:val="a"/>
    <w:link w:val="title1Char"/>
    <w:qFormat/>
    <w:rsid w:val="00752F89"/>
    <w:pPr>
      <w:widowControl/>
      <w:numPr>
        <w:numId w:val="12"/>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qFormat/>
    <w:rsid w:val="00752F89"/>
    <w:pPr>
      <w:keepLines w:val="0"/>
      <w:widowControl/>
      <w:numPr>
        <w:ilvl w:val="1"/>
        <w:numId w:val="12"/>
      </w:numPr>
      <w:overflowPunct w:val="0"/>
      <w:spacing w:before="120" w:after="60" w:line="240" w:lineRule="auto"/>
      <w:ind w:left="840" w:rightChars="100" w:right="100" w:hanging="420"/>
    </w:pPr>
    <w:rPr>
      <w:rFonts w:ascii="Arial" w:eastAsia="Arial" w:hAnsi="Arial" w:cs="Arial"/>
      <w:b w:val="0"/>
      <w:iCs/>
      <w:kern w:val="0"/>
      <w:sz w:val="28"/>
      <w:szCs w:val="28"/>
    </w:rPr>
  </w:style>
  <w:style w:type="character" w:customStyle="1" w:styleId="title1Char">
    <w:name w:val="title 1 Char"/>
    <w:link w:val="title1"/>
    <w:qFormat/>
    <w:rsid w:val="00752F89"/>
    <w:rPr>
      <w:rFonts w:ascii="Arial" w:eastAsia="宋体" w:hAnsi="Arial" w:cs="Times New Roman"/>
      <w:kern w:val="0"/>
      <w:sz w:val="36"/>
      <w:szCs w:val="20"/>
    </w:rPr>
  </w:style>
  <w:style w:type="paragraph" w:customStyle="1" w:styleId="title3">
    <w:name w:val="title 3"/>
    <w:basedOn w:val="title2"/>
    <w:next w:val="a"/>
    <w:qFormat/>
    <w:rsid w:val="00752F89"/>
    <w:pPr>
      <w:numPr>
        <w:ilvl w:val="2"/>
      </w:numPr>
      <w:ind w:left="1260" w:hanging="420"/>
      <w:outlineLvl w:val="2"/>
    </w:pPr>
    <w:rPr>
      <w:sz w:val="22"/>
    </w:rPr>
  </w:style>
  <w:style w:type="character" w:customStyle="1" w:styleId="10">
    <w:name w:val="标题 1 字符"/>
    <w:basedOn w:val="a0"/>
    <w:link w:val="1"/>
    <w:uiPriority w:val="9"/>
    <w:rsid w:val="00752F89"/>
    <w:rPr>
      <w:b/>
      <w:bCs/>
      <w:kern w:val="44"/>
      <w:sz w:val="44"/>
      <w:szCs w:val="44"/>
    </w:rPr>
  </w:style>
  <w:style w:type="character" w:customStyle="1" w:styleId="20">
    <w:name w:val="标题 2 字符"/>
    <w:basedOn w:val="a0"/>
    <w:link w:val="2"/>
    <w:uiPriority w:val="9"/>
    <w:semiHidden/>
    <w:rsid w:val="00752F89"/>
    <w:rPr>
      <w:rFonts w:asciiTheme="majorHAnsi" w:eastAsiaTheme="majorEastAsia" w:hAnsiTheme="majorHAnsi" w:cstheme="majorBidi"/>
      <w:b/>
      <w:bCs/>
      <w:sz w:val="32"/>
      <w:szCs w:val="32"/>
    </w:rPr>
  </w:style>
  <w:style w:type="character" w:customStyle="1" w:styleId="30">
    <w:name w:val="标题 3 字符"/>
    <w:basedOn w:val="a0"/>
    <w:link w:val="3"/>
    <w:uiPriority w:val="9"/>
    <w:rsid w:val="001B0BBA"/>
    <w:rPr>
      <w:b/>
      <w:bCs/>
      <w:sz w:val="32"/>
      <w:szCs w:val="32"/>
    </w:rPr>
  </w:style>
  <w:style w:type="paragraph" w:styleId="ae">
    <w:name w:val="annotation subject"/>
    <w:basedOn w:val="aa"/>
    <w:next w:val="aa"/>
    <w:link w:val="af"/>
    <w:uiPriority w:val="99"/>
    <w:semiHidden/>
    <w:unhideWhenUsed/>
    <w:rsid w:val="00CB0ECF"/>
    <w:pPr>
      <w:widowControl w:val="0"/>
    </w:pPr>
    <w:rPr>
      <w:rFonts w:asciiTheme="minorHAnsi" w:eastAsiaTheme="minorEastAsia" w:hAnsiTheme="minorHAnsi" w:cstheme="minorBidi"/>
      <w:b/>
      <w:bCs/>
      <w:kern w:val="2"/>
      <w:sz w:val="21"/>
      <w:szCs w:val="22"/>
      <w:lang w:val="en-US" w:eastAsia="zh-CN"/>
    </w:rPr>
  </w:style>
  <w:style w:type="character" w:customStyle="1" w:styleId="af">
    <w:name w:val="批注主题 字符"/>
    <w:basedOn w:val="ab"/>
    <w:link w:val="ae"/>
    <w:uiPriority w:val="99"/>
    <w:semiHidden/>
    <w:rsid w:val="00CB0ECF"/>
    <w:rPr>
      <w:rFonts w:ascii="Times" w:eastAsia="Batang" w:hAnsi="Times" w:cs="Times New Roman"/>
      <w:b/>
      <w:bCs/>
      <w:kern w:val="0"/>
      <w:sz w:val="20"/>
      <w:szCs w:val="20"/>
      <w:lang w:val="en-GB" w:eastAsia="en-US"/>
    </w:rPr>
  </w:style>
  <w:style w:type="character" w:styleId="af0">
    <w:name w:val="Emphasis"/>
    <w:uiPriority w:val="20"/>
    <w:qFormat/>
    <w:rsid w:val="00FF2629"/>
    <w:rPr>
      <w:i/>
      <w:iCs/>
    </w:rPr>
  </w:style>
  <w:style w:type="character" w:customStyle="1" w:styleId="af1">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locked/>
    <w:rsid w:val="00013B96"/>
    <w:rPr>
      <w:rFonts w:asciiTheme="minorHAnsi" w:eastAsia="Times New Roman" w:hAnsiTheme="minorHAnsi" w:cstheme="minorHAnsi"/>
      <w:kern w:val="2"/>
      <w:sz w:val="22"/>
      <w:lang w:val="de-DE" w:eastAsia="en-US"/>
      <w14:ligatures w14:val="standardContextual"/>
    </w:rPr>
  </w:style>
  <w:style w:type="paragraph" w:customStyle="1" w:styleId="PL">
    <w:name w:val="PL"/>
    <w:link w:val="PLChar"/>
    <w:qFormat/>
    <w:rsid w:val="00D51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B1Char1">
    <w:name w:val="B1 Char1"/>
    <w:link w:val="B1"/>
    <w:qFormat/>
    <w:rsid w:val="002144D1"/>
    <w:rPr>
      <w:rFonts w:ascii="Times New Roman" w:hAnsi="Times New Roman"/>
    </w:rPr>
  </w:style>
  <w:style w:type="paragraph" w:customStyle="1" w:styleId="B1">
    <w:name w:val="B1"/>
    <w:basedOn w:val="af2"/>
    <w:link w:val="B1Char1"/>
    <w:qFormat/>
    <w:rsid w:val="002144D1"/>
    <w:pPr>
      <w:widowControl/>
      <w:suppressAutoHyphens/>
      <w:spacing w:after="80"/>
      <w:ind w:left="568" w:firstLineChars="0" w:hanging="284"/>
      <w:contextualSpacing w:val="0"/>
      <w:jc w:val="left"/>
    </w:pPr>
    <w:rPr>
      <w:rFonts w:ascii="Times New Roman" w:hAnsi="Times New Roman"/>
    </w:rPr>
  </w:style>
  <w:style w:type="character" w:customStyle="1" w:styleId="PLChar">
    <w:name w:val="PL Char"/>
    <w:link w:val="PL"/>
    <w:qFormat/>
    <w:rsid w:val="002144D1"/>
    <w:rPr>
      <w:rFonts w:ascii="Courier New" w:hAnsi="Courier New" w:cs="Times New Roman"/>
      <w:noProof/>
      <w:kern w:val="0"/>
      <w:sz w:val="16"/>
      <w:szCs w:val="20"/>
      <w:lang w:val="en-GB" w:eastAsia="en-US"/>
    </w:rPr>
  </w:style>
  <w:style w:type="character" w:customStyle="1" w:styleId="TALCar">
    <w:name w:val="TAL Car"/>
    <w:link w:val="TAL"/>
    <w:qFormat/>
    <w:rsid w:val="002144D1"/>
    <w:rPr>
      <w:rFonts w:ascii="Arial" w:hAnsi="Arial"/>
      <w:sz w:val="18"/>
      <w:lang w:val="zh-CN"/>
    </w:rPr>
  </w:style>
  <w:style w:type="paragraph" w:customStyle="1" w:styleId="TAL">
    <w:name w:val="TAL"/>
    <w:basedOn w:val="a"/>
    <w:link w:val="TALCar"/>
    <w:qFormat/>
    <w:rsid w:val="002144D1"/>
    <w:pPr>
      <w:keepNext/>
      <w:keepLines/>
      <w:widowControl/>
      <w:suppressAutoHyphens/>
      <w:spacing w:after="80"/>
      <w:jc w:val="left"/>
    </w:pPr>
    <w:rPr>
      <w:rFonts w:ascii="Arial" w:hAnsi="Arial"/>
      <w:sz w:val="18"/>
      <w:lang w:val="zh-CN"/>
    </w:rPr>
  </w:style>
  <w:style w:type="paragraph" w:styleId="af2">
    <w:name w:val="List"/>
    <w:basedOn w:val="a"/>
    <w:uiPriority w:val="99"/>
    <w:semiHidden/>
    <w:unhideWhenUsed/>
    <w:rsid w:val="002144D1"/>
    <w:pPr>
      <w:ind w:left="200" w:hangingChars="200" w:hanging="200"/>
      <w:contextualSpacing/>
    </w:pPr>
  </w:style>
  <w:style w:type="paragraph" w:styleId="af3">
    <w:name w:val="caption"/>
    <w:basedOn w:val="a"/>
    <w:next w:val="a"/>
    <w:uiPriority w:val="35"/>
    <w:unhideWhenUsed/>
    <w:qFormat/>
    <w:rsid w:val="00FB706C"/>
    <w:rPr>
      <w:rFonts w:asciiTheme="majorHAnsi" w:eastAsia="黑体" w:hAnsiTheme="majorHAnsi" w:cstheme="majorBidi"/>
      <w:sz w:val="20"/>
      <w:szCs w:val="20"/>
    </w:rPr>
  </w:style>
  <w:style w:type="character" w:styleId="af4">
    <w:name w:val="Hyperlink"/>
    <w:basedOn w:val="a0"/>
    <w:uiPriority w:val="99"/>
    <w:unhideWhenUsed/>
    <w:rsid w:val="00744816"/>
    <w:rPr>
      <w:color w:val="0563C1" w:themeColor="hyperlink"/>
      <w:u w:val="single"/>
    </w:rPr>
  </w:style>
  <w:style w:type="paragraph" w:styleId="af5">
    <w:name w:val="Revision"/>
    <w:hidden/>
    <w:uiPriority w:val="99"/>
    <w:semiHidden/>
    <w:rsid w:val="00FC3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060DA-D752-4BD1-939E-5165DD0A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3837</Words>
  <Characters>21872</Characters>
  <Application>Microsoft Office Word</Application>
  <DocSecurity>0</DocSecurity>
  <Lines>182</Lines>
  <Paragraphs>51</Paragraphs>
  <ScaleCrop>false</ScaleCrop>
  <Company/>
  <LinksUpToDate>false</LinksUpToDate>
  <CharactersWithSpaces>25658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于哲(Zhe Yu)</dc:creator>
  <cp:keywords/>
  <dc:description/>
  <cp:lastModifiedBy>于哲(Zhe Yu)</cp:lastModifiedBy>
  <cp:revision>27</cp:revision>
  <dcterms:created xsi:type="dcterms:W3CDTF">2025-05-09T07:07:00Z</dcterms:created>
  <dcterms:modified xsi:type="dcterms:W3CDTF">2025-05-09T09:15:00Z</dcterms:modified>
</cp:coreProperties>
</file>