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AB43E" w14:textId="77777777" w:rsidR="009E45B3" w:rsidRDefault="009C777F">
      <w:pPr>
        <w:pStyle w:val="CRCoverPage"/>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sidR="00147DC8">
        <w:rPr>
          <w:b/>
          <w:sz w:val="24"/>
          <w:szCs w:val="22"/>
          <w:lang w:val="en-US" w:eastAsia="zh-CN"/>
        </w:rPr>
        <w:t>21</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val="en-US" w:eastAsia="zh-CN"/>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sidR="00147DC8">
        <w:rPr>
          <w:b/>
          <w:sz w:val="24"/>
          <w:szCs w:val="22"/>
          <w:lang w:val="en-US" w:eastAsia="zh-CN"/>
        </w:rPr>
        <w:t>503397</w:t>
      </w:r>
      <w:r>
        <w:rPr>
          <w:rFonts w:hint="eastAsia"/>
          <w:b/>
          <w:sz w:val="24"/>
          <w:szCs w:val="22"/>
          <w:lang w:eastAsia="ja-JP"/>
        </w:rPr>
        <w:t xml:space="preserve">                                                                        </w:t>
      </w:r>
    </w:p>
    <w:bookmarkEnd w:id="0"/>
    <w:p w14:paraId="1991A690" w14:textId="77777777" w:rsidR="009E45B3" w:rsidRDefault="00147DC8">
      <w:pPr>
        <w:pStyle w:val="CRCoverPage"/>
        <w:tabs>
          <w:tab w:val="right" w:pos="9639"/>
        </w:tabs>
        <w:snapToGrid w:val="0"/>
        <w:spacing w:after="0"/>
        <w:rPr>
          <w:b/>
          <w:sz w:val="24"/>
          <w:szCs w:val="22"/>
          <w:lang w:eastAsia="zh-CN"/>
        </w:rPr>
      </w:pPr>
      <w:r w:rsidRPr="00147DC8">
        <w:rPr>
          <w:b/>
          <w:sz w:val="24"/>
          <w:szCs w:val="22"/>
          <w:lang w:val="en-US" w:eastAsia="zh-CN"/>
        </w:rPr>
        <w:t>St Julian’s, Malta, May 19th – 23th, 2025</w:t>
      </w:r>
    </w:p>
    <w:p w14:paraId="03AF957E" w14:textId="77777777" w:rsidR="009E45B3" w:rsidRDefault="009E45B3">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45B3" w14:paraId="56E3A2E9" w14:textId="77777777">
        <w:tc>
          <w:tcPr>
            <w:tcW w:w="9641" w:type="dxa"/>
            <w:gridSpan w:val="9"/>
            <w:tcBorders>
              <w:top w:val="single" w:sz="4" w:space="0" w:color="auto"/>
              <w:left w:val="single" w:sz="4" w:space="0" w:color="auto"/>
              <w:right w:val="single" w:sz="4" w:space="0" w:color="auto"/>
            </w:tcBorders>
          </w:tcPr>
          <w:p w14:paraId="0206B893" w14:textId="77777777" w:rsidR="009E45B3" w:rsidRDefault="009C777F">
            <w:pPr>
              <w:pStyle w:val="CRCoverPage"/>
              <w:snapToGrid w:val="0"/>
              <w:spacing w:after="0"/>
              <w:jc w:val="right"/>
              <w:rPr>
                <w:i/>
                <w:lang w:val="en-US" w:eastAsia="zh-CN"/>
              </w:rPr>
            </w:pPr>
            <w:r>
              <w:rPr>
                <w:i/>
                <w:sz w:val="14"/>
              </w:rPr>
              <w:t>CR-Form-v12.</w:t>
            </w:r>
            <w:r>
              <w:rPr>
                <w:i/>
                <w:sz w:val="14"/>
                <w:lang w:val="en-US" w:eastAsia="zh-CN"/>
              </w:rPr>
              <w:t>3</w:t>
            </w:r>
          </w:p>
        </w:tc>
      </w:tr>
      <w:tr w:rsidR="009E45B3" w14:paraId="3BAE9824" w14:textId="77777777">
        <w:tc>
          <w:tcPr>
            <w:tcW w:w="9641" w:type="dxa"/>
            <w:gridSpan w:val="9"/>
            <w:tcBorders>
              <w:left w:val="single" w:sz="4" w:space="0" w:color="auto"/>
              <w:right w:val="single" w:sz="4" w:space="0" w:color="auto"/>
            </w:tcBorders>
          </w:tcPr>
          <w:p w14:paraId="75EDB7BC" w14:textId="77777777" w:rsidR="009E45B3" w:rsidRDefault="009C777F">
            <w:pPr>
              <w:pStyle w:val="CRCoverPage"/>
              <w:snapToGrid w:val="0"/>
              <w:spacing w:after="0"/>
              <w:jc w:val="center"/>
            </w:pPr>
            <w:r>
              <w:rPr>
                <w:b/>
                <w:sz w:val="32"/>
              </w:rPr>
              <w:t>CHANGE REQUEST</w:t>
            </w:r>
          </w:p>
        </w:tc>
      </w:tr>
      <w:tr w:rsidR="009E45B3" w14:paraId="4DC28487" w14:textId="77777777">
        <w:tc>
          <w:tcPr>
            <w:tcW w:w="9641" w:type="dxa"/>
            <w:gridSpan w:val="9"/>
            <w:tcBorders>
              <w:left w:val="single" w:sz="4" w:space="0" w:color="auto"/>
              <w:right w:val="single" w:sz="4" w:space="0" w:color="auto"/>
            </w:tcBorders>
          </w:tcPr>
          <w:p w14:paraId="340F65D6" w14:textId="77777777" w:rsidR="009E45B3" w:rsidRDefault="009E45B3">
            <w:pPr>
              <w:pStyle w:val="CRCoverPage"/>
              <w:snapToGrid w:val="0"/>
              <w:spacing w:after="0"/>
              <w:rPr>
                <w:sz w:val="8"/>
                <w:szCs w:val="8"/>
              </w:rPr>
            </w:pPr>
          </w:p>
        </w:tc>
      </w:tr>
      <w:tr w:rsidR="009E45B3" w14:paraId="56CD2F59" w14:textId="77777777">
        <w:tc>
          <w:tcPr>
            <w:tcW w:w="142" w:type="dxa"/>
            <w:tcBorders>
              <w:left w:val="single" w:sz="4" w:space="0" w:color="auto"/>
            </w:tcBorders>
          </w:tcPr>
          <w:p w14:paraId="3A631B51" w14:textId="77777777" w:rsidR="009E45B3" w:rsidRDefault="009E45B3">
            <w:pPr>
              <w:pStyle w:val="CRCoverPage"/>
              <w:snapToGrid w:val="0"/>
              <w:spacing w:after="0"/>
              <w:jc w:val="right"/>
            </w:pPr>
          </w:p>
        </w:tc>
        <w:tc>
          <w:tcPr>
            <w:tcW w:w="1559" w:type="dxa"/>
            <w:shd w:val="pct30" w:color="FFFF00" w:fill="auto"/>
          </w:tcPr>
          <w:p w14:paraId="071BB7F7" w14:textId="77777777" w:rsidR="009E45B3" w:rsidRDefault="009C777F">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47DC8">
              <w:rPr>
                <w:b/>
                <w:sz w:val="28"/>
                <w:lang w:val="en-US" w:eastAsia="zh-CN"/>
              </w:rPr>
              <w:t>3</w:t>
            </w:r>
          </w:p>
        </w:tc>
        <w:tc>
          <w:tcPr>
            <w:tcW w:w="709" w:type="dxa"/>
          </w:tcPr>
          <w:p w14:paraId="4D6D216C" w14:textId="77777777" w:rsidR="009E45B3" w:rsidRDefault="009C777F">
            <w:pPr>
              <w:pStyle w:val="CRCoverPage"/>
              <w:snapToGrid w:val="0"/>
              <w:spacing w:after="0"/>
              <w:jc w:val="center"/>
            </w:pPr>
            <w:r>
              <w:rPr>
                <w:b/>
                <w:sz w:val="28"/>
              </w:rPr>
              <w:t>CR</w:t>
            </w:r>
          </w:p>
        </w:tc>
        <w:tc>
          <w:tcPr>
            <w:tcW w:w="1276" w:type="dxa"/>
            <w:shd w:val="pct30" w:color="FFFF00" w:fill="auto"/>
          </w:tcPr>
          <w:p w14:paraId="6EA809E4" w14:textId="77777777" w:rsidR="009E45B3" w:rsidRDefault="009C777F">
            <w:pPr>
              <w:pStyle w:val="CRCoverPage"/>
              <w:snapToGrid w:val="0"/>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3F9071FB" w14:textId="77777777" w:rsidR="009E45B3" w:rsidRDefault="009C777F">
            <w:pPr>
              <w:pStyle w:val="CRCoverPage"/>
              <w:tabs>
                <w:tab w:val="right" w:pos="625"/>
              </w:tabs>
              <w:snapToGrid w:val="0"/>
              <w:spacing w:after="0"/>
              <w:jc w:val="center"/>
            </w:pPr>
            <w:r>
              <w:rPr>
                <w:b/>
                <w:bCs/>
                <w:sz w:val="28"/>
              </w:rPr>
              <w:t>rev</w:t>
            </w:r>
          </w:p>
        </w:tc>
        <w:tc>
          <w:tcPr>
            <w:tcW w:w="992" w:type="dxa"/>
            <w:shd w:val="pct30" w:color="FFFF00" w:fill="auto"/>
          </w:tcPr>
          <w:p w14:paraId="2371714B" w14:textId="77777777" w:rsidR="009E45B3" w:rsidRDefault="009C777F">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2140C2F" w14:textId="77777777" w:rsidR="009E45B3" w:rsidRDefault="009C777F">
            <w:pPr>
              <w:pStyle w:val="CRCoverPage"/>
              <w:tabs>
                <w:tab w:val="right" w:pos="1825"/>
              </w:tabs>
              <w:snapToGrid w:val="0"/>
              <w:spacing w:after="0"/>
              <w:jc w:val="center"/>
            </w:pPr>
            <w:r>
              <w:rPr>
                <w:b/>
                <w:sz w:val="28"/>
                <w:szCs w:val="28"/>
              </w:rPr>
              <w:t>Current version:</w:t>
            </w:r>
          </w:p>
        </w:tc>
        <w:tc>
          <w:tcPr>
            <w:tcW w:w="1701" w:type="dxa"/>
            <w:shd w:val="pct30" w:color="FFFF00" w:fill="auto"/>
          </w:tcPr>
          <w:p w14:paraId="66243AEB" w14:textId="77777777" w:rsidR="009E45B3" w:rsidRDefault="009C777F">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b/>
                <w:sz w:val="28"/>
                <w:lang w:val="en-US" w:eastAsia="zh-CN"/>
              </w:rPr>
              <w:t>1</w:t>
            </w:r>
            <w:r w:rsidR="00147DC8">
              <w:rPr>
                <w:b/>
                <w:sz w:val="28"/>
                <w:lang w:val="en-US" w:eastAsia="zh-CN"/>
              </w:rPr>
              <w:t>2</w:t>
            </w:r>
            <w:r>
              <w:rPr>
                <w:b/>
                <w:sz w:val="28"/>
              </w:rPr>
              <w:t>.0</w:t>
            </w:r>
            <w:r>
              <w:rPr>
                <w:b/>
                <w:sz w:val="28"/>
              </w:rPr>
              <w:fldChar w:fldCharType="end"/>
            </w:r>
          </w:p>
        </w:tc>
        <w:tc>
          <w:tcPr>
            <w:tcW w:w="143" w:type="dxa"/>
            <w:tcBorders>
              <w:right w:val="single" w:sz="4" w:space="0" w:color="auto"/>
            </w:tcBorders>
          </w:tcPr>
          <w:p w14:paraId="16F52D07" w14:textId="77777777" w:rsidR="009E45B3" w:rsidRDefault="009E45B3">
            <w:pPr>
              <w:pStyle w:val="CRCoverPage"/>
              <w:snapToGrid w:val="0"/>
              <w:spacing w:after="0"/>
            </w:pPr>
          </w:p>
        </w:tc>
      </w:tr>
      <w:tr w:rsidR="009E45B3" w14:paraId="0A082639" w14:textId="77777777">
        <w:tc>
          <w:tcPr>
            <w:tcW w:w="9641" w:type="dxa"/>
            <w:gridSpan w:val="9"/>
            <w:tcBorders>
              <w:left w:val="single" w:sz="4" w:space="0" w:color="auto"/>
              <w:right w:val="single" w:sz="4" w:space="0" w:color="auto"/>
            </w:tcBorders>
          </w:tcPr>
          <w:p w14:paraId="189E3FF4" w14:textId="77777777" w:rsidR="009E45B3" w:rsidRDefault="009E45B3">
            <w:pPr>
              <w:pStyle w:val="CRCoverPage"/>
              <w:snapToGrid w:val="0"/>
              <w:spacing w:after="0"/>
            </w:pPr>
          </w:p>
        </w:tc>
      </w:tr>
      <w:tr w:rsidR="009E45B3" w14:paraId="553172BD" w14:textId="77777777">
        <w:tc>
          <w:tcPr>
            <w:tcW w:w="9641" w:type="dxa"/>
            <w:gridSpan w:val="9"/>
            <w:tcBorders>
              <w:top w:val="single" w:sz="4" w:space="0" w:color="auto"/>
            </w:tcBorders>
          </w:tcPr>
          <w:p w14:paraId="75AEFD1F" w14:textId="77777777" w:rsidR="009E45B3" w:rsidRDefault="009C777F">
            <w:pPr>
              <w:pStyle w:val="CRCoverPage"/>
              <w:snapToGrid w:val="0"/>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E45B3" w14:paraId="0BF217A3" w14:textId="77777777">
        <w:tc>
          <w:tcPr>
            <w:tcW w:w="9641" w:type="dxa"/>
            <w:gridSpan w:val="9"/>
          </w:tcPr>
          <w:p w14:paraId="650BACD3" w14:textId="77777777" w:rsidR="009E45B3" w:rsidRDefault="009E45B3">
            <w:pPr>
              <w:pStyle w:val="CRCoverPage"/>
              <w:snapToGrid w:val="0"/>
              <w:spacing w:after="0"/>
              <w:rPr>
                <w:sz w:val="8"/>
                <w:szCs w:val="8"/>
              </w:rPr>
            </w:pPr>
          </w:p>
        </w:tc>
      </w:tr>
    </w:tbl>
    <w:p w14:paraId="61817ACA" w14:textId="77777777" w:rsidR="009E45B3" w:rsidRDefault="009E45B3">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45B3" w14:paraId="106BCB6C" w14:textId="77777777">
        <w:tc>
          <w:tcPr>
            <w:tcW w:w="2835" w:type="dxa"/>
          </w:tcPr>
          <w:p w14:paraId="3F508886" w14:textId="77777777" w:rsidR="009E45B3" w:rsidRDefault="009C777F">
            <w:pPr>
              <w:pStyle w:val="CRCoverPage"/>
              <w:tabs>
                <w:tab w:val="right" w:pos="2751"/>
              </w:tabs>
              <w:snapToGrid w:val="0"/>
              <w:spacing w:after="0"/>
              <w:rPr>
                <w:b/>
                <w:i/>
              </w:rPr>
            </w:pPr>
            <w:r>
              <w:rPr>
                <w:b/>
                <w:i/>
              </w:rPr>
              <w:t>Proposed change affects:</w:t>
            </w:r>
          </w:p>
        </w:tc>
        <w:tc>
          <w:tcPr>
            <w:tcW w:w="1418" w:type="dxa"/>
          </w:tcPr>
          <w:p w14:paraId="0F926129" w14:textId="77777777" w:rsidR="009E45B3" w:rsidRDefault="009C777F">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A62B9F" w14:textId="77777777" w:rsidR="009E45B3" w:rsidRDefault="009E45B3">
            <w:pPr>
              <w:pStyle w:val="CRCoverPage"/>
              <w:snapToGrid w:val="0"/>
              <w:spacing w:after="0"/>
              <w:jc w:val="center"/>
              <w:rPr>
                <w:b/>
                <w:caps/>
              </w:rPr>
            </w:pPr>
          </w:p>
        </w:tc>
        <w:tc>
          <w:tcPr>
            <w:tcW w:w="709" w:type="dxa"/>
            <w:tcBorders>
              <w:left w:val="single" w:sz="4" w:space="0" w:color="auto"/>
            </w:tcBorders>
          </w:tcPr>
          <w:p w14:paraId="6AE468C6" w14:textId="77777777" w:rsidR="009E45B3" w:rsidRDefault="009C777F">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45110" w14:textId="77777777" w:rsidR="009E45B3" w:rsidRDefault="009C777F">
            <w:pPr>
              <w:pStyle w:val="CRCoverPage"/>
              <w:snapToGrid w:val="0"/>
              <w:spacing w:after="0"/>
              <w:jc w:val="center"/>
              <w:rPr>
                <w:b/>
                <w:caps/>
              </w:rPr>
            </w:pPr>
            <w:r>
              <w:rPr>
                <w:rFonts w:eastAsia="Times New Roman"/>
                <w:b/>
                <w:caps/>
              </w:rPr>
              <w:t>X</w:t>
            </w:r>
          </w:p>
        </w:tc>
        <w:tc>
          <w:tcPr>
            <w:tcW w:w="2126" w:type="dxa"/>
          </w:tcPr>
          <w:p w14:paraId="6FF6CA9F" w14:textId="77777777" w:rsidR="009E45B3" w:rsidRDefault="009C777F">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8209B" w14:textId="77777777" w:rsidR="009E45B3" w:rsidRDefault="009C777F">
            <w:pPr>
              <w:pStyle w:val="CRCoverPage"/>
              <w:snapToGrid w:val="0"/>
              <w:spacing w:after="0"/>
              <w:jc w:val="center"/>
              <w:rPr>
                <w:b/>
                <w:caps/>
              </w:rPr>
            </w:pPr>
            <w:r>
              <w:rPr>
                <w:rFonts w:eastAsia="Times New Roman"/>
                <w:b/>
                <w:caps/>
              </w:rPr>
              <w:t>X</w:t>
            </w:r>
          </w:p>
        </w:tc>
        <w:tc>
          <w:tcPr>
            <w:tcW w:w="1418" w:type="dxa"/>
            <w:tcBorders>
              <w:left w:val="nil"/>
            </w:tcBorders>
          </w:tcPr>
          <w:p w14:paraId="3D97DB69" w14:textId="77777777" w:rsidR="009E45B3" w:rsidRDefault="009C777F">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923B7" w14:textId="77777777" w:rsidR="009E45B3" w:rsidRDefault="009E45B3">
            <w:pPr>
              <w:pStyle w:val="CRCoverPage"/>
              <w:snapToGrid w:val="0"/>
              <w:spacing w:after="0"/>
              <w:jc w:val="center"/>
              <w:rPr>
                <w:b/>
                <w:bCs/>
                <w:caps/>
              </w:rPr>
            </w:pPr>
          </w:p>
        </w:tc>
      </w:tr>
    </w:tbl>
    <w:p w14:paraId="12679A98" w14:textId="77777777" w:rsidR="009E45B3" w:rsidRDefault="009E45B3">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45B3" w14:paraId="143E972A" w14:textId="77777777">
        <w:tc>
          <w:tcPr>
            <w:tcW w:w="9640" w:type="dxa"/>
            <w:gridSpan w:val="11"/>
          </w:tcPr>
          <w:p w14:paraId="2BA28114" w14:textId="77777777" w:rsidR="009E45B3" w:rsidRDefault="009E45B3">
            <w:pPr>
              <w:pStyle w:val="CRCoverPage"/>
              <w:snapToGrid w:val="0"/>
              <w:spacing w:after="0"/>
              <w:rPr>
                <w:sz w:val="8"/>
                <w:szCs w:val="8"/>
              </w:rPr>
            </w:pPr>
          </w:p>
        </w:tc>
      </w:tr>
      <w:tr w:rsidR="009E45B3" w14:paraId="43CF7E63" w14:textId="77777777">
        <w:tc>
          <w:tcPr>
            <w:tcW w:w="1843" w:type="dxa"/>
            <w:tcBorders>
              <w:top w:val="single" w:sz="4" w:space="0" w:color="auto"/>
              <w:left w:val="single" w:sz="4" w:space="0" w:color="auto"/>
            </w:tcBorders>
          </w:tcPr>
          <w:p w14:paraId="4039D0E4" w14:textId="77777777" w:rsidR="009E45B3" w:rsidRDefault="009C777F">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FA23C" w14:textId="77777777" w:rsidR="009E45B3" w:rsidRDefault="00147DC8" w:rsidP="00D64181">
            <w:pPr>
              <w:pStyle w:val="CRCoverPage"/>
              <w:snapToGrid w:val="0"/>
              <w:spacing w:after="0"/>
              <w:ind w:left="100"/>
              <w:jc w:val="both"/>
              <w:rPr>
                <w:lang w:val="en-US" w:eastAsia="zh-CN"/>
              </w:rPr>
            </w:pPr>
            <w:r w:rsidRPr="00147DC8">
              <w:rPr>
                <w:lang w:val="en-US" w:eastAsia="zh-CN"/>
              </w:rPr>
              <w:t>Draft CR on determination of monitoring occasion of SS#0 associated with CORESET#0 following unified TCI state</w:t>
            </w:r>
          </w:p>
        </w:tc>
      </w:tr>
      <w:tr w:rsidR="009E45B3" w14:paraId="2975C118" w14:textId="77777777">
        <w:tc>
          <w:tcPr>
            <w:tcW w:w="1843" w:type="dxa"/>
            <w:tcBorders>
              <w:left w:val="single" w:sz="4" w:space="0" w:color="auto"/>
            </w:tcBorders>
          </w:tcPr>
          <w:p w14:paraId="0A306459" w14:textId="77777777" w:rsidR="009E45B3" w:rsidRDefault="009E45B3">
            <w:pPr>
              <w:pStyle w:val="CRCoverPage"/>
              <w:snapToGrid w:val="0"/>
              <w:spacing w:after="0"/>
              <w:rPr>
                <w:b/>
                <w:i/>
                <w:sz w:val="8"/>
                <w:szCs w:val="8"/>
              </w:rPr>
            </w:pPr>
          </w:p>
        </w:tc>
        <w:tc>
          <w:tcPr>
            <w:tcW w:w="7797" w:type="dxa"/>
            <w:gridSpan w:val="10"/>
            <w:tcBorders>
              <w:right w:val="single" w:sz="4" w:space="0" w:color="auto"/>
            </w:tcBorders>
          </w:tcPr>
          <w:p w14:paraId="7D866FA3" w14:textId="77777777" w:rsidR="009E45B3" w:rsidRDefault="009E45B3">
            <w:pPr>
              <w:pStyle w:val="CRCoverPage"/>
              <w:snapToGrid w:val="0"/>
              <w:spacing w:after="0"/>
              <w:rPr>
                <w:sz w:val="8"/>
                <w:szCs w:val="8"/>
              </w:rPr>
            </w:pPr>
          </w:p>
        </w:tc>
      </w:tr>
      <w:tr w:rsidR="009E45B3" w14:paraId="5DAD6783" w14:textId="77777777">
        <w:tc>
          <w:tcPr>
            <w:tcW w:w="1843" w:type="dxa"/>
            <w:tcBorders>
              <w:left w:val="single" w:sz="4" w:space="0" w:color="auto"/>
            </w:tcBorders>
          </w:tcPr>
          <w:p w14:paraId="257D7962" w14:textId="77777777" w:rsidR="009E45B3" w:rsidRDefault="009C777F">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59A658E6" w14:textId="77777777" w:rsidR="009E45B3" w:rsidRDefault="00147DC8">
            <w:pPr>
              <w:pStyle w:val="CRCoverPage"/>
              <w:snapToGrid w:val="0"/>
              <w:spacing w:after="0"/>
              <w:ind w:left="100"/>
              <w:rPr>
                <w:lang w:val="en-US" w:eastAsia="zh-CN"/>
              </w:rPr>
            </w:pPr>
            <w:r>
              <w:t>vivo</w:t>
            </w:r>
          </w:p>
        </w:tc>
      </w:tr>
      <w:tr w:rsidR="009E45B3" w14:paraId="73FB8415" w14:textId="77777777">
        <w:tc>
          <w:tcPr>
            <w:tcW w:w="1843" w:type="dxa"/>
            <w:tcBorders>
              <w:left w:val="single" w:sz="4" w:space="0" w:color="auto"/>
            </w:tcBorders>
          </w:tcPr>
          <w:p w14:paraId="6069055F" w14:textId="77777777" w:rsidR="009E45B3" w:rsidRDefault="009C777F">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38000639" w14:textId="77777777" w:rsidR="009E45B3" w:rsidRDefault="009C777F">
            <w:pPr>
              <w:pStyle w:val="CRCoverPage"/>
              <w:snapToGrid w:val="0"/>
              <w:spacing w:after="0"/>
              <w:ind w:left="100"/>
            </w:pPr>
            <w:r>
              <w:rPr>
                <w:rFonts w:hint="eastAsia"/>
                <w:lang w:val="en-US" w:eastAsia="zh-CN"/>
              </w:rPr>
              <w:t>RAN1</w:t>
            </w:r>
          </w:p>
        </w:tc>
      </w:tr>
      <w:tr w:rsidR="009E45B3" w14:paraId="0172E113" w14:textId="77777777">
        <w:tc>
          <w:tcPr>
            <w:tcW w:w="1843" w:type="dxa"/>
            <w:tcBorders>
              <w:left w:val="single" w:sz="4" w:space="0" w:color="auto"/>
            </w:tcBorders>
          </w:tcPr>
          <w:p w14:paraId="13070F7F" w14:textId="77777777" w:rsidR="009E45B3" w:rsidRDefault="009E45B3">
            <w:pPr>
              <w:pStyle w:val="CRCoverPage"/>
              <w:snapToGrid w:val="0"/>
              <w:spacing w:after="0"/>
              <w:rPr>
                <w:b/>
                <w:i/>
                <w:sz w:val="8"/>
                <w:szCs w:val="8"/>
              </w:rPr>
            </w:pPr>
          </w:p>
        </w:tc>
        <w:tc>
          <w:tcPr>
            <w:tcW w:w="7797" w:type="dxa"/>
            <w:gridSpan w:val="10"/>
            <w:tcBorders>
              <w:right w:val="single" w:sz="4" w:space="0" w:color="auto"/>
            </w:tcBorders>
          </w:tcPr>
          <w:p w14:paraId="10EA23FA" w14:textId="77777777" w:rsidR="009E45B3" w:rsidRDefault="009E45B3">
            <w:pPr>
              <w:pStyle w:val="CRCoverPage"/>
              <w:snapToGrid w:val="0"/>
              <w:spacing w:after="0"/>
              <w:rPr>
                <w:sz w:val="8"/>
                <w:szCs w:val="8"/>
              </w:rPr>
            </w:pPr>
          </w:p>
        </w:tc>
      </w:tr>
      <w:tr w:rsidR="009E45B3" w14:paraId="0C972F66" w14:textId="77777777">
        <w:tc>
          <w:tcPr>
            <w:tcW w:w="1843" w:type="dxa"/>
            <w:tcBorders>
              <w:left w:val="single" w:sz="4" w:space="0" w:color="auto"/>
            </w:tcBorders>
          </w:tcPr>
          <w:p w14:paraId="2F3152AC" w14:textId="77777777" w:rsidR="009E45B3" w:rsidRDefault="009C777F">
            <w:pPr>
              <w:pStyle w:val="CRCoverPage"/>
              <w:tabs>
                <w:tab w:val="right" w:pos="1759"/>
              </w:tabs>
              <w:snapToGrid w:val="0"/>
              <w:spacing w:after="0"/>
              <w:rPr>
                <w:b/>
                <w:i/>
              </w:rPr>
            </w:pPr>
            <w:r>
              <w:rPr>
                <w:b/>
                <w:i/>
              </w:rPr>
              <w:t>Work item code:</w:t>
            </w:r>
          </w:p>
        </w:tc>
        <w:tc>
          <w:tcPr>
            <w:tcW w:w="3686" w:type="dxa"/>
            <w:gridSpan w:val="5"/>
            <w:shd w:val="pct30" w:color="FFFF00" w:fill="auto"/>
          </w:tcPr>
          <w:p w14:paraId="123D4FE1" w14:textId="77777777" w:rsidR="009E45B3" w:rsidRDefault="009C777F">
            <w:pPr>
              <w:pStyle w:val="CRCoverPage"/>
              <w:snapToGrid w:val="0"/>
              <w:spacing w:after="0"/>
              <w:ind w:left="100"/>
            </w:pPr>
            <w:proofErr w:type="spellStart"/>
            <w:r>
              <w:rPr>
                <w:szCs w:val="18"/>
                <w:lang w:val="en-US" w:eastAsia="zh-CN"/>
              </w:rPr>
              <w:t>NR_</w:t>
            </w:r>
            <w:r>
              <w:rPr>
                <w:rFonts w:hint="eastAsia"/>
                <w:szCs w:val="18"/>
                <w:lang w:val="en-US" w:eastAsia="zh-CN"/>
              </w:rPr>
              <w:t>Fe</w:t>
            </w:r>
            <w:r>
              <w:rPr>
                <w:szCs w:val="18"/>
                <w:lang w:val="en-US" w:eastAsia="zh-CN"/>
              </w:rPr>
              <w:t>MIMO</w:t>
            </w:r>
            <w:proofErr w:type="spellEnd"/>
            <w:r>
              <w:rPr>
                <w:szCs w:val="18"/>
                <w:lang w:val="en-US" w:eastAsia="zh-CN"/>
              </w:rPr>
              <w:t>-Core</w:t>
            </w:r>
          </w:p>
        </w:tc>
        <w:tc>
          <w:tcPr>
            <w:tcW w:w="567" w:type="dxa"/>
            <w:tcBorders>
              <w:left w:val="nil"/>
            </w:tcBorders>
          </w:tcPr>
          <w:p w14:paraId="552E1CFA" w14:textId="77777777" w:rsidR="009E45B3" w:rsidRDefault="009E45B3">
            <w:pPr>
              <w:pStyle w:val="CRCoverPage"/>
              <w:snapToGrid w:val="0"/>
              <w:spacing w:after="0"/>
              <w:ind w:right="100"/>
            </w:pPr>
          </w:p>
        </w:tc>
        <w:tc>
          <w:tcPr>
            <w:tcW w:w="1417" w:type="dxa"/>
            <w:gridSpan w:val="3"/>
            <w:tcBorders>
              <w:left w:val="nil"/>
            </w:tcBorders>
          </w:tcPr>
          <w:p w14:paraId="651A87C9" w14:textId="77777777" w:rsidR="009E45B3" w:rsidRDefault="009C777F">
            <w:pPr>
              <w:pStyle w:val="CRCoverPage"/>
              <w:snapToGrid w:val="0"/>
              <w:spacing w:after="0"/>
              <w:jc w:val="right"/>
            </w:pPr>
            <w:r>
              <w:rPr>
                <w:b/>
                <w:i/>
              </w:rPr>
              <w:t>Date:</w:t>
            </w:r>
          </w:p>
        </w:tc>
        <w:tc>
          <w:tcPr>
            <w:tcW w:w="2127" w:type="dxa"/>
            <w:tcBorders>
              <w:right w:val="single" w:sz="4" w:space="0" w:color="auto"/>
            </w:tcBorders>
            <w:shd w:val="pct30" w:color="FFFF00" w:fill="auto"/>
          </w:tcPr>
          <w:p w14:paraId="45D80DD3" w14:textId="77777777" w:rsidR="009E45B3" w:rsidRDefault="00055D96">
            <w:pPr>
              <w:pStyle w:val="CRCoverPage"/>
              <w:snapToGrid w:val="0"/>
              <w:spacing w:after="0"/>
              <w:ind w:left="100"/>
              <w:rPr>
                <w:lang w:val="en-US" w:eastAsia="zh-CN"/>
              </w:rPr>
            </w:pPr>
            <w:r>
              <w:fldChar w:fldCharType="begin"/>
            </w:r>
            <w:r>
              <w:instrText xml:space="preserve"> DOCPROPERTY  ResDate  \* MERGEFORMAT </w:instrText>
            </w:r>
            <w:r>
              <w:fldChar w:fldCharType="separate"/>
            </w:r>
            <w:r w:rsidR="009C777F">
              <w:t>202</w:t>
            </w:r>
            <w:r w:rsidR="00147DC8">
              <w:rPr>
                <w:lang w:val="en-US" w:eastAsia="zh-CN"/>
              </w:rPr>
              <w:t>5</w:t>
            </w:r>
            <w:r w:rsidR="009C777F">
              <w:t>-</w:t>
            </w:r>
            <w:r w:rsidR="00147DC8">
              <w:rPr>
                <w:lang w:val="en-US" w:eastAsia="zh-CN"/>
              </w:rPr>
              <w:t>05</w:t>
            </w:r>
            <w:r w:rsidR="009C777F">
              <w:t>-</w:t>
            </w:r>
            <w:r>
              <w:fldChar w:fldCharType="end"/>
            </w:r>
            <w:r w:rsidR="009C777F">
              <w:rPr>
                <w:lang w:val="en-US" w:eastAsia="zh-CN"/>
              </w:rPr>
              <w:t>0</w:t>
            </w:r>
            <w:r w:rsidR="00147DC8">
              <w:rPr>
                <w:lang w:val="en-US" w:eastAsia="zh-CN"/>
              </w:rPr>
              <w:t>6</w:t>
            </w:r>
          </w:p>
        </w:tc>
      </w:tr>
      <w:tr w:rsidR="009E45B3" w14:paraId="66FE3939" w14:textId="77777777">
        <w:tc>
          <w:tcPr>
            <w:tcW w:w="1843" w:type="dxa"/>
            <w:tcBorders>
              <w:left w:val="single" w:sz="4" w:space="0" w:color="auto"/>
            </w:tcBorders>
          </w:tcPr>
          <w:p w14:paraId="1F020412" w14:textId="77777777" w:rsidR="009E45B3" w:rsidRDefault="009E45B3">
            <w:pPr>
              <w:pStyle w:val="CRCoverPage"/>
              <w:snapToGrid w:val="0"/>
              <w:spacing w:after="0"/>
              <w:rPr>
                <w:b/>
                <w:i/>
                <w:sz w:val="8"/>
                <w:szCs w:val="8"/>
              </w:rPr>
            </w:pPr>
          </w:p>
        </w:tc>
        <w:tc>
          <w:tcPr>
            <w:tcW w:w="1986" w:type="dxa"/>
            <w:gridSpan w:val="4"/>
          </w:tcPr>
          <w:p w14:paraId="2B62D9DE" w14:textId="77777777" w:rsidR="009E45B3" w:rsidRDefault="009E45B3">
            <w:pPr>
              <w:pStyle w:val="CRCoverPage"/>
              <w:snapToGrid w:val="0"/>
              <w:spacing w:after="0"/>
              <w:rPr>
                <w:sz w:val="8"/>
                <w:szCs w:val="8"/>
              </w:rPr>
            </w:pPr>
          </w:p>
        </w:tc>
        <w:tc>
          <w:tcPr>
            <w:tcW w:w="2267" w:type="dxa"/>
            <w:gridSpan w:val="2"/>
          </w:tcPr>
          <w:p w14:paraId="0A4CDD63" w14:textId="77777777" w:rsidR="009E45B3" w:rsidRDefault="009E45B3">
            <w:pPr>
              <w:pStyle w:val="CRCoverPage"/>
              <w:snapToGrid w:val="0"/>
              <w:spacing w:after="0"/>
              <w:rPr>
                <w:sz w:val="8"/>
                <w:szCs w:val="8"/>
              </w:rPr>
            </w:pPr>
          </w:p>
        </w:tc>
        <w:tc>
          <w:tcPr>
            <w:tcW w:w="1417" w:type="dxa"/>
            <w:gridSpan w:val="3"/>
          </w:tcPr>
          <w:p w14:paraId="41D5DA3C" w14:textId="77777777" w:rsidR="009E45B3" w:rsidRDefault="009E45B3">
            <w:pPr>
              <w:pStyle w:val="CRCoverPage"/>
              <w:snapToGrid w:val="0"/>
              <w:spacing w:after="0"/>
              <w:rPr>
                <w:sz w:val="8"/>
                <w:szCs w:val="8"/>
              </w:rPr>
            </w:pPr>
          </w:p>
        </w:tc>
        <w:tc>
          <w:tcPr>
            <w:tcW w:w="2127" w:type="dxa"/>
            <w:tcBorders>
              <w:right w:val="single" w:sz="4" w:space="0" w:color="auto"/>
            </w:tcBorders>
          </w:tcPr>
          <w:p w14:paraId="4421FD46" w14:textId="77777777" w:rsidR="009E45B3" w:rsidRDefault="009E45B3">
            <w:pPr>
              <w:pStyle w:val="CRCoverPage"/>
              <w:snapToGrid w:val="0"/>
              <w:spacing w:after="0"/>
              <w:rPr>
                <w:sz w:val="8"/>
                <w:szCs w:val="8"/>
              </w:rPr>
            </w:pPr>
          </w:p>
        </w:tc>
      </w:tr>
      <w:tr w:rsidR="009E45B3" w14:paraId="7D1CB055" w14:textId="77777777">
        <w:trPr>
          <w:cantSplit/>
        </w:trPr>
        <w:tc>
          <w:tcPr>
            <w:tcW w:w="1843" w:type="dxa"/>
            <w:tcBorders>
              <w:left w:val="single" w:sz="4" w:space="0" w:color="auto"/>
            </w:tcBorders>
          </w:tcPr>
          <w:p w14:paraId="41E634E5" w14:textId="77777777" w:rsidR="009E45B3" w:rsidRDefault="009C777F">
            <w:pPr>
              <w:pStyle w:val="CRCoverPage"/>
              <w:tabs>
                <w:tab w:val="right" w:pos="1759"/>
              </w:tabs>
              <w:snapToGrid w:val="0"/>
              <w:spacing w:after="0"/>
              <w:rPr>
                <w:b/>
                <w:i/>
              </w:rPr>
            </w:pPr>
            <w:r>
              <w:rPr>
                <w:b/>
                <w:i/>
              </w:rPr>
              <w:t>Category:</w:t>
            </w:r>
          </w:p>
        </w:tc>
        <w:tc>
          <w:tcPr>
            <w:tcW w:w="851" w:type="dxa"/>
            <w:shd w:val="pct30" w:color="FFFF00" w:fill="auto"/>
          </w:tcPr>
          <w:p w14:paraId="37881254" w14:textId="77777777" w:rsidR="009E45B3" w:rsidRDefault="009C777F">
            <w:pPr>
              <w:pStyle w:val="CRCoverPage"/>
              <w:snapToGrid w:val="0"/>
              <w:spacing w:after="0"/>
              <w:ind w:left="100" w:right="-609"/>
              <w:rPr>
                <w:b/>
                <w:lang w:val="en-US" w:eastAsia="zh-CN"/>
              </w:rPr>
            </w:pPr>
            <w:r>
              <w:rPr>
                <w:b/>
                <w:lang w:val="en-US" w:eastAsia="zh-CN"/>
              </w:rPr>
              <w:t>F</w:t>
            </w:r>
          </w:p>
        </w:tc>
        <w:tc>
          <w:tcPr>
            <w:tcW w:w="3402" w:type="dxa"/>
            <w:gridSpan w:val="5"/>
            <w:tcBorders>
              <w:left w:val="nil"/>
            </w:tcBorders>
          </w:tcPr>
          <w:p w14:paraId="7A33F1E2" w14:textId="77777777" w:rsidR="009E45B3" w:rsidRDefault="009E45B3">
            <w:pPr>
              <w:pStyle w:val="CRCoverPage"/>
              <w:snapToGrid w:val="0"/>
              <w:spacing w:after="0"/>
            </w:pPr>
          </w:p>
        </w:tc>
        <w:tc>
          <w:tcPr>
            <w:tcW w:w="1417" w:type="dxa"/>
            <w:gridSpan w:val="3"/>
            <w:tcBorders>
              <w:left w:val="nil"/>
            </w:tcBorders>
          </w:tcPr>
          <w:p w14:paraId="35D37558" w14:textId="77777777" w:rsidR="009E45B3" w:rsidRDefault="009C777F">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0C498FC2" w14:textId="77777777" w:rsidR="009E45B3" w:rsidRDefault="00055D96">
            <w:pPr>
              <w:pStyle w:val="CRCoverPage"/>
              <w:snapToGrid w:val="0"/>
              <w:spacing w:after="0"/>
              <w:ind w:left="100"/>
              <w:rPr>
                <w:lang w:val="en-US" w:eastAsia="zh-CN"/>
              </w:rPr>
            </w:pPr>
            <w:r>
              <w:fldChar w:fldCharType="begin"/>
            </w:r>
            <w:r>
              <w:instrText xml:space="preserve"> DOCPROPERTY  Release  \* MERGEFORMAT </w:instrText>
            </w:r>
            <w:r>
              <w:fldChar w:fldCharType="separate"/>
            </w:r>
            <w:r w:rsidR="009C777F">
              <w:t>Rel-1</w:t>
            </w:r>
            <w:r>
              <w:fldChar w:fldCharType="end"/>
            </w:r>
            <w:r w:rsidR="009C777F">
              <w:rPr>
                <w:rFonts w:hint="eastAsia"/>
                <w:lang w:val="en-US" w:eastAsia="zh-CN"/>
              </w:rPr>
              <w:t>7</w:t>
            </w:r>
          </w:p>
        </w:tc>
      </w:tr>
      <w:tr w:rsidR="009E45B3" w14:paraId="70006099" w14:textId="77777777">
        <w:tc>
          <w:tcPr>
            <w:tcW w:w="1843" w:type="dxa"/>
            <w:tcBorders>
              <w:left w:val="single" w:sz="4" w:space="0" w:color="auto"/>
              <w:bottom w:val="single" w:sz="4" w:space="0" w:color="auto"/>
            </w:tcBorders>
          </w:tcPr>
          <w:p w14:paraId="50A5A92F" w14:textId="77777777" w:rsidR="009E45B3" w:rsidRDefault="009E45B3">
            <w:pPr>
              <w:pStyle w:val="CRCoverPage"/>
              <w:snapToGrid w:val="0"/>
              <w:spacing w:after="0"/>
              <w:rPr>
                <w:b/>
                <w:i/>
              </w:rPr>
            </w:pPr>
          </w:p>
        </w:tc>
        <w:tc>
          <w:tcPr>
            <w:tcW w:w="4677" w:type="dxa"/>
            <w:gridSpan w:val="8"/>
            <w:tcBorders>
              <w:bottom w:val="single" w:sz="4" w:space="0" w:color="auto"/>
            </w:tcBorders>
          </w:tcPr>
          <w:p w14:paraId="7E585719" w14:textId="77777777" w:rsidR="009E45B3" w:rsidRDefault="009C777F">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1250EC" w14:textId="77777777" w:rsidR="009E45B3" w:rsidRDefault="009C777F">
            <w:pPr>
              <w:pStyle w:val="CRCoverPage"/>
              <w:snapToGrid w:val="0"/>
            </w:pPr>
            <w:r>
              <w:rPr>
                <w:sz w:val="18"/>
              </w:rPr>
              <w:t>Detailed explanations of the above categories can</w:t>
            </w:r>
            <w:r>
              <w:rPr>
                <w:sz w:val="18"/>
              </w:rPr>
              <w:br/>
              <w:t xml:space="preserve">be found in 3GPP </w:t>
            </w:r>
            <w:hyperlink r:id="rId14"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3FB72482" w14:textId="77777777" w:rsidR="009E45B3" w:rsidRDefault="009C777F">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E45B3" w14:paraId="489B09E4" w14:textId="77777777">
        <w:tc>
          <w:tcPr>
            <w:tcW w:w="1843" w:type="dxa"/>
          </w:tcPr>
          <w:p w14:paraId="5986B176" w14:textId="77777777" w:rsidR="009E45B3" w:rsidRDefault="009E45B3">
            <w:pPr>
              <w:pStyle w:val="CRCoverPage"/>
              <w:snapToGrid w:val="0"/>
              <w:spacing w:after="0"/>
              <w:rPr>
                <w:b/>
                <w:i/>
                <w:sz w:val="8"/>
                <w:szCs w:val="8"/>
              </w:rPr>
            </w:pPr>
          </w:p>
        </w:tc>
        <w:tc>
          <w:tcPr>
            <w:tcW w:w="7797" w:type="dxa"/>
            <w:gridSpan w:val="10"/>
          </w:tcPr>
          <w:p w14:paraId="1F52DAA7" w14:textId="77777777" w:rsidR="009E45B3" w:rsidRDefault="009E45B3">
            <w:pPr>
              <w:pStyle w:val="CRCoverPage"/>
              <w:snapToGrid w:val="0"/>
              <w:spacing w:after="0"/>
              <w:rPr>
                <w:sz w:val="8"/>
                <w:szCs w:val="8"/>
              </w:rPr>
            </w:pPr>
          </w:p>
        </w:tc>
      </w:tr>
      <w:tr w:rsidR="009E45B3" w14:paraId="2E5633CA" w14:textId="77777777">
        <w:trPr>
          <w:trHeight w:val="90"/>
        </w:trPr>
        <w:tc>
          <w:tcPr>
            <w:tcW w:w="2694" w:type="dxa"/>
            <w:gridSpan w:val="2"/>
            <w:tcBorders>
              <w:top w:val="single" w:sz="4" w:space="0" w:color="auto"/>
              <w:left w:val="single" w:sz="4" w:space="0" w:color="auto"/>
            </w:tcBorders>
          </w:tcPr>
          <w:p w14:paraId="7ED745C4" w14:textId="77777777" w:rsidR="009E45B3" w:rsidRDefault="009C777F">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9C7D85" w14:textId="613C6EA4" w:rsidR="009E45B3" w:rsidRDefault="008D32BB">
            <w:pPr>
              <w:pStyle w:val="afff9"/>
              <w:snapToGrid w:val="0"/>
              <w:spacing w:before="72" w:after="72"/>
              <w:ind w:firstLineChars="0" w:firstLine="0"/>
              <w:rPr>
                <w:rFonts w:eastAsia="宋体"/>
                <w:lang w:val="en-GB"/>
              </w:rPr>
            </w:pPr>
            <w:r>
              <w:rPr>
                <w:rFonts w:eastAsia="宋体"/>
                <w:lang w:val="en-GB"/>
              </w:rPr>
              <w:t>In</w:t>
            </w:r>
            <w:r w:rsidR="00DB0E4F">
              <w:rPr>
                <w:rFonts w:eastAsia="宋体"/>
                <w:lang w:val="en-GB"/>
              </w:rPr>
              <w:t xml:space="preserve"> </w:t>
            </w:r>
            <w:r w:rsidR="000F46D5">
              <w:rPr>
                <w:rFonts w:eastAsia="宋体"/>
                <w:lang w:val="en-GB"/>
              </w:rPr>
              <w:t xml:space="preserve">the current specification, </w:t>
            </w:r>
            <w:r w:rsidR="00DB0E4F">
              <w:rPr>
                <w:rFonts w:eastAsia="宋体"/>
                <w:lang w:val="en-GB"/>
              </w:rPr>
              <w:t xml:space="preserve">determination of monitoring occasions of SS#0 associated with CORESET#0 is </w:t>
            </w:r>
            <w:r w:rsidR="00E41F5C">
              <w:rPr>
                <w:rFonts w:eastAsia="宋体"/>
                <w:lang w:val="en-GB"/>
              </w:rPr>
              <w:t xml:space="preserve">defined </w:t>
            </w:r>
            <w:r w:rsidR="00DB0E4F">
              <w:rPr>
                <w:rFonts w:eastAsia="宋体"/>
                <w:lang w:val="en-GB"/>
              </w:rPr>
              <w:t xml:space="preserve">under the following </w:t>
            </w:r>
            <w:r w:rsidR="00E41F5C">
              <w:rPr>
                <w:rFonts w:eastAsia="宋体"/>
                <w:lang w:val="en-GB"/>
              </w:rPr>
              <w:t>conditions</w:t>
            </w:r>
            <w:r w:rsidR="00DB0E4F">
              <w:rPr>
                <w:rFonts w:eastAsia="宋体"/>
                <w:lang w:val="en-GB"/>
              </w:rPr>
              <w:t>.</w:t>
            </w:r>
          </w:p>
          <w:tbl>
            <w:tblPr>
              <w:tblStyle w:val="aff8"/>
              <w:tblW w:w="0" w:type="auto"/>
              <w:tblLayout w:type="fixed"/>
              <w:tblLook w:val="04A0" w:firstRow="1" w:lastRow="0" w:firstColumn="1" w:lastColumn="0" w:noHBand="0" w:noVBand="1"/>
            </w:tblPr>
            <w:tblGrid>
              <w:gridCol w:w="6852"/>
            </w:tblGrid>
            <w:tr w:rsidR="00DB0E4F" w14:paraId="1195D0A7" w14:textId="77777777" w:rsidTr="00DB0E4F">
              <w:tc>
                <w:tcPr>
                  <w:tcW w:w="6852" w:type="dxa"/>
                </w:tcPr>
                <w:p w14:paraId="458820F9" w14:textId="77777777" w:rsidR="00DB0E4F" w:rsidRPr="00DB0E4F" w:rsidRDefault="00DB0E4F" w:rsidP="00DB0E4F">
                  <w:pPr>
                    <w:spacing w:after="0" w:line="240" w:lineRule="auto"/>
                    <w:jc w:val="both"/>
                    <w:rPr>
                      <w:rFonts w:eastAsia="宋体"/>
                      <w:lang w:val="en-US" w:eastAsia="zh-CN"/>
                    </w:rPr>
                  </w:pPr>
                  <w:r w:rsidRPr="00DB0E4F">
                    <w:rPr>
                      <w:rFonts w:eastAsia="宋体"/>
                      <w:lang w:val="en-US" w:eastAsia="zh-CN"/>
                    </w:rPr>
                    <w:t xml:space="preserve">If a UE is provided a zero value for </w:t>
                  </w:r>
                  <w:proofErr w:type="spellStart"/>
                  <w:r w:rsidRPr="00DB0E4F">
                    <w:rPr>
                      <w:rFonts w:eastAsia="宋体"/>
                      <w:i/>
                      <w:iCs/>
                      <w:lang w:val="en-US" w:eastAsia="zh-CN"/>
                    </w:rPr>
                    <w:t>searchSpaceID</w:t>
                  </w:r>
                  <w:proofErr w:type="spellEnd"/>
                  <w:r w:rsidRPr="00DB0E4F">
                    <w:rPr>
                      <w:rFonts w:eastAsia="宋体"/>
                      <w:iCs/>
                      <w:lang w:val="en-US" w:eastAsia="zh-CN"/>
                    </w:rPr>
                    <w:t xml:space="preserve"> in </w:t>
                  </w:r>
                  <w:r w:rsidRPr="00DB0E4F">
                    <w:rPr>
                      <w:rFonts w:eastAsia="宋体"/>
                      <w:i/>
                      <w:lang w:val="en-US" w:eastAsia="zh-CN"/>
                    </w:rPr>
                    <w:t>PDCCH-</w:t>
                  </w:r>
                  <w:proofErr w:type="spellStart"/>
                  <w:r w:rsidRPr="00DB0E4F">
                    <w:rPr>
                      <w:rFonts w:eastAsia="宋体"/>
                      <w:i/>
                      <w:lang w:val="en-US" w:eastAsia="zh-CN"/>
                    </w:rPr>
                    <w:t>ConfigCommon</w:t>
                  </w:r>
                  <w:proofErr w:type="spellEnd"/>
                  <w:r w:rsidRPr="00DB0E4F">
                    <w:rPr>
                      <w:rFonts w:eastAsia="宋体"/>
                      <w:lang w:val="en-US" w:eastAsia="zh-CN"/>
                    </w:rPr>
                    <w:t xml:space="preserve"> </w:t>
                  </w:r>
                  <w:r w:rsidRPr="00DB0E4F">
                    <w:rPr>
                      <w:rFonts w:eastAsia="宋体"/>
                      <w:iCs/>
                      <w:lang w:val="en-US" w:eastAsia="zh-CN"/>
                    </w:rPr>
                    <w:t>for</w:t>
                  </w:r>
                  <w:r w:rsidRPr="00DB0E4F">
                    <w:rPr>
                      <w:rFonts w:eastAsia="宋体"/>
                      <w:lang w:val="en-US" w:eastAsia="zh-CN"/>
                    </w:rP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1265B924" w14:textId="77777777" w:rsidR="00DB0E4F" w:rsidRPr="00DB0E4F" w:rsidRDefault="00DB0E4F" w:rsidP="00DB0E4F">
                  <w:pPr>
                    <w:spacing w:after="0" w:line="240" w:lineRule="auto"/>
                    <w:ind w:left="568" w:hanging="284"/>
                    <w:jc w:val="both"/>
                    <w:rPr>
                      <w:rFonts w:eastAsia="宋体"/>
                      <w:lang w:val="en-US" w:eastAsia="zh-CN"/>
                    </w:rPr>
                  </w:pPr>
                  <w:r w:rsidRPr="00DB0E4F">
                    <w:rPr>
                      <w:rFonts w:eastAsia="宋体"/>
                      <w:lang w:val="en-US" w:eastAsia="zh-CN"/>
                    </w:rPr>
                    <w:t>-</w:t>
                  </w:r>
                  <w:r w:rsidRPr="00DB0E4F">
                    <w:rPr>
                      <w:rFonts w:eastAsia="宋体"/>
                      <w:lang w:val="en-US" w:eastAsia="zh-CN"/>
                    </w:rPr>
                    <w:tab/>
                    <w:t xml:space="preserve">a MAC CE activation command indicating a TCI state of the active BWP that includes a CORESET with index 0, as described in [6, TS 38.214], where the TCI-state includes a CSI-RS which is quasi-co-located with the SS/PBCH block, or </w:t>
                  </w:r>
                </w:p>
                <w:p w14:paraId="637C54E5" w14:textId="77777777" w:rsidR="00DB0E4F" w:rsidRPr="00DB0E4F" w:rsidRDefault="00DB0E4F" w:rsidP="00DB0E4F">
                  <w:pPr>
                    <w:spacing w:after="0" w:line="240" w:lineRule="auto"/>
                    <w:ind w:left="568" w:hanging="284"/>
                    <w:jc w:val="both"/>
                    <w:rPr>
                      <w:rFonts w:eastAsia="宋体"/>
                      <w:lang w:val="en-US" w:eastAsia="zh-CN"/>
                    </w:rPr>
                  </w:pPr>
                  <w:r w:rsidRPr="00DB0E4F">
                    <w:rPr>
                      <w:rFonts w:eastAsia="宋体"/>
                      <w:lang w:val="en-US" w:eastAsia="zh-CN"/>
                    </w:rPr>
                    <w:t>-</w:t>
                  </w:r>
                  <w:r w:rsidRPr="00DB0E4F">
                    <w:rPr>
                      <w:rFonts w:eastAsia="宋体"/>
                      <w:lang w:val="en-US" w:eastAsia="zh-CN"/>
                    </w:rPr>
                    <w:tab/>
                    <w:t xml:space="preserve">a random access procedure that is not initiated by a PDCCH order that triggers a contention-free </w:t>
                  </w:r>
                  <w:proofErr w:type="gramStart"/>
                  <w:r w:rsidRPr="00DB0E4F">
                    <w:rPr>
                      <w:rFonts w:eastAsia="宋体"/>
                      <w:lang w:val="en-US" w:eastAsia="zh-CN"/>
                    </w:rPr>
                    <w:t>random access</w:t>
                  </w:r>
                  <w:proofErr w:type="gramEnd"/>
                  <w:r w:rsidRPr="00DB0E4F">
                    <w:rPr>
                      <w:rFonts w:eastAsia="宋体"/>
                      <w:lang w:val="en-US" w:eastAsia="zh-CN"/>
                    </w:rPr>
                    <w:t xml:space="preserve"> procedure, or</w:t>
                  </w:r>
                </w:p>
                <w:p w14:paraId="33D1C596" w14:textId="77777777" w:rsidR="00DB0E4F" w:rsidRPr="00DB0E4F" w:rsidRDefault="00DB0E4F" w:rsidP="00DB0E4F">
                  <w:pPr>
                    <w:spacing w:after="0" w:line="240" w:lineRule="auto"/>
                    <w:ind w:left="568" w:hanging="284"/>
                    <w:jc w:val="both"/>
                    <w:rPr>
                      <w:rFonts w:eastAsia="宋体"/>
                      <w:sz w:val="24"/>
                      <w:szCs w:val="24"/>
                      <w:lang w:val="en-US" w:eastAsia="zh-CN"/>
                    </w:rPr>
                  </w:pPr>
                  <w:r w:rsidRPr="00DB0E4F">
                    <w:rPr>
                      <w:rFonts w:eastAsia="宋体"/>
                      <w:lang w:val="en-US" w:eastAsia="zh-CN"/>
                    </w:rPr>
                    <w:t>-</w:t>
                  </w:r>
                  <w:r w:rsidRPr="00DB0E4F">
                    <w:rPr>
                      <w:rFonts w:eastAsia="宋体"/>
                      <w:lang w:val="en-US" w:eastAsia="zh-CN"/>
                    </w:rPr>
                    <w:tab/>
                    <w:t>configured-grant based PUSCH transmission in RRC_INACTIVE state as described in clause 19.1.</w:t>
                  </w:r>
                </w:p>
              </w:tc>
            </w:tr>
          </w:tbl>
          <w:p w14:paraId="3B72633F" w14:textId="7F2D2479" w:rsidR="00DB0E4F" w:rsidRPr="00AD4ED8" w:rsidRDefault="008D32BB" w:rsidP="008D32BB">
            <w:pPr>
              <w:snapToGrid w:val="0"/>
              <w:spacing w:before="72" w:after="72"/>
              <w:jc w:val="both"/>
              <w:rPr>
                <w:rFonts w:eastAsia="宋体"/>
                <w:szCs w:val="22"/>
                <w:lang w:eastAsia="zh-CN"/>
              </w:rPr>
            </w:pPr>
            <w:r>
              <w:rPr>
                <w:rFonts w:eastAsia="宋体"/>
                <w:szCs w:val="22"/>
                <w:lang w:eastAsia="zh-CN"/>
              </w:rPr>
              <w:t xml:space="preserve">According to the first bullet in the above </w:t>
            </w:r>
            <w:r w:rsidR="00F8490C">
              <w:rPr>
                <w:rFonts w:eastAsia="宋体"/>
                <w:szCs w:val="22"/>
                <w:lang w:eastAsia="zh-CN"/>
              </w:rPr>
              <w:t>text</w:t>
            </w:r>
            <w:r>
              <w:rPr>
                <w:rFonts w:eastAsia="宋体"/>
                <w:szCs w:val="22"/>
                <w:lang w:eastAsia="zh-CN"/>
              </w:rPr>
              <w:t xml:space="preserve">, the monitoring occasions are determined based on the SSB that is </w:t>
            </w:r>
            <w:proofErr w:type="spellStart"/>
            <w:r>
              <w:rPr>
                <w:rFonts w:eastAsia="宋体"/>
                <w:szCs w:val="22"/>
                <w:lang w:eastAsia="zh-CN"/>
              </w:rPr>
              <w:t>QCLed</w:t>
            </w:r>
            <w:proofErr w:type="spellEnd"/>
            <w:r>
              <w:rPr>
                <w:rFonts w:eastAsia="宋体"/>
                <w:szCs w:val="22"/>
                <w:lang w:eastAsia="zh-CN"/>
              </w:rPr>
              <w:t xml:space="preserve"> with the CSI-RS of the TCI state of CORESET#0. </w:t>
            </w:r>
            <w:r w:rsidR="00AD4ED8">
              <w:rPr>
                <w:rFonts w:eastAsia="宋体"/>
                <w:szCs w:val="22"/>
                <w:lang w:eastAsia="zh-CN"/>
              </w:rPr>
              <w:t xml:space="preserve">However, only </w:t>
            </w:r>
            <w:r w:rsidR="00CC5ED8">
              <w:rPr>
                <w:rFonts w:eastAsia="宋体"/>
                <w:szCs w:val="22"/>
                <w:lang w:eastAsia="zh-CN"/>
              </w:rPr>
              <w:t xml:space="preserve">the </w:t>
            </w:r>
            <w:r w:rsidR="00AD4ED8">
              <w:rPr>
                <w:rFonts w:eastAsia="宋体"/>
                <w:szCs w:val="22"/>
                <w:lang w:eastAsia="zh-CN"/>
              </w:rPr>
              <w:t xml:space="preserve">TCI </w:t>
            </w:r>
            <w:r w:rsidR="00F8490C">
              <w:rPr>
                <w:rFonts w:eastAsia="宋体"/>
                <w:szCs w:val="22"/>
                <w:lang w:eastAsia="zh-CN"/>
              </w:rPr>
              <w:t xml:space="preserve">indication </w:t>
            </w:r>
            <w:r w:rsidR="00AD4ED8">
              <w:rPr>
                <w:rFonts w:eastAsia="宋体"/>
                <w:szCs w:val="22"/>
                <w:lang w:eastAsia="zh-CN"/>
              </w:rPr>
              <w:t xml:space="preserve">mechanism of CORESET#0 under </w:t>
            </w:r>
            <w:r w:rsidR="00CC5ED8">
              <w:rPr>
                <w:rFonts w:eastAsia="宋体"/>
                <w:szCs w:val="22"/>
                <w:lang w:eastAsia="zh-CN"/>
              </w:rPr>
              <w:t xml:space="preserve">the </w:t>
            </w:r>
            <w:r w:rsidR="00AD4ED8">
              <w:rPr>
                <w:rFonts w:eastAsia="宋体"/>
                <w:szCs w:val="22"/>
                <w:lang w:eastAsia="zh-CN"/>
              </w:rPr>
              <w:t xml:space="preserve">Rel-15 TCI framework is captured in the specification. The </w:t>
            </w:r>
            <w:r w:rsidR="00E41F5C">
              <w:rPr>
                <w:rFonts w:eastAsia="宋体"/>
                <w:szCs w:val="22"/>
                <w:lang w:eastAsia="zh-CN"/>
              </w:rPr>
              <w:t>condition</w:t>
            </w:r>
            <w:r w:rsidR="00AD4ED8">
              <w:rPr>
                <w:rFonts w:eastAsia="宋体"/>
                <w:szCs w:val="22"/>
                <w:lang w:eastAsia="zh-CN"/>
              </w:rPr>
              <w:t xml:space="preserve"> under </w:t>
            </w:r>
            <w:r w:rsidR="00CC5ED8">
              <w:rPr>
                <w:rFonts w:eastAsia="宋体"/>
                <w:szCs w:val="22"/>
                <w:lang w:eastAsia="zh-CN"/>
              </w:rPr>
              <w:t xml:space="preserve">the </w:t>
            </w:r>
            <w:r w:rsidR="00AD4ED8">
              <w:rPr>
                <w:rFonts w:eastAsia="宋体"/>
                <w:szCs w:val="22"/>
                <w:lang w:eastAsia="zh-CN"/>
              </w:rPr>
              <w:t xml:space="preserve">Rel-17 unified TCI framework is absent. </w:t>
            </w:r>
            <w:r>
              <w:rPr>
                <w:rFonts w:eastAsia="宋体"/>
                <w:szCs w:val="22"/>
                <w:lang w:eastAsia="zh-CN"/>
              </w:rPr>
              <w:t xml:space="preserve">In </w:t>
            </w:r>
            <w:r w:rsidR="00CC5ED8">
              <w:rPr>
                <w:rFonts w:eastAsia="宋体"/>
                <w:szCs w:val="22"/>
                <w:lang w:eastAsia="zh-CN"/>
              </w:rPr>
              <w:t xml:space="preserve">the </w:t>
            </w:r>
            <w:r>
              <w:rPr>
                <w:rFonts w:eastAsia="宋体"/>
                <w:szCs w:val="22"/>
                <w:lang w:eastAsia="zh-CN"/>
              </w:rPr>
              <w:t>Rel-17 unified TCI framework</w:t>
            </w:r>
            <w:r w:rsidR="00AD4ED8">
              <w:rPr>
                <w:rFonts w:eastAsia="宋体"/>
                <w:szCs w:val="22"/>
                <w:lang w:eastAsia="zh-CN"/>
              </w:rPr>
              <w:t xml:space="preserve">, </w:t>
            </w:r>
            <w:r w:rsidR="00EB620E">
              <w:rPr>
                <w:rFonts w:eastAsia="宋体"/>
                <w:szCs w:val="22"/>
                <w:lang w:eastAsia="zh-CN"/>
              </w:rPr>
              <w:t xml:space="preserve">there are </w:t>
            </w:r>
            <w:r w:rsidR="00CC5ED8">
              <w:rPr>
                <w:rFonts w:eastAsia="宋体"/>
                <w:szCs w:val="22"/>
                <w:lang w:eastAsia="zh-CN"/>
              </w:rPr>
              <w:t>two ways</w:t>
            </w:r>
            <w:r w:rsidR="00AD4ED8" w:rsidRPr="00AD4ED8">
              <w:rPr>
                <w:rFonts w:eastAsia="宋体"/>
                <w:szCs w:val="22"/>
                <w:lang w:eastAsia="zh-CN"/>
              </w:rPr>
              <w:t xml:space="preserve"> to determine the TCI state of CORESET#0</w:t>
            </w:r>
            <w:r w:rsidR="00AD4ED8">
              <w:rPr>
                <w:rFonts w:eastAsia="宋体"/>
                <w:szCs w:val="22"/>
                <w:lang w:eastAsia="zh-CN"/>
              </w:rPr>
              <w:t xml:space="preserve">. If CORESET#0 is configured to follow the indicated TCI state, the QCL assumption of any PDCCH reception associated with CORESET#0 is determined based on the indicated TCI state. Otherwise, same as Rel-15 TCI framework, the QCL assumption of any PDCCH reception associated with </w:t>
            </w:r>
            <w:r w:rsidR="00AD4ED8">
              <w:rPr>
                <w:rFonts w:eastAsia="宋体"/>
                <w:szCs w:val="22"/>
                <w:lang w:eastAsia="zh-CN"/>
              </w:rPr>
              <w:lastRenderedPageBreak/>
              <w:t xml:space="preserve">CORESET#0 is determined based on the TCI state indicated by a MAC CE command. </w:t>
            </w:r>
            <w:r w:rsidR="00EB620E">
              <w:rPr>
                <w:rFonts w:eastAsia="宋体"/>
                <w:szCs w:val="22"/>
                <w:lang w:eastAsia="zh-CN"/>
              </w:rPr>
              <w:t>D</w:t>
            </w:r>
            <w:r w:rsidR="00AD4ED8">
              <w:rPr>
                <w:rFonts w:eastAsia="宋体"/>
                <w:szCs w:val="22"/>
                <w:lang w:eastAsia="zh-CN"/>
              </w:rPr>
              <w:t xml:space="preserve">etermination of monitoring occasions of SS#0 associated with CORESET#0 under </w:t>
            </w:r>
            <w:r w:rsidR="00CC5ED8">
              <w:rPr>
                <w:rFonts w:eastAsia="宋体"/>
                <w:szCs w:val="22"/>
                <w:lang w:eastAsia="zh-CN"/>
              </w:rPr>
              <w:t xml:space="preserve">the </w:t>
            </w:r>
            <w:r w:rsidR="00AD4ED8">
              <w:rPr>
                <w:rFonts w:eastAsia="宋体"/>
                <w:szCs w:val="22"/>
                <w:lang w:eastAsia="zh-CN"/>
              </w:rPr>
              <w:t xml:space="preserve">Rel-17 unified TCI framework </w:t>
            </w:r>
            <w:r w:rsidR="00EB620E">
              <w:rPr>
                <w:rFonts w:eastAsia="宋体"/>
                <w:szCs w:val="22"/>
                <w:lang w:eastAsia="zh-CN"/>
              </w:rPr>
              <w:t>is missing</w:t>
            </w:r>
            <w:r w:rsidR="002502D8">
              <w:rPr>
                <w:rFonts w:eastAsia="宋体"/>
                <w:szCs w:val="22"/>
                <w:lang w:eastAsia="zh-CN"/>
              </w:rPr>
              <w:t>, especially when CORESET#0 is configured to follow the indicated TCI state</w:t>
            </w:r>
            <w:r w:rsidR="00F068D4">
              <w:rPr>
                <w:rFonts w:eastAsia="宋体"/>
                <w:szCs w:val="22"/>
                <w:lang w:eastAsia="zh-CN"/>
              </w:rPr>
              <w:t>.</w:t>
            </w:r>
            <w:r w:rsidR="00AD4ED8">
              <w:rPr>
                <w:rFonts w:eastAsia="宋体"/>
                <w:szCs w:val="22"/>
                <w:lang w:eastAsia="zh-CN"/>
              </w:rPr>
              <w:t xml:space="preserve"> </w:t>
            </w:r>
          </w:p>
        </w:tc>
      </w:tr>
      <w:tr w:rsidR="009E45B3" w14:paraId="20118E85" w14:textId="77777777">
        <w:trPr>
          <w:trHeight w:val="90"/>
        </w:trPr>
        <w:tc>
          <w:tcPr>
            <w:tcW w:w="2694" w:type="dxa"/>
            <w:gridSpan w:val="2"/>
            <w:tcBorders>
              <w:left w:val="single" w:sz="4" w:space="0" w:color="auto"/>
            </w:tcBorders>
          </w:tcPr>
          <w:p w14:paraId="3C0DA64C" w14:textId="77777777" w:rsidR="009E45B3" w:rsidRDefault="009E45B3">
            <w:pPr>
              <w:pStyle w:val="CRCoverPage"/>
              <w:snapToGrid w:val="0"/>
              <w:spacing w:after="0"/>
              <w:rPr>
                <w:b/>
                <w:i/>
                <w:sz w:val="8"/>
                <w:szCs w:val="8"/>
              </w:rPr>
            </w:pPr>
          </w:p>
        </w:tc>
        <w:tc>
          <w:tcPr>
            <w:tcW w:w="6946" w:type="dxa"/>
            <w:gridSpan w:val="9"/>
            <w:tcBorders>
              <w:right w:val="single" w:sz="4" w:space="0" w:color="auto"/>
            </w:tcBorders>
          </w:tcPr>
          <w:p w14:paraId="72B18A3F" w14:textId="77777777" w:rsidR="009E45B3" w:rsidRDefault="009E45B3">
            <w:pPr>
              <w:pStyle w:val="CRCoverPage"/>
              <w:snapToGrid w:val="0"/>
              <w:spacing w:after="0"/>
              <w:rPr>
                <w:sz w:val="8"/>
                <w:szCs w:val="8"/>
              </w:rPr>
            </w:pPr>
          </w:p>
        </w:tc>
      </w:tr>
      <w:tr w:rsidR="009E45B3" w14:paraId="14C1CA77" w14:textId="77777777">
        <w:tc>
          <w:tcPr>
            <w:tcW w:w="2694" w:type="dxa"/>
            <w:gridSpan w:val="2"/>
            <w:tcBorders>
              <w:left w:val="single" w:sz="4" w:space="0" w:color="auto"/>
            </w:tcBorders>
          </w:tcPr>
          <w:p w14:paraId="5C955311" w14:textId="77777777" w:rsidR="009E45B3" w:rsidRDefault="009C777F">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67A08957" w14:textId="59EC123A" w:rsidR="009E45B3" w:rsidRDefault="009C777F">
            <w:pPr>
              <w:snapToGrid w:val="0"/>
              <w:spacing w:before="72" w:after="72"/>
              <w:rPr>
                <w:lang w:val="en-US" w:eastAsia="zh-CN"/>
              </w:rPr>
            </w:pPr>
            <w:r>
              <w:rPr>
                <w:lang w:val="en-US" w:eastAsia="zh-CN"/>
              </w:rPr>
              <w:t>Clarif</w:t>
            </w:r>
            <w:r w:rsidR="00EB620E">
              <w:rPr>
                <w:lang w:val="en-US" w:eastAsia="zh-CN"/>
              </w:rPr>
              <w:t>ication is added</w:t>
            </w:r>
            <w:r>
              <w:rPr>
                <w:lang w:val="en-US" w:eastAsia="zh-CN"/>
              </w:rPr>
              <w:t xml:space="preserve"> </w:t>
            </w:r>
            <w:r w:rsidR="00EB620E">
              <w:rPr>
                <w:lang w:val="en-US" w:eastAsia="zh-CN"/>
              </w:rPr>
              <w:t>for</w:t>
            </w:r>
            <w:r w:rsidR="00F068D4">
              <w:rPr>
                <w:rFonts w:eastAsia="宋体"/>
                <w:szCs w:val="22"/>
                <w:lang w:eastAsia="zh-CN"/>
              </w:rPr>
              <w:t xml:space="preserve"> determin</w:t>
            </w:r>
            <w:r w:rsidR="00EB620E">
              <w:rPr>
                <w:rFonts w:eastAsia="宋体"/>
                <w:szCs w:val="22"/>
                <w:lang w:eastAsia="zh-CN"/>
              </w:rPr>
              <w:t>ing</w:t>
            </w:r>
            <w:r w:rsidR="00F068D4">
              <w:rPr>
                <w:rFonts w:eastAsia="宋体"/>
                <w:szCs w:val="22"/>
                <w:lang w:eastAsia="zh-CN"/>
              </w:rPr>
              <w:t xml:space="preserve"> monitoring occasions of SS#0 associated with CORESET#0 under </w:t>
            </w:r>
            <w:r w:rsidR="00CC5ED8">
              <w:rPr>
                <w:rFonts w:eastAsia="宋体"/>
                <w:szCs w:val="22"/>
                <w:lang w:eastAsia="zh-CN"/>
              </w:rPr>
              <w:t xml:space="preserve">the </w:t>
            </w:r>
            <w:r w:rsidR="00F068D4">
              <w:rPr>
                <w:rFonts w:eastAsia="宋体"/>
                <w:szCs w:val="22"/>
                <w:lang w:eastAsia="zh-CN"/>
              </w:rPr>
              <w:t>Rel-17 unified TCI framework</w:t>
            </w:r>
            <w:r>
              <w:rPr>
                <w:rFonts w:eastAsia="宋体"/>
              </w:rPr>
              <w:t>.</w:t>
            </w:r>
          </w:p>
        </w:tc>
      </w:tr>
      <w:tr w:rsidR="009E45B3" w14:paraId="10DAD1E3" w14:textId="77777777">
        <w:trPr>
          <w:trHeight w:val="90"/>
        </w:trPr>
        <w:tc>
          <w:tcPr>
            <w:tcW w:w="2694" w:type="dxa"/>
            <w:gridSpan w:val="2"/>
            <w:tcBorders>
              <w:left w:val="single" w:sz="4" w:space="0" w:color="auto"/>
            </w:tcBorders>
          </w:tcPr>
          <w:p w14:paraId="6980F45F" w14:textId="77777777" w:rsidR="009E45B3" w:rsidRDefault="009E45B3">
            <w:pPr>
              <w:pStyle w:val="CRCoverPage"/>
              <w:snapToGrid w:val="0"/>
              <w:spacing w:after="0"/>
              <w:rPr>
                <w:b/>
                <w:i/>
                <w:sz w:val="8"/>
                <w:szCs w:val="8"/>
              </w:rPr>
            </w:pPr>
          </w:p>
        </w:tc>
        <w:tc>
          <w:tcPr>
            <w:tcW w:w="6946" w:type="dxa"/>
            <w:gridSpan w:val="9"/>
            <w:tcBorders>
              <w:right w:val="single" w:sz="4" w:space="0" w:color="auto"/>
            </w:tcBorders>
          </w:tcPr>
          <w:p w14:paraId="132BC2BF" w14:textId="77777777" w:rsidR="009E45B3" w:rsidRPr="00EB620E" w:rsidRDefault="009E45B3">
            <w:pPr>
              <w:pStyle w:val="CRCoverPage"/>
              <w:snapToGrid w:val="0"/>
              <w:spacing w:after="0"/>
              <w:jc w:val="both"/>
              <w:rPr>
                <w:rFonts w:ascii="Times New Roman" w:hAnsi="Times New Roman"/>
                <w:sz w:val="8"/>
                <w:szCs w:val="8"/>
              </w:rPr>
            </w:pPr>
          </w:p>
        </w:tc>
      </w:tr>
      <w:tr w:rsidR="009E45B3" w14:paraId="2D9FE181" w14:textId="77777777">
        <w:tc>
          <w:tcPr>
            <w:tcW w:w="2694" w:type="dxa"/>
            <w:gridSpan w:val="2"/>
            <w:tcBorders>
              <w:left w:val="single" w:sz="4" w:space="0" w:color="auto"/>
              <w:bottom w:val="single" w:sz="4" w:space="0" w:color="auto"/>
            </w:tcBorders>
          </w:tcPr>
          <w:p w14:paraId="35B2A34B" w14:textId="77777777" w:rsidR="009E45B3" w:rsidRDefault="009C777F">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2F4612" w14:textId="4397FF1A" w:rsidR="009E45B3" w:rsidRDefault="00EB620E">
            <w:pPr>
              <w:snapToGrid w:val="0"/>
              <w:spacing w:before="72" w:after="72"/>
              <w:rPr>
                <w:lang w:val="en-US" w:eastAsia="zh-CN"/>
              </w:rPr>
            </w:pPr>
            <w:r>
              <w:rPr>
                <w:lang w:val="en-US" w:eastAsia="zh-CN"/>
              </w:rPr>
              <w:t>Spec is broken</w:t>
            </w:r>
            <w:r w:rsidR="00CC5ED8">
              <w:rPr>
                <w:lang w:val="en-US" w:eastAsia="zh-CN"/>
              </w:rPr>
              <w:t xml:space="preserve"> </w:t>
            </w:r>
            <w:r>
              <w:rPr>
                <w:lang w:val="en-US" w:eastAsia="zh-CN"/>
              </w:rPr>
              <w:t>for</w:t>
            </w:r>
            <w:r w:rsidR="00CC5ED8">
              <w:rPr>
                <w:lang w:val="en-US" w:eastAsia="zh-CN"/>
              </w:rPr>
              <w:t xml:space="preserve"> determin</w:t>
            </w:r>
            <w:r>
              <w:rPr>
                <w:lang w:val="en-US" w:eastAsia="zh-CN"/>
              </w:rPr>
              <w:t>ing</w:t>
            </w:r>
            <w:r w:rsidR="00CC5ED8">
              <w:rPr>
                <w:lang w:val="en-US" w:eastAsia="zh-CN"/>
              </w:rPr>
              <w:t xml:space="preserve"> the monitoring occasions of SS#0 associated with CORESET#0 under the Rel-17 unified TCI framework</w:t>
            </w:r>
            <w:r w:rsidR="00F8490C">
              <w:rPr>
                <w:lang w:val="en-US" w:eastAsia="zh-CN"/>
              </w:rPr>
              <w:t xml:space="preserve"> when CORESET#0 follows the indicated TCI state while there is no </w:t>
            </w:r>
            <w:r w:rsidR="00F8490C" w:rsidRPr="00F8490C">
              <w:rPr>
                <w:lang w:val="en-US" w:eastAsia="zh-CN"/>
              </w:rPr>
              <w:t>MAC CE activation command indicating a TCI state of the active BWP that includes a CORESET</w:t>
            </w:r>
            <w:r w:rsidR="00F8490C">
              <w:rPr>
                <w:lang w:val="en-US" w:eastAsia="zh-CN"/>
              </w:rPr>
              <w:t>#</w:t>
            </w:r>
            <w:r w:rsidR="00F8490C" w:rsidRPr="00F8490C">
              <w:rPr>
                <w:lang w:val="en-US" w:eastAsia="zh-CN"/>
              </w:rPr>
              <w:t>0</w:t>
            </w:r>
            <w:r w:rsidR="009C777F">
              <w:rPr>
                <w:rFonts w:eastAsia="宋体"/>
              </w:rPr>
              <w:t>.</w:t>
            </w:r>
          </w:p>
        </w:tc>
      </w:tr>
      <w:tr w:rsidR="009E45B3" w14:paraId="58E3E42D" w14:textId="77777777">
        <w:tc>
          <w:tcPr>
            <w:tcW w:w="2694" w:type="dxa"/>
            <w:gridSpan w:val="2"/>
          </w:tcPr>
          <w:p w14:paraId="699AD7D8" w14:textId="77777777" w:rsidR="009E45B3" w:rsidRDefault="009E45B3">
            <w:pPr>
              <w:pStyle w:val="CRCoverPage"/>
              <w:snapToGrid w:val="0"/>
              <w:spacing w:after="0"/>
              <w:rPr>
                <w:b/>
                <w:i/>
                <w:sz w:val="8"/>
                <w:szCs w:val="8"/>
              </w:rPr>
            </w:pPr>
          </w:p>
        </w:tc>
        <w:tc>
          <w:tcPr>
            <w:tcW w:w="6946" w:type="dxa"/>
            <w:gridSpan w:val="9"/>
          </w:tcPr>
          <w:p w14:paraId="74576C55" w14:textId="77777777" w:rsidR="009E45B3" w:rsidRDefault="009E45B3">
            <w:pPr>
              <w:pStyle w:val="CRCoverPage"/>
              <w:snapToGrid w:val="0"/>
              <w:spacing w:after="0"/>
              <w:rPr>
                <w:sz w:val="8"/>
                <w:szCs w:val="8"/>
              </w:rPr>
            </w:pPr>
          </w:p>
        </w:tc>
      </w:tr>
      <w:tr w:rsidR="009E45B3" w14:paraId="5D5D1870" w14:textId="77777777">
        <w:tc>
          <w:tcPr>
            <w:tcW w:w="2694" w:type="dxa"/>
            <w:gridSpan w:val="2"/>
            <w:tcBorders>
              <w:top w:val="single" w:sz="4" w:space="0" w:color="auto"/>
              <w:left w:val="single" w:sz="4" w:space="0" w:color="auto"/>
            </w:tcBorders>
          </w:tcPr>
          <w:p w14:paraId="39B57062" w14:textId="77777777" w:rsidR="009E45B3" w:rsidRDefault="009C777F">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A537DF" w14:textId="77777777" w:rsidR="009E45B3" w:rsidRDefault="000F46D5">
            <w:pPr>
              <w:pStyle w:val="CRCoverPage"/>
              <w:snapToGrid w:val="0"/>
              <w:spacing w:after="0"/>
              <w:rPr>
                <w:lang w:val="en-US" w:eastAsia="zh-CN"/>
              </w:rPr>
            </w:pPr>
            <w:r>
              <w:rPr>
                <w:lang w:val="en-US" w:eastAsia="zh-CN"/>
              </w:rPr>
              <w:t>10.1</w:t>
            </w:r>
          </w:p>
        </w:tc>
      </w:tr>
      <w:tr w:rsidR="009E45B3" w14:paraId="167ACC6B" w14:textId="77777777">
        <w:tc>
          <w:tcPr>
            <w:tcW w:w="2694" w:type="dxa"/>
            <w:gridSpan w:val="2"/>
            <w:tcBorders>
              <w:left w:val="single" w:sz="4" w:space="0" w:color="auto"/>
            </w:tcBorders>
          </w:tcPr>
          <w:p w14:paraId="577F63E5" w14:textId="77777777" w:rsidR="009E45B3" w:rsidRDefault="009E45B3">
            <w:pPr>
              <w:pStyle w:val="CRCoverPage"/>
              <w:snapToGrid w:val="0"/>
              <w:spacing w:after="0"/>
              <w:rPr>
                <w:b/>
                <w:i/>
                <w:sz w:val="8"/>
                <w:szCs w:val="8"/>
              </w:rPr>
            </w:pPr>
          </w:p>
        </w:tc>
        <w:tc>
          <w:tcPr>
            <w:tcW w:w="6946" w:type="dxa"/>
            <w:gridSpan w:val="9"/>
            <w:tcBorders>
              <w:right w:val="single" w:sz="4" w:space="0" w:color="auto"/>
            </w:tcBorders>
          </w:tcPr>
          <w:p w14:paraId="4D281A03" w14:textId="77777777" w:rsidR="009E45B3" w:rsidRDefault="009E45B3">
            <w:pPr>
              <w:pStyle w:val="CRCoverPage"/>
              <w:snapToGrid w:val="0"/>
              <w:spacing w:after="0"/>
              <w:rPr>
                <w:sz w:val="8"/>
                <w:szCs w:val="8"/>
              </w:rPr>
            </w:pPr>
          </w:p>
        </w:tc>
      </w:tr>
      <w:tr w:rsidR="009E45B3" w14:paraId="3FCA452C" w14:textId="77777777">
        <w:tc>
          <w:tcPr>
            <w:tcW w:w="2694" w:type="dxa"/>
            <w:gridSpan w:val="2"/>
            <w:tcBorders>
              <w:left w:val="single" w:sz="4" w:space="0" w:color="auto"/>
            </w:tcBorders>
          </w:tcPr>
          <w:p w14:paraId="0000EADC" w14:textId="77777777" w:rsidR="009E45B3" w:rsidRDefault="009E45B3">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3E3EA010" w14:textId="77777777" w:rsidR="009E45B3" w:rsidRDefault="009C777F">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8F4AC0" w14:textId="77777777" w:rsidR="009E45B3" w:rsidRDefault="009C777F">
            <w:pPr>
              <w:pStyle w:val="CRCoverPage"/>
              <w:snapToGrid w:val="0"/>
              <w:spacing w:after="0"/>
              <w:jc w:val="center"/>
              <w:rPr>
                <w:b/>
                <w:caps/>
              </w:rPr>
            </w:pPr>
            <w:r>
              <w:rPr>
                <w:b/>
                <w:caps/>
              </w:rPr>
              <w:t>N</w:t>
            </w:r>
          </w:p>
        </w:tc>
        <w:tc>
          <w:tcPr>
            <w:tcW w:w="2977" w:type="dxa"/>
            <w:gridSpan w:val="4"/>
          </w:tcPr>
          <w:p w14:paraId="2B336D36" w14:textId="77777777" w:rsidR="009E45B3" w:rsidRDefault="009E45B3">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6EF172B4" w14:textId="77777777" w:rsidR="009E45B3" w:rsidRDefault="009E45B3">
            <w:pPr>
              <w:pStyle w:val="CRCoverPage"/>
              <w:snapToGrid w:val="0"/>
              <w:spacing w:after="0"/>
              <w:ind w:left="99"/>
            </w:pPr>
          </w:p>
        </w:tc>
      </w:tr>
      <w:tr w:rsidR="009E45B3" w14:paraId="4AF7C649" w14:textId="77777777">
        <w:tc>
          <w:tcPr>
            <w:tcW w:w="2694" w:type="dxa"/>
            <w:gridSpan w:val="2"/>
            <w:tcBorders>
              <w:left w:val="single" w:sz="4" w:space="0" w:color="auto"/>
            </w:tcBorders>
          </w:tcPr>
          <w:p w14:paraId="4DCC8479" w14:textId="77777777" w:rsidR="009E45B3" w:rsidRDefault="009C777F">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02E77B" w14:textId="77777777" w:rsidR="009E45B3" w:rsidRDefault="009E45B3">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72524" w14:textId="77777777" w:rsidR="009E45B3" w:rsidRDefault="009C777F">
            <w:pPr>
              <w:pStyle w:val="CRCoverPage"/>
              <w:snapToGrid w:val="0"/>
              <w:spacing w:after="0"/>
              <w:jc w:val="center"/>
              <w:rPr>
                <w:b/>
                <w:caps/>
              </w:rPr>
            </w:pPr>
            <w:r>
              <w:rPr>
                <w:rFonts w:eastAsia="Times New Roman"/>
                <w:b/>
                <w:caps/>
              </w:rPr>
              <w:t>X</w:t>
            </w:r>
          </w:p>
        </w:tc>
        <w:tc>
          <w:tcPr>
            <w:tcW w:w="2977" w:type="dxa"/>
            <w:gridSpan w:val="4"/>
          </w:tcPr>
          <w:p w14:paraId="21D8862F" w14:textId="77777777" w:rsidR="009E45B3" w:rsidRDefault="009C777F">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0AA08415" w14:textId="77777777" w:rsidR="009E45B3" w:rsidRDefault="009C777F">
            <w:pPr>
              <w:pStyle w:val="CRCoverPage"/>
              <w:snapToGrid w:val="0"/>
              <w:spacing w:after="0"/>
              <w:ind w:left="99"/>
            </w:pPr>
            <w:r>
              <w:t xml:space="preserve">TS/TR ... CR ... </w:t>
            </w:r>
          </w:p>
        </w:tc>
      </w:tr>
      <w:tr w:rsidR="009E45B3" w14:paraId="15991BB8" w14:textId="77777777">
        <w:tc>
          <w:tcPr>
            <w:tcW w:w="2694" w:type="dxa"/>
            <w:gridSpan w:val="2"/>
            <w:tcBorders>
              <w:left w:val="single" w:sz="4" w:space="0" w:color="auto"/>
            </w:tcBorders>
          </w:tcPr>
          <w:p w14:paraId="1E7EC240" w14:textId="77777777" w:rsidR="009E45B3" w:rsidRDefault="009C777F">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EEE205" w14:textId="77777777" w:rsidR="009E45B3" w:rsidRDefault="009E45B3">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1D2AE" w14:textId="77777777" w:rsidR="009E45B3" w:rsidRDefault="009C777F">
            <w:pPr>
              <w:pStyle w:val="CRCoverPage"/>
              <w:snapToGrid w:val="0"/>
              <w:spacing w:after="0"/>
              <w:jc w:val="center"/>
              <w:rPr>
                <w:b/>
                <w:caps/>
              </w:rPr>
            </w:pPr>
            <w:r>
              <w:rPr>
                <w:rFonts w:eastAsia="Times New Roman"/>
                <w:b/>
                <w:caps/>
              </w:rPr>
              <w:t>X</w:t>
            </w:r>
          </w:p>
        </w:tc>
        <w:tc>
          <w:tcPr>
            <w:tcW w:w="2977" w:type="dxa"/>
            <w:gridSpan w:val="4"/>
          </w:tcPr>
          <w:p w14:paraId="65DC103C" w14:textId="77777777" w:rsidR="009E45B3" w:rsidRDefault="009C777F">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4667C263" w14:textId="77777777" w:rsidR="009E45B3" w:rsidRDefault="009C777F">
            <w:pPr>
              <w:pStyle w:val="CRCoverPage"/>
              <w:snapToGrid w:val="0"/>
              <w:spacing w:after="0"/>
              <w:ind w:left="99"/>
            </w:pPr>
            <w:r>
              <w:t xml:space="preserve">TS/TR ... CR ... </w:t>
            </w:r>
          </w:p>
        </w:tc>
      </w:tr>
      <w:tr w:rsidR="009E45B3" w14:paraId="3688607A" w14:textId="77777777">
        <w:tc>
          <w:tcPr>
            <w:tcW w:w="2694" w:type="dxa"/>
            <w:gridSpan w:val="2"/>
            <w:tcBorders>
              <w:left w:val="single" w:sz="4" w:space="0" w:color="auto"/>
            </w:tcBorders>
          </w:tcPr>
          <w:p w14:paraId="2DC92DD3" w14:textId="77777777" w:rsidR="009E45B3" w:rsidRDefault="009C777F">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EFB22D" w14:textId="77777777" w:rsidR="009E45B3" w:rsidRDefault="009E45B3">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31682" w14:textId="77777777" w:rsidR="009E45B3" w:rsidRDefault="009C777F">
            <w:pPr>
              <w:pStyle w:val="CRCoverPage"/>
              <w:snapToGrid w:val="0"/>
              <w:spacing w:after="0"/>
              <w:jc w:val="center"/>
              <w:rPr>
                <w:b/>
                <w:caps/>
              </w:rPr>
            </w:pPr>
            <w:r>
              <w:rPr>
                <w:rFonts w:eastAsia="Times New Roman"/>
                <w:b/>
                <w:caps/>
              </w:rPr>
              <w:t>X</w:t>
            </w:r>
          </w:p>
        </w:tc>
        <w:tc>
          <w:tcPr>
            <w:tcW w:w="2977" w:type="dxa"/>
            <w:gridSpan w:val="4"/>
          </w:tcPr>
          <w:p w14:paraId="74D32881" w14:textId="77777777" w:rsidR="009E45B3" w:rsidRDefault="009C777F">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63C5CE4E" w14:textId="77777777" w:rsidR="009E45B3" w:rsidRDefault="009C777F">
            <w:pPr>
              <w:pStyle w:val="CRCoverPage"/>
              <w:snapToGrid w:val="0"/>
              <w:spacing w:after="0"/>
              <w:ind w:left="99"/>
            </w:pPr>
            <w:r>
              <w:t xml:space="preserve">TS/TR ... CR ... </w:t>
            </w:r>
          </w:p>
        </w:tc>
      </w:tr>
      <w:tr w:rsidR="009E45B3" w14:paraId="6042854A" w14:textId="77777777">
        <w:tc>
          <w:tcPr>
            <w:tcW w:w="2694" w:type="dxa"/>
            <w:gridSpan w:val="2"/>
            <w:tcBorders>
              <w:left w:val="single" w:sz="4" w:space="0" w:color="auto"/>
            </w:tcBorders>
          </w:tcPr>
          <w:p w14:paraId="28E9EF81" w14:textId="77777777" w:rsidR="009E45B3" w:rsidRDefault="009E45B3">
            <w:pPr>
              <w:pStyle w:val="CRCoverPage"/>
              <w:snapToGrid w:val="0"/>
              <w:spacing w:after="0"/>
              <w:rPr>
                <w:b/>
                <w:i/>
              </w:rPr>
            </w:pPr>
          </w:p>
        </w:tc>
        <w:tc>
          <w:tcPr>
            <w:tcW w:w="6946" w:type="dxa"/>
            <w:gridSpan w:val="9"/>
            <w:tcBorders>
              <w:right w:val="single" w:sz="4" w:space="0" w:color="auto"/>
            </w:tcBorders>
          </w:tcPr>
          <w:p w14:paraId="3195F0C5" w14:textId="77777777" w:rsidR="009E45B3" w:rsidRDefault="009E45B3">
            <w:pPr>
              <w:pStyle w:val="CRCoverPage"/>
              <w:snapToGrid w:val="0"/>
              <w:spacing w:after="0"/>
            </w:pPr>
          </w:p>
        </w:tc>
      </w:tr>
      <w:tr w:rsidR="009E45B3" w14:paraId="6092679B" w14:textId="77777777">
        <w:tc>
          <w:tcPr>
            <w:tcW w:w="2694" w:type="dxa"/>
            <w:gridSpan w:val="2"/>
            <w:tcBorders>
              <w:left w:val="single" w:sz="4" w:space="0" w:color="auto"/>
              <w:bottom w:val="single" w:sz="4" w:space="0" w:color="auto"/>
            </w:tcBorders>
          </w:tcPr>
          <w:p w14:paraId="73004BE9" w14:textId="77777777" w:rsidR="009E45B3" w:rsidRDefault="009C777F">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6D164A" w14:textId="77777777" w:rsidR="009E45B3" w:rsidRDefault="009C777F">
            <w:pPr>
              <w:pStyle w:val="CRCoverPage"/>
              <w:snapToGrid w:val="0"/>
              <w:spacing w:after="0"/>
              <w:ind w:left="100"/>
            </w:pPr>
            <w:r>
              <w:rPr>
                <w:b/>
              </w:rPr>
              <w:t>Isolated impact analysis:</w:t>
            </w:r>
          </w:p>
          <w:p w14:paraId="0CFCFD69" w14:textId="77777777" w:rsidR="009E45B3" w:rsidRDefault="009E45B3">
            <w:pPr>
              <w:pStyle w:val="CRCoverPage"/>
              <w:snapToGrid w:val="0"/>
              <w:spacing w:after="0"/>
              <w:ind w:left="100"/>
              <w:rPr>
                <w:rFonts w:ascii="Times New Roman" w:hAnsi="Times New Roman"/>
                <w:lang w:val="en-US" w:eastAsia="zh-CN"/>
              </w:rPr>
            </w:pPr>
          </w:p>
        </w:tc>
      </w:tr>
      <w:tr w:rsidR="009E45B3" w14:paraId="20F0D756" w14:textId="77777777">
        <w:tc>
          <w:tcPr>
            <w:tcW w:w="2694" w:type="dxa"/>
            <w:gridSpan w:val="2"/>
            <w:tcBorders>
              <w:top w:val="single" w:sz="4" w:space="0" w:color="auto"/>
              <w:bottom w:val="single" w:sz="4" w:space="0" w:color="auto"/>
            </w:tcBorders>
          </w:tcPr>
          <w:p w14:paraId="6B9D8391" w14:textId="77777777" w:rsidR="009E45B3" w:rsidRDefault="009E45B3">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CD3ED9" w14:textId="77777777" w:rsidR="009E45B3" w:rsidRDefault="009E45B3">
            <w:pPr>
              <w:pStyle w:val="CRCoverPage"/>
              <w:snapToGrid w:val="0"/>
              <w:spacing w:after="0"/>
              <w:ind w:left="100"/>
              <w:rPr>
                <w:sz w:val="8"/>
                <w:szCs w:val="8"/>
              </w:rPr>
            </w:pPr>
          </w:p>
        </w:tc>
      </w:tr>
      <w:tr w:rsidR="009E45B3" w14:paraId="6C3C4EDD" w14:textId="77777777">
        <w:tc>
          <w:tcPr>
            <w:tcW w:w="2694" w:type="dxa"/>
            <w:gridSpan w:val="2"/>
            <w:tcBorders>
              <w:top w:val="single" w:sz="4" w:space="0" w:color="auto"/>
              <w:left w:val="single" w:sz="4" w:space="0" w:color="auto"/>
              <w:bottom w:val="single" w:sz="4" w:space="0" w:color="auto"/>
            </w:tcBorders>
          </w:tcPr>
          <w:p w14:paraId="5281C32D" w14:textId="77777777" w:rsidR="009E45B3" w:rsidRDefault="009C777F">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97362" w14:textId="77777777" w:rsidR="009E45B3" w:rsidRDefault="009C777F">
            <w:pPr>
              <w:pStyle w:val="CRCoverPage"/>
              <w:snapToGrid w:val="0"/>
              <w:spacing w:after="0"/>
              <w:ind w:left="100"/>
            </w:pPr>
            <w:r>
              <w:rPr>
                <w:rFonts w:ascii="Times New Roman" w:hAnsi="Times New Roman" w:hint="eastAsia"/>
                <w:lang w:val="en-US" w:eastAsia="zh-CN"/>
              </w:rPr>
              <w:t>This is the first version of this CR.</w:t>
            </w:r>
          </w:p>
        </w:tc>
      </w:tr>
    </w:tbl>
    <w:p w14:paraId="60AA7370" w14:textId="77777777" w:rsidR="009E45B3" w:rsidRDefault="009E45B3">
      <w:pPr>
        <w:pStyle w:val="B1"/>
        <w:snapToGrid w:val="0"/>
        <w:ind w:left="0" w:firstLine="0"/>
      </w:pPr>
    </w:p>
    <w:p w14:paraId="03A43119" w14:textId="77777777" w:rsidR="009E45B3" w:rsidRDefault="009E45B3">
      <w:pPr>
        <w:pStyle w:val="B1"/>
        <w:snapToGrid w:val="0"/>
        <w:ind w:left="0" w:firstLine="0"/>
        <w:sectPr w:rsidR="009E45B3">
          <w:headerReference w:type="even" r:id="rId15"/>
          <w:footnotePr>
            <w:numRestart w:val="eachSect"/>
          </w:footnotePr>
          <w:pgSz w:w="11907" w:h="16840"/>
          <w:pgMar w:top="1418" w:right="1134" w:bottom="1134" w:left="1134" w:header="680" w:footer="567" w:gutter="0"/>
          <w:cols w:space="720"/>
        </w:sectPr>
      </w:pPr>
    </w:p>
    <w:p w14:paraId="4CFC3CC9" w14:textId="77777777" w:rsidR="000F46D5" w:rsidRDefault="000F46D5" w:rsidP="000F46D5">
      <w:pPr>
        <w:pStyle w:val="2"/>
        <w:ind w:left="850" w:hanging="850"/>
        <w:rPr>
          <w:rFonts w:eastAsia="宋体"/>
          <w:b/>
          <w:bCs/>
          <w:lang w:val="en-US" w:eastAsia="zh-CN"/>
        </w:rPr>
      </w:pPr>
      <w:r>
        <w:rPr>
          <w:b/>
          <w:bCs/>
        </w:rPr>
        <w:lastRenderedPageBreak/>
        <w:t>10</w:t>
      </w:r>
      <w:r>
        <w:rPr>
          <w:rFonts w:cs="Arial" w:hint="eastAsia"/>
          <w:b/>
          <w:bCs/>
        </w:rPr>
        <w:t>.1</w:t>
      </w:r>
      <w:r>
        <w:rPr>
          <w:rFonts w:hint="eastAsia"/>
          <w:b/>
          <w:bCs/>
        </w:rPr>
        <w:tab/>
      </w:r>
      <w:r>
        <w:rPr>
          <w:b/>
          <w:bCs/>
        </w:rPr>
        <w:t xml:space="preserve">UE procedure for determining physical downlink control channel assignment </w:t>
      </w:r>
    </w:p>
    <w:p w14:paraId="03B4C769" w14:textId="77777777" w:rsidR="000F46D5" w:rsidRDefault="000F46D5" w:rsidP="000F46D5">
      <w:pPr>
        <w:jc w:val="both"/>
      </w:pPr>
      <w:r>
        <w:t>A set of PDCCH candidates for a UE to monitor is defined in terms of PDCCH search space sets. A search space set can be a CSS set or a USS set. A UE monitors PDCCH candidates in one or more of the following search spaces sets</w:t>
      </w:r>
    </w:p>
    <w:p w14:paraId="4952B932" w14:textId="77777777" w:rsidR="000F46D5" w:rsidRDefault="000F46D5" w:rsidP="000F46D5">
      <w:pPr>
        <w:pStyle w:val="B1"/>
        <w:jc w:val="both"/>
      </w:pPr>
      <w:r>
        <w:t>-</w:t>
      </w:r>
      <w:r>
        <w:tab/>
        <w:t xml:space="preserve">a Type0-PDCCH CSS set on the primary cell of the MCG configured by </w:t>
      </w:r>
    </w:p>
    <w:p w14:paraId="059799E5" w14:textId="77777777" w:rsidR="000F46D5" w:rsidRDefault="000F46D5" w:rsidP="000F46D5">
      <w:pPr>
        <w:pStyle w:val="B2"/>
        <w:jc w:val="both"/>
      </w:pPr>
      <w:r>
        <w:t>-</w:t>
      </w:r>
      <w:r>
        <w:tab/>
      </w:r>
      <w:r>
        <w:rPr>
          <w:i/>
          <w:iCs/>
        </w:rPr>
        <w:t>pdcch-ConfigSIB1</w:t>
      </w:r>
      <w:r>
        <w:t xml:space="preserve"> </w:t>
      </w:r>
      <w:r>
        <w:rPr>
          <w:rFonts w:eastAsia="MS Mincho"/>
        </w:rPr>
        <w:t xml:space="preserve">in </w:t>
      </w:r>
      <w:r>
        <w:t xml:space="preserve">MIB or by </w:t>
      </w:r>
      <w:r>
        <w:rPr>
          <w:i/>
        </w:rPr>
        <w:t>searchSpaceSIB1</w:t>
      </w:r>
      <w:r>
        <w:rPr>
          <w:iCs/>
        </w:rPr>
        <w:t xml:space="preserve"> in </w:t>
      </w:r>
      <w:r>
        <w:rPr>
          <w:i/>
        </w:rPr>
        <w:t>PDCCH-</w:t>
      </w:r>
      <w:proofErr w:type="spellStart"/>
      <w:r>
        <w:rPr>
          <w:i/>
        </w:rPr>
        <w:t>ConfigCommon</w:t>
      </w:r>
      <w:proofErr w:type="spellEnd"/>
      <w:r>
        <w:t xml:space="preserve"> or by </w:t>
      </w:r>
      <w:proofErr w:type="spellStart"/>
      <w:r>
        <w:rPr>
          <w:i/>
          <w:iCs/>
        </w:rPr>
        <w:t>searchSpaceZero</w:t>
      </w:r>
      <w:proofErr w:type="spellEnd"/>
      <w:r>
        <w:t xml:space="preserve"> </w:t>
      </w:r>
      <w:r>
        <w:rPr>
          <w:iCs/>
        </w:rPr>
        <w:t xml:space="preserve">in </w:t>
      </w:r>
      <w:r>
        <w:rPr>
          <w:i/>
        </w:rPr>
        <w:t>PDCCH-</w:t>
      </w:r>
      <w:proofErr w:type="spellStart"/>
      <w:r>
        <w:rPr>
          <w:i/>
        </w:rPr>
        <w:t>ConfigCommon</w:t>
      </w:r>
      <w:proofErr w:type="spellEnd"/>
      <w:r>
        <w:t xml:space="preserve"> for a DCI format 1_0 with CRC scrambled by a SI-RNTI, or </w:t>
      </w:r>
    </w:p>
    <w:p w14:paraId="23F79ACB" w14:textId="77777777" w:rsidR="000F46D5" w:rsidRDefault="000F46D5" w:rsidP="000F46D5">
      <w:pPr>
        <w:pStyle w:val="B2"/>
        <w:jc w:val="both"/>
      </w:pPr>
      <w:r>
        <w:t>-</w:t>
      </w:r>
      <w:r>
        <w:tab/>
      </w:r>
      <w:proofErr w:type="spellStart"/>
      <w:r>
        <w:rPr>
          <w:i/>
          <w:iCs/>
        </w:rPr>
        <w:t>searchSpaceZero</w:t>
      </w:r>
      <w:proofErr w:type="spellEnd"/>
      <w:r>
        <w:t xml:space="preserve"> by </w:t>
      </w:r>
      <w:r>
        <w:rPr>
          <w:rFonts w:hint="eastAsia"/>
        </w:rPr>
        <w:t>providing</w:t>
      </w:r>
      <w:r>
        <w:t xml:space="preserve"> </w:t>
      </w:r>
      <w:proofErr w:type="spellStart"/>
      <w:r>
        <w:rPr>
          <w:i/>
          <w:iCs/>
        </w:rPr>
        <w:t>searchSpaceID</w:t>
      </w:r>
      <w:proofErr w:type="spellEnd"/>
      <w:r>
        <w:t>=0</w:t>
      </w:r>
      <w:r>
        <w:rPr>
          <w:color w:val="FF0000"/>
        </w:rPr>
        <w:t xml:space="preserve"> </w:t>
      </w:r>
      <w:r>
        <w:t xml:space="preserve">for </w:t>
      </w:r>
      <w:proofErr w:type="spellStart"/>
      <w:r>
        <w:rPr>
          <w:i/>
          <w:iCs/>
        </w:rPr>
        <w:t>searchSpaceMCCH</w:t>
      </w:r>
      <w:proofErr w:type="spellEnd"/>
      <w:r>
        <w:t xml:space="preserve"> or </w:t>
      </w:r>
      <w:proofErr w:type="spellStart"/>
      <w:r>
        <w:rPr>
          <w:i/>
          <w:iCs/>
        </w:rPr>
        <w:t>searchSpaceMTCH</w:t>
      </w:r>
      <w:proofErr w:type="spellEnd"/>
      <w:r>
        <w:rPr>
          <w:iCs/>
        </w:rPr>
        <w:t xml:space="preserve"> </w:t>
      </w:r>
      <w:r>
        <w:t>for a DCI format 4_0 with CRC scrambled by a MCCH-RNTI or a G-RNTI for broadcast</w:t>
      </w:r>
    </w:p>
    <w:p w14:paraId="6CFA24DA" w14:textId="77777777" w:rsidR="000F46D5" w:rsidRDefault="000F46D5" w:rsidP="000F46D5">
      <w:pPr>
        <w:pStyle w:val="B1"/>
        <w:jc w:val="both"/>
      </w:pPr>
      <w:r>
        <w:t>-</w:t>
      </w:r>
      <w:r>
        <w:tab/>
        <w:t xml:space="preserve">a Type0A-PDCCH CSS set configured by </w:t>
      </w:r>
      <w:proofErr w:type="spellStart"/>
      <w:r>
        <w:rPr>
          <w:i/>
          <w:iCs/>
        </w:rPr>
        <w:t>searchSpaceOtherSystemInformation</w:t>
      </w:r>
      <w:proofErr w:type="spellEnd"/>
      <w:r>
        <w:t xml:space="preserve"> </w:t>
      </w:r>
      <w:r>
        <w:rPr>
          <w:iCs/>
        </w:rPr>
        <w:t xml:space="preserve">in </w:t>
      </w:r>
      <w:r>
        <w:rPr>
          <w:i/>
          <w:iCs/>
        </w:rPr>
        <w:t>PDCCH-</w:t>
      </w:r>
      <w:proofErr w:type="spellStart"/>
      <w:r>
        <w:rPr>
          <w:i/>
          <w:iCs/>
        </w:rPr>
        <w:t>ConfigCommon</w:t>
      </w:r>
      <w:proofErr w:type="spellEnd"/>
      <w:r>
        <w:t xml:space="preserve"> for a DCI format 1_0 with CRC scrambled by a SI-RNTI on the primary cell of the MCG</w:t>
      </w:r>
    </w:p>
    <w:p w14:paraId="5364A77F" w14:textId="77777777" w:rsidR="000F46D5" w:rsidRDefault="000F46D5" w:rsidP="000F46D5">
      <w:pPr>
        <w:pStyle w:val="B1"/>
        <w:jc w:val="both"/>
      </w:pPr>
      <w:r>
        <w:t>-</w:t>
      </w:r>
      <w:r>
        <w:tab/>
        <w:t xml:space="preserve">a Type0B-PDCCH CSS set configured by </w:t>
      </w:r>
      <w:proofErr w:type="spellStart"/>
      <w:r>
        <w:rPr>
          <w:i/>
          <w:iCs/>
        </w:rPr>
        <w:t>searchSpaceMCCH</w:t>
      </w:r>
      <w:proofErr w:type="spellEnd"/>
      <w:r>
        <w:rPr>
          <w:iCs/>
        </w:rPr>
        <w:t xml:space="preserve"> and </w:t>
      </w:r>
      <w:proofErr w:type="spellStart"/>
      <w:r>
        <w:rPr>
          <w:i/>
          <w:iCs/>
        </w:rPr>
        <w:t>searchSpaceMTCH</w:t>
      </w:r>
      <w:proofErr w:type="spellEnd"/>
      <w:r>
        <w:rPr>
          <w:iCs/>
        </w:rPr>
        <w:t xml:space="preserve"> for </w:t>
      </w:r>
      <w:r>
        <w:t>a DCI format 4_0 with CRC scrambled by a MCCH-RNTI or a G-RNTI for broadcast, on the primary cell of the MCG</w:t>
      </w:r>
    </w:p>
    <w:p w14:paraId="577A86FB" w14:textId="77777777" w:rsidR="000F46D5" w:rsidRDefault="000F46D5" w:rsidP="000F46D5">
      <w:pPr>
        <w:pStyle w:val="B1"/>
        <w:jc w:val="both"/>
      </w:pPr>
      <w:r>
        <w:t>-</w:t>
      </w:r>
      <w:r>
        <w:tab/>
        <w:t xml:space="preserve">a Type1-PDCCH CSS set configured by </w:t>
      </w:r>
      <w:proofErr w:type="spellStart"/>
      <w:r>
        <w:rPr>
          <w:i/>
          <w:iCs/>
        </w:rPr>
        <w:t>ra-SearchSpace</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RA-RNTI, a </w:t>
      </w:r>
      <w:proofErr w:type="spellStart"/>
      <w:r>
        <w:t>MsgB</w:t>
      </w:r>
      <w:proofErr w:type="spellEnd"/>
      <w:r>
        <w:t>-RNTI, or a TC-RNTI on the primary cell</w:t>
      </w:r>
    </w:p>
    <w:p w14:paraId="12992ED7" w14:textId="77777777" w:rsidR="000F46D5" w:rsidRDefault="000F46D5" w:rsidP="000F46D5">
      <w:pPr>
        <w:pStyle w:val="B1"/>
        <w:jc w:val="both"/>
      </w:pPr>
      <w:r>
        <w:t>-</w:t>
      </w:r>
      <w:r>
        <w:tab/>
        <w:t xml:space="preserve">a Type1A-PDCCH CSS set configured by </w:t>
      </w:r>
      <w:proofErr w:type="spellStart"/>
      <w:r>
        <w:rPr>
          <w:i/>
          <w:iCs/>
        </w:rPr>
        <w:t>sdt-SearchSpace</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C-RNTI or a CS-RNTI on the primary cell</w:t>
      </w:r>
    </w:p>
    <w:p w14:paraId="19A6B7EA" w14:textId="77777777" w:rsidR="000F46D5" w:rsidRDefault="000F46D5" w:rsidP="000F46D5">
      <w:pPr>
        <w:pStyle w:val="B1"/>
        <w:jc w:val="both"/>
      </w:pPr>
      <w:r>
        <w:t>-</w:t>
      </w:r>
      <w:r>
        <w:tab/>
        <w:t xml:space="preserve">a Type2-PDCCH CSS set configured by </w:t>
      </w:r>
      <w:proofErr w:type="spellStart"/>
      <w:r>
        <w:rPr>
          <w:i/>
          <w:iCs/>
        </w:rPr>
        <w:t>pagingSearchSpace</w:t>
      </w:r>
      <w:proofErr w:type="spellEnd"/>
      <w:r>
        <w:t xml:space="preserve"> </w:t>
      </w:r>
      <w:r>
        <w:rPr>
          <w:iCs/>
        </w:rPr>
        <w:t xml:space="preserve">in </w:t>
      </w:r>
      <w:r>
        <w:rPr>
          <w:i/>
          <w:iCs/>
        </w:rPr>
        <w:t>PDCCH-</w:t>
      </w:r>
      <w:proofErr w:type="spellStart"/>
      <w:r>
        <w:rPr>
          <w:i/>
          <w:iCs/>
        </w:rPr>
        <w:t>ConfigCommon</w:t>
      </w:r>
      <w:proofErr w:type="spellEnd"/>
      <w:r>
        <w:t xml:space="preserve"> for a DCI format 1_0 with CRC scrambled by a P-RNTI on the primary cell of the MCG</w:t>
      </w:r>
    </w:p>
    <w:p w14:paraId="2BEA3C43" w14:textId="77777777" w:rsidR="000F46D5" w:rsidRDefault="000F46D5" w:rsidP="000F46D5">
      <w:pPr>
        <w:pStyle w:val="B1"/>
        <w:jc w:val="both"/>
      </w:pPr>
      <w:r>
        <w:t>-</w:t>
      </w:r>
      <w:r>
        <w:tab/>
        <w:t xml:space="preserve">a Type2A-PDCCH CSS set configured by </w:t>
      </w:r>
      <w:proofErr w:type="spellStart"/>
      <w:r>
        <w:rPr>
          <w:i/>
          <w:iCs/>
        </w:rPr>
        <w:t>pei-SearchSpace</w:t>
      </w:r>
      <w:proofErr w:type="spellEnd"/>
      <w:r>
        <w:t xml:space="preserve"> </w:t>
      </w:r>
      <w:r>
        <w:rPr>
          <w:iCs/>
        </w:rPr>
        <w:t xml:space="preserve">in </w:t>
      </w:r>
      <w:proofErr w:type="spellStart"/>
      <w:r>
        <w:rPr>
          <w:i/>
          <w:iCs/>
        </w:rPr>
        <w:t>pei-ConfigBWP</w:t>
      </w:r>
      <w:proofErr w:type="spellEnd"/>
      <w:r>
        <w:t xml:space="preserve"> for a DCI format 2_7 with CRC scrambled by a PEI-RNTI on the primary cell of the MCG</w:t>
      </w:r>
    </w:p>
    <w:p w14:paraId="5416AF47" w14:textId="77777777" w:rsidR="000F46D5" w:rsidRDefault="000F46D5" w:rsidP="000F46D5">
      <w:pPr>
        <w:pStyle w:val="B1"/>
        <w:jc w:val="both"/>
      </w:pPr>
      <w:r>
        <w:t>-</w:t>
      </w:r>
      <w:r>
        <w:tab/>
        <w:t xml:space="preserve">a Type3-PDCCH CSS set configured by </w:t>
      </w:r>
    </w:p>
    <w:p w14:paraId="054F27F0" w14:textId="77777777" w:rsidR="000F46D5" w:rsidRDefault="000F46D5" w:rsidP="000F46D5">
      <w:pPr>
        <w:pStyle w:val="B2"/>
        <w:jc w:val="both"/>
      </w:pPr>
      <w:r>
        <w:t>-</w:t>
      </w:r>
      <w:r>
        <w:tab/>
      </w:r>
      <w:proofErr w:type="spellStart"/>
      <w:r>
        <w:rPr>
          <w:i/>
          <w:iCs/>
        </w:rPr>
        <w:t>SearchSpace</w:t>
      </w:r>
      <w:proofErr w:type="spellEnd"/>
      <w:r>
        <w:t xml:space="preserve"> in </w:t>
      </w:r>
      <w:r>
        <w:rPr>
          <w:i/>
          <w:iCs/>
        </w:rPr>
        <w:t>PDCCH-Config</w:t>
      </w:r>
      <w:r>
        <w:t xml:space="preserve"> with </w:t>
      </w:r>
      <w:proofErr w:type="spellStart"/>
      <w:r>
        <w:rPr>
          <w:i/>
          <w:iCs/>
        </w:rPr>
        <w:t>searchSpaceType</w:t>
      </w:r>
      <w:proofErr w:type="spellEnd"/>
      <w:r>
        <w:t xml:space="preserve"> = </w:t>
      </w:r>
      <w:r>
        <w:rPr>
          <w:i/>
          <w:iCs/>
        </w:rPr>
        <w:t>common</w:t>
      </w:r>
      <w:r>
        <w:t xml:space="preserve"> for DCI formats with CRC scrambled by INT-RNTI, SFI-RNTI, TPC-PUSCH-RNTI, TPC-PUCCH-RNTI, TPC-SRS-RNTI, or CI-RNTI and, only for the primary cell, C-RNTI, MCS-C-RNTI, CS-RNTI(s), or PS-RNTI, or </w:t>
      </w:r>
    </w:p>
    <w:p w14:paraId="48BBE04E" w14:textId="77777777" w:rsidR="000F46D5" w:rsidRDefault="000F46D5" w:rsidP="000F46D5">
      <w:pPr>
        <w:pStyle w:val="B2"/>
        <w:jc w:val="both"/>
      </w:pPr>
      <w:r>
        <w:t>-</w:t>
      </w:r>
      <w:r>
        <w:tab/>
      </w:r>
      <w:proofErr w:type="spellStart"/>
      <w:r>
        <w:rPr>
          <w:i/>
          <w:iCs/>
        </w:rPr>
        <w:t>SearchSpace</w:t>
      </w:r>
      <w:proofErr w:type="spellEnd"/>
      <w:r>
        <w:t xml:space="preserve"> in </w:t>
      </w:r>
      <w:proofErr w:type="spellStart"/>
      <w:r>
        <w:rPr>
          <w:i/>
          <w:iCs/>
        </w:rPr>
        <w:t>pdcch-ConfigMulticast</w:t>
      </w:r>
      <w:proofErr w:type="spellEnd"/>
      <w:r>
        <w:t xml:space="preserve"> for DCI formats with CRC scrambled by G-RNTI, or G-CS-RNTI, or</w:t>
      </w:r>
    </w:p>
    <w:p w14:paraId="6A98DA10" w14:textId="77777777" w:rsidR="000F46D5" w:rsidRDefault="000F46D5" w:rsidP="000F46D5">
      <w:pPr>
        <w:pStyle w:val="B2"/>
        <w:jc w:val="both"/>
      </w:pPr>
      <w:r>
        <w:t>-</w:t>
      </w:r>
      <w:r>
        <w:tab/>
      </w:r>
      <w:proofErr w:type="spellStart"/>
      <w:r>
        <w:rPr>
          <w:i/>
          <w:iCs/>
        </w:rPr>
        <w:t>searchSpaceMCCH</w:t>
      </w:r>
      <w:proofErr w:type="spellEnd"/>
      <w:r>
        <w:rPr>
          <w:iCs/>
        </w:rPr>
        <w:t xml:space="preserve"> and </w:t>
      </w:r>
      <w:proofErr w:type="spellStart"/>
      <w:r>
        <w:rPr>
          <w:i/>
          <w:iCs/>
        </w:rPr>
        <w:t>searchSpaceMTCH</w:t>
      </w:r>
      <w:proofErr w:type="spellEnd"/>
      <w:r>
        <w:rPr>
          <w:iCs/>
        </w:rPr>
        <w:t xml:space="preserve"> on a secondary cell for</w:t>
      </w:r>
      <w:r>
        <w:t xml:space="preserve"> a DCI format 4_0 with CRC scrambled by a MCCH-RNTI or a G-RNTI for broadcast, and</w:t>
      </w:r>
    </w:p>
    <w:p w14:paraId="04F28DD4" w14:textId="77777777" w:rsidR="000F46D5" w:rsidRDefault="000F46D5" w:rsidP="000F46D5">
      <w:pPr>
        <w:pStyle w:val="B1"/>
        <w:jc w:val="both"/>
      </w:pPr>
      <w:r>
        <w:t>-</w:t>
      </w:r>
      <w:r>
        <w:tab/>
        <w:t xml:space="preserve">a USS set configured by </w:t>
      </w:r>
    </w:p>
    <w:p w14:paraId="6837B4B6" w14:textId="77777777" w:rsidR="000F46D5" w:rsidRDefault="000F46D5" w:rsidP="000F46D5">
      <w:pPr>
        <w:pStyle w:val="B2"/>
        <w:jc w:val="both"/>
      </w:pPr>
      <w:r>
        <w:t>-</w:t>
      </w:r>
      <w:r>
        <w:tab/>
      </w:r>
      <w:proofErr w:type="spellStart"/>
      <w:r>
        <w:rPr>
          <w:i/>
          <w:iCs/>
        </w:rPr>
        <w:t>SearchSpace</w:t>
      </w:r>
      <w:proofErr w:type="spellEnd"/>
      <w:r>
        <w:t xml:space="preserve"> in </w:t>
      </w:r>
      <w:r>
        <w:rPr>
          <w:i/>
          <w:iCs/>
        </w:rPr>
        <w:t>PDCCH-Config</w:t>
      </w:r>
      <w:r>
        <w:t xml:space="preserve"> with </w:t>
      </w:r>
      <w:proofErr w:type="spellStart"/>
      <w:r>
        <w:rPr>
          <w:i/>
          <w:iCs/>
        </w:rPr>
        <w:t>searchSpaceType</w:t>
      </w:r>
      <w:proofErr w:type="spellEnd"/>
      <w:r>
        <w:t xml:space="preserve"> = </w:t>
      </w:r>
      <w:proofErr w:type="spellStart"/>
      <w:r>
        <w:rPr>
          <w:i/>
        </w:rPr>
        <w:t>ue</w:t>
      </w:r>
      <w:proofErr w:type="spellEnd"/>
      <w:r>
        <w:rPr>
          <w:i/>
        </w:rPr>
        <w:t>-Specific</w:t>
      </w:r>
      <w:r>
        <w:t xml:space="preserve"> for DCI formats with CRC scrambled by C-RNTI, MCS-C-RNTI, SP-CSI-RNTI, CS-RNTI(s), SL</w:t>
      </w:r>
      <w:r>
        <w:rPr>
          <w:rFonts w:hint="eastAsia"/>
        </w:rPr>
        <w:t>-RNTI</w:t>
      </w:r>
      <w:r>
        <w:t xml:space="preserve">, SL-CS-RNTI, or SL Semi-Persistent Scheduling V-RNTI </w:t>
      </w:r>
    </w:p>
    <w:p w14:paraId="3C1C9AE3" w14:textId="77777777" w:rsidR="000F46D5" w:rsidRDefault="000F46D5" w:rsidP="000F46D5">
      <w:pPr>
        <w:jc w:val="both"/>
      </w:pPr>
      <w:r>
        <w:t>In the following, DCI formats with CRC scrambled by C-RNTI or CS-RNTI or MCS-C-RNTI are also referred to as unicast DCI formats, DCI formats with CRC scrambled by G-RNTI for multicast or G-CS-RNTI are also referred to as multicast DCI formats, and DCI formats with CRC scrambled by MCCH-RNTI or G-RNTI for broadcast scheduling PDSCH receptions are also referred to as broadcast DCI formats.</w:t>
      </w:r>
    </w:p>
    <w:p w14:paraId="306EB81A" w14:textId="77777777" w:rsidR="000F46D5" w:rsidRDefault="000F46D5" w:rsidP="000F46D5">
      <w:pPr>
        <w:jc w:val="both"/>
      </w:pPr>
      <w:r>
        <w:t xml:space="preserve">For a DL BWP, if a UE is not provided </w:t>
      </w:r>
      <w:r>
        <w:rPr>
          <w:i/>
          <w:iCs/>
        </w:rPr>
        <w:t>searchSpaceSIB1</w:t>
      </w:r>
      <w:r>
        <w:t xml:space="preserve"> for Type0-PDCCH CSS set </w:t>
      </w:r>
      <w:r>
        <w:rPr>
          <w:rFonts w:eastAsia="Yu Mincho"/>
        </w:rPr>
        <w:t xml:space="preserve">by </w:t>
      </w:r>
      <w:r>
        <w:rPr>
          <w:rFonts w:eastAsia="Yu Mincho"/>
          <w:i/>
        </w:rPr>
        <w:t>PDCCH-</w:t>
      </w:r>
      <w:proofErr w:type="spellStart"/>
      <w:r>
        <w:rPr>
          <w:rFonts w:eastAsia="Yu Mincho"/>
          <w:i/>
        </w:rPr>
        <w:t>ConfigCommon</w:t>
      </w:r>
      <w:proofErr w:type="spellEnd"/>
      <w: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w:t>
      </w:r>
    </w:p>
    <w:p w14:paraId="22999BC8" w14:textId="77777777" w:rsidR="000F46D5" w:rsidRDefault="000F46D5" w:rsidP="000F46D5">
      <w:pPr>
        <w:jc w:val="both"/>
      </w:pPr>
      <w:r>
        <w:t xml:space="preserve">If the active DL BWP and the initial DL BWP for a UE have same SCS and same CP length and the active DL BWP includes all RBs of the </w:t>
      </w:r>
      <w:r>
        <w:rPr>
          <w:rFonts w:eastAsia="等线"/>
        </w:rPr>
        <w:t>CORESET with index 0</w:t>
      </w:r>
      <w:r>
        <w:t xml:space="preserve">, or the active DL BWP is the initial DL BWP, or the active DL BWP </w:t>
      </w:r>
      <w:r>
        <w:lastRenderedPageBreak/>
        <w:t xml:space="preserve">includes all RBs of an MBS frequency resource provided by </w:t>
      </w:r>
      <w:proofErr w:type="spellStart"/>
      <w:r>
        <w:rPr>
          <w:i/>
          <w:iCs/>
        </w:rPr>
        <w:t>cfr</w:t>
      </w:r>
      <w:proofErr w:type="spellEnd"/>
      <w:r>
        <w:rPr>
          <w:i/>
          <w:iCs/>
        </w:rPr>
        <w:t>-</w:t>
      </w:r>
      <w:proofErr w:type="spellStart"/>
      <w:r>
        <w:rPr>
          <w:i/>
          <w:iCs/>
        </w:rPr>
        <w:t>ConfigMCCH</w:t>
      </w:r>
      <w:proofErr w:type="spellEnd"/>
      <w:r>
        <w:rPr>
          <w:i/>
          <w:iCs/>
        </w:rPr>
        <w:t>-MTCH</w:t>
      </w:r>
      <w:r>
        <w:t xml:space="preserve"> as described in clause 18, the CORESET configured for Type0-PDCCH CSS set has CORESET index 0 and the Type0-PDCCH CSS set has search space set index 0. </w:t>
      </w:r>
    </w:p>
    <w:p w14:paraId="79FA156E" w14:textId="77777777" w:rsidR="000F46D5" w:rsidRDefault="000F46D5" w:rsidP="000F46D5">
      <w:pPr>
        <w:jc w:val="both"/>
      </w:pPr>
      <w:r>
        <w:t xml:space="preserve">If the active DL BWP and an MBS frequency resource provided by </w:t>
      </w:r>
      <w:proofErr w:type="spellStart"/>
      <w:r>
        <w:rPr>
          <w:i/>
          <w:iCs/>
        </w:rPr>
        <w:t>cfr</w:t>
      </w:r>
      <w:proofErr w:type="spellEnd"/>
      <w:r>
        <w:rPr>
          <w:i/>
          <w:iCs/>
        </w:rPr>
        <w:t>-</w:t>
      </w:r>
      <w:proofErr w:type="spellStart"/>
      <w:r>
        <w:rPr>
          <w:i/>
          <w:iCs/>
        </w:rPr>
        <w:t>ConfigMCCH</w:t>
      </w:r>
      <w:proofErr w:type="spellEnd"/>
      <w:r>
        <w:rPr>
          <w:i/>
          <w:iCs/>
        </w:rPr>
        <w:t>-MTCH</w:t>
      </w:r>
      <w:r>
        <w:t xml:space="preserve"> or determined by CORESET with index 0 when </w:t>
      </w:r>
      <w:proofErr w:type="spellStart"/>
      <w:r>
        <w:rPr>
          <w:i/>
        </w:rPr>
        <w:t>cfr</w:t>
      </w:r>
      <w:proofErr w:type="spellEnd"/>
      <w:r>
        <w:rPr>
          <w:i/>
        </w:rPr>
        <w:t>-</w:t>
      </w:r>
      <w:proofErr w:type="spellStart"/>
      <w:r>
        <w:rPr>
          <w:i/>
        </w:rPr>
        <w:t>ConfigMCCH</w:t>
      </w:r>
      <w:proofErr w:type="spellEnd"/>
      <w:r>
        <w:rPr>
          <w:i/>
        </w:rPr>
        <w:t>-MTCH</w:t>
      </w:r>
      <w:r>
        <w:t xml:space="preserve"> is not provided for a UE have same SCS and same CP length and the active DL BWP includes all RBs of the MBS frequency resource, and if the UE is provided </w:t>
      </w:r>
      <w:proofErr w:type="spellStart"/>
      <w:r>
        <w:rPr>
          <w:i/>
          <w:iCs/>
        </w:rPr>
        <w:t>searchSpaceMCCH</w:t>
      </w:r>
      <w:proofErr w:type="spellEnd"/>
      <w:r>
        <w:t xml:space="preserve"> or</w:t>
      </w:r>
      <w:r>
        <w:rPr>
          <w:i/>
          <w:iCs/>
        </w:rPr>
        <w:t xml:space="preserve"> </w:t>
      </w:r>
      <w:proofErr w:type="spellStart"/>
      <w:r>
        <w:rPr>
          <w:i/>
          <w:iCs/>
        </w:rPr>
        <w:t>searchSpaceMTCH</w:t>
      </w:r>
      <w:proofErr w:type="spellEnd"/>
      <w:r>
        <w:t xml:space="preserve"> for Type0B-PDCCH CSS set on the primary cell or for Type3-PDCCH CSS set on a secondary cell, the UE monitors PDCCH for detection of broadcast DCI formats, as described in clause 18, on the active DL BWP.</w:t>
      </w:r>
    </w:p>
    <w:p w14:paraId="0A150BA2" w14:textId="77777777" w:rsidR="000F46D5" w:rsidRDefault="000F46D5" w:rsidP="000F46D5">
      <w:pPr>
        <w:jc w:val="both"/>
      </w:pPr>
      <w:r>
        <w:t xml:space="preserve">For a DL BWP, if a UE is not provided </w:t>
      </w:r>
      <w:proofErr w:type="spellStart"/>
      <w:r>
        <w:rPr>
          <w:i/>
        </w:rPr>
        <w:t>searchSpaceOtherSystemInformation</w:t>
      </w:r>
      <w:proofErr w:type="spellEnd"/>
      <w:r>
        <w:t xml:space="preserve"> for Type0A-PDCCH CSS set, the UE does not monitor PDCCH for Type0A-PDCCH CSS set on the DL BWP. The CCE aggregation levels and </w:t>
      </w:r>
      <w:r>
        <w:rPr>
          <w:rFonts w:hint="eastAsia"/>
        </w:rPr>
        <w:t xml:space="preserve">the </w:t>
      </w:r>
      <w:r>
        <w:t xml:space="preserve">number of PDCCH candidates per CCE aggregation level for Type0A-PDCCH CSS set </w:t>
      </w:r>
      <w:r>
        <w:rPr>
          <w:rFonts w:hint="eastAsia"/>
        </w:rPr>
        <w:t xml:space="preserve">are </w:t>
      </w:r>
      <w:r>
        <w:t>given in Table 10.1-1.</w:t>
      </w:r>
    </w:p>
    <w:p w14:paraId="646C0444" w14:textId="77777777" w:rsidR="000F46D5" w:rsidRDefault="000F46D5" w:rsidP="000F46D5">
      <w:pPr>
        <w:jc w:val="both"/>
      </w:pPr>
      <w:r>
        <w:t xml:space="preserve">For a DL BWP, if a UE is not provided </w:t>
      </w:r>
      <w:proofErr w:type="spellStart"/>
      <w:r>
        <w:rPr>
          <w:i/>
        </w:rPr>
        <w:t>ra-SearchSpace</w:t>
      </w:r>
      <w:proofErr w:type="spellEnd"/>
      <w:r>
        <w:t xml:space="preserve"> for Type1-PDCCH CSS set, the UE does not monitor PDCCH for Type1-PDCCH CSS set on the DL BWP</w:t>
      </w:r>
      <w:r>
        <w:rPr>
          <w:iCs/>
        </w:rPr>
        <w:t xml:space="preserve">. </w:t>
      </w:r>
      <w:r>
        <w:t xml:space="preserve">If the UE has not been provided a Type3-PDCCH CSS set, or a Type1A-PDCCH CSS set, or a USS set and the UE has received a C-RNTI and has been provided a Type1-PDCCH CSS set, the UE monitors PDCCH candidates for DCI format 0_0 and DCI format 1_0 with CRC scrambled by the C-RNTI in the Type1-PDCCH CSS set. </w:t>
      </w:r>
    </w:p>
    <w:p w14:paraId="1EEC8A4F" w14:textId="77777777" w:rsidR="000F46D5" w:rsidRDefault="000F46D5" w:rsidP="000F46D5">
      <w:pPr>
        <w:jc w:val="both"/>
      </w:pPr>
      <w:r>
        <w:t xml:space="preserve">If a UE is not provided </w:t>
      </w:r>
      <w:proofErr w:type="spellStart"/>
      <w:r>
        <w:rPr>
          <w:i/>
        </w:rPr>
        <w:t>pagingSearchSpace</w:t>
      </w:r>
      <w:proofErr w:type="spellEnd"/>
      <w:r>
        <w:t xml:space="preserve"> for Type2-PDCCH CSS set, the UE does not monitor PDCCH for Type2-PDCCH CSS set on the DL BWP. The CCE aggregation levels and the number of PDCCH candidates per CCE aggregation level for Type2-PDCCH CSS set are given in Table 10.1-1.</w:t>
      </w:r>
    </w:p>
    <w:p w14:paraId="7382B7DC" w14:textId="77777777" w:rsidR="000F46D5" w:rsidRDefault="000F46D5" w:rsidP="000F46D5">
      <w:pPr>
        <w:jc w:val="both"/>
      </w:pPr>
      <w:r>
        <w:t xml:space="preserve">If a UE is not provided </w:t>
      </w:r>
      <w:proofErr w:type="spellStart"/>
      <w:r>
        <w:rPr>
          <w:i/>
          <w:iCs/>
        </w:rPr>
        <w:t>pei-SearchSpace</w:t>
      </w:r>
      <w:proofErr w:type="spellEnd"/>
      <w:r>
        <w:t xml:space="preserve"> for Type2A-PDCCH CSS set, the UE does not monitor PDCCH for Type2A-PDCCH CSS set on the DL BWP. The CCE aggregation levels and the maximum number of PDCCH candidates per CCE aggregation level for Type2A-PDCCH CSS set are given in Table 10.1-1. If the UE is provided</w:t>
      </w:r>
      <w:r>
        <w:rPr>
          <w:i/>
          <w:iCs/>
        </w:rPr>
        <w:t xml:space="preserve"> </w:t>
      </w:r>
      <w:proofErr w:type="spellStart"/>
      <w:r>
        <w:rPr>
          <w:i/>
          <w:iCs/>
        </w:rPr>
        <w:t>pei-SearchSpace</w:t>
      </w:r>
      <w:proofErr w:type="spellEnd"/>
      <w:r>
        <w:t xml:space="preserve"> with zero value for the Type2A-PDCCH CSS set index, and for the SS/PBCH block and CORESET multiplexing patterns 2 and 3, the UE determines PDCCH monitoring occasions as described in clause 13 and the CCE aggregation levels and the number of PDCCH candidates per CCE aggregation level for Type2A-PDCCH CSS set are given in Table 10.1-1.</w:t>
      </w:r>
    </w:p>
    <w:p w14:paraId="78D477D7" w14:textId="77777777" w:rsidR="000F46D5" w:rsidRDefault="000F46D5" w:rsidP="000F46D5">
      <w:pPr>
        <w:jc w:val="both"/>
      </w:pPr>
      <w:r>
        <w:t xml:space="preserve">If a UE is provided a zero value for </w:t>
      </w:r>
      <w:proofErr w:type="spellStart"/>
      <w:r>
        <w:rPr>
          <w:i/>
          <w:iCs/>
        </w:rPr>
        <w:t>searchSpaceID</w:t>
      </w:r>
      <w:proofErr w:type="spellEnd"/>
      <w:r>
        <w:rPr>
          <w:iCs/>
        </w:rPr>
        <w:t xml:space="preserve"> in </w:t>
      </w:r>
      <w:r>
        <w:rPr>
          <w:i/>
        </w:rPr>
        <w:t>PDCCH-</w:t>
      </w:r>
      <w:proofErr w:type="spellStart"/>
      <w:r>
        <w:rPr>
          <w:i/>
        </w:rPr>
        <w:t>ConfigCommon</w:t>
      </w:r>
      <w:proofErr w:type="spellEnd"/>
      <w:r>
        <w:t xml:space="preserve"> </w:t>
      </w:r>
      <w:r>
        <w:rPr>
          <w:iCs/>
        </w:rPr>
        <w:t>for</w:t>
      </w:r>
      <w: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0A067C4E" w14:textId="77777777" w:rsidR="000F46D5" w:rsidRDefault="000F46D5" w:rsidP="000F46D5">
      <w:pPr>
        <w:pStyle w:val="B1"/>
        <w:jc w:val="both"/>
      </w:pPr>
      <w:r>
        <w:t>-</w:t>
      </w:r>
      <w:r>
        <w:tab/>
      </w:r>
      <w:bookmarkStart w:id="2" w:name="_Hlk197455428"/>
      <w:bookmarkStart w:id="3" w:name="_GoBack"/>
      <w:ins w:id="4" w:author="王臣玺" w:date="2025-05-06T19:31:00Z">
        <w:r w:rsidRPr="000F46D5">
          <w:t xml:space="preserve">an indicated TCI-State, as described in [6, TS 38.214], which includes a CSI-RS quasi-co-located with the SS/PBCH block if the UE is provided </w:t>
        </w:r>
        <w:proofErr w:type="spellStart"/>
        <w:r w:rsidRPr="000F46D5">
          <w:rPr>
            <w:i/>
          </w:rPr>
          <w:t>followUnifiedTCI</w:t>
        </w:r>
        <w:proofErr w:type="spellEnd"/>
        <w:r w:rsidRPr="000F46D5">
          <w:rPr>
            <w:i/>
          </w:rPr>
          <w:t>-State</w:t>
        </w:r>
        <w:r w:rsidRPr="000F46D5">
          <w:t xml:space="preserve"> for a CORESET with index 0; otherwise,</w:t>
        </w:r>
        <w:bookmarkEnd w:id="2"/>
        <w:r w:rsidRPr="000F46D5">
          <w:t xml:space="preserve"> </w:t>
        </w:r>
      </w:ins>
      <w:bookmarkEnd w:id="3"/>
      <w:r>
        <w:t xml:space="preserve">a MAC CE activation command indicating a TCI state of the active BWP that includes a CORESET with index 0, as described in [6, TS 38.214], where the TCI-state includes a CSI-RS which is quasi-co-located with the SS/PBCH block, or </w:t>
      </w:r>
    </w:p>
    <w:p w14:paraId="35DB5FEE" w14:textId="77777777" w:rsidR="000F46D5" w:rsidRDefault="000F46D5" w:rsidP="000F46D5">
      <w:pPr>
        <w:pStyle w:val="B1"/>
        <w:jc w:val="both"/>
      </w:pPr>
      <w:r>
        <w:t>-</w:t>
      </w:r>
      <w:r>
        <w:tab/>
        <w:t xml:space="preserve">a random access procedure that is not initiated by a PDCCH order that triggers a contention-free </w:t>
      </w:r>
      <w:proofErr w:type="gramStart"/>
      <w:r>
        <w:t>random access</w:t>
      </w:r>
      <w:proofErr w:type="gramEnd"/>
      <w:r>
        <w:t xml:space="preserve"> procedure, or</w:t>
      </w:r>
    </w:p>
    <w:p w14:paraId="3BFBEBA7" w14:textId="77777777" w:rsidR="000F46D5" w:rsidRDefault="000F46D5" w:rsidP="000F46D5">
      <w:pPr>
        <w:pStyle w:val="B1"/>
        <w:jc w:val="both"/>
      </w:pPr>
      <w:r>
        <w:t>-</w:t>
      </w:r>
      <w:r>
        <w:tab/>
        <w:t>configured-grant based PUSCH transmission in RRC_INACTIVE state as described in clause 19.1.</w:t>
      </w:r>
    </w:p>
    <w:p w14:paraId="4A8C365E" w14:textId="77777777" w:rsidR="009E45B3" w:rsidRDefault="009C777F">
      <w:pPr>
        <w:spacing w:line="240" w:lineRule="auto"/>
        <w:jc w:val="center"/>
        <w:rPr>
          <w:rFonts w:eastAsia="宋体"/>
          <w:color w:val="FF0000"/>
          <w:lang w:val="en-US"/>
        </w:rPr>
      </w:pPr>
      <w:r>
        <w:rPr>
          <w:rFonts w:eastAsia="宋体"/>
          <w:color w:val="FF0000"/>
          <w:lang w:val="en-US"/>
        </w:rPr>
        <w:t>&lt;</w:t>
      </w:r>
      <w:r w:rsidR="000F46D5">
        <w:rPr>
          <w:rFonts w:eastAsia="宋体"/>
          <w:color w:val="FF0000"/>
          <w:lang w:val="en-US"/>
        </w:rPr>
        <w:t xml:space="preserve">Unchanged </w:t>
      </w:r>
      <w:r>
        <w:rPr>
          <w:rFonts w:eastAsia="宋体"/>
          <w:color w:val="FF0000"/>
          <w:lang w:val="en-US"/>
        </w:rPr>
        <w:t>parts are omitted&gt;</w:t>
      </w:r>
    </w:p>
    <w:p w14:paraId="000E7FAE" w14:textId="77777777" w:rsidR="009E45B3" w:rsidRDefault="009E45B3">
      <w:pPr>
        <w:snapToGrid w:val="0"/>
        <w:rPr>
          <w:rFonts w:ascii="Times" w:eastAsia="Batang" w:hAnsi="Times"/>
          <w:szCs w:val="28"/>
          <w:lang w:val="en-US"/>
        </w:rPr>
      </w:pPr>
    </w:p>
    <w:sectPr w:rsidR="009E45B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17D54" w14:textId="77777777" w:rsidR="00055D96" w:rsidRDefault="00055D96">
      <w:pPr>
        <w:spacing w:line="240" w:lineRule="auto"/>
      </w:pPr>
      <w:r>
        <w:separator/>
      </w:r>
    </w:p>
  </w:endnote>
  <w:endnote w:type="continuationSeparator" w:id="0">
    <w:p w14:paraId="7F076C0A" w14:textId="77777777" w:rsidR="00055D96" w:rsidRDefault="00055D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t">
    <w:altName w:val="Segoe Print"/>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27CC" w14:textId="77777777" w:rsidR="00055D96" w:rsidRDefault="00055D96">
      <w:pPr>
        <w:spacing w:after="0"/>
      </w:pPr>
      <w:r>
        <w:separator/>
      </w:r>
    </w:p>
  </w:footnote>
  <w:footnote w:type="continuationSeparator" w:id="0">
    <w:p w14:paraId="38B5D2B9" w14:textId="77777777" w:rsidR="00055D96" w:rsidRDefault="00055D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6616B" w14:textId="77777777" w:rsidR="009E45B3" w:rsidRDefault="009C77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FD067" w14:textId="77777777" w:rsidR="009E45B3" w:rsidRDefault="009E45B3">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17E3D" w14:textId="77777777" w:rsidR="009E45B3" w:rsidRDefault="009C777F">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31D5A" w14:textId="77777777" w:rsidR="009E45B3" w:rsidRDefault="009E45B3">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6E27A0"/>
    <w:multiLevelType w:val="multilevel"/>
    <w:tmpl w:val="516E2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DE7275A"/>
    <w:multiLevelType w:val="hybridMultilevel"/>
    <w:tmpl w:val="DF0697FE"/>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3"/>
  </w:num>
  <w:num w:numId="6">
    <w:abstractNumId w:val="14"/>
  </w:num>
  <w:num w:numId="7">
    <w:abstractNumId w:val="21"/>
  </w:num>
  <w:num w:numId="8">
    <w:abstractNumId w:val="9"/>
  </w:num>
  <w:num w:numId="9">
    <w:abstractNumId w:val="19"/>
  </w:num>
  <w:num w:numId="10">
    <w:abstractNumId w:val="12"/>
  </w:num>
  <w:num w:numId="11">
    <w:abstractNumId w:val="5"/>
  </w:num>
  <w:num w:numId="12">
    <w:abstractNumId w:val="1"/>
  </w:num>
  <w:num w:numId="13">
    <w:abstractNumId w:val="2"/>
  </w:num>
  <w:num w:numId="14">
    <w:abstractNumId w:val="20"/>
  </w:num>
  <w:num w:numId="15">
    <w:abstractNumId w:val="15"/>
  </w:num>
  <w:num w:numId="16">
    <w:abstractNumId w:val="17"/>
  </w:num>
  <w:num w:numId="17">
    <w:abstractNumId w:val="22"/>
  </w:num>
  <w:num w:numId="18">
    <w:abstractNumId w:val="10"/>
  </w:num>
  <w:num w:numId="19">
    <w:abstractNumId w:val="6"/>
  </w:num>
  <w:num w:numId="20">
    <w:abstractNumId w:val="8"/>
  </w:num>
  <w:num w:numId="21">
    <w:abstractNumId w:val="7"/>
  </w:num>
  <w:num w:numId="22">
    <w:abstractNumId w:val="4"/>
  </w:num>
  <w:num w:numId="23">
    <w:abstractNumId w:val="16"/>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臣玺">
    <w15:presenceInfo w15:providerId="AD" w15:userId="S-1-5-21-2660122827-3251746268-3620619969-126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trackRevisions/>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47928"/>
    <w:rsid w:val="000526B9"/>
    <w:rsid w:val="00055D96"/>
    <w:rsid w:val="00061B32"/>
    <w:rsid w:val="00073083"/>
    <w:rsid w:val="0007666C"/>
    <w:rsid w:val="00081A9F"/>
    <w:rsid w:val="00084856"/>
    <w:rsid w:val="000863A0"/>
    <w:rsid w:val="000967B4"/>
    <w:rsid w:val="0009681F"/>
    <w:rsid w:val="000A2D03"/>
    <w:rsid w:val="000A499D"/>
    <w:rsid w:val="000A6394"/>
    <w:rsid w:val="000B265B"/>
    <w:rsid w:val="000B46A2"/>
    <w:rsid w:val="000B67B8"/>
    <w:rsid w:val="000B7FED"/>
    <w:rsid w:val="000C038A"/>
    <w:rsid w:val="000C5DCA"/>
    <w:rsid w:val="000C6598"/>
    <w:rsid w:val="000D571C"/>
    <w:rsid w:val="000E24D4"/>
    <w:rsid w:val="000F08AD"/>
    <w:rsid w:val="000F46D5"/>
    <w:rsid w:val="000F55EE"/>
    <w:rsid w:val="000F6BB6"/>
    <w:rsid w:val="001008A0"/>
    <w:rsid w:val="00104B4A"/>
    <w:rsid w:val="00112255"/>
    <w:rsid w:val="00120711"/>
    <w:rsid w:val="0012193C"/>
    <w:rsid w:val="00125816"/>
    <w:rsid w:val="00131339"/>
    <w:rsid w:val="0013448E"/>
    <w:rsid w:val="00145D43"/>
    <w:rsid w:val="00147DC8"/>
    <w:rsid w:val="00156889"/>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2B34"/>
    <w:rsid w:val="001B52F0"/>
    <w:rsid w:val="001B6907"/>
    <w:rsid w:val="001B7A65"/>
    <w:rsid w:val="001B7C54"/>
    <w:rsid w:val="001C1196"/>
    <w:rsid w:val="001D1A20"/>
    <w:rsid w:val="001D33AD"/>
    <w:rsid w:val="001E41F3"/>
    <w:rsid w:val="001E57E1"/>
    <w:rsid w:val="001E5DB2"/>
    <w:rsid w:val="002025A7"/>
    <w:rsid w:val="002075AD"/>
    <w:rsid w:val="00222DCE"/>
    <w:rsid w:val="00225D45"/>
    <w:rsid w:val="00230CB6"/>
    <w:rsid w:val="00231A85"/>
    <w:rsid w:val="00246A1E"/>
    <w:rsid w:val="002502D8"/>
    <w:rsid w:val="00253837"/>
    <w:rsid w:val="002558F4"/>
    <w:rsid w:val="0026004D"/>
    <w:rsid w:val="002609C3"/>
    <w:rsid w:val="002640DD"/>
    <w:rsid w:val="002648DB"/>
    <w:rsid w:val="00273FA8"/>
    <w:rsid w:val="00275D12"/>
    <w:rsid w:val="00276C6B"/>
    <w:rsid w:val="00283084"/>
    <w:rsid w:val="0028367D"/>
    <w:rsid w:val="00284FEB"/>
    <w:rsid w:val="002860C4"/>
    <w:rsid w:val="00286EBB"/>
    <w:rsid w:val="002917FF"/>
    <w:rsid w:val="00292B18"/>
    <w:rsid w:val="002A1CB1"/>
    <w:rsid w:val="002B4742"/>
    <w:rsid w:val="002B4C6A"/>
    <w:rsid w:val="002B5741"/>
    <w:rsid w:val="002C11FB"/>
    <w:rsid w:val="002C71CD"/>
    <w:rsid w:val="002E2D0C"/>
    <w:rsid w:val="002E2DE7"/>
    <w:rsid w:val="00305409"/>
    <w:rsid w:val="00311467"/>
    <w:rsid w:val="00313C23"/>
    <w:rsid w:val="0032702C"/>
    <w:rsid w:val="0033292D"/>
    <w:rsid w:val="00341023"/>
    <w:rsid w:val="003438DF"/>
    <w:rsid w:val="00353361"/>
    <w:rsid w:val="003549A3"/>
    <w:rsid w:val="00356443"/>
    <w:rsid w:val="003609EF"/>
    <w:rsid w:val="0036108A"/>
    <w:rsid w:val="0036231A"/>
    <w:rsid w:val="003730F3"/>
    <w:rsid w:val="0037438A"/>
    <w:rsid w:val="00374DD4"/>
    <w:rsid w:val="00377A0B"/>
    <w:rsid w:val="003813AF"/>
    <w:rsid w:val="00383971"/>
    <w:rsid w:val="00387FAA"/>
    <w:rsid w:val="003902B6"/>
    <w:rsid w:val="00392417"/>
    <w:rsid w:val="00396774"/>
    <w:rsid w:val="003A560B"/>
    <w:rsid w:val="003A7B52"/>
    <w:rsid w:val="003B28F0"/>
    <w:rsid w:val="003B48FB"/>
    <w:rsid w:val="003B5A8C"/>
    <w:rsid w:val="003C29C3"/>
    <w:rsid w:val="003C5A5D"/>
    <w:rsid w:val="003C68E6"/>
    <w:rsid w:val="003C6D8D"/>
    <w:rsid w:val="003E1A36"/>
    <w:rsid w:val="003E31F0"/>
    <w:rsid w:val="003E44BA"/>
    <w:rsid w:val="003E5BD2"/>
    <w:rsid w:val="003F0598"/>
    <w:rsid w:val="003F1E4A"/>
    <w:rsid w:val="003F4D9D"/>
    <w:rsid w:val="00403DF0"/>
    <w:rsid w:val="00403F4D"/>
    <w:rsid w:val="0040696F"/>
    <w:rsid w:val="00410371"/>
    <w:rsid w:val="004103AA"/>
    <w:rsid w:val="004105B9"/>
    <w:rsid w:val="00415135"/>
    <w:rsid w:val="00416DAC"/>
    <w:rsid w:val="004242F1"/>
    <w:rsid w:val="00435BC2"/>
    <w:rsid w:val="00436612"/>
    <w:rsid w:val="0044540F"/>
    <w:rsid w:val="00446494"/>
    <w:rsid w:val="00450CD8"/>
    <w:rsid w:val="00452695"/>
    <w:rsid w:val="00455AC0"/>
    <w:rsid w:val="00465801"/>
    <w:rsid w:val="00467711"/>
    <w:rsid w:val="00473383"/>
    <w:rsid w:val="004779A7"/>
    <w:rsid w:val="00483884"/>
    <w:rsid w:val="00484C7A"/>
    <w:rsid w:val="0048671B"/>
    <w:rsid w:val="00491AEB"/>
    <w:rsid w:val="004920F1"/>
    <w:rsid w:val="00493597"/>
    <w:rsid w:val="00494266"/>
    <w:rsid w:val="004B0659"/>
    <w:rsid w:val="004B351C"/>
    <w:rsid w:val="004B5690"/>
    <w:rsid w:val="004B656A"/>
    <w:rsid w:val="004B7164"/>
    <w:rsid w:val="004B75B7"/>
    <w:rsid w:val="004C35B1"/>
    <w:rsid w:val="004C3A1A"/>
    <w:rsid w:val="004C5227"/>
    <w:rsid w:val="004D3382"/>
    <w:rsid w:val="004D487D"/>
    <w:rsid w:val="004D67FE"/>
    <w:rsid w:val="004E45C4"/>
    <w:rsid w:val="004E7120"/>
    <w:rsid w:val="004E7E26"/>
    <w:rsid w:val="004F0882"/>
    <w:rsid w:val="00500ABB"/>
    <w:rsid w:val="005029AC"/>
    <w:rsid w:val="005037B6"/>
    <w:rsid w:val="00503AF9"/>
    <w:rsid w:val="005053CC"/>
    <w:rsid w:val="0051580D"/>
    <w:rsid w:val="00522DE6"/>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A4105"/>
    <w:rsid w:val="005A75B6"/>
    <w:rsid w:val="005B37E7"/>
    <w:rsid w:val="005C2255"/>
    <w:rsid w:val="005D5F27"/>
    <w:rsid w:val="005E2C44"/>
    <w:rsid w:val="005E4BBF"/>
    <w:rsid w:val="005E5615"/>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5110A"/>
    <w:rsid w:val="00654C69"/>
    <w:rsid w:val="00654DCB"/>
    <w:rsid w:val="00664CA3"/>
    <w:rsid w:val="006666E3"/>
    <w:rsid w:val="00667474"/>
    <w:rsid w:val="00667577"/>
    <w:rsid w:val="00667785"/>
    <w:rsid w:val="00672E01"/>
    <w:rsid w:val="00676B39"/>
    <w:rsid w:val="00691FC4"/>
    <w:rsid w:val="00695808"/>
    <w:rsid w:val="00696FDE"/>
    <w:rsid w:val="006A11AD"/>
    <w:rsid w:val="006A2972"/>
    <w:rsid w:val="006A7878"/>
    <w:rsid w:val="006B02D3"/>
    <w:rsid w:val="006B4411"/>
    <w:rsid w:val="006B46FB"/>
    <w:rsid w:val="006E21FB"/>
    <w:rsid w:val="006F3C53"/>
    <w:rsid w:val="006F457A"/>
    <w:rsid w:val="006F72F0"/>
    <w:rsid w:val="00700C12"/>
    <w:rsid w:val="007112DF"/>
    <w:rsid w:val="00714D03"/>
    <w:rsid w:val="00716F3F"/>
    <w:rsid w:val="00717311"/>
    <w:rsid w:val="00724D47"/>
    <w:rsid w:val="00734332"/>
    <w:rsid w:val="00742741"/>
    <w:rsid w:val="00743B10"/>
    <w:rsid w:val="00745582"/>
    <w:rsid w:val="0074580C"/>
    <w:rsid w:val="00746696"/>
    <w:rsid w:val="00751F8F"/>
    <w:rsid w:val="007528CD"/>
    <w:rsid w:val="00753661"/>
    <w:rsid w:val="00764406"/>
    <w:rsid w:val="00770DF5"/>
    <w:rsid w:val="00777ADD"/>
    <w:rsid w:val="00785DEA"/>
    <w:rsid w:val="00792342"/>
    <w:rsid w:val="007963D5"/>
    <w:rsid w:val="007977A8"/>
    <w:rsid w:val="007A2D65"/>
    <w:rsid w:val="007B2423"/>
    <w:rsid w:val="007B512A"/>
    <w:rsid w:val="007C2097"/>
    <w:rsid w:val="007C6C6B"/>
    <w:rsid w:val="007C6FFE"/>
    <w:rsid w:val="007D3AA5"/>
    <w:rsid w:val="007D6A07"/>
    <w:rsid w:val="007F6497"/>
    <w:rsid w:val="007F7259"/>
    <w:rsid w:val="007F737C"/>
    <w:rsid w:val="00801B7D"/>
    <w:rsid w:val="00802B30"/>
    <w:rsid w:val="008040A8"/>
    <w:rsid w:val="00807D34"/>
    <w:rsid w:val="008101C3"/>
    <w:rsid w:val="00812852"/>
    <w:rsid w:val="008145CC"/>
    <w:rsid w:val="00817D78"/>
    <w:rsid w:val="008247D0"/>
    <w:rsid w:val="00827393"/>
    <w:rsid w:val="008279FA"/>
    <w:rsid w:val="00846285"/>
    <w:rsid w:val="00852632"/>
    <w:rsid w:val="008626E7"/>
    <w:rsid w:val="00862DCD"/>
    <w:rsid w:val="00862EC5"/>
    <w:rsid w:val="00864515"/>
    <w:rsid w:val="00866207"/>
    <w:rsid w:val="00870EE7"/>
    <w:rsid w:val="008742F2"/>
    <w:rsid w:val="008743D5"/>
    <w:rsid w:val="008753B8"/>
    <w:rsid w:val="0087602A"/>
    <w:rsid w:val="008863B9"/>
    <w:rsid w:val="008866D3"/>
    <w:rsid w:val="008A45A6"/>
    <w:rsid w:val="008A6C0C"/>
    <w:rsid w:val="008B0073"/>
    <w:rsid w:val="008B7B1D"/>
    <w:rsid w:val="008C0E5A"/>
    <w:rsid w:val="008C6566"/>
    <w:rsid w:val="008C71C4"/>
    <w:rsid w:val="008C7695"/>
    <w:rsid w:val="008D0C54"/>
    <w:rsid w:val="008D32BB"/>
    <w:rsid w:val="008E1E81"/>
    <w:rsid w:val="008E53F7"/>
    <w:rsid w:val="008E64DF"/>
    <w:rsid w:val="008E7CAD"/>
    <w:rsid w:val="008F4664"/>
    <w:rsid w:val="008F686C"/>
    <w:rsid w:val="009025D4"/>
    <w:rsid w:val="0090561B"/>
    <w:rsid w:val="00907DAF"/>
    <w:rsid w:val="00910092"/>
    <w:rsid w:val="00913AF5"/>
    <w:rsid w:val="009148DE"/>
    <w:rsid w:val="009213DD"/>
    <w:rsid w:val="00924F75"/>
    <w:rsid w:val="009268F8"/>
    <w:rsid w:val="0093073F"/>
    <w:rsid w:val="00941E30"/>
    <w:rsid w:val="00954CC2"/>
    <w:rsid w:val="00955032"/>
    <w:rsid w:val="00956196"/>
    <w:rsid w:val="00962F7C"/>
    <w:rsid w:val="009736F5"/>
    <w:rsid w:val="009777D9"/>
    <w:rsid w:val="00991B88"/>
    <w:rsid w:val="009A5753"/>
    <w:rsid w:val="009A579D"/>
    <w:rsid w:val="009B05F3"/>
    <w:rsid w:val="009B57C3"/>
    <w:rsid w:val="009B706C"/>
    <w:rsid w:val="009B724F"/>
    <w:rsid w:val="009B77E1"/>
    <w:rsid w:val="009C0000"/>
    <w:rsid w:val="009C1A4E"/>
    <w:rsid w:val="009C6850"/>
    <w:rsid w:val="009C7198"/>
    <w:rsid w:val="009C777F"/>
    <w:rsid w:val="009D1379"/>
    <w:rsid w:val="009E3297"/>
    <w:rsid w:val="009E45B3"/>
    <w:rsid w:val="009F0554"/>
    <w:rsid w:val="009F0EFC"/>
    <w:rsid w:val="009F29FC"/>
    <w:rsid w:val="009F57D1"/>
    <w:rsid w:val="009F5FC1"/>
    <w:rsid w:val="009F65D6"/>
    <w:rsid w:val="009F734F"/>
    <w:rsid w:val="00A03D15"/>
    <w:rsid w:val="00A1084F"/>
    <w:rsid w:val="00A1420D"/>
    <w:rsid w:val="00A237F8"/>
    <w:rsid w:val="00A246B6"/>
    <w:rsid w:val="00A4071B"/>
    <w:rsid w:val="00A47E70"/>
    <w:rsid w:val="00A50CF0"/>
    <w:rsid w:val="00A54656"/>
    <w:rsid w:val="00A6263C"/>
    <w:rsid w:val="00A65649"/>
    <w:rsid w:val="00A71D47"/>
    <w:rsid w:val="00A7671C"/>
    <w:rsid w:val="00A9361D"/>
    <w:rsid w:val="00A94AE3"/>
    <w:rsid w:val="00A964D9"/>
    <w:rsid w:val="00AA1CFF"/>
    <w:rsid w:val="00AA2CBC"/>
    <w:rsid w:val="00AA6FF1"/>
    <w:rsid w:val="00AB05AF"/>
    <w:rsid w:val="00AB2539"/>
    <w:rsid w:val="00AB31EC"/>
    <w:rsid w:val="00AC1A02"/>
    <w:rsid w:val="00AC5820"/>
    <w:rsid w:val="00AD1090"/>
    <w:rsid w:val="00AD1CD8"/>
    <w:rsid w:val="00AD4ED8"/>
    <w:rsid w:val="00AE5884"/>
    <w:rsid w:val="00AE6B21"/>
    <w:rsid w:val="00AF15AB"/>
    <w:rsid w:val="00AF5041"/>
    <w:rsid w:val="00AF5E82"/>
    <w:rsid w:val="00AF684B"/>
    <w:rsid w:val="00AF725F"/>
    <w:rsid w:val="00B05353"/>
    <w:rsid w:val="00B16718"/>
    <w:rsid w:val="00B175DB"/>
    <w:rsid w:val="00B21B51"/>
    <w:rsid w:val="00B2372D"/>
    <w:rsid w:val="00B24F03"/>
    <w:rsid w:val="00B258BB"/>
    <w:rsid w:val="00B26855"/>
    <w:rsid w:val="00B3250F"/>
    <w:rsid w:val="00B3299A"/>
    <w:rsid w:val="00B34828"/>
    <w:rsid w:val="00B41AF0"/>
    <w:rsid w:val="00B45228"/>
    <w:rsid w:val="00B459C4"/>
    <w:rsid w:val="00B45F57"/>
    <w:rsid w:val="00B529A2"/>
    <w:rsid w:val="00B5507D"/>
    <w:rsid w:val="00B55AE6"/>
    <w:rsid w:val="00B60456"/>
    <w:rsid w:val="00B60564"/>
    <w:rsid w:val="00B6427A"/>
    <w:rsid w:val="00B67525"/>
    <w:rsid w:val="00B67B97"/>
    <w:rsid w:val="00B75326"/>
    <w:rsid w:val="00B84A4F"/>
    <w:rsid w:val="00B94EE7"/>
    <w:rsid w:val="00B968C8"/>
    <w:rsid w:val="00BA3EC5"/>
    <w:rsid w:val="00BA51D9"/>
    <w:rsid w:val="00BA6EF2"/>
    <w:rsid w:val="00BB3FA3"/>
    <w:rsid w:val="00BB5DFC"/>
    <w:rsid w:val="00BC4A40"/>
    <w:rsid w:val="00BC5707"/>
    <w:rsid w:val="00BD279D"/>
    <w:rsid w:val="00BD6BB8"/>
    <w:rsid w:val="00BF26A2"/>
    <w:rsid w:val="00C00668"/>
    <w:rsid w:val="00C02EA8"/>
    <w:rsid w:val="00C06D51"/>
    <w:rsid w:val="00C13FB5"/>
    <w:rsid w:val="00C1579F"/>
    <w:rsid w:val="00C175F5"/>
    <w:rsid w:val="00C21CCF"/>
    <w:rsid w:val="00C2354C"/>
    <w:rsid w:val="00C26ECD"/>
    <w:rsid w:val="00C27032"/>
    <w:rsid w:val="00C323CA"/>
    <w:rsid w:val="00C40574"/>
    <w:rsid w:val="00C43118"/>
    <w:rsid w:val="00C436DD"/>
    <w:rsid w:val="00C46B93"/>
    <w:rsid w:val="00C51DE1"/>
    <w:rsid w:val="00C535A1"/>
    <w:rsid w:val="00C60F0A"/>
    <w:rsid w:val="00C63923"/>
    <w:rsid w:val="00C63A7F"/>
    <w:rsid w:val="00C66BA2"/>
    <w:rsid w:val="00C73017"/>
    <w:rsid w:val="00C76196"/>
    <w:rsid w:val="00C824BD"/>
    <w:rsid w:val="00C870D7"/>
    <w:rsid w:val="00C87610"/>
    <w:rsid w:val="00C90C94"/>
    <w:rsid w:val="00C91F7E"/>
    <w:rsid w:val="00C95985"/>
    <w:rsid w:val="00CA22FE"/>
    <w:rsid w:val="00CA2AFD"/>
    <w:rsid w:val="00CB130D"/>
    <w:rsid w:val="00CB5AB4"/>
    <w:rsid w:val="00CB5BA3"/>
    <w:rsid w:val="00CC080F"/>
    <w:rsid w:val="00CC5026"/>
    <w:rsid w:val="00CC5ED8"/>
    <w:rsid w:val="00CC68D0"/>
    <w:rsid w:val="00CD1907"/>
    <w:rsid w:val="00CD3B7A"/>
    <w:rsid w:val="00D03E08"/>
    <w:rsid w:val="00D03F9A"/>
    <w:rsid w:val="00D06D51"/>
    <w:rsid w:val="00D24991"/>
    <w:rsid w:val="00D32708"/>
    <w:rsid w:val="00D35FBD"/>
    <w:rsid w:val="00D36330"/>
    <w:rsid w:val="00D50255"/>
    <w:rsid w:val="00D53E9A"/>
    <w:rsid w:val="00D5509B"/>
    <w:rsid w:val="00D6005F"/>
    <w:rsid w:val="00D60DFC"/>
    <w:rsid w:val="00D64181"/>
    <w:rsid w:val="00D66520"/>
    <w:rsid w:val="00D8348B"/>
    <w:rsid w:val="00D910CF"/>
    <w:rsid w:val="00DA4347"/>
    <w:rsid w:val="00DB0E4F"/>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16AAF"/>
    <w:rsid w:val="00E20E49"/>
    <w:rsid w:val="00E27467"/>
    <w:rsid w:val="00E343AC"/>
    <w:rsid w:val="00E34898"/>
    <w:rsid w:val="00E36733"/>
    <w:rsid w:val="00E41F5C"/>
    <w:rsid w:val="00E4725F"/>
    <w:rsid w:val="00E654B4"/>
    <w:rsid w:val="00E66AB7"/>
    <w:rsid w:val="00E74D26"/>
    <w:rsid w:val="00E74F52"/>
    <w:rsid w:val="00E76BDC"/>
    <w:rsid w:val="00E82547"/>
    <w:rsid w:val="00E87141"/>
    <w:rsid w:val="00E93315"/>
    <w:rsid w:val="00E96E49"/>
    <w:rsid w:val="00EA70A1"/>
    <w:rsid w:val="00EB09B7"/>
    <w:rsid w:val="00EB620E"/>
    <w:rsid w:val="00EC104D"/>
    <w:rsid w:val="00EC5A9E"/>
    <w:rsid w:val="00ED00ED"/>
    <w:rsid w:val="00ED7DDC"/>
    <w:rsid w:val="00EE57A8"/>
    <w:rsid w:val="00EE7D7C"/>
    <w:rsid w:val="00EF1DA2"/>
    <w:rsid w:val="00EF507B"/>
    <w:rsid w:val="00EF5E13"/>
    <w:rsid w:val="00EF6B7B"/>
    <w:rsid w:val="00F01969"/>
    <w:rsid w:val="00F0302A"/>
    <w:rsid w:val="00F04C49"/>
    <w:rsid w:val="00F068D4"/>
    <w:rsid w:val="00F1475A"/>
    <w:rsid w:val="00F17124"/>
    <w:rsid w:val="00F25569"/>
    <w:rsid w:val="00F25D98"/>
    <w:rsid w:val="00F26DEF"/>
    <w:rsid w:val="00F300FB"/>
    <w:rsid w:val="00F33AC6"/>
    <w:rsid w:val="00F34431"/>
    <w:rsid w:val="00F4153F"/>
    <w:rsid w:val="00F45650"/>
    <w:rsid w:val="00F50B8A"/>
    <w:rsid w:val="00F52361"/>
    <w:rsid w:val="00F56155"/>
    <w:rsid w:val="00F57C1B"/>
    <w:rsid w:val="00F61096"/>
    <w:rsid w:val="00F61CC7"/>
    <w:rsid w:val="00F622B4"/>
    <w:rsid w:val="00F665A5"/>
    <w:rsid w:val="00F81F91"/>
    <w:rsid w:val="00F8490C"/>
    <w:rsid w:val="00F8534E"/>
    <w:rsid w:val="00F95C58"/>
    <w:rsid w:val="00FA1FDE"/>
    <w:rsid w:val="00FA3268"/>
    <w:rsid w:val="00FA5EE8"/>
    <w:rsid w:val="00FA6700"/>
    <w:rsid w:val="00FB143F"/>
    <w:rsid w:val="00FB4CBB"/>
    <w:rsid w:val="00FB6386"/>
    <w:rsid w:val="00FD4CF5"/>
    <w:rsid w:val="00FE444E"/>
    <w:rsid w:val="00FE57A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407A83"/>
    <w:rsid w:val="05560740"/>
    <w:rsid w:val="0566743F"/>
    <w:rsid w:val="056C31A6"/>
    <w:rsid w:val="057770CD"/>
    <w:rsid w:val="062D0DA1"/>
    <w:rsid w:val="0637156F"/>
    <w:rsid w:val="06547EBF"/>
    <w:rsid w:val="06764897"/>
    <w:rsid w:val="06DE41D3"/>
    <w:rsid w:val="06F4529E"/>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721ACF"/>
    <w:rsid w:val="0C832CF7"/>
    <w:rsid w:val="0D4E0C1B"/>
    <w:rsid w:val="0D531FA4"/>
    <w:rsid w:val="0D56071C"/>
    <w:rsid w:val="0DE24C64"/>
    <w:rsid w:val="0E106E57"/>
    <w:rsid w:val="0E236E0C"/>
    <w:rsid w:val="0EE409A1"/>
    <w:rsid w:val="0F1D5AC5"/>
    <w:rsid w:val="0F545C25"/>
    <w:rsid w:val="0F5C0346"/>
    <w:rsid w:val="0F9139BD"/>
    <w:rsid w:val="0FE55D2E"/>
    <w:rsid w:val="10154E55"/>
    <w:rsid w:val="1027040D"/>
    <w:rsid w:val="10291390"/>
    <w:rsid w:val="106A4905"/>
    <w:rsid w:val="10F95A47"/>
    <w:rsid w:val="1123111F"/>
    <w:rsid w:val="112D2373"/>
    <w:rsid w:val="113A191C"/>
    <w:rsid w:val="115945EF"/>
    <w:rsid w:val="116559C8"/>
    <w:rsid w:val="119E68E2"/>
    <w:rsid w:val="11B967F1"/>
    <w:rsid w:val="11C52549"/>
    <w:rsid w:val="11F411F5"/>
    <w:rsid w:val="124A6213"/>
    <w:rsid w:val="1292022C"/>
    <w:rsid w:val="129F4C3C"/>
    <w:rsid w:val="12F05652"/>
    <w:rsid w:val="13097E72"/>
    <w:rsid w:val="13357AB2"/>
    <w:rsid w:val="13927B9A"/>
    <w:rsid w:val="13AA5A8F"/>
    <w:rsid w:val="13B71F26"/>
    <w:rsid w:val="13C06EFD"/>
    <w:rsid w:val="146C70F1"/>
    <w:rsid w:val="148F37A6"/>
    <w:rsid w:val="153349F4"/>
    <w:rsid w:val="154D40B3"/>
    <w:rsid w:val="1568613C"/>
    <w:rsid w:val="157366FD"/>
    <w:rsid w:val="15D46A23"/>
    <w:rsid w:val="15E77EC4"/>
    <w:rsid w:val="16040EFA"/>
    <w:rsid w:val="161F0B9B"/>
    <w:rsid w:val="162654F0"/>
    <w:rsid w:val="16A55E98"/>
    <w:rsid w:val="16E41F9A"/>
    <w:rsid w:val="17227E7F"/>
    <w:rsid w:val="1726256A"/>
    <w:rsid w:val="17916ACD"/>
    <w:rsid w:val="179927C4"/>
    <w:rsid w:val="17CD3B2C"/>
    <w:rsid w:val="186729DC"/>
    <w:rsid w:val="187606E9"/>
    <w:rsid w:val="18A44073"/>
    <w:rsid w:val="190036F5"/>
    <w:rsid w:val="19946D2B"/>
    <w:rsid w:val="19BC1E05"/>
    <w:rsid w:val="1A50741F"/>
    <w:rsid w:val="1A5D4962"/>
    <w:rsid w:val="1A7414DD"/>
    <w:rsid w:val="1AAA56CE"/>
    <w:rsid w:val="1AB936FA"/>
    <w:rsid w:val="1AF21677"/>
    <w:rsid w:val="1B0857CA"/>
    <w:rsid w:val="1B0D0E9F"/>
    <w:rsid w:val="1B865037"/>
    <w:rsid w:val="1C7F40B8"/>
    <w:rsid w:val="1D4E273D"/>
    <w:rsid w:val="1D6B1079"/>
    <w:rsid w:val="1D791256"/>
    <w:rsid w:val="1D7B5B5A"/>
    <w:rsid w:val="1DC261D2"/>
    <w:rsid w:val="1DC821DD"/>
    <w:rsid w:val="1DFF651B"/>
    <w:rsid w:val="1F4134B5"/>
    <w:rsid w:val="1F7E1517"/>
    <w:rsid w:val="1F811036"/>
    <w:rsid w:val="1FE9458D"/>
    <w:rsid w:val="200F4C28"/>
    <w:rsid w:val="20203754"/>
    <w:rsid w:val="20985EAE"/>
    <w:rsid w:val="209D4E55"/>
    <w:rsid w:val="20CC6ABF"/>
    <w:rsid w:val="21167C28"/>
    <w:rsid w:val="21816606"/>
    <w:rsid w:val="21A766DD"/>
    <w:rsid w:val="21FE05B3"/>
    <w:rsid w:val="22172915"/>
    <w:rsid w:val="22661F16"/>
    <w:rsid w:val="229A1443"/>
    <w:rsid w:val="22A75292"/>
    <w:rsid w:val="22D6343E"/>
    <w:rsid w:val="231F1E94"/>
    <w:rsid w:val="23212321"/>
    <w:rsid w:val="23386ADD"/>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AD11C29"/>
    <w:rsid w:val="2AD250CC"/>
    <w:rsid w:val="2B0E7E26"/>
    <w:rsid w:val="2B1C7160"/>
    <w:rsid w:val="2B277F42"/>
    <w:rsid w:val="2BB72365"/>
    <w:rsid w:val="2BE009BD"/>
    <w:rsid w:val="2C474DF2"/>
    <w:rsid w:val="2C800534"/>
    <w:rsid w:val="2CA30297"/>
    <w:rsid w:val="2CB65262"/>
    <w:rsid w:val="2CE02DEB"/>
    <w:rsid w:val="2D222458"/>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2B0919"/>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382F01"/>
    <w:rsid w:val="3A602732"/>
    <w:rsid w:val="3A9A1A85"/>
    <w:rsid w:val="3AAA0765"/>
    <w:rsid w:val="3AFA7C42"/>
    <w:rsid w:val="3AFE5F6A"/>
    <w:rsid w:val="3B4D3F95"/>
    <w:rsid w:val="3BA25E38"/>
    <w:rsid w:val="3BDB3E14"/>
    <w:rsid w:val="3C4C4616"/>
    <w:rsid w:val="3C7A690D"/>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1E20099"/>
    <w:rsid w:val="42047F16"/>
    <w:rsid w:val="421C0DAA"/>
    <w:rsid w:val="42693961"/>
    <w:rsid w:val="42BD3597"/>
    <w:rsid w:val="42D27B92"/>
    <w:rsid w:val="42DF01D0"/>
    <w:rsid w:val="43200B51"/>
    <w:rsid w:val="43507E0A"/>
    <w:rsid w:val="437B5A69"/>
    <w:rsid w:val="437D0F09"/>
    <w:rsid w:val="43B43BAE"/>
    <w:rsid w:val="44A25013"/>
    <w:rsid w:val="44EA0EEC"/>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2722"/>
    <w:rsid w:val="4917513A"/>
    <w:rsid w:val="493509D8"/>
    <w:rsid w:val="49462240"/>
    <w:rsid w:val="49805AD0"/>
    <w:rsid w:val="49904C2F"/>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9C38C8"/>
    <w:rsid w:val="4CAA002F"/>
    <w:rsid w:val="4CCA3BE4"/>
    <w:rsid w:val="4CF71D24"/>
    <w:rsid w:val="4D1D63B5"/>
    <w:rsid w:val="4D242917"/>
    <w:rsid w:val="4D581F30"/>
    <w:rsid w:val="4D7B09CB"/>
    <w:rsid w:val="4D7D0818"/>
    <w:rsid w:val="4D810A7B"/>
    <w:rsid w:val="4D8B6C7B"/>
    <w:rsid w:val="4D9E2B67"/>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C249D1"/>
    <w:rsid w:val="52CA1363"/>
    <w:rsid w:val="52DC5818"/>
    <w:rsid w:val="53A61C60"/>
    <w:rsid w:val="53B12677"/>
    <w:rsid w:val="53D5093A"/>
    <w:rsid w:val="542C56EA"/>
    <w:rsid w:val="543E4D80"/>
    <w:rsid w:val="549F0CCD"/>
    <w:rsid w:val="54BB1533"/>
    <w:rsid w:val="54C34FB0"/>
    <w:rsid w:val="54CA6084"/>
    <w:rsid w:val="550F1BE4"/>
    <w:rsid w:val="55167969"/>
    <w:rsid w:val="55300E55"/>
    <w:rsid w:val="55435221"/>
    <w:rsid w:val="55662D01"/>
    <w:rsid w:val="558E4810"/>
    <w:rsid w:val="55960F96"/>
    <w:rsid w:val="55A26061"/>
    <w:rsid w:val="55D97612"/>
    <w:rsid w:val="56365B93"/>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1A71E8"/>
    <w:rsid w:val="5B386B6E"/>
    <w:rsid w:val="5C50058E"/>
    <w:rsid w:val="5C9C3ACF"/>
    <w:rsid w:val="5CBD2533"/>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3156CB"/>
    <w:rsid w:val="62B942A5"/>
    <w:rsid w:val="62F64E06"/>
    <w:rsid w:val="63173925"/>
    <w:rsid w:val="636A0ACA"/>
    <w:rsid w:val="63F36D50"/>
    <w:rsid w:val="63F63C3F"/>
    <w:rsid w:val="64013DE3"/>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E342C"/>
    <w:rsid w:val="6BC21E8F"/>
    <w:rsid w:val="6BCD4185"/>
    <w:rsid w:val="6C3C1144"/>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9C6712"/>
    <w:rsid w:val="73A84830"/>
    <w:rsid w:val="74401312"/>
    <w:rsid w:val="74947F1B"/>
    <w:rsid w:val="749709B5"/>
    <w:rsid w:val="74B31BE7"/>
    <w:rsid w:val="75052B32"/>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2759F4"/>
    <w:rsid w:val="78464E29"/>
    <w:rsid w:val="78B56B3A"/>
    <w:rsid w:val="78CD6BE6"/>
    <w:rsid w:val="793B4E1A"/>
    <w:rsid w:val="797B5DAD"/>
    <w:rsid w:val="7A851574"/>
    <w:rsid w:val="7AF768A6"/>
    <w:rsid w:val="7B02055B"/>
    <w:rsid w:val="7B3D601A"/>
    <w:rsid w:val="7BF461E9"/>
    <w:rsid w:val="7C6C7D02"/>
    <w:rsid w:val="7C843053"/>
    <w:rsid w:val="7C8A09A6"/>
    <w:rsid w:val="7CD252CE"/>
    <w:rsid w:val="7CD66151"/>
    <w:rsid w:val="7CFD109F"/>
    <w:rsid w:val="7D2D35BB"/>
    <w:rsid w:val="7D440918"/>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E663F"/>
  <w15:docId w15:val="{86241802-57E8-481D-84D6-33BF15C6C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757">
      <w:bodyDiv w:val="1"/>
      <w:marLeft w:val="0"/>
      <w:marRight w:val="0"/>
      <w:marTop w:val="0"/>
      <w:marBottom w:val="0"/>
      <w:divBdr>
        <w:top w:val="none" w:sz="0" w:space="0" w:color="auto"/>
        <w:left w:val="none" w:sz="0" w:space="0" w:color="auto"/>
        <w:bottom w:val="none" w:sz="0" w:space="0" w:color="auto"/>
        <w:right w:val="none" w:sz="0" w:space="0" w:color="auto"/>
      </w:divBdr>
    </w:div>
    <w:div w:id="12757508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C9D2C-1C6F-4315-B021-6B8165C6E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836573-F9F7-423C-A72D-E140E5FC8C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13638D1-1BE3-451D-B8D9-E40B6BF8667B}">
  <ds:schemaRefs>
    <ds:schemaRef ds:uri="http://schemas.microsoft.com/sharepoint/v3/contenttype/forms"/>
  </ds:schemaRefs>
</ds:datastoreItem>
</file>

<file path=customXml/itemProps4.xml><?xml version="1.0" encoding="utf-8"?>
<ds:datastoreItem xmlns:ds="http://schemas.openxmlformats.org/officeDocument/2006/customXml" ds:itemID="{BB008B3F-20C8-4433-B699-626335A1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5271</Words>
  <Characters>6273</Characters>
  <Application>Microsoft Office Word</Application>
  <DocSecurity>0</DocSecurity>
  <Lines>216</Lines>
  <Paragraphs>144</Paragraphs>
  <ScaleCrop>false</ScaleCrop>
  <Company>3GPP Support Team</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王臣玺</cp:lastModifiedBy>
  <cp:revision>3</cp:revision>
  <cp:lastPrinted>2411-12-31T15:59:00Z</cp:lastPrinted>
  <dcterms:created xsi:type="dcterms:W3CDTF">2025-05-09T10:01:00Z</dcterms:created>
  <dcterms:modified xsi:type="dcterms:W3CDTF">2025-05-09T10:02:00Z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A57D09B6338A46E9A5AEAA267F3285BF</vt:lpwstr>
  </property>
  <property fmtid="{D5CDD505-2E9C-101B-9397-08002B2CF9AE}" pid="23" name="GrammarlyDocumentId">
    <vt:lpwstr>c71b48f32c3fc977e2dc22c9b910aa5df668b179b712ee5bbfd279c5f303b4cd</vt:lpwstr>
  </property>
  <property fmtid="{D5CDD505-2E9C-101B-9397-08002B2CF9AE}" pid="24" name="ContentTypeId">
    <vt:lpwstr>0x01010057CC4845EE989D469C4AF99498678D58</vt:lpwstr>
  </property>
</Properties>
</file>