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1CB279E0" w:rsidR="00A741E4" w:rsidRDefault="00A741E4" w:rsidP="00E2013F">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w:t>
      </w:r>
      <w:r w:rsidR="005206E4">
        <w:rPr>
          <w:b/>
          <w:noProof/>
          <w:lang w:eastAsia="zh-CN"/>
        </w:rPr>
        <w:t>12</w:t>
      </w:r>
      <w:r w:rsidR="003437B3">
        <w:rPr>
          <w:b/>
          <w:noProof/>
          <w:lang w:eastAsia="zh-CN"/>
        </w:rPr>
        <w:t>1</w:t>
      </w:r>
      <w:r w:rsidRPr="00CF195E">
        <w:rPr>
          <w:b/>
          <w:kern w:val="2"/>
          <w:lang w:eastAsia="zh-CN"/>
        </w:rPr>
        <w:tab/>
      </w:r>
      <w:r w:rsidR="003638C6" w:rsidRPr="003638C6">
        <w:rPr>
          <w:b/>
          <w:kern w:val="2"/>
          <w:lang w:eastAsia="zh-CN"/>
        </w:rPr>
        <w:t>R1-2503258</w:t>
      </w:r>
    </w:p>
    <w:p w14:paraId="36599AC3" w14:textId="0C0CD9E6" w:rsidR="00D672A7" w:rsidRPr="00810DC4" w:rsidRDefault="002176E8" w:rsidP="003437B3">
      <w:pPr>
        <w:rPr>
          <w:b/>
          <w:kern w:val="2"/>
          <w:lang w:eastAsia="zh-CN"/>
        </w:rPr>
      </w:pPr>
      <w:r w:rsidRPr="002176E8">
        <w:rPr>
          <w:b/>
          <w:kern w:val="2"/>
          <w:lang w:eastAsia="zh-CN"/>
        </w:rPr>
        <w:t>St Julian’s, Malta, May 19th – 23</w:t>
      </w:r>
      <w:r w:rsidR="00580A9E">
        <w:rPr>
          <w:rFonts w:hint="eastAsia"/>
          <w:b/>
          <w:kern w:val="2"/>
          <w:lang w:eastAsia="zh-CN"/>
        </w:rPr>
        <w:t>rd</w:t>
      </w:r>
      <w:bookmarkStart w:id="0" w:name="_GoBack"/>
      <w:bookmarkEnd w:id="0"/>
      <w:r w:rsidRPr="002176E8">
        <w:rPr>
          <w:b/>
          <w:kern w:val="2"/>
          <w:lang w:eastAsia="zh-CN"/>
        </w:rPr>
        <w:t>, 2025</w:t>
      </w:r>
    </w:p>
    <w:p w14:paraId="037C273D" w14:textId="7C8CBA9F" w:rsidR="00E9347C" w:rsidRPr="006C08E1" w:rsidRDefault="00E9347C" w:rsidP="00E9347C">
      <w:pPr>
        <w:pBdr>
          <w:top w:val="single" w:sz="4" w:space="1" w:color="auto"/>
        </w:pBdr>
        <w:spacing w:after="0"/>
        <w:rPr>
          <w:b/>
          <w:kern w:val="2"/>
          <w:sz w:val="16"/>
          <w:szCs w:val="16"/>
          <w:lang w:val="en-GB" w:eastAsia="zh-CN"/>
        </w:rPr>
      </w:pPr>
    </w:p>
    <w:p w14:paraId="4CF9EEB4" w14:textId="7135758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2176E8">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42A614A" w:rsidR="00E9347C" w:rsidRPr="00B336ED"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176E8">
        <w:rPr>
          <w:b/>
          <w:color w:val="000000" w:themeColor="text1"/>
          <w:kern w:val="2"/>
          <w:lang w:eastAsia="zh-CN"/>
        </w:rPr>
        <w:t xml:space="preserve">Discussion on </w:t>
      </w:r>
      <w:proofErr w:type="spellStart"/>
      <w:r w:rsidR="002176E8">
        <w:rPr>
          <w:b/>
          <w:color w:val="000000" w:themeColor="text1"/>
          <w:kern w:val="2"/>
          <w:lang w:eastAsia="zh-CN"/>
        </w:rPr>
        <w:t>startSFN</w:t>
      </w:r>
      <w:proofErr w:type="spellEnd"/>
      <w:r w:rsidR="002176E8">
        <w:rPr>
          <w:b/>
          <w:color w:val="000000" w:themeColor="text1"/>
          <w:kern w:val="2"/>
          <w:lang w:eastAsia="zh-CN"/>
        </w:rPr>
        <w:t xml:space="preserve"> for positioning UTW</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1809B3A2" w14:textId="71E3C513" w:rsidR="002176E8" w:rsidRDefault="002176E8" w:rsidP="00B336ED">
      <w:pPr>
        <w:rPr>
          <w:lang w:eastAsia="zh-CN"/>
        </w:rPr>
      </w:pPr>
      <w:r>
        <w:rPr>
          <w:lang w:eastAsia="zh-CN"/>
        </w:rPr>
        <w:t xml:space="preserve">RAN1 received </w:t>
      </w:r>
      <w:proofErr w:type="gramStart"/>
      <w:r>
        <w:rPr>
          <w:lang w:eastAsia="zh-CN"/>
        </w:rPr>
        <w:t>an</w:t>
      </w:r>
      <w:proofErr w:type="gramEnd"/>
      <w:r>
        <w:rPr>
          <w:lang w:eastAsia="zh-CN"/>
        </w:rPr>
        <w:t xml:space="preserve"> LS from RAN2 on the </w:t>
      </w:r>
      <w:proofErr w:type="spellStart"/>
      <w:r w:rsidRPr="003638C6">
        <w:rPr>
          <w:i/>
          <w:lang w:eastAsia="zh-CN"/>
        </w:rPr>
        <w:t>startSFN</w:t>
      </w:r>
      <w:proofErr w:type="spellEnd"/>
      <w:r>
        <w:rPr>
          <w:lang w:eastAsia="zh-CN"/>
        </w:rPr>
        <w:t xml:space="preserve"> for positioning UTW in </w:t>
      </w:r>
      <w:r w:rsidRPr="002176E8">
        <w:rPr>
          <w:lang w:eastAsia="zh-CN"/>
        </w:rPr>
        <w:t>R1-2503206</w:t>
      </w:r>
      <w:r w:rsidR="00B6096C">
        <w:rPr>
          <w:lang w:eastAsia="zh-CN"/>
        </w:rPr>
        <w:t xml:space="preserve"> </w:t>
      </w:r>
      <w:r w:rsidR="00B6096C">
        <w:rPr>
          <w:lang w:eastAsia="zh-CN"/>
        </w:rPr>
        <w:fldChar w:fldCharType="begin"/>
      </w:r>
      <w:r w:rsidR="00B6096C">
        <w:rPr>
          <w:lang w:eastAsia="zh-CN"/>
        </w:rPr>
        <w:instrText xml:space="preserve"> REF _Ref197697092 \n \h </w:instrText>
      </w:r>
      <w:r w:rsidR="00B6096C">
        <w:rPr>
          <w:lang w:eastAsia="zh-CN"/>
        </w:rPr>
      </w:r>
      <w:r w:rsidR="00B6096C">
        <w:rPr>
          <w:lang w:eastAsia="zh-CN"/>
        </w:rPr>
        <w:fldChar w:fldCharType="separate"/>
      </w:r>
      <w:r w:rsidR="00B6096C">
        <w:rPr>
          <w:lang w:eastAsia="zh-CN"/>
        </w:rPr>
        <w:t>[1]</w:t>
      </w:r>
      <w:r w:rsidR="00B6096C">
        <w:rPr>
          <w:lang w:eastAsia="zh-CN"/>
        </w:rPr>
        <w:fldChar w:fldCharType="end"/>
      </w:r>
      <w:r>
        <w:rPr>
          <w:lang w:eastAsia="zh-CN"/>
        </w:rPr>
        <w:t>, with the content incorporated below.</w:t>
      </w:r>
    </w:p>
    <w:tbl>
      <w:tblPr>
        <w:tblStyle w:val="af1"/>
        <w:tblW w:w="0" w:type="auto"/>
        <w:tblLook w:val="04A0" w:firstRow="1" w:lastRow="0" w:firstColumn="1" w:lastColumn="0" w:noHBand="0" w:noVBand="1"/>
      </w:tblPr>
      <w:tblGrid>
        <w:gridCol w:w="9306"/>
      </w:tblGrid>
      <w:tr w:rsidR="002176E8" w14:paraId="3645C0CC" w14:textId="77777777" w:rsidTr="002176E8">
        <w:tc>
          <w:tcPr>
            <w:tcW w:w="9306" w:type="dxa"/>
          </w:tcPr>
          <w:p w14:paraId="101A6A7A" w14:textId="77777777" w:rsidR="002176E8" w:rsidRPr="002176E8" w:rsidRDefault="002176E8" w:rsidP="002176E8">
            <w:pPr>
              <w:autoSpaceDE/>
              <w:autoSpaceDN/>
              <w:adjustRightInd/>
              <w:snapToGrid/>
              <w:spacing w:line="256" w:lineRule="auto"/>
              <w:rPr>
                <w:rFonts w:ascii="Arial" w:hAnsi="Arial" w:cs="Arial"/>
                <w:b/>
                <w:kern w:val="2"/>
                <w:sz w:val="21"/>
                <w:szCs w:val="21"/>
                <w:lang w:val="en-GB" w:eastAsia="en-GB"/>
              </w:rPr>
            </w:pPr>
            <w:r w:rsidRPr="002176E8">
              <w:rPr>
                <w:rFonts w:ascii="Arial" w:hAnsi="Arial" w:cs="Arial"/>
                <w:b/>
                <w:kern w:val="2"/>
                <w:sz w:val="21"/>
                <w:szCs w:val="21"/>
                <w:lang w:val="en-GB" w:eastAsia="en-GB"/>
              </w:rPr>
              <w:t>1. Overall Description:</w:t>
            </w:r>
          </w:p>
          <w:p w14:paraId="6073727B" w14:textId="77777777" w:rsidR="002176E8" w:rsidRPr="002176E8" w:rsidRDefault="002176E8" w:rsidP="002176E8">
            <w:pPr>
              <w:autoSpaceDE/>
              <w:autoSpaceDN/>
              <w:adjustRightInd/>
              <w:snapToGrid/>
              <w:spacing w:before="100" w:beforeAutospacing="1" w:after="100" w:afterAutospacing="1" w:line="256" w:lineRule="auto"/>
              <w:jc w:val="left"/>
              <w:rPr>
                <w:rFonts w:ascii="Arial" w:eastAsia="Calibri" w:hAnsi="Arial" w:cs="Arial"/>
                <w:sz w:val="20"/>
                <w:szCs w:val="20"/>
                <w:lang w:val="en-GB" w:eastAsia="en-GB"/>
              </w:rPr>
            </w:pPr>
            <w:r w:rsidRPr="002176E8">
              <w:rPr>
                <w:rFonts w:ascii="Arial" w:eastAsia="Calibri" w:hAnsi="Arial" w:cs="Arial"/>
                <w:sz w:val="20"/>
                <w:szCs w:val="20"/>
                <w:lang w:val="en-GB" w:eastAsia="en-GB"/>
              </w:rPr>
              <w:t xml:space="preserve">According to the RAN1 higher layers parameter list, RAN2 implemented the parameters </w:t>
            </w:r>
            <w:proofErr w:type="spellStart"/>
            <w:r w:rsidRPr="002176E8">
              <w:rPr>
                <w:rFonts w:ascii="Arial" w:eastAsia="Calibri" w:hAnsi="Arial" w:cs="Arial"/>
                <w:i/>
                <w:iCs/>
                <w:sz w:val="20"/>
                <w:szCs w:val="20"/>
                <w:lang w:val="en-GB" w:eastAsia="en-GB"/>
              </w:rPr>
              <w:t>startSFN</w:t>
            </w:r>
            <w:proofErr w:type="spellEnd"/>
            <w:r w:rsidRPr="002176E8">
              <w:rPr>
                <w:rFonts w:ascii="Arial" w:eastAsia="Calibri" w:hAnsi="Arial" w:cs="Arial"/>
                <w:sz w:val="20"/>
                <w:szCs w:val="20"/>
                <w:lang w:val="en-GB" w:eastAsia="en-GB"/>
              </w:rPr>
              <w:t xml:space="preserve">, </w:t>
            </w:r>
            <w:proofErr w:type="spellStart"/>
            <w:r w:rsidRPr="002176E8">
              <w:rPr>
                <w:rFonts w:ascii="Arial" w:eastAsia="Calibri" w:hAnsi="Arial" w:cs="Arial"/>
                <w:i/>
                <w:iCs/>
                <w:sz w:val="20"/>
                <w:szCs w:val="20"/>
                <w:lang w:val="en-GB" w:eastAsia="en-GB"/>
              </w:rPr>
              <w:t>periodicityAndOffset</w:t>
            </w:r>
            <w:proofErr w:type="spellEnd"/>
            <w:r w:rsidRPr="002176E8">
              <w:rPr>
                <w:rFonts w:ascii="Arial" w:eastAsia="Calibri" w:hAnsi="Arial" w:cs="Arial"/>
                <w:i/>
                <w:iCs/>
                <w:sz w:val="20"/>
                <w:szCs w:val="20"/>
                <w:lang w:val="en-GB" w:eastAsia="en-GB"/>
              </w:rPr>
              <w:t xml:space="preserve"> </w:t>
            </w:r>
            <w:r w:rsidRPr="002176E8">
              <w:rPr>
                <w:rFonts w:ascii="Arial" w:eastAsia="Calibri" w:hAnsi="Arial" w:cs="Arial"/>
                <w:sz w:val="20"/>
                <w:szCs w:val="20"/>
                <w:lang w:val="en-GB" w:eastAsia="en-GB"/>
              </w:rPr>
              <w:t xml:space="preserve">and </w:t>
            </w:r>
            <w:r w:rsidRPr="002176E8">
              <w:rPr>
                <w:rFonts w:ascii="Arial" w:eastAsia="Calibri" w:hAnsi="Arial" w:cs="Arial"/>
                <w:i/>
                <w:iCs/>
                <w:sz w:val="20"/>
                <w:szCs w:val="20"/>
                <w:lang w:val="en-GB" w:eastAsia="en-GB"/>
              </w:rPr>
              <w:t>duration</w:t>
            </w:r>
            <w:r w:rsidRPr="002176E8">
              <w:rPr>
                <w:rFonts w:ascii="Arial" w:eastAsia="Calibri" w:hAnsi="Arial" w:cs="Arial"/>
                <w:sz w:val="20"/>
                <w:szCs w:val="20"/>
                <w:lang w:val="en-GB" w:eastAsia="en-GB"/>
              </w:rPr>
              <w:t xml:space="preserve"> in IE </w:t>
            </w:r>
            <w:r w:rsidRPr="002176E8">
              <w:rPr>
                <w:rFonts w:ascii="Arial" w:eastAsia="Calibri" w:hAnsi="Arial" w:cs="Arial"/>
                <w:i/>
                <w:iCs/>
                <w:sz w:val="20"/>
                <w:szCs w:val="20"/>
                <w:lang w:val="en-GB" w:eastAsia="en-GB"/>
              </w:rPr>
              <w:t>SRS-</w:t>
            </w:r>
            <w:proofErr w:type="spellStart"/>
            <w:r w:rsidRPr="002176E8">
              <w:rPr>
                <w:rFonts w:ascii="Arial" w:eastAsia="Calibri" w:hAnsi="Arial" w:cs="Arial"/>
                <w:i/>
                <w:iCs/>
                <w:sz w:val="20"/>
                <w:szCs w:val="20"/>
                <w:lang w:val="en-GB" w:eastAsia="en-GB"/>
              </w:rPr>
              <w:t>PosUplinkTransmissionWindowConfig</w:t>
            </w:r>
            <w:proofErr w:type="spellEnd"/>
            <w:r w:rsidRPr="002176E8">
              <w:rPr>
                <w:rFonts w:ascii="Arial" w:eastAsia="Calibri" w:hAnsi="Arial" w:cs="Arial"/>
                <w:sz w:val="20"/>
                <w:szCs w:val="20"/>
                <w:lang w:val="en-GB" w:eastAsia="en-GB"/>
              </w:rPr>
              <w:t xml:space="preserve"> in TS 38.331. However, there are different understandings in RAN2 on the need and interpretation of the parameter </w:t>
            </w:r>
            <w:proofErr w:type="spellStart"/>
            <w:r w:rsidRPr="002176E8">
              <w:rPr>
                <w:rFonts w:ascii="Arial" w:eastAsia="Calibri" w:hAnsi="Arial" w:cs="Arial"/>
                <w:i/>
                <w:iCs/>
                <w:sz w:val="20"/>
                <w:szCs w:val="20"/>
                <w:lang w:val="en-GB" w:eastAsia="en-GB"/>
              </w:rPr>
              <w:t>startSFN</w:t>
            </w:r>
            <w:proofErr w:type="spellEnd"/>
            <w:r w:rsidRPr="002176E8">
              <w:rPr>
                <w:rFonts w:ascii="Arial" w:hAnsi="Arial" w:cs="Arial" w:hint="eastAsia"/>
                <w:i/>
                <w:iCs/>
                <w:sz w:val="20"/>
                <w:szCs w:val="20"/>
                <w:lang w:val="en-GB" w:eastAsia="zh-CN"/>
              </w:rPr>
              <w:t xml:space="preserve">, </w:t>
            </w:r>
            <w:r w:rsidRPr="002176E8">
              <w:rPr>
                <w:rFonts w:ascii="Arial" w:hAnsi="Arial" w:cs="Arial"/>
                <w:sz w:val="20"/>
                <w:szCs w:val="20"/>
                <w:lang w:val="en-GB" w:eastAsia="zh-CN"/>
              </w:rPr>
              <w:t>which leads to different understanding on the actual time start of the UTW.</w:t>
            </w:r>
          </w:p>
          <w:p w14:paraId="47FBC04F" w14:textId="77777777" w:rsidR="002176E8" w:rsidRPr="002176E8" w:rsidRDefault="002176E8" w:rsidP="002176E8">
            <w:pPr>
              <w:autoSpaceDE/>
              <w:autoSpaceDN/>
              <w:adjustRightInd/>
              <w:snapToGrid/>
              <w:spacing w:before="100" w:beforeAutospacing="1" w:after="100" w:afterAutospacing="1" w:line="256" w:lineRule="auto"/>
              <w:jc w:val="left"/>
              <w:rPr>
                <w:rFonts w:ascii="Arial" w:eastAsia="Calibri" w:hAnsi="Arial" w:cs="Arial"/>
                <w:sz w:val="20"/>
                <w:szCs w:val="20"/>
                <w:lang w:val="en-GB" w:eastAsia="en-GB"/>
              </w:rPr>
            </w:pPr>
            <w:r w:rsidRPr="002176E8">
              <w:rPr>
                <w:rFonts w:ascii="Arial" w:eastAsia="Calibri" w:hAnsi="Arial" w:cs="Arial"/>
                <w:sz w:val="20"/>
                <w:szCs w:val="20"/>
                <w:lang w:val="en-GB" w:eastAsia="en-GB"/>
              </w:rPr>
              <w:t xml:space="preserve">Therefore, RAN2 would like to ask RAN1 the following questions with regards to the configuration of the parameter </w:t>
            </w:r>
            <w:proofErr w:type="spellStart"/>
            <w:r w:rsidRPr="002176E8">
              <w:rPr>
                <w:rFonts w:ascii="Arial" w:eastAsia="Calibri" w:hAnsi="Arial" w:cs="Arial"/>
                <w:i/>
                <w:sz w:val="20"/>
                <w:szCs w:val="20"/>
                <w:lang w:val="en-GB" w:eastAsia="en-GB"/>
              </w:rPr>
              <w:t>startSFN</w:t>
            </w:r>
            <w:proofErr w:type="spellEnd"/>
            <w:r w:rsidRPr="002176E8">
              <w:rPr>
                <w:rFonts w:ascii="Arial" w:eastAsia="Calibri" w:hAnsi="Arial" w:cs="Arial"/>
                <w:sz w:val="20"/>
                <w:szCs w:val="20"/>
                <w:lang w:val="en-GB" w:eastAsia="en-GB"/>
              </w:rPr>
              <w:t xml:space="preserve"> for the UTW:</w:t>
            </w:r>
          </w:p>
          <w:p w14:paraId="200D788F" w14:textId="77777777" w:rsidR="002176E8" w:rsidRPr="002176E8" w:rsidRDefault="002176E8" w:rsidP="002176E8">
            <w:pPr>
              <w:autoSpaceDE/>
              <w:autoSpaceDN/>
              <w:adjustRightInd/>
              <w:snapToGrid/>
              <w:spacing w:before="100" w:beforeAutospacing="1" w:after="100" w:afterAutospacing="1" w:line="256" w:lineRule="auto"/>
              <w:jc w:val="left"/>
              <w:rPr>
                <w:rFonts w:ascii="Arial" w:eastAsia="Calibri" w:hAnsi="Arial" w:cs="Arial"/>
                <w:sz w:val="20"/>
                <w:szCs w:val="20"/>
                <w:lang w:val="en-GB" w:eastAsia="en-GB"/>
              </w:rPr>
            </w:pPr>
            <w:r w:rsidRPr="002176E8">
              <w:rPr>
                <w:rFonts w:ascii="Arial" w:eastAsia="Calibri" w:hAnsi="Arial" w:cs="Arial"/>
                <w:sz w:val="20"/>
                <w:szCs w:val="20"/>
                <w:lang w:val="en-GB" w:eastAsia="en-GB"/>
              </w:rPr>
              <w:t xml:space="preserve">Q1: Is the parameter </w:t>
            </w:r>
            <w:proofErr w:type="spellStart"/>
            <w:r w:rsidRPr="002176E8">
              <w:rPr>
                <w:rFonts w:ascii="Arial" w:eastAsia="Calibri" w:hAnsi="Arial" w:cs="Arial"/>
                <w:i/>
                <w:sz w:val="20"/>
                <w:szCs w:val="20"/>
                <w:lang w:val="en-GB" w:eastAsia="en-GB"/>
              </w:rPr>
              <w:t>startSFN</w:t>
            </w:r>
            <w:proofErr w:type="spellEnd"/>
            <w:r w:rsidRPr="002176E8">
              <w:rPr>
                <w:rFonts w:ascii="Arial" w:eastAsia="Calibri" w:hAnsi="Arial" w:cs="Arial"/>
                <w:sz w:val="20"/>
                <w:szCs w:val="20"/>
                <w:lang w:val="en-GB" w:eastAsia="en-GB"/>
              </w:rPr>
              <w:t xml:space="preserve"> needed for the UTW?</w:t>
            </w:r>
          </w:p>
          <w:p w14:paraId="0717C74E" w14:textId="2CDC0D87" w:rsidR="002176E8" w:rsidRPr="002176E8" w:rsidRDefault="002176E8" w:rsidP="002176E8">
            <w:pPr>
              <w:autoSpaceDE/>
              <w:autoSpaceDN/>
              <w:adjustRightInd/>
              <w:snapToGrid/>
              <w:spacing w:before="100" w:beforeAutospacing="1" w:after="100" w:afterAutospacing="1" w:line="256" w:lineRule="auto"/>
              <w:jc w:val="left"/>
              <w:rPr>
                <w:rFonts w:ascii="Arial" w:eastAsia="Calibri" w:hAnsi="Arial" w:cs="Arial"/>
                <w:sz w:val="20"/>
                <w:szCs w:val="20"/>
                <w:lang w:val="en-GB" w:eastAsia="en-GB"/>
              </w:rPr>
            </w:pPr>
            <w:r w:rsidRPr="002176E8">
              <w:rPr>
                <w:rFonts w:ascii="Arial" w:eastAsia="Calibri" w:hAnsi="Arial" w:cs="Arial"/>
                <w:sz w:val="20"/>
                <w:szCs w:val="20"/>
                <w:lang w:val="en-GB" w:eastAsia="en-GB"/>
              </w:rPr>
              <w:t>Q2: If answer to Q1 is ‘yes’, how this parameter should be interpreted?</w:t>
            </w:r>
          </w:p>
        </w:tc>
      </w:tr>
    </w:tbl>
    <w:p w14:paraId="09605117" w14:textId="0F49C019" w:rsidR="002176E8" w:rsidRDefault="002176E8" w:rsidP="00B336ED">
      <w:pPr>
        <w:rPr>
          <w:lang w:eastAsia="zh-CN"/>
        </w:rPr>
      </w:pPr>
    </w:p>
    <w:p w14:paraId="19C9A92C" w14:textId="46F3F5CD" w:rsidR="001A1C99" w:rsidRDefault="001A1C99" w:rsidP="001A1C99">
      <w:pPr>
        <w:pStyle w:val="3GPPAgreements"/>
        <w:numPr>
          <w:ilvl w:val="0"/>
          <w:numId w:val="0"/>
        </w:numPr>
        <w:autoSpaceDE/>
        <w:autoSpaceDN/>
        <w:adjustRightInd/>
        <w:snapToGrid/>
        <w:rPr>
          <w:lang w:eastAsia="zh-CN"/>
        </w:rPr>
      </w:pPr>
      <w:proofErr w:type="spellStart"/>
      <w:r w:rsidRPr="003638C6">
        <w:rPr>
          <w:i/>
          <w:lang w:eastAsia="zh-CN"/>
        </w:rPr>
        <w:t>startSFN</w:t>
      </w:r>
      <w:proofErr w:type="spellEnd"/>
      <w:r>
        <w:rPr>
          <w:lang w:eastAsia="zh-CN"/>
        </w:rPr>
        <w:t xml:space="preserve"> was </w:t>
      </w:r>
      <w:r w:rsidR="005B18F3">
        <w:rPr>
          <w:rFonts w:hint="eastAsia"/>
          <w:lang w:eastAsia="zh-CN"/>
        </w:rPr>
        <w:t>agreed</w:t>
      </w:r>
      <w:r w:rsidR="005B18F3">
        <w:rPr>
          <w:lang w:eastAsia="zh-CN"/>
        </w:rPr>
        <w:t xml:space="preserve"> at </w:t>
      </w:r>
      <w:r>
        <w:rPr>
          <w:lang w:eastAsia="zh-CN"/>
        </w:rPr>
        <w:t>RAN1#114 and later included in the higher layer parameter sent to RAN2 after RAN1#115</w:t>
      </w:r>
      <w:r w:rsidR="000D6905">
        <w:rPr>
          <w:lang w:eastAsia="zh-CN"/>
        </w:rPr>
        <w:t xml:space="preserve">, assuming RAN2 will take care and make a proper configuration accordingly. </w:t>
      </w:r>
    </w:p>
    <w:tbl>
      <w:tblPr>
        <w:tblStyle w:val="af1"/>
        <w:tblW w:w="0" w:type="auto"/>
        <w:tblLook w:val="04A0" w:firstRow="1" w:lastRow="0" w:firstColumn="1" w:lastColumn="0" w:noHBand="0" w:noVBand="1"/>
      </w:tblPr>
      <w:tblGrid>
        <w:gridCol w:w="9306"/>
      </w:tblGrid>
      <w:tr w:rsidR="001A1C99" w14:paraId="04AA969C" w14:textId="77777777" w:rsidTr="006630DB">
        <w:tc>
          <w:tcPr>
            <w:tcW w:w="9306" w:type="dxa"/>
          </w:tcPr>
          <w:p w14:paraId="686BADC3" w14:textId="77777777" w:rsidR="001A1C99" w:rsidRPr="002176E8" w:rsidRDefault="001A1C99" w:rsidP="006630DB">
            <w:pPr>
              <w:autoSpaceDE/>
              <w:autoSpaceDN/>
              <w:adjustRightInd/>
              <w:snapToGrid/>
              <w:spacing w:after="0"/>
              <w:jc w:val="left"/>
              <w:rPr>
                <w:rFonts w:ascii="Times" w:eastAsia="Batang" w:hAnsi="Times"/>
                <w:bCs/>
                <w:sz w:val="20"/>
                <w:szCs w:val="20"/>
                <w:lang w:val="en-GB" w:eastAsia="ja-JP"/>
              </w:rPr>
            </w:pPr>
            <w:r w:rsidRPr="002176E8">
              <w:rPr>
                <w:rFonts w:ascii="Times" w:eastAsia="Batang" w:hAnsi="Times"/>
                <w:bCs/>
                <w:sz w:val="20"/>
                <w:szCs w:val="20"/>
                <w:highlight w:val="green"/>
                <w:lang w:val="en-GB" w:eastAsia="ja-JP"/>
              </w:rPr>
              <w:t>Agreement</w:t>
            </w:r>
          </w:p>
          <w:p w14:paraId="05F5F533" w14:textId="77777777" w:rsidR="001A1C99" w:rsidRPr="002176E8" w:rsidRDefault="001A1C99" w:rsidP="006630DB">
            <w:pPr>
              <w:autoSpaceDE/>
              <w:autoSpaceDN/>
              <w:adjustRightInd/>
              <w:snapToGrid/>
              <w:spacing w:after="0"/>
              <w:jc w:val="left"/>
              <w:rPr>
                <w:rFonts w:ascii="Times" w:eastAsia="Batang" w:hAnsi="Times"/>
                <w:sz w:val="20"/>
                <w:szCs w:val="20"/>
                <w:lang w:val="en-GB" w:eastAsia="x-none"/>
              </w:rPr>
            </w:pPr>
            <w:r w:rsidRPr="002176E8">
              <w:rPr>
                <w:rFonts w:ascii="Times" w:eastAsia="Batang" w:hAnsi="Times"/>
                <w:sz w:val="20"/>
                <w:szCs w:val="20"/>
                <w:lang w:val="en-GB" w:eastAsia="x-none"/>
              </w:rPr>
              <w:t>The UL time window for UL SRS for positioning with Tx hopping can be configured to be periodic with configurable starting SFN, slot and symbol number, periodicity, duration</w:t>
            </w:r>
          </w:p>
          <w:p w14:paraId="47CC5375" w14:textId="77777777" w:rsidR="001A1C99" w:rsidRPr="002176E8" w:rsidRDefault="001A1C99" w:rsidP="001A1C99">
            <w:pPr>
              <w:numPr>
                <w:ilvl w:val="0"/>
                <w:numId w:val="41"/>
              </w:numPr>
              <w:overflowPunct w:val="0"/>
              <w:autoSpaceDE/>
              <w:autoSpaceDN/>
              <w:adjustRightInd/>
              <w:snapToGrid/>
              <w:spacing w:after="0"/>
              <w:contextualSpacing/>
              <w:jc w:val="left"/>
              <w:textAlignment w:val="baseline"/>
              <w:rPr>
                <w:rFonts w:ascii="Times" w:eastAsia="Yu Mincho" w:hAnsi="Times"/>
                <w:bCs/>
                <w:sz w:val="20"/>
                <w:szCs w:val="20"/>
                <w:lang w:val="en-GB" w:eastAsia="ja-JP"/>
              </w:rPr>
            </w:pPr>
            <w:r w:rsidRPr="002176E8">
              <w:rPr>
                <w:rFonts w:ascii="Times" w:eastAsia="Yu Mincho" w:hAnsi="Times"/>
                <w:bCs/>
                <w:sz w:val="20"/>
                <w:szCs w:val="20"/>
                <w:lang w:val="en-GB" w:eastAsia="ja-JP"/>
              </w:rPr>
              <w:t>FFS values for starting SFN, slot and symbol number, periodicity and duration</w:t>
            </w:r>
          </w:p>
        </w:tc>
      </w:tr>
    </w:tbl>
    <w:p w14:paraId="46300668" w14:textId="77777777" w:rsidR="000D6905" w:rsidRDefault="000D6905" w:rsidP="00B336ED">
      <w:pPr>
        <w:rPr>
          <w:lang w:eastAsia="zh-CN"/>
        </w:rPr>
      </w:pPr>
    </w:p>
    <w:p w14:paraId="3F0EB9D8" w14:textId="3DBE25E5" w:rsidR="002176E8" w:rsidRDefault="008A1AFC" w:rsidP="00B336ED">
      <w:pPr>
        <w:rPr>
          <w:lang w:eastAsia="zh-CN"/>
        </w:rPr>
      </w:pPr>
      <w:r>
        <w:rPr>
          <w:rFonts w:hint="eastAsia"/>
          <w:lang w:eastAsia="zh-CN"/>
        </w:rPr>
        <w:t>B</w:t>
      </w:r>
      <w:r>
        <w:rPr>
          <w:lang w:eastAsia="zh-CN"/>
        </w:rPr>
        <w:t>ased on the current signaling design from RAN2, this</w:t>
      </w:r>
      <w:r w:rsidR="002176E8">
        <w:rPr>
          <w:lang w:eastAsia="zh-CN"/>
        </w:rPr>
        <w:t xml:space="preserve"> paper</w:t>
      </w:r>
      <w:r>
        <w:rPr>
          <w:lang w:eastAsia="zh-CN"/>
        </w:rPr>
        <w:t xml:space="preserve"> will </w:t>
      </w:r>
      <w:r w:rsidR="003F09D3">
        <w:rPr>
          <w:lang w:eastAsia="zh-CN"/>
        </w:rPr>
        <w:t>discuss</w:t>
      </w:r>
      <w:r>
        <w:rPr>
          <w:lang w:eastAsia="zh-CN"/>
        </w:rPr>
        <w:t xml:space="preserve"> the</w:t>
      </w:r>
      <w:r w:rsidR="002176E8">
        <w:rPr>
          <w:lang w:eastAsia="zh-CN"/>
        </w:rPr>
        <w:t xml:space="preserve"> issue</w:t>
      </w:r>
      <w:r>
        <w:rPr>
          <w:lang w:eastAsia="zh-CN"/>
        </w:rPr>
        <w:t xml:space="preserve"> raised by RAN2.</w:t>
      </w:r>
    </w:p>
    <w:p w14:paraId="07E8F45C" w14:textId="77777777" w:rsidR="00BD5124" w:rsidRPr="003F09D3" w:rsidRDefault="00BD5124" w:rsidP="00B336ED">
      <w:pPr>
        <w:rPr>
          <w:rFonts w:eastAsia="等线"/>
          <w:lang w:eastAsia="zh-CN"/>
        </w:rPr>
      </w:pPr>
    </w:p>
    <w:p w14:paraId="76A18762" w14:textId="25DEFDCC" w:rsidR="000C2D27" w:rsidRDefault="002176E8" w:rsidP="000C2D27">
      <w:pPr>
        <w:pStyle w:val="1"/>
        <w:rPr>
          <w:lang w:eastAsia="zh-CN"/>
        </w:rPr>
      </w:pPr>
      <w:r>
        <w:rPr>
          <w:lang w:eastAsia="zh-CN"/>
        </w:rPr>
        <w:t>Discussion</w:t>
      </w:r>
    </w:p>
    <w:p w14:paraId="4F6767B6" w14:textId="38815C27" w:rsidR="002176E8" w:rsidRDefault="001A1C99" w:rsidP="000C2D27">
      <w:pPr>
        <w:pStyle w:val="3GPPAgreements"/>
        <w:numPr>
          <w:ilvl w:val="0"/>
          <w:numId w:val="0"/>
        </w:numPr>
        <w:autoSpaceDE/>
        <w:autoSpaceDN/>
        <w:adjustRightInd/>
        <w:snapToGrid/>
        <w:rPr>
          <w:lang w:eastAsia="zh-CN"/>
        </w:rPr>
      </w:pPr>
      <w:r>
        <w:rPr>
          <w:lang w:eastAsia="zh-CN"/>
        </w:rPr>
        <w:t>According to our understanding, the intention of</w:t>
      </w:r>
      <w:r w:rsidR="00A711C9">
        <w:rPr>
          <w:lang w:eastAsia="zh-CN"/>
        </w:rPr>
        <w:t xml:space="preserve"> </w:t>
      </w:r>
      <w:r w:rsidR="00AF1ECB">
        <w:rPr>
          <w:lang w:eastAsia="zh-CN"/>
        </w:rPr>
        <w:t xml:space="preserve">configuring </w:t>
      </w:r>
      <w:r w:rsidR="00A711C9">
        <w:rPr>
          <w:lang w:eastAsia="zh-CN"/>
        </w:rPr>
        <w:t>SFN</w:t>
      </w:r>
      <w:r w:rsidR="00AF1ECB">
        <w:rPr>
          <w:lang w:eastAsia="zh-CN"/>
        </w:rPr>
        <w:t xml:space="preserve"> and the </w:t>
      </w:r>
      <w:r w:rsidR="00A711C9">
        <w:rPr>
          <w:lang w:eastAsia="zh-CN"/>
        </w:rPr>
        <w:t>slot number</w:t>
      </w:r>
      <w:r>
        <w:rPr>
          <w:lang w:eastAsia="zh-CN"/>
        </w:rPr>
        <w:t xml:space="preserve"> is to configure the slot offset within a periodicity</w:t>
      </w:r>
      <w:r w:rsidR="00A711C9">
        <w:rPr>
          <w:lang w:eastAsia="zh-CN"/>
        </w:rPr>
        <w:t>, which does not actually require an explicit SFN field.</w:t>
      </w:r>
    </w:p>
    <w:p w14:paraId="738BA2CA" w14:textId="48595ECB" w:rsidR="00A711C9" w:rsidRDefault="00AF1ECB" w:rsidP="000C2D27">
      <w:pPr>
        <w:pStyle w:val="3GPPAgreements"/>
        <w:numPr>
          <w:ilvl w:val="0"/>
          <w:numId w:val="0"/>
        </w:numPr>
        <w:autoSpaceDE/>
        <w:autoSpaceDN/>
        <w:adjustRightInd/>
        <w:snapToGrid/>
        <w:rPr>
          <w:lang w:eastAsia="zh-CN"/>
        </w:rPr>
      </w:pPr>
      <w:r>
        <w:rPr>
          <w:lang w:eastAsia="zh-CN"/>
        </w:rPr>
        <w:t>Moreover, f</w:t>
      </w:r>
      <w:r w:rsidR="00A711C9">
        <w:rPr>
          <w:lang w:eastAsia="zh-CN"/>
        </w:rPr>
        <w:t xml:space="preserve">rom the current ASN.1 of </w:t>
      </w:r>
      <w:r>
        <w:rPr>
          <w:lang w:eastAsia="zh-CN"/>
        </w:rPr>
        <w:t xml:space="preserve">TS </w:t>
      </w:r>
      <w:r w:rsidR="00A711C9">
        <w:rPr>
          <w:lang w:eastAsia="zh-CN"/>
        </w:rPr>
        <w:t xml:space="preserve">38.331, the encoding of SFN and slot number is </w:t>
      </w:r>
      <w:r w:rsidR="00E62B80">
        <w:rPr>
          <w:lang w:eastAsia="zh-CN"/>
        </w:rPr>
        <w:t xml:space="preserve">already </w:t>
      </w:r>
      <w:r w:rsidR="00A711C9">
        <w:rPr>
          <w:lang w:eastAsia="zh-CN"/>
        </w:rPr>
        <w:t xml:space="preserve">included in the slot offset of the field </w:t>
      </w:r>
      <w:proofErr w:type="spellStart"/>
      <w:r w:rsidR="00E62B80" w:rsidRPr="00AF1ECB">
        <w:rPr>
          <w:rFonts w:ascii="Courier New" w:hAnsi="Courier New" w:cs="Courier New"/>
          <w:i/>
          <w:sz w:val="18"/>
          <w:lang w:eastAsia="zh-CN"/>
        </w:rPr>
        <w:t>periodicityAndOffset</w:t>
      </w:r>
      <w:proofErr w:type="spellEnd"/>
      <w:r w:rsidR="00E62B80">
        <w:rPr>
          <w:lang w:eastAsia="zh-CN"/>
        </w:rPr>
        <w:t xml:space="preserve">, and thus adding </w:t>
      </w:r>
      <w:proofErr w:type="spellStart"/>
      <w:r w:rsidR="00E62B80" w:rsidRPr="00AF1ECB">
        <w:rPr>
          <w:i/>
          <w:lang w:eastAsia="zh-CN"/>
        </w:rPr>
        <w:t>startSFN</w:t>
      </w:r>
      <w:proofErr w:type="spellEnd"/>
      <w:r w:rsidR="00E62B80">
        <w:rPr>
          <w:lang w:eastAsia="zh-CN"/>
        </w:rPr>
        <w:t xml:space="preserve"> is not needed.</w:t>
      </w:r>
    </w:p>
    <w:tbl>
      <w:tblPr>
        <w:tblStyle w:val="af1"/>
        <w:tblW w:w="0" w:type="auto"/>
        <w:tblLook w:val="04A0" w:firstRow="1" w:lastRow="0" w:firstColumn="1" w:lastColumn="0" w:noHBand="0" w:noVBand="1"/>
      </w:tblPr>
      <w:tblGrid>
        <w:gridCol w:w="9306"/>
      </w:tblGrid>
      <w:tr w:rsidR="00E62B80" w14:paraId="126BEDB3" w14:textId="77777777" w:rsidTr="00E62B80">
        <w:tc>
          <w:tcPr>
            <w:tcW w:w="9306" w:type="dxa"/>
          </w:tcPr>
          <w:p w14:paraId="6B659730" w14:textId="77777777" w:rsidR="00E62B80" w:rsidRPr="00E62B80" w:rsidRDefault="00E62B80" w:rsidP="00E62B80">
            <w:pPr>
              <w:keepNext/>
              <w:keepLines/>
              <w:overflowPunct w:val="0"/>
              <w:snapToGrid/>
              <w:spacing w:before="120" w:after="180"/>
              <w:jc w:val="left"/>
              <w:outlineLvl w:val="3"/>
              <w:rPr>
                <w:rFonts w:ascii="Arial" w:eastAsia="MS Mincho" w:hAnsi="Arial"/>
                <w:sz w:val="24"/>
                <w:szCs w:val="20"/>
                <w:lang w:val="en-GB" w:eastAsia="zh-CN"/>
              </w:rPr>
            </w:pPr>
            <w:bookmarkStart w:id="1" w:name="_Toc193463490"/>
            <w:bookmarkStart w:id="2" w:name="_Toc193452218"/>
            <w:bookmarkStart w:id="3" w:name="_Toc193446413"/>
            <w:r w:rsidRPr="00E62B80">
              <w:rPr>
                <w:rFonts w:ascii="Arial" w:eastAsia="MS Mincho" w:hAnsi="Arial"/>
                <w:sz w:val="24"/>
                <w:szCs w:val="20"/>
                <w:lang w:val="en-GB" w:eastAsia="zh-CN"/>
              </w:rPr>
              <w:lastRenderedPageBreak/>
              <w:t>–</w:t>
            </w:r>
            <w:r w:rsidRPr="00E62B80">
              <w:rPr>
                <w:rFonts w:ascii="Arial" w:eastAsia="MS Mincho" w:hAnsi="Arial"/>
                <w:sz w:val="24"/>
                <w:szCs w:val="20"/>
                <w:lang w:val="en-GB" w:eastAsia="zh-CN"/>
              </w:rPr>
              <w:tab/>
            </w:r>
            <w:r w:rsidRPr="00E62B80">
              <w:rPr>
                <w:rFonts w:ascii="Arial" w:eastAsia="MS Mincho" w:hAnsi="Arial"/>
                <w:i/>
                <w:sz w:val="24"/>
                <w:szCs w:val="20"/>
                <w:lang w:val="en-GB" w:eastAsia="zh-CN"/>
              </w:rPr>
              <w:t>SRS-</w:t>
            </w:r>
            <w:proofErr w:type="spellStart"/>
            <w:r w:rsidRPr="00E62B80">
              <w:rPr>
                <w:rFonts w:ascii="Arial" w:eastAsia="MS Mincho" w:hAnsi="Arial"/>
                <w:i/>
                <w:sz w:val="24"/>
                <w:szCs w:val="20"/>
                <w:lang w:val="en-GB" w:eastAsia="zh-CN"/>
              </w:rPr>
              <w:t>PosTx</w:t>
            </w:r>
            <w:proofErr w:type="spellEnd"/>
            <w:r w:rsidRPr="00E62B80">
              <w:rPr>
                <w:rFonts w:ascii="Arial" w:eastAsia="MS Mincho" w:hAnsi="Arial"/>
                <w:i/>
                <w:sz w:val="24"/>
                <w:szCs w:val="20"/>
                <w:lang w:val="en-GB" w:eastAsia="zh-CN"/>
              </w:rPr>
              <w:t>-Hopping</w:t>
            </w:r>
            <w:bookmarkEnd w:id="1"/>
            <w:bookmarkEnd w:id="2"/>
            <w:bookmarkEnd w:id="3"/>
          </w:p>
          <w:p w14:paraId="3365F590" w14:textId="77777777" w:rsidR="00E62B80" w:rsidRPr="00E62B80" w:rsidRDefault="00E62B80" w:rsidP="00E62B80">
            <w:pPr>
              <w:overflowPunct w:val="0"/>
              <w:snapToGrid/>
              <w:spacing w:after="180"/>
              <w:jc w:val="left"/>
              <w:rPr>
                <w:rFonts w:eastAsia="MS Mincho"/>
                <w:sz w:val="20"/>
                <w:szCs w:val="20"/>
                <w:lang w:val="en-GB" w:eastAsia="zh-CN"/>
              </w:rPr>
            </w:pPr>
            <w:r w:rsidRPr="00E62B80">
              <w:rPr>
                <w:rFonts w:eastAsia="Times New Roman"/>
                <w:sz w:val="20"/>
                <w:szCs w:val="20"/>
                <w:lang w:val="en-GB" w:eastAsia="zh-CN"/>
              </w:rPr>
              <w:t xml:space="preserve">The IE </w:t>
            </w:r>
            <w:r w:rsidRPr="00E62B80">
              <w:rPr>
                <w:rFonts w:eastAsia="Times New Roman"/>
                <w:i/>
                <w:sz w:val="20"/>
                <w:szCs w:val="20"/>
                <w:lang w:val="en-GB" w:eastAsia="zh-CN"/>
              </w:rPr>
              <w:t>SRS-</w:t>
            </w:r>
            <w:proofErr w:type="spellStart"/>
            <w:r w:rsidRPr="00E62B80">
              <w:rPr>
                <w:rFonts w:eastAsia="Times New Roman"/>
                <w:i/>
                <w:sz w:val="20"/>
                <w:szCs w:val="20"/>
                <w:lang w:val="en-GB" w:eastAsia="zh-CN"/>
              </w:rPr>
              <w:t>PosTx</w:t>
            </w:r>
            <w:proofErr w:type="spellEnd"/>
            <w:r w:rsidRPr="00E62B80">
              <w:rPr>
                <w:rFonts w:eastAsia="Times New Roman"/>
                <w:i/>
                <w:sz w:val="20"/>
                <w:szCs w:val="20"/>
                <w:lang w:val="en-GB" w:eastAsia="zh-CN"/>
              </w:rPr>
              <w:t xml:space="preserve">-Hopping </w:t>
            </w:r>
            <w:r w:rsidRPr="00E62B80">
              <w:rPr>
                <w:rFonts w:eastAsia="Times New Roman"/>
                <w:sz w:val="20"/>
                <w:szCs w:val="20"/>
                <w:lang w:val="en-GB" w:eastAsia="zh-CN"/>
              </w:rPr>
              <w:t>specifies the frequency hopping configuration for SRS for Positioning transmission.</w:t>
            </w:r>
          </w:p>
          <w:p w14:paraId="698A6928" w14:textId="77777777" w:rsidR="00E62B80" w:rsidRPr="00E62B80" w:rsidRDefault="00E62B80" w:rsidP="00E62B80">
            <w:pPr>
              <w:keepNext/>
              <w:keepLines/>
              <w:overflowPunct w:val="0"/>
              <w:snapToGrid/>
              <w:spacing w:before="60" w:after="180"/>
              <w:jc w:val="center"/>
              <w:rPr>
                <w:rFonts w:ascii="Arial" w:eastAsia="Times New Roman" w:hAnsi="Arial" w:cs="Arial"/>
                <w:b/>
                <w:sz w:val="20"/>
                <w:szCs w:val="20"/>
                <w:lang w:val="en-GB" w:eastAsia="zh-CN"/>
              </w:rPr>
            </w:pPr>
            <w:r w:rsidRPr="00E62B80">
              <w:rPr>
                <w:rFonts w:ascii="Arial" w:eastAsia="Times New Roman" w:hAnsi="Arial" w:cs="Arial"/>
                <w:b/>
                <w:i/>
                <w:sz w:val="20"/>
                <w:szCs w:val="20"/>
                <w:lang w:val="en-GB" w:eastAsia="zh-CN"/>
              </w:rPr>
              <w:t>SRS-</w:t>
            </w:r>
            <w:proofErr w:type="spellStart"/>
            <w:r w:rsidRPr="00E62B80">
              <w:rPr>
                <w:rFonts w:ascii="Arial" w:eastAsia="Times New Roman" w:hAnsi="Arial" w:cs="Arial"/>
                <w:b/>
                <w:i/>
                <w:sz w:val="20"/>
                <w:szCs w:val="20"/>
                <w:lang w:val="en-GB" w:eastAsia="zh-CN"/>
              </w:rPr>
              <w:t>PosTx</w:t>
            </w:r>
            <w:proofErr w:type="spellEnd"/>
            <w:r w:rsidRPr="00E62B80">
              <w:rPr>
                <w:rFonts w:ascii="Arial" w:eastAsia="Times New Roman" w:hAnsi="Arial" w:cs="Arial"/>
                <w:b/>
                <w:i/>
                <w:sz w:val="20"/>
                <w:szCs w:val="20"/>
                <w:lang w:val="en-GB" w:eastAsia="zh-CN"/>
              </w:rPr>
              <w:t xml:space="preserve">-Hopping </w:t>
            </w:r>
            <w:r w:rsidRPr="00E62B80">
              <w:rPr>
                <w:rFonts w:ascii="Arial" w:eastAsia="Times New Roman" w:hAnsi="Arial" w:cs="Arial"/>
                <w:b/>
                <w:sz w:val="20"/>
                <w:szCs w:val="20"/>
                <w:lang w:val="en-GB" w:eastAsia="zh-CN"/>
              </w:rPr>
              <w:t>information element</w:t>
            </w:r>
          </w:p>
          <w:p w14:paraId="7DF1072F"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color w:val="808080"/>
                <w:sz w:val="16"/>
                <w:szCs w:val="20"/>
                <w:lang w:val="en-GB" w:eastAsia="en-GB"/>
              </w:rPr>
              <w:t>-- ASN1START</w:t>
            </w:r>
          </w:p>
          <w:p w14:paraId="22AD863E"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color w:val="808080"/>
                <w:sz w:val="16"/>
                <w:szCs w:val="20"/>
                <w:lang w:val="en-GB" w:eastAsia="en-GB"/>
              </w:rPr>
              <w:t>-- TAG-SRS-</w:t>
            </w:r>
            <w:proofErr w:type="spellStart"/>
            <w:r w:rsidRPr="00E62B80">
              <w:rPr>
                <w:rFonts w:ascii="Courier New" w:eastAsia="Times New Roman" w:hAnsi="Courier New" w:cs="Courier New"/>
                <w:color w:val="808080"/>
                <w:sz w:val="16"/>
                <w:szCs w:val="20"/>
                <w:lang w:val="en-GB" w:eastAsia="en-GB"/>
              </w:rPr>
              <w:t>PosTx</w:t>
            </w:r>
            <w:proofErr w:type="spellEnd"/>
            <w:r w:rsidRPr="00E62B80">
              <w:rPr>
                <w:rFonts w:ascii="Courier New" w:eastAsia="Times New Roman" w:hAnsi="Courier New" w:cs="Courier New"/>
                <w:color w:val="808080"/>
                <w:sz w:val="16"/>
                <w:szCs w:val="20"/>
                <w:lang w:val="en-GB" w:eastAsia="en-GB"/>
              </w:rPr>
              <w:t>-Hopping-START</w:t>
            </w:r>
          </w:p>
          <w:p w14:paraId="7603CF36"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p>
          <w:p w14:paraId="0B3150E4"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SRS-PosTx-Hopping-r</w:t>
            </w:r>
            <w:proofErr w:type="gramStart"/>
            <w:r w:rsidRPr="00E62B80">
              <w:rPr>
                <w:rFonts w:ascii="Courier New" w:eastAsia="Times New Roman" w:hAnsi="Courier New" w:cs="Courier New"/>
                <w:sz w:val="16"/>
                <w:szCs w:val="20"/>
                <w:lang w:val="en-GB" w:eastAsia="en-GB"/>
              </w:rPr>
              <w:t>18 ::=</w:t>
            </w:r>
            <w:proofErr w:type="gramEnd"/>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993366"/>
                <w:sz w:val="16"/>
                <w:szCs w:val="20"/>
                <w:lang w:val="en-GB" w:eastAsia="en-GB"/>
              </w:rPr>
              <w:t>SEQUENCE</w:t>
            </w:r>
            <w:r w:rsidRPr="00E62B80">
              <w:rPr>
                <w:rFonts w:ascii="Courier New" w:eastAsia="Times New Roman" w:hAnsi="Courier New" w:cs="Courier New"/>
                <w:sz w:val="16"/>
                <w:szCs w:val="20"/>
                <w:lang w:val="en-GB" w:eastAsia="en-GB"/>
              </w:rPr>
              <w:t xml:space="preserve"> {</w:t>
            </w:r>
          </w:p>
          <w:p w14:paraId="7DF9017B"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srs-PosConfig-r18                               SRS-PosConfig-r17,</w:t>
            </w:r>
          </w:p>
          <w:p w14:paraId="54BAD6E6"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sz w:val="16"/>
                <w:szCs w:val="20"/>
                <w:lang w:val="en-GB" w:eastAsia="en-GB"/>
              </w:rPr>
              <w:t xml:space="preserve">    bwp-r18                                         BWP                                                              </w:t>
            </w:r>
            <w:r w:rsidRPr="00E62B80">
              <w:rPr>
                <w:rFonts w:ascii="Courier New" w:eastAsia="Times New Roman" w:hAnsi="Courier New" w:cs="Courier New"/>
                <w:color w:val="993366"/>
                <w:sz w:val="16"/>
                <w:szCs w:val="20"/>
                <w:lang w:val="en-GB" w:eastAsia="en-GB"/>
              </w:rPr>
              <w:t>OPTIONAL</w:t>
            </w:r>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808080"/>
                <w:sz w:val="16"/>
                <w:szCs w:val="20"/>
                <w:lang w:val="en-GB" w:eastAsia="en-GB"/>
              </w:rPr>
              <w:t>-- Need R</w:t>
            </w:r>
          </w:p>
          <w:p w14:paraId="1ED32247"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sz w:val="16"/>
                <w:szCs w:val="20"/>
                <w:lang w:val="en-GB" w:eastAsia="en-GB"/>
              </w:rPr>
              <w:t xml:space="preserve">    inactivePosSRS-TimeAlignmentTimer-r18           </w:t>
            </w:r>
            <w:proofErr w:type="spellStart"/>
            <w:r w:rsidRPr="00E62B80">
              <w:rPr>
                <w:rFonts w:ascii="Courier New" w:eastAsia="Times New Roman" w:hAnsi="Courier New" w:cs="Courier New"/>
                <w:sz w:val="16"/>
                <w:szCs w:val="20"/>
                <w:lang w:val="en-GB" w:eastAsia="en-GB"/>
              </w:rPr>
              <w:t>TimeAlignmentTimer</w:t>
            </w:r>
            <w:proofErr w:type="spellEnd"/>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993366"/>
                <w:sz w:val="16"/>
                <w:szCs w:val="20"/>
                <w:lang w:val="en-GB" w:eastAsia="en-GB"/>
              </w:rPr>
              <w:t>OPTIONAL</w:t>
            </w:r>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808080"/>
                <w:sz w:val="16"/>
                <w:szCs w:val="20"/>
                <w:lang w:val="en-GB" w:eastAsia="en-GB"/>
              </w:rPr>
              <w:t>-- Need M</w:t>
            </w:r>
          </w:p>
          <w:p w14:paraId="24D6C6C6"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sz w:val="16"/>
                <w:szCs w:val="20"/>
                <w:lang w:val="en-GB" w:eastAsia="en-GB"/>
              </w:rPr>
              <w:t xml:space="preserve">    inactivePosSRS-RSRP-ChangeThreshold-r18         RSRP-ChangeThreshold-r17                                         </w:t>
            </w:r>
            <w:r w:rsidRPr="00E62B80">
              <w:rPr>
                <w:rFonts w:ascii="Courier New" w:eastAsia="Times New Roman" w:hAnsi="Courier New" w:cs="Courier New"/>
                <w:color w:val="993366"/>
                <w:sz w:val="16"/>
                <w:szCs w:val="20"/>
                <w:lang w:val="en-GB" w:eastAsia="en-GB"/>
              </w:rPr>
              <w:t>OPTIONAL</w:t>
            </w:r>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808080"/>
                <w:sz w:val="16"/>
                <w:szCs w:val="20"/>
                <w:lang w:val="en-GB" w:eastAsia="en-GB"/>
              </w:rPr>
              <w:t>-- Need M</w:t>
            </w:r>
          </w:p>
          <w:p w14:paraId="5E94709F"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sz w:val="16"/>
                <w:szCs w:val="20"/>
                <w:lang w:val="en-GB" w:eastAsia="en-GB"/>
              </w:rPr>
              <w:t xml:space="preserve">    srs-PosUplinkTransmissionWindowConfig-r18       </w:t>
            </w:r>
            <w:proofErr w:type="spellStart"/>
            <w:r w:rsidRPr="00E62B80">
              <w:rPr>
                <w:rFonts w:ascii="Courier New" w:eastAsia="Times New Roman" w:hAnsi="Courier New" w:cs="Courier New"/>
                <w:sz w:val="16"/>
                <w:szCs w:val="20"/>
                <w:lang w:val="en-GB" w:eastAsia="en-GB"/>
              </w:rPr>
              <w:t>SetupRelease</w:t>
            </w:r>
            <w:proofErr w:type="spellEnd"/>
            <w:r w:rsidRPr="00E62B80">
              <w:rPr>
                <w:rFonts w:ascii="Courier New" w:eastAsia="Times New Roman" w:hAnsi="Courier New" w:cs="Courier New"/>
                <w:sz w:val="16"/>
                <w:szCs w:val="20"/>
                <w:lang w:val="en-GB" w:eastAsia="en-GB"/>
              </w:rPr>
              <w:t xml:space="preserve"> </w:t>
            </w:r>
            <w:proofErr w:type="gramStart"/>
            <w:r w:rsidRPr="00E62B80">
              <w:rPr>
                <w:rFonts w:ascii="Courier New" w:eastAsia="Times New Roman" w:hAnsi="Courier New" w:cs="Courier New"/>
                <w:sz w:val="16"/>
                <w:szCs w:val="20"/>
                <w:lang w:val="en-GB" w:eastAsia="en-GB"/>
              </w:rPr>
              <w:t>{ SRS</w:t>
            </w:r>
            <w:proofErr w:type="gramEnd"/>
            <w:r w:rsidRPr="00E62B80">
              <w:rPr>
                <w:rFonts w:ascii="Courier New" w:eastAsia="Times New Roman" w:hAnsi="Courier New" w:cs="Courier New"/>
                <w:sz w:val="16"/>
                <w:szCs w:val="20"/>
                <w:lang w:val="en-GB" w:eastAsia="en-GB"/>
              </w:rPr>
              <w:t xml:space="preserve">-PosUplinkTransmissionWindowConfig-r18 }       </w:t>
            </w:r>
            <w:r w:rsidRPr="00E62B80">
              <w:rPr>
                <w:rFonts w:ascii="Courier New" w:eastAsia="Times New Roman" w:hAnsi="Courier New" w:cs="Courier New"/>
                <w:color w:val="993366"/>
                <w:sz w:val="16"/>
                <w:szCs w:val="20"/>
                <w:lang w:val="en-GB" w:eastAsia="en-GB"/>
              </w:rPr>
              <w:t>OPTIONAL</w:t>
            </w:r>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808080"/>
                <w:sz w:val="16"/>
                <w:szCs w:val="20"/>
                <w:lang w:val="en-GB" w:eastAsia="en-GB"/>
              </w:rPr>
              <w:t>-- Need M</w:t>
            </w:r>
          </w:p>
          <w:p w14:paraId="7FB163AB"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w:t>
            </w:r>
          </w:p>
          <w:p w14:paraId="53498424"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w:t>
            </w:r>
          </w:p>
          <w:p w14:paraId="465F3E02"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p>
          <w:p w14:paraId="4EDA9FE7"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SRS-PosUplinkTransmissionWindowConfig-r</w:t>
            </w:r>
            <w:proofErr w:type="gramStart"/>
            <w:r w:rsidRPr="00E62B80">
              <w:rPr>
                <w:rFonts w:ascii="Courier New" w:eastAsia="Times New Roman" w:hAnsi="Courier New" w:cs="Courier New"/>
                <w:sz w:val="16"/>
                <w:szCs w:val="20"/>
                <w:lang w:val="en-GB" w:eastAsia="en-GB"/>
              </w:rPr>
              <w:t>18 ::=</w:t>
            </w:r>
            <w:proofErr w:type="gramEnd"/>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color w:val="993366"/>
                <w:sz w:val="16"/>
                <w:szCs w:val="20"/>
                <w:lang w:val="en-GB" w:eastAsia="en-GB"/>
              </w:rPr>
              <w:t>SEQUENCE</w:t>
            </w:r>
            <w:r w:rsidRPr="00E62B80">
              <w:rPr>
                <w:rFonts w:ascii="Courier New" w:eastAsia="Times New Roman" w:hAnsi="Courier New" w:cs="Courier New"/>
                <w:sz w:val="16"/>
                <w:szCs w:val="20"/>
                <w:lang w:val="en-GB" w:eastAsia="en-GB"/>
              </w:rPr>
              <w:t xml:space="preserve"> {</w:t>
            </w:r>
          </w:p>
          <w:p w14:paraId="34353E34"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startSFN-r18                                    </w:t>
            </w:r>
            <w:proofErr w:type="gramStart"/>
            <w:r w:rsidRPr="00E62B80">
              <w:rPr>
                <w:rFonts w:ascii="Courier New" w:eastAsia="Times New Roman" w:hAnsi="Courier New" w:cs="Courier New"/>
                <w:color w:val="993366"/>
                <w:sz w:val="16"/>
                <w:szCs w:val="20"/>
                <w:lang w:val="en-GB" w:eastAsia="en-GB"/>
              </w:rPr>
              <w:t>INTEGER</w:t>
            </w:r>
            <w:r w:rsidRPr="00E62B80">
              <w:rPr>
                <w:rFonts w:ascii="Courier New" w:eastAsia="Times New Roman" w:hAnsi="Courier New" w:cs="Courier New"/>
                <w:sz w:val="16"/>
                <w:szCs w:val="20"/>
                <w:lang w:val="en-GB" w:eastAsia="en-GB"/>
              </w:rPr>
              <w:t>(</w:t>
            </w:r>
            <w:proofErr w:type="gramEnd"/>
            <w:r w:rsidRPr="00E62B80">
              <w:rPr>
                <w:rFonts w:ascii="Courier New" w:eastAsia="Times New Roman" w:hAnsi="Courier New" w:cs="Courier New"/>
                <w:sz w:val="16"/>
                <w:szCs w:val="20"/>
                <w:lang w:val="en-GB" w:eastAsia="en-GB"/>
              </w:rPr>
              <w:t>0..1023),</w:t>
            </w:r>
          </w:p>
          <w:p w14:paraId="79A03032"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windowPeriodicityAndOffset-r18                  </w:t>
            </w:r>
            <w:r w:rsidRPr="00E62B80">
              <w:rPr>
                <w:rFonts w:ascii="Courier New" w:eastAsia="Times New Roman" w:hAnsi="Courier New" w:cs="Courier New"/>
                <w:color w:val="993366"/>
                <w:sz w:val="16"/>
                <w:szCs w:val="20"/>
                <w:lang w:val="en-GB" w:eastAsia="en-GB"/>
              </w:rPr>
              <w:t>CHOICE</w:t>
            </w:r>
            <w:r w:rsidRPr="00E62B80">
              <w:rPr>
                <w:rFonts w:ascii="Courier New" w:eastAsia="Times New Roman" w:hAnsi="Courier New" w:cs="Courier New"/>
                <w:sz w:val="16"/>
                <w:szCs w:val="20"/>
                <w:lang w:val="en-GB" w:eastAsia="en-GB"/>
              </w:rPr>
              <w:t xml:space="preserve"> {</w:t>
            </w:r>
          </w:p>
          <w:p w14:paraId="1165F02B"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highlight w:val="yellow"/>
                <w:lang w:val="en-GB" w:eastAsia="en-GB"/>
              </w:rPr>
            </w:pPr>
            <w:r w:rsidRPr="00E62B80">
              <w:rPr>
                <w:rFonts w:ascii="Courier New" w:eastAsia="Times New Roman" w:hAnsi="Courier New" w:cs="Courier New"/>
                <w:sz w:val="16"/>
                <w:szCs w:val="20"/>
                <w:lang w:val="en-GB" w:eastAsia="en-GB"/>
              </w:rPr>
              <w:t xml:space="preserve">        </w:t>
            </w:r>
            <w:r w:rsidRPr="00E62B80">
              <w:rPr>
                <w:rFonts w:ascii="Courier New" w:eastAsia="Times New Roman" w:hAnsi="Courier New" w:cs="Courier New"/>
                <w:sz w:val="16"/>
                <w:szCs w:val="20"/>
                <w:highlight w:val="yellow"/>
                <w:lang w:val="en-GB" w:eastAsia="en-GB"/>
              </w:rPr>
              <w:t>periodicityAndOffset-r18                        SRS-PeriodicityAndOffset-r16,</w:t>
            </w:r>
          </w:p>
          <w:p w14:paraId="0EBB5ACB"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highlight w:val="yellow"/>
                <w:lang w:val="en-GB" w:eastAsia="en-GB"/>
              </w:rPr>
              <w:t xml:space="preserve">        periodicityAndOffset-Ext-r18                    SRS-PeriodicityAndOffsetExt-r16</w:t>
            </w:r>
          </w:p>
          <w:p w14:paraId="4496E7ED"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w:t>
            </w:r>
          </w:p>
          <w:p w14:paraId="6C4C4231"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duration-r18                                    </w:t>
            </w:r>
            <w:r w:rsidRPr="00E62B80">
              <w:rPr>
                <w:rFonts w:ascii="Courier New" w:eastAsia="Times New Roman" w:hAnsi="Courier New" w:cs="Courier New"/>
                <w:color w:val="993366"/>
                <w:sz w:val="16"/>
                <w:szCs w:val="20"/>
                <w:lang w:val="en-GB" w:eastAsia="en-GB"/>
              </w:rPr>
              <w:t>ENUMERATED</w:t>
            </w:r>
            <w:r w:rsidRPr="00E62B80">
              <w:rPr>
                <w:rFonts w:ascii="Courier New" w:eastAsia="Times New Roman" w:hAnsi="Courier New" w:cs="Courier New"/>
                <w:sz w:val="16"/>
                <w:szCs w:val="20"/>
                <w:lang w:val="en-GB" w:eastAsia="en-GB"/>
              </w:rPr>
              <w:t xml:space="preserve"> {s</w:t>
            </w:r>
            <w:proofErr w:type="gramStart"/>
            <w:r w:rsidRPr="00E62B80">
              <w:rPr>
                <w:rFonts w:ascii="Courier New" w:eastAsia="Times New Roman" w:hAnsi="Courier New" w:cs="Courier New"/>
                <w:sz w:val="16"/>
                <w:szCs w:val="20"/>
                <w:lang w:val="en-GB" w:eastAsia="en-GB"/>
              </w:rPr>
              <w:t>1,s</w:t>
            </w:r>
            <w:proofErr w:type="gramEnd"/>
            <w:r w:rsidRPr="00E62B80">
              <w:rPr>
                <w:rFonts w:ascii="Courier New" w:eastAsia="Times New Roman" w:hAnsi="Courier New" w:cs="Courier New"/>
                <w:sz w:val="16"/>
                <w:szCs w:val="20"/>
                <w:lang w:val="en-GB" w:eastAsia="en-GB"/>
              </w:rPr>
              <w:t>2,s4,s6},</w:t>
            </w:r>
          </w:p>
          <w:p w14:paraId="44943C80"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 xml:space="preserve">    ...</w:t>
            </w:r>
          </w:p>
          <w:p w14:paraId="05E1C728"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r w:rsidRPr="00E62B80">
              <w:rPr>
                <w:rFonts w:ascii="Courier New" w:eastAsia="Times New Roman" w:hAnsi="Courier New" w:cs="Courier New"/>
                <w:sz w:val="16"/>
                <w:szCs w:val="20"/>
                <w:lang w:val="en-GB" w:eastAsia="en-GB"/>
              </w:rPr>
              <w:t>}</w:t>
            </w:r>
          </w:p>
          <w:p w14:paraId="41A1F60A"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val="en-GB" w:eastAsia="en-GB"/>
              </w:rPr>
            </w:pPr>
          </w:p>
          <w:p w14:paraId="7D68B36C" w14:textId="77777777"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color w:val="808080"/>
                <w:sz w:val="16"/>
                <w:szCs w:val="20"/>
                <w:lang w:val="en-GB" w:eastAsia="en-GB"/>
              </w:rPr>
              <w:t>-- TAG-SRS-</w:t>
            </w:r>
            <w:proofErr w:type="spellStart"/>
            <w:r w:rsidRPr="00E62B80">
              <w:rPr>
                <w:rFonts w:ascii="Courier New" w:eastAsia="Times New Roman" w:hAnsi="Courier New" w:cs="Courier New"/>
                <w:color w:val="808080"/>
                <w:sz w:val="16"/>
                <w:szCs w:val="20"/>
                <w:lang w:val="en-GB" w:eastAsia="en-GB"/>
              </w:rPr>
              <w:t>PosTx</w:t>
            </w:r>
            <w:proofErr w:type="spellEnd"/>
            <w:r w:rsidRPr="00E62B80">
              <w:rPr>
                <w:rFonts w:ascii="Courier New" w:eastAsia="Times New Roman" w:hAnsi="Courier New" w:cs="Courier New"/>
                <w:color w:val="808080"/>
                <w:sz w:val="16"/>
                <w:szCs w:val="20"/>
                <w:lang w:val="en-GB" w:eastAsia="en-GB"/>
              </w:rPr>
              <w:t>-Hopping-STOP</w:t>
            </w:r>
          </w:p>
          <w:p w14:paraId="501A0CDA" w14:textId="19ED99C9" w:rsidR="00E62B80" w:rsidRPr="00E62B80" w:rsidRDefault="00E62B80" w:rsidP="00E62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color w:val="808080"/>
                <w:sz w:val="16"/>
                <w:szCs w:val="20"/>
                <w:lang w:val="en-GB" w:eastAsia="en-GB"/>
              </w:rPr>
            </w:pPr>
            <w:r w:rsidRPr="00E62B80">
              <w:rPr>
                <w:rFonts w:ascii="Courier New" w:eastAsia="Times New Roman" w:hAnsi="Courier New" w:cs="Courier New"/>
                <w:color w:val="808080"/>
                <w:sz w:val="16"/>
                <w:szCs w:val="20"/>
                <w:lang w:val="en-GB" w:eastAsia="en-GB"/>
              </w:rPr>
              <w:t>-- ASN1STOP</w:t>
            </w:r>
          </w:p>
        </w:tc>
      </w:tr>
    </w:tbl>
    <w:p w14:paraId="7963602C" w14:textId="4EB94612" w:rsidR="001A1C99" w:rsidRDefault="001A1C99" w:rsidP="000C2D27">
      <w:pPr>
        <w:pStyle w:val="3GPPAgreements"/>
        <w:numPr>
          <w:ilvl w:val="0"/>
          <w:numId w:val="0"/>
        </w:numPr>
        <w:autoSpaceDE/>
        <w:autoSpaceDN/>
        <w:adjustRightInd/>
        <w:snapToGrid/>
        <w:rPr>
          <w:lang w:val="en-GB" w:eastAsia="zh-CN"/>
        </w:rPr>
      </w:pPr>
    </w:p>
    <w:p w14:paraId="34C1FE20" w14:textId="68FE5E87" w:rsidR="00E62B80" w:rsidRPr="006D0269" w:rsidRDefault="00E62B80" w:rsidP="000C2D27">
      <w:pPr>
        <w:pStyle w:val="3GPPAgreements"/>
        <w:numPr>
          <w:ilvl w:val="0"/>
          <w:numId w:val="0"/>
        </w:numPr>
        <w:autoSpaceDE/>
        <w:autoSpaceDN/>
        <w:adjustRightInd/>
        <w:snapToGrid/>
        <w:rPr>
          <w:b/>
          <w:lang w:val="en-GB" w:eastAsia="zh-CN"/>
        </w:rPr>
      </w:pPr>
      <w:r w:rsidRPr="006D0269">
        <w:rPr>
          <w:b/>
          <w:lang w:val="en-GB" w:eastAsia="zh-CN"/>
        </w:rPr>
        <w:t>O</w:t>
      </w:r>
      <w:r w:rsidRPr="006D0269">
        <w:rPr>
          <w:rFonts w:hint="eastAsia"/>
          <w:b/>
          <w:lang w:val="en-GB" w:eastAsia="zh-CN"/>
        </w:rPr>
        <w:t>b</w:t>
      </w:r>
      <w:r w:rsidRPr="006D0269">
        <w:rPr>
          <w:b/>
          <w:lang w:val="en-GB" w:eastAsia="zh-CN"/>
        </w:rPr>
        <w:t xml:space="preserve">servation: The intention of using </w:t>
      </w:r>
      <w:r w:rsidR="006D0269">
        <w:rPr>
          <w:b/>
          <w:lang w:val="en-GB" w:eastAsia="zh-CN"/>
        </w:rPr>
        <w:t>starting SFN</w:t>
      </w:r>
      <w:r w:rsidRPr="006D0269">
        <w:rPr>
          <w:b/>
          <w:lang w:val="en-GB" w:eastAsia="zh-CN"/>
        </w:rPr>
        <w:t xml:space="preserve"> and slot number by RAN1 is already fulfilled by using the encoding scheme of </w:t>
      </w:r>
      <w:proofErr w:type="spellStart"/>
      <w:r w:rsidRPr="006D0269">
        <w:rPr>
          <w:b/>
          <w:i/>
          <w:lang w:val="en-GB" w:eastAsia="zh-CN"/>
        </w:rPr>
        <w:t>periodicityAndOffset</w:t>
      </w:r>
      <w:proofErr w:type="spellEnd"/>
      <w:r w:rsidRPr="006D0269">
        <w:rPr>
          <w:b/>
          <w:lang w:val="en-GB" w:eastAsia="zh-CN"/>
        </w:rPr>
        <w:t xml:space="preserve"> as the SRS periodicity and offset, and there is no need to further explicitly include the field </w:t>
      </w:r>
      <w:proofErr w:type="spellStart"/>
      <w:r w:rsidRPr="006D0269">
        <w:rPr>
          <w:b/>
          <w:i/>
          <w:lang w:val="en-GB" w:eastAsia="zh-CN"/>
        </w:rPr>
        <w:t>startSFN</w:t>
      </w:r>
      <w:proofErr w:type="spellEnd"/>
      <w:r w:rsidRPr="006D0269">
        <w:rPr>
          <w:b/>
          <w:lang w:val="en-GB" w:eastAsia="zh-CN"/>
        </w:rPr>
        <w:t xml:space="preserve"> anymore.</w:t>
      </w:r>
    </w:p>
    <w:p w14:paraId="36C8D9A6" w14:textId="52527C69" w:rsidR="00E62B80" w:rsidRDefault="00E62B80" w:rsidP="000C2D27">
      <w:pPr>
        <w:pStyle w:val="3GPPAgreements"/>
        <w:numPr>
          <w:ilvl w:val="0"/>
          <w:numId w:val="0"/>
        </w:numPr>
        <w:autoSpaceDE/>
        <w:autoSpaceDN/>
        <w:adjustRightInd/>
        <w:snapToGrid/>
        <w:rPr>
          <w:b/>
          <w:lang w:val="en-GB" w:eastAsia="zh-CN"/>
        </w:rPr>
      </w:pPr>
    </w:p>
    <w:p w14:paraId="417BB072" w14:textId="272530EB" w:rsidR="00E62B80" w:rsidRDefault="00385341" w:rsidP="000C2D27">
      <w:pPr>
        <w:pStyle w:val="3GPPAgreements"/>
        <w:numPr>
          <w:ilvl w:val="0"/>
          <w:numId w:val="0"/>
        </w:numPr>
        <w:autoSpaceDE/>
        <w:autoSpaceDN/>
        <w:adjustRightInd/>
        <w:snapToGrid/>
        <w:rPr>
          <w:lang w:val="en-GB" w:eastAsia="zh-CN"/>
        </w:rPr>
      </w:pPr>
      <w:r>
        <w:rPr>
          <w:lang w:val="en-GB" w:eastAsia="zh-CN"/>
        </w:rPr>
        <w:t xml:space="preserve">However, two options emerge in </w:t>
      </w:r>
      <w:r w:rsidR="00E62B80">
        <w:rPr>
          <w:lang w:val="en-GB" w:eastAsia="zh-CN"/>
        </w:rPr>
        <w:t xml:space="preserve">RAN2 discussion </w:t>
      </w:r>
      <w:r w:rsidR="00E62B80" w:rsidRPr="00E62B80">
        <w:rPr>
          <w:lang w:val="en-GB" w:eastAsia="zh-CN"/>
        </w:rPr>
        <w:t>R2-2502081</w:t>
      </w:r>
      <w:r>
        <w:rPr>
          <w:lang w:val="en-GB" w:eastAsia="zh-CN"/>
        </w:rPr>
        <w:t xml:space="preserve"> as follows:</w:t>
      </w:r>
    </w:p>
    <w:tbl>
      <w:tblPr>
        <w:tblStyle w:val="af1"/>
        <w:tblW w:w="0" w:type="auto"/>
        <w:tblLook w:val="04A0" w:firstRow="1" w:lastRow="0" w:firstColumn="1" w:lastColumn="0" w:noHBand="0" w:noVBand="1"/>
      </w:tblPr>
      <w:tblGrid>
        <w:gridCol w:w="9306"/>
      </w:tblGrid>
      <w:tr w:rsidR="00E62B80" w:rsidRPr="00385341" w14:paraId="5A2EFB5A" w14:textId="77777777" w:rsidTr="00E62B80">
        <w:tc>
          <w:tcPr>
            <w:tcW w:w="9306" w:type="dxa"/>
          </w:tcPr>
          <w:p w14:paraId="0089BD2E" w14:textId="77777777" w:rsidR="00E62B80" w:rsidRPr="00385341" w:rsidRDefault="00E62B80" w:rsidP="00E62B80">
            <w:pPr>
              <w:autoSpaceDE/>
              <w:autoSpaceDN/>
              <w:spacing w:beforeLines="50" w:before="120" w:afterLines="50"/>
              <w:rPr>
                <w:i/>
                <w:kern w:val="2"/>
                <w:sz w:val="20"/>
                <w:szCs w:val="20"/>
                <w:lang w:eastAsia="zh-CN"/>
              </w:rPr>
            </w:pPr>
            <w:r w:rsidRPr="00385341">
              <w:rPr>
                <w:i/>
                <w:kern w:val="2"/>
                <w:sz w:val="20"/>
                <w:szCs w:val="20"/>
                <w:lang w:eastAsia="zh-CN"/>
              </w:rPr>
              <w:t xml:space="preserve">RAN1 does not provide clear clarification to this parameter either in their agreement nor RRC parameter list. </w:t>
            </w:r>
            <w:proofErr w:type="gramStart"/>
            <w:r w:rsidRPr="00385341">
              <w:rPr>
                <w:i/>
                <w:kern w:val="2"/>
                <w:sz w:val="20"/>
                <w:szCs w:val="20"/>
                <w:lang w:eastAsia="zh-CN"/>
              </w:rPr>
              <w:t>So</w:t>
            </w:r>
            <w:proofErr w:type="gramEnd"/>
            <w:r w:rsidRPr="00385341">
              <w:rPr>
                <w:i/>
                <w:kern w:val="2"/>
                <w:sz w:val="20"/>
                <w:szCs w:val="20"/>
                <w:lang w:eastAsia="zh-CN"/>
              </w:rPr>
              <w:t xml:space="preserve"> there are two different understanding options regarding to the actual time start of the UTW:</w:t>
            </w:r>
          </w:p>
          <w:p w14:paraId="3F2B4562" w14:textId="77777777" w:rsidR="00E62B80" w:rsidRPr="00385341" w:rsidRDefault="00E62B80" w:rsidP="00E62B80">
            <w:pPr>
              <w:autoSpaceDE/>
              <w:autoSpaceDN/>
              <w:spacing w:beforeLines="50" w:before="120" w:afterLines="50"/>
              <w:rPr>
                <w:i/>
                <w:kern w:val="2"/>
                <w:sz w:val="20"/>
                <w:szCs w:val="20"/>
                <w:lang w:eastAsia="zh-CN"/>
              </w:rPr>
            </w:pPr>
            <w:r w:rsidRPr="00385341">
              <w:rPr>
                <w:i/>
                <w:kern w:val="2"/>
                <w:sz w:val="20"/>
                <w:szCs w:val="20"/>
                <w:lang w:eastAsia="zh-CN"/>
              </w:rPr>
              <w:t xml:space="preserve">Option 1: the UTW starts to allocate and activate at the slot#0 of the configured parameter </w:t>
            </w:r>
            <w:proofErr w:type="spellStart"/>
            <w:r w:rsidRPr="00385341">
              <w:rPr>
                <w:i/>
                <w:kern w:val="2"/>
                <w:sz w:val="20"/>
                <w:szCs w:val="20"/>
                <w:lang w:eastAsia="zh-CN"/>
              </w:rPr>
              <w:t>startSFN</w:t>
            </w:r>
            <w:proofErr w:type="spellEnd"/>
            <w:r w:rsidRPr="00385341">
              <w:rPr>
                <w:i/>
                <w:kern w:val="2"/>
                <w:sz w:val="20"/>
                <w:szCs w:val="20"/>
                <w:lang w:eastAsia="zh-CN"/>
              </w:rPr>
              <w:t>;</w:t>
            </w:r>
          </w:p>
          <w:p w14:paraId="7A1198DD" w14:textId="77777777" w:rsidR="00E62B80" w:rsidRPr="00385341" w:rsidRDefault="00E62B80" w:rsidP="00E62B80">
            <w:pPr>
              <w:autoSpaceDE/>
              <w:autoSpaceDN/>
              <w:spacing w:beforeLines="50" w:before="120" w:afterLines="50"/>
              <w:rPr>
                <w:i/>
                <w:kern w:val="2"/>
                <w:sz w:val="20"/>
                <w:szCs w:val="20"/>
                <w:lang w:eastAsia="zh-CN"/>
              </w:rPr>
            </w:pPr>
            <w:r w:rsidRPr="00385341">
              <w:rPr>
                <w:i/>
                <w:kern w:val="2"/>
                <w:sz w:val="20"/>
                <w:szCs w:val="20"/>
                <w:lang w:eastAsia="zh-CN"/>
              </w:rPr>
              <w:t xml:space="preserve">Option 2: the UTW starts to allocate at SFN#0 slot#0, but start to activate from the configured parameter </w:t>
            </w:r>
            <w:proofErr w:type="spellStart"/>
            <w:r w:rsidRPr="00385341">
              <w:rPr>
                <w:i/>
                <w:kern w:val="2"/>
                <w:sz w:val="20"/>
                <w:szCs w:val="20"/>
                <w:lang w:eastAsia="zh-CN"/>
              </w:rPr>
              <w:t>startSFN</w:t>
            </w:r>
            <w:proofErr w:type="spellEnd"/>
            <w:r w:rsidRPr="00385341">
              <w:rPr>
                <w:i/>
                <w:kern w:val="2"/>
                <w:sz w:val="20"/>
                <w:szCs w:val="20"/>
                <w:lang w:eastAsia="zh-CN"/>
              </w:rPr>
              <w:t>.</w:t>
            </w:r>
          </w:p>
          <w:p w14:paraId="102260E8" w14:textId="77777777" w:rsidR="00E62B80" w:rsidRPr="00385341" w:rsidRDefault="00E62B80" w:rsidP="00E62B80">
            <w:pPr>
              <w:autoSpaceDE/>
              <w:autoSpaceDN/>
              <w:spacing w:beforeLines="50" w:before="120" w:afterLines="50"/>
              <w:rPr>
                <w:i/>
                <w:kern w:val="2"/>
                <w:sz w:val="20"/>
                <w:szCs w:val="20"/>
                <w:lang w:eastAsia="zh-CN"/>
              </w:rPr>
            </w:pPr>
            <w:r w:rsidRPr="00385341">
              <w:rPr>
                <w:i/>
                <w:kern w:val="2"/>
                <w:sz w:val="20"/>
                <w:szCs w:val="20"/>
                <w:lang w:eastAsia="zh-CN"/>
              </w:rPr>
              <w:t>The difference between option 1 and option 2 is, when the UTW periodicity cannot be divided by the number of slots in a SFN (e.g., UTW periodicity is 4 slots and a SFN contains 10 slots), option 1 and option 2 will cause different actual activated UTW time location at UE side, see the below figure:</w:t>
            </w:r>
          </w:p>
          <w:p w14:paraId="7144098B" w14:textId="0336C673" w:rsidR="00E62B80" w:rsidRPr="00385341" w:rsidRDefault="00E62B80" w:rsidP="00E62B80">
            <w:pPr>
              <w:autoSpaceDE/>
              <w:autoSpaceDN/>
              <w:spacing w:beforeLines="50" w:before="120" w:afterLines="50"/>
              <w:rPr>
                <w:i/>
                <w:kern w:val="2"/>
                <w:sz w:val="20"/>
                <w:szCs w:val="20"/>
                <w:lang w:eastAsia="zh-CN"/>
              </w:rPr>
            </w:pPr>
            <w:r w:rsidRPr="00385341">
              <w:rPr>
                <w:i/>
                <w:noProof/>
                <w:kern w:val="2"/>
                <w:sz w:val="20"/>
                <w:szCs w:val="20"/>
                <w:lang w:eastAsia="zh-CN"/>
              </w:rPr>
              <w:lastRenderedPageBreak/>
              <w:drawing>
                <wp:inline distT="0" distB="0" distL="0" distR="0" wp14:anchorId="3328FC90" wp14:editId="466DF402">
                  <wp:extent cx="5735955" cy="2838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955" cy="2838450"/>
                          </a:xfrm>
                          <a:prstGeom prst="rect">
                            <a:avLst/>
                          </a:prstGeom>
                          <a:noFill/>
                          <a:ln>
                            <a:noFill/>
                          </a:ln>
                        </pic:spPr>
                      </pic:pic>
                    </a:graphicData>
                  </a:graphic>
                </wp:inline>
              </w:drawing>
            </w:r>
          </w:p>
        </w:tc>
      </w:tr>
    </w:tbl>
    <w:p w14:paraId="1C3A9904" w14:textId="2CA93CE7" w:rsidR="00E62B80" w:rsidRDefault="00E62B80" w:rsidP="000C2D27">
      <w:pPr>
        <w:pStyle w:val="3GPPAgreements"/>
        <w:numPr>
          <w:ilvl w:val="0"/>
          <w:numId w:val="0"/>
        </w:numPr>
        <w:autoSpaceDE/>
        <w:autoSpaceDN/>
        <w:adjustRightInd/>
        <w:snapToGrid/>
        <w:rPr>
          <w:lang w:val="en-GB" w:eastAsia="zh-CN"/>
        </w:rPr>
      </w:pPr>
    </w:p>
    <w:p w14:paraId="7392301F" w14:textId="316AE382" w:rsidR="006D0269" w:rsidRDefault="006D0269" w:rsidP="000C2D27">
      <w:pPr>
        <w:pStyle w:val="3GPPAgreements"/>
        <w:numPr>
          <w:ilvl w:val="0"/>
          <w:numId w:val="0"/>
        </w:numPr>
        <w:autoSpaceDE/>
        <w:autoSpaceDN/>
        <w:adjustRightInd/>
        <w:snapToGrid/>
        <w:rPr>
          <w:lang w:val="en-GB" w:eastAsia="zh-CN"/>
        </w:rPr>
      </w:pPr>
      <w:r>
        <w:rPr>
          <w:rFonts w:hint="eastAsia"/>
          <w:lang w:val="en-GB" w:eastAsia="zh-CN"/>
        </w:rPr>
        <w:t>B</w:t>
      </w:r>
      <w:r>
        <w:rPr>
          <w:lang w:val="en-GB" w:eastAsia="zh-CN"/>
        </w:rPr>
        <w:t xml:space="preserve">ased on our understanding, these </w:t>
      </w:r>
      <w:r w:rsidR="00C70305">
        <w:rPr>
          <w:lang w:val="en-GB" w:eastAsia="zh-CN"/>
        </w:rPr>
        <w:t>interpretations</w:t>
      </w:r>
      <w:r>
        <w:rPr>
          <w:lang w:val="en-GB" w:eastAsia="zh-CN"/>
        </w:rPr>
        <w:t xml:space="preserve"> are assuming that a periodic UTW has an activ</w:t>
      </w:r>
      <w:r w:rsidR="00B81AE0">
        <w:rPr>
          <w:lang w:val="en-GB" w:eastAsia="zh-CN"/>
        </w:rPr>
        <w:t>e</w:t>
      </w:r>
      <w:r>
        <w:rPr>
          <w:lang w:val="en-GB" w:eastAsia="zh-CN"/>
        </w:rPr>
        <w:t xml:space="preserve"> time, which was not part of any RAN1 agreement or assumption. Introducing the activation mechanism in RRC causes the problem of potential ambiguity for any RRC configuration, and should not be introduced at this stage.</w:t>
      </w:r>
    </w:p>
    <w:p w14:paraId="2054E954" w14:textId="4B422D6D" w:rsidR="006D0269" w:rsidRDefault="00E04387" w:rsidP="000C2D27">
      <w:pPr>
        <w:pStyle w:val="3GPPAgreements"/>
        <w:numPr>
          <w:ilvl w:val="0"/>
          <w:numId w:val="0"/>
        </w:numPr>
        <w:autoSpaceDE/>
        <w:autoSpaceDN/>
        <w:adjustRightInd/>
        <w:snapToGrid/>
        <w:rPr>
          <w:lang w:val="en-GB" w:eastAsia="zh-CN"/>
        </w:rPr>
      </w:pPr>
      <w:r>
        <w:rPr>
          <w:rFonts w:hint="eastAsia"/>
          <w:lang w:val="en-GB" w:eastAsia="zh-CN"/>
        </w:rPr>
        <w:t>W</w:t>
      </w:r>
      <w:r>
        <w:rPr>
          <w:lang w:val="en-GB" w:eastAsia="zh-CN"/>
        </w:rPr>
        <w:t>ith that</w:t>
      </w:r>
      <w:r w:rsidR="006D0269">
        <w:rPr>
          <w:lang w:val="en-GB" w:eastAsia="zh-CN"/>
        </w:rPr>
        <w:t>, we suggest the following proposal for the reply to RAN2.</w:t>
      </w:r>
    </w:p>
    <w:p w14:paraId="06A86B49" w14:textId="573917C7" w:rsidR="006D0269" w:rsidRDefault="006D0269" w:rsidP="000C2D27">
      <w:pPr>
        <w:pStyle w:val="3GPPAgreements"/>
        <w:numPr>
          <w:ilvl w:val="0"/>
          <w:numId w:val="0"/>
        </w:numPr>
        <w:autoSpaceDE/>
        <w:autoSpaceDN/>
        <w:adjustRightInd/>
        <w:snapToGrid/>
        <w:rPr>
          <w:b/>
          <w:lang w:val="en-GB" w:eastAsia="zh-CN"/>
        </w:rPr>
      </w:pPr>
      <w:r w:rsidRPr="00E04387">
        <w:rPr>
          <w:rFonts w:hint="eastAsia"/>
          <w:b/>
          <w:u w:val="single"/>
          <w:lang w:val="en-GB" w:eastAsia="zh-CN"/>
        </w:rPr>
        <w:t>P</w:t>
      </w:r>
      <w:r w:rsidRPr="00E04387">
        <w:rPr>
          <w:b/>
          <w:u w:val="single"/>
          <w:lang w:val="en-GB" w:eastAsia="zh-CN"/>
        </w:rPr>
        <w:t>roposal</w:t>
      </w:r>
      <w:r w:rsidRPr="006D0269">
        <w:rPr>
          <w:b/>
          <w:lang w:val="en-GB" w:eastAsia="zh-CN"/>
        </w:rPr>
        <w:t xml:space="preserve">: </w:t>
      </w:r>
      <w:r>
        <w:rPr>
          <w:b/>
          <w:lang w:val="en-GB" w:eastAsia="zh-CN"/>
        </w:rPr>
        <w:t>Reply to the two questions to RAN2 as follows.</w:t>
      </w:r>
    </w:p>
    <w:tbl>
      <w:tblPr>
        <w:tblStyle w:val="af1"/>
        <w:tblW w:w="0" w:type="auto"/>
        <w:tblLook w:val="04A0" w:firstRow="1" w:lastRow="0" w:firstColumn="1" w:lastColumn="0" w:noHBand="0" w:noVBand="1"/>
      </w:tblPr>
      <w:tblGrid>
        <w:gridCol w:w="9306"/>
      </w:tblGrid>
      <w:tr w:rsidR="006D0269" w:rsidRPr="00E04387" w14:paraId="167888A1" w14:textId="77777777" w:rsidTr="006D0269">
        <w:tc>
          <w:tcPr>
            <w:tcW w:w="9306" w:type="dxa"/>
          </w:tcPr>
          <w:p w14:paraId="291E5584" w14:textId="64EB0986" w:rsidR="006D0269" w:rsidRPr="00E04387" w:rsidRDefault="006D0269" w:rsidP="006D0269">
            <w:pPr>
              <w:autoSpaceDE/>
              <w:autoSpaceDN/>
              <w:adjustRightInd/>
              <w:snapToGrid/>
              <w:spacing w:beforeLines="50" w:before="120" w:afterLines="50"/>
              <w:jc w:val="left"/>
              <w:rPr>
                <w:rFonts w:ascii="Arial" w:eastAsia="Calibri" w:hAnsi="Arial" w:cs="Arial"/>
                <w:i/>
                <w:sz w:val="20"/>
                <w:szCs w:val="20"/>
                <w:lang w:val="en-GB" w:eastAsia="en-GB"/>
              </w:rPr>
            </w:pPr>
            <w:r w:rsidRPr="00E04387">
              <w:rPr>
                <w:rFonts w:ascii="Arial" w:eastAsia="Calibri" w:hAnsi="Arial" w:cs="Arial"/>
                <w:i/>
                <w:sz w:val="20"/>
                <w:szCs w:val="20"/>
                <w:lang w:val="en-GB" w:eastAsia="en-GB"/>
              </w:rPr>
              <w:t xml:space="preserve">Q1: Is the parameter </w:t>
            </w:r>
            <w:proofErr w:type="spellStart"/>
            <w:r w:rsidRPr="00E04387">
              <w:rPr>
                <w:rFonts w:ascii="Arial" w:eastAsia="Calibri" w:hAnsi="Arial" w:cs="Arial"/>
                <w:i/>
                <w:sz w:val="20"/>
                <w:szCs w:val="20"/>
                <w:lang w:val="en-GB" w:eastAsia="en-GB"/>
              </w:rPr>
              <w:t>startSFN</w:t>
            </w:r>
            <w:proofErr w:type="spellEnd"/>
            <w:r w:rsidRPr="00E04387">
              <w:rPr>
                <w:rFonts w:ascii="Arial" w:eastAsia="Calibri" w:hAnsi="Arial" w:cs="Arial"/>
                <w:i/>
                <w:sz w:val="20"/>
                <w:szCs w:val="20"/>
                <w:lang w:val="en-GB" w:eastAsia="en-GB"/>
              </w:rPr>
              <w:t xml:space="preserve"> needed for the UTW?</w:t>
            </w:r>
          </w:p>
          <w:p w14:paraId="27D93492" w14:textId="60FC5F73" w:rsidR="006D0269" w:rsidRPr="00E04387" w:rsidRDefault="006D0269" w:rsidP="006D0269">
            <w:pPr>
              <w:autoSpaceDE/>
              <w:autoSpaceDN/>
              <w:adjustRightInd/>
              <w:snapToGrid/>
              <w:spacing w:beforeLines="50" w:before="120" w:afterLines="50"/>
              <w:jc w:val="left"/>
              <w:rPr>
                <w:rFonts w:ascii="Arial" w:eastAsiaTheme="minorEastAsia" w:hAnsi="Arial" w:cs="Arial"/>
                <w:i/>
                <w:sz w:val="20"/>
                <w:szCs w:val="20"/>
                <w:lang w:val="en-GB" w:eastAsia="zh-CN"/>
              </w:rPr>
            </w:pPr>
            <w:r w:rsidRPr="00E04387">
              <w:rPr>
                <w:rFonts w:ascii="Arial" w:eastAsiaTheme="minorEastAsia" w:hAnsi="Arial" w:cs="Arial" w:hint="eastAsia"/>
                <w:b/>
                <w:i/>
                <w:sz w:val="20"/>
                <w:szCs w:val="20"/>
                <w:lang w:val="en-GB" w:eastAsia="zh-CN"/>
              </w:rPr>
              <w:t>R</w:t>
            </w:r>
            <w:r w:rsidRPr="00E04387">
              <w:rPr>
                <w:rFonts w:ascii="Arial" w:eastAsiaTheme="minorEastAsia" w:hAnsi="Arial" w:cs="Arial"/>
                <w:b/>
                <w:i/>
                <w:sz w:val="20"/>
                <w:szCs w:val="20"/>
                <w:lang w:val="en-GB" w:eastAsia="zh-CN"/>
              </w:rPr>
              <w:t xml:space="preserve">AN1 reply: </w:t>
            </w:r>
            <w:r w:rsidRPr="00E04387">
              <w:rPr>
                <w:rFonts w:ascii="Arial" w:eastAsiaTheme="minorEastAsia" w:hAnsi="Arial" w:cs="Arial"/>
                <w:i/>
                <w:sz w:val="20"/>
                <w:szCs w:val="20"/>
                <w:lang w:val="en-GB" w:eastAsia="zh-CN"/>
              </w:rPr>
              <w:t xml:space="preserve">No. RAN1 understands the </w:t>
            </w:r>
            <w:proofErr w:type="spellStart"/>
            <w:r w:rsidRPr="00E04387">
              <w:rPr>
                <w:rFonts w:ascii="Arial" w:eastAsiaTheme="minorEastAsia" w:hAnsi="Arial" w:cs="Arial"/>
                <w:i/>
                <w:sz w:val="20"/>
                <w:szCs w:val="20"/>
                <w:lang w:val="en-GB" w:eastAsia="zh-CN"/>
              </w:rPr>
              <w:t>startSFN</w:t>
            </w:r>
            <w:proofErr w:type="spellEnd"/>
            <w:r w:rsidRPr="00E04387">
              <w:rPr>
                <w:rFonts w:ascii="Arial" w:eastAsiaTheme="minorEastAsia" w:hAnsi="Arial" w:cs="Arial"/>
                <w:i/>
                <w:sz w:val="20"/>
                <w:szCs w:val="20"/>
                <w:lang w:val="en-GB" w:eastAsia="zh-CN"/>
              </w:rPr>
              <w:t xml:space="preserve"> is already included in </w:t>
            </w:r>
            <w:proofErr w:type="spellStart"/>
            <w:r w:rsidRPr="00E04387">
              <w:rPr>
                <w:rFonts w:ascii="Arial" w:eastAsiaTheme="minorEastAsia" w:hAnsi="Arial" w:cs="Arial"/>
                <w:i/>
                <w:sz w:val="20"/>
                <w:szCs w:val="20"/>
                <w:lang w:val="en-GB" w:eastAsia="zh-CN"/>
              </w:rPr>
              <w:t>periodicityAndOffset</w:t>
            </w:r>
            <w:proofErr w:type="spellEnd"/>
            <w:r w:rsidRPr="00E04387">
              <w:rPr>
                <w:rFonts w:ascii="Arial" w:eastAsiaTheme="minorEastAsia" w:hAnsi="Arial" w:cs="Arial"/>
                <w:i/>
                <w:sz w:val="20"/>
                <w:szCs w:val="20"/>
                <w:lang w:val="en-GB" w:eastAsia="zh-CN"/>
              </w:rPr>
              <w:t>.</w:t>
            </w:r>
          </w:p>
          <w:p w14:paraId="4A6A7E2B" w14:textId="77777777" w:rsidR="006D0269" w:rsidRPr="00E04387" w:rsidRDefault="006D0269" w:rsidP="006D0269">
            <w:pPr>
              <w:pStyle w:val="3GPPAgreements"/>
              <w:numPr>
                <w:ilvl w:val="0"/>
                <w:numId w:val="0"/>
              </w:numPr>
              <w:autoSpaceDE/>
              <w:autoSpaceDN/>
              <w:adjustRightInd/>
              <w:snapToGrid/>
              <w:spacing w:beforeLines="50" w:before="120" w:afterLines="50"/>
              <w:rPr>
                <w:rFonts w:ascii="Arial" w:eastAsia="Calibri" w:hAnsi="Arial" w:cs="Arial"/>
                <w:i/>
                <w:sz w:val="20"/>
                <w:szCs w:val="20"/>
                <w:lang w:val="en-GB" w:eastAsia="en-GB"/>
              </w:rPr>
            </w:pPr>
            <w:r w:rsidRPr="00E04387">
              <w:rPr>
                <w:rFonts w:ascii="Arial" w:eastAsia="Calibri" w:hAnsi="Arial" w:cs="Arial"/>
                <w:i/>
                <w:sz w:val="20"/>
                <w:szCs w:val="20"/>
                <w:lang w:val="en-GB" w:eastAsia="en-GB"/>
              </w:rPr>
              <w:t>Q2: If answer to Q1 is ‘yes’, how this parameter should be interpreted?</w:t>
            </w:r>
          </w:p>
          <w:p w14:paraId="2D544F72" w14:textId="07754AEF" w:rsidR="006D0269" w:rsidRPr="00E04387" w:rsidRDefault="006D0269" w:rsidP="006D0269">
            <w:pPr>
              <w:pStyle w:val="3GPPAgreements"/>
              <w:numPr>
                <w:ilvl w:val="0"/>
                <w:numId w:val="0"/>
              </w:numPr>
              <w:autoSpaceDE/>
              <w:autoSpaceDN/>
              <w:adjustRightInd/>
              <w:snapToGrid/>
              <w:spacing w:beforeLines="50" w:before="120" w:afterLines="50"/>
              <w:rPr>
                <w:i/>
                <w:lang w:val="en-GB" w:eastAsia="zh-CN"/>
              </w:rPr>
            </w:pPr>
            <w:r w:rsidRPr="00E04387">
              <w:rPr>
                <w:rFonts w:ascii="Arial" w:eastAsiaTheme="minorEastAsia" w:hAnsi="Arial" w:cs="Arial" w:hint="eastAsia"/>
                <w:b/>
                <w:i/>
                <w:sz w:val="20"/>
                <w:szCs w:val="20"/>
                <w:lang w:val="en-GB" w:eastAsia="zh-CN"/>
              </w:rPr>
              <w:t>R</w:t>
            </w:r>
            <w:r w:rsidRPr="00E04387">
              <w:rPr>
                <w:rFonts w:ascii="Arial" w:eastAsiaTheme="minorEastAsia" w:hAnsi="Arial" w:cs="Arial"/>
                <w:b/>
                <w:i/>
                <w:sz w:val="20"/>
                <w:szCs w:val="20"/>
                <w:lang w:val="en-GB" w:eastAsia="zh-CN"/>
              </w:rPr>
              <w:t xml:space="preserve">AN1 reply: </w:t>
            </w:r>
            <w:r w:rsidRPr="00E04387">
              <w:rPr>
                <w:rFonts w:ascii="Arial" w:eastAsiaTheme="minorEastAsia" w:hAnsi="Arial" w:cs="Arial"/>
                <w:i/>
                <w:sz w:val="20"/>
                <w:szCs w:val="20"/>
                <w:lang w:val="en-GB" w:eastAsia="zh-CN"/>
              </w:rPr>
              <w:t>Not applicable.</w:t>
            </w:r>
          </w:p>
        </w:tc>
      </w:tr>
    </w:tbl>
    <w:p w14:paraId="351B6E91" w14:textId="77777777" w:rsidR="00E62B80" w:rsidRPr="00E62B80" w:rsidRDefault="00E62B80" w:rsidP="000C2D27">
      <w:pPr>
        <w:pStyle w:val="3GPPAgreements"/>
        <w:numPr>
          <w:ilvl w:val="0"/>
          <w:numId w:val="0"/>
        </w:numPr>
        <w:autoSpaceDE/>
        <w:autoSpaceDN/>
        <w:adjustRightInd/>
        <w:snapToGrid/>
        <w:rPr>
          <w:lang w:val="en-GB" w:eastAsia="zh-CN"/>
        </w:rPr>
      </w:pPr>
    </w:p>
    <w:p w14:paraId="3010F637" w14:textId="18194593" w:rsidR="00316D8E" w:rsidRPr="001273FA" w:rsidRDefault="00E3000C" w:rsidP="001273FA">
      <w:pPr>
        <w:pStyle w:val="1"/>
        <w:rPr>
          <w:lang w:eastAsia="zh-CN"/>
        </w:rPr>
      </w:pPr>
      <w:r>
        <w:rPr>
          <w:rFonts w:hint="eastAsia"/>
          <w:lang w:eastAsia="zh-CN"/>
        </w:rPr>
        <w:t>C</w:t>
      </w:r>
      <w:r>
        <w:rPr>
          <w:lang w:eastAsia="zh-CN"/>
        </w:rPr>
        <w:t>onclusion</w:t>
      </w:r>
    </w:p>
    <w:p w14:paraId="1303F493" w14:textId="493DA521" w:rsidR="001273FA" w:rsidRPr="00A50D25" w:rsidRDefault="004B1779" w:rsidP="001273FA">
      <w:pPr>
        <w:rPr>
          <w:b/>
          <w:i/>
        </w:rPr>
      </w:pPr>
      <w:r>
        <w:t>This paper discussed the two questions from RAN2, based on the RAN1 discussion/agreements and the current signaling design from RAN2, which leads to</w:t>
      </w:r>
      <w:r w:rsidR="001273FA" w:rsidRPr="00A50D25">
        <w:t xml:space="preserve"> the following proposal</w:t>
      </w:r>
      <w:r w:rsidR="001252A2">
        <w:t>:</w:t>
      </w:r>
    </w:p>
    <w:p w14:paraId="3D9A4969" w14:textId="026A7DA4" w:rsidR="001273FA" w:rsidRDefault="001273FA" w:rsidP="001273FA">
      <w:pPr>
        <w:pStyle w:val="3GPPAgreements"/>
        <w:numPr>
          <w:ilvl w:val="0"/>
          <w:numId w:val="0"/>
        </w:numPr>
        <w:autoSpaceDE/>
        <w:autoSpaceDN/>
        <w:adjustRightInd/>
        <w:snapToGrid/>
        <w:rPr>
          <w:b/>
          <w:lang w:val="en-GB" w:eastAsia="zh-CN"/>
        </w:rPr>
      </w:pPr>
      <w:r w:rsidRPr="004B1779">
        <w:rPr>
          <w:rFonts w:hint="eastAsia"/>
          <w:b/>
          <w:u w:val="single"/>
          <w:lang w:val="en-GB" w:eastAsia="zh-CN"/>
        </w:rPr>
        <w:t>P</w:t>
      </w:r>
      <w:r w:rsidRPr="004B1779">
        <w:rPr>
          <w:b/>
          <w:u w:val="single"/>
          <w:lang w:val="en-GB" w:eastAsia="zh-CN"/>
        </w:rPr>
        <w:t>roposal</w:t>
      </w:r>
      <w:r w:rsidRPr="006D0269">
        <w:rPr>
          <w:b/>
          <w:lang w:val="en-GB" w:eastAsia="zh-CN"/>
        </w:rPr>
        <w:t xml:space="preserve">: </w:t>
      </w:r>
      <w:r>
        <w:rPr>
          <w:b/>
          <w:lang w:val="en-GB" w:eastAsia="zh-CN"/>
        </w:rPr>
        <w:t>Reply to the two questions to RAN2 as follows.</w:t>
      </w:r>
    </w:p>
    <w:tbl>
      <w:tblPr>
        <w:tblStyle w:val="af1"/>
        <w:tblW w:w="0" w:type="auto"/>
        <w:tblLook w:val="04A0" w:firstRow="1" w:lastRow="0" w:firstColumn="1" w:lastColumn="0" w:noHBand="0" w:noVBand="1"/>
      </w:tblPr>
      <w:tblGrid>
        <w:gridCol w:w="9306"/>
      </w:tblGrid>
      <w:tr w:rsidR="001273FA" w:rsidRPr="004B1779" w14:paraId="13160394" w14:textId="77777777" w:rsidTr="00F342D3">
        <w:tc>
          <w:tcPr>
            <w:tcW w:w="9306" w:type="dxa"/>
          </w:tcPr>
          <w:p w14:paraId="62FF124A" w14:textId="77777777" w:rsidR="001273FA" w:rsidRPr="004B1779" w:rsidRDefault="001273FA" w:rsidP="00F342D3">
            <w:pPr>
              <w:autoSpaceDE/>
              <w:autoSpaceDN/>
              <w:adjustRightInd/>
              <w:snapToGrid/>
              <w:spacing w:beforeLines="50" w:before="120" w:afterLines="50"/>
              <w:jc w:val="left"/>
              <w:rPr>
                <w:rFonts w:ascii="Arial" w:eastAsia="Calibri" w:hAnsi="Arial" w:cs="Arial"/>
                <w:i/>
                <w:sz w:val="20"/>
                <w:szCs w:val="20"/>
                <w:lang w:val="en-GB" w:eastAsia="en-GB"/>
              </w:rPr>
            </w:pPr>
            <w:r w:rsidRPr="004B1779">
              <w:rPr>
                <w:rFonts w:ascii="Arial" w:eastAsia="Calibri" w:hAnsi="Arial" w:cs="Arial"/>
                <w:i/>
                <w:sz w:val="20"/>
                <w:szCs w:val="20"/>
                <w:lang w:val="en-GB" w:eastAsia="en-GB"/>
              </w:rPr>
              <w:t xml:space="preserve">Q1: Is the parameter </w:t>
            </w:r>
            <w:proofErr w:type="spellStart"/>
            <w:r w:rsidRPr="004B1779">
              <w:rPr>
                <w:rFonts w:ascii="Arial" w:eastAsia="Calibri" w:hAnsi="Arial" w:cs="Arial"/>
                <w:i/>
                <w:sz w:val="20"/>
                <w:szCs w:val="20"/>
                <w:lang w:val="en-GB" w:eastAsia="en-GB"/>
              </w:rPr>
              <w:t>startSFN</w:t>
            </w:r>
            <w:proofErr w:type="spellEnd"/>
            <w:r w:rsidRPr="004B1779">
              <w:rPr>
                <w:rFonts w:ascii="Arial" w:eastAsia="Calibri" w:hAnsi="Arial" w:cs="Arial"/>
                <w:i/>
                <w:sz w:val="20"/>
                <w:szCs w:val="20"/>
                <w:lang w:val="en-GB" w:eastAsia="en-GB"/>
              </w:rPr>
              <w:t xml:space="preserve"> needed for the UTW?</w:t>
            </w:r>
          </w:p>
          <w:p w14:paraId="6E6D9638" w14:textId="77777777" w:rsidR="001273FA" w:rsidRPr="004B1779" w:rsidRDefault="001273FA" w:rsidP="00F342D3">
            <w:pPr>
              <w:autoSpaceDE/>
              <w:autoSpaceDN/>
              <w:adjustRightInd/>
              <w:snapToGrid/>
              <w:spacing w:beforeLines="50" w:before="120" w:afterLines="50"/>
              <w:jc w:val="left"/>
              <w:rPr>
                <w:rFonts w:ascii="Arial" w:eastAsiaTheme="minorEastAsia" w:hAnsi="Arial" w:cs="Arial"/>
                <w:i/>
                <w:sz w:val="20"/>
                <w:szCs w:val="20"/>
                <w:lang w:val="en-GB" w:eastAsia="zh-CN"/>
              </w:rPr>
            </w:pPr>
            <w:r w:rsidRPr="004B1779">
              <w:rPr>
                <w:rFonts w:ascii="Arial" w:eastAsiaTheme="minorEastAsia" w:hAnsi="Arial" w:cs="Arial" w:hint="eastAsia"/>
                <w:b/>
                <w:i/>
                <w:sz w:val="20"/>
                <w:szCs w:val="20"/>
                <w:lang w:val="en-GB" w:eastAsia="zh-CN"/>
              </w:rPr>
              <w:t>R</w:t>
            </w:r>
            <w:r w:rsidRPr="004B1779">
              <w:rPr>
                <w:rFonts w:ascii="Arial" w:eastAsiaTheme="minorEastAsia" w:hAnsi="Arial" w:cs="Arial"/>
                <w:b/>
                <w:i/>
                <w:sz w:val="20"/>
                <w:szCs w:val="20"/>
                <w:lang w:val="en-GB" w:eastAsia="zh-CN"/>
              </w:rPr>
              <w:t xml:space="preserve">AN1 reply: </w:t>
            </w:r>
            <w:r w:rsidRPr="004B1779">
              <w:rPr>
                <w:rFonts w:ascii="Arial" w:eastAsiaTheme="minorEastAsia" w:hAnsi="Arial" w:cs="Arial"/>
                <w:i/>
                <w:sz w:val="20"/>
                <w:szCs w:val="20"/>
                <w:lang w:val="en-GB" w:eastAsia="zh-CN"/>
              </w:rPr>
              <w:t xml:space="preserve">No. RAN1 understands the </w:t>
            </w:r>
            <w:proofErr w:type="spellStart"/>
            <w:r w:rsidRPr="004B1779">
              <w:rPr>
                <w:rFonts w:ascii="Arial" w:eastAsiaTheme="minorEastAsia" w:hAnsi="Arial" w:cs="Arial"/>
                <w:i/>
                <w:sz w:val="20"/>
                <w:szCs w:val="20"/>
                <w:lang w:val="en-GB" w:eastAsia="zh-CN"/>
              </w:rPr>
              <w:t>startSFN</w:t>
            </w:r>
            <w:proofErr w:type="spellEnd"/>
            <w:r w:rsidRPr="004B1779">
              <w:rPr>
                <w:rFonts w:ascii="Arial" w:eastAsiaTheme="minorEastAsia" w:hAnsi="Arial" w:cs="Arial"/>
                <w:i/>
                <w:sz w:val="20"/>
                <w:szCs w:val="20"/>
                <w:lang w:val="en-GB" w:eastAsia="zh-CN"/>
              </w:rPr>
              <w:t xml:space="preserve"> is already included in </w:t>
            </w:r>
            <w:proofErr w:type="spellStart"/>
            <w:r w:rsidRPr="004B1779">
              <w:rPr>
                <w:rFonts w:ascii="Arial" w:eastAsiaTheme="minorEastAsia" w:hAnsi="Arial" w:cs="Arial"/>
                <w:i/>
                <w:sz w:val="20"/>
                <w:szCs w:val="20"/>
                <w:lang w:val="en-GB" w:eastAsia="zh-CN"/>
              </w:rPr>
              <w:t>periodicityAndOffset</w:t>
            </w:r>
            <w:proofErr w:type="spellEnd"/>
            <w:r w:rsidRPr="004B1779">
              <w:rPr>
                <w:rFonts w:ascii="Arial" w:eastAsiaTheme="minorEastAsia" w:hAnsi="Arial" w:cs="Arial"/>
                <w:i/>
                <w:sz w:val="20"/>
                <w:szCs w:val="20"/>
                <w:lang w:val="en-GB" w:eastAsia="zh-CN"/>
              </w:rPr>
              <w:t>.</w:t>
            </w:r>
          </w:p>
          <w:p w14:paraId="7D28CD6A" w14:textId="77777777" w:rsidR="001273FA" w:rsidRPr="004B1779" w:rsidRDefault="001273FA" w:rsidP="00F342D3">
            <w:pPr>
              <w:pStyle w:val="3GPPAgreements"/>
              <w:numPr>
                <w:ilvl w:val="0"/>
                <w:numId w:val="0"/>
              </w:numPr>
              <w:autoSpaceDE/>
              <w:autoSpaceDN/>
              <w:adjustRightInd/>
              <w:snapToGrid/>
              <w:spacing w:beforeLines="50" w:before="120" w:afterLines="50"/>
              <w:rPr>
                <w:rFonts w:ascii="Arial" w:eastAsia="Calibri" w:hAnsi="Arial" w:cs="Arial"/>
                <w:i/>
                <w:sz w:val="20"/>
                <w:szCs w:val="20"/>
                <w:lang w:val="en-GB" w:eastAsia="en-GB"/>
              </w:rPr>
            </w:pPr>
            <w:r w:rsidRPr="004B1779">
              <w:rPr>
                <w:rFonts w:ascii="Arial" w:eastAsia="Calibri" w:hAnsi="Arial" w:cs="Arial"/>
                <w:i/>
                <w:sz w:val="20"/>
                <w:szCs w:val="20"/>
                <w:lang w:val="en-GB" w:eastAsia="en-GB"/>
              </w:rPr>
              <w:t>Q2: If answer to Q1 is ‘yes’, how this parameter should be interpreted?</w:t>
            </w:r>
          </w:p>
          <w:p w14:paraId="215D4B14" w14:textId="77777777" w:rsidR="001273FA" w:rsidRPr="004B1779" w:rsidRDefault="001273FA" w:rsidP="00F342D3">
            <w:pPr>
              <w:pStyle w:val="3GPPAgreements"/>
              <w:numPr>
                <w:ilvl w:val="0"/>
                <w:numId w:val="0"/>
              </w:numPr>
              <w:autoSpaceDE/>
              <w:autoSpaceDN/>
              <w:adjustRightInd/>
              <w:snapToGrid/>
              <w:spacing w:beforeLines="50" w:before="120" w:afterLines="50"/>
              <w:rPr>
                <w:i/>
                <w:lang w:val="en-GB" w:eastAsia="zh-CN"/>
              </w:rPr>
            </w:pPr>
            <w:r w:rsidRPr="004B1779">
              <w:rPr>
                <w:rFonts w:ascii="Arial" w:eastAsiaTheme="minorEastAsia" w:hAnsi="Arial" w:cs="Arial" w:hint="eastAsia"/>
                <w:b/>
                <w:i/>
                <w:sz w:val="20"/>
                <w:szCs w:val="20"/>
                <w:lang w:val="en-GB" w:eastAsia="zh-CN"/>
              </w:rPr>
              <w:t>R</w:t>
            </w:r>
            <w:r w:rsidRPr="004B1779">
              <w:rPr>
                <w:rFonts w:ascii="Arial" w:eastAsiaTheme="minorEastAsia" w:hAnsi="Arial" w:cs="Arial"/>
                <w:b/>
                <w:i/>
                <w:sz w:val="20"/>
                <w:szCs w:val="20"/>
                <w:lang w:val="en-GB" w:eastAsia="zh-CN"/>
              </w:rPr>
              <w:t xml:space="preserve">AN1 reply: </w:t>
            </w:r>
            <w:r w:rsidRPr="004B1779">
              <w:rPr>
                <w:rFonts w:ascii="Arial" w:eastAsiaTheme="minorEastAsia" w:hAnsi="Arial" w:cs="Arial"/>
                <w:i/>
                <w:sz w:val="20"/>
                <w:szCs w:val="20"/>
                <w:lang w:val="en-GB" w:eastAsia="zh-CN"/>
              </w:rPr>
              <w:t>Not applicable.</w:t>
            </w:r>
          </w:p>
        </w:tc>
      </w:tr>
    </w:tbl>
    <w:p w14:paraId="4E93F8EA" w14:textId="77777777" w:rsidR="001273FA" w:rsidRPr="00E62B80" w:rsidRDefault="001273FA" w:rsidP="001273FA">
      <w:pPr>
        <w:pStyle w:val="3GPPAgreements"/>
        <w:numPr>
          <w:ilvl w:val="0"/>
          <w:numId w:val="0"/>
        </w:numPr>
        <w:autoSpaceDE/>
        <w:autoSpaceDN/>
        <w:adjustRightInd/>
        <w:snapToGrid/>
        <w:rPr>
          <w:lang w:val="en-GB" w:eastAsia="zh-CN"/>
        </w:rPr>
      </w:pPr>
    </w:p>
    <w:p w14:paraId="4AC13800" w14:textId="528133BF" w:rsidR="000E786F" w:rsidRDefault="00420ADD" w:rsidP="00420ADD">
      <w:pPr>
        <w:pStyle w:val="1"/>
        <w:rPr>
          <w:lang w:eastAsia="zh-CN"/>
        </w:rPr>
      </w:pPr>
      <w:r>
        <w:rPr>
          <w:rFonts w:hint="eastAsia"/>
          <w:lang w:eastAsia="zh-CN"/>
        </w:rPr>
        <w:t>Reference</w:t>
      </w:r>
    </w:p>
    <w:p w14:paraId="794AD1F8" w14:textId="7F32C70C" w:rsidR="002D740A" w:rsidRDefault="002176E8" w:rsidP="002176E8">
      <w:pPr>
        <w:pStyle w:val="af6"/>
        <w:numPr>
          <w:ilvl w:val="0"/>
          <w:numId w:val="39"/>
        </w:numPr>
        <w:ind w:firstLineChars="0"/>
        <w:rPr>
          <w:lang w:eastAsia="zh-CN"/>
        </w:rPr>
      </w:pPr>
      <w:bookmarkStart w:id="4" w:name="_Ref197697092"/>
      <w:r w:rsidRPr="002176E8">
        <w:rPr>
          <w:lang w:eastAsia="zh-CN"/>
        </w:rPr>
        <w:t>R1-2503206</w:t>
      </w:r>
      <w:r>
        <w:rPr>
          <w:lang w:eastAsia="zh-CN"/>
        </w:rPr>
        <w:t xml:space="preserve">, </w:t>
      </w:r>
      <w:r w:rsidR="00C34E98">
        <w:rPr>
          <w:lang w:eastAsia="zh-CN"/>
        </w:rPr>
        <w:t>“</w:t>
      </w:r>
      <w:r w:rsidR="00951EB0">
        <w:rPr>
          <w:lang w:eastAsia="zh-CN"/>
        </w:rPr>
        <w:t>L</w:t>
      </w:r>
      <w:r w:rsidR="00951EB0" w:rsidRPr="00951EB0">
        <w:rPr>
          <w:lang w:eastAsia="zh-CN"/>
        </w:rPr>
        <w:t xml:space="preserve">S on the </w:t>
      </w:r>
      <w:proofErr w:type="spellStart"/>
      <w:r w:rsidR="00951EB0" w:rsidRPr="00951EB0">
        <w:rPr>
          <w:lang w:eastAsia="zh-CN"/>
        </w:rPr>
        <w:t>startSFN</w:t>
      </w:r>
      <w:proofErr w:type="spellEnd"/>
      <w:r w:rsidR="00951EB0" w:rsidRPr="00951EB0">
        <w:rPr>
          <w:lang w:eastAsia="zh-CN"/>
        </w:rPr>
        <w:t xml:space="preserve"> parameter for positioning SRS with TX frequency hopping</w:t>
      </w:r>
      <w:r w:rsidR="00C34E98">
        <w:rPr>
          <w:lang w:eastAsia="zh-CN"/>
        </w:rPr>
        <w:t>”</w:t>
      </w:r>
      <w:r w:rsidR="00C34E98">
        <w:rPr>
          <w:rFonts w:hint="eastAsia"/>
          <w:lang w:eastAsia="zh-CN"/>
        </w:rPr>
        <w:t>,</w:t>
      </w:r>
      <w:r w:rsidR="00316D8E" w:rsidRPr="00316D8E">
        <w:rPr>
          <w:lang w:eastAsia="zh-CN"/>
        </w:rPr>
        <w:t xml:space="preserve"> </w:t>
      </w:r>
      <w:r w:rsidR="00316D8E">
        <w:rPr>
          <w:lang w:eastAsia="zh-CN"/>
        </w:rPr>
        <w:t>RAN1 #121</w:t>
      </w:r>
      <w:r w:rsidR="00C34E98">
        <w:rPr>
          <w:lang w:eastAsia="zh-CN"/>
        </w:rPr>
        <w:t xml:space="preserve">, </w:t>
      </w:r>
      <w:r w:rsidR="00853B88" w:rsidRPr="00853B88">
        <w:rPr>
          <w:lang w:eastAsia="zh-CN"/>
        </w:rPr>
        <w:t>St Julian's, Malta</w:t>
      </w:r>
      <w:r w:rsidR="00853B88">
        <w:rPr>
          <w:lang w:eastAsia="zh-CN"/>
        </w:rPr>
        <w:t xml:space="preserve">, </w:t>
      </w:r>
      <w:r w:rsidR="00897D23" w:rsidRPr="00897D23">
        <w:rPr>
          <w:lang w:eastAsia="zh-CN"/>
        </w:rPr>
        <w:t>May, 2025</w:t>
      </w:r>
      <w:bookmarkEnd w:id="4"/>
    </w:p>
    <w:sectPr w:rsidR="002D740A" w:rsidSect="002176E8">
      <w:pgSz w:w="11907" w:h="16840"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7B4E5" w14:textId="77777777" w:rsidR="002A70DE" w:rsidRDefault="002A70DE">
      <w:r>
        <w:separator/>
      </w:r>
    </w:p>
  </w:endnote>
  <w:endnote w:type="continuationSeparator" w:id="0">
    <w:p w14:paraId="0A5518DC" w14:textId="77777777" w:rsidR="002A70DE" w:rsidRDefault="002A70DE">
      <w:r>
        <w:continuationSeparator/>
      </w:r>
    </w:p>
  </w:endnote>
  <w:endnote w:type="continuationNotice" w:id="1">
    <w:p w14:paraId="18F9391A" w14:textId="77777777" w:rsidR="002A70DE" w:rsidRDefault="002A7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B7DE8" w14:textId="77777777" w:rsidR="002A70DE" w:rsidRDefault="002A70DE">
      <w:r>
        <w:separator/>
      </w:r>
    </w:p>
  </w:footnote>
  <w:footnote w:type="continuationSeparator" w:id="0">
    <w:p w14:paraId="7CCBC7E1" w14:textId="77777777" w:rsidR="002A70DE" w:rsidRDefault="002A70DE">
      <w:r>
        <w:continuationSeparator/>
      </w:r>
    </w:p>
  </w:footnote>
  <w:footnote w:type="continuationNotice" w:id="1">
    <w:p w14:paraId="50D62DF4" w14:textId="77777777" w:rsidR="002A70DE" w:rsidRDefault="002A70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752FE"/>
    <w:multiLevelType w:val="hybridMultilevel"/>
    <w:tmpl w:val="3AD8EB3C"/>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342D11"/>
    <w:multiLevelType w:val="hybridMultilevel"/>
    <w:tmpl w:val="7E006D4A"/>
    <w:lvl w:ilvl="0" w:tplc="14D47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C66C7C"/>
    <w:multiLevelType w:val="hybridMultilevel"/>
    <w:tmpl w:val="47CAA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 w15:restartNumberingAfterBreak="0">
    <w:nsid w:val="2DF97482"/>
    <w:multiLevelType w:val="hybridMultilevel"/>
    <w:tmpl w:val="CE307C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8"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620A98"/>
    <w:multiLevelType w:val="hybridMultilevel"/>
    <w:tmpl w:val="1D44015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4E7A98"/>
    <w:multiLevelType w:val="hybridMultilevel"/>
    <w:tmpl w:val="B70CF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B005C"/>
    <w:multiLevelType w:val="hybridMultilevel"/>
    <w:tmpl w:val="D068CE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0107B1"/>
    <w:multiLevelType w:val="hybridMultilevel"/>
    <w:tmpl w:val="86AC1A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B4466CF"/>
    <w:multiLevelType w:val="hybridMultilevel"/>
    <w:tmpl w:val="DD1AB2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1640F7"/>
    <w:multiLevelType w:val="hybridMultilevel"/>
    <w:tmpl w:val="F6E8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178C8"/>
    <w:multiLevelType w:val="hybridMultilevel"/>
    <w:tmpl w:val="AA5CFFDE"/>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8"/>
  </w:num>
  <w:num w:numId="4">
    <w:abstractNumId w:val="13"/>
  </w:num>
  <w:num w:numId="5">
    <w:abstractNumId w:val="1"/>
  </w:num>
  <w:num w:numId="6">
    <w:abstractNumId w:val="1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3"/>
  </w:num>
  <w:num w:numId="10">
    <w:abstractNumId w:val="28"/>
  </w:num>
  <w:num w:numId="11">
    <w:abstractNumId w:val="4"/>
  </w:num>
  <w:num w:numId="12">
    <w:abstractNumId w:val="22"/>
  </w:num>
  <w:num w:numId="1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7"/>
  </w:num>
  <w:num w:numId="18">
    <w:abstractNumId w:val="19"/>
  </w:num>
  <w:num w:numId="19">
    <w:abstractNumId w:val="10"/>
  </w:num>
  <w:num w:numId="20">
    <w:abstractNumId w:val="23"/>
  </w:num>
  <w:num w:numId="21">
    <w:abstractNumId w:val="28"/>
  </w:num>
  <w:num w:numId="22">
    <w:abstractNumId w:val="4"/>
  </w:num>
  <w:num w:numId="23">
    <w:abstractNumId w:val="22"/>
  </w:num>
  <w:num w:numId="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1"/>
  </w:num>
  <w:num w:numId="27">
    <w:abstractNumId w:val="27"/>
  </w:num>
  <w:num w:numId="28">
    <w:abstractNumId w:val="3"/>
  </w:num>
  <w:num w:numId="29">
    <w:abstractNumId w:val="25"/>
  </w:num>
  <w:num w:numId="30">
    <w:abstractNumId w:val="6"/>
  </w:num>
  <w:num w:numId="31">
    <w:abstractNumId w:val="18"/>
  </w:num>
  <w:num w:numId="32">
    <w:abstractNumId w:val="20"/>
  </w:num>
  <w:num w:numId="33">
    <w:abstractNumId w:val="8"/>
  </w:num>
  <w:num w:numId="34">
    <w:abstractNumId w:val="0"/>
  </w:num>
  <w:num w:numId="35">
    <w:abstractNumId w:val="24"/>
  </w:num>
  <w:num w:numId="36">
    <w:abstractNumId w:val="8"/>
  </w:num>
  <w:num w:numId="37">
    <w:abstractNumId w:val="8"/>
  </w:num>
  <w:num w:numId="38">
    <w:abstractNumId w:val="26"/>
  </w:num>
  <w:num w:numId="39">
    <w:abstractNumId w:val="29"/>
  </w:num>
  <w:num w:numId="40">
    <w:abstractNumId w:val="9"/>
  </w:num>
  <w:num w:numId="41">
    <w:abstractNumId w:val="16"/>
  </w:num>
  <w:num w:numId="4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F2"/>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1C2A"/>
    <w:rsid w:val="00022445"/>
    <w:rsid w:val="00022FFC"/>
    <w:rsid w:val="00023029"/>
    <w:rsid w:val="00023388"/>
    <w:rsid w:val="00023425"/>
    <w:rsid w:val="000241BE"/>
    <w:rsid w:val="000242F2"/>
    <w:rsid w:val="0002542F"/>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0C92"/>
    <w:rsid w:val="00051918"/>
    <w:rsid w:val="00051AA0"/>
    <w:rsid w:val="00052AD2"/>
    <w:rsid w:val="000530DF"/>
    <w:rsid w:val="00053AFF"/>
    <w:rsid w:val="000540A0"/>
    <w:rsid w:val="00054E0C"/>
    <w:rsid w:val="00054FEB"/>
    <w:rsid w:val="0005512F"/>
    <w:rsid w:val="0005541D"/>
    <w:rsid w:val="000565C8"/>
    <w:rsid w:val="00056BE5"/>
    <w:rsid w:val="00056C51"/>
    <w:rsid w:val="0005710C"/>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1DB"/>
    <w:rsid w:val="00080438"/>
    <w:rsid w:val="00081B32"/>
    <w:rsid w:val="00081BBF"/>
    <w:rsid w:val="00081E1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5C0"/>
    <w:rsid w:val="00093697"/>
    <w:rsid w:val="00093D42"/>
    <w:rsid w:val="00093DD0"/>
    <w:rsid w:val="00094A16"/>
    <w:rsid w:val="00094DE6"/>
    <w:rsid w:val="0009606A"/>
    <w:rsid w:val="00096356"/>
    <w:rsid w:val="00096C7B"/>
    <w:rsid w:val="000976FF"/>
    <w:rsid w:val="00097C99"/>
    <w:rsid w:val="000A0F14"/>
    <w:rsid w:val="000A1367"/>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64C8"/>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27"/>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6905"/>
    <w:rsid w:val="000D71E2"/>
    <w:rsid w:val="000D73A5"/>
    <w:rsid w:val="000D73E3"/>
    <w:rsid w:val="000E00CC"/>
    <w:rsid w:val="000E016E"/>
    <w:rsid w:val="000E07D6"/>
    <w:rsid w:val="000E1380"/>
    <w:rsid w:val="000E18DF"/>
    <w:rsid w:val="000E248D"/>
    <w:rsid w:val="000E2E6A"/>
    <w:rsid w:val="000E4B79"/>
    <w:rsid w:val="000E59A0"/>
    <w:rsid w:val="000E62D9"/>
    <w:rsid w:val="000E786F"/>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57B"/>
    <w:rsid w:val="00116751"/>
    <w:rsid w:val="00116C65"/>
    <w:rsid w:val="00117C85"/>
    <w:rsid w:val="00120441"/>
    <w:rsid w:val="00120B13"/>
    <w:rsid w:val="00120FF6"/>
    <w:rsid w:val="0012182E"/>
    <w:rsid w:val="00122519"/>
    <w:rsid w:val="001240DC"/>
    <w:rsid w:val="001242C8"/>
    <w:rsid w:val="00124A90"/>
    <w:rsid w:val="00124D84"/>
    <w:rsid w:val="001250DD"/>
    <w:rsid w:val="001252A2"/>
    <w:rsid w:val="00125733"/>
    <w:rsid w:val="00125E13"/>
    <w:rsid w:val="001263AA"/>
    <w:rsid w:val="001263DA"/>
    <w:rsid w:val="00126ABF"/>
    <w:rsid w:val="001273FA"/>
    <w:rsid w:val="001274AB"/>
    <w:rsid w:val="00130779"/>
    <w:rsid w:val="001307A1"/>
    <w:rsid w:val="001321D3"/>
    <w:rsid w:val="00132A03"/>
    <w:rsid w:val="00132EA8"/>
    <w:rsid w:val="0013315F"/>
    <w:rsid w:val="001332EA"/>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A83"/>
    <w:rsid w:val="00144D8F"/>
    <w:rsid w:val="00145C74"/>
    <w:rsid w:val="001462E9"/>
    <w:rsid w:val="00146E32"/>
    <w:rsid w:val="00150D25"/>
    <w:rsid w:val="00150FBD"/>
    <w:rsid w:val="00151619"/>
    <w:rsid w:val="00151A7D"/>
    <w:rsid w:val="00151E7A"/>
    <w:rsid w:val="00152835"/>
    <w:rsid w:val="001532C5"/>
    <w:rsid w:val="00154C2A"/>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07E"/>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3F5"/>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42"/>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C99"/>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0C9E"/>
    <w:rsid w:val="001C0D61"/>
    <w:rsid w:val="001C1D02"/>
    <w:rsid w:val="001C2378"/>
    <w:rsid w:val="001C2439"/>
    <w:rsid w:val="001C2901"/>
    <w:rsid w:val="001C3EE9"/>
    <w:rsid w:val="001C3FA4"/>
    <w:rsid w:val="001C40F9"/>
    <w:rsid w:val="001C419D"/>
    <w:rsid w:val="001C458B"/>
    <w:rsid w:val="001C5207"/>
    <w:rsid w:val="001C597E"/>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31F"/>
    <w:rsid w:val="001E05C3"/>
    <w:rsid w:val="001E0AD3"/>
    <w:rsid w:val="001E0AEC"/>
    <w:rsid w:val="001E2237"/>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3B69"/>
    <w:rsid w:val="002140E5"/>
    <w:rsid w:val="002140FF"/>
    <w:rsid w:val="0021437E"/>
    <w:rsid w:val="002147FD"/>
    <w:rsid w:val="002158FC"/>
    <w:rsid w:val="00216199"/>
    <w:rsid w:val="002173D2"/>
    <w:rsid w:val="00217546"/>
    <w:rsid w:val="002176E8"/>
    <w:rsid w:val="00220894"/>
    <w:rsid w:val="002220A6"/>
    <w:rsid w:val="002229DA"/>
    <w:rsid w:val="002238D8"/>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398B"/>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67FF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50F"/>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0DE"/>
    <w:rsid w:val="002A773A"/>
    <w:rsid w:val="002B0A7D"/>
    <w:rsid w:val="002B148F"/>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C5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D740A"/>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6D8E"/>
    <w:rsid w:val="00317794"/>
    <w:rsid w:val="003178DA"/>
    <w:rsid w:val="00317DB8"/>
    <w:rsid w:val="00317F7E"/>
    <w:rsid w:val="00320618"/>
    <w:rsid w:val="0032100B"/>
    <w:rsid w:val="0032105B"/>
    <w:rsid w:val="00321569"/>
    <w:rsid w:val="003218F6"/>
    <w:rsid w:val="00321BD7"/>
    <w:rsid w:val="003222A6"/>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37B3"/>
    <w:rsid w:val="0034429B"/>
    <w:rsid w:val="00344866"/>
    <w:rsid w:val="00344C34"/>
    <w:rsid w:val="00344D79"/>
    <w:rsid w:val="003453BB"/>
    <w:rsid w:val="0034554F"/>
    <w:rsid w:val="003459C3"/>
    <w:rsid w:val="0034638C"/>
    <w:rsid w:val="00346F7F"/>
    <w:rsid w:val="00350108"/>
    <w:rsid w:val="00350762"/>
    <w:rsid w:val="003507C4"/>
    <w:rsid w:val="0035165A"/>
    <w:rsid w:val="003519A1"/>
    <w:rsid w:val="00352480"/>
    <w:rsid w:val="003529CA"/>
    <w:rsid w:val="00352CF9"/>
    <w:rsid w:val="003530D2"/>
    <w:rsid w:val="0035319D"/>
    <w:rsid w:val="0035331A"/>
    <w:rsid w:val="003534E1"/>
    <w:rsid w:val="0035448C"/>
    <w:rsid w:val="003547AE"/>
    <w:rsid w:val="003548D8"/>
    <w:rsid w:val="00354FF5"/>
    <w:rsid w:val="003552BB"/>
    <w:rsid w:val="0035531D"/>
    <w:rsid w:val="003554CA"/>
    <w:rsid w:val="00355986"/>
    <w:rsid w:val="00355C52"/>
    <w:rsid w:val="00355E13"/>
    <w:rsid w:val="0035644E"/>
    <w:rsid w:val="00356B04"/>
    <w:rsid w:val="00357CA6"/>
    <w:rsid w:val="00360232"/>
    <w:rsid w:val="003602E0"/>
    <w:rsid w:val="00360D01"/>
    <w:rsid w:val="00362529"/>
    <w:rsid w:val="00362569"/>
    <w:rsid w:val="00362AFB"/>
    <w:rsid w:val="0036364B"/>
    <w:rsid w:val="003636CD"/>
    <w:rsid w:val="003638B3"/>
    <w:rsid w:val="003638C6"/>
    <w:rsid w:val="003638EF"/>
    <w:rsid w:val="0036487C"/>
    <w:rsid w:val="00365411"/>
    <w:rsid w:val="00365611"/>
    <w:rsid w:val="0036589B"/>
    <w:rsid w:val="00365FA2"/>
    <w:rsid w:val="00366C69"/>
    <w:rsid w:val="00367441"/>
    <w:rsid w:val="003675B1"/>
    <w:rsid w:val="0036798F"/>
    <w:rsid w:val="00367B1D"/>
    <w:rsid w:val="00370E4F"/>
    <w:rsid w:val="003711E1"/>
    <w:rsid w:val="00371215"/>
    <w:rsid w:val="0037280E"/>
    <w:rsid w:val="003728B6"/>
    <w:rsid w:val="00372F0D"/>
    <w:rsid w:val="00374059"/>
    <w:rsid w:val="0037535B"/>
    <w:rsid w:val="0037552D"/>
    <w:rsid w:val="003756DB"/>
    <w:rsid w:val="003765EF"/>
    <w:rsid w:val="003770BB"/>
    <w:rsid w:val="0037771A"/>
    <w:rsid w:val="003777CE"/>
    <w:rsid w:val="00377F21"/>
    <w:rsid w:val="00380057"/>
    <w:rsid w:val="003802DC"/>
    <w:rsid w:val="00380E4E"/>
    <w:rsid w:val="00380E91"/>
    <w:rsid w:val="00380FBF"/>
    <w:rsid w:val="0038146F"/>
    <w:rsid w:val="003822D5"/>
    <w:rsid w:val="00382A43"/>
    <w:rsid w:val="00382CF3"/>
    <w:rsid w:val="00382D60"/>
    <w:rsid w:val="00382F29"/>
    <w:rsid w:val="003839F1"/>
    <w:rsid w:val="00383A14"/>
    <w:rsid w:val="00383C8D"/>
    <w:rsid w:val="003842CE"/>
    <w:rsid w:val="003852FB"/>
    <w:rsid w:val="00385341"/>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6BD8"/>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0F3F"/>
    <w:rsid w:val="003E14FC"/>
    <w:rsid w:val="003E1BE4"/>
    <w:rsid w:val="003E2976"/>
    <w:rsid w:val="003E3B08"/>
    <w:rsid w:val="003E4858"/>
    <w:rsid w:val="003E4B31"/>
    <w:rsid w:val="003E53AD"/>
    <w:rsid w:val="003E6316"/>
    <w:rsid w:val="003E6884"/>
    <w:rsid w:val="003E6AC5"/>
    <w:rsid w:val="003E784F"/>
    <w:rsid w:val="003F0096"/>
    <w:rsid w:val="003F0850"/>
    <w:rsid w:val="003F09D3"/>
    <w:rsid w:val="003F0D12"/>
    <w:rsid w:val="003F160C"/>
    <w:rsid w:val="003F16B6"/>
    <w:rsid w:val="003F20F1"/>
    <w:rsid w:val="003F324F"/>
    <w:rsid w:val="003F33BC"/>
    <w:rsid w:val="003F3D4E"/>
    <w:rsid w:val="003F4457"/>
    <w:rsid w:val="003F477E"/>
    <w:rsid w:val="003F4CED"/>
    <w:rsid w:val="003F5DAF"/>
    <w:rsid w:val="003F6CD2"/>
    <w:rsid w:val="003F7410"/>
    <w:rsid w:val="003F75C1"/>
    <w:rsid w:val="003F788D"/>
    <w:rsid w:val="00400F7B"/>
    <w:rsid w:val="0040126E"/>
    <w:rsid w:val="00401FFE"/>
    <w:rsid w:val="004020D4"/>
    <w:rsid w:val="004021B6"/>
    <w:rsid w:val="00403E48"/>
    <w:rsid w:val="00404235"/>
    <w:rsid w:val="00404519"/>
    <w:rsid w:val="004047C4"/>
    <w:rsid w:val="004049D2"/>
    <w:rsid w:val="00405607"/>
    <w:rsid w:val="0040570B"/>
    <w:rsid w:val="00405EDB"/>
    <w:rsid w:val="00405FB1"/>
    <w:rsid w:val="00406460"/>
    <w:rsid w:val="004065B4"/>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ADD"/>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21B2"/>
    <w:rsid w:val="004330DF"/>
    <w:rsid w:val="004330F4"/>
    <w:rsid w:val="00433590"/>
    <w:rsid w:val="0043393D"/>
    <w:rsid w:val="00433A5F"/>
    <w:rsid w:val="004344C7"/>
    <w:rsid w:val="00434B20"/>
    <w:rsid w:val="00435274"/>
    <w:rsid w:val="004352AD"/>
    <w:rsid w:val="0043545D"/>
    <w:rsid w:val="00435FE2"/>
    <w:rsid w:val="004362E4"/>
    <w:rsid w:val="00436D65"/>
    <w:rsid w:val="00436E2F"/>
    <w:rsid w:val="00436EAB"/>
    <w:rsid w:val="00437D08"/>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36B"/>
    <w:rsid w:val="0045156C"/>
    <w:rsid w:val="00451A0F"/>
    <w:rsid w:val="00451C7E"/>
    <w:rsid w:val="00452640"/>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022"/>
    <w:rsid w:val="00470613"/>
    <w:rsid w:val="0047083E"/>
    <w:rsid w:val="00470ACD"/>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264"/>
    <w:rsid w:val="004955BC"/>
    <w:rsid w:val="00495D63"/>
    <w:rsid w:val="0049648F"/>
    <w:rsid w:val="00496606"/>
    <w:rsid w:val="00496BCA"/>
    <w:rsid w:val="00496F05"/>
    <w:rsid w:val="00497232"/>
    <w:rsid w:val="00497370"/>
    <w:rsid w:val="004A008E"/>
    <w:rsid w:val="004A0BCF"/>
    <w:rsid w:val="004A0F39"/>
    <w:rsid w:val="004A1926"/>
    <w:rsid w:val="004A251F"/>
    <w:rsid w:val="004A3142"/>
    <w:rsid w:val="004A3BF1"/>
    <w:rsid w:val="004A3E42"/>
    <w:rsid w:val="004A4715"/>
    <w:rsid w:val="004A4FD1"/>
    <w:rsid w:val="004A5046"/>
    <w:rsid w:val="004A565E"/>
    <w:rsid w:val="004A5767"/>
    <w:rsid w:val="004A5DF3"/>
    <w:rsid w:val="004A6134"/>
    <w:rsid w:val="004A7092"/>
    <w:rsid w:val="004A7158"/>
    <w:rsid w:val="004A76B4"/>
    <w:rsid w:val="004A770F"/>
    <w:rsid w:val="004B0C06"/>
    <w:rsid w:val="004B1779"/>
    <w:rsid w:val="004B1A99"/>
    <w:rsid w:val="004B20B8"/>
    <w:rsid w:val="004B4663"/>
    <w:rsid w:val="004B49E6"/>
    <w:rsid w:val="004B4D69"/>
    <w:rsid w:val="004B6A7C"/>
    <w:rsid w:val="004B733C"/>
    <w:rsid w:val="004C000D"/>
    <w:rsid w:val="004C01A8"/>
    <w:rsid w:val="004C0694"/>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113"/>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6A02"/>
    <w:rsid w:val="005173A7"/>
    <w:rsid w:val="0051767C"/>
    <w:rsid w:val="005177E1"/>
    <w:rsid w:val="005206E4"/>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0E6F"/>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A9E"/>
    <w:rsid w:val="00580E48"/>
    <w:rsid w:val="00580F0A"/>
    <w:rsid w:val="00581246"/>
    <w:rsid w:val="00581431"/>
    <w:rsid w:val="00581618"/>
    <w:rsid w:val="00581F1A"/>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297"/>
    <w:rsid w:val="00590469"/>
    <w:rsid w:val="005906AD"/>
    <w:rsid w:val="00590C69"/>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526"/>
    <w:rsid w:val="005A494A"/>
    <w:rsid w:val="005A4960"/>
    <w:rsid w:val="005A54BA"/>
    <w:rsid w:val="005A57A1"/>
    <w:rsid w:val="005A59D1"/>
    <w:rsid w:val="005A64DF"/>
    <w:rsid w:val="005A66F0"/>
    <w:rsid w:val="005A69D8"/>
    <w:rsid w:val="005A6CAB"/>
    <w:rsid w:val="005A7D5F"/>
    <w:rsid w:val="005B0542"/>
    <w:rsid w:val="005B0FD2"/>
    <w:rsid w:val="005B18F3"/>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1AD"/>
    <w:rsid w:val="005D55BA"/>
    <w:rsid w:val="005D5ADB"/>
    <w:rsid w:val="005D5EDC"/>
    <w:rsid w:val="005D648A"/>
    <w:rsid w:val="005D7BC2"/>
    <w:rsid w:val="005D7E0D"/>
    <w:rsid w:val="005E0ADE"/>
    <w:rsid w:val="005E15BC"/>
    <w:rsid w:val="005E16A4"/>
    <w:rsid w:val="005E1C04"/>
    <w:rsid w:val="005E234A"/>
    <w:rsid w:val="005E2A5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0F5F"/>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1C3D"/>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26C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23B"/>
    <w:rsid w:val="006C4516"/>
    <w:rsid w:val="006C455E"/>
    <w:rsid w:val="006C525E"/>
    <w:rsid w:val="006C5958"/>
    <w:rsid w:val="006C5B4F"/>
    <w:rsid w:val="006C5F76"/>
    <w:rsid w:val="006C6089"/>
    <w:rsid w:val="006C643C"/>
    <w:rsid w:val="006C6915"/>
    <w:rsid w:val="006C6E3A"/>
    <w:rsid w:val="006C6FD7"/>
    <w:rsid w:val="006C7EFC"/>
    <w:rsid w:val="006D00DB"/>
    <w:rsid w:val="006D0269"/>
    <w:rsid w:val="006D0361"/>
    <w:rsid w:val="006D05E5"/>
    <w:rsid w:val="006D09E7"/>
    <w:rsid w:val="006D16B0"/>
    <w:rsid w:val="006D2182"/>
    <w:rsid w:val="006D2444"/>
    <w:rsid w:val="006D254B"/>
    <w:rsid w:val="006D289B"/>
    <w:rsid w:val="006D31FA"/>
    <w:rsid w:val="006D3512"/>
    <w:rsid w:val="006D3BE1"/>
    <w:rsid w:val="006D48FC"/>
    <w:rsid w:val="006D4B02"/>
    <w:rsid w:val="006D586A"/>
    <w:rsid w:val="006D62BC"/>
    <w:rsid w:val="006D6450"/>
    <w:rsid w:val="006D6939"/>
    <w:rsid w:val="006D6ADA"/>
    <w:rsid w:val="006D7253"/>
    <w:rsid w:val="006D7EB0"/>
    <w:rsid w:val="006E0138"/>
    <w:rsid w:val="006E0272"/>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4179"/>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079A2"/>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9AB"/>
    <w:rsid w:val="00755A1F"/>
    <w:rsid w:val="00755DB1"/>
    <w:rsid w:val="007574FC"/>
    <w:rsid w:val="00757CEE"/>
    <w:rsid w:val="00760975"/>
    <w:rsid w:val="00760C41"/>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0A6"/>
    <w:rsid w:val="007E3B31"/>
    <w:rsid w:val="007E4C88"/>
    <w:rsid w:val="007E585E"/>
    <w:rsid w:val="007E750A"/>
    <w:rsid w:val="007E7DDF"/>
    <w:rsid w:val="007F11C8"/>
    <w:rsid w:val="007F1CFB"/>
    <w:rsid w:val="007F1E15"/>
    <w:rsid w:val="007F1F49"/>
    <w:rsid w:val="007F220B"/>
    <w:rsid w:val="007F2239"/>
    <w:rsid w:val="007F257D"/>
    <w:rsid w:val="007F27DD"/>
    <w:rsid w:val="007F49E9"/>
    <w:rsid w:val="007F6880"/>
    <w:rsid w:val="007F715D"/>
    <w:rsid w:val="007F76B4"/>
    <w:rsid w:val="007F7EB5"/>
    <w:rsid w:val="008001B4"/>
    <w:rsid w:val="00800278"/>
    <w:rsid w:val="00800769"/>
    <w:rsid w:val="00800ED2"/>
    <w:rsid w:val="00802E74"/>
    <w:rsid w:val="00803085"/>
    <w:rsid w:val="00803292"/>
    <w:rsid w:val="008039F5"/>
    <w:rsid w:val="00804B92"/>
    <w:rsid w:val="00804E21"/>
    <w:rsid w:val="00805092"/>
    <w:rsid w:val="008051F2"/>
    <w:rsid w:val="00806AAF"/>
    <w:rsid w:val="008070AC"/>
    <w:rsid w:val="00807A60"/>
    <w:rsid w:val="008101FD"/>
    <w:rsid w:val="00810624"/>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2B1"/>
    <w:rsid w:val="00840607"/>
    <w:rsid w:val="00841CD2"/>
    <w:rsid w:val="00842A60"/>
    <w:rsid w:val="00842B77"/>
    <w:rsid w:val="00842CD5"/>
    <w:rsid w:val="00842E30"/>
    <w:rsid w:val="0084309F"/>
    <w:rsid w:val="0084326A"/>
    <w:rsid w:val="00844474"/>
    <w:rsid w:val="00844964"/>
    <w:rsid w:val="00844CAD"/>
    <w:rsid w:val="008453FE"/>
    <w:rsid w:val="00845A52"/>
    <w:rsid w:val="00845C12"/>
    <w:rsid w:val="008462E8"/>
    <w:rsid w:val="008469D9"/>
    <w:rsid w:val="00846DC0"/>
    <w:rsid w:val="008474A7"/>
    <w:rsid w:val="00847BD2"/>
    <w:rsid w:val="008506B6"/>
    <w:rsid w:val="00850AE0"/>
    <w:rsid w:val="008524D2"/>
    <w:rsid w:val="00852E19"/>
    <w:rsid w:val="00853B88"/>
    <w:rsid w:val="008548F0"/>
    <w:rsid w:val="008565C3"/>
    <w:rsid w:val="00856833"/>
    <w:rsid w:val="00856840"/>
    <w:rsid w:val="00857860"/>
    <w:rsid w:val="00860185"/>
    <w:rsid w:val="0086087C"/>
    <w:rsid w:val="00860D1A"/>
    <w:rsid w:val="00860D8E"/>
    <w:rsid w:val="008625C8"/>
    <w:rsid w:val="0086275E"/>
    <w:rsid w:val="0086350C"/>
    <w:rsid w:val="00864440"/>
    <w:rsid w:val="00864967"/>
    <w:rsid w:val="00864D76"/>
    <w:rsid w:val="008650FC"/>
    <w:rsid w:val="008657F2"/>
    <w:rsid w:val="008663FA"/>
    <w:rsid w:val="00866EB3"/>
    <w:rsid w:val="0086701A"/>
    <w:rsid w:val="00867213"/>
    <w:rsid w:val="00867BD2"/>
    <w:rsid w:val="008701FC"/>
    <w:rsid w:val="008706B4"/>
    <w:rsid w:val="00871098"/>
    <w:rsid w:val="008712FD"/>
    <w:rsid w:val="008716A1"/>
    <w:rsid w:val="00872D3F"/>
    <w:rsid w:val="008733E4"/>
    <w:rsid w:val="00873F15"/>
    <w:rsid w:val="00874096"/>
    <w:rsid w:val="00874502"/>
    <w:rsid w:val="00874690"/>
    <w:rsid w:val="00874E08"/>
    <w:rsid w:val="008751A3"/>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97D23"/>
    <w:rsid w:val="008A017B"/>
    <w:rsid w:val="008A0AB2"/>
    <w:rsid w:val="008A0CFC"/>
    <w:rsid w:val="008A12FE"/>
    <w:rsid w:val="008A1AFC"/>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68"/>
    <w:rsid w:val="009204C5"/>
    <w:rsid w:val="00920E2F"/>
    <w:rsid w:val="0092180D"/>
    <w:rsid w:val="009232C9"/>
    <w:rsid w:val="00923608"/>
    <w:rsid w:val="009238E5"/>
    <w:rsid w:val="00923F12"/>
    <w:rsid w:val="00923F3A"/>
    <w:rsid w:val="00924FF8"/>
    <w:rsid w:val="0092504C"/>
    <w:rsid w:val="00925BA8"/>
    <w:rsid w:val="0092687B"/>
    <w:rsid w:val="00926DA7"/>
    <w:rsid w:val="00927BA8"/>
    <w:rsid w:val="00927F8B"/>
    <w:rsid w:val="0093094D"/>
    <w:rsid w:val="009309CF"/>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3D7F"/>
    <w:rsid w:val="0094423D"/>
    <w:rsid w:val="00944C15"/>
    <w:rsid w:val="00945180"/>
    <w:rsid w:val="0094538B"/>
    <w:rsid w:val="0094590C"/>
    <w:rsid w:val="00946355"/>
    <w:rsid w:val="009468B7"/>
    <w:rsid w:val="0094724E"/>
    <w:rsid w:val="00947973"/>
    <w:rsid w:val="00947BE6"/>
    <w:rsid w:val="00947F7D"/>
    <w:rsid w:val="0095048D"/>
    <w:rsid w:val="00951ADB"/>
    <w:rsid w:val="00951EB0"/>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1B2B"/>
    <w:rsid w:val="00961D3C"/>
    <w:rsid w:val="00962BA1"/>
    <w:rsid w:val="0096328C"/>
    <w:rsid w:val="009644B1"/>
    <w:rsid w:val="009656C1"/>
    <w:rsid w:val="009657F1"/>
    <w:rsid w:val="0096625D"/>
    <w:rsid w:val="00966724"/>
    <w:rsid w:val="00967B42"/>
    <w:rsid w:val="009709F8"/>
    <w:rsid w:val="00970F84"/>
    <w:rsid w:val="00972929"/>
    <w:rsid w:val="00972F91"/>
    <w:rsid w:val="00973579"/>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666"/>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4CE"/>
    <w:rsid w:val="009A4869"/>
    <w:rsid w:val="009A48C7"/>
    <w:rsid w:val="009A683D"/>
    <w:rsid w:val="009A6A6B"/>
    <w:rsid w:val="009A6A78"/>
    <w:rsid w:val="009A749A"/>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66C"/>
    <w:rsid w:val="00A01F17"/>
    <w:rsid w:val="00A022A5"/>
    <w:rsid w:val="00A02C84"/>
    <w:rsid w:val="00A036CD"/>
    <w:rsid w:val="00A03A22"/>
    <w:rsid w:val="00A04634"/>
    <w:rsid w:val="00A0483A"/>
    <w:rsid w:val="00A06077"/>
    <w:rsid w:val="00A06119"/>
    <w:rsid w:val="00A06682"/>
    <w:rsid w:val="00A06C78"/>
    <w:rsid w:val="00A07A48"/>
    <w:rsid w:val="00A104EB"/>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2862"/>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1C9"/>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D63"/>
    <w:rsid w:val="00A87797"/>
    <w:rsid w:val="00A8790A"/>
    <w:rsid w:val="00A90E72"/>
    <w:rsid w:val="00A918D4"/>
    <w:rsid w:val="00A92080"/>
    <w:rsid w:val="00A922A2"/>
    <w:rsid w:val="00A9327B"/>
    <w:rsid w:val="00A93B69"/>
    <w:rsid w:val="00A93D59"/>
    <w:rsid w:val="00A94663"/>
    <w:rsid w:val="00A94983"/>
    <w:rsid w:val="00A95D61"/>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A7E9C"/>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B75EC"/>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81D"/>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3F"/>
    <w:rsid w:val="00AE21A6"/>
    <w:rsid w:val="00AE22F2"/>
    <w:rsid w:val="00AE29FC"/>
    <w:rsid w:val="00AE2CFC"/>
    <w:rsid w:val="00AE2F3F"/>
    <w:rsid w:val="00AE3B4E"/>
    <w:rsid w:val="00AE59EC"/>
    <w:rsid w:val="00AE62FB"/>
    <w:rsid w:val="00AE67B3"/>
    <w:rsid w:val="00AE7864"/>
    <w:rsid w:val="00AE7949"/>
    <w:rsid w:val="00AF1ECB"/>
    <w:rsid w:val="00AF25D5"/>
    <w:rsid w:val="00AF2FA9"/>
    <w:rsid w:val="00AF3DBB"/>
    <w:rsid w:val="00AF44FF"/>
    <w:rsid w:val="00AF4581"/>
    <w:rsid w:val="00AF5175"/>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2A6"/>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36ED"/>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84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36A9"/>
    <w:rsid w:val="00B54ACC"/>
    <w:rsid w:val="00B54DCB"/>
    <w:rsid w:val="00B55AC2"/>
    <w:rsid w:val="00B560C9"/>
    <w:rsid w:val="00B56533"/>
    <w:rsid w:val="00B5679B"/>
    <w:rsid w:val="00B56CFC"/>
    <w:rsid w:val="00B57294"/>
    <w:rsid w:val="00B57463"/>
    <w:rsid w:val="00B5753B"/>
    <w:rsid w:val="00B57777"/>
    <w:rsid w:val="00B57A17"/>
    <w:rsid w:val="00B57C8C"/>
    <w:rsid w:val="00B6096C"/>
    <w:rsid w:val="00B61059"/>
    <w:rsid w:val="00B61251"/>
    <w:rsid w:val="00B6137B"/>
    <w:rsid w:val="00B617D5"/>
    <w:rsid w:val="00B61BE2"/>
    <w:rsid w:val="00B6266F"/>
    <w:rsid w:val="00B62E0B"/>
    <w:rsid w:val="00B63C32"/>
    <w:rsid w:val="00B63C34"/>
    <w:rsid w:val="00B64434"/>
    <w:rsid w:val="00B64AF9"/>
    <w:rsid w:val="00B64CDA"/>
    <w:rsid w:val="00B65187"/>
    <w:rsid w:val="00B66916"/>
    <w:rsid w:val="00B66B89"/>
    <w:rsid w:val="00B711CE"/>
    <w:rsid w:val="00B71D46"/>
    <w:rsid w:val="00B71DC8"/>
    <w:rsid w:val="00B733F0"/>
    <w:rsid w:val="00B73EEF"/>
    <w:rsid w:val="00B746C6"/>
    <w:rsid w:val="00B74790"/>
    <w:rsid w:val="00B75590"/>
    <w:rsid w:val="00B7604C"/>
    <w:rsid w:val="00B7652C"/>
    <w:rsid w:val="00B766BF"/>
    <w:rsid w:val="00B76C47"/>
    <w:rsid w:val="00B76FA6"/>
    <w:rsid w:val="00B77443"/>
    <w:rsid w:val="00B776DF"/>
    <w:rsid w:val="00B805D5"/>
    <w:rsid w:val="00B80910"/>
    <w:rsid w:val="00B80E33"/>
    <w:rsid w:val="00B818F4"/>
    <w:rsid w:val="00B81AE0"/>
    <w:rsid w:val="00B81BC9"/>
    <w:rsid w:val="00B8222F"/>
    <w:rsid w:val="00B82615"/>
    <w:rsid w:val="00B83444"/>
    <w:rsid w:val="00B836ED"/>
    <w:rsid w:val="00B83950"/>
    <w:rsid w:val="00B8415E"/>
    <w:rsid w:val="00B853BE"/>
    <w:rsid w:val="00B86476"/>
    <w:rsid w:val="00B8675A"/>
    <w:rsid w:val="00B86A3D"/>
    <w:rsid w:val="00B86AC3"/>
    <w:rsid w:val="00B875C7"/>
    <w:rsid w:val="00B87ADF"/>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7DF"/>
    <w:rsid w:val="00BB2BE9"/>
    <w:rsid w:val="00BB2FD3"/>
    <w:rsid w:val="00BB2FDF"/>
    <w:rsid w:val="00BB2FFF"/>
    <w:rsid w:val="00BB4652"/>
    <w:rsid w:val="00BB50D9"/>
    <w:rsid w:val="00BB510A"/>
    <w:rsid w:val="00BB5C0F"/>
    <w:rsid w:val="00BB5FCB"/>
    <w:rsid w:val="00BB604B"/>
    <w:rsid w:val="00BB60BF"/>
    <w:rsid w:val="00BB7AB5"/>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24"/>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6D08"/>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4C35"/>
    <w:rsid w:val="00C05BEC"/>
    <w:rsid w:val="00C06E7D"/>
    <w:rsid w:val="00C07667"/>
    <w:rsid w:val="00C108DD"/>
    <w:rsid w:val="00C1112B"/>
    <w:rsid w:val="00C117FC"/>
    <w:rsid w:val="00C11A88"/>
    <w:rsid w:val="00C12012"/>
    <w:rsid w:val="00C12874"/>
    <w:rsid w:val="00C12BC1"/>
    <w:rsid w:val="00C13BDA"/>
    <w:rsid w:val="00C13FFD"/>
    <w:rsid w:val="00C14632"/>
    <w:rsid w:val="00C16972"/>
    <w:rsid w:val="00C16C30"/>
    <w:rsid w:val="00C16C55"/>
    <w:rsid w:val="00C2044F"/>
    <w:rsid w:val="00C2083F"/>
    <w:rsid w:val="00C20A00"/>
    <w:rsid w:val="00C20E9D"/>
    <w:rsid w:val="00C21337"/>
    <w:rsid w:val="00C21673"/>
    <w:rsid w:val="00C21C7A"/>
    <w:rsid w:val="00C224E2"/>
    <w:rsid w:val="00C226AE"/>
    <w:rsid w:val="00C22B57"/>
    <w:rsid w:val="00C23130"/>
    <w:rsid w:val="00C23799"/>
    <w:rsid w:val="00C23C98"/>
    <w:rsid w:val="00C24CA7"/>
    <w:rsid w:val="00C2528E"/>
    <w:rsid w:val="00C255A5"/>
    <w:rsid w:val="00C2584B"/>
    <w:rsid w:val="00C25942"/>
    <w:rsid w:val="00C25DD9"/>
    <w:rsid w:val="00C25E02"/>
    <w:rsid w:val="00C2663F"/>
    <w:rsid w:val="00C26DB8"/>
    <w:rsid w:val="00C311E1"/>
    <w:rsid w:val="00C320B7"/>
    <w:rsid w:val="00C33654"/>
    <w:rsid w:val="00C3400F"/>
    <w:rsid w:val="00C3421D"/>
    <w:rsid w:val="00C34B64"/>
    <w:rsid w:val="00C34C36"/>
    <w:rsid w:val="00C34E98"/>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2DAC"/>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037"/>
    <w:rsid w:val="00C542D4"/>
    <w:rsid w:val="00C54C52"/>
    <w:rsid w:val="00C54D71"/>
    <w:rsid w:val="00C54F9F"/>
    <w:rsid w:val="00C5609F"/>
    <w:rsid w:val="00C563F5"/>
    <w:rsid w:val="00C56B4E"/>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305"/>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5BCB"/>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8F4"/>
    <w:rsid w:val="00CB4D2F"/>
    <w:rsid w:val="00CB4E76"/>
    <w:rsid w:val="00CB51C6"/>
    <w:rsid w:val="00CB546A"/>
    <w:rsid w:val="00CB5A3C"/>
    <w:rsid w:val="00CB5B1E"/>
    <w:rsid w:val="00CB5B85"/>
    <w:rsid w:val="00CB6A56"/>
    <w:rsid w:val="00CB70A2"/>
    <w:rsid w:val="00CB7261"/>
    <w:rsid w:val="00CB787A"/>
    <w:rsid w:val="00CC0880"/>
    <w:rsid w:val="00CC0C4A"/>
    <w:rsid w:val="00CC17F0"/>
    <w:rsid w:val="00CC1853"/>
    <w:rsid w:val="00CC1FAE"/>
    <w:rsid w:val="00CC32EF"/>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4C85"/>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302"/>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984"/>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5B"/>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90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6AE6"/>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6110"/>
    <w:rsid w:val="00DB7094"/>
    <w:rsid w:val="00DB7D85"/>
    <w:rsid w:val="00DC0AEF"/>
    <w:rsid w:val="00DC0E9C"/>
    <w:rsid w:val="00DC10E2"/>
    <w:rsid w:val="00DC1327"/>
    <w:rsid w:val="00DC1350"/>
    <w:rsid w:val="00DC2CA1"/>
    <w:rsid w:val="00DC2E31"/>
    <w:rsid w:val="00DC3004"/>
    <w:rsid w:val="00DC3237"/>
    <w:rsid w:val="00DC3F60"/>
    <w:rsid w:val="00DC41A4"/>
    <w:rsid w:val="00DC486B"/>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9A3"/>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320B"/>
    <w:rsid w:val="00DE4331"/>
    <w:rsid w:val="00DE52E3"/>
    <w:rsid w:val="00DE534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8F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387"/>
    <w:rsid w:val="00E04577"/>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13F"/>
    <w:rsid w:val="00E20F79"/>
    <w:rsid w:val="00E20FD6"/>
    <w:rsid w:val="00E21278"/>
    <w:rsid w:val="00E226B0"/>
    <w:rsid w:val="00E22CCD"/>
    <w:rsid w:val="00E235C9"/>
    <w:rsid w:val="00E23A11"/>
    <w:rsid w:val="00E23C60"/>
    <w:rsid w:val="00E23FB7"/>
    <w:rsid w:val="00E24A27"/>
    <w:rsid w:val="00E24E4E"/>
    <w:rsid w:val="00E25F89"/>
    <w:rsid w:val="00E2745F"/>
    <w:rsid w:val="00E3000C"/>
    <w:rsid w:val="00E318FE"/>
    <w:rsid w:val="00E323D5"/>
    <w:rsid w:val="00E32D62"/>
    <w:rsid w:val="00E339DC"/>
    <w:rsid w:val="00E33E15"/>
    <w:rsid w:val="00E33E17"/>
    <w:rsid w:val="00E35210"/>
    <w:rsid w:val="00E358C7"/>
    <w:rsid w:val="00E361B8"/>
    <w:rsid w:val="00E36A1B"/>
    <w:rsid w:val="00E3727A"/>
    <w:rsid w:val="00E40218"/>
    <w:rsid w:val="00E409A3"/>
    <w:rsid w:val="00E429ED"/>
    <w:rsid w:val="00E43F37"/>
    <w:rsid w:val="00E450ED"/>
    <w:rsid w:val="00E46E6D"/>
    <w:rsid w:val="00E471FF"/>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2B80"/>
    <w:rsid w:val="00E64424"/>
    <w:rsid w:val="00E64575"/>
    <w:rsid w:val="00E64C99"/>
    <w:rsid w:val="00E64CD3"/>
    <w:rsid w:val="00E64F85"/>
    <w:rsid w:val="00E65767"/>
    <w:rsid w:val="00E657A4"/>
    <w:rsid w:val="00E671C9"/>
    <w:rsid w:val="00E6743F"/>
    <w:rsid w:val="00E6758E"/>
    <w:rsid w:val="00E67E23"/>
    <w:rsid w:val="00E67E78"/>
    <w:rsid w:val="00E70016"/>
    <w:rsid w:val="00E70659"/>
    <w:rsid w:val="00E70BC7"/>
    <w:rsid w:val="00E70FBC"/>
    <w:rsid w:val="00E72B7E"/>
    <w:rsid w:val="00E72C01"/>
    <w:rsid w:val="00E736A2"/>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3E5A"/>
    <w:rsid w:val="00E84FEC"/>
    <w:rsid w:val="00E8519F"/>
    <w:rsid w:val="00E853A8"/>
    <w:rsid w:val="00E85A3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ADD"/>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08A"/>
    <w:rsid w:val="00F301C2"/>
    <w:rsid w:val="00F302E1"/>
    <w:rsid w:val="00F30443"/>
    <w:rsid w:val="00F310BE"/>
    <w:rsid w:val="00F31B22"/>
    <w:rsid w:val="00F31B49"/>
    <w:rsid w:val="00F32F56"/>
    <w:rsid w:val="00F33304"/>
    <w:rsid w:val="00F33D4F"/>
    <w:rsid w:val="00F33FDA"/>
    <w:rsid w:val="00F34CD6"/>
    <w:rsid w:val="00F34E12"/>
    <w:rsid w:val="00F35761"/>
    <w:rsid w:val="00F35873"/>
    <w:rsid w:val="00F35920"/>
    <w:rsid w:val="00F35BDA"/>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01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55F"/>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017"/>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43B"/>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6D2F"/>
    <w:rsid w:val="00F97604"/>
    <w:rsid w:val="00F97908"/>
    <w:rsid w:val="00F97B2B"/>
    <w:rsid w:val="00F97B43"/>
    <w:rsid w:val="00F97DB2"/>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B72D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1FB9"/>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1C7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273FA"/>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pPr>
      <w:keepNext/>
      <w:numPr>
        <w:numId w:val="2"/>
      </w:numPr>
      <w:spacing w:before="120"/>
      <w:outlineLvl w:val="0"/>
    </w:pPr>
    <w:rPr>
      <w:b/>
      <w:bCs/>
      <w:sz w:val="28"/>
      <w:szCs w:val="28"/>
    </w:rPr>
  </w:style>
  <w:style w:type="paragraph" w:styleId="2">
    <w:name w:val="heading 2"/>
    <w:aliases w:val="DO NOT USE_h2,h2,h21,H2,Head2A,2,UNDERRUBRIK 1-2,Header 2,Header2,22,heading2,2nd level,H21,H22,H23,H24,H25,R2,E2,†berschrift 2,õberschrift 2"/>
    <w:basedOn w:val="a0"/>
    <w:next w:val="a0"/>
    <w:link w:val="20"/>
    <w:qFormat/>
    <w:pPr>
      <w:keepNext/>
      <w:numPr>
        <w:ilvl w:val="1"/>
        <w:numId w:val="2"/>
      </w:numPr>
      <w:spacing w:before="120"/>
      <w:outlineLvl w:val="1"/>
    </w:pPr>
    <w:rPr>
      <w:b/>
      <w:bCs/>
      <w:sz w:val="24"/>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
    <w:basedOn w:val="a0"/>
    <w:next w:val="a0"/>
    <w:uiPriority w:val="99"/>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0"/>
    <w:next w:val="a0"/>
    <w:link w:val="60"/>
    <w:uiPriority w:val="9"/>
    <w:qFormat/>
    <w:pPr>
      <w:numPr>
        <w:ilvl w:val="5"/>
        <w:numId w:val="2"/>
      </w:numPr>
      <w:spacing w:before="240" w:after="60"/>
      <w:outlineLvl w:val="5"/>
    </w:pPr>
    <w:rPr>
      <w:b/>
      <w:bCs/>
    </w:rPr>
  </w:style>
  <w:style w:type="paragraph" w:styleId="7">
    <w:name w:val="heading 7"/>
    <w:aliases w:val="table,st,h7"/>
    <w:basedOn w:val="a0"/>
    <w:next w:val="a0"/>
    <w:link w:val="70"/>
    <w:uiPriority w:val="9"/>
    <w:qFormat/>
    <w:pPr>
      <w:numPr>
        <w:ilvl w:val="6"/>
        <w:numId w:val="2"/>
      </w:numPr>
      <w:spacing w:before="240" w:after="60"/>
      <w:outlineLvl w:val="6"/>
    </w:pPr>
    <w:rPr>
      <w:sz w:val="24"/>
      <w:szCs w:val="24"/>
    </w:rPr>
  </w:style>
  <w:style w:type="paragraph" w:styleId="8">
    <w:name w:val="heading 8"/>
    <w:aliases w:val="Table Heading,acronym"/>
    <w:basedOn w:val="a0"/>
    <w:next w:val="a0"/>
    <w:link w:val="80"/>
    <w:uiPriority w:val="9"/>
    <w:qFormat/>
    <w:pPr>
      <w:numPr>
        <w:ilvl w:val="7"/>
        <w:numId w:val="2"/>
      </w:numPr>
      <w:spacing w:before="240" w:after="60"/>
      <w:outlineLvl w:val="7"/>
    </w:pPr>
    <w:rPr>
      <w:i/>
      <w:iCs/>
      <w:sz w:val="24"/>
      <w:szCs w:val="24"/>
    </w:rPr>
  </w:style>
  <w:style w:type="paragraph" w:styleId="9">
    <w:name w:val="heading 9"/>
    <w:aliases w:val="Figure Heading,FH,appendix"/>
    <w:basedOn w:val="a0"/>
    <w:next w:val="a0"/>
    <w:link w:val="90"/>
    <w:uiPriority w:val="9"/>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99"/>
    <w:qFormat/>
    <w:rPr>
      <w:sz w:val="20"/>
      <w:szCs w:val="20"/>
    </w:rPr>
  </w:style>
  <w:style w:type="character" w:customStyle="1" w:styleId="a5">
    <w:name w:val="正文文本 字符"/>
    <w:basedOn w:val="a1"/>
    <w:link w:val="a4"/>
    <w:uiPriority w:val="99"/>
    <w:rsid w:val="00CF195E"/>
  </w:style>
  <w:style w:type="character" w:styleId="a6">
    <w:name w:val="Hyperlink"/>
    <w:basedOn w:val="a1"/>
    <w:uiPriority w:val="99"/>
    <w:qFormat/>
    <w:rPr>
      <w:color w:val="0000FF"/>
      <w:u w:val="single"/>
    </w:rPr>
  </w:style>
  <w:style w:type="paragraph" w:styleId="a7">
    <w:name w:val="caption"/>
    <w:aliases w:val="cap,3GPP Caption Table,Caption Char1 Char,cap Char Char1,Caption Char Char1 Char,cap Char2,Ca,条目,cap1,cap2,cap11,Légende-figure,Légende-figure Char,Beschrifubg,Beschriftung Char,label,cap11 Char,cap11 Char Char Char,captions,Caption Char2,C"/>
    <w:basedOn w:val="a0"/>
    <w:next w:val="a0"/>
    <w:link w:val="a8"/>
    <w:qFormat/>
    <w:pPr>
      <w:jc w:val="center"/>
    </w:pPr>
    <w:rPr>
      <w:b/>
      <w:bCs/>
      <w:sz w:val="20"/>
      <w:szCs w:val="20"/>
    </w:rPr>
  </w:style>
  <w:style w:type="character" w:customStyle="1" w:styleId="a8">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1"/>
    <w:link w:val="a7"/>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link w:val="22"/>
    <w:pPr>
      <w:spacing w:after="0"/>
      <w:jc w:val="left"/>
    </w:pPr>
    <w:rPr>
      <w:szCs w:val="20"/>
    </w:rPr>
  </w:style>
  <w:style w:type="paragraph" w:styleId="ab">
    <w:name w:val="Balloon Text"/>
    <w:basedOn w:val="a0"/>
    <w:link w:val="ac"/>
    <w:uiPriority w:val="99"/>
    <w:semiHidden/>
    <w:qFormat/>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qFormat/>
    <w:rPr>
      <w:sz w:val="20"/>
      <w:szCs w:val="20"/>
    </w:rPr>
  </w:style>
  <w:style w:type="character" w:styleId="af0">
    <w:name w:val="footnote reference"/>
    <w:basedOn w:val="a1"/>
    <w:semiHidden/>
    <w:rPr>
      <w:vertAlign w:val="superscript"/>
    </w:rPr>
  </w:style>
  <w:style w:type="table" w:styleId="af1">
    <w:name w:val="Table Grid"/>
    <w:basedOn w:val="a2"/>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uiPriority w:val="99"/>
    <w:qFormat/>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uiPriority w:val="99"/>
    <w:rsid w:val="00AB3F38"/>
    <w:rPr>
      <w:sz w:val="22"/>
      <w:szCs w:val="22"/>
    </w:rPr>
  </w:style>
  <w:style w:type="paragraph" w:styleId="af4">
    <w:name w:val="footer"/>
    <w:basedOn w:val="a0"/>
    <w:link w:val="af5"/>
    <w:uiPriority w:val="99"/>
    <w:qFormat/>
    <w:rsid w:val="00AB3F38"/>
    <w:pPr>
      <w:tabs>
        <w:tab w:val="center" w:pos="4680"/>
        <w:tab w:val="right" w:pos="9360"/>
      </w:tabs>
    </w:pPr>
  </w:style>
  <w:style w:type="character" w:customStyle="1" w:styleId="af5">
    <w:name w:val="页脚 字符"/>
    <w:basedOn w:val="a1"/>
    <w:link w:val="af4"/>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목록"/>
    <w:basedOn w:val="a0"/>
    <w:link w:val="af7"/>
    <w:uiPriority w:val="34"/>
    <w:qFormat/>
    <w:rsid w:val="002F7193"/>
    <w:pPr>
      <w:ind w:firstLineChars="200" w:firstLine="420"/>
    </w:pPr>
  </w:style>
  <w:style w:type="paragraph" w:customStyle="1" w:styleId="3GPPAgreements">
    <w:name w:val="3GPP Agreements"/>
    <w:basedOn w:val="a0"/>
    <w:link w:val="3GPPAgreementsChar"/>
    <w:uiPriority w:val="99"/>
    <w:qFormat/>
    <w:rsid w:val="002F7193"/>
    <w:pPr>
      <w:numPr>
        <w:numId w:val="3"/>
      </w:numPr>
    </w:pPr>
  </w:style>
  <w:style w:type="paragraph" w:customStyle="1" w:styleId="TAH">
    <w:name w:val="TAH"/>
    <w:basedOn w:val="a0"/>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0"/>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uiPriority w:val="99"/>
    <w:qFormat/>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af8">
    <w:name w:val="Placeholder Text"/>
    <w:basedOn w:val="a1"/>
    <w:uiPriority w:val="99"/>
    <w:semiHidden/>
    <w:rsid w:val="007F1E15"/>
    <w:rPr>
      <w:color w:val="808080"/>
    </w:rPr>
  </w:style>
  <w:style w:type="paragraph" w:customStyle="1" w:styleId="EX">
    <w:name w:val="EX"/>
    <w:basedOn w:val="a0"/>
    <w:uiPriority w:val="99"/>
    <w:qFormat/>
    <w:rsid w:val="00473455"/>
    <w:pPr>
      <w:keepLines/>
      <w:overflowPunct w:val="0"/>
      <w:snapToGrid/>
      <w:spacing w:after="180"/>
      <w:ind w:left="1702" w:hanging="1418"/>
      <w:jc w:val="left"/>
    </w:pPr>
    <w:rPr>
      <w:rFonts w:eastAsia="Times New Roman"/>
      <w:sz w:val="20"/>
      <w:szCs w:val="20"/>
      <w:lang w:val="en-GB"/>
    </w:rPr>
  </w:style>
  <w:style w:type="character" w:styleId="af9">
    <w:name w:val="annotation reference"/>
    <w:basedOn w:val="a1"/>
    <w:uiPriority w:val="99"/>
    <w:unhideWhenUsed/>
    <w:qFormat/>
    <w:rsid w:val="00DB0A34"/>
    <w:rPr>
      <w:sz w:val="16"/>
      <w:szCs w:val="16"/>
    </w:rPr>
  </w:style>
  <w:style w:type="paragraph" w:styleId="afa">
    <w:name w:val="annotation text"/>
    <w:basedOn w:val="a0"/>
    <w:link w:val="afb"/>
    <w:uiPriority w:val="99"/>
    <w:unhideWhenUsed/>
    <w:qFormat/>
    <w:rsid w:val="00DB0A34"/>
    <w:rPr>
      <w:sz w:val="20"/>
      <w:szCs w:val="20"/>
    </w:rPr>
  </w:style>
  <w:style w:type="character" w:customStyle="1" w:styleId="afb">
    <w:name w:val="批注文字 字符"/>
    <w:basedOn w:val="a1"/>
    <w:link w:val="afa"/>
    <w:uiPriority w:val="99"/>
    <w:qFormat/>
    <w:rsid w:val="00DB0A34"/>
  </w:style>
  <w:style w:type="paragraph" w:styleId="afc">
    <w:name w:val="annotation subject"/>
    <w:basedOn w:val="afa"/>
    <w:next w:val="afa"/>
    <w:link w:val="afd"/>
    <w:uiPriority w:val="99"/>
    <w:unhideWhenUsed/>
    <w:qFormat/>
    <w:rsid w:val="00DB0A34"/>
    <w:rPr>
      <w:b/>
      <w:bCs/>
    </w:rPr>
  </w:style>
  <w:style w:type="character" w:customStyle="1" w:styleId="afd">
    <w:name w:val="批注主题 字符"/>
    <w:basedOn w:val="afb"/>
    <w:link w:val="afc"/>
    <w:uiPriority w:val="99"/>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sid w:val="00726FEA"/>
    <w:rPr>
      <w:sz w:val="22"/>
      <w:szCs w:val="22"/>
    </w:rPr>
  </w:style>
  <w:style w:type="paragraph" w:customStyle="1" w:styleId="B1">
    <w:name w:val="B1"/>
    <w:basedOn w:val="a0"/>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0"/>
    <w:link w:val="B2Char"/>
    <w:uiPriority w:val="99"/>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e">
    <w:name w:val="Normal (Web)"/>
    <w:basedOn w:val="a0"/>
    <w:uiPriority w:val="99"/>
    <w:semiHidden/>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uiPriority w:val="99"/>
    <w:qFormat/>
    <w:locked/>
    <w:rsid w:val="002220A6"/>
    <w:rPr>
      <w:lang w:val="en-GB"/>
    </w:rPr>
  </w:style>
  <w:style w:type="character" w:styleId="aff">
    <w:name w:val="Emphasis"/>
    <w:basedOn w:val="a1"/>
    <w:uiPriority w:val="20"/>
    <w:qFormat/>
    <w:rsid w:val="002220A6"/>
    <w:rPr>
      <w:i/>
      <w:iCs/>
    </w:rPr>
  </w:style>
  <w:style w:type="paragraph" w:customStyle="1" w:styleId="3GPPText">
    <w:name w:val="3GPP Text"/>
    <w:basedOn w:val="a0"/>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0"/>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0"/>
    <w:link w:val="EditorsNoteChar"/>
    <w:uiPriority w:val="99"/>
    <w:qFormat/>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aff0">
    <w:name w:val="Revision"/>
    <w:hidden/>
    <w:uiPriority w:val="99"/>
    <w:semiHidden/>
    <w:qFormat/>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0"/>
    <w:link w:val="ProposalChar"/>
    <w:uiPriority w:val="99"/>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0"/>
    <w:link w:val="0MaintextChar"/>
    <w:qFormat/>
    <w:rsid w:val="006E532F"/>
    <w:pPr>
      <w:autoSpaceDE/>
      <w:autoSpaceDN/>
      <w:adjustRightInd/>
      <w:snapToGrid/>
      <w:spacing w:after="0"/>
    </w:pPr>
    <w:rPr>
      <w:sz w:val="20"/>
      <w:szCs w:val="20"/>
      <w:lang w:val="en-GB"/>
    </w:rPr>
  </w:style>
  <w:style w:type="paragraph" w:styleId="aff1">
    <w:name w:val="Title"/>
    <w:basedOn w:val="a0"/>
    <w:next w:val="a0"/>
    <w:link w:val="aff2"/>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1"/>
    <w:link w:val="aff1"/>
    <w:uiPriority w:val="99"/>
    <w:rsid w:val="00BB1836"/>
    <w:rPr>
      <w:rFonts w:asciiTheme="majorHAnsi" w:eastAsiaTheme="majorEastAsia" w:hAnsiTheme="majorHAnsi" w:cstheme="majorBidi"/>
      <w:b/>
      <w:bCs/>
      <w:sz w:val="32"/>
      <w:szCs w:val="32"/>
    </w:rPr>
  </w:style>
  <w:style w:type="paragraph" w:styleId="aff3">
    <w:name w:val="endnote text"/>
    <w:basedOn w:val="a0"/>
    <w:link w:val="aff4"/>
    <w:semiHidden/>
    <w:unhideWhenUsed/>
    <w:rsid w:val="009B1E2A"/>
    <w:pPr>
      <w:jc w:val="left"/>
    </w:pPr>
  </w:style>
  <w:style w:type="character" w:customStyle="1" w:styleId="aff4">
    <w:name w:val="尾注文本 字符"/>
    <w:basedOn w:val="a1"/>
    <w:link w:val="aff3"/>
    <w:semiHidden/>
    <w:rsid w:val="009B1E2A"/>
    <w:rPr>
      <w:sz w:val="22"/>
      <w:szCs w:val="22"/>
    </w:rPr>
  </w:style>
  <w:style w:type="character" w:styleId="aff5">
    <w:name w:val="endnote reference"/>
    <w:basedOn w:val="a1"/>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paragraph" w:customStyle="1" w:styleId="maintext">
    <w:name w:val="main text"/>
    <w:basedOn w:val="a0"/>
    <w:link w:val="maintextChar"/>
    <w:qFormat/>
    <w:rsid w:val="00E2013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013F"/>
    <w:rPr>
      <w:rFonts w:eastAsia="Malgun Gothic"/>
      <w:lang w:val="en-GB" w:eastAsia="ko-KR"/>
    </w:rPr>
  </w:style>
  <w:style w:type="paragraph" w:customStyle="1" w:styleId="RecCCITT">
    <w:name w:val="Rec_CCITT_#"/>
    <w:basedOn w:val="a0"/>
    <w:uiPriority w:val="99"/>
    <w:qFormat/>
    <w:rsid w:val="005A69D8"/>
    <w:pPr>
      <w:keepNext/>
      <w:keepLines/>
      <w:autoSpaceDE/>
      <w:autoSpaceDN/>
      <w:adjustRightInd/>
      <w:snapToGrid/>
      <w:spacing w:after="180"/>
      <w:jc w:val="left"/>
    </w:pPr>
    <w:rPr>
      <w:rFonts w:eastAsia="MS Gothic"/>
      <w:b/>
      <w:sz w:val="24"/>
      <w:szCs w:val="20"/>
      <w:lang w:val="en-GB" w:eastAsia="ja-JP"/>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7F2239"/>
    <w:rPr>
      <w:b/>
      <w:bCs/>
      <w:sz w:val="28"/>
      <w:szCs w:val="28"/>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7F2239"/>
    <w:rPr>
      <w:b/>
      <w:bCs/>
      <w:sz w:val="24"/>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7F2239"/>
    <w:rPr>
      <w:b/>
      <w:bCs/>
      <w:sz w:val="22"/>
      <w:szCs w:val="28"/>
    </w:rPr>
  </w:style>
  <w:style w:type="character" w:customStyle="1" w:styleId="50">
    <w:name w:val="标题 5 字符"/>
    <w:aliases w:val="H5 字符,h5 字符,Heading5 字符"/>
    <w:basedOn w:val="a1"/>
    <w:link w:val="5"/>
    <w:rsid w:val="007F2239"/>
    <w:rPr>
      <w:b/>
      <w:bCs/>
      <w:i/>
      <w:iCs/>
      <w:sz w:val="22"/>
      <w:szCs w:val="26"/>
    </w:rPr>
  </w:style>
  <w:style w:type="character" w:customStyle="1" w:styleId="60">
    <w:name w:val="标题 6 字符"/>
    <w:aliases w:val="figure 字符,h6 字符"/>
    <w:basedOn w:val="a1"/>
    <w:link w:val="6"/>
    <w:uiPriority w:val="9"/>
    <w:rsid w:val="007F2239"/>
    <w:rPr>
      <w:b/>
      <w:bCs/>
      <w:sz w:val="22"/>
      <w:szCs w:val="22"/>
    </w:rPr>
  </w:style>
  <w:style w:type="character" w:customStyle="1" w:styleId="70">
    <w:name w:val="标题 7 字符"/>
    <w:aliases w:val="table 字符,st 字符,h7 字符"/>
    <w:basedOn w:val="a1"/>
    <w:link w:val="7"/>
    <w:uiPriority w:val="9"/>
    <w:rsid w:val="007F2239"/>
    <w:rPr>
      <w:sz w:val="24"/>
      <w:szCs w:val="24"/>
    </w:rPr>
  </w:style>
  <w:style w:type="character" w:customStyle="1" w:styleId="80">
    <w:name w:val="标题 8 字符"/>
    <w:aliases w:val="Table Heading 字符,acronym 字符"/>
    <w:basedOn w:val="a1"/>
    <w:link w:val="8"/>
    <w:uiPriority w:val="9"/>
    <w:rsid w:val="007F2239"/>
    <w:rPr>
      <w:i/>
      <w:iCs/>
      <w:sz w:val="24"/>
      <w:szCs w:val="24"/>
    </w:rPr>
  </w:style>
  <w:style w:type="character" w:customStyle="1" w:styleId="90">
    <w:name w:val="标题 9 字符"/>
    <w:aliases w:val="Figure Heading 字符,FH 字符,appendix 字符"/>
    <w:basedOn w:val="a1"/>
    <w:link w:val="9"/>
    <w:uiPriority w:val="9"/>
    <w:rsid w:val="007F2239"/>
    <w:rPr>
      <w:rFonts w:ascii="Arial" w:hAnsi="Arial" w:cs="Arial"/>
      <w:sz w:val="22"/>
      <w:szCs w:val="22"/>
    </w:rPr>
  </w:style>
  <w:style w:type="character" w:customStyle="1" w:styleId="110">
    <w:name w:val="标题 1 字符1"/>
    <w:aliases w:val="H1 字符1,h1 字符1,app heading 1 字符1,l1 字符1,Memo Heading 1 字符1,h11 字符1,h12 字符1,h13 字符1,h14 字符1,h15 字符1,h16 字符1,NMP Heading 1 字符1,Heading 1_a 字符1,heading 1 字符1,h17 字符1,h111 字符1,h121 字符1,h131 字符1,h141 字符1,h151 字符1,h161 字符1,h18 字符1,h112 字符1,h122 字符1"/>
    <w:basedOn w:val="a1"/>
    <w:rsid w:val="007F2239"/>
    <w:rPr>
      <w:rFonts w:ascii="Times New Roman" w:eastAsia="MS Gothic" w:hAnsi="Times New Roman" w:cs="Times New Roman"/>
      <w:b/>
      <w:bCs/>
      <w:kern w:val="44"/>
      <w:sz w:val="44"/>
      <w:szCs w:val="44"/>
      <w:lang w:val="en-GB"/>
    </w:rPr>
  </w:style>
  <w:style w:type="character" w:customStyle="1" w:styleId="210">
    <w:name w:val="标题 2 字符1"/>
    <w:aliases w:val="DO NOT USE_h2 字符1,h2 字符1,h21 字符1,H2 字符1,Head2A 字符1,2 字符1,UNDERRUBRIK 1-2 字符1,Header 2 字符1,Header2 字符1,22 字符1,heading2 字符1,2nd level 字符1,H21 字符1,H22 字符1,H23 字符1,H24 字符1,H25 字符1,R2 字符1,E2 字符1,†berschrift 2 字符1,õberschrift 2 字符1"/>
    <w:basedOn w:val="a1"/>
    <w:semiHidden/>
    <w:rsid w:val="007F2239"/>
    <w:rPr>
      <w:rFonts w:asciiTheme="majorHAnsi" w:eastAsiaTheme="majorEastAsia" w:hAnsiTheme="majorHAnsi" w:cstheme="majorBidi"/>
      <w:b/>
      <w:bCs/>
      <w:sz w:val="32"/>
      <w:szCs w:val="32"/>
      <w:lang w:val="en-GB"/>
    </w:rPr>
  </w:style>
  <w:style w:type="character" w:customStyle="1" w:styleId="31">
    <w:name w:val="标题 3 字符"/>
    <w:aliases w:val="Underrubrik2 字符,H3 字符,no break 字符,Memo Heading 3 字符,Title1 字符,h3 字符,hello 字符,Titre 3 Car 字符,no break Car 字符,H3 Car 字符,Underrubrik2 Car 字符,h3 Car 字符,Memo Heading 3 Car 字符,hello Car 字符,Heading 3 Char Car 字符,no break Char Car 字符,H3 Char Car 字符"/>
    <w:basedOn w:val="a1"/>
    <w:uiPriority w:val="99"/>
    <w:locked/>
    <w:rsid w:val="007F2239"/>
    <w:rPr>
      <w:rFonts w:ascii="Arial" w:eastAsia="MS Gothic" w:hAnsi="Arial" w:cs="Arial" w:hint="default"/>
      <w:sz w:val="24"/>
      <w:lang w:val="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1"/>
    <w:semiHidden/>
    <w:rsid w:val="007F2239"/>
    <w:rPr>
      <w:rFonts w:asciiTheme="majorHAnsi" w:eastAsiaTheme="majorEastAsia" w:hAnsiTheme="majorHAnsi" w:cstheme="majorBidi"/>
      <w:b/>
      <w:bCs/>
      <w:sz w:val="28"/>
      <w:szCs w:val="28"/>
      <w:lang w:val="en-GB"/>
    </w:rPr>
  </w:style>
  <w:style w:type="character" w:customStyle="1" w:styleId="51">
    <w:name w:val="标题 5 字符1"/>
    <w:aliases w:val="H5 字符1,h5 字符1,Heading5 字符1"/>
    <w:basedOn w:val="a1"/>
    <w:semiHidden/>
    <w:rsid w:val="007F2239"/>
    <w:rPr>
      <w:rFonts w:ascii="Times New Roman" w:eastAsia="MS Gothic" w:hAnsi="Times New Roman" w:cs="Times New Roman"/>
      <w:b/>
      <w:bCs/>
      <w:sz w:val="28"/>
      <w:szCs w:val="28"/>
      <w:lang w:val="en-GB"/>
    </w:rPr>
  </w:style>
  <w:style w:type="character" w:customStyle="1" w:styleId="61">
    <w:name w:val="标题 6 字符1"/>
    <w:aliases w:val="figure 字符1,h6 字符1"/>
    <w:basedOn w:val="a1"/>
    <w:uiPriority w:val="9"/>
    <w:semiHidden/>
    <w:rsid w:val="007F2239"/>
    <w:rPr>
      <w:rFonts w:asciiTheme="majorHAnsi" w:eastAsiaTheme="majorEastAsia" w:hAnsiTheme="majorHAnsi" w:cstheme="majorBidi"/>
      <w:b/>
      <w:bCs/>
      <w:sz w:val="24"/>
      <w:szCs w:val="24"/>
      <w:lang w:val="en-GB"/>
    </w:rPr>
  </w:style>
  <w:style w:type="paragraph" w:customStyle="1" w:styleId="msonormal0">
    <w:name w:val="msonormal"/>
    <w:basedOn w:val="a0"/>
    <w:uiPriority w:val="99"/>
    <w:qFormat/>
    <w:rsid w:val="007F223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71">
    <w:name w:val="标题 7 字符1"/>
    <w:aliases w:val="table 字符1,st 字符1,h7 字符1"/>
    <w:basedOn w:val="a1"/>
    <w:uiPriority w:val="9"/>
    <w:semiHidden/>
    <w:rsid w:val="007F2239"/>
    <w:rPr>
      <w:rFonts w:ascii="Times New Roman" w:eastAsia="MS Gothic" w:hAnsi="Times New Roman" w:cs="Times New Roman"/>
      <w:b/>
      <w:bCs/>
      <w:sz w:val="24"/>
      <w:szCs w:val="24"/>
      <w:lang w:val="en-GB"/>
    </w:rPr>
  </w:style>
  <w:style w:type="character" w:customStyle="1" w:styleId="81">
    <w:name w:val="标题 8 字符1"/>
    <w:aliases w:val="Table Heading 字符1,acronym 字符1"/>
    <w:basedOn w:val="a1"/>
    <w:uiPriority w:val="9"/>
    <w:semiHidden/>
    <w:rsid w:val="007F2239"/>
    <w:rPr>
      <w:rFonts w:asciiTheme="majorHAnsi" w:eastAsiaTheme="majorEastAsia" w:hAnsiTheme="majorHAnsi" w:cstheme="majorBidi"/>
      <w:sz w:val="24"/>
      <w:szCs w:val="24"/>
      <w:lang w:val="en-GB"/>
    </w:rPr>
  </w:style>
  <w:style w:type="character" w:customStyle="1" w:styleId="91">
    <w:name w:val="标题 9 字符1"/>
    <w:aliases w:val="Figure Heading 字符1,FH 字符1,appendix 字符1"/>
    <w:basedOn w:val="a1"/>
    <w:uiPriority w:val="9"/>
    <w:semiHidden/>
    <w:rsid w:val="007F2239"/>
    <w:rPr>
      <w:rFonts w:asciiTheme="majorHAnsi" w:eastAsiaTheme="majorEastAsia" w:hAnsiTheme="majorHAnsi" w:cstheme="majorBidi"/>
      <w:sz w:val="21"/>
      <w:szCs w:val="21"/>
      <w:lang w:val="en-GB"/>
    </w:rPr>
  </w:style>
  <w:style w:type="paragraph" w:styleId="TOC1">
    <w:name w:val="toc 1"/>
    <w:basedOn w:val="a0"/>
    <w:next w:val="a0"/>
    <w:autoRedefine/>
    <w:uiPriority w:val="99"/>
    <w:semiHidden/>
    <w:unhideWhenUsed/>
    <w:qFormat/>
    <w:rsid w:val="007F2239"/>
    <w:pPr>
      <w:autoSpaceDE/>
      <w:autoSpaceDN/>
      <w:adjustRightInd/>
      <w:snapToGrid/>
      <w:spacing w:after="0"/>
      <w:jc w:val="left"/>
    </w:pPr>
    <w:rPr>
      <w:rFonts w:eastAsia="MS Gothic"/>
      <w:sz w:val="24"/>
      <w:szCs w:val="20"/>
      <w:lang w:val="en-GB" w:eastAsia="ja-JP"/>
    </w:rPr>
  </w:style>
  <w:style w:type="paragraph" w:styleId="TOC2">
    <w:name w:val="toc 2"/>
    <w:basedOn w:val="TOC1"/>
    <w:autoRedefine/>
    <w:uiPriority w:val="39"/>
    <w:semiHidden/>
    <w:unhideWhenUsed/>
    <w:qFormat/>
    <w:rsid w:val="007F2239"/>
    <w:pPr>
      <w:keepLines/>
      <w:widowControl w:val="0"/>
      <w:tabs>
        <w:tab w:val="right" w:leader="dot" w:pos="9639"/>
      </w:tabs>
      <w:ind w:left="851" w:right="425" w:hanging="851"/>
    </w:pPr>
    <w:rPr>
      <w:rFonts w:eastAsiaTheme="minorEastAsia"/>
      <w:noProof/>
      <w:sz w:val="20"/>
      <w:lang w:eastAsia="en-US"/>
    </w:rPr>
  </w:style>
  <w:style w:type="paragraph" w:styleId="TOC5">
    <w:name w:val="toc 5"/>
    <w:basedOn w:val="a0"/>
    <w:next w:val="a0"/>
    <w:autoRedefine/>
    <w:uiPriority w:val="39"/>
    <w:semiHidden/>
    <w:unhideWhenUsed/>
    <w:qFormat/>
    <w:rsid w:val="007F2239"/>
    <w:pPr>
      <w:autoSpaceDE/>
      <w:autoSpaceDN/>
      <w:adjustRightInd/>
      <w:snapToGrid/>
      <w:spacing w:before="60"/>
      <w:ind w:left="800"/>
    </w:pPr>
    <w:rPr>
      <w:rFonts w:ascii="Arial" w:eastAsia="Times New Roman" w:hAnsi="Arial"/>
      <w:sz w:val="20"/>
      <w:szCs w:val="20"/>
    </w:rPr>
  </w:style>
  <w:style w:type="paragraph" w:styleId="TOC8">
    <w:name w:val="toc 8"/>
    <w:basedOn w:val="TOC1"/>
    <w:autoRedefine/>
    <w:uiPriority w:val="39"/>
    <w:semiHidden/>
    <w:unhideWhenUsed/>
    <w:qFormat/>
    <w:rsid w:val="007F2239"/>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qFormat/>
    <w:rsid w:val="007F2239"/>
    <w:pPr>
      <w:ind w:left="1418" w:hanging="1418"/>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semiHidden/>
    <w:locked/>
    <w:rsid w:val="007F2239"/>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7F2239"/>
    <w:rPr>
      <w:rFonts w:eastAsia="MS Gothic"/>
      <w:sz w:val="18"/>
      <w:szCs w:val="18"/>
      <w:lang w:val="en-GB" w:eastAsia="ja-JP"/>
    </w:rPr>
  </w:style>
  <w:style w:type="character" w:customStyle="1" w:styleId="13">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1"/>
    <w:uiPriority w:val="99"/>
    <w:semiHidden/>
    <w:rsid w:val="007F2239"/>
    <w:rPr>
      <w:rFonts w:eastAsia="MS Gothic"/>
      <w:sz w:val="18"/>
      <w:szCs w:val="18"/>
      <w:lang w:val="en-GB" w:eastAsia="ja-JP"/>
    </w:rPr>
  </w:style>
  <w:style w:type="paragraph" w:styleId="aff6">
    <w:name w:val="table of figures"/>
    <w:basedOn w:val="TOC1"/>
    <w:next w:val="a0"/>
    <w:uiPriority w:val="99"/>
    <w:semiHidden/>
    <w:unhideWhenUsed/>
    <w:qFormat/>
    <w:rsid w:val="007F2239"/>
    <w:pPr>
      <w:tabs>
        <w:tab w:val="right" w:leader="dot" w:pos="9360"/>
      </w:tabs>
      <w:spacing w:before="120" w:after="120"/>
    </w:pPr>
    <w:rPr>
      <w:caps/>
    </w:rPr>
  </w:style>
  <w:style w:type="paragraph" w:styleId="23">
    <w:name w:val="List 2"/>
    <w:basedOn w:val="aa"/>
    <w:uiPriority w:val="99"/>
    <w:semiHidden/>
    <w:unhideWhenUsed/>
    <w:qFormat/>
    <w:rsid w:val="007F2239"/>
    <w:pPr>
      <w:autoSpaceDE/>
      <w:autoSpaceDN/>
      <w:adjustRightInd/>
      <w:snapToGrid/>
      <w:spacing w:after="180"/>
      <w:ind w:left="851" w:hanging="284"/>
      <w:jc w:val="left"/>
    </w:pPr>
    <w:rPr>
      <w:rFonts w:eastAsia="MS Gothic"/>
      <w:sz w:val="24"/>
      <w:szCs w:val="20"/>
      <w:lang w:val="en-GB" w:eastAsia="ja-JP"/>
    </w:rPr>
  </w:style>
  <w:style w:type="paragraph" w:styleId="32">
    <w:name w:val="List 3"/>
    <w:basedOn w:val="a0"/>
    <w:uiPriority w:val="99"/>
    <w:semiHidden/>
    <w:unhideWhenUsed/>
    <w:qFormat/>
    <w:rsid w:val="007F2239"/>
    <w:pPr>
      <w:autoSpaceDE/>
      <w:autoSpaceDN/>
      <w:adjustRightInd/>
      <w:snapToGrid/>
      <w:spacing w:after="0"/>
      <w:ind w:leftChars="400" w:left="100" w:hangingChars="200" w:hanging="200"/>
      <w:jc w:val="left"/>
    </w:pPr>
    <w:rPr>
      <w:rFonts w:eastAsia="MS Gothic"/>
      <w:sz w:val="24"/>
      <w:szCs w:val="20"/>
      <w:lang w:val="en-GB" w:eastAsia="ja-JP"/>
    </w:rPr>
  </w:style>
  <w:style w:type="paragraph" w:styleId="24">
    <w:name w:val="List Bullet 2"/>
    <w:aliases w:val="lb2"/>
    <w:basedOn w:val="a9"/>
    <w:autoRedefine/>
    <w:uiPriority w:val="99"/>
    <w:semiHidden/>
    <w:unhideWhenUsed/>
    <w:qFormat/>
    <w:rsid w:val="007F2239"/>
    <w:pPr>
      <w:snapToGrid/>
      <w:spacing w:after="60"/>
      <w:ind w:left="1080" w:hanging="357"/>
    </w:pPr>
    <w:rPr>
      <w:rFonts w:ascii="Arial" w:eastAsia="MS Gothic" w:hAnsi="Arial"/>
      <w:sz w:val="24"/>
      <w:lang w:eastAsia="ja-JP"/>
    </w:rPr>
  </w:style>
  <w:style w:type="paragraph" w:styleId="3">
    <w:name w:val="List Number 3"/>
    <w:basedOn w:val="a0"/>
    <w:uiPriority w:val="99"/>
    <w:semiHidden/>
    <w:unhideWhenUsed/>
    <w:qFormat/>
    <w:rsid w:val="007F2239"/>
    <w:pPr>
      <w:numPr>
        <w:numId w:val="7"/>
      </w:numPr>
      <w:tabs>
        <w:tab w:val="left" w:pos="720"/>
        <w:tab w:val="left" w:pos="926"/>
      </w:tabs>
      <w:overflowPunct w:val="0"/>
      <w:snapToGrid/>
      <w:spacing w:after="180"/>
      <w:ind w:left="926"/>
      <w:jc w:val="left"/>
    </w:pPr>
    <w:rPr>
      <w:rFonts w:eastAsia="MS Mincho"/>
      <w:sz w:val="20"/>
      <w:szCs w:val="20"/>
      <w:lang w:val="en-GB" w:eastAsia="en-GB"/>
    </w:rPr>
  </w:style>
  <w:style w:type="paragraph" w:styleId="aff7">
    <w:name w:val="Closing"/>
    <w:basedOn w:val="a0"/>
    <w:link w:val="aff8"/>
    <w:uiPriority w:val="99"/>
    <w:semiHidden/>
    <w:unhideWhenUsed/>
    <w:qFormat/>
    <w:rsid w:val="007F2239"/>
    <w:pPr>
      <w:autoSpaceDE/>
      <w:autoSpaceDN/>
      <w:adjustRightInd/>
      <w:snapToGrid/>
      <w:spacing w:after="0"/>
      <w:jc w:val="right"/>
    </w:pPr>
    <w:rPr>
      <w:rFonts w:eastAsia="MS Gothic"/>
      <w:b/>
      <w:color w:val="FF0000"/>
      <w:sz w:val="24"/>
      <w:szCs w:val="21"/>
      <w:lang w:eastAsia="ja-JP"/>
    </w:rPr>
  </w:style>
  <w:style w:type="character" w:customStyle="1" w:styleId="aff8">
    <w:name w:val="结束语 字符"/>
    <w:basedOn w:val="a1"/>
    <w:link w:val="aff7"/>
    <w:uiPriority w:val="99"/>
    <w:semiHidden/>
    <w:rsid w:val="007F2239"/>
    <w:rPr>
      <w:rFonts w:eastAsia="MS Gothic"/>
      <w:b/>
      <w:color w:val="FF0000"/>
      <w:sz w:val="24"/>
      <w:szCs w:val="21"/>
      <w:lang w:eastAsia="ja-JP"/>
    </w:rPr>
  </w:style>
  <w:style w:type="paragraph" w:styleId="aff9">
    <w:name w:val="Body Text Indent"/>
    <w:basedOn w:val="a0"/>
    <w:link w:val="affa"/>
    <w:uiPriority w:val="99"/>
    <w:semiHidden/>
    <w:unhideWhenUsed/>
    <w:qFormat/>
    <w:rsid w:val="007F2239"/>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uiPriority w:val="99"/>
    <w:semiHidden/>
    <w:rsid w:val="007F2239"/>
    <w:rPr>
      <w:rFonts w:eastAsia="MS Gothic"/>
      <w:sz w:val="24"/>
      <w:lang w:val="en-GB" w:eastAsia="ja-JP"/>
    </w:rPr>
  </w:style>
  <w:style w:type="paragraph" w:styleId="affb">
    <w:name w:val="Note Heading"/>
    <w:basedOn w:val="a0"/>
    <w:next w:val="a0"/>
    <w:link w:val="affc"/>
    <w:uiPriority w:val="99"/>
    <w:semiHidden/>
    <w:unhideWhenUsed/>
    <w:qFormat/>
    <w:rsid w:val="007F2239"/>
    <w:pPr>
      <w:autoSpaceDE/>
      <w:autoSpaceDN/>
      <w:adjustRightInd/>
      <w:snapToGrid/>
      <w:spacing w:after="0"/>
      <w:jc w:val="center"/>
    </w:pPr>
    <w:rPr>
      <w:rFonts w:eastAsia="MS Gothic"/>
      <w:b/>
      <w:color w:val="FF0000"/>
      <w:sz w:val="24"/>
      <w:szCs w:val="21"/>
      <w:lang w:eastAsia="ja-JP"/>
    </w:rPr>
  </w:style>
  <w:style w:type="character" w:customStyle="1" w:styleId="affc">
    <w:name w:val="注释标题 字符"/>
    <w:basedOn w:val="a1"/>
    <w:link w:val="affb"/>
    <w:uiPriority w:val="99"/>
    <w:semiHidden/>
    <w:rsid w:val="007F2239"/>
    <w:rPr>
      <w:rFonts w:eastAsia="MS Gothic"/>
      <w:b/>
      <w:color w:val="FF0000"/>
      <w:sz w:val="24"/>
      <w:szCs w:val="21"/>
      <w:lang w:eastAsia="ja-JP"/>
    </w:rPr>
  </w:style>
  <w:style w:type="paragraph" w:styleId="33">
    <w:name w:val="Body Text 3"/>
    <w:basedOn w:val="a0"/>
    <w:link w:val="34"/>
    <w:uiPriority w:val="99"/>
    <w:semiHidden/>
    <w:unhideWhenUsed/>
    <w:qFormat/>
    <w:rsid w:val="007F2239"/>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uiPriority w:val="99"/>
    <w:semiHidden/>
    <w:rsid w:val="007F2239"/>
    <w:rPr>
      <w:rFonts w:eastAsia="MS Gothic"/>
      <w:sz w:val="24"/>
      <w:lang w:val="en-GB" w:eastAsia="ja-JP"/>
    </w:rPr>
  </w:style>
  <w:style w:type="paragraph" w:styleId="25">
    <w:name w:val="Body Text Indent 2"/>
    <w:basedOn w:val="a0"/>
    <w:link w:val="26"/>
    <w:uiPriority w:val="99"/>
    <w:semiHidden/>
    <w:unhideWhenUsed/>
    <w:qFormat/>
    <w:rsid w:val="007F2239"/>
    <w:pPr>
      <w:widowControl w:val="0"/>
      <w:snapToGrid/>
      <w:spacing w:after="0"/>
      <w:ind w:left="1656"/>
    </w:pPr>
    <w:rPr>
      <w:rFonts w:eastAsia="MS Gothic"/>
      <w:kern w:val="2"/>
      <w:sz w:val="24"/>
      <w:szCs w:val="20"/>
      <w:lang w:val="en-GB" w:eastAsia="ja-JP"/>
    </w:rPr>
  </w:style>
  <w:style w:type="character" w:customStyle="1" w:styleId="26">
    <w:name w:val="正文文本缩进 2 字符"/>
    <w:basedOn w:val="a1"/>
    <w:link w:val="25"/>
    <w:uiPriority w:val="99"/>
    <w:semiHidden/>
    <w:rsid w:val="007F2239"/>
    <w:rPr>
      <w:rFonts w:eastAsia="MS Gothic"/>
      <w:kern w:val="2"/>
      <w:sz w:val="24"/>
      <w:lang w:val="en-GB" w:eastAsia="ja-JP"/>
    </w:rPr>
  </w:style>
  <w:style w:type="paragraph" w:styleId="affd">
    <w:name w:val="Document Map"/>
    <w:basedOn w:val="a0"/>
    <w:link w:val="affe"/>
    <w:uiPriority w:val="99"/>
    <w:semiHidden/>
    <w:unhideWhenUsed/>
    <w:qFormat/>
    <w:rsid w:val="007F2239"/>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e">
    <w:name w:val="文档结构图 字符"/>
    <w:basedOn w:val="a1"/>
    <w:link w:val="affd"/>
    <w:uiPriority w:val="99"/>
    <w:semiHidden/>
    <w:rsid w:val="007F2239"/>
    <w:rPr>
      <w:rFonts w:ascii="Tahoma" w:eastAsia="MS Gothic" w:hAnsi="Tahoma"/>
      <w:sz w:val="24"/>
      <w:shd w:val="clear" w:color="auto" w:fill="000080"/>
      <w:lang w:val="en-GB" w:eastAsia="ja-JP"/>
    </w:rPr>
  </w:style>
  <w:style w:type="paragraph" w:styleId="afff">
    <w:name w:val="Plain Text"/>
    <w:basedOn w:val="a0"/>
    <w:link w:val="afff0"/>
    <w:uiPriority w:val="99"/>
    <w:semiHidden/>
    <w:unhideWhenUsed/>
    <w:qFormat/>
    <w:rsid w:val="007F2239"/>
    <w:pPr>
      <w:autoSpaceDE/>
      <w:autoSpaceDN/>
      <w:adjustRightInd/>
      <w:snapToGrid/>
      <w:spacing w:after="0"/>
      <w:jc w:val="left"/>
    </w:pPr>
    <w:rPr>
      <w:rFonts w:ascii="Courier New" w:eastAsia="MS Gothic" w:hAnsi="Courier New"/>
      <w:sz w:val="24"/>
      <w:szCs w:val="20"/>
      <w:lang w:val="en-GB" w:eastAsia="ja-JP"/>
    </w:rPr>
  </w:style>
  <w:style w:type="character" w:customStyle="1" w:styleId="afff0">
    <w:name w:val="纯文本 字符"/>
    <w:basedOn w:val="a1"/>
    <w:link w:val="afff"/>
    <w:uiPriority w:val="99"/>
    <w:semiHidden/>
    <w:rsid w:val="007F2239"/>
    <w:rPr>
      <w:rFonts w:ascii="Courier New" w:eastAsia="MS Gothic" w:hAnsi="Courier New"/>
      <w:sz w:val="24"/>
      <w:lang w:val="en-GB" w:eastAsia="ja-JP"/>
    </w:rPr>
  </w:style>
  <w:style w:type="character" w:customStyle="1" w:styleId="ac">
    <w:name w:val="批注框文本 字符"/>
    <w:basedOn w:val="a1"/>
    <w:link w:val="ab"/>
    <w:uiPriority w:val="99"/>
    <w:semiHidden/>
    <w:rsid w:val="007F2239"/>
    <w:rPr>
      <w:rFonts w:ascii="Tahoma" w:hAnsi="Tahoma" w:cs="Tahoma"/>
      <w:sz w:val="16"/>
      <w:szCs w:val="16"/>
    </w:rPr>
  </w:style>
  <w:style w:type="character" w:customStyle="1" w:styleId="afff1">
    <w:name w:val="无间隔 字符"/>
    <w:link w:val="afff2"/>
    <w:uiPriority w:val="1"/>
    <w:locked/>
    <w:rsid w:val="007F2239"/>
    <w:rPr>
      <w:rFonts w:ascii="Arial" w:eastAsia="Times New Roman" w:hAnsi="Arial" w:cs="Arial"/>
    </w:rPr>
  </w:style>
  <w:style w:type="paragraph" w:styleId="afff2">
    <w:name w:val="No Spacing"/>
    <w:basedOn w:val="a0"/>
    <w:link w:val="afff1"/>
    <w:uiPriority w:val="1"/>
    <w:qFormat/>
    <w:rsid w:val="007F2239"/>
    <w:pPr>
      <w:autoSpaceDE/>
      <w:autoSpaceDN/>
      <w:adjustRightInd/>
      <w:snapToGrid/>
      <w:spacing w:after="0"/>
    </w:pPr>
    <w:rPr>
      <w:rFonts w:ascii="Arial" w:eastAsia="Times New Roman" w:hAnsi="Arial" w:cs="Arial"/>
      <w:sz w:val="20"/>
      <w:szCs w:val="20"/>
    </w:rPr>
  </w:style>
  <w:style w:type="paragraph" w:customStyle="1" w:styleId="Heading1unnumbered">
    <w:name w:val="Heading 1 unnumbered"/>
    <w:basedOn w:val="1"/>
    <w:next w:val="a4"/>
    <w:uiPriority w:val="99"/>
    <w:qFormat/>
    <w:rsid w:val="007F223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7F2239"/>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THChar">
    <w:name w:val="TH Char"/>
    <w:link w:val="TH"/>
    <w:qFormat/>
    <w:locked/>
    <w:rsid w:val="007F2239"/>
    <w:rPr>
      <w:rFonts w:ascii="Arial" w:eastAsia="MS Gothic" w:hAnsi="Arial" w:cs="Arial"/>
      <w:b/>
      <w:sz w:val="24"/>
      <w:lang w:val="en-GB"/>
    </w:rPr>
  </w:style>
  <w:style w:type="paragraph" w:customStyle="1" w:styleId="TH">
    <w:name w:val="TH"/>
    <w:basedOn w:val="a0"/>
    <w:link w:val="THChar"/>
    <w:qFormat/>
    <w:rsid w:val="007F2239"/>
    <w:pPr>
      <w:keepNext/>
      <w:keepLines/>
      <w:autoSpaceDE/>
      <w:autoSpaceDN/>
      <w:adjustRightInd/>
      <w:snapToGrid/>
      <w:spacing w:before="60" w:after="180"/>
      <w:jc w:val="center"/>
    </w:pPr>
    <w:rPr>
      <w:rFonts w:ascii="Arial" w:eastAsia="MS Gothic" w:hAnsi="Arial" w:cs="Arial"/>
      <w:b/>
      <w:sz w:val="24"/>
      <w:szCs w:val="20"/>
      <w:lang w:val="en-GB"/>
    </w:rPr>
  </w:style>
  <w:style w:type="paragraph" w:customStyle="1" w:styleId="EQ">
    <w:name w:val="EQ"/>
    <w:basedOn w:val="a0"/>
    <w:next w:val="a0"/>
    <w:uiPriority w:val="99"/>
    <w:qFormat/>
    <w:rsid w:val="007F2239"/>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uiPriority w:val="99"/>
    <w:qFormat/>
    <w:rsid w:val="007F223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7F2239"/>
    <w:pPr>
      <w:numPr>
        <w:numId w:val="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uiPriority w:val="99"/>
    <w:qFormat/>
    <w:rsid w:val="007F2239"/>
    <w:pPr>
      <w:snapToGrid/>
      <w:spacing w:after="240"/>
      <w:ind w:left="714" w:hanging="357"/>
    </w:pPr>
    <w:rPr>
      <w:rFonts w:ascii="Arial" w:eastAsia="MS Gothic" w:hAnsi="Arial"/>
      <w:sz w:val="24"/>
      <w:lang w:eastAsia="ja-JP"/>
    </w:rPr>
  </w:style>
  <w:style w:type="paragraph" w:customStyle="1" w:styleId="TitleText">
    <w:name w:val="Title Text"/>
    <w:basedOn w:val="a0"/>
    <w:next w:val="a0"/>
    <w:uiPriority w:val="99"/>
    <w:qFormat/>
    <w:rsid w:val="007F2239"/>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a0"/>
    <w:uiPriority w:val="99"/>
    <w:qFormat/>
    <w:rsid w:val="007F223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uiPriority w:val="99"/>
    <w:qFormat/>
    <w:rsid w:val="007F2239"/>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7F2239"/>
    <w:pPr>
      <w:numPr>
        <w:numId w:val="9"/>
      </w:numPr>
      <w:spacing w:after="120"/>
    </w:pPr>
  </w:style>
  <w:style w:type="paragraph" w:customStyle="1" w:styleId="shortcode">
    <w:name w:val="shortcode"/>
    <w:basedOn w:val="a4"/>
    <w:uiPriority w:val="99"/>
    <w:qFormat/>
    <w:rsid w:val="007F223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pPr>
    <w:rPr>
      <w:rFonts w:ascii="Times" w:eastAsia="Mincho" w:hAnsi="Times"/>
      <w:sz w:val="24"/>
      <w:lang w:val="en-GB" w:eastAsia="ja-JP"/>
    </w:rPr>
  </w:style>
  <w:style w:type="paragraph" w:customStyle="1" w:styleId="B3">
    <w:name w:val="B3"/>
    <w:basedOn w:val="32"/>
    <w:uiPriority w:val="99"/>
    <w:qFormat/>
    <w:rsid w:val="007F2239"/>
    <w:pPr>
      <w:overflowPunct w:val="0"/>
      <w:autoSpaceDE w:val="0"/>
      <w:autoSpaceDN w:val="0"/>
      <w:adjustRightInd w:val="0"/>
      <w:spacing w:after="180"/>
      <w:ind w:leftChars="0" w:left="1135" w:firstLineChars="0" w:hanging="284"/>
    </w:pPr>
  </w:style>
  <w:style w:type="paragraph" w:customStyle="1" w:styleId="Reference">
    <w:name w:val="Reference"/>
    <w:basedOn w:val="a0"/>
    <w:uiPriority w:val="99"/>
    <w:qFormat/>
    <w:rsid w:val="007F223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7F223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7F2239"/>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7F223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223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rsid w:val="007F223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uiPriority w:val="99"/>
    <w:semiHidden/>
    <w:qFormat/>
    <w:rsid w:val="007F2239"/>
    <w:rPr>
      <w:rFonts w:eastAsia="MS Gothic"/>
      <w:sz w:val="24"/>
      <w:lang w:val="en-GB" w:eastAsia="ja-JP"/>
    </w:rPr>
  </w:style>
  <w:style w:type="character" w:customStyle="1" w:styleId="Doc-titleChar">
    <w:name w:val="Doc-title Char"/>
    <w:link w:val="Doc-title"/>
    <w:locked/>
    <w:rsid w:val="007F2239"/>
    <w:rPr>
      <w:rFonts w:ascii="Arial" w:hAnsi="Arial" w:cs="Arial"/>
      <w:szCs w:val="24"/>
      <w:lang w:val="en-GB" w:eastAsia="en-GB"/>
    </w:rPr>
  </w:style>
  <w:style w:type="paragraph" w:customStyle="1" w:styleId="Doc-text2">
    <w:name w:val="Doc-text2"/>
    <w:basedOn w:val="a0"/>
    <w:link w:val="Doc-text2Char"/>
    <w:uiPriority w:val="99"/>
    <w:qFormat/>
    <w:rsid w:val="007F223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Doc-title">
    <w:name w:val="Doc-title"/>
    <w:basedOn w:val="a0"/>
    <w:next w:val="Doc-text2"/>
    <w:link w:val="Doc-titleChar"/>
    <w:qFormat/>
    <w:rsid w:val="007F2239"/>
    <w:pPr>
      <w:autoSpaceDE/>
      <w:autoSpaceDN/>
      <w:adjustRightInd/>
      <w:snapToGrid/>
      <w:spacing w:after="0"/>
      <w:ind w:left="1260" w:hanging="1260"/>
      <w:jc w:val="left"/>
    </w:pPr>
    <w:rPr>
      <w:rFonts w:ascii="Arial" w:hAnsi="Arial" w:cs="Arial"/>
      <w:sz w:val="20"/>
      <w:szCs w:val="24"/>
      <w:lang w:val="en-GB" w:eastAsia="en-GB"/>
    </w:rPr>
  </w:style>
  <w:style w:type="character" w:customStyle="1" w:styleId="Doc-text2Char">
    <w:name w:val="Doc-text2 Char"/>
    <w:link w:val="Doc-text2"/>
    <w:uiPriority w:val="99"/>
    <w:locked/>
    <w:rsid w:val="007F2239"/>
    <w:rPr>
      <w:rFonts w:ascii="Arial" w:eastAsia="MS Mincho" w:hAnsi="Arial"/>
      <w:szCs w:val="24"/>
      <w:lang w:val="en-GB" w:eastAsia="en-GB"/>
    </w:rPr>
  </w:style>
  <w:style w:type="paragraph" w:customStyle="1" w:styleId="TAR">
    <w:name w:val="TAR"/>
    <w:basedOn w:val="a0"/>
    <w:uiPriority w:val="99"/>
    <w:qFormat/>
    <w:rsid w:val="007F2239"/>
    <w:pPr>
      <w:keepNext/>
      <w:keepLines/>
      <w:autoSpaceDE/>
      <w:autoSpaceDN/>
      <w:adjustRightInd/>
      <w:snapToGrid/>
      <w:spacing w:after="0"/>
      <w:jc w:val="right"/>
    </w:pPr>
    <w:rPr>
      <w:rFonts w:ascii="Arial" w:eastAsiaTheme="minorEastAsia" w:hAnsi="Arial"/>
      <w:sz w:val="18"/>
      <w:szCs w:val="20"/>
      <w:lang w:val="en-GB"/>
    </w:rPr>
  </w:style>
  <w:style w:type="character" w:customStyle="1" w:styleId="CommentsChar">
    <w:name w:val="Comments Char"/>
    <w:link w:val="Comments"/>
    <w:locked/>
    <w:rsid w:val="007F2239"/>
    <w:rPr>
      <w:rFonts w:ascii="Arial" w:hAnsi="Arial" w:cs="Arial"/>
      <w:i/>
      <w:sz w:val="18"/>
      <w:szCs w:val="24"/>
      <w:lang w:val="en-GB" w:eastAsia="en-GB"/>
    </w:rPr>
  </w:style>
  <w:style w:type="paragraph" w:customStyle="1" w:styleId="Comments">
    <w:name w:val="Comments"/>
    <w:basedOn w:val="a0"/>
    <w:link w:val="CommentsChar"/>
    <w:qFormat/>
    <w:rsid w:val="007F2239"/>
    <w:pPr>
      <w:autoSpaceDE/>
      <w:autoSpaceDN/>
      <w:adjustRightInd/>
      <w:snapToGrid/>
      <w:spacing w:before="40" w:after="0"/>
      <w:jc w:val="left"/>
    </w:pPr>
    <w:rPr>
      <w:rFonts w:ascii="Arial" w:hAnsi="Arial" w:cs="Arial"/>
      <w:i/>
      <w:sz w:val="18"/>
      <w:szCs w:val="24"/>
      <w:lang w:val="en-GB" w:eastAsia="en-GB"/>
    </w:rPr>
  </w:style>
  <w:style w:type="character" w:customStyle="1" w:styleId="3GPPNormalTextChar">
    <w:name w:val="3GPP Normal Text Char"/>
    <w:link w:val="3GPPNormalText"/>
    <w:locked/>
    <w:rsid w:val="007F2239"/>
    <w:rPr>
      <w:sz w:val="22"/>
      <w:szCs w:val="24"/>
      <w:lang w:val="en-GB"/>
    </w:rPr>
  </w:style>
  <w:style w:type="paragraph" w:customStyle="1" w:styleId="3GPPNormalText">
    <w:name w:val="3GPP Normal Text"/>
    <w:basedOn w:val="a4"/>
    <w:link w:val="3GPPNormalTextChar"/>
    <w:qFormat/>
    <w:rsid w:val="007F2239"/>
    <w:pPr>
      <w:autoSpaceDE/>
      <w:autoSpaceDN/>
      <w:adjustRightInd/>
      <w:snapToGrid/>
      <w:ind w:left="720" w:hanging="720"/>
    </w:pPr>
    <w:rPr>
      <w:sz w:val="22"/>
      <w:szCs w:val="24"/>
      <w:lang w:val="en-GB"/>
    </w:rPr>
  </w:style>
  <w:style w:type="paragraph" w:customStyle="1" w:styleId="H6">
    <w:name w:val="H6"/>
    <w:basedOn w:val="5"/>
    <w:next w:val="a0"/>
    <w:uiPriority w:val="99"/>
    <w:qFormat/>
    <w:rsid w:val="007F223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D">
    <w:name w:val="ZD"/>
    <w:uiPriority w:val="99"/>
    <w:qFormat/>
    <w:rsid w:val="007F2239"/>
    <w:pPr>
      <w:framePr w:wrap="notBeside" w:vAnchor="page" w:hAnchor="margin" w:y="15764"/>
      <w:widowControl w:val="0"/>
    </w:pPr>
    <w:rPr>
      <w:rFonts w:ascii="Arial" w:eastAsiaTheme="minorEastAsia" w:hAnsi="Arial"/>
      <w:noProof/>
      <w:sz w:val="32"/>
      <w:lang w:val="en-GB"/>
    </w:rPr>
  </w:style>
  <w:style w:type="paragraph" w:customStyle="1" w:styleId="TT">
    <w:name w:val="TT"/>
    <w:basedOn w:val="1"/>
    <w:next w:val="a0"/>
    <w:uiPriority w:val="99"/>
    <w:qFormat/>
    <w:rsid w:val="007F223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O">
    <w:name w:val="NO"/>
    <w:basedOn w:val="a0"/>
    <w:uiPriority w:val="99"/>
    <w:qFormat/>
    <w:rsid w:val="007F2239"/>
    <w:pPr>
      <w:keepLines/>
      <w:autoSpaceDE/>
      <w:autoSpaceDN/>
      <w:adjustRightInd/>
      <w:snapToGrid/>
      <w:spacing w:after="180"/>
      <w:ind w:left="1135" w:hanging="851"/>
      <w:jc w:val="left"/>
    </w:pPr>
    <w:rPr>
      <w:rFonts w:eastAsiaTheme="minorEastAsia"/>
      <w:sz w:val="20"/>
      <w:szCs w:val="20"/>
      <w:lang w:val="en-GB"/>
    </w:rPr>
  </w:style>
  <w:style w:type="paragraph" w:customStyle="1" w:styleId="LD">
    <w:name w:val="LD"/>
    <w:uiPriority w:val="99"/>
    <w:qFormat/>
    <w:rsid w:val="007F2239"/>
    <w:pPr>
      <w:keepNext/>
      <w:keepLines/>
      <w:spacing w:line="180" w:lineRule="exact"/>
    </w:pPr>
    <w:rPr>
      <w:rFonts w:ascii="Courier New" w:eastAsiaTheme="minorEastAsia" w:hAnsi="Courier New"/>
      <w:noProof/>
      <w:lang w:val="en-GB"/>
    </w:rPr>
  </w:style>
  <w:style w:type="paragraph" w:customStyle="1" w:styleId="FP">
    <w:name w:val="FP"/>
    <w:basedOn w:val="a0"/>
    <w:uiPriority w:val="99"/>
    <w:qFormat/>
    <w:rsid w:val="007F2239"/>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7F2239"/>
    <w:pPr>
      <w:spacing w:after="0"/>
    </w:pPr>
  </w:style>
  <w:style w:type="paragraph" w:customStyle="1" w:styleId="EW">
    <w:name w:val="EW"/>
    <w:basedOn w:val="EX"/>
    <w:uiPriority w:val="99"/>
    <w:qFormat/>
    <w:rsid w:val="007F2239"/>
    <w:pPr>
      <w:overflowPunct/>
      <w:autoSpaceDE/>
      <w:autoSpaceDN/>
      <w:adjustRightInd/>
      <w:spacing w:after="0"/>
    </w:pPr>
    <w:rPr>
      <w:rFonts w:eastAsiaTheme="minorEastAsia"/>
    </w:rPr>
  </w:style>
  <w:style w:type="paragraph" w:customStyle="1" w:styleId="ZA">
    <w:name w:val="ZA"/>
    <w:uiPriority w:val="99"/>
    <w:qFormat/>
    <w:rsid w:val="007F2239"/>
    <w:pPr>
      <w:framePr w:w="10206" w:h="794"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7F2239"/>
    <w:pPr>
      <w:framePr w:w="10206" w:h="284"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7F2239"/>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7F2239"/>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7F2239"/>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uiPriority w:val="99"/>
    <w:qFormat/>
    <w:rsid w:val="007F223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uiPriority w:val="99"/>
    <w:qFormat/>
    <w:rsid w:val="007F223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7F2239"/>
    <w:pPr>
      <w:framePr w:hRule="auto" w:wrap="notBeside" w:y="852"/>
    </w:pPr>
    <w:rPr>
      <w:i w:val="0"/>
      <w:sz w:val="40"/>
    </w:rPr>
  </w:style>
  <w:style w:type="paragraph" w:customStyle="1" w:styleId="ZV">
    <w:name w:val="ZV"/>
    <w:basedOn w:val="ZU"/>
    <w:uiPriority w:val="99"/>
    <w:qFormat/>
    <w:rsid w:val="007F2239"/>
    <w:pPr>
      <w:framePr w:wrap="notBeside" w:y="16161"/>
    </w:pPr>
  </w:style>
  <w:style w:type="paragraph" w:customStyle="1" w:styleId="TAJ">
    <w:name w:val="TAJ"/>
    <w:basedOn w:val="TH"/>
    <w:uiPriority w:val="99"/>
    <w:qFormat/>
    <w:rsid w:val="007F2239"/>
    <w:rPr>
      <w:rFonts w:eastAsiaTheme="minorEastAsia"/>
      <w:sz w:val="20"/>
    </w:rPr>
  </w:style>
  <w:style w:type="paragraph" w:customStyle="1" w:styleId="Guidance">
    <w:name w:val="Guidance"/>
    <w:basedOn w:val="a0"/>
    <w:uiPriority w:val="99"/>
    <w:qFormat/>
    <w:rsid w:val="007F2239"/>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7F2239"/>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14">
    <w:name w:val="正文1"/>
    <w:uiPriority w:val="99"/>
    <w:qFormat/>
    <w:rsid w:val="007F2239"/>
    <w:rPr>
      <w:rFonts w:ascii="Times" w:hAnsi="Times" w:cs="Times"/>
      <w:sz w:val="24"/>
      <w:szCs w:val="24"/>
      <w:lang w:eastAsia="zh-CN"/>
    </w:rPr>
  </w:style>
  <w:style w:type="character" w:customStyle="1" w:styleId="Style1Char">
    <w:name w:val="Style1 Char"/>
    <w:link w:val="Style1"/>
    <w:qFormat/>
    <w:locked/>
    <w:rsid w:val="007F2239"/>
    <w:rPr>
      <w:sz w:val="24"/>
      <w:szCs w:val="24"/>
      <w:lang w:eastAsia="zh-CN"/>
    </w:rPr>
  </w:style>
  <w:style w:type="paragraph" w:customStyle="1" w:styleId="Style1">
    <w:name w:val="Style1"/>
    <w:basedOn w:val="a0"/>
    <w:link w:val="Style1Char"/>
    <w:qFormat/>
    <w:rsid w:val="007F2239"/>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BulletsChar">
    <w:name w:val="Bullets Char"/>
    <w:link w:val="Bullets"/>
    <w:uiPriority w:val="99"/>
    <w:locked/>
    <w:rsid w:val="007F2239"/>
    <w:rPr>
      <w:rFonts w:eastAsia="Batang"/>
      <w:bCs/>
      <w:iCs/>
      <w:sz w:val="24"/>
      <w:szCs w:val="24"/>
      <w:lang w:val="en-GB"/>
    </w:rPr>
  </w:style>
  <w:style w:type="paragraph" w:customStyle="1" w:styleId="Bullets">
    <w:name w:val="Bullets"/>
    <w:basedOn w:val="a0"/>
    <w:link w:val="BulletsChar"/>
    <w:autoRedefine/>
    <w:uiPriority w:val="99"/>
    <w:qFormat/>
    <w:rsid w:val="007F2239"/>
    <w:pPr>
      <w:numPr>
        <w:numId w:val="12"/>
      </w:numPr>
      <w:overflowPunct w:val="0"/>
      <w:snapToGrid/>
      <w:spacing w:after="180"/>
      <w:jc w:val="left"/>
    </w:pPr>
    <w:rPr>
      <w:rFonts w:eastAsia="Batang"/>
      <w:bCs/>
      <w:iCs/>
      <w:sz w:val="24"/>
      <w:szCs w:val="24"/>
      <w:lang w:val="en-GB"/>
    </w:rPr>
  </w:style>
  <w:style w:type="paragraph" w:customStyle="1" w:styleId="bullet2">
    <w:name w:val="bullet2"/>
    <w:basedOn w:val="a0"/>
    <w:uiPriority w:val="99"/>
    <w:qFormat/>
    <w:rsid w:val="007F2239"/>
    <w:pPr>
      <w:numPr>
        <w:ilvl w:val="1"/>
        <w:numId w:val="12"/>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0"/>
    <w:uiPriority w:val="99"/>
    <w:qFormat/>
    <w:rsid w:val="007F2239"/>
    <w:pPr>
      <w:numPr>
        <w:ilvl w:val="2"/>
        <w:numId w:val="1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7F2239"/>
    <w:pPr>
      <w:numPr>
        <w:ilvl w:val="3"/>
        <w:numId w:val="12"/>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locked/>
    <w:rsid w:val="007F2239"/>
    <w:rPr>
      <w:sz w:val="22"/>
      <w:szCs w:val="24"/>
      <w:lang w:val="en-GB" w:eastAsia="ko-KR"/>
    </w:rPr>
  </w:style>
  <w:style w:type="paragraph" w:customStyle="1" w:styleId="LGTdoc">
    <w:name w:val="LGTdoc_본문"/>
    <w:basedOn w:val="a0"/>
    <w:link w:val="LGTdocChar"/>
    <w:qFormat/>
    <w:rsid w:val="007F2239"/>
    <w:pPr>
      <w:widowControl w:val="0"/>
      <w:spacing w:after="0" w:line="264" w:lineRule="auto"/>
    </w:pPr>
    <w:rPr>
      <w:szCs w:val="24"/>
      <w:lang w:val="en-GB" w:eastAsia="ko-KR"/>
    </w:rPr>
  </w:style>
  <w:style w:type="paragraph" w:customStyle="1" w:styleId="Agreement">
    <w:name w:val="Agreement"/>
    <w:basedOn w:val="a0"/>
    <w:next w:val="Doc-text2"/>
    <w:uiPriority w:val="99"/>
    <w:qFormat/>
    <w:rsid w:val="007F2239"/>
    <w:pPr>
      <w:autoSpaceDE/>
      <w:autoSpaceDN/>
      <w:adjustRightInd/>
      <w:snapToGrid/>
      <w:spacing w:before="60" w:after="0"/>
      <w:jc w:val="left"/>
    </w:pPr>
    <w:rPr>
      <w:rFonts w:ascii="Arial" w:eastAsia="Times New Roman" w:hAnsi="Arial"/>
      <w:b/>
      <w:sz w:val="20"/>
      <w:szCs w:val="24"/>
      <w:lang w:val="en-GB" w:eastAsia="ja-JP"/>
    </w:rPr>
  </w:style>
  <w:style w:type="paragraph" w:customStyle="1" w:styleId="tal0">
    <w:name w:val="tal"/>
    <w:basedOn w:val="a0"/>
    <w:uiPriority w:val="99"/>
    <w:qFormat/>
    <w:rsid w:val="007F223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23"/>
    <w:uiPriority w:val="99"/>
    <w:qFormat/>
    <w:rsid w:val="007F2239"/>
    <w:pPr>
      <w:widowControl w:val="0"/>
      <w:numPr>
        <w:numId w:val="14"/>
      </w:numPr>
      <w:tabs>
        <w:tab w:val="num" w:pos="360"/>
      </w:tabs>
      <w:spacing w:before="120" w:after="120"/>
      <w:ind w:left="720" w:hanging="360"/>
    </w:pPr>
    <w:rPr>
      <w:rFonts w:ascii="Arial" w:eastAsia="Times New Roman" w:hAnsi="Arial"/>
      <w:szCs w:val="24"/>
      <w:lang w:val="en-US" w:eastAsia="en-US"/>
    </w:rPr>
  </w:style>
  <w:style w:type="paragraph" w:customStyle="1" w:styleId="Default">
    <w:name w:val="Default"/>
    <w:uiPriority w:val="99"/>
    <w:qFormat/>
    <w:rsid w:val="007F2239"/>
    <w:pPr>
      <w:autoSpaceDE w:val="0"/>
      <w:autoSpaceDN w:val="0"/>
      <w:adjustRightInd w:val="0"/>
    </w:pPr>
    <w:rPr>
      <w:color w:val="000000"/>
      <w:sz w:val="24"/>
      <w:szCs w:val="24"/>
    </w:rPr>
  </w:style>
  <w:style w:type="paragraph" w:customStyle="1" w:styleId="Steps-9thset">
    <w:name w:val="Steps-9th set"/>
    <w:basedOn w:val="a0"/>
    <w:uiPriority w:val="99"/>
    <w:qFormat/>
    <w:rsid w:val="007F2239"/>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character" w:customStyle="1" w:styleId="bulletChar">
    <w:name w:val="bullet Char"/>
    <w:link w:val="bullet"/>
    <w:locked/>
    <w:rsid w:val="007F2239"/>
    <w:rPr>
      <w:rFonts w:eastAsia="Times New Roman"/>
      <w:kern w:val="2"/>
      <w:szCs w:val="24"/>
      <w:lang w:val="en-GB"/>
    </w:rPr>
  </w:style>
  <w:style w:type="paragraph" w:customStyle="1" w:styleId="bullet">
    <w:name w:val="bullet"/>
    <w:basedOn w:val="af6"/>
    <w:link w:val="bulletChar"/>
    <w:qFormat/>
    <w:rsid w:val="007F2239"/>
    <w:pPr>
      <w:widowControl w:val="0"/>
      <w:tabs>
        <w:tab w:val="num" w:pos="720"/>
      </w:tabs>
      <w:autoSpaceDE/>
      <w:autoSpaceDN/>
      <w:adjustRightInd/>
      <w:snapToGrid/>
      <w:spacing w:after="60"/>
      <w:ind w:firstLineChars="0" w:hanging="360"/>
      <w:contextualSpacing/>
    </w:pPr>
    <w:rPr>
      <w:rFonts w:eastAsia="Times New Roman"/>
      <w:kern w:val="2"/>
      <w:sz w:val="20"/>
      <w:szCs w:val="24"/>
      <w:lang w:val="en-GB"/>
    </w:rPr>
  </w:style>
  <w:style w:type="character" w:customStyle="1" w:styleId="2222Char">
    <w:name w:val="스타일 스타일 스타일 스타일 양쪽 첫 줄:  2 글자 + 첫 줄:  2 글자 + 첫 줄:  2 글자 + 첫 줄:  2... Char"/>
    <w:link w:val="2222"/>
    <w:locked/>
    <w:rsid w:val="007F2239"/>
    <w:rPr>
      <w:rFonts w:eastAsia="Malgun Gothic" w:cs="Batang"/>
      <w:lang w:val="en-GB"/>
    </w:rPr>
  </w:style>
  <w:style w:type="paragraph" w:customStyle="1" w:styleId="2222">
    <w:name w:val="스타일 스타일 스타일 스타일 양쪽 첫 줄:  2 글자 + 첫 줄:  2 글자 + 첫 줄:  2 글자 + 첫 줄:  2..."/>
    <w:basedOn w:val="a0"/>
    <w:link w:val="2222Char"/>
    <w:qFormat/>
    <w:rsid w:val="007F223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00TextChar">
    <w:name w:val="00_Text Char"/>
    <w:link w:val="00Text"/>
    <w:qFormat/>
    <w:locked/>
    <w:rsid w:val="007F2239"/>
    <w:rPr>
      <w:szCs w:val="24"/>
      <w:lang w:eastAsia="zh-CN"/>
    </w:rPr>
  </w:style>
  <w:style w:type="paragraph" w:customStyle="1" w:styleId="00Text">
    <w:name w:val="00_Text"/>
    <w:basedOn w:val="a0"/>
    <w:link w:val="00TextChar"/>
    <w:qFormat/>
    <w:rsid w:val="007F2239"/>
    <w:pPr>
      <w:autoSpaceDE/>
      <w:autoSpaceDN/>
      <w:adjustRightInd/>
      <w:snapToGrid/>
      <w:spacing w:before="120" w:line="264" w:lineRule="auto"/>
    </w:pPr>
    <w:rPr>
      <w:sz w:val="20"/>
      <w:szCs w:val="24"/>
      <w:lang w:eastAsia="zh-CN"/>
    </w:rPr>
  </w:style>
  <w:style w:type="paragraph" w:customStyle="1" w:styleId="paragraph">
    <w:name w:val="paragraph"/>
    <w:basedOn w:val="a0"/>
    <w:uiPriority w:val="99"/>
    <w:qFormat/>
    <w:rsid w:val="007F2239"/>
    <w:pPr>
      <w:autoSpaceDE/>
      <w:autoSpaceDN/>
      <w:adjustRightInd/>
      <w:snapToGrid/>
      <w:spacing w:before="100" w:beforeAutospacing="1" w:after="100" w:afterAutospacing="1" w:line="256" w:lineRule="auto"/>
      <w:jc w:val="left"/>
    </w:pPr>
    <w:rPr>
      <w:rFonts w:eastAsia="Times New Roman"/>
      <w:sz w:val="24"/>
      <w:szCs w:val="24"/>
    </w:rPr>
  </w:style>
  <w:style w:type="paragraph" w:customStyle="1" w:styleId="Bullet-3">
    <w:name w:val="Bullet-3"/>
    <w:basedOn w:val="a0"/>
    <w:uiPriority w:val="99"/>
    <w:qFormat/>
    <w:rsid w:val="007F2239"/>
    <w:pPr>
      <w:numPr>
        <w:ilvl w:val="2"/>
        <w:numId w:val="1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paragraph" w:customStyle="1" w:styleId="ListParagraph5">
    <w:name w:val="List Paragraph5"/>
    <w:basedOn w:val="a0"/>
    <w:uiPriority w:val="99"/>
    <w:qFormat/>
    <w:rsid w:val="007F2239"/>
    <w:pPr>
      <w:autoSpaceDE/>
      <w:autoSpaceDN/>
      <w:adjustRightInd/>
      <w:snapToGrid/>
      <w:spacing w:after="0"/>
      <w:ind w:left="720"/>
      <w:contextualSpacing/>
      <w:jc w:val="left"/>
    </w:pPr>
    <w:rPr>
      <w:rFonts w:eastAsia="Times New Roman"/>
      <w:sz w:val="24"/>
      <w:szCs w:val="24"/>
      <w:lang w:eastAsia="zh-CN"/>
    </w:rPr>
  </w:style>
  <w:style w:type="character" w:styleId="afff3">
    <w:name w:val="page number"/>
    <w:semiHidden/>
    <w:unhideWhenUsed/>
    <w:rsid w:val="007F2239"/>
    <w:rPr>
      <w:rFonts w:ascii="Times New Roman" w:eastAsia="Times New Roman" w:hAnsi="Times New Roman" w:cs="Times New Roman" w:hint="default"/>
      <w:noProof w:val="0"/>
      <w:kern w:val="2"/>
      <w:sz w:val="21"/>
      <w:lang w:val="en-GB"/>
    </w:rPr>
  </w:style>
  <w:style w:type="character" w:customStyle="1" w:styleId="ZGSM">
    <w:name w:val="ZGSM"/>
    <w:rsid w:val="007F2239"/>
  </w:style>
  <w:style w:type="character" w:customStyle="1" w:styleId="afff4">
    <w:name w:val="図表番号 (文字)"/>
    <w:aliases w:val="cap (文字),cap Char (文字) (文字)1,Beschrifubg (文字)"/>
    <w:rsid w:val="007F2239"/>
    <w:rPr>
      <w:rFonts w:ascii="MS Gothic" w:eastAsia="MS Gothic" w:hAnsi="MS Gothic" w:hint="eastAsia"/>
      <w:b/>
      <w:bCs w:val="0"/>
      <w:noProof w:val="0"/>
      <w:kern w:val="2"/>
      <w:sz w:val="24"/>
      <w:lang w:val="en-GB"/>
    </w:rPr>
  </w:style>
  <w:style w:type="character" w:customStyle="1" w:styleId="B10">
    <w:name w:val="B1 (文字)"/>
    <w:qFormat/>
    <w:rsid w:val="007F2239"/>
    <w:rPr>
      <w:rFonts w:ascii="MS Mincho" w:eastAsia="MS Mincho" w:hAnsi="MS Mincho" w:hint="eastAsia"/>
      <w:lang w:val="en-GB" w:eastAsia="en-US" w:bidi="ar-SA"/>
    </w:rPr>
  </w:style>
  <w:style w:type="character" w:customStyle="1" w:styleId="normaltextrun">
    <w:name w:val="normaltextrun"/>
    <w:basedOn w:val="a1"/>
    <w:rsid w:val="007F2239"/>
  </w:style>
  <w:style w:type="character" w:customStyle="1" w:styleId="Heading1Char1">
    <w:name w:val="Heading 1 Char1"/>
    <w:aliases w:val="H1 Char,h1 Char,app heading 1 Char,l1 Char,Memo Heading 1 Char,h11 Char,h12 Char,h13 Char,h14 Char,h15 Char,h16 Char"/>
    <w:basedOn w:val="a1"/>
    <w:rsid w:val="007F2239"/>
    <w:rPr>
      <w:rFonts w:asciiTheme="majorHAnsi" w:eastAsiaTheme="majorEastAsia" w:hAnsiTheme="majorHAnsi" w:cstheme="majorBidi" w:hint="default"/>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7F2239"/>
    <w:rPr>
      <w:rFonts w:asciiTheme="majorHAnsi" w:eastAsiaTheme="majorEastAsia" w:hAnsiTheme="majorHAnsi" w:cstheme="majorBidi" w:hint="default"/>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7F2239"/>
    <w:rPr>
      <w:rFonts w:asciiTheme="majorHAnsi" w:eastAsiaTheme="majorEastAsia" w:hAnsiTheme="majorHAnsi" w:cstheme="majorBidi" w:hint="default"/>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7F2239"/>
    <w:rPr>
      <w:rFonts w:asciiTheme="majorHAnsi" w:eastAsiaTheme="majorEastAsia" w:hAnsiTheme="majorHAnsi" w:cstheme="majorBidi" w:hint="default"/>
      <w:i/>
      <w:iCs/>
      <w:color w:val="365F91" w:themeColor="accent1" w:themeShade="BF"/>
      <w:sz w:val="24"/>
      <w:lang w:val="en-GB"/>
    </w:rPr>
  </w:style>
  <w:style w:type="character" w:customStyle="1" w:styleId="Heading5Char1">
    <w:name w:val="Heading 5 Char1"/>
    <w:aliases w:val="H5 Char"/>
    <w:basedOn w:val="a1"/>
    <w:semiHidden/>
    <w:rsid w:val="007F2239"/>
    <w:rPr>
      <w:rFonts w:asciiTheme="majorHAnsi" w:eastAsiaTheme="majorEastAsia" w:hAnsiTheme="majorHAnsi" w:cstheme="majorBidi" w:hint="default"/>
      <w:color w:val="365F91" w:themeColor="accent1" w:themeShade="BF"/>
      <w:sz w:val="24"/>
      <w:lang w:val="en-GB"/>
    </w:rPr>
  </w:style>
  <w:style w:type="character" w:customStyle="1" w:styleId="Heading8Char1">
    <w:name w:val="Heading 8 Char1"/>
    <w:aliases w:val="Table Heading Char"/>
    <w:basedOn w:val="a1"/>
    <w:semiHidden/>
    <w:rsid w:val="007F2239"/>
    <w:rPr>
      <w:rFonts w:asciiTheme="majorHAnsi" w:eastAsiaTheme="majorEastAsia" w:hAnsiTheme="majorHAnsi" w:cstheme="majorBidi" w:hint="default"/>
      <w:color w:val="272727" w:themeColor="text1" w:themeTint="D8"/>
      <w:sz w:val="21"/>
      <w:szCs w:val="21"/>
      <w:lang w:val="en-GB"/>
    </w:rPr>
  </w:style>
  <w:style w:type="character" w:customStyle="1" w:styleId="Heading9Char1">
    <w:name w:val="Heading 9 Char1"/>
    <w:aliases w:val="Figure Heading Char,FH Char"/>
    <w:basedOn w:val="a1"/>
    <w:semiHidden/>
    <w:rsid w:val="007F2239"/>
    <w:rPr>
      <w:rFonts w:asciiTheme="majorHAnsi" w:eastAsiaTheme="majorEastAsia" w:hAnsiTheme="majorHAnsi" w:cstheme="majorBidi" w:hint="default"/>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7F2239"/>
    <w:rPr>
      <w:rFonts w:ascii="Times New Roman" w:eastAsia="MS Gothic" w:hAnsi="Times New Roman" w:cs="Times New Roman" w:hint="default"/>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7F2239"/>
    <w:rPr>
      <w:rFonts w:ascii="Times New Roman" w:eastAsia="MS Gothic" w:hAnsi="Times New Roman" w:cs="Times New Roman" w:hint="default"/>
      <w:sz w:val="24"/>
      <w:lang w:val="en-GB"/>
    </w:rPr>
  </w:style>
  <w:style w:type="character" w:customStyle="1" w:styleId="apple-converted-space">
    <w:name w:val="apple-converted-space"/>
    <w:basedOn w:val="a1"/>
    <w:qFormat/>
    <w:rsid w:val="007F2239"/>
  </w:style>
  <w:style w:type="character" w:customStyle="1" w:styleId="111">
    <w:name w:val="見出し 1 (文字)1"/>
    <w:aliases w:val="H1 (文字)1,h1 (文字)1,app heading 1 (文字)1,l1 (文字)1,Memo Heading 1 (文字)1,h11 (文字)1,h12 (文字)1,h13 (文字)1,h14 (文字)1,h15 (文字)1,h16 (文字)1"/>
    <w:basedOn w:val="a1"/>
    <w:rsid w:val="007F2239"/>
    <w:rPr>
      <w:rFonts w:asciiTheme="majorHAnsi" w:eastAsiaTheme="majorEastAsia" w:hAnsiTheme="majorHAnsi" w:cstheme="majorBidi" w:hint="default"/>
      <w:sz w:val="24"/>
      <w:szCs w:val="24"/>
      <w:lang w:val="en-GB"/>
    </w:rPr>
  </w:style>
  <w:style w:type="character" w:customStyle="1" w:styleId="211">
    <w:name w:val="見出し 2 (文字)1"/>
    <w:aliases w:val="DO NOT USE_h2 (文字)1,h2 (文字)1,h21 (文字)1,H2 (文字)1,Head2A (文字)1,2 (文字)1,UNDERRUBRIK 1-2 (文字)1"/>
    <w:basedOn w:val="a1"/>
    <w:semiHidden/>
    <w:rsid w:val="007F2239"/>
    <w:rPr>
      <w:rFonts w:asciiTheme="majorHAnsi" w:eastAsiaTheme="majorEastAsia" w:hAnsiTheme="majorHAnsi" w:cstheme="majorBidi" w:hint="default"/>
      <w:sz w:val="24"/>
      <w:lang w:val="en-GB"/>
    </w:rPr>
  </w:style>
  <w:style w:type="character" w:customStyle="1" w:styleId="310">
    <w:name w:val="見出し 3 (文字)1"/>
    <w:aliases w:val="Underrubrik2 (文字)1,H3 (文字)1,no break (文字)1,Memo Heading 3 (文字)1"/>
    <w:basedOn w:val="a1"/>
    <w:semiHidden/>
    <w:rsid w:val="007F2239"/>
    <w:rPr>
      <w:rFonts w:asciiTheme="majorHAnsi" w:eastAsiaTheme="majorEastAsia" w:hAnsiTheme="majorHAnsi" w:cstheme="majorBidi" w:hint="default"/>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7F2239"/>
    <w:rPr>
      <w:rFonts w:ascii="Times New Roman" w:eastAsia="MS Gothic" w:hAnsi="Times New Roman" w:cs="Times New Roman" w:hint="default"/>
      <w:b/>
      <w:bCs/>
      <w:sz w:val="24"/>
      <w:lang w:val="en-GB"/>
    </w:rPr>
  </w:style>
  <w:style w:type="character" w:customStyle="1" w:styleId="510">
    <w:name w:val="見出し 5 (文字)1"/>
    <w:aliases w:val="H5 (文字)1"/>
    <w:basedOn w:val="a1"/>
    <w:semiHidden/>
    <w:rsid w:val="007F2239"/>
    <w:rPr>
      <w:rFonts w:asciiTheme="majorHAnsi" w:eastAsiaTheme="majorEastAsia" w:hAnsiTheme="majorHAnsi" w:cstheme="majorBidi" w:hint="default"/>
      <w:sz w:val="24"/>
      <w:lang w:val="en-GB"/>
    </w:rPr>
  </w:style>
  <w:style w:type="character" w:customStyle="1" w:styleId="811">
    <w:name w:val="見出し 8 (文字)1"/>
    <w:aliases w:val="Table Heading (文字)1"/>
    <w:basedOn w:val="a1"/>
    <w:semiHidden/>
    <w:rsid w:val="007F2239"/>
    <w:rPr>
      <w:rFonts w:ascii="Times New Roman" w:eastAsia="MS Gothic" w:hAnsi="Times New Roman" w:cs="Times New Roman" w:hint="default"/>
      <w:sz w:val="24"/>
      <w:lang w:val="en-GB"/>
    </w:rPr>
  </w:style>
  <w:style w:type="character" w:customStyle="1" w:styleId="910">
    <w:name w:val="見出し 9 (文字)1"/>
    <w:aliases w:val="Figure Heading (文字)1,FH (文字)1"/>
    <w:basedOn w:val="a1"/>
    <w:semiHidden/>
    <w:rsid w:val="007F2239"/>
    <w:rPr>
      <w:rFonts w:ascii="Times New Roman" w:eastAsia="MS Gothic" w:hAnsi="Times New Roman" w:cs="Times New Roman" w:hint="default"/>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7F2239"/>
    <w:rPr>
      <w:rFonts w:ascii="Times New Roman" w:eastAsia="MS Gothic" w:hAnsi="Times New Roman" w:cs="Times New Roman" w:hint="default"/>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7F2239"/>
    <w:rPr>
      <w:rFonts w:ascii="Times New Roman" w:eastAsia="MS Gothic" w:hAnsi="Times New Roman" w:cs="Times New Roman" w:hint="default"/>
      <w:sz w:val="24"/>
      <w:lang w:val="en-GB"/>
    </w:rPr>
  </w:style>
  <w:style w:type="character" w:customStyle="1" w:styleId="apple-style-span">
    <w:name w:val="apple-style-span"/>
    <w:basedOn w:val="a1"/>
    <w:rsid w:val="007F2239"/>
  </w:style>
  <w:style w:type="character" w:customStyle="1" w:styleId="fontstyle01">
    <w:name w:val="fontstyle01"/>
    <w:basedOn w:val="a1"/>
    <w:rsid w:val="007F2239"/>
    <w:rPr>
      <w:rFonts w:ascii="Times New Roman" w:hAnsi="Times New Roman" w:cs="Times New Roman" w:hint="default"/>
      <w:b w:val="0"/>
      <w:bCs w:val="0"/>
      <w:i/>
      <w:iCs/>
      <w:color w:val="000000"/>
      <w:sz w:val="20"/>
      <w:szCs w:val="20"/>
    </w:rPr>
  </w:style>
  <w:style w:type="character" w:customStyle="1" w:styleId="xxapple-converted-space">
    <w:name w:val="xxapple-converted-space"/>
    <w:basedOn w:val="a1"/>
    <w:qFormat/>
    <w:rsid w:val="007F2239"/>
  </w:style>
  <w:style w:type="character" w:customStyle="1" w:styleId="17">
    <w:name w:val="标题 字符1"/>
    <w:basedOn w:val="a1"/>
    <w:uiPriority w:val="99"/>
    <w:locked/>
    <w:rsid w:val="007F2239"/>
    <w:rPr>
      <w:rFonts w:ascii="Arial" w:eastAsia="MS Gothic" w:hAnsi="Arial"/>
      <w:sz w:val="24"/>
      <w:lang w:val="en-GB" w:eastAsia="ja-JP"/>
    </w:rPr>
  </w:style>
  <w:style w:type="table" w:customStyle="1" w:styleId="112">
    <w:name w:val="网格表 1 浅色1"/>
    <w:basedOn w:val="a2"/>
    <w:uiPriority w:val="46"/>
    <w:rsid w:val="007F2239"/>
    <w:rPr>
      <w:rFonts w:ascii="Times" w:eastAsia="MS Mincho" w:hAnsi="Times"/>
      <w:lang w:eastAsia="ja-JP"/>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rsid w:val="007F2239"/>
    <w:pPr>
      <w:keepNext w:val="0"/>
      <w:spacing w:before="0" w:after="240"/>
    </w:pPr>
  </w:style>
  <w:style w:type="paragraph" w:customStyle="1" w:styleId="NF">
    <w:name w:val="NF"/>
    <w:basedOn w:val="NO"/>
    <w:rsid w:val="007F2239"/>
    <w:pPr>
      <w:keepNext/>
      <w:spacing w:after="0"/>
    </w:pPr>
    <w:rPr>
      <w:rFonts w:ascii="Arial" w:hAnsi="Arial"/>
      <w:sz w:val="18"/>
    </w:rPr>
  </w:style>
  <w:style w:type="numbering" w:customStyle="1" w:styleId="3GPPListofBullets">
    <w:name w:val="3GPP List of Bullets"/>
    <w:rsid w:val="007F2239"/>
    <w:pPr>
      <w:numPr>
        <w:numId w:val="17"/>
      </w:numPr>
    </w:pPr>
  </w:style>
  <w:style w:type="numbering" w:customStyle="1" w:styleId="StyleBulleted">
    <w:name w:val="Style Bulleted"/>
    <w:rsid w:val="007F2239"/>
    <w:pPr>
      <w:numPr>
        <w:numId w:val="18"/>
      </w:numPr>
    </w:pPr>
  </w:style>
  <w:style w:type="character" w:customStyle="1" w:styleId="22">
    <w:name w:val="正文文本 2 字符"/>
    <w:basedOn w:val="a1"/>
    <w:link w:val="21"/>
    <w:rsid w:val="00B74790"/>
    <w:rPr>
      <w:sz w:val="22"/>
    </w:rPr>
  </w:style>
  <w:style w:type="numbering" w:customStyle="1" w:styleId="18">
    <w:name w:val="无列表1"/>
    <w:next w:val="a3"/>
    <w:uiPriority w:val="99"/>
    <w:semiHidden/>
    <w:unhideWhenUsed/>
    <w:rsid w:val="00BB7AB5"/>
  </w:style>
  <w:style w:type="table" w:customStyle="1" w:styleId="19">
    <w:name w:val="网格型1"/>
    <w:basedOn w:val="a2"/>
    <w:next w:val="af1"/>
    <w:uiPriority w:val="99"/>
    <w:qFormat/>
    <w:rsid w:val="00BB7AB5"/>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BB7AB5"/>
  </w:style>
  <w:style w:type="numbering" w:customStyle="1" w:styleId="StyleBulleted1">
    <w:name w:val="Style Bulleted1"/>
    <w:rsid w:val="00BB7AB5"/>
  </w:style>
  <w:style w:type="character" w:customStyle="1" w:styleId="TANChar">
    <w:name w:val="TAN Char"/>
    <w:link w:val="TAN"/>
    <w:qFormat/>
    <w:locked/>
    <w:rsid w:val="00A104E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2507007">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8040211">
      <w:bodyDiv w:val="1"/>
      <w:marLeft w:val="0"/>
      <w:marRight w:val="0"/>
      <w:marTop w:val="0"/>
      <w:marBottom w:val="0"/>
      <w:divBdr>
        <w:top w:val="none" w:sz="0" w:space="0" w:color="auto"/>
        <w:left w:val="none" w:sz="0" w:space="0" w:color="auto"/>
        <w:bottom w:val="none" w:sz="0" w:space="0" w:color="auto"/>
        <w:right w:val="none" w:sz="0" w:space="0" w:color="auto"/>
      </w:divBdr>
    </w:div>
    <w:div w:id="114911484">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5341998">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57380136">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68377032">
      <w:bodyDiv w:val="1"/>
      <w:marLeft w:val="0"/>
      <w:marRight w:val="0"/>
      <w:marTop w:val="0"/>
      <w:marBottom w:val="0"/>
      <w:divBdr>
        <w:top w:val="none" w:sz="0" w:space="0" w:color="auto"/>
        <w:left w:val="none" w:sz="0" w:space="0" w:color="auto"/>
        <w:bottom w:val="none" w:sz="0" w:space="0" w:color="auto"/>
        <w:right w:val="none" w:sz="0" w:space="0" w:color="auto"/>
      </w:divBdr>
    </w:div>
    <w:div w:id="18398665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3009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7487264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3621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303817">
      <w:bodyDiv w:val="1"/>
      <w:marLeft w:val="0"/>
      <w:marRight w:val="0"/>
      <w:marTop w:val="0"/>
      <w:marBottom w:val="0"/>
      <w:divBdr>
        <w:top w:val="none" w:sz="0" w:space="0" w:color="auto"/>
        <w:left w:val="none" w:sz="0" w:space="0" w:color="auto"/>
        <w:bottom w:val="none" w:sz="0" w:space="0" w:color="auto"/>
        <w:right w:val="none" w:sz="0" w:space="0" w:color="auto"/>
      </w:divBdr>
    </w:div>
    <w:div w:id="408380811">
      <w:bodyDiv w:val="1"/>
      <w:marLeft w:val="0"/>
      <w:marRight w:val="0"/>
      <w:marTop w:val="0"/>
      <w:marBottom w:val="0"/>
      <w:divBdr>
        <w:top w:val="none" w:sz="0" w:space="0" w:color="auto"/>
        <w:left w:val="none" w:sz="0" w:space="0" w:color="auto"/>
        <w:bottom w:val="none" w:sz="0" w:space="0" w:color="auto"/>
        <w:right w:val="none" w:sz="0" w:space="0" w:color="auto"/>
      </w:divBdr>
    </w:div>
    <w:div w:id="47002715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0412839">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32690988">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3029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3003833">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2979195">
      <w:bodyDiv w:val="1"/>
      <w:marLeft w:val="0"/>
      <w:marRight w:val="0"/>
      <w:marTop w:val="0"/>
      <w:marBottom w:val="0"/>
      <w:divBdr>
        <w:top w:val="none" w:sz="0" w:space="0" w:color="auto"/>
        <w:left w:val="none" w:sz="0" w:space="0" w:color="auto"/>
        <w:bottom w:val="none" w:sz="0" w:space="0" w:color="auto"/>
        <w:right w:val="none" w:sz="0" w:space="0" w:color="auto"/>
      </w:divBdr>
    </w:div>
    <w:div w:id="706106031">
      <w:bodyDiv w:val="1"/>
      <w:marLeft w:val="0"/>
      <w:marRight w:val="0"/>
      <w:marTop w:val="0"/>
      <w:marBottom w:val="0"/>
      <w:divBdr>
        <w:top w:val="none" w:sz="0" w:space="0" w:color="auto"/>
        <w:left w:val="none" w:sz="0" w:space="0" w:color="auto"/>
        <w:bottom w:val="none" w:sz="0" w:space="0" w:color="auto"/>
        <w:right w:val="none" w:sz="0" w:space="0" w:color="auto"/>
      </w:divBdr>
    </w:div>
    <w:div w:id="748888508">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0681962">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7138584">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402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671247">
      <w:bodyDiv w:val="1"/>
      <w:marLeft w:val="0"/>
      <w:marRight w:val="0"/>
      <w:marTop w:val="0"/>
      <w:marBottom w:val="0"/>
      <w:divBdr>
        <w:top w:val="none" w:sz="0" w:space="0" w:color="auto"/>
        <w:left w:val="none" w:sz="0" w:space="0" w:color="auto"/>
        <w:bottom w:val="none" w:sz="0" w:space="0" w:color="auto"/>
        <w:right w:val="none" w:sz="0" w:space="0" w:color="auto"/>
      </w:divBdr>
    </w:div>
    <w:div w:id="999770546">
      <w:bodyDiv w:val="1"/>
      <w:marLeft w:val="0"/>
      <w:marRight w:val="0"/>
      <w:marTop w:val="0"/>
      <w:marBottom w:val="0"/>
      <w:divBdr>
        <w:top w:val="none" w:sz="0" w:space="0" w:color="auto"/>
        <w:left w:val="none" w:sz="0" w:space="0" w:color="auto"/>
        <w:bottom w:val="none" w:sz="0" w:space="0" w:color="auto"/>
        <w:right w:val="none" w:sz="0" w:space="0" w:color="auto"/>
      </w:divBdr>
    </w:div>
    <w:div w:id="1009062750">
      <w:bodyDiv w:val="1"/>
      <w:marLeft w:val="0"/>
      <w:marRight w:val="0"/>
      <w:marTop w:val="0"/>
      <w:marBottom w:val="0"/>
      <w:divBdr>
        <w:top w:val="none" w:sz="0" w:space="0" w:color="auto"/>
        <w:left w:val="none" w:sz="0" w:space="0" w:color="auto"/>
        <w:bottom w:val="none" w:sz="0" w:space="0" w:color="auto"/>
        <w:right w:val="none" w:sz="0" w:space="0" w:color="auto"/>
      </w:divBdr>
    </w:div>
    <w:div w:id="1025132101">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2317218">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9734991">
      <w:bodyDiv w:val="1"/>
      <w:marLeft w:val="0"/>
      <w:marRight w:val="0"/>
      <w:marTop w:val="0"/>
      <w:marBottom w:val="0"/>
      <w:divBdr>
        <w:top w:val="none" w:sz="0" w:space="0" w:color="auto"/>
        <w:left w:val="none" w:sz="0" w:space="0" w:color="auto"/>
        <w:bottom w:val="none" w:sz="0" w:space="0" w:color="auto"/>
        <w:right w:val="none" w:sz="0" w:space="0" w:color="auto"/>
      </w:divBdr>
    </w:div>
    <w:div w:id="116342591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3397185">
      <w:bodyDiv w:val="1"/>
      <w:marLeft w:val="0"/>
      <w:marRight w:val="0"/>
      <w:marTop w:val="0"/>
      <w:marBottom w:val="0"/>
      <w:divBdr>
        <w:top w:val="none" w:sz="0" w:space="0" w:color="auto"/>
        <w:left w:val="none" w:sz="0" w:space="0" w:color="auto"/>
        <w:bottom w:val="none" w:sz="0" w:space="0" w:color="auto"/>
        <w:right w:val="none" w:sz="0" w:space="0" w:color="auto"/>
      </w:divBdr>
    </w:div>
    <w:div w:id="1204363736">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13466912">
      <w:bodyDiv w:val="1"/>
      <w:marLeft w:val="0"/>
      <w:marRight w:val="0"/>
      <w:marTop w:val="0"/>
      <w:marBottom w:val="0"/>
      <w:divBdr>
        <w:top w:val="none" w:sz="0" w:space="0" w:color="auto"/>
        <w:left w:val="none" w:sz="0" w:space="0" w:color="auto"/>
        <w:bottom w:val="none" w:sz="0" w:space="0" w:color="auto"/>
        <w:right w:val="none" w:sz="0" w:space="0" w:color="auto"/>
      </w:divBdr>
    </w:div>
    <w:div w:id="121497393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4266102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2411056">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9502514">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48959150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3082485">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7299145">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661295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57479976">
      <w:bodyDiv w:val="1"/>
      <w:marLeft w:val="0"/>
      <w:marRight w:val="0"/>
      <w:marTop w:val="0"/>
      <w:marBottom w:val="0"/>
      <w:divBdr>
        <w:top w:val="none" w:sz="0" w:space="0" w:color="auto"/>
        <w:left w:val="none" w:sz="0" w:space="0" w:color="auto"/>
        <w:bottom w:val="none" w:sz="0" w:space="0" w:color="auto"/>
        <w:right w:val="none" w:sz="0" w:space="0" w:color="auto"/>
      </w:divBdr>
    </w:div>
    <w:div w:id="1774593284">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79863942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07048380">
      <w:bodyDiv w:val="1"/>
      <w:marLeft w:val="0"/>
      <w:marRight w:val="0"/>
      <w:marTop w:val="0"/>
      <w:marBottom w:val="0"/>
      <w:divBdr>
        <w:top w:val="none" w:sz="0" w:space="0" w:color="auto"/>
        <w:left w:val="none" w:sz="0" w:space="0" w:color="auto"/>
        <w:bottom w:val="none" w:sz="0" w:space="0" w:color="auto"/>
        <w:right w:val="none" w:sz="0" w:space="0" w:color="auto"/>
      </w:divBdr>
    </w:div>
    <w:div w:id="1813062604">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7135070">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863668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34334660">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00322706">
      <w:bodyDiv w:val="1"/>
      <w:marLeft w:val="0"/>
      <w:marRight w:val="0"/>
      <w:marTop w:val="0"/>
      <w:marBottom w:val="0"/>
      <w:divBdr>
        <w:top w:val="none" w:sz="0" w:space="0" w:color="auto"/>
        <w:left w:val="none" w:sz="0" w:space="0" w:color="auto"/>
        <w:bottom w:val="none" w:sz="0" w:space="0" w:color="auto"/>
        <w:right w:val="none" w:sz="0" w:space="0" w:color="auto"/>
      </w:divBdr>
    </w:div>
    <w:div w:id="2115972184">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708EF-F927-4C37-9DC1-BAF44DDF5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841</Words>
  <Characters>4918</Characters>
  <Application>Microsoft Office Word</Application>
  <DocSecurity>0</DocSecurity>
  <Lines>114</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2007-06-18T22:08:00Z</cp:lastPrinted>
  <dcterms:created xsi:type="dcterms:W3CDTF">2025-05-09T14:11:00Z</dcterms:created>
  <dcterms:modified xsi:type="dcterms:W3CDTF">2025-05-09T15:32:00Z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(3)8yx+sx4y/uH/RACA2cLdvFbBK+36fDaqzUoWhZP6KemdEDjA9eFfGMVRZEog6Hcn1T66Ro7m
JnsP+vaOmbrIrOv0BMHctLxGHR7BNPiivvj7ujxU6MUDYQ8EvzL43AcVMZSdSXZwxOtvKwrt
/ZRtZblbq/vVc17OZmr66QWjNnh1PgHjmdt+jeo0MHPk9fKnrej6GJs8fQOeNs06khSrwMU8
ZabuhbdnqZ1HVaxfsT</vt:lpwstr>
  </property>
  <property fmtid="{D5CDD505-2E9C-101B-9397-08002B2CF9AE}" pid="13" name="_2015_ms_pID_725343_00">
    <vt:lpwstr>_2015_ms_pID_725343</vt:lpwstr>
  </property>
  <property fmtid="{D5CDD505-2E9C-101B-9397-08002B2CF9AE}" pid="14" name="_2015_ms_pID_7253431">
    <vt:lpwstr>hz3xRUvutXtMwSIwxe5bxgoA9/fZIBTMJpji0Kezg2Zd7rJCTJrBny
ngnr4bgZsfj5BfLND4XZTo/2VTP9TPey7MCYMi8iJF/lPJqZ+5Y/D6FufplRSwEOoA9UQIlr
pvNRNy9kUKE1s+Hg1ZC8gbV4M92BoRerIJA8/rsX2d9UOH/EGL1G8sT/kaKXRx20m3h3QFu1
SnGy3gcxmaqRW1Yjp8Pl6UZTnALc77yR+FeW</vt:lpwstr>
  </property>
  <property fmtid="{D5CDD505-2E9C-101B-9397-08002B2CF9AE}" pid="15" name="_2015_ms_pID_7253431_00">
    <vt:lpwstr>_2015_ms_pID_7253431</vt:lpwstr>
  </property>
  <property fmtid="{D5CDD505-2E9C-101B-9397-08002B2CF9AE}" pid="16" name="_2015_ms_pID_7253432">
    <vt:lpwstr>8KdCEyIy7DRMOTVs/VHaQGVxz0EoJpGXSLV7
CaM/f14fxhiqemeB/MRqW4bM1sYYdQ==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1746802434</vt:lpwstr>
  </property>
</Properties>
</file>