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23F00012"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4A0E44">
        <w:rPr>
          <w:rFonts w:ascii="Arial" w:hAnsi="Arial" w:cs="Arial"/>
          <w:b/>
          <w:kern w:val="2"/>
          <w:lang w:eastAsia="zh-CN"/>
        </w:rPr>
        <w:t>1</w:t>
      </w:r>
      <w:r w:rsidRPr="00D74B92">
        <w:rPr>
          <w:rFonts w:ascii="Arial" w:hAnsi="Arial" w:cs="Arial"/>
          <w:b/>
          <w:kern w:val="2"/>
          <w:lang w:eastAsia="zh-CN"/>
        </w:rPr>
        <w:tab/>
      </w:r>
      <w:r w:rsidR="009175A2" w:rsidRPr="009175A2">
        <w:rPr>
          <w:rFonts w:ascii="Arial" w:hAnsi="Arial" w:cs="Arial"/>
          <w:b/>
          <w:kern w:val="2"/>
          <w:lang w:eastAsia="zh-CN"/>
        </w:rPr>
        <w:t>R1-250</w:t>
      </w:r>
      <w:r w:rsidR="004A0E44">
        <w:rPr>
          <w:rFonts w:ascii="Arial" w:hAnsi="Arial" w:cs="Arial"/>
          <w:b/>
          <w:kern w:val="2"/>
          <w:lang w:eastAsia="zh-CN"/>
        </w:rPr>
        <w:t>3232</w:t>
      </w:r>
    </w:p>
    <w:p w14:paraId="2A23327C" w14:textId="453C1103" w:rsidR="0097334D" w:rsidRDefault="00FB0442" w:rsidP="0097334D">
      <w:pPr>
        <w:spacing w:after="60"/>
        <w:ind w:left="1555" w:hanging="1555"/>
        <w:jc w:val="left"/>
        <w:rPr>
          <w:rFonts w:ascii="Arial" w:hAnsi="Arial" w:cs="Arial"/>
          <w:b/>
          <w:kern w:val="2"/>
          <w:lang w:eastAsia="zh-CN"/>
        </w:rPr>
      </w:pPr>
      <w:r w:rsidRPr="00FB0442">
        <w:rPr>
          <w:rFonts w:ascii="Arial" w:hAnsi="Arial" w:cs="Arial"/>
          <w:b/>
          <w:kern w:val="2"/>
          <w:lang w:eastAsia="zh-CN"/>
        </w:rPr>
        <w:t>St. Julian</w:t>
      </w:r>
      <w:r w:rsidR="00466BD0">
        <w:rPr>
          <w:rFonts w:ascii="Arial" w:hAnsi="Arial" w:cs="Arial"/>
          <w:b/>
          <w:kern w:val="2"/>
          <w:lang w:eastAsia="zh-CN"/>
        </w:rPr>
        <w:t>’</w:t>
      </w:r>
      <w:r w:rsidRPr="00FB0442">
        <w:rPr>
          <w:rFonts w:ascii="Arial" w:hAnsi="Arial" w:cs="Arial"/>
          <w:b/>
          <w:kern w:val="2"/>
          <w:lang w:eastAsia="zh-CN"/>
        </w:rPr>
        <w:t>s</w:t>
      </w:r>
      <w:r w:rsidR="00504DB3" w:rsidRPr="00504DB3">
        <w:rPr>
          <w:rFonts w:ascii="Arial" w:hAnsi="Arial" w:cs="Arial"/>
          <w:b/>
          <w:kern w:val="2"/>
          <w:lang w:eastAsia="zh-CN"/>
        </w:rPr>
        <w:t>,</w:t>
      </w:r>
      <w:r w:rsidR="00D713A5">
        <w:rPr>
          <w:rFonts w:ascii="Arial" w:hAnsi="Arial" w:cs="Arial"/>
          <w:b/>
          <w:kern w:val="2"/>
          <w:lang w:eastAsia="zh-CN"/>
        </w:rPr>
        <w:t xml:space="preserve"> </w:t>
      </w:r>
      <w:r w:rsidR="004A0E44">
        <w:rPr>
          <w:rFonts w:ascii="Arial" w:hAnsi="Arial" w:cs="Arial"/>
          <w:b/>
          <w:kern w:val="2"/>
          <w:lang w:eastAsia="zh-CN"/>
        </w:rPr>
        <w:t>Malta, May</w:t>
      </w:r>
      <w:r w:rsidR="0097334D" w:rsidRPr="00F47B5C">
        <w:rPr>
          <w:rFonts w:ascii="Arial" w:hAnsi="Arial" w:cs="Arial"/>
          <w:b/>
          <w:kern w:val="2"/>
          <w:lang w:eastAsia="zh-CN"/>
        </w:rPr>
        <w:t xml:space="preserve"> </w:t>
      </w:r>
      <w:r w:rsidR="004A0E44">
        <w:rPr>
          <w:rFonts w:ascii="Arial" w:hAnsi="Arial" w:cs="Arial"/>
          <w:b/>
          <w:kern w:val="2"/>
          <w:lang w:eastAsia="zh-CN"/>
        </w:rPr>
        <w:t>19</w:t>
      </w:r>
      <w:r w:rsidR="00976297">
        <w:rPr>
          <w:rFonts w:ascii="Arial" w:hAnsi="Arial" w:cs="Arial"/>
          <w:b/>
          <w:kern w:val="2"/>
          <w:lang w:eastAsia="zh-CN"/>
        </w:rPr>
        <w:t>th</w:t>
      </w:r>
      <w:r w:rsidR="0097334D" w:rsidRPr="00F47B5C">
        <w:rPr>
          <w:rFonts w:ascii="Arial" w:hAnsi="Arial" w:cs="Arial"/>
          <w:b/>
          <w:kern w:val="2"/>
          <w:lang w:eastAsia="zh-CN"/>
        </w:rPr>
        <w:t xml:space="preserve"> – </w:t>
      </w:r>
      <w:r w:rsidR="004A0E44">
        <w:rPr>
          <w:rFonts w:ascii="Arial" w:hAnsi="Arial" w:cs="Arial"/>
          <w:b/>
          <w:kern w:val="2"/>
          <w:lang w:eastAsia="zh-CN"/>
        </w:rPr>
        <w:t>23rd</w:t>
      </w:r>
      <w:r w:rsidR="0097334D" w:rsidRPr="00F47B5C">
        <w:rPr>
          <w:rFonts w:ascii="Arial" w:hAnsi="Arial" w:cs="Arial"/>
          <w:b/>
          <w:kern w:val="2"/>
          <w:lang w:eastAsia="zh-CN"/>
        </w:rPr>
        <w:t>, 202</w:t>
      </w:r>
      <w:r w:rsidR="00906BBC">
        <w:rPr>
          <w:rFonts w:ascii="Arial" w:hAnsi="Arial" w:cs="Arial"/>
          <w:b/>
          <w:kern w:val="2"/>
          <w:lang w:eastAsia="zh-CN"/>
        </w:rPr>
        <w:t>5</w:t>
      </w:r>
    </w:p>
    <w:p w14:paraId="7826937B" w14:textId="5F903F1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A95E33">
        <w:rPr>
          <w:rFonts w:ascii="Arial" w:hAnsi="Arial" w:cs="Arial"/>
          <w:b/>
          <w:lang w:eastAsia="zh-CN"/>
        </w:rPr>
        <w:t>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0E4089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A0E44" w:rsidRPr="004A0E44">
        <w:rPr>
          <w:rFonts w:ascii="Arial" w:hAnsi="Arial" w:cs="Arial"/>
          <w:b/>
          <w:lang w:eastAsia="zh-CN"/>
        </w:rPr>
        <w:t>Discussion on CSI Processing Unit for AI/ML-based CSI prediction</w:t>
      </w:r>
      <w:r w:rsidR="004A0E44">
        <w:rPr>
          <w:rFonts w:ascii="Arial" w:hAnsi="Arial" w:cs="Arial"/>
          <w:b/>
          <w:lang w:eastAsia="zh-CN"/>
        </w:rPr>
        <w:t xml:space="preserve"> </w:t>
      </w:r>
    </w:p>
    <w:p w14:paraId="0197657D" w14:textId="6DD6F2CD" w:rsidR="009C0564" w:rsidRPr="00225734" w:rsidRDefault="009C0564" w:rsidP="00225734">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A1CFF39" w14:textId="0CD1C2A0" w:rsidR="007547E4" w:rsidRPr="00EB6F58" w:rsidRDefault="009C0564" w:rsidP="00BF5FC0">
      <w:pPr>
        <w:pStyle w:val="Heading1"/>
        <w:rPr>
          <w:rFonts w:cs="Arial"/>
        </w:rPr>
      </w:pPr>
      <w:bookmarkStart w:id="0" w:name="_Ref124589705"/>
      <w:bookmarkStart w:id="1" w:name="_Ref129681862"/>
      <w:r w:rsidRPr="00D74B92">
        <w:rPr>
          <w:rFonts w:cs="Arial"/>
        </w:rPr>
        <w:t>Introduction</w:t>
      </w:r>
      <w:bookmarkStart w:id="2" w:name="_Ref129681832"/>
      <w:bookmarkEnd w:id="0"/>
      <w:bookmarkEnd w:id="1"/>
    </w:p>
    <w:p w14:paraId="6EBF646B" w14:textId="7478FFD9" w:rsidR="00EB6F58" w:rsidRDefault="00EB6F58" w:rsidP="00EB6F58">
      <w:pPr>
        <w:spacing w:before="100" w:beforeAutospacing="1" w:after="100" w:afterAutospacing="1"/>
        <w:rPr>
          <w:rFonts w:eastAsia="Times New Roman"/>
        </w:rPr>
      </w:pPr>
      <w:r w:rsidRPr="00D25DF9">
        <w:rPr>
          <w:rFonts w:eastAsia="Times New Roman"/>
        </w:rPr>
        <w:t>During RAN1 meeting #120</w:t>
      </w:r>
      <w:r w:rsidR="00F75666">
        <w:rPr>
          <w:rFonts w:eastAsia="Times New Roman"/>
        </w:rPr>
        <w:t>bis</w:t>
      </w:r>
      <w:r w:rsidR="00BA5093">
        <w:rPr>
          <w:rFonts w:eastAsia="Times New Roman"/>
        </w:rPr>
        <w:t xml:space="preserve"> </w:t>
      </w:r>
      <w:r w:rsidR="00BA5093">
        <w:rPr>
          <w:rFonts w:eastAsia="Times New Roman"/>
        </w:rPr>
        <w:fldChar w:fldCharType="begin"/>
      </w:r>
      <w:r w:rsidR="00BA5093">
        <w:rPr>
          <w:rFonts w:eastAsia="Times New Roman"/>
        </w:rPr>
        <w:instrText xml:space="preserve"> REF _Ref6583376 \r \h </w:instrText>
      </w:r>
      <w:r w:rsidR="00BA5093">
        <w:rPr>
          <w:rFonts w:eastAsia="Times New Roman"/>
        </w:rPr>
      </w:r>
      <w:r w:rsidR="00BA5093">
        <w:rPr>
          <w:rFonts w:eastAsia="Times New Roman"/>
        </w:rPr>
        <w:fldChar w:fldCharType="separate"/>
      </w:r>
      <w:r w:rsidR="00BA5093">
        <w:rPr>
          <w:rFonts w:eastAsia="Times New Roman"/>
        </w:rPr>
        <w:t>[1]</w:t>
      </w:r>
      <w:r w:rsidR="00BA5093">
        <w:rPr>
          <w:rFonts w:eastAsia="Times New Roman"/>
        </w:rPr>
        <w:fldChar w:fldCharType="end"/>
      </w:r>
      <w:r>
        <w:rPr>
          <w:rFonts w:eastAsia="Times New Roman"/>
        </w:rPr>
        <w:t xml:space="preserve">, </w:t>
      </w:r>
      <w:r w:rsidR="00883845">
        <w:rPr>
          <w:rFonts w:eastAsia="Times New Roman"/>
        </w:rPr>
        <w:t>the topic of AI/ML-based Processing U</w:t>
      </w:r>
      <w:r>
        <w:rPr>
          <w:rFonts w:eastAsia="Times New Roman"/>
        </w:rPr>
        <w:t>nit</w:t>
      </w:r>
      <w:r w:rsidR="00883845">
        <w:rPr>
          <w:rFonts w:eastAsia="Times New Roman"/>
        </w:rPr>
        <w:t xml:space="preserve"> </w:t>
      </w:r>
      <w:r w:rsidR="00D60DD5">
        <w:rPr>
          <w:rFonts w:eastAsia="Times New Roman"/>
        </w:rPr>
        <w:t>(APU)</w:t>
      </w:r>
      <w:r>
        <w:rPr>
          <w:rFonts w:eastAsia="Times New Roman"/>
        </w:rPr>
        <w:t xml:space="preserve"> was discussed </w:t>
      </w:r>
      <w:r w:rsidR="00240AB8">
        <w:rPr>
          <w:rFonts w:eastAsia="Times New Roman"/>
        </w:rPr>
        <w:t>in three agenda items</w:t>
      </w:r>
      <w:r w:rsidR="00C643EF">
        <w:rPr>
          <w:rFonts w:eastAsia="Times New Roman"/>
        </w:rPr>
        <w:t xml:space="preserve"> under AI 9.1</w:t>
      </w:r>
      <w:r w:rsidR="00D30064">
        <w:rPr>
          <w:rFonts w:eastAsia="Times New Roman"/>
        </w:rPr>
        <w:t xml:space="preserve"> (AI/ML </w:t>
      </w:r>
      <w:r w:rsidR="00D30064" w:rsidRPr="00D30064">
        <w:rPr>
          <w:rFonts w:eastAsia="Times New Roman"/>
          <w:lang w:val="en-GB"/>
        </w:rPr>
        <w:t>for NR Air Interface</w:t>
      </w:r>
      <w:r w:rsidR="00D30064">
        <w:rPr>
          <w:rFonts w:eastAsia="Times New Roman"/>
        </w:rPr>
        <w:t>)</w:t>
      </w:r>
      <w:r w:rsidR="00A919B0">
        <w:rPr>
          <w:rFonts w:eastAsia="Times New Roman"/>
        </w:rPr>
        <w:t>;</w:t>
      </w:r>
      <w:r w:rsidR="00240AB8">
        <w:rPr>
          <w:rFonts w:eastAsia="Times New Roman"/>
        </w:rPr>
        <w:t xml:space="preserve"> 9.1.</w:t>
      </w:r>
      <w:r w:rsidR="008D41FF">
        <w:rPr>
          <w:rFonts w:eastAsia="Times New Roman"/>
        </w:rPr>
        <w:t xml:space="preserve">4.1 (CSI Compression), 9.1.1 (BM) and 9.1.3 (CSI Prediction). </w:t>
      </w:r>
      <w:r w:rsidR="00C00077">
        <w:rPr>
          <w:rFonts w:eastAsia="Times New Roman"/>
        </w:rPr>
        <w:t>T</w:t>
      </w:r>
      <w:r>
        <w:rPr>
          <w:rFonts w:eastAsia="Times New Roman"/>
        </w:rPr>
        <w:t>he following agreement</w:t>
      </w:r>
      <w:r w:rsidR="00A919B0">
        <w:rPr>
          <w:rFonts w:eastAsia="Times New Roman"/>
        </w:rPr>
        <w:t>s</w:t>
      </w:r>
      <w:r>
        <w:rPr>
          <w:rFonts w:eastAsia="Times New Roman"/>
        </w:rPr>
        <w:t xml:space="preserve"> </w:t>
      </w:r>
      <w:r w:rsidR="00A919B0">
        <w:rPr>
          <w:rFonts w:eastAsia="Times New Roman"/>
        </w:rPr>
        <w:t>were</w:t>
      </w:r>
      <w:r>
        <w:rPr>
          <w:rFonts w:eastAsia="Times New Roman"/>
        </w:rPr>
        <w:t xml:space="preserve"> </w:t>
      </w:r>
      <w:r w:rsidR="00A919B0">
        <w:rPr>
          <w:rFonts w:eastAsia="Times New Roman"/>
        </w:rPr>
        <w:t>reached</w:t>
      </w:r>
      <w:r>
        <w:rPr>
          <w:rFonts w:eastAsia="Times New Roman"/>
        </w:rPr>
        <w:t>.</w:t>
      </w:r>
    </w:p>
    <w:p w14:paraId="02BC8F5B" w14:textId="3E0D0E75" w:rsidR="00C00077" w:rsidRDefault="00DA495A" w:rsidP="00EB6F58">
      <w:pPr>
        <w:spacing w:before="100" w:beforeAutospacing="1" w:after="100" w:afterAutospacing="1"/>
        <w:rPr>
          <w:rFonts w:eastAsia="Times New Roman"/>
        </w:rPr>
      </w:pPr>
      <w:r w:rsidRPr="00221F69">
        <w:rPr>
          <w:rFonts w:eastAsia="Times New Roman"/>
          <w:b/>
          <w:bCs/>
          <w:highlight w:val="green"/>
        </w:rPr>
        <w:t>Agreement</w:t>
      </w:r>
      <w:r>
        <w:rPr>
          <w:rFonts w:eastAsia="Times New Roman"/>
        </w:rPr>
        <w:t xml:space="preserve"> i</w:t>
      </w:r>
      <w:r w:rsidR="00C00077">
        <w:rPr>
          <w:rFonts w:eastAsia="Times New Roman"/>
        </w:rPr>
        <w:t>n AI 9.1.4.1 (CSI Compression)</w:t>
      </w:r>
      <w:r w:rsidR="00D672FD">
        <w:rPr>
          <w:rFonts w:eastAsia="Times New Roman"/>
        </w:rPr>
        <w:t>.</w:t>
      </w:r>
    </w:p>
    <w:p w14:paraId="1DAAA72F" w14:textId="77777777" w:rsidR="00B77339" w:rsidRPr="00B77339" w:rsidRDefault="00B77339" w:rsidP="00B77339">
      <w:pPr>
        <w:numPr>
          <w:ilvl w:val="0"/>
          <w:numId w:val="26"/>
        </w:numPr>
        <w:spacing w:beforeAutospacing="1" w:after="100" w:afterAutospacing="1"/>
        <w:rPr>
          <w:rFonts w:eastAsia="Times New Roman"/>
          <w:i/>
          <w:iCs/>
          <w:color w:val="0070C0"/>
        </w:rPr>
      </w:pPr>
      <w:r w:rsidRPr="00B77339">
        <w:rPr>
          <w:rFonts w:eastAsia="Times New Roman"/>
          <w:i/>
          <w:iCs/>
          <w:color w:val="0070C0"/>
          <w:lang w:val="en-GB"/>
        </w:rPr>
        <w:t xml:space="preserve">Introduce </w:t>
      </w:r>
      <w:r w:rsidRPr="00AF1B12">
        <w:rPr>
          <w:rFonts w:eastAsia="Times New Roman"/>
          <w:i/>
          <w:iCs/>
          <w:color w:val="0070C0"/>
          <w:lang w:val="en-GB"/>
        </w:rPr>
        <w:t>a dedicated</w:t>
      </w:r>
      <w:r w:rsidRPr="00B77339">
        <w:rPr>
          <w:rFonts w:eastAsia="Times New Roman"/>
          <w:i/>
          <w:iCs/>
          <w:color w:val="0070C0"/>
          <w:lang w:val="en-GB"/>
        </w:rPr>
        <w:t xml:space="preserve"> AI/ML PU for AI/ML features for UE,</w:t>
      </w:r>
    </w:p>
    <w:p w14:paraId="36DC6A9A" w14:textId="77777777" w:rsidR="00B77339" w:rsidRPr="00B77339" w:rsidRDefault="00B77339" w:rsidP="00B77339">
      <w:pPr>
        <w:numPr>
          <w:ilvl w:val="1"/>
          <w:numId w:val="26"/>
        </w:numPr>
        <w:spacing w:beforeAutospacing="1" w:after="100" w:afterAutospacing="1"/>
        <w:rPr>
          <w:rFonts w:eastAsia="Times New Roman"/>
          <w:i/>
          <w:iCs/>
          <w:color w:val="0070C0"/>
        </w:rPr>
      </w:pPr>
      <w:r w:rsidRPr="00B77339">
        <w:rPr>
          <w:rFonts w:eastAsia="Times New Roman"/>
          <w:i/>
          <w:iCs/>
          <w:color w:val="0070C0"/>
          <w:lang w:val="en-GB"/>
        </w:rPr>
        <w:t>The AI/ML PU is used at least for quantifying the simultaneous processing of multiple CSI reports subject to CSI-related AI/ML use case(s), e.g., CSI compression (if supported), CSI prediction, BM spatial prediction, BM temporal prediction.</w:t>
      </w:r>
    </w:p>
    <w:p w14:paraId="6983B709" w14:textId="0E81A69D" w:rsidR="00423FF7" w:rsidRDefault="00423FF7" w:rsidP="00423FF7">
      <w:pPr>
        <w:spacing w:before="100" w:beforeAutospacing="1" w:after="100" w:afterAutospacing="1"/>
        <w:rPr>
          <w:rFonts w:eastAsia="Times New Roman"/>
        </w:rPr>
      </w:pPr>
      <w:r w:rsidRPr="00221F69">
        <w:rPr>
          <w:rFonts w:eastAsia="Times New Roman"/>
          <w:b/>
          <w:bCs/>
          <w:highlight w:val="green"/>
        </w:rPr>
        <w:t>Agreement</w:t>
      </w:r>
      <w:r>
        <w:rPr>
          <w:rFonts w:eastAsia="Times New Roman"/>
        </w:rPr>
        <w:t xml:space="preserve"> in AI 9.1.1 (Beam Management).</w:t>
      </w:r>
    </w:p>
    <w:p w14:paraId="3DC307F8" w14:textId="77777777" w:rsidR="00CC3BC7" w:rsidRPr="0054426F" w:rsidRDefault="00CC3BC7" w:rsidP="0054426F">
      <w:pPr>
        <w:pStyle w:val="ListParagraph"/>
        <w:numPr>
          <w:ilvl w:val="0"/>
          <w:numId w:val="27"/>
        </w:numPr>
        <w:spacing w:after="0" w:line="278" w:lineRule="auto"/>
        <w:ind w:left="865"/>
        <w:contextualSpacing w:val="0"/>
        <w:rPr>
          <w:rFonts w:ascii="Times New Roman" w:hAnsi="Times New Roman"/>
          <w:i/>
          <w:iCs/>
          <w:color w:val="0070C0"/>
          <w:kern w:val="24"/>
        </w:rPr>
      </w:pPr>
      <w:r w:rsidRPr="0054426F">
        <w:rPr>
          <w:rFonts w:ascii="Times New Roman" w:hAnsi="Times New Roman"/>
          <w:i/>
          <w:iCs/>
          <w:color w:val="0070C0"/>
          <w:lang w:eastAsia="zh-CN"/>
        </w:rPr>
        <w:t>For UE-side model, for AI/ML based beam</w:t>
      </w:r>
      <w:r w:rsidRPr="0054426F">
        <w:rPr>
          <w:rFonts w:ascii="Times New Roman" w:eastAsia="Malgun Gothic" w:hAnsi="Times New Roman"/>
          <w:i/>
          <w:iCs/>
          <w:color w:val="0070C0"/>
          <w:kern w:val="24"/>
        </w:rPr>
        <w:t xml:space="preserve"> management for BM-Case 1 and BM-Case 2, </w:t>
      </w:r>
      <w:r w:rsidRPr="0054426F">
        <w:rPr>
          <w:rFonts w:ascii="Times New Roman" w:hAnsi="Times New Roman"/>
          <w:i/>
          <w:iCs/>
          <w:color w:val="0070C0"/>
          <w:kern w:val="24"/>
        </w:rPr>
        <w:t xml:space="preserve">for processing of a CSI report for inference, considering the following </w:t>
      </w:r>
      <w:r w:rsidRPr="0054426F">
        <w:rPr>
          <w:rFonts w:ascii="Times New Roman" w:hAnsi="Times New Roman"/>
          <w:i/>
          <w:iCs/>
          <w:color w:val="0070C0"/>
          <w:kern w:val="24"/>
          <w:lang w:eastAsia="zh-CN"/>
        </w:rPr>
        <w:t>option</w:t>
      </w:r>
      <w:r w:rsidRPr="0054426F">
        <w:rPr>
          <w:rFonts w:ascii="Times New Roman" w:hAnsi="Times New Roman"/>
          <w:i/>
          <w:iCs/>
          <w:color w:val="0070C0"/>
          <w:kern w:val="24"/>
        </w:rPr>
        <w:t xml:space="preserve">s for potential down selection: </w:t>
      </w:r>
    </w:p>
    <w:p w14:paraId="45846849" w14:textId="4A37D5A0" w:rsidR="00E549BA" w:rsidRPr="00E549BA" w:rsidRDefault="00E549BA" w:rsidP="00B24C73">
      <w:pPr>
        <w:numPr>
          <w:ilvl w:val="3"/>
          <w:numId w:val="32"/>
        </w:numPr>
        <w:spacing w:after="0"/>
        <w:ind w:left="1530"/>
        <w:rPr>
          <w:rFonts w:eastAsia="Times New Roman"/>
          <w:i/>
          <w:iCs/>
          <w:color w:val="0070C0"/>
        </w:rPr>
      </w:pPr>
      <w:r w:rsidRPr="00E549BA">
        <w:rPr>
          <w:rFonts w:eastAsia="Times New Roman"/>
          <w:i/>
          <w:iCs/>
          <w:color w:val="0070C0"/>
          <w:lang w:val="en-GB"/>
        </w:rPr>
        <w:t xml:space="preserve">Option 1: only dedicated AI/ML PU is occupied,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APU</m:t>
            </m:r>
          </m:sub>
        </m:sSub>
        <m:r>
          <w:rPr>
            <w:rFonts w:ascii="Cambria Math" w:eastAsia="Times New Roman" w:hAnsi="Cambria Math"/>
            <w:color w:val="0070C0"/>
            <w:lang w:val="en-GB"/>
          </w:rPr>
          <m:t>=N1</m:t>
        </m:r>
      </m:oMath>
      <w:r w:rsidRPr="00E549BA">
        <w:rPr>
          <w:rFonts w:eastAsia="Times New Roman"/>
          <w:i/>
          <w:iCs/>
          <w:color w:val="0070C0"/>
          <w:lang w:val="en-GB"/>
        </w:rPr>
        <w:t xml:space="preserve"> is reported by UE, and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CPU</m:t>
            </m:r>
          </m:sub>
        </m:sSub>
        <m:r>
          <w:rPr>
            <w:rFonts w:ascii="Cambria Math" w:eastAsia="Times New Roman" w:hAnsi="Cambria Math"/>
            <w:color w:val="0070C0"/>
            <w:lang w:val="en-GB"/>
          </w:rPr>
          <m:t>=0</m:t>
        </m:r>
      </m:oMath>
    </w:p>
    <w:p w14:paraId="03A18566" w14:textId="78CE4D5A" w:rsidR="00E549BA" w:rsidRPr="00E549BA" w:rsidRDefault="00E549BA" w:rsidP="00B24C73">
      <w:pPr>
        <w:numPr>
          <w:ilvl w:val="3"/>
          <w:numId w:val="32"/>
        </w:numPr>
        <w:spacing w:beforeAutospacing="1" w:after="0"/>
        <w:ind w:left="1530"/>
        <w:rPr>
          <w:rFonts w:eastAsia="Times New Roman"/>
          <w:i/>
          <w:iCs/>
          <w:color w:val="0070C0"/>
        </w:rPr>
      </w:pPr>
      <w:r w:rsidRPr="00E549BA">
        <w:rPr>
          <w:rFonts w:eastAsia="Times New Roman"/>
          <w:i/>
          <w:iCs/>
          <w:color w:val="0070C0"/>
          <w:lang w:val="en-GB"/>
        </w:rPr>
        <w:t xml:space="preserve">Option 2: only legacy CPU is occupied,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CPU</m:t>
            </m:r>
          </m:sub>
        </m:sSub>
        <m:r>
          <w:rPr>
            <w:rFonts w:ascii="Cambria Math" w:eastAsia="Times New Roman" w:hAnsi="Cambria Math"/>
            <w:color w:val="0070C0"/>
            <w:lang w:val="en-GB"/>
          </w:rPr>
          <m:t>=M</m:t>
        </m:r>
      </m:oMath>
      <w:r w:rsidRPr="00E549BA">
        <w:rPr>
          <w:rFonts w:eastAsia="Times New Roman"/>
          <w:i/>
          <w:iCs/>
          <w:color w:val="0070C0"/>
          <w:lang w:val="en-GB"/>
        </w:rPr>
        <w:t xml:space="preserve"> it is reported by UE.</w:t>
      </w:r>
    </w:p>
    <w:p w14:paraId="66875B77" w14:textId="02EE240D" w:rsidR="00E549BA" w:rsidRPr="0054426F" w:rsidRDefault="00E549BA" w:rsidP="00B24C73">
      <w:pPr>
        <w:numPr>
          <w:ilvl w:val="3"/>
          <w:numId w:val="32"/>
        </w:numPr>
        <w:spacing w:beforeAutospacing="1" w:after="0"/>
        <w:ind w:left="1530"/>
        <w:rPr>
          <w:rFonts w:eastAsia="Times New Roman"/>
          <w:i/>
          <w:iCs/>
          <w:color w:val="0070C0"/>
        </w:rPr>
      </w:pPr>
      <w:r w:rsidRPr="00E549BA">
        <w:rPr>
          <w:rFonts w:eastAsia="Times New Roman"/>
          <w:i/>
          <w:iCs/>
          <w:color w:val="0070C0"/>
          <w:lang w:val="en-GB"/>
        </w:rPr>
        <w:t xml:space="preserve">Option 3: both dedicated AI/ML PU and legacy CPU are occupied,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APU</m:t>
            </m:r>
          </m:sub>
        </m:sSub>
        <m:r>
          <w:rPr>
            <w:rFonts w:ascii="Cambria Math" w:eastAsia="Times New Roman" w:hAnsi="Cambria Math"/>
            <w:color w:val="0070C0"/>
            <w:lang w:val="en-GB"/>
          </w:rPr>
          <m:t>=N2</m:t>
        </m:r>
      </m:oMath>
      <w:r w:rsidRPr="00E549BA">
        <w:rPr>
          <w:rFonts w:eastAsia="Times New Roman"/>
          <w:i/>
          <w:iCs/>
          <w:color w:val="0070C0"/>
          <w:lang w:val="en-GB"/>
        </w:rPr>
        <w:t xml:space="preserve"> is reported by UE, And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CPU</m:t>
            </m:r>
          </m:sub>
        </m:sSub>
        <m:r>
          <w:rPr>
            <w:rFonts w:ascii="Cambria Math" w:eastAsia="Times New Roman" w:hAnsi="Cambria Math"/>
            <w:color w:val="0070C0"/>
            <w:lang w:val="en-GB"/>
          </w:rPr>
          <m:t>=1</m:t>
        </m:r>
      </m:oMath>
      <w:r w:rsidRPr="00E549BA">
        <w:rPr>
          <w:rFonts w:eastAsia="Times New Roman"/>
          <w:i/>
          <w:iCs/>
          <w:color w:val="0070C0"/>
          <w:lang w:val="en-GB"/>
        </w:rPr>
        <w:t>.</w:t>
      </w:r>
    </w:p>
    <w:p w14:paraId="270434AF" w14:textId="77777777" w:rsidR="00080701" w:rsidRPr="0054426F" w:rsidRDefault="00080701" w:rsidP="0054426F">
      <w:pPr>
        <w:pStyle w:val="ListParagraph"/>
        <w:spacing w:line="278" w:lineRule="auto"/>
        <w:ind w:left="425" w:firstLine="440"/>
        <w:jc w:val="both"/>
        <w:rPr>
          <w:rFonts w:ascii="Times New Roman" w:hAnsi="Times New Roman"/>
          <w:i/>
          <w:iCs/>
          <w:color w:val="0070C0"/>
          <w:lang w:eastAsia="zh-CN"/>
        </w:rPr>
      </w:pPr>
      <w:r w:rsidRPr="0054426F">
        <w:rPr>
          <w:rFonts w:ascii="Times New Roman" w:hAnsi="Times New Roman"/>
          <w:i/>
          <w:iCs/>
          <w:color w:val="0070C0"/>
          <w:kern w:val="24"/>
          <w:lang w:eastAsia="zh-CN"/>
        </w:rPr>
        <w:t xml:space="preserve">Note: </w:t>
      </w:r>
      <w:r w:rsidRPr="0054426F">
        <w:rPr>
          <w:rFonts w:ascii="Times New Roman" w:hAnsi="Times New Roman"/>
          <w:i/>
          <w:iCs/>
          <w:color w:val="0070C0"/>
          <w:kern w:val="24"/>
        </w:rPr>
        <w:t xml:space="preserve">The supported </w:t>
      </w:r>
      <w:r w:rsidRPr="0054426F">
        <w:rPr>
          <w:rFonts w:ascii="Times New Roman" w:hAnsi="Times New Roman"/>
          <w:i/>
          <w:iCs/>
          <w:color w:val="0070C0"/>
          <w:kern w:val="24"/>
          <w:lang w:eastAsia="zh-CN"/>
        </w:rPr>
        <w:t>option</w:t>
      </w:r>
      <w:r w:rsidRPr="0054426F">
        <w:rPr>
          <w:rFonts w:ascii="Times New Roman" w:hAnsi="Times New Roman"/>
          <w:i/>
          <w:iCs/>
          <w:color w:val="0070C0"/>
          <w:kern w:val="24"/>
        </w:rPr>
        <w:t xml:space="preserve"> by UE is reported by UE capability, if multiple </w:t>
      </w:r>
      <w:r w:rsidRPr="0054426F">
        <w:rPr>
          <w:rFonts w:ascii="Times New Roman" w:hAnsi="Times New Roman"/>
          <w:i/>
          <w:iCs/>
          <w:color w:val="0070C0"/>
          <w:kern w:val="24"/>
          <w:lang w:eastAsia="zh-CN"/>
        </w:rPr>
        <w:t>options</w:t>
      </w:r>
      <w:r w:rsidRPr="0054426F">
        <w:rPr>
          <w:rFonts w:ascii="Times New Roman" w:hAnsi="Times New Roman"/>
          <w:i/>
          <w:iCs/>
          <w:color w:val="0070C0"/>
          <w:kern w:val="24"/>
        </w:rPr>
        <w:t xml:space="preserve"> are supported.</w:t>
      </w:r>
    </w:p>
    <w:p w14:paraId="6765F144" w14:textId="77777777" w:rsidR="00080701" w:rsidRPr="0054426F" w:rsidRDefault="00080701" w:rsidP="0054426F">
      <w:pPr>
        <w:pStyle w:val="ListParagraph"/>
        <w:numPr>
          <w:ilvl w:val="0"/>
          <w:numId w:val="29"/>
        </w:numPr>
        <w:spacing w:after="0" w:line="278" w:lineRule="auto"/>
        <w:ind w:left="865"/>
        <w:contextualSpacing w:val="0"/>
        <w:jc w:val="both"/>
        <w:rPr>
          <w:rFonts w:ascii="Times New Roman" w:eastAsia="Malgun Gothic" w:hAnsi="Times New Roman"/>
          <w:i/>
          <w:iCs/>
          <w:color w:val="0070C0"/>
          <w:kern w:val="24"/>
        </w:rPr>
      </w:pPr>
      <w:r w:rsidRPr="0054426F">
        <w:rPr>
          <w:rFonts w:ascii="Times New Roman" w:hAnsi="Times New Roman"/>
          <w:i/>
          <w:iCs/>
          <w:color w:val="0070C0"/>
          <w:kern w:val="24"/>
        </w:rPr>
        <w:t xml:space="preserve">The total number of dedicated AI/ML PU </w:t>
      </w:r>
      <w:r w:rsidRPr="0054426F">
        <w:rPr>
          <w:rFonts w:ascii="Times New Roman" w:eastAsia="Malgun Gothic" w:hAnsi="Times New Roman"/>
          <w:i/>
          <w:iCs/>
          <w:color w:val="0070C0"/>
          <w:kern w:val="24"/>
        </w:rPr>
        <w:t xml:space="preserve">for AI/ML </w:t>
      </w:r>
      <w:r w:rsidRPr="0054426F">
        <w:rPr>
          <w:rFonts w:ascii="Times New Roman" w:hAnsi="Times New Roman"/>
          <w:i/>
          <w:iCs/>
          <w:color w:val="0070C0"/>
          <w:kern w:val="24"/>
        </w:rPr>
        <w:t>is reported by UE capability</w:t>
      </w:r>
      <w:r w:rsidRPr="0054426F">
        <w:rPr>
          <w:rFonts w:ascii="Times New Roman" w:eastAsia="Malgun Gothic" w:hAnsi="Times New Roman"/>
          <w:i/>
          <w:iCs/>
          <w:color w:val="0070C0"/>
          <w:kern w:val="24"/>
        </w:rPr>
        <w:t xml:space="preserve">. </w:t>
      </w:r>
    </w:p>
    <w:p w14:paraId="136696C0" w14:textId="73AC7E14" w:rsidR="00CB176A" w:rsidRPr="0095787B" w:rsidRDefault="00080701" w:rsidP="00B02806">
      <w:pPr>
        <w:pStyle w:val="ListParagraph"/>
        <w:numPr>
          <w:ilvl w:val="1"/>
          <w:numId w:val="33"/>
        </w:numPr>
        <w:spacing w:after="0" w:line="278" w:lineRule="auto"/>
        <w:ind w:left="1530"/>
        <w:contextualSpacing w:val="0"/>
        <w:jc w:val="both"/>
        <w:rPr>
          <w:rFonts w:ascii="Times New Roman" w:eastAsia="Malgun Gothic" w:hAnsi="Times New Roman"/>
          <w:i/>
          <w:iCs/>
          <w:color w:val="0070C0"/>
          <w:kern w:val="24"/>
        </w:rPr>
      </w:pPr>
      <w:r w:rsidRPr="0095787B">
        <w:rPr>
          <w:rFonts w:ascii="Times New Roman" w:eastAsia="Malgun Gothic" w:hAnsi="Times New Roman"/>
          <w:i/>
          <w:iCs/>
          <w:color w:val="0070C0"/>
          <w:kern w:val="24"/>
        </w:rPr>
        <w:t xml:space="preserve">Note: </w:t>
      </w:r>
      <w:r w:rsidRPr="0095787B">
        <w:rPr>
          <w:rFonts w:ascii="Times New Roman" w:hAnsi="Times New Roman"/>
          <w:i/>
          <w:iCs/>
          <w:color w:val="0070C0"/>
          <w:kern w:val="24"/>
        </w:rPr>
        <w:t xml:space="preserve">The total number of </w:t>
      </w:r>
      <w:r w:rsidRPr="0095787B">
        <w:rPr>
          <w:rFonts w:ascii="Times New Roman" w:eastAsia="Malgun Gothic" w:hAnsi="Times New Roman"/>
          <w:i/>
          <w:iCs/>
          <w:color w:val="0070C0"/>
          <w:kern w:val="24"/>
        </w:rPr>
        <w:t>Use c</w:t>
      </w:r>
      <w:r w:rsidRPr="0095787B">
        <w:rPr>
          <w:rFonts w:ascii="Times New Roman" w:hAnsi="Times New Roman"/>
          <w:i/>
          <w:iCs/>
          <w:color w:val="0070C0"/>
          <w:kern w:val="24"/>
        </w:rPr>
        <w:t>ase specific dedicated AI/ML PU</w:t>
      </w:r>
      <w:r w:rsidRPr="0095787B">
        <w:rPr>
          <w:rFonts w:ascii="Times New Roman" w:eastAsia="Malgun Gothic" w:hAnsi="Times New Roman"/>
          <w:i/>
          <w:iCs/>
          <w:color w:val="0070C0"/>
          <w:kern w:val="24"/>
        </w:rPr>
        <w:t xml:space="preserve"> could be discussed separately. </w:t>
      </w:r>
    </w:p>
    <w:p w14:paraId="2122F214" w14:textId="7B35737B" w:rsidR="00221F69" w:rsidRDefault="00221F69" w:rsidP="00221F69">
      <w:pPr>
        <w:spacing w:before="100" w:beforeAutospacing="1" w:after="100" w:afterAutospacing="1"/>
        <w:rPr>
          <w:rFonts w:eastAsia="Times New Roman"/>
        </w:rPr>
      </w:pPr>
      <w:r w:rsidRPr="00221F69">
        <w:rPr>
          <w:rFonts w:eastAsia="Times New Roman"/>
          <w:b/>
          <w:bCs/>
          <w:highlight w:val="green"/>
        </w:rPr>
        <w:t>Agreement</w:t>
      </w:r>
      <w:r>
        <w:rPr>
          <w:rFonts w:eastAsia="Times New Roman"/>
        </w:rPr>
        <w:t xml:space="preserve"> in AI 9.1.3 (CSI Prediction).</w:t>
      </w:r>
    </w:p>
    <w:p w14:paraId="5239E10B" w14:textId="32603218" w:rsidR="00041946" w:rsidRDefault="00041946" w:rsidP="00221F69">
      <w:pPr>
        <w:spacing w:before="100" w:beforeAutospacing="1" w:after="100" w:afterAutospacing="1"/>
        <w:rPr>
          <w:rFonts w:eastAsia="Times New Roman"/>
        </w:rPr>
      </w:pPr>
      <w:r w:rsidRPr="00041946">
        <w:rPr>
          <w:rFonts w:eastAsia="Times New Roman"/>
        </w:rPr>
        <w:t>As AI/ML PU discussions took place in CSI compression and BM agenda items first, the following applicable agreement was adopted for CSI prediction use case.</w:t>
      </w:r>
    </w:p>
    <w:p w14:paraId="11761C25" w14:textId="77777777" w:rsidR="00580046" w:rsidRPr="00514A80" w:rsidRDefault="00580046" w:rsidP="00514A80">
      <w:pPr>
        <w:ind w:left="360"/>
        <w:rPr>
          <w:rFonts w:eastAsia="DengXian"/>
          <w:bCs/>
          <w:i/>
          <w:color w:val="0070C0"/>
          <w:lang w:eastAsia="zh-CN"/>
        </w:rPr>
      </w:pPr>
      <w:r w:rsidRPr="00514A80">
        <w:rPr>
          <w:bCs/>
          <w:i/>
          <w:color w:val="0070C0"/>
        </w:rPr>
        <w:t>Introduce a dedicated AI</w:t>
      </w:r>
      <w:r w:rsidRPr="00514A80">
        <w:rPr>
          <w:rFonts w:eastAsia="DengXian"/>
          <w:bCs/>
          <w:i/>
          <w:color w:val="0070C0"/>
          <w:lang w:eastAsia="zh-CN"/>
        </w:rPr>
        <w:t>/</w:t>
      </w:r>
      <w:r w:rsidRPr="00514A80">
        <w:rPr>
          <w:bCs/>
          <w:i/>
          <w:color w:val="0070C0"/>
        </w:rPr>
        <w:t>ML PU for AI/ML features</w:t>
      </w:r>
      <w:r w:rsidRPr="00514A80">
        <w:rPr>
          <w:rFonts w:eastAsia="DengXian"/>
          <w:bCs/>
          <w:i/>
          <w:color w:val="0070C0"/>
          <w:lang w:eastAsia="zh-CN"/>
        </w:rPr>
        <w:t xml:space="preserve"> for UE,</w:t>
      </w:r>
    </w:p>
    <w:p w14:paraId="7B227122" w14:textId="77777777" w:rsidR="00580046" w:rsidRPr="00514A80" w:rsidRDefault="00580046" w:rsidP="00514A80">
      <w:pPr>
        <w:pStyle w:val="ListParagraph"/>
        <w:numPr>
          <w:ilvl w:val="0"/>
          <w:numId w:val="34"/>
        </w:numPr>
        <w:spacing w:line="278" w:lineRule="auto"/>
        <w:ind w:left="1080"/>
        <w:rPr>
          <w:rFonts w:ascii="Times New Roman" w:hAnsi="Times New Roman"/>
          <w:bCs/>
          <w:i/>
          <w:color w:val="0070C0"/>
        </w:rPr>
      </w:pPr>
      <w:r w:rsidRPr="00514A80">
        <w:rPr>
          <w:rFonts w:ascii="Times New Roman" w:hAnsi="Times New Roman"/>
          <w:bCs/>
          <w:i/>
          <w:color w:val="0070C0"/>
        </w:rPr>
        <w:t>The AI/ML PU is used at least for quantifying the simultaneous processing of multiple CSI reports subject to CSI-related AI/ML use case(s), e.g., CSI compression</w:t>
      </w:r>
      <w:r w:rsidRPr="00514A80">
        <w:rPr>
          <w:rFonts w:ascii="Times New Roman" w:hAnsi="Times New Roman"/>
          <w:i/>
          <w:color w:val="0070C0"/>
        </w:rPr>
        <w:t xml:space="preserve"> (if supported)</w:t>
      </w:r>
      <w:r w:rsidRPr="00514A80">
        <w:rPr>
          <w:rFonts w:ascii="Times New Roman" w:hAnsi="Times New Roman"/>
          <w:bCs/>
          <w:i/>
          <w:color w:val="0070C0"/>
        </w:rPr>
        <w:t>, CSI prediction, BM spatial prediction, BM temporal prediction.</w:t>
      </w:r>
    </w:p>
    <w:p w14:paraId="22B73688" w14:textId="77777777" w:rsidR="00507C18" w:rsidRDefault="00507C18" w:rsidP="00514A80">
      <w:pPr>
        <w:widowControl w:val="0"/>
        <w:ind w:left="360"/>
        <w:rPr>
          <w:rFonts w:eastAsia="DengXian"/>
          <w:i/>
          <w:color w:val="0070C0"/>
          <w:lang w:eastAsia="ko-KR"/>
        </w:rPr>
      </w:pPr>
    </w:p>
    <w:p w14:paraId="721D7255" w14:textId="7ADA45DD" w:rsidR="00403470" w:rsidRPr="00514A80" w:rsidRDefault="00403470" w:rsidP="00514A80">
      <w:pPr>
        <w:widowControl w:val="0"/>
        <w:ind w:left="360"/>
        <w:rPr>
          <w:rFonts w:eastAsia="DengXian"/>
          <w:i/>
          <w:color w:val="0070C0"/>
          <w:lang w:eastAsia="ko-KR"/>
        </w:rPr>
      </w:pPr>
      <w:r w:rsidRPr="00514A80">
        <w:rPr>
          <w:rFonts w:eastAsia="DengXian"/>
          <w:i/>
          <w:color w:val="0070C0"/>
          <w:lang w:eastAsia="ko-KR"/>
        </w:rPr>
        <w:t>For CSI prediction using UE side model, for inference, consider following options for potential down selection</w:t>
      </w:r>
    </w:p>
    <w:p w14:paraId="6EB80BBB" w14:textId="77777777" w:rsidR="00403470" w:rsidRPr="00514A80" w:rsidRDefault="00403470" w:rsidP="00514A80">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Option 1: only dedicated AI/ML PU (O</w:t>
      </w:r>
      <w:r w:rsidRPr="00514A80">
        <w:rPr>
          <w:rFonts w:ascii="Times New Roman" w:hAnsi="Times New Roman"/>
          <w:i/>
          <w:color w:val="0070C0"/>
          <w:vertAlign w:val="subscript"/>
          <w:lang w:eastAsia="ko-KR"/>
        </w:rPr>
        <w:t>APU</w:t>
      </w:r>
      <w:r w:rsidRPr="00514A80">
        <w:rPr>
          <w:rFonts w:ascii="Times New Roman" w:hAnsi="Times New Roman"/>
          <w:i/>
          <w:color w:val="0070C0"/>
          <w:lang w:eastAsia="ko-KR"/>
        </w:rPr>
        <w:t>) is occupied</w:t>
      </w:r>
    </w:p>
    <w:p w14:paraId="25A6F182" w14:textId="77777777" w:rsidR="00403470" w:rsidRPr="00514A80" w:rsidRDefault="00403470" w:rsidP="00514A80">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Option 2: only legacy CPU (O</w:t>
      </w:r>
      <w:r w:rsidRPr="00514A80">
        <w:rPr>
          <w:rFonts w:ascii="Times New Roman" w:hAnsi="Times New Roman"/>
          <w:i/>
          <w:color w:val="0070C0"/>
          <w:vertAlign w:val="subscript"/>
          <w:lang w:eastAsia="ko-KR"/>
        </w:rPr>
        <w:t>CPU</w:t>
      </w:r>
      <w:r w:rsidRPr="00514A80">
        <w:rPr>
          <w:rFonts w:ascii="Times New Roman" w:hAnsi="Times New Roman"/>
          <w:i/>
          <w:color w:val="0070C0"/>
          <w:lang w:eastAsia="ko-KR"/>
        </w:rPr>
        <w:t>) is occupied</w:t>
      </w:r>
    </w:p>
    <w:p w14:paraId="108BC359" w14:textId="77777777" w:rsidR="00403470" w:rsidRPr="00514A80" w:rsidRDefault="00403470" w:rsidP="00514A80">
      <w:pPr>
        <w:pStyle w:val="ListParagraph"/>
        <w:widowControl w:val="0"/>
        <w:numPr>
          <w:ilvl w:val="0"/>
          <w:numId w:val="35"/>
        </w:numPr>
        <w:suppressAutoHyphens/>
        <w:spacing w:after="0" w:line="240" w:lineRule="auto"/>
        <w:ind w:left="1160"/>
        <w:contextualSpacing w:val="0"/>
        <w:jc w:val="both"/>
        <w:rPr>
          <w:rFonts w:ascii="Times New Roman" w:eastAsia="SimSun" w:hAnsi="Times New Roman"/>
          <w:i/>
          <w:color w:val="0070C0"/>
        </w:rPr>
      </w:pPr>
      <w:r w:rsidRPr="00514A80">
        <w:rPr>
          <w:rFonts w:ascii="Times New Roman" w:hAnsi="Times New Roman"/>
          <w:i/>
          <w:color w:val="0070C0"/>
          <w:lang w:eastAsia="ko-KR"/>
        </w:rPr>
        <w:lastRenderedPageBreak/>
        <w:t>Option 3: both dedicated AI/ML PU (O</w:t>
      </w:r>
      <w:r w:rsidRPr="00514A80">
        <w:rPr>
          <w:rFonts w:ascii="Times New Roman" w:hAnsi="Times New Roman"/>
          <w:i/>
          <w:color w:val="0070C0"/>
          <w:vertAlign w:val="subscript"/>
          <w:lang w:eastAsia="ko-KR"/>
        </w:rPr>
        <w:t>APU</w:t>
      </w:r>
      <w:r w:rsidRPr="00514A80">
        <w:rPr>
          <w:rFonts w:ascii="Times New Roman" w:hAnsi="Times New Roman"/>
          <w:i/>
          <w:color w:val="0070C0"/>
          <w:lang w:eastAsia="ko-KR"/>
        </w:rPr>
        <w:t>) and legacy CPU (O</w:t>
      </w:r>
      <w:r w:rsidRPr="00514A80">
        <w:rPr>
          <w:rFonts w:ascii="Times New Roman" w:hAnsi="Times New Roman"/>
          <w:i/>
          <w:color w:val="0070C0"/>
          <w:vertAlign w:val="subscript"/>
          <w:lang w:eastAsia="ko-KR"/>
        </w:rPr>
        <w:t>CPU</w:t>
      </w:r>
      <w:r w:rsidRPr="00514A80">
        <w:rPr>
          <w:rFonts w:ascii="Times New Roman" w:hAnsi="Times New Roman"/>
          <w:i/>
          <w:color w:val="0070C0"/>
          <w:lang w:eastAsia="ko-KR"/>
        </w:rPr>
        <w:t>) are occupied</w:t>
      </w:r>
    </w:p>
    <w:p w14:paraId="5CD1ECDF" w14:textId="77777777" w:rsidR="00403470" w:rsidRPr="0095787B" w:rsidRDefault="00403470" w:rsidP="00514A80">
      <w:pPr>
        <w:pStyle w:val="ListParagraph"/>
        <w:widowControl w:val="0"/>
        <w:numPr>
          <w:ilvl w:val="0"/>
          <w:numId w:val="35"/>
        </w:numPr>
        <w:suppressAutoHyphens/>
        <w:spacing w:after="0" w:line="240" w:lineRule="auto"/>
        <w:ind w:left="1160"/>
        <w:contextualSpacing w:val="0"/>
        <w:jc w:val="both"/>
        <w:rPr>
          <w:rFonts w:ascii="Times New Roman" w:eastAsia="SimSun" w:hAnsi="Times New Roman"/>
          <w:i/>
          <w:color w:val="0070C0"/>
        </w:rPr>
      </w:pPr>
      <w:r w:rsidRPr="0095787B">
        <w:rPr>
          <w:rFonts w:ascii="Times New Roman" w:hAnsi="Times New Roman"/>
          <w:i/>
          <w:color w:val="0070C0"/>
          <w:lang w:eastAsia="ko-KR"/>
        </w:rPr>
        <w:t>FFS whether O</w:t>
      </w:r>
      <w:r w:rsidRPr="0095787B">
        <w:rPr>
          <w:rFonts w:ascii="Times New Roman" w:hAnsi="Times New Roman"/>
          <w:i/>
          <w:color w:val="0070C0"/>
          <w:vertAlign w:val="subscript"/>
          <w:lang w:eastAsia="ko-KR"/>
        </w:rPr>
        <w:t xml:space="preserve">APU </w:t>
      </w:r>
      <w:r w:rsidRPr="0095787B">
        <w:rPr>
          <w:rFonts w:ascii="Times New Roman" w:hAnsi="Times New Roman"/>
          <w:i/>
          <w:color w:val="0070C0"/>
          <w:lang w:eastAsia="ko-KR"/>
        </w:rPr>
        <w:t>and O</w:t>
      </w:r>
      <w:r w:rsidRPr="0095787B">
        <w:rPr>
          <w:rFonts w:ascii="Times New Roman" w:hAnsi="Times New Roman"/>
          <w:i/>
          <w:color w:val="0070C0"/>
          <w:vertAlign w:val="subscript"/>
          <w:lang w:eastAsia="ko-KR"/>
        </w:rPr>
        <w:t xml:space="preserve">CPU </w:t>
      </w:r>
      <w:r w:rsidRPr="0095787B">
        <w:rPr>
          <w:rFonts w:ascii="Times New Roman" w:hAnsi="Times New Roman"/>
          <w:i/>
          <w:color w:val="0070C0"/>
          <w:lang w:eastAsia="ko-KR"/>
        </w:rPr>
        <w:t>are based on defined rule and/or reported by UE</w:t>
      </w:r>
    </w:p>
    <w:p w14:paraId="7C79020C" w14:textId="77777777" w:rsidR="00403470" w:rsidRPr="00514A80" w:rsidRDefault="00403470" w:rsidP="00514A80">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 xml:space="preserve">Note: The supported option(s) by UE is reported by UE capability, if multiple options are supported. </w:t>
      </w:r>
    </w:p>
    <w:p w14:paraId="49507ACC" w14:textId="77777777" w:rsidR="00403470" w:rsidRPr="00514A80" w:rsidRDefault="00403470" w:rsidP="00507C18">
      <w:pPr>
        <w:spacing w:before="240" w:after="0" w:line="278" w:lineRule="auto"/>
        <w:ind w:left="360"/>
        <w:rPr>
          <w:rFonts w:eastAsia="Malgun Gothic"/>
          <w:i/>
          <w:color w:val="0070C0"/>
          <w:kern w:val="24"/>
        </w:rPr>
      </w:pPr>
      <w:r w:rsidRPr="00514A80">
        <w:rPr>
          <w:i/>
          <w:color w:val="0070C0"/>
          <w:kern w:val="24"/>
        </w:rPr>
        <w:t xml:space="preserve">The total number of dedicated AI/ML PU </w:t>
      </w:r>
      <w:r w:rsidRPr="00514A80">
        <w:rPr>
          <w:rFonts w:eastAsia="Malgun Gothic"/>
          <w:i/>
          <w:color w:val="0070C0"/>
          <w:kern w:val="24"/>
        </w:rPr>
        <w:t xml:space="preserve">for AI/ML </w:t>
      </w:r>
      <w:r w:rsidRPr="00514A80">
        <w:rPr>
          <w:i/>
          <w:color w:val="0070C0"/>
          <w:kern w:val="24"/>
        </w:rPr>
        <w:t>is reported by UE capability</w:t>
      </w:r>
      <w:r w:rsidRPr="00514A80">
        <w:rPr>
          <w:rFonts w:eastAsia="Malgun Gothic"/>
          <w:i/>
          <w:color w:val="0070C0"/>
          <w:kern w:val="24"/>
        </w:rPr>
        <w:t xml:space="preserve">. </w:t>
      </w:r>
    </w:p>
    <w:p w14:paraId="2F83C84A" w14:textId="77777777" w:rsidR="00403470" w:rsidRPr="0095787B" w:rsidRDefault="00403470" w:rsidP="00514A80">
      <w:pPr>
        <w:pStyle w:val="ListParagraph"/>
        <w:numPr>
          <w:ilvl w:val="0"/>
          <w:numId w:val="36"/>
        </w:numPr>
        <w:spacing w:after="0" w:line="278" w:lineRule="auto"/>
        <w:ind w:left="1160"/>
        <w:contextualSpacing w:val="0"/>
        <w:jc w:val="both"/>
        <w:rPr>
          <w:rFonts w:ascii="Times New Roman" w:eastAsia="Malgun Gothic" w:hAnsi="Times New Roman"/>
          <w:i/>
          <w:color w:val="0070C0"/>
          <w:kern w:val="24"/>
        </w:rPr>
      </w:pPr>
      <w:r w:rsidRPr="0095787B">
        <w:rPr>
          <w:rFonts w:ascii="Times New Roman" w:eastAsia="Malgun Gothic" w:hAnsi="Times New Roman"/>
          <w:i/>
          <w:color w:val="0070C0"/>
          <w:kern w:val="24"/>
        </w:rPr>
        <w:t xml:space="preserve">Note: </w:t>
      </w:r>
      <w:r w:rsidRPr="0095787B">
        <w:rPr>
          <w:rFonts w:ascii="Times New Roman" w:hAnsi="Times New Roman"/>
          <w:i/>
          <w:color w:val="0070C0"/>
          <w:kern w:val="24"/>
        </w:rPr>
        <w:t xml:space="preserve">The total number of </w:t>
      </w:r>
      <w:r w:rsidRPr="0095787B">
        <w:rPr>
          <w:rFonts w:ascii="Times New Roman" w:eastAsia="Malgun Gothic" w:hAnsi="Times New Roman"/>
          <w:i/>
          <w:color w:val="0070C0"/>
          <w:kern w:val="24"/>
        </w:rPr>
        <w:t>Use c</w:t>
      </w:r>
      <w:r w:rsidRPr="0095787B">
        <w:rPr>
          <w:rFonts w:ascii="Times New Roman" w:hAnsi="Times New Roman"/>
          <w:i/>
          <w:color w:val="0070C0"/>
          <w:kern w:val="24"/>
        </w:rPr>
        <w:t>ase specific dedicated AI/ML PU</w:t>
      </w:r>
      <w:r w:rsidRPr="0095787B">
        <w:rPr>
          <w:rFonts w:ascii="Times New Roman" w:eastAsia="Malgun Gothic" w:hAnsi="Times New Roman"/>
          <w:i/>
          <w:color w:val="0070C0"/>
          <w:kern w:val="24"/>
        </w:rPr>
        <w:t xml:space="preserve"> could be discussed separately. </w:t>
      </w:r>
    </w:p>
    <w:p w14:paraId="658A0E28" w14:textId="581ACBAE" w:rsidR="0064769F" w:rsidRPr="009B78D8" w:rsidRDefault="00EB6F58" w:rsidP="009B78D8">
      <w:pPr>
        <w:spacing w:before="100" w:beforeAutospacing="1" w:after="100" w:afterAutospacing="1"/>
        <w:rPr>
          <w:rFonts w:eastAsia="Times New Roman"/>
        </w:rPr>
      </w:pPr>
      <w:r>
        <w:rPr>
          <w:rFonts w:eastAsia="Times New Roman"/>
        </w:rPr>
        <w:t xml:space="preserve">In this contribution, </w:t>
      </w:r>
      <w:r w:rsidR="004A2CFC">
        <w:rPr>
          <w:rFonts w:eastAsia="Times New Roman"/>
        </w:rPr>
        <w:t xml:space="preserve">we continue to present our views related to </w:t>
      </w:r>
      <w:r w:rsidR="009B78D8">
        <w:rPr>
          <w:rFonts w:eastAsia="Times New Roman"/>
        </w:rPr>
        <w:t>AI/ML based Processing Unit (APU).</w:t>
      </w:r>
    </w:p>
    <w:p w14:paraId="426156C6" w14:textId="4F5A1692" w:rsidR="00DD39E0" w:rsidRDefault="00543F06" w:rsidP="00DD39E0">
      <w:pPr>
        <w:pStyle w:val="Heading1"/>
      </w:pPr>
      <w:r w:rsidRPr="00543F06">
        <w:t>Discussion on CSI Processing Unit</w:t>
      </w:r>
    </w:p>
    <w:p w14:paraId="48DE9BB6" w14:textId="77777777" w:rsidR="00AC2EA2" w:rsidRPr="00AC2EA2" w:rsidRDefault="00AC2EA2" w:rsidP="00585992"/>
    <w:p w14:paraId="1B59D4C0" w14:textId="5D835A36" w:rsidR="00995624" w:rsidRPr="007A129D" w:rsidRDefault="00995624" w:rsidP="00995624">
      <w:pPr>
        <w:pStyle w:val="Heading2"/>
      </w:pPr>
      <w:r w:rsidRPr="00B92EA1">
        <w:t>Shar</w:t>
      </w:r>
      <w:r w:rsidR="00B92EA1">
        <w:t xml:space="preserve">ing AI/ML computing resources among different AI/ML-based features </w:t>
      </w:r>
    </w:p>
    <w:p w14:paraId="08365A0B" w14:textId="77777777" w:rsidR="001C5120" w:rsidRDefault="008A11CA" w:rsidP="008A11CA">
      <w:pPr>
        <w:rPr>
          <w:rFonts w:eastAsia="Times New Roman"/>
        </w:rPr>
      </w:pPr>
      <w:r>
        <w:rPr>
          <w:rFonts w:eastAsia="Times New Roman"/>
        </w:rPr>
        <w:t xml:space="preserve">In </w:t>
      </w:r>
      <w:r w:rsidR="003F0340">
        <w:rPr>
          <w:rFonts w:eastAsia="Times New Roman"/>
        </w:rPr>
        <w:t>M</w:t>
      </w:r>
      <w:r>
        <w:rPr>
          <w:rFonts w:eastAsia="Times New Roman"/>
        </w:rPr>
        <w:t xml:space="preserve">eeting #120bis, </w:t>
      </w:r>
      <w:r w:rsidR="003F0340">
        <w:rPr>
          <w:rFonts w:eastAsia="Times New Roman"/>
        </w:rPr>
        <w:t>RAN1</w:t>
      </w:r>
      <w:r>
        <w:rPr>
          <w:rFonts w:eastAsia="Times New Roman"/>
        </w:rPr>
        <w:t xml:space="preserve"> agreed to </w:t>
      </w:r>
      <w:r w:rsidR="003F0340">
        <w:rPr>
          <w:rFonts w:eastAsia="Times New Roman"/>
        </w:rPr>
        <w:t>i</w:t>
      </w:r>
      <w:r w:rsidRPr="008A11CA">
        <w:rPr>
          <w:rFonts w:eastAsia="Times New Roman"/>
        </w:rPr>
        <w:t>ntroduce a dedicated AI/ML PU for AI/ML features for UE,</w:t>
      </w:r>
      <w:r w:rsidR="003F0340">
        <w:rPr>
          <w:rFonts w:eastAsia="Times New Roman"/>
        </w:rPr>
        <w:t xml:space="preserve"> instead of </w:t>
      </w:r>
      <w:r w:rsidR="00691F46">
        <w:rPr>
          <w:rFonts w:eastAsia="Times New Roman"/>
        </w:rPr>
        <w:t xml:space="preserve">reusing the existing CPU for AI/ML-based </w:t>
      </w:r>
      <w:r w:rsidR="004251C1">
        <w:rPr>
          <w:rFonts w:eastAsia="Times New Roman"/>
        </w:rPr>
        <w:t xml:space="preserve">CSI calculation. The agreement also emphasized that </w:t>
      </w:r>
    </w:p>
    <w:p w14:paraId="78E3DB58" w14:textId="6D26E544" w:rsidR="00C65C5C" w:rsidRPr="00F60DF6" w:rsidRDefault="004251C1" w:rsidP="001C5120">
      <w:pPr>
        <w:ind w:left="425"/>
        <w:rPr>
          <w:rFonts w:eastAsia="Times New Roman"/>
          <w:color w:val="0070C0"/>
        </w:rPr>
      </w:pPr>
      <w:r w:rsidRPr="00F60DF6">
        <w:rPr>
          <w:rFonts w:eastAsia="Times New Roman"/>
          <w:color w:val="0070C0"/>
        </w:rPr>
        <w:t>“</w:t>
      </w:r>
      <w:proofErr w:type="gramStart"/>
      <w:r w:rsidRPr="00F60DF6">
        <w:rPr>
          <w:rFonts w:eastAsia="Times New Roman"/>
          <w:i/>
          <w:iCs/>
          <w:color w:val="0070C0"/>
        </w:rPr>
        <w:t>t</w:t>
      </w:r>
      <w:r w:rsidR="008A11CA" w:rsidRPr="00F60DF6">
        <w:rPr>
          <w:rFonts w:eastAsia="Times New Roman"/>
          <w:i/>
          <w:iCs/>
          <w:color w:val="0070C0"/>
        </w:rPr>
        <w:t>he</w:t>
      </w:r>
      <w:proofErr w:type="gramEnd"/>
      <w:r w:rsidR="008A11CA" w:rsidRPr="00F60DF6">
        <w:rPr>
          <w:rFonts w:eastAsia="Times New Roman"/>
          <w:i/>
          <w:iCs/>
          <w:color w:val="0070C0"/>
        </w:rPr>
        <w:t xml:space="preserve"> AI/ML PU</w:t>
      </w:r>
      <w:r w:rsidRPr="00F60DF6">
        <w:rPr>
          <w:rFonts w:eastAsia="Times New Roman"/>
          <w:i/>
          <w:iCs/>
          <w:color w:val="0070C0"/>
        </w:rPr>
        <w:t xml:space="preserve"> </w:t>
      </w:r>
      <w:r w:rsidR="008A11CA" w:rsidRPr="00F60DF6">
        <w:rPr>
          <w:rFonts w:eastAsia="Times New Roman"/>
          <w:i/>
          <w:iCs/>
          <w:color w:val="0070C0"/>
        </w:rPr>
        <w:t>is used at least for quantifying the simultaneous processing of multiple CSI reports subject to CSI-related AI/ML use case(s), e.g., CSI compression (if supported), CSI prediction, BM spatial prediction, BM temporal prediction</w:t>
      </w:r>
      <w:r w:rsidR="008A11CA" w:rsidRPr="00F60DF6">
        <w:rPr>
          <w:rFonts w:eastAsia="Times New Roman"/>
          <w:color w:val="0070C0"/>
        </w:rPr>
        <w:t>.</w:t>
      </w:r>
      <w:r w:rsidRPr="00F60DF6">
        <w:rPr>
          <w:rFonts w:eastAsia="Times New Roman"/>
          <w:color w:val="0070C0"/>
        </w:rPr>
        <w:t>”</w:t>
      </w:r>
    </w:p>
    <w:p w14:paraId="7747D709" w14:textId="77777777" w:rsidR="00F60DF6" w:rsidRDefault="00F60DF6" w:rsidP="004C543A">
      <w:pPr>
        <w:rPr>
          <w:rFonts w:eastAsia="Times New Roman"/>
        </w:rPr>
      </w:pPr>
    </w:p>
    <w:p w14:paraId="6049C159" w14:textId="196705FF" w:rsidR="00C65C5C" w:rsidRDefault="00555A7F" w:rsidP="004C543A">
      <w:pPr>
        <w:rPr>
          <w:rFonts w:eastAsia="Times New Roman"/>
        </w:rPr>
      </w:pPr>
      <w:r>
        <w:rPr>
          <w:rFonts w:eastAsia="Times New Roman"/>
        </w:rPr>
        <w:t xml:space="preserve">It is our </w:t>
      </w:r>
      <w:r w:rsidR="00635586">
        <w:rPr>
          <w:rFonts w:eastAsia="Times New Roman"/>
        </w:rPr>
        <w:t xml:space="preserve">understanding that APU should also be used </w:t>
      </w:r>
      <w:r w:rsidR="000C7856">
        <w:rPr>
          <w:rFonts w:eastAsia="Times New Roman"/>
        </w:rPr>
        <w:t xml:space="preserve">for additional use cases beyond </w:t>
      </w:r>
      <w:r w:rsidR="00A96344" w:rsidRPr="00A96344">
        <w:rPr>
          <w:rFonts w:eastAsia="Times New Roman"/>
        </w:rPr>
        <w:t>CSI-related AI/ML use case(s)</w:t>
      </w:r>
      <w:r w:rsidR="00790063">
        <w:rPr>
          <w:rFonts w:eastAsia="Times New Roman"/>
        </w:rPr>
        <w:t xml:space="preserve">. </w:t>
      </w:r>
    </w:p>
    <w:p w14:paraId="4331D6EE" w14:textId="467A08EF" w:rsidR="004C543A" w:rsidRPr="003E70E9" w:rsidRDefault="005B2D98" w:rsidP="004C543A">
      <w:r>
        <w:rPr>
          <w:rFonts w:eastAsia="Times New Roman"/>
        </w:rPr>
        <w:t>This is because</w:t>
      </w:r>
      <w:r w:rsidR="004C543A">
        <w:rPr>
          <w:rFonts w:eastAsia="Times New Roman"/>
        </w:rPr>
        <w:t>, b</w:t>
      </w:r>
      <w:r w:rsidR="004C543A" w:rsidRPr="003E2CBB">
        <w:rPr>
          <w:rFonts w:eastAsia="Times New Roman"/>
        </w:rPr>
        <w:t xml:space="preserve">y considering the </w:t>
      </w:r>
      <w:r w:rsidR="00B92EA1">
        <w:rPr>
          <w:rFonts w:eastAsia="Times New Roman"/>
        </w:rPr>
        <w:t>processing</w:t>
      </w:r>
      <w:r w:rsidR="00B92EA1" w:rsidRPr="003E2CBB">
        <w:rPr>
          <w:rFonts w:eastAsia="Times New Roman"/>
        </w:rPr>
        <w:t xml:space="preserve"> </w:t>
      </w:r>
      <w:r w:rsidR="004C543A" w:rsidRPr="003E2CBB">
        <w:rPr>
          <w:rFonts w:eastAsia="Times New Roman"/>
        </w:rPr>
        <w:t xml:space="preserve">resources for AI/ML as a shared pool among </w:t>
      </w:r>
      <w:r w:rsidR="004C543A">
        <w:rPr>
          <w:rFonts w:eastAsia="Times New Roman"/>
        </w:rPr>
        <w:t>different</w:t>
      </w:r>
      <w:r w:rsidR="004C543A" w:rsidRPr="00A86064">
        <w:rPr>
          <w:rFonts w:eastAsia="Times New Roman"/>
        </w:rPr>
        <w:t xml:space="preserve"> AI/ML-related features</w:t>
      </w:r>
      <w:r>
        <w:rPr>
          <w:rFonts w:eastAsia="Times New Roman"/>
        </w:rPr>
        <w:t xml:space="preserve"> (both CSI-related and non-CSI-related)</w:t>
      </w:r>
      <w:r w:rsidR="004C543A" w:rsidRPr="00A86064">
        <w:rPr>
          <w:rFonts w:eastAsia="Times New Roman"/>
        </w:rPr>
        <w:t>,</w:t>
      </w:r>
      <w:r w:rsidR="004C543A">
        <w:rPr>
          <w:rFonts w:eastAsia="Times New Roman"/>
        </w:rPr>
        <w:t xml:space="preserve"> </w:t>
      </w:r>
      <w:r w:rsidR="004C543A" w:rsidRPr="003E2CBB">
        <w:rPr>
          <w:rFonts w:eastAsia="Times New Roman"/>
        </w:rPr>
        <w:t>more efficient</w:t>
      </w:r>
      <w:r w:rsidR="004C543A">
        <w:rPr>
          <w:rFonts w:eastAsia="Times New Roman"/>
        </w:rPr>
        <w:t xml:space="preserve"> management and</w:t>
      </w:r>
      <w:r w:rsidR="004C543A" w:rsidRPr="003E2CBB">
        <w:rPr>
          <w:rFonts w:eastAsia="Times New Roman"/>
        </w:rPr>
        <w:t xml:space="preserve"> utilization of the dedicated AI/ML processing resources within the UE</w:t>
      </w:r>
      <w:r w:rsidR="004C543A">
        <w:rPr>
          <w:rFonts w:eastAsia="Times New Roman"/>
        </w:rPr>
        <w:t xml:space="preserve"> can be achieved.</w:t>
      </w:r>
      <w:r w:rsidR="004C543A">
        <w:t xml:space="preserve"> </w:t>
      </w:r>
      <w:r w:rsidR="004C543A" w:rsidRPr="009A28C9">
        <w:t xml:space="preserve">In fact, </w:t>
      </w:r>
      <w:r w:rsidR="004C543A" w:rsidRPr="009A28C9">
        <w:rPr>
          <w:rFonts w:eastAsia="Times New Roman"/>
        </w:rPr>
        <w:t>sharing</w:t>
      </w:r>
      <w:r w:rsidR="004C543A" w:rsidRPr="00A7502C">
        <w:rPr>
          <w:rFonts w:eastAsia="Times New Roman"/>
        </w:rPr>
        <w:t xml:space="preserve"> AI/ML-based computing resources among different AI/ML features and functionalities offers several significant advantages and is a better method for resource utilization due to the following reasons:</w:t>
      </w:r>
    </w:p>
    <w:p w14:paraId="6A0F5208" w14:textId="4D1D1AB0"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Efficient Resource Utilization</w:t>
      </w:r>
      <w:r w:rsidRPr="00827AED">
        <w:rPr>
          <w:rFonts w:ascii="Times New Roman" w:eastAsia="Times New Roman" w:hAnsi="Times New Roman"/>
        </w:rPr>
        <w:t>: A shared pool, i.e., considering AI/ML resources as common resources across</w:t>
      </w:r>
      <w:r w:rsidR="00A4557D">
        <w:rPr>
          <w:rFonts w:ascii="Times New Roman" w:eastAsia="Times New Roman" w:hAnsi="Times New Roman"/>
        </w:rPr>
        <w:t xml:space="preserve"> all</w:t>
      </w:r>
      <w:r w:rsidRPr="00827AED">
        <w:rPr>
          <w:rFonts w:ascii="Times New Roman" w:eastAsia="Times New Roman" w:hAnsi="Times New Roman"/>
        </w:rPr>
        <w:t xml:space="preserve"> AI/ML features</w:t>
      </w:r>
      <w:r w:rsidR="00A4557D">
        <w:rPr>
          <w:rFonts w:ascii="Times New Roman" w:eastAsia="Times New Roman" w:hAnsi="Times New Roman"/>
        </w:rPr>
        <w:t>/use cases</w:t>
      </w:r>
      <w:r w:rsidRPr="00827AED">
        <w:rPr>
          <w:rFonts w:ascii="Times New Roman" w:eastAsia="Times New Roman" w:hAnsi="Times New Roman"/>
        </w:rPr>
        <w:t>, allows for dynamic allocation of resources based on the active functionalities and their current demands, leading to better overall efficiency.</w:t>
      </w:r>
    </w:p>
    <w:p w14:paraId="68CAFA7C" w14:textId="3E567989"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Flexibility and Scalability</w:t>
      </w:r>
      <w:r w:rsidRPr="00827AED">
        <w:rPr>
          <w:rFonts w:ascii="Times New Roman" w:eastAsia="Times New Roman" w:hAnsi="Times New Roman"/>
        </w:rPr>
        <w:t>: As the number of AI/ML-based features in wireless systems grows, managing dedicated resources for each can become cumbersome (</w:t>
      </w:r>
      <w:r w:rsidR="009E1FAE" w:rsidRPr="009E1FAE">
        <w:rPr>
          <w:rFonts w:ascii="Times New Roman" w:eastAsia="Times New Roman" w:hAnsi="Times New Roman"/>
        </w:rPr>
        <w:t>if APU is only limited to CSI-related use cases, then some other methods will be needed for new AI/ML use cases introduced later to the standard</w:t>
      </w:r>
      <w:r w:rsidRPr="00827AED">
        <w:rPr>
          <w:rFonts w:ascii="Times New Roman" w:eastAsia="Times New Roman" w:hAnsi="Times New Roman"/>
        </w:rPr>
        <w:t>). A shared resource pool provides a more flexible and scalable architecture. New AI/ML functionalities can be introduced without requiring a complete overhaul of the resource allocation strategy.</w:t>
      </w:r>
    </w:p>
    <w:p w14:paraId="4DF8515F" w14:textId="5B9DFDED"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Reduced Power Consumption</w:t>
      </w:r>
      <w:r w:rsidRPr="00827AED">
        <w:rPr>
          <w:rFonts w:ascii="Times New Roman" w:eastAsia="Times New Roman" w:hAnsi="Times New Roman"/>
        </w:rPr>
        <w:t>: By sharing a common AI resource pool/management, UE can potentially reduce overall power consumption compared to having multiple dedicated processing units that require separate management tasks.</w:t>
      </w:r>
    </w:p>
    <w:p w14:paraId="4A5679AF" w14:textId="73CC54E4"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Simplified UE Capability Reporting</w:t>
      </w:r>
      <w:r w:rsidRPr="00827AED">
        <w:rPr>
          <w:rFonts w:ascii="Times New Roman" w:eastAsia="Times New Roman" w:hAnsi="Times New Roman"/>
        </w:rPr>
        <w:t>: Instead of reporting the AI/ML processing capability for each individual feature</w:t>
      </w:r>
      <w:r w:rsidR="000F59B9">
        <w:rPr>
          <w:rFonts w:ascii="Times New Roman" w:eastAsia="Times New Roman" w:hAnsi="Times New Roman"/>
        </w:rPr>
        <w:t>/use case</w:t>
      </w:r>
      <w:r w:rsidRPr="00827AED">
        <w:rPr>
          <w:rFonts w:ascii="Times New Roman" w:eastAsia="Times New Roman" w:hAnsi="Times New Roman"/>
        </w:rPr>
        <w:t xml:space="preserve"> separately, UE can report the characteristics of the shared AI/ML resource pool and potentially a complexity factor for each functionality. This simplifies the UE capability reporting mechanism and provides the network with a clear understanding of the overall AI/ML processing power available on the device.</w:t>
      </w:r>
    </w:p>
    <w:p w14:paraId="7287160C" w14:textId="77777777"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t>Alignment with Industry Trends</w:t>
      </w:r>
      <w:r w:rsidRPr="00827AED">
        <w:rPr>
          <w:rFonts w:ascii="Times New Roman" w:eastAsia="Times New Roman" w:hAnsi="Times New Roman"/>
        </w:rPr>
        <w:t>: Modern mobile devices and chipsets are increasingly incorporating dedicated AI engines or accelerators that are designed to be shared across various AI applications. Adopting a shared resource framework in the wireless standard aligns with these industry trends and can facilitate the implementation and commercialization of AI/ML-based features.</w:t>
      </w:r>
    </w:p>
    <w:p w14:paraId="4365C4A4" w14:textId="77777777"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A03F54">
        <w:rPr>
          <w:rFonts w:ascii="Times New Roman" w:eastAsia="Times New Roman" w:hAnsi="Times New Roman"/>
          <w:b/>
          <w:bCs/>
        </w:rPr>
        <w:lastRenderedPageBreak/>
        <w:t>Support for Concurrent AI/ML Operations more efficiently</w:t>
      </w:r>
      <w:r w:rsidRPr="00827AED">
        <w:rPr>
          <w:rFonts w:ascii="Times New Roman" w:eastAsia="Times New Roman" w:hAnsi="Times New Roman"/>
        </w:rPr>
        <w:t>: A shared AI/ML resource pool can enable the UE to handle concurrent AI/ML operations more efficiently as it can reduce the complexity of handling interactions among AI/ML features/operations. This is crucial as UEs might need to perform tasks like CSI prediction and beam management simultaneously.</w:t>
      </w:r>
    </w:p>
    <w:p w14:paraId="3235B234" w14:textId="2A1E9D1F" w:rsidR="004C543A" w:rsidRPr="00827AED" w:rsidRDefault="004C543A" w:rsidP="004C543A">
      <w:pPr>
        <w:pStyle w:val="ListParagraph"/>
        <w:numPr>
          <w:ilvl w:val="0"/>
          <w:numId w:val="22"/>
        </w:numPr>
        <w:spacing w:after="0" w:line="240" w:lineRule="auto"/>
        <w:rPr>
          <w:rFonts w:ascii="Times New Roman" w:eastAsia="Times New Roman" w:hAnsi="Times New Roman"/>
        </w:rPr>
      </w:pPr>
      <w:r w:rsidRPr="0059443F">
        <w:rPr>
          <w:rFonts w:ascii="Times New Roman" w:eastAsia="Times New Roman" w:hAnsi="Times New Roman"/>
          <w:b/>
          <w:bCs/>
        </w:rPr>
        <w:t xml:space="preserve">Considerations for </w:t>
      </w:r>
      <w:r w:rsidR="00965921">
        <w:rPr>
          <w:rFonts w:ascii="Times New Roman" w:eastAsia="Times New Roman" w:hAnsi="Times New Roman"/>
          <w:b/>
          <w:bCs/>
        </w:rPr>
        <w:t>AI processing unit</w:t>
      </w:r>
      <w:r w:rsidRPr="0059443F">
        <w:rPr>
          <w:rFonts w:ascii="Times New Roman" w:eastAsia="Times New Roman" w:hAnsi="Times New Roman"/>
          <w:b/>
          <w:bCs/>
        </w:rPr>
        <w:t xml:space="preserve"> Counting</w:t>
      </w:r>
      <w:r w:rsidRPr="00827AED">
        <w:rPr>
          <w:rFonts w:ascii="Times New Roman" w:eastAsia="Times New Roman" w:hAnsi="Times New Roman"/>
        </w:rPr>
        <w:t>: When AI/ML tasks are executed on shared, potentially dedicated, AI processing units, it becomes more logical to account for the utilization of this shared resource separately from the main CPU used for legacy functions. This provides a more accurate picture of the processing load associated with AI/ML operations and avoids conflating it with the demands of traditional wireless protocols. The network can then manage and configure AI/ML features based on the reported capacity of this shared pool.</w:t>
      </w:r>
    </w:p>
    <w:p w14:paraId="51023A93" w14:textId="77777777" w:rsidR="004C543A" w:rsidRPr="009E3F00" w:rsidRDefault="004C543A" w:rsidP="004C543A">
      <w:pPr>
        <w:spacing w:after="0"/>
        <w:rPr>
          <w:rFonts w:eastAsia="Times New Roman"/>
        </w:rPr>
      </w:pPr>
    </w:p>
    <w:p w14:paraId="148793A8" w14:textId="77777777" w:rsidR="00D11586" w:rsidRDefault="00D11586" w:rsidP="004C543A">
      <w:pPr>
        <w:spacing w:after="0"/>
        <w:rPr>
          <w:rFonts w:eastAsia="Times New Roman"/>
          <w:b/>
          <w:bCs/>
          <w:i/>
          <w:iCs/>
        </w:rPr>
      </w:pPr>
    </w:p>
    <w:p w14:paraId="5D8DF065" w14:textId="2915C573" w:rsidR="004C543A" w:rsidRPr="00484C9A" w:rsidRDefault="004C543A" w:rsidP="004C543A">
      <w:pPr>
        <w:spacing w:after="0"/>
        <w:rPr>
          <w:rFonts w:eastAsia="Times New Roman"/>
          <w:b/>
          <w:bCs/>
          <w:i/>
          <w:iCs/>
        </w:rPr>
      </w:pPr>
      <w:r w:rsidRPr="00484C9A">
        <w:rPr>
          <w:rFonts w:eastAsia="Times New Roman"/>
          <w:b/>
          <w:bCs/>
          <w:i/>
          <w:iCs/>
        </w:rPr>
        <w:t xml:space="preserve">Observation </w:t>
      </w:r>
      <w:r w:rsidR="005D5E3A">
        <w:rPr>
          <w:rFonts w:eastAsia="Times New Roman"/>
          <w:b/>
          <w:bCs/>
          <w:i/>
          <w:iCs/>
        </w:rPr>
        <w:t>1</w:t>
      </w:r>
      <w:r w:rsidRPr="00484C9A">
        <w:rPr>
          <w:rFonts w:eastAsia="Times New Roman"/>
          <w:b/>
          <w:bCs/>
          <w:i/>
          <w:iCs/>
        </w:rPr>
        <w:t xml:space="preserve">: Supporting the sharing of AI/ML-based computing resources among different AI/ML features and </w:t>
      </w:r>
      <w:r w:rsidR="00580FB0">
        <w:rPr>
          <w:rFonts w:eastAsia="Times New Roman"/>
          <w:b/>
          <w:bCs/>
          <w:i/>
          <w:iCs/>
        </w:rPr>
        <w:t>use cases</w:t>
      </w:r>
      <w:r w:rsidRPr="00484C9A">
        <w:rPr>
          <w:rFonts w:eastAsia="Times New Roman"/>
          <w:b/>
          <w:bCs/>
          <w:i/>
          <w:iCs/>
        </w:rPr>
        <w:t xml:space="preserve"> is a more efficient, flexible, and scalable approach. It optimizes resource utilization, potentially reduces power consumption, simplifies UE capability reporting, and aligns with industry trends in AI hardware design. </w:t>
      </w:r>
    </w:p>
    <w:p w14:paraId="294C281D" w14:textId="77777777" w:rsidR="004C543A" w:rsidRDefault="004C543A" w:rsidP="004C543A">
      <w:pPr>
        <w:spacing w:after="0"/>
        <w:rPr>
          <w:rFonts w:eastAsia="Times New Roman"/>
          <w:b/>
          <w:bCs/>
        </w:rPr>
      </w:pPr>
    </w:p>
    <w:p w14:paraId="69AB96B5" w14:textId="2445A304" w:rsidR="004C543A" w:rsidRPr="000815E1" w:rsidRDefault="004C543A" w:rsidP="004C543A">
      <w:pPr>
        <w:spacing w:after="0"/>
        <w:rPr>
          <w:rFonts w:eastAsia="Times New Roman"/>
        </w:rPr>
      </w:pPr>
      <w:r w:rsidRPr="00712C49">
        <w:rPr>
          <w:rFonts w:eastAsia="Times New Roman"/>
        </w:rPr>
        <w:t>We therefore propose</w:t>
      </w:r>
      <w:r w:rsidR="00B059E7">
        <w:rPr>
          <w:rFonts w:eastAsia="Times New Roman"/>
        </w:rPr>
        <w:t xml:space="preserve"> that</w:t>
      </w:r>
      <w:r w:rsidRPr="00712C49">
        <w:rPr>
          <w:rFonts w:eastAsia="Times New Roman"/>
        </w:rPr>
        <w:t>,</w:t>
      </w:r>
      <w:r w:rsidRPr="000815E1">
        <w:rPr>
          <w:rFonts w:eastAsia="Times New Roman"/>
        </w:rPr>
        <w:t xml:space="preserve"> </w:t>
      </w:r>
      <w:r w:rsidRPr="00712C49">
        <w:rPr>
          <w:rFonts w:eastAsia="Times New Roman"/>
        </w:rPr>
        <w:t>f</w:t>
      </w:r>
      <w:r w:rsidRPr="000815E1">
        <w:rPr>
          <w:rFonts w:eastAsia="Times New Roman"/>
        </w:rPr>
        <w:t>or UE-sided AI/ML operations, including but not limited to CSI</w:t>
      </w:r>
      <w:r w:rsidR="00063AA8">
        <w:rPr>
          <w:rFonts w:eastAsia="Times New Roman"/>
        </w:rPr>
        <w:t>-related use cases</w:t>
      </w:r>
      <w:r w:rsidRPr="000815E1">
        <w:rPr>
          <w:rFonts w:eastAsia="Times New Roman"/>
        </w:rPr>
        <w:t xml:space="preserve">, RAN1 should adopt a framework where a common pool of AI/ML-based computing resources (e.g., processing units, AI engine, APU) is shared among different AI/ML features and functionalities. UE should report the capabilities of this shared AI/ML resource pool to the network, potentially including a scaling factor per functionality or model based on </w:t>
      </w:r>
      <w:r>
        <w:rPr>
          <w:rFonts w:eastAsia="Times New Roman"/>
        </w:rPr>
        <w:t xml:space="preserve">the associated </w:t>
      </w:r>
      <w:r w:rsidRPr="000815E1">
        <w:rPr>
          <w:rFonts w:eastAsia="Times New Roman"/>
        </w:rPr>
        <w:t>complexity.</w:t>
      </w:r>
    </w:p>
    <w:p w14:paraId="76C1841A" w14:textId="77777777" w:rsidR="004C543A" w:rsidRPr="009E3F00" w:rsidRDefault="004C543A" w:rsidP="004C543A"/>
    <w:p w14:paraId="73822BA7" w14:textId="066FFA99" w:rsidR="000E2DC0" w:rsidRPr="00DC793B" w:rsidRDefault="004C543A" w:rsidP="004C543A">
      <w:pPr>
        <w:spacing w:after="0"/>
        <w:rPr>
          <w:rFonts w:eastAsia="Times New Roman"/>
          <w:b/>
          <w:bCs/>
          <w:i/>
          <w:iCs/>
        </w:rPr>
      </w:pPr>
      <w:r w:rsidRPr="000815E1">
        <w:rPr>
          <w:rFonts w:eastAsia="Times New Roman"/>
          <w:b/>
          <w:bCs/>
          <w:i/>
          <w:iCs/>
        </w:rPr>
        <w:t>Proposal</w:t>
      </w:r>
      <w:r>
        <w:rPr>
          <w:rFonts w:eastAsia="Times New Roman"/>
          <w:b/>
          <w:bCs/>
          <w:i/>
          <w:iCs/>
        </w:rPr>
        <w:t xml:space="preserve"> </w:t>
      </w:r>
      <w:r w:rsidR="00C65677">
        <w:rPr>
          <w:rFonts w:eastAsia="Times New Roman"/>
          <w:b/>
          <w:bCs/>
          <w:i/>
          <w:iCs/>
        </w:rPr>
        <w:t>1</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sidR="00370321">
        <w:rPr>
          <w:rFonts w:eastAsia="Times New Roman"/>
          <w:b/>
          <w:bCs/>
          <w:i/>
          <w:iCs/>
        </w:rPr>
        <w:t xml:space="preserve">(i.e., </w:t>
      </w:r>
      <w:r w:rsidR="00F45A02">
        <w:rPr>
          <w:rFonts w:eastAsia="Times New Roman"/>
          <w:b/>
          <w:bCs/>
          <w:i/>
          <w:iCs/>
        </w:rPr>
        <w:t xml:space="preserve">AI/ML Processing Units) </w:t>
      </w:r>
      <w:r>
        <w:rPr>
          <w:rFonts w:eastAsia="Times New Roman"/>
          <w:b/>
          <w:bCs/>
          <w:i/>
          <w:iCs/>
        </w:rPr>
        <w:t>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sidR="00580FB0">
        <w:rPr>
          <w:rFonts w:eastAsia="Times New Roman"/>
          <w:b/>
          <w:bCs/>
          <w:i/>
          <w:iCs/>
        </w:rPr>
        <w:t>use cases</w:t>
      </w:r>
      <w:r w:rsidR="0024449D">
        <w:rPr>
          <w:rFonts w:eastAsia="Times New Roman"/>
          <w:b/>
          <w:bCs/>
          <w:i/>
          <w:iCs/>
        </w:rPr>
        <w:t>,</w:t>
      </w:r>
      <w:r w:rsidR="0024449D" w:rsidRPr="0024449D">
        <w:rPr>
          <w:rFonts w:eastAsia="Times New Roman"/>
          <w:b/>
          <w:bCs/>
          <w:i/>
          <w:iCs/>
        </w:rPr>
        <w:t xml:space="preserve"> </w:t>
      </w:r>
      <w:r w:rsidR="0024449D" w:rsidRPr="00DC793B">
        <w:rPr>
          <w:rFonts w:eastAsia="Times New Roman"/>
          <w:b/>
          <w:bCs/>
          <w:i/>
          <w:iCs/>
        </w:rPr>
        <w:t>including</w:t>
      </w:r>
      <w:r w:rsidR="00164A4D">
        <w:rPr>
          <w:rFonts w:eastAsia="Times New Roman"/>
          <w:b/>
          <w:bCs/>
          <w:i/>
          <w:iCs/>
        </w:rPr>
        <w:t xml:space="preserve"> </w:t>
      </w:r>
      <w:r w:rsidR="0024449D" w:rsidRPr="00DC793B">
        <w:rPr>
          <w:rFonts w:eastAsia="Times New Roman"/>
          <w:b/>
          <w:bCs/>
          <w:i/>
          <w:iCs/>
        </w:rPr>
        <w:t xml:space="preserve">AI/ML-based </w:t>
      </w:r>
      <w:r w:rsidR="00CA2C21" w:rsidRPr="00DC793B">
        <w:rPr>
          <w:rFonts w:eastAsia="Times New Roman"/>
          <w:b/>
          <w:bCs/>
          <w:i/>
          <w:iCs/>
        </w:rPr>
        <w:t xml:space="preserve">beam management, CSI </w:t>
      </w:r>
      <w:r w:rsidR="001E008C" w:rsidRPr="00DC793B">
        <w:rPr>
          <w:rFonts w:eastAsia="Times New Roman"/>
          <w:b/>
          <w:bCs/>
          <w:i/>
          <w:iCs/>
        </w:rPr>
        <w:t xml:space="preserve">compression/prediction, and </w:t>
      </w:r>
      <w:r w:rsidR="0024449D" w:rsidRPr="00DC793B">
        <w:rPr>
          <w:rFonts w:eastAsia="Times New Roman"/>
          <w:b/>
          <w:bCs/>
          <w:i/>
          <w:iCs/>
        </w:rPr>
        <w:t>positioning</w:t>
      </w:r>
      <w:r w:rsidR="00164A4D">
        <w:rPr>
          <w:rFonts w:eastAsia="Times New Roman"/>
          <w:b/>
          <w:bCs/>
          <w:i/>
          <w:iCs/>
        </w:rPr>
        <w:t>,</w:t>
      </w:r>
      <w:r w:rsidR="0024449D" w:rsidRPr="00DC793B">
        <w:rPr>
          <w:rFonts w:eastAsia="Times New Roman"/>
          <w:b/>
          <w:bCs/>
          <w:i/>
          <w:iCs/>
        </w:rPr>
        <w:t xml:space="preserve"> for R19</w:t>
      </w:r>
      <w:r w:rsidRPr="00DC793B">
        <w:rPr>
          <w:rFonts w:eastAsia="Times New Roman"/>
          <w:b/>
          <w:bCs/>
          <w:i/>
          <w:iCs/>
        </w:rPr>
        <w:t>.</w:t>
      </w:r>
    </w:p>
    <w:p w14:paraId="4BEF4604" w14:textId="77777777" w:rsidR="00BB32AF" w:rsidRPr="00C65677" w:rsidRDefault="00BB32AF" w:rsidP="009D2ECF"/>
    <w:p w14:paraId="0194624A" w14:textId="3877F004" w:rsidR="009C366C" w:rsidRPr="008A0962" w:rsidRDefault="009951F7" w:rsidP="009C366C">
      <w:pPr>
        <w:pStyle w:val="Heading2"/>
      </w:pPr>
      <w:r w:rsidRPr="008A0962">
        <w:t>New timeline for model inference</w:t>
      </w:r>
    </w:p>
    <w:p w14:paraId="62643D12" w14:textId="38F22F8F" w:rsidR="008E4DA3" w:rsidRPr="002268F0" w:rsidRDefault="00B73F6B" w:rsidP="008E4DA3">
      <w:pPr>
        <w:spacing w:before="100" w:beforeAutospacing="1" w:after="100" w:afterAutospacing="1"/>
        <w:rPr>
          <w:rFonts w:eastAsia="Times New Roman"/>
        </w:rPr>
      </w:pPr>
      <w:r w:rsidRPr="008A0962">
        <w:rPr>
          <w:rFonts w:eastAsia="Times New Roman"/>
        </w:rPr>
        <w:t>In RAN1 meeting 120bis</w:t>
      </w:r>
      <w:r w:rsidR="008A0962">
        <w:rPr>
          <w:rFonts w:eastAsia="Times New Roman"/>
        </w:rPr>
        <w:t xml:space="preserve"> </w:t>
      </w:r>
      <w:r w:rsidRPr="008A0962">
        <w:rPr>
          <w:rFonts w:eastAsia="Times New Roman"/>
        </w:rPr>
        <w:fldChar w:fldCharType="begin"/>
      </w:r>
      <w:r w:rsidRPr="008A0962">
        <w:rPr>
          <w:rFonts w:eastAsia="Times New Roman"/>
        </w:rPr>
        <w:instrText xml:space="preserve"> REF _Ref98498755 \r \h </w:instrText>
      </w:r>
      <w:r w:rsidRPr="008A0962">
        <w:rPr>
          <w:rFonts w:eastAsia="Times New Roman"/>
        </w:rPr>
      </w:r>
      <w:r w:rsidRPr="008A0962">
        <w:rPr>
          <w:rFonts w:eastAsia="Times New Roman"/>
        </w:rPr>
        <w:fldChar w:fldCharType="separate"/>
      </w:r>
      <w:r w:rsidRPr="008A0962">
        <w:rPr>
          <w:rFonts w:eastAsia="Times New Roman"/>
        </w:rPr>
        <w:t>[1]</w:t>
      </w:r>
      <w:r w:rsidRPr="008A0962">
        <w:rPr>
          <w:rFonts w:eastAsia="Times New Roman"/>
        </w:rPr>
        <w:fldChar w:fldCharType="end"/>
      </w:r>
      <w:r w:rsidRPr="008A0962">
        <w:rPr>
          <w:rFonts w:eastAsia="Times New Roman"/>
        </w:rPr>
        <w:t>,</w:t>
      </w:r>
      <w:r w:rsidR="008E4DA3" w:rsidRPr="008A0962">
        <w:rPr>
          <w:rFonts w:eastAsia="Times New Roman"/>
        </w:rPr>
        <w:t xml:space="preserve"> </w:t>
      </w:r>
      <w:r w:rsidR="00424585" w:rsidRPr="008A0962">
        <w:rPr>
          <w:rFonts w:eastAsia="Times New Roman"/>
        </w:rPr>
        <w:t xml:space="preserve">it was agreed that AI/ML-based </w:t>
      </w:r>
      <w:r w:rsidR="008E4DA3" w:rsidRPr="008A0962">
        <w:rPr>
          <w:rFonts w:eastAsia="Times New Roman"/>
        </w:rPr>
        <w:t>CSI reporting</w:t>
      </w:r>
      <w:r w:rsidR="00424585" w:rsidRPr="008A0962">
        <w:rPr>
          <w:rFonts w:eastAsia="Times New Roman"/>
        </w:rPr>
        <w:t xml:space="preserve">/calculation will be counted separately </w:t>
      </w:r>
      <w:r w:rsidR="00416E17" w:rsidRPr="008A0962">
        <w:rPr>
          <w:rFonts w:eastAsia="Times New Roman"/>
        </w:rPr>
        <w:t>as APU. O</w:t>
      </w:r>
      <w:r w:rsidR="008E4DA3" w:rsidRPr="008A0962">
        <w:rPr>
          <w:rFonts w:eastAsia="Times New Roman"/>
        </w:rPr>
        <w:t xml:space="preserve">ne of the advantages of separate </w:t>
      </w:r>
      <w:r w:rsidR="00937D8C">
        <w:rPr>
          <w:rFonts w:eastAsia="Times New Roman"/>
        </w:rPr>
        <w:t>APU</w:t>
      </w:r>
      <w:r w:rsidR="008E4DA3" w:rsidRPr="008A0962">
        <w:rPr>
          <w:rFonts w:eastAsia="Times New Roman"/>
        </w:rPr>
        <w:t xml:space="preserve"> accounting is that it can address concerns about timeline and </w:t>
      </w:r>
      <w:r w:rsidR="001D4A85" w:rsidRPr="008A0962">
        <w:rPr>
          <w:rFonts w:eastAsia="Times New Roman"/>
        </w:rPr>
        <w:t xml:space="preserve">issues such as </w:t>
      </w:r>
      <w:r w:rsidR="00087DF1" w:rsidRPr="008A0962">
        <w:rPr>
          <w:rFonts w:eastAsia="Times New Roman"/>
        </w:rPr>
        <w:t>switching/</w:t>
      </w:r>
      <w:r w:rsidR="008E4DA3" w:rsidRPr="008A0962">
        <w:rPr>
          <w:rFonts w:eastAsia="Times New Roman"/>
        </w:rPr>
        <w:t xml:space="preserve">activation delay. Separate </w:t>
      </w:r>
      <w:r w:rsidR="00937D8C">
        <w:rPr>
          <w:rFonts w:eastAsia="Times New Roman"/>
        </w:rPr>
        <w:t>APU</w:t>
      </w:r>
      <w:r w:rsidR="008E4DA3" w:rsidRPr="008A0962">
        <w:rPr>
          <w:rFonts w:eastAsia="Times New Roman"/>
        </w:rPr>
        <w:t xml:space="preserve"> accounting can help in understanding the resource utilization implications of these factors to properly determine if additional timeline </w:t>
      </w:r>
      <w:r w:rsidR="008E4DA3" w:rsidRPr="002268F0">
        <w:rPr>
          <w:rFonts w:eastAsia="Times New Roman"/>
        </w:rPr>
        <w:t xml:space="preserve">considerations are needed for </w:t>
      </w:r>
      <w:r w:rsidR="004E2DC7" w:rsidRPr="002268F0">
        <w:rPr>
          <w:rFonts w:eastAsia="Times New Roman"/>
        </w:rPr>
        <w:t>APU</w:t>
      </w:r>
      <w:r w:rsidR="008E4DA3" w:rsidRPr="002268F0">
        <w:rPr>
          <w:rFonts w:eastAsia="Times New Roman"/>
        </w:rPr>
        <w:t>.</w:t>
      </w:r>
    </w:p>
    <w:p w14:paraId="6C58403E" w14:textId="666FE642" w:rsidR="00A417B3" w:rsidRPr="002268F0" w:rsidRDefault="008319A3" w:rsidP="006A5AE2">
      <w:pPr>
        <w:spacing w:before="100" w:beforeAutospacing="1" w:after="100" w:afterAutospacing="1"/>
        <w:rPr>
          <w:rFonts w:eastAsia="Times New Roman"/>
        </w:rPr>
      </w:pPr>
      <w:r w:rsidRPr="002268F0">
        <w:rPr>
          <w:rFonts w:eastAsia="Times New Roman"/>
        </w:rPr>
        <w:t>In the discussions</w:t>
      </w:r>
      <w:r w:rsidR="00443FCF" w:rsidRPr="002268F0">
        <w:rPr>
          <w:rFonts w:eastAsia="Times New Roman"/>
        </w:rPr>
        <w:t>,</w:t>
      </w:r>
      <w:r w:rsidRPr="002268F0">
        <w:rPr>
          <w:rFonts w:eastAsia="Times New Roman"/>
        </w:rPr>
        <w:t xml:space="preserve"> both online and offline (via emails), </w:t>
      </w:r>
      <w:r w:rsidRPr="002268F0">
        <w:rPr>
          <w:rFonts w:eastAsia="Times New Roman"/>
          <w:lang w:val="en-GB"/>
        </w:rPr>
        <w:t>t</w:t>
      </w:r>
      <w:r w:rsidR="006A5AE2" w:rsidRPr="002268F0">
        <w:rPr>
          <w:rFonts w:eastAsia="Times New Roman"/>
          <w:lang w:val="en-GB"/>
        </w:rPr>
        <w:t xml:space="preserve">here </w:t>
      </w:r>
      <w:r w:rsidRPr="002268F0">
        <w:rPr>
          <w:rFonts w:eastAsia="Times New Roman"/>
          <w:lang w:val="en-GB"/>
        </w:rPr>
        <w:t>was</w:t>
      </w:r>
      <w:r w:rsidR="006A5AE2" w:rsidRPr="002268F0">
        <w:rPr>
          <w:rFonts w:eastAsia="Times New Roman"/>
          <w:lang w:val="en-GB"/>
        </w:rPr>
        <w:t xml:space="preserve"> a general agreement that the introduction of </w:t>
      </w:r>
      <w:r w:rsidR="00262C05" w:rsidRPr="002268F0">
        <w:rPr>
          <w:rFonts w:eastAsia="Times New Roman"/>
          <w:lang w:val="en-GB"/>
        </w:rPr>
        <w:t>APU</w:t>
      </w:r>
      <w:r w:rsidR="006A5AE2" w:rsidRPr="002268F0">
        <w:rPr>
          <w:rFonts w:eastAsia="Times New Roman"/>
          <w:lang w:val="en-GB"/>
        </w:rPr>
        <w:t xml:space="preserve"> necessitates a re-evaluation of the </w:t>
      </w:r>
      <w:r w:rsidR="00262C05" w:rsidRPr="002268F0">
        <w:rPr>
          <w:rFonts w:eastAsia="Times New Roman"/>
          <w:lang w:val="en-GB"/>
        </w:rPr>
        <w:t>APU</w:t>
      </w:r>
      <w:r w:rsidR="006A5AE2" w:rsidRPr="002268F0">
        <w:rPr>
          <w:rFonts w:eastAsia="Times New Roman"/>
          <w:lang w:val="en-GB"/>
        </w:rPr>
        <w:t xml:space="preserve"> occupancy timeline. </w:t>
      </w:r>
      <w:proofErr w:type="gramStart"/>
      <w:r w:rsidR="00B7208C" w:rsidRPr="002268F0">
        <w:rPr>
          <w:rFonts w:eastAsia="Times New Roman"/>
          <w:lang w:val="en-GB"/>
        </w:rPr>
        <w:t>In particular,</w:t>
      </w:r>
      <w:r w:rsidR="003F6FA6" w:rsidRPr="002268F0">
        <w:rPr>
          <w:rFonts w:eastAsia="Times New Roman"/>
          <w:lang w:val="en-GB"/>
        </w:rPr>
        <w:t xml:space="preserve"> </w:t>
      </w:r>
      <w:r w:rsidR="00EE3329" w:rsidRPr="002268F0">
        <w:rPr>
          <w:rFonts w:eastAsia="Times New Roman"/>
          <w:lang w:val="en-GB"/>
        </w:rPr>
        <w:t>most</w:t>
      </w:r>
      <w:proofErr w:type="gramEnd"/>
      <w:r w:rsidR="006A5AE2" w:rsidRPr="002268F0">
        <w:rPr>
          <w:rFonts w:eastAsia="Times New Roman"/>
        </w:rPr>
        <w:t xml:space="preserve"> companies acknowledge the potential impact of model inference delay. </w:t>
      </w:r>
      <w:r w:rsidR="00AF310D" w:rsidRPr="002268F0">
        <w:rPr>
          <w:rFonts w:eastAsia="Times New Roman"/>
        </w:rPr>
        <w:t xml:space="preserve">The handling of model switching/activation delay and the </w:t>
      </w:r>
      <w:r w:rsidR="00E644D9" w:rsidRPr="002268F0">
        <w:rPr>
          <w:rFonts w:eastAsia="Times New Roman"/>
        </w:rPr>
        <w:t>APU</w:t>
      </w:r>
      <w:r w:rsidR="00AF310D" w:rsidRPr="002268F0">
        <w:rPr>
          <w:rFonts w:eastAsia="Times New Roman"/>
        </w:rPr>
        <w:t xml:space="preserve"> occupancy during the observation window were also identified as important aspects to consider in defining the CPU</w:t>
      </w:r>
      <w:r w:rsidR="007D7894">
        <w:rPr>
          <w:rFonts w:eastAsia="Times New Roman"/>
        </w:rPr>
        <w:t>/</w:t>
      </w:r>
      <w:r w:rsidR="00351EBF">
        <w:rPr>
          <w:rFonts w:eastAsia="Times New Roman"/>
        </w:rPr>
        <w:t>A</w:t>
      </w:r>
      <w:r w:rsidR="00351EBF" w:rsidRPr="002268F0">
        <w:rPr>
          <w:rFonts w:eastAsia="Times New Roman"/>
        </w:rPr>
        <w:t xml:space="preserve">PU </w:t>
      </w:r>
      <w:r w:rsidR="00AF310D" w:rsidRPr="002268F0">
        <w:rPr>
          <w:rFonts w:eastAsia="Times New Roman"/>
        </w:rPr>
        <w:t>occupancy timeline for AI/ML-based CSI reporting</w:t>
      </w:r>
      <w:r w:rsidR="00B45803" w:rsidRPr="002268F0">
        <w:rPr>
          <w:rFonts w:eastAsia="Times New Roman"/>
        </w:rPr>
        <w:t xml:space="preserve">. </w:t>
      </w:r>
    </w:p>
    <w:p w14:paraId="0D97395A" w14:textId="798D1103" w:rsidR="005D4FE6" w:rsidRPr="002268F0" w:rsidRDefault="005D462D" w:rsidP="00783308">
      <w:pPr>
        <w:spacing w:before="100" w:beforeAutospacing="1" w:after="100" w:afterAutospacing="1"/>
        <w:rPr>
          <w:rFonts w:eastAsia="Times New Roman"/>
          <w:b/>
          <w:bCs/>
          <w:i/>
          <w:iCs/>
        </w:rPr>
      </w:pPr>
      <w:r w:rsidRPr="002268F0">
        <w:rPr>
          <w:rFonts w:eastAsia="Times New Roman"/>
        </w:rPr>
        <w:t>It is our understanding that</w:t>
      </w:r>
      <w:r w:rsidR="00A94E93" w:rsidRPr="002268F0">
        <w:rPr>
          <w:rFonts w:eastAsia="Times New Roman"/>
        </w:rPr>
        <w:t xml:space="preserve"> a new or updated timeline framework tailored to the specific characteristics of AI/ML model inference is essential for the successful implementation and optimization of </w:t>
      </w:r>
      <w:r w:rsidRPr="002268F0">
        <w:rPr>
          <w:rFonts w:eastAsia="Times New Roman"/>
        </w:rPr>
        <w:t>APU</w:t>
      </w:r>
      <w:r w:rsidR="00A94E93" w:rsidRPr="002268F0">
        <w:rPr>
          <w:rFonts w:eastAsia="Times New Roman"/>
        </w:rPr>
        <w:t>. This framework provides a more accurate understanding of the temporal resource requirements of AI/ML inference, which is crucial for efficient overall resource management, including a more realistic view of potential CPU</w:t>
      </w:r>
      <w:r w:rsidR="00406713" w:rsidRPr="002268F0">
        <w:rPr>
          <w:rFonts w:eastAsia="Times New Roman"/>
        </w:rPr>
        <w:t>/APU</w:t>
      </w:r>
      <w:r w:rsidR="00A94E93" w:rsidRPr="002268F0">
        <w:rPr>
          <w:rFonts w:eastAsia="Times New Roman"/>
        </w:rPr>
        <w:t xml:space="preserve"> utilization durations. </w:t>
      </w:r>
    </w:p>
    <w:p w14:paraId="1995DAE2" w14:textId="09B9ABA8" w:rsidR="008A0962" w:rsidRDefault="00B45803" w:rsidP="006A5AE2">
      <w:pPr>
        <w:spacing w:before="100" w:beforeAutospacing="1" w:after="100" w:afterAutospacing="1"/>
        <w:rPr>
          <w:rFonts w:eastAsia="Times New Roman"/>
        </w:rPr>
      </w:pPr>
      <w:r w:rsidRPr="002268F0">
        <w:rPr>
          <w:rFonts w:eastAsia="Times New Roman"/>
        </w:rPr>
        <w:t>When it come</w:t>
      </w:r>
      <w:r w:rsidR="007D7894">
        <w:rPr>
          <w:rFonts w:eastAsia="Times New Roman"/>
        </w:rPr>
        <w:t>s</w:t>
      </w:r>
      <w:r w:rsidRPr="002268F0">
        <w:rPr>
          <w:rFonts w:eastAsia="Times New Roman"/>
        </w:rPr>
        <w:t xml:space="preserve"> to the solutions, s</w:t>
      </w:r>
      <w:r w:rsidR="006A5AE2" w:rsidRPr="002268F0">
        <w:rPr>
          <w:rFonts w:eastAsia="Times New Roman"/>
        </w:rPr>
        <w:t>ome companies</w:t>
      </w:r>
      <w:r w:rsidR="00194610" w:rsidRPr="002268F0">
        <w:rPr>
          <w:rFonts w:eastAsia="Times New Roman"/>
        </w:rPr>
        <w:t xml:space="preserve"> </w:t>
      </w:r>
      <w:r w:rsidR="006A5AE2" w:rsidRPr="002268F0">
        <w:rPr>
          <w:rFonts w:eastAsia="Times New Roman"/>
        </w:rPr>
        <w:t xml:space="preserve">proposed </w:t>
      </w:r>
      <w:r w:rsidR="00972D2D" w:rsidRPr="002268F0">
        <w:rPr>
          <w:rFonts w:eastAsia="Times New Roman"/>
        </w:rPr>
        <w:t xml:space="preserve">to </w:t>
      </w:r>
      <w:r w:rsidR="006A5AE2" w:rsidRPr="002268F0">
        <w:rPr>
          <w:rFonts w:eastAsia="Times New Roman"/>
        </w:rPr>
        <w:t>reus</w:t>
      </w:r>
      <w:r w:rsidR="00972D2D" w:rsidRPr="002268F0">
        <w:rPr>
          <w:rFonts w:eastAsia="Times New Roman"/>
        </w:rPr>
        <w:t>e</w:t>
      </w:r>
      <w:r w:rsidR="006A5AE2" w:rsidRPr="002268F0">
        <w:rPr>
          <w:rFonts w:eastAsia="Times New Roman"/>
        </w:rPr>
        <w:t xml:space="preserve"> or slightly modif</w:t>
      </w:r>
      <w:r w:rsidR="00972D2D" w:rsidRPr="002268F0">
        <w:rPr>
          <w:rFonts w:eastAsia="Times New Roman"/>
        </w:rPr>
        <w:t>y</w:t>
      </w:r>
      <w:r w:rsidR="006A5AE2" w:rsidRPr="002268F0">
        <w:rPr>
          <w:rFonts w:eastAsia="Times New Roman"/>
        </w:rPr>
        <w:t xml:space="preserve"> the legacy timeline</w:t>
      </w:r>
      <w:r w:rsidR="009C0684" w:rsidRPr="002268F0">
        <w:rPr>
          <w:rFonts w:eastAsia="Times New Roman"/>
        </w:rPr>
        <w:t xml:space="preserve"> in the discussions</w:t>
      </w:r>
      <w:r w:rsidR="006A5AE2" w:rsidRPr="002268F0">
        <w:rPr>
          <w:rFonts w:eastAsia="Times New Roman"/>
        </w:rPr>
        <w:t>, while others</w:t>
      </w:r>
      <w:r w:rsidR="00194610" w:rsidRPr="002268F0">
        <w:rPr>
          <w:rFonts w:eastAsia="Times New Roman"/>
        </w:rPr>
        <w:t xml:space="preserve"> </w:t>
      </w:r>
      <w:r w:rsidR="006A5AE2" w:rsidRPr="002268F0">
        <w:rPr>
          <w:rFonts w:eastAsia="Times New Roman"/>
        </w:rPr>
        <w:t>focused on defining separate timelines for</w:t>
      </w:r>
      <w:r w:rsidR="005F7519" w:rsidRPr="002268F0">
        <w:rPr>
          <w:rFonts w:eastAsia="Times New Roman"/>
        </w:rPr>
        <w:t xml:space="preserve"> the</w:t>
      </w:r>
      <w:r w:rsidR="006A5AE2" w:rsidRPr="002268F0">
        <w:rPr>
          <w:rFonts w:eastAsia="Times New Roman"/>
        </w:rPr>
        <w:t xml:space="preserve"> legacy CPU and </w:t>
      </w:r>
      <w:r w:rsidR="005F7519" w:rsidRPr="002268F0">
        <w:rPr>
          <w:rFonts w:eastAsia="Times New Roman"/>
        </w:rPr>
        <w:t xml:space="preserve">the </w:t>
      </w:r>
      <w:r w:rsidR="006A5AE2" w:rsidRPr="002268F0">
        <w:rPr>
          <w:rFonts w:eastAsia="Times New Roman"/>
        </w:rPr>
        <w:t xml:space="preserve">new </w:t>
      </w:r>
      <w:r w:rsidR="00194610" w:rsidRPr="002268F0">
        <w:rPr>
          <w:rFonts w:eastAsia="Times New Roman"/>
        </w:rPr>
        <w:t>APU</w:t>
      </w:r>
      <w:r w:rsidR="006A5AE2" w:rsidRPr="002268F0">
        <w:rPr>
          <w:rFonts w:eastAsia="Times New Roman"/>
        </w:rPr>
        <w:t>.</w:t>
      </w:r>
      <w:r w:rsidR="006A5AE2" w:rsidRPr="006A5AE2">
        <w:rPr>
          <w:rFonts w:eastAsia="Times New Roman"/>
        </w:rPr>
        <w:t xml:space="preserve"> </w:t>
      </w:r>
    </w:p>
    <w:p w14:paraId="0AA22D5F" w14:textId="0E337954" w:rsidR="00D05C65" w:rsidRDefault="001373D6" w:rsidP="006A5AE2">
      <w:pPr>
        <w:spacing w:before="100" w:beforeAutospacing="1" w:after="100" w:afterAutospacing="1"/>
        <w:rPr>
          <w:rFonts w:eastAsia="Times New Roman"/>
        </w:rPr>
      </w:pPr>
      <w:r>
        <w:rPr>
          <w:rFonts w:eastAsia="Times New Roman"/>
        </w:rPr>
        <w:t xml:space="preserve">In RAN1 meeting </w:t>
      </w:r>
      <w:r w:rsidR="00992D48">
        <w:rPr>
          <w:rFonts w:eastAsia="Times New Roman"/>
        </w:rPr>
        <w:t xml:space="preserve">120bis </w:t>
      </w:r>
      <w:r w:rsidR="00992D48">
        <w:rPr>
          <w:rFonts w:eastAsia="Times New Roman"/>
        </w:rPr>
        <w:fldChar w:fldCharType="begin"/>
      </w:r>
      <w:r w:rsidR="00992D48">
        <w:rPr>
          <w:rFonts w:eastAsia="Times New Roman"/>
        </w:rPr>
        <w:instrText xml:space="preserve"> REF _Ref98498755 \r \h </w:instrText>
      </w:r>
      <w:r w:rsidR="00992D48">
        <w:rPr>
          <w:rFonts w:eastAsia="Times New Roman"/>
        </w:rPr>
      </w:r>
      <w:r w:rsidR="00992D48">
        <w:rPr>
          <w:rFonts w:eastAsia="Times New Roman"/>
        </w:rPr>
        <w:fldChar w:fldCharType="separate"/>
      </w:r>
      <w:r w:rsidR="00992D48">
        <w:rPr>
          <w:rFonts w:eastAsia="Times New Roman"/>
        </w:rPr>
        <w:t>[1]</w:t>
      </w:r>
      <w:r w:rsidR="00992D48">
        <w:rPr>
          <w:rFonts w:eastAsia="Times New Roman"/>
        </w:rPr>
        <w:fldChar w:fldCharType="end"/>
      </w:r>
      <w:r w:rsidR="00992D48">
        <w:rPr>
          <w:rFonts w:eastAsia="Times New Roman"/>
        </w:rPr>
        <w:t xml:space="preserve">, </w:t>
      </w:r>
      <w:r w:rsidR="00F84D36">
        <w:rPr>
          <w:rFonts w:eastAsia="Times New Roman"/>
        </w:rPr>
        <w:t xml:space="preserve">BM and CSI prediction use cases agreed on </w:t>
      </w:r>
      <w:r w:rsidR="00B61C7D">
        <w:rPr>
          <w:rFonts w:eastAsia="Times New Roman"/>
        </w:rPr>
        <w:t>3</w:t>
      </w:r>
      <w:r w:rsidR="00F84D36">
        <w:rPr>
          <w:rFonts w:eastAsia="Times New Roman"/>
        </w:rPr>
        <w:t xml:space="preserve"> options</w:t>
      </w:r>
      <w:r w:rsidR="00B61C7D">
        <w:rPr>
          <w:rFonts w:eastAsia="Times New Roman"/>
        </w:rPr>
        <w:t xml:space="preserve"> </w:t>
      </w:r>
      <w:r w:rsidR="00BC3CB6">
        <w:rPr>
          <w:rFonts w:eastAsia="Times New Roman"/>
        </w:rPr>
        <w:t xml:space="preserve">for </w:t>
      </w:r>
      <w:r w:rsidR="00B61C7D">
        <w:rPr>
          <w:rFonts w:eastAsia="Times New Roman"/>
        </w:rPr>
        <w:t>APU counting</w:t>
      </w:r>
      <w:r w:rsidR="00873FE6">
        <w:rPr>
          <w:rFonts w:eastAsia="Times New Roman"/>
        </w:rPr>
        <w:t xml:space="preserve"> (under </w:t>
      </w:r>
      <w:r w:rsidR="00B61C7D">
        <w:rPr>
          <w:rFonts w:eastAsia="Times New Roman"/>
        </w:rPr>
        <w:t>potential down selection</w:t>
      </w:r>
      <w:r w:rsidR="00873FE6">
        <w:rPr>
          <w:rFonts w:eastAsia="Times New Roman"/>
        </w:rPr>
        <w:t>)</w:t>
      </w:r>
      <w:r w:rsidR="00B61C7D">
        <w:rPr>
          <w:rFonts w:eastAsia="Times New Roman"/>
        </w:rPr>
        <w:t>.</w:t>
      </w:r>
      <w:r w:rsidR="00BC3CB6">
        <w:rPr>
          <w:rFonts w:eastAsia="Times New Roman"/>
        </w:rPr>
        <w:t xml:space="preserve"> Take the CSI prediction agreement for example</w:t>
      </w:r>
      <w:r w:rsidR="00E03140">
        <w:rPr>
          <w:rFonts w:eastAsia="Times New Roman"/>
        </w:rPr>
        <w:t>, it says,</w:t>
      </w:r>
    </w:p>
    <w:p w14:paraId="7DE9DCAF" w14:textId="77777777" w:rsidR="00E03140" w:rsidRPr="00514A80" w:rsidRDefault="00E03140" w:rsidP="00E03140">
      <w:pPr>
        <w:widowControl w:val="0"/>
        <w:ind w:left="360"/>
        <w:rPr>
          <w:rFonts w:eastAsia="DengXian"/>
          <w:i/>
          <w:color w:val="0070C0"/>
          <w:lang w:eastAsia="ko-KR"/>
        </w:rPr>
      </w:pPr>
      <w:r w:rsidRPr="00514A80">
        <w:rPr>
          <w:rFonts w:eastAsia="DengXian"/>
          <w:i/>
          <w:color w:val="0070C0"/>
          <w:lang w:eastAsia="ko-KR"/>
        </w:rPr>
        <w:lastRenderedPageBreak/>
        <w:t>For CSI prediction using UE side model, for inference, consider following options for potential down selection</w:t>
      </w:r>
    </w:p>
    <w:p w14:paraId="0FC421E2" w14:textId="77777777" w:rsidR="00E03140" w:rsidRPr="00514A80" w:rsidRDefault="00E03140" w:rsidP="00E03140">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Option 1: only dedicated AI/ML PU (O</w:t>
      </w:r>
      <w:r w:rsidRPr="00514A80">
        <w:rPr>
          <w:rFonts w:ascii="Times New Roman" w:hAnsi="Times New Roman"/>
          <w:i/>
          <w:color w:val="0070C0"/>
          <w:vertAlign w:val="subscript"/>
          <w:lang w:eastAsia="ko-KR"/>
        </w:rPr>
        <w:t>APU</w:t>
      </w:r>
      <w:r w:rsidRPr="00514A80">
        <w:rPr>
          <w:rFonts w:ascii="Times New Roman" w:hAnsi="Times New Roman"/>
          <w:i/>
          <w:color w:val="0070C0"/>
          <w:lang w:eastAsia="ko-KR"/>
        </w:rPr>
        <w:t>) is occupied</w:t>
      </w:r>
    </w:p>
    <w:p w14:paraId="72549BC3" w14:textId="77777777" w:rsidR="00E03140" w:rsidRPr="00514A80" w:rsidRDefault="00E03140" w:rsidP="00E03140">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Option 2: only legacy CPU (O</w:t>
      </w:r>
      <w:r w:rsidRPr="00514A80">
        <w:rPr>
          <w:rFonts w:ascii="Times New Roman" w:hAnsi="Times New Roman"/>
          <w:i/>
          <w:color w:val="0070C0"/>
          <w:vertAlign w:val="subscript"/>
          <w:lang w:eastAsia="ko-KR"/>
        </w:rPr>
        <w:t>CPU</w:t>
      </w:r>
      <w:r w:rsidRPr="00514A80">
        <w:rPr>
          <w:rFonts w:ascii="Times New Roman" w:hAnsi="Times New Roman"/>
          <w:i/>
          <w:color w:val="0070C0"/>
          <w:lang w:eastAsia="ko-KR"/>
        </w:rPr>
        <w:t>) is occupied</w:t>
      </w:r>
    </w:p>
    <w:p w14:paraId="32E87EAD" w14:textId="77777777" w:rsidR="00E03140" w:rsidRPr="00514A80" w:rsidRDefault="00E03140" w:rsidP="00E03140">
      <w:pPr>
        <w:pStyle w:val="ListParagraph"/>
        <w:widowControl w:val="0"/>
        <w:numPr>
          <w:ilvl w:val="0"/>
          <w:numId w:val="35"/>
        </w:numPr>
        <w:suppressAutoHyphens/>
        <w:spacing w:after="0" w:line="240" w:lineRule="auto"/>
        <w:ind w:left="1160"/>
        <w:contextualSpacing w:val="0"/>
        <w:jc w:val="both"/>
        <w:rPr>
          <w:rFonts w:ascii="Times New Roman" w:eastAsia="SimSun" w:hAnsi="Times New Roman"/>
          <w:i/>
          <w:color w:val="0070C0"/>
        </w:rPr>
      </w:pPr>
      <w:r w:rsidRPr="00514A80">
        <w:rPr>
          <w:rFonts w:ascii="Times New Roman" w:hAnsi="Times New Roman"/>
          <w:i/>
          <w:color w:val="0070C0"/>
          <w:lang w:eastAsia="ko-KR"/>
        </w:rPr>
        <w:t>Option 3: both dedicated AI/ML PU (O</w:t>
      </w:r>
      <w:r w:rsidRPr="00514A80">
        <w:rPr>
          <w:rFonts w:ascii="Times New Roman" w:hAnsi="Times New Roman"/>
          <w:i/>
          <w:color w:val="0070C0"/>
          <w:vertAlign w:val="subscript"/>
          <w:lang w:eastAsia="ko-KR"/>
        </w:rPr>
        <w:t>APU</w:t>
      </w:r>
      <w:r w:rsidRPr="00514A80">
        <w:rPr>
          <w:rFonts w:ascii="Times New Roman" w:hAnsi="Times New Roman"/>
          <w:i/>
          <w:color w:val="0070C0"/>
          <w:lang w:eastAsia="ko-KR"/>
        </w:rPr>
        <w:t>) and legacy CPU (O</w:t>
      </w:r>
      <w:r w:rsidRPr="00514A80">
        <w:rPr>
          <w:rFonts w:ascii="Times New Roman" w:hAnsi="Times New Roman"/>
          <w:i/>
          <w:color w:val="0070C0"/>
          <w:vertAlign w:val="subscript"/>
          <w:lang w:eastAsia="ko-KR"/>
        </w:rPr>
        <w:t>CPU</w:t>
      </w:r>
      <w:r w:rsidRPr="00514A80">
        <w:rPr>
          <w:rFonts w:ascii="Times New Roman" w:hAnsi="Times New Roman"/>
          <w:i/>
          <w:color w:val="0070C0"/>
          <w:lang w:eastAsia="ko-KR"/>
        </w:rPr>
        <w:t>) are occupied</w:t>
      </w:r>
    </w:p>
    <w:p w14:paraId="1C508FD6" w14:textId="77777777" w:rsidR="00E03140" w:rsidRPr="00514A80" w:rsidRDefault="00E03140" w:rsidP="00E03140">
      <w:pPr>
        <w:pStyle w:val="ListParagraph"/>
        <w:widowControl w:val="0"/>
        <w:numPr>
          <w:ilvl w:val="0"/>
          <w:numId w:val="35"/>
        </w:numPr>
        <w:suppressAutoHyphens/>
        <w:spacing w:after="0" w:line="240" w:lineRule="auto"/>
        <w:ind w:left="1160"/>
        <w:contextualSpacing w:val="0"/>
        <w:jc w:val="both"/>
        <w:rPr>
          <w:rFonts w:ascii="Times New Roman" w:eastAsia="SimSun" w:hAnsi="Times New Roman"/>
          <w:i/>
          <w:color w:val="0070C0"/>
        </w:rPr>
      </w:pPr>
      <w:r w:rsidRPr="00514A80">
        <w:rPr>
          <w:rFonts w:ascii="Times New Roman" w:hAnsi="Times New Roman"/>
          <w:i/>
          <w:color w:val="0070C0"/>
          <w:lang w:eastAsia="ko-KR"/>
        </w:rPr>
        <w:t>FFS whether O</w:t>
      </w:r>
      <w:r w:rsidRPr="00514A80">
        <w:rPr>
          <w:rFonts w:ascii="Times New Roman" w:hAnsi="Times New Roman"/>
          <w:i/>
          <w:color w:val="0070C0"/>
          <w:vertAlign w:val="subscript"/>
          <w:lang w:eastAsia="ko-KR"/>
        </w:rPr>
        <w:t xml:space="preserve">APU </w:t>
      </w:r>
      <w:r w:rsidRPr="00514A80">
        <w:rPr>
          <w:rFonts w:ascii="Times New Roman" w:hAnsi="Times New Roman"/>
          <w:i/>
          <w:color w:val="0070C0"/>
          <w:lang w:eastAsia="ko-KR"/>
        </w:rPr>
        <w:t>and O</w:t>
      </w:r>
      <w:r w:rsidRPr="00514A80">
        <w:rPr>
          <w:rFonts w:ascii="Times New Roman" w:hAnsi="Times New Roman"/>
          <w:i/>
          <w:color w:val="0070C0"/>
          <w:vertAlign w:val="subscript"/>
          <w:lang w:eastAsia="ko-KR"/>
        </w:rPr>
        <w:t xml:space="preserve">CPU </w:t>
      </w:r>
      <w:r w:rsidRPr="00514A80">
        <w:rPr>
          <w:rFonts w:ascii="Times New Roman" w:hAnsi="Times New Roman"/>
          <w:i/>
          <w:color w:val="0070C0"/>
          <w:lang w:eastAsia="ko-KR"/>
        </w:rPr>
        <w:t>are based on defined rule and/or reported by UE</w:t>
      </w:r>
    </w:p>
    <w:p w14:paraId="59AAC82D" w14:textId="77777777" w:rsidR="00E03140" w:rsidRPr="00E03140" w:rsidRDefault="00E03140" w:rsidP="00E03140">
      <w:pPr>
        <w:widowControl w:val="0"/>
        <w:suppressAutoHyphens/>
        <w:spacing w:after="0"/>
        <w:ind w:left="425"/>
        <w:rPr>
          <w:i/>
          <w:color w:val="0070C0"/>
          <w:lang w:eastAsia="ko-KR"/>
        </w:rPr>
      </w:pPr>
      <w:r w:rsidRPr="00E03140">
        <w:rPr>
          <w:i/>
          <w:color w:val="0070C0"/>
          <w:lang w:eastAsia="ko-KR"/>
        </w:rPr>
        <w:t xml:space="preserve">Note: The supported option(s) by UE is reported by UE capability, if multiple options are supported. </w:t>
      </w:r>
    </w:p>
    <w:p w14:paraId="45340143" w14:textId="7C45279F" w:rsidR="00C26D34" w:rsidRDefault="00235C25" w:rsidP="006A5AE2">
      <w:pPr>
        <w:spacing w:before="100" w:beforeAutospacing="1" w:after="100" w:afterAutospacing="1"/>
        <w:rPr>
          <w:rFonts w:eastAsia="Times New Roman"/>
          <w:lang w:val="en-GB"/>
        </w:rPr>
      </w:pPr>
      <w:r>
        <w:rPr>
          <w:rFonts w:eastAsia="Times New Roman"/>
          <w:lang w:val="en-GB"/>
        </w:rPr>
        <w:t xml:space="preserve">We think whether </w:t>
      </w:r>
      <w:r w:rsidR="00E77A0B">
        <w:rPr>
          <w:rFonts w:eastAsia="Times New Roman"/>
          <w:lang w:val="en-GB"/>
        </w:rPr>
        <w:t xml:space="preserve">a new timeline is needed depends on which option </w:t>
      </w:r>
      <w:r w:rsidR="000060DF">
        <w:rPr>
          <w:rFonts w:eastAsia="Times New Roman"/>
          <w:lang w:val="en-GB"/>
        </w:rPr>
        <w:t xml:space="preserve">will be eventually </w:t>
      </w:r>
      <w:r w:rsidR="00813B4C">
        <w:rPr>
          <w:rFonts w:eastAsia="Times New Roman"/>
          <w:lang w:val="en-GB"/>
        </w:rPr>
        <w:t>supported</w:t>
      </w:r>
      <w:r w:rsidR="000060DF">
        <w:rPr>
          <w:rFonts w:eastAsia="Times New Roman"/>
          <w:lang w:val="en-GB"/>
        </w:rPr>
        <w:t xml:space="preserve">, or multiple options will </w:t>
      </w:r>
      <w:r w:rsidR="008D272F">
        <w:rPr>
          <w:rFonts w:eastAsia="Times New Roman"/>
          <w:lang w:val="en-GB"/>
        </w:rPr>
        <w:t xml:space="preserve">be </w:t>
      </w:r>
      <w:r w:rsidR="00813B4C">
        <w:rPr>
          <w:rFonts w:eastAsia="Times New Roman"/>
          <w:lang w:val="en-GB"/>
        </w:rPr>
        <w:t>supported</w:t>
      </w:r>
      <w:r w:rsidR="008D272F">
        <w:rPr>
          <w:rFonts w:eastAsia="Times New Roman"/>
          <w:lang w:val="en-GB"/>
        </w:rPr>
        <w:t>.</w:t>
      </w:r>
    </w:p>
    <w:p w14:paraId="46D59459" w14:textId="040DFF1E" w:rsidR="008D272F" w:rsidRDefault="008D272F" w:rsidP="008D272F">
      <w:pPr>
        <w:pStyle w:val="ListParagraph"/>
        <w:numPr>
          <w:ilvl w:val="0"/>
          <w:numId w:val="33"/>
        </w:numPr>
        <w:tabs>
          <w:tab w:val="left" w:pos="810"/>
        </w:tabs>
        <w:spacing w:before="100" w:beforeAutospacing="1" w:after="100" w:afterAutospacing="1"/>
        <w:ind w:left="810"/>
        <w:rPr>
          <w:rFonts w:ascii="Times New Roman" w:eastAsia="Times New Roman" w:hAnsi="Times New Roman"/>
        </w:rPr>
      </w:pPr>
      <w:r w:rsidRPr="008D272F">
        <w:rPr>
          <w:rFonts w:ascii="Times New Roman" w:eastAsia="Times New Roman" w:hAnsi="Times New Roman"/>
        </w:rPr>
        <w:t xml:space="preserve">If </w:t>
      </w:r>
      <w:r>
        <w:rPr>
          <w:rFonts w:ascii="Times New Roman" w:eastAsia="Times New Roman" w:hAnsi="Times New Roman"/>
        </w:rPr>
        <w:t xml:space="preserve">Option 1 is </w:t>
      </w:r>
      <w:r w:rsidR="00813B4C">
        <w:rPr>
          <w:rFonts w:ascii="Times New Roman" w:eastAsia="Times New Roman" w:hAnsi="Times New Roman"/>
        </w:rPr>
        <w:t>supported</w:t>
      </w:r>
      <w:r>
        <w:rPr>
          <w:rFonts w:ascii="Times New Roman" w:eastAsia="Times New Roman" w:hAnsi="Times New Roman"/>
        </w:rPr>
        <w:t xml:space="preserve">, then a </w:t>
      </w:r>
      <w:r w:rsidR="00507ED6">
        <w:rPr>
          <w:rFonts w:ascii="Times New Roman" w:eastAsia="Times New Roman" w:hAnsi="Times New Roman"/>
        </w:rPr>
        <w:t xml:space="preserve">new timeline </w:t>
      </w:r>
      <w:r w:rsidR="00BA6FA2">
        <w:rPr>
          <w:rFonts w:ascii="Times New Roman" w:eastAsia="Times New Roman" w:hAnsi="Times New Roman"/>
        </w:rPr>
        <w:t>is needed</w:t>
      </w:r>
      <w:r w:rsidR="004456A9">
        <w:rPr>
          <w:rFonts w:ascii="Times New Roman" w:eastAsia="Times New Roman" w:hAnsi="Times New Roman"/>
        </w:rPr>
        <w:t xml:space="preserve"> as </w:t>
      </w:r>
      <w:r w:rsidR="006D7F8C">
        <w:rPr>
          <w:rFonts w:ascii="Times New Roman" w:eastAsia="Times New Roman" w:hAnsi="Times New Roman"/>
        </w:rPr>
        <w:t xml:space="preserve">the </w:t>
      </w:r>
      <w:r w:rsidR="00BC63A2">
        <w:rPr>
          <w:rFonts w:ascii="Times New Roman" w:eastAsia="Times New Roman" w:hAnsi="Times New Roman"/>
        </w:rPr>
        <w:t>legacy</w:t>
      </w:r>
      <w:r w:rsidR="006D7F8C">
        <w:rPr>
          <w:rFonts w:ascii="Times New Roman" w:eastAsia="Times New Roman" w:hAnsi="Times New Roman"/>
        </w:rPr>
        <w:t xml:space="preserve"> timeline will not present </w:t>
      </w:r>
      <w:r w:rsidR="003D7539">
        <w:rPr>
          <w:rFonts w:ascii="Times New Roman" w:eastAsia="Times New Roman" w:hAnsi="Times New Roman"/>
        </w:rPr>
        <w:t xml:space="preserve">to </w:t>
      </w:r>
      <w:r w:rsidR="008E10FF">
        <w:rPr>
          <w:rFonts w:ascii="Times New Roman" w:eastAsia="Times New Roman" w:hAnsi="Times New Roman"/>
        </w:rPr>
        <w:t>indicate the APU occupation time</w:t>
      </w:r>
      <w:r w:rsidR="00AC06F2">
        <w:rPr>
          <w:rFonts w:ascii="Times New Roman" w:eastAsia="Times New Roman" w:hAnsi="Times New Roman"/>
        </w:rPr>
        <w:t xml:space="preserve"> (i.e., the legacy timeline is not relevant here)</w:t>
      </w:r>
      <w:r w:rsidR="00BA6FA2">
        <w:rPr>
          <w:rFonts w:ascii="Times New Roman" w:eastAsia="Times New Roman" w:hAnsi="Times New Roman"/>
        </w:rPr>
        <w:t>.</w:t>
      </w:r>
    </w:p>
    <w:p w14:paraId="6B94FF67" w14:textId="2800DB38" w:rsidR="00BA6FA2" w:rsidRDefault="00BA6FA2" w:rsidP="008D272F">
      <w:pPr>
        <w:pStyle w:val="ListParagraph"/>
        <w:numPr>
          <w:ilvl w:val="0"/>
          <w:numId w:val="33"/>
        </w:numPr>
        <w:tabs>
          <w:tab w:val="left" w:pos="810"/>
        </w:tabs>
        <w:spacing w:before="100" w:beforeAutospacing="1" w:after="100" w:afterAutospacing="1"/>
        <w:ind w:left="810"/>
        <w:rPr>
          <w:rFonts w:ascii="Times New Roman" w:eastAsia="Times New Roman" w:hAnsi="Times New Roman"/>
        </w:rPr>
      </w:pPr>
      <w:r>
        <w:rPr>
          <w:rFonts w:ascii="Times New Roman" w:eastAsia="Times New Roman" w:hAnsi="Times New Roman"/>
        </w:rPr>
        <w:t xml:space="preserve">If Option 2 is </w:t>
      </w:r>
      <w:r w:rsidR="00813B4C">
        <w:rPr>
          <w:rFonts w:ascii="Times New Roman" w:eastAsia="Times New Roman" w:hAnsi="Times New Roman"/>
        </w:rPr>
        <w:t>supported</w:t>
      </w:r>
      <w:r>
        <w:rPr>
          <w:rFonts w:ascii="Times New Roman" w:eastAsia="Times New Roman" w:hAnsi="Times New Roman"/>
        </w:rPr>
        <w:t xml:space="preserve">, then the </w:t>
      </w:r>
      <w:r w:rsidR="0017069F">
        <w:rPr>
          <w:rFonts w:ascii="Times New Roman" w:eastAsia="Times New Roman" w:hAnsi="Times New Roman"/>
        </w:rPr>
        <w:t>legacy</w:t>
      </w:r>
      <w:r>
        <w:rPr>
          <w:rFonts w:ascii="Times New Roman" w:eastAsia="Times New Roman" w:hAnsi="Times New Roman"/>
        </w:rPr>
        <w:t xml:space="preserve"> </w:t>
      </w:r>
      <w:r w:rsidR="003079A5">
        <w:rPr>
          <w:rFonts w:ascii="Times New Roman" w:eastAsia="Times New Roman" w:hAnsi="Times New Roman"/>
        </w:rPr>
        <w:t xml:space="preserve">timeline </w:t>
      </w:r>
      <w:r w:rsidR="0017069F">
        <w:rPr>
          <w:rFonts w:ascii="Times New Roman" w:eastAsia="Times New Roman" w:hAnsi="Times New Roman"/>
        </w:rPr>
        <w:t>will</w:t>
      </w:r>
      <w:r w:rsidR="003079A5">
        <w:rPr>
          <w:rFonts w:ascii="Times New Roman" w:eastAsia="Times New Roman" w:hAnsi="Times New Roman"/>
        </w:rPr>
        <w:t xml:space="preserve"> be reused.</w:t>
      </w:r>
      <w:r w:rsidR="006205EA">
        <w:rPr>
          <w:rFonts w:ascii="Times New Roman" w:eastAsia="Times New Roman" w:hAnsi="Times New Roman"/>
        </w:rPr>
        <w:t xml:space="preserve"> However, it is not clear </w:t>
      </w:r>
      <w:r w:rsidR="00BC63A2">
        <w:rPr>
          <w:rFonts w:ascii="Times New Roman" w:eastAsia="Times New Roman" w:hAnsi="Times New Roman"/>
        </w:rPr>
        <w:t xml:space="preserve">how this </w:t>
      </w:r>
      <w:r w:rsidR="006E5748">
        <w:rPr>
          <w:rFonts w:ascii="Times New Roman" w:eastAsia="Times New Roman" w:hAnsi="Times New Roman"/>
        </w:rPr>
        <w:t xml:space="preserve">legacy timeline </w:t>
      </w:r>
      <w:r w:rsidR="004E69F3">
        <w:rPr>
          <w:rFonts w:ascii="Times New Roman" w:eastAsia="Times New Roman" w:hAnsi="Times New Roman"/>
        </w:rPr>
        <w:t>address</w:t>
      </w:r>
      <w:r w:rsidR="00F00496">
        <w:rPr>
          <w:rFonts w:ascii="Times New Roman" w:eastAsia="Times New Roman" w:hAnsi="Times New Roman"/>
        </w:rPr>
        <w:t>es</w:t>
      </w:r>
      <w:r w:rsidR="004E69F3">
        <w:rPr>
          <w:rFonts w:ascii="Times New Roman" w:eastAsia="Times New Roman" w:hAnsi="Times New Roman"/>
        </w:rPr>
        <w:t xml:space="preserve"> AI/ML-related </w:t>
      </w:r>
      <w:r w:rsidR="00F00496">
        <w:rPr>
          <w:rFonts w:ascii="Times New Roman" w:eastAsia="Times New Roman" w:hAnsi="Times New Roman"/>
        </w:rPr>
        <w:t>delays.</w:t>
      </w:r>
      <w:r w:rsidR="00D30CC9">
        <w:rPr>
          <w:rFonts w:ascii="Times New Roman" w:eastAsia="Times New Roman" w:hAnsi="Times New Roman"/>
        </w:rPr>
        <w:t xml:space="preserve"> In our understanding, at least it needs to be </w:t>
      </w:r>
      <w:r w:rsidR="00772788">
        <w:rPr>
          <w:rFonts w:ascii="Times New Roman" w:eastAsia="Times New Roman" w:hAnsi="Times New Roman"/>
        </w:rPr>
        <w:t xml:space="preserve">modified to </w:t>
      </w:r>
      <w:r w:rsidR="00285465">
        <w:rPr>
          <w:rFonts w:ascii="Times New Roman" w:eastAsia="Times New Roman" w:hAnsi="Times New Roman"/>
        </w:rPr>
        <w:t>consider the special needs of AI/ML-based approach.</w:t>
      </w:r>
    </w:p>
    <w:p w14:paraId="17FE2AD6" w14:textId="43E6CB76" w:rsidR="009F3C38" w:rsidRDefault="009F3C38" w:rsidP="008D272F">
      <w:pPr>
        <w:pStyle w:val="ListParagraph"/>
        <w:numPr>
          <w:ilvl w:val="0"/>
          <w:numId w:val="33"/>
        </w:numPr>
        <w:tabs>
          <w:tab w:val="left" w:pos="810"/>
        </w:tabs>
        <w:spacing w:before="100" w:beforeAutospacing="1" w:after="100" w:afterAutospacing="1"/>
        <w:ind w:left="810"/>
        <w:rPr>
          <w:rFonts w:ascii="Times New Roman" w:eastAsia="Times New Roman" w:hAnsi="Times New Roman"/>
        </w:rPr>
      </w:pPr>
      <w:r>
        <w:rPr>
          <w:rFonts w:ascii="Times New Roman" w:eastAsia="Times New Roman" w:hAnsi="Times New Roman"/>
        </w:rPr>
        <w:t xml:space="preserve">If Option 3 is </w:t>
      </w:r>
      <w:r w:rsidR="00813B4C">
        <w:rPr>
          <w:rFonts w:ascii="Times New Roman" w:eastAsia="Times New Roman" w:hAnsi="Times New Roman"/>
        </w:rPr>
        <w:t>supported</w:t>
      </w:r>
      <w:r>
        <w:rPr>
          <w:rFonts w:ascii="Times New Roman" w:eastAsia="Times New Roman" w:hAnsi="Times New Roman"/>
        </w:rPr>
        <w:t>, then a</w:t>
      </w:r>
      <w:r w:rsidR="00041465">
        <w:rPr>
          <w:rFonts w:ascii="Times New Roman" w:eastAsia="Times New Roman" w:hAnsi="Times New Roman"/>
        </w:rPr>
        <w:t>n</w:t>
      </w:r>
      <w:r>
        <w:rPr>
          <w:rFonts w:ascii="Times New Roman" w:eastAsia="Times New Roman" w:hAnsi="Times New Roman"/>
        </w:rPr>
        <w:t xml:space="preserve"> </w:t>
      </w:r>
      <w:r w:rsidR="004456A9">
        <w:rPr>
          <w:rFonts w:ascii="Times New Roman" w:eastAsia="Times New Roman" w:hAnsi="Times New Roman"/>
        </w:rPr>
        <w:t xml:space="preserve">integrated timeline </w:t>
      </w:r>
      <w:r w:rsidR="00041465">
        <w:rPr>
          <w:rFonts w:ascii="Times New Roman" w:eastAsia="Times New Roman" w:hAnsi="Times New Roman"/>
        </w:rPr>
        <w:t>(i.e., legacy</w:t>
      </w:r>
      <w:r w:rsidR="001D551D">
        <w:rPr>
          <w:rFonts w:ascii="Times New Roman" w:eastAsia="Times New Roman" w:hAnsi="Times New Roman"/>
        </w:rPr>
        <w:t xml:space="preserve"> with modification</w:t>
      </w:r>
      <w:r w:rsidR="00041465">
        <w:rPr>
          <w:rFonts w:ascii="Times New Roman" w:eastAsia="Times New Roman" w:hAnsi="Times New Roman"/>
        </w:rPr>
        <w:t xml:space="preserve"> + new</w:t>
      </w:r>
      <w:r w:rsidR="00D10237">
        <w:rPr>
          <w:rFonts w:ascii="Times New Roman" w:eastAsia="Times New Roman" w:hAnsi="Times New Roman"/>
        </w:rPr>
        <w:t>)</w:t>
      </w:r>
      <w:r w:rsidR="00041465">
        <w:rPr>
          <w:rFonts w:ascii="Times New Roman" w:eastAsia="Times New Roman" w:hAnsi="Times New Roman"/>
        </w:rPr>
        <w:t xml:space="preserve"> </w:t>
      </w:r>
      <w:r w:rsidR="004456A9">
        <w:rPr>
          <w:rFonts w:ascii="Times New Roman" w:eastAsia="Times New Roman" w:hAnsi="Times New Roman"/>
        </w:rPr>
        <w:t>is needed.</w:t>
      </w:r>
    </w:p>
    <w:p w14:paraId="0E9F3268" w14:textId="2444D64B" w:rsidR="006A1E5F" w:rsidRPr="001B7C74" w:rsidRDefault="00813B4C" w:rsidP="004E5556">
      <w:pPr>
        <w:pStyle w:val="ListParagraph"/>
        <w:numPr>
          <w:ilvl w:val="0"/>
          <w:numId w:val="33"/>
        </w:numPr>
        <w:tabs>
          <w:tab w:val="left" w:pos="810"/>
        </w:tabs>
        <w:spacing w:before="100" w:beforeAutospacing="1" w:after="100" w:afterAutospacing="1"/>
        <w:ind w:left="810"/>
        <w:rPr>
          <w:rFonts w:ascii="Times New Roman" w:eastAsia="Times New Roman" w:hAnsi="Times New Roman"/>
        </w:rPr>
      </w:pPr>
      <w:r>
        <w:rPr>
          <w:rFonts w:ascii="Times New Roman" w:eastAsia="Times New Roman" w:hAnsi="Times New Roman"/>
        </w:rPr>
        <w:t>Depending on UE capability, i</w:t>
      </w:r>
      <w:r w:rsidR="004E5556">
        <w:rPr>
          <w:rFonts w:ascii="Times New Roman" w:eastAsia="Times New Roman" w:hAnsi="Times New Roman"/>
        </w:rPr>
        <w:t xml:space="preserve">f multiple options are </w:t>
      </w:r>
      <w:r>
        <w:rPr>
          <w:rFonts w:ascii="Times New Roman" w:eastAsia="Times New Roman" w:hAnsi="Times New Roman"/>
        </w:rPr>
        <w:t>supported</w:t>
      </w:r>
      <w:r w:rsidR="004E5556">
        <w:rPr>
          <w:rFonts w:ascii="Times New Roman" w:eastAsia="Times New Roman" w:hAnsi="Times New Roman"/>
        </w:rPr>
        <w:t xml:space="preserve">/allowed, </w:t>
      </w:r>
      <w:r w:rsidR="00156A45">
        <w:rPr>
          <w:rFonts w:ascii="Times New Roman" w:eastAsia="Times New Roman" w:hAnsi="Times New Roman"/>
        </w:rPr>
        <w:t xml:space="preserve">then </w:t>
      </w:r>
      <w:r w:rsidR="001B7C74">
        <w:rPr>
          <w:rFonts w:ascii="Times New Roman" w:eastAsia="Times New Roman" w:hAnsi="Times New Roman"/>
        </w:rPr>
        <w:t xml:space="preserve">the solution would be </w:t>
      </w:r>
      <w:r w:rsidR="00157B02">
        <w:rPr>
          <w:rFonts w:ascii="Times New Roman" w:eastAsia="Times New Roman" w:hAnsi="Times New Roman"/>
        </w:rPr>
        <w:t>a combination of the above solutions</w:t>
      </w:r>
      <w:r w:rsidR="001B7C74">
        <w:rPr>
          <w:rFonts w:ascii="Times New Roman" w:eastAsia="Times New Roman" w:hAnsi="Times New Roman"/>
        </w:rPr>
        <w:t>.</w:t>
      </w:r>
    </w:p>
    <w:p w14:paraId="5C8035E8" w14:textId="7C2E0369" w:rsidR="00FD7E77" w:rsidRDefault="00FD7E77" w:rsidP="001E50C9">
      <w:pPr>
        <w:spacing w:before="100" w:beforeAutospacing="1" w:after="100" w:afterAutospacing="1"/>
        <w:rPr>
          <w:rFonts w:eastAsia="Times New Roman"/>
        </w:rPr>
      </w:pPr>
      <w:r>
        <w:rPr>
          <w:rFonts w:eastAsia="Times New Roman"/>
        </w:rPr>
        <w:t xml:space="preserve">Based on the analysis above, </w:t>
      </w:r>
      <w:r w:rsidR="0041705B">
        <w:rPr>
          <w:rFonts w:eastAsia="Times New Roman"/>
        </w:rPr>
        <w:t xml:space="preserve">unless Option 2 is selected as the only solution </w:t>
      </w:r>
      <w:r w:rsidR="003B1708">
        <w:rPr>
          <w:rFonts w:eastAsia="Times New Roman"/>
        </w:rPr>
        <w:t xml:space="preserve">for </w:t>
      </w:r>
      <w:r w:rsidR="00EF2BED">
        <w:rPr>
          <w:rFonts w:eastAsia="Times New Roman"/>
        </w:rPr>
        <w:t>APU calculation</w:t>
      </w:r>
      <w:r w:rsidR="00C822F4">
        <w:rPr>
          <w:rFonts w:eastAsia="Times New Roman"/>
        </w:rPr>
        <w:t xml:space="preserve">, </w:t>
      </w:r>
      <w:r w:rsidR="007A1257">
        <w:rPr>
          <w:rFonts w:eastAsia="Times New Roman"/>
        </w:rPr>
        <w:t xml:space="preserve">a newly defined </w:t>
      </w:r>
      <w:r w:rsidR="007A1257" w:rsidRPr="007A1257">
        <w:rPr>
          <w:rFonts w:eastAsia="Times New Roman"/>
        </w:rPr>
        <w:t>timeline for APU</w:t>
      </w:r>
      <w:r w:rsidR="005B0BCD">
        <w:rPr>
          <w:rFonts w:eastAsia="Times New Roman"/>
        </w:rPr>
        <w:t xml:space="preserve"> is necessary.</w:t>
      </w:r>
    </w:p>
    <w:p w14:paraId="2A6E13FE" w14:textId="092AA4D5" w:rsidR="001E50C9" w:rsidRDefault="001E50C9" w:rsidP="001E50C9">
      <w:pPr>
        <w:spacing w:before="100" w:beforeAutospacing="1" w:after="100" w:afterAutospacing="1"/>
        <w:rPr>
          <w:rFonts w:eastAsia="Times New Roman"/>
          <w:b/>
          <w:bCs/>
          <w:i/>
          <w:iCs/>
        </w:rPr>
      </w:pPr>
      <w:r w:rsidRPr="005B0BCD">
        <w:rPr>
          <w:rFonts w:eastAsia="Times New Roman"/>
          <w:b/>
          <w:bCs/>
          <w:i/>
          <w:iCs/>
        </w:rPr>
        <w:t>Proposal</w:t>
      </w:r>
      <w:r w:rsidR="00F429D0" w:rsidRPr="005B0BCD">
        <w:rPr>
          <w:rFonts w:eastAsia="Times New Roman"/>
          <w:b/>
          <w:bCs/>
          <w:i/>
          <w:iCs/>
        </w:rPr>
        <w:t xml:space="preserve"> </w:t>
      </w:r>
      <w:r w:rsidR="00783308">
        <w:rPr>
          <w:rFonts w:eastAsia="Times New Roman"/>
          <w:b/>
          <w:bCs/>
          <w:i/>
          <w:iCs/>
        </w:rPr>
        <w:t>2</w:t>
      </w:r>
      <w:r w:rsidRPr="005B0BCD">
        <w:rPr>
          <w:rFonts w:eastAsia="Times New Roman"/>
          <w:b/>
          <w:bCs/>
          <w:i/>
          <w:iCs/>
        </w:rPr>
        <w:t xml:space="preserve">: </w:t>
      </w:r>
      <w:r w:rsidR="00DA0124">
        <w:rPr>
          <w:rFonts w:eastAsia="Times New Roman"/>
          <w:b/>
          <w:bCs/>
          <w:i/>
          <w:iCs/>
        </w:rPr>
        <w:t xml:space="preserve">Define a new timeline </w:t>
      </w:r>
      <w:r w:rsidR="00107513">
        <w:rPr>
          <w:rFonts w:eastAsia="Times New Roman"/>
          <w:b/>
          <w:bCs/>
          <w:i/>
          <w:iCs/>
        </w:rPr>
        <w:t xml:space="preserve">for </w:t>
      </w:r>
      <w:r w:rsidR="001E0719">
        <w:rPr>
          <w:rFonts w:eastAsia="Times New Roman"/>
          <w:b/>
          <w:bCs/>
          <w:i/>
          <w:iCs/>
        </w:rPr>
        <w:t xml:space="preserve">APU </w:t>
      </w:r>
      <w:r w:rsidR="003447C8">
        <w:rPr>
          <w:rFonts w:eastAsia="Times New Roman"/>
          <w:b/>
          <w:bCs/>
          <w:i/>
          <w:iCs/>
        </w:rPr>
        <w:t>calculation and reporting</w:t>
      </w:r>
      <w:r w:rsidR="001E0719">
        <w:rPr>
          <w:rFonts w:eastAsia="Times New Roman"/>
          <w:b/>
          <w:bCs/>
          <w:i/>
          <w:iCs/>
        </w:rPr>
        <w:t>.</w:t>
      </w:r>
    </w:p>
    <w:p w14:paraId="5697DF2D" w14:textId="15B3A045" w:rsidR="007424E6" w:rsidRPr="00DC793B" w:rsidRDefault="00651B57" w:rsidP="00BB1F3B">
      <w:pPr>
        <w:pStyle w:val="Heading2"/>
      </w:pPr>
      <w:r w:rsidRPr="00DC793B">
        <w:t xml:space="preserve">The </w:t>
      </w:r>
      <w:r w:rsidR="005004FE" w:rsidRPr="00DC793B">
        <w:t>considerations</w:t>
      </w:r>
      <w:r w:rsidR="004862A6" w:rsidRPr="00DC793B">
        <w:t xml:space="preserve"> of the new</w:t>
      </w:r>
      <w:r w:rsidRPr="00DC793B">
        <w:t xml:space="preserve"> timeline for </w:t>
      </w:r>
      <w:r w:rsidR="004862A6" w:rsidRPr="00DC793B">
        <w:t>APU</w:t>
      </w:r>
    </w:p>
    <w:p w14:paraId="3FCB14C2" w14:textId="31EC7520" w:rsidR="00255A28" w:rsidRDefault="00723C21" w:rsidP="001E50C9">
      <w:pPr>
        <w:spacing w:before="100" w:beforeAutospacing="1" w:after="100" w:afterAutospacing="1"/>
        <w:rPr>
          <w:rFonts w:eastAsia="Times New Roman"/>
        </w:rPr>
      </w:pPr>
      <w:r>
        <w:rPr>
          <w:rFonts w:eastAsia="Times New Roman"/>
        </w:rPr>
        <w:t xml:space="preserve">The AI/ML approach introduces some </w:t>
      </w:r>
      <w:r w:rsidR="001E7D73">
        <w:rPr>
          <w:rFonts w:eastAsia="Times New Roman"/>
        </w:rPr>
        <w:t xml:space="preserve">additional </w:t>
      </w:r>
      <w:r w:rsidR="00040E02">
        <w:rPr>
          <w:rFonts w:eastAsia="Times New Roman"/>
        </w:rPr>
        <w:t>processes</w:t>
      </w:r>
      <w:r w:rsidR="001E7D73">
        <w:rPr>
          <w:rFonts w:eastAsia="Times New Roman"/>
        </w:rPr>
        <w:t xml:space="preserve"> </w:t>
      </w:r>
      <w:r w:rsidR="0076169C">
        <w:rPr>
          <w:rFonts w:eastAsia="Times New Roman"/>
        </w:rPr>
        <w:t>on</w:t>
      </w:r>
      <w:r w:rsidR="001E7D73">
        <w:rPr>
          <w:rFonts w:eastAsia="Times New Roman"/>
        </w:rPr>
        <w:t xml:space="preserve"> the UE </w:t>
      </w:r>
      <w:r w:rsidR="0032373C">
        <w:rPr>
          <w:rFonts w:eastAsia="Times New Roman"/>
        </w:rPr>
        <w:t>and that could add extra time to the timeline.</w:t>
      </w:r>
      <w:r w:rsidR="0077773E">
        <w:rPr>
          <w:rFonts w:eastAsia="Times New Roman"/>
        </w:rPr>
        <w:t xml:space="preserve"> </w:t>
      </w:r>
      <w:r w:rsidR="001421E7">
        <w:rPr>
          <w:rFonts w:eastAsia="Times New Roman"/>
        </w:rPr>
        <w:t>T</w:t>
      </w:r>
      <w:r w:rsidR="00A87DA6">
        <w:rPr>
          <w:rFonts w:eastAsia="Times New Roman"/>
        </w:rPr>
        <w:t xml:space="preserve">here </w:t>
      </w:r>
      <w:r w:rsidR="00B90E3D">
        <w:rPr>
          <w:rFonts w:eastAsia="Times New Roman"/>
        </w:rPr>
        <w:t xml:space="preserve">are at least the following </w:t>
      </w:r>
      <w:r w:rsidR="002F6B0A">
        <w:rPr>
          <w:rFonts w:eastAsia="Times New Roman"/>
        </w:rPr>
        <w:t xml:space="preserve">time/delay </w:t>
      </w:r>
      <w:r w:rsidR="00B90E3D">
        <w:rPr>
          <w:rFonts w:eastAsia="Times New Roman"/>
        </w:rPr>
        <w:t>need to be considered.</w:t>
      </w:r>
    </w:p>
    <w:p w14:paraId="2F7DF835" w14:textId="70D7D7A9" w:rsidR="00292036" w:rsidRPr="008136CD" w:rsidRDefault="00B17C8A" w:rsidP="00B90E3D">
      <w:pPr>
        <w:pStyle w:val="ListParagraph"/>
        <w:numPr>
          <w:ilvl w:val="1"/>
          <w:numId w:val="33"/>
        </w:numPr>
        <w:spacing w:before="100" w:beforeAutospacing="1" w:after="100" w:afterAutospacing="1"/>
        <w:ind w:left="810"/>
        <w:rPr>
          <w:rFonts w:ascii="Times New Roman" w:eastAsia="Times New Roman" w:hAnsi="Times New Roman"/>
        </w:rPr>
      </w:pPr>
      <w:r w:rsidRPr="001421E7">
        <w:rPr>
          <w:rFonts w:ascii="Times New Roman" w:eastAsia="Times New Roman" w:hAnsi="Times New Roman"/>
          <w:b/>
          <w:bCs/>
        </w:rPr>
        <w:t>Model loading</w:t>
      </w:r>
      <w:r w:rsidR="00F5678C">
        <w:rPr>
          <w:rFonts w:ascii="Times New Roman" w:eastAsia="Times New Roman" w:hAnsi="Times New Roman"/>
          <w:b/>
          <w:bCs/>
        </w:rPr>
        <w:t xml:space="preserve"> time</w:t>
      </w:r>
      <w:r w:rsidR="00BE458E" w:rsidRPr="008136CD">
        <w:rPr>
          <w:rFonts w:ascii="Times New Roman" w:eastAsia="Times New Roman" w:hAnsi="Times New Roman"/>
        </w:rPr>
        <w:t xml:space="preserve">: </w:t>
      </w:r>
      <w:r w:rsidRPr="008136CD">
        <w:rPr>
          <w:rFonts w:ascii="Times New Roman" w:eastAsia="Times New Roman" w:hAnsi="Times New Roman"/>
        </w:rPr>
        <w:t xml:space="preserve">if the model has not been </w:t>
      </w:r>
      <w:r w:rsidRPr="008136CD">
        <w:rPr>
          <w:rFonts w:ascii="Times New Roman" w:eastAsia="Times New Roman" w:hAnsi="Times New Roman"/>
          <w:lang w:val="en-US"/>
        </w:rPr>
        <w:t>loaded into the dedicated AI engine.</w:t>
      </w:r>
    </w:p>
    <w:p w14:paraId="05B5FC0C" w14:textId="3AAA7AA3" w:rsidR="00BE458E" w:rsidRPr="008136CD" w:rsidRDefault="00BE458E" w:rsidP="00BE458E">
      <w:pPr>
        <w:pStyle w:val="ListParagraph"/>
        <w:numPr>
          <w:ilvl w:val="1"/>
          <w:numId w:val="33"/>
        </w:numPr>
        <w:spacing w:before="100" w:beforeAutospacing="1" w:after="100" w:afterAutospacing="1"/>
        <w:ind w:left="810"/>
        <w:rPr>
          <w:rFonts w:ascii="Times New Roman" w:eastAsia="Times New Roman" w:hAnsi="Times New Roman"/>
        </w:rPr>
      </w:pPr>
      <w:r w:rsidRPr="001421E7">
        <w:rPr>
          <w:rFonts w:ascii="Times New Roman" w:eastAsia="Times New Roman" w:hAnsi="Times New Roman"/>
          <w:b/>
          <w:bCs/>
        </w:rPr>
        <w:t>Model unloading</w:t>
      </w:r>
      <w:r w:rsidR="00F5678C">
        <w:rPr>
          <w:rFonts w:ascii="Times New Roman" w:eastAsia="Times New Roman" w:hAnsi="Times New Roman"/>
          <w:b/>
          <w:bCs/>
        </w:rPr>
        <w:t xml:space="preserve"> time</w:t>
      </w:r>
      <w:r w:rsidRPr="008136CD">
        <w:rPr>
          <w:rFonts w:ascii="Times New Roman" w:eastAsia="Times New Roman" w:hAnsi="Times New Roman"/>
        </w:rPr>
        <w:t xml:space="preserve">: </w:t>
      </w:r>
      <w:r w:rsidR="00D91484" w:rsidRPr="008136CD">
        <w:rPr>
          <w:rFonts w:ascii="Times New Roman" w:eastAsia="Times New Roman" w:hAnsi="Times New Roman"/>
        </w:rPr>
        <w:t xml:space="preserve">a </w:t>
      </w:r>
      <w:r w:rsidRPr="008136CD">
        <w:rPr>
          <w:rFonts w:ascii="Times New Roman" w:eastAsia="Times New Roman" w:hAnsi="Times New Roman"/>
        </w:rPr>
        <w:t xml:space="preserve">necessary procedure if the current model needs to be unloaded </w:t>
      </w:r>
      <w:proofErr w:type="gramStart"/>
      <w:r w:rsidRPr="008136CD">
        <w:rPr>
          <w:rFonts w:ascii="Times New Roman" w:eastAsia="Times New Roman" w:hAnsi="Times New Roman"/>
        </w:rPr>
        <w:t>in order to</w:t>
      </w:r>
      <w:proofErr w:type="gramEnd"/>
      <w:r w:rsidRPr="008136CD">
        <w:rPr>
          <w:rFonts w:ascii="Times New Roman" w:eastAsia="Times New Roman" w:hAnsi="Times New Roman"/>
        </w:rPr>
        <w:t xml:space="preserve"> load the new model</w:t>
      </w:r>
      <w:r w:rsidR="00E0001B">
        <w:rPr>
          <w:rFonts w:ascii="Times New Roman" w:eastAsia="Times New Roman" w:hAnsi="Times New Roman"/>
        </w:rPr>
        <w:t>.</w:t>
      </w:r>
    </w:p>
    <w:p w14:paraId="5E6BFAF9" w14:textId="788296F1" w:rsidR="00461F50" w:rsidRPr="008136CD" w:rsidRDefault="00461F50" w:rsidP="00B90E3D">
      <w:pPr>
        <w:pStyle w:val="ListParagraph"/>
        <w:numPr>
          <w:ilvl w:val="1"/>
          <w:numId w:val="33"/>
        </w:numPr>
        <w:spacing w:before="100" w:beforeAutospacing="1" w:after="100" w:afterAutospacing="1"/>
        <w:ind w:left="810"/>
        <w:rPr>
          <w:rFonts w:ascii="Times New Roman" w:eastAsia="Times New Roman" w:hAnsi="Times New Roman"/>
        </w:rPr>
      </w:pPr>
      <w:r w:rsidRPr="001421E7">
        <w:rPr>
          <w:rFonts w:ascii="Times New Roman" w:eastAsia="Times New Roman" w:hAnsi="Times New Roman"/>
          <w:b/>
          <w:bCs/>
        </w:rPr>
        <w:t>Model activation</w:t>
      </w:r>
      <w:r w:rsidR="00F5678C">
        <w:rPr>
          <w:rFonts w:ascii="Times New Roman" w:eastAsia="Times New Roman" w:hAnsi="Times New Roman"/>
          <w:b/>
          <w:bCs/>
        </w:rPr>
        <w:t xml:space="preserve"> time</w:t>
      </w:r>
      <w:r w:rsidR="0091233B" w:rsidRPr="008136CD">
        <w:rPr>
          <w:rFonts w:ascii="Times New Roman" w:eastAsia="Times New Roman" w:hAnsi="Times New Roman"/>
        </w:rPr>
        <w:t xml:space="preserve">: </w:t>
      </w:r>
      <w:r w:rsidRPr="008136CD">
        <w:rPr>
          <w:rFonts w:ascii="Times New Roman" w:eastAsia="Times New Roman" w:hAnsi="Times New Roman"/>
        </w:rPr>
        <w:t xml:space="preserve">if the model is not </w:t>
      </w:r>
      <w:r w:rsidR="00AD36B0" w:rsidRPr="008136CD">
        <w:rPr>
          <w:rFonts w:ascii="Times New Roman" w:eastAsia="Times New Roman" w:hAnsi="Times New Roman"/>
        </w:rPr>
        <w:t>in the active state</w:t>
      </w:r>
      <w:r w:rsidR="0014520B" w:rsidRPr="008136CD">
        <w:rPr>
          <w:rFonts w:ascii="Times New Roman" w:eastAsia="Times New Roman" w:hAnsi="Times New Roman"/>
        </w:rPr>
        <w:t>.</w:t>
      </w:r>
    </w:p>
    <w:p w14:paraId="2F0C8B35" w14:textId="385BDDFB" w:rsidR="00BE458E" w:rsidRPr="008136CD" w:rsidRDefault="00BE458E" w:rsidP="0065408A">
      <w:pPr>
        <w:pStyle w:val="ListParagraph"/>
        <w:numPr>
          <w:ilvl w:val="1"/>
          <w:numId w:val="33"/>
        </w:numPr>
        <w:spacing w:before="100" w:beforeAutospacing="1" w:after="100" w:afterAutospacing="1"/>
        <w:ind w:left="810"/>
        <w:rPr>
          <w:rFonts w:ascii="Times New Roman" w:eastAsia="Times New Roman" w:hAnsi="Times New Roman"/>
        </w:rPr>
      </w:pPr>
      <w:r w:rsidRPr="001421E7">
        <w:rPr>
          <w:rFonts w:ascii="Times New Roman" w:eastAsia="Times New Roman" w:hAnsi="Times New Roman"/>
          <w:b/>
          <w:bCs/>
        </w:rPr>
        <w:t>Model deactivation</w:t>
      </w:r>
      <w:r w:rsidR="00F5678C">
        <w:rPr>
          <w:rFonts w:ascii="Times New Roman" w:eastAsia="Times New Roman" w:hAnsi="Times New Roman"/>
          <w:b/>
          <w:bCs/>
        </w:rPr>
        <w:t xml:space="preserve"> time</w:t>
      </w:r>
      <w:r w:rsidR="0091233B" w:rsidRPr="008136CD">
        <w:rPr>
          <w:rFonts w:ascii="Times New Roman" w:eastAsia="Times New Roman" w:hAnsi="Times New Roman"/>
        </w:rPr>
        <w:t xml:space="preserve">: a necessary procedure if the current </w:t>
      </w:r>
      <w:r w:rsidR="00AB2CD7">
        <w:rPr>
          <w:rFonts w:ascii="Times New Roman" w:eastAsia="Times New Roman" w:hAnsi="Times New Roman"/>
        </w:rPr>
        <w:t xml:space="preserve">activated </w:t>
      </w:r>
      <w:r w:rsidR="0091233B" w:rsidRPr="008136CD">
        <w:rPr>
          <w:rFonts w:ascii="Times New Roman" w:eastAsia="Times New Roman" w:hAnsi="Times New Roman"/>
        </w:rPr>
        <w:t xml:space="preserve">model needs to be deactivated </w:t>
      </w:r>
      <w:r w:rsidR="00134480">
        <w:rPr>
          <w:rFonts w:ascii="Times New Roman" w:eastAsia="Times New Roman" w:hAnsi="Times New Roman"/>
        </w:rPr>
        <w:t xml:space="preserve">and unloaded </w:t>
      </w:r>
      <w:proofErr w:type="gramStart"/>
      <w:r w:rsidR="0091233B" w:rsidRPr="008136CD">
        <w:rPr>
          <w:rFonts w:ascii="Times New Roman" w:eastAsia="Times New Roman" w:hAnsi="Times New Roman"/>
        </w:rPr>
        <w:t>in order to</w:t>
      </w:r>
      <w:proofErr w:type="gramEnd"/>
      <w:r w:rsidR="0091233B" w:rsidRPr="008136CD">
        <w:rPr>
          <w:rFonts w:ascii="Times New Roman" w:eastAsia="Times New Roman" w:hAnsi="Times New Roman"/>
        </w:rPr>
        <w:t xml:space="preserve"> </w:t>
      </w:r>
      <w:r w:rsidR="00134480">
        <w:rPr>
          <w:rFonts w:ascii="Times New Roman" w:eastAsia="Times New Roman" w:hAnsi="Times New Roman"/>
        </w:rPr>
        <w:t xml:space="preserve">load and </w:t>
      </w:r>
      <w:r w:rsidR="0091233B" w:rsidRPr="008136CD">
        <w:rPr>
          <w:rFonts w:ascii="Times New Roman" w:eastAsia="Times New Roman" w:hAnsi="Times New Roman"/>
        </w:rPr>
        <w:t>activate the new model</w:t>
      </w:r>
    </w:p>
    <w:p w14:paraId="15196E10" w14:textId="4E08408F" w:rsidR="00500386" w:rsidRPr="008136CD" w:rsidRDefault="00500386" w:rsidP="00B90E3D">
      <w:pPr>
        <w:pStyle w:val="ListParagraph"/>
        <w:numPr>
          <w:ilvl w:val="1"/>
          <w:numId w:val="33"/>
        </w:numPr>
        <w:spacing w:before="100" w:beforeAutospacing="1" w:after="100" w:afterAutospacing="1"/>
        <w:ind w:left="810"/>
        <w:rPr>
          <w:rFonts w:ascii="Times New Roman" w:eastAsia="Times New Roman" w:hAnsi="Times New Roman"/>
        </w:rPr>
      </w:pPr>
      <w:r w:rsidRPr="001421E7">
        <w:rPr>
          <w:rFonts w:ascii="Times New Roman" w:eastAsia="Times New Roman" w:hAnsi="Times New Roman"/>
          <w:b/>
          <w:bCs/>
        </w:rPr>
        <w:t xml:space="preserve">Model </w:t>
      </w:r>
      <w:r w:rsidR="0067292E" w:rsidRPr="001421E7">
        <w:rPr>
          <w:rFonts w:ascii="Times New Roman" w:eastAsia="Times New Roman" w:hAnsi="Times New Roman"/>
          <w:b/>
          <w:bCs/>
        </w:rPr>
        <w:t>switching</w:t>
      </w:r>
      <w:r w:rsidR="00F5678C">
        <w:rPr>
          <w:rFonts w:ascii="Times New Roman" w:eastAsia="Times New Roman" w:hAnsi="Times New Roman"/>
          <w:b/>
          <w:bCs/>
        </w:rPr>
        <w:t xml:space="preserve"> time</w:t>
      </w:r>
      <w:r w:rsidR="0065408A" w:rsidRPr="008136CD">
        <w:rPr>
          <w:rFonts w:ascii="Times New Roman" w:eastAsia="Times New Roman" w:hAnsi="Times New Roman"/>
        </w:rPr>
        <w:t xml:space="preserve">: </w:t>
      </w:r>
      <w:r w:rsidR="005D516F">
        <w:rPr>
          <w:rFonts w:ascii="Times New Roman" w:eastAsia="Times New Roman" w:hAnsi="Times New Roman"/>
        </w:rPr>
        <w:t>a procedure that contains</w:t>
      </w:r>
      <w:r w:rsidR="008136CD" w:rsidRPr="008136CD">
        <w:rPr>
          <w:rFonts w:ascii="Times New Roman" w:eastAsia="Times New Roman" w:hAnsi="Times New Roman"/>
        </w:rPr>
        <w:t xml:space="preserve"> </w:t>
      </w:r>
      <w:r w:rsidR="004D2FD7" w:rsidRPr="008136CD">
        <w:rPr>
          <w:rFonts w:ascii="Times New Roman" w:eastAsia="Times New Roman" w:hAnsi="Times New Roman"/>
        </w:rPr>
        <w:t xml:space="preserve">old </w:t>
      </w:r>
      <w:r w:rsidR="0065408A" w:rsidRPr="008136CD">
        <w:rPr>
          <w:rFonts w:ascii="Times New Roman" w:eastAsia="Times New Roman" w:hAnsi="Times New Roman"/>
        </w:rPr>
        <w:t xml:space="preserve">model deactivation + </w:t>
      </w:r>
      <w:r w:rsidR="004D2FD7" w:rsidRPr="008136CD">
        <w:rPr>
          <w:rFonts w:ascii="Times New Roman" w:eastAsia="Times New Roman" w:hAnsi="Times New Roman"/>
        </w:rPr>
        <w:t xml:space="preserve">old </w:t>
      </w:r>
      <w:r w:rsidR="0065408A" w:rsidRPr="008136CD">
        <w:rPr>
          <w:rFonts w:ascii="Times New Roman" w:eastAsia="Times New Roman" w:hAnsi="Times New Roman"/>
        </w:rPr>
        <w:t>model u</w:t>
      </w:r>
      <w:r w:rsidR="004D2FD7" w:rsidRPr="008136CD">
        <w:rPr>
          <w:rFonts w:ascii="Times New Roman" w:eastAsia="Times New Roman" w:hAnsi="Times New Roman"/>
        </w:rPr>
        <w:t>nloading + new model loading + new model activation.</w:t>
      </w:r>
    </w:p>
    <w:p w14:paraId="3F58284B" w14:textId="45FA9580" w:rsidR="00B90E3D" w:rsidRDefault="00DB305C" w:rsidP="00B90E3D">
      <w:pPr>
        <w:pStyle w:val="ListParagraph"/>
        <w:numPr>
          <w:ilvl w:val="1"/>
          <w:numId w:val="33"/>
        </w:numPr>
        <w:spacing w:before="100" w:beforeAutospacing="1" w:after="100" w:afterAutospacing="1"/>
        <w:ind w:left="810"/>
        <w:rPr>
          <w:rFonts w:ascii="Times New Roman" w:eastAsia="Times New Roman" w:hAnsi="Times New Roman"/>
          <w:b/>
          <w:bCs/>
        </w:rPr>
      </w:pPr>
      <w:r w:rsidRPr="001421E7">
        <w:rPr>
          <w:rFonts w:ascii="Times New Roman" w:eastAsia="Times New Roman" w:hAnsi="Times New Roman"/>
          <w:b/>
          <w:bCs/>
        </w:rPr>
        <w:t>Model inference</w:t>
      </w:r>
      <w:r w:rsidR="00B04700">
        <w:rPr>
          <w:rFonts w:ascii="Times New Roman" w:eastAsia="Times New Roman" w:hAnsi="Times New Roman"/>
          <w:b/>
          <w:bCs/>
        </w:rPr>
        <w:t xml:space="preserve"> </w:t>
      </w:r>
      <w:r w:rsidR="00F5678C">
        <w:rPr>
          <w:rFonts w:ascii="Times New Roman" w:eastAsia="Times New Roman" w:hAnsi="Times New Roman"/>
          <w:b/>
          <w:bCs/>
        </w:rPr>
        <w:t>time</w:t>
      </w:r>
      <w:r w:rsidR="00980CB2">
        <w:rPr>
          <w:rFonts w:ascii="Times New Roman" w:eastAsia="Times New Roman" w:hAnsi="Times New Roman"/>
          <w:b/>
          <w:bCs/>
        </w:rPr>
        <w:t xml:space="preserve"> </w:t>
      </w:r>
    </w:p>
    <w:p w14:paraId="22771A83" w14:textId="1C786AAC" w:rsidR="00D329CB" w:rsidRPr="008556E1" w:rsidRDefault="00D329CB" w:rsidP="00D329CB">
      <w:pPr>
        <w:spacing w:before="100" w:beforeAutospacing="1" w:after="100" w:afterAutospacing="1"/>
        <w:rPr>
          <w:rFonts w:eastAsia="Times New Roman"/>
        </w:rPr>
      </w:pPr>
      <w:r w:rsidRPr="008556E1">
        <w:rPr>
          <w:rFonts w:eastAsia="Times New Roman"/>
        </w:rPr>
        <w:t xml:space="preserve">However, it would be too complicated for the UE to measure and report all these factors/parameters, and it will also introduce lots of signaling overhead. We therefore propose that a UE considers all these factors in its timeline calculation for an APU but only reports the total time needed (i.e., sum of </w:t>
      </w:r>
      <w:r w:rsidR="004D6F36" w:rsidRPr="008556E1">
        <w:rPr>
          <w:rFonts w:eastAsia="Times New Roman"/>
        </w:rPr>
        <w:t>all the applicable ones</w:t>
      </w:r>
      <w:r w:rsidRPr="008556E1">
        <w:rPr>
          <w:rFonts w:eastAsia="Times New Roman"/>
        </w:rPr>
        <w:t>) for the APU.</w:t>
      </w:r>
    </w:p>
    <w:p w14:paraId="4E40C92A" w14:textId="2457B901" w:rsidR="00D329CB" w:rsidRPr="008556E1" w:rsidRDefault="00D329CB" w:rsidP="00D329CB">
      <w:pPr>
        <w:rPr>
          <w:rFonts w:eastAsia="Times New Roman"/>
          <w:b/>
          <w:bCs/>
          <w:i/>
          <w:iCs/>
        </w:rPr>
      </w:pPr>
      <w:r w:rsidRPr="008556E1">
        <w:rPr>
          <w:rFonts w:eastAsia="Times New Roman"/>
          <w:b/>
          <w:bCs/>
          <w:i/>
          <w:iCs/>
        </w:rPr>
        <w:t>Proposa</w:t>
      </w:r>
      <w:r w:rsidR="00745271">
        <w:rPr>
          <w:rFonts w:eastAsia="Times New Roman"/>
          <w:b/>
          <w:bCs/>
          <w:i/>
          <w:iCs/>
        </w:rPr>
        <w:t xml:space="preserve">l </w:t>
      </w:r>
      <w:r w:rsidRPr="008556E1">
        <w:rPr>
          <w:rFonts w:eastAsia="Times New Roman"/>
          <w:b/>
          <w:bCs/>
          <w:i/>
          <w:iCs/>
        </w:rPr>
        <w:t xml:space="preserve">3: UE considers model (un)loading, (de)activation, switching, and inference time when calculating the time needed for AI/ML-based processing, but only reports the total time needed </w:t>
      </w:r>
      <w:r w:rsidR="006405F0" w:rsidRPr="008556E1">
        <w:rPr>
          <w:rFonts w:eastAsia="Times New Roman"/>
          <w:b/>
          <w:bCs/>
          <w:i/>
          <w:iCs/>
        </w:rPr>
        <w:t xml:space="preserve">as UE capability </w:t>
      </w:r>
      <w:r w:rsidRPr="008556E1">
        <w:rPr>
          <w:rFonts w:eastAsia="Times New Roman"/>
          <w:b/>
          <w:bCs/>
          <w:i/>
          <w:iCs/>
        </w:rPr>
        <w:t>for APU-based timeline reporting.</w:t>
      </w:r>
    </w:p>
    <w:p w14:paraId="7DB96E45" w14:textId="77777777" w:rsidR="00903B70" w:rsidRDefault="00903B70" w:rsidP="00E003FC">
      <w:pPr>
        <w:rPr>
          <w:rFonts w:eastAsia="Times New Roman"/>
        </w:rPr>
      </w:pPr>
    </w:p>
    <w:p w14:paraId="584A8B69" w14:textId="77777777" w:rsidR="005F48B6" w:rsidRPr="00DC793B" w:rsidRDefault="005F48B6" w:rsidP="005F48B6">
      <w:pPr>
        <w:pStyle w:val="Heading2"/>
      </w:pPr>
      <w:r w:rsidRPr="00DC793B">
        <w:lastRenderedPageBreak/>
        <w:t>Timeline is UE-capability-dependent</w:t>
      </w:r>
    </w:p>
    <w:p w14:paraId="3ED31908" w14:textId="77777777" w:rsidR="005F48B6" w:rsidRDefault="005F48B6" w:rsidP="005F48B6">
      <w:pPr>
        <w:spacing w:after="0"/>
        <w:rPr>
          <w:rFonts w:eastAsia="Times New Roman"/>
          <w:lang w:val="en-GB"/>
        </w:rPr>
      </w:pPr>
      <w:r w:rsidRPr="00BE0223">
        <w:rPr>
          <w:rFonts w:eastAsia="Times New Roman"/>
          <w:lang w:val="en-GB"/>
        </w:rPr>
        <w:t>The time required for model inference</w:t>
      </w:r>
      <w:r>
        <w:rPr>
          <w:rFonts w:eastAsia="Times New Roman"/>
          <w:lang w:val="en-GB"/>
        </w:rPr>
        <w:t>,</w:t>
      </w:r>
      <w:r w:rsidRPr="00BE0223">
        <w:rPr>
          <w:rFonts w:eastAsia="Times New Roman"/>
          <w:lang w:val="en-GB"/>
        </w:rPr>
        <w:t xml:space="preserve"> </w:t>
      </w:r>
      <w:r>
        <w:rPr>
          <w:rFonts w:eastAsia="Times New Roman"/>
          <w:lang w:val="en-GB"/>
        </w:rPr>
        <w:t>(de)activation, and (un)</w:t>
      </w:r>
      <w:r w:rsidRPr="00BE0223">
        <w:rPr>
          <w:rFonts w:eastAsia="Times New Roman"/>
          <w:lang w:val="en-GB"/>
        </w:rPr>
        <w:t xml:space="preserve">loading can vary significantly based on </w:t>
      </w:r>
    </w:p>
    <w:p w14:paraId="4374123C" w14:textId="77777777" w:rsidR="005F48B6" w:rsidRPr="00BC5471" w:rsidRDefault="005F48B6" w:rsidP="005F48B6">
      <w:pPr>
        <w:pStyle w:val="ListParagraph"/>
        <w:numPr>
          <w:ilvl w:val="0"/>
          <w:numId w:val="41"/>
        </w:numPr>
        <w:spacing w:after="0"/>
        <w:rPr>
          <w:rFonts w:ascii="Times New Roman" w:eastAsia="Times New Roman" w:hAnsi="Times New Roman"/>
        </w:rPr>
      </w:pPr>
      <w:r w:rsidRPr="00BC5471">
        <w:rPr>
          <w:rFonts w:ascii="Times New Roman" w:eastAsia="Times New Roman" w:hAnsi="Times New Roman"/>
        </w:rPr>
        <w:t xml:space="preserve">the UE's processing capabilities (determined mostly by its hardware), </w:t>
      </w:r>
    </w:p>
    <w:p w14:paraId="56EC68D4" w14:textId="77777777" w:rsidR="005F48B6" w:rsidRPr="00BC5471" w:rsidRDefault="005F48B6" w:rsidP="005F48B6">
      <w:pPr>
        <w:pStyle w:val="ListParagraph"/>
        <w:numPr>
          <w:ilvl w:val="0"/>
          <w:numId w:val="41"/>
        </w:numPr>
        <w:spacing w:after="0"/>
        <w:rPr>
          <w:rFonts w:ascii="Times New Roman" w:eastAsia="Times New Roman" w:hAnsi="Times New Roman"/>
        </w:rPr>
      </w:pPr>
      <w:r w:rsidRPr="00BC5471">
        <w:rPr>
          <w:rFonts w:ascii="Times New Roman" w:eastAsia="Times New Roman" w:hAnsi="Times New Roman"/>
        </w:rPr>
        <w:t xml:space="preserve">assigned resources (UE may be able to assign </w:t>
      </w:r>
      <w:proofErr w:type="gramStart"/>
      <w:r w:rsidRPr="00BC5471">
        <w:rPr>
          <w:rFonts w:ascii="Times New Roman" w:eastAsia="Times New Roman" w:hAnsi="Times New Roman"/>
        </w:rPr>
        <w:t>more or less computing</w:t>
      </w:r>
      <w:proofErr w:type="gramEnd"/>
      <w:r w:rsidRPr="00BC5471">
        <w:rPr>
          <w:rFonts w:ascii="Times New Roman" w:eastAsia="Times New Roman" w:hAnsi="Times New Roman"/>
        </w:rPr>
        <w:t xml:space="preserve"> resource at certain point/situation), </w:t>
      </w:r>
    </w:p>
    <w:p w14:paraId="467E6F79" w14:textId="4C413672" w:rsidR="005F48B6" w:rsidRPr="00BC5471" w:rsidRDefault="005F48B6" w:rsidP="005F48B6">
      <w:pPr>
        <w:pStyle w:val="ListParagraph"/>
        <w:numPr>
          <w:ilvl w:val="0"/>
          <w:numId w:val="41"/>
        </w:numPr>
        <w:spacing w:after="0"/>
        <w:rPr>
          <w:rFonts w:ascii="Times New Roman" w:eastAsia="Times New Roman" w:hAnsi="Times New Roman"/>
        </w:rPr>
      </w:pPr>
      <w:r w:rsidRPr="00BC5471">
        <w:rPr>
          <w:rFonts w:ascii="Times New Roman" w:eastAsia="Times New Roman" w:hAnsi="Times New Roman"/>
        </w:rPr>
        <w:t>the specific AI/ML model used, and</w:t>
      </w:r>
    </w:p>
    <w:p w14:paraId="7B87425B" w14:textId="77777777" w:rsidR="005F48B6" w:rsidRPr="00BC5471" w:rsidRDefault="005F48B6" w:rsidP="005F48B6">
      <w:pPr>
        <w:pStyle w:val="ListParagraph"/>
        <w:numPr>
          <w:ilvl w:val="0"/>
          <w:numId w:val="41"/>
        </w:numPr>
        <w:spacing w:after="0"/>
        <w:rPr>
          <w:rFonts w:ascii="Times New Roman" w:eastAsia="Times New Roman" w:hAnsi="Times New Roman"/>
        </w:rPr>
      </w:pPr>
      <w:r w:rsidRPr="00BC5471">
        <w:rPr>
          <w:rFonts w:ascii="Times New Roman" w:eastAsia="Times New Roman" w:hAnsi="Times New Roman"/>
        </w:rPr>
        <w:t xml:space="preserve">the overall AI/ML workload on the device. </w:t>
      </w:r>
    </w:p>
    <w:p w14:paraId="0F098F41" w14:textId="77777777" w:rsidR="005F48B6" w:rsidRDefault="005F48B6" w:rsidP="005F48B6">
      <w:pPr>
        <w:spacing w:after="0"/>
        <w:rPr>
          <w:rFonts w:eastAsia="Times New Roman"/>
          <w:lang w:val="en-GB"/>
        </w:rPr>
      </w:pPr>
    </w:p>
    <w:p w14:paraId="7CC95D31" w14:textId="77777777" w:rsidR="005F48B6" w:rsidRPr="00BE0223" w:rsidRDefault="005F48B6" w:rsidP="005F48B6">
      <w:pPr>
        <w:spacing w:after="0"/>
        <w:rPr>
          <w:rFonts w:eastAsia="Times New Roman"/>
          <w:lang w:val="en-GB"/>
        </w:rPr>
      </w:pPr>
      <w:r>
        <w:rPr>
          <w:rFonts w:eastAsia="Times New Roman"/>
          <w:lang w:val="en-GB"/>
        </w:rPr>
        <w:t>Therefore, the time it takes for a UE to calculate and report the number of APUs may vary by the different types of UEs (due to the different levels of capability of UEs), and it could vary from time to time even for the same UE (due to the dynamic assignment of resources). The</w:t>
      </w:r>
      <w:r w:rsidRPr="00BE0223">
        <w:rPr>
          <w:rFonts w:eastAsia="Times New Roman"/>
          <w:lang w:val="en-GB"/>
        </w:rPr>
        <w:t xml:space="preserve"> new timeline framework </w:t>
      </w:r>
      <w:r>
        <w:rPr>
          <w:rFonts w:eastAsia="Times New Roman"/>
          <w:lang w:val="en-GB"/>
        </w:rPr>
        <w:t>should</w:t>
      </w:r>
      <w:r w:rsidRPr="00BE0223">
        <w:rPr>
          <w:rFonts w:eastAsia="Times New Roman"/>
          <w:lang w:val="en-GB"/>
        </w:rPr>
        <w:t xml:space="preserve"> allow the UE to report </w:t>
      </w:r>
      <w:r>
        <w:rPr>
          <w:rFonts w:eastAsia="Times New Roman"/>
          <w:lang w:val="en-GB"/>
        </w:rPr>
        <w:t>updates of its APU timeline</w:t>
      </w:r>
      <w:r w:rsidRPr="00BE0223">
        <w:rPr>
          <w:rFonts w:eastAsia="Times New Roman"/>
          <w:lang w:val="en-GB"/>
        </w:rPr>
        <w:t>, enabling the network to configure</w:t>
      </w:r>
      <w:r>
        <w:rPr>
          <w:rFonts w:eastAsia="Times New Roman"/>
          <w:lang w:val="en-GB"/>
        </w:rPr>
        <w:t>/control</w:t>
      </w:r>
      <w:r w:rsidRPr="00BE0223">
        <w:rPr>
          <w:rFonts w:eastAsia="Times New Roman"/>
          <w:lang w:val="en-GB"/>
        </w:rPr>
        <w:t xml:space="preserve"> CSI reporting parameters </w:t>
      </w:r>
      <w:r>
        <w:rPr>
          <w:rFonts w:eastAsia="Times New Roman"/>
          <w:lang w:val="en-GB"/>
        </w:rPr>
        <w:t>more accurately</w:t>
      </w:r>
      <w:r w:rsidRPr="00BE0223">
        <w:rPr>
          <w:rFonts w:eastAsia="Times New Roman"/>
          <w:lang w:val="en-GB"/>
        </w:rPr>
        <w:t>.</w:t>
      </w:r>
    </w:p>
    <w:p w14:paraId="540923ED" w14:textId="77777777" w:rsidR="005F48B6" w:rsidRPr="005A2B45" w:rsidRDefault="005F48B6" w:rsidP="005F48B6">
      <w:pPr>
        <w:spacing w:after="0"/>
        <w:rPr>
          <w:rFonts w:eastAsia="Times New Roman"/>
          <w:color w:val="7F7F7F" w:themeColor="text1" w:themeTint="80"/>
          <w:lang w:val="en-GB"/>
        </w:rPr>
      </w:pPr>
    </w:p>
    <w:p w14:paraId="7DB40FFD" w14:textId="77777777" w:rsidR="005F48B6" w:rsidRPr="00C13717" w:rsidRDefault="005F48B6" w:rsidP="005F48B6">
      <w:pPr>
        <w:spacing w:after="0"/>
        <w:rPr>
          <w:rFonts w:eastAsia="Times New Roman"/>
          <w:b/>
          <w:bCs/>
          <w:i/>
          <w:iCs/>
          <w:lang w:val="en-GB"/>
        </w:rPr>
      </w:pPr>
      <w:r>
        <w:rPr>
          <w:rFonts w:eastAsia="Times New Roman"/>
          <w:b/>
          <w:bCs/>
          <w:i/>
          <w:iCs/>
        </w:rPr>
        <w:t xml:space="preserve">Observation 2: </w:t>
      </w:r>
      <w:r w:rsidRPr="00716372">
        <w:rPr>
          <w:rFonts w:eastAsia="Times New Roman"/>
          <w:b/>
          <w:bCs/>
          <w:i/>
          <w:iCs/>
        </w:rPr>
        <w:t>The time required for model inference, (de)activation, and (un)loading can vary significantly</w:t>
      </w:r>
      <w:r>
        <w:rPr>
          <w:rFonts w:eastAsia="Times New Roman"/>
          <w:b/>
          <w:bCs/>
          <w:i/>
          <w:iCs/>
        </w:rPr>
        <w:t xml:space="preserve"> over time due to many reasons. </w:t>
      </w:r>
      <w:r w:rsidRPr="00C13717">
        <w:rPr>
          <w:rFonts w:eastAsia="Times New Roman"/>
          <w:b/>
          <w:bCs/>
          <w:i/>
          <w:iCs/>
        </w:rPr>
        <w:t>Therefore, the time it takes for a UE to calculate and report the number of APUs may vary by the different types of UEs, and it could vary from time to time even for the same UE. The new timeline framework should allow the UE to report updates of its APU timeline, enabling the network to configure/control CSI reporting parameters more accurately.</w:t>
      </w:r>
    </w:p>
    <w:p w14:paraId="65A11118" w14:textId="77777777" w:rsidR="005F48B6" w:rsidRPr="00D329CB" w:rsidRDefault="005F48B6" w:rsidP="00E003FC">
      <w:pPr>
        <w:rPr>
          <w:rFonts w:eastAsia="Times New Roman"/>
        </w:rPr>
      </w:pPr>
    </w:p>
    <w:p w14:paraId="782C23A8" w14:textId="64DB1011" w:rsidR="008467EC" w:rsidRPr="00DC793B" w:rsidRDefault="008467EC" w:rsidP="008467EC">
      <w:pPr>
        <w:pStyle w:val="Heading2"/>
      </w:pPr>
      <w:r w:rsidRPr="00DC793B">
        <w:t>UE capability reporting</w:t>
      </w:r>
    </w:p>
    <w:p w14:paraId="24FE310E" w14:textId="6B021D3D" w:rsidR="008467EC" w:rsidRPr="008467EC" w:rsidRDefault="00564A0C" w:rsidP="006A5AE2">
      <w:pPr>
        <w:spacing w:before="100" w:beforeAutospacing="1" w:after="100" w:afterAutospacing="1"/>
        <w:rPr>
          <w:rFonts w:eastAsia="DengXian"/>
          <w:iCs/>
          <w:lang w:eastAsia="ko-KR"/>
        </w:rPr>
      </w:pPr>
      <w:r w:rsidRPr="008A0962">
        <w:rPr>
          <w:rFonts w:eastAsia="Times New Roman"/>
        </w:rPr>
        <w:t>In RAN1 meeting 120bis</w:t>
      </w:r>
      <w:r>
        <w:rPr>
          <w:rFonts w:eastAsia="Times New Roman"/>
        </w:rPr>
        <w:t xml:space="preserve"> </w:t>
      </w:r>
      <w:r w:rsidRPr="008A0962">
        <w:rPr>
          <w:rFonts w:eastAsia="Times New Roman"/>
        </w:rPr>
        <w:fldChar w:fldCharType="begin"/>
      </w:r>
      <w:r w:rsidRPr="008A0962">
        <w:rPr>
          <w:rFonts w:eastAsia="Times New Roman"/>
        </w:rPr>
        <w:instrText xml:space="preserve"> REF _Ref98498755 \r \h </w:instrText>
      </w:r>
      <w:r w:rsidRPr="008A0962">
        <w:rPr>
          <w:rFonts w:eastAsia="Times New Roman"/>
        </w:rPr>
      </w:r>
      <w:r w:rsidRPr="008A0962">
        <w:rPr>
          <w:rFonts w:eastAsia="Times New Roman"/>
        </w:rPr>
        <w:fldChar w:fldCharType="separate"/>
      </w:r>
      <w:r w:rsidRPr="008A0962">
        <w:rPr>
          <w:rFonts w:eastAsia="Times New Roman"/>
        </w:rPr>
        <w:t>[1]</w:t>
      </w:r>
      <w:r w:rsidRPr="008A0962">
        <w:rPr>
          <w:rFonts w:eastAsia="Times New Roman"/>
        </w:rPr>
        <w:fldChar w:fldCharType="end"/>
      </w:r>
      <w:r w:rsidRPr="008A0962">
        <w:rPr>
          <w:rFonts w:eastAsia="Times New Roman"/>
        </w:rPr>
        <w:t xml:space="preserve">, </w:t>
      </w:r>
      <w:r w:rsidR="007D0D9D">
        <w:rPr>
          <w:rFonts w:eastAsia="DengXian"/>
          <w:iCs/>
          <w:lang w:eastAsia="ko-KR"/>
        </w:rPr>
        <w:t>the group</w:t>
      </w:r>
      <w:r w:rsidR="00306041">
        <w:rPr>
          <w:rFonts w:eastAsia="DengXian"/>
          <w:iCs/>
          <w:lang w:eastAsia="ko-KR"/>
        </w:rPr>
        <w:t xml:space="preserve"> agreed </w:t>
      </w:r>
      <w:r w:rsidR="007D0D9D">
        <w:rPr>
          <w:rFonts w:eastAsia="DengXian"/>
          <w:iCs/>
          <w:lang w:eastAsia="ko-KR"/>
        </w:rPr>
        <w:t xml:space="preserve">to </w:t>
      </w:r>
      <w:r w:rsidR="006F6F60">
        <w:rPr>
          <w:rFonts w:eastAsia="DengXian"/>
          <w:iCs/>
          <w:lang w:eastAsia="ko-KR"/>
        </w:rPr>
        <w:t xml:space="preserve">3 options for </w:t>
      </w:r>
      <w:r w:rsidR="0078203F" w:rsidRPr="0078203F">
        <w:rPr>
          <w:rFonts w:eastAsia="DengXian"/>
          <w:iCs/>
          <w:lang w:eastAsia="ko-KR"/>
        </w:rPr>
        <w:t xml:space="preserve">UE side model inference </w:t>
      </w:r>
      <w:r w:rsidR="00696638">
        <w:rPr>
          <w:rFonts w:eastAsia="DengXian"/>
          <w:iCs/>
          <w:lang w:eastAsia="ko-KR"/>
        </w:rPr>
        <w:t xml:space="preserve">and </w:t>
      </w:r>
      <w:r w:rsidR="007D0D9D">
        <w:rPr>
          <w:rFonts w:eastAsia="DengXian"/>
          <w:iCs/>
          <w:lang w:eastAsia="ko-KR"/>
        </w:rPr>
        <w:t>further study</w:t>
      </w:r>
      <w:r w:rsidR="00306041">
        <w:rPr>
          <w:rFonts w:eastAsia="DengXian"/>
          <w:iCs/>
          <w:lang w:eastAsia="ko-KR"/>
        </w:rPr>
        <w:t xml:space="preserve"> </w:t>
      </w:r>
      <w:r w:rsidR="007D0D9D">
        <w:rPr>
          <w:rFonts w:eastAsia="DengXian"/>
          <w:iCs/>
          <w:lang w:eastAsia="ko-KR"/>
        </w:rPr>
        <w:t xml:space="preserve">how </w:t>
      </w:r>
      <w:r w:rsidR="007D0D9D" w:rsidRPr="00B07E44">
        <w:rPr>
          <w:rFonts w:eastAsia="DengXian"/>
          <w:i/>
          <w:lang w:eastAsia="ko-KR"/>
        </w:rPr>
        <w:t>O</w:t>
      </w:r>
      <w:r w:rsidR="007D0D9D" w:rsidRPr="00B07E44">
        <w:rPr>
          <w:rFonts w:eastAsia="DengXian"/>
          <w:i/>
          <w:vertAlign w:val="subscript"/>
          <w:lang w:eastAsia="ko-KR"/>
        </w:rPr>
        <w:t xml:space="preserve">APU </w:t>
      </w:r>
      <w:r w:rsidR="007D0D9D" w:rsidRPr="00B07E44">
        <w:rPr>
          <w:rFonts w:eastAsia="DengXian"/>
          <w:i/>
          <w:lang w:eastAsia="ko-KR"/>
        </w:rPr>
        <w:t>and O</w:t>
      </w:r>
      <w:r w:rsidR="007D0D9D" w:rsidRPr="00B07E44">
        <w:rPr>
          <w:rFonts w:eastAsia="DengXian"/>
          <w:i/>
          <w:vertAlign w:val="subscript"/>
          <w:lang w:eastAsia="ko-KR"/>
        </w:rPr>
        <w:t xml:space="preserve">CPU </w:t>
      </w:r>
      <w:r w:rsidR="00272D46">
        <w:rPr>
          <w:rFonts w:eastAsia="DengXian"/>
          <w:iCs/>
          <w:lang w:eastAsia="ko-KR"/>
        </w:rPr>
        <w:t>are</w:t>
      </w:r>
      <w:r w:rsidR="00306041">
        <w:rPr>
          <w:rFonts w:eastAsia="DengXian"/>
          <w:iCs/>
          <w:lang w:eastAsia="ko-KR"/>
        </w:rPr>
        <w:t xml:space="preserve"> </w:t>
      </w:r>
      <w:r w:rsidR="00272D46">
        <w:rPr>
          <w:rFonts w:eastAsia="DengXian"/>
          <w:iCs/>
          <w:lang w:eastAsia="ko-KR"/>
        </w:rPr>
        <w:t>determined</w:t>
      </w:r>
      <w:r w:rsidR="00011DAE">
        <w:rPr>
          <w:rFonts w:eastAsia="DengXian"/>
          <w:iCs/>
          <w:lang w:eastAsia="ko-KR"/>
        </w:rPr>
        <w:t xml:space="preserve">, as shown </w:t>
      </w:r>
      <w:r w:rsidR="00036D73">
        <w:rPr>
          <w:rFonts w:eastAsia="DengXian"/>
          <w:iCs/>
          <w:lang w:eastAsia="ko-KR"/>
        </w:rPr>
        <w:t>in the following agreement</w:t>
      </w:r>
      <w:r w:rsidR="00F76954">
        <w:rPr>
          <w:rFonts w:eastAsia="DengXian"/>
          <w:iCs/>
          <w:lang w:eastAsia="ko-KR"/>
        </w:rPr>
        <w:t>.</w:t>
      </w:r>
    </w:p>
    <w:p w14:paraId="6AE5326F" w14:textId="77777777" w:rsidR="00036D73" w:rsidRPr="00514A80" w:rsidRDefault="00036D73" w:rsidP="00036D73">
      <w:pPr>
        <w:widowControl w:val="0"/>
        <w:ind w:left="360"/>
        <w:rPr>
          <w:rFonts w:eastAsia="DengXian"/>
          <w:i/>
          <w:color w:val="0070C0"/>
          <w:lang w:eastAsia="ko-KR"/>
        </w:rPr>
      </w:pPr>
      <w:r w:rsidRPr="00514A80">
        <w:rPr>
          <w:rFonts w:eastAsia="DengXian"/>
          <w:i/>
          <w:color w:val="0070C0"/>
          <w:lang w:eastAsia="ko-KR"/>
        </w:rPr>
        <w:t>For CSI prediction using UE side model, for inference, consider following options for potential down selection</w:t>
      </w:r>
    </w:p>
    <w:p w14:paraId="75CCCF39" w14:textId="77777777" w:rsidR="00036D73" w:rsidRPr="00514A80" w:rsidRDefault="00036D73" w:rsidP="00036D73">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Option 1: only dedicated AI/ML PU (O</w:t>
      </w:r>
      <w:r w:rsidRPr="00514A80">
        <w:rPr>
          <w:rFonts w:ascii="Times New Roman" w:hAnsi="Times New Roman"/>
          <w:i/>
          <w:color w:val="0070C0"/>
          <w:vertAlign w:val="subscript"/>
          <w:lang w:eastAsia="ko-KR"/>
        </w:rPr>
        <w:t>APU</w:t>
      </w:r>
      <w:r w:rsidRPr="00514A80">
        <w:rPr>
          <w:rFonts w:ascii="Times New Roman" w:hAnsi="Times New Roman"/>
          <w:i/>
          <w:color w:val="0070C0"/>
          <w:lang w:eastAsia="ko-KR"/>
        </w:rPr>
        <w:t>) is occupied</w:t>
      </w:r>
    </w:p>
    <w:p w14:paraId="4D36A422" w14:textId="77777777" w:rsidR="00036D73" w:rsidRPr="00514A80" w:rsidRDefault="00036D73" w:rsidP="00036D73">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Option 2: only legacy CPU (O</w:t>
      </w:r>
      <w:r w:rsidRPr="00514A80">
        <w:rPr>
          <w:rFonts w:ascii="Times New Roman" w:hAnsi="Times New Roman"/>
          <w:i/>
          <w:color w:val="0070C0"/>
          <w:vertAlign w:val="subscript"/>
          <w:lang w:eastAsia="ko-KR"/>
        </w:rPr>
        <w:t>CPU</w:t>
      </w:r>
      <w:r w:rsidRPr="00514A80">
        <w:rPr>
          <w:rFonts w:ascii="Times New Roman" w:hAnsi="Times New Roman"/>
          <w:i/>
          <w:color w:val="0070C0"/>
          <w:lang w:eastAsia="ko-KR"/>
        </w:rPr>
        <w:t>) is occupied</w:t>
      </w:r>
    </w:p>
    <w:p w14:paraId="444391E1" w14:textId="77777777" w:rsidR="00036D73" w:rsidRPr="00514A80" w:rsidRDefault="00036D73" w:rsidP="00036D73">
      <w:pPr>
        <w:pStyle w:val="ListParagraph"/>
        <w:widowControl w:val="0"/>
        <w:numPr>
          <w:ilvl w:val="0"/>
          <w:numId w:val="35"/>
        </w:numPr>
        <w:suppressAutoHyphens/>
        <w:spacing w:after="0" w:line="240" w:lineRule="auto"/>
        <w:ind w:left="1160"/>
        <w:contextualSpacing w:val="0"/>
        <w:jc w:val="both"/>
        <w:rPr>
          <w:rFonts w:ascii="Times New Roman" w:eastAsia="SimSun" w:hAnsi="Times New Roman"/>
          <w:i/>
          <w:color w:val="0070C0"/>
        </w:rPr>
      </w:pPr>
      <w:r w:rsidRPr="00514A80">
        <w:rPr>
          <w:rFonts w:ascii="Times New Roman" w:hAnsi="Times New Roman"/>
          <w:i/>
          <w:color w:val="0070C0"/>
          <w:lang w:eastAsia="ko-KR"/>
        </w:rPr>
        <w:t>Option 3: both dedicated AI/ML PU (O</w:t>
      </w:r>
      <w:r w:rsidRPr="00514A80">
        <w:rPr>
          <w:rFonts w:ascii="Times New Roman" w:hAnsi="Times New Roman"/>
          <w:i/>
          <w:color w:val="0070C0"/>
          <w:vertAlign w:val="subscript"/>
          <w:lang w:eastAsia="ko-KR"/>
        </w:rPr>
        <w:t>APU</w:t>
      </w:r>
      <w:r w:rsidRPr="00514A80">
        <w:rPr>
          <w:rFonts w:ascii="Times New Roman" w:hAnsi="Times New Roman"/>
          <w:i/>
          <w:color w:val="0070C0"/>
          <w:lang w:eastAsia="ko-KR"/>
        </w:rPr>
        <w:t>) and legacy CPU (O</w:t>
      </w:r>
      <w:r w:rsidRPr="00514A80">
        <w:rPr>
          <w:rFonts w:ascii="Times New Roman" w:hAnsi="Times New Roman"/>
          <w:i/>
          <w:color w:val="0070C0"/>
          <w:vertAlign w:val="subscript"/>
          <w:lang w:eastAsia="ko-KR"/>
        </w:rPr>
        <w:t>CPU</w:t>
      </w:r>
      <w:r w:rsidRPr="00514A80">
        <w:rPr>
          <w:rFonts w:ascii="Times New Roman" w:hAnsi="Times New Roman"/>
          <w:i/>
          <w:color w:val="0070C0"/>
          <w:lang w:eastAsia="ko-KR"/>
        </w:rPr>
        <w:t>) are occupied</w:t>
      </w:r>
    </w:p>
    <w:p w14:paraId="6F40434C" w14:textId="77777777" w:rsidR="00036D73" w:rsidRPr="00F73354" w:rsidRDefault="00036D73" w:rsidP="00036D73">
      <w:pPr>
        <w:pStyle w:val="ListParagraph"/>
        <w:widowControl w:val="0"/>
        <w:numPr>
          <w:ilvl w:val="0"/>
          <w:numId w:val="35"/>
        </w:numPr>
        <w:suppressAutoHyphens/>
        <w:spacing w:after="0" w:line="240" w:lineRule="auto"/>
        <w:ind w:left="1160"/>
        <w:contextualSpacing w:val="0"/>
        <w:jc w:val="both"/>
        <w:rPr>
          <w:rFonts w:ascii="Times New Roman" w:eastAsia="SimSun" w:hAnsi="Times New Roman"/>
          <w:i/>
          <w:color w:val="0070C0"/>
        </w:rPr>
      </w:pPr>
      <w:bookmarkStart w:id="3" w:name="OLE_LINK2"/>
      <w:r w:rsidRPr="00F73354">
        <w:rPr>
          <w:rFonts w:ascii="Times New Roman" w:hAnsi="Times New Roman"/>
          <w:i/>
          <w:color w:val="0070C0"/>
          <w:lang w:eastAsia="ko-KR"/>
        </w:rPr>
        <w:t xml:space="preserve">FFS </w:t>
      </w:r>
      <w:bookmarkStart w:id="4" w:name="OLE_LINK1"/>
      <w:r w:rsidRPr="00F73354">
        <w:rPr>
          <w:rFonts w:ascii="Times New Roman" w:hAnsi="Times New Roman"/>
          <w:i/>
          <w:color w:val="0070C0"/>
          <w:lang w:eastAsia="ko-KR"/>
        </w:rPr>
        <w:t>whether O</w:t>
      </w:r>
      <w:r w:rsidRPr="00F73354">
        <w:rPr>
          <w:rFonts w:ascii="Times New Roman" w:hAnsi="Times New Roman"/>
          <w:i/>
          <w:color w:val="0070C0"/>
          <w:vertAlign w:val="subscript"/>
          <w:lang w:eastAsia="ko-KR"/>
        </w:rPr>
        <w:t xml:space="preserve">APU </w:t>
      </w:r>
      <w:r w:rsidRPr="00F73354">
        <w:rPr>
          <w:rFonts w:ascii="Times New Roman" w:hAnsi="Times New Roman"/>
          <w:i/>
          <w:color w:val="0070C0"/>
          <w:lang w:eastAsia="ko-KR"/>
        </w:rPr>
        <w:t>and O</w:t>
      </w:r>
      <w:r w:rsidRPr="00F73354">
        <w:rPr>
          <w:rFonts w:ascii="Times New Roman" w:hAnsi="Times New Roman"/>
          <w:i/>
          <w:color w:val="0070C0"/>
          <w:vertAlign w:val="subscript"/>
          <w:lang w:eastAsia="ko-KR"/>
        </w:rPr>
        <w:t xml:space="preserve">CPU </w:t>
      </w:r>
      <w:r w:rsidRPr="00F73354">
        <w:rPr>
          <w:rFonts w:ascii="Times New Roman" w:hAnsi="Times New Roman"/>
          <w:i/>
          <w:color w:val="0070C0"/>
          <w:lang w:eastAsia="ko-KR"/>
        </w:rPr>
        <w:t>are based on defined rule and/or reported by UE</w:t>
      </w:r>
      <w:bookmarkEnd w:id="4"/>
    </w:p>
    <w:bookmarkEnd w:id="3"/>
    <w:p w14:paraId="0F629D4B" w14:textId="77777777" w:rsidR="00036D73" w:rsidRPr="00514A80" w:rsidRDefault="00036D73" w:rsidP="00036D73">
      <w:pPr>
        <w:pStyle w:val="ListParagraph"/>
        <w:widowControl w:val="0"/>
        <w:numPr>
          <w:ilvl w:val="0"/>
          <w:numId w:val="35"/>
        </w:numPr>
        <w:suppressAutoHyphens/>
        <w:spacing w:after="0" w:line="240" w:lineRule="auto"/>
        <w:ind w:left="1160"/>
        <w:contextualSpacing w:val="0"/>
        <w:jc w:val="both"/>
        <w:rPr>
          <w:rFonts w:ascii="Times New Roman" w:hAnsi="Times New Roman"/>
          <w:i/>
          <w:color w:val="0070C0"/>
          <w:lang w:eastAsia="ko-KR"/>
        </w:rPr>
      </w:pPr>
      <w:r w:rsidRPr="00514A80">
        <w:rPr>
          <w:rFonts w:ascii="Times New Roman" w:hAnsi="Times New Roman"/>
          <w:i/>
          <w:color w:val="0070C0"/>
          <w:lang w:eastAsia="ko-KR"/>
        </w:rPr>
        <w:t xml:space="preserve">Note: The supported option(s) by UE is reported by UE capability, if multiple options are supported. </w:t>
      </w:r>
    </w:p>
    <w:p w14:paraId="55390243" w14:textId="77777777" w:rsidR="00036D73" w:rsidRPr="00514A80" w:rsidRDefault="00036D73" w:rsidP="00036D73">
      <w:pPr>
        <w:spacing w:before="240" w:after="0" w:line="278" w:lineRule="auto"/>
        <w:ind w:left="360"/>
        <w:rPr>
          <w:rFonts w:eastAsia="Malgun Gothic"/>
          <w:i/>
          <w:color w:val="0070C0"/>
          <w:kern w:val="24"/>
        </w:rPr>
      </w:pPr>
      <w:r w:rsidRPr="00514A80">
        <w:rPr>
          <w:i/>
          <w:color w:val="0070C0"/>
          <w:kern w:val="24"/>
        </w:rPr>
        <w:t xml:space="preserve">The total number of dedicated AI/ML PU </w:t>
      </w:r>
      <w:r w:rsidRPr="00514A80">
        <w:rPr>
          <w:rFonts w:eastAsia="Malgun Gothic"/>
          <w:i/>
          <w:color w:val="0070C0"/>
          <w:kern w:val="24"/>
        </w:rPr>
        <w:t xml:space="preserve">for AI/ML </w:t>
      </w:r>
      <w:r w:rsidRPr="00514A80">
        <w:rPr>
          <w:i/>
          <w:color w:val="0070C0"/>
          <w:kern w:val="24"/>
        </w:rPr>
        <w:t>is reported by UE capability</w:t>
      </w:r>
      <w:r w:rsidRPr="00514A80">
        <w:rPr>
          <w:rFonts w:eastAsia="Malgun Gothic"/>
          <w:i/>
          <w:color w:val="0070C0"/>
          <w:kern w:val="24"/>
        </w:rPr>
        <w:t xml:space="preserve">. </w:t>
      </w:r>
    </w:p>
    <w:p w14:paraId="0718B124" w14:textId="77777777" w:rsidR="00036D73" w:rsidRPr="0095787B" w:rsidRDefault="00036D73" w:rsidP="00036D73">
      <w:pPr>
        <w:pStyle w:val="ListParagraph"/>
        <w:numPr>
          <w:ilvl w:val="0"/>
          <w:numId w:val="36"/>
        </w:numPr>
        <w:spacing w:after="0" w:line="278" w:lineRule="auto"/>
        <w:ind w:left="1160"/>
        <w:contextualSpacing w:val="0"/>
        <w:jc w:val="both"/>
        <w:rPr>
          <w:rFonts w:ascii="Times New Roman" w:eastAsia="Malgun Gothic" w:hAnsi="Times New Roman"/>
          <w:i/>
          <w:color w:val="0070C0"/>
          <w:kern w:val="24"/>
        </w:rPr>
      </w:pPr>
      <w:r w:rsidRPr="0095787B">
        <w:rPr>
          <w:rFonts w:ascii="Times New Roman" w:eastAsia="Malgun Gothic" w:hAnsi="Times New Roman"/>
          <w:i/>
          <w:color w:val="0070C0"/>
          <w:kern w:val="24"/>
        </w:rPr>
        <w:t xml:space="preserve">Note: </w:t>
      </w:r>
      <w:r w:rsidRPr="0095787B">
        <w:rPr>
          <w:rFonts w:ascii="Times New Roman" w:hAnsi="Times New Roman"/>
          <w:i/>
          <w:color w:val="0070C0"/>
          <w:kern w:val="24"/>
        </w:rPr>
        <w:t xml:space="preserve">The total number of </w:t>
      </w:r>
      <w:r w:rsidRPr="0095787B">
        <w:rPr>
          <w:rFonts w:ascii="Times New Roman" w:eastAsia="Malgun Gothic" w:hAnsi="Times New Roman"/>
          <w:i/>
          <w:color w:val="0070C0"/>
          <w:kern w:val="24"/>
        </w:rPr>
        <w:t>Use c</w:t>
      </w:r>
      <w:r w:rsidRPr="0095787B">
        <w:rPr>
          <w:rFonts w:ascii="Times New Roman" w:hAnsi="Times New Roman"/>
          <w:i/>
          <w:color w:val="0070C0"/>
          <w:kern w:val="24"/>
        </w:rPr>
        <w:t>ase specific dedicated AI/ML PU</w:t>
      </w:r>
      <w:r w:rsidRPr="0095787B">
        <w:rPr>
          <w:rFonts w:ascii="Times New Roman" w:eastAsia="Malgun Gothic" w:hAnsi="Times New Roman"/>
          <w:i/>
          <w:color w:val="0070C0"/>
          <w:kern w:val="24"/>
        </w:rPr>
        <w:t xml:space="preserve"> could be discussed separately. </w:t>
      </w:r>
    </w:p>
    <w:p w14:paraId="22181D9A" w14:textId="361889AA" w:rsidR="00C92C2F" w:rsidRDefault="00901533" w:rsidP="003316C2">
      <w:pPr>
        <w:spacing w:before="100" w:beforeAutospacing="1" w:after="100" w:afterAutospacing="1"/>
        <w:rPr>
          <w:rFonts w:eastAsia="Times New Roman"/>
        </w:rPr>
      </w:pPr>
      <w:r>
        <w:rPr>
          <w:rFonts w:eastAsia="Times New Roman"/>
        </w:rPr>
        <w:t xml:space="preserve">It is our understanding that </w:t>
      </w:r>
      <w:r w:rsidR="0073143D">
        <w:rPr>
          <w:rFonts w:eastAsia="Times New Roman"/>
        </w:rPr>
        <w:t xml:space="preserve">in </w:t>
      </w:r>
      <w:r w:rsidR="003E76CF">
        <w:rPr>
          <w:rFonts w:eastAsia="Times New Roman"/>
        </w:rPr>
        <w:t xml:space="preserve">both </w:t>
      </w:r>
      <w:r w:rsidR="0073143D" w:rsidRPr="00384EFF">
        <w:rPr>
          <w:rFonts w:eastAsia="Times New Roman"/>
          <w:b/>
          <w:bCs/>
        </w:rPr>
        <w:t xml:space="preserve">Option 1 and </w:t>
      </w:r>
      <w:r w:rsidR="003E76CF" w:rsidRPr="00384EFF">
        <w:rPr>
          <w:rFonts w:eastAsia="Times New Roman"/>
          <w:b/>
          <w:bCs/>
        </w:rPr>
        <w:t xml:space="preserve">Option </w:t>
      </w:r>
      <w:r w:rsidR="0073143D" w:rsidRPr="00384EFF">
        <w:rPr>
          <w:rFonts w:eastAsia="Times New Roman"/>
          <w:b/>
          <w:bCs/>
        </w:rPr>
        <w:t>3</w:t>
      </w:r>
      <w:r w:rsidR="0073143D">
        <w:rPr>
          <w:rFonts w:eastAsia="Times New Roman"/>
        </w:rPr>
        <w:t xml:space="preserve">, </w:t>
      </w:r>
      <w:proofErr w:type="gramStart"/>
      <w:r w:rsidR="0073143D" w:rsidRPr="002C5C24">
        <w:rPr>
          <w:rFonts w:eastAsia="Times New Roman"/>
          <w:b/>
          <w:bCs/>
          <w:i/>
          <w:iCs/>
        </w:rPr>
        <w:t>O</w:t>
      </w:r>
      <w:r w:rsidR="0073143D" w:rsidRPr="002C5C24">
        <w:rPr>
          <w:rFonts w:eastAsia="Times New Roman"/>
          <w:b/>
          <w:bCs/>
          <w:i/>
          <w:iCs/>
          <w:vertAlign w:val="subscript"/>
        </w:rPr>
        <w:t xml:space="preserve">APU </w:t>
      </w:r>
      <w:r w:rsidR="00774B34" w:rsidRPr="002C5C24">
        <w:rPr>
          <w:rFonts w:eastAsia="Times New Roman"/>
          <w:b/>
          <w:bCs/>
          <w:i/>
          <w:iCs/>
          <w:vertAlign w:val="subscript"/>
        </w:rPr>
        <w:t xml:space="preserve"> </w:t>
      </w:r>
      <w:r w:rsidR="0073143D" w:rsidRPr="002C5C24">
        <w:rPr>
          <w:rFonts w:eastAsia="Times New Roman"/>
          <w:b/>
          <w:bCs/>
        </w:rPr>
        <w:t>shoul</w:t>
      </w:r>
      <w:r w:rsidR="00774B34" w:rsidRPr="002C5C24">
        <w:rPr>
          <w:rFonts w:eastAsia="Times New Roman"/>
          <w:b/>
          <w:bCs/>
        </w:rPr>
        <w:t>d</w:t>
      </w:r>
      <w:proofErr w:type="gramEnd"/>
      <w:r w:rsidR="00774B34" w:rsidRPr="002C5C24">
        <w:rPr>
          <w:rFonts w:eastAsia="Times New Roman"/>
          <w:b/>
          <w:bCs/>
        </w:rPr>
        <w:t xml:space="preserve"> always </w:t>
      </w:r>
      <w:r w:rsidR="00571AAD" w:rsidRPr="002C5C24">
        <w:rPr>
          <w:rFonts w:eastAsia="Times New Roman"/>
          <w:b/>
          <w:bCs/>
        </w:rPr>
        <w:t xml:space="preserve">be reported </w:t>
      </w:r>
      <w:r w:rsidR="005B4758" w:rsidRPr="002C5C24">
        <w:rPr>
          <w:rFonts w:eastAsia="Times New Roman"/>
          <w:b/>
          <w:bCs/>
        </w:rPr>
        <w:t>by the UE</w:t>
      </w:r>
      <w:r w:rsidR="005B4758">
        <w:rPr>
          <w:rFonts w:eastAsia="Times New Roman"/>
        </w:rPr>
        <w:t>, just like in the BM case</w:t>
      </w:r>
      <w:r w:rsidR="00CB2E2B">
        <w:rPr>
          <w:rFonts w:eastAsia="Times New Roman"/>
        </w:rPr>
        <w:t xml:space="preserve"> (</w:t>
      </w:r>
      <w:r w:rsidR="00470588">
        <w:rPr>
          <w:rFonts w:eastAsia="Times New Roman"/>
        </w:rPr>
        <w:t xml:space="preserve">options of BM case </w:t>
      </w:r>
      <w:r w:rsidR="00CB2E2B">
        <w:rPr>
          <w:rFonts w:eastAsia="Times New Roman"/>
        </w:rPr>
        <w:t>shown below).</w:t>
      </w:r>
    </w:p>
    <w:p w14:paraId="426DE0D5" w14:textId="77777777" w:rsidR="00E549BA" w:rsidRPr="00D329CB" w:rsidRDefault="00E549BA" w:rsidP="00CB2E2B">
      <w:pPr>
        <w:numPr>
          <w:ilvl w:val="1"/>
          <w:numId w:val="32"/>
        </w:numPr>
        <w:spacing w:after="0"/>
        <w:rPr>
          <w:rFonts w:eastAsia="Times New Roman"/>
          <w:i/>
          <w:iCs/>
          <w:color w:val="0070C0"/>
        </w:rPr>
      </w:pPr>
      <w:r w:rsidRPr="00D329CB">
        <w:rPr>
          <w:rFonts w:eastAsia="Times New Roman"/>
          <w:i/>
          <w:iCs/>
          <w:color w:val="0070C0"/>
          <w:lang w:val="en-GB"/>
        </w:rPr>
        <w:t xml:space="preserve">Option 1: only dedicated AI/ML PU is occupied,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APU</m:t>
            </m:r>
          </m:sub>
        </m:sSub>
        <m:r>
          <w:rPr>
            <w:rFonts w:ascii="Cambria Math" w:eastAsia="Times New Roman" w:hAnsi="Cambria Math"/>
            <w:color w:val="0070C0"/>
            <w:lang w:val="en-GB"/>
          </w:rPr>
          <m:t>=N1</m:t>
        </m:r>
      </m:oMath>
      <w:r w:rsidRPr="00DC793B">
        <w:rPr>
          <w:rFonts w:eastAsia="Times New Roman"/>
          <w:i/>
          <w:iCs/>
          <w:color w:val="0070C0"/>
          <w:lang w:val="en-GB"/>
        </w:rPr>
        <w:t xml:space="preserve"> is reported by UE</w:t>
      </w:r>
      <w:r w:rsidRPr="00D329CB">
        <w:rPr>
          <w:rFonts w:eastAsia="Times New Roman"/>
          <w:i/>
          <w:iCs/>
          <w:color w:val="0070C0"/>
          <w:lang w:val="en-GB"/>
        </w:rPr>
        <w:t xml:space="preserve">, and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CPU</m:t>
            </m:r>
          </m:sub>
        </m:sSub>
        <m:r>
          <w:rPr>
            <w:rFonts w:ascii="Cambria Math" w:eastAsia="Times New Roman" w:hAnsi="Cambria Math"/>
            <w:color w:val="0070C0"/>
            <w:lang w:val="en-GB"/>
          </w:rPr>
          <m:t>=0</m:t>
        </m:r>
      </m:oMath>
    </w:p>
    <w:p w14:paraId="364E7BD1" w14:textId="43CD20CA" w:rsidR="00E549BA" w:rsidRPr="00D329CB" w:rsidRDefault="00E549BA" w:rsidP="00CB2E2B">
      <w:pPr>
        <w:numPr>
          <w:ilvl w:val="1"/>
          <w:numId w:val="32"/>
        </w:numPr>
        <w:spacing w:beforeAutospacing="1" w:after="0"/>
        <w:rPr>
          <w:rFonts w:eastAsia="Times New Roman"/>
          <w:i/>
          <w:iCs/>
          <w:color w:val="0070C0"/>
        </w:rPr>
      </w:pPr>
      <w:r w:rsidRPr="00D329CB">
        <w:rPr>
          <w:rFonts w:eastAsia="Times New Roman"/>
          <w:i/>
          <w:iCs/>
          <w:color w:val="0070C0"/>
          <w:lang w:val="en-GB"/>
        </w:rPr>
        <w:t xml:space="preserve">Option 3: both dedicated AI/ML PU and legacy CPU are occupied,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APU</m:t>
            </m:r>
          </m:sub>
        </m:sSub>
        <m:r>
          <w:rPr>
            <w:rFonts w:ascii="Cambria Math" w:eastAsia="Times New Roman" w:hAnsi="Cambria Math"/>
            <w:color w:val="0070C0"/>
            <w:lang w:val="en-GB"/>
          </w:rPr>
          <m:t>=N2</m:t>
        </m:r>
      </m:oMath>
      <w:r w:rsidRPr="00DC793B">
        <w:rPr>
          <w:rFonts w:eastAsia="Times New Roman"/>
          <w:i/>
          <w:iCs/>
          <w:color w:val="0070C0"/>
          <w:lang w:val="en-GB"/>
        </w:rPr>
        <w:t xml:space="preserve"> is reported by UE,</w:t>
      </w:r>
      <w:r w:rsidRPr="00D329CB">
        <w:rPr>
          <w:rFonts w:eastAsia="Times New Roman"/>
          <w:i/>
          <w:iCs/>
          <w:color w:val="0070C0"/>
          <w:lang w:val="en-GB"/>
        </w:rPr>
        <w:t xml:space="preserve"> And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CPU</m:t>
            </m:r>
          </m:sub>
        </m:sSub>
        <m:r>
          <w:rPr>
            <w:rFonts w:ascii="Cambria Math" w:eastAsia="Times New Roman" w:hAnsi="Cambria Math"/>
            <w:color w:val="0070C0"/>
            <w:lang w:val="en-GB"/>
          </w:rPr>
          <m:t>=1</m:t>
        </m:r>
      </m:oMath>
      <w:r w:rsidRPr="00D329CB">
        <w:rPr>
          <w:rFonts w:eastAsia="Times New Roman"/>
          <w:i/>
          <w:iCs/>
          <w:color w:val="0070C0"/>
          <w:lang w:val="en-GB"/>
        </w:rPr>
        <w:t>.</w:t>
      </w:r>
    </w:p>
    <w:p w14:paraId="722A8B89" w14:textId="799711F0" w:rsidR="00CB2E2B" w:rsidRPr="00D329CB" w:rsidRDefault="003E76CF" w:rsidP="003316C2">
      <w:pPr>
        <w:spacing w:before="100" w:beforeAutospacing="1" w:after="100" w:afterAutospacing="1"/>
        <w:rPr>
          <w:rFonts w:eastAsia="Times New Roman"/>
        </w:rPr>
      </w:pPr>
      <w:r w:rsidRPr="00D329CB">
        <w:rPr>
          <w:rFonts w:eastAsia="Times New Roman"/>
        </w:rPr>
        <w:t xml:space="preserve">Also note that in both </w:t>
      </w:r>
      <w:r w:rsidR="00B55C00" w:rsidRPr="00D329CB">
        <w:rPr>
          <w:rFonts w:eastAsia="Times New Roman"/>
        </w:rPr>
        <w:t>Option 1 and Option 3</w:t>
      </w:r>
      <w:r w:rsidR="0077770F" w:rsidRPr="00D329CB">
        <w:rPr>
          <w:rFonts w:eastAsia="Times New Roman"/>
        </w:rPr>
        <w:t xml:space="preserve"> of the BM case</w:t>
      </w:r>
      <w:r w:rsidR="00B55C00" w:rsidRPr="00D329CB">
        <w:rPr>
          <w:rFonts w:eastAsia="Times New Roman"/>
        </w:rPr>
        <w:t xml:space="preserve">, </w:t>
      </w:r>
      <w:proofErr w:type="gramStart"/>
      <w:r w:rsidR="00B55C00" w:rsidRPr="00D329CB">
        <w:rPr>
          <w:rFonts w:eastAsia="Times New Roman"/>
          <w:b/>
          <w:bCs/>
          <w:i/>
          <w:iCs/>
        </w:rPr>
        <w:t>O</w:t>
      </w:r>
      <w:r w:rsidR="00B55C00" w:rsidRPr="00D329CB">
        <w:rPr>
          <w:rFonts w:eastAsia="Times New Roman"/>
          <w:b/>
          <w:bCs/>
          <w:i/>
          <w:iCs/>
          <w:vertAlign w:val="subscript"/>
        </w:rPr>
        <w:t xml:space="preserve">CPU  </w:t>
      </w:r>
      <w:r w:rsidR="00B55C00" w:rsidRPr="00D329CB">
        <w:rPr>
          <w:rFonts w:eastAsia="Times New Roman"/>
          <w:b/>
          <w:bCs/>
        </w:rPr>
        <w:t>is</w:t>
      </w:r>
      <w:proofErr w:type="gramEnd"/>
      <w:r w:rsidR="00B55C00" w:rsidRPr="00D329CB">
        <w:rPr>
          <w:rFonts w:eastAsia="Times New Roman"/>
          <w:b/>
          <w:bCs/>
        </w:rPr>
        <w:t xml:space="preserve"> always based on </w:t>
      </w:r>
      <w:r w:rsidR="00420EFD" w:rsidRPr="00D329CB">
        <w:rPr>
          <w:rFonts w:eastAsia="Times New Roman"/>
          <w:b/>
          <w:bCs/>
        </w:rPr>
        <w:t>defined rules</w:t>
      </w:r>
      <w:r w:rsidR="00420EFD" w:rsidRPr="00D329CB">
        <w:rPr>
          <w:rFonts w:eastAsia="Times New Roman"/>
        </w:rPr>
        <w:t xml:space="preserve">. </w:t>
      </w:r>
      <w:r w:rsidR="002C3A7F" w:rsidRPr="00D329CB">
        <w:rPr>
          <w:rFonts w:eastAsia="Times New Roman"/>
        </w:rPr>
        <w:t xml:space="preserve">We think </w:t>
      </w:r>
      <w:r w:rsidR="00B32465" w:rsidRPr="00D329CB">
        <w:rPr>
          <w:rFonts w:eastAsia="Times New Roman"/>
        </w:rPr>
        <w:t>the for</w:t>
      </w:r>
      <w:r w:rsidR="0077770F" w:rsidRPr="00D329CB">
        <w:rPr>
          <w:rFonts w:eastAsia="Times New Roman"/>
        </w:rPr>
        <w:t xml:space="preserve"> CSI prediction, the </w:t>
      </w:r>
      <w:r w:rsidR="0077770F" w:rsidRPr="00D329CB">
        <w:rPr>
          <w:rFonts w:eastAsia="Times New Roman"/>
          <w:i/>
          <w:iCs/>
        </w:rPr>
        <w:t>O</w:t>
      </w:r>
      <w:r w:rsidR="0077770F" w:rsidRPr="00D329CB">
        <w:rPr>
          <w:rFonts w:eastAsia="Times New Roman"/>
          <w:i/>
          <w:iCs/>
          <w:vertAlign w:val="subscript"/>
        </w:rPr>
        <w:t>CPU</w:t>
      </w:r>
      <w:r w:rsidR="0077770F" w:rsidRPr="00D329CB">
        <w:rPr>
          <w:rFonts w:eastAsia="Times New Roman"/>
        </w:rPr>
        <w:t xml:space="preserve"> can also </w:t>
      </w:r>
      <w:r w:rsidR="00B32465" w:rsidRPr="00D329CB">
        <w:rPr>
          <w:rFonts w:eastAsia="Times New Roman"/>
        </w:rPr>
        <w:t>be determined by defined rules.</w:t>
      </w:r>
    </w:p>
    <w:p w14:paraId="7FE0A428" w14:textId="634D8E8C" w:rsidR="00C92C2F" w:rsidRPr="00D329CB" w:rsidRDefault="00017FD0" w:rsidP="003316C2">
      <w:pPr>
        <w:spacing w:before="100" w:beforeAutospacing="1" w:after="100" w:afterAutospacing="1"/>
        <w:rPr>
          <w:rFonts w:eastAsia="Times New Roman"/>
        </w:rPr>
      </w:pPr>
      <w:r w:rsidRPr="00D329CB">
        <w:rPr>
          <w:rFonts w:eastAsia="Times New Roman"/>
        </w:rPr>
        <w:t xml:space="preserve">For </w:t>
      </w:r>
      <w:r w:rsidRPr="00D329CB">
        <w:rPr>
          <w:rFonts w:eastAsia="Times New Roman"/>
          <w:b/>
          <w:bCs/>
        </w:rPr>
        <w:t>Option 2</w:t>
      </w:r>
      <w:r w:rsidRPr="00D329CB">
        <w:rPr>
          <w:rFonts w:eastAsia="Times New Roman"/>
        </w:rPr>
        <w:t xml:space="preserve">, in </w:t>
      </w:r>
      <w:r w:rsidR="006E077D" w:rsidRPr="00D329CB">
        <w:rPr>
          <w:rFonts w:eastAsia="Times New Roman"/>
        </w:rPr>
        <w:t xml:space="preserve">BM use case, </w:t>
      </w:r>
      <w:proofErr w:type="gramStart"/>
      <w:r w:rsidR="006E077D" w:rsidRPr="00D329CB">
        <w:rPr>
          <w:rFonts w:eastAsia="Times New Roman"/>
          <w:b/>
          <w:bCs/>
          <w:i/>
          <w:iCs/>
        </w:rPr>
        <w:t>O</w:t>
      </w:r>
      <w:r w:rsidR="00B9066B" w:rsidRPr="00D329CB">
        <w:rPr>
          <w:rFonts w:eastAsia="Times New Roman"/>
          <w:b/>
          <w:bCs/>
          <w:i/>
          <w:iCs/>
          <w:vertAlign w:val="subscript"/>
        </w:rPr>
        <w:t>C</w:t>
      </w:r>
      <w:r w:rsidR="006E077D" w:rsidRPr="00D329CB">
        <w:rPr>
          <w:rFonts w:eastAsia="Times New Roman"/>
          <w:b/>
          <w:bCs/>
          <w:i/>
          <w:iCs/>
          <w:vertAlign w:val="subscript"/>
        </w:rPr>
        <w:t xml:space="preserve">PU  </w:t>
      </w:r>
      <w:r w:rsidR="006E077D" w:rsidRPr="00D329CB">
        <w:rPr>
          <w:rFonts w:eastAsia="Times New Roman"/>
          <w:b/>
          <w:bCs/>
        </w:rPr>
        <w:t>is</w:t>
      </w:r>
      <w:proofErr w:type="gramEnd"/>
      <w:r w:rsidR="006E077D" w:rsidRPr="00D329CB">
        <w:rPr>
          <w:rFonts w:eastAsia="Times New Roman"/>
          <w:b/>
          <w:bCs/>
        </w:rPr>
        <w:t xml:space="preserve"> reported by the UE</w:t>
      </w:r>
      <w:r w:rsidR="006E077D" w:rsidRPr="00D329CB">
        <w:rPr>
          <w:rFonts w:eastAsia="Times New Roman"/>
        </w:rPr>
        <w:t>, as shown below.</w:t>
      </w:r>
    </w:p>
    <w:p w14:paraId="59FAB07A" w14:textId="77777777" w:rsidR="00E549BA" w:rsidRPr="00D329CB" w:rsidRDefault="00E549BA" w:rsidP="006E077D">
      <w:pPr>
        <w:numPr>
          <w:ilvl w:val="1"/>
          <w:numId w:val="32"/>
        </w:numPr>
        <w:spacing w:beforeAutospacing="1" w:after="0"/>
        <w:rPr>
          <w:rFonts w:eastAsia="Times New Roman"/>
          <w:i/>
          <w:iCs/>
          <w:color w:val="0070C0"/>
        </w:rPr>
      </w:pPr>
      <w:r w:rsidRPr="00D329CB">
        <w:rPr>
          <w:rFonts w:eastAsia="Times New Roman"/>
          <w:i/>
          <w:iCs/>
          <w:color w:val="0070C0"/>
          <w:lang w:val="en-GB"/>
        </w:rPr>
        <w:t xml:space="preserve">Option 2: only legacy CPU is occupied, </w:t>
      </w:r>
      <m:oMath>
        <m:sSub>
          <m:sSubPr>
            <m:ctrlPr>
              <w:rPr>
                <w:rFonts w:ascii="Cambria Math" w:eastAsia="Times New Roman" w:hAnsi="Cambria Math"/>
                <w:i/>
                <w:iCs/>
                <w:color w:val="0070C0"/>
              </w:rPr>
            </m:ctrlPr>
          </m:sSubPr>
          <m:e>
            <m:r>
              <w:rPr>
                <w:rFonts w:ascii="Cambria Math" w:eastAsia="Times New Roman" w:hAnsi="Cambria Math"/>
                <w:color w:val="0070C0"/>
                <w:lang w:val="en-GB"/>
              </w:rPr>
              <m:t>O</m:t>
            </m:r>
          </m:e>
          <m:sub>
            <m:r>
              <w:rPr>
                <w:rFonts w:ascii="Cambria Math" w:eastAsia="Times New Roman" w:hAnsi="Cambria Math"/>
                <w:color w:val="0070C0"/>
                <w:lang w:val="en-GB"/>
              </w:rPr>
              <m:t>CPU</m:t>
            </m:r>
          </m:sub>
        </m:sSub>
        <m:r>
          <w:rPr>
            <w:rFonts w:ascii="Cambria Math" w:eastAsia="Times New Roman" w:hAnsi="Cambria Math"/>
            <w:color w:val="0070C0"/>
            <w:lang w:val="en-GB"/>
          </w:rPr>
          <m:t>=M</m:t>
        </m:r>
      </m:oMath>
      <w:r w:rsidRPr="00DC793B">
        <w:rPr>
          <w:rFonts w:eastAsia="Times New Roman"/>
          <w:i/>
          <w:iCs/>
          <w:color w:val="0070C0"/>
          <w:lang w:val="en-GB"/>
        </w:rPr>
        <w:t xml:space="preserve"> it is reported by UE</w:t>
      </w:r>
      <w:r w:rsidRPr="00D329CB">
        <w:rPr>
          <w:rFonts w:eastAsia="Times New Roman"/>
          <w:i/>
          <w:iCs/>
          <w:color w:val="0070C0"/>
          <w:lang w:val="en-GB"/>
        </w:rPr>
        <w:t>.</w:t>
      </w:r>
    </w:p>
    <w:p w14:paraId="3E311058" w14:textId="5F6E0A19" w:rsidR="006E077D" w:rsidRDefault="00A63296" w:rsidP="003316C2">
      <w:pPr>
        <w:spacing w:before="100" w:beforeAutospacing="1" w:after="100" w:afterAutospacing="1"/>
        <w:rPr>
          <w:rFonts w:eastAsia="Times New Roman"/>
        </w:rPr>
      </w:pPr>
      <w:r>
        <w:rPr>
          <w:rFonts w:eastAsia="Times New Roman"/>
        </w:rPr>
        <w:lastRenderedPageBreak/>
        <w:t xml:space="preserve">We think this </w:t>
      </w:r>
      <w:r w:rsidR="006D670D">
        <w:rPr>
          <w:rFonts w:eastAsia="Times New Roman"/>
        </w:rPr>
        <w:t>agreement also applies to CSI prediction</w:t>
      </w:r>
      <w:r w:rsidR="00416C52">
        <w:rPr>
          <w:rFonts w:eastAsia="Times New Roman"/>
        </w:rPr>
        <w:t xml:space="preserve">, i.e., </w:t>
      </w:r>
      <w:r w:rsidR="00753CFB">
        <w:rPr>
          <w:rFonts w:eastAsia="Times New Roman"/>
        </w:rPr>
        <w:t xml:space="preserve">in Option 2 of CSI prediction, </w:t>
      </w:r>
      <w:r w:rsidR="00B9066B">
        <w:rPr>
          <w:rFonts w:eastAsia="Times New Roman"/>
        </w:rPr>
        <w:t xml:space="preserve">the </w:t>
      </w:r>
      <w:proofErr w:type="gramStart"/>
      <w:r w:rsidR="00753CFB" w:rsidRPr="00753CFB">
        <w:rPr>
          <w:rFonts w:eastAsia="Times New Roman"/>
          <w:i/>
          <w:iCs/>
        </w:rPr>
        <w:t>O</w:t>
      </w:r>
      <w:r w:rsidR="00753CFB" w:rsidRPr="00753CFB">
        <w:rPr>
          <w:rFonts w:eastAsia="Times New Roman"/>
          <w:i/>
          <w:iCs/>
          <w:vertAlign w:val="subscript"/>
        </w:rPr>
        <w:t xml:space="preserve">CPU  </w:t>
      </w:r>
      <w:r w:rsidR="00753CFB" w:rsidRPr="00753CFB">
        <w:rPr>
          <w:rFonts w:eastAsia="Times New Roman"/>
        </w:rPr>
        <w:t>is</w:t>
      </w:r>
      <w:proofErr w:type="gramEnd"/>
      <w:r w:rsidR="00753CFB" w:rsidRPr="00753CFB">
        <w:rPr>
          <w:rFonts w:eastAsia="Times New Roman"/>
        </w:rPr>
        <w:t xml:space="preserve"> also reported by the UE.</w:t>
      </w:r>
    </w:p>
    <w:p w14:paraId="0A5DE114" w14:textId="55B176CA" w:rsidR="00753CFB" w:rsidRDefault="00753CFB" w:rsidP="003316C2">
      <w:pPr>
        <w:spacing w:before="100" w:beforeAutospacing="1" w:after="100" w:afterAutospacing="1"/>
        <w:rPr>
          <w:rFonts w:eastAsia="Times New Roman"/>
        </w:rPr>
      </w:pPr>
      <w:r>
        <w:rPr>
          <w:rFonts w:eastAsia="Times New Roman"/>
        </w:rPr>
        <w:t>As the result of the above discussion, we have the following proposal.</w:t>
      </w:r>
      <w:r w:rsidR="00FB7AD6">
        <w:rPr>
          <w:rFonts w:eastAsia="Times New Roman"/>
        </w:rPr>
        <w:t xml:space="preserve"> </w:t>
      </w:r>
    </w:p>
    <w:p w14:paraId="7A45E3B9" w14:textId="709E787D" w:rsidR="003316C2" w:rsidRDefault="003316C2" w:rsidP="003316C2">
      <w:pPr>
        <w:spacing w:before="100" w:beforeAutospacing="1" w:after="100" w:afterAutospacing="1"/>
        <w:rPr>
          <w:rFonts w:eastAsia="Times New Roman"/>
          <w:b/>
          <w:bCs/>
          <w:i/>
          <w:iCs/>
        </w:rPr>
      </w:pPr>
      <w:r w:rsidRPr="005B0BCD">
        <w:rPr>
          <w:rFonts w:eastAsia="Times New Roman"/>
          <w:b/>
          <w:bCs/>
          <w:i/>
          <w:iCs/>
        </w:rPr>
        <w:t xml:space="preserve">Proposal </w:t>
      </w:r>
      <w:r>
        <w:rPr>
          <w:rFonts w:eastAsia="Times New Roman"/>
          <w:b/>
          <w:bCs/>
          <w:i/>
          <w:iCs/>
        </w:rPr>
        <w:t>4</w:t>
      </w:r>
      <w:r w:rsidRPr="005B0BCD">
        <w:rPr>
          <w:rFonts w:eastAsia="Times New Roman"/>
          <w:b/>
          <w:bCs/>
          <w:i/>
          <w:iCs/>
        </w:rPr>
        <w:t xml:space="preserve">: </w:t>
      </w:r>
      <w:r w:rsidR="00753CFB">
        <w:rPr>
          <w:rFonts w:eastAsia="Times New Roman"/>
          <w:b/>
          <w:bCs/>
          <w:i/>
          <w:iCs/>
        </w:rPr>
        <w:t>For CSI prediction</w:t>
      </w:r>
      <w:r w:rsidR="00FB7AD6">
        <w:rPr>
          <w:rFonts w:eastAsia="Times New Roman"/>
          <w:b/>
          <w:bCs/>
          <w:i/>
          <w:iCs/>
        </w:rPr>
        <w:t xml:space="preserve"> using UE-sided model</w:t>
      </w:r>
      <w:r w:rsidR="00753CFB">
        <w:rPr>
          <w:rFonts w:eastAsia="Times New Roman"/>
          <w:b/>
          <w:bCs/>
          <w:i/>
          <w:iCs/>
        </w:rPr>
        <w:t xml:space="preserve">, </w:t>
      </w:r>
      <w:r w:rsidR="00FB7AD6">
        <w:rPr>
          <w:rFonts w:eastAsia="Times New Roman"/>
          <w:b/>
          <w:bCs/>
          <w:i/>
          <w:iCs/>
        </w:rPr>
        <w:t>regarding whether O</w:t>
      </w:r>
      <w:r w:rsidR="00FB7AD6" w:rsidRPr="00DC793B">
        <w:rPr>
          <w:rFonts w:ascii="Times New Roman Bold" w:eastAsia="Times New Roman" w:hAnsi="Times New Roman Bold"/>
          <w:b/>
          <w:bCs/>
          <w:i/>
          <w:iCs/>
          <w:vertAlign w:val="subscript"/>
        </w:rPr>
        <w:t>APU</w:t>
      </w:r>
      <w:r w:rsidR="00FB7AD6">
        <w:rPr>
          <w:rFonts w:eastAsia="Times New Roman"/>
          <w:b/>
          <w:bCs/>
          <w:i/>
          <w:iCs/>
        </w:rPr>
        <w:t xml:space="preserve"> and O</w:t>
      </w:r>
      <w:r w:rsidR="00FB7AD6" w:rsidRPr="00DC793B">
        <w:rPr>
          <w:rFonts w:ascii="Times New Roman Bold" w:eastAsia="Times New Roman" w:hAnsi="Times New Roman Bold"/>
          <w:b/>
          <w:bCs/>
          <w:i/>
          <w:iCs/>
          <w:vertAlign w:val="subscript"/>
        </w:rPr>
        <w:t>CPU</w:t>
      </w:r>
      <w:r w:rsidR="00FB7AD6">
        <w:rPr>
          <w:rFonts w:eastAsia="Times New Roman"/>
          <w:b/>
          <w:bCs/>
          <w:i/>
          <w:iCs/>
        </w:rPr>
        <w:t xml:space="preserve"> are based on defined rule</w:t>
      </w:r>
      <w:r w:rsidR="00F10B96">
        <w:rPr>
          <w:rFonts w:eastAsia="Times New Roman"/>
          <w:b/>
          <w:bCs/>
          <w:i/>
          <w:iCs/>
        </w:rPr>
        <w:t>s</w:t>
      </w:r>
      <w:r w:rsidR="00FB7AD6">
        <w:rPr>
          <w:rFonts w:eastAsia="Times New Roman"/>
          <w:b/>
          <w:bCs/>
          <w:i/>
          <w:iCs/>
        </w:rPr>
        <w:t xml:space="preserve"> and/or reported by UE for inference:</w:t>
      </w:r>
    </w:p>
    <w:p w14:paraId="08B010B7" w14:textId="4393BA93" w:rsidR="00705FC4" w:rsidRDefault="00FB7AD6" w:rsidP="00705FC4">
      <w:pPr>
        <w:pStyle w:val="ListParagraph"/>
        <w:numPr>
          <w:ilvl w:val="0"/>
          <w:numId w:val="45"/>
        </w:numPr>
        <w:spacing w:before="100" w:beforeAutospacing="1" w:after="100" w:afterAutospacing="1"/>
        <w:rPr>
          <w:rFonts w:ascii="Times New Roman" w:eastAsia="Times New Roman" w:hAnsi="Times New Roman"/>
          <w:b/>
          <w:bCs/>
          <w:i/>
          <w:iCs/>
        </w:rPr>
      </w:pPr>
      <w:r>
        <w:rPr>
          <w:rFonts w:ascii="Times New Roman" w:eastAsia="Times New Roman" w:hAnsi="Times New Roman"/>
          <w:b/>
          <w:bCs/>
          <w:i/>
          <w:iCs/>
        </w:rPr>
        <w:t>For</w:t>
      </w:r>
      <w:r w:rsidR="00705FC4" w:rsidRPr="001D5329">
        <w:rPr>
          <w:rFonts w:ascii="Times New Roman" w:eastAsia="Times New Roman" w:hAnsi="Times New Roman"/>
          <w:b/>
          <w:bCs/>
          <w:i/>
          <w:iCs/>
        </w:rPr>
        <w:t xml:space="preserve"> Option 1 and Option 3</w:t>
      </w:r>
      <w:r>
        <w:rPr>
          <w:rFonts w:ascii="Times New Roman" w:eastAsia="Times New Roman" w:hAnsi="Times New Roman"/>
          <w:b/>
          <w:bCs/>
          <w:i/>
          <w:iCs/>
        </w:rPr>
        <w:t>,</w:t>
      </w:r>
      <w:r w:rsidR="00705FC4" w:rsidRPr="001D5329">
        <w:rPr>
          <w:rFonts w:ascii="Times New Roman" w:eastAsia="Times New Roman" w:hAnsi="Times New Roman"/>
          <w:b/>
          <w:bCs/>
          <w:i/>
          <w:iCs/>
        </w:rPr>
        <w:t xml:space="preserve"> </w:t>
      </w:r>
      <w:proofErr w:type="gramStart"/>
      <w:r w:rsidR="00A82EF7" w:rsidRPr="00A82EF7">
        <w:rPr>
          <w:rFonts w:ascii="Times New Roman" w:eastAsia="Times New Roman" w:hAnsi="Times New Roman"/>
          <w:b/>
          <w:bCs/>
          <w:i/>
          <w:iCs/>
          <w:lang w:val="en-US"/>
        </w:rPr>
        <w:t>O</w:t>
      </w:r>
      <w:r w:rsidR="00A82EF7" w:rsidRPr="00A82EF7">
        <w:rPr>
          <w:rFonts w:ascii="Times New Roman" w:eastAsia="Times New Roman" w:hAnsi="Times New Roman"/>
          <w:b/>
          <w:bCs/>
          <w:i/>
          <w:iCs/>
          <w:vertAlign w:val="subscript"/>
          <w:lang w:val="en-US"/>
        </w:rPr>
        <w:t xml:space="preserve">APU  </w:t>
      </w:r>
      <w:r w:rsidR="00A82EF7">
        <w:rPr>
          <w:rFonts w:ascii="Times New Roman" w:eastAsia="Times New Roman" w:hAnsi="Times New Roman"/>
          <w:b/>
          <w:bCs/>
          <w:i/>
          <w:iCs/>
          <w:lang w:val="en-US"/>
        </w:rPr>
        <w:t>is</w:t>
      </w:r>
      <w:proofErr w:type="gramEnd"/>
      <w:r w:rsidR="00A82EF7" w:rsidRPr="00A82EF7">
        <w:rPr>
          <w:rFonts w:ascii="Times New Roman" w:eastAsia="Times New Roman" w:hAnsi="Times New Roman"/>
          <w:b/>
          <w:bCs/>
          <w:i/>
          <w:iCs/>
          <w:lang w:val="en-US"/>
        </w:rPr>
        <w:t xml:space="preserve">  reported by the UE</w:t>
      </w:r>
      <w:r w:rsidR="000A0D61">
        <w:rPr>
          <w:rFonts w:ascii="Times New Roman" w:eastAsia="Times New Roman" w:hAnsi="Times New Roman"/>
          <w:b/>
          <w:bCs/>
          <w:i/>
          <w:iCs/>
          <w:lang w:val="en-US"/>
        </w:rPr>
        <w:t>,</w:t>
      </w:r>
      <w:r w:rsidR="00A82EF7">
        <w:rPr>
          <w:rFonts w:ascii="Times New Roman" w:eastAsia="Times New Roman" w:hAnsi="Times New Roman"/>
          <w:b/>
          <w:bCs/>
          <w:i/>
          <w:iCs/>
          <w:lang w:val="en-US"/>
        </w:rPr>
        <w:t xml:space="preserve"> while</w:t>
      </w:r>
      <w:r w:rsidR="00A82EF7" w:rsidRPr="00A82EF7">
        <w:rPr>
          <w:rFonts w:ascii="Times New Roman" w:eastAsia="Times New Roman" w:hAnsi="Times New Roman"/>
          <w:b/>
          <w:bCs/>
          <w:i/>
          <w:iCs/>
          <w:lang w:val="en-US"/>
        </w:rPr>
        <w:t xml:space="preserve"> </w:t>
      </w:r>
      <w:proofErr w:type="gramStart"/>
      <w:r w:rsidR="00705FC4" w:rsidRPr="001D5329">
        <w:rPr>
          <w:rFonts w:ascii="Times New Roman" w:eastAsia="Times New Roman" w:hAnsi="Times New Roman"/>
          <w:b/>
          <w:bCs/>
          <w:i/>
          <w:iCs/>
        </w:rPr>
        <w:t>O</w:t>
      </w:r>
      <w:r w:rsidR="00705FC4" w:rsidRPr="001D5329">
        <w:rPr>
          <w:rFonts w:ascii="Times New Roman" w:eastAsia="Times New Roman" w:hAnsi="Times New Roman"/>
          <w:b/>
          <w:bCs/>
          <w:i/>
          <w:iCs/>
          <w:vertAlign w:val="subscript"/>
        </w:rPr>
        <w:t xml:space="preserve">CPU  </w:t>
      </w:r>
      <w:r w:rsidR="00E27F9A">
        <w:rPr>
          <w:rFonts w:ascii="Times New Roman" w:eastAsia="Times New Roman" w:hAnsi="Times New Roman"/>
          <w:b/>
          <w:bCs/>
          <w:i/>
          <w:iCs/>
        </w:rPr>
        <w:t>can</w:t>
      </w:r>
      <w:proofErr w:type="gramEnd"/>
      <w:r w:rsidR="00E27F9A">
        <w:rPr>
          <w:rFonts w:ascii="Times New Roman" w:eastAsia="Times New Roman" w:hAnsi="Times New Roman"/>
          <w:b/>
          <w:bCs/>
          <w:i/>
          <w:iCs/>
        </w:rPr>
        <w:t xml:space="preserve"> be </w:t>
      </w:r>
      <w:r w:rsidR="00705FC4" w:rsidRPr="001D5329">
        <w:rPr>
          <w:rFonts w:ascii="Times New Roman" w:eastAsia="Times New Roman" w:hAnsi="Times New Roman"/>
          <w:b/>
          <w:bCs/>
          <w:i/>
          <w:iCs/>
        </w:rPr>
        <w:t>based on defined rules</w:t>
      </w:r>
      <w:r w:rsidR="000B1EA8">
        <w:rPr>
          <w:rFonts w:ascii="Times New Roman" w:eastAsia="Times New Roman" w:hAnsi="Times New Roman"/>
          <w:b/>
          <w:bCs/>
          <w:i/>
          <w:iCs/>
        </w:rPr>
        <w:t>.</w:t>
      </w:r>
    </w:p>
    <w:p w14:paraId="2CA37B87" w14:textId="1C78B99D" w:rsidR="0012588A" w:rsidRDefault="00FB7AD6" w:rsidP="00DC793B">
      <w:pPr>
        <w:pStyle w:val="ListParagraph"/>
        <w:numPr>
          <w:ilvl w:val="0"/>
          <w:numId w:val="45"/>
        </w:numPr>
        <w:spacing w:before="100" w:beforeAutospacing="1" w:after="100" w:afterAutospacing="1"/>
        <w:rPr>
          <w:rFonts w:eastAsia="Times New Roman"/>
          <w:b/>
          <w:bCs/>
        </w:rPr>
      </w:pPr>
      <w:r>
        <w:rPr>
          <w:rFonts w:ascii="Times New Roman" w:eastAsia="Times New Roman" w:hAnsi="Times New Roman"/>
          <w:b/>
          <w:bCs/>
          <w:i/>
          <w:iCs/>
        </w:rPr>
        <w:t>For</w:t>
      </w:r>
      <w:r w:rsidR="000B1EA8">
        <w:rPr>
          <w:rFonts w:ascii="Times New Roman" w:eastAsia="Times New Roman" w:hAnsi="Times New Roman"/>
          <w:b/>
          <w:bCs/>
          <w:i/>
          <w:iCs/>
        </w:rPr>
        <w:t xml:space="preserve"> </w:t>
      </w:r>
      <w:r w:rsidR="00084E8E">
        <w:rPr>
          <w:rFonts w:ascii="Times New Roman" w:eastAsia="Times New Roman" w:hAnsi="Times New Roman"/>
          <w:b/>
          <w:bCs/>
          <w:i/>
          <w:iCs/>
        </w:rPr>
        <w:t>Option 2</w:t>
      </w:r>
      <w:r>
        <w:rPr>
          <w:rFonts w:ascii="Times New Roman" w:eastAsia="Times New Roman" w:hAnsi="Times New Roman"/>
          <w:b/>
          <w:bCs/>
          <w:i/>
          <w:iCs/>
        </w:rPr>
        <w:t>,</w:t>
      </w:r>
      <w:r w:rsidR="00084E8E">
        <w:rPr>
          <w:rFonts w:ascii="Times New Roman" w:eastAsia="Times New Roman" w:hAnsi="Times New Roman"/>
          <w:b/>
          <w:bCs/>
          <w:i/>
          <w:iCs/>
        </w:rPr>
        <w:t xml:space="preserve"> </w:t>
      </w:r>
      <w:proofErr w:type="gramStart"/>
      <w:r w:rsidR="000A0D61" w:rsidRPr="000A0D61">
        <w:rPr>
          <w:rFonts w:ascii="Times New Roman" w:eastAsia="Times New Roman" w:hAnsi="Times New Roman"/>
          <w:b/>
          <w:bCs/>
          <w:i/>
          <w:iCs/>
          <w:lang w:val="en-US"/>
        </w:rPr>
        <w:t>O</w:t>
      </w:r>
      <w:r w:rsidR="000A0D61" w:rsidRPr="000A0D61">
        <w:rPr>
          <w:rFonts w:ascii="Times New Roman" w:eastAsia="Times New Roman" w:hAnsi="Times New Roman"/>
          <w:b/>
          <w:bCs/>
          <w:i/>
          <w:iCs/>
          <w:vertAlign w:val="subscript"/>
          <w:lang w:val="en-US"/>
        </w:rPr>
        <w:t xml:space="preserve">CPU  </w:t>
      </w:r>
      <w:r w:rsidR="000A0D61" w:rsidRPr="000A0D61">
        <w:rPr>
          <w:rFonts w:ascii="Times New Roman" w:eastAsia="Times New Roman" w:hAnsi="Times New Roman"/>
          <w:b/>
          <w:bCs/>
          <w:i/>
          <w:iCs/>
          <w:lang w:val="en-US"/>
        </w:rPr>
        <w:t>is</w:t>
      </w:r>
      <w:proofErr w:type="gramEnd"/>
      <w:r w:rsidR="000A0D61" w:rsidRPr="000A0D61">
        <w:rPr>
          <w:rFonts w:ascii="Times New Roman" w:eastAsia="Times New Roman" w:hAnsi="Times New Roman"/>
          <w:b/>
          <w:bCs/>
          <w:i/>
          <w:iCs/>
          <w:lang w:val="en-US"/>
        </w:rPr>
        <w:t xml:space="preserve"> reported by the UE</w:t>
      </w:r>
      <w:r w:rsidR="000A0D61">
        <w:rPr>
          <w:rFonts w:ascii="Times New Roman" w:eastAsia="Times New Roman" w:hAnsi="Times New Roman"/>
          <w:b/>
          <w:bCs/>
          <w:i/>
          <w:iCs/>
          <w:lang w:val="en-US"/>
        </w:rPr>
        <w:t>.</w:t>
      </w:r>
    </w:p>
    <w:p w14:paraId="18B94AA5" w14:textId="0E4EAC96" w:rsidR="00157FC3" w:rsidRPr="00493C77" w:rsidRDefault="00747F48" w:rsidP="00493C77">
      <w:pPr>
        <w:pStyle w:val="Heading1"/>
      </w:pPr>
      <w:r w:rsidRPr="00493C77">
        <w:t>Conclusion</w:t>
      </w:r>
      <w:r w:rsidR="006B1FD5" w:rsidRPr="00493C77">
        <w:t>s</w:t>
      </w:r>
    </w:p>
    <w:p w14:paraId="317C4076" w14:textId="0F5CB2AE" w:rsidR="0021120F" w:rsidRDefault="00B94B12" w:rsidP="00E200FB">
      <w:pPr>
        <w:rPr>
          <w:lang w:eastAsia="zh-CN"/>
        </w:rPr>
      </w:pPr>
      <w:r w:rsidRPr="0064769F">
        <w:t xml:space="preserve">In this </w:t>
      </w:r>
      <w:r>
        <w:t xml:space="preserve">contribution, we present our views on </w:t>
      </w:r>
      <w:r w:rsidR="00AC6B1A" w:rsidRPr="00261F22">
        <w:t xml:space="preserve">specification support for AI/ML-based </w:t>
      </w:r>
      <w:r w:rsidR="005A3D1A">
        <w:t xml:space="preserve">CSI prediction, focusing on the discussion of </w:t>
      </w:r>
      <w:r w:rsidR="004816E8">
        <w:t>CSI processing unit</w:t>
      </w:r>
      <w:r>
        <w:t xml:space="preserve">. </w:t>
      </w:r>
      <w:r w:rsidR="002D7E51">
        <w:t>Based on the discussions in the previous sections we propose the following:</w:t>
      </w:r>
      <w:r w:rsidR="001466E4">
        <w:rPr>
          <w:lang w:eastAsia="zh-CN"/>
        </w:rPr>
        <w:t xml:space="preserve"> </w:t>
      </w:r>
    </w:p>
    <w:p w14:paraId="1275F194" w14:textId="77777777" w:rsidR="00745271" w:rsidRDefault="00745271" w:rsidP="00745271">
      <w:pPr>
        <w:spacing w:after="0"/>
        <w:rPr>
          <w:rFonts w:eastAsia="Times New Roman"/>
          <w:b/>
          <w:bCs/>
          <w:i/>
          <w:iCs/>
        </w:rPr>
      </w:pPr>
    </w:p>
    <w:p w14:paraId="178E3754" w14:textId="0DC67B54" w:rsidR="00745271" w:rsidRPr="00484C9A" w:rsidRDefault="00745271" w:rsidP="00745271">
      <w:pPr>
        <w:spacing w:after="0"/>
        <w:rPr>
          <w:rFonts w:eastAsia="Times New Roman"/>
          <w:b/>
          <w:bCs/>
          <w:i/>
          <w:iCs/>
        </w:rPr>
      </w:pPr>
      <w:r w:rsidRPr="00484C9A">
        <w:rPr>
          <w:rFonts w:eastAsia="Times New Roman"/>
          <w:b/>
          <w:bCs/>
          <w:i/>
          <w:iCs/>
        </w:rPr>
        <w:t xml:space="preserve">Observation </w:t>
      </w:r>
      <w:r>
        <w:rPr>
          <w:rFonts w:eastAsia="Times New Roman"/>
          <w:b/>
          <w:bCs/>
          <w:i/>
          <w:iCs/>
        </w:rPr>
        <w:t>1</w:t>
      </w:r>
      <w:r w:rsidRPr="00484C9A">
        <w:rPr>
          <w:rFonts w:eastAsia="Times New Roman"/>
          <w:b/>
          <w:bCs/>
          <w:i/>
          <w:iCs/>
        </w:rPr>
        <w:t xml:space="preserve">: Supporting the sharing of AI/ML-based computing resources among different AI/ML features and </w:t>
      </w:r>
      <w:r>
        <w:rPr>
          <w:rFonts w:eastAsia="Times New Roman"/>
          <w:b/>
          <w:bCs/>
          <w:i/>
          <w:iCs/>
        </w:rPr>
        <w:t>use cases</w:t>
      </w:r>
      <w:r w:rsidRPr="00484C9A">
        <w:rPr>
          <w:rFonts w:eastAsia="Times New Roman"/>
          <w:b/>
          <w:bCs/>
          <w:i/>
          <w:iCs/>
        </w:rPr>
        <w:t xml:space="preserve"> is a more efficient, flexible, and scalable approach. It optimizes resource utilization, potentially reduces power consumption, simplifies UE capability reporting, and aligns with industry trends in AI hardware design. </w:t>
      </w:r>
    </w:p>
    <w:p w14:paraId="0DAF0103" w14:textId="77777777" w:rsidR="00745271" w:rsidRDefault="00745271" w:rsidP="00745271">
      <w:pPr>
        <w:spacing w:after="0"/>
        <w:rPr>
          <w:rFonts w:eastAsia="Times New Roman"/>
          <w:b/>
          <w:bCs/>
          <w:i/>
          <w:iCs/>
        </w:rPr>
      </w:pPr>
    </w:p>
    <w:p w14:paraId="2C04B943" w14:textId="6BA0AA37" w:rsidR="00745271" w:rsidRPr="00DC793B" w:rsidRDefault="00745271" w:rsidP="00745271">
      <w:pPr>
        <w:spacing w:after="0"/>
        <w:rPr>
          <w:rFonts w:eastAsia="Times New Roman"/>
          <w:b/>
          <w:bCs/>
          <w:i/>
          <w:iCs/>
        </w:rPr>
      </w:pPr>
      <w:r w:rsidRPr="000815E1">
        <w:rPr>
          <w:rFonts w:eastAsia="Times New Roman"/>
          <w:b/>
          <w:bCs/>
          <w:i/>
          <w:iCs/>
        </w:rPr>
        <w:t>Proposal</w:t>
      </w:r>
      <w:r>
        <w:rPr>
          <w:rFonts w:eastAsia="Times New Roman"/>
          <w:b/>
          <w:bCs/>
          <w:i/>
          <w:iCs/>
        </w:rPr>
        <w:t xml:space="preserve"> 1</w:t>
      </w:r>
      <w:r w:rsidRPr="000815E1">
        <w:rPr>
          <w:rFonts w:eastAsia="Times New Roman"/>
          <w:b/>
          <w:bCs/>
          <w:i/>
          <w:iCs/>
        </w:rPr>
        <w:t>: 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(i.e., AI/ML Processing Units) 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use cases,</w:t>
      </w:r>
      <w:r w:rsidRPr="0024449D">
        <w:rPr>
          <w:rFonts w:eastAsia="Times New Roman"/>
          <w:b/>
          <w:bCs/>
          <w:i/>
          <w:iCs/>
        </w:rPr>
        <w:t xml:space="preserve"> </w:t>
      </w:r>
      <w:r w:rsidRPr="00DC793B">
        <w:rPr>
          <w:rFonts w:eastAsia="Times New Roman"/>
          <w:b/>
          <w:bCs/>
          <w:i/>
          <w:iCs/>
        </w:rPr>
        <w:t>including</w:t>
      </w:r>
      <w:r>
        <w:rPr>
          <w:rFonts w:eastAsia="Times New Roman"/>
          <w:b/>
          <w:bCs/>
          <w:i/>
          <w:iCs/>
        </w:rPr>
        <w:t xml:space="preserve"> </w:t>
      </w:r>
      <w:r w:rsidRPr="00DC793B">
        <w:rPr>
          <w:rFonts w:eastAsia="Times New Roman"/>
          <w:b/>
          <w:bCs/>
          <w:i/>
          <w:iCs/>
        </w:rPr>
        <w:t>AI/ML-based beam management, CSI compression/prediction, and positioning</w:t>
      </w:r>
      <w:r>
        <w:rPr>
          <w:rFonts w:eastAsia="Times New Roman"/>
          <w:b/>
          <w:bCs/>
          <w:i/>
          <w:iCs/>
        </w:rPr>
        <w:t>,</w:t>
      </w:r>
      <w:r w:rsidRPr="00DC793B">
        <w:rPr>
          <w:rFonts w:eastAsia="Times New Roman"/>
          <w:b/>
          <w:bCs/>
          <w:i/>
          <w:iCs/>
        </w:rPr>
        <w:t xml:space="preserve"> for R19.</w:t>
      </w:r>
    </w:p>
    <w:p w14:paraId="2EA0947C" w14:textId="77777777" w:rsidR="00732689" w:rsidRDefault="00732689" w:rsidP="00732689">
      <w:pPr>
        <w:rPr>
          <w:rFonts w:eastAsia="Times New Roman"/>
          <w:b/>
          <w:bCs/>
          <w:i/>
          <w:iCs/>
        </w:rPr>
      </w:pPr>
    </w:p>
    <w:p w14:paraId="038F9F22" w14:textId="7AB3CE41" w:rsidR="00745271" w:rsidRDefault="00745271" w:rsidP="00732689">
      <w:pPr>
        <w:rPr>
          <w:rFonts w:eastAsia="Times New Roman"/>
          <w:b/>
          <w:bCs/>
          <w:i/>
          <w:iCs/>
        </w:rPr>
      </w:pPr>
      <w:r w:rsidRPr="005B0BCD">
        <w:rPr>
          <w:rFonts w:eastAsia="Times New Roman"/>
          <w:b/>
          <w:bCs/>
          <w:i/>
          <w:iCs/>
        </w:rPr>
        <w:t xml:space="preserve">Proposal </w:t>
      </w:r>
      <w:r>
        <w:rPr>
          <w:rFonts w:eastAsia="Times New Roman"/>
          <w:b/>
          <w:bCs/>
          <w:i/>
          <w:iCs/>
        </w:rPr>
        <w:t>2</w:t>
      </w:r>
      <w:r w:rsidRPr="005B0BCD">
        <w:rPr>
          <w:rFonts w:eastAsia="Times New Roman"/>
          <w:b/>
          <w:bCs/>
          <w:i/>
          <w:iCs/>
        </w:rPr>
        <w:t xml:space="preserve">: </w:t>
      </w:r>
      <w:r>
        <w:rPr>
          <w:rFonts w:eastAsia="Times New Roman"/>
          <w:b/>
          <w:bCs/>
          <w:i/>
          <w:iCs/>
        </w:rPr>
        <w:t>Define a new timeline for APU calculation and reporting.</w:t>
      </w:r>
    </w:p>
    <w:p w14:paraId="189D633F" w14:textId="77777777" w:rsidR="00745271" w:rsidRDefault="00745271" w:rsidP="00732689">
      <w:pPr>
        <w:rPr>
          <w:rFonts w:eastAsia="Times New Roman"/>
          <w:b/>
          <w:bCs/>
          <w:i/>
          <w:iCs/>
        </w:rPr>
      </w:pPr>
    </w:p>
    <w:p w14:paraId="6B3DFDBD" w14:textId="77777777" w:rsidR="00745271" w:rsidRPr="008556E1" w:rsidRDefault="00745271" w:rsidP="00745271">
      <w:pPr>
        <w:rPr>
          <w:rFonts w:eastAsia="Times New Roman"/>
          <w:b/>
          <w:bCs/>
          <w:i/>
          <w:iCs/>
        </w:rPr>
      </w:pPr>
      <w:r w:rsidRPr="008556E1">
        <w:rPr>
          <w:rFonts w:eastAsia="Times New Roman"/>
          <w:b/>
          <w:bCs/>
          <w:i/>
          <w:iCs/>
        </w:rPr>
        <w:t>Proposa</w:t>
      </w:r>
      <w:r>
        <w:rPr>
          <w:rFonts w:eastAsia="Times New Roman"/>
          <w:b/>
          <w:bCs/>
          <w:i/>
          <w:iCs/>
        </w:rPr>
        <w:t xml:space="preserve">l </w:t>
      </w:r>
      <w:r w:rsidRPr="008556E1">
        <w:rPr>
          <w:rFonts w:eastAsia="Times New Roman"/>
          <w:b/>
          <w:bCs/>
          <w:i/>
          <w:iCs/>
        </w:rPr>
        <w:t>3: UE considers model (un)loading, (de)activation, switching, and inference time when calculating the time needed for AI/ML-based processing, but only reports the total time needed as UE capability for APU-based timeline reporting.</w:t>
      </w:r>
    </w:p>
    <w:p w14:paraId="76EC1D31" w14:textId="77777777" w:rsidR="007D780C" w:rsidRDefault="007D780C" w:rsidP="007D780C">
      <w:pPr>
        <w:spacing w:after="0"/>
        <w:rPr>
          <w:rFonts w:eastAsia="Times New Roman"/>
          <w:b/>
          <w:bCs/>
          <w:i/>
          <w:iCs/>
        </w:rPr>
      </w:pPr>
    </w:p>
    <w:p w14:paraId="46F157BA" w14:textId="16347EAB" w:rsidR="007D780C" w:rsidRPr="00C13717" w:rsidRDefault="007D780C" w:rsidP="007D780C">
      <w:pPr>
        <w:spacing w:after="0"/>
        <w:rPr>
          <w:rFonts w:eastAsia="Times New Roman"/>
          <w:b/>
          <w:bCs/>
          <w:i/>
          <w:iCs/>
          <w:lang w:val="en-GB"/>
        </w:rPr>
      </w:pPr>
      <w:r>
        <w:rPr>
          <w:rFonts w:eastAsia="Times New Roman"/>
          <w:b/>
          <w:bCs/>
          <w:i/>
          <w:iCs/>
        </w:rPr>
        <w:t xml:space="preserve">Observation 2: </w:t>
      </w:r>
      <w:r w:rsidRPr="00716372">
        <w:rPr>
          <w:rFonts w:eastAsia="Times New Roman"/>
          <w:b/>
          <w:bCs/>
          <w:i/>
          <w:iCs/>
        </w:rPr>
        <w:t>The time required for model inference, (de)activation, and (un)loading can vary significantly</w:t>
      </w:r>
      <w:r>
        <w:rPr>
          <w:rFonts w:eastAsia="Times New Roman"/>
          <w:b/>
          <w:bCs/>
          <w:i/>
          <w:iCs/>
        </w:rPr>
        <w:t xml:space="preserve"> over time due to many reasons. </w:t>
      </w:r>
      <w:r w:rsidRPr="00C13717">
        <w:rPr>
          <w:rFonts w:eastAsia="Times New Roman"/>
          <w:b/>
          <w:bCs/>
          <w:i/>
          <w:iCs/>
        </w:rPr>
        <w:t>Therefore, the time it takes for a UE to calculate and report the number of APUs may vary by the different types of UEs, and it could vary from time to time even for the same UE. The new timeline framework should allow the UE to report updates of its APU timeline, enabling the network to configure/control CSI reporting parameters more accurately.</w:t>
      </w:r>
    </w:p>
    <w:p w14:paraId="3D383551" w14:textId="77777777" w:rsidR="00745271" w:rsidRDefault="00745271" w:rsidP="00732689">
      <w:pPr>
        <w:rPr>
          <w:rFonts w:eastAsia="Times New Roman"/>
          <w:b/>
          <w:bCs/>
          <w:i/>
          <w:iCs/>
          <w:lang w:val="en-GB"/>
        </w:rPr>
      </w:pPr>
    </w:p>
    <w:p w14:paraId="15A51E8C" w14:textId="42D2558A" w:rsidR="007D780C" w:rsidRPr="007D780C" w:rsidRDefault="007D780C" w:rsidP="007D780C">
      <w:pPr>
        <w:rPr>
          <w:rFonts w:eastAsia="Times New Roman"/>
          <w:b/>
          <w:bCs/>
          <w:i/>
          <w:iCs/>
        </w:rPr>
      </w:pPr>
      <w:r w:rsidRPr="007D780C">
        <w:rPr>
          <w:rFonts w:eastAsia="Times New Roman"/>
          <w:b/>
          <w:bCs/>
          <w:i/>
          <w:iCs/>
        </w:rPr>
        <w:t>Proposal 4: For CSI prediction using UE-sided model, regarding whether O</w:t>
      </w:r>
      <w:r w:rsidRPr="007D780C">
        <w:rPr>
          <w:rFonts w:eastAsia="Times New Roman"/>
          <w:b/>
          <w:bCs/>
          <w:i/>
          <w:iCs/>
          <w:vertAlign w:val="subscript"/>
        </w:rPr>
        <w:t>APU</w:t>
      </w:r>
      <w:r w:rsidRPr="007D780C">
        <w:rPr>
          <w:rFonts w:eastAsia="Times New Roman"/>
          <w:b/>
          <w:bCs/>
          <w:i/>
          <w:iCs/>
        </w:rPr>
        <w:t xml:space="preserve"> and O</w:t>
      </w:r>
      <w:r w:rsidRPr="007D780C">
        <w:rPr>
          <w:rFonts w:eastAsia="Times New Roman"/>
          <w:b/>
          <w:bCs/>
          <w:i/>
          <w:iCs/>
          <w:vertAlign w:val="subscript"/>
        </w:rPr>
        <w:t>CPU</w:t>
      </w:r>
      <w:r w:rsidRPr="007D780C">
        <w:rPr>
          <w:rFonts w:eastAsia="Times New Roman"/>
          <w:b/>
          <w:bCs/>
          <w:i/>
          <w:iCs/>
        </w:rPr>
        <w:t xml:space="preserve"> are based on defined rule</w:t>
      </w:r>
      <w:r w:rsidR="00175428">
        <w:rPr>
          <w:rFonts w:eastAsia="Times New Roman"/>
          <w:b/>
          <w:bCs/>
          <w:i/>
          <w:iCs/>
        </w:rPr>
        <w:t>s</w:t>
      </w:r>
      <w:r w:rsidRPr="007D780C">
        <w:rPr>
          <w:rFonts w:eastAsia="Times New Roman"/>
          <w:b/>
          <w:bCs/>
          <w:i/>
          <w:iCs/>
        </w:rPr>
        <w:t xml:space="preserve"> and/or reported by UE for inference:</w:t>
      </w:r>
    </w:p>
    <w:p w14:paraId="7A91923C" w14:textId="77777777" w:rsidR="007D780C" w:rsidRPr="007D780C" w:rsidRDefault="007D780C" w:rsidP="007D780C">
      <w:pPr>
        <w:numPr>
          <w:ilvl w:val="0"/>
          <w:numId w:val="45"/>
        </w:numPr>
        <w:rPr>
          <w:rFonts w:eastAsia="Times New Roman"/>
          <w:b/>
          <w:bCs/>
          <w:i/>
          <w:iCs/>
          <w:lang w:val="en-GB"/>
        </w:rPr>
      </w:pPr>
      <w:r w:rsidRPr="007D780C">
        <w:rPr>
          <w:rFonts w:eastAsia="Times New Roman"/>
          <w:b/>
          <w:bCs/>
          <w:i/>
          <w:iCs/>
          <w:lang w:val="en-GB"/>
        </w:rPr>
        <w:t xml:space="preserve">For Option 1 and Option 3, </w:t>
      </w:r>
      <w:proofErr w:type="gramStart"/>
      <w:r w:rsidRPr="007D780C">
        <w:rPr>
          <w:rFonts w:eastAsia="Times New Roman"/>
          <w:b/>
          <w:bCs/>
          <w:i/>
          <w:iCs/>
        </w:rPr>
        <w:t>O</w:t>
      </w:r>
      <w:r w:rsidRPr="007D780C">
        <w:rPr>
          <w:rFonts w:eastAsia="Times New Roman"/>
          <w:b/>
          <w:bCs/>
          <w:i/>
          <w:iCs/>
          <w:vertAlign w:val="subscript"/>
        </w:rPr>
        <w:t xml:space="preserve">APU  </w:t>
      </w:r>
      <w:r w:rsidRPr="007D780C">
        <w:rPr>
          <w:rFonts w:eastAsia="Times New Roman"/>
          <w:b/>
          <w:bCs/>
          <w:i/>
          <w:iCs/>
        </w:rPr>
        <w:t>is</w:t>
      </w:r>
      <w:proofErr w:type="gramEnd"/>
      <w:r w:rsidRPr="007D780C">
        <w:rPr>
          <w:rFonts w:eastAsia="Times New Roman"/>
          <w:b/>
          <w:bCs/>
          <w:i/>
          <w:iCs/>
        </w:rPr>
        <w:t xml:space="preserve">  reported by the UE, while </w:t>
      </w:r>
      <w:proofErr w:type="gramStart"/>
      <w:r w:rsidRPr="007D780C">
        <w:rPr>
          <w:rFonts w:eastAsia="Times New Roman"/>
          <w:b/>
          <w:bCs/>
          <w:i/>
          <w:iCs/>
          <w:lang w:val="en-GB"/>
        </w:rPr>
        <w:t>O</w:t>
      </w:r>
      <w:r w:rsidRPr="007D780C">
        <w:rPr>
          <w:rFonts w:eastAsia="Times New Roman"/>
          <w:b/>
          <w:bCs/>
          <w:i/>
          <w:iCs/>
          <w:vertAlign w:val="subscript"/>
          <w:lang w:val="en-GB"/>
        </w:rPr>
        <w:t xml:space="preserve">CPU  </w:t>
      </w:r>
      <w:r w:rsidRPr="007D780C">
        <w:rPr>
          <w:rFonts w:eastAsia="Times New Roman"/>
          <w:b/>
          <w:bCs/>
          <w:i/>
          <w:iCs/>
          <w:lang w:val="en-GB"/>
        </w:rPr>
        <w:t>can</w:t>
      </w:r>
      <w:proofErr w:type="gramEnd"/>
      <w:r w:rsidRPr="007D780C">
        <w:rPr>
          <w:rFonts w:eastAsia="Times New Roman"/>
          <w:b/>
          <w:bCs/>
          <w:i/>
          <w:iCs/>
          <w:lang w:val="en-GB"/>
        </w:rPr>
        <w:t xml:space="preserve"> be based on defined rules.</w:t>
      </w:r>
    </w:p>
    <w:p w14:paraId="477575C1" w14:textId="3DA3FC89" w:rsidR="007D780C" w:rsidRPr="007D780C" w:rsidRDefault="007D780C" w:rsidP="007D780C">
      <w:pPr>
        <w:pStyle w:val="ListParagraph"/>
        <w:numPr>
          <w:ilvl w:val="0"/>
          <w:numId w:val="45"/>
        </w:numPr>
        <w:rPr>
          <w:rFonts w:ascii="Times New Roman" w:eastAsia="Times New Roman" w:hAnsi="Times New Roman"/>
          <w:b/>
          <w:bCs/>
          <w:i/>
          <w:iCs/>
        </w:rPr>
      </w:pPr>
      <w:r w:rsidRPr="007D780C">
        <w:rPr>
          <w:rFonts w:ascii="Times New Roman" w:eastAsia="Times New Roman" w:hAnsi="Times New Roman"/>
          <w:b/>
          <w:bCs/>
          <w:i/>
          <w:iCs/>
        </w:rPr>
        <w:t xml:space="preserve">For Option 2, </w:t>
      </w:r>
      <w:proofErr w:type="gramStart"/>
      <w:r w:rsidRPr="007D780C">
        <w:rPr>
          <w:rFonts w:ascii="Times New Roman" w:eastAsia="Times New Roman" w:hAnsi="Times New Roman"/>
          <w:b/>
          <w:bCs/>
          <w:i/>
          <w:iCs/>
        </w:rPr>
        <w:t>O</w:t>
      </w:r>
      <w:r w:rsidRPr="007D780C">
        <w:rPr>
          <w:rFonts w:ascii="Times New Roman" w:eastAsia="Times New Roman" w:hAnsi="Times New Roman"/>
          <w:b/>
          <w:bCs/>
          <w:i/>
          <w:iCs/>
          <w:vertAlign w:val="subscript"/>
        </w:rPr>
        <w:t xml:space="preserve">CPU  </w:t>
      </w:r>
      <w:r w:rsidRPr="007D780C">
        <w:rPr>
          <w:rFonts w:ascii="Times New Roman" w:eastAsia="Times New Roman" w:hAnsi="Times New Roman"/>
          <w:b/>
          <w:bCs/>
          <w:i/>
          <w:iCs/>
        </w:rPr>
        <w:t>is</w:t>
      </w:r>
      <w:proofErr w:type="gramEnd"/>
      <w:r w:rsidRPr="007D780C">
        <w:rPr>
          <w:rFonts w:ascii="Times New Roman" w:eastAsia="Times New Roman" w:hAnsi="Times New Roman"/>
          <w:b/>
          <w:bCs/>
          <w:i/>
          <w:iCs/>
        </w:rPr>
        <w:t xml:space="preserve"> reported by the UE.</w:t>
      </w: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7DE9D46C" w14:textId="7D35E8E7" w:rsidR="0007469C" w:rsidRPr="00BA5093" w:rsidRDefault="006522A7" w:rsidP="00BA5093">
      <w:pPr>
        <w:pStyle w:val="References"/>
        <w:rPr>
          <w:sz w:val="22"/>
          <w:szCs w:val="22"/>
        </w:rPr>
      </w:pPr>
      <w:bookmarkStart w:id="8" w:name="_Ref17737264"/>
      <w:bookmarkStart w:id="9" w:name="_Ref98498755"/>
      <w:bookmarkStart w:id="10" w:name="_Ref6583376"/>
      <w:bookmarkStart w:id="11" w:name="_Ref167612875"/>
      <w:bookmarkStart w:id="12" w:name="_Ref167612671"/>
      <w:bookmarkEnd w:id="5"/>
      <w:bookmarkEnd w:id="6"/>
      <w:bookmarkEnd w:id="7"/>
      <w:r w:rsidRPr="00961A83">
        <w:rPr>
          <w:sz w:val="22"/>
          <w:szCs w:val="18"/>
          <w:lang w:eastAsia="ko-KR"/>
        </w:rPr>
        <w:t>3GPP RAN1</w:t>
      </w:r>
      <w:r w:rsidR="00240AB8">
        <w:rPr>
          <w:sz w:val="22"/>
          <w:szCs w:val="18"/>
          <w:lang w:eastAsia="ko-KR"/>
        </w:rPr>
        <w:t xml:space="preserve"> meeting </w:t>
      </w:r>
      <w:r w:rsidRPr="00961A83">
        <w:rPr>
          <w:sz w:val="22"/>
          <w:szCs w:val="18"/>
          <w:lang w:eastAsia="ko-KR"/>
        </w:rPr>
        <w:t>#1</w:t>
      </w:r>
      <w:r w:rsidR="0031487F">
        <w:rPr>
          <w:sz w:val="22"/>
          <w:szCs w:val="18"/>
          <w:lang w:eastAsia="ko-KR"/>
        </w:rPr>
        <w:t>20</w:t>
      </w:r>
      <w:r w:rsidR="00F75666">
        <w:rPr>
          <w:sz w:val="22"/>
          <w:szCs w:val="18"/>
          <w:lang w:eastAsia="ko-KR"/>
        </w:rPr>
        <w:t>bis</w:t>
      </w:r>
      <w:r w:rsidRPr="00961A83">
        <w:rPr>
          <w:sz w:val="22"/>
          <w:szCs w:val="18"/>
          <w:lang w:eastAsia="ko-KR"/>
        </w:rPr>
        <w:t>, Chairman</w:t>
      </w:r>
      <w:r w:rsidR="00F75666">
        <w:rPr>
          <w:sz w:val="22"/>
          <w:szCs w:val="18"/>
          <w:lang w:eastAsia="ko-KR"/>
        </w:rPr>
        <w:t>’s</w:t>
      </w:r>
      <w:r w:rsidRPr="00961A83">
        <w:rPr>
          <w:sz w:val="22"/>
          <w:szCs w:val="18"/>
          <w:lang w:eastAsia="ko-KR"/>
        </w:rPr>
        <w:t xml:space="preserve"> Notes</w:t>
      </w:r>
      <w:bookmarkEnd w:id="8"/>
      <w:r w:rsidR="00F75666">
        <w:rPr>
          <w:sz w:val="22"/>
          <w:szCs w:val="18"/>
          <w:lang w:eastAsia="ko-KR"/>
        </w:rPr>
        <w:t xml:space="preserve">, </w:t>
      </w:r>
      <w:r w:rsidR="00240AB8">
        <w:rPr>
          <w:sz w:val="22"/>
          <w:szCs w:val="18"/>
          <w:lang w:eastAsia="ko-KR"/>
        </w:rPr>
        <w:t>April 2025, Wuhan</w:t>
      </w:r>
      <w:r>
        <w:rPr>
          <w:sz w:val="22"/>
          <w:szCs w:val="18"/>
          <w:lang w:eastAsia="ko-KR"/>
        </w:rPr>
        <w:t>.</w:t>
      </w:r>
      <w:bookmarkEnd w:id="2"/>
      <w:bookmarkEnd w:id="9"/>
      <w:bookmarkEnd w:id="10"/>
      <w:bookmarkEnd w:id="11"/>
      <w:bookmarkEnd w:id="12"/>
    </w:p>
    <w:sectPr w:rsidR="0007469C" w:rsidRPr="00BA50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4190" w14:textId="77777777" w:rsidR="00057242" w:rsidRDefault="00057242">
      <w:r>
        <w:separator/>
      </w:r>
    </w:p>
  </w:endnote>
  <w:endnote w:type="continuationSeparator" w:id="0">
    <w:p w14:paraId="202E85AA" w14:textId="77777777" w:rsidR="00057242" w:rsidRDefault="0005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7DF46" w14:textId="77777777" w:rsidR="00057242" w:rsidRDefault="00057242">
      <w:r>
        <w:separator/>
      </w:r>
    </w:p>
  </w:footnote>
  <w:footnote w:type="continuationSeparator" w:id="0">
    <w:p w14:paraId="05AF9B68" w14:textId="77777777" w:rsidR="00057242" w:rsidRDefault="00057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A5716"/>
    <w:multiLevelType w:val="hybridMultilevel"/>
    <w:tmpl w:val="E49005A6"/>
    <w:lvl w:ilvl="0" w:tplc="04090001">
      <w:start w:val="1"/>
      <w:numFmt w:val="bullet"/>
      <w:lvlText w:val=""/>
      <w:lvlJc w:val="left"/>
      <w:pPr>
        <w:ind w:left="720" w:hanging="360"/>
      </w:pPr>
      <w:rPr>
        <w:rFonts w:ascii="Symbol" w:hAnsi="Symbol" w:hint="default"/>
      </w:rPr>
    </w:lvl>
    <w:lvl w:ilvl="1" w:tplc="E46A4F32">
      <w:start w:val="1"/>
      <w:numFmt w:val="bullet"/>
      <w:lvlText w:val="o"/>
      <w:lvlJc w:val="left"/>
      <w:pPr>
        <w:tabs>
          <w:tab w:val="num" w:pos="1440"/>
        </w:tabs>
        <w:ind w:left="1440" w:hanging="360"/>
      </w:pPr>
      <w:rPr>
        <w:rFonts w:ascii="Courier New" w:hAnsi="Courier New" w:hint="default"/>
      </w:rPr>
    </w:lvl>
    <w:lvl w:ilvl="2" w:tplc="CB808EDA">
      <w:numFmt w:val="bullet"/>
      <w:lvlText w:val="§"/>
      <w:lvlJc w:val="left"/>
      <w:pPr>
        <w:tabs>
          <w:tab w:val="num" w:pos="2160"/>
        </w:tabs>
        <w:ind w:left="2160" w:hanging="360"/>
      </w:pPr>
      <w:rPr>
        <w:rFonts w:ascii="Wingdings" w:hAnsi="Wingdings" w:hint="default"/>
      </w:rPr>
    </w:lvl>
    <w:lvl w:ilvl="3" w:tplc="D1D693C4" w:tentative="1">
      <w:start w:val="1"/>
      <w:numFmt w:val="bullet"/>
      <w:lvlText w:val="o"/>
      <w:lvlJc w:val="left"/>
      <w:pPr>
        <w:tabs>
          <w:tab w:val="num" w:pos="2880"/>
        </w:tabs>
        <w:ind w:left="2880" w:hanging="360"/>
      </w:pPr>
      <w:rPr>
        <w:rFonts w:ascii="Courier New" w:hAnsi="Courier New" w:hint="default"/>
      </w:rPr>
    </w:lvl>
    <w:lvl w:ilvl="4" w:tplc="55E47238" w:tentative="1">
      <w:start w:val="1"/>
      <w:numFmt w:val="bullet"/>
      <w:lvlText w:val="o"/>
      <w:lvlJc w:val="left"/>
      <w:pPr>
        <w:tabs>
          <w:tab w:val="num" w:pos="3600"/>
        </w:tabs>
        <w:ind w:left="3600" w:hanging="360"/>
      </w:pPr>
      <w:rPr>
        <w:rFonts w:ascii="Courier New" w:hAnsi="Courier New" w:hint="default"/>
      </w:rPr>
    </w:lvl>
    <w:lvl w:ilvl="5" w:tplc="2DBC02E4" w:tentative="1">
      <w:start w:val="1"/>
      <w:numFmt w:val="bullet"/>
      <w:lvlText w:val="o"/>
      <w:lvlJc w:val="left"/>
      <w:pPr>
        <w:tabs>
          <w:tab w:val="num" w:pos="4320"/>
        </w:tabs>
        <w:ind w:left="4320" w:hanging="360"/>
      </w:pPr>
      <w:rPr>
        <w:rFonts w:ascii="Courier New" w:hAnsi="Courier New" w:hint="default"/>
      </w:rPr>
    </w:lvl>
    <w:lvl w:ilvl="6" w:tplc="5D9EF1E2" w:tentative="1">
      <w:start w:val="1"/>
      <w:numFmt w:val="bullet"/>
      <w:lvlText w:val="o"/>
      <w:lvlJc w:val="left"/>
      <w:pPr>
        <w:tabs>
          <w:tab w:val="num" w:pos="5040"/>
        </w:tabs>
        <w:ind w:left="5040" w:hanging="360"/>
      </w:pPr>
      <w:rPr>
        <w:rFonts w:ascii="Courier New" w:hAnsi="Courier New" w:hint="default"/>
      </w:rPr>
    </w:lvl>
    <w:lvl w:ilvl="7" w:tplc="10E6B3CA" w:tentative="1">
      <w:start w:val="1"/>
      <w:numFmt w:val="bullet"/>
      <w:lvlText w:val="o"/>
      <w:lvlJc w:val="left"/>
      <w:pPr>
        <w:tabs>
          <w:tab w:val="num" w:pos="5760"/>
        </w:tabs>
        <w:ind w:left="5760" w:hanging="360"/>
      </w:pPr>
      <w:rPr>
        <w:rFonts w:ascii="Courier New" w:hAnsi="Courier New" w:hint="default"/>
      </w:rPr>
    </w:lvl>
    <w:lvl w:ilvl="8" w:tplc="EE10737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3980B3C"/>
    <w:multiLevelType w:val="hybridMultilevel"/>
    <w:tmpl w:val="1DF0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70E51"/>
    <w:multiLevelType w:val="hybridMultilevel"/>
    <w:tmpl w:val="B85C3F38"/>
    <w:lvl w:ilvl="0" w:tplc="B664BF5A">
      <w:start w:val="1"/>
      <w:numFmt w:val="bullet"/>
      <w:lvlText w:val="o"/>
      <w:lvlJc w:val="left"/>
      <w:pPr>
        <w:tabs>
          <w:tab w:val="num" w:pos="720"/>
        </w:tabs>
        <w:ind w:left="720" w:hanging="360"/>
      </w:pPr>
      <w:rPr>
        <w:rFonts w:ascii="Courier New" w:hAnsi="Courier New" w:hint="default"/>
      </w:rPr>
    </w:lvl>
    <w:lvl w:ilvl="1" w:tplc="72D4A570">
      <w:start w:val="1"/>
      <w:numFmt w:val="bullet"/>
      <w:lvlText w:val="o"/>
      <w:lvlJc w:val="left"/>
      <w:pPr>
        <w:tabs>
          <w:tab w:val="num" w:pos="1440"/>
        </w:tabs>
        <w:ind w:left="1440" w:hanging="360"/>
      </w:pPr>
      <w:rPr>
        <w:rFonts w:ascii="Courier New" w:hAnsi="Courier New" w:hint="default"/>
      </w:rPr>
    </w:lvl>
    <w:lvl w:ilvl="2" w:tplc="6D7E1D7A" w:tentative="1">
      <w:start w:val="1"/>
      <w:numFmt w:val="bullet"/>
      <w:lvlText w:val="o"/>
      <w:lvlJc w:val="left"/>
      <w:pPr>
        <w:tabs>
          <w:tab w:val="num" w:pos="2160"/>
        </w:tabs>
        <w:ind w:left="2160" w:hanging="360"/>
      </w:pPr>
      <w:rPr>
        <w:rFonts w:ascii="Courier New" w:hAnsi="Courier New" w:hint="default"/>
      </w:rPr>
    </w:lvl>
    <w:lvl w:ilvl="3" w:tplc="1CEA9EB6" w:tentative="1">
      <w:start w:val="1"/>
      <w:numFmt w:val="bullet"/>
      <w:lvlText w:val="o"/>
      <w:lvlJc w:val="left"/>
      <w:pPr>
        <w:tabs>
          <w:tab w:val="num" w:pos="2880"/>
        </w:tabs>
        <w:ind w:left="2880" w:hanging="360"/>
      </w:pPr>
      <w:rPr>
        <w:rFonts w:ascii="Courier New" w:hAnsi="Courier New" w:hint="default"/>
      </w:rPr>
    </w:lvl>
    <w:lvl w:ilvl="4" w:tplc="58A87B40" w:tentative="1">
      <w:start w:val="1"/>
      <w:numFmt w:val="bullet"/>
      <w:lvlText w:val="o"/>
      <w:lvlJc w:val="left"/>
      <w:pPr>
        <w:tabs>
          <w:tab w:val="num" w:pos="3600"/>
        </w:tabs>
        <w:ind w:left="3600" w:hanging="360"/>
      </w:pPr>
      <w:rPr>
        <w:rFonts w:ascii="Courier New" w:hAnsi="Courier New" w:hint="default"/>
      </w:rPr>
    </w:lvl>
    <w:lvl w:ilvl="5" w:tplc="B03C6752" w:tentative="1">
      <w:start w:val="1"/>
      <w:numFmt w:val="bullet"/>
      <w:lvlText w:val="o"/>
      <w:lvlJc w:val="left"/>
      <w:pPr>
        <w:tabs>
          <w:tab w:val="num" w:pos="4320"/>
        </w:tabs>
        <w:ind w:left="4320" w:hanging="360"/>
      </w:pPr>
      <w:rPr>
        <w:rFonts w:ascii="Courier New" w:hAnsi="Courier New" w:hint="default"/>
      </w:rPr>
    </w:lvl>
    <w:lvl w:ilvl="6" w:tplc="553C454E" w:tentative="1">
      <w:start w:val="1"/>
      <w:numFmt w:val="bullet"/>
      <w:lvlText w:val="o"/>
      <w:lvlJc w:val="left"/>
      <w:pPr>
        <w:tabs>
          <w:tab w:val="num" w:pos="5040"/>
        </w:tabs>
        <w:ind w:left="5040" w:hanging="360"/>
      </w:pPr>
      <w:rPr>
        <w:rFonts w:ascii="Courier New" w:hAnsi="Courier New" w:hint="default"/>
      </w:rPr>
    </w:lvl>
    <w:lvl w:ilvl="7" w:tplc="295ACF42" w:tentative="1">
      <w:start w:val="1"/>
      <w:numFmt w:val="bullet"/>
      <w:lvlText w:val="o"/>
      <w:lvlJc w:val="left"/>
      <w:pPr>
        <w:tabs>
          <w:tab w:val="num" w:pos="5760"/>
        </w:tabs>
        <w:ind w:left="5760" w:hanging="360"/>
      </w:pPr>
      <w:rPr>
        <w:rFonts w:ascii="Courier New" w:hAnsi="Courier New" w:hint="default"/>
      </w:rPr>
    </w:lvl>
    <w:lvl w:ilvl="8" w:tplc="A1EEB2F6"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58E3E4A"/>
    <w:multiLevelType w:val="hybridMultilevel"/>
    <w:tmpl w:val="BC2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E9340D"/>
    <w:multiLevelType w:val="hybridMultilevel"/>
    <w:tmpl w:val="0EEC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4E26CE"/>
    <w:multiLevelType w:val="hybridMultilevel"/>
    <w:tmpl w:val="F16A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27BAC"/>
    <w:multiLevelType w:val="hybridMultilevel"/>
    <w:tmpl w:val="827AE7E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2E035BA4"/>
    <w:multiLevelType w:val="multilevel"/>
    <w:tmpl w:val="02B06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3316E0"/>
    <w:multiLevelType w:val="hybridMultilevel"/>
    <w:tmpl w:val="75C6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D61945"/>
    <w:multiLevelType w:val="hybridMultilevel"/>
    <w:tmpl w:val="ECA40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C453285"/>
    <w:multiLevelType w:val="hybridMultilevel"/>
    <w:tmpl w:val="CE5C2EB2"/>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00" w:hanging="36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680" w:hanging="360"/>
      </w:pPr>
      <w:rPr>
        <w:rFonts w:ascii="Courier New" w:hAnsi="Courier New" w:cs="Courier New"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1B52AB"/>
    <w:multiLevelType w:val="hybridMultilevel"/>
    <w:tmpl w:val="A57ABD14"/>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1680" w:hanging="36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2B248EB"/>
    <w:multiLevelType w:val="hybridMultilevel"/>
    <w:tmpl w:val="2C96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61398"/>
    <w:multiLevelType w:val="hybridMultilevel"/>
    <w:tmpl w:val="9EE8D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45C2A"/>
    <w:multiLevelType w:val="hybridMultilevel"/>
    <w:tmpl w:val="0D62C038"/>
    <w:lvl w:ilvl="0" w:tplc="D7FEE90E">
      <w:start w:val="1"/>
      <w:numFmt w:val="bullet"/>
      <w:lvlText w:val="o"/>
      <w:lvlJc w:val="left"/>
      <w:pPr>
        <w:tabs>
          <w:tab w:val="num" w:pos="720"/>
        </w:tabs>
        <w:ind w:left="720" w:hanging="360"/>
      </w:pPr>
      <w:rPr>
        <w:rFonts w:ascii="Courier New" w:hAnsi="Courier New" w:hint="default"/>
      </w:rPr>
    </w:lvl>
    <w:lvl w:ilvl="1" w:tplc="3C5E5BAA">
      <w:start w:val="1"/>
      <w:numFmt w:val="bullet"/>
      <w:lvlText w:val="o"/>
      <w:lvlJc w:val="left"/>
      <w:pPr>
        <w:tabs>
          <w:tab w:val="num" w:pos="1440"/>
        </w:tabs>
        <w:ind w:left="1440" w:hanging="360"/>
      </w:pPr>
      <w:rPr>
        <w:rFonts w:ascii="Courier New" w:hAnsi="Courier New" w:hint="default"/>
      </w:rPr>
    </w:lvl>
    <w:lvl w:ilvl="2" w:tplc="DBB09FD6">
      <w:numFmt w:val="bullet"/>
      <w:lvlText w:val="§"/>
      <w:lvlJc w:val="left"/>
      <w:pPr>
        <w:tabs>
          <w:tab w:val="num" w:pos="2160"/>
        </w:tabs>
        <w:ind w:left="2160" w:hanging="360"/>
      </w:pPr>
      <w:rPr>
        <w:rFonts w:ascii="Wingdings" w:hAnsi="Wingdings" w:hint="default"/>
      </w:rPr>
    </w:lvl>
    <w:lvl w:ilvl="3" w:tplc="486CDC9E" w:tentative="1">
      <w:start w:val="1"/>
      <w:numFmt w:val="bullet"/>
      <w:lvlText w:val="o"/>
      <w:lvlJc w:val="left"/>
      <w:pPr>
        <w:tabs>
          <w:tab w:val="num" w:pos="2880"/>
        </w:tabs>
        <w:ind w:left="2880" w:hanging="360"/>
      </w:pPr>
      <w:rPr>
        <w:rFonts w:ascii="Courier New" w:hAnsi="Courier New" w:hint="default"/>
      </w:rPr>
    </w:lvl>
    <w:lvl w:ilvl="4" w:tplc="1ED8A4F4" w:tentative="1">
      <w:start w:val="1"/>
      <w:numFmt w:val="bullet"/>
      <w:lvlText w:val="o"/>
      <w:lvlJc w:val="left"/>
      <w:pPr>
        <w:tabs>
          <w:tab w:val="num" w:pos="3600"/>
        </w:tabs>
        <w:ind w:left="3600" w:hanging="360"/>
      </w:pPr>
      <w:rPr>
        <w:rFonts w:ascii="Courier New" w:hAnsi="Courier New" w:hint="default"/>
      </w:rPr>
    </w:lvl>
    <w:lvl w:ilvl="5" w:tplc="908A646A" w:tentative="1">
      <w:start w:val="1"/>
      <w:numFmt w:val="bullet"/>
      <w:lvlText w:val="o"/>
      <w:lvlJc w:val="left"/>
      <w:pPr>
        <w:tabs>
          <w:tab w:val="num" w:pos="4320"/>
        </w:tabs>
        <w:ind w:left="4320" w:hanging="360"/>
      </w:pPr>
      <w:rPr>
        <w:rFonts w:ascii="Courier New" w:hAnsi="Courier New" w:hint="default"/>
      </w:rPr>
    </w:lvl>
    <w:lvl w:ilvl="6" w:tplc="A254DBA4" w:tentative="1">
      <w:start w:val="1"/>
      <w:numFmt w:val="bullet"/>
      <w:lvlText w:val="o"/>
      <w:lvlJc w:val="left"/>
      <w:pPr>
        <w:tabs>
          <w:tab w:val="num" w:pos="5040"/>
        </w:tabs>
        <w:ind w:left="5040" w:hanging="360"/>
      </w:pPr>
      <w:rPr>
        <w:rFonts w:ascii="Courier New" w:hAnsi="Courier New" w:hint="default"/>
      </w:rPr>
    </w:lvl>
    <w:lvl w:ilvl="7" w:tplc="D382E012" w:tentative="1">
      <w:start w:val="1"/>
      <w:numFmt w:val="bullet"/>
      <w:lvlText w:val="o"/>
      <w:lvlJc w:val="left"/>
      <w:pPr>
        <w:tabs>
          <w:tab w:val="num" w:pos="5760"/>
        </w:tabs>
        <w:ind w:left="5760" w:hanging="360"/>
      </w:pPr>
      <w:rPr>
        <w:rFonts w:ascii="Courier New" w:hAnsi="Courier New" w:hint="default"/>
      </w:rPr>
    </w:lvl>
    <w:lvl w:ilvl="8" w:tplc="AF1E9F5E"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02D23"/>
    <w:multiLevelType w:val="multilevel"/>
    <w:tmpl w:val="02B06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456E0F"/>
    <w:multiLevelType w:val="multilevel"/>
    <w:tmpl w:val="02B061F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66BA4017"/>
    <w:multiLevelType w:val="hybridMultilevel"/>
    <w:tmpl w:val="4F84D0F2"/>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836EBBA4">
      <w:start w:val="2"/>
      <w:numFmt w:val="bullet"/>
      <w:lvlText w:val="•"/>
      <w:lvlJc w:val="left"/>
      <w:pPr>
        <w:ind w:left="1620" w:hanging="42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3A35CA"/>
    <w:multiLevelType w:val="hybridMultilevel"/>
    <w:tmpl w:val="26004D1A"/>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A936A28"/>
    <w:multiLevelType w:val="hybridMultilevel"/>
    <w:tmpl w:val="B0F0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33F80"/>
    <w:multiLevelType w:val="multilevel"/>
    <w:tmpl w:val="945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473464">
    <w:abstractNumId w:val="20"/>
  </w:num>
  <w:num w:numId="2" w16cid:durableId="1920869421">
    <w:abstractNumId w:val="17"/>
  </w:num>
  <w:num w:numId="3" w16cid:durableId="885218475">
    <w:abstractNumId w:val="32"/>
  </w:num>
  <w:num w:numId="4" w16cid:durableId="2015037143">
    <w:abstractNumId w:val="42"/>
  </w:num>
  <w:num w:numId="5" w16cid:durableId="472721140">
    <w:abstractNumId w:val="40"/>
  </w:num>
  <w:num w:numId="6" w16cid:durableId="1233077688">
    <w:abstractNumId w:val="27"/>
  </w:num>
  <w:num w:numId="7" w16cid:durableId="795828813">
    <w:abstractNumId w:val="25"/>
  </w:num>
  <w:num w:numId="8" w16cid:durableId="2071876631">
    <w:abstractNumId w:val="5"/>
  </w:num>
  <w:num w:numId="9" w16cid:durableId="2016689804">
    <w:abstractNumId w:val="16"/>
  </w:num>
  <w:num w:numId="10" w16cid:durableId="1897356321">
    <w:abstractNumId w:val="7"/>
  </w:num>
  <w:num w:numId="11" w16cid:durableId="540436957">
    <w:abstractNumId w:val="24"/>
  </w:num>
  <w:num w:numId="12" w16cid:durableId="1187328779">
    <w:abstractNumId w:val="11"/>
  </w:num>
  <w:num w:numId="13" w16cid:durableId="1464882897">
    <w:abstractNumId w:val="10"/>
  </w:num>
  <w:num w:numId="14" w16cid:durableId="1857504383">
    <w:abstractNumId w:val="43"/>
  </w:num>
  <w:num w:numId="15" w16cid:durableId="568346293">
    <w:abstractNumId w:val="21"/>
  </w:num>
  <w:num w:numId="16" w16cid:durableId="681279075">
    <w:abstractNumId w:val="0"/>
  </w:num>
  <w:num w:numId="17" w16cid:durableId="1637947023">
    <w:abstractNumId w:val="6"/>
  </w:num>
  <w:num w:numId="18" w16cid:durableId="466747583">
    <w:abstractNumId w:val="8"/>
  </w:num>
  <w:num w:numId="19" w16cid:durableId="1126043504">
    <w:abstractNumId w:val="23"/>
  </w:num>
  <w:num w:numId="20" w16cid:durableId="1962148656">
    <w:abstractNumId w:val="44"/>
  </w:num>
  <w:num w:numId="21" w16cid:durableId="858349781">
    <w:abstractNumId w:val="13"/>
  </w:num>
  <w:num w:numId="22" w16cid:durableId="777215933">
    <w:abstractNumId w:val="9"/>
  </w:num>
  <w:num w:numId="23" w16cid:durableId="1453134879">
    <w:abstractNumId w:val="12"/>
  </w:num>
  <w:num w:numId="24" w16cid:durableId="1304849928">
    <w:abstractNumId w:val="4"/>
  </w:num>
  <w:num w:numId="25" w16cid:durableId="1023632244">
    <w:abstractNumId w:val="31"/>
  </w:num>
  <w:num w:numId="26" w16cid:durableId="2037847336">
    <w:abstractNumId w:val="1"/>
  </w:num>
  <w:num w:numId="27" w16cid:durableId="411435516">
    <w:abstractNumId w:val="22"/>
  </w:num>
  <w:num w:numId="28" w16cid:durableId="427510144">
    <w:abstractNumId w:val="3"/>
  </w:num>
  <w:num w:numId="29" w16cid:durableId="1210997622">
    <w:abstractNumId w:val="37"/>
  </w:num>
  <w:num w:numId="30" w16cid:durableId="513954177">
    <w:abstractNumId w:val="39"/>
  </w:num>
  <w:num w:numId="31" w16cid:durableId="1397628363">
    <w:abstractNumId w:val="41"/>
  </w:num>
  <w:num w:numId="32" w16cid:durableId="1509179892">
    <w:abstractNumId w:val="26"/>
  </w:num>
  <w:num w:numId="33" w16cid:durableId="778767025">
    <w:abstractNumId w:val="28"/>
  </w:num>
  <w:num w:numId="34" w16cid:durableId="1841046438">
    <w:abstractNumId w:val="33"/>
  </w:num>
  <w:num w:numId="35" w16cid:durableId="697509614">
    <w:abstractNumId w:val="36"/>
  </w:num>
  <w:num w:numId="36" w16cid:durableId="816920302">
    <w:abstractNumId w:val="18"/>
  </w:num>
  <w:num w:numId="37" w16cid:durableId="1552032117">
    <w:abstractNumId w:val="14"/>
  </w:num>
  <w:num w:numId="38" w16cid:durableId="98333275">
    <w:abstractNumId w:val="35"/>
  </w:num>
  <w:num w:numId="39" w16cid:durableId="224071082">
    <w:abstractNumId w:val="34"/>
  </w:num>
  <w:num w:numId="40" w16cid:durableId="1333558882">
    <w:abstractNumId w:val="29"/>
  </w:num>
  <w:num w:numId="41" w16cid:durableId="2090539382">
    <w:abstractNumId w:val="2"/>
  </w:num>
  <w:num w:numId="42" w16cid:durableId="624387209">
    <w:abstractNumId w:val="15"/>
  </w:num>
  <w:num w:numId="43" w16cid:durableId="1736128340">
    <w:abstractNumId w:val="30"/>
  </w:num>
  <w:num w:numId="44" w16cid:durableId="1845243802">
    <w:abstractNumId w:val="38"/>
  </w:num>
  <w:num w:numId="45" w16cid:durableId="157177426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0DF"/>
    <w:rsid w:val="0000631E"/>
    <w:rsid w:val="0000663A"/>
    <w:rsid w:val="000067E8"/>
    <w:rsid w:val="00006B4B"/>
    <w:rsid w:val="000072B6"/>
    <w:rsid w:val="00007679"/>
    <w:rsid w:val="00007813"/>
    <w:rsid w:val="00007FD7"/>
    <w:rsid w:val="000102D7"/>
    <w:rsid w:val="000109E6"/>
    <w:rsid w:val="00010CB7"/>
    <w:rsid w:val="00010DBC"/>
    <w:rsid w:val="0001116D"/>
    <w:rsid w:val="00011278"/>
    <w:rsid w:val="00011B44"/>
    <w:rsid w:val="00011DAE"/>
    <w:rsid w:val="00011F67"/>
    <w:rsid w:val="0001215C"/>
    <w:rsid w:val="00012862"/>
    <w:rsid w:val="000128E6"/>
    <w:rsid w:val="00012EB1"/>
    <w:rsid w:val="00012F77"/>
    <w:rsid w:val="00013371"/>
    <w:rsid w:val="00013D8A"/>
    <w:rsid w:val="00014758"/>
    <w:rsid w:val="000155C9"/>
    <w:rsid w:val="00015A05"/>
    <w:rsid w:val="00015EFB"/>
    <w:rsid w:val="000165E2"/>
    <w:rsid w:val="00016786"/>
    <w:rsid w:val="00016B0E"/>
    <w:rsid w:val="00016EF9"/>
    <w:rsid w:val="000172BE"/>
    <w:rsid w:val="000175D6"/>
    <w:rsid w:val="00017D8A"/>
    <w:rsid w:val="00017FD0"/>
    <w:rsid w:val="00020EB9"/>
    <w:rsid w:val="00021244"/>
    <w:rsid w:val="000223E3"/>
    <w:rsid w:val="000227B5"/>
    <w:rsid w:val="000227D0"/>
    <w:rsid w:val="00023388"/>
    <w:rsid w:val="00023425"/>
    <w:rsid w:val="00023685"/>
    <w:rsid w:val="000241BE"/>
    <w:rsid w:val="000242F2"/>
    <w:rsid w:val="0002433C"/>
    <w:rsid w:val="0002528E"/>
    <w:rsid w:val="0002604A"/>
    <w:rsid w:val="00026875"/>
    <w:rsid w:val="0002688D"/>
    <w:rsid w:val="00026C87"/>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6D73"/>
    <w:rsid w:val="000371DD"/>
    <w:rsid w:val="000373C7"/>
    <w:rsid w:val="00037421"/>
    <w:rsid w:val="00037A23"/>
    <w:rsid w:val="00040180"/>
    <w:rsid w:val="0004023E"/>
    <w:rsid w:val="0004024B"/>
    <w:rsid w:val="000404D2"/>
    <w:rsid w:val="00040505"/>
    <w:rsid w:val="00040E02"/>
    <w:rsid w:val="00041465"/>
    <w:rsid w:val="00041946"/>
    <w:rsid w:val="00041C10"/>
    <w:rsid w:val="00041C57"/>
    <w:rsid w:val="00041D96"/>
    <w:rsid w:val="0004219A"/>
    <w:rsid w:val="00042ADB"/>
    <w:rsid w:val="000434B7"/>
    <w:rsid w:val="000435E4"/>
    <w:rsid w:val="00043662"/>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664"/>
    <w:rsid w:val="00051D59"/>
    <w:rsid w:val="00052144"/>
    <w:rsid w:val="00052AD2"/>
    <w:rsid w:val="00052CF8"/>
    <w:rsid w:val="00052FEE"/>
    <w:rsid w:val="000530DF"/>
    <w:rsid w:val="00053C52"/>
    <w:rsid w:val="00053CDB"/>
    <w:rsid w:val="000543DD"/>
    <w:rsid w:val="00054BBB"/>
    <w:rsid w:val="00054E0C"/>
    <w:rsid w:val="0005541D"/>
    <w:rsid w:val="00055700"/>
    <w:rsid w:val="00055B33"/>
    <w:rsid w:val="0005644B"/>
    <w:rsid w:val="000565C8"/>
    <w:rsid w:val="000567AD"/>
    <w:rsid w:val="00056ADD"/>
    <w:rsid w:val="00056B75"/>
    <w:rsid w:val="00057242"/>
    <w:rsid w:val="00057DC8"/>
    <w:rsid w:val="00057F4C"/>
    <w:rsid w:val="00060AB2"/>
    <w:rsid w:val="00060EFA"/>
    <w:rsid w:val="000612E1"/>
    <w:rsid w:val="000614FE"/>
    <w:rsid w:val="00061B21"/>
    <w:rsid w:val="0006295E"/>
    <w:rsid w:val="00063AA8"/>
    <w:rsid w:val="00063B1C"/>
    <w:rsid w:val="00064961"/>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897"/>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0701"/>
    <w:rsid w:val="00081F3E"/>
    <w:rsid w:val="000823B0"/>
    <w:rsid w:val="0008335B"/>
    <w:rsid w:val="00083379"/>
    <w:rsid w:val="00083587"/>
    <w:rsid w:val="00083838"/>
    <w:rsid w:val="00083B6A"/>
    <w:rsid w:val="00084274"/>
    <w:rsid w:val="000842D5"/>
    <w:rsid w:val="000848CF"/>
    <w:rsid w:val="00084E4B"/>
    <w:rsid w:val="00084E8E"/>
    <w:rsid w:val="00085072"/>
    <w:rsid w:val="00085E04"/>
    <w:rsid w:val="00086800"/>
    <w:rsid w:val="00086AA0"/>
    <w:rsid w:val="00087913"/>
    <w:rsid w:val="00087DF1"/>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D61"/>
    <w:rsid w:val="000A0F14"/>
    <w:rsid w:val="000A1316"/>
    <w:rsid w:val="000A1441"/>
    <w:rsid w:val="000A1A06"/>
    <w:rsid w:val="000A1B60"/>
    <w:rsid w:val="000A21B4"/>
    <w:rsid w:val="000A2809"/>
    <w:rsid w:val="000A2CC7"/>
    <w:rsid w:val="000A2ED6"/>
    <w:rsid w:val="000A4094"/>
    <w:rsid w:val="000A41D1"/>
    <w:rsid w:val="000A4205"/>
    <w:rsid w:val="000A4226"/>
    <w:rsid w:val="000A445B"/>
    <w:rsid w:val="000A4A19"/>
    <w:rsid w:val="000A4D2A"/>
    <w:rsid w:val="000A4DEA"/>
    <w:rsid w:val="000A54B7"/>
    <w:rsid w:val="000A5B0C"/>
    <w:rsid w:val="000A5D08"/>
    <w:rsid w:val="000A5E0B"/>
    <w:rsid w:val="000A60E6"/>
    <w:rsid w:val="000A6351"/>
    <w:rsid w:val="000A63D6"/>
    <w:rsid w:val="000A7B38"/>
    <w:rsid w:val="000A7CCB"/>
    <w:rsid w:val="000A7F11"/>
    <w:rsid w:val="000B015B"/>
    <w:rsid w:val="000B0343"/>
    <w:rsid w:val="000B0B78"/>
    <w:rsid w:val="000B12C7"/>
    <w:rsid w:val="000B13B8"/>
    <w:rsid w:val="000B1538"/>
    <w:rsid w:val="000B1A75"/>
    <w:rsid w:val="000B1EA8"/>
    <w:rsid w:val="000B1EF6"/>
    <w:rsid w:val="000B1FE1"/>
    <w:rsid w:val="000B2985"/>
    <w:rsid w:val="000B2C88"/>
    <w:rsid w:val="000B3342"/>
    <w:rsid w:val="000B3905"/>
    <w:rsid w:val="000B3A59"/>
    <w:rsid w:val="000B3B37"/>
    <w:rsid w:val="000B3D2A"/>
    <w:rsid w:val="000B3F0D"/>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7E6"/>
    <w:rsid w:val="000C6EFA"/>
    <w:rsid w:val="000C7345"/>
    <w:rsid w:val="000C7856"/>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3EB5"/>
    <w:rsid w:val="000D47DD"/>
    <w:rsid w:val="000D4C4E"/>
    <w:rsid w:val="000D5077"/>
    <w:rsid w:val="000D51C3"/>
    <w:rsid w:val="000D5362"/>
    <w:rsid w:val="000D57F8"/>
    <w:rsid w:val="000D5835"/>
    <w:rsid w:val="000D5851"/>
    <w:rsid w:val="000D5C60"/>
    <w:rsid w:val="000D62C6"/>
    <w:rsid w:val="000D6886"/>
    <w:rsid w:val="000D71E2"/>
    <w:rsid w:val="000D73A5"/>
    <w:rsid w:val="000D7425"/>
    <w:rsid w:val="000E07D6"/>
    <w:rsid w:val="000E125F"/>
    <w:rsid w:val="000E1380"/>
    <w:rsid w:val="000E18DF"/>
    <w:rsid w:val="000E211D"/>
    <w:rsid w:val="000E215F"/>
    <w:rsid w:val="000E2DC0"/>
    <w:rsid w:val="000E414F"/>
    <w:rsid w:val="000E4761"/>
    <w:rsid w:val="000E48AF"/>
    <w:rsid w:val="000E58CF"/>
    <w:rsid w:val="000E59A0"/>
    <w:rsid w:val="000E612F"/>
    <w:rsid w:val="000E6352"/>
    <w:rsid w:val="000E64A5"/>
    <w:rsid w:val="000E6738"/>
    <w:rsid w:val="000E7403"/>
    <w:rsid w:val="000E7A84"/>
    <w:rsid w:val="000E7AF7"/>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9B9"/>
    <w:rsid w:val="000F5BC8"/>
    <w:rsid w:val="000F631C"/>
    <w:rsid w:val="000F637B"/>
    <w:rsid w:val="000F65A0"/>
    <w:rsid w:val="000F7096"/>
    <w:rsid w:val="000F7230"/>
    <w:rsid w:val="000F7326"/>
    <w:rsid w:val="000F79D9"/>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406F"/>
    <w:rsid w:val="00104210"/>
    <w:rsid w:val="001043C2"/>
    <w:rsid w:val="001043E1"/>
    <w:rsid w:val="001046C3"/>
    <w:rsid w:val="00104B45"/>
    <w:rsid w:val="0010505A"/>
    <w:rsid w:val="0010532D"/>
    <w:rsid w:val="001055E0"/>
    <w:rsid w:val="00105CC7"/>
    <w:rsid w:val="00105FBB"/>
    <w:rsid w:val="00106A5E"/>
    <w:rsid w:val="00106EB8"/>
    <w:rsid w:val="0010708A"/>
    <w:rsid w:val="0010714F"/>
    <w:rsid w:val="00107513"/>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7D"/>
    <w:rsid w:val="001141E3"/>
    <w:rsid w:val="001144DF"/>
    <w:rsid w:val="00114BF1"/>
    <w:rsid w:val="00114C05"/>
    <w:rsid w:val="001152B9"/>
    <w:rsid w:val="0011557B"/>
    <w:rsid w:val="0011560F"/>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88A"/>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480"/>
    <w:rsid w:val="0013492F"/>
    <w:rsid w:val="00134B88"/>
    <w:rsid w:val="00135526"/>
    <w:rsid w:val="00135A01"/>
    <w:rsid w:val="001361BB"/>
    <w:rsid w:val="00136A23"/>
    <w:rsid w:val="00136B99"/>
    <w:rsid w:val="001373D6"/>
    <w:rsid w:val="001374E9"/>
    <w:rsid w:val="00137CE1"/>
    <w:rsid w:val="00137DDF"/>
    <w:rsid w:val="0014063E"/>
    <w:rsid w:val="0014087D"/>
    <w:rsid w:val="00140F74"/>
    <w:rsid w:val="00141191"/>
    <w:rsid w:val="0014159C"/>
    <w:rsid w:val="0014200E"/>
    <w:rsid w:val="001421E7"/>
    <w:rsid w:val="00142665"/>
    <w:rsid w:val="0014279D"/>
    <w:rsid w:val="00143181"/>
    <w:rsid w:val="0014384A"/>
    <w:rsid w:val="00143B7B"/>
    <w:rsid w:val="00143D2A"/>
    <w:rsid w:val="001442E3"/>
    <w:rsid w:val="0014450F"/>
    <w:rsid w:val="00144642"/>
    <w:rsid w:val="00144D8F"/>
    <w:rsid w:val="00144DCF"/>
    <w:rsid w:val="0014520B"/>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775"/>
    <w:rsid w:val="00152835"/>
    <w:rsid w:val="00152A07"/>
    <w:rsid w:val="00152CFF"/>
    <w:rsid w:val="00152E03"/>
    <w:rsid w:val="0015438F"/>
    <w:rsid w:val="001559FA"/>
    <w:rsid w:val="00155CF7"/>
    <w:rsid w:val="001561EC"/>
    <w:rsid w:val="00156374"/>
    <w:rsid w:val="00156A45"/>
    <w:rsid w:val="001572C1"/>
    <w:rsid w:val="001577D8"/>
    <w:rsid w:val="00157B02"/>
    <w:rsid w:val="00157C10"/>
    <w:rsid w:val="00157FC3"/>
    <w:rsid w:val="001602E7"/>
    <w:rsid w:val="00160739"/>
    <w:rsid w:val="00160CAD"/>
    <w:rsid w:val="00160CF7"/>
    <w:rsid w:val="00161FE4"/>
    <w:rsid w:val="0016271E"/>
    <w:rsid w:val="00162D7A"/>
    <w:rsid w:val="001633C3"/>
    <w:rsid w:val="00164007"/>
    <w:rsid w:val="0016411F"/>
    <w:rsid w:val="00164742"/>
    <w:rsid w:val="00164A21"/>
    <w:rsid w:val="00164A4D"/>
    <w:rsid w:val="00164CE4"/>
    <w:rsid w:val="00164DAB"/>
    <w:rsid w:val="0016501E"/>
    <w:rsid w:val="0016541D"/>
    <w:rsid w:val="00165579"/>
    <w:rsid w:val="00165BBB"/>
    <w:rsid w:val="00165C72"/>
    <w:rsid w:val="00165FEB"/>
    <w:rsid w:val="0016613F"/>
    <w:rsid w:val="00166215"/>
    <w:rsid w:val="00166487"/>
    <w:rsid w:val="00166591"/>
    <w:rsid w:val="001666C4"/>
    <w:rsid w:val="00167A37"/>
    <w:rsid w:val="00167C3C"/>
    <w:rsid w:val="00170451"/>
    <w:rsid w:val="0017060E"/>
    <w:rsid w:val="0017069F"/>
    <w:rsid w:val="001708DF"/>
    <w:rsid w:val="00170E24"/>
    <w:rsid w:val="00170F94"/>
    <w:rsid w:val="00171143"/>
    <w:rsid w:val="00171800"/>
    <w:rsid w:val="00172864"/>
    <w:rsid w:val="00172B82"/>
    <w:rsid w:val="00172BCB"/>
    <w:rsid w:val="00172BE4"/>
    <w:rsid w:val="00172EFA"/>
    <w:rsid w:val="00173154"/>
    <w:rsid w:val="00173608"/>
    <w:rsid w:val="00173FD2"/>
    <w:rsid w:val="001743EB"/>
    <w:rsid w:val="001745EC"/>
    <w:rsid w:val="001747B7"/>
    <w:rsid w:val="00174B63"/>
    <w:rsid w:val="00175428"/>
    <w:rsid w:val="00175C30"/>
    <w:rsid w:val="001760C8"/>
    <w:rsid w:val="001760F6"/>
    <w:rsid w:val="001762F8"/>
    <w:rsid w:val="00176607"/>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387"/>
    <w:rsid w:val="001914DE"/>
    <w:rsid w:val="00191740"/>
    <w:rsid w:val="00191A9C"/>
    <w:rsid w:val="00191C91"/>
    <w:rsid w:val="00192DD9"/>
    <w:rsid w:val="001931F7"/>
    <w:rsid w:val="00193878"/>
    <w:rsid w:val="00193A3A"/>
    <w:rsid w:val="00193D00"/>
    <w:rsid w:val="00194339"/>
    <w:rsid w:val="00194610"/>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C74"/>
    <w:rsid w:val="001B7D23"/>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120"/>
    <w:rsid w:val="001C5D4F"/>
    <w:rsid w:val="001C64C0"/>
    <w:rsid w:val="001C69DA"/>
    <w:rsid w:val="001C6F06"/>
    <w:rsid w:val="001C7374"/>
    <w:rsid w:val="001C75AF"/>
    <w:rsid w:val="001C7611"/>
    <w:rsid w:val="001C7760"/>
    <w:rsid w:val="001C77D1"/>
    <w:rsid w:val="001D1614"/>
    <w:rsid w:val="001D1E82"/>
    <w:rsid w:val="001D2360"/>
    <w:rsid w:val="001D2372"/>
    <w:rsid w:val="001D2578"/>
    <w:rsid w:val="001D2CE0"/>
    <w:rsid w:val="001D2CE6"/>
    <w:rsid w:val="001D3050"/>
    <w:rsid w:val="001D3109"/>
    <w:rsid w:val="001D332E"/>
    <w:rsid w:val="001D3A6F"/>
    <w:rsid w:val="001D3C7C"/>
    <w:rsid w:val="001D4A85"/>
    <w:rsid w:val="001D4A95"/>
    <w:rsid w:val="001D5033"/>
    <w:rsid w:val="001D5329"/>
    <w:rsid w:val="001D53A1"/>
    <w:rsid w:val="001D546B"/>
    <w:rsid w:val="001D551D"/>
    <w:rsid w:val="001D5710"/>
    <w:rsid w:val="001D5C88"/>
    <w:rsid w:val="001D6567"/>
    <w:rsid w:val="001D65D3"/>
    <w:rsid w:val="001D695C"/>
    <w:rsid w:val="001D6DCA"/>
    <w:rsid w:val="001D6FD9"/>
    <w:rsid w:val="001D780E"/>
    <w:rsid w:val="001D79DF"/>
    <w:rsid w:val="001D7A29"/>
    <w:rsid w:val="001D7BF8"/>
    <w:rsid w:val="001E008C"/>
    <w:rsid w:val="001E05C3"/>
    <w:rsid w:val="001E0719"/>
    <w:rsid w:val="001E0AB0"/>
    <w:rsid w:val="001E0AD3"/>
    <w:rsid w:val="001E33AA"/>
    <w:rsid w:val="001E36E4"/>
    <w:rsid w:val="001E379D"/>
    <w:rsid w:val="001E3A3C"/>
    <w:rsid w:val="001E462D"/>
    <w:rsid w:val="001E4928"/>
    <w:rsid w:val="001E4B29"/>
    <w:rsid w:val="001E50C9"/>
    <w:rsid w:val="001E5464"/>
    <w:rsid w:val="001E5C23"/>
    <w:rsid w:val="001E5DA2"/>
    <w:rsid w:val="001E6354"/>
    <w:rsid w:val="001E7504"/>
    <w:rsid w:val="001E76DF"/>
    <w:rsid w:val="001E7751"/>
    <w:rsid w:val="001E7AB4"/>
    <w:rsid w:val="001E7D73"/>
    <w:rsid w:val="001F06A2"/>
    <w:rsid w:val="001F1308"/>
    <w:rsid w:val="001F1525"/>
    <w:rsid w:val="001F1E87"/>
    <w:rsid w:val="001F1EB6"/>
    <w:rsid w:val="001F2779"/>
    <w:rsid w:val="001F2E23"/>
    <w:rsid w:val="001F32F7"/>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5"/>
    <w:rsid w:val="00205A0F"/>
    <w:rsid w:val="00207118"/>
    <w:rsid w:val="00210860"/>
    <w:rsid w:val="00210B6A"/>
    <w:rsid w:val="0021120F"/>
    <w:rsid w:val="00211C40"/>
    <w:rsid w:val="00211DAC"/>
    <w:rsid w:val="00212CB6"/>
    <w:rsid w:val="00212CF3"/>
    <w:rsid w:val="00212E37"/>
    <w:rsid w:val="00213B5D"/>
    <w:rsid w:val="002140FF"/>
    <w:rsid w:val="00214CDC"/>
    <w:rsid w:val="002164D8"/>
    <w:rsid w:val="00217C1C"/>
    <w:rsid w:val="0022010F"/>
    <w:rsid w:val="00220894"/>
    <w:rsid w:val="002208F5"/>
    <w:rsid w:val="0022095C"/>
    <w:rsid w:val="00220AB8"/>
    <w:rsid w:val="00220DC1"/>
    <w:rsid w:val="002211D5"/>
    <w:rsid w:val="00221399"/>
    <w:rsid w:val="00221772"/>
    <w:rsid w:val="00221F69"/>
    <w:rsid w:val="00222113"/>
    <w:rsid w:val="00222C72"/>
    <w:rsid w:val="002243E2"/>
    <w:rsid w:val="00224952"/>
    <w:rsid w:val="00224DD2"/>
    <w:rsid w:val="0022522C"/>
    <w:rsid w:val="0022555F"/>
    <w:rsid w:val="00225734"/>
    <w:rsid w:val="00225905"/>
    <w:rsid w:val="00225A6A"/>
    <w:rsid w:val="00225AC7"/>
    <w:rsid w:val="00225ACC"/>
    <w:rsid w:val="00225DAD"/>
    <w:rsid w:val="002268F0"/>
    <w:rsid w:val="00227237"/>
    <w:rsid w:val="002277E9"/>
    <w:rsid w:val="00227DBD"/>
    <w:rsid w:val="00227E1E"/>
    <w:rsid w:val="00230529"/>
    <w:rsid w:val="00231C25"/>
    <w:rsid w:val="00231C6F"/>
    <w:rsid w:val="0023244C"/>
    <w:rsid w:val="002329C4"/>
    <w:rsid w:val="00232A90"/>
    <w:rsid w:val="00232B3B"/>
    <w:rsid w:val="002335E1"/>
    <w:rsid w:val="002336B0"/>
    <w:rsid w:val="00233A69"/>
    <w:rsid w:val="00233D18"/>
    <w:rsid w:val="00234151"/>
    <w:rsid w:val="0023416F"/>
    <w:rsid w:val="00234F28"/>
    <w:rsid w:val="00234F8C"/>
    <w:rsid w:val="0023535E"/>
    <w:rsid w:val="00235542"/>
    <w:rsid w:val="002356A8"/>
    <w:rsid w:val="00235C25"/>
    <w:rsid w:val="00235DAD"/>
    <w:rsid w:val="002362C0"/>
    <w:rsid w:val="002369B0"/>
    <w:rsid w:val="00236AD8"/>
    <w:rsid w:val="00236B3F"/>
    <w:rsid w:val="002401F5"/>
    <w:rsid w:val="002407C9"/>
    <w:rsid w:val="00240AB8"/>
    <w:rsid w:val="00240E54"/>
    <w:rsid w:val="002419CC"/>
    <w:rsid w:val="00241CFB"/>
    <w:rsid w:val="00241F85"/>
    <w:rsid w:val="00242380"/>
    <w:rsid w:val="002423AD"/>
    <w:rsid w:val="00242A89"/>
    <w:rsid w:val="0024449D"/>
    <w:rsid w:val="00244991"/>
    <w:rsid w:val="00244C2D"/>
    <w:rsid w:val="00245036"/>
    <w:rsid w:val="002451C5"/>
    <w:rsid w:val="00245E6C"/>
    <w:rsid w:val="00245F1F"/>
    <w:rsid w:val="00246108"/>
    <w:rsid w:val="00246379"/>
    <w:rsid w:val="0024663B"/>
    <w:rsid w:val="00246F24"/>
    <w:rsid w:val="00247103"/>
    <w:rsid w:val="0024734B"/>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A28"/>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C05"/>
    <w:rsid w:val="002632BF"/>
    <w:rsid w:val="002637C3"/>
    <w:rsid w:val="00263D53"/>
    <w:rsid w:val="00263F38"/>
    <w:rsid w:val="0026450B"/>
    <w:rsid w:val="002647BF"/>
    <w:rsid w:val="002647D5"/>
    <w:rsid w:val="00265032"/>
    <w:rsid w:val="0026503E"/>
    <w:rsid w:val="002651FB"/>
    <w:rsid w:val="0026538C"/>
    <w:rsid w:val="00265781"/>
    <w:rsid w:val="00265933"/>
    <w:rsid w:val="00265FFD"/>
    <w:rsid w:val="00266B13"/>
    <w:rsid w:val="00266B23"/>
    <w:rsid w:val="00267EC8"/>
    <w:rsid w:val="00270728"/>
    <w:rsid w:val="00270D42"/>
    <w:rsid w:val="00270FA0"/>
    <w:rsid w:val="002714D5"/>
    <w:rsid w:val="0027195D"/>
    <w:rsid w:val="00272382"/>
    <w:rsid w:val="002724CE"/>
    <w:rsid w:val="002727A0"/>
    <w:rsid w:val="00272B03"/>
    <w:rsid w:val="00272D46"/>
    <w:rsid w:val="00272E74"/>
    <w:rsid w:val="00272F92"/>
    <w:rsid w:val="002733E2"/>
    <w:rsid w:val="00273FAD"/>
    <w:rsid w:val="002746BC"/>
    <w:rsid w:val="002750B1"/>
    <w:rsid w:val="00275C77"/>
    <w:rsid w:val="00276583"/>
    <w:rsid w:val="002767A4"/>
    <w:rsid w:val="002769B4"/>
    <w:rsid w:val="00276A35"/>
    <w:rsid w:val="00276F36"/>
    <w:rsid w:val="002773CD"/>
    <w:rsid w:val="002774DD"/>
    <w:rsid w:val="00277835"/>
    <w:rsid w:val="00280AB1"/>
    <w:rsid w:val="00281274"/>
    <w:rsid w:val="002831B5"/>
    <w:rsid w:val="002833FD"/>
    <w:rsid w:val="0028344F"/>
    <w:rsid w:val="00283AD1"/>
    <w:rsid w:val="002846CE"/>
    <w:rsid w:val="00284B4D"/>
    <w:rsid w:val="00284BAE"/>
    <w:rsid w:val="00285465"/>
    <w:rsid w:val="002859AF"/>
    <w:rsid w:val="00286826"/>
    <w:rsid w:val="00286AE7"/>
    <w:rsid w:val="00286D34"/>
    <w:rsid w:val="00287243"/>
    <w:rsid w:val="00287552"/>
    <w:rsid w:val="00290647"/>
    <w:rsid w:val="002908E7"/>
    <w:rsid w:val="00290E9A"/>
    <w:rsid w:val="00291096"/>
    <w:rsid w:val="00291385"/>
    <w:rsid w:val="00291422"/>
    <w:rsid w:val="00291DC6"/>
    <w:rsid w:val="00292036"/>
    <w:rsid w:val="0029237F"/>
    <w:rsid w:val="00292715"/>
    <w:rsid w:val="00293E57"/>
    <w:rsid w:val="002944AF"/>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C30"/>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20D7"/>
    <w:rsid w:val="002B20F2"/>
    <w:rsid w:val="002B240B"/>
    <w:rsid w:val="002B2528"/>
    <w:rsid w:val="002B25C1"/>
    <w:rsid w:val="002B2723"/>
    <w:rsid w:val="002B28C1"/>
    <w:rsid w:val="002B2DBC"/>
    <w:rsid w:val="002B2E4A"/>
    <w:rsid w:val="002B2EF6"/>
    <w:rsid w:val="002B303A"/>
    <w:rsid w:val="002B3D19"/>
    <w:rsid w:val="002B538E"/>
    <w:rsid w:val="002B5539"/>
    <w:rsid w:val="002B586F"/>
    <w:rsid w:val="002B5DCA"/>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A7F"/>
    <w:rsid w:val="002C3DC2"/>
    <w:rsid w:val="002C3F54"/>
    <w:rsid w:val="002C3F9C"/>
    <w:rsid w:val="002C51A7"/>
    <w:rsid w:val="002C580E"/>
    <w:rsid w:val="002C5AFA"/>
    <w:rsid w:val="002C5C24"/>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E07"/>
    <w:rsid w:val="002E3F5B"/>
    <w:rsid w:val="002E4362"/>
    <w:rsid w:val="002E5B07"/>
    <w:rsid w:val="002E620C"/>
    <w:rsid w:val="002E63D9"/>
    <w:rsid w:val="002E640E"/>
    <w:rsid w:val="002E6A18"/>
    <w:rsid w:val="002E6B3A"/>
    <w:rsid w:val="002E6B98"/>
    <w:rsid w:val="002E739D"/>
    <w:rsid w:val="002E7562"/>
    <w:rsid w:val="002E7AA7"/>
    <w:rsid w:val="002F0939"/>
    <w:rsid w:val="002F0C28"/>
    <w:rsid w:val="002F14C6"/>
    <w:rsid w:val="002F17C1"/>
    <w:rsid w:val="002F281C"/>
    <w:rsid w:val="002F2999"/>
    <w:rsid w:val="002F3294"/>
    <w:rsid w:val="002F348C"/>
    <w:rsid w:val="002F3CDE"/>
    <w:rsid w:val="002F41D7"/>
    <w:rsid w:val="002F49AC"/>
    <w:rsid w:val="002F4CF5"/>
    <w:rsid w:val="002F559A"/>
    <w:rsid w:val="002F5DD6"/>
    <w:rsid w:val="002F5F5D"/>
    <w:rsid w:val="002F5FEA"/>
    <w:rsid w:val="002F6129"/>
    <w:rsid w:val="002F6147"/>
    <w:rsid w:val="002F63A8"/>
    <w:rsid w:val="002F63E7"/>
    <w:rsid w:val="002F6B0A"/>
    <w:rsid w:val="002F7823"/>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079"/>
    <w:rsid w:val="00305FF9"/>
    <w:rsid w:val="00306041"/>
    <w:rsid w:val="003063D6"/>
    <w:rsid w:val="00306608"/>
    <w:rsid w:val="00306827"/>
    <w:rsid w:val="00306E6B"/>
    <w:rsid w:val="0030723C"/>
    <w:rsid w:val="00307336"/>
    <w:rsid w:val="003079A5"/>
    <w:rsid w:val="003100C8"/>
    <w:rsid w:val="003101AA"/>
    <w:rsid w:val="00310452"/>
    <w:rsid w:val="00311161"/>
    <w:rsid w:val="0031177F"/>
    <w:rsid w:val="003123F3"/>
    <w:rsid w:val="00312400"/>
    <w:rsid w:val="003125EB"/>
    <w:rsid w:val="00312739"/>
    <w:rsid w:val="00312D10"/>
    <w:rsid w:val="003130A9"/>
    <w:rsid w:val="00313C7D"/>
    <w:rsid w:val="0031487F"/>
    <w:rsid w:val="00314C73"/>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1F32"/>
    <w:rsid w:val="00322217"/>
    <w:rsid w:val="0032260F"/>
    <w:rsid w:val="003228DA"/>
    <w:rsid w:val="00322B78"/>
    <w:rsid w:val="0032329C"/>
    <w:rsid w:val="003233C6"/>
    <w:rsid w:val="0032373C"/>
    <w:rsid w:val="0032377E"/>
    <w:rsid w:val="00323D6B"/>
    <w:rsid w:val="00324487"/>
    <w:rsid w:val="003245D2"/>
    <w:rsid w:val="00324D8B"/>
    <w:rsid w:val="00325150"/>
    <w:rsid w:val="00326957"/>
    <w:rsid w:val="00326AE2"/>
    <w:rsid w:val="00326E13"/>
    <w:rsid w:val="00327792"/>
    <w:rsid w:val="00330D56"/>
    <w:rsid w:val="003311E9"/>
    <w:rsid w:val="00331426"/>
    <w:rsid w:val="003316C2"/>
    <w:rsid w:val="0033171D"/>
    <w:rsid w:val="00331949"/>
    <w:rsid w:val="00331EE8"/>
    <w:rsid w:val="00331F28"/>
    <w:rsid w:val="00331FC3"/>
    <w:rsid w:val="0033200E"/>
    <w:rsid w:val="00332A10"/>
    <w:rsid w:val="00332E41"/>
    <w:rsid w:val="0033318B"/>
    <w:rsid w:val="003336B3"/>
    <w:rsid w:val="003343EC"/>
    <w:rsid w:val="00335392"/>
    <w:rsid w:val="003357E8"/>
    <w:rsid w:val="00335B17"/>
    <w:rsid w:val="00335B75"/>
    <w:rsid w:val="00335D8C"/>
    <w:rsid w:val="00335DA8"/>
    <w:rsid w:val="00336072"/>
    <w:rsid w:val="003360F7"/>
    <w:rsid w:val="003363A1"/>
    <w:rsid w:val="0033668B"/>
    <w:rsid w:val="003373D2"/>
    <w:rsid w:val="00337C7D"/>
    <w:rsid w:val="00337F31"/>
    <w:rsid w:val="00340523"/>
    <w:rsid w:val="00340612"/>
    <w:rsid w:val="00341749"/>
    <w:rsid w:val="00341F43"/>
    <w:rsid w:val="0034226D"/>
    <w:rsid w:val="00342972"/>
    <w:rsid w:val="00342FDD"/>
    <w:rsid w:val="00343118"/>
    <w:rsid w:val="0034429B"/>
    <w:rsid w:val="003442D8"/>
    <w:rsid w:val="003447C8"/>
    <w:rsid w:val="00344866"/>
    <w:rsid w:val="00344A74"/>
    <w:rsid w:val="00344ED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52D"/>
    <w:rsid w:val="003517E3"/>
    <w:rsid w:val="003518B4"/>
    <w:rsid w:val="003519A1"/>
    <w:rsid w:val="00351EBF"/>
    <w:rsid w:val="003522B9"/>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2FE"/>
    <w:rsid w:val="00356682"/>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321"/>
    <w:rsid w:val="003707F6"/>
    <w:rsid w:val="00370E4F"/>
    <w:rsid w:val="00371215"/>
    <w:rsid w:val="00371CB1"/>
    <w:rsid w:val="00371FDB"/>
    <w:rsid w:val="00372630"/>
    <w:rsid w:val="00372CA6"/>
    <w:rsid w:val="00372F0D"/>
    <w:rsid w:val="00373C3A"/>
    <w:rsid w:val="00374059"/>
    <w:rsid w:val="003748F7"/>
    <w:rsid w:val="0037535B"/>
    <w:rsid w:val="00375394"/>
    <w:rsid w:val="0037552D"/>
    <w:rsid w:val="003756DB"/>
    <w:rsid w:val="00375FC8"/>
    <w:rsid w:val="0037676E"/>
    <w:rsid w:val="00376991"/>
    <w:rsid w:val="003770BB"/>
    <w:rsid w:val="00377630"/>
    <w:rsid w:val="003776B4"/>
    <w:rsid w:val="0037771A"/>
    <w:rsid w:val="00377E33"/>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937"/>
    <w:rsid w:val="00384EFF"/>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561"/>
    <w:rsid w:val="00392B93"/>
    <w:rsid w:val="00392D15"/>
    <w:rsid w:val="0039322B"/>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4AF"/>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375"/>
    <w:rsid w:val="003A6DA0"/>
    <w:rsid w:val="003A7043"/>
    <w:rsid w:val="003A7702"/>
    <w:rsid w:val="003A7834"/>
    <w:rsid w:val="003A795C"/>
    <w:rsid w:val="003A7B42"/>
    <w:rsid w:val="003A7E1F"/>
    <w:rsid w:val="003B0804"/>
    <w:rsid w:val="003B0AAB"/>
    <w:rsid w:val="003B0B5B"/>
    <w:rsid w:val="003B0CE2"/>
    <w:rsid w:val="003B0E79"/>
    <w:rsid w:val="003B0F73"/>
    <w:rsid w:val="003B1708"/>
    <w:rsid w:val="003B19A2"/>
    <w:rsid w:val="003B2702"/>
    <w:rsid w:val="003B2CB3"/>
    <w:rsid w:val="003B31B1"/>
    <w:rsid w:val="003B34CF"/>
    <w:rsid w:val="003B3575"/>
    <w:rsid w:val="003B38D1"/>
    <w:rsid w:val="003B39A1"/>
    <w:rsid w:val="003B451B"/>
    <w:rsid w:val="003B50BC"/>
    <w:rsid w:val="003B5595"/>
    <w:rsid w:val="003B5D97"/>
    <w:rsid w:val="003B6376"/>
    <w:rsid w:val="003B63A4"/>
    <w:rsid w:val="003B6401"/>
    <w:rsid w:val="003B68FE"/>
    <w:rsid w:val="003B6A0B"/>
    <w:rsid w:val="003B6D7D"/>
    <w:rsid w:val="003B7D7E"/>
    <w:rsid w:val="003C04B9"/>
    <w:rsid w:val="003C1012"/>
    <w:rsid w:val="003C11C9"/>
    <w:rsid w:val="003C1229"/>
    <w:rsid w:val="003C149B"/>
    <w:rsid w:val="003C1FD4"/>
    <w:rsid w:val="003C213D"/>
    <w:rsid w:val="003C25AD"/>
    <w:rsid w:val="003C2D21"/>
    <w:rsid w:val="003C4503"/>
    <w:rsid w:val="003C56F7"/>
    <w:rsid w:val="003C5E24"/>
    <w:rsid w:val="003C5E6B"/>
    <w:rsid w:val="003C5ED6"/>
    <w:rsid w:val="003C66F3"/>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306"/>
    <w:rsid w:val="003D46F1"/>
    <w:rsid w:val="003D5277"/>
    <w:rsid w:val="003D5CBF"/>
    <w:rsid w:val="003D5DA3"/>
    <w:rsid w:val="003D60B6"/>
    <w:rsid w:val="003D657F"/>
    <w:rsid w:val="003D66D2"/>
    <w:rsid w:val="003D729E"/>
    <w:rsid w:val="003D7539"/>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E76CF"/>
    <w:rsid w:val="003E7730"/>
    <w:rsid w:val="003F0096"/>
    <w:rsid w:val="003F00A1"/>
    <w:rsid w:val="003F00C3"/>
    <w:rsid w:val="003F011E"/>
    <w:rsid w:val="003F0340"/>
    <w:rsid w:val="003F0381"/>
    <w:rsid w:val="003F0850"/>
    <w:rsid w:val="003F0D12"/>
    <w:rsid w:val="003F12C3"/>
    <w:rsid w:val="003F15A3"/>
    <w:rsid w:val="003F15A9"/>
    <w:rsid w:val="003F160C"/>
    <w:rsid w:val="003F1C89"/>
    <w:rsid w:val="003F2ABD"/>
    <w:rsid w:val="003F2AE2"/>
    <w:rsid w:val="003F2B82"/>
    <w:rsid w:val="003F324F"/>
    <w:rsid w:val="003F33BC"/>
    <w:rsid w:val="003F3D4E"/>
    <w:rsid w:val="003F4271"/>
    <w:rsid w:val="003F477E"/>
    <w:rsid w:val="003F4D8A"/>
    <w:rsid w:val="003F536E"/>
    <w:rsid w:val="003F6CD2"/>
    <w:rsid w:val="003F6DE6"/>
    <w:rsid w:val="003F6FA6"/>
    <w:rsid w:val="003F788D"/>
    <w:rsid w:val="003F7936"/>
    <w:rsid w:val="004008FE"/>
    <w:rsid w:val="0040126E"/>
    <w:rsid w:val="004020D4"/>
    <w:rsid w:val="004021B6"/>
    <w:rsid w:val="0040232B"/>
    <w:rsid w:val="0040274F"/>
    <w:rsid w:val="00402FCE"/>
    <w:rsid w:val="0040310E"/>
    <w:rsid w:val="00403470"/>
    <w:rsid w:val="0040353F"/>
    <w:rsid w:val="004039EC"/>
    <w:rsid w:val="00403F9A"/>
    <w:rsid w:val="004047C4"/>
    <w:rsid w:val="0040523D"/>
    <w:rsid w:val="00405654"/>
    <w:rsid w:val="0040570B"/>
    <w:rsid w:val="00405AB5"/>
    <w:rsid w:val="00405EDB"/>
    <w:rsid w:val="00405FB1"/>
    <w:rsid w:val="00406460"/>
    <w:rsid w:val="00406713"/>
    <w:rsid w:val="0041046B"/>
    <w:rsid w:val="00410D74"/>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6C52"/>
    <w:rsid w:val="00416E17"/>
    <w:rsid w:val="0041705B"/>
    <w:rsid w:val="00417F6C"/>
    <w:rsid w:val="00420EF3"/>
    <w:rsid w:val="00420EFD"/>
    <w:rsid w:val="00421DCF"/>
    <w:rsid w:val="00421F52"/>
    <w:rsid w:val="00422341"/>
    <w:rsid w:val="0042248D"/>
    <w:rsid w:val="004226CC"/>
    <w:rsid w:val="00422FCF"/>
    <w:rsid w:val="00423256"/>
    <w:rsid w:val="00423269"/>
    <w:rsid w:val="0042354B"/>
    <w:rsid w:val="0042360B"/>
    <w:rsid w:val="00423641"/>
    <w:rsid w:val="004237F1"/>
    <w:rsid w:val="00423DA5"/>
    <w:rsid w:val="00423FF7"/>
    <w:rsid w:val="00424585"/>
    <w:rsid w:val="0042483F"/>
    <w:rsid w:val="004251C1"/>
    <w:rsid w:val="00426015"/>
    <w:rsid w:val="004260EF"/>
    <w:rsid w:val="00426266"/>
    <w:rsid w:val="00426310"/>
    <w:rsid w:val="00430A2D"/>
    <w:rsid w:val="00430B63"/>
    <w:rsid w:val="004312B0"/>
    <w:rsid w:val="00431505"/>
    <w:rsid w:val="0043190D"/>
    <w:rsid w:val="00431AF0"/>
    <w:rsid w:val="0043213A"/>
    <w:rsid w:val="004322E6"/>
    <w:rsid w:val="00432319"/>
    <w:rsid w:val="00432482"/>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37AD4"/>
    <w:rsid w:val="0044067E"/>
    <w:rsid w:val="004411FD"/>
    <w:rsid w:val="00441E89"/>
    <w:rsid w:val="004423FF"/>
    <w:rsid w:val="00442686"/>
    <w:rsid w:val="00442E51"/>
    <w:rsid w:val="004434F4"/>
    <w:rsid w:val="00443B6F"/>
    <w:rsid w:val="00443D0E"/>
    <w:rsid w:val="00443FCF"/>
    <w:rsid w:val="00444706"/>
    <w:rsid w:val="00444E86"/>
    <w:rsid w:val="00444F6B"/>
    <w:rsid w:val="0044511B"/>
    <w:rsid w:val="004455AF"/>
    <w:rsid w:val="004456A9"/>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189"/>
    <w:rsid w:val="00457656"/>
    <w:rsid w:val="004577E6"/>
    <w:rsid w:val="00457825"/>
    <w:rsid w:val="004579A2"/>
    <w:rsid w:val="00457B18"/>
    <w:rsid w:val="00457D9A"/>
    <w:rsid w:val="00457F0D"/>
    <w:rsid w:val="004604C8"/>
    <w:rsid w:val="00460BBD"/>
    <w:rsid w:val="00460CC3"/>
    <w:rsid w:val="00460E86"/>
    <w:rsid w:val="00461F50"/>
    <w:rsid w:val="00463690"/>
    <w:rsid w:val="00464261"/>
    <w:rsid w:val="004646B4"/>
    <w:rsid w:val="00464A88"/>
    <w:rsid w:val="00464B01"/>
    <w:rsid w:val="004651A0"/>
    <w:rsid w:val="0046529A"/>
    <w:rsid w:val="00465742"/>
    <w:rsid w:val="00466532"/>
    <w:rsid w:val="00466BD0"/>
    <w:rsid w:val="0046718D"/>
    <w:rsid w:val="00467488"/>
    <w:rsid w:val="00470588"/>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9F"/>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6E8"/>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A6"/>
    <w:rsid w:val="00486305"/>
    <w:rsid w:val="00486575"/>
    <w:rsid w:val="004866D0"/>
    <w:rsid w:val="00486936"/>
    <w:rsid w:val="00487B59"/>
    <w:rsid w:val="00490589"/>
    <w:rsid w:val="0049162F"/>
    <w:rsid w:val="00491CB8"/>
    <w:rsid w:val="00492D44"/>
    <w:rsid w:val="00493895"/>
    <w:rsid w:val="00493C77"/>
    <w:rsid w:val="00493D6B"/>
    <w:rsid w:val="00494242"/>
    <w:rsid w:val="00494410"/>
    <w:rsid w:val="00494E8E"/>
    <w:rsid w:val="00494F26"/>
    <w:rsid w:val="00495332"/>
    <w:rsid w:val="004955BC"/>
    <w:rsid w:val="00495676"/>
    <w:rsid w:val="00495CC6"/>
    <w:rsid w:val="00495D63"/>
    <w:rsid w:val="0049629E"/>
    <w:rsid w:val="0049648F"/>
    <w:rsid w:val="00496606"/>
    <w:rsid w:val="00496F05"/>
    <w:rsid w:val="00497370"/>
    <w:rsid w:val="00497FA8"/>
    <w:rsid w:val="004A0680"/>
    <w:rsid w:val="004A0D0F"/>
    <w:rsid w:val="004A0E34"/>
    <w:rsid w:val="004A0E44"/>
    <w:rsid w:val="004A0F39"/>
    <w:rsid w:val="004A126C"/>
    <w:rsid w:val="004A152B"/>
    <w:rsid w:val="004A1C39"/>
    <w:rsid w:val="004A1EDA"/>
    <w:rsid w:val="004A201B"/>
    <w:rsid w:val="004A2477"/>
    <w:rsid w:val="004A24F0"/>
    <w:rsid w:val="004A2502"/>
    <w:rsid w:val="004A251F"/>
    <w:rsid w:val="004A2C8C"/>
    <w:rsid w:val="004A2CFC"/>
    <w:rsid w:val="004A3329"/>
    <w:rsid w:val="004A3428"/>
    <w:rsid w:val="004A3BF1"/>
    <w:rsid w:val="004A3CB3"/>
    <w:rsid w:val="004A3E42"/>
    <w:rsid w:val="004A3E90"/>
    <w:rsid w:val="004A4045"/>
    <w:rsid w:val="004A418D"/>
    <w:rsid w:val="004A436E"/>
    <w:rsid w:val="004A4715"/>
    <w:rsid w:val="004A5046"/>
    <w:rsid w:val="004A565E"/>
    <w:rsid w:val="004A59E9"/>
    <w:rsid w:val="004A5D55"/>
    <w:rsid w:val="004A5D6B"/>
    <w:rsid w:val="004A5DF3"/>
    <w:rsid w:val="004A5F91"/>
    <w:rsid w:val="004A6134"/>
    <w:rsid w:val="004A6302"/>
    <w:rsid w:val="004A7092"/>
    <w:rsid w:val="004A7437"/>
    <w:rsid w:val="004A74BE"/>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17E0"/>
    <w:rsid w:val="004C1840"/>
    <w:rsid w:val="004C1BC6"/>
    <w:rsid w:val="004C24C9"/>
    <w:rsid w:val="004C252E"/>
    <w:rsid w:val="004C2983"/>
    <w:rsid w:val="004C2B04"/>
    <w:rsid w:val="004C31B6"/>
    <w:rsid w:val="004C364C"/>
    <w:rsid w:val="004C3678"/>
    <w:rsid w:val="004C44AF"/>
    <w:rsid w:val="004C5319"/>
    <w:rsid w:val="004C5395"/>
    <w:rsid w:val="004C543A"/>
    <w:rsid w:val="004C55DA"/>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2FD7"/>
    <w:rsid w:val="004D40AE"/>
    <w:rsid w:val="004D41C6"/>
    <w:rsid w:val="004D48AB"/>
    <w:rsid w:val="004D4924"/>
    <w:rsid w:val="004D4AE4"/>
    <w:rsid w:val="004D54C5"/>
    <w:rsid w:val="004D6292"/>
    <w:rsid w:val="004D643D"/>
    <w:rsid w:val="004D643F"/>
    <w:rsid w:val="004D6DB4"/>
    <w:rsid w:val="004D6F36"/>
    <w:rsid w:val="004D6F4D"/>
    <w:rsid w:val="004D6F95"/>
    <w:rsid w:val="004D70CF"/>
    <w:rsid w:val="004D72FE"/>
    <w:rsid w:val="004D7358"/>
    <w:rsid w:val="004D776A"/>
    <w:rsid w:val="004D77A8"/>
    <w:rsid w:val="004D7E91"/>
    <w:rsid w:val="004E003A"/>
    <w:rsid w:val="004E0768"/>
    <w:rsid w:val="004E0922"/>
    <w:rsid w:val="004E1913"/>
    <w:rsid w:val="004E1A31"/>
    <w:rsid w:val="004E1C6F"/>
    <w:rsid w:val="004E1F93"/>
    <w:rsid w:val="004E2413"/>
    <w:rsid w:val="004E2971"/>
    <w:rsid w:val="004E298C"/>
    <w:rsid w:val="004E2DC7"/>
    <w:rsid w:val="004E2DE0"/>
    <w:rsid w:val="004E3E16"/>
    <w:rsid w:val="004E4060"/>
    <w:rsid w:val="004E409A"/>
    <w:rsid w:val="004E4456"/>
    <w:rsid w:val="004E44E0"/>
    <w:rsid w:val="004E5556"/>
    <w:rsid w:val="004E620D"/>
    <w:rsid w:val="004E6221"/>
    <w:rsid w:val="004E69F3"/>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386"/>
    <w:rsid w:val="005004FE"/>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4DB3"/>
    <w:rsid w:val="00505134"/>
    <w:rsid w:val="00505141"/>
    <w:rsid w:val="00505767"/>
    <w:rsid w:val="00505C04"/>
    <w:rsid w:val="00505EAC"/>
    <w:rsid w:val="00505F75"/>
    <w:rsid w:val="00506853"/>
    <w:rsid w:val="00506F6E"/>
    <w:rsid w:val="005076EC"/>
    <w:rsid w:val="0050770C"/>
    <w:rsid w:val="00507C18"/>
    <w:rsid w:val="00507ED6"/>
    <w:rsid w:val="0051074D"/>
    <w:rsid w:val="00510DEA"/>
    <w:rsid w:val="005118E5"/>
    <w:rsid w:val="00511F15"/>
    <w:rsid w:val="0051207E"/>
    <w:rsid w:val="0051318C"/>
    <w:rsid w:val="005134F3"/>
    <w:rsid w:val="005142CD"/>
    <w:rsid w:val="00514367"/>
    <w:rsid w:val="005143C9"/>
    <w:rsid w:val="00514A80"/>
    <w:rsid w:val="00514DD7"/>
    <w:rsid w:val="005157A9"/>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222C"/>
    <w:rsid w:val="00522589"/>
    <w:rsid w:val="0052283C"/>
    <w:rsid w:val="00522E3C"/>
    <w:rsid w:val="0052361E"/>
    <w:rsid w:val="00524204"/>
    <w:rsid w:val="00524489"/>
    <w:rsid w:val="00524545"/>
    <w:rsid w:val="005245B7"/>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D6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70EF"/>
    <w:rsid w:val="005373F0"/>
    <w:rsid w:val="00537C1F"/>
    <w:rsid w:val="0054046C"/>
    <w:rsid w:val="00540535"/>
    <w:rsid w:val="00540791"/>
    <w:rsid w:val="00540DEC"/>
    <w:rsid w:val="00540F8E"/>
    <w:rsid w:val="005411F6"/>
    <w:rsid w:val="005417C5"/>
    <w:rsid w:val="00541B25"/>
    <w:rsid w:val="00542344"/>
    <w:rsid w:val="0054343A"/>
    <w:rsid w:val="005437F3"/>
    <w:rsid w:val="00543974"/>
    <w:rsid w:val="00543EBF"/>
    <w:rsid w:val="00543F06"/>
    <w:rsid w:val="005440D3"/>
    <w:rsid w:val="0054426F"/>
    <w:rsid w:val="00544ABA"/>
    <w:rsid w:val="00545565"/>
    <w:rsid w:val="0054561B"/>
    <w:rsid w:val="0054593A"/>
    <w:rsid w:val="00545999"/>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2B37"/>
    <w:rsid w:val="00553127"/>
    <w:rsid w:val="005537D5"/>
    <w:rsid w:val="00553A22"/>
    <w:rsid w:val="00554973"/>
    <w:rsid w:val="00554BE7"/>
    <w:rsid w:val="005556F9"/>
    <w:rsid w:val="0055573A"/>
    <w:rsid w:val="00555A7F"/>
    <w:rsid w:val="00556C75"/>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4A0C"/>
    <w:rsid w:val="0056569F"/>
    <w:rsid w:val="005656ED"/>
    <w:rsid w:val="00565C9E"/>
    <w:rsid w:val="00566544"/>
    <w:rsid w:val="00566608"/>
    <w:rsid w:val="00566C83"/>
    <w:rsid w:val="0056701C"/>
    <w:rsid w:val="0056761B"/>
    <w:rsid w:val="00567B4E"/>
    <w:rsid w:val="005700FE"/>
    <w:rsid w:val="00570E24"/>
    <w:rsid w:val="00570FF8"/>
    <w:rsid w:val="00571AAD"/>
    <w:rsid w:val="00571F57"/>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214"/>
    <w:rsid w:val="0057790E"/>
    <w:rsid w:val="00577A2E"/>
    <w:rsid w:val="00580046"/>
    <w:rsid w:val="0058056E"/>
    <w:rsid w:val="00580E48"/>
    <w:rsid w:val="00580F0A"/>
    <w:rsid w:val="00580FB0"/>
    <w:rsid w:val="00581246"/>
    <w:rsid w:val="00581692"/>
    <w:rsid w:val="00581A4B"/>
    <w:rsid w:val="00581C11"/>
    <w:rsid w:val="00581D91"/>
    <w:rsid w:val="00582AAE"/>
    <w:rsid w:val="00582C3A"/>
    <w:rsid w:val="00582E1A"/>
    <w:rsid w:val="00583147"/>
    <w:rsid w:val="00584416"/>
    <w:rsid w:val="005847E5"/>
    <w:rsid w:val="00584874"/>
    <w:rsid w:val="00584B39"/>
    <w:rsid w:val="00584C4E"/>
    <w:rsid w:val="00585028"/>
    <w:rsid w:val="00585253"/>
    <w:rsid w:val="00585277"/>
    <w:rsid w:val="005854D1"/>
    <w:rsid w:val="005854F1"/>
    <w:rsid w:val="005856A2"/>
    <w:rsid w:val="0058590B"/>
    <w:rsid w:val="00585992"/>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43F"/>
    <w:rsid w:val="005949EB"/>
    <w:rsid w:val="00594ABB"/>
    <w:rsid w:val="00594B0B"/>
    <w:rsid w:val="00594D1C"/>
    <w:rsid w:val="00594E36"/>
    <w:rsid w:val="00594F0A"/>
    <w:rsid w:val="00595255"/>
    <w:rsid w:val="0059525E"/>
    <w:rsid w:val="00595487"/>
    <w:rsid w:val="00595887"/>
    <w:rsid w:val="00596123"/>
    <w:rsid w:val="005961F7"/>
    <w:rsid w:val="00596504"/>
    <w:rsid w:val="00596550"/>
    <w:rsid w:val="00596B9C"/>
    <w:rsid w:val="005975C9"/>
    <w:rsid w:val="0059776A"/>
    <w:rsid w:val="005A04BA"/>
    <w:rsid w:val="005A054D"/>
    <w:rsid w:val="005A0A46"/>
    <w:rsid w:val="005A10B9"/>
    <w:rsid w:val="005A11EA"/>
    <w:rsid w:val="005A15DA"/>
    <w:rsid w:val="005A1650"/>
    <w:rsid w:val="005A1BF0"/>
    <w:rsid w:val="005A269F"/>
    <w:rsid w:val="005A2B45"/>
    <w:rsid w:val="005A2E1F"/>
    <w:rsid w:val="005A305E"/>
    <w:rsid w:val="005A30BB"/>
    <w:rsid w:val="005A3384"/>
    <w:rsid w:val="005A3887"/>
    <w:rsid w:val="005A3D1A"/>
    <w:rsid w:val="005A3E6E"/>
    <w:rsid w:val="005A4869"/>
    <w:rsid w:val="005A57EA"/>
    <w:rsid w:val="005A5E23"/>
    <w:rsid w:val="005A6046"/>
    <w:rsid w:val="005A7C36"/>
    <w:rsid w:val="005B0542"/>
    <w:rsid w:val="005B0720"/>
    <w:rsid w:val="005B09AD"/>
    <w:rsid w:val="005B0BCD"/>
    <w:rsid w:val="005B0FE6"/>
    <w:rsid w:val="005B1577"/>
    <w:rsid w:val="005B162A"/>
    <w:rsid w:val="005B17C6"/>
    <w:rsid w:val="005B1C65"/>
    <w:rsid w:val="005B1FD1"/>
    <w:rsid w:val="005B21E0"/>
    <w:rsid w:val="005B2225"/>
    <w:rsid w:val="005B2623"/>
    <w:rsid w:val="005B2799"/>
    <w:rsid w:val="005B2AF5"/>
    <w:rsid w:val="005B2B77"/>
    <w:rsid w:val="005B2D98"/>
    <w:rsid w:val="005B3330"/>
    <w:rsid w:val="005B3BCA"/>
    <w:rsid w:val="005B3D4A"/>
    <w:rsid w:val="005B3E57"/>
    <w:rsid w:val="005B4758"/>
    <w:rsid w:val="005B4D87"/>
    <w:rsid w:val="005B519B"/>
    <w:rsid w:val="005B5292"/>
    <w:rsid w:val="005B5599"/>
    <w:rsid w:val="005B6111"/>
    <w:rsid w:val="005B6AA5"/>
    <w:rsid w:val="005B6E4D"/>
    <w:rsid w:val="005B7DD1"/>
    <w:rsid w:val="005C00A0"/>
    <w:rsid w:val="005C058A"/>
    <w:rsid w:val="005C0943"/>
    <w:rsid w:val="005C0A1E"/>
    <w:rsid w:val="005C1153"/>
    <w:rsid w:val="005C17F6"/>
    <w:rsid w:val="005C1F42"/>
    <w:rsid w:val="005C2629"/>
    <w:rsid w:val="005C28FA"/>
    <w:rsid w:val="005C378E"/>
    <w:rsid w:val="005C3C23"/>
    <w:rsid w:val="005C40F4"/>
    <w:rsid w:val="005C43BE"/>
    <w:rsid w:val="005C44F3"/>
    <w:rsid w:val="005C4BBD"/>
    <w:rsid w:val="005C4E4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62D"/>
    <w:rsid w:val="005D4EFA"/>
    <w:rsid w:val="005D4F01"/>
    <w:rsid w:val="005D4FE6"/>
    <w:rsid w:val="005D516F"/>
    <w:rsid w:val="005D5455"/>
    <w:rsid w:val="005D55BA"/>
    <w:rsid w:val="005D5ADB"/>
    <w:rsid w:val="005D5E3A"/>
    <w:rsid w:val="005D648A"/>
    <w:rsid w:val="005D7E0D"/>
    <w:rsid w:val="005E0B3F"/>
    <w:rsid w:val="005E1FBC"/>
    <w:rsid w:val="005E234A"/>
    <w:rsid w:val="005E2867"/>
    <w:rsid w:val="005E35CC"/>
    <w:rsid w:val="005E371E"/>
    <w:rsid w:val="005E53F9"/>
    <w:rsid w:val="005E6127"/>
    <w:rsid w:val="005E69E0"/>
    <w:rsid w:val="005E7614"/>
    <w:rsid w:val="005E775D"/>
    <w:rsid w:val="005E7CAD"/>
    <w:rsid w:val="005F0546"/>
    <w:rsid w:val="005F0551"/>
    <w:rsid w:val="005F0A43"/>
    <w:rsid w:val="005F0E91"/>
    <w:rsid w:val="005F1324"/>
    <w:rsid w:val="005F25A0"/>
    <w:rsid w:val="005F27BF"/>
    <w:rsid w:val="005F38DF"/>
    <w:rsid w:val="005F3D1F"/>
    <w:rsid w:val="005F4171"/>
    <w:rsid w:val="005F46D6"/>
    <w:rsid w:val="005F4814"/>
    <w:rsid w:val="005F48B6"/>
    <w:rsid w:val="005F4B6D"/>
    <w:rsid w:val="005F4CE4"/>
    <w:rsid w:val="005F4DD6"/>
    <w:rsid w:val="005F50D8"/>
    <w:rsid w:val="005F53A1"/>
    <w:rsid w:val="005F53AE"/>
    <w:rsid w:val="005F53D8"/>
    <w:rsid w:val="005F5879"/>
    <w:rsid w:val="005F6B77"/>
    <w:rsid w:val="005F7487"/>
    <w:rsid w:val="005F7519"/>
    <w:rsid w:val="005F7625"/>
    <w:rsid w:val="006002C7"/>
    <w:rsid w:val="00600BD2"/>
    <w:rsid w:val="00600EF8"/>
    <w:rsid w:val="00600F95"/>
    <w:rsid w:val="006016E5"/>
    <w:rsid w:val="00601839"/>
    <w:rsid w:val="0060256D"/>
    <w:rsid w:val="00602759"/>
    <w:rsid w:val="0060277A"/>
    <w:rsid w:val="006027C1"/>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807"/>
    <w:rsid w:val="006109F9"/>
    <w:rsid w:val="00611B12"/>
    <w:rsid w:val="00612AEB"/>
    <w:rsid w:val="00612E66"/>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05EA"/>
    <w:rsid w:val="0062063B"/>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60B"/>
    <w:rsid w:val="006267F5"/>
    <w:rsid w:val="006268E9"/>
    <w:rsid w:val="00626AD1"/>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586"/>
    <w:rsid w:val="0063580D"/>
    <w:rsid w:val="00635CAE"/>
    <w:rsid w:val="00636A58"/>
    <w:rsid w:val="00636E2B"/>
    <w:rsid w:val="00637240"/>
    <w:rsid w:val="00637FA9"/>
    <w:rsid w:val="006403A8"/>
    <w:rsid w:val="006405F0"/>
    <w:rsid w:val="00641620"/>
    <w:rsid w:val="00642052"/>
    <w:rsid w:val="00642B5D"/>
    <w:rsid w:val="00642B81"/>
    <w:rsid w:val="00643607"/>
    <w:rsid w:val="00643660"/>
    <w:rsid w:val="00643ADE"/>
    <w:rsid w:val="00643B0A"/>
    <w:rsid w:val="00644773"/>
    <w:rsid w:val="006447DC"/>
    <w:rsid w:val="00644C95"/>
    <w:rsid w:val="00645361"/>
    <w:rsid w:val="00645817"/>
    <w:rsid w:val="00645910"/>
    <w:rsid w:val="00646615"/>
    <w:rsid w:val="00646711"/>
    <w:rsid w:val="006474EB"/>
    <w:rsid w:val="006475AB"/>
    <w:rsid w:val="0064769F"/>
    <w:rsid w:val="00647CBC"/>
    <w:rsid w:val="00650139"/>
    <w:rsid w:val="006504F1"/>
    <w:rsid w:val="0065056C"/>
    <w:rsid w:val="006511B3"/>
    <w:rsid w:val="0065129B"/>
    <w:rsid w:val="00651698"/>
    <w:rsid w:val="00651704"/>
    <w:rsid w:val="0065185B"/>
    <w:rsid w:val="00651B57"/>
    <w:rsid w:val="006522A7"/>
    <w:rsid w:val="00652637"/>
    <w:rsid w:val="00652756"/>
    <w:rsid w:val="00652994"/>
    <w:rsid w:val="00652AD8"/>
    <w:rsid w:val="00652B6F"/>
    <w:rsid w:val="00652B79"/>
    <w:rsid w:val="006533C3"/>
    <w:rsid w:val="00654068"/>
    <w:rsid w:val="0065408A"/>
    <w:rsid w:val="0065479C"/>
    <w:rsid w:val="00654B38"/>
    <w:rsid w:val="00654B60"/>
    <w:rsid w:val="00654B83"/>
    <w:rsid w:val="00655061"/>
    <w:rsid w:val="0065510C"/>
    <w:rsid w:val="0065565F"/>
    <w:rsid w:val="0065589D"/>
    <w:rsid w:val="00655B63"/>
    <w:rsid w:val="006571F6"/>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668"/>
    <w:rsid w:val="00665C63"/>
    <w:rsid w:val="00665D63"/>
    <w:rsid w:val="0066637C"/>
    <w:rsid w:val="0066639D"/>
    <w:rsid w:val="006665F0"/>
    <w:rsid w:val="006665F2"/>
    <w:rsid w:val="00666E58"/>
    <w:rsid w:val="0066732C"/>
    <w:rsid w:val="006679F5"/>
    <w:rsid w:val="00667A90"/>
    <w:rsid w:val="00667B77"/>
    <w:rsid w:val="00667D81"/>
    <w:rsid w:val="0067013A"/>
    <w:rsid w:val="006708EF"/>
    <w:rsid w:val="00670F07"/>
    <w:rsid w:val="0067109C"/>
    <w:rsid w:val="006716DA"/>
    <w:rsid w:val="00671CD3"/>
    <w:rsid w:val="00672893"/>
    <w:rsid w:val="006728ED"/>
    <w:rsid w:val="0067292E"/>
    <w:rsid w:val="00672EE7"/>
    <w:rsid w:val="006732B1"/>
    <w:rsid w:val="00673980"/>
    <w:rsid w:val="0067446F"/>
    <w:rsid w:val="006746A4"/>
    <w:rsid w:val="00674D86"/>
    <w:rsid w:val="00674E45"/>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097"/>
    <w:rsid w:val="00680288"/>
    <w:rsid w:val="006806A3"/>
    <w:rsid w:val="006806A6"/>
    <w:rsid w:val="006807BC"/>
    <w:rsid w:val="00680C38"/>
    <w:rsid w:val="0068118B"/>
    <w:rsid w:val="00681211"/>
    <w:rsid w:val="0068125F"/>
    <w:rsid w:val="00681B36"/>
    <w:rsid w:val="00682D81"/>
    <w:rsid w:val="00682E14"/>
    <w:rsid w:val="00683B5F"/>
    <w:rsid w:val="0068436C"/>
    <w:rsid w:val="00684567"/>
    <w:rsid w:val="00684960"/>
    <w:rsid w:val="006851C4"/>
    <w:rsid w:val="0068545E"/>
    <w:rsid w:val="00685BD4"/>
    <w:rsid w:val="00685FD4"/>
    <w:rsid w:val="006860A2"/>
    <w:rsid w:val="00686612"/>
    <w:rsid w:val="0068661E"/>
    <w:rsid w:val="006869F4"/>
    <w:rsid w:val="00687691"/>
    <w:rsid w:val="006909F7"/>
    <w:rsid w:val="00690A49"/>
    <w:rsid w:val="00690BB6"/>
    <w:rsid w:val="00690BE9"/>
    <w:rsid w:val="00690E01"/>
    <w:rsid w:val="00690E99"/>
    <w:rsid w:val="0069135B"/>
    <w:rsid w:val="00691610"/>
    <w:rsid w:val="00691B30"/>
    <w:rsid w:val="00691F46"/>
    <w:rsid w:val="00692012"/>
    <w:rsid w:val="00692AFF"/>
    <w:rsid w:val="00693E1F"/>
    <w:rsid w:val="00693ECB"/>
    <w:rsid w:val="00694482"/>
    <w:rsid w:val="00694797"/>
    <w:rsid w:val="00694A1C"/>
    <w:rsid w:val="00694B65"/>
    <w:rsid w:val="00694F2D"/>
    <w:rsid w:val="00695246"/>
    <w:rsid w:val="00695257"/>
    <w:rsid w:val="006956DB"/>
    <w:rsid w:val="00695887"/>
    <w:rsid w:val="00695F35"/>
    <w:rsid w:val="00696638"/>
    <w:rsid w:val="00697097"/>
    <w:rsid w:val="00697733"/>
    <w:rsid w:val="006A1E5F"/>
    <w:rsid w:val="006A254E"/>
    <w:rsid w:val="006A27E1"/>
    <w:rsid w:val="006A2C30"/>
    <w:rsid w:val="006A301C"/>
    <w:rsid w:val="006A307F"/>
    <w:rsid w:val="006A330E"/>
    <w:rsid w:val="006A3833"/>
    <w:rsid w:val="006A3E2B"/>
    <w:rsid w:val="006A3FF2"/>
    <w:rsid w:val="006A5AE2"/>
    <w:rsid w:val="006A6262"/>
    <w:rsid w:val="006A6E17"/>
    <w:rsid w:val="006A77B5"/>
    <w:rsid w:val="006B010F"/>
    <w:rsid w:val="006B0742"/>
    <w:rsid w:val="006B0E43"/>
    <w:rsid w:val="006B120D"/>
    <w:rsid w:val="006B14C8"/>
    <w:rsid w:val="006B1510"/>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1D03"/>
    <w:rsid w:val="006D2182"/>
    <w:rsid w:val="006D2444"/>
    <w:rsid w:val="006D254B"/>
    <w:rsid w:val="006D2736"/>
    <w:rsid w:val="006D2761"/>
    <w:rsid w:val="006D2835"/>
    <w:rsid w:val="006D289B"/>
    <w:rsid w:val="006D381C"/>
    <w:rsid w:val="006D3A5D"/>
    <w:rsid w:val="006D3B43"/>
    <w:rsid w:val="006D3BE1"/>
    <w:rsid w:val="006D3BF8"/>
    <w:rsid w:val="006D46A7"/>
    <w:rsid w:val="006D48FC"/>
    <w:rsid w:val="006D54ED"/>
    <w:rsid w:val="006D5D0E"/>
    <w:rsid w:val="006D6129"/>
    <w:rsid w:val="006D62BC"/>
    <w:rsid w:val="006D6450"/>
    <w:rsid w:val="006D655D"/>
    <w:rsid w:val="006D670D"/>
    <w:rsid w:val="006D6939"/>
    <w:rsid w:val="006D6A05"/>
    <w:rsid w:val="006D6F42"/>
    <w:rsid w:val="006D7EB0"/>
    <w:rsid w:val="006D7F8C"/>
    <w:rsid w:val="006E0138"/>
    <w:rsid w:val="006E06E9"/>
    <w:rsid w:val="006E077D"/>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748"/>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487B"/>
    <w:rsid w:val="006F49EF"/>
    <w:rsid w:val="006F4BE0"/>
    <w:rsid w:val="006F52E5"/>
    <w:rsid w:val="006F52FF"/>
    <w:rsid w:val="006F5443"/>
    <w:rsid w:val="006F54E1"/>
    <w:rsid w:val="006F5C9E"/>
    <w:rsid w:val="006F6066"/>
    <w:rsid w:val="006F6381"/>
    <w:rsid w:val="006F6850"/>
    <w:rsid w:val="006F69EB"/>
    <w:rsid w:val="006F6F60"/>
    <w:rsid w:val="006F707E"/>
    <w:rsid w:val="007001DC"/>
    <w:rsid w:val="00700326"/>
    <w:rsid w:val="007003D1"/>
    <w:rsid w:val="007007BC"/>
    <w:rsid w:val="007015D6"/>
    <w:rsid w:val="007015EC"/>
    <w:rsid w:val="00701D18"/>
    <w:rsid w:val="007025CB"/>
    <w:rsid w:val="00702CC5"/>
    <w:rsid w:val="00702D13"/>
    <w:rsid w:val="007034AA"/>
    <w:rsid w:val="007038CC"/>
    <w:rsid w:val="00703C5D"/>
    <w:rsid w:val="00703C9D"/>
    <w:rsid w:val="0070490C"/>
    <w:rsid w:val="007051B0"/>
    <w:rsid w:val="007054F5"/>
    <w:rsid w:val="00705C38"/>
    <w:rsid w:val="00705FC4"/>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7CD"/>
    <w:rsid w:val="00716372"/>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8A1"/>
    <w:rsid w:val="00722F01"/>
    <w:rsid w:val="00722F94"/>
    <w:rsid w:val="00723AA7"/>
    <w:rsid w:val="00723C21"/>
    <w:rsid w:val="0072432E"/>
    <w:rsid w:val="00724B6C"/>
    <w:rsid w:val="00724CC5"/>
    <w:rsid w:val="0072503D"/>
    <w:rsid w:val="0072530E"/>
    <w:rsid w:val="00725C99"/>
    <w:rsid w:val="00725E85"/>
    <w:rsid w:val="00726036"/>
    <w:rsid w:val="00726279"/>
    <w:rsid w:val="007266C8"/>
    <w:rsid w:val="0072692D"/>
    <w:rsid w:val="00726A9B"/>
    <w:rsid w:val="00726D75"/>
    <w:rsid w:val="00727530"/>
    <w:rsid w:val="007275F1"/>
    <w:rsid w:val="00727623"/>
    <w:rsid w:val="00731018"/>
    <w:rsid w:val="007311C4"/>
    <w:rsid w:val="0073143D"/>
    <w:rsid w:val="007314F0"/>
    <w:rsid w:val="00731B96"/>
    <w:rsid w:val="00731E7C"/>
    <w:rsid w:val="00732689"/>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4E6"/>
    <w:rsid w:val="007426D4"/>
    <w:rsid w:val="007427B5"/>
    <w:rsid w:val="00742865"/>
    <w:rsid w:val="0074296C"/>
    <w:rsid w:val="00742C83"/>
    <w:rsid w:val="007433DA"/>
    <w:rsid w:val="0074360F"/>
    <w:rsid w:val="00743A3B"/>
    <w:rsid w:val="00744278"/>
    <w:rsid w:val="00744A26"/>
    <w:rsid w:val="00744A64"/>
    <w:rsid w:val="00744D47"/>
    <w:rsid w:val="00744EA0"/>
    <w:rsid w:val="00745271"/>
    <w:rsid w:val="0074638D"/>
    <w:rsid w:val="00746484"/>
    <w:rsid w:val="007464F4"/>
    <w:rsid w:val="00746794"/>
    <w:rsid w:val="0074704F"/>
    <w:rsid w:val="007474DD"/>
    <w:rsid w:val="0074787C"/>
    <w:rsid w:val="00747F48"/>
    <w:rsid w:val="00747F4C"/>
    <w:rsid w:val="00750721"/>
    <w:rsid w:val="00751091"/>
    <w:rsid w:val="00751B83"/>
    <w:rsid w:val="00751D7C"/>
    <w:rsid w:val="00751E3B"/>
    <w:rsid w:val="0075268B"/>
    <w:rsid w:val="00752BCA"/>
    <w:rsid w:val="0075303F"/>
    <w:rsid w:val="00753191"/>
    <w:rsid w:val="00753CFB"/>
    <w:rsid w:val="00754359"/>
    <w:rsid w:val="00754411"/>
    <w:rsid w:val="007547E4"/>
    <w:rsid w:val="00754BD9"/>
    <w:rsid w:val="00754C53"/>
    <w:rsid w:val="00754E7A"/>
    <w:rsid w:val="0075540C"/>
    <w:rsid w:val="00755C72"/>
    <w:rsid w:val="00755DB1"/>
    <w:rsid w:val="0075622F"/>
    <w:rsid w:val="00756F8B"/>
    <w:rsid w:val="007574FC"/>
    <w:rsid w:val="0075760E"/>
    <w:rsid w:val="00757B66"/>
    <w:rsid w:val="007603F1"/>
    <w:rsid w:val="007608FA"/>
    <w:rsid w:val="00760975"/>
    <w:rsid w:val="00760D54"/>
    <w:rsid w:val="0076169C"/>
    <w:rsid w:val="00761A5B"/>
    <w:rsid w:val="00761ABD"/>
    <w:rsid w:val="00761FDA"/>
    <w:rsid w:val="007621FF"/>
    <w:rsid w:val="0076229D"/>
    <w:rsid w:val="00762C9E"/>
    <w:rsid w:val="00763253"/>
    <w:rsid w:val="007634E3"/>
    <w:rsid w:val="00764194"/>
    <w:rsid w:val="0076443E"/>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788"/>
    <w:rsid w:val="00772F8A"/>
    <w:rsid w:val="00773641"/>
    <w:rsid w:val="007739C6"/>
    <w:rsid w:val="00773E79"/>
    <w:rsid w:val="00774889"/>
    <w:rsid w:val="00774B34"/>
    <w:rsid w:val="00774FF5"/>
    <w:rsid w:val="007750B3"/>
    <w:rsid w:val="00775F76"/>
    <w:rsid w:val="00776AEA"/>
    <w:rsid w:val="00776FF3"/>
    <w:rsid w:val="0077770F"/>
    <w:rsid w:val="0077773E"/>
    <w:rsid w:val="0077774F"/>
    <w:rsid w:val="00777BA0"/>
    <w:rsid w:val="007803BD"/>
    <w:rsid w:val="00780507"/>
    <w:rsid w:val="0078054A"/>
    <w:rsid w:val="007811DC"/>
    <w:rsid w:val="007817C6"/>
    <w:rsid w:val="0078203F"/>
    <w:rsid w:val="007820FA"/>
    <w:rsid w:val="00782371"/>
    <w:rsid w:val="0078285F"/>
    <w:rsid w:val="00782BB5"/>
    <w:rsid w:val="00782DBA"/>
    <w:rsid w:val="00783207"/>
    <w:rsid w:val="00783308"/>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063"/>
    <w:rsid w:val="00790685"/>
    <w:rsid w:val="0079069C"/>
    <w:rsid w:val="007908F8"/>
    <w:rsid w:val="0079162F"/>
    <w:rsid w:val="00791755"/>
    <w:rsid w:val="00793379"/>
    <w:rsid w:val="00793F3F"/>
    <w:rsid w:val="00794924"/>
    <w:rsid w:val="0079497F"/>
    <w:rsid w:val="0079506E"/>
    <w:rsid w:val="007953EE"/>
    <w:rsid w:val="00795D7A"/>
    <w:rsid w:val="00796675"/>
    <w:rsid w:val="0079687C"/>
    <w:rsid w:val="00797546"/>
    <w:rsid w:val="00797A5D"/>
    <w:rsid w:val="007A0BC2"/>
    <w:rsid w:val="007A1257"/>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09F"/>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C7EF4"/>
    <w:rsid w:val="007D01D9"/>
    <w:rsid w:val="007D049E"/>
    <w:rsid w:val="007D0D9D"/>
    <w:rsid w:val="007D10A0"/>
    <w:rsid w:val="007D1C9B"/>
    <w:rsid w:val="007D21BA"/>
    <w:rsid w:val="007D229A"/>
    <w:rsid w:val="007D2F44"/>
    <w:rsid w:val="007D2F4D"/>
    <w:rsid w:val="007D3C97"/>
    <w:rsid w:val="007D3D11"/>
    <w:rsid w:val="007D4178"/>
    <w:rsid w:val="007D428B"/>
    <w:rsid w:val="007D4728"/>
    <w:rsid w:val="007D4D33"/>
    <w:rsid w:val="007D5403"/>
    <w:rsid w:val="007D604B"/>
    <w:rsid w:val="007D62A7"/>
    <w:rsid w:val="007D6610"/>
    <w:rsid w:val="007D7175"/>
    <w:rsid w:val="007D780C"/>
    <w:rsid w:val="007D7894"/>
    <w:rsid w:val="007D7ADE"/>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BF"/>
    <w:rsid w:val="007E55F9"/>
    <w:rsid w:val="007E585E"/>
    <w:rsid w:val="007E5EBB"/>
    <w:rsid w:val="007E5FD9"/>
    <w:rsid w:val="007E635F"/>
    <w:rsid w:val="007E6E00"/>
    <w:rsid w:val="007E6EF9"/>
    <w:rsid w:val="007E781F"/>
    <w:rsid w:val="007E7B35"/>
    <w:rsid w:val="007E7DDF"/>
    <w:rsid w:val="007F070A"/>
    <w:rsid w:val="007F11C8"/>
    <w:rsid w:val="007F1205"/>
    <w:rsid w:val="007F19D2"/>
    <w:rsid w:val="007F1CFB"/>
    <w:rsid w:val="007F1F1C"/>
    <w:rsid w:val="007F220B"/>
    <w:rsid w:val="007F22F5"/>
    <w:rsid w:val="007F25C6"/>
    <w:rsid w:val="007F27DD"/>
    <w:rsid w:val="007F287C"/>
    <w:rsid w:val="007F2D74"/>
    <w:rsid w:val="007F3585"/>
    <w:rsid w:val="007F37AD"/>
    <w:rsid w:val="007F3B06"/>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6CD"/>
    <w:rsid w:val="00813B4C"/>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10E"/>
    <w:rsid w:val="00826775"/>
    <w:rsid w:val="008269AB"/>
    <w:rsid w:val="008274BF"/>
    <w:rsid w:val="00827577"/>
    <w:rsid w:val="00827723"/>
    <w:rsid w:val="008301DB"/>
    <w:rsid w:val="00830DC3"/>
    <w:rsid w:val="00831555"/>
    <w:rsid w:val="008319A3"/>
    <w:rsid w:val="00831F52"/>
    <w:rsid w:val="00832154"/>
    <w:rsid w:val="008321C2"/>
    <w:rsid w:val="0083252D"/>
    <w:rsid w:val="00832F5C"/>
    <w:rsid w:val="008333D3"/>
    <w:rsid w:val="00833A9A"/>
    <w:rsid w:val="00834046"/>
    <w:rsid w:val="008346BA"/>
    <w:rsid w:val="00834AF8"/>
    <w:rsid w:val="00834DE6"/>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A3E"/>
    <w:rsid w:val="00842B77"/>
    <w:rsid w:val="00842B92"/>
    <w:rsid w:val="00842F7E"/>
    <w:rsid w:val="0084309F"/>
    <w:rsid w:val="008435CF"/>
    <w:rsid w:val="008452F7"/>
    <w:rsid w:val="0084556E"/>
    <w:rsid w:val="00845841"/>
    <w:rsid w:val="0084592F"/>
    <w:rsid w:val="008459B7"/>
    <w:rsid w:val="00845B5C"/>
    <w:rsid w:val="00845C12"/>
    <w:rsid w:val="008462EA"/>
    <w:rsid w:val="008467EC"/>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56E1"/>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4B6"/>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3FE6"/>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845"/>
    <w:rsid w:val="00883851"/>
    <w:rsid w:val="00883C0A"/>
    <w:rsid w:val="00883CD9"/>
    <w:rsid w:val="00883D79"/>
    <w:rsid w:val="00886333"/>
    <w:rsid w:val="008865C8"/>
    <w:rsid w:val="00886875"/>
    <w:rsid w:val="00886E57"/>
    <w:rsid w:val="00887B48"/>
    <w:rsid w:val="008902A1"/>
    <w:rsid w:val="00890EC6"/>
    <w:rsid w:val="0089111A"/>
    <w:rsid w:val="00891625"/>
    <w:rsid w:val="0089176E"/>
    <w:rsid w:val="008917E0"/>
    <w:rsid w:val="008918B6"/>
    <w:rsid w:val="00892365"/>
    <w:rsid w:val="0089237C"/>
    <w:rsid w:val="0089273F"/>
    <w:rsid w:val="00892BE5"/>
    <w:rsid w:val="00892CE6"/>
    <w:rsid w:val="00893787"/>
    <w:rsid w:val="0089387C"/>
    <w:rsid w:val="00893F8B"/>
    <w:rsid w:val="0089444E"/>
    <w:rsid w:val="0089487F"/>
    <w:rsid w:val="008949DF"/>
    <w:rsid w:val="008951DB"/>
    <w:rsid w:val="0089563E"/>
    <w:rsid w:val="00895E47"/>
    <w:rsid w:val="0089691B"/>
    <w:rsid w:val="00896BE2"/>
    <w:rsid w:val="00896C81"/>
    <w:rsid w:val="00896D83"/>
    <w:rsid w:val="0089731F"/>
    <w:rsid w:val="00897B2C"/>
    <w:rsid w:val="008A0167"/>
    <w:rsid w:val="008A03D1"/>
    <w:rsid w:val="008A0618"/>
    <w:rsid w:val="008A0831"/>
    <w:rsid w:val="008A0962"/>
    <w:rsid w:val="008A0AB2"/>
    <w:rsid w:val="008A0CA4"/>
    <w:rsid w:val="008A0CFC"/>
    <w:rsid w:val="008A11CA"/>
    <w:rsid w:val="008A12FE"/>
    <w:rsid w:val="008A1B0F"/>
    <w:rsid w:val="008A1B11"/>
    <w:rsid w:val="008A2282"/>
    <w:rsid w:val="008A28B6"/>
    <w:rsid w:val="008A2BB1"/>
    <w:rsid w:val="008A3466"/>
    <w:rsid w:val="008A389F"/>
    <w:rsid w:val="008A3989"/>
    <w:rsid w:val="008A3D02"/>
    <w:rsid w:val="008A41FA"/>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2F"/>
    <w:rsid w:val="008D27E2"/>
    <w:rsid w:val="008D32DF"/>
    <w:rsid w:val="008D35E9"/>
    <w:rsid w:val="008D3959"/>
    <w:rsid w:val="008D3966"/>
    <w:rsid w:val="008D41FF"/>
    <w:rsid w:val="008D4352"/>
    <w:rsid w:val="008D44E3"/>
    <w:rsid w:val="008D5A60"/>
    <w:rsid w:val="008D60BC"/>
    <w:rsid w:val="008D6155"/>
    <w:rsid w:val="008D63E7"/>
    <w:rsid w:val="008D64B8"/>
    <w:rsid w:val="008D6D7B"/>
    <w:rsid w:val="008D7150"/>
    <w:rsid w:val="008D7D04"/>
    <w:rsid w:val="008D7EB7"/>
    <w:rsid w:val="008D7F0A"/>
    <w:rsid w:val="008E0430"/>
    <w:rsid w:val="008E09F0"/>
    <w:rsid w:val="008E0EB8"/>
    <w:rsid w:val="008E10A6"/>
    <w:rsid w:val="008E10FF"/>
    <w:rsid w:val="008E123B"/>
    <w:rsid w:val="008E1271"/>
    <w:rsid w:val="008E17B5"/>
    <w:rsid w:val="008E188D"/>
    <w:rsid w:val="008E1A5B"/>
    <w:rsid w:val="008E1F1E"/>
    <w:rsid w:val="008E2251"/>
    <w:rsid w:val="008E24B3"/>
    <w:rsid w:val="008E24CA"/>
    <w:rsid w:val="008E2F6E"/>
    <w:rsid w:val="008E302C"/>
    <w:rsid w:val="008E335C"/>
    <w:rsid w:val="008E38AD"/>
    <w:rsid w:val="008E3EE3"/>
    <w:rsid w:val="008E3EEC"/>
    <w:rsid w:val="008E46AE"/>
    <w:rsid w:val="008E4A36"/>
    <w:rsid w:val="008E4DA3"/>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844"/>
    <w:rsid w:val="00900DFC"/>
    <w:rsid w:val="00901533"/>
    <w:rsid w:val="00901ED9"/>
    <w:rsid w:val="0090313D"/>
    <w:rsid w:val="00903802"/>
    <w:rsid w:val="00903B70"/>
    <w:rsid w:val="00904640"/>
    <w:rsid w:val="00904748"/>
    <w:rsid w:val="009047DA"/>
    <w:rsid w:val="00905DDA"/>
    <w:rsid w:val="00905F2A"/>
    <w:rsid w:val="00906327"/>
    <w:rsid w:val="0090696D"/>
    <w:rsid w:val="00906B51"/>
    <w:rsid w:val="00906BBC"/>
    <w:rsid w:val="00906CD6"/>
    <w:rsid w:val="00906E4D"/>
    <w:rsid w:val="00906F31"/>
    <w:rsid w:val="009070B0"/>
    <w:rsid w:val="0090729B"/>
    <w:rsid w:val="00907576"/>
    <w:rsid w:val="00907620"/>
    <w:rsid w:val="009078B3"/>
    <w:rsid w:val="00907A4F"/>
    <w:rsid w:val="00907A77"/>
    <w:rsid w:val="00907C68"/>
    <w:rsid w:val="00907E00"/>
    <w:rsid w:val="00910116"/>
    <w:rsid w:val="00910606"/>
    <w:rsid w:val="0091088D"/>
    <w:rsid w:val="00910CA6"/>
    <w:rsid w:val="00910FC9"/>
    <w:rsid w:val="009116A8"/>
    <w:rsid w:val="009118C3"/>
    <w:rsid w:val="00911B66"/>
    <w:rsid w:val="00911D0B"/>
    <w:rsid w:val="009122A6"/>
    <w:rsid w:val="0091233B"/>
    <w:rsid w:val="0091291A"/>
    <w:rsid w:val="009132BD"/>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175A2"/>
    <w:rsid w:val="009176CD"/>
    <w:rsid w:val="009204C5"/>
    <w:rsid w:val="0092126D"/>
    <w:rsid w:val="0092170D"/>
    <w:rsid w:val="0092180D"/>
    <w:rsid w:val="009218BD"/>
    <w:rsid w:val="00921948"/>
    <w:rsid w:val="009223CE"/>
    <w:rsid w:val="009227D5"/>
    <w:rsid w:val="00922884"/>
    <w:rsid w:val="00922F17"/>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0996"/>
    <w:rsid w:val="009312BE"/>
    <w:rsid w:val="00931779"/>
    <w:rsid w:val="009320C6"/>
    <w:rsid w:val="00932221"/>
    <w:rsid w:val="009328C7"/>
    <w:rsid w:val="00933516"/>
    <w:rsid w:val="009336EC"/>
    <w:rsid w:val="00933C76"/>
    <w:rsid w:val="00933F56"/>
    <w:rsid w:val="0093429F"/>
    <w:rsid w:val="00934C13"/>
    <w:rsid w:val="0093515C"/>
    <w:rsid w:val="00935228"/>
    <w:rsid w:val="009355A2"/>
    <w:rsid w:val="00935E5B"/>
    <w:rsid w:val="00935E66"/>
    <w:rsid w:val="00935F9E"/>
    <w:rsid w:val="0093610C"/>
    <w:rsid w:val="009365C5"/>
    <w:rsid w:val="00936D98"/>
    <w:rsid w:val="00936F6A"/>
    <w:rsid w:val="00937A99"/>
    <w:rsid w:val="00937D8C"/>
    <w:rsid w:val="00940324"/>
    <w:rsid w:val="00940F7F"/>
    <w:rsid w:val="00941523"/>
    <w:rsid w:val="009420B1"/>
    <w:rsid w:val="009421F1"/>
    <w:rsid w:val="00942C80"/>
    <w:rsid w:val="00943029"/>
    <w:rsid w:val="00943197"/>
    <w:rsid w:val="009435F2"/>
    <w:rsid w:val="009438A5"/>
    <w:rsid w:val="009446D2"/>
    <w:rsid w:val="00944856"/>
    <w:rsid w:val="00944A81"/>
    <w:rsid w:val="00944B07"/>
    <w:rsid w:val="00944C09"/>
    <w:rsid w:val="00945180"/>
    <w:rsid w:val="0094536E"/>
    <w:rsid w:val="0094590C"/>
    <w:rsid w:val="00946355"/>
    <w:rsid w:val="009468B7"/>
    <w:rsid w:val="0094724E"/>
    <w:rsid w:val="00947973"/>
    <w:rsid w:val="00947BE6"/>
    <w:rsid w:val="0095048D"/>
    <w:rsid w:val="009504D6"/>
    <w:rsid w:val="00950729"/>
    <w:rsid w:val="00951300"/>
    <w:rsid w:val="00951ADB"/>
    <w:rsid w:val="00952330"/>
    <w:rsid w:val="009523A7"/>
    <w:rsid w:val="0095246B"/>
    <w:rsid w:val="0095380C"/>
    <w:rsid w:val="00954353"/>
    <w:rsid w:val="00954FF5"/>
    <w:rsid w:val="009551B6"/>
    <w:rsid w:val="00955C0A"/>
    <w:rsid w:val="00955C4F"/>
    <w:rsid w:val="00955F2E"/>
    <w:rsid w:val="00956109"/>
    <w:rsid w:val="009575AA"/>
    <w:rsid w:val="0095787B"/>
    <w:rsid w:val="009579FB"/>
    <w:rsid w:val="00957AD8"/>
    <w:rsid w:val="00957C55"/>
    <w:rsid w:val="00957DFC"/>
    <w:rsid w:val="00960CE7"/>
    <w:rsid w:val="00961A13"/>
    <w:rsid w:val="00961A83"/>
    <w:rsid w:val="0096227C"/>
    <w:rsid w:val="009627C7"/>
    <w:rsid w:val="00962A72"/>
    <w:rsid w:val="00962EB2"/>
    <w:rsid w:val="009633DD"/>
    <w:rsid w:val="009637D8"/>
    <w:rsid w:val="00963B86"/>
    <w:rsid w:val="00964546"/>
    <w:rsid w:val="00964777"/>
    <w:rsid w:val="00964D46"/>
    <w:rsid w:val="009650B5"/>
    <w:rsid w:val="009653E5"/>
    <w:rsid w:val="009657F1"/>
    <w:rsid w:val="00965921"/>
    <w:rsid w:val="0096625D"/>
    <w:rsid w:val="0096648B"/>
    <w:rsid w:val="009664B9"/>
    <w:rsid w:val="009664F5"/>
    <w:rsid w:val="00966D03"/>
    <w:rsid w:val="00967C63"/>
    <w:rsid w:val="009709F8"/>
    <w:rsid w:val="00970E97"/>
    <w:rsid w:val="00970EE0"/>
    <w:rsid w:val="009716C0"/>
    <w:rsid w:val="00971731"/>
    <w:rsid w:val="0097271B"/>
    <w:rsid w:val="009728F6"/>
    <w:rsid w:val="00972929"/>
    <w:rsid w:val="00972D2D"/>
    <w:rsid w:val="00972D8B"/>
    <w:rsid w:val="00972F91"/>
    <w:rsid w:val="0097317C"/>
    <w:rsid w:val="0097334D"/>
    <w:rsid w:val="00973410"/>
    <w:rsid w:val="00973827"/>
    <w:rsid w:val="009739F2"/>
    <w:rsid w:val="00973D20"/>
    <w:rsid w:val="00973D63"/>
    <w:rsid w:val="009742D3"/>
    <w:rsid w:val="009746DC"/>
    <w:rsid w:val="009755F8"/>
    <w:rsid w:val="0097597B"/>
    <w:rsid w:val="00975CBD"/>
    <w:rsid w:val="00975D5B"/>
    <w:rsid w:val="00975DCE"/>
    <w:rsid w:val="00976297"/>
    <w:rsid w:val="00976F32"/>
    <w:rsid w:val="00977BA7"/>
    <w:rsid w:val="00977E45"/>
    <w:rsid w:val="00977EB0"/>
    <w:rsid w:val="009801D4"/>
    <w:rsid w:val="00980506"/>
    <w:rsid w:val="00980517"/>
    <w:rsid w:val="0098086D"/>
    <w:rsid w:val="00980CB2"/>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0E"/>
    <w:rsid w:val="00987536"/>
    <w:rsid w:val="009878CA"/>
    <w:rsid w:val="00990ADB"/>
    <w:rsid w:val="00990BD5"/>
    <w:rsid w:val="00990C48"/>
    <w:rsid w:val="00991395"/>
    <w:rsid w:val="00991960"/>
    <w:rsid w:val="0099196F"/>
    <w:rsid w:val="00991C36"/>
    <w:rsid w:val="00992249"/>
    <w:rsid w:val="00992B98"/>
    <w:rsid w:val="00992D48"/>
    <w:rsid w:val="00993180"/>
    <w:rsid w:val="0099359F"/>
    <w:rsid w:val="00993639"/>
    <w:rsid w:val="00993DB7"/>
    <w:rsid w:val="00994871"/>
    <w:rsid w:val="00994AB2"/>
    <w:rsid w:val="00994CB8"/>
    <w:rsid w:val="00994E08"/>
    <w:rsid w:val="009951F7"/>
    <w:rsid w:val="009951F9"/>
    <w:rsid w:val="00995624"/>
    <w:rsid w:val="00995768"/>
    <w:rsid w:val="00995B62"/>
    <w:rsid w:val="00995C95"/>
    <w:rsid w:val="00995E85"/>
    <w:rsid w:val="00996468"/>
    <w:rsid w:val="0099649B"/>
    <w:rsid w:val="00996876"/>
    <w:rsid w:val="00996FFA"/>
    <w:rsid w:val="0099723D"/>
    <w:rsid w:val="009973F1"/>
    <w:rsid w:val="009973F3"/>
    <w:rsid w:val="009A010D"/>
    <w:rsid w:val="009A0C6F"/>
    <w:rsid w:val="009A0DAE"/>
    <w:rsid w:val="009A14EF"/>
    <w:rsid w:val="009A1729"/>
    <w:rsid w:val="009A1D48"/>
    <w:rsid w:val="009A1EC6"/>
    <w:rsid w:val="009A27CF"/>
    <w:rsid w:val="009A2DF9"/>
    <w:rsid w:val="009A3633"/>
    <w:rsid w:val="009A3A86"/>
    <w:rsid w:val="009A47CA"/>
    <w:rsid w:val="009A4869"/>
    <w:rsid w:val="009A56A3"/>
    <w:rsid w:val="009A5956"/>
    <w:rsid w:val="009A689F"/>
    <w:rsid w:val="009A6A6B"/>
    <w:rsid w:val="009A6F08"/>
    <w:rsid w:val="009A7DAA"/>
    <w:rsid w:val="009B03F6"/>
    <w:rsid w:val="009B1113"/>
    <w:rsid w:val="009B17F0"/>
    <w:rsid w:val="009B1EF9"/>
    <w:rsid w:val="009B23CC"/>
    <w:rsid w:val="009B24E0"/>
    <w:rsid w:val="009B26AC"/>
    <w:rsid w:val="009B294E"/>
    <w:rsid w:val="009B2988"/>
    <w:rsid w:val="009B37E2"/>
    <w:rsid w:val="009B3CEB"/>
    <w:rsid w:val="009B4519"/>
    <w:rsid w:val="009B4569"/>
    <w:rsid w:val="009B45FE"/>
    <w:rsid w:val="009B46F7"/>
    <w:rsid w:val="009B506B"/>
    <w:rsid w:val="009B509E"/>
    <w:rsid w:val="009B57EF"/>
    <w:rsid w:val="009B5B85"/>
    <w:rsid w:val="009B5EE9"/>
    <w:rsid w:val="009B611B"/>
    <w:rsid w:val="009B62D3"/>
    <w:rsid w:val="009B64CB"/>
    <w:rsid w:val="009B66AF"/>
    <w:rsid w:val="009B6D1E"/>
    <w:rsid w:val="009B6D48"/>
    <w:rsid w:val="009B6E7A"/>
    <w:rsid w:val="009B7204"/>
    <w:rsid w:val="009B725F"/>
    <w:rsid w:val="009B74EF"/>
    <w:rsid w:val="009B7542"/>
    <w:rsid w:val="009B78D8"/>
    <w:rsid w:val="009B7B5B"/>
    <w:rsid w:val="009B7BB3"/>
    <w:rsid w:val="009C0074"/>
    <w:rsid w:val="009C0564"/>
    <w:rsid w:val="009C0684"/>
    <w:rsid w:val="009C0C5D"/>
    <w:rsid w:val="009C17DA"/>
    <w:rsid w:val="009C2004"/>
    <w:rsid w:val="009C2685"/>
    <w:rsid w:val="009C2B5F"/>
    <w:rsid w:val="009C2CE0"/>
    <w:rsid w:val="009C2FF8"/>
    <w:rsid w:val="009C366C"/>
    <w:rsid w:val="009C37ED"/>
    <w:rsid w:val="009C39BC"/>
    <w:rsid w:val="009C3BC8"/>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B7D"/>
    <w:rsid w:val="009D2D56"/>
    <w:rsid w:val="009D2E31"/>
    <w:rsid w:val="009D2ECF"/>
    <w:rsid w:val="009D319C"/>
    <w:rsid w:val="009D4CBF"/>
    <w:rsid w:val="009D50B5"/>
    <w:rsid w:val="009D53A2"/>
    <w:rsid w:val="009D5BAB"/>
    <w:rsid w:val="009D5FF6"/>
    <w:rsid w:val="009D6489"/>
    <w:rsid w:val="009D6A0A"/>
    <w:rsid w:val="009D7580"/>
    <w:rsid w:val="009E00E2"/>
    <w:rsid w:val="009E058F"/>
    <w:rsid w:val="009E0A9E"/>
    <w:rsid w:val="009E19A2"/>
    <w:rsid w:val="009E1FAE"/>
    <w:rsid w:val="009E2642"/>
    <w:rsid w:val="009E269A"/>
    <w:rsid w:val="009E2D18"/>
    <w:rsid w:val="009E2E3A"/>
    <w:rsid w:val="009E3AFD"/>
    <w:rsid w:val="009E3CD1"/>
    <w:rsid w:val="009E3CDD"/>
    <w:rsid w:val="009E4A12"/>
    <w:rsid w:val="009E4B16"/>
    <w:rsid w:val="009E4F07"/>
    <w:rsid w:val="009E5311"/>
    <w:rsid w:val="009E55A3"/>
    <w:rsid w:val="009E5716"/>
    <w:rsid w:val="009E5C60"/>
    <w:rsid w:val="009E64DB"/>
    <w:rsid w:val="009E6794"/>
    <w:rsid w:val="009E7189"/>
    <w:rsid w:val="009E79CB"/>
    <w:rsid w:val="009E7C89"/>
    <w:rsid w:val="009E7E46"/>
    <w:rsid w:val="009E7FC1"/>
    <w:rsid w:val="009F010E"/>
    <w:rsid w:val="009F01E1"/>
    <w:rsid w:val="009F0303"/>
    <w:rsid w:val="009F067F"/>
    <w:rsid w:val="009F0B4D"/>
    <w:rsid w:val="009F1096"/>
    <w:rsid w:val="009F150E"/>
    <w:rsid w:val="009F266E"/>
    <w:rsid w:val="009F27AD"/>
    <w:rsid w:val="009F2BE3"/>
    <w:rsid w:val="009F2E5C"/>
    <w:rsid w:val="009F364D"/>
    <w:rsid w:val="009F3C38"/>
    <w:rsid w:val="009F3FB5"/>
    <w:rsid w:val="009F4129"/>
    <w:rsid w:val="009F4A5E"/>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562"/>
    <w:rsid w:val="00A01A47"/>
    <w:rsid w:val="00A01F17"/>
    <w:rsid w:val="00A022A5"/>
    <w:rsid w:val="00A03A22"/>
    <w:rsid w:val="00A03F54"/>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50B2"/>
    <w:rsid w:val="00A152A8"/>
    <w:rsid w:val="00A1566A"/>
    <w:rsid w:val="00A165BF"/>
    <w:rsid w:val="00A16E83"/>
    <w:rsid w:val="00A172E8"/>
    <w:rsid w:val="00A179FF"/>
    <w:rsid w:val="00A206DC"/>
    <w:rsid w:val="00A20869"/>
    <w:rsid w:val="00A2095A"/>
    <w:rsid w:val="00A209A6"/>
    <w:rsid w:val="00A20F4F"/>
    <w:rsid w:val="00A21223"/>
    <w:rsid w:val="00A213C2"/>
    <w:rsid w:val="00A21509"/>
    <w:rsid w:val="00A218B9"/>
    <w:rsid w:val="00A21A36"/>
    <w:rsid w:val="00A21BB8"/>
    <w:rsid w:val="00A21DF7"/>
    <w:rsid w:val="00A22401"/>
    <w:rsid w:val="00A22436"/>
    <w:rsid w:val="00A2275C"/>
    <w:rsid w:val="00A228C3"/>
    <w:rsid w:val="00A22A44"/>
    <w:rsid w:val="00A22CC7"/>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AF"/>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1278"/>
    <w:rsid w:val="00A417B3"/>
    <w:rsid w:val="00A41D9F"/>
    <w:rsid w:val="00A41E35"/>
    <w:rsid w:val="00A428FB"/>
    <w:rsid w:val="00A4376F"/>
    <w:rsid w:val="00A43FD0"/>
    <w:rsid w:val="00A44919"/>
    <w:rsid w:val="00A452DA"/>
    <w:rsid w:val="00A4549F"/>
    <w:rsid w:val="00A4557D"/>
    <w:rsid w:val="00A45B9B"/>
    <w:rsid w:val="00A45C93"/>
    <w:rsid w:val="00A4602D"/>
    <w:rsid w:val="00A460BF"/>
    <w:rsid w:val="00A462FE"/>
    <w:rsid w:val="00A46423"/>
    <w:rsid w:val="00A46EFA"/>
    <w:rsid w:val="00A47196"/>
    <w:rsid w:val="00A4787E"/>
    <w:rsid w:val="00A47BF4"/>
    <w:rsid w:val="00A501C9"/>
    <w:rsid w:val="00A50232"/>
    <w:rsid w:val="00A50506"/>
    <w:rsid w:val="00A505C0"/>
    <w:rsid w:val="00A50963"/>
    <w:rsid w:val="00A50F0F"/>
    <w:rsid w:val="00A51441"/>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DC7"/>
    <w:rsid w:val="00A57F1A"/>
    <w:rsid w:val="00A60163"/>
    <w:rsid w:val="00A6038D"/>
    <w:rsid w:val="00A60A4E"/>
    <w:rsid w:val="00A60CF0"/>
    <w:rsid w:val="00A610A0"/>
    <w:rsid w:val="00A61429"/>
    <w:rsid w:val="00A61514"/>
    <w:rsid w:val="00A61645"/>
    <w:rsid w:val="00A6173D"/>
    <w:rsid w:val="00A62080"/>
    <w:rsid w:val="00A62322"/>
    <w:rsid w:val="00A630A2"/>
    <w:rsid w:val="00A63296"/>
    <w:rsid w:val="00A632B8"/>
    <w:rsid w:val="00A63700"/>
    <w:rsid w:val="00A63A25"/>
    <w:rsid w:val="00A63BF3"/>
    <w:rsid w:val="00A63D04"/>
    <w:rsid w:val="00A641FB"/>
    <w:rsid w:val="00A646EF"/>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2EF7"/>
    <w:rsid w:val="00A8337C"/>
    <w:rsid w:val="00A8399D"/>
    <w:rsid w:val="00A83E3D"/>
    <w:rsid w:val="00A8443A"/>
    <w:rsid w:val="00A8479C"/>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87DA6"/>
    <w:rsid w:val="00A90165"/>
    <w:rsid w:val="00A905FB"/>
    <w:rsid w:val="00A90667"/>
    <w:rsid w:val="00A90E6B"/>
    <w:rsid w:val="00A90E72"/>
    <w:rsid w:val="00A913FB"/>
    <w:rsid w:val="00A919B0"/>
    <w:rsid w:val="00A92286"/>
    <w:rsid w:val="00A922A2"/>
    <w:rsid w:val="00A927E2"/>
    <w:rsid w:val="00A92A3F"/>
    <w:rsid w:val="00A92A59"/>
    <w:rsid w:val="00A93050"/>
    <w:rsid w:val="00A931F9"/>
    <w:rsid w:val="00A9323F"/>
    <w:rsid w:val="00A9327B"/>
    <w:rsid w:val="00A9361B"/>
    <w:rsid w:val="00A93B69"/>
    <w:rsid w:val="00A94335"/>
    <w:rsid w:val="00A94BEE"/>
    <w:rsid w:val="00A94CB4"/>
    <w:rsid w:val="00A94E93"/>
    <w:rsid w:val="00A95ABF"/>
    <w:rsid w:val="00A95C8A"/>
    <w:rsid w:val="00A95E33"/>
    <w:rsid w:val="00A96344"/>
    <w:rsid w:val="00A963C7"/>
    <w:rsid w:val="00A96C01"/>
    <w:rsid w:val="00A96C23"/>
    <w:rsid w:val="00A97583"/>
    <w:rsid w:val="00AA00C6"/>
    <w:rsid w:val="00AA0309"/>
    <w:rsid w:val="00AA06A3"/>
    <w:rsid w:val="00AA080D"/>
    <w:rsid w:val="00AA0BF5"/>
    <w:rsid w:val="00AA1626"/>
    <w:rsid w:val="00AA1C25"/>
    <w:rsid w:val="00AA1C7A"/>
    <w:rsid w:val="00AA2133"/>
    <w:rsid w:val="00AA313E"/>
    <w:rsid w:val="00AA32C2"/>
    <w:rsid w:val="00AA34F1"/>
    <w:rsid w:val="00AA3743"/>
    <w:rsid w:val="00AA3DB7"/>
    <w:rsid w:val="00AA4073"/>
    <w:rsid w:val="00AA4358"/>
    <w:rsid w:val="00AA45A6"/>
    <w:rsid w:val="00AA4A03"/>
    <w:rsid w:val="00AA4BBB"/>
    <w:rsid w:val="00AA50EB"/>
    <w:rsid w:val="00AA51F5"/>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2CD7"/>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F53"/>
    <w:rsid w:val="00AC00EF"/>
    <w:rsid w:val="00AC06F2"/>
    <w:rsid w:val="00AC0705"/>
    <w:rsid w:val="00AC0E34"/>
    <w:rsid w:val="00AC109B"/>
    <w:rsid w:val="00AC12DC"/>
    <w:rsid w:val="00AC209E"/>
    <w:rsid w:val="00AC29F1"/>
    <w:rsid w:val="00AC2EA2"/>
    <w:rsid w:val="00AC3DCB"/>
    <w:rsid w:val="00AC4888"/>
    <w:rsid w:val="00AC4C89"/>
    <w:rsid w:val="00AC4E94"/>
    <w:rsid w:val="00AC5636"/>
    <w:rsid w:val="00AC5676"/>
    <w:rsid w:val="00AC5F6D"/>
    <w:rsid w:val="00AC67A8"/>
    <w:rsid w:val="00AC6B1A"/>
    <w:rsid w:val="00AC74DA"/>
    <w:rsid w:val="00AC76A9"/>
    <w:rsid w:val="00AC7A2B"/>
    <w:rsid w:val="00AC7C25"/>
    <w:rsid w:val="00AC7D70"/>
    <w:rsid w:val="00AC7ECB"/>
    <w:rsid w:val="00AD0109"/>
    <w:rsid w:val="00AD0281"/>
    <w:rsid w:val="00AD0A51"/>
    <w:rsid w:val="00AD0A88"/>
    <w:rsid w:val="00AD0B37"/>
    <w:rsid w:val="00AD0EB6"/>
    <w:rsid w:val="00AD11F7"/>
    <w:rsid w:val="00AD1AFA"/>
    <w:rsid w:val="00AD1D47"/>
    <w:rsid w:val="00AD1DB7"/>
    <w:rsid w:val="00AD1E29"/>
    <w:rsid w:val="00AD2852"/>
    <w:rsid w:val="00AD29C7"/>
    <w:rsid w:val="00AD36B0"/>
    <w:rsid w:val="00AD3976"/>
    <w:rsid w:val="00AD43C9"/>
    <w:rsid w:val="00AD4D2A"/>
    <w:rsid w:val="00AD542F"/>
    <w:rsid w:val="00AD5F64"/>
    <w:rsid w:val="00AD5FBE"/>
    <w:rsid w:val="00AD6506"/>
    <w:rsid w:val="00AD6598"/>
    <w:rsid w:val="00AD66F6"/>
    <w:rsid w:val="00AD6895"/>
    <w:rsid w:val="00AD72F9"/>
    <w:rsid w:val="00AD7305"/>
    <w:rsid w:val="00AD75B2"/>
    <w:rsid w:val="00AD7859"/>
    <w:rsid w:val="00AD7AA5"/>
    <w:rsid w:val="00AD7D6C"/>
    <w:rsid w:val="00AD7E64"/>
    <w:rsid w:val="00AE0C56"/>
    <w:rsid w:val="00AE1255"/>
    <w:rsid w:val="00AE141B"/>
    <w:rsid w:val="00AE149E"/>
    <w:rsid w:val="00AE1A76"/>
    <w:rsid w:val="00AE1BE5"/>
    <w:rsid w:val="00AE217F"/>
    <w:rsid w:val="00AE2263"/>
    <w:rsid w:val="00AE22F2"/>
    <w:rsid w:val="00AE28C5"/>
    <w:rsid w:val="00AE29FC"/>
    <w:rsid w:val="00AE2ADF"/>
    <w:rsid w:val="00AE2B81"/>
    <w:rsid w:val="00AE2F3F"/>
    <w:rsid w:val="00AE37AD"/>
    <w:rsid w:val="00AE3B4E"/>
    <w:rsid w:val="00AE44B3"/>
    <w:rsid w:val="00AE49EC"/>
    <w:rsid w:val="00AE4DDA"/>
    <w:rsid w:val="00AE59EC"/>
    <w:rsid w:val="00AE67B3"/>
    <w:rsid w:val="00AE69DA"/>
    <w:rsid w:val="00AE71EE"/>
    <w:rsid w:val="00AE7864"/>
    <w:rsid w:val="00AE7933"/>
    <w:rsid w:val="00AE7949"/>
    <w:rsid w:val="00AF0227"/>
    <w:rsid w:val="00AF0B68"/>
    <w:rsid w:val="00AF0D21"/>
    <w:rsid w:val="00AF1206"/>
    <w:rsid w:val="00AF1B12"/>
    <w:rsid w:val="00AF25D5"/>
    <w:rsid w:val="00AF2E0C"/>
    <w:rsid w:val="00AF310D"/>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1DB2"/>
    <w:rsid w:val="00B023BD"/>
    <w:rsid w:val="00B026C1"/>
    <w:rsid w:val="00B02806"/>
    <w:rsid w:val="00B02B9C"/>
    <w:rsid w:val="00B02C89"/>
    <w:rsid w:val="00B02D41"/>
    <w:rsid w:val="00B030F7"/>
    <w:rsid w:val="00B0353B"/>
    <w:rsid w:val="00B040B2"/>
    <w:rsid w:val="00B04184"/>
    <w:rsid w:val="00B04700"/>
    <w:rsid w:val="00B04D88"/>
    <w:rsid w:val="00B058BE"/>
    <w:rsid w:val="00B059E7"/>
    <w:rsid w:val="00B05B76"/>
    <w:rsid w:val="00B0704C"/>
    <w:rsid w:val="00B07150"/>
    <w:rsid w:val="00B07381"/>
    <w:rsid w:val="00B07C0E"/>
    <w:rsid w:val="00B07E44"/>
    <w:rsid w:val="00B07E5B"/>
    <w:rsid w:val="00B10558"/>
    <w:rsid w:val="00B12868"/>
    <w:rsid w:val="00B12B47"/>
    <w:rsid w:val="00B12EF9"/>
    <w:rsid w:val="00B13D36"/>
    <w:rsid w:val="00B143EF"/>
    <w:rsid w:val="00B14680"/>
    <w:rsid w:val="00B149F1"/>
    <w:rsid w:val="00B156A9"/>
    <w:rsid w:val="00B15F83"/>
    <w:rsid w:val="00B15FC2"/>
    <w:rsid w:val="00B160FF"/>
    <w:rsid w:val="00B16322"/>
    <w:rsid w:val="00B1662E"/>
    <w:rsid w:val="00B16A6F"/>
    <w:rsid w:val="00B17487"/>
    <w:rsid w:val="00B176DC"/>
    <w:rsid w:val="00B17C8A"/>
    <w:rsid w:val="00B204A9"/>
    <w:rsid w:val="00B208A9"/>
    <w:rsid w:val="00B20A17"/>
    <w:rsid w:val="00B20BA5"/>
    <w:rsid w:val="00B22743"/>
    <w:rsid w:val="00B22C0D"/>
    <w:rsid w:val="00B22FB9"/>
    <w:rsid w:val="00B2334E"/>
    <w:rsid w:val="00B23940"/>
    <w:rsid w:val="00B23AF4"/>
    <w:rsid w:val="00B23C15"/>
    <w:rsid w:val="00B243F2"/>
    <w:rsid w:val="00B2451D"/>
    <w:rsid w:val="00B24C73"/>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465"/>
    <w:rsid w:val="00B326FF"/>
    <w:rsid w:val="00B32864"/>
    <w:rsid w:val="00B339D2"/>
    <w:rsid w:val="00B33CE0"/>
    <w:rsid w:val="00B33F6F"/>
    <w:rsid w:val="00B340AA"/>
    <w:rsid w:val="00B34A9F"/>
    <w:rsid w:val="00B34B80"/>
    <w:rsid w:val="00B3501B"/>
    <w:rsid w:val="00B35B26"/>
    <w:rsid w:val="00B35CDA"/>
    <w:rsid w:val="00B372F2"/>
    <w:rsid w:val="00B37D97"/>
    <w:rsid w:val="00B40BC3"/>
    <w:rsid w:val="00B411BD"/>
    <w:rsid w:val="00B41211"/>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03"/>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AD0"/>
    <w:rsid w:val="00B51D1D"/>
    <w:rsid w:val="00B524F6"/>
    <w:rsid w:val="00B5310E"/>
    <w:rsid w:val="00B531DC"/>
    <w:rsid w:val="00B5321B"/>
    <w:rsid w:val="00B539DC"/>
    <w:rsid w:val="00B54ACC"/>
    <w:rsid w:val="00B54B63"/>
    <w:rsid w:val="00B54DCB"/>
    <w:rsid w:val="00B54FC0"/>
    <w:rsid w:val="00B55644"/>
    <w:rsid w:val="00B55AC2"/>
    <w:rsid w:val="00B55C00"/>
    <w:rsid w:val="00B560C9"/>
    <w:rsid w:val="00B561C6"/>
    <w:rsid w:val="00B5641C"/>
    <w:rsid w:val="00B56533"/>
    <w:rsid w:val="00B56569"/>
    <w:rsid w:val="00B56CFC"/>
    <w:rsid w:val="00B572A6"/>
    <w:rsid w:val="00B57777"/>
    <w:rsid w:val="00B5784D"/>
    <w:rsid w:val="00B57A17"/>
    <w:rsid w:val="00B60459"/>
    <w:rsid w:val="00B60575"/>
    <w:rsid w:val="00B60763"/>
    <w:rsid w:val="00B612B4"/>
    <w:rsid w:val="00B6186B"/>
    <w:rsid w:val="00B61BE2"/>
    <w:rsid w:val="00B61C7D"/>
    <w:rsid w:val="00B6266F"/>
    <w:rsid w:val="00B62907"/>
    <w:rsid w:val="00B62947"/>
    <w:rsid w:val="00B62E0B"/>
    <w:rsid w:val="00B632D4"/>
    <w:rsid w:val="00B63C32"/>
    <w:rsid w:val="00B64434"/>
    <w:rsid w:val="00B65325"/>
    <w:rsid w:val="00B6548B"/>
    <w:rsid w:val="00B657E1"/>
    <w:rsid w:val="00B659C5"/>
    <w:rsid w:val="00B65F13"/>
    <w:rsid w:val="00B66559"/>
    <w:rsid w:val="00B6705F"/>
    <w:rsid w:val="00B67684"/>
    <w:rsid w:val="00B679A2"/>
    <w:rsid w:val="00B67B74"/>
    <w:rsid w:val="00B70CB5"/>
    <w:rsid w:val="00B70D58"/>
    <w:rsid w:val="00B711CE"/>
    <w:rsid w:val="00B71CA8"/>
    <w:rsid w:val="00B71DC8"/>
    <w:rsid w:val="00B7208C"/>
    <w:rsid w:val="00B72245"/>
    <w:rsid w:val="00B727F2"/>
    <w:rsid w:val="00B73469"/>
    <w:rsid w:val="00B735AD"/>
    <w:rsid w:val="00B736DB"/>
    <w:rsid w:val="00B73A6A"/>
    <w:rsid w:val="00B73D46"/>
    <w:rsid w:val="00B73ECB"/>
    <w:rsid w:val="00B73F6B"/>
    <w:rsid w:val="00B73FCD"/>
    <w:rsid w:val="00B741EB"/>
    <w:rsid w:val="00B746C6"/>
    <w:rsid w:val="00B74B5B"/>
    <w:rsid w:val="00B75B04"/>
    <w:rsid w:val="00B75BB5"/>
    <w:rsid w:val="00B7604C"/>
    <w:rsid w:val="00B7650C"/>
    <w:rsid w:val="00B7652C"/>
    <w:rsid w:val="00B76639"/>
    <w:rsid w:val="00B766BF"/>
    <w:rsid w:val="00B76FA6"/>
    <w:rsid w:val="00B76FB9"/>
    <w:rsid w:val="00B77339"/>
    <w:rsid w:val="00B774B7"/>
    <w:rsid w:val="00B77DDA"/>
    <w:rsid w:val="00B77DE9"/>
    <w:rsid w:val="00B80910"/>
    <w:rsid w:val="00B80B71"/>
    <w:rsid w:val="00B81347"/>
    <w:rsid w:val="00B818F4"/>
    <w:rsid w:val="00B81BC9"/>
    <w:rsid w:val="00B8222F"/>
    <w:rsid w:val="00B82615"/>
    <w:rsid w:val="00B82805"/>
    <w:rsid w:val="00B82858"/>
    <w:rsid w:val="00B829BE"/>
    <w:rsid w:val="00B82BB3"/>
    <w:rsid w:val="00B82CF3"/>
    <w:rsid w:val="00B83444"/>
    <w:rsid w:val="00B836ED"/>
    <w:rsid w:val="00B83996"/>
    <w:rsid w:val="00B84BFE"/>
    <w:rsid w:val="00B84D6D"/>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66B"/>
    <w:rsid w:val="00B9088D"/>
    <w:rsid w:val="00B90D10"/>
    <w:rsid w:val="00B90E3D"/>
    <w:rsid w:val="00B90FE5"/>
    <w:rsid w:val="00B910C7"/>
    <w:rsid w:val="00B919AD"/>
    <w:rsid w:val="00B91A2B"/>
    <w:rsid w:val="00B91B46"/>
    <w:rsid w:val="00B92255"/>
    <w:rsid w:val="00B925E3"/>
    <w:rsid w:val="00B92EA1"/>
    <w:rsid w:val="00B93204"/>
    <w:rsid w:val="00B93332"/>
    <w:rsid w:val="00B93D1D"/>
    <w:rsid w:val="00B9455D"/>
    <w:rsid w:val="00B94B12"/>
    <w:rsid w:val="00B94E17"/>
    <w:rsid w:val="00B951E1"/>
    <w:rsid w:val="00B9542B"/>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FEF"/>
    <w:rsid w:val="00BA39EB"/>
    <w:rsid w:val="00BA5093"/>
    <w:rsid w:val="00BA51BD"/>
    <w:rsid w:val="00BA5E62"/>
    <w:rsid w:val="00BA6306"/>
    <w:rsid w:val="00BA6361"/>
    <w:rsid w:val="00BA6425"/>
    <w:rsid w:val="00BA66A2"/>
    <w:rsid w:val="00BA6847"/>
    <w:rsid w:val="00BA6E67"/>
    <w:rsid w:val="00BA6E93"/>
    <w:rsid w:val="00BA6FA2"/>
    <w:rsid w:val="00BA7893"/>
    <w:rsid w:val="00BA79B2"/>
    <w:rsid w:val="00BA7B27"/>
    <w:rsid w:val="00BA7CC4"/>
    <w:rsid w:val="00BA7E4E"/>
    <w:rsid w:val="00BA7E92"/>
    <w:rsid w:val="00BB001A"/>
    <w:rsid w:val="00BB00EA"/>
    <w:rsid w:val="00BB0149"/>
    <w:rsid w:val="00BB1548"/>
    <w:rsid w:val="00BB18A9"/>
    <w:rsid w:val="00BB1CE7"/>
    <w:rsid w:val="00BB1F3B"/>
    <w:rsid w:val="00BB286A"/>
    <w:rsid w:val="00BB2FD3"/>
    <w:rsid w:val="00BB2FDF"/>
    <w:rsid w:val="00BB2FFF"/>
    <w:rsid w:val="00BB3180"/>
    <w:rsid w:val="00BB32AF"/>
    <w:rsid w:val="00BB36BA"/>
    <w:rsid w:val="00BB4565"/>
    <w:rsid w:val="00BB45BF"/>
    <w:rsid w:val="00BB461C"/>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C3C"/>
    <w:rsid w:val="00BC1E71"/>
    <w:rsid w:val="00BC23F0"/>
    <w:rsid w:val="00BC28A5"/>
    <w:rsid w:val="00BC307F"/>
    <w:rsid w:val="00BC3159"/>
    <w:rsid w:val="00BC3257"/>
    <w:rsid w:val="00BC34C1"/>
    <w:rsid w:val="00BC39DB"/>
    <w:rsid w:val="00BC3A32"/>
    <w:rsid w:val="00BC3B07"/>
    <w:rsid w:val="00BC3CB6"/>
    <w:rsid w:val="00BC4343"/>
    <w:rsid w:val="00BC46EF"/>
    <w:rsid w:val="00BC4A0D"/>
    <w:rsid w:val="00BC4ADF"/>
    <w:rsid w:val="00BC4C0D"/>
    <w:rsid w:val="00BC5471"/>
    <w:rsid w:val="00BC5C43"/>
    <w:rsid w:val="00BC5C9D"/>
    <w:rsid w:val="00BC63A2"/>
    <w:rsid w:val="00BC6456"/>
    <w:rsid w:val="00BC6BC1"/>
    <w:rsid w:val="00BC6FD6"/>
    <w:rsid w:val="00BC793D"/>
    <w:rsid w:val="00BC7CA4"/>
    <w:rsid w:val="00BD008E"/>
    <w:rsid w:val="00BD0444"/>
    <w:rsid w:val="00BD044D"/>
    <w:rsid w:val="00BD051B"/>
    <w:rsid w:val="00BD0E0F"/>
    <w:rsid w:val="00BD0F02"/>
    <w:rsid w:val="00BD1DAD"/>
    <w:rsid w:val="00BD2457"/>
    <w:rsid w:val="00BD29F3"/>
    <w:rsid w:val="00BD2F3B"/>
    <w:rsid w:val="00BD3038"/>
    <w:rsid w:val="00BD3372"/>
    <w:rsid w:val="00BD40C2"/>
    <w:rsid w:val="00BD433D"/>
    <w:rsid w:val="00BD4708"/>
    <w:rsid w:val="00BD50AA"/>
    <w:rsid w:val="00BD5135"/>
    <w:rsid w:val="00BD594C"/>
    <w:rsid w:val="00BD596B"/>
    <w:rsid w:val="00BD5ABB"/>
    <w:rsid w:val="00BD5FB4"/>
    <w:rsid w:val="00BD6077"/>
    <w:rsid w:val="00BD7291"/>
    <w:rsid w:val="00BD7E7D"/>
    <w:rsid w:val="00BD7EA3"/>
    <w:rsid w:val="00BD7FE2"/>
    <w:rsid w:val="00BE0223"/>
    <w:rsid w:val="00BE0B19"/>
    <w:rsid w:val="00BE0DD8"/>
    <w:rsid w:val="00BE13F0"/>
    <w:rsid w:val="00BE195C"/>
    <w:rsid w:val="00BE1C60"/>
    <w:rsid w:val="00BE1D82"/>
    <w:rsid w:val="00BE1EE4"/>
    <w:rsid w:val="00BE1F8B"/>
    <w:rsid w:val="00BE27D1"/>
    <w:rsid w:val="00BE27E4"/>
    <w:rsid w:val="00BE2B4F"/>
    <w:rsid w:val="00BE2F39"/>
    <w:rsid w:val="00BE332D"/>
    <w:rsid w:val="00BE3808"/>
    <w:rsid w:val="00BE39E6"/>
    <w:rsid w:val="00BE3A7D"/>
    <w:rsid w:val="00BE3CF1"/>
    <w:rsid w:val="00BE3DC2"/>
    <w:rsid w:val="00BE4211"/>
    <w:rsid w:val="00BE458E"/>
    <w:rsid w:val="00BE4B20"/>
    <w:rsid w:val="00BE4E50"/>
    <w:rsid w:val="00BE56B6"/>
    <w:rsid w:val="00BE578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077"/>
    <w:rsid w:val="00C00114"/>
    <w:rsid w:val="00C01286"/>
    <w:rsid w:val="00C01671"/>
    <w:rsid w:val="00C016C9"/>
    <w:rsid w:val="00C01E98"/>
    <w:rsid w:val="00C01F5E"/>
    <w:rsid w:val="00C02419"/>
    <w:rsid w:val="00C02766"/>
    <w:rsid w:val="00C02F76"/>
    <w:rsid w:val="00C03231"/>
    <w:rsid w:val="00C03E62"/>
    <w:rsid w:val="00C03EE8"/>
    <w:rsid w:val="00C049A2"/>
    <w:rsid w:val="00C04AAF"/>
    <w:rsid w:val="00C04C97"/>
    <w:rsid w:val="00C04CE2"/>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874"/>
    <w:rsid w:val="00C12990"/>
    <w:rsid w:val="00C12BC1"/>
    <w:rsid w:val="00C13717"/>
    <w:rsid w:val="00C13814"/>
    <w:rsid w:val="00C13BDA"/>
    <w:rsid w:val="00C13C32"/>
    <w:rsid w:val="00C13FFD"/>
    <w:rsid w:val="00C14632"/>
    <w:rsid w:val="00C158CF"/>
    <w:rsid w:val="00C15FCD"/>
    <w:rsid w:val="00C167DB"/>
    <w:rsid w:val="00C16C30"/>
    <w:rsid w:val="00C20A00"/>
    <w:rsid w:val="00C20B33"/>
    <w:rsid w:val="00C21205"/>
    <w:rsid w:val="00C21673"/>
    <w:rsid w:val="00C21C7A"/>
    <w:rsid w:val="00C22E60"/>
    <w:rsid w:val="00C22E7A"/>
    <w:rsid w:val="00C23130"/>
    <w:rsid w:val="00C23639"/>
    <w:rsid w:val="00C24631"/>
    <w:rsid w:val="00C2507E"/>
    <w:rsid w:val="00C254E9"/>
    <w:rsid w:val="00C255A5"/>
    <w:rsid w:val="00C25758"/>
    <w:rsid w:val="00C2584B"/>
    <w:rsid w:val="00C25885"/>
    <w:rsid w:val="00C25942"/>
    <w:rsid w:val="00C25A6D"/>
    <w:rsid w:val="00C25D34"/>
    <w:rsid w:val="00C25DD9"/>
    <w:rsid w:val="00C2663F"/>
    <w:rsid w:val="00C26D12"/>
    <w:rsid w:val="00C26D34"/>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6B8"/>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2E"/>
    <w:rsid w:val="00C4304C"/>
    <w:rsid w:val="00C43315"/>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3F1"/>
    <w:rsid w:val="00C516E0"/>
    <w:rsid w:val="00C51E83"/>
    <w:rsid w:val="00C51ED2"/>
    <w:rsid w:val="00C52654"/>
    <w:rsid w:val="00C52744"/>
    <w:rsid w:val="00C53178"/>
    <w:rsid w:val="00C53EB3"/>
    <w:rsid w:val="00C54069"/>
    <w:rsid w:val="00C541C2"/>
    <w:rsid w:val="00C54217"/>
    <w:rsid w:val="00C542D4"/>
    <w:rsid w:val="00C549ED"/>
    <w:rsid w:val="00C54D71"/>
    <w:rsid w:val="00C55833"/>
    <w:rsid w:val="00C55998"/>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3C1"/>
    <w:rsid w:val="00C636E6"/>
    <w:rsid w:val="00C638F4"/>
    <w:rsid w:val="00C639D6"/>
    <w:rsid w:val="00C63F8E"/>
    <w:rsid w:val="00C643EF"/>
    <w:rsid w:val="00C647FB"/>
    <w:rsid w:val="00C6494F"/>
    <w:rsid w:val="00C64D24"/>
    <w:rsid w:val="00C64EA9"/>
    <w:rsid w:val="00C654E0"/>
    <w:rsid w:val="00C65677"/>
    <w:rsid w:val="00C65955"/>
    <w:rsid w:val="00C65C5C"/>
    <w:rsid w:val="00C65E97"/>
    <w:rsid w:val="00C66696"/>
    <w:rsid w:val="00C67401"/>
    <w:rsid w:val="00C67719"/>
    <w:rsid w:val="00C67EAB"/>
    <w:rsid w:val="00C70265"/>
    <w:rsid w:val="00C703B5"/>
    <w:rsid w:val="00C7043D"/>
    <w:rsid w:val="00C70DFF"/>
    <w:rsid w:val="00C71320"/>
    <w:rsid w:val="00C71357"/>
    <w:rsid w:val="00C715FD"/>
    <w:rsid w:val="00C71940"/>
    <w:rsid w:val="00C72990"/>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2F4"/>
    <w:rsid w:val="00C8233D"/>
    <w:rsid w:val="00C832DC"/>
    <w:rsid w:val="00C83470"/>
    <w:rsid w:val="00C8377F"/>
    <w:rsid w:val="00C83B67"/>
    <w:rsid w:val="00C83B90"/>
    <w:rsid w:val="00C83D54"/>
    <w:rsid w:val="00C84ABA"/>
    <w:rsid w:val="00C852A9"/>
    <w:rsid w:val="00C8565A"/>
    <w:rsid w:val="00C85F01"/>
    <w:rsid w:val="00C86164"/>
    <w:rsid w:val="00C8646D"/>
    <w:rsid w:val="00C864DD"/>
    <w:rsid w:val="00C873A8"/>
    <w:rsid w:val="00C876BC"/>
    <w:rsid w:val="00C91D64"/>
    <w:rsid w:val="00C91DE3"/>
    <w:rsid w:val="00C92491"/>
    <w:rsid w:val="00C92C2F"/>
    <w:rsid w:val="00C92C7F"/>
    <w:rsid w:val="00C92CAC"/>
    <w:rsid w:val="00C9369D"/>
    <w:rsid w:val="00C9383D"/>
    <w:rsid w:val="00C944FA"/>
    <w:rsid w:val="00C95258"/>
    <w:rsid w:val="00C95295"/>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221D"/>
    <w:rsid w:val="00CA2241"/>
    <w:rsid w:val="00CA2C21"/>
    <w:rsid w:val="00CA3CDD"/>
    <w:rsid w:val="00CA403B"/>
    <w:rsid w:val="00CA46C8"/>
    <w:rsid w:val="00CA505A"/>
    <w:rsid w:val="00CA59DD"/>
    <w:rsid w:val="00CA5D83"/>
    <w:rsid w:val="00CA72B5"/>
    <w:rsid w:val="00CB008E"/>
    <w:rsid w:val="00CB01FA"/>
    <w:rsid w:val="00CB0737"/>
    <w:rsid w:val="00CB097A"/>
    <w:rsid w:val="00CB0E3E"/>
    <w:rsid w:val="00CB130C"/>
    <w:rsid w:val="00CB176A"/>
    <w:rsid w:val="00CB19D2"/>
    <w:rsid w:val="00CB24A2"/>
    <w:rsid w:val="00CB24F0"/>
    <w:rsid w:val="00CB26EC"/>
    <w:rsid w:val="00CB2881"/>
    <w:rsid w:val="00CB2AB0"/>
    <w:rsid w:val="00CB2D2A"/>
    <w:rsid w:val="00CB2E2B"/>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C7"/>
    <w:rsid w:val="00CC3BD5"/>
    <w:rsid w:val="00CC3CD6"/>
    <w:rsid w:val="00CC426A"/>
    <w:rsid w:val="00CC4FC4"/>
    <w:rsid w:val="00CC50B6"/>
    <w:rsid w:val="00CC50D9"/>
    <w:rsid w:val="00CC51AF"/>
    <w:rsid w:val="00CC5878"/>
    <w:rsid w:val="00CC6659"/>
    <w:rsid w:val="00CC70D9"/>
    <w:rsid w:val="00CC737C"/>
    <w:rsid w:val="00CC737E"/>
    <w:rsid w:val="00CD0638"/>
    <w:rsid w:val="00CD087D"/>
    <w:rsid w:val="00CD0F5D"/>
    <w:rsid w:val="00CD181E"/>
    <w:rsid w:val="00CD1C0B"/>
    <w:rsid w:val="00CD239A"/>
    <w:rsid w:val="00CD25F3"/>
    <w:rsid w:val="00CD35F7"/>
    <w:rsid w:val="00CD40C8"/>
    <w:rsid w:val="00CD4471"/>
    <w:rsid w:val="00CD469A"/>
    <w:rsid w:val="00CD5098"/>
    <w:rsid w:val="00CD5512"/>
    <w:rsid w:val="00CD5BCB"/>
    <w:rsid w:val="00CD6B7C"/>
    <w:rsid w:val="00CD6D32"/>
    <w:rsid w:val="00CD6E3D"/>
    <w:rsid w:val="00CD71AB"/>
    <w:rsid w:val="00CD7958"/>
    <w:rsid w:val="00CE0109"/>
    <w:rsid w:val="00CE1D3B"/>
    <w:rsid w:val="00CE1FC5"/>
    <w:rsid w:val="00CE2C8F"/>
    <w:rsid w:val="00CE33AA"/>
    <w:rsid w:val="00CE46E5"/>
    <w:rsid w:val="00CE485A"/>
    <w:rsid w:val="00CE5279"/>
    <w:rsid w:val="00CE5290"/>
    <w:rsid w:val="00CE5528"/>
    <w:rsid w:val="00CE5A4F"/>
    <w:rsid w:val="00CE5A78"/>
    <w:rsid w:val="00CE661A"/>
    <w:rsid w:val="00CE6872"/>
    <w:rsid w:val="00CE6AC4"/>
    <w:rsid w:val="00CE78AE"/>
    <w:rsid w:val="00CE7E62"/>
    <w:rsid w:val="00CF0941"/>
    <w:rsid w:val="00CF1186"/>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D004FA"/>
    <w:rsid w:val="00D0091D"/>
    <w:rsid w:val="00D013B6"/>
    <w:rsid w:val="00D01B21"/>
    <w:rsid w:val="00D01E2F"/>
    <w:rsid w:val="00D02E45"/>
    <w:rsid w:val="00D030B7"/>
    <w:rsid w:val="00D03102"/>
    <w:rsid w:val="00D031A8"/>
    <w:rsid w:val="00D03420"/>
    <w:rsid w:val="00D03727"/>
    <w:rsid w:val="00D0378A"/>
    <w:rsid w:val="00D03D32"/>
    <w:rsid w:val="00D0421E"/>
    <w:rsid w:val="00D04289"/>
    <w:rsid w:val="00D047D1"/>
    <w:rsid w:val="00D04E17"/>
    <w:rsid w:val="00D05132"/>
    <w:rsid w:val="00D0585D"/>
    <w:rsid w:val="00D05C65"/>
    <w:rsid w:val="00D05EA9"/>
    <w:rsid w:val="00D061F3"/>
    <w:rsid w:val="00D071F8"/>
    <w:rsid w:val="00D07252"/>
    <w:rsid w:val="00D0737B"/>
    <w:rsid w:val="00D074F4"/>
    <w:rsid w:val="00D078F3"/>
    <w:rsid w:val="00D07B96"/>
    <w:rsid w:val="00D07CE1"/>
    <w:rsid w:val="00D10237"/>
    <w:rsid w:val="00D1026A"/>
    <w:rsid w:val="00D107CF"/>
    <w:rsid w:val="00D10E56"/>
    <w:rsid w:val="00D11350"/>
    <w:rsid w:val="00D11586"/>
    <w:rsid w:val="00D11B0B"/>
    <w:rsid w:val="00D12075"/>
    <w:rsid w:val="00D120AB"/>
    <w:rsid w:val="00D12293"/>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170"/>
    <w:rsid w:val="00D20B8B"/>
    <w:rsid w:val="00D2162C"/>
    <w:rsid w:val="00D216A5"/>
    <w:rsid w:val="00D21A3C"/>
    <w:rsid w:val="00D233F1"/>
    <w:rsid w:val="00D24765"/>
    <w:rsid w:val="00D2483A"/>
    <w:rsid w:val="00D25093"/>
    <w:rsid w:val="00D256F8"/>
    <w:rsid w:val="00D259EB"/>
    <w:rsid w:val="00D25AA0"/>
    <w:rsid w:val="00D25CE1"/>
    <w:rsid w:val="00D26750"/>
    <w:rsid w:val="00D2685C"/>
    <w:rsid w:val="00D26A3B"/>
    <w:rsid w:val="00D27B8C"/>
    <w:rsid w:val="00D27D8A"/>
    <w:rsid w:val="00D30064"/>
    <w:rsid w:val="00D302FD"/>
    <w:rsid w:val="00D3038A"/>
    <w:rsid w:val="00D30550"/>
    <w:rsid w:val="00D3098D"/>
    <w:rsid w:val="00D30CC9"/>
    <w:rsid w:val="00D30D4C"/>
    <w:rsid w:val="00D30E64"/>
    <w:rsid w:val="00D31718"/>
    <w:rsid w:val="00D31A02"/>
    <w:rsid w:val="00D31F2A"/>
    <w:rsid w:val="00D322CB"/>
    <w:rsid w:val="00D32399"/>
    <w:rsid w:val="00D32786"/>
    <w:rsid w:val="00D329CB"/>
    <w:rsid w:val="00D32A09"/>
    <w:rsid w:val="00D32C50"/>
    <w:rsid w:val="00D32D51"/>
    <w:rsid w:val="00D3323C"/>
    <w:rsid w:val="00D33456"/>
    <w:rsid w:val="00D33934"/>
    <w:rsid w:val="00D3396F"/>
    <w:rsid w:val="00D33D4D"/>
    <w:rsid w:val="00D33E04"/>
    <w:rsid w:val="00D3470D"/>
    <w:rsid w:val="00D34A0B"/>
    <w:rsid w:val="00D35177"/>
    <w:rsid w:val="00D358E5"/>
    <w:rsid w:val="00D36234"/>
    <w:rsid w:val="00D36371"/>
    <w:rsid w:val="00D36472"/>
    <w:rsid w:val="00D3676F"/>
    <w:rsid w:val="00D373B7"/>
    <w:rsid w:val="00D37A53"/>
    <w:rsid w:val="00D37CED"/>
    <w:rsid w:val="00D41005"/>
    <w:rsid w:val="00D4160D"/>
    <w:rsid w:val="00D4187A"/>
    <w:rsid w:val="00D41B36"/>
    <w:rsid w:val="00D41CC4"/>
    <w:rsid w:val="00D43766"/>
    <w:rsid w:val="00D437D8"/>
    <w:rsid w:val="00D43AA7"/>
    <w:rsid w:val="00D441F2"/>
    <w:rsid w:val="00D44994"/>
    <w:rsid w:val="00D44A7E"/>
    <w:rsid w:val="00D455F5"/>
    <w:rsid w:val="00D45C8D"/>
    <w:rsid w:val="00D45DF3"/>
    <w:rsid w:val="00D46174"/>
    <w:rsid w:val="00D463DE"/>
    <w:rsid w:val="00D46EA2"/>
    <w:rsid w:val="00D470FC"/>
    <w:rsid w:val="00D47471"/>
    <w:rsid w:val="00D47DD0"/>
    <w:rsid w:val="00D50183"/>
    <w:rsid w:val="00D5131B"/>
    <w:rsid w:val="00D51D12"/>
    <w:rsid w:val="00D52F94"/>
    <w:rsid w:val="00D53263"/>
    <w:rsid w:val="00D5326F"/>
    <w:rsid w:val="00D53408"/>
    <w:rsid w:val="00D5362B"/>
    <w:rsid w:val="00D53FF3"/>
    <w:rsid w:val="00D5484C"/>
    <w:rsid w:val="00D55072"/>
    <w:rsid w:val="00D551B5"/>
    <w:rsid w:val="00D55485"/>
    <w:rsid w:val="00D554C9"/>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D5"/>
    <w:rsid w:val="00D60DEE"/>
    <w:rsid w:val="00D61374"/>
    <w:rsid w:val="00D6168A"/>
    <w:rsid w:val="00D616A5"/>
    <w:rsid w:val="00D61712"/>
    <w:rsid w:val="00D61733"/>
    <w:rsid w:val="00D61F95"/>
    <w:rsid w:val="00D61FF0"/>
    <w:rsid w:val="00D6211D"/>
    <w:rsid w:val="00D62231"/>
    <w:rsid w:val="00D6241E"/>
    <w:rsid w:val="00D62BD2"/>
    <w:rsid w:val="00D62C97"/>
    <w:rsid w:val="00D630E6"/>
    <w:rsid w:val="00D6345B"/>
    <w:rsid w:val="00D63517"/>
    <w:rsid w:val="00D637C3"/>
    <w:rsid w:val="00D6394B"/>
    <w:rsid w:val="00D63B75"/>
    <w:rsid w:val="00D641BA"/>
    <w:rsid w:val="00D648A1"/>
    <w:rsid w:val="00D64D69"/>
    <w:rsid w:val="00D64F33"/>
    <w:rsid w:val="00D64F4F"/>
    <w:rsid w:val="00D659B1"/>
    <w:rsid w:val="00D66D92"/>
    <w:rsid w:val="00D66E18"/>
    <w:rsid w:val="00D672FD"/>
    <w:rsid w:val="00D6734D"/>
    <w:rsid w:val="00D67733"/>
    <w:rsid w:val="00D67823"/>
    <w:rsid w:val="00D679CF"/>
    <w:rsid w:val="00D679D3"/>
    <w:rsid w:val="00D7057F"/>
    <w:rsid w:val="00D70A36"/>
    <w:rsid w:val="00D713A5"/>
    <w:rsid w:val="00D72379"/>
    <w:rsid w:val="00D729A9"/>
    <w:rsid w:val="00D72DE1"/>
    <w:rsid w:val="00D73469"/>
    <w:rsid w:val="00D7356F"/>
    <w:rsid w:val="00D73587"/>
    <w:rsid w:val="00D73DF6"/>
    <w:rsid w:val="00D73EBB"/>
    <w:rsid w:val="00D73F90"/>
    <w:rsid w:val="00D74B92"/>
    <w:rsid w:val="00D74D00"/>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7D"/>
    <w:rsid w:val="00D857B8"/>
    <w:rsid w:val="00D85D1F"/>
    <w:rsid w:val="00D86340"/>
    <w:rsid w:val="00D87175"/>
    <w:rsid w:val="00D8789A"/>
    <w:rsid w:val="00D87ABF"/>
    <w:rsid w:val="00D87C75"/>
    <w:rsid w:val="00D909E8"/>
    <w:rsid w:val="00D90CD3"/>
    <w:rsid w:val="00D90E2C"/>
    <w:rsid w:val="00D9121C"/>
    <w:rsid w:val="00D91484"/>
    <w:rsid w:val="00D91713"/>
    <w:rsid w:val="00D919E6"/>
    <w:rsid w:val="00D91BE1"/>
    <w:rsid w:val="00D92B24"/>
    <w:rsid w:val="00D92C29"/>
    <w:rsid w:val="00D936E2"/>
    <w:rsid w:val="00D9503C"/>
    <w:rsid w:val="00D95104"/>
    <w:rsid w:val="00D95274"/>
    <w:rsid w:val="00D95513"/>
    <w:rsid w:val="00D95600"/>
    <w:rsid w:val="00D95900"/>
    <w:rsid w:val="00D95C18"/>
    <w:rsid w:val="00D965CE"/>
    <w:rsid w:val="00D9683C"/>
    <w:rsid w:val="00D968BA"/>
    <w:rsid w:val="00D977A0"/>
    <w:rsid w:val="00D97884"/>
    <w:rsid w:val="00D97C79"/>
    <w:rsid w:val="00D97E99"/>
    <w:rsid w:val="00D97F43"/>
    <w:rsid w:val="00D97FE1"/>
    <w:rsid w:val="00DA0124"/>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95A"/>
    <w:rsid w:val="00DA4DE3"/>
    <w:rsid w:val="00DA5471"/>
    <w:rsid w:val="00DA5707"/>
    <w:rsid w:val="00DA57F8"/>
    <w:rsid w:val="00DA615D"/>
    <w:rsid w:val="00DA6598"/>
    <w:rsid w:val="00DA6C0F"/>
    <w:rsid w:val="00DA702F"/>
    <w:rsid w:val="00DA7F8A"/>
    <w:rsid w:val="00DA7FCA"/>
    <w:rsid w:val="00DB00ED"/>
    <w:rsid w:val="00DB0176"/>
    <w:rsid w:val="00DB0404"/>
    <w:rsid w:val="00DB056E"/>
    <w:rsid w:val="00DB069C"/>
    <w:rsid w:val="00DB08DD"/>
    <w:rsid w:val="00DB11F8"/>
    <w:rsid w:val="00DB18F8"/>
    <w:rsid w:val="00DB1F2A"/>
    <w:rsid w:val="00DB2175"/>
    <w:rsid w:val="00DB297F"/>
    <w:rsid w:val="00DB2A3D"/>
    <w:rsid w:val="00DB2C83"/>
    <w:rsid w:val="00DB2F2E"/>
    <w:rsid w:val="00DB305C"/>
    <w:rsid w:val="00DB3153"/>
    <w:rsid w:val="00DB317A"/>
    <w:rsid w:val="00DB3334"/>
    <w:rsid w:val="00DB3A63"/>
    <w:rsid w:val="00DB3B82"/>
    <w:rsid w:val="00DB437A"/>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5E5D"/>
    <w:rsid w:val="00DC60A2"/>
    <w:rsid w:val="00DC6233"/>
    <w:rsid w:val="00DC6600"/>
    <w:rsid w:val="00DC67BD"/>
    <w:rsid w:val="00DC6924"/>
    <w:rsid w:val="00DC71F2"/>
    <w:rsid w:val="00DC7770"/>
    <w:rsid w:val="00DC77F3"/>
    <w:rsid w:val="00DC793B"/>
    <w:rsid w:val="00DC7E3E"/>
    <w:rsid w:val="00DC7E52"/>
    <w:rsid w:val="00DD12C5"/>
    <w:rsid w:val="00DD2025"/>
    <w:rsid w:val="00DD219C"/>
    <w:rsid w:val="00DD22EA"/>
    <w:rsid w:val="00DD23A0"/>
    <w:rsid w:val="00DD30E4"/>
    <w:rsid w:val="00DD39E0"/>
    <w:rsid w:val="00DD3EF5"/>
    <w:rsid w:val="00DD3F96"/>
    <w:rsid w:val="00DD41DE"/>
    <w:rsid w:val="00DD4CCC"/>
    <w:rsid w:val="00DD53FA"/>
    <w:rsid w:val="00DD58C2"/>
    <w:rsid w:val="00DD5F42"/>
    <w:rsid w:val="00DD617B"/>
    <w:rsid w:val="00DD6D4E"/>
    <w:rsid w:val="00DD79A6"/>
    <w:rsid w:val="00DE0443"/>
    <w:rsid w:val="00DE068C"/>
    <w:rsid w:val="00DE0E59"/>
    <w:rsid w:val="00DE0F6C"/>
    <w:rsid w:val="00DE12F0"/>
    <w:rsid w:val="00DE1C3D"/>
    <w:rsid w:val="00DE219B"/>
    <w:rsid w:val="00DE27B1"/>
    <w:rsid w:val="00DE3407"/>
    <w:rsid w:val="00DE3979"/>
    <w:rsid w:val="00DE469E"/>
    <w:rsid w:val="00DE52E3"/>
    <w:rsid w:val="00DE70A4"/>
    <w:rsid w:val="00DE70CB"/>
    <w:rsid w:val="00DE7C00"/>
    <w:rsid w:val="00DE7FAE"/>
    <w:rsid w:val="00DF0183"/>
    <w:rsid w:val="00DF029D"/>
    <w:rsid w:val="00DF03E9"/>
    <w:rsid w:val="00DF03ED"/>
    <w:rsid w:val="00DF0418"/>
    <w:rsid w:val="00DF04EE"/>
    <w:rsid w:val="00DF0A65"/>
    <w:rsid w:val="00DF0AD4"/>
    <w:rsid w:val="00DF0BF4"/>
    <w:rsid w:val="00DF0D38"/>
    <w:rsid w:val="00DF10B2"/>
    <w:rsid w:val="00DF179D"/>
    <w:rsid w:val="00DF1BD5"/>
    <w:rsid w:val="00DF1E9C"/>
    <w:rsid w:val="00DF1EF2"/>
    <w:rsid w:val="00DF2168"/>
    <w:rsid w:val="00DF2D2C"/>
    <w:rsid w:val="00DF3241"/>
    <w:rsid w:val="00DF344C"/>
    <w:rsid w:val="00DF431F"/>
    <w:rsid w:val="00DF4572"/>
    <w:rsid w:val="00DF4658"/>
    <w:rsid w:val="00DF4663"/>
    <w:rsid w:val="00DF4D21"/>
    <w:rsid w:val="00DF4EED"/>
    <w:rsid w:val="00DF53C9"/>
    <w:rsid w:val="00DF5A1C"/>
    <w:rsid w:val="00DF5C5B"/>
    <w:rsid w:val="00DF6938"/>
    <w:rsid w:val="00DF6C8B"/>
    <w:rsid w:val="00DF6F17"/>
    <w:rsid w:val="00DF6F28"/>
    <w:rsid w:val="00DF6F44"/>
    <w:rsid w:val="00DF78FA"/>
    <w:rsid w:val="00DF78FD"/>
    <w:rsid w:val="00DF7968"/>
    <w:rsid w:val="00DF7AE1"/>
    <w:rsid w:val="00E0001B"/>
    <w:rsid w:val="00E002F1"/>
    <w:rsid w:val="00E00315"/>
    <w:rsid w:val="00E003FC"/>
    <w:rsid w:val="00E0082C"/>
    <w:rsid w:val="00E01DAA"/>
    <w:rsid w:val="00E023E5"/>
    <w:rsid w:val="00E02432"/>
    <w:rsid w:val="00E02A2B"/>
    <w:rsid w:val="00E03140"/>
    <w:rsid w:val="00E04022"/>
    <w:rsid w:val="00E045F7"/>
    <w:rsid w:val="00E046D6"/>
    <w:rsid w:val="00E04DC9"/>
    <w:rsid w:val="00E05C03"/>
    <w:rsid w:val="00E06528"/>
    <w:rsid w:val="00E066DB"/>
    <w:rsid w:val="00E06A7A"/>
    <w:rsid w:val="00E06CC1"/>
    <w:rsid w:val="00E0728F"/>
    <w:rsid w:val="00E073D7"/>
    <w:rsid w:val="00E0749C"/>
    <w:rsid w:val="00E0755C"/>
    <w:rsid w:val="00E07679"/>
    <w:rsid w:val="00E078CB"/>
    <w:rsid w:val="00E07974"/>
    <w:rsid w:val="00E07B96"/>
    <w:rsid w:val="00E1073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438"/>
    <w:rsid w:val="00E2260F"/>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27F9A"/>
    <w:rsid w:val="00E305F5"/>
    <w:rsid w:val="00E30808"/>
    <w:rsid w:val="00E3114B"/>
    <w:rsid w:val="00E3117A"/>
    <w:rsid w:val="00E311C3"/>
    <w:rsid w:val="00E31E13"/>
    <w:rsid w:val="00E32299"/>
    <w:rsid w:val="00E32D62"/>
    <w:rsid w:val="00E339DC"/>
    <w:rsid w:val="00E33E15"/>
    <w:rsid w:val="00E34190"/>
    <w:rsid w:val="00E353A4"/>
    <w:rsid w:val="00E35C77"/>
    <w:rsid w:val="00E361B8"/>
    <w:rsid w:val="00E3697B"/>
    <w:rsid w:val="00E36A1B"/>
    <w:rsid w:val="00E377F5"/>
    <w:rsid w:val="00E37DDE"/>
    <w:rsid w:val="00E40777"/>
    <w:rsid w:val="00E40949"/>
    <w:rsid w:val="00E40C38"/>
    <w:rsid w:val="00E418BF"/>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49BA"/>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830"/>
    <w:rsid w:val="00E64424"/>
    <w:rsid w:val="00E644D9"/>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41AC"/>
    <w:rsid w:val="00E747AA"/>
    <w:rsid w:val="00E74F75"/>
    <w:rsid w:val="00E75174"/>
    <w:rsid w:val="00E7564E"/>
    <w:rsid w:val="00E75EBA"/>
    <w:rsid w:val="00E763B4"/>
    <w:rsid w:val="00E76C24"/>
    <w:rsid w:val="00E7735E"/>
    <w:rsid w:val="00E77530"/>
    <w:rsid w:val="00E77848"/>
    <w:rsid w:val="00E779B3"/>
    <w:rsid w:val="00E77A0B"/>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59E"/>
    <w:rsid w:val="00E934DD"/>
    <w:rsid w:val="00E941BD"/>
    <w:rsid w:val="00E94EC1"/>
    <w:rsid w:val="00E95BA6"/>
    <w:rsid w:val="00E96B4F"/>
    <w:rsid w:val="00E97648"/>
    <w:rsid w:val="00EA011C"/>
    <w:rsid w:val="00EA07E9"/>
    <w:rsid w:val="00EA08F8"/>
    <w:rsid w:val="00EA0E4A"/>
    <w:rsid w:val="00EA0F3C"/>
    <w:rsid w:val="00EA1A54"/>
    <w:rsid w:val="00EA1F1D"/>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EDA"/>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D4C"/>
    <w:rsid w:val="00EB6F58"/>
    <w:rsid w:val="00EB70B0"/>
    <w:rsid w:val="00EB7143"/>
    <w:rsid w:val="00EB72BB"/>
    <w:rsid w:val="00EB7453"/>
    <w:rsid w:val="00EB74F4"/>
    <w:rsid w:val="00EB7633"/>
    <w:rsid w:val="00EB7736"/>
    <w:rsid w:val="00EB7808"/>
    <w:rsid w:val="00EC1092"/>
    <w:rsid w:val="00EC1DCD"/>
    <w:rsid w:val="00EC23E1"/>
    <w:rsid w:val="00EC2BF5"/>
    <w:rsid w:val="00EC2E2D"/>
    <w:rsid w:val="00EC32B6"/>
    <w:rsid w:val="00EC363A"/>
    <w:rsid w:val="00EC408D"/>
    <w:rsid w:val="00EC462B"/>
    <w:rsid w:val="00EC4723"/>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3E"/>
    <w:rsid w:val="00ED31DB"/>
    <w:rsid w:val="00ED3414"/>
    <w:rsid w:val="00ED3C23"/>
    <w:rsid w:val="00ED4776"/>
    <w:rsid w:val="00ED49B0"/>
    <w:rsid w:val="00ED4B19"/>
    <w:rsid w:val="00ED54E6"/>
    <w:rsid w:val="00ED5AAF"/>
    <w:rsid w:val="00ED5FE4"/>
    <w:rsid w:val="00ED6FAD"/>
    <w:rsid w:val="00ED7160"/>
    <w:rsid w:val="00ED71C5"/>
    <w:rsid w:val="00ED767C"/>
    <w:rsid w:val="00ED7CE4"/>
    <w:rsid w:val="00ED7FD8"/>
    <w:rsid w:val="00EE05B6"/>
    <w:rsid w:val="00EE123E"/>
    <w:rsid w:val="00EE16FA"/>
    <w:rsid w:val="00EE1827"/>
    <w:rsid w:val="00EE18B9"/>
    <w:rsid w:val="00EE1DBF"/>
    <w:rsid w:val="00EE2B17"/>
    <w:rsid w:val="00EE2BD4"/>
    <w:rsid w:val="00EE3052"/>
    <w:rsid w:val="00EE31F9"/>
    <w:rsid w:val="00EE32CE"/>
    <w:rsid w:val="00EE3329"/>
    <w:rsid w:val="00EE3C42"/>
    <w:rsid w:val="00EE3D4F"/>
    <w:rsid w:val="00EE476C"/>
    <w:rsid w:val="00EE4B99"/>
    <w:rsid w:val="00EE534D"/>
    <w:rsid w:val="00EE5439"/>
    <w:rsid w:val="00EE5560"/>
    <w:rsid w:val="00EE577B"/>
    <w:rsid w:val="00EE596F"/>
    <w:rsid w:val="00EE5AD0"/>
    <w:rsid w:val="00EE6ABC"/>
    <w:rsid w:val="00EE6F1E"/>
    <w:rsid w:val="00EE7D82"/>
    <w:rsid w:val="00EF0348"/>
    <w:rsid w:val="00EF0B1F"/>
    <w:rsid w:val="00EF175B"/>
    <w:rsid w:val="00EF1BFD"/>
    <w:rsid w:val="00EF1F9C"/>
    <w:rsid w:val="00EF21E0"/>
    <w:rsid w:val="00EF25C1"/>
    <w:rsid w:val="00EF2BED"/>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EF7B0B"/>
    <w:rsid w:val="00F00496"/>
    <w:rsid w:val="00F0056E"/>
    <w:rsid w:val="00F01D65"/>
    <w:rsid w:val="00F02651"/>
    <w:rsid w:val="00F027BA"/>
    <w:rsid w:val="00F02942"/>
    <w:rsid w:val="00F02A4C"/>
    <w:rsid w:val="00F02D0B"/>
    <w:rsid w:val="00F039ED"/>
    <w:rsid w:val="00F03A88"/>
    <w:rsid w:val="00F03E79"/>
    <w:rsid w:val="00F04862"/>
    <w:rsid w:val="00F04CBA"/>
    <w:rsid w:val="00F0628D"/>
    <w:rsid w:val="00F0661B"/>
    <w:rsid w:val="00F06651"/>
    <w:rsid w:val="00F07027"/>
    <w:rsid w:val="00F07DE6"/>
    <w:rsid w:val="00F10081"/>
    <w:rsid w:val="00F1056C"/>
    <w:rsid w:val="00F107F1"/>
    <w:rsid w:val="00F10B96"/>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8D4"/>
    <w:rsid w:val="00F21E9A"/>
    <w:rsid w:val="00F2250A"/>
    <w:rsid w:val="00F22530"/>
    <w:rsid w:val="00F22738"/>
    <w:rsid w:val="00F22840"/>
    <w:rsid w:val="00F23101"/>
    <w:rsid w:val="00F245A3"/>
    <w:rsid w:val="00F245DA"/>
    <w:rsid w:val="00F2474C"/>
    <w:rsid w:val="00F24788"/>
    <w:rsid w:val="00F24DA7"/>
    <w:rsid w:val="00F25A20"/>
    <w:rsid w:val="00F26252"/>
    <w:rsid w:val="00F26379"/>
    <w:rsid w:val="00F2640F"/>
    <w:rsid w:val="00F26737"/>
    <w:rsid w:val="00F26809"/>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4F95"/>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9D0"/>
    <w:rsid w:val="00F42F40"/>
    <w:rsid w:val="00F433BD"/>
    <w:rsid w:val="00F43606"/>
    <w:rsid w:val="00F43922"/>
    <w:rsid w:val="00F43A2E"/>
    <w:rsid w:val="00F444ED"/>
    <w:rsid w:val="00F447A7"/>
    <w:rsid w:val="00F44DE7"/>
    <w:rsid w:val="00F44EC5"/>
    <w:rsid w:val="00F45A02"/>
    <w:rsid w:val="00F45D8D"/>
    <w:rsid w:val="00F470D6"/>
    <w:rsid w:val="00F47498"/>
    <w:rsid w:val="00F4795F"/>
    <w:rsid w:val="00F47B5C"/>
    <w:rsid w:val="00F47C29"/>
    <w:rsid w:val="00F50AE3"/>
    <w:rsid w:val="00F512B2"/>
    <w:rsid w:val="00F5283D"/>
    <w:rsid w:val="00F52ABA"/>
    <w:rsid w:val="00F52B76"/>
    <w:rsid w:val="00F52BC7"/>
    <w:rsid w:val="00F53BF4"/>
    <w:rsid w:val="00F53F61"/>
    <w:rsid w:val="00F54266"/>
    <w:rsid w:val="00F54CB0"/>
    <w:rsid w:val="00F55043"/>
    <w:rsid w:val="00F5573A"/>
    <w:rsid w:val="00F55832"/>
    <w:rsid w:val="00F55F50"/>
    <w:rsid w:val="00F56221"/>
    <w:rsid w:val="00F5626D"/>
    <w:rsid w:val="00F56681"/>
    <w:rsid w:val="00F5678C"/>
    <w:rsid w:val="00F569A6"/>
    <w:rsid w:val="00F56A06"/>
    <w:rsid w:val="00F56B0F"/>
    <w:rsid w:val="00F56BAB"/>
    <w:rsid w:val="00F56DCF"/>
    <w:rsid w:val="00F56EEA"/>
    <w:rsid w:val="00F57034"/>
    <w:rsid w:val="00F578A8"/>
    <w:rsid w:val="00F57B1F"/>
    <w:rsid w:val="00F601EA"/>
    <w:rsid w:val="00F60BE9"/>
    <w:rsid w:val="00F60DBA"/>
    <w:rsid w:val="00F60DF6"/>
    <w:rsid w:val="00F612CC"/>
    <w:rsid w:val="00F61FD8"/>
    <w:rsid w:val="00F620A9"/>
    <w:rsid w:val="00F62478"/>
    <w:rsid w:val="00F6282D"/>
    <w:rsid w:val="00F62DBF"/>
    <w:rsid w:val="00F641FC"/>
    <w:rsid w:val="00F64550"/>
    <w:rsid w:val="00F647F7"/>
    <w:rsid w:val="00F652E4"/>
    <w:rsid w:val="00F6583C"/>
    <w:rsid w:val="00F65870"/>
    <w:rsid w:val="00F6589A"/>
    <w:rsid w:val="00F65D5F"/>
    <w:rsid w:val="00F6665C"/>
    <w:rsid w:val="00F6690B"/>
    <w:rsid w:val="00F66920"/>
    <w:rsid w:val="00F66A29"/>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2CC3"/>
    <w:rsid w:val="00F7302F"/>
    <w:rsid w:val="00F732EC"/>
    <w:rsid w:val="00F73354"/>
    <w:rsid w:val="00F7356A"/>
    <w:rsid w:val="00F739C3"/>
    <w:rsid w:val="00F73D08"/>
    <w:rsid w:val="00F749CD"/>
    <w:rsid w:val="00F75666"/>
    <w:rsid w:val="00F7586B"/>
    <w:rsid w:val="00F75D45"/>
    <w:rsid w:val="00F75E06"/>
    <w:rsid w:val="00F75F10"/>
    <w:rsid w:val="00F75F2F"/>
    <w:rsid w:val="00F761F0"/>
    <w:rsid w:val="00F76445"/>
    <w:rsid w:val="00F7653E"/>
    <w:rsid w:val="00F76954"/>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4D36"/>
    <w:rsid w:val="00F85536"/>
    <w:rsid w:val="00F85D91"/>
    <w:rsid w:val="00F85FB4"/>
    <w:rsid w:val="00F85FDE"/>
    <w:rsid w:val="00F8631D"/>
    <w:rsid w:val="00F8657A"/>
    <w:rsid w:val="00F86637"/>
    <w:rsid w:val="00F8679A"/>
    <w:rsid w:val="00F86F07"/>
    <w:rsid w:val="00F87117"/>
    <w:rsid w:val="00F8736C"/>
    <w:rsid w:val="00F87C3A"/>
    <w:rsid w:val="00F87D9F"/>
    <w:rsid w:val="00F87DB4"/>
    <w:rsid w:val="00F9030E"/>
    <w:rsid w:val="00F906E4"/>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9D9"/>
    <w:rsid w:val="00F95E01"/>
    <w:rsid w:val="00F9632B"/>
    <w:rsid w:val="00F967B3"/>
    <w:rsid w:val="00F96CDF"/>
    <w:rsid w:val="00F96D90"/>
    <w:rsid w:val="00F96F06"/>
    <w:rsid w:val="00F97120"/>
    <w:rsid w:val="00F97402"/>
    <w:rsid w:val="00F97908"/>
    <w:rsid w:val="00F97B43"/>
    <w:rsid w:val="00FA07E1"/>
    <w:rsid w:val="00FA07F8"/>
    <w:rsid w:val="00FA09AF"/>
    <w:rsid w:val="00FA105C"/>
    <w:rsid w:val="00FA1475"/>
    <w:rsid w:val="00FA148A"/>
    <w:rsid w:val="00FA26BA"/>
    <w:rsid w:val="00FA27C8"/>
    <w:rsid w:val="00FA2D22"/>
    <w:rsid w:val="00FA35E3"/>
    <w:rsid w:val="00FA38DE"/>
    <w:rsid w:val="00FA3B76"/>
    <w:rsid w:val="00FA426A"/>
    <w:rsid w:val="00FA45EE"/>
    <w:rsid w:val="00FA46A3"/>
    <w:rsid w:val="00FA4D66"/>
    <w:rsid w:val="00FA56AE"/>
    <w:rsid w:val="00FA5A4E"/>
    <w:rsid w:val="00FA5D08"/>
    <w:rsid w:val="00FA6157"/>
    <w:rsid w:val="00FA71F2"/>
    <w:rsid w:val="00FB0082"/>
    <w:rsid w:val="00FB0243"/>
    <w:rsid w:val="00FB0442"/>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8E7"/>
    <w:rsid w:val="00FB7AD6"/>
    <w:rsid w:val="00FC0150"/>
    <w:rsid w:val="00FC02CE"/>
    <w:rsid w:val="00FC03AB"/>
    <w:rsid w:val="00FC0778"/>
    <w:rsid w:val="00FC0A50"/>
    <w:rsid w:val="00FC0FB5"/>
    <w:rsid w:val="00FC169F"/>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3A9"/>
    <w:rsid w:val="00FD66F4"/>
    <w:rsid w:val="00FD676C"/>
    <w:rsid w:val="00FD7DF9"/>
    <w:rsid w:val="00FD7E77"/>
    <w:rsid w:val="00FD7FC9"/>
    <w:rsid w:val="00FE04B5"/>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6FB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5B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character" w:customStyle="1" w:styleId="bold">
    <w:name w:val="bold"/>
    <w:basedOn w:val="DefaultParagraphFont"/>
    <w:rsid w:val="0012588A"/>
  </w:style>
  <w:style w:type="character" w:customStyle="1" w:styleId="ng-star-inserted">
    <w:name w:val="ng-star-inserted"/>
    <w:basedOn w:val="DefaultParagraphFont"/>
    <w:rsid w:val="00125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4712">
      <w:bodyDiv w:val="1"/>
      <w:marLeft w:val="0"/>
      <w:marRight w:val="0"/>
      <w:marTop w:val="0"/>
      <w:marBottom w:val="0"/>
      <w:divBdr>
        <w:top w:val="none" w:sz="0" w:space="0" w:color="auto"/>
        <w:left w:val="none" w:sz="0" w:space="0" w:color="auto"/>
        <w:bottom w:val="none" w:sz="0" w:space="0" w:color="auto"/>
        <w:right w:val="none" w:sz="0" w:space="0" w:color="auto"/>
      </w:divBdr>
      <w:divsChild>
        <w:div w:id="827215070">
          <w:marLeft w:val="1166"/>
          <w:marRight w:val="0"/>
          <w:marTop w:val="100"/>
          <w:marBottom w:val="160"/>
          <w:divBdr>
            <w:top w:val="none" w:sz="0" w:space="0" w:color="auto"/>
            <w:left w:val="none" w:sz="0" w:space="0" w:color="auto"/>
            <w:bottom w:val="none" w:sz="0" w:space="0" w:color="auto"/>
            <w:right w:val="none" w:sz="0" w:space="0" w:color="auto"/>
          </w:divBdr>
        </w:div>
        <w:div w:id="761343063">
          <w:marLeft w:val="1800"/>
          <w:marRight w:val="0"/>
          <w:marTop w:val="100"/>
          <w:marBottom w:val="160"/>
          <w:divBdr>
            <w:top w:val="none" w:sz="0" w:space="0" w:color="auto"/>
            <w:left w:val="none" w:sz="0" w:space="0" w:color="auto"/>
            <w:bottom w:val="none" w:sz="0" w:space="0" w:color="auto"/>
            <w:right w:val="none" w:sz="0" w:space="0" w:color="auto"/>
          </w:divBdr>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41619431">
      <w:bodyDiv w:val="1"/>
      <w:marLeft w:val="0"/>
      <w:marRight w:val="0"/>
      <w:marTop w:val="0"/>
      <w:marBottom w:val="0"/>
      <w:divBdr>
        <w:top w:val="none" w:sz="0" w:space="0" w:color="auto"/>
        <w:left w:val="none" w:sz="0" w:space="0" w:color="auto"/>
        <w:bottom w:val="none" w:sz="0" w:space="0" w:color="auto"/>
        <w:right w:val="none" w:sz="0" w:space="0" w:color="auto"/>
      </w:divBdr>
      <w:divsChild>
        <w:div w:id="1426611050">
          <w:marLeft w:val="1166"/>
          <w:marRight w:val="0"/>
          <w:marTop w:val="100"/>
          <w:marBottom w:val="160"/>
          <w:divBdr>
            <w:top w:val="none" w:sz="0" w:space="0" w:color="auto"/>
            <w:left w:val="none" w:sz="0" w:space="0" w:color="auto"/>
            <w:bottom w:val="none" w:sz="0" w:space="0" w:color="auto"/>
            <w:right w:val="none" w:sz="0" w:space="0" w:color="auto"/>
          </w:divBdr>
        </w:div>
        <w:div w:id="1920021246">
          <w:marLeft w:val="1800"/>
          <w:marRight w:val="0"/>
          <w:marTop w:val="100"/>
          <w:marBottom w:val="16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10483893">
      <w:bodyDiv w:val="1"/>
      <w:marLeft w:val="0"/>
      <w:marRight w:val="0"/>
      <w:marTop w:val="0"/>
      <w:marBottom w:val="0"/>
      <w:divBdr>
        <w:top w:val="none" w:sz="0" w:space="0" w:color="auto"/>
        <w:left w:val="none" w:sz="0" w:space="0" w:color="auto"/>
        <w:bottom w:val="none" w:sz="0" w:space="0" w:color="auto"/>
        <w:right w:val="none" w:sz="0" w:space="0" w:color="auto"/>
      </w:divBdr>
      <w:divsChild>
        <w:div w:id="631248243">
          <w:marLeft w:val="1166"/>
          <w:marRight w:val="0"/>
          <w:marTop w:val="100"/>
          <w:marBottom w:val="160"/>
          <w:divBdr>
            <w:top w:val="none" w:sz="0" w:space="0" w:color="auto"/>
            <w:left w:val="none" w:sz="0" w:space="0" w:color="auto"/>
            <w:bottom w:val="none" w:sz="0" w:space="0" w:color="auto"/>
            <w:right w:val="none" w:sz="0" w:space="0" w:color="auto"/>
          </w:divBdr>
        </w:div>
        <w:div w:id="1429696012">
          <w:marLeft w:val="1800"/>
          <w:marRight w:val="0"/>
          <w:marTop w:val="100"/>
          <w:marBottom w:val="160"/>
          <w:divBdr>
            <w:top w:val="none" w:sz="0" w:space="0" w:color="auto"/>
            <w:left w:val="none" w:sz="0" w:space="0" w:color="auto"/>
            <w:bottom w:val="none" w:sz="0" w:space="0" w:color="auto"/>
            <w:right w:val="none" w:sz="0" w:space="0" w:color="auto"/>
          </w:divBdr>
        </w:div>
      </w:divsChild>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13123353">
      <w:bodyDiv w:val="1"/>
      <w:marLeft w:val="0"/>
      <w:marRight w:val="0"/>
      <w:marTop w:val="0"/>
      <w:marBottom w:val="0"/>
      <w:divBdr>
        <w:top w:val="none" w:sz="0" w:space="0" w:color="auto"/>
        <w:left w:val="none" w:sz="0" w:space="0" w:color="auto"/>
        <w:bottom w:val="none" w:sz="0" w:space="0" w:color="auto"/>
        <w:right w:val="none" w:sz="0" w:space="0" w:color="auto"/>
      </w:divBdr>
      <w:divsChild>
        <w:div w:id="1962875229">
          <w:marLeft w:val="1166"/>
          <w:marRight w:val="0"/>
          <w:marTop w:val="100"/>
          <w:marBottom w:val="0"/>
          <w:divBdr>
            <w:top w:val="none" w:sz="0" w:space="0" w:color="auto"/>
            <w:left w:val="none" w:sz="0" w:space="0" w:color="auto"/>
            <w:bottom w:val="none" w:sz="0" w:space="0" w:color="auto"/>
            <w:right w:val="none" w:sz="0" w:space="0" w:color="auto"/>
          </w:divBdr>
        </w:div>
        <w:div w:id="2136176580">
          <w:marLeft w:val="1166"/>
          <w:marRight w:val="0"/>
          <w:marTop w:val="100"/>
          <w:marBottom w:val="0"/>
          <w:divBdr>
            <w:top w:val="none" w:sz="0" w:space="0" w:color="auto"/>
            <w:left w:val="none" w:sz="0" w:space="0" w:color="auto"/>
            <w:bottom w:val="none" w:sz="0" w:space="0" w:color="auto"/>
            <w:right w:val="none" w:sz="0" w:space="0" w:color="auto"/>
          </w:divBdr>
        </w:div>
        <w:div w:id="1433626860">
          <w:marLeft w:val="1166"/>
          <w:marRight w:val="0"/>
          <w:marTop w:val="100"/>
          <w:marBottom w:val="0"/>
          <w:divBdr>
            <w:top w:val="none" w:sz="0" w:space="0" w:color="auto"/>
            <w:left w:val="none" w:sz="0" w:space="0" w:color="auto"/>
            <w:bottom w:val="none" w:sz="0" w:space="0" w:color="auto"/>
            <w:right w:val="none" w:sz="0" w:space="0" w:color="auto"/>
          </w:divBdr>
        </w:div>
      </w:divsChild>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2820</Words>
  <Characters>15205</Characters>
  <Application>Microsoft Office Word</Application>
  <DocSecurity>0</DocSecurity>
  <Lines>262</Lines>
  <Paragraphs>140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Vip5</cp:lastModifiedBy>
  <cp:revision>13</cp:revision>
  <cp:lastPrinted>2007-06-18T22:08:00Z</cp:lastPrinted>
  <dcterms:created xsi:type="dcterms:W3CDTF">2025-05-07T18:04:00Z</dcterms:created>
  <dcterms:modified xsi:type="dcterms:W3CDTF">2025-05-08T20:36:00Z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