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BBBF1" w14:textId="1A776670" w:rsidR="00EA22DF" w:rsidRPr="001132A2" w:rsidRDefault="00EA22DF" w:rsidP="00EA22DF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3GPP TSG</w:t>
      </w:r>
      <w:r w:rsidRPr="004636C3">
        <w:rPr>
          <w:b/>
          <w:kern w:val="2"/>
          <w:lang w:val="en-GB" w:eastAsia="zh-CN"/>
        </w:rPr>
        <w:t>-</w:t>
      </w:r>
      <w:r w:rsidRPr="004636C3">
        <w:rPr>
          <w:b/>
          <w:kern w:val="2"/>
          <w:lang w:val="en-GB"/>
        </w:rPr>
        <w:t>RAN WG1 Meeting #</w:t>
      </w:r>
      <w:r w:rsidR="00560D39" w:rsidRPr="004636C3">
        <w:rPr>
          <w:b/>
          <w:kern w:val="2"/>
          <w:lang w:val="en-GB"/>
        </w:rPr>
        <w:t>1</w:t>
      </w:r>
      <w:r w:rsidR="00560D39">
        <w:rPr>
          <w:b/>
          <w:kern w:val="2"/>
          <w:lang w:val="en-GB"/>
        </w:rPr>
        <w:t>20bis</w:t>
      </w:r>
      <w:r w:rsidRPr="001132A2">
        <w:rPr>
          <w:b/>
          <w:kern w:val="2"/>
          <w:lang w:val="en-GB"/>
        </w:rPr>
        <w:tab/>
      </w:r>
      <w:r w:rsidR="00C26635" w:rsidRPr="00C26635">
        <w:rPr>
          <w:b/>
          <w:kern w:val="2"/>
          <w:lang w:val="en-GB"/>
        </w:rPr>
        <w:t>R1-2502948</w:t>
      </w:r>
    </w:p>
    <w:p w14:paraId="6255B503" w14:textId="10BE9145" w:rsidR="00EA22DF" w:rsidRPr="0067142E" w:rsidRDefault="00560D39" w:rsidP="00EA22DF">
      <w:pPr>
        <w:tabs>
          <w:tab w:val="right" w:pos="9216"/>
        </w:tabs>
        <w:spacing w:afterLines="50" w:after="156"/>
        <w:jc w:val="left"/>
        <w:rPr>
          <w:b/>
          <w:kern w:val="2"/>
          <w:lang w:val="en-GB"/>
        </w:rPr>
      </w:pPr>
      <w:r>
        <w:rPr>
          <w:b/>
          <w:kern w:val="2"/>
        </w:rPr>
        <w:t>Wuhan</w:t>
      </w:r>
      <w:r w:rsidR="002E5826" w:rsidRPr="00D76D3D">
        <w:rPr>
          <w:b/>
          <w:kern w:val="2"/>
        </w:rPr>
        <w:t xml:space="preserve">, </w:t>
      </w:r>
      <w:r>
        <w:rPr>
          <w:b/>
          <w:kern w:val="2"/>
        </w:rPr>
        <w:t>China</w:t>
      </w:r>
      <w:r w:rsidR="002E5826" w:rsidRPr="00D76D3D">
        <w:rPr>
          <w:b/>
          <w:kern w:val="2"/>
        </w:rPr>
        <w:t xml:space="preserve">, </w:t>
      </w:r>
      <w:r>
        <w:rPr>
          <w:b/>
          <w:kern w:val="2"/>
        </w:rPr>
        <w:t>April</w:t>
      </w:r>
      <w:r w:rsidR="002E5826" w:rsidRPr="00930615">
        <w:rPr>
          <w:b/>
          <w:kern w:val="2"/>
        </w:rPr>
        <w:t xml:space="preserve"> </w:t>
      </w:r>
      <w:r>
        <w:rPr>
          <w:b/>
          <w:kern w:val="2"/>
        </w:rPr>
        <w:t>7</w:t>
      </w:r>
      <w:r w:rsidR="002E5826" w:rsidRPr="00930615">
        <w:rPr>
          <w:b/>
          <w:kern w:val="2"/>
        </w:rPr>
        <w:t>-</w:t>
      </w:r>
      <w:r>
        <w:rPr>
          <w:b/>
          <w:kern w:val="2"/>
        </w:rPr>
        <w:t>11</w:t>
      </w:r>
      <w:r w:rsidRPr="00930615">
        <w:rPr>
          <w:b/>
          <w:kern w:val="2"/>
        </w:rPr>
        <w:t xml:space="preserve"> 202</w:t>
      </w:r>
      <w:r>
        <w:rPr>
          <w:b/>
          <w:kern w:val="2"/>
        </w:rPr>
        <w:t>5</w:t>
      </w:r>
    </w:p>
    <w:p w14:paraId="0D0E113B" w14:textId="77777777" w:rsidR="00EA22DF" w:rsidRPr="004636C3" w:rsidRDefault="00EA22DF" w:rsidP="00EA22DF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6FB7AF71" w14:textId="5A4EEF3F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Agenda Item:</w:t>
      </w:r>
      <w:r w:rsidRPr="004636C3">
        <w:rPr>
          <w:b/>
          <w:kern w:val="2"/>
          <w:lang w:val="en-GB"/>
        </w:rPr>
        <w:tab/>
      </w:r>
      <w:r w:rsidR="00890D38">
        <w:rPr>
          <w:b/>
          <w:kern w:val="2"/>
          <w:lang w:val="en-GB"/>
        </w:rPr>
        <w:t>5</w:t>
      </w:r>
    </w:p>
    <w:p w14:paraId="74D265ED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Source:</w:t>
      </w:r>
      <w:r w:rsidRPr="004636C3">
        <w:rPr>
          <w:b/>
          <w:kern w:val="2"/>
          <w:lang w:val="en-GB"/>
        </w:rPr>
        <w:tab/>
        <w:t>Huawei, HiSilicon</w:t>
      </w:r>
    </w:p>
    <w:p w14:paraId="469D3A3F" w14:textId="63D2CF4A" w:rsidR="00EA22DF" w:rsidRPr="001132A2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Title:</w:t>
      </w:r>
      <w:r w:rsidRPr="004636C3">
        <w:rPr>
          <w:b/>
          <w:kern w:val="2"/>
          <w:lang w:val="en-GB"/>
        </w:rPr>
        <w:tab/>
      </w:r>
      <w:r w:rsidR="00685217" w:rsidRPr="00685217">
        <w:rPr>
          <w:b/>
          <w:kern w:val="2"/>
          <w:lang w:val="en-GB"/>
        </w:rPr>
        <w:t>Discussion on DL timing reference to support two TA enhancement for</w:t>
      </w:r>
      <w:r w:rsidR="00685217">
        <w:rPr>
          <w:b/>
          <w:kern w:val="2"/>
          <w:lang w:val="en-GB"/>
        </w:rPr>
        <w:t xml:space="preserve"> </w:t>
      </w:r>
      <w:r w:rsidR="00685217" w:rsidRPr="00685217">
        <w:rPr>
          <w:b/>
          <w:kern w:val="2"/>
          <w:lang w:val="en-GB"/>
        </w:rPr>
        <w:t xml:space="preserve">asymmetric DL </w:t>
      </w:r>
      <w:proofErr w:type="spellStart"/>
      <w:r w:rsidR="00685217" w:rsidRPr="00685217">
        <w:rPr>
          <w:b/>
          <w:kern w:val="2"/>
          <w:lang w:val="en-GB"/>
        </w:rPr>
        <w:t>sTRP</w:t>
      </w:r>
      <w:proofErr w:type="spellEnd"/>
      <w:r w:rsidR="00685217" w:rsidRPr="00685217">
        <w:rPr>
          <w:b/>
          <w:kern w:val="2"/>
          <w:lang w:val="en-GB"/>
        </w:rPr>
        <w:t xml:space="preserve">/ UL </w:t>
      </w:r>
      <w:proofErr w:type="spellStart"/>
      <w:r w:rsidR="00685217" w:rsidRPr="00685217">
        <w:rPr>
          <w:b/>
          <w:kern w:val="2"/>
          <w:lang w:val="en-GB"/>
        </w:rPr>
        <w:t>mTRP</w:t>
      </w:r>
      <w:proofErr w:type="spellEnd"/>
    </w:p>
    <w:p w14:paraId="18D05430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Document for:</w:t>
      </w:r>
      <w:r w:rsidRPr="004636C3">
        <w:rPr>
          <w:b/>
          <w:kern w:val="2"/>
          <w:lang w:val="en-GB"/>
        </w:rPr>
        <w:tab/>
        <w:t>Discussion and Decision</w:t>
      </w:r>
    </w:p>
    <w:p w14:paraId="349A5A27" w14:textId="77777777" w:rsidR="00FE0325" w:rsidRPr="00903FED" w:rsidRDefault="00FE0325" w:rsidP="00FE0325">
      <w:pPr>
        <w:pBdr>
          <w:bottom w:val="single" w:sz="4" w:space="1" w:color="auto"/>
        </w:pBdr>
        <w:jc w:val="left"/>
        <w:rPr>
          <w:b/>
          <w:kern w:val="2"/>
          <w:lang w:val="en-GB"/>
        </w:rPr>
      </w:pPr>
    </w:p>
    <w:p w14:paraId="20815985" w14:textId="77777777" w:rsidR="00FE0325" w:rsidRPr="00903FED" w:rsidRDefault="00FE0325" w:rsidP="00C125C0">
      <w:pPr>
        <w:pStyle w:val="Heading1"/>
        <w:spacing w:before="240"/>
        <w:ind w:left="431" w:hanging="431"/>
        <w:rPr>
          <w:szCs w:val="20"/>
          <w:lang w:eastAsia="zh-CN"/>
        </w:rPr>
      </w:pPr>
      <w:r w:rsidRPr="00903FED">
        <w:rPr>
          <w:szCs w:val="20"/>
          <w:lang w:eastAsia="zh-CN"/>
        </w:rPr>
        <w:t>Introduction</w:t>
      </w:r>
    </w:p>
    <w:p w14:paraId="72343756" w14:textId="7F123735" w:rsidR="0030067B" w:rsidRDefault="00695DC7" w:rsidP="00C125C0">
      <w:pPr>
        <w:spacing w:beforeLines="50" w:before="156"/>
        <w:rPr>
          <w:kern w:val="2"/>
          <w:lang w:val="en-GB"/>
        </w:rPr>
      </w:pPr>
      <w:r>
        <w:rPr>
          <w:kern w:val="2"/>
          <w:lang w:val="en-GB"/>
        </w:rPr>
        <w:t>In [1],</w:t>
      </w:r>
      <w:r w:rsidR="0030067B">
        <w:rPr>
          <w:kern w:val="2"/>
          <w:lang w:val="en-GB"/>
        </w:rPr>
        <w:t xml:space="preserve"> RAN4 </w:t>
      </w:r>
      <w:r>
        <w:rPr>
          <w:kern w:val="2"/>
          <w:lang w:val="en-GB"/>
        </w:rPr>
        <w:t xml:space="preserve">has asked the </w:t>
      </w:r>
      <w:r w:rsidR="0030067B">
        <w:rPr>
          <w:kern w:val="2"/>
          <w:lang w:val="en-GB"/>
        </w:rPr>
        <w:t>following question</w:t>
      </w:r>
      <w:r>
        <w:rPr>
          <w:kern w:val="2"/>
          <w:lang w:val="en-GB"/>
        </w:rPr>
        <w:t xml:space="preserve"> from RAN1</w:t>
      </w:r>
      <w:r w:rsidR="0030067B">
        <w:rPr>
          <w:kern w:val="2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D3916" w14:paraId="207A1B8F" w14:textId="77777777" w:rsidTr="00DD3916">
        <w:tc>
          <w:tcPr>
            <w:tcW w:w="9016" w:type="dxa"/>
          </w:tcPr>
          <w:p w14:paraId="71172883" w14:textId="735B1455" w:rsidR="00DD3916" w:rsidRPr="006F7373" w:rsidRDefault="00DD3916" w:rsidP="006F7373">
            <w:pPr>
              <w:spacing w:line="288" w:lineRule="auto"/>
              <w:rPr>
                <w:lang w:eastAsia="zh-CN"/>
              </w:rPr>
            </w:pPr>
            <w:r w:rsidRPr="00023941">
              <w:rPr>
                <w:b/>
                <w:lang w:eastAsia="zh-CN"/>
              </w:rPr>
              <w:t>Question 1:</w:t>
            </w:r>
            <w:r w:rsidRPr="00023941">
              <w:rPr>
                <w:lang w:eastAsia="zh-CN"/>
              </w:rPr>
              <w:t xml:space="preserve"> </w:t>
            </w:r>
            <w:r w:rsidR="00560D39" w:rsidRPr="00560D39">
              <w:rPr>
                <w:lang w:eastAsia="zh-CN"/>
              </w:rPr>
              <w:t xml:space="preserve">Based on RAN1 LS (R1-2410870), RAN4 discussed timing requirement for two TA enhancement for asymmetric DL </w:t>
            </w:r>
            <w:proofErr w:type="spellStart"/>
            <w:r w:rsidR="00560D39" w:rsidRPr="00560D39">
              <w:rPr>
                <w:lang w:eastAsia="zh-CN"/>
              </w:rPr>
              <w:t>sTRP</w:t>
            </w:r>
            <w:proofErr w:type="spellEnd"/>
            <w:r w:rsidR="00560D39" w:rsidRPr="00560D39">
              <w:rPr>
                <w:lang w:eastAsia="zh-CN"/>
              </w:rPr>
              <w:t xml:space="preserve">/ UL </w:t>
            </w:r>
            <w:proofErr w:type="spellStart"/>
            <w:r w:rsidR="00560D39" w:rsidRPr="00560D39">
              <w:rPr>
                <w:lang w:eastAsia="zh-CN"/>
              </w:rPr>
              <w:t>mTRP</w:t>
            </w:r>
            <w:proofErr w:type="spellEnd"/>
            <w:r w:rsidR="00560D39" w:rsidRPr="00560D39">
              <w:rPr>
                <w:lang w:eastAsia="zh-CN"/>
              </w:rPr>
              <w:t xml:space="preserve">. RAN4 would like to check with RAN1 whether RAN1 agreements in RAN1#118bis “One downlink reference timing is supported and applied to both TAGs” are applied for the scenario that UE is not configured with PL offset </w:t>
            </w:r>
            <w:bookmarkStart w:id="0" w:name="_Hlk193891490"/>
            <w:r w:rsidR="00560D39" w:rsidRPr="00560D39">
              <w:rPr>
                <w:lang w:eastAsia="zh-CN"/>
              </w:rPr>
              <w:t>in joint/UL TCI state(s) and UE may expect to receive SSB from UL TRP(s)</w:t>
            </w:r>
            <w:bookmarkEnd w:id="0"/>
            <w:r w:rsidR="00560D39" w:rsidRPr="00560D39">
              <w:rPr>
                <w:lang w:eastAsia="zh-CN"/>
              </w:rPr>
              <w:t>.</w:t>
            </w:r>
          </w:p>
        </w:tc>
      </w:tr>
    </w:tbl>
    <w:p w14:paraId="7F36B01F" w14:textId="6414BA24" w:rsidR="009B0CCE" w:rsidRPr="001E4946" w:rsidRDefault="0030067B" w:rsidP="00C125C0">
      <w:pPr>
        <w:spacing w:beforeLines="50" w:before="156"/>
        <w:rPr>
          <w:kern w:val="2"/>
          <w:lang w:val="en-GB"/>
        </w:rPr>
      </w:pPr>
      <w:r>
        <w:rPr>
          <w:kern w:val="2"/>
          <w:lang w:val="en-GB"/>
        </w:rPr>
        <w:t xml:space="preserve">In </w:t>
      </w:r>
      <w:r w:rsidR="00A0590B">
        <w:rPr>
          <w:kern w:val="2"/>
          <w:lang w:val="en-GB"/>
        </w:rPr>
        <w:t xml:space="preserve">this </w:t>
      </w:r>
      <w:r>
        <w:rPr>
          <w:kern w:val="2"/>
          <w:lang w:val="en-GB"/>
        </w:rPr>
        <w:t>contribution</w:t>
      </w:r>
      <w:r w:rsidR="00A0590B">
        <w:rPr>
          <w:kern w:val="2"/>
          <w:lang w:val="en-GB"/>
        </w:rPr>
        <w:t xml:space="preserve">, we </w:t>
      </w:r>
      <w:r>
        <w:rPr>
          <w:kern w:val="2"/>
          <w:lang w:val="en-GB"/>
        </w:rPr>
        <w:t>provide our repl</w:t>
      </w:r>
      <w:r w:rsidR="00DD3916">
        <w:rPr>
          <w:kern w:val="2"/>
          <w:lang w:val="en-GB"/>
        </w:rPr>
        <w:t>ies on the LS</w:t>
      </w:r>
      <w:r w:rsidR="00A0590B">
        <w:rPr>
          <w:kern w:val="2"/>
          <w:lang w:val="en-GB"/>
        </w:rPr>
        <w:t>.</w:t>
      </w:r>
    </w:p>
    <w:p w14:paraId="19FDF072" w14:textId="0A35D9EA" w:rsidR="009B0CCE" w:rsidRDefault="00A0590B" w:rsidP="00C125C0">
      <w:pPr>
        <w:pStyle w:val="Heading1"/>
        <w:spacing w:before="240"/>
        <w:ind w:left="431" w:hanging="431"/>
        <w:rPr>
          <w:lang w:eastAsia="zh-CN"/>
        </w:rPr>
      </w:pPr>
      <w:r>
        <w:rPr>
          <w:kern w:val="2"/>
          <w:lang w:val="en-GB" w:eastAsia="zh-CN"/>
        </w:rPr>
        <w:t>Reply to Question 1</w:t>
      </w:r>
    </w:p>
    <w:p w14:paraId="3032CE3E" w14:textId="00CCDF3E" w:rsidR="00685217" w:rsidRDefault="00685217" w:rsidP="00560D39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From RAN1’s perspective [2],</w:t>
      </w:r>
      <w:r w:rsidRPr="00685217">
        <w:rPr>
          <w:kern w:val="2"/>
          <w:lang w:val="en-GB" w:eastAsia="zh-CN"/>
        </w:rPr>
        <w:t xml:space="preserve"> if UE is configured with PL offset in joint/UL TCI state(s), UE does not expect to receive SSB from UL TRP(s), else, UE may expect to receive SSB from UL TRP(s).</w:t>
      </w:r>
      <w:r>
        <w:rPr>
          <w:kern w:val="2"/>
          <w:lang w:val="en-GB" w:eastAsia="zh-CN"/>
        </w:rPr>
        <w:t xml:space="preserve"> In our understanding, only DL-RS from DL TRP could be used as </w:t>
      </w:r>
      <w:r w:rsidRPr="00063BF4">
        <w:rPr>
          <w:kern w:val="2"/>
          <w:lang w:val="en-GB" w:eastAsia="zh-CN"/>
        </w:rPr>
        <w:t>downlink reference timing</w:t>
      </w:r>
      <w:r>
        <w:rPr>
          <w:kern w:val="2"/>
          <w:lang w:val="en-GB" w:eastAsia="zh-CN"/>
        </w:rPr>
        <w:t xml:space="preserve"> </w:t>
      </w:r>
      <w:r w:rsidR="00342187">
        <w:rPr>
          <w:kern w:val="2"/>
          <w:lang w:val="en-GB" w:eastAsia="zh-CN"/>
        </w:rPr>
        <w:t xml:space="preserve">in the first scenario </w:t>
      </w:r>
      <w:r w:rsidR="00695DC7">
        <w:rPr>
          <w:kern w:val="2"/>
          <w:lang w:val="en-GB" w:eastAsia="zh-CN"/>
        </w:rPr>
        <w:t xml:space="preserve">regardless of the number of </w:t>
      </w:r>
      <w:r w:rsidR="00342187">
        <w:rPr>
          <w:kern w:val="2"/>
          <w:lang w:val="en-GB" w:eastAsia="zh-CN"/>
        </w:rPr>
        <w:t>configured</w:t>
      </w:r>
      <w:r w:rsidR="00695DC7">
        <w:rPr>
          <w:kern w:val="2"/>
          <w:lang w:val="en-GB" w:eastAsia="zh-CN"/>
        </w:rPr>
        <w:t xml:space="preserve"> TAGs</w:t>
      </w:r>
      <w:r w:rsidR="00342187">
        <w:rPr>
          <w:kern w:val="2"/>
          <w:lang w:val="en-GB" w:eastAsia="zh-CN"/>
        </w:rPr>
        <w:t xml:space="preserve">. </w:t>
      </w:r>
    </w:p>
    <w:p w14:paraId="14DE0D75" w14:textId="49D309A2" w:rsidR="00560D39" w:rsidRDefault="00342187" w:rsidP="00560D39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As for</w:t>
      </w:r>
      <w:r w:rsidR="00063BF4">
        <w:rPr>
          <w:kern w:val="2"/>
          <w:lang w:val="en-GB" w:eastAsia="zh-CN"/>
        </w:rPr>
        <w:t xml:space="preserve"> the </w:t>
      </w:r>
      <w:r w:rsidR="00063BF4" w:rsidRPr="00063BF4">
        <w:rPr>
          <w:kern w:val="2"/>
          <w:lang w:val="en-GB" w:eastAsia="zh-CN"/>
        </w:rPr>
        <w:t xml:space="preserve">scenario </w:t>
      </w:r>
      <w:r w:rsidR="00063BF4">
        <w:rPr>
          <w:kern w:val="2"/>
          <w:lang w:val="en-GB" w:eastAsia="zh-CN"/>
        </w:rPr>
        <w:t>that</w:t>
      </w:r>
      <w:r w:rsidR="00063BF4" w:rsidRPr="00063BF4">
        <w:rPr>
          <w:kern w:val="2"/>
          <w:lang w:val="en-GB" w:eastAsia="zh-CN"/>
        </w:rPr>
        <w:t xml:space="preserve"> UE is</w:t>
      </w:r>
      <w:r w:rsidR="00063BF4">
        <w:rPr>
          <w:kern w:val="2"/>
          <w:lang w:val="en-GB" w:eastAsia="zh-CN"/>
        </w:rPr>
        <w:t xml:space="preserve"> not</w:t>
      </w:r>
      <w:r w:rsidR="00063BF4" w:rsidRPr="00063BF4">
        <w:rPr>
          <w:kern w:val="2"/>
          <w:lang w:val="en-GB" w:eastAsia="zh-CN"/>
        </w:rPr>
        <w:t xml:space="preserve"> configured with PL offset</w:t>
      </w:r>
      <w:r w:rsidR="00063BF4">
        <w:rPr>
          <w:kern w:val="2"/>
          <w:lang w:val="en-GB" w:eastAsia="zh-CN"/>
        </w:rPr>
        <w:t xml:space="preserve"> i</w:t>
      </w:r>
      <w:r w:rsidR="00063BF4" w:rsidRPr="00063BF4">
        <w:rPr>
          <w:kern w:val="2"/>
          <w:lang w:val="en-GB" w:eastAsia="zh-CN"/>
        </w:rPr>
        <w:t>n joint/UL TCI state(s) and UE may expect to receive SSB from UL TRP(s)</w:t>
      </w:r>
      <w:r w:rsidR="00063BF4">
        <w:rPr>
          <w:kern w:val="2"/>
          <w:lang w:val="en-GB" w:eastAsia="zh-CN"/>
        </w:rPr>
        <w:t xml:space="preserve">, the SSB from UL </w:t>
      </w:r>
      <w:r w:rsidR="00063BF4" w:rsidRPr="00063BF4">
        <w:rPr>
          <w:kern w:val="2"/>
          <w:lang w:val="en-GB" w:eastAsia="zh-CN"/>
        </w:rPr>
        <w:t>TRP(s)</w:t>
      </w:r>
      <w:r w:rsidR="00063BF4">
        <w:rPr>
          <w:kern w:val="2"/>
          <w:lang w:val="en-GB" w:eastAsia="zh-CN"/>
        </w:rPr>
        <w:t xml:space="preserve"> can be used as </w:t>
      </w:r>
      <w:r w:rsidR="00695DC7">
        <w:rPr>
          <w:kern w:val="2"/>
          <w:lang w:val="en-GB" w:eastAsia="zh-CN"/>
        </w:rPr>
        <w:t xml:space="preserve">the </w:t>
      </w:r>
      <w:r w:rsidR="00063BF4" w:rsidRPr="00063BF4">
        <w:rPr>
          <w:kern w:val="2"/>
          <w:lang w:val="en-GB" w:eastAsia="zh-CN"/>
        </w:rPr>
        <w:t>downlink reference timing</w:t>
      </w:r>
      <w:r w:rsidR="00063BF4">
        <w:rPr>
          <w:kern w:val="2"/>
          <w:lang w:val="en-GB" w:eastAsia="zh-CN"/>
        </w:rPr>
        <w:t xml:space="preserve"> </w:t>
      </w:r>
      <w:r w:rsidR="00695DC7">
        <w:rPr>
          <w:kern w:val="2"/>
          <w:lang w:val="en-GB" w:eastAsia="zh-CN"/>
        </w:rPr>
        <w:t>and</w:t>
      </w:r>
      <w:r w:rsidR="00063BF4">
        <w:rPr>
          <w:kern w:val="2"/>
          <w:lang w:val="en-GB" w:eastAsia="zh-CN"/>
        </w:rPr>
        <w:t xml:space="preserve"> </w:t>
      </w:r>
      <w:r w:rsidR="00AA0E53">
        <w:rPr>
          <w:kern w:val="2"/>
          <w:lang w:val="en-GB" w:eastAsia="zh-CN"/>
        </w:rPr>
        <w:t xml:space="preserve">there is no need to restrict that only one </w:t>
      </w:r>
      <w:r w:rsidR="00AA0E53" w:rsidRPr="00AA0E53">
        <w:rPr>
          <w:kern w:val="2"/>
          <w:lang w:val="en-GB" w:eastAsia="zh-CN"/>
        </w:rPr>
        <w:t xml:space="preserve">downlink reference timing </w:t>
      </w:r>
      <w:r w:rsidR="00761451">
        <w:rPr>
          <w:kern w:val="2"/>
          <w:lang w:val="en-GB" w:eastAsia="zh-CN"/>
        </w:rPr>
        <w:t xml:space="preserve">to be </w:t>
      </w:r>
      <w:r w:rsidR="00AA0E53" w:rsidRPr="00AA0E53">
        <w:rPr>
          <w:kern w:val="2"/>
          <w:lang w:val="en-GB" w:eastAsia="zh-CN"/>
        </w:rPr>
        <w:t>supported and applied to both TAGs</w:t>
      </w:r>
      <w:r w:rsidR="00685217">
        <w:rPr>
          <w:kern w:val="2"/>
          <w:lang w:val="en-GB" w:eastAsia="zh-CN"/>
        </w:rPr>
        <w:t xml:space="preserve"> in this scenario</w:t>
      </w:r>
      <w:r w:rsidR="00AA0E53">
        <w:rPr>
          <w:kern w:val="2"/>
          <w:lang w:val="en-GB" w:eastAsia="zh-CN"/>
        </w:rPr>
        <w:t>.</w:t>
      </w:r>
    </w:p>
    <w:p w14:paraId="25B6EEC3" w14:textId="2A4FF8CD" w:rsidR="00560D39" w:rsidRDefault="00560D39" w:rsidP="00560D39">
      <w:pPr>
        <w:rPr>
          <w:b/>
          <w:bCs/>
          <w:i/>
          <w:lang w:eastAsia="zh-CN"/>
        </w:rPr>
      </w:pPr>
      <w:r w:rsidRPr="002954EB">
        <w:rPr>
          <w:b/>
          <w:bCs/>
          <w:i/>
          <w:lang w:eastAsia="zh-CN"/>
        </w:rPr>
        <w:t xml:space="preserve">Proposal </w:t>
      </w:r>
      <w:r w:rsidR="00063BF4">
        <w:rPr>
          <w:b/>
          <w:bCs/>
          <w:i/>
          <w:lang w:eastAsia="zh-CN"/>
        </w:rPr>
        <w:t>1</w:t>
      </w:r>
      <w:r>
        <w:rPr>
          <w:b/>
          <w:bCs/>
          <w:i/>
          <w:lang w:eastAsia="zh-CN"/>
        </w:rPr>
        <w:t xml:space="preserve">: reply to </w:t>
      </w:r>
      <w:r w:rsidRPr="008974D2">
        <w:rPr>
          <w:b/>
          <w:bCs/>
          <w:i/>
          <w:lang w:eastAsia="zh-CN"/>
        </w:rPr>
        <w:t>Question</w:t>
      </w:r>
      <w:r w:rsidR="00063BF4">
        <w:rPr>
          <w:b/>
          <w:bCs/>
          <w:i/>
          <w:lang w:eastAsia="zh-CN"/>
        </w:rPr>
        <w:t xml:space="preserve"> 1</w:t>
      </w:r>
      <w:r w:rsidRPr="008974D2">
        <w:rPr>
          <w:b/>
          <w:bCs/>
          <w:i/>
          <w:lang w:eastAsia="zh-CN"/>
        </w:rPr>
        <w:t>:</w:t>
      </w:r>
    </w:p>
    <w:p w14:paraId="75F27D96" w14:textId="198F2256" w:rsidR="00560D39" w:rsidRDefault="00063BF4" w:rsidP="00560D39">
      <w:pPr>
        <w:rPr>
          <w:rFonts w:eastAsiaTheme="minorEastAsia"/>
          <w:b/>
          <w:i/>
        </w:rPr>
      </w:pPr>
      <w:r>
        <w:rPr>
          <w:b/>
          <w:bCs/>
          <w:i/>
          <w:lang w:eastAsia="zh-CN"/>
        </w:rPr>
        <w:t>“</w:t>
      </w:r>
      <w:r w:rsidRPr="00063BF4">
        <w:rPr>
          <w:b/>
          <w:bCs/>
          <w:i/>
          <w:lang w:eastAsia="zh-CN"/>
        </w:rPr>
        <w:t>One downlink reference timing is supported and applied to both TAGs” are</w:t>
      </w:r>
      <w:r>
        <w:rPr>
          <w:b/>
          <w:bCs/>
          <w:i/>
          <w:lang w:eastAsia="zh-CN"/>
        </w:rPr>
        <w:t xml:space="preserve"> not</w:t>
      </w:r>
      <w:r w:rsidRPr="00063BF4">
        <w:rPr>
          <w:b/>
          <w:bCs/>
          <w:i/>
          <w:lang w:eastAsia="zh-CN"/>
        </w:rPr>
        <w:t xml:space="preserve"> applied for the scenario that UE is not configured with PL offset in joint/UL TCI state(s) and UE may expect to receive SSB from UL TRP(s)</w:t>
      </w:r>
      <w:r w:rsidR="00560D39">
        <w:rPr>
          <w:rFonts w:eastAsiaTheme="minorEastAsia"/>
          <w:b/>
          <w:i/>
        </w:rPr>
        <w:t>.</w:t>
      </w:r>
    </w:p>
    <w:p w14:paraId="537C3D82" w14:textId="79E7444D" w:rsidR="0043162D" w:rsidRDefault="008E01E6" w:rsidP="00C125C0">
      <w:pPr>
        <w:pStyle w:val="Heading1"/>
        <w:spacing w:before="240"/>
        <w:ind w:left="431" w:hanging="431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C</w:t>
      </w:r>
      <w:r w:rsidR="0043162D" w:rsidRPr="00903FED">
        <w:rPr>
          <w:rFonts w:eastAsiaTheme="minorEastAsia"/>
          <w:lang w:val="en-GB" w:eastAsia="zh-CN"/>
        </w:rPr>
        <w:t>onclusion</w:t>
      </w:r>
    </w:p>
    <w:p w14:paraId="4BBA1F11" w14:textId="376C8F60" w:rsidR="008E01E6" w:rsidRDefault="008E01E6" w:rsidP="008E01E6">
      <w:r>
        <w:t>In this contribution, we have</w:t>
      </w:r>
      <w:r w:rsidR="004D42DE">
        <w:t xml:space="preserve"> </w:t>
      </w:r>
      <w:r w:rsidR="008974D2" w:rsidRPr="008974D2">
        <w:t>provide</w:t>
      </w:r>
      <w:r w:rsidR="008974D2">
        <w:t>d</w:t>
      </w:r>
      <w:r w:rsidR="008974D2" w:rsidRPr="008974D2">
        <w:t xml:space="preserve"> our views on the RAN4 LS on UE RF issues for Rel-19 MIMO enhancement</w:t>
      </w:r>
      <w:r>
        <w:t xml:space="preserve">, and made the following proposal: </w:t>
      </w:r>
    </w:p>
    <w:p w14:paraId="1E42ED71" w14:textId="77777777" w:rsidR="008974D2" w:rsidRPr="006F7373" w:rsidRDefault="008974D2" w:rsidP="008974D2">
      <w:pPr>
        <w:rPr>
          <w:b/>
          <w:i/>
          <w:lang w:eastAsia="zh-CN"/>
        </w:rPr>
      </w:pPr>
      <w:r w:rsidRPr="006F7373">
        <w:rPr>
          <w:b/>
          <w:i/>
          <w:lang w:eastAsia="zh-CN"/>
        </w:rPr>
        <w:t>Proposal 1: reply to Question 1:</w:t>
      </w:r>
    </w:p>
    <w:p w14:paraId="089BCFB0" w14:textId="63CE4085" w:rsidR="008974D2" w:rsidRPr="008E3D87" w:rsidRDefault="00063BF4" w:rsidP="008974D2">
      <w:pPr>
        <w:rPr>
          <w:b/>
          <w:bCs/>
          <w:i/>
          <w:lang w:eastAsia="zh-CN"/>
        </w:rPr>
      </w:pPr>
      <w:r>
        <w:rPr>
          <w:b/>
          <w:bCs/>
          <w:i/>
          <w:lang w:eastAsia="zh-CN"/>
        </w:rPr>
        <w:t>“</w:t>
      </w:r>
      <w:r w:rsidRPr="00063BF4">
        <w:rPr>
          <w:b/>
          <w:bCs/>
          <w:i/>
          <w:lang w:eastAsia="zh-CN"/>
        </w:rPr>
        <w:t>One downlink reference timing is supported and applied to both TAGs” are</w:t>
      </w:r>
      <w:r>
        <w:rPr>
          <w:b/>
          <w:bCs/>
          <w:i/>
          <w:lang w:eastAsia="zh-CN"/>
        </w:rPr>
        <w:t xml:space="preserve"> not</w:t>
      </w:r>
      <w:r w:rsidRPr="00063BF4">
        <w:rPr>
          <w:b/>
          <w:bCs/>
          <w:i/>
          <w:lang w:eastAsia="zh-CN"/>
        </w:rPr>
        <w:t xml:space="preserve"> applied for the scenario that UE is not configured with PL offset in joint/UL TCI state(s) and UE may expect to receive SSB from UL TRP(s)</w:t>
      </w:r>
      <w:r>
        <w:rPr>
          <w:rFonts w:eastAsiaTheme="minorEastAsia"/>
          <w:b/>
          <w:i/>
        </w:rPr>
        <w:t>.</w:t>
      </w:r>
      <w:r w:rsidR="008974D2" w:rsidRPr="006F7373">
        <w:rPr>
          <w:lang w:eastAsia="zh-CN"/>
        </w:rPr>
        <w:t xml:space="preserve">  </w:t>
      </w:r>
    </w:p>
    <w:p w14:paraId="1DB8281C" w14:textId="52484660" w:rsidR="0043162D" w:rsidRPr="00903FED" w:rsidRDefault="0043162D" w:rsidP="006D0B55">
      <w:pPr>
        <w:pStyle w:val="Heading1"/>
        <w:rPr>
          <w:lang w:val="en-GB" w:eastAsia="zh-CN"/>
        </w:rPr>
      </w:pPr>
      <w:r w:rsidRPr="00903FED">
        <w:rPr>
          <w:lang w:val="en-GB" w:eastAsia="zh-CN"/>
        </w:rPr>
        <w:t>References</w:t>
      </w:r>
    </w:p>
    <w:p w14:paraId="3CE77511" w14:textId="770E346C" w:rsidR="0043162D" w:rsidRDefault="0043162D" w:rsidP="00FD3159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[</w:t>
      </w:r>
      <w:r>
        <w:rPr>
          <w:rFonts w:eastAsiaTheme="minorEastAsia"/>
          <w:lang w:val="en-GB" w:eastAsia="zh-CN"/>
        </w:rPr>
        <w:t>1]</w:t>
      </w:r>
      <w:r w:rsidR="00222AC1" w:rsidRPr="00222AC1">
        <w:t xml:space="preserve"> </w:t>
      </w:r>
      <w:r w:rsidR="00063BF4" w:rsidRPr="006F7373">
        <w:rPr>
          <w:rFonts w:eastAsiaTheme="minorEastAsia"/>
          <w:lang w:val="en-GB" w:eastAsia="zh-CN"/>
        </w:rPr>
        <w:t>R</w:t>
      </w:r>
      <w:r w:rsidR="00063BF4">
        <w:rPr>
          <w:rFonts w:eastAsiaTheme="minorEastAsia"/>
          <w:lang w:val="en-GB" w:eastAsia="zh-CN"/>
        </w:rPr>
        <w:t>4</w:t>
      </w:r>
      <w:r w:rsidR="00890D38" w:rsidRPr="006F7373">
        <w:rPr>
          <w:rFonts w:eastAsiaTheme="minorEastAsia"/>
          <w:lang w:val="en-GB" w:eastAsia="zh-CN"/>
        </w:rPr>
        <w:t>-</w:t>
      </w:r>
      <w:r w:rsidR="00063BF4" w:rsidRPr="006F7373">
        <w:rPr>
          <w:rFonts w:eastAsiaTheme="minorEastAsia"/>
          <w:lang w:val="en-GB" w:eastAsia="zh-CN"/>
        </w:rPr>
        <w:t>2</w:t>
      </w:r>
      <w:r w:rsidR="00063BF4">
        <w:rPr>
          <w:rFonts w:eastAsiaTheme="minorEastAsia"/>
          <w:lang w:val="en-GB" w:eastAsia="zh-CN"/>
        </w:rPr>
        <w:t>5</w:t>
      </w:r>
      <w:r w:rsidR="00063BF4" w:rsidRPr="006F7373">
        <w:rPr>
          <w:rFonts w:eastAsiaTheme="minorEastAsia"/>
          <w:lang w:val="en-GB" w:eastAsia="zh-CN"/>
        </w:rPr>
        <w:t>0</w:t>
      </w:r>
      <w:r w:rsidR="00063BF4">
        <w:rPr>
          <w:rFonts w:eastAsiaTheme="minorEastAsia"/>
          <w:lang w:val="en-GB" w:eastAsia="zh-CN"/>
        </w:rPr>
        <w:t>2667</w:t>
      </w:r>
      <w:r w:rsidR="00890D38">
        <w:rPr>
          <w:rFonts w:eastAsiaTheme="minorEastAsia"/>
          <w:lang w:val="en-GB" w:eastAsia="zh-CN"/>
        </w:rPr>
        <w:t>, “</w:t>
      </w:r>
      <w:r w:rsidR="00063BF4" w:rsidRPr="00063BF4">
        <w:rPr>
          <w:rFonts w:eastAsiaTheme="minorEastAsia"/>
          <w:lang w:val="en-GB" w:eastAsia="zh-CN"/>
        </w:rPr>
        <w:t xml:space="preserve">LS on DL timing reference to support two TA enhancement for asymmetric DL </w:t>
      </w:r>
      <w:proofErr w:type="spellStart"/>
      <w:r w:rsidR="00063BF4" w:rsidRPr="00063BF4">
        <w:rPr>
          <w:rFonts w:eastAsiaTheme="minorEastAsia"/>
          <w:lang w:val="en-GB" w:eastAsia="zh-CN"/>
        </w:rPr>
        <w:t>sTRP</w:t>
      </w:r>
      <w:proofErr w:type="spellEnd"/>
      <w:r w:rsidR="00063BF4" w:rsidRPr="00063BF4">
        <w:rPr>
          <w:rFonts w:eastAsiaTheme="minorEastAsia"/>
          <w:lang w:val="en-GB" w:eastAsia="zh-CN"/>
        </w:rPr>
        <w:t xml:space="preserve">/ UL </w:t>
      </w:r>
      <w:proofErr w:type="spellStart"/>
      <w:proofErr w:type="gramStart"/>
      <w:r w:rsidR="00063BF4" w:rsidRPr="00063BF4">
        <w:rPr>
          <w:rFonts w:eastAsiaTheme="minorEastAsia"/>
          <w:lang w:val="en-GB" w:eastAsia="zh-CN"/>
        </w:rPr>
        <w:t>mTRP</w:t>
      </w:r>
      <w:proofErr w:type="spellEnd"/>
      <w:r w:rsidR="00063BF4" w:rsidRPr="00063BF4" w:rsidDel="00063BF4">
        <w:rPr>
          <w:rFonts w:eastAsiaTheme="minorEastAsia"/>
          <w:lang w:val="en-GB" w:eastAsia="zh-CN"/>
        </w:rPr>
        <w:t xml:space="preserve"> </w:t>
      </w:r>
      <w:r w:rsidR="00A0590B">
        <w:rPr>
          <w:rFonts w:eastAsiaTheme="minorEastAsia"/>
          <w:lang w:val="en-GB" w:eastAsia="zh-CN"/>
        </w:rPr>
        <w:t>”</w:t>
      </w:r>
      <w:proofErr w:type="gramEnd"/>
      <w:r w:rsidR="00A0590B">
        <w:rPr>
          <w:rFonts w:eastAsiaTheme="minorEastAsia"/>
          <w:lang w:val="en-GB" w:eastAsia="zh-CN"/>
        </w:rPr>
        <w:t xml:space="preserve">, RAN4. </w:t>
      </w:r>
    </w:p>
    <w:p w14:paraId="0EF6438E" w14:textId="48FE9F3F" w:rsidR="00BB2690" w:rsidRPr="00903FED" w:rsidRDefault="00685217" w:rsidP="00FD3159">
      <w:pPr>
        <w:rPr>
          <w:rFonts w:eastAsiaTheme="minorEastAsia" w:hint="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[</w:t>
      </w:r>
      <w:r>
        <w:rPr>
          <w:rFonts w:eastAsiaTheme="minorEastAsia"/>
          <w:lang w:val="en-GB" w:eastAsia="zh-CN"/>
        </w:rPr>
        <w:t xml:space="preserve">2] </w:t>
      </w:r>
      <w:r w:rsidRPr="00685217">
        <w:rPr>
          <w:rFonts w:eastAsiaTheme="minorEastAsia"/>
          <w:lang w:val="en-GB" w:eastAsia="zh-CN"/>
        </w:rPr>
        <w:t>R1-2410870</w:t>
      </w:r>
      <w:r>
        <w:rPr>
          <w:rFonts w:eastAsiaTheme="minorEastAsia"/>
          <w:lang w:val="en-GB" w:eastAsia="zh-CN"/>
        </w:rPr>
        <w:t>, “</w:t>
      </w:r>
      <w:r w:rsidRPr="00685217">
        <w:rPr>
          <w:rFonts w:eastAsiaTheme="minorEastAsia"/>
          <w:lang w:val="en-GB" w:eastAsia="zh-CN"/>
        </w:rPr>
        <w:t>Reply to RAN4 LS on UE RF issues for Rel-19 MIMO Enhancement</w:t>
      </w:r>
      <w:r>
        <w:rPr>
          <w:rFonts w:eastAsiaTheme="minorEastAsia"/>
          <w:lang w:val="en-GB" w:eastAsia="zh-CN"/>
        </w:rPr>
        <w:t>”, RAN1.</w:t>
      </w:r>
    </w:p>
    <w:sectPr w:rsidR="00BB2690" w:rsidRPr="00903FED" w:rsidSect="00F018DE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97F16" w14:textId="77777777" w:rsidR="00755FE8" w:rsidRDefault="00755FE8" w:rsidP="0043162D">
      <w:pPr>
        <w:spacing w:after="0"/>
      </w:pPr>
      <w:r>
        <w:separator/>
      </w:r>
    </w:p>
  </w:endnote>
  <w:endnote w:type="continuationSeparator" w:id="0">
    <w:p w14:paraId="69B6469A" w14:textId="77777777" w:rsidR="00755FE8" w:rsidRDefault="00755FE8" w:rsidP="004316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BD036" w14:textId="77777777" w:rsidR="00755FE8" w:rsidRDefault="00755FE8" w:rsidP="0043162D">
      <w:pPr>
        <w:spacing w:after="0"/>
      </w:pPr>
      <w:r>
        <w:separator/>
      </w:r>
    </w:p>
  </w:footnote>
  <w:footnote w:type="continuationSeparator" w:id="0">
    <w:p w14:paraId="5B29531C" w14:textId="77777777" w:rsidR="00755FE8" w:rsidRDefault="00755FE8" w:rsidP="004316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4573"/>
    <w:multiLevelType w:val="hybridMultilevel"/>
    <w:tmpl w:val="05F28668"/>
    <w:lvl w:ilvl="0" w:tplc="C2304BB0">
      <w:start w:val="1"/>
      <w:numFmt w:val="bullet"/>
      <w:lvlText w:val="•"/>
      <w:lvlJc w:val="left"/>
      <w:pPr>
        <w:ind w:left="210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" w15:restartNumberingAfterBreak="0">
    <w:nsid w:val="02830446"/>
    <w:multiLevelType w:val="hybridMultilevel"/>
    <w:tmpl w:val="4FB2B50E"/>
    <w:lvl w:ilvl="0" w:tplc="4E5CA9E4">
      <w:numFmt w:val="bullet"/>
      <w:lvlText w:val="-"/>
      <w:lvlJc w:val="left"/>
      <w:pPr>
        <w:ind w:left="836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2" w15:restartNumberingAfterBreak="0">
    <w:nsid w:val="0493265F"/>
    <w:multiLevelType w:val="hybridMultilevel"/>
    <w:tmpl w:val="2F5AE8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D2813"/>
    <w:multiLevelType w:val="hybridMultilevel"/>
    <w:tmpl w:val="E18E8384"/>
    <w:lvl w:ilvl="0" w:tplc="A67428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10EC04">
      <w:numFmt w:val="bullet"/>
      <w:lvlText w:val="-"/>
      <w:lvlJc w:val="left"/>
      <w:pPr>
        <w:ind w:left="840" w:hanging="420"/>
      </w:pPr>
      <w:rPr>
        <w:rFonts w:ascii="Calibri" w:eastAsia="宋体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A1253"/>
    <w:multiLevelType w:val="hybridMultilevel"/>
    <w:tmpl w:val="3FDEB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F306C5"/>
    <w:multiLevelType w:val="hybridMultilevel"/>
    <w:tmpl w:val="5156A2F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C389D"/>
    <w:multiLevelType w:val="hybridMultilevel"/>
    <w:tmpl w:val="5AF62048"/>
    <w:lvl w:ilvl="0" w:tplc="C2304BB0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6B3C43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873A9E"/>
    <w:multiLevelType w:val="hybridMultilevel"/>
    <w:tmpl w:val="3A0C59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586BD0"/>
    <w:multiLevelType w:val="hybridMultilevel"/>
    <w:tmpl w:val="9D508B50"/>
    <w:lvl w:ilvl="0" w:tplc="4D9A9724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330581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CAF0FC1"/>
    <w:multiLevelType w:val="hybridMultilevel"/>
    <w:tmpl w:val="AC42FB18"/>
    <w:lvl w:ilvl="0" w:tplc="E57434D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D75058"/>
    <w:multiLevelType w:val="hybridMultilevel"/>
    <w:tmpl w:val="ABA09A0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5F011D4"/>
    <w:multiLevelType w:val="hybridMultilevel"/>
    <w:tmpl w:val="49CCA9BE"/>
    <w:lvl w:ilvl="0" w:tplc="8C726CB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5" w15:restartNumberingAfterBreak="0">
    <w:nsid w:val="5EF64306"/>
    <w:multiLevelType w:val="hybridMultilevel"/>
    <w:tmpl w:val="E39A36D2"/>
    <w:lvl w:ilvl="0" w:tplc="0A5235B8">
      <w:numFmt w:val="bullet"/>
      <w:lvlText w:val="-"/>
      <w:lvlJc w:val="left"/>
      <w:pPr>
        <w:ind w:left="420" w:hanging="420"/>
      </w:pPr>
      <w:rPr>
        <w:rFonts w:ascii="Yu Mincho" w:eastAsia="Yu Mincho" w:hAnsi="Yu Mincho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22B5822"/>
    <w:multiLevelType w:val="hybridMultilevel"/>
    <w:tmpl w:val="DB0CE7D4"/>
    <w:lvl w:ilvl="0" w:tplc="8D08140C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33C39F2"/>
    <w:multiLevelType w:val="hybridMultilevel"/>
    <w:tmpl w:val="9B52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CD35AF"/>
    <w:multiLevelType w:val="hybridMultilevel"/>
    <w:tmpl w:val="5338F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D500B2"/>
    <w:multiLevelType w:val="hybridMultilevel"/>
    <w:tmpl w:val="ABB48B4E"/>
    <w:lvl w:ilvl="0" w:tplc="FF40E1DE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C5706C"/>
    <w:multiLevelType w:val="hybridMultilevel"/>
    <w:tmpl w:val="39387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173788"/>
    <w:multiLevelType w:val="hybridMultilevel"/>
    <w:tmpl w:val="5816D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5457242">
    <w:abstractNumId w:val="11"/>
  </w:num>
  <w:num w:numId="2" w16cid:durableId="1246500285">
    <w:abstractNumId w:val="12"/>
  </w:num>
  <w:num w:numId="3" w16cid:durableId="817497566">
    <w:abstractNumId w:val="26"/>
  </w:num>
  <w:num w:numId="4" w16cid:durableId="1362971880">
    <w:abstractNumId w:val="19"/>
  </w:num>
  <w:num w:numId="5" w16cid:durableId="1500464196">
    <w:abstractNumId w:val="23"/>
  </w:num>
  <w:num w:numId="6" w16cid:durableId="2053923178">
    <w:abstractNumId w:val="24"/>
  </w:num>
  <w:num w:numId="7" w16cid:durableId="492257190">
    <w:abstractNumId w:val="9"/>
  </w:num>
  <w:num w:numId="8" w16cid:durableId="976449429">
    <w:abstractNumId w:val="0"/>
  </w:num>
  <w:num w:numId="9" w16cid:durableId="718825287">
    <w:abstractNumId w:val="11"/>
  </w:num>
  <w:num w:numId="10" w16cid:durableId="1702196162">
    <w:abstractNumId w:val="11"/>
  </w:num>
  <w:num w:numId="11" w16cid:durableId="1934780654">
    <w:abstractNumId w:val="11"/>
  </w:num>
  <w:num w:numId="12" w16cid:durableId="2021618145">
    <w:abstractNumId w:val="13"/>
  </w:num>
  <w:num w:numId="13" w16cid:durableId="1410614058">
    <w:abstractNumId w:val="32"/>
  </w:num>
  <w:num w:numId="14" w16cid:durableId="1087078146">
    <w:abstractNumId w:val="15"/>
  </w:num>
  <w:num w:numId="15" w16cid:durableId="610863790">
    <w:abstractNumId w:val="6"/>
  </w:num>
  <w:num w:numId="16" w16cid:durableId="1601177782">
    <w:abstractNumId w:val="4"/>
  </w:num>
  <w:num w:numId="17" w16cid:durableId="1579095917">
    <w:abstractNumId w:val="28"/>
  </w:num>
  <w:num w:numId="18" w16cid:durableId="1166552590">
    <w:abstractNumId w:val="10"/>
  </w:num>
  <w:num w:numId="19" w16cid:durableId="2073775385">
    <w:abstractNumId w:val="5"/>
  </w:num>
  <w:num w:numId="20" w16cid:durableId="862935572">
    <w:abstractNumId w:val="22"/>
  </w:num>
  <w:num w:numId="21" w16cid:durableId="532812899">
    <w:abstractNumId w:val="29"/>
  </w:num>
  <w:num w:numId="22" w16cid:durableId="1993214902">
    <w:abstractNumId w:val="35"/>
  </w:num>
  <w:num w:numId="23" w16cid:durableId="252934498">
    <w:abstractNumId w:val="11"/>
    <w:lvlOverride w:ilvl="0">
      <w:startOverride w:val="3"/>
    </w:lvlOverride>
    <w:lvlOverride w:ilvl="1">
      <w:startOverride w:val="2"/>
    </w:lvlOverride>
  </w:num>
  <w:num w:numId="24" w16cid:durableId="1473016130">
    <w:abstractNumId w:val="17"/>
  </w:num>
  <w:num w:numId="25" w16cid:durableId="975717018">
    <w:abstractNumId w:val="21"/>
  </w:num>
  <w:num w:numId="26" w16cid:durableId="1215508278">
    <w:abstractNumId w:val="3"/>
  </w:num>
  <w:num w:numId="27" w16cid:durableId="1585453622">
    <w:abstractNumId w:val="27"/>
  </w:num>
  <w:num w:numId="28" w16cid:durableId="59443783">
    <w:abstractNumId w:val="7"/>
  </w:num>
  <w:num w:numId="29" w16cid:durableId="196162358">
    <w:abstractNumId w:val="2"/>
  </w:num>
  <w:num w:numId="30" w16cid:durableId="1835028489">
    <w:abstractNumId w:val="34"/>
  </w:num>
  <w:num w:numId="31" w16cid:durableId="159084700">
    <w:abstractNumId w:val="1"/>
  </w:num>
  <w:num w:numId="32" w16cid:durableId="1274556597">
    <w:abstractNumId w:val="30"/>
  </w:num>
  <w:num w:numId="33" w16cid:durableId="1084686743">
    <w:abstractNumId w:val="14"/>
  </w:num>
  <w:num w:numId="34" w16cid:durableId="1018697710">
    <w:abstractNumId w:val="33"/>
  </w:num>
  <w:num w:numId="35" w16cid:durableId="251427684">
    <w:abstractNumId w:val="16"/>
  </w:num>
  <w:num w:numId="36" w16cid:durableId="812261384">
    <w:abstractNumId w:val="20"/>
  </w:num>
  <w:num w:numId="37" w16cid:durableId="1488521909">
    <w:abstractNumId w:val="25"/>
  </w:num>
  <w:num w:numId="38" w16cid:durableId="396629145">
    <w:abstractNumId w:val="8"/>
  </w:num>
  <w:num w:numId="39" w16cid:durableId="2089569709">
    <w:abstractNumId w:val="18"/>
  </w:num>
  <w:num w:numId="40" w16cid:durableId="152793801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0666"/>
    <w:rsid w:val="0000417F"/>
    <w:rsid w:val="000048A6"/>
    <w:rsid w:val="00006656"/>
    <w:rsid w:val="00014386"/>
    <w:rsid w:val="0001484E"/>
    <w:rsid w:val="0001618D"/>
    <w:rsid w:val="00021212"/>
    <w:rsid w:val="00024073"/>
    <w:rsid w:val="000250FB"/>
    <w:rsid w:val="00025128"/>
    <w:rsid w:val="00025F37"/>
    <w:rsid w:val="000329B1"/>
    <w:rsid w:val="00036B9A"/>
    <w:rsid w:val="000415FF"/>
    <w:rsid w:val="00042F34"/>
    <w:rsid w:val="0004325B"/>
    <w:rsid w:val="00046CB6"/>
    <w:rsid w:val="000472D5"/>
    <w:rsid w:val="0005017B"/>
    <w:rsid w:val="00050494"/>
    <w:rsid w:val="0005074B"/>
    <w:rsid w:val="00051B00"/>
    <w:rsid w:val="00051E60"/>
    <w:rsid w:val="00061E74"/>
    <w:rsid w:val="00062108"/>
    <w:rsid w:val="000626B9"/>
    <w:rsid w:val="00062CA8"/>
    <w:rsid w:val="00063BF4"/>
    <w:rsid w:val="00066941"/>
    <w:rsid w:val="000727B2"/>
    <w:rsid w:val="0007435C"/>
    <w:rsid w:val="00081216"/>
    <w:rsid w:val="00081594"/>
    <w:rsid w:val="00081DFD"/>
    <w:rsid w:val="00084633"/>
    <w:rsid w:val="00085DF6"/>
    <w:rsid w:val="000873C7"/>
    <w:rsid w:val="00090411"/>
    <w:rsid w:val="00092663"/>
    <w:rsid w:val="00092B74"/>
    <w:rsid w:val="000949E0"/>
    <w:rsid w:val="000A22C3"/>
    <w:rsid w:val="000A22DB"/>
    <w:rsid w:val="000A2A6B"/>
    <w:rsid w:val="000A5E80"/>
    <w:rsid w:val="000B069C"/>
    <w:rsid w:val="000B5D66"/>
    <w:rsid w:val="000B69CF"/>
    <w:rsid w:val="000C4944"/>
    <w:rsid w:val="000C692E"/>
    <w:rsid w:val="000C7AE9"/>
    <w:rsid w:val="000D49E8"/>
    <w:rsid w:val="000D4A76"/>
    <w:rsid w:val="000D4E87"/>
    <w:rsid w:val="000E1F71"/>
    <w:rsid w:val="000E72B9"/>
    <w:rsid w:val="000F035D"/>
    <w:rsid w:val="000F2587"/>
    <w:rsid w:val="000F67C5"/>
    <w:rsid w:val="00101564"/>
    <w:rsid w:val="00104F51"/>
    <w:rsid w:val="00114D8E"/>
    <w:rsid w:val="00115294"/>
    <w:rsid w:val="001169CF"/>
    <w:rsid w:val="00123E70"/>
    <w:rsid w:val="00130548"/>
    <w:rsid w:val="00133D40"/>
    <w:rsid w:val="001341CD"/>
    <w:rsid w:val="00134B7A"/>
    <w:rsid w:val="00136928"/>
    <w:rsid w:val="00137CB1"/>
    <w:rsid w:val="00141579"/>
    <w:rsid w:val="00141B7A"/>
    <w:rsid w:val="00141EE3"/>
    <w:rsid w:val="00143637"/>
    <w:rsid w:val="0014720B"/>
    <w:rsid w:val="00150B07"/>
    <w:rsid w:val="001515F9"/>
    <w:rsid w:val="0015287A"/>
    <w:rsid w:val="00153359"/>
    <w:rsid w:val="001664BC"/>
    <w:rsid w:val="00170811"/>
    <w:rsid w:val="00175489"/>
    <w:rsid w:val="001768C4"/>
    <w:rsid w:val="00177515"/>
    <w:rsid w:val="001779B1"/>
    <w:rsid w:val="00180945"/>
    <w:rsid w:val="00182150"/>
    <w:rsid w:val="0018244B"/>
    <w:rsid w:val="001841C4"/>
    <w:rsid w:val="00196B46"/>
    <w:rsid w:val="00197510"/>
    <w:rsid w:val="0019753C"/>
    <w:rsid w:val="0019797B"/>
    <w:rsid w:val="001A4E7A"/>
    <w:rsid w:val="001B21A1"/>
    <w:rsid w:val="001B448C"/>
    <w:rsid w:val="001C359C"/>
    <w:rsid w:val="001C44BB"/>
    <w:rsid w:val="001C7350"/>
    <w:rsid w:val="001D027C"/>
    <w:rsid w:val="001D0D42"/>
    <w:rsid w:val="001D1B56"/>
    <w:rsid w:val="001D6A81"/>
    <w:rsid w:val="001D791B"/>
    <w:rsid w:val="001D7D7A"/>
    <w:rsid w:val="001E4946"/>
    <w:rsid w:val="001E6CC0"/>
    <w:rsid w:val="001F35A8"/>
    <w:rsid w:val="001F5AEA"/>
    <w:rsid w:val="00204AE4"/>
    <w:rsid w:val="00205DA7"/>
    <w:rsid w:val="00206BBC"/>
    <w:rsid w:val="002105F9"/>
    <w:rsid w:val="00212422"/>
    <w:rsid w:val="00213512"/>
    <w:rsid w:val="00213C9D"/>
    <w:rsid w:val="002162E7"/>
    <w:rsid w:val="00216ED6"/>
    <w:rsid w:val="0021737D"/>
    <w:rsid w:val="00222AC1"/>
    <w:rsid w:val="00223E6B"/>
    <w:rsid w:val="002245FB"/>
    <w:rsid w:val="002250AD"/>
    <w:rsid w:val="00227066"/>
    <w:rsid w:val="0023062D"/>
    <w:rsid w:val="00234A06"/>
    <w:rsid w:val="002356A8"/>
    <w:rsid w:val="00235761"/>
    <w:rsid w:val="002361DB"/>
    <w:rsid w:val="0024288D"/>
    <w:rsid w:val="00245CF8"/>
    <w:rsid w:val="002501E1"/>
    <w:rsid w:val="002519BB"/>
    <w:rsid w:val="00251DC1"/>
    <w:rsid w:val="00254F1F"/>
    <w:rsid w:val="00256E4C"/>
    <w:rsid w:val="00261FCF"/>
    <w:rsid w:val="00263083"/>
    <w:rsid w:val="00263734"/>
    <w:rsid w:val="0026404D"/>
    <w:rsid w:val="00270598"/>
    <w:rsid w:val="00274250"/>
    <w:rsid w:val="00274B6A"/>
    <w:rsid w:val="00274FB3"/>
    <w:rsid w:val="00277218"/>
    <w:rsid w:val="00280519"/>
    <w:rsid w:val="00280CC3"/>
    <w:rsid w:val="00281677"/>
    <w:rsid w:val="00283255"/>
    <w:rsid w:val="0028555C"/>
    <w:rsid w:val="00286F5A"/>
    <w:rsid w:val="00294E65"/>
    <w:rsid w:val="002954EB"/>
    <w:rsid w:val="00295782"/>
    <w:rsid w:val="00296ED3"/>
    <w:rsid w:val="00297920"/>
    <w:rsid w:val="002A0272"/>
    <w:rsid w:val="002A14AE"/>
    <w:rsid w:val="002A1676"/>
    <w:rsid w:val="002A2423"/>
    <w:rsid w:val="002A606F"/>
    <w:rsid w:val="002A6242"/>
    <w:rsid w:val="002A6438"/>
    <w:rsid w:val="002A7497"/>
    <w:rsid w:val="002B131A"/>
    <w:rsid w:val="002B1FD3"/>
    <w:rsid w:val="002B46BA"/>
    <w:rsid w:val="002B6933"/>
    <w:rsid w:val="002B7DD6"/>
    <w:rsid w:val="002C1247"/>
    <w:rsid w:val="002C468C"/>
    <w:rsid w:val="002C7C6A"/>
    <w:rsid w:val="002C7E8C"/>
    <w:rsid w:val="002D0AD9"/>
    <w:rsid w:val="002D19E9"/>
    <w:rsid w:val="002D4158"/>
    <w:rsid w:val="002D70AA"/>
    <w:rsid w:val="002E0904"/>
    <w:rsid w:val="002E23EC"/>
    <w:rsid w:val="002E273E"/>
    <w:rsid w:val="002E4849"/>
    <w:rsid w:val="002E5826"/>
    <w:rsid w:val="002F0225"/>
    <w:rsid w:val="002F171D"/>
    <w:rsid w:val="002F2CAD"/>
    <w:rsid w:val="002F3884"/>
    <w:rsid w:val="002F48DD"/>
    <w:rsid w:val="002F5976"/>
    <w:rsid w:val="002F709E"/>
    <w:rsid w:val="0030067B"/>
    <w:rsid w:val="00302797"/>
    <w:rsid w:val="00302F74"/>
    <w:rsid w:val="0030483D"/>
    <w:rsid w:val="0030503C"/>
    <w:rsid w:val="003054DF"/>
    <w:rsid w:val="00306BAE"/>
    <w:rsid w:val="00306D7E"/>
    <w:rsid w:val="0031013B"/>
    <w:rsid w:val="00310B0D"/>
    <w:rsid w:val="00311054"/>
    <w:rsid w:val="003129FA"/>
    <w:rsid w:val="00313C92"/>
    <w:rsid w:val="0031703A"/>
    <w:rsid w:val="003210FC"/>
    <w:rsid w:val="00321A56"/>
    <w:rsid w:val="003226B5"/>
    <w:rsid w:val="00327550"/>
    <w:rsid w:val="003277D8"/>
    <w:rsid w:val="00331DC7"/>
    <w:rsid w:val="00332101"/>
    <w:rsid w:val="003325AD"/>
    <w:rsid w:val="00332D98"/>
    <w:rsid w:val="00333E31"/>
    <w:rsid w:val="00336829"/>
    <w:rsid w:val="00336DA5"/>
    <w:rsid w:val="0033775E"/>
    <w:rsid w:val="00340B5B"/>
    <w:rsid w:val="003411E9"/>
    <w:rsid w:val="00342187"/>
    <w:rsid w:val="00344BFB"/>
    <w:rsid w:val="0034557B"/>
    <w:rsid w:val="003511E2"/>
    <w:rsid w:val="003513D0"/>
    <w:rsid w:val="00354C71"/>
    <w:rsid w:val="00355477"/>
    <w:rsid w:val="00356144"/>
    <w:rsid w:val="003653C5"/>
    <w:rsid w:val="00370395"/>
    <w:rsid w:val="003709FE"/>
    <w:rsid w:val="003728EF"/>
    <w:rsid w:val="00373B4D"/>
    <w:rsid w:val="0037500E"/>
    <w:rsid w:val="00377ACA"/>
    <w:rsid w:val="003812DF"/>
    <w:rsid w:val="0038287C"/>
    <w:rsid w:val="00391550"/>
    <w:rsid w:val="00392D83"/>
    <w:rsid w:val="0039700C"/>
    <w:rsid w:val="003A1AD0"/>
    <w:rsid w:val="003A36EB"/>
    <w:rsid w:val="003B0089"/>
    <w:rsid w:val="003B25A0"/>
    <w:rsid w:val="003B3B3B"/>
    <w:rsid w:val="003B73FC"/>
    <w:rsid w:val="003B791C"/>
    <w:rsid w:val="003B7D99"/>
    <w:rsid w:val="003C0421"/>
    <w:rsid w:val="003C0D93"/>
    <w:rsid w:val="003C1419"/>
    <w:rsid w:val="003C1884"/>
    <w:rsid w:val="003C6654"/>
    <w:rsid w:val="003D1165"/>
    <w:rsid w:val="003D4956"/>
    <w:rsid w:val="003D62AE"/>
    <w:rsid w:val="003E11A8"/>
    <w:rsid w:val="003E2496"/>
    <w:rsid w:val="003E2E36"/>
    <w:rsid w:val="003E31AC"/>
    <w:rsid w:val="003F00D9"/>
    <w:rsid w:val="003F045D"/>
    <w:rsid w:val="003F2F7C"/>
    <w:rsid w:val="003F2FE0"/>
    <w:rsid w:val="003F50C3"/>
    <w:rsid w:val="003F54A0"/>
    <w:rsid w:val="003F5591"/>
    <w:rsid w:val="003F7FAC"/>
    <w:rsid w:val="004022CE"/>
    <w:rsid w:val="004028DA"/>
    <w:rsid w:val="004055ED"/>
    <w:rsid w:val="0040602B"/>
    <w:rsid w:val="00406613"/>
    <w:rsid w:val="00406D22"/>
    <w:rsid w:val="0040702F"/>
    <w:rsid w:val="0040788F"/>
    <w:rsid w:val="004128B7"/>
    <w:rsid w:val="004152AC"/>
    <w:rsid w:val="00415995"/>
    <w:rsid w:val="00415A83"/>
    <w:rsid w:val="0042137F"/>
    <w:rsid w:val="00427C3A"/>
    <w:rsid w:val="00430D5B"/>
    <w:rsid w:val="0043162D"/>
    <w:rsid w:val="00431838"/>
    <w:rsid w:val="00435366"/>
    <w:rsid w:val="00442692"/>
    <w:rsid w:val="00451B71"/>
    <w:rsid w:val="00452A43"/>
    <w:rsid w:val="00453DCC"/>
    <w:rsid w:val="00461946"/>
    <w:rsid w:val="00463498"/>
    <w:rsid w:val="0047506B"/>
    <w:rsid w:val="004840B4"/>
    <w:rsid w:val="00484634"/>
    <w:rsid w:val="00485968"/>
    <w:rsid w:val="00490B17"/>
    <w:rsid w:val="00492A85"/>
    <w:rsid w:val="00493C31"/>
    <w:rsid w:val="00496764"/>
    <w:rsid w:val="00497BDF"/>
    <w:rsid w:val="004A5ACE"/>
    <w:rsid w:val="004A5D7B"/>
    <w:rsid w:val="004A6340"/>
    <w:rsid w:val="004A6E78"/>
    <w:rsid w:val="004A7787"/>
    <w:rsid w:val="004B0D27"/>
    <w:rsid w:val="004B44AD"/>
    <w:rsid w:val="004B4736"/>
    <w:rsid w:val="004B4E56"/>
    <w:rsid w:val="004C19F6"/>
    <w:rsid w:val="004C35D2"/>
    <w:rsid w:val="004C6CDC"/>
    <w:rsid w:val="004C7A7A"/>
    <w:rsid w:val="004D1AA5"/>
    <w:rsid w:val="004D42DE"/>
    <w:rsid w:val="004D4FF1"/>
    <w:rsid w:val="004E6954"/>
    <w:rsid w:val="004E6A9B"/>
    <w:rsid w:val="004E7ECF"/>
    <w:rsid w:val="004F07DA"/>
    <w:rsid w:val="004F5120"/>
    <w:rsid w:val="004F7BA7"/>
    <w:rsid w:val="00503E09"/>
    <w:rsid w:val="00511F50"/>
    <w:rsid w:val="005149BC"/>
    <w:rsid w:val="00520178"/>
    <w:rsid w:val="005221FA"/>
    <w:rsid w:val="005224C5"/>
    <w:rsid w:val="005227C4"/>
    <w:rsid w:val="00523FF7"/>
    <w:rsid w:val="00524EF3"/>
    <w:rsid w:val="00526458"/>
    <w:rsid w:val="00536F67"/>
    <w:rsid w:val="00537971"/>
    <w:rsid w:val="00540994"/>
    <w:rsid w:val="00542770"/>
    <w:rsid w:val="00542A9D"/>
    <w:rsid w:val="00552EBD"/>
    <w:rsid w:val="00556742"/>
    <w:rsid w:val="00560842"/>
    <w:rsid w:val="00560D39"/>
    <w:rsid w:val="00562EC2"/>
    <w:rsid w:val="0056437C"/>
    <w:rsid w:val="005646FC"/>
    <w:rsid w:val="00564F62"/>
    <w:rsid w:val="00570511"/>
    <w:rsid w:val="0057090C"/>
    <w:rsid w:val="00571797"/>
    <w:rsid w:val="00580DA1"/>
    <w:rsid w:val="0058216C"/>
    <w:rsid w:val="005825A4"/>
    <w:rsid w:val="0058474A"/>
    <w:rsid w:val="00584E75"/>
    <w:rsid w:val="0058625C"/>
    <w:rsid w:val="0058691C"/>
    <w:rsid w:val="00591D37"/>
    <w:rsid w:val="005948D1"/>
    <w:rsid w:val="00595FD8"/>
    <w:rsid w:val="0059686C"/>
    <w:rsid w:val="00597120"/>
    <w:rsid w:val="00597F0F"/>
    <w:rsid w:val="005A1FE6"/>
    <w:rsid w:val="005A3AF3"/>
    <w:rsid w:val="005A596B"/>
    <w:rsid w:val="005A6EB5"/>
    <w:rsid w:val="005B4853"/>
    <w:rsid w:val="005B7992"/>
    <w:rsid w:val="005C0203"/>
    <w:rsid w:val="005C25CF"/>
    <w:rsid w:val="005C3CAA"/>
    <w:rsid w:val="005D02BD"/>
    <w:rsid w:val="005D1231"/>
    <w:rsid w:val="005D59E4"/>
    <w:rsid w:val="005D7532"/>
    <w:rsid w:val="005D7AF2"/>
    <w:rsid w:val="005E2BBD"/>
    <w:rsid w:val="005F15D9"/>
    <w:rsid w:val="005F1A69"/>
    <w:rsid w:val="005F3419"/>
    <w:rsid w:val="005F34C7"/>
    <w:rsid w:val="005F4209"/>
    <w:rsid w:val="005F5267"/>
    <w:rsid w:val="005F5FD1"/>
    <w:rsid w:val="005F661B"/>
    <w:rsid w:val="00602E8A"/>
    <w:rsid w:val="0060362C"/>
    <w:rsid w:val="00603A32"/>
    <w:rsid w:val="00606289"/>
    <w:rsid w:val="006115AD"/>
    <w:rsid w:val="00617391"/>
    <w:rsid w:val="00620CBF"/>
    <w:rsid w:val="00622AD8"/>
    <w:rsid w:val="00623051"/>
    <w:rsid w:val="006232E3"/>
    <w:rsid w:val="00623EFB"/>
    <w:rsid w:val="00627866"/>
    <w:rsid w:val="00627AEA"/>
    <w:rsid w:val="00627FC6"/>
    <w:rsid w:val="006307AE"/>
    <w:rsid w:val="00645985"/>
    <w:rsid w:val="006464ED"/>
    <w:rsid w:val="0065072D"/>
    <w:rsid w:val="0065088C"/>
    <w:rsid w:val="00650D8C"/>
    <w:rsid w:val="00653B1C"/>
    <w:rsid w:val="006547E6"/>
    <w:rsid w:val="00654D21"/>
    <w:rsid w:val="00655A69"/>
    <w:rsid w:val="006568A7"/>
    <w:rsid w:val="00662A2B"/>
    <w:rsid w:val="006634A2"/>
    <w:rsid w:val="00666116"/>
    <w:rsid w:val="0067074B"/>
    <w:rsid w:val="00673C9D"/>
    <w:rsid w:val="00683CC7"/>
    <w:rsid w:val="00683D4B"/>
    <w:rsid w:val="00685217"/>
    <w:rsid w:val="00685FD0"/>
    <w:rsid w:val="006919E9"/>
    <w:rsid w:val="00692704"/>
    <w:rsid w:val="00694192"/>
    <w:rsid w:val="00694706"/>
    <w:rsid w:val="00695DC7"/>
    <w:rsid w:val="0069646B"/>
    <w:rsid w:val="006A07A4"/>
    <w:rsid w:val="006A26F6"/>
    <w:rsid w:val="006A2B1A"/>
    <w:rsid w:val="006A371B"/>
    <w:rsid w:val="006A4625"/>
    <w:rsid w:val="006A53D6"/>
    <w:rsid w:val="006A7159"/>
    <w:rsid w:val="006B10BB"/>
    <w:rsid w:val="006B4035"/>
    <w:rsid w:val="006B4C93"/>
    <w:rsid w:val="006B55DE"/>
    <w:rsid w:val="006C0702"/>
    <w:rsid w:val="006C2587"/>
    <w:rsid w:val="006C4878"/>
    <w:rsid w:val="006C7F9E"/>
    <w:rsid w:val="006D0B55"/>
    <w:rsid w:val="006D365D"/>
    <w:rsid w:val="006D46BD"/>
    <w:rsid w:val="006D52C6"/>
    <w:rsid w:val="006D66A6"/>
    <w:rsid w:val="006E00B0"/>
    <w:rsid w:val="006E233B"/>
    <w:rsid w:val="006E307E"/>
    <w:rsid w:val="006E3869"/>
    <w:rsid w:val="006E4A85"/>
    <w:rsid w:val="006E77D4"/>
    <w:rsid w:val="006F0C11"/>
    <w:rsid w:val="006F1C92"/>
    <w:rsid w:val="006F54DF"/>
    <w:rsid w:val="006F5DB1"/>
    <w:rsid w:val="006F7373"/>
    <w:rsid w:val="00700C03"/>
    <w:rsid w:val="00701C99"/>
    <w:rsid w:val="00702524"/>
    <w:rsid w:val="00702A37"/>
    <w:rsid w:val="00703297"/>
    <w:rsid w:val="00705AED"/>
    <w:rsid w:val="007063C0"/>
    <w:rsid w:val="00706695"/>
    <w:rsid w:val="00711D6B"/>
    <w:rsid w:val="00715B70"/>
    <w:rsid w:val="0071770F"/>
    <w:rsid w:val="007236C4"/>
    <w:rsid w:val="00724150"/>
    <w:rsid w:val="00725293"/>
    <w:rsid w:val="00726BBA"/>
    <w:rsid w:val="00727103"/>
    <w:rsid w:val="00730E90"/>
    <w:rsid w:val="00734532"/>
    <w:rsid w:val="0073475A"/>
    <w:rsid w:val="00742241"/>
    <w:rsid w:val="00745EA7"/>
    <w:rsid w:val="007532E9"/>
    <w:rsid w:val="00755FE8"/>
    <w:rsid w:val="00756D75"/>
    <w:rsid w:val="0076137F"/>
    <w:rsid w:val="00761451"/>
    <w:rsid w:val="00766835"/>
    <w:rsid w:val="00771C4E"/>
    <w:rsid w:val="00782961"/>
    <w:rsid w:val="007839E5"/>
    <w:rsid w:val="00783AB5"/>
    <w:rsid w:val="0078791A"/>
    <w:rsid w:val="007917BC"/>
    <w:rsid w:val="00791823"/>
    <w:rsid w:val="007A242D"/>
    <w:rsid w:val="007A4ABE"/>
    <w:rsid w:val="007A5101"/>
    <w:rsid w:val="007A6FA3"/>
    <w:rsid w:val="007A7095"/>
    <w:rsid w:val="007B2DC7"/>
    <w:rsid w:val="007B497C"/>
    <w:rsid w:val="007B7CAD"/>
    <w:rsid w:val="007C083A"/>
    <w:rsid w:val="007C3611"/>
    <w:rsid w:val="007C42BB"/>
    <w:rsid w:val="007C4B99"/>
    <w:rsid w:val="007C6768"/>
    <w:rsid w:val="007D7C3C"/>
    <w:rsid w:val="007E40F3"/>
    <w:rsid w:val="007F006D"/>
    <w:rsid w:val="007F189C"/>
    <w:rsid w:val="007F5BB7"/>
    <w:rsid w:val="007F6133"/>
    <w:rsid w:val="007F6761"/>
    <w:rsid w:val="00804BD4"/>
    <w:rsid w:val="00810E0B"/>
    <w:rsid w:val="0081121C"/>
    <w:rsid w:val="00814671"/>
    <w:rsid w:val="008165CF"/>
    <w:rsid w:val="00816C42"/>
    <w:rsid w:val="008221FE"/>
    <w:rsid w:val="00825CFD"/>
    <w:rsid w:val="0082655E"/>
    <w:rsid w:val="00826D6B"/>
    <w:rsid w:val="00827331"/>
    <w:rsid w:val="00827691"/>
    <w:rsid w:val="00830D81"/>
    <w:rsid w:val="0083206C"/>
    <w:rsid w:val="00834596"/>
    <w:rsid w:val="00836EA8"/>
    <w:rsid w:val="008441E8"/>
    <w:rsid w:val="00846A72"/>
    <w:rsid w:val="00851B98"/>
    <w:rsid w:val="00852A23"/>
    <w:rsid w:val="00855C27"/>
    <w:rsid w:val="0086112A"/>
    <w:rsid w:val="00862F75"/>
    <w:rsid w:val="008656E8"/>
    <w:rsid w:val="008704E8"/>
    <w:rsid w:val="008726F0"/>
    <w:rsid w:val="00872848"/>
    <w:rsid w:val="008755CD"/>
    <w:rsid w:val="008813CE"/>
    <w:rsid w:val="00881AF9"/>
    <w:rsid w:val="00882B04"/>
    <w:rsid w:val="00882EAD"/>
    <w:rsid w:val="00884C2B"/>
    <w:rsid w:val="00885C9C"/>
    <w:rsid w:val="00890D38"/>
    <w:rsid w:val="00892413"/>
    <w:rsid w:val="00892DA1"/>
    <w:rsid w:val="00893090"/>
    <w:rsid w:val="008935E5"/>
    <w:rsid w:val="00894131"/>
    <w:rsid w:val="00896507"/>
    <w:rsid w:val="008974D2"/>
    <w:rsid w:val="008A2230"/>
    <w:rsid w:val="008A52AC"/>
    <w:rsid w:val="008A5DC9"/>
    <w:rsid w:val="008A7035"/>
    <w:rsid w:val="008B0322"/>
    <w:rsid w:val="008B653D"/>
    <w:rsid w:val="008C2C20"/>
    <w:rsid w:val="008C33A3"/>
    <w:rsid w:val="008C4DF4"/>
    <w:rsid w:val="008D04FA"/>
    <w:rsid w:val="008D0505"/>
    <w:rsid w:val="008D0910"/>
    <w:rsid w:val="008D1DAE"/>
    <w:rsid w:val="008D20C7"/>
    <w:rsid w:val="008D41ED"/>
    <w:rsid w:val="008D54D4"/>
    <w:rsid w:val="008D6A3C"/>
    <w:rsid w:val="008D7CFC"/>
    <w:rsid w:val="008E01E6"/>
    <w:rsid w:val="008E212A"/>
    <w:rsid w:val="008E311A"/>
    <w:rsid w:val="008E3D87"/>
    <w:rsid w:val="008E4AB2"/>
    <w:rsid w:val="008F0B24"/>
    <w:rsid w:val="008F77C7"/>
    <w:rsid w:val="00904306"/>
    <w:rsid w:val="0090565A"/>
    <w:rsid w:val="00911F35"/>
    <w:rsid w:val="009140D0"/>
    <w:rsid w:val="0091757D"/>
    <w:rsid w:val="009176C8"/>
    <w:rsid w:val="00926DAE"/>
    <w:rsid w:val="00926EAE"/>
    <w:rsid w:val="00927FE8"/>
    <w:rsid w:val="0093044F"/>
    <w:rsid w:val="00930615"/>
    <w:rsid w:val="009308F4"/>
    <w:rsid w:val="00930AF3"/>
    <w:rsid w:val="009313F7"/>
    <w:rsid w:val="009346EC"/>
    <w:rsid w:val="00934CB7"/>
    <w:rsid w:val="00934FB3"/>
    <w:rsid w:val="00935C4E"/>
    <w:rsid w:val="00941795"/>
    <w:rsid w:val="0094248A"/>
    <w:rsid w:val="009435CD"/>
    <w:rsid w:val="00944FC8"/>
    <w:rsid w:val="009545D4"/>
    <w:rsid w:val="0096453F"/>
    <w:rsid w:val="00970C68"/>
    <w:rsid w:val="00971153"/>
    <w:rsid w:val="00973271"/>
    <w:rsid w:val="00981038"/>
    <w:rsid w:val="00981D32"/>
    <w:rsid w:val="00981E22"/>
    <w:rsid w:val="00982244"/>
    <w:rsid w:val="009844EA"/>
    <w:rsid w:val="009855DB"/>
    <w:rsid w:val="00986817"/>
    <w:rsid w:val="0099044A"/>
    <w:rsid w:val="00991B21"/>
    <w:rsid w:val="00993518"/>
    <w:rsid w:val="00994AAD"/>
    <w:rsid w:val="00995058"/>
    <w:rsid w:val="009956DC"/>
    <w:rsid w:val="00997E7D"/>
    <w:rsid w:val="009A0F24"/>
    <w:rsid w:val="009A10AC"/>
    <w:rsid w:val="009A38D7"/>
    <w:rsid w:val="009A5A5A"/>
    <w:rsid w:val="009A7FFD"/>
    <w:rsid w:val="009B0CCE"/>
    <w:rsid w:val="009B1C51"/>
    <w:rsid w:val="009B348C"/>
    <w:rsid w:val="009B55E6"/>
    <w:rsid w:val="009C1863"/>
    <w:rsid w:val="009D3081"/>
    <w:rsid w:val="009D50A3"/>
    <w:rsid w:val="009D6E07"/>
    <w:rsid w:val="009E0B5D"/>
    <w:rsid w:val="009E4CFF"/>
    <w:rsid w:val="009E5058"/>
    <w:rsid w:val="009E747E"/>
    <w:rsid w:val="009F0AE4"/>
    <w:rsid w:val="009F2C1E"/>
    <w:rsid w:val="009F2D5D"/>
    <w:rsid w:val="00A01549"/>
    <w:rsid w:val="00A02E23"/>
    <w:rsid w:val="00A02E5C"/>
    <w:rsid w:val="00A042C0"/>
    <w:rsid w:val="00A044D4"/>
    <w:rsid w:val="00A04DFE"/>
    <w:rsid w:val="00A052D7"/>
    <w:rsid w:val="00A0590B"/>
    <w:rsid w:val="00A202AF"/>
    <w:rsid w:val="00A20FC7"/>
    <w:rsid w:val="00A22108"/>
    <w:rsid w:val="00A225DC"/>
    <w:rsid w:val="00A237B3"/>
    <w:rsid w:val="00A26354"/>
    <w:rsid w:val="00A31E04"/>
    <w:rsid w:val="00A4193C"/>
    <w:rsid w:val="00A433B4"/>
    <w:rsid w:val="00A446D8"/>
    <w:rsid w:val="00A4632F"/>
    <w:rsid w:val="00A50501"/>
    <w:rsid w:val="00A51C4F"/>
    <w:rsid w:val="00A55801"/>
    <w:rsid w:val="00A559A3"/>
    <w:rsid w:val="00A57387"/>
    <w:rsid w:val="00A61888"/>
    <w:rsid w:val="00A70481"/>
    <w:rsid w:val="00A727C3"/>
    <w:rsid w:val="00A7285D"/>
    <w:rsid w:val="00A7653D"/>
    <w:rsid w:val="00A808F3"/>
    <w:rsid w:val="00A81E10"/>
    <w:rsid w:val="00A8395B"/>
    <w:rsid w:val="00A91190"/>
    <w:rsid w:val="00A92517"/>
    <w:rsid w:val="00A932D8"/>
    <w:rsid w:val="00A9438B"/>
    <w:rsid w:val="00A94A86"/>
    <w:rsid w:val="00AA0E53"/>
    <w:rsid w:val="00AA5DA3"/>
    <w:rsid w:val="00AA620B"/>
    <w:rsid w:val="00AA7C7F"/>
    <w:rsid w:val="00AB326B"/>
    <w:rsid w:val="00AB340A"/>
    <w:rsid w:val="00AC1B2A"/>
    <w:rsid w:val="00AC2B87"/>
    <w:rsid w:val="00AC3091"/>
    <w:rsid w:val="00AC634F"/>
    <w:rsid w:val="00AD1ED8"/>
    <w:rsid w:val="00AD4AF8"/>
    <w:rsid w:val="00AD6AD8"/>
    <w:rsid w:val="00AE1268"/>
    <w:rsid w:val="00AE3D1F"/>
    <w:rsid w:val="00AE7837"/>
    <w:rsid w:val="00AE7C00"/>
    <w:rsid w:val="00AF1109"/>
    <w:rsid w:val="00AF1C6B"/>
    <w:rsid w:val="00AF2B3F"/>
    <w:rsid w:val="00AF37F6"/>
    <w:rsid w:val="00AF42DF"/>
    <w:rsid w:val="00AF6064"/>
    <w:rsid w:val="00AF60ED"/>
    <w:rsid w:val="00B00B50"/>
    <w:rsid w:val="00B04535"/>
    <w:rsid w:val="00B059C4"/>
    <w:rsid w:val="00B118F5"/>
    <w:rsid w:val="00B14678"/>
    <w:rsid w:val="00B14DFD"/>
    <w:rsid w:val="00B16779"/>
    <w:rsid w:val="00B1794E"/>
    <w:rsid w:val="00B200DD"/>
    <w:rsid w:val="00B204CC"/>
    <w:rsid w:val="00B21592"/>
    <w:rsid w:val="00B220F4"/>
    <w:rsid w:val="00B23F4F"/>
    <w:rsid w:val="00B27F0B"/>
    <w:rsid w:val="00B30570"/>
    <w:rsid w:val="00B3431B"/>
    <w:rsid w:val="00B350EF"/>
    <w:rsid w:val="00B356A6"/>
    <w:rsid w:val="00B37715"/>
    <w:rsid w:val="00B37948"/>
    <w:rsid w:val="00B4429E"/>
    <w:rsid w:val="00B4606D"/>
    <w:rsid w:val="00B52526"/>
    <w:rsid w:val="00B60BB4"/>
    <w:rsid w:val="00B667FA"/>
    <w:rsid w:val="00B66D3B"/>
    <w:rsid w:val="00B67C0A"/>
    <w:rsid w:val="00B701EA"/>
    <w:rsid w:val="00B7138B"/>
    <w:rsid w:val="00B71E10"/>
    <w:rsid w:val="00B8043A"/>
    <w:rsid w:val="00B8067C"/>
    <w:rsid w:val="00B84103"/>
    <w:rsid w:val="00B861C6"/>
    <w:rsid w:val="00B87906"/>
    <w:rsid w:val="00B906A0"/>
    <w:rsid w:val="00B92C4A"/>
    <w:rsid w:val="00B93A72"/>
    <w:rsid w:val="00B9703E"/>
    <w:rsid w:val="00BA01B2"/>
    <w:rsid w:val="00BA2709"/>
    <w:rsid w:val="00BA6FFF"/>
    <w:rsid w:val="00BA7152"/>
    <w:rsid w:val="00BA71BC"/>
    <w:rsid w:val="00BA74B3"/>
    <w:rsid w:val="00BB2690"/>
    <w:rsid w:val="00BB77C2"/>
    <w:rsid w:val="00BC2C91"/>
    <w:rsid w:val="00BC390E"/>
    <w:rsid w:val="00BC3CE9"/>
    <w:rsid w:val="00BD710D"/>
    <w:rsid w:val="00BE2F87"/>
    <w:rsid w:val="00BE30AE"/>
    <w:rsid w:val="00BE5252"/>
    <w:rsid w:val="00BF16CD"/>
    <w:rsid w:val="00BF1829"/>
    <w:rsid w:val="00BF2CF8"/>
    <w:rsid w:val="00BF3CE9"/>
    <w:rsid w:val="00BF441D"/>
    <w:rsid w:val="00BF5A40"/>
    <w:rsid w:val="00C01AB0"/>
    <w:rsid w:val="00C02E63"/>
    <w:rsid w:val="00C02E92"/>
    <w:rsid w:val="00C04F50"/>
    <w:rsid w:val="00C06525"/>
    <w:rsid w:val="00C117C6"/>
    <w:rsid w:val="00C124A3"/>
    <w:rsid w:val="00C125C0"/>
    <w:rsid w:val="00C12CD5"/>
    <w:rsid w:val="00C13DDD"/>
    <w:rsid w:val="00C14380"/>
    <w:rsid w:val="00C16365"/>
    <w:rsid w:val="00C1652C"/>
    <w:rsid w:val="00C21AB9"/>
    <w:rsid w:val="00C21F93"/>
    <w:rsid w:val="00C26635"/>
    <w:rsid w:val="00C300EC"/>
    <w:rsid w:val="00C30281"/>
    <w:rsid w:val="00C34073"/>
    <w:rsid w:val="00C3558B"/>
    <w:rsid w:val="00C3725E"/>
    <w:rsid w:val="00C37446"/>
    <w:rsid w:val="00C41FB8"/>
    <w:rsid w:val="00C452BD"/>
    <w:rsid w:val="00C51F2E"/>
    <w:rsid w:val="00C539A8"/>
    <w:rsid w:val="00C53DE7"/>
    <w:rsid w:val="00C540DE"/>
    <w:rsid w:val="00C5417A"/>
    <w:rsid w:val="00C54FDD"/>
    <w:rsid w:val="00C6055A"/>
    <w:rsid w:val="00C62282"/>
    <w:rsid w:val="00C63805"/>
    <w:rsid w:val="00C6467F"/>
    <w:rsid w:val="00C64ADA"/>
    <w:rsid w:val="00C76A44"/>
    <w:rsid w:val="00C77636"/>
    <w:rsid w:val="00C808C7"/>
    <w:rsid w:val="00C84AF4"/>
    <w:rsid w:val="00C8581E"/>
    <w:rsid w:val="00C86ADC"/>
    <w:rsid w:val="00C92402"/>
    <w:rsid w:val="00C945D3"/>
    <w:rsid w:val="00C94CEC"/>
    <w:rsid w:val="00C966D5"/>
    <w:rsid w:val="00C96E03"/>
    <w:rsid w:val="00CA26C9"/>
    <w:rsid w:val="00CA77D6"/>
    <w:rsid w:val="00CA7B7F"/>
    <w:rsid w:val="00CB082B"/>
    <w:rsid w:val="00CB0CDB"/>
    <w:rsid w:val="00CB2EFF"/>
    <w:rsid w:val="00CC14C3"/>
    <w:rsid w:val="00CC3732"/>
    <w:rsid w:val="00CC3961"/>
    <w:rsid w:val="00CC3978"/>
    <w:rsid w:val="00CC43F6"/>
    <w:rsid w:val="00CC44A2"/>
    <w:rsid w:val="00CD088D"/>
    <w:rsid w:val="00CD5F3B"/>
    <w:rsid w:val="00CE2981"/>
    <w:rsid w:val="00CF44DB"/>
    <w:rsid w:val="00CF72BF"/>
    <w:rsid w:val="00D01743"/>
    <w:rsid w:val="00D02229"/>
    <w:rsid w:val="00D02848"/>
    <w:rsid w:val="00D05451"/>
    <w:rsid w:val="00D06A8C"/>
    <w:rsid w:val="00D079A0"/>
    <w:rsid w:val="00D120D2"/>
    <w:rsid w:val="00D12774"/>
    <w:rsid w:val="00D1643E"/>
    <w:rsid w:val="00D16821"/>
    <w:rsid w:val="00D21346"/>
    <w:rsid w:val="00D23C1A"/>
    <w:rsid w:val="00D263A7"/>
    <w:rsid w:val="00D30146"/>
    <w:rsid w:val="00D3656C"/>
    <w:rsid w:val="00D366A9"/>
    <w:rsid w:val="00D401DD"/>
    <w:rsid w:val="00D402C3"/>
    <w:rsid w:val="00D42C5A"/>
    <w:rsid w:val="00D465B5"/>
    <w:rsid w:val="00D46E5F"/>
    <w:rsid w:val="00D50E4C"/>
    <w:rsid w:val="00D51907"/>
    <w:rsid w:val="00D53FA1"/>
    <w:rsid w:val="00D62697"/>
    <w:rsid w:val="00D62A6B"/>
    <w:rsid w:val="00D64B68"/>
    <w:rsid w:val="00D652AB"/>
    <w:rsid w:val="00D66762"/>
    <w:rsid w:val="00D67149"/>
    <w:rsid w:val="00D73C6F"/>
    <w:rsid w:val="00D73F8A"/>
    <w:rsid w:val="00D740C0"/>
    <w:rsid w:val="00D7514F"/>
    <w:rsid w:val="00D76BC7"/>
    <w:rsid w:val="00D77E02"/>
    <w:rsid w:val="00D806F9"/>
    <w:rsid w:val="00D81D6E"/>
    <w:rsid w:val="00D81ED5"/>
    <w:rsid w:val="00D82B33"/>
    <w:rsid w:val="00D82D2B"/>
    <w:rsid w:val="00D847F1"/>
    <w:rsid w:val="00D84AA2"/>
    <w:rsid w:val="00D85D0D"/>
    <w:rsid w:val="00D86287"/>
    <w:rsid w:val="00D86549"/>
    <w:rsid w:val="00D8676D"/>
    <w:rsid w:val="00D937CD"/>
    <w:rsid w:val="00D957E3"/>
    <w:rsid w:val="00DA1835"/>
    <w:rsid w:val="00DA2E24"/>
    <w:rsid w:val="00DA4815"/>
    <w:rsid w:val="00DA5AF5"/>
    <w:rsid w:val="00DA5CCA"/>
    <w:rsid w:val="00DB0473"/>
    <w:rsid w:val="00DB6F6E"/>
    <w:rsid w:val="00DC0983"/>
    <w:rsid w:val="00DC34CF"/>
    <w:rsid w:val="00DC5ACE"/>
    <w:rsid w:val="00DC7059"/>
    <w:rsid w:val="00DD1227"/>
    <w:rsid w:val="00DD1D9C"/>
    <w:rsid w:val="00DD3916"/>
    <w:rsid w:val="00DD6948"/>
    <w:rsid w:val="00DE2343"/>
    <w:rsid w:val="00DE296A"/>
    <w:rsid w:val="00DE31AF"/>
    <w:rsid w:val="00DF358F"/>
    <w:rsid w:val="00E00B85"/>
    <w:rsid w:val="00E01251"/>
    <w:rsid w:val="00E0176D"/>
    <w:rsid w:val="00E01A3E"/>
    <w:rsid w:val="00E02180"/>
    <w:rsid w:val="00E02A99"/>
    <w:rsid w:val="00E03E5B"/>
    <w:rsid w:val="00E1261E"/>
    <w:rsid w:val="00E129C8"/>
    <w:rsid w:val="00E135B3"/>
    <w:rsid w:val="00E1606C"/>
    <w:rsid w:val="00E17F4D"/>
    <w:rsid w:val="00E20D80"/>
    <w:rsid w:val="00E2184C"/>
    <w:rsid w:val="00E22293"/>
    <w:rsid w:val="00E23BED"/>
    <w:rsid w:val="00E364B7"/>
    <w:rsid w:val="00E37B0D"/>
    <w:rsid w:val="00E40BC0"/>
    <w:rsid w:val="00E41FD8"/>
    <w:rsid w:val="00E42F20"/>
    <w:rsid w:val="00E47902"/>
    <w:rsid w:val="00E55B93"/>
    <w:rsid w:val="00E609E7"/>
    <w:rsid w:val="00E61038"/>
    <w:rsid w:val="00E63E7A"/>
    <w:rsid w:val="00E64B55"/>
    <w:rsid w:val="00E711FE"/>
    <w:rsid w:val="00E73359"/>
    <w:rsid w:val="00E759E3"/>
    <w:rsid w:val="00E75E2D"/>
    <w:rsid w:val="00E827F0"/>
    <w:rsid w:val="00E83E79"/>
    <w:rsid w:val="00E847C0"/>
    <w:rsid w:val="00E90AB5"/>
    <w:rsid w:val="00EA22DF"/>
    <w:rsid w:val="00EA535E"/>
    <w:rsid w:val="00EB1817"/>
    <w:rsid w:val="00EB271D"/>
    <w:rsid w:val="00EB4EB9"/>
    <w:rsid w:val="00EB6824"/>
    <w:rsid w:val="00EC55EB"/>
    <w:rsid w:val="00ED4225"/>
    <w:rsid w:val="00ED4371"/>
    <w:rsid w:val="00ED484D"/>
    <w:rsid w:val="00ED6D4B"/>
    <w:rsid w:val="00ED76B5"/>
    <w:rsid w:val="00EE0F42"/>
    <w:rsid w:val="00EE1F9E"/>
    <w:rsid w:val="00EE3A4E"/>
    <w:rsid w:val="00EE4363"/>
    <w:rsid w:val="00EE620B"/>
    <w:rsid w:val="00EE63D6"/>
    <w:rsid w:val="00EE70E8"/>
    <w:rsid w:val="00EE7936"/>
    <w:rsid w:val="00EF2199"/>
    <w:rsid w:val="00EF293A"/>
    <w:rsid w:val="00EF2C6D"/>
    <w:rsid w:val="00EF414D"/>
    <w:rsid w:val="00EF6BC1"/>
    <w:rsid w:val="00F018DE"/>
    <w:rsid w:val="00F069A8"/>
    <w:rsid w:val="00F071B4"/>
    <w:rsid w:val="00F11343"/>
    <w:rsid w:val="00F116C7"/>
    <w:rsid w:val="00F140F5"/>
    <w:rsid w:val="00F268E6"/>
    <w:rsid w:val="00F360A8"/>
    <w:rsid w:val="00F37855"/>
    <w:rsid w:val="00F40B79"/>
    <w:rsid w:val="00F41270"/>
    <w:rsid w:val="00F41677"/>
    <w:rsid w:val="00F416AB"/>
    <w:rsid w:val="00F41FE7"/>
    <w:rsid w:val="00F444DD"/>
    <w:rsid w:val="00F51037"/>
    <w:rsid w:val="00F61BA6"/>
    <w:rsid w:val="00F632E1"/>
    <w:rsid w:val="00F67EF8"/>
    <w:rsid w:val="00F713CF"/>
    <w:rsid w:val="00F8681A"/>
    <w:rsid w:val="00F96108"/>
    <w:rsid w:val="00FA0EAF"/>
    <w:rsid w:val="00FA29AA"/>
    <w:rsid w:val="00FA2A16"/>
    <w:rsid w:val="00FA361F"/>
    <w:rsid w:val="00FA3978"/>
    <w:rsid w:val="00FA3DA9"/>
    <w:rsid w:val="00FA56AD"/>
    <w:rsid w:val="00FA7560"/>
    <w:rsid w:val="00FA760C"/>
    <w:rsid w:val="00FB3EF3"/>
    <w:rsid w:val="00FB4E6D"/>
    <w:rsid w:val="00FB5635"/>
    <w:rsid w:val="00FB62BD"/>
    <w:rsid w:val="00FB6DDC"/>
    <w:rsid w:val="00FC0550"/>
    <w:rsid w:val="00FC1103"/>
    <w:rsid w:val="00FC1202"/>
    <w:rsid w:val="00FC2182"/>
    <w:rsid w:val="00FC2C2C"/>
    <w:rsid w:val="00FD1207"/>
    <w:rsid w:val="00FD19A1"/>
    <w:rsid w:val="00FD3159"/>
    <w:rsid w:val="00FD58B7"/>
    <w:rsid w:val="00FE0325"/>
    <w:rsid w:val="00FE1804"/>
    <w:rsid w:val="00FE28A4"/>
    <w:rsid w:val="00FE2CB4"/>
    <w:rsid w:val="00FE5A38"/>
    <w:rsid w:val="00FE5B4A"/>
    <w:rsid w:val="00FF0268"/>
    <w:rsid w:val="00FF02BD"/>
    <w:rsid w:val="00FF03FE"/>
    <w:rsid w:val="00FF3C5F"/>
    <w:rsid w:val="00FF3EC7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F720DA"/>
  <w15:chartTrackingRefBased/>
  <w15:docId w15:val="{6744195C-A1B3-4197-8F6A-AB4096A80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6CB6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sid w:val="00FE0325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宋体" w:hAnsi="Arial" w:cs="Arial"/>
      <w:kern w:val="0"/>
      <w:sz w:val="22"/>
      <w:lang w:eastAsia="en-US"/>
    </w:rPr>
  </w:style>
  <w:style w:type="table" w:styleId="TableGrid">
    <w:name w:val="Table Grid"/>
    <w:basedOn w:val="TableNormal"/>
    <w:uiPriority w:val="39"/>
    <w:qFormat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E032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E0325"/>
    <w:rPr>
      <w:rFonts w:ascii="Calibri" w:eastAsia="宋体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43162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3162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3162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3162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7C3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7C3C"/>
    <w:rPr>
      <w:b/>
      <w:bCs/>
      <w:kern w:val="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7C3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C3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C3C"/>
    <w:rPr>
      <w:rFonts w:ascii="Segoe UI" w:eastAsia="宋体" w:hAnsi="Segoe UI" w:cs="Segoe UI"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E1261E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41FD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93C31"/>
    <w:pPr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93C31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93C31"/>
    <w:rPr>
      <w:vertAlign w:val="superscript"/>
    </w:rPr>
  </w:style>
  <w:style w:type="character" w:styleId="Hyperlink">
    <w:name w:val="Hyperlink"/>
    <w:uiPriority w:val="99"/>
    <w:qFormat/>
    <w:rsid w:val="0000417F"/>
    <w:rPr>
      <w:color w:val="0000FF"/>
      <w:u w:val="single"/>
    </w:r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00417F"/>
    <w:rPr>
      <w:rFonts w:eastAsia="宋体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1341CD"/>
    <w:rPr>
      <w:color w:val="808080"/>
    </w:rPr>
  </w:style>
  <w:style w:type="paragraph" w:customStyle="1" w:styleId="EQ">
    <w:name w:val="EQ"/>
    <w:basedOn w:val="Normal"/>
    <w:next w:val="Normal"/>
    <w:qFormat/>
    <w:rsid w:val="001341CD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noProof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6F54DF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6F54DF"/>
    <w:pPr>
      <w:autoSpaceDE/>
      <w:autoSpaceDN/>
      <w:adjustRightInd/>
      <w:snapToGrid/>
      <w:spacing w:after="0"/>
    </w:pPr>
    <w:rPr>
      <w:rFonts w:eastAsiaTheme="minorEastAsia" w:cstheme="minorBidi"/>
      <w:kern w:val="2"/>
      <w:sz w:val="21"/>
      <w:lang w:val="en-GB" w:eastAsia="zh-CN"/>
    </w:rPr>
  </w:style>
  <w:style w:type="character" w:customStyle="1" w:styleId="B1Zchn">
    <w:name w:val="B1 Zchn"/>
    <w:qFormat/>
    <w:rsid w:val="00C117C6"/>
    <w:rPr>
      <w:rFonts w:ascii="Times New Roman" w:eastAsia="宋体" w:hAnsi="Times New Roman" w:cs="Times New Roman"/>
      <w:kern w:val="0"/>
      <w:sz w:val="20"/>
      <w:szCs w:val="20"/>
      <w:lang w:val="zh-CN" w:eastAsia="en-US"/>
      <w14:ligatures w14:val="none"/>
    </w:rPr>
  </w:style>
  <w:style w:type="character" w:customStyle="1" w:styleId="B2Char">
    <w:name w:val="B2 Char"/>
    <w:link w:val="B2"/>
    <w:qFormat/>
    <w:locked/>
    <w:rsid w:val="00FB4E6D"/>
    <w:rPr>
      <w:lang w:val="x-none" w:eastAsia="en-US"/>
    </w:rPr>
  </w:style>
  <w:style w:type="paragraph" w:customStyle="1" w:styleId="B2">
    <w:name w:val="B2"/>
    <w:basedOn w:val="Normal"/>
    <w:link w:val="B2Char"/>
    <w:qFormat/>
    <w:rsid w:val="00FB4E6D"/>
    <w:pPr>
      <w:autoSpaceDE/>
      <w:autoSpaceDN/>
      <w:adjustRightInd/>
      <w:snapToGrid/>
      <w:spacing w:after="180"/>
      <w:ind w:left="851" w:hanging="284"/>
      <w:jc w:val="left"/>
    </w:pPr>
    <w:rPr>
      <w:rFonts w:asciiTheme="minorHAnsi" w:eastAsiaTheme="minorEastAsia" w:hAnsiTheme="minorHAnsi" w:cstheme="minorBidi"/>
      <w:kern w:val="2"/>
      <w:sz w:val="21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0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C3C30-54ED-4D9B-9961-2207E7EDB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Yan Cheng</cp:lastModifiedBy>
  <cp:revision>8</cp:revision>
  <dcterms:created xsi:type="dcterms:W3CDTF">2025-03-27T17:44:00Z</dcterms:created>
  <dcterms:modified xsi:type="dcterms:W3CDTF">2025-03-28T14:15:00Z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(3)704wFI2vs7POek3uFeFndBPX3kMLLE9h03VyIN8eJ183I1qe4Cq10wNuMVo8JFW70JqGVbNj
5C/XgYck8hNDFmKAEPnVseg32jGb9y9P4T+duDApu+XNUvH14I0qtvhaP46WM9RRQgLv+6a2
9qVlqC8PngMWg9Ib8iDCycbZJJL7lpjT4DvgI8CVEWH+NcMiLztLrOy9jSvTEl9q+wtzUudA
DJinPxBX9QNyxctlgm</vt:lpwstr>
  </property>
  <property fmtid="{D5CDD505-2E9C-101B-9397-08002B2CF9AE}" pid="3" name="_2015_ms_pID_7253431">
    <vt:lpwstr>dyRJzbiY+Vfp4T9JKp1PMYOrSDQpzBG+debej70RKHHmYcyfUUxYuR
sijlJ7i1YXqzkEItYzNvlDmLlKDFbE9+C/SD2VywWyvoD2NVeGjQNPVuTHQZeI4+3YIgc/kz
d9GJ85uJcKuNWoBVVJwyHNHzcg+k9BSWusUFJIXenf0Q3zoCi0vrm6InpwBVDQ/BU8YJuGlZ
c3crjotxAbqhC1grql45wEOFwCKP3G8jOgcb</vt:lpwstr>
  </property>
  <property fmtid="{D5CDD505-2E9C-101B-9397-08002B2CF9AE}" pid="4" name="_2015_ms_pID_7253432">
    <vt:lpwstr>DXWbuET7b1rnE+ieotjE7bU=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1727663771</vt:lpwstr>
  </property>
</Properties>
</file>