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69AD" w14:textId="5B8B9656" w:rsidR="00045D20" w:rsidRPr="002C30CC" w:rsidRDefault="00045D20" w:rsidP="00045D20">
      <w:pPr>
        <w:tabs>
          <w:tab w:val="center" w:pos="4536"/>
          <w:tab w:val="right" w:pos="7938"/>
          <w:tab w:val="right" w:pos="9639"/>
        </w:tabs>
        <w:spacing w:before="0" w:after="0"/>
        <w:ind w:right="2"/>
        <w:jc w:val="left"/>
        <w:rPr>
          <w:rFonts w:eastAsia="游明朝" w:cs="Arial" w:hint="eastAsia"/>
          <w:b/>
          <w:bCs/>
          <w:sz w:val="28"/>
          <w:szCs w:val="24"/>
          <w:lang w:val="en-GB" w:eastAsia="ja-JP"/>
        </w:rPr>
      </w:pPr>
      <w:bookmarkStart w:id="0" w:name="_Hlk145670493"/>
      <w:bookmarkStart w:id="1" w:name="OLE_LINK3"/>
      <w:bookmarkStart w:id="2" w:name="_Ref24117420"/>
      <w:r w:rsidRPr="00045D20">
        <w:rPr>
          <w:rFonts w:eastAsia="Batang" w:cs="Arial"/>
          <w:b/>
          <w:bCs/>
          <w:sz w:val="28"/>
          <w:szCs w:val="24"/>
          <w:lang w:val="en-GB"/>
        </w:rPr>
        <w:t>3GPP TSG RAN WG1 #120</w:t>
      </w:r>
      <w:r w:rsidR="0081248E">
        <w:rPr>
          <w:rFonts w:eastAsiaTheme="minorEastAsia" w:cs="Arial" w:hint="eastAsia"/>
          <w:b/>
          <w:bCs/>
          <w:sz w:val="28"/>
          <w:szCs w:val="24"/>
          <w:lang w:val="en-GB" w:eastAsia="zh-CN"/>
        </w:rPr>
        <w:t>bis</w:t>
      </w:r>
      <w:r w:rsidRPr="00045D20">
        <w:rPr>
          <w:rFonts w:eastAsia="Batang" w:cs="Arial"/>
          <w:b/>
          <w:bCs/>
          <w:sz w:val="28"/>
          <w:szCs w:val="24"/>
          <w:lang w:val="en-GB"/>
        </w:rPr>
        <w:tab/>
      </w:r>
      <w:r w:rsidRPr="00045D20">
        <w:rPr>
          <w:rFonts w:eastAsia="Batang" w:cs="Arial"/>
          <w:b/>
          <w:bCs/>
          <w:sz w:val="28"/>
          <w:szCs w:val="24"/>
          <w:lang w:val="en-GB"/>
        </w:rPr>
        <w:tab/>
      </w:r>
      <w:r w:rsidRPr="00045D20">
        <w:rPr>
          <w:rFonts w:eastAsia="Batang" w:cs="Arial"/>
          <w:b/>
          <w:bCs/>
          <w:sz w:val="28"/>
          <w:szCs w:val="24"/>
          <w:lang w:val="en-GB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="00DF760E" w:rsidRPr="00DF0492">
        <w:rPr>
          <w:rFonts w:eastAsiaTheme="minorEastAsia" w:cs="Arial"/>
          <w:b/>
          <w:bCs/>
          <w:sz w:val="28"/>
          <w:szCs w:val="24"/>
          <w:lang w:val="en-GB" w:eastAsia="zh-CN"/>
        </w:rPr>
        <w:tab/>
      </w:r>
      <w:r w:rsidRPr="002C30CC">
        <w:rPr>
          <w:rFonts w:eastAsia="Batang" w:cs="Arial"/>
          <w:b/>
          <w:bCs/>
          <w:sz w:val="28"/>
          <w:szCs w:val="24"/>
          <w:lang w:val="en-GB"/>
        </w:rPr>
        <w:t>R1-250</w:t>
      </w:r>
      <w:r w:rsidR="002C30CC" w:rsidRPr="002C30CC">
        <w:rPr>
          <w:rFonts w:eastAsia="游明朝" w:cs="Arial" w:hint="eastAsia"/>
          <w:b/>
          <w:bCs/>
          <w:sz w:val="28"/>
          <w:szCs w:val="24"/>
          <w:lang w:val="en-GB" w:eastAsia="ja-JP"/>
        </w:rPr>
        <w:t>2790</w:t>
      </w:r>
    </w:p>
    <w:p w14:paraId="010FE82B" w14:textId="3C097483" w:rsidR="00045D20" w:rsidRPr="002C30CC" w:rsidRDefault="006E5136" w:rsidP="00045D20">
      <w:pPr>
        <w:tabs>
          <w:tab w:val="center" w:pos="4536"/>
          <w:tab w:val="right" w:pos="9072"/>
        </w:tabs>
        <w:spacing w:before="0" w:after="0"/>
        <w:jc w:val="left"/>
        <w:rPr>
          <w:rFonts w:eastAsia="ＭＳ 明朝" w:cs="Arial"/>
          <w:b/>
          <w:bCs/>
          <w:sz w:val="28"/>
          <w:szCs w:val="28"/>
          <w:lang w:val="en-GB" w:eastAsia="ja-JP"/>
        </w:rPr>
      </w:pPr>
      <w:r w:rsidRPr="002C30CC">
        <w:rPr>
          <w:rFonts w:eastAsia="SimSun" w:cs="Arial" w:hint="eastAsia"/>
          <w:b/>
          <w:bCs/>
          <w:sz w:val="28"/>
          <w:szCs w:val="28"/>
          <w:lang w:val="en-GB" w:eastAsia="zh-CN"/>
        </w:rPr>
        <w:t>W</w:t>
      </w:r>
      <w:r w:rsidR="00D15691" w:rsidRPr="002C30CC">
        <w:rPr>
          <w:rFonts w:eastAsia="SimSun" w:cs="Arial" w:hint="eastAsia"/>
          <w:b/>
          <w:bCs/>
          <w:sz w:val="28"/>
          <w:szCs w:val="28"/>
          <w:lang w:val="en-GB" w:eastAsia="zh-CN"/>
        </w:rPr>
        <w:t>uhan</w:t>
      </w:r>
      <w:r w:rsidR="00D15691" w:rsidRPr="002C30CC">
        <w:rPr>
          <w:rFonts w:eastAsia="ＭＳ 明朝" w:cs="Arial"/>
          <w:b/>
          <w:bCs/>
          <w:sz w:val="28"/>
          <w:szCs w:val="28"/>
          <w:lang w:val="en-GB" w:eastAsia="ja-JP"/>
        </w:rPr>
        <w:t xml:space="preserve">, </w:t>
      </w:r>
      <w:r w:rsidR="00D15691" w:rsidRPr="002C30CC">
        <w:rPr>
          <w:rFonts w:eastAsia="SimSun" w:cs="Arial" w:hint="eastAsia"/>
          <w:b/>
          <w:bCs/>
          <w:sz w:val="28"/>
          <w:szCs w:val="28"/>
          <w:lang w:val="en-GB" w:eastAsia="zh-CN"/>
        </w:rPr>
        <w:t>China</w:t>
      </w:r>
      <w:r w:rsidR="00D15691" w:rsidRPr="002C30CC">
        <w:rPr>
          <w:rFonts w:eastAsia="ＭＳ 明朝" w:cs="Arial"/>
          <w:b/>
          <w:bCs/>
          <w:sz w:val="28"/>
          <w:szCs w:val="28"/>
          <w:lang w:val="en-GB" w:eastAsia="ja-JP"/>
        </w:rPr>
        <w:t xml:space="preserve">, </w:t>
      </w:r>
      <w:r w:rsidR="00D15691" w:rsidRPr="002C30CC">
        <w:rPr>
          <w:rFonts w:eastAsia="SimSun" w:cs="Arial" w:hint="eastAsia"/>
          <w:b/>
          <w:bCs/>
          <w:sz w:val="28"/>
          <w:szCs w:val="28"/>
          <w:lang w:val="en-GB" w:eastAsia="zh-CN"/>
        </w:rPr>
        <w:t>April</w:t>
      </w:r>
      <w:r w:rsidR="00D15691" w:rsidRPr="002C30CC">
        <w:rPr>
          <w:rFonts w:eastAsia="Malgun Gothic" w:cs="Arial"/>
          <w:b/>
          <w:bCs/>
          <w:sz w:val="28"/>
          <w:szCs w:val="28"/>
          <w:lang w:val="en-GB" w:eastAsia="ko-KR"/>
        </w:rPr>
        <w:t xml:space="preserve"> </w:t>
      </w:r>
      <w:r w:rsidR="00D15691" w:rsidRPr="002C30CC">
        <w:rPr>
          <w:rFonts w:eastAsia="ＭＳ 明朝" w:cs="Arial"/>
          <w:b/>
          <w:bCs/>
          <w:sz w:val="28"/>
          <w:szCs w:val="28"/>
          <w:lang w:val="en-GB" w:eastAsia="ja-JP"/>
        </w:rPr>
        <w:t>7</w:t>
      </w:r>
      <w:r w:rsidR="00D15691" w:rsidRPr="002C30CC">
        <w:rPr>
          <w:rFonts w:eastAsia="Malgun Gothic" w:cs="Arial"/>
          <w:b/>
          <w:bCs/>
          <w:sz w:val="28"/>
          <w:szCs w:val="28"/>
          <w:vertAlign w:val="superscript"/>
          <w:lang w:val="en-GB" w:eastAsia="ko-KR"/>
        </w:rPr>
        <w:t>th</w:t>
      </w:r>
      <w:r w:rsidR="00D15691" w:rsidRPr="002C30CC">
        <w:rPr>
          <w:rFonts w:eastAsia="ＭＳ 明朝" w:cs="Arial"/>
          <w:b/>
          <w:bCs/>
          <w:sz w:val="28"/>
          <w:szCs w:val="28"/>
          <w:lang w:val="en-GB" w:eastAsia="ja-JP"/>
        </w:rPr>
        <w:t xml:space="preserve"> </w:t>
      </w:r>
      <w:r w:rsidR="00D15691" w:rsidRPr="002C30CC">
        <w:rPr>
          <w:rFonts w:eastAsia="Batang" w:cs="Arial"/>
          <w:b/>
          <w:bCs/>
          <w:sz w:val="28"/>
          <w:szCs w:val="28"/>
          <w:lang w:val="en-GB"/>
        </w:rPr>
        <w:t xml:space="preserve">– </w:t>
      </w:r>
      <w:r w:rsidR="00D15691" w:rsidRPr="002C30CC">
        <w:rPr>
          <w:rFonts w:eastAsia="SimSun" w:cs="Arial" w:hint="eastAsia"/>
          <w:b/>
          <w:bCs/>
          <w:sz w:val="28"/>
          <w:szCs w:val="28"/>
          <w:lang w:val="en-GB" w:eastAsia="zh-CN"/>
        </w:rPr>
        <w:t>1</w:t>
      </w:r>
      <w:r w:rsidR="00D15691" w:rsidRPr="002C30CC">
        <w:rPr>
          <w:rFonts w:eastAsia="Batang" w:cs="Arial"/>
          <w:b/>
          <w:bCs/>
          <w:sz w:val="28"/>
          <w:szCs w:val="28"/>
          <w:lang w:val="en-GB"/>
        </w:rPr>
        <w:t>1</w:t>
      </w:r>
      <w:r w:rsidR="00D15691" w:rsidRPr="002C30CC">
        <w:rPr>
          <w:rFonts w:eastAsia="Batang" w:cs="Arial"/>
          <w:b/>
          <w:bCs/>
          <w:sz w:val="28"/>
          <w:szCs w:val="28"/>
          <w:vertAlign w:val="superscript"/>
          <w:lang w:val="en-GB"/>
        </w:rPr>
        <w:t>st</w:t>
      </w:r>
      <w:r w:rsidR="00D15691" w:rsidRPr="002C30CC">
        <w:rPr>
          <w:rFonts w:eastAsia="ＭＳ 明朝" w:cs="Arial"/>
          <w:b/>
          <w:bCs/>
          <w:sz w:val="28"/>
          <w:szCs w:val="28"/>
          <w:lang w:val="en-GB" w:eastAsia="ja-JP"/>
        </w:rPr>
        <w:t xml:space="preserve">, </w:t>
      </w:r>
      <w:r w:rsidR="00045D20" w:rsidRPr="002C30CC">
        <w:rPr>
          <w:rFonts w:eastAsia="ＭＳ 明朝" w:cs="Arial"/>
          <w:b/>
          <w:bCs/>
          <w:sz w:val="28"/>
          <w:szCs w:val="28"/>
          <w:lang w:val="en-GB" w:eastAsia="ja-JP"/>
        </w:rPr>
        <w:t>2025</w:t>
      </w:r>
    </w:p>
    <w:bookmarkEnd w:id="0"/>
    <w:p w14:paraId="5A4A76B0" w14:textId="77777777" w:rsidR="00045D20" w:rsidRPr="006E5136" w:rsidRDefault="00045D20" w:rsidP="00045D20">
      <w:pPr>
        <w:widowControl w:val="0"/>
        <w:spacing w:before="0" w:afterLines="50"/>
        <w:ind w:left="1800" w:hanging="1800"/>
        <w:rPr>
          <w:rFonts w:eastAsia="ＭＳ ゴシック"/>
          <w:b/>
          <w:sz w:val="24"/>
          <w:szCs w:val="24"/>
          <w:lang w:val="en-GB" w:eastAsia="x-none"/>
        </w:rPr>
      </w:pPr>
    </w:p>
    <w:p w14:paraId="75B81933" w14:textId="2FA602D2" w:rsidR="00045D20" w:rsidRPr="00045D20" w:rsidRDefault="00045D20" w:rsidP="00045D20">
      <w:pPr>
        <w:widowControl w:val="0"/>
        <w:spacing w:before="0" w:afterLines="50"/>
        <w:ind w:left="1800" w:hanging="1800"/>
        <w:rPr>
          <w:rFonts w:eastAsia="ＭＳ ゴシック"/>
          <w:b/>
          <w:sz w:val="24"/>
          <w:szCs w:val="24"/>
          <w:lang w:val="en-GB" w:eastAsia="ja-JP"/>
        </w:rPr>
      </w:pPr>
      <w:r w:rsidRPr="00045D20">
        <w:rPr>
          <w:rFonts w:eastAsia="ＭＳ ゴシック"/>
          <w:b/>
          <w:sz w:val="24"/>
          <w:szCs w:val="24"/>
          <w:lang w:val="en-GB" w:eastAsia="x-none"/>
        </w:rPr>
        <w:t>Source:</w:t>
      </w:r>
      <w:r w:rsidRPr="00045D20">
        <w:rPr>
          <w:rFonts w:eastAsia="ＭＳ ゴシック"/>
          <w:b/>
          <w:sz w:val="24"/>
          <w:szCs w:val="24"/>
          <w:lang w:val="en-GB" w:eastAsia="x-none"/>
        </w:rPr>
        <w:tab/>
        <w:t xml:space="preserve">NTT </w:t>
      </w:r>
      <w:r w:rsidRPr="00045D20">
        <w:rPr>
          <w:rFonts w:eastAsia="ＭＳ ゴシック" w:hint="eastAsia"/>
          <w:b/>
          <w:sz w:val="24"/>
          <w:szCs w:val="24"/>
          <w:lang w:val="en-GB" w:eastAsia="x-none"/>
        </w:rPr>
        <w:t>DOCOMO</w:t>
      </w:r>
      <w:r w:rsidRPr="00045D20">
        <w:rPr>
          <w:rFonts w:eastAsia="ＭＳ ゴシック" w:hint="eastAsia"/>
          <w:b/>
          <w:sz w:val="24"/>
          <w:szCs w:val="24"/>
          <w:lang w:val="en-GB" w:eastAsia="ja-JP"/>
        </w:rPr>
        <w:t>, INC.</w:t>
      </w:r>
    </w:p>
    <w:p w14:paraId="1A6E6DEE" w14:textId="77777777" w:rsidR="00EB0F12" w:rsidRDefault="00045D20" w:rsidP="00C91BA6">
      <w:pPr>
        <w:widowControl w:val="0"/>
        <w:spacing w:before="0" w:afterLines="50"/>
        <w:ind w:left="1800" w:hanging="1800"/>
        <w:rPr>
          <w:rFonts w:eastAsia="ＭＳ 明朝"/>
          <w:b/>
          <w:noProof/>
          <w:sz w:val="24"/>
          <w:szCs w:val="24"/>
          <w:lang w:eastAsia="x-none"/>
        </w:rPr>
      </w:pPr>
      <w:r w:rsidRPr="00045D20">
        <w:rPr>
          <w:rFonts w:eastAsia="ＭＳ 明朝"/>
          <w:b/>
          <w:noProof/>
          <w:sz w:val="24"/>
          <w:szCs w:val="24"/>
          <w:lang w:eastAsia="x-none"/>
        </w:rPr>
        <w:t>Title:</w:t>
      </w:r>
      <w:r w:rsidRPr="00045D20">
        <w:rPr>
          <w:rFonts w:eastAsia="ＭＳ 明朝"/>
          <w:b/>
          <w:noProof/>
          <w:sz w:val="24"/>
          <w:szCs w:val="24"/>
          <w:lang w:eastAsia="x-none"/>
        </w:rPr>
        <w:tab/>
      </w:r>
      <w:r w:rsidR="00C91BA6" w:rsidRPr="00C91BA6">
        <w:rPr>
          <w:rFonts w:eastAsia="ＭＳ 明朝"/>
          <w:b/>
          <w:noProof/>
          <w:sz w:val="24"/>
          <w:szCs w:val="24"/>
          <w:lang w:eastAsia="x-none"/>
        </w:rPr>
        <w:t>Discussion on UE features for NR mobility enhancemens Phase4</w:t>
      </w:r>
    </w:p>
    <w:p w14:paraId="7E57CB67" w14:textId="65A997EA" w:rsidR="00045D20" w:rsidRPr="00045D20" w:rsidRDefault="00045D20" w:rsidP="00C91BA6">
      <w:pPr>
        <w:widowControl w:val="0"/>
        <w:spacing w:before="0" w:afterLines="50"/>
        <w:ind w:left="1800" w:hanging="1800"/>
        <w:rPr>
          <w:rFonts w:eastAsia="ＭＳ 明朝"/>
          <w:b/>
          <w:noProof/>
          <w:sz w:val="24"/>
          <w:szCs w:val="24"/>
          <w:lang w:eastAsia="ja-JP"/>
        </w:rPr>
      </w:pPr>
      <w:r w:rsidRPr="00045D20">
        <w:rPr>
          <w:rFonts w:eastAsia="ＭＳ 明朝"/>
          <w:b/>
          <w:noProof/>
          <w:sz w:val="24"/>
          <w:szCs w:val="24"/>
          <w:lang w:eastAsia="x-none"/>
        </w:rPr>
        <w:t>Agenda Item:</w:t>
      </w:r>
      <w:bookmarkStart w:id="3" w:name="Source"/>
      <w:bookmarkEnd w:id="3"/>
      <w:r w:rsidRPr="00045D20">
        <w:rPr>
          <w:rFonts w:eastAsia="ＭＳ 明朝"/>
          <w:b/>
          <w:noProof/>
          <w:sz w:val="24"/>
          <w:szCs w:val="24"/>
          <w:lang w:eastAsia="x-none"/>
        </w:rPr>
        <w:tab/>
      </w:r>
      <w:r w:rsidR="008C49CA">
        <w:rPr>
          <w:rFonts w:eastAsia="ＭＳ 明朝" w:hint="eastAsia"/>
          <w:b/>
          <w:noProof/>
          <w:sz w:val="24"/>
          <w:szCs w:val="24"/>
          <w:lang w:eastAsia="ja-JP"/>
        </w:rPr>
        <w:t>9</w:t>
      </w:r>
      <w:r w:rsidRPr="00045D20">
        <w:rPr>
          <w:rFonts w:eastAsia="ＭＳ 明朝"/>
          <w:b/>
          <w:noProof/>
          <w:sz w:val="24"/>
          <w:szCs w:val="24"/>
          <w:lang w:eastAsia="ja-JP"/>
        </w:rPr>
        <w:t>.</w:t>
      </w:r>
      <w:r w:rsidRPr="00045D20">
        <w:rPr>
          <w:rFonts w:eastAsia="SimSun" w:hint="eastAsia"/>
          <w:b/>
          <w:noProof/>
          <w:sz w:val="24"/>
          <w:szCs w:val="24"/>
          <w:lang w:eastAsia="zh-CN"/>
        </w:rPr>
        <w:t>15</w:t>
      </w:r>
      <w:r w:rsidRPr="00045D20">
        <w:rPr>
          <w:rFonts w:eastAsia="ＭＳ 明朝"/>
          <w:b/>
          <w:noProof/>
          <w:sz w:val="24"/>
          <w:szCs w:val="24"/>
          <w:lang w:eastAsia="ja-JP"/>
        </w:rPr>
        <w:t>.</w:t>
      </w:r>
      <w:r w:rsidR="00EB0F12">
        <w:rPr>
          <w:rFonts w:eastAsia="ＭＳ 明朝" w:hint="eastAsia"/>
          <w:b/>
          <w:noProof/>
          <w:sz w:val="24"/>
          <w:szCs w:val="24"/>
          <w:lang w:eastAsia="ja-JP"/>
        </w:rPr>
        <w:t>6</w:t>
      </w:r>
    </w:p>
    <w:p w14:paraId="3C02B0B3" w14:textId="5DF0C866" w:rsidR="009752AE" w:rsidRPr="00850E6E" w:rsidRDefault="00045D20" w:rsidP="00850E6E">
      <w:pPr>
        <w:pBdr>
          <w:bottom w:val="single" w:sz="6" w:space="1" w:color="auto"/>
        </w:pBdr>
        <w:spacing w:before="0" w:afterLines="50"/>
        <w:ind w:left="1800" w:hanging="1800"/>
        <w:rPr>
          <w:rFonts w:eastAsia="ＭＳ ゴシック"/>
          <w:b/>
          <w:sz w:val="24"/>
          <w:szCs w:val="24"/>
          <w:lang w:eastAsia="ja-JP"/>
        </w:rPr>
      </w:pPr>
      <w:r w:rsidRPr="00045D20">
        <w:rPr>
          <w:rFonts w:eastAsia="ＭＳ ゴシック"/>
          <w:b/>
          <w:sz w:val="24"/>
          <w:szCs w:val="24"/>
          <w:lang w:eastAsia="ja-JP"/>
        </w:rPr>
        <w:t>Document for:</w:t>
      </w:r>
      <w:bookmarkStart w:id="4" w:name="DocumentFor"/>
      <w:bookmarkEnd w:id="4"/>
      <w:r w:rsidRPr="00045D20">
        <w:rPr>
          <w:rFonts w:eastAsia="ＭＳ ゴシック"/>
          <w:b/>
          <w:sz w:val="24"/>
          <w:szCs w:val="24"/>
          <w:lang w:eastAsia="ja-JP"/>
        </w:rPr>
        <w:t xml:space="preserve"> </w:t>
      </w:r>
      <w:r w:rsidRPr="00045D20">
        <w:rPr>
          <w:rFonts w:eastAsia="ＭＳ ゴシック"/>
          <w:b/>
          <w:sz w:val="24"/>
          <w:szCs w:val="24"/>
          <w:lang w:eastAsia="ja-JP"/>
        </w:rPr>
        <w:tab/>
        <w:t>Discussion and Decision</w:t>
      </w:r>
    </w:p>
    <w:p w14:paraId="1487D914" w14:textId="77777777" w:rsidR="00684D7E" w:rsidRPr="00684D7E" w:rsidRDefault="00684D7E" w:rsidP="00367460">
      <w:pPr>
        <w:keepNext/>
        <w:numPr>
          <w:ilvl w:val="0"/>
          <w:numId w:val="19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684D7E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>Introduction</w:t>
      </w:r>
    </w:p>
    <w:p w14:paraId="13DFA471" w14:textId="3168023B" w:rsidR="00684D7E" w:rsidRPr="00216B49" w:rsidRDefault="00810079" w:rsidP="00216B49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r w:rsidRPr="00810079">
        <w:rPr>
          <w:rFonts w:ascii="Times New Roman" w:eastAsia="游明朝" w:hAnsi="Times New Roman"/>
          <w:sz w:val="22"/>
          <w:szCs w:val="22"/>
          <w:lang w:eastAsia="ja-JP"/>
        </w:rPr>
        <w:t>In RAN#105 meeting, a revised Rel-19 WID of ‘NR mobility enhancements Phase 4’ was approved [1].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</w:t>
      </w:r>
      <w:r w:rsidR="00684D7E"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In this contribution, </w:t>
      </w:r>
      <w:r w:rsidR="001B1C97" w:rsidRPr="001B1C97">
        <w:rPr>
          <w:rFonts w:ascii="Times New Roman" w:eastAsia="SimSun" w:hAnsi="Times New Roman"/>
          <w:sz w:val="22"/>
          <w:szCs w:val="22"/>
          <w:lang w:eastAsia="zh-CN"/>
        </w:rPr>
        <w:t xml:space="preserve">we provide our views on Rel-19 UE features for NR </w:t>
      </w:r>
      <w:r w:rsidR="005F2273">
        <w:rPr>
          <w:rFonts w:ascii="Times New Roman" w:eastAsia="游明朝" w:hAnsi="Times New Roman" w:hint="eastAsia"/>
          <w:sz w:val="22"/>
          <w:szCs w:val="22"/>
          <w:lang w:eastAsia="ja-JP"/>
        </w:rPr>
        <w:t>mobility</w:t>
      </w:r>
      <w:r w:rsidR="001B1C97" w:rsidRPr="001B1C97">
        <w:rPr>
          <w:rFonts w:ascii="Times New Roman" w:eastAsia="SimSun" w:hAnsi="Times New Roman"/>
          <w:sz w:val="22"/>
          <w:szCs w:val="22"/>
          <w:lang w:eastAsia="zh-CN"/>
        </w:rPr>
        <w:t xml:space="preserve"> based on the agreements.</w:t>
      </w:r>
    </w:p>
    <w:p w14:paraId="05B43F86" w14:textId="14855137" w:rsidR="00684D7E" w:rsidRPr="00684D7E" w:rsidRDefault="00EB0F12" w:rsidP="00367460">
      <w:pPr>
        <w:keepNext/>
        <w:numPr>
          <w:ilvl w:val="0"/>
          <w:numId w:val="19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>Discussion</w:t>
      </w:r>
    </w:p>
    <w:p w14:paraId="6EF59B31" w14:textId="65C3338C" w:rsidR="00684D7E" w:rsidRPr="00EF3A62" w:rsidRDefault="00F70BCE" w:rsidP="00684D7E">
      <w:pPr>
        <w:spacing w:before="0" w:after="0"/>
        <w:jc w:val="left"/>
        <w:rPr>
          <w:rFonts w:ascii="Times New Roman" w:eastAsia="SimSun" w:hAnsi="Times New Roman"/>
          <w:sz w:val="22"/>
          <w:szCs w:val="18"/>
          <w:lang w:eastAsia="zh-CN"/>
        </w:rPr>
      </w:pPr>
      <w:r w:rsidRPr="00EF3A62">
        <w:rPr>
          <w:rFonts w:ascii="Times New Roman" w:eastAsia="SimSun" w:hAnsi="Times New Roman"/>
          <w:sz w:val="22"/>
          <w:szCs w:val="18"/>
          <w:lang w:eastAsia="zh-CN"/>
        </w:rPr>
        <w:t xml:space="preserve">For </w:t>
      </w:r>
      <w:r w:rsidR="00F24B27">
        <w:rPr>
          <w:rFonts w:ascii="游明朝" w:eastAsia="游明朝" w:hAnsi="游明朝" w:hint="eastAsia"/>
          <w:sz w:val="22"/>
          <w:szCs w:val="18"/>
          <w:lang w:eastAsia="ja-JP"/>
        </w:rPr>
        <w:t xml:space="preserve">NR </w:t>
      </w:r>
      <w:r w:rsidR="00F24B27">
        <w:rPr>
          <w:rFonts w:ascii="Times New Roman" w:eastAsia="游明朝" w:hAnsi="Times New Roman" w:hint="eastAsia"/>
          <w:sz w:val="22"/>
          <w:szCs w:val="18"/>
          <w:lang w:eastAsia="ja-JP"/>
        </w:rPr>
        <w:t>mobility</w:t>
      </w:r>
      <w:r w:rsidRPr="00EF3A62">
        <w:rPr>
          <w:rFonts w:ascii="Times New Roman" w:eastAsia="SimSun" w:hAnsi="Times New Roman"/>
          <w:sz w:val="22"/>
          <w:szCs w:val="18"/>
          <w:lang w:eastAsia="zh-CN"/>
        </w:rPr>
        <w:t>, the following UE capability related agreements have been reached:</w:t>
      </w:r>
    </w:p>
    <w:p w14:paraId="3E1F7BEE" w14:textId="77777777" w:rsidR="00CF017F" w:rsidRDefault="00CF017F" w:rsidP="000574C6">
      <w:pPr>
        <w:spacing w:before="0" w:after="0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EF3A62" w14:paraId="7433BA4A" w14:textId="77777777" w:rsidTr="00EF3A62">
        <w:tc>
          <w:tcPr>
            <w:tcW w:w="22381" w:type="dxa"/>
          </w:tcPr>
          <w:p w14:paraId="4C16A05F" w14:textId="77777777" w:rsidR="0016623F" w:rsidRPr="0016623F" w:rsidRDefault="0016623F" w:rsidP="0016623F">
            <w:pPr>
              <w:spacing w:before="0" w:after="0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16623F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1B134351" w14:textId="77777777" w:rsidR="0016623F" w:rsidRPr="0016623F" w:rsidRDefault="0016623F" w:rsidP="00367460">
            <w:pPr>
              <w:numPr>
                <w:ilvl w:val="0"/>
                <w:numId w:val="20"/>
              </w:numPr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16623F">
              <w:rPr>
                <w:rFonts w:ascii="Times" w:eastAsia="Batang" w:hAnsi="Times"/>
                <w:szCs w:val="24"/>
                <w:lang w:val="en-GB" w:eastAsia="x-none"/>
              </w:rPr>
              <w:t>Support L1-RSRP measurement based on CSI-RS</w:t>
            </w:r>
          </w:p>
          <w:p w14:paraId="4D0A35FE" w14:textId="77777777" w:rsidR="0016623F" w:rsidRPr="0016623F" w:rsidRDefault="0016623F" w:rsidP="00367460">
            <w:pPr>
              <w:numPr>
                <w:ilvl w:val="0"/>
                <w:numId w:val="20"/>
              </w:numPr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16623F">
              <w:rPr>
                <w:rFonts w:ascii="Times" w:eastAsia="Batang" w:hAnsi="Times"/>
                <w:szCs w:val="24"/>
                <w:lang w:val="en-GB" w:eastAsia="x-none"/>
              </w:rPr>
              <w:t>FFS: Support L1-SINR measurement based on CSI-RS</w:t>
            </w:r>
          </w:p>
          <w:p w14:paraId="510F3FFD" w14:textId="77777777" w:rsidR="00EF3A62" w:rsidRDefault="00EF3A62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32E56089" w14:textId="77777777" w:rsidR="00873346" w:rsidRPr="00873346" w:rsidRDefault="00873346" w:rsidP="00873346">
            <w:pPr>
              <w:spacing w:before="0" w:after="0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873346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24B53F70" w14:textId="77777777" w:rsidR="00873346" w:rsidRPr="00873346" w:rsidRDefault="00873346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CSI-RS based L1-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>RSRP report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supported for </w:t>
            </w:r>
            <w:proofErr w:type="spellStart"/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gNB</w:t>
            </w:r>
            <w:proofErr w:type="spellEnd"/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 scheduled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measurement 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reporting</w:t>
            </w:r>
          </w:p>
          <w:p w14:paraId="584F7318" w14:textId="77777777" w:rsidR="00873346" w:rsidRPr="00873346" w:rsidRDefault="00873346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FFS: CSI-RS based L1-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>SINR report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supported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for </w:t>
            </w:r>
            <w:proofErr w:type="spellStart"/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gNB</w:t>
            </w:r>
            <w:proofErr w:type="spellEnd"/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 scheduled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measurement 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reporting</w:t>
            </w:r>
          </w:p>
          <w:p w14:paraId="7AFF3D87" w14:textId="77777777" w:rsidR="00873346" w:rsidRPr="00873346" w:rsidRDefault="00873346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Rel-18 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LTM CSI reporting framework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the baseline for 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CSI-RS based L1-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>measurement report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by </w:t>
            </w:r>
            <w:proofErr w:type="spellStart"/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>gNB</w:t>
            </w:r>
            <w:proofErr w:type="spellEnd"/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 scheduled </w:t>
            </w:r>
            <w:r w:rsidRPr="00873346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measurement </w:t>
            </w:r>
            <w:r w:rsidRPr="00873346">
              <w:rPr>
                <w:rFonts w:ascii="Times" w:eastAsia="Batang" w:hAnsi="Times"/>
                <w:szCs w:val="24"/>
                <w:lang w:val="en-GB" w:eastAsia="x-none"/>
              </w:rPr>
              <w:t xml:space="preserve">reporting </w:t>
            </w:r>
          </w:p>
          <w:p w14:paraId="333EB506" w14:textId="77777777" w:rsidR="0016623F" w:rsidRDefault="0016623F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796754FE" w14:textId="77777777" w:rsidR="00961F6F" w:rsidRPr="00961F6F" w:rsidRDefault="00961F6F" w:rsidP="00961F6F">
            <w:pPr>
              <w:spacing w:before="0" w:after="0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961F6F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0C348006" w14:textId="77777777" w:rsidR="00961F6F" w:rsidRPr="00961F6F" w:rsidRDefault="00961F6F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>SSB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 xml:space="preserve"> based L1-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RSRP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measurement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>s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supported for event triggered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reporting</w:t>
            </w:r>
          </w:p>
          <w:p w14:paraId="55202172" w14:textId="77777777" w:rsidR="00961F6F" w:rsidRPr="00961F6F" w:rsidRDefault="00961F6F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CSI-RS based L1-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RSRP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measurement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>s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supported for event triggered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reporting</w:t>
            </w:r>
          </w:p>
          <w:p w14:paraId="4CB00641" w14:textId="77777777" w:rsidR="00961F6F" w:rsidRPr="00961F6F" w:rsidRDefault="00961F6F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FFS: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CSI-RS based L1-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SINR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measurement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>s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supported</w:t>
            </w:r>
            <w:r w:rsidRPr="00961F6F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for event triggered </w:t>
            </w:r>
            <w:r w:rsidRPr="00961F6F">
              <w:rPr>
                <w:rFonts w:ascii="Times" w:eastAsia="Batang" w:hAnsi="Times"/>
                <w:szCs w:val="24"/>
                <w:lang w:val="en-GB" w:eastAsia="x-none"/>
              </w:rPr>
              <w:t>reporting</w:t>
            </w:r>
          </w:p>
          <w:p w14:paraId="48519DEA" w14:textId="77777777" w:rsidR="00873346" w:rsidRDefault="00873346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7E240228" w14:textId="77777777" w:rsidR="00A35ABB" w:rsidRPr="00A35ABB" w:rsidRDefault="00A35ABB" w:rsidP="00A35ABB">
            <w:pPr>
              <w:spacing w:before="0" w:after="0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A35ABB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4673A4CD" w14:textId="77777777" w:rsidR="00A35ABB" w:rsidRPr="00A35ABB" w:rsidRDefault="00A35ABB" w:rsidP="00A35ABB">
            <w:pPr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A35ABB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For </w:t>
            </w:r>
            <w:proofErr w:type="spellStart"/>
            <w:r w:rsidRPr="00A35ABB">
              <w:rPr>
                <w:rFonts w:ascii="Times" w:eastAsia="Batang" w:hAnsi="Times" w:hint="eastAsia"/>
                <w:szCs w:val="24"/>
                <w:lang w:val="en-GB" w:eastAsia="x-none"/>
              </w:rPr>
              <w:t>gNB</w:t>
            </w:r>
            <w:proofErr w:type="spellEnd"/>
            <w:r w:rsidRPr="00A35ABB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scheduled reporting and event triggered reporting </w:t>
            </w:r>
          </w:p>
          <w:p w14:paraId="5D863871" w14:textId="77777777" w:rsidR="00A35ABB" w:rsidRPr="00A35ABB" w:rsidRDefault="00A35ABB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A35ABB">
              <w:rPr>
                <w:rFonts w:ascii="Times" w:eastAsia="Batang" w:hAnsi="Times" w:hint="eastAsia"/>
                <w:szCs w:val="24"/>
                <w:lang w:eastAsia="x-none"/>
              </w:rPr>
              <w:t xml:space="preserve">At least periodic CSI-RS is supported for L1-RSRP measurement for candidate cell </w:t>
            </w:r>
          </w:p>
          <w:p w14:paraId="01303D71" w14:textId="77777777" w:rsidR="00A35ABB" w:rsidRPr="00A35ABB" w:rsidRDefault="00A35ABB" w:rsidP="00367460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A35ABB">
              <w:rPr>
                <w:rFonts w:ascii="Times" w:eastAsia="Batang" w:hAnsi="Times" w:hint="eastAsia"/>
                <w:szCs w:val="24"/>
                <w:lang w:eastAsia="x-none"/>
              </w:rPr>
              <w:t>FFS: aperiodic and semi-</w:t>
            </w:r>
            <w:r w:rsidRPr="00A35ABB">
              <w:rPr>
                <w:rFonts w:ascii="Times" w:eastAsia="Batang" w:hAnsi="Times"/>
                <w:szCs w:val="24"/>
                <w:lang w:eastAsia="x-none"/>
              </w:rPr>
              <w:t>persistent</w:t>
            </w:r>
            <w:r w:rsidRPr="00A35ABB">
              <w:rPr>
                <w:rFonts w:ascii="Times" w:eastAsia="Batang" w:hAnsi="Times" w:hint="eastAsia"/>
                <w:szCs w:val="24"/>
                <w:lang w:eastAsia="x-none"/>
              </w:rPr>
              <w:t xml:space="preserve"> CSI-RS</w:t>
            </w:r>
          </w:p>
          <w:p w14:paraId="32B1CB3A" w14:textId="77777777" w:rsidR="00A35ABB" w:rsidRPr="00A35ABB" w:rsidRDefault="00A35ABB" w:rsidP="00367460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A35ABB">
              <w:rPr>
                <w:rFonts w:ascii="Times" w:eastAsia="Batang" w:hAnsi="Times" w:hint="eastAsia"/>
                <w:szCs w:val="24"/>
                <w:lang w:eastAsia="x-none"/>
              </w:rPr>
              <w:t xml:space="preserve">At least </w:t>
            </w:r>
            <w:r w:rsidRPr="00A35ABB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CSI-RS for beam management is supported for </w:t>
            </w:r>
            <w:r w:rsidRPr="00A35ABB">
              <w:rPr>
                <w:rFonts w:ascii="Times" w:eastAsia="Batang" w:hAnsi="Times"/>
                <w:szCs w:val="24"/>
                <w:lang w:val="en-GB" w:eastAsia="x-none"/>
              </w:rPr>
              <w:t>L1-RSRP measurement</w:t>
            </w:r>
            <w:r w:rsidRPr="00A35ABB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for candidate cell</w:t>
            </w:r>
          </w:p>
          <w:p w14:paraId="69CE4C3B" w14:textId="77777777" w:rsidR="00A35ABB" w:rsidRPr="00A35ABB" w:rsidRDefault="00A35ABB" w:rsidP="00367460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A35ABB">
              <w:rPr>
                <w:rFonts w:ascii="Times" w:eastAsia="Batang" w:hAnsi="Times" w:hint="eastAsia"/>
                <w:szCs w:val="24"/>
                <w:lang w:val="en-GB" w:eastAsia="x-none"/>
              </w:rPr>
              <w:t>FFS: CSI-RS for mobility</w:t>
            </w:r>
          </w:p>
          <w:p w14:paraId="1B0B258B" w14:textId="77777777" w:rsidR="00A35ABB" w:rsidRDefault="00A35ABB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44994AF4" w14:textId="77777777" w:rsidR="00206F8D" w:rsidRPr="001325F7" w:rsidRDefault="00206F8D" w:rsidP="00206F8D">
            <w:pPr>
              <w:spacing w:before="0" w:after="0"/>
              <w:jc w:val="left"/>
              <w:rPr>
                <w:rFonts w:ascii="Times" w:eastAsia="Batang" w:hAnsi="Times"/>
                <w:b/>
                <w:bCs/>
                <w:lang w:val="en-GB" w:eastAsia="x-none"/>
              </w:rPr>
            </w:pPr>
            <w:r w:rsidRPr="001325F7"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47DD485C" w14:textId="77777777" w:rsidR="00206F8D" w:rsidRPr="001325F7" w:rsidRDefault="00206F8D" w:rsidP="00367460">
            <w:pPr>
              <w:numPr>
                <w:ilvl w:val="0"/>
                <w:numId w:val="20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1325F7">
              <w:rPr>
                <w:rFonts w:ascii="Times" w:eastAsia="Batang" w:hAnsi="Times" w:hint="eastAsia"/>
                <w:lang w:val="en-GB" w:eastAsia="x-none"/>
              </w:rPr>
              <w:t>Confirm the following working assumption made in RAN1#118bis</w:t>
            </w:r>
          </w:p>
          <w:p w14:paraId="0F2DC379" w14:textId="77777777" w:rsidR="00206F8D" w:rsidRPr="001325F7" w:rsidRDefault="00206F8D" w:rsidP="00206F8D">
            <w:pPr>
              <w:spacing w:before="0" w:after="0"/>
              <w:ind w:leftChars="400" w:left="800"/>
              <w:jc w:val="left"/>
              <w:rPr>
                <w:rFonts w:ascii="Times" w:eastAsia="Batang" w:hAnsi="Times"/>
                <w:b/>
                <w:bCs/>
                <w:i/>
                <w:iCs/>
              </w:rPr>
            </w:pPr>
            <w:r w:rsidRPr="001325F7">
              <w:rPr>
                <w:rFonts w:ascii="Times" w:eastAsia="Batang" w:hAnsi="Times"/>
                <w:b/>
                <w:bCs/>
                <w:i/>
                <w:iCs/>
                <w:highlight w:val="darkYellow"/>
              </w:rPr>
              <w:t xml:space="preserve">Working </w:t>
            </w:r>
            <w:proofErr w:type="gramStart"/>
            <w:r w:rsidRPr="001325F7">
              <w:rPr>
                <w:rFonts w:ascii="Times" w:eastAsia="Batang" w:hAnsi="Times"/>
                <w:b/>
                <w:bCs/>
                <w:i/>
                <w:iCs/>
                <w:highlight w:val="darkYellow"/>
              </w:rPr>
              <w:t>Assumption(</w:t>
            </w:r>
            <w:proofErr w:type="gramEnd"/>
            <w:r w:rsidRPr="001325F7">
              <w:rPr>
                <w:rFonts w:ascii="Times" w:eastAsia="Batang" w:hAnsi="Times"/>
                <w:b/>
                <w:bCs/>
                <w:i/>
                <w:iCs/>
                <w:highlight w:val="darkYellow"/>
              </w:rPr>
              <w:t>RAN1#118bis)</w:t>
            </w:r>
          </w:p>
          <w:p w14:paraId="69B0A876" w14:textId="77777777" w:rsidR="00206F8D" w:rsidRPr="001325F7" w:rsidRDefault="00206F8D" w:rsidP="00206F8D">
            <w:pPr>
              <w:spacing w:before="0" w:after="0"/>
              <w:ind w:leftChars="400" w:left="800"/>
              <w:jc w:val="left"/>
              <w:rPr>
                <w:rFonts w:ascii="Times" w:eastAsia="Batang" w:hAnsi="Times"/>
                <w:i/>
                <w:iCs/>
              </w:rPr>
            </w:pPr>
            <w:r w:rsidRPr="001325F7">
              <w:rPr>
                <w:rFonts w:ascii="Times" w:eastAsia="Batang" w:hAnsi="Times"/>
                <w:i/>
                <w:iCs/>
              </w:rPr>
              <w:t xml:space="preserve">In addition to periodic CSI-RS, semi-persistent CSI-RS is supported for candidate cell L1-RSRP measurement for </w:t>
            </w:r>
            <w:proofErr w:type="spellStart"/>
            <w:r w:rsidRPr="001325F7">
              <w:rPr>
                <w:rFonts w:ascii="Times" w:eastAsia="Batang" w:hAnsi="Times"/>
                <w:i/>
                <w:iCs/>
              </w:rPr>
              <w:t>gNB</w:t>
            </w:r>
            <w:proofErr w:type="spellEnd"/>
            <w:r w:rsidRPr="001325F7">
              <w:rPr>
                <w:rFonts w:ascii="Times" w:eastAsia="Batang" w:hAnsi="Times"/>
                <w:i/>
                <w:iCs/>
              </w:rPr>
              <w:t xml:space="preserve"> scheduled reporting from RAN1 perspective</w:t>
            </w:r>
          </w:p>
          <w:p w14:paraId="393B96DA" w14:textId="77777777" w:rsidR="00206F8D" w:rsidRPr="001325F7" w:rsidRDefault="00206F8D" w:rsidP="00206F8D">
            <w:pPr>
              <w:snapToGrid w:val="0"/>
              <w:spacing w:before="0" w:after="0"/>
              <w:ind w:leftChars="400" w:left="1160" w:hanging="360"/>
              <w:rPr>
                <w:rFonts w:ascii="Times" w:eastAsia="Batang" w:hAnsi="Times"/>
                <w:i/>
                <w:iCs/>
                <w:lang w:val="en-GB" w:eastAsia="x-none"/>
              </w:rPr>
            </w:pPr>
            <w:r w:rsidRPr="001325F7">
              <w:rPr>
                <w:rFonts w:ascii="Times" w:eastAsia="Batang" w:hAnsi="Times"/>
                <w:i/>
                <w:iCs/>
                <w:lang w:val="en-GB" w:eastAsia="x-none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3E16F6D2" w14:textId="77777777" w:rsidR="00206F8D" w:rsidRPr="001325F7" w:rsidRDefault="00206F8D" w:rsidP="00206F8D">
            <w:pPr>
              <w:spacing w:before="0" w:after="0"/>
              <w:ind w:leftChars="400" w:left="800"/>
              <w:jc w:val="left"/>
              <w:rPr>
                <w:rFonts w:ascii="Times" w:eastAsia="Batang" w:hAnsi="Times"/>
                <w:i/>
                <w:iCs/>
              </w:rPr>
            </w:pPr>
            <w:r w:rsidRPr="001325F7">
              <w:rPr>
                <w:rFonts w:ascii="Times" w:eastAsia="Batang" w:hAnsi="Times"/>
                <w:i/>
                <w:iCs/>
              </w:rPr>
              <w:t>Support of semi-persistent CSI-RS is subject to UE capability.</w:t>
            </w:r>
          </w:p>
          <w:p w14:paraId="1207B706" w14:textId="77777777" w:rsidR="00206F8D" w:rsidRPr="001325F7" w:rsidRDefault="00206F8D" w:rsidP="00367460">
            <w:pPr>
              <w:numPr>
                <w:ilvl w:val="0"/>
                <w:numId w:val="20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1325F7">
              <w:rPr>
                <w:rFonts w:ascii="Times" w:eastAsia="Batang" w:hAnsi="Times" w:hint="eastAsia"/>
                <w:lang w:val="en-GB" w:eastAsia="x-none"/>
              </w:rPr>
              <w:t>MAC CE is used to activate/deactivate the semi-persistent CSI-RS resource similarly to the legacy mechanism for a serving cell</w:t>
            </w:r>
            <w:r w:rsidRPr="001325F7">
              <w:rPr>
                <w:rFonts w:ascii="Times" w:eastAsia="Batang" w:hAnsi="Times"/>
                <w:lang w:val="en-GB" w:eastAsia="x-none"/>
              </w:rPr>
              <w:t xml:space="preserve"> </w:t>
            </w:r>
            <w:r w:rsidRPr="001325F7">
              <w:rPr>
                <w:rFonts w:ascii="Times" w:eastAsia="Batang" w:hAnsi="Times" w:hint="eastAsia"/>
                <w:lang w:val="en-GB" w:eastAsia="x-none"/>
              </w:rPr>
              <w:t>which will be specified in RAN2</w:t>
            </w:r>
          </w:p>
          <w:p w14:paraId="4D0527C3" w14:textId="77777777" w:rsidR="00206F8D" w:rsidRPr="001325F7" w:rsidRDefault="00206F8D" w:rsidP="00206F8D">
            <w:pPr>
              <w:snapToGrid w:val="0"/>
              <w:spacing w:before="0" w:after="0"/>
              <w:ind w:left="360" w:hanging="360"/>
              <w:rPr>
                <w:rFonts w:ascii="Times" w:eastAsia="Batang" w:hAnsi="Times"/>
                <w:lang w:val="en-GB" w:eastAsia="x-none"/>
              </w:rPr>
            </w:pPr>
            <w:r w:rsidRPr="001325F7">
              <w:rPr>
                <w:rFonts w:ascii="Times" w:eastAsia="Batang" w:hAnsi="Times" w:hint="eastAsia"/>
                <w:lang w:val="en-GB" w:eastAsia="x-none"/>
              </w:rPr>
              <w:t>Send an LS to RAN2 to inform this agreement</w:t>
            </w:r>
            <w:r w:rsidRPr="001325F7">
              <w:rPr>
                <w:rFonts w:ascii="Times" w:eastAsia="Batang" w:hAnsi="Times"/>
                <w:lang w:val="en-GB" w:eastAsia="x-none"/>
              </w:rPr>
              <w:t xml:space="preserve">. </w:t>
            </w:r>
            <w:r w:rsidRPr="001325F7">
              <w:rPr>
                <w:rFonts w:ascii="Times" w:eastAsia="Batang" w:hAnsi="Times"/>
                <w:highlight w:val="green"/>
                <w:lang w:val="en-GB" w:eastAsia="x-none"/>
              </w:rPr>
              <w:t>Final LS in R1-2501500.</w:t>
            </w:r>
          </w:p>
          <w:p w14:paraId="4EC949DD" w14:textId="77777777" w:rsidR="00206F8D" w:rsidRDefault="00206F8D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15ABF41B" w14:textId="77777777" w:rsidR="00734460" w:rsidRPr="00734460" w:rsidRDefault="00734460" w:rsidP="00734460">
            <w:pPr>
              <w:spacing w:before="0" w:after="0"/>
              <w:jc w:val="left"/>
              <w:rPr>
                <w:rFonts w:ascii="Times" w:eastAsia="Batang" w:hAnsi="Times"/>
                <w:b/>
                <w:bCs/>
                <w:szCs w:val="24"/>
                <w:lang w:val="en-GB" w:eastAsia="ko-KR"/>
              </w:rPr>
            </w:pPr>
            <w:r w:rsidRPr="00734460">
              <w:rPr>
                <w:rFonts w:ascii="Times" w:eastAsia="Batang" w:hAnsi="Times" w:hint="eastAsia"/>
                <w:b/>
                <w:bCs/>
                <w:szCs w:val="24"/>
                <w:highlight w:val="green"/>
                <w:lang w:val="en-GB" w:eastAsia="ko-KR"/>
              </w:rPr>
              <w:t>Agreement</w:t>
            </w:r>
          </w:p>
          <w:p w14:paraId="00C0628A" w14:textId="77777777" w:rsidR="00734460" w:rsidRPr="00734460" w:rsidRDefault="00734460" w:rsidP="00734460">
            <w:pPr>
              <w:snapToGrid w:val="0"/>
              <w:spacing w:before="0" w:after="0"/>
              <w:rPr>
                <w:rFonts w:ascii="Times" w:eastAsia="Batang" w:hAnsi="Times"/>
                <w:lang w:val="en-GB"/>
              </w:rPr>
            </w:pPr>
            <w:r w:rsidRPr="00734460">
              <w:rPr>
                <w:rFonts w:ascii="Times" w:eastAsia="Batang" w:hAnsi="Times" w:hint="eastAsia"/>
                <w:lang w:val="en-GB"/>
              </w:rPr>
              <w:t xml:space="preserve">The agreement </w:t>
            </w:r>
            <w:r w:rsidRPr="00734460">
              <w:rPr>
                <w:rFonts w:ascii="Times" w:eastAsia="Batang" w:hAnsi="Times"/>
                <w:lang w:val="en-GB"/>
              </w:rPr>
              <w:t xml:space="preserve">“Rel-18 LTM CSI reporting framework is the baseline for CSI-RS based L1-measurement report by </w:t>
            </w:r>
            <w:proofErr w:type="spellStart"/>
            <w:r w:rsidRPr="00734460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734460">
              <w:rPr>
                <w:rFonts w:ascii="Times" w:eastAsia="Batang" w:hAnsi="Times"/>
                <w:lang w:val="en-GB"/>
              </w:rPr>
              <w:t xml:space="preserve"> scheduled measurement reporting”</w:t>
            </w:r>
            <w:r w:rsidRPr="00734460">
              <w:rPr>
                <w:rFonts w:ascii="Times" w:eastAsia="Batang" w:hAnsi="Times" w:hint="eastAsia"/>
                <w:lang w:val="en-GB"/>
              </w:rPr>
              <w:t xml:space="preserve"> made in RAN#118 is further clarified for L1-RSRP as follows:</w:t>
            </w:r>
          </w:p>
          <w:p w14:paraId="6F90FA7B" w14:textId="77777777" w:rsidR="00734460" w:rsidRPr="00734460" w:rsidRDefault="00734460" w:rsidP="00367460">
            <w:pPr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/>
                <w:lang w:eastAsia="x-none"/>
              </w:rPr>
              <w:t>UCI format defined in Table 6.3.1.1.2-8C of TS38.212 can be used by replacing SSBRI with CRI.</w:t>
            </w:r>
          </w:p>
          <w:p w14:paraId="27E64349" w14:textId="77777777" w:rsidR="00734460" w:rsidRPr="00734460" w:rsidRDefault="00734460" w:rsidP="00367460">
            <w:pPr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 w:hint="eastAsia"/>
                <w:lang w:val="en-GB" w:eastAsia="x-none"/>
              </w:rPr>
              <w:t>W</w:t>
            </w:r>
            <w:r w:rsidRPr="00734460">
              <w:rPr>
                <w:rFonts w:ascii="Times" w:eastAsia="Batang" w:hAnsi="Times"/>
                <w:lang w:val="en-GB" w:eastAsia="x-none"/>
              </w:rPr>
              <w:t xml:space="preserve">hether the </w:t>
            </w:r>
            <w:r w:rsidRPr="00734460">
              <w:rPr>
                <w:rFonts w:ascii="Times" w:eastAsia="Batang" w:hAnsi="Times" w:hint="eastAsia"/>
                <w:lang w:val="en-GB" w:eastAsia="x-none"/>
              </w:rPr>
              <w:t>L1-RSRP</w:t>
            </w:r>
            <w:r w:rsidRPr="00734460">
              <w:rPr>
                <w:rFonts w:ascii="Times" w:eastAsia="Batang" w:hAnsi="Times" w:hint="eastAsia"/>
                <w:lang w:val="en-GB" w:eastAsia="ko-KR"/>
              </w:rPr>
              <w:t>(s) of serving cell is always included is configurable (in line with Rel-18)</w:t>
            </w:r>
          </w:p>
          <w:p w14:paraId="47B01D9D" w14:textId="77777777" w:rsidR="00734460" w:rsidRPr="00734460" w:rsidRDefault="00734460" w:rsidP="00367460">
            <w:pPr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/>
                <w:lang w:eastAsia="x-none"/>
              </w:rPr>
              <w:t>The quantization method defined in clause 5.2.1.4.</w:t>
            </w:r>
            <w:r w:rsidRPr="00734460">
              <w:rPr>
                <w:rFonts w:ascii="Times" w:eastAsia="Batang" w:hAnsi="Times" w:hint="eastAsia"/>
                <w:lang w:eastAsia="ko-KR"/>
              </w:rPr>
              <w:t>3</w:t>
            </w:r>
            <w:r w:rsidRPr="00734460">
              <w:rPr>
                <w:rFonts w:ascii="Times" w:eastAsia="Batang" w:hAnsi="Times"/>
                <w:lang w:eastAsia="x-none"/>
              </w:rPr>
              <w:t xml:space="preserve"> of TS38.21</w:t>
            </w:r>
            <w:r w:rsidRPr="00734460">
              <w:rPr>
                <w:rFonts w:ascii="Times" w:eastAsia="Batang" w:hAnsi="Times" w:hint="eastAsia"/>
                <w:lang w:eastAsia="ko-KR"/>
              </w:rPr>
              <w:t>4</w:t>
            </w:r>
            <w:r w:rsidRPr="00734460">
              <w:rPr>
                <w:rFonts w:ascii="Times" w:eastAsia="Batang" w:hAnsi="Times"/>
                <w:lang w:eastAsia="x-none"/>
              </w:rPr>
              <w:t xml:space="preserve"> and bit width defined in Table 6.3.1.1.2-6 of TS38.212 can be used </w:t>
            </w:r>
          </w:p>
          <w:p w14:paraId="4A6CDE8F" w14:textId="77777777" w:rsidR="00734460" w:rsidRPr="00734460" w:rsidRDefault="00734460" w:rsidP="00367460">
            <w:pPr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 w:hint="eastAsia"/>
                <w:lang w:val="en-GB" w:eastAsia="x-none"/>
              </w:rPr>
              <w:t xml:space="preserve">No L1 specified </w:t>
            </w:r>
            <w:r w:rsidRPr="00734460">
              <w:rPr>
                <w:rFonts w:ascii="Times" w:eastAsia="Batang" w:hAnsi="Times" w:hint="eastAsia"/>
                <w:lang w:eastAsia="x-none"/>
              </w:rPr>
              <w:t>filtering for time and spatial domain is introduced</w:t>
            </w:r>
          </w:p>
          <w:p w14:paraId="4DA2FB93" w14:textId="77777777" w:rsidR="00734460" w:rsidRPr="00734460" w:rsidRDefault="00734460" w:rsidP="00367460">
            <w:pPr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 w:hint="eastAsia"/>
                <w:lang w:val="en-GB" w:eastAsia="ko-KR"/>
              </w:rPr>
              <w:t>No enhancement on how</w:t>
            </w:r>
            <w:r w:rsidRPr="00734460">
              <w:rPr>
                <w:rFonts w:ascii="Times" w:eastAsia="Batang" w:hAnsi="Times" w:hint="eastAsia"/>
                <w:lang w:val="en-GB" w:eastAsia="x-none"/>
              </w:rPr>
              <w:t xml:space="preserve"> to </w:t>
            </w:r>
            <w:r w:rsidRPr="00734460">
              <w:rPr>
                <w:rFonts w:ascii="Times" w:eastAsia="Batang" w:hAnsi="Times" w:hint="eastAsia"/>
                <w:lang w:val="en-GB" w:eastAsia="ko-KR"/>
              </w:rPr>
              <w:t>report</w:t>
            </w:r>
            <w:r w:rsidRPr="00734460">
              <w:rPr>
                <w:rFonts w:ascii="Times" w:eastAsia="Batang" w:hAnsi="Times" w:hint="eastAsia"/>
                <w:lang w:val="en-GB" w:eastAsia="x-none"/>
              </w:rPr>
              <w:t xml:space="preserve"> L cells x M beams </w:t>
            </w:r>
          </w:p>
          <w:p w14:paraId="009A1843" w14:textId="77777777" w:rsidR="00734460" w:rsidRPr="00734460" w:rsidRDefault="00734460" w:rsidP="00367460">
            <w:pPr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 w:hint="eastAsia"/>
                <w:lang w:eastAsia="x-none"/>
              </w:rPr>
              <w:t>P</w:t>
            </w:r>
            <w:r w:rsidRPr="00734460">
              <w:rPr>
                <w:rFonts w:ascii="Times" w:eastAsia="Batang" w:hAnsi="Times"/>
                <w:lang w:eastAsia="x-none"/>
              </w:rPr>
              <w:t>eriodic reporting on PUCCH</w:t>
            </w:r>
            <w:r w:rsidRPr="00734460">
              <w:rPr>
                <w:rFonts w:ascii="Times" w:eastAsia="Batang" w:hAnsi="Times" w:hint="eastAsia"/>
                <w:lang w:eastAsia="ko-KR"/>
              </w:rPr>
              <w:t xml:space="preserve"> is supported</w:t>
            </w:r>
          </w:p>
          <w:p w14:paraId="32A17E5C" w14:textId="77777777" w:rsidR="00734460" w:rsidRPr="00734460" w:rsidRDefault="00734460" w:rsidP="00367460">
            <w:pPr>
              <w:numPr>
                <w:ilvl w:val="1"/>
                <w:numId w:val="22"/>
              </w:numPr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734460">
              <w:rPr>
                <w:rFonts w:ascii="Times" w:eastAsia="Batang" w:hAnsi="Times" w:hint="eastAsia"/>
                <w:lang w:val="en-GB" w:eastAsia="ko-KR"/>
              </w:rPr>
              <w:t>FFS:</w:t>
            </w:r>
            <w:r w:rsidRPr="00734460">
              <w:rPr>
                <w:rFonts w:ascii="Times" w:eastAsia="Batang" w:hAnsi="Times"/>
                <w:lang w:eastAsia="x-none"/>
              </w:rPr>
              <w:t xml:space="preserve"> semi-persistent reporting on PUCCH/PUSCH, and aperiodic reporting on PUSCH</w:t>
            </w:r>
          </w:p>
          <w:p w14:paraId="2E3F01C4" w14:textId="77777777" w:rsidR="00734460" w:rsidRDefault="00734460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79F6B0C4" w14:textId="77777777" w:rsidR="002A7C75" w:rsidRPr="002A7C75" w:rsidRDefault="002A7C75" w:rsidP="002A7C75">
            <w:pPr>
              <w:spacing w:before="0" w:after="0"/>
              <w:jc w:val="left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2A7C7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7E843A5" w14:textId="77777777" w:rsidR="002A7C75" w:rsidRPr="002A7C75" w:rsidRDefault="002A7C75" w:rsidP="002A7C75">
            <w:pPr>
              <w:spacing w:before="0" w:after="0"/>
              <w:jc w:val="left"/>
              <w:rPr>
                <w:rFonts w:ascii="Times" w:eastAsia="游明朝" w:hAnsi="Times"/>
                <w:szCs w:val="24"/>
                <w:lang w:eastAsia="ja-JP"/>
              </w:rPr>
            </w:pPr>
            <w:r w:rsidRPr="002A7C75">
              <w:rPr>
                <w:rFonts w:ascii="Times" w:eastAsia="Batang" w:hAnsi="Times" w:hint="eastAsia"/>
                <w:szCs w:val="24"/>
                <w:lang w:val="en-GB"/>
              </w:rPr>
              <w:t>F</w:t>
            </w:r>
            <w:r w:rsidRPr="002A7C75">
              <w:rPr>
                <w:rFonts w:ascii="Times" w:eastAsia="Batang" w:hAnsi="Times"/>
                <w:szCs w:val="24"/>
                <w:lang w:val="en-GB"/>
              </w:rPr>
              <w:t xml:space="preserve">or CSI-RS based L1-measurement report by </w:t>
            </w:r>
            <w:proofErr w:type="spellStart"/>
            <w:r w:rsidRPr="002A7C75">
              <w:rPr>
                <w:rFonts w:ascii="Times" w:eastAsia="Batang" w:hAnsi="Times"/>
                <w:szCs w:val="24"/>
                <w:lang w:val="en-GB"/>
              </w:rPr>
              <w:t>gNB</w:t>
            </w:r>
            <w:proofErr w:type="spellEnd"/>
            <w:r w:rsidRPr="002A7C75">
              <w:rPr>
                <w:rFonts w:ascii="Times" w:eastAsia="Batang" w:hAnsi="Times"/>
                <w:szCs w:val="24"/>
                <w:lang w:val="en-GB"/>
              </w:rPr>
              <w:t xml:space="preserve"> scheduled measurement reporting</w:t>
            </w:r>
            <w:r w:rsidRPr="002A7C75">
              <w:rPr>
                <w:rFonts w:ascii="Times" w:eastAsia="Batang" w:hAnsi="Times" w:hint="eastAsia"/>
                <w:szCs w:val="24"/>
                <w:lang w:val="en-GB"/>
              </w:rPr>
              <w:t xml:space="preserve">, </w:t>
            </w:r>
            <w:r w:rsidRPr="002A7C75">
              <w:rPr>
                <w:rFonts w:ascii="Times" w:eastAsia="Batang" w:hAnsi="Times"/>
                <w:szCs w:val="24"/>
              </w:rPr>
              <w:t>semi-persistent reporting on PUCCH/PUSCH and aperiodic reporting on PUSCH</w:t>
            </w:r>
            <w:r w:rsidRPr="002A7C75">
              <w:rPr>
                <w:rFonts w:ascii="Times" w:eastAsia="Batang" w:hAnsi="Times" w:hint="eastAsia"/>
                <w:szCs w:val="24"/>
              </w:rPr>
              <w:t xml:space="preserve"> are supported</w:t>
            </w:r>
          </w:p>
          <w:p w14:paraId="340CA4DC" w14:textId="77777777" w:rsidR="00206F8D" w:rsidRDefault="00206F8D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eastAsia="ja-JP"/>
              </w:rPr>
            </w:pPr>
          </w:p>
          <w:p w14:paraId="0FDBA943" w14:textId="77777777" w:rsidR="008661BB" w:rsidRPr="008661BB" w:rsidRDefault="008661BB" w:rsidP="008661BB">
            <w:pPr>
              <w:spacing w:before="0" w:after="0"/>
              <w:jc w:val="left"/>
              <w:rPr>
                <w:rFonts w:ascii="Times" w:eastAsia="Batang" w:hAnsi="Times"/>
                <w:b/>
                <w:bCs/>
                <w:szCs w:val="24"/>
                <w:lang w:val="en-GB" w:eastAsia="x-none"/>
              </w:rPr>
            </w:pPr>
            <w:r w:rsidRPr="008661BB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78F916F9" w14:textId="77777777" w:rsidR="008661BB" w:rsidRPr="008661BB" w:rsidRDefault="008661BB" w:rsidP="008661BB">
            <w:pPr>
              <w:spacing w:before="0" w:after="0"/>
              <w:ind w:left="440" w:hanging="446"/>
              <w:jc w:val="left"/>
              <w:rPr>
                <w:rFonts w:ascii="Times" w:eastAsia="Batang" w:hAnsi="Times"/>
                <w:szCs w:val="24"/>
                <w:lang w:val="en-GB" w:eastAsia="zh-CN"/>
              </w:rPr>
            </w:pPr>
            <w:r w:rsidRPr="008661BB">
              <w:rPr>
                <w:rFonts w:ascii="Times" w:eastAsia="Batang" w:hAnsi="Times"/>
                <w:szCs w:val="24"/>
                <w:lang w:val="en-GB"/>
              </w:rPr>
              <w:t xml:space="preserve">For the identification of the serving cell RS for event evaluation, </w:t>
            </w:r>
          </w:p>
          <w:p w14:paraId="06F35209" w14:textId="77777777" w:rsidR="008661BB" w:rsidRPr="008661BB" w:rsidRDefault="008661BB" w:rsidP="008661BB">
            <w:pPr>
              <w:snapToGrid w:val="0"/>
              <w:spacing w:before="0" w:after="0"/>
              <w:ind w:hanging="6"/>
              <w:rPr>
                <w:rFonts w:ascii="Times" w:eastAsia="Batang" w:hAnsi="Times"/>
                <w:szCs w:val="24"/>
                <w:lang w:val="en-GB" w:eastAsia="x-none"/>
              </w:rPr>
            </w:pPr>
            <w:bookmarkStart w:id="5" w:name="_Hlk183292618"/>
            <w:r w:rsidRPr="008661BB">
              <w:rPr>
                <w:rFonts w:ascii="Times" w:eastAsia="Batang" w:hAnsi="Times"/>
                <w:szCs w:val="24"/>
                <w:lang w:val="en-GB" w:eastAsia="x-none"/>
              </w:rPr>
              <w:t xml:space="preserve">If the RS(s) for candidate cell(s) are CSI-RS configured in a CSI-RS resource set configured with repetition, QCL RS of the indicated TCI-state is used for the serving cell; otherwise, SSB </w:t>
            </w:r>
            <w:proofErr w:type="spellStart"/>
            <w:r w:rsidRPr="008661BB">
              <w:rPr>
                <w:rFonts w:ascii="Times" w:eastAsia="Batang" w:hAnsi="Times"/>
                <w:szCs w:val="24"/>
                <w:lang w:val="en-GB" w:eastAsia="x-none"/>
              </w:rPr>
              <w:t>QCLed</w:t>
            </w:r>
            <w:proofErr w:type="spellEnd"/>
            <w:r w:rsidRPr="008661BB">
              <w:rPr>
                <w:rFonts w:ascii="Times" w:eastAsia="Batang" w:hAnsi="Times"/>
                <w:szCs w:val="24"/>
                <w:lang w:val="en-GB" w:eastAsia="x-none"/>
              </w:rPr>
              <w:t xml:space="preserve"> with QCL RS of the indicated TCI-state is used for the serving cell.</w:t>
            </w:r>
          </w:p>
          <w:p w14:paraId="3F9ED53F" w14:textId="77777777" w:rsidR="008661BB" w:rsidRPr="008661BB" w:rsidRDefault="008661BB" w:rsidP="00367460">
            <w:pPr>
              <w:numPr>
                <w:ilvl w:val="0"/>
                <w:numId w:val="20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8661BB">
              <w:rPr>
                <w:rFonts w:ascii="Times" w:eastAsia="Batang" w:hAnsi="Times"/>
                <w:szCs w:val="24"/>
                <w:lang w:val="en-GB" w:eastAsia="x-none"/>
              </w:rPr>
              <w:t>UE does not expect the following configuration:</w:t>
            </w:r>
          </w:p>
          <w:p w14:paraId="4B67B1A5" w14:textId="77777777" w:rsidR="008661BB" w:rsidRPr="008661BB" w:rsidRDefault="008661BB" w:rsidP="00367460">
            <w:pPr>
              <w:numPr>
                <w:ilvl w:val="1"/>
                <w:numId w:val="20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8661BB">
              <w:rPr>
                <w:rFonts w:ascii="Times" w:eastAsia="Batang" w:hAnsi="Times"/>
                <w:szCs w:val="24"/>
                <w:lang w:val="en-GB" w:eastAsia="x-none"/>
              </w:rPr>
              <w:t xml:space="preserve">CSI-RS resource in the indicated TCI state of serving cell is NOT configured in a CSI-RS resource set configured with repetition, and </w:t>
            </w:r>
          </w:p>
          <w:p w14:paraId="6416E606" w14:textId="77777777" w:rsidR="008661BB" w:rsidRPr="008661BB" w:rsidRDefault="008661BB" w:rsidP="00367460">
            <w:pPr>
              <w:numPr>
                <w:ilvl w:val="1"/>
                <w:numId w:val="20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8661BB">
              <w:rPr>
                <w:rFonts w:ascii="Times" w:eastAsia="Batang" w:hAnsi="Times"/>
                <w:szCs w:val="24"/>
                <w:lang w:val="en-GB" w:eastAsia="x-none"/>
              </w:rPr>
              <w:t xml:space="preserve">CSI-RS is configured as measurement resource for the candidate cell(s). </w:t>
            </w:r>
          </w:p>
          <w:bookmarkEnd w:id="5"/>
          <w:p w14:paraId="6F395D6F" w14:textId="77777777" w:rsidR="002A7C75" w:rsidRDefault="002A7C75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667D0D5E" w14:textId="77777777" w:rsidR="00EE10BB" w:rsidRPr="00EE10BB" w:rsidRDefault="00EE10BB" w:rsidP="00EE10BB">
            <w:pPr>
              <w:spacing w:before="0" w:after="0"/>
              <w:jc w:val="left"/>
              <w:rPr>
                <w:rFonts w:ascii="Times" w:eastAsia="Batang" w:hAnsi="Times"/>
                <w:b/>
                <w:bCs/>
                <w:szCs w:val="24"/>
                <w:lang w:val="en-GB" w:eastAsia="x-none"/>
              </w:rPr>
            </w:pPr>
            <w:r w:rsidRPr="00EE10BB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6676B99F" w14:textId="77777777" w:rsidR="00EE10BB" w:rsidRPr="00EE10BB" w:rsidRDefault="00EE10BB" w:rsidP="00EE10BB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val="en-GB" w:eastAsia="x-none"/>
              </w:rPr>
            </w:pPr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 xml:space="preserve">CSI-RS for BM as the </w:t>
            </w:r>
            <w:proofErr w:type="spellStart"/>
            <w:r w:rsidRPr="00EE10BB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referenceSignal</w:t>
            </w:r>
            <w:proofErr w:type="spellEnd"/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 xml:space="preserve"> with QCL-</w:t>
            </w:r>
            <w:proofErr w:type="spellStart"/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>TypeD</w:t>
            </w:r>
            <w:proofErr w:type="spellEnd"/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EE10BB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is supported </w:t>
            </w:r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>for an LTM TCI state</w:t>
            </w:r>
            <w:r w:rsidRPr="00EE10BB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, where TRS is configured as </w:t>
            </w:r>
            <w:proofErr w:type="spellStart"/>
            <w:r w:rsidRPr="00EE10BB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referenceSignal</w:t>
            </w:r>
            <w:proofErr w:type="spellEnd"/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 xml:space="preserve"> with QCL-</w:t>
            </w:r>
            <w:proofErr w:type="spellStart"/>
            <w:r w:rsidRPr="00EE10BB">
              <w:rPr>
                <w:rFonts w:ascii="Times" w:eastAsia="Batang" w:hAnsi="Times"/>
                <w:szCs w:val="24"/>
                <w:lang w:val="en-GB" w:eastAsia="x-none"/>
              </w:rPr>
              <w:t>Type</w:t>
            </w:r>
            <w:r w:rsidRPr="00EE10BB">
              <w:rPr>
                <w:rFonts w:ascii="Times" w:eastAsia="Batang" w:hAnsi="Times" w:hint="eastAsia"/>
                <w:szCs w:val="24"/>
                <w:lang w:val="en-GB" w:eastAsia="x-none"/>
              </w:rPr>
              <w:t>A</w:t>
            </w:r>
            <w:proofErr w:type="spellEnd"/>
          </w:p>
          <w:p w14:paraId="60822EDF" w14:textId="77777777" w:rsidR="001325F7" w:rsidRDefault="001325F7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val="en-GB" w:eastAsia="ja-JP"/>
              </w:rPr>
            </w:pPr>
          </w:p>
          <w:p w14:paraId="3F6EFBA1" w14:textId="77777777" w:rsidR="005414FD" w:rsidRPr="005414FD" w:rsidRDefault="005414FD" w:rsidP="005414FD">
            <w:pPr>
              <w:snapToGrid w:val="0"/>
              <w:spacing w:before="0" w:after="0"/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r w:rsidRPr="005414FD">
              <w:rPr>
                <w:rFonts w:ascii="Times" w:eastAsia="Batang" w:hAnsi="Times"/>
                <w:b/>
                <w:bCs/>
                <w:szCs w:val="24"/>
                <w:highlight w:val="green"/>
                <w:lang w:val="en-GB"/>
              </w:rPr>
              <w:t>Agreement</w:t>
            </w:r>
          </w:p>
          <w:p w14:paraId="1FB82A74" w14:textId="77777777" w:rsidR="005414FD" w:rsidRPr="005414FD" w:rsidRDefault="005414FD" w:rsidP="005414FD">
            <w:pPr>
              <w:spacing w:before="0" w:after="0"/>
              <w:jc w:val="left"/>
              <w:rPr>
                <w:rFonts w:ascii="Times" w:eastAsia="Batang" w:hAnsi="Times"/>
                <w:szCs w:val="24"/>
              </w:rPr>
            </w:pPr>
            <w:r w:rsidRPr="005414FD">
              <w:rPr>
                <w:rFonts w:ascii="Times" w:eastAsia="Batang" w:hAnsi="Times" w:hint="eastAsia"/>
                <w:szCs w:val="24"/>
              </w:rPr>
              <w:t xml:space="preserve">For target cell CSI acquisition, </w:t>
            </w:r>
          </w:p>
          <w:p w14:paraId="77416B3F" w14:textId="77777777" w:rsidR="005414FD" w:rsidRPr="005414FD" w:rsidRDefault="005414FD" w:rsidP="00367460">
            <w:pPr>
              <w:numPr>
                <w:ilvl w:val="0"/>
                <w:numId w:val="2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A UE is provided with RRC configurations for periodic CSI-RS resource(s) and CSI report(s) for one or more candidate cell</w:t>
            </w:r>
          </w:p>
          <w:p w14:paraId="23BC3830" w14:textId="77777777" w:rsidR="005414FD" w:rsidRPr="005414FD" w:rsidRDefault="005414FD" w:rsidP="005414FD">
            <w:pPr>
              <w:numPr>
                <w:ilvl w:val="1"/>
                <w:numId w:val="6"/>
              </w:numPr>
              <w:snapToGrid w:val="0"/>
              <w:spacing w:before="0" w:after="0"/>
              <w:ind w:left="108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For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 xml:space="preserve">a 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candidate cell,</w:t>
            </w:r>
          </w:p>
          <w:p w14:paraId="06C45D49" w14:textId="77777777" w:rsidR="005414FD" w:rsidRPr="005414FD" w:rsidRDefault="005414FD" w:rsidP="005414FD">
            <w:pPr>
              <w:numPr>
                <w:ilvl w:val="2"/>
                <w:numId w:val="6"/>
              </w:numPr>
              <w:snapToGrid w:val="0"/>
              <w:spacing w:before="0" w:after="0"/>
              <w:ind w:left="144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proofErr w:type="gramStart"/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down-select</w:t>
            </w:r>
            <w:proofErr w:type="gramEnd"/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from the following alternatives:</w:t>
            </w:r>
          </w:p>
          <w:p w14:paraId="363B76D0" w14:textId="77777777" w:rsidR="005414FD" w:rsidRPr="005414FD" w:rsidRDefault="005414FD" w:rsidP="005414FD">
            <w:pPr>
              <w:numPr>
                <w:ilvl w:val="3"/>
                <w:numId w:val="6"/>
              </w:numPr>
              <w:snapToGrid w:val="0"/>
              <w:spacing w:before="0" w:after="0"/>
              <w:ind w:left="1760" w:hanging="23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Alt 1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: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A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single CSI report configuration is configured</w:t>
            </w:r>
          </w:p>
          <w:p w14:paraId="2249D35E" w14:textId="77777777" w:rsidR="005414FD" w:rsidRPr="005414FD" w:rsidRDefault="005414FD" w:rsidP="005414FD">
            <w:pPr>
              <w:numPr>
                <w:ilvl w:val="3"/>
                <w:numId w:val="6"/>
              </w:numPr>
              <w:snapToGrid w:val="0"/>
              <w:spacing w:before="0" w:after="0"/>
              <w:ind w:left="1760" w:hanging="23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Alt 2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: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M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ultiple CSI report configurations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can be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configured</w:t>
            </w:r>
          </w:p>
          <w:p w14:paraId="053E93C5" w14:textId="77777777" w:rsidR="005414FD" w:rsidRPr="005414FD" w:rsidRDefault="005414FD" w:rsidP="005414FD">
            <w:pPr>
              <w:numPr>
                <w:ilvl w:val="2"/>
                <w:numId w:val="6"/>
              </w:numPr>
              <w:snapToGrid w:val="0"/>
              <w:spacing w:before="0" w:after="0"/>
              <w:ind w:left="144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proofErr w:type="gramStart"/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down-select</w:t>
            </w:r>
            <w:proofErr w:type="gramEnd"/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from the following alternatives:</w:t>
            </w:r>
          </w:p>
          <w:p w14:paraId="4CB79F24" w14:textId="77777777" w:rsidR="005414FD" w:rsidRPr="005414FD" w:rsidRDefault="005414FD" w:rsidP="005414FD">
            <w:pPr>
              <w:numPr>
                <w:ilvl w:val="3"/>
                <w:numId w:val="6"/>
              </w:numPr>
              <w:snapToGrid w:val="0"/>
              <w:spacing w:before="0" w:after="0"/>
              <w:ind w:left="1760" w:hanging="23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Alt X: A single CSI-RS resource for CMR is associated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with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a CSI report configuration</w:t>
            </w:r>
          </w:p>
          <w:p w14:paraId="3B611938" w14:textId="77777777" w:rsidR="005414FD" w:rsidRPr="005414FD" w:rsidRDefault="005414FD" w:rsidP="005414FD">
            <w:pPr>
              <w:numPr>
                <w:ilvl w:val="3"/>
                <w:numId w:val="6"/>
              </w:numPr>
              <w:snapToGrid w:val="0"/>
              <w:spacing w:before="0" w:after="0"/>
              <w:ind w:left="1760" w:hanging="23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Alt Y: Multiple CSI-RS resources for CMR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can be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associated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with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a CSI report configuration</w:t>
            </w:r>
          </w:p>
          <w:p w14:paraId="17115DD3" w14:textId="77777777" w:rsidR="005414FD" w:rsidRPr="005414FD" w:rsidRDefault="005414FD" w:rsidP="005414FD">
            <w:pPr>
              <w:numPr>
                <w:ilvl w:val="1"/>
                <w:numId w:val="6"/>
              </w:numPr>
              <w:snapToGrid w:val="0"/>
              <w:spacing w:before="0" w:after="0"/>
              <w:ind w:left="108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FFS: Semi-persistent CSI-RS resource</w:t>
            </w:r>
          </w:p>
          <w:p w14:paraId="10493163" w14:textId="77777777" w:rsidR="005414FD" w:rsidRPr="005414FD" w:rsidRDefault="005414FD" w:rsidP="00367460">
            <w:pPr>
              <w:numPr>
                <w:ilvl w:val="0"/>
                <w:numId w:val="2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After the RRC configuration and before the reception of CSC, t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h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e UE may measure CSI based on the configured CSI-RS resource(s), which is subject to UE capability</w:t>
            </w:r>
          </w:p>
          <w:p w14:paraId="62F84C40" w14:textId="77777777" w:rsidR="005414FD" w:rsidRPr="005414FD" w:rsidRDefault="005414FD" w:rsidP="005414FD">
            <w:pPr>
              <w:numPr>
                <w:ilvl w:val="1"/>
                <w:numId w:val="6"/>
              </w:numPr>
              <w:snapToGrid w:val="0"/>
              <w:spacing w:before="0" w:after="0"/>
              <w:ind w:left="108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FFS: whether or how to select a subset of CSI-RS resources to measure</w:t>
            </w:r>
          </w:p>
          <w:p w14:paraId="6A92104F" w14:textId="77777777" w:rsidR="005414FD" w:rsidRPr="005414FD" w:rsidRDefault="005414FD" w:rsidP="005414FD">
            <w:pPr>
              <w:numPr>
                <w:ilvl w:val="1"/>
                <w:numId w:val="6"/>
              </w:numPr>
              <w:snapToGrid w:val="0"/>
              <w:spacing w:before="0" w:after="0"/>
              <w:ind w:left="108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 xml:space="preserve">FFS: when the UE may start measuring the 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configured CSI-RS resources</w:t>
            </w:r>
          </w:p>
          <w:p w14:paraId="00889778" w14:textId="77777777" w:rsidR="005414FD" w:rsidRPr="005414FD" w:rsidRDefault="005414FD" w:rsidP="00367460">
            <w:pPr>
              <w:numPr>
                <w:ilvl w:val="0"/>
                <w:numId w:val="2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22"/>
                <w:szCs w:val="28"/>
                <w:lang w:val="en-GB" w:eastAsia="x-none"/>
              </w:rPr>
            </w:pPr>
            <w:r w:rsidRPr="005414FD">
              <w:rPr>
                <w:rFonts w:ascii="Times" w:eastAsia="Batang" w:hAnsi="Times"/>
                <w:sz w:val="22"/>
                <w:szCs w:val="28"/>
                <w:lang w:val="en-GB" w:eastAsia="x-none"/>
              </w:rPr>
              <w:t>UE determines the CSI report configuration based on the CSC</w:t>
            </w:r>
          </w:p>
          <w:p w14:paraId="1327983C" w14:textId="77777777" w:rsidR="005414FD" w:rsidRPr="005414FD" w:rsidRDefault="005414FD" w:rsidP="00367460">
            <w:pPr>
              <w:numPr>
                <w:ilvl w:val="0"/>
                <w:numId w:val="2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After the reception of cell switch command, the UE</w:t>
            </w:r>
            <w:r w:rsidRPr="005414FD">
              <w:rPr>
                <w:rFonts w:ascii="Times" w:eastAsia="Batang" w:hAnsi="Times" w:hint="eastAsia"/>
                <w:color w:val="FF0000"/>
                <w:szCs w:val="24"/>
                <w:lang w:val="en-GB" w:eastAsia="x-none"/>
              </w:rPr>
              <w:t xml:space="preserve"> 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may measure (depending on the timeline) CSI-RS resource(s) associated with </w:t>
            </w: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determined</w:t>
            </w: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CSI report configuration </w:t>
            </w:r>
          </w:p>
          <w:p w14:paraId="7107EDC4" w14:textId="77777777" w:rsidR="005414FD" w:rsidRPr="005414FD" w:rsidRDefault="005414FD" w:rsidP="00367460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/>
                <w:szCs w:val="24"/>
                <w:lang w:val="en-GB" w:eastAsia="x-none"/>
              </w:rPr>
              <w:t>The latest available measured CSI on target cell resource(s) is conveyed at least by a single report, and the report is sent to the target cell</w:t>
            </w:r>
          </w:p>
          <w:p w14:paraId="583977D8" w14:textId="77777777" w:rsidR="005414FD" w:rsidRPr="005414FD" w:rsidRDefault="005414FD" w:rsidP="005414FD">
            <w:pPr>
              <w:numPr>
                <w:ilvl w:val="1"/>
                <w:numId w:val="6"/>
              </w:numPr>
              <w:snapToGrid w:val="0"/>
              <w:spacing w:before="0" w:after="0"/>
              <w:ind w:left="108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Option 1: to use UCI</w:t>
            </w:r>
          </w:p>
          <w:p w14:paraId="2FB77076" w14:textId="77777777" w:rsidR="005414FD" w:rsidRPr="005414FD" w:rsidRDefault="005414FD" w:rsidP="005414FD">
            <w:pPr>
              <w:numPr>
                <w:ilvl w:val="1"/>
                <w:numId w:val="6"/>
              </w:numPr>
              <w:snapToGrid w:val="0"/>
              <w:spacing w:before="0" w:after="0"/>
              <w:ind w:left="108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5414FD">
              <w:rPr>
                <w:rFonts w:ascii="Times" w:eastAsia="Batang" w:hAnsi="Times" w:hint="eastAsia"/>
                <w:szCs w:val="24"/>
                <w:lang w:val="en-GB" w:eastAsia="x-none"/>
              </w:rPr>
              <w:t>Option 2: to use MAC CE</w:t>
            </w:r>
          </w:p>
          <w:p w14:paraId="2B623449" w14:textId="77777777" w:rsidR="005414FD" w:rsidRPr="005414FD" w:rsidRDefault="005414FD" w:rsidP="005414FD">
            <w:pPr>
              <w:spacing w:before="0" w:after="0"/>
              <w:jc w:val="left"/>
              <w:rPr>
                <w:rFonts w:ascii="Times" w:eastAsia="Batang" w:hAnsi="Times"/>
                <w:szCs w:val="24"/>
              </w:rPr>
            </w:pPr>
            <w:r w:rsidRPr="005414FD">
              <w:rPr>
                <w:rFonts w:ascii="Times" w:eastAsia="Batang" w:hAnsi="Times" w:hint="eastAsia"/>
                <w:szCs w:val="24"/>
              </w:rPr>
              <w:t xml:space="preserve">Note: with this </w:t>
            </w:r>
            <w:r w:rsidRPr="005414FD">
              <w:rPr>
                <w:rFonts w:ascii="Times" w:eastAsia="Batang" w:hAnsi="Times"/>
                <w:szCs w:val="24"/>
              </w:rPr>
              <w:t>agreement</w:t>
            </w:r>
            <w:r w:rsidRPr="005414FD">
              <w:rPr>
                <w:rFonts w:ascii="Times" w:eastAsia="Batang" w:hAnsi="Times" w:hint="eastAsia"/>
                <w:szCs w:val="24"/>
              </w:rPr>
              <w:t>, the w</w:t>
            </w:r>
            <w:r w:rsidRPr="005414FD">
              <w:rPr>
                <w:rFonts w:ascii="Times" w:eastAsia="Batang" w:hAnsi="Times"/>
                <w:szCs w:val="24"/>
              </w:rPr>
              <w:t xml:space="preserve">orking </w:t>
            </w:r>
            <w:r w:rsidRPr="005414FD">
              <w:rPr>
                <w:rFonts w:ascii="Times" w:eastAsia="Batang" w:hAnsi="Times" w:hint="eastAsia"/>
                <w:szCs w:val="24"/>
              </w:rPr>
              <w:t>a</w:t>
            </w:r>
            <w:r w:rsidRPr="005414FD">
              <w:rPr>
                <w:rFonts w:ascii="Times" w:eastAsia="Batang" w:hAnsi="Times"/>
                <w:szCs w:val="24"/>
              </w:rPr>
              <w:t xml:space="preserve">ssumption </w:t>
            </w:r>
            <w:r w:rsidRPr="005414FD">
              <w:rPr>
                <w:rFonts w:ascii="Times" w:eastAsia="Batang" w:hAnsi="Times" w:hint="eastAsia"/>
                <w:szCs w:val="24"/>
              </w:rPr>
              <w:t xml:space="preserve">made in </w:t>
            </w:r>
            <w:r w:rsidRPr="005414FD">
              <w:rPr>
                <w:rFonts w:ascii="Times" w:eastAsia="Batang" w:hAnsi="Times"/>
                <w:szCs w:val="24"/>
              </w:rPr>
              <w:t>RAN1#119</w:t>
            </w:r>
            <w:r w:rsidRPr="005414FD">
              <w:rPr>
                <w:rFonts w:ascii="Times" w:eastAsia="Batang" w:hAnsi="Times" w:hint="eastAsia"/>
                <w:szCs w:val="24"/>
              </w:rPr>
              <w:t xml:space="preserve"> </w:t>
            </w:r>
            <w:r w:rsidRPr="005414FD">
              <w:rPr>
                <w:rFonts w:ascii="Times" w:eastAsia="Batang" w:hAnsi="Times"/>
                <w:szCs w:val="24"/>
              </w:rPr>
              <w:t xml:space="preserve">is automatically </w:t>
            </w:r>
            <w:r w:rsidRPr="005414FD">
              <w:rPr>
                <w:rFonts w:ascii="Times" w:eastAsia="Batang" w:hAnsi="Times" w:hint="eastAsia"/>
                <w:szCs w:val="24"/>
              </w:rPr>
              <w:t xml:space="preserve">confirmed. </w:t>
            </w:r>
          </w:p>
          <w:p w14:paraId="727B031F" w14:textId="77777777" w:rsidR="001325F7" w:rsidRPr="005414FD" w:rsidRDefault="001325F7" w:rsidP="000574C6">
            <w:pPr>
              <w:spacing w:before="0" w:after="0"/>
              <w:jc w:val="left"/>
              <w:rPr>
                <w:rFonts w:ascii="Times New Roman" w:eastAsia="游明朝" w:hAnsi="Times New Roman"/>
                <w:sz w:val="22"/>
                <w:szCs w:val="18"/>
                <w:lang w:eastAsia="ja-JP"/>
              </w:rPr>
            </w:pPr>
          </w:p>
        </w:tc>
      </w:tr>
    </w:tbl>
    <w:p w14:paraId="147DAF58" w14:textId="77777777" w:rsidR="00AC1850" w:rsidRDefault="00AC1850" w:rsidP="000574C6">
      <w:pPr>
        <w:spacing w:before="0" w:after="0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</w:p>
    <w:p w14:paraId="7476C612" w14:textId="2A1F6451" w:rsidR="00EF3A62" w:rsidRDefault="00AC1850" w:rsidP="000574C6">
      <w:pPr>
        <w:spacing w:before="0" w:after="0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 w:rsidRPr="00AC1850">
        <w:rPr>
          <w:rFonts w:ascii="Times New Roman" w:eastAsia="游明朝" w:hAnsi="Times New Roman"/>
          <w:sz w:val="22"/>
          <w:szCs w:val="18"/>
          <w:lang w:eastAsia="ja-JP"/>
        </w:rPr>
        <w:t xml:space="preserve">Based on the above, we have the following initial thoughts on UE features for 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NR m</w:t>
      </w:r>
      <w:r w:rsidR="008112C1">
        <w:rPr>
          <w:rFonts w:ascii="Times New Roman" w:eastAsia="游明朝" w:hAnsi="Times New Roman" w:hint="eastAsia"/>
          <w:sz w:val="22"/>
          <w:szCs w:val="18"/>
          <w:lang w:eastAsia="ja-JP"/>
        </w:rPr>
        <w:t>obility</w:t>
      </w:r>
      <w:r w:rsidRPr="00AC1850">
        <w:rPr>
          <w:rFonts w:ascii="Times New Roman" w:eastAsia="游明朝" w:hAnsi="Times New Roman"/>
          <w:sz w:val="22"/>
          <w:szCs w:val="18"/>
          <w:lang w:eastAsia="ja-JP"/>
        </w:rPr>
        <w:t>:</w:t>
      </w:r>
    </w:p>
    <w:p w14:paraId="1DA1D28D" w14:textId="77777777" w:rsidR="00AC1850" w:rsidRPr="008112C1" w:rsidRDefault="00AC1850" w:rsidP="000574C6">
      <w:pPr>
        <w:spacing w:before="0" w:after="0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</w:p>
    <w:p w14:paraId="2221E3D1" w14:textId="65FC7D9B" w:rsidR="00CC4831" w:rsidRPr="000F472E" w:rsidRDefault="0058485F" w:rsidP="000F472E">
      <w:pPr>
        <w:pStyle w:val="ab"/>
        <w:numPr>
          <w:ilvl w:val="0"/>
          <w:numId w:val="26"/>
        </w:numPr>
        <w:spacing w:before="0" w:after="0" w:line="360" w:lineRule="auto"/>
        <w:ind w:left="442" w:hanging="442"/>
        <w:rPr>
          <w:rFonts w:ascii="Times New Roman" w:eastAsia="游明朝" w:hAnsi="Times New Roman"/>
          <w:sz w:val="22"/>
          <w:szCs w:val="18"/>
          <w:lang w:eastAsia="ja-JP"/>
        </w:rPr>
      </w:pPr>
      <w:r w:rsidRPr="0076604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For </w:t>
      </w:r>
      <w:r w:rsidR="00B20AB3" w:rsidRPr="0076604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the </w:t>
      </w:r>
      <w:r w:rsidR="00664422" w:rsidRPr="00766045">
        <w:rPr>
          <w:rFonts w:ascii="Times New Roman" w:eastAsia="游明朝" w:hAnsi="Times New Roman" w:hint="eastAsia"/>
          <w:sz w:val="22"/>
          <w:szCs w:val="18"/>
          <w:lang w:eastAsia="ja-JP"/>
        </w:rPr>
        <w:t>support of</w:t>
      </w:r>
      <w:r w:rsidR="00983F3F" w:rsidRPr="0076604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</w:t>
      </w:r>
      <w:proofErr w:type="spellStart"/>
      <w:r w:rsidR="00696248" w:rsidRPr="00766045">
        <w:rPr>
          <w:rFonts w:ascii="Times New Roman" w:eastAsia="游明朝" w:hAnsi="Times New Roman"/>
          <w:sz w:val="22"/>
          <w:szCs w:val="18"/>
          <w:lang w:eastAsia="ja-JP"/>
        </w:rPr>
        <w:t>gNB</w:t>
      </w:r>
      <w:proofErr w:type="spellEnd"/>
      <w:r w:rsidR="00696248" w:rsidRPr="00766045">
        <w:rPr>
          <w:rFonts w:ascii="Times New Roman" w:eastAsia="游明朝" w:hAnsi="Times New Roman"/>
          <w:sz w:val="22"/>
          <w:szCs w:val="18"/>
          <w:lang w:eastAsia="ja-JP"/>
        </w:rPr>
        <w:t>-scheduled L1-RSRP measurement and reporting based on periodic CSI-RS(s) of candidate cell(s)</w:t>
      </w:r>
      <w:r w:rsidR="00766045" w:rsidRPr="0076604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, </w:t>
      </w:r>
      <w:r w:rsidR="00766045" w:rsidRPr="00766045">
        <w:rPr>
          <w:rFonts w:ascii="Times New Roman" w:eastAsia="游明朝" w:hAnsi="Times New Roman"/>
          <w:sz w:val="22"/>
          <w:szCs w:val="18"/>
          <w:lang w:eastAsia="ja-JP"/>
        </w:rPr>
        <w:t>Event-triggered L1-RSRP measurement and reporting based on RS(s) of candidate cell(s)</w:t>
      </w:r>
      <w:r w:rsidR="0076604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, and </w:t>
      </w:r>
      <w:r w:rsidR="00766045" w:rsidRPr="00766045">
        <w:rPr>
          <w:rFonts w:ascii="Times New Roman" w:eastAsia="游明朝" w:hAnsi="Times New Roman"/>
          <w:sz w:val="22"/>
          <w:szCs w:val="18"/>
          <w:lang w:eastAsia="ja-JP"/>
        </w:rPr>
        <w:t>CSI measurement and report based on periodic CSI-RS(s) of candidate cell(s)</w:t>
      </w:r>
      <w:r w:rsidR="001D1343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, intra-frequency and inter-frequency should be </w:t>
      </w:r>
      <w:r w:rsidR="00E636E5">
        <w:rPr>
          <w:rFonts w:ascii="Times New Roman" w:eastAsia="游明朝" w:hAnsi="Times New Roman" w:hint="eastAsia"/>
          <w:sz w:val="22"/>
          <w:szCs w:val="18"/>
          <w:lang w:eastAsia="ja-JP"/>
        </w:rPr>
        <w:t>separate FG same as UE feature of Rel-18 LTM.</w:t>
      </w:r>
      <w:r w:rsidR="003179D9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Thus, the following FG should be made for each function.</w:t>
      </w:r>
    </w:p>
    <w:p w14:paraId="1DC2B223" w14:textId="0A928166" w:rsidR="0089344A" w:rsidRDefault="00494489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bookmarkStart w:id="6" w:name="_Hlk193921176"/>
      <w:proofErr w:type="spellStart"/>
      <w:r>
        <w:rPr>
          <w:rFonts w:ascii="Times New Roman" w:eastAsia="游明朝" w:hAnsi="Times New Roman" w:hint="eastAsia"/>
          <w:sz w:val="22"/>
          <w:szCs w:val="18"/>
          <w:lang w:eastAsia="ja-JP"/>
        </w:rPr>
        <w:t>gNB</w:t>
      </w:r>
      <w:proofErr w:type="spellEnd"/>
      <w:r>
        <w:rPr>
          <w:rFonts w:ascii="Times New Roman" w:eastAsia="游明朝" w:hAnsi="Times New Roman" w:hint="eastAsia"/>
          <w:sz w:val="22"/>
          <w:szCs w:val="18"/>
          <w:lang w:eastAsia="ja-JP"/>
        </w:rPr>
        <w:t>-scheduled</w:t>
      </w:r>
      <w:r w:rsidR="00204BE0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intra-frequency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</w:t>
      </w:r>
      <w:r w:rsidR="00CE1AD7">
        <w:rPr>
          <w:rFonts w:ascii="Times New Roman" w:eastAsia="游明朝" w:hAnsi="Times New Roman" w:hint="eastAsia"/>
          <w:sz w:val="22"/>
          <w:szCs w:val="18"/>
          <w:lang w:eastAsia="ja-JP"/>
        </w:rPr>
        <w:t>L1-RSRP measurement and reporting base</w:t>
      </w:r>
      <w:r w:rsidR="006A33DC">
        <w:rPr>
          <w:rFonts w:ascii="Times New Roman" w:eastAsia="游明朝" w:hAnsi="Times New Roman" w:hint="eastAsia"/>
          <w:sz w:val="22"/>
          <w:szCs w:val="18"/>
          <w:lang w:eastAsia="ja-JP"/>
        </w:rPr>
        <w:t>d</w:t>
      </w:r>
      <w:r w:rsidR="00CE1AD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on</w:t>
      </w:r>
      <w:r w:rsidR="00C64196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periodic</w:t>
      </w:r>
      <w:r w:rsidR="00CE1AD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</w:t>
      </w:r>
      <w:r w:rsidR="006A33DC">
        <w:rPr>
          <w:rFonts w:ascii="Times New Roman" w:eastAsia="游明朝" w:hAnsi="Times New Roman" w:hint="eastAsia"/>
          <w:sz w:val="22"/>
          <w:szCs w:val="18"/>
          <w:lang w:eastAsia="ja-JP"/>
        </w:rPr>
        <w:t>CSI-RS(s) of candidate cell(s)</w:t>
      </w:r>
    </w:p>
    <w:p w14:paraId="34E05579" w14:textId="6D71E690" w:rsidR="006A55B2" w:rsidRPr="006A55B2" w:rsidRDefault="006A55B2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proofErr w:type="spellStart"/>
      <w:r>
        <w:rPr>
          <w:rFonts w:ascii="Times New Roman" w:eastAsia="游明朝" w:hAnsi="Times New Roman" w:hint="eastAsia"/>
          <w:sz w:val="22"/>
          <w:szCs w:val="18"/>
          <w:lang w:eastAsia="ja-JP"/>
        </w:rPr>
        <w:t>gNB</w:t>
      </w:r>
      <w:proofErr w:type="spellEnd"/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-scheduled inter-frequency L1-RSRP measurement and reporting based on </w:t>
      </w:r>
      <w:r w:rsidR="00C64196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periodic 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CSI-RS(s) of candidate cell(s)</w:t>
      </w:r>
    </w:p>
    <w:bookmarkEnd w:id="6"/>
    <w:p w14:paraId="586C811D" w14:textId="41E3EDFC" w:rsidR="006A33DC" w:rsidRDefault="006A33DC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>Event-triggered</w:t>
      </w:r>
      <w:r w:rsidR="006A55B2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intra-frequency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L1-RSRP measurement and reporting </w:t>
      </w:r>
      <w:r>
        <w:rPr>
          <w:rFonts w:ascii="Times New Roman" w:eastAsia="游明朝" w:hAnsi="Times New Roman"/>
          <w:sz w:val="22"/>
          <w:szCs w:val="18"/>
          <w:lang w:eastAsia="ja-JP"/>
        </w:rPr>
        <w:t>based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on RS(s) of candidate cell(s)</w:t>
      </w:r>
    </w:p>
    <w:p w14:paraId="37B71C3F" w14:textId="68DC728D" w:rsidR="006A55B2" w:rsidRPr="006A55B2" w:rsidRDefault="006A55B2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Event-triggered inter-frequency L1-RSRP measurement and reporting </w:t>
      </w:r>
      <w:r>
        <w:rPr>
          <w:rFonts w:ascii="Times New Roman" w:eastAsia="游明朝" w:hAnsi="Times New Roman"/>
          <w:sz w:val="22"/>
          <w:szCs w:val="18"/>
          <w:lang w:eastAsia="ja-JP"/>
        </w:rPr>
        <w:t>based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on RS(s) of candidate cell(s)</w:t>
      </w:r>
    </w:p>
    <w:p w14:paraId="29368289" w14:textId="32BF901B" w:rsidR="006D70B7" w:rsidRDefault="006D70B7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Intra-frequency </w:t>
      </w:r>
      <w:bookmarkStart w:id="7" w:name="_Hlk193924642"/>
      <w:r w:rsidRPr="00BA3EAE">
        <w:rPr>
          <w:rFonts w:ascii="Times New Roman" w:eastAsia="游明朝" w:hAnsi="Times New Roman"/>
          <w:sz w:val="22"/>
          <w:szCs w:val="18"/>
          <w:lang w:eastAsia="ja-JP"/>
        </w:rPr>
        <w:t>CSI measurement and report based on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periodic</w:t>
      </w:r>
      <w:r w:rsidRPr="00BA3EAE">
        <w:rPr>
          <w:rFonts w:ascii="Times New Roman" w:eastAsia="游明朝" w:hAnsi="Times New Roman"/>
          <w:sz w:val="22"/>
          <w:szCs w:val="18"/>
          <w:lang w:eastAsia="ja-JP"/>
        </w:rPr>
        <w:t xml:space="preserve"> CSI-RS(s) of candidate cell(s)</w:t>
      </w:r>
      <w:bookmarkEnd w:id="7"/>
      <w:r w:rsidR="00073114"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</w:t>
      </w:r>
      <w:bookmarkStart w:id="8" w:name="_Hlk193962179"/>
      <w:r w:rsidR="00073114">
        <w:rPr>
          <w:rFonts w:ascii="Times New Roman" w:eastAsiaTheme="minorEastAsia" w:hAnsi="Times New Roman" w:hint="eastAsia"/>
          <w:sz w:val="22"/>
          <w:szCs w:val="18"/>
          <w:lang w:eastAsia="zh-CN"/>
        </w:rPr>
        <w:t>(</w:t>
      </w:r>
      <w:r w:rsidR="00073114" w:rsidRPr="00073114">
        <w:rPr>
          <w:rFonts w:ascii="Times New Roman" w:eastAsiaTheme="minorEastAsia" w:hAnsi="Times New Roman"/>
          <w:sz w:val="22"/>
          <w:szCs w:val="18"/>
          <w:lang w:eastAsia="zh-CN"/>
        </w:rPr>
        <w:t>after reception of LTM CSC MAC CE</w:t>
      </w:r>
      <w:r w:rsidR="00073114">
        <w:rPr>
          <w:rFonts w:ascii="Times New Roman" w:eastAsiaTheme="minorEastAsia" w:hAnsi="Times New Roman" w:hint="eastAsia"/>
          <w:sz w:val="22"/>
          <w:szCs w:val="18"/>
          <w:lang w:eastAsia="zh-CN"/>
        </w:rPr>
        <w:t>)</w:t>
      </w:r>
      <w:bookmarkEnd w:id="8"/>
    </w:p>
    <w:p w14:paraId="6AB87ABC" w14:textId="20D75AB4" w:rsidR="006D70B7" w:rsidRPr="006D70B7" w:rsidRDefault="006D70B7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Inter-frequency </w:t>
      </w:r>
      <w:r w:rsidRPr="00BA3EAE">
        <w:rPr>
          <w:rFonts w:ascii="Times New Roman" w:eastAsia="游明朝" w:hAnsi="Times New Roman"/>
          <w:sz w:val="22"/>
          <w:szCs w:val="18"/>
          <w:lang w:eastAsia="ja-JP"/>
        </w:rPr>
        <w:t>CSI measurement and report based on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periodic</w:t>
      </w:r>
      <w:r w:rsidRPr="00BA3EAE">
        <w:rPr>
          <w:rFonts w:ascii="Times New Roman" w:eastAsia="游明朝" w:hAnsi="Times New Roman"/>
          <w:sz w:val="22"/>
          <w:szCs w:val="18"/>
          <w:lang w:eastAsia="ja-JP"/>
        </w:rPr>
        <w:t xml:space="preserve"> CSI-RS(s) of candidate cell(s)</w:t>
      </w:r>
      <w:r w:rsidR="00073114"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</w:t>
      </w:r>
      <w:r w:rsidR="00073114" w:rsidRPr="00073114">
        <w:rPr>
          <w:rFonts w:ascii="Times New Roman" w:eastAsiaTheme="minorEastAsia" w:hAnsi="Times New Roman"/>
          <w:sz w:val="22"/>
          <w:szCs w:val="18"/>
          <w:lang w:eastAsia="zh-CN"/>
        </w:rPr>
        <w:t>(after reception of LTM CSC MAC CE)</w:t>
      </w:r>
    </w:p>
    <w:p w14:paraId="35365D7E" w14:textId="77777777" w:rsidR="00F92726" w:rsidRPr="00F92726" w:rsidRDefault="00F92726" w:rsidP="00F92726">
      <w:p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</w:p>
    <w:p w14:paraId="6AD4B743" w14:textId="1390CDDD" w:rsidR="003F0398" w:rsidRPr="001F3919" w:rsidRDefault="001F3919" w:rsidP="000F472E">
      <w:pPr>
        <w:pStyle w:val="ab"/>
        <w:numPr>
          <w:ilvl w:val="0"/>
          <w:numId w:val="26"/>
        </w:num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For the following function, separate FG should be </w:t>
      </w:r>
      <w:r w:rsidR="00AD6958">
        <w:rPr>
          <w:rFonts w:ascii="Times New Roman" w:eastAsia="游明朝" w:hAnsi="Times New Roman" w:hint="eastAsia"/>
          <w:sz w:val="22"/>
          <w:szCs w:val="18"/>
          <w:lang w:eastAsia="ja-JP"/>
        </w:rPr>
        <w:t>made.</w:t>
      </w:r>
    </w:p>
    <w:p w14:paraId="23E3C937" w14:textId="015D13FE" w:rsidR="006D70B7" w:rsidRPr="006D70B7" w:rsidRDefault="006D70B7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SP-CSI-RS of candidate cell(s) for </w:t>
      </w:r>
      <w:proofErr w:type="spellStart"/>
      <w:r w:rsidRPr="00A41F17">
        <w:rPr>
          <w:rFonts w:ascii="Times New Roman" w:eastAsia="游明朝" w:hAnsi="Times New Roman"/>
          <w:sz w:val="22"/>
          <w:szCs w:val="18"/>
          <w:lang w:eastAsia="ja-JP"/>
        </w:rPr>
        <w:t>gNB</w:t>
      </w:r>
      <w:proofErr w:type="spellEnd"/>
      <w:r w:rsidRPr="00A41F17">
        <w:rPr>
          <w:rFonts w:ascii="Times New Roman" w:eastAsia="游明朝" w:hAnsi="Times New Roman"/>
          <w:sz w:val="22"/>
          <w:szCs w:val="18"/>
          <w:lang w:eastAsia="ja-JP"/>
        </w:rPr>
        <w:t>-scheduled L1-RSRP measurement and reporting</w:t>
      </w:r>
    </w:p>
    <w:p w14:paraId="03211895" w14:textId="602FF2D0" w:rsidR="006B3586" w:rsidRDefault="006B3586" w:rsidP="000F472E">
      <w:pPr>
        <w:pStyle w:val="ab"/>
        <w:numPr>
          <w:ilvl w:val="0"/>
          <w:numId w:val="24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 w:rsidRPr="006B3586">
        <w:rPr>
          <w:rFonts w:ascii="Times New Roman" w:eastAsia="游明朝" w:hAnsi="Times New Roman"/>
          <w:sz w:val="22"/>
          <w:szCs w:val="18"/>
          <w:lang w:eastAsia="ja-JP"/>
        </w:rPr>
        <w:t xml:space="preserve">Early CSI measurement based on </w:t>
      </w:r>
      <w:r w:rsidR="00D96C4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periodic </w:t>
      </w:r>
      <w:r w:rsidRPr="006B3586">
        <w:rPr>
          <w:rFonts w:ascii="Times New Roman" w:eastAsia="游明朝" w:hAnsi="Times New Roman"/>
          <w:sz w:val="22"/>
          <w:szCs w:val="18"/>
          <w:lang w:eastAsia="ja-JP"/>
        </w:rPr>
        <w:t>CSI-RS(s) of candidate cell(s)</w:t>
      </w:r>
      <w:r w:rsidR="004A4241"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</w:t>
      </w:r>
      <w:r w:rsidR="004A4241" w:rsidRPr="004A4241">
        <w:rPr>
          <w:rFonts w:ascii="Times New Roman" w:eastAsiaTheme="minorEastAsia" w:hAnsi="Times New Roman"/>
          <w:sz w:val="22"/>
          <w:szCs w:val="18"/>
          <w:lang w:eastAsia="zh-CN"/>
        </w:rPr>
        <w:t>before reception of LTM CSC MAC CE</w:t>
      </w:r>
    </w:p>
    <w:p w14:paraId="066ED61E" w14:textId="77777777" w:rsidR="001D3EDD" w:rsidRDefault="001D3EDD" w:rsidP="000F472E">
      <w:p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</w:p>
    <w:p w14:paraId="0575E098" w14:textId="53219339" w:rsidR="008A2C20" w:rsidRPr="005C5B28" w:rsidRDefault="008A2C20" w:rsidP="000F472E">
      <w:pPr>
        <w:pStyle w:val="ab"/>
        <w:numPr>
          <w:ilvl w:val="0"/>
          <w:numId w:val="26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 w:rsidRPr="005C5B28">
        <w:rPr>
          <w:rFonts w:ascii="Times New Roman" w:eastAsia="游明朝" w:hAnsi="Times New Roman" w:hint="eastAsia"/>
          <w:sz w:val="22"/>
          <w:szCs w:val="18"/>
          <w:lang w:eastAsia="ja-JP"/>
        </w:rPr>
        <w:t>For component</w:t>
      </w:r>
      <w:r w:rsidR="007104C9" w:rsidRPr="005C5B28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of t</w:t>
      </w:r>
      <w:r w:rsidR="00173677" w:rsidRPr="005C5B28">
        <w:rPr>
          <w:rFonts w:ascii="Times New Roman" w:eastAsia="游明朝" w:hAnsi="Times New Roman" w:hint="eastAsia"/>
          <w:sz w:val="22"/>
          <w:szCs w:val="18"/>
          <w:lang w:eastAsia="ja-JP"/>
        </w:rPr>
        <w:t>he following each</w:t>
      </w:r>
      <w:r w:rsidR="007104C9" w:rsidRPr="005C5B28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FG,</w:t>
      </w:r>
    </w:p>
    <w:p w14:paraId="43529C17" w14:textId="787A3483" w:rsidR="00E53F1A" w:rsidRPr="006A1057" w:rsidRDefault="00CB3712" w:rsidP="000F472E">
      <w:pPr>
        <w:pStyle w:val="ab"/>
        <w:numPr>
          <w:ilvl w:val="0"/>
          <w:numId w:val="27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>For t</w:t>
      </w:r>
      <w:r w:rsidR="000474FD" w:rsidRPr="006A1057">
        <w:rPr>
          <w:rFonts w:ascii="Times New Roman" w:eastAsia="游明朝" w:hAnsi="Times New Roman"/>
          <w:sz w:val="22"/>
          <w:szCs w:val="18"/>
          <w:lang w:eastAsia="ja-JP"/>
        </w:rPr>
        <w:t>h</w:t>
      </w:r>
      <w:r w:rsidR="000474FD"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e </w:t>
      </w:r>
      <w:r w:rsidR="00E53F1A"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FG of </w:t>
      </w:r>
      <w:proofErr w:type="spellStart"/>
      <w:r w:rsidR="00E53F1A" w:rsidRPr="006A1057">
        <w:rPr>
          <w:rFonts w:ascii="Times New Roman" w:eastAsia="游明朝" w:hAnsi="Times New Roman"/>
          <w:sz w:val="22"/>
          <w:szCs w:val="18"/>
          <w:lang w:eastAsia="ja-JP"/>
        </w:rPr>
        <w:t>gNB</w:t>
      </w:r>
      <w:proofErr w:type="spellEnd"/>
      <w:r w:rsidR="00E53F1A" w:rsidRPr="006A1057">
        <w:rPr>
          <w:rFonts w:ascii="Times New Roman" w:eastAsia="游明朝" w:hAnsi="Times New Roman"/>
          <w:sz w:val="22"/>
          <w:szCs w:val="18"/>
          <w:lang w:eastAsia="ja-JP"/>
        </w:rPr>
        <w:t xml:space="preserve">-scheduled </w:t>
      </w:r>
      <w:r w:rsidR="00A04B4D"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>intra-</w:t>
      </w:r>
      <w:r w:rsidR="00E53F1A" w:rsidRPr="006A1057">
        <w:rPr>
          <w:rFonts w:ascii="Times New Roman" w:eastAsia="游明朝" w:hAnsi="Times New Roman"/>
          <w:sz w:val="22"/>
          <w:szCs w:val="18"/>
          <w:lang w:eastAsia="ja-JP"/>
        </w:rPr>
        <w:t xml:space="preserve">L1-RSRP measurement and reporting based on </w:t>
      </w:r>
      <w:r w:rsidR="00C64196"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periodic </w:t>
      </w:r>
      <w:r w:rsidR="00E53F1A" w:rsidRPr="006A1057">
        <w:rPr>
          <w:rFonts w:ascii="Times New Roman" w:eastAsia="游明朝" w:hAnsi="Times New Roman"/>
          <w:sz w:val="22"/>
          <w:szCs w:val="18"/>
          <w:lang w:eastAsia="ja-JP"/>
        </w:rPr>
        <w:t>CSI-RS(s) of candidate cell(s)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,</w:t>
      </w:r>
    </w:p>
    <w:p w14:paraId="2523D4C9" w14:textId="13630BB0" w:rsidR="006A1057" w:rsidRPr="00F17616" w:rsidRDefault="00CB3712" w:rsidP="000F472E">
      <w:pPr>
        <w:pStyle w:val="ab"/>
        <w:numPr>
          <w:ilvl w:val="0"/>
          <w:numId w:val="25"/>
        </w:numPr>
        <w:spacing w:before="0" w:after="0" w:line="360" w:lineRule="auto"/>
        <w:ind w:hanging="442"/>
        <w:jc w:val="left"/>
        <w:rPr>
          <w:rFonts w:ascii="Times New Roman" w:eastAsiaTheme="minorEastAsia" w:hAnsi="Times New Roman"/>
          <w:sz w:val="22"/>
          <w:szCs w:val="18"/>
          <w:lang w:eastAsia="zh-CN"/>
        </w:rPr>
      </w:pPr>
      <w:r>
        <w:rPr>
          <w:rFonts w:ascii="Times New Roman" w:eastAsia="游明朝" w:hAnsi="Times New Roman"/>
          <w:sz w:val="22"/>
          <w:szCs w:val="18"/>
          <w:lang w:eastAsia="ja-JP"/>
        </w:rPr>
        <w:t>“</w:t>
      </w:r>
      <w:r w:rsidR="007862EA" w:rsidRPr="007862EA">
        <w:rPr>
          <w:rFonts w:ascii="Times New Roman" w:eastAsia="游明朝" w:hAnsi="Times New Roman"/>
          <w:sz w:val="22"/>
          <w:szCs w:val="18"/>
          <w:lang w:eastAsia="ja-JP"/>
        </w:rPr>
        <w:t xml:space="preserve">Support of up to L candidate cells and M beams in one report where a </w:t>
      </w:r>
      <w:r w:rsidR="007862EA">
        <w:rPr>
          <w:rFonts w:ascii="Times New Roman" w:eastAsia="游明朝" w:hAnsi="Times New Roman" w:hint="eastAsia"/>
          <w:sz w:val="22"/>
          <w:szCs w:val="18"/>
          <w:lang w:eastAsia="ja-JP"/>
        </w:rPr>
        <w:t>C</w:t>
      </w:r>
      <w:r w:rsidR="007862EA" w:rsidRPr="007862EA">
        <w:rPr>
          <w:rFonts w:ascii="Times New Roman" w:eastAsia="游明朝" w:hAnsi="Times New Roman"/>
          <w:sz w:val="22"/>
          <w:szCs w:val="18"/>
          <w:lang w:eastAsia="ja-JP"/>
        </w:rPr>
        <w:t>RI-RSRP pair is used for each beam report for intra-frequency L1-RSRP measurement</w:t>
      </w:r>
      <w:r>
        <w:rPr>
          <w:rFonts w:ascii="Times New Roman" w:eastAsia="游明朝" w:hAnsi="Times New Roman"/>
          <w:sz w:val="22"/>
          <w:szCs w:val="18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should be </w:t>
      </w:r>
      <w:r w:rsidR="003E2B8B">
        <w:rPr>
          <w:rFonts w:ascii="Times New Roman" w:eastAsia="游明朝" w:hAnsi="Times New Roman" w:hint="eastAsia"/>
          <w:sz w:val="22"/>
          <w:szCs w:val="18"/>
          <w:lang w:eastAsia="ja-JP"/>
        </w:rPr>
        <w:t>included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.</w:t>
      </w:r>
    </w:p>
    <w:p w14:paraId="262B5EBD" w14:textId="51CD63C1" w:rsidR="00F17616" w:rsidRPr="006A1057" w:rsidRDefault="00F17616" w:rsidP="00DF19DD">
      <w:pPr>
        <w:pStyle w:val="ab"/>
        <w:numPr>
          <w:ilvl w:val="0"/>
          <w:numId w:val="25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 w:rsidRPr="00DF19DD">
        <w:rPr>
          <w:rFonts w:ascii="Times New Roman" w:eastAsia="游明朝" w:hAnsi="Times New Roman" w:hint="eastAsia"/>
          <w:sz w:val="22"/>
          <w:szCs w:val="18"/>
          <w:lang w:eastAsia="ja-JP"/>
        </w:rPr>
        <w:lastRenderedPageBreak/>
        <w:t>“</w:t>
      </w:r>
      <w:r w:rsidRPr="00DF19DD">
        <w:rPr>
          <w:rFonts w:ascii="Times New Roman" w:eastAsia="游明朝" w:hAnsi="Times New Roman"/>
          <w:sz w:val="22"/>
          <w:szCs w:val="18"/>
          <w:lang w:eastAsia="ja-JP"/>
        </w:rPr>
        <w:t xml:space="preserve">Maximum number of RRC configured candidate cells </w:t>
      </w:r>
      <w:r w:rsidRPr="00F17616">
        <w:rPr>
          <w:rFonts w:ascii="Times New Roman" w:eastAsia="游明朝" w:hAnsi="Times New Roman"/>
          <w:sz w:val="22"/>
          <w:szCs w:val="18"/>
          <w:lang w:eastAsia="ja-JP"/>
        </w:rPr>
        <w:t>for intra-frequency L1-RSRP measurement</w:t>
      </w:r>
      <w:r w:rsidRPr="00F17616">
        <w:rPr>
          <w:rFonts w:ascii="Times New Roman" w:eastAsia="游明朝" w:hAnsi="Times New Roman" w:hint="eastAsia"/>
          <w:sz w:val="22"/>
          <w:szCs w:val="18"/>
          <w:lang w:eastAsia="ja-JP"/>
        </w:rPr>
        <w:t>”</w:t>
      </w:r>
      <w:r w:rsidRPr="00DF19DD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</w:t>
      </w:r>
      <w:r w:rsidRPr="00DF19DD">
        <w:rPr>
          <w:rFonts w:ascii="Times New Roman" w:eastAsia="游明朝" w:hAnsi="Times New Roman"/>
          <w:sz w:val="22"/>
          <w:szCs w:val="18"/>
          <w:lang w:eastAsia="ja-JP"/>
        </w:rPr>
        <w:t>should be included.</w:t>
      </w:r>
    </w:p>
    <w:p w14:paraId="4995959A" w14:textId="0B8D1BBB" w:rsidR="00CB3712" w:rsidRDefault="00CB3712" w:rsidP="000F472E">
      <w:pPr>
        <w:pStyle w:val="ab"/>
        <w:numPr>
          <w:ilvl w:val="0"/>
          <w:numId w:val="27"/>
        </w:num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 w:rsidRPr="00CB3712">
        <w:rPr>
          <w:rFonts w:ascii="Times New Roman" w:eastAsia="游明朝" w:hAnsi="Times New Roman" w:hint="eastAsia"/>
          <w:sz w:val="22"/>
          <w:szCs w:val="18"/>
          <w:lang w:eastAsia="ja-JP"/>
        </w:rPr>
        <w:t>For t</w:t>
      </w:r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>h</w:t>
      </w:r>
      <w:r w:rsidR="00362E61" w:rsidRPr="00CB3712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e FG of </w:t>
      </w:r>
      <w:proofErr w:type="spellStart"/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>gNB</w:t>
      </w:r>
      <w:proofErr w:type="spellEnd"/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 xml:space="preserve">-scheduled </w:t>
      </w:r>
      <w:r w:rsidR="00362E61" w:rsidRPr="00CB3712">
        <w:rPr>
          <w:rFonts w:ascii="Times New Roman" w:eastAsia="游明朝" w:hAnsi="Times New Roman" w:hint="eastAsia"/>
          <w:sz w:val="22"/>
          <w:szCs w:val="18"/>
          <w:lang w:eastAsia="ja-JP"/>
        </w:rPr>
        <w:t>inter-</w:t>
      </w:r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 xml:space="preserve">L1-RSRP measurement and reporting based on </w:t>
      </w:r>
      <w:r w:rsidR="00C64196" w:rsidRPr="00CB3712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periodic </w:t>
      </w:r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>CSI-RS(s) of candidate cell(s)</w:t>
      </w:r>
      <w:r w:rsidR="00367460">
        <w:rPr>
          <w:rFonts w:ascii="Times New Roman" w:eastAsia="游明朝" w:hAnsi="Times New Roman" w:hint="eastAsia"/>
          <w:sz w:val="22"/>
          <w:szCs w:val="18"/>
          <w:lang w:eastAsia="ja-JP"/>
        </w:rPr>
        <w:t>,</w:t>
      </w:r>
    </w:p>
    <w:p w14:paraId="5CAA16D5" w14:textId="04A26E5A" w:rsidR="00362E61" w:rsidRPr="00F17616" w:rsidRDefault="00367460" w:rsidP="000F472E">
      <w:pPr>
        <w:pStyle w:val="ab"/>
        <w:numPr>
          <w:ilvl w:val="0"/>
          <w:numId w:val="25"/>
        </w:num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/>
          <w:sz w:val="22"/>
          <w:szCs w:val="18"/>
          <w:lang w:eastAsia="ja-JP"/>
        </w:rPr>
        <w:t>“</w:t>
      </w:r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 xml:space="preserve">Support of up to L candidate cells and M beams in one report where a </w:t>
      </w:r>
      <w:r w:rsidR="00362E61" w:rsidRPr="00CB3712">
        <w:rPr>
          <w:rFonts w:ascii="Times New Roman" w:eastAsia="游明朝" w:hAnsi="Times New Roman" w:hint="eastAsia"/>
          <w:sz w:val="22"/>
          <w:szCs w:val="18"/>
          <w:lang w:eastAsia="ja-JP"/>
        </w:rPr>
        <w:t>C</w:t>
      </w:r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>RI-RSRP pair is used for each beam report for intra</w:t>
      </w:r>
      <w:r w:rsidR="00CB5E4A" w:rsidRPr="00CB3712">
        <w:rPr>
          <w:rFonts w:ascii="Times New Roman" w:eastAsia="游明朝" w:hAnsi="Times New Roman" w:hint="eastAsia"/>
          <w:sz w:val="22"/>
          <w:szCs w:val="18"/>
          <w:lang w:eastAsia="ja-JP"/>
        </w:rPr>
        <w:t>- and inter</w:t>
      </w:r>
      <w:r w:rsidR="00362E61" w:rsidRPr="00CB3712">
        <w:rPr>
          <w:rFonts w:ascii="Times New Roman" w:eastAsia="游明朝" w:hAnsi="Times New Roman"/>
          <w:sz w:val="22"/>
          <w:szCs w:val="18"/>
          <w:lang w:eastAsia="ja-JP"/>
        </w:rPr>
        <w:t>-frequency L1-RSRP measurement</w:t>
      </w:r>
      <w:r>
        <w:rPr>
          <w:rFonts w:ascii="Times New Roman" w:eastAsia="游明朝" w:hAnsi="Times New Roman"/>
          <w:sz w:val="22"/>
          <w:szCs w:val="18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should be </w:t>
      </w:r>
      <w:r w:rsidR="003E2B8B">
        <w:rPr>
          <w:rFonts w:ascii="Times New Roman" w:eastAsia="游明朝" w:hAnsi="Times New Roman" w:hint="eastAsia"/>
          <w:sz w:val="22"/>
          <w:szCs w:val="18"/>
          <w:lang w:eastAsia="ja-JP"/>
        </w:rPr>
        <w:t>included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.</w:t>
      </w:r>
    </w:p>
    <w:p w14:paraId="21A2345C" w14:textId="105AA5A5" w:rsidR="00F17616" w:rsidRPr="00CB3712" w:rsidRDefault="00F17616" w:rsidP="000F472E">
      <w:pPr>
        <w:pStyle w:val="ab"/>
        <w:numPr>
          <w:ilvl w:val="0"/>
          <w:numId w:val="25"/>
        </w:num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Theme="minorEastAsia" w:hAnsi="Times New Roman"/>
          <w:sz w:val="22"/>
          <w:szCs w:val="18"/>
          <w:lang w:eastAsia="zh-CN"/>
        </w:rPr>
        <w:t>“</w:t>
      </w:r>
      <w:r w:rsidRPr="00F17616">
        <w:rPr>
          <w:rFonts w:ascii="Times New Roman" w:eastAsiaTheme="minorEastAsia" w:hAnsi="Times New Roman"/>
          <w:sz w:val="22"/>
          <w:szCs w:val="18"/>
          <w:lang w:eastAsia="zh-CN"/>
        </w:rPr>
        <w:t>Maximum number of RRC configured candidate cells for intra- and inter-frequency L1-RSRP measurement</w:t>
      </w:r>
      <w:r>
        <w:rPr>
          <w:rFonts w:ascii="Times New Roman" w:eastAsiaTheme="minorEastAsia" w:hAnsi="Times New Roman"/>
          <w:sz w:val="22"/>
          <w:szCs w:val="18"/>
          <w:lang w:eastAsia="zh-CN"/>
        </w:rPr>
        <w:t>”</w:t>
      </w:r>
      <w:r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should be included.</w:t>
      </w:r>
    </w:p>
    <w:p w14:paraId="13EA5585" w14:textId="5846734F" w:rsidR="00E42894" w:rsidRPr="006A1057" w:rsidRDefault="00367460" w:rsidP="000F472E">
      <w:pPr>
        <w:pStyle w:val="ab"/>
        <w:numPr>
          <w:ilvl w:val="0"/>
          <w:numId w:val="27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>For t</w:t>
      </w:r>
      <w:r w:rsidR="000474FD"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he </w:t>
      </w:r>
      <w:r w:rsidR="00F87D88"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FG of </w:t>
      </w:r>
      <w:r w:rsidR="00ED1EB5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intra-frequency </w:t>
      </w:r>
      <w:r w:rsidR="000474FD" w:rsidRPr="006A1057">
        <w:rPr>
          <w:rFonts w:ascii="Times New Roman" w:eastAsia="游明朝" w:hAnsi="Times New Roman"/>
          <w:sz w:val="22"/>
          <w:szCs w:val="18"/>
          <w:lang w:eastAsia="ja-JP"/>
        </w:rPr>
        <w:t>Event-triggered L1-RSRP measurement and reporting based on RS(s) of candidate cell(s)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,</w:t>
      </w:r>
    </w:p>
    <w:p w14:paraId="64A82C99" w14:textId="366B448E" w:rsidR="00F87D88" w:rsidRPr="000C3B6F" w:rsidRDefault="00367460" w:rsidP="000F472E">
      <w:pPr>
        <w:pStyle w:val="ab"/>
        <w:numPr>
          <w:ilvl w:val="0"/>
          <w:numId w:val="25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/>
          <w:sz w:val="22"/>
          <w:szCs w:val="18"/>
          <w:lang w:eastAsia="ja-JP"/>
        </w:rPr>
        <w:t>“</w:t>
      </w:r>
      <w:r w:rsidR="00E42894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Supported </w:t>
      </w:r>
      <w:r w:rsidR="001454A8">
        <w:rPr>
          <w:rFonts w:ascii="Times New Roman" w:eastAsia="游明朝" w:hAnsi="Times New Roman" w:hint="eastAsia"/>
          <w:sz w:val="22"/>
          <w:szCs w:val="18"/>
          <w:lang w:eastAsia="ja-JP"/>
        </w:rPr>
        <w:t>measurement resource RS</w:t>
      </w:r>
      <w:r w:rsidR="000C4B5B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(e.g., SSB, </w:t>
      </w:r>
      <w:r w:rsidR="00A47B5B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periodic </w:t>
      </w:r>
      <w:r w:rsidR="000C4B5B">
        <w:rPr>
          <w:rFonts w:ascii="Times New Roman" w:eastAsia="游明朝" w:hAnsi="Times New Roman" w:hint="eastAsia"/>
          <w:sz w:val="22"/>
          <w:szCs w:val="18"/>
          <w:lang w:eastAsia="ja-JP"/>
        </w:rPr>
        <w:t>CSI-RS, both)</w:t>
      </w:r>
      <w:r>
        <w:rPr>
          <w:rFonts w:ascii="Times New Roman" w:eastAsia="游明朝" w:hAnsi="Times New Roman"/>
          <w:sz w:val="22"/>
          <w:szCs w:val="18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should be </w:t>
      </w:r>
      <w:r w:rsidR="003E2B8B">
        <w:rPr>
          <w:rFonts w:ascii="Times New Roman" w:eastAsia="游明朝" w:hAnsi="Times New Roman" w:hint="eastAsia"/>
          <w:sz w:val="22"/>
          <w:szCs w:val="18"/>
          <w:lang w:eastAsia="ja-JP"/>
        </w:rPr>
        <w:t>included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.</w:t>
      </w:r>
    </w:p>
    <w:p w14:paraId="57469844" w14:textId="09158CF1" w:rsidR="000C3B6F" w:rsidRPr="00CB3712" w:rsidRDefault="000C3B6F" w:rsidP="000C3B6F">
      <w:pPr>
        <w:pStyle w:val="ab"/>
        <w:numPr>
          <w:ilvl w:val="0"/>
          <w:numId w:val="25"/>
        </w:num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Theme="minorEastAsia" w:hAnsi="Times New Roman"/>
          <w:sz w:val="22"/>
          <w:szCs w:val="18"/>
          <w:lang w:eastAsia="zh-CN"/>
        </w:rPr>
        <w:t>“</w:t>
      </w:r>
      <w:r w:rsidRPr="00F17616">
        <w:rPr>
          <w:rFonts w:ascii="Times New Roman" w:eastAsiaTheme="minorEastAsia" w:hAnsi="Times New Roman"/>
          <w:sz w:val="22"/>
          <w:szCs w:val="18"/>
          <w:lang w:eastAsia="zh-CN"/>
        </w:rPr>
        <w:t>Maximum number of RRC configured candidate cells</w:t>
      </w:r>
      <w:r w:rsidR="004D2B64"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</w:t>
      </w:r>
      <w:r w:rsidRPr="00F17616">
        <w:rPr>
          <w:rFonts w:ascii="Times New Roman" w:eastAsiaTheme="minorEastAsia" w:hAnsi="Times New Roman"/>
          <w:sz w:val="22"/>
          <w:szCs w:val="18"/>
          <w:lang w:eastAsia="zh-CN"/>
        </w:rPr>
        <w:t>for intra-frequency L1-RSRP measurement</w:t>
      </w:r>
      <w:r>
        <w:rPr>
          <w:rFonts w:ascii="Times New Roman" w:eastAsiaTheme="minorEastAsia" w:hAnsi="Times New Roman"/>
          <w:sz w:val="22"/>
          <w:szCs w:val="18"/>
          <w:lang w:eastAsia="zh-CN"/>
        </w:rPr>
        <w:t>”</w:t>
      </w:r>
      <w:r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should be included.</w:t>
      </w:r>
    </w:p>
    <w:p w14:paraId="04365781" w14:textId="0A8F6CD0" w:rsidR="00ED1EB5" w:rsidRPr="006A1057" w:rsidRDefault="00ED1EB5" w:rsidP="000F472E">
      <w:pPr>
        <w:pStyle w:val="ab"/>
        <w:numPr>
          <w:ilvl w:val="0"/>
          <w:numId w:val="27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 w:hint="eastAsia"/>
          <w:sz w:val="22"/>
          <w:szCs w:val="18"/>
          <w:lang w:eastAsia="ja-JP"/>
        </w:rPr>
        <w:t>For t</w:t>
      </w:r>
      <w:r w:rsidRPr="006A1057"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he FG of 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inter-frequency </w:t>
      </w:r>
      <w:r w:rsidRPr="006A1057">
        <w:rPr>
          <w:rFonts w:ascii="Times New Roman" w:eastAsia="游明朝" w:hAnsi="Times New Roman"/>
          <w:sz w:val="22"/>
          <w:szCs w:val="18"/>
          <w:lang w:eastAsia="ja-JP"/>
        </w:rPr>
        <w:t>Event-triggered L1-RSRP measurement and reporting based on RS(s) of candidate cell(s)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,</w:t>
      </w:r>
    </w:p>
    <w:p w14:paraId="3733D9CC" w14:textId="72076F2E" w:rsidR="00ED1EB5" w:rsidRPr="000C3B6F" w:rsidRDefault="00ED1EB5" w:rsidP="000F472E">
      <w:pPr>
        <w:pStyle w:val="ab"/>
        <w:numPr>
          <w:ilvl w:val="0"/>
          <w:numId w:val="25"/>
        </w:numPr>
        <w:spacing w:before="0" w:after="0" w:line="360" w:lineRule="auto"/>
        <w:ind w:hanging="442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="游明朝" w:hAnsi="Times New Roman"/>
          <w:sz w:val="22"/>
          <w:szCs w:val="18"/>
          <w:lang w:eastAsia="ja-JP"/>
        </w:rPr>
        <w:t>“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>Supported measurement resource RS (e.g., SSB, periodic CSI-RS, both)</w:t>
      </w:r>
      <w:r>
        <w:rPr>
          <w:rFonts w:ascii="Times New Roman" w:eastAsia="游明朝" w:hAnsi="Times New Roman"/>
          <w:sz w:val="22"/>
          <w:szCs w:val="18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18"/>
          <w:lang w:eastAsia="ja-JP"/>
        </w:rPr>
        <w:t xml:space="preserve"> should be included.</w:t>
      </w:r>
    </w:p>
    <w:p w14:paraId="495D74BA" w14:textId="0E4C8797" w:rsidR="000C3B6F" w:rsidRPr="00DB3AC4" w:rsidRDefault="000C3B6F" w:rsidP="00DB3AC4">
      <w:pPr>
        <w:pStyle w:val="ab"/>
        <w:numPr>
          <w:ilvl w:val="0"/>
          <w:numId w:val="25"/>
        </w:numPr>
        <w:spacing w:before="0" w:after="0" w:line="360" w:lineRule="auto"/>
        <w:jc w:val="left"/>
        <w:rPr>
          <w:rFonts w:ascii="Times New Roman" w:eastAsia="游明朝" w:hAnsi="Times New Roman"/>
          <w:sz w:val="22"/>
          <w:szCs w:val="18"/>
          <w:lang w:eastAsia="ja-JP"/>
        </w:rPr>
      </w:pPr>
      <w:r>
        <w:rPr>
          <w:rFonts w:ascii="Times New Roman" w:eastAsiaTheme="minorEastAsia" w:hAnsi="Times New Roman"/>
          <w:sz w:val="22"/>
          <w:szCs w:val="18"/>
          <w:lang w:eastAsia="zh-CN"/>
        </w:rPr>
        <w:t>“</w:t>
      </w:r>
      <w:r w:rsidRPr="00F17616">
        <w:rPr>
          <w:rFonts w:ascii="Times New Roman" w:eastAsiaTheme="minorEastAsia" w:hAnsi="Times New Roman"/>
          <w:sz w:val="22"/>
          <w:szCs w:val="18"/>
          <w:lang w:eastAsia="zh-CN"/>
        </w:rPr>
        <w:t>Maximum number of RRC configured candidate cells for intra- and inter-frequency L1-RSRP measurement</w:t>
      </w:r>
      <w:r>
        <w:rPr>
          <w:rFonts w:ascii="Times New Roman" w:eastAsiaTheme="minorEastAsia" w:hAnsi="Times New Roman"/>
          <w:sz w:val="22"/>
          <w:szCs w:val="18"/>
          <w:lang w:eastAsia="zh-CN"/>
        </w:rPr>
        <w:t>”</w:t>
      </w:r>
      <w:r>
        <w:rPr>
          <w:rFonts w:ascii="Times New Roman" w:eastAsiaTheme="minorEastAsia" w:hAnsi="Times New Roman" w:hint="eastAsia"/>
          <w:sz w:val="22"/>
          <w:szCs w:val="18"/>
          <w:lang w:eastAsia="zh-CN"/>
        </w:rPr>
        <w:t xml:space="preserve"> should be included.</w:t>
      </w:r>
    </w:p>
    <w:p w14:paraId="7273CE29" w14:textId="18CECA1A" w:rsidR="000574C6" w:rsidRPr="000574C6" w:rsidRDefault="00FF2E3F" w:rsidP="00367460">
      <w:pPr>
        <w:keepNext/>
        <w:numPr>
          <w:ilvl w:val="0"/>
          <w:numId w:val="19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>
        <w:rPr>
          <w:rFonts w:eastAsiaTheme="minorEastAsia" w:hint="eastAsia"/>
          <w:b/>
          <w:bCs/>
          <w:kern w:val="28"/>
          <w:sz w:val="28"/>
          <w:szCs w:val="24"/>
          <w:lang w:eastAsia="zh-CN"/>
        </w:rPr>
        <w:t>Summary</w:t>
      </w:r>
    </w:p>
    <w:p w14:paraId="73F29A49" w14:textId="7E301C3F" w:rsidR="000574C6" w:rsidRPr="000574C6" w:rsidRDefault="00675026" w:rsidP="000574C6">
      <w:pPr>
        <w:spacing w:before="0" w:afterLines="50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675026">
        <w:rPr>
          <w:rFonts w:ascii="Times New Roman" w:eastAsia="ＭＳ 明朝" w:hAnsi="Times New Roman"/>
          <w:sz w:val="22"/>
          <w:szCs w:val="22"/>
          <w:lang w:eastAsia="ja-JP"/>
        </w:rPr>
        <w:t xml:space="preserve">In this contribution, we provide our initial views on Rel-19 UE features for NR </w:t>
      </w:r>
      <w:r>
        <w:rPr>
          <w:rFonts w:ascii="Times New Roman" w:eastAsia="ＭＳ 明朝" w:hAnsi="Times New Roman" w:hint="eastAsia"/>
          <w:sz w:val="22"/>
          <w:szCs w:val="22"/>
          <w:lang w:eastAsia="ja-JP"/>
        </w:rPr>
        <w:t>mobility</w:t>
      </w:r>
      <w:r w:rsidRPr="00675026">
        <w:rPr>
          <w:rFonts w:ascii="Times New Roman" w:eastAsia="ＭＳ 明朝" w:hAnsi="Times New Roman"/>
          <w:sz w:val="22"/>
          <w:szCs w:val="22"/>
          <w:lang w:eastAsia="ja-JP"/>
        </w:rPr>
        <w:t xml:space="preserve">. The details can be found in </w:t>
      </w:r>
      <w:r w:rsidR="00CD5B55">
        <w:rPr>
          <w:rFonts w:ascii="Times New Roman" w:eastAsia="ＭＳ 明朝" w:hAnsi="Times New Roman" w:hint="eastAsia"/>
          <w:sz w:val="22"/>
          <w:szCs w:val="22"/>
          <w:lang w:eastAsia="ja-JP"/>
        </w:rPr>
        <w:t>above</w:t>
      </w:r>
      <w:r w:rsidRPr="00675026">
        <w:rPr>
          <w:rFonts w:ascii="Times New Roman" w:eastAsia="ＭＳ 明朝" w:hAnsi="Times New Roman"/>
          <w:sz w:val="22"/>
          <w:szCs w:val="22"/>
          <w:lang w:eastAsia="ja-JP"/>
        </w:rPr>
        <w:t xml:space="preserve"> section.</w:t>
      </w:r>
    </w:p>
    <w:p w14:paraId="580D2B18" w14:textId="4F106FBF" w:rsidR="00216B49" w:rsidRPr="00216B49" w:rsidRDefault="000574C6" w:rsidP="00216B49">
      <w:pPr>
        <w:keepNext/>
        <w:numPr>
          <w:ilvl w:val="0"/>
          <w:numId w:val="19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Theme="minorEastAsia"/>
          <w:b/>
          <w:bCs/>
          <w:kern w:val="28"/>
          <w:sz w:val="28"/>
          <w:szCs w:val="24"/>
          <w:lang w:eastAsia="zh-CN"/>
        </w:rPr>
      </w:pPr>
      <w:r w:rsidRPr="000574C6">
        <w:rPr>
          <w:rFonts w:eastAsiaTheme="minorEastAsia"/>
          <w:b/>
          <w:bCs/>
          <w:kern w:val="28"/>
          <w:sz w:val="28"/>
          <w:szCs w:val="24"/>
          <w:lang w:eastAsia="zh-CN"/>
        </w:rPr>
        <w:t>Reference</w:t>
      </w:r>
      <w:bookmarkEnd w:id="1"/>
      <w:bookmarkEnd w:id="2"/>
    </w:p>
    <w:p w14:paraId="27FC5E7C" w14:textId="4D87DCA7" w:rsidR="00216B49" w:rsidRPr="00216B49" w:rsidRDefault="00216B49" w:rsidP="00216B49">
      <w:pPr>
        <w:pStyle w:val="ab"/>
        <w:numPr>
          <w:ilvl w:val="0"/>
          <w:numId w:val="28"/>
        </w:numPr>
        <w:spacing w:before="0" w:afterLines="50"/>
        <w:contextualSpacing w:val="0"/>
        <w:rPr>
          <w:rFonts w:ascii="Times New Roman" w:hAnsi="Times New Roman"/>
          <w:sz w:val="22"/>
          <w:szCs w:val="32"/>
        </w:rPr>
      </w:pPr>
      <w:r w:rsidRPr="00216B49">
        <w:rPr>
          <w:rFonts w:ascii="Times New Roman" w:hAnsi="Times New Roman"/>
          <w:sz w:val="22"/>
          <w:szCs w:val="32"/>
        </w:rPr>
        <w:t>3GPP RP-23456, “Revised Work Item: NR mobility enhancements Phase 4”, RAN#105, Sept. 2024.</w:t>
      </w:r>
    </w:p>
    <w:sectPr w:rsidR="00216B49" w:rsidRPr="00216B49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81651" w14:textId="77777777" w:rsidR="004E06DA" w:rsidRDefault="004E06DA" w:rsidP="00424124">
      <w:pPr>
        <w:spacing w:before="0" w:after="0"/>
      </w:pPr>
      <w:r>
        <w:separator/>
      </w:r>
    </w:p>
  </w:endnote>
  <w:endnote w:type="continuationSeparator" w:id="0">
    <w:p w14:paraId="49FA121D" w14:textId="77777777" w:rsidR="004E06DA" w:rsidRDefault="004E06DA" w:rsidP="00424124">
      <w:pPr>
        <w:spacing w:before="0" w:after="0"/>
      </w:pPr>
      <w:r>
        <w:continuationSeparator/>
      </w:r>
    </w:p>
  </w:endnote>
  <w:endnote w:type="continuationNotice" w:id="1">
    <w:p w14:paraId="1E54B879" w14:textId="77777777" w:rsidR="004E06DA" w:rsidRDefault="004E06D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1816" w14:textId="77777777" w:rsidR="004E06DA" w:rsidRDefault="004E06DA" w:rsidP="00424124">
      <w:pPr>
        <w:spacing w:before="0" w:after="0"/>
      </w:pPr>
      <w:r>
        <w:separator/>
      </w:r>
    </w:p>
  </w:footnote>
  <w:footnote w:type="continuationSeparator" w:id="0">
    <w:p w14:paraId="355F0D77" w14:textId="77777777" w:rsidR="004E06DA" w:rsidRDefault="004E06DA" w:rsidP="00424124">
      <w:pPr>
        <w:spacing w:before="0" w:after="0"/>
      </w:pPr>
      <w:r>
        <w:continuationSeparator/>
      </w:r>
    </w:p>
  </w:footnote>
  <w:footnote w:type="continuationNotice" w:id="1">
    <w:p w14:paraId="46FF7387" w14:textId="77777777" w:rsidR="004E06DA" w:rsidRDefault="004E06D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styleLink w:val="StyleBulletedSymbolsymbolLeft025Hanging02521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B27F6"/>
    <w:multiLevelType w:val="hybridMultilevel"/>
    <w:tmpl w:val="A27854C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624F39"/>
    <w:multiLevelType w:val="hybridMultilevel"/>
    <w:tmpl w:val="DF683FF0"/>
    <w:lvl w:ilvl="0" w:tplc="0409000D">
      <w:start w:val="1"/>
      <w:numFmt w:val="bullet"/>
      <w:lvlText w:val=""/>
      <w:lvlJc w:val="left"/>
      <w:pPr>
        <w:ind w:left="72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14" w15:restartNumberingAfterBreak="0">
    <w:nsid w:val="3FEB5DEB"/>
    <w:multiLevelType w:val="hybridMultilevel"/>
    <w:tmpl w:val="95AA1FEE"/>
    <w:lvl w:ilvl="0" w:tplc="04090009">
      <w:start w:val="1"/>
      <w:numFmt w:val="bullet"/>
      <w:lvlText w:val=""/>
      <w:lvlJc w:val="left"/>
      <w:pPr>
        <w:ind w:left="11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ＭＳ 明朝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ＭＳ 明朝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ＭＳ 明朝" w:hAnsi="Symbol" w:cs="Times New Roman" w:hint="default"/>
      </w:rPr>
    </w:lvl>
  </w:abstractNum>
  <w:abstractNum w:abstractNumId="21" w15:restartNumberingAfterBreak="0">
    <w:nsid w:val="58015A3F"/>
    <w:multiLevelType w:val="multilevel"/>
    <w:tmpl w:val="4D1A6B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2" w15:restartNumberingAfterBreak="0">
    <w:nsid w:val="5A47316D"/>
    <w:multiLevelType w:val="hybridMultilevel"/>
    <w:tmpl w:val="A6465C3E"/>
    <w:lvl w:ilvl="0" w:tplc="0409000D">
      <w:start w:val="1"/>
      <w:numFmt w:val="bullet"/>
      <w:lvlText w:val=""/>
      <w:lvlJc w:val="left"/>
      <w:pPr>
        <w:ind w:left="72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6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15"/>
  </w:num>
  <w:num w:numId="2" w16cid:durableId="1931503730">
    <w:abstractNumId w:val="3"/>
  </w:num>
  <w:num w:numId="3" w16cid:durableId="1576545307">
    <w:abstractNumId w:val="24"/>
  </w:num>
  <w:num w:numId="4" w16cid:durableId="1086997101">
    <w:abstractNumId w:val="6"/>
  </w:num>
  <w:num w:numId="5" w16cid:durableId="1160393160">
    <w:abstractNumId w:val="12"/>
  </w:num>
  <w:num w:numId="6" w16cid:durableId="687103955">
    <w:abstractNumId w:val="18"/>
  </w:num>
  <w:num w:numId="7" w16cid:durableId="1920553953">
    <w:abstractNumId w:val="27"/>
  </w:num>
  <w:num w:numId="8" w16cid:durableId="1642031821">
    <w:abstractNumId w:val="25"/>
  </w:num>
  <w:num w:numId="9" w16cid:durableId="71120909">
    <w:abstractNumId w:val="23"/>
  </w:num>
  <w:num w:numId="10" w16cid:durableId="744841997">
    <w:abstractNumId w:val="16"/>
  </w:num>
  <w:num w:numId="11" w16cid:durableId="1330870979">
    <w:abstractNumId w:val="0"/>
  </w:num>
  <w:num w:numId="12" w16cid:durableId="2053379440">
    <w:abstractNumId w:val="2"/>
  </w:num>
  <w:num w:numId="13" w16cid:durableId="537200257">
    <w:abstractNumId w:val="13"/>
  </w:num>
  <w:num w:numId="14" w16cid:durableId="1588228030">
    <w:abstractNumId w:val="7"/>
  </w:num>
  <w:num w:numId="15" w16cid:durableId="53160001">
    <w:abstractNumId w:val="19"/>
  </w:num>
  <w:num w:numId="16" w16cid:durableId="179468830">
    <w:abstractNumId w:val="20"/>
  </w:num>
  <w:num w:numId="17" w16cid:durableId="1842811452">
    <w:abstractNumId w:val="9"/>
  </w:num>
  <w:num w:numId="18" w16cid:durableId="1994944864">
    <w:abstractNumId w:val="26"/>
  </w:num>
  <w:num w:numId="19" w16cid:durableId="1653100390">
    <w:abstractNumId w:val="21"/>
  </w:num>
  <w:num w:numId="20" w16cid:durableId="2146924476">
    <w:abstractNumId w:val="8"/>
  </w:num>
  <w:num w:numId="21" w16cid:durableId="380252619">
    <w:abstractNumId w:val="11"/>
  </w:num>
  <w:num w:numId="22" w16cid:durableId="160053062">
    <w:abstractNumId w:val="10"/>
  </w:num>
  <w:num w:numId="23" w16cid:durableId="1175806704">
    <w:abstractNumId w:val="17"/>
  </w:num>
  <w:num w:numId="24" w16cid:durableId="216479863">
    <w:abstractNumId w:val="22"/>
  </w:num>
  <w:num w:numId="25" w16cid:durableId="1832796378">
    <w:abstractNumId w:val="14"/>
  </w:num>
  <w:num w:numId="26" w16cid:durableId="686951511">
    <w:abstractNumId w:val="1"/>
  </w:num>
  <w:num w:numId="27" w16cid:durableId="939024184">
    <w:abstractNumId w:val="5"/>
  </w:num>
  <w:num w:numId="28" w16cid:durableId="860321557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5E"/>
    <w:rsid w:val="0000047F"/>
    <w:rsid w:val="00001127"/>
    <w:rsid w:val="00002380"/>
    <w:rsid w:val="00002C89"/>
    <w:rsid w:val="00002E05"/>
    <w:rsid w:val="00003062"/>
    <w:rsid w:val="0000417F"/>
    <w:rsid w:val="00004256"/>
    <w:rsid w:val="000044F3"/>
    <w:rsid w:val="00004BA1"/>
    <w:rsid w:val="0000506D"/>
    <w:rsid w:val="000052FF"/>
    <w:rsid w:val="000060DA"/>
    <w:rsid w:val="000068C7"/>
    <w:rsid w:val="00007033"/>
    <w:rsid w:val="00007604"/>
    <w:rsid w:val="000077F5"/>
    <w:rsid w:val="00007A48"/>
    <w:rsid w:val="00007E7B"/>
    <w:rsid w:val="00010744"/>
    <w:rsid w:val="000111DC"/>
    <w:rsid w:val="00011426"/>
    <w:rsid w:val="000116EF"/>
    <w:rsid w:val="0001237F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2D0"/>
    <w:rsid w:val="00022639"/>
    <w:rsid w:val="00024532"/>
    <w:rsid w:val="000249D2"/>
    <w:rsid w:val="0002512A"/>
    <w:rsid w:val="000258CE"/>
    <w:rsid w:val="00025914"/>
    <w:rsid w:val="00026C27"/>
    <w:rsid w:val="00027A2E"/>
    <w:rsid w:val="00027B0A"/>
    <w:rsid w:val="00027D78"/>
    <w:rsid w:val="00030016"/>
    <w:rsid w:val="000300C8"/>
    <w:rsid w:val="0003047E"/>
    <w:rsid w:val="000329FE"/>
    <w:rsid w:val="00032D47"/>
    <w:rsid w:val="00032F61"/>
    <w:rsid w:val="00033880"/>
    <w:rsid w:val="000339DC"/>
    <w:rsid w:val="00033C52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4FE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5D20"/>
    <w:rsid w:val="00046BC3"/>
    <w:rsid w:val="000474FD"/>
    <w:rsid w:val="000501C5"/>
    <w:rsid w:val="00050693"/>
    <w:rsid w:val="00050BD4"/>
    <w:rsid w:val="00051806"/>
    <w:rsid w:val="00051A15"/>
    <w:rsid w:val="00051B4B"/>
    <w:rsid w:val="0005240B"/>
    <w:rsid w:val="0005242A"/>
    <w:rsid w:val="0005251B"/>
    <w:rsid w:val="00052701"/>
    <w:rsid w:val="00053187"/>
    <w:rsid w:val="000542B5"/>
    <w:rsid w:val="00054590"/>
    <w:rsid w:val="00054D7E"/>
    <w:rsid w:val="000550BC"/>
    <w:rsid w:val="000556D8"/>
    <w:rsid w:val="00055B5F"/>
    <w:rsid w:val="00055D6E"/>
    <w:rsid w:val="00055E16"/>
    <w:rsid w:val="00055E70"/>
    <w:rsid w:val="00056408"/>
    <w:rsid w:val="00056DB6"/>
    <w:rsid w:val="000574C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1F1D"/>
    <w:rsid w:val="00072311"/>
    <w:rsid w:val="0007242E"/>
    <w:rsid w:val="0007287C"/>
    <w:rsid w:val="00072AA8"/>
    <w:rsid w:val="000730C9"/>
    <w:rsid w:val="00073114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0B6"/>
    <w:rsid w:val="00084199"/>
    <w:rsid w:val="00084442"/>
    <w:rsid w:val="00084721"/>
    <w:rsid w:val="000851D0"/>
    <w:rsid w:val="00085489"/>
    <w:rsid w:val="0008554D"/>
    <w:rsid w:val="000856F0"/>
    <w:rsid w:val="00085800"/>
    <w:rsid w:val="000865E3"/>
    <w:rsid w:val="00086766"/>
    <w:rsid w:val="000869C2"/>
    <w:rsid w:val="00086BF7"/>
    <w:rsid w:val="0008776B"/>
    <w:rsid w:val="00087E67"/>
    <w:rsid w:val="00087F66"/>
    <w:rsid w:val="0009031A"/>
    <w:rsid w:val="000905F1"/>
    <w:rsid w:val="00090B4A"/>
    <w:rsid w:val="00090F1D"/>
    <w:rsid w:val="00091313"/>
    <w:rsid w:val="000914B4"/>
    <w:rsid w:val="00091B14"/>
    <w:rsid w:val="00091D70"/>
    <w:rsid w:val="00091DDE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713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46DC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66B"/>
    <w:rsid w:val="000B3EDB"/>
    <w:rsid w:val="000B41C4"/>
    <w:rsid w:val="000B455B"/>
    <w:rsid w:val="000B45CC"/>
    <w:rsid w:val="000B52D8"/>
    <w:rsid w:val="000B54E7"/>
    <w:rsid w:val="000B56F4"/>
    <w:rsid w:val="000B5AAE"/>
    <w:rsid w:val="000B5F12"/>
    <w:rsid w:val="000B5F75"/>
    <w:rsid w:val="000B6257"/>
    <w:rsid w:val="000B6673"/>
    <w:rsid w:val="000B695D"/>
    <w:rsid w:val="000B69C9"/>
    <w:rsid w:val="000B744C"/>
    <w:rsid w:val="000B7D10"/>
    <w:rsid w:val="000C00DF"/>
    <w:rsid w:val="000C00E5"/>
    <w:rsid w:val="000C0952"/>
    <w:rsid w:val="000C1ABF"/>
    <w:rsid w:val="000C2024"/>
    <w:rsid w:val="000C21D2"/>
    <w:rsid w:val="000C285D"/>
    <w:rsid w:val="000C2E2D"/>
    <w:rsid w:val="000C3B6F"/>
    <w:rsid w:val="000C3EFD"/>
    <w:rsid w:val="000C4B5B"/>
    <w:rsid w:val="000C4F97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A18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48F4"/>
    <w:rsid w:val="000D4A33"/>
    <w:rsid w:val="000D5048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D7CFB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3E50"/>
    <w:rsid w:val="000E3FB6"/>
    <w:rsid w:val="000E47DB"/>
    <w:rsid w:val="000E51EC"/>
    <w:rsid w:val="000E57A0"/>
    <w:rsid w:val="000E69BA"/>
    <w:rsid w:val="000E6C2C"/>
    <w:rsid w:val="000E732E"/>
    <w:rsid w:val="000E741F"/>
    <w:rsid w:val="000E7932"/>
    <w:rsid w:val="000E7A6F"/>
    <w:rsid w:val="000E7EBD"/>
    <w:rsid w:val="000F0255"/>
    <w:rsid w:val="000F08B8"/>
    <w:rsid w:val="000F14A9"/>
    <w:rsid w:val="000F1550"/>
    <w:rsid w:val="000F1DAE"/>
    <w:rsid w:val="000F24B4"/>
    <w:rsid w:val="000F29CA"/>
    <w:rsid w:val="000F3F66"/>
    <w:rsid w:val="000F472E"/>
    <w:rsid w:val="000F4762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2D61"/>
    <w:rsid w:val="0010303E"/>
    <w:rsid w:val="00103D29"/>
    <w:rsid w:val="00104277"/>
    <w:rsid w:val="00104816"/>
    <w:rsid w:val="00104D4D"/>
    <w:rsid w:val="00105463"/>
    <w:rsid w:val="00106746"/>
    <w:rsid w:val="00106756"/>
    <w:rsid w:val="00106B64"/>
    <w:rsid w:val="00106F90"/>
    <w:rsid w:val="00107164"/>
    <w:rsid w:val="001078BF"/>
    <w:rsid w:val="00107A26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0FA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4EAF"/>
    <w:rsid w:val="001255B7"/>
    <w:rsid w:val="0012590B"/>
    <w:rsid w:val="001259E2"/>
    <w:rsid w:val="0012625A"/>
    <w:rsid w:val="001269B9"/>
    <w:rsid w:val="0012747D"/>
    <w:rsid w:val="001303AE"/>
    <w:rsid w:val="00130632"/>
    <w:rsid w:val="00131D13"/>
    <w:rsid w:val="00131F5D"/>
    <w:rsid w:val="001325F7"/>
    <w:rsid w:val="001338E0"/>
    <w:rsid w:val="00133B69"/>
    <w:rsid w:val="00133C85"/>
    <w:rsid w:val="00133CE5"/>
    <w:rsid w:val="0013495A"/>
    <w:rsid w:val="00134C08"/>
    <w:rsid w:val="00134D7A"/>
    <w:rsid w:val="001350BE"/>
    <w:rsid w:val="001353BE"/>
    <w:rsid w:val="00135559"/>
    <w:rsid w:val="001358A7"/>
    <w:rsid w:val="00135EC7"/>
    <w:rsid w:val="00135F16"/>
    <w:rsid w:val="00136D3A"/>
    <w:rsid w:val="0013752B"/>
    <w:rsid w:val="0013763B"/>
    <w:rsid w:val="00137AC1"/>
    <w:rsid w:val="00137D23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4A8"/>
    <w:rsid w:val="00145A24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366"/>
    <w:rsid w:val="0015671F"/>
    <w:rsid w:val="001569E0"/>
    <w:rsid w:val="00156BA8"/>
    <w:rsid w:val="00156D39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2F4A"/>
    <w:rsid w:val="00163C6A"/>
    <w:rsid w:val="001646D6"/>
    <w:rsid w:val="001660E7"/>
    <w:rsid w:val="0016623F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677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0A"/>
    <w:rsid w:val="0017741C"/>
    <w:rsid w:val="00177574"/>
    <w:rsid w:val="001777B7"/>
    <w:rsid w:val="00177BCD"/>
    <w:rsid w:val="00177D87"/>
    <w:rsid w:val="00177F1E"/>
    <w:rsid w:val="00180169"/>
    <w:rsid w:val="001803ED"/>
    <w:rsid w:val="00180541"/>
    <w:rsid w:val="00180B7E"/>
    <w:rsid w:val="00180FF5"/>
    <w:rsid w:val="001817BE"/>
    <w:rsid w:val="00181930"/>
    <w:rsid w:val="00181BEE"/>
    <w:rsid w:val="0018224E"/>
    <w:rsid w:val="00182847"/>
    <w:rsid w:val="00183E17"/>
    <w:rsid w:val="00183F85"/>
    <w:rsid w:val="00183FA7"/>
    <w:rsid w:val="00184A6F"/>
    <w:rsid w:val="001851F8"/>
    <w:rsid w:val="00185286"/>
    <w:rsid w:val="00185B2E"/>
    <w:rsid w:val="001863E4"/>
    <w:rsid w:val="001863F2"/>
    <w:rsid w:val="001864BC"/>
    <w:rsid w:val="00186873"/>
    <w:rsid w:val="0018698A"/>
    <w:rsid w:val="001870EE"/>
    <w:rsid w:val="001871C6"/>
    <w:rsid w:val="00187673"/>
    <w:rsid w:val="00190355"/>
    <w:rsid w:val="001921D4"/>
    <w:rsid w:val="0019255B"/>
    <w:rsid w:val="001926D0"/>
    <w:rsid w:val="00192A80"/>
    <w:rsid w:val="00193DBB"/>
    <w:rsid w:val="00194CCE"/>
    <w:rsid w:val="00195C53"/>
    <w:rsid w:val="00196170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7A9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73F"/>
    <w:rsid w:val="001B0E43"/>
    <w:rsid w:val="001B0E94"/>
    <w:rsid w:val="001B133B"/>
    <w:rsid w:val="001B1C97"/>
    <w:rsid w:val="001B2106"/>
    <w:rsid w:val="001B2873"/>
    <w:rsid w:val="001B2DD5"/>
    <w:rsid w:val="001B3025"/>
    <w:rsid w:val="001B3151"/>
    <w:rsid w:val="001B3628"/>
    <w:rsid w:val="001B5882"/>
    <w:rsid w:val="001B5E2C"/>
    <w:rsid w:val="001B6075"/>
    <w:rsid w:val="001B608F"/>
    <w:rsid w:val="001B6284"/>
    <w:rsid w:val="001B6618"/>
    <w:rsid w:val="001B6629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876"/>
    <w:rsid w:val="001C4C48"/>
    <w:rsid w:val="001C4EEA"/>
    <w:rsid w:val="001C52F6"/>
    <w:rsid w:val="001C530C"/>
    <w:rsid w:val="001C53C1"/>
    <w:rsid w:val="001C54D4"/>
    <w:rsid w:val="001C5755"/>
    <w:rsid w:val="001C5DAF"/>
    <w:rsid w:val="001C6237"/>
    <w:rsid w:val="001C678B"/>
    <w:rsid w:val="001C6B7D"/>
    <w:rsid w:val="001C6F92"/>
    <w:rsid w:val="001C76F8"/>
    <w:rsid w:val="001D0E19"/>
    <w:rsid w:val="001D0EE5"/>
    <w:rsid w:val="001D125B"/>
    <w:rsid w:val="001D1343"/>
    <w:rsid w:val="001D2240"/>
    <w:rsid w:val="001D234C"/>
    <w:rsid w:val="001D2469"/>
    <w:rsid w:val="001D3353"/>
    <w:rsid w:val="001D34C4"/>
    <w:rsid w:val="001D3D53"/>
    <w:rsid w:val="001D3EDD"/>
    <w:rsid w:val="001D43D3"/>
    <w:rsid w:val="001D4665"/>
    <w:rsid w:val="001D4C8D"/>
    <w:rsid w:val="001D4DF3"/>
    <w:rsid w:val="001D568E"/>
    <w:rsid w:val="001D5705"/>
    <w:rsid w:val="001D5B6C"/>
    <w:rsid w:val="001D68A1"/>
    <w:rsid w:val="001D7154"/>
    <w:rsid w:val="001D7E15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6E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179A"/>
    <w:rsid w:val="001F2B1B"/>
    <w:rsid w:val="001F3318"/>
    <w:rsid w:val="001F385C"/>
    <w:rsid w:val="001F3919"/>
    <w:rsid w:val="001F43A7"/>
    <w:rsid w:val="001F49DE"/>
    <w:rsid w:val="001F4AA6"/>
    <w:rsid w:val="001F59ED"/>
    <w:rsid w:val="001F59F2"/>
    <w:rsid w:val="001F5A74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C72"/>
    <w:rsid w:val="00202F0C"/>
    <w:rsid w:val="002030A7"/>
    <w:rsid w:val="00203277"/>
    <w:rsid w:val="00203E10"/>
    <w:rsid w:val="002044FF"/>
    <w:rsid w:val="00204BE0"/>
    <w:rsid w:val="00205316"/>
    <w:rsid w:val="002063D2"/>
    <w:rsid w:val="002064A5"/>
    <w:rsid w:val="00206F8D"/>
    <w:rsid w:val="00207066"/>
    <w:rsid w:val="00211792"/>
    <w:rsid w:val="00211834"/>
    <w:rsid w:val="00211D37"/>
    <w:rsid w:val="002121E7"/>
    <w:rsid w:val="00212204"/>
    <w:rsid w:val="002125DB"/>
    <w:rsid w:val="0021278C"/>
    <w:rsid w:val="00214304"/>
    <w:rsid w:val="00215835"/>
    <w:rsid w:val="00215ABD"/>
    <w:rsid w:val="0021647A"/>
    <w:rsid w:val="00216763"/>
    <w:rsid w:val="00216823"/>
    <w:rsid w:val="00216B49"/>
    <w:rsid w:val="002173D4"/>
    <w:rsid w:val="00221233"/>
    <w:rsid w:val="00221357"/>
    <w:rsid w:val="00221B3B"/>
    <w:rsid w:val="00221E91"/>
    <w:rsid w:val="00222269"/>
    <w:rsid w:val="00222611"/>
    <w:rsid w:val="00222A36"/>
    <w:rsid w:val="00223489"/>
    <w:rsid w:val="002237D0"/>
    <w:rsid w:val="00223CF8"/>
    <w:rsid w:val="002240E6"/>
    <w:rsid w:val="0022410E"/>
    <w:rsid w:val="0022460B"/>
    <w:rsid w:val="002248FF"/>
    <w:rsid w:val="00224CB7"/>
    <w:rsid w:val="00224D11"/>
    <w:rsid w:val="00224EDC"/>
    <w:rsid w:val="002253C1"/>
    <w:rsid w:val="00225746"/>
    <w:rsid w:val="00225A2E"/>
    <w:rsid w:val="00225F3B"/>
    <w:rsid w:val="002268F5"/>
    <w:rsid w:val="00227E40"/>
    <w:rsid w:val="002306D6"/>
    <w:rsid w:val="00230B21"/>
    <w:rsid w:val="00230BF5"/>
    <w:rsid w:val="00231180"/>
    <w:rsid w:val="00231371"/>
    <w:rsid w:val="00231939"/>
    <w:rsid w:val="00231C0D"/>
    <w:rsid w:val="00231E77"/>
    <w:rsid w:val="00233736"/>
    <w:rsid w:val="00233CD3"/>
    <w:rsid w:val="00233D70"/>
    <w:rsid w:val="00235373"/>
    <w:rsid w:val="002366C5"/>
    <w:rsid w:val="002368F6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5BF"/>
    <w:rsid w:val="00242FD1"/>
    <w:rsid w:val="00243B86"/>
    <w:rsid w:val="00243C21"/>
    <w:rsid w:val="002442EF"/>
    <w:rsid w:val="00245612"/>
    <w:rsid w:val="00245CB7"/>
    <w:rsid w:val="002465EF"/>
    <w:rsid w:val="00246703"/>
    <w:rsid w:val="002468E7"/>
    <w:rsid w:val="00246D61"/>
    <w:rsid w:val="00247014"/>
    <w:rsid w:val="0024786A"/>
    <w:rsid w:val="002504C5"/>
    <w:rsid w:val="002515DB"/>
    <w:rsid w:val="00251795"/>
    <w:rsid w:val="0025196A"/>
    <w:rsid w:val="00251BE6"/>
    <w:rsid w:val="002532CF"/>
    <w:rsid w:val="00253970"/>
    <w:rsid w:val="002550B4"/>
    <w:rsid w:val="002556A4"/>
    <w:rsid w:val="00255F03"/>
    <w:rsid w:val="00256583"/>
    <w:rsid w:val="00256AA2"/>
    <w:rsid w:val="00256BCF"/>
    <w:rsid w:val="00257251"/>
    <w:rsid w:val="0025786A"/>
    <w:rsid w:val="00257D77"/>
    <w:rsid w:val="00257F7F"/>
    <w:rsid w:val="002600C4"/>
    <w:rsid w:val="00260B90"/>
    <w:rsid w:val="00260C5C"/>
    <w:rsid w:val="00261003"/>
    <w:rsid w:val="00261322"/>
    <w:rsid w:val="002613B7"/>
    <w:rsid w:val="00262116"/>
    <w:rsid w:val="00262E32"/>
    <w:rsid w:val="00263DCC"/>
    <w:rsid w:val="00264656"/>
    <w:rsid w:val="00265011"/>
    <w:rsid w:val="002655A1"/>
    <w:rsid w:val="002669B1"/>
    <w:rsid w:val="00266F47"/>
    <w:rsid w:val="00267063"/>
    <w:rsid w:val="002670F8"/>
    <w:rsid w:val="00267216"/>
    <w:rsid w:val="00267362"/>
    <w:rsid w:val="00270831"/>
    <w:rsid w:val="00270C24"/>
    <w:rsid w:val="00271291"/>
    <w:rsid w:val="00271D30"/>
    <w:rsid w:val="00272058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1"/>
    <w:rsid w:val="002767AC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6E"/>
    <w:rsid w:val="002878EC"/>
    <w:rsid w:val="00287C83"/>
    <w:rsid w:val="002901F0"/>
    <w:rsid w:val="00291679"/>
    <w:rsid w:val="0029240B"/>
    <w:rsid w:val="0029424B"/>
    <w:rsid w:val="00294AF4"/>
    <w:rsid w:val="002951DD"/>
    <w:rsid w:val="00295598"/>
    <w:rsid w:val="00296240"/>
    <w:rsid w:val="002962FD"/>
    <w:rsid w:val="00296500"/>
    <w:rsid w:val="002968D7"/>
    <w:rsid w:val="00297225"/>
    <w:rsid w:val="00297B4A"/>
    <w:rsid w:val="00297CD2"/>
    <w:rsid w:val="002A005E"/>
    <w:rsid w:val="002A0E51"/>
    <w:rsid w:val="002A10BB"/>
    <w:rsid w:val="002A1A6B"/>
    <w:rsid w:val="002A1B5C"/>
    <w:rsid w:val="002A20DA"/>
    <w:rsid w:val="002A2AEC"/>
    <w:rsid w:val="002A2E88"/>
    <w:rsid w:val="002A3EE2"/>
    <w:rsid w:val="002A4003"/>
    <w:rsid w:val="002A4642"/>
    <w:rsid w:val="002A5819"/>
    <w:rsid w:val="002A5BB8"/>
    <w:rsid w:val="002A5F7A"/>
    <w:rsid w:val="002A6390"/>
    <w:rsid w:val="002A69E9"/>
    <w:rsid w:val="002A7150"/>
    <w:rsid w:val="002A7298"/>
    <w:rsid w:val="002A7C75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23EF"/>
    <w:rsid w:val="002B39D7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5B"/>
    <w:rsid w:val="002C187D"/>
    <w:rsid w:val="002C1BC9"/>
    <w:rsid w:val="002C1C40"/>
    <w:rsid w:val="002C2C15"/>
    <w:rsid w:val="002C2F0F"/>
    <w:rsid w:val="002C2FA8"/>
    <w:rsid w:val="002C30CC"/>
    <w:rsid w:val="002C3B17"/>
    <w:rsid w:val="002C3B78"/>
    <w:rsid w:val="002C3E8C"/>
    <w:rsid w:val="002C4097"/>
    <w:rsid w:val="002C41F6"/>
    <w:rsid w:val="002C58E6"/>
    <w:rsid w:val="002C7432"/>
    <w:rsid w:val="002C7BB8"/>
    <w:rsid w:val="002C7C37"/>
    <w:rsid w:val="002D06B4"/>
    <w:rsid w:val="002D19FA"/>
    <w:rsid w:val="002D1D31"/>
    <w:rsid w:val="002D2180"/>
    <w:rsid w:val="002D26E7"/>
    <w:rsid w:val="002D36D6"/>
    <w:rsid w:val="002D3D42"/>
    <w:rsid w:val="002D3FA6"/>
    <w:rsid w:val="002D42BD"/>
    <w:rsid w:val="002D4430"/>
    <w:rsid w:val="002D479B"/>
    <w:rsid w:val="002D57AD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479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7D0"/>
    <w:rsid w:val="002E680E"/>
    <w:rsid w:val="002E7514"/>
    <w:rsid w:val="002F1418"/>
    <w:rsid w:val="002F1CE7"/>
    <w:rsid w:val="002F3445"/>
    <w:rsid w:val="002F3785"/>
    <w:rsid w:val="002F3A8F"/>
    <w:rsid w:val="002F3E1D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2D1F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3D4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9D9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C45"/>
    <w:rsid w:val="00324DBC"/>
    <w:rsid w:val="00324DE3"/>
    <w:rsid w:val="00325309"/>
    <w:rsid w:val="0032537B"/>
    <w:rsid w:val="00325D30"/>
    <w:rsid w:val="00326550"/>
    <w:rsid w:val="00326AC2"/>
    <w:rsid w:val="00326DD4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2B1B"/>
    <w:rsid w:val="003337DB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A3B"/>
    <w:rsid w:val="00341C71"/>
    <w:rsid w:val="00342130"/>
    <w:rsid w:val="003423EC"/>
    <w:rsid w:val="00343829"/>
    <w:rsid w:val="00343B21"/>
    <w:rsid w:val="00343C51"/>
    <w:rsid w:val="00344492"/>
    <w:rsid w:val="003448F7"/>
    <w:rsid w:val="00344F77"/>
    <w:rsid w:val="0034543F"/>
    <w:rsid w:val="0034558A"/>
    <w:rsid w:val="003458A6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50EE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0EC"/>
    <w:rsid w:val="003602A7"/>
    <w:rsid w:val="00360D55"/>
    <w:rsid w:val="00361043"/>
    <w:rsid w:val="003613EC"/>
    <w:rsid w:val="00361C41"/>
    <w:rsid w:val="00362826"/>
    <w:rsid w:val="00362E61"/>
    <w:rsid w:val="0036306A"/>
    <w:rsid w:val="003633FC"/>
    <w:rsid w:val="0036515F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67460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44A"/>
    <w:rsid w:val="00373566"/>
    <w:rsid w:val="003741EF"/>
    <w:rsid w:val="003742AA"/>
    <w:rsid w:val="00374399"/>
    <w:rsid w:val="0037461A"/>
    <w:rsid w:val="0037588E"/>
    <w:rsid w:val="00375E62"/>
    <w:rsid w:val="00376F60"/>
    <w:rsid w:val="00377140"/>
    <w:rsid w:val="0037724D"/>
    <w:rsid w:val="00377B37"/>
    <w:rsid w:val="0038005E"/>
    <w:rsid w:val="00380C7B"/>
    <w:rsid w:val="00380D78"/>
    <w:rsid w:val="0038240A"/>
    <w:rsid w:val="003828D4"/>
    <w:rsid w:val="00383CBA"/>
    <w:rsid w:val="00383D6D"/>
    <w:rsid w:val="00384225"/>
    <w:rsid w:val="00384FEB"/>
    <w:rsid w:val="00385489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20D"/>
    <w:rsid w:val="003A053F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9E0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2C03"/>
    <w:rsid w:val="003B3211"/>
    <w:rsid w:val="003B321F"/>
    <w:rsid w:val="003B37A6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6F64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D80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196E"/>
    <w:rsid w:val="003D19E7"/>
    <w:rsid w:val="003D1E0F"/>
    <w:rsid w:val="003D24E0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6BBD"/>
    <w:rsid w:val="003D7388"/>
    <w:rsid w:val="003E0AFA"/>
    <w:rsid w:val="003E1304"/>
    <w:rsid w:val="003E17DB"/>
    <w:rsid w:val="003E1CEB"/>
    <w:rsid w:val="003E1DC4"/>
    <w:rsid w:val="003E21D8"/>
    <w:rsid w:val="003E2441"/>
    <w:rsid w:val="003E269B"/>
    <w:rsid w:val="003E2B8B"/>
    <w:rsid w:val="003E2DBD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689"/>
    <w:rsid w:val="003E6819"/>
    <w:rsid w:val="003E7121"/>
    <w:rsid w:val="003E7B49"/>
    <w:rsid w:val="003F0398"/>
    <w:rsid w:val="003F04A9"/>
    <w:rsid w:val="003F0625"/>
    <w:rsid w:val="003F0731"/>
    <w:rsid w:val="003F0CC0"/>
    <w:rsid w:val="003F0F29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6153"/>
    <w:rsid w:val="003F76F3"/>
    <w:rsid w:val="003F779F"/>
    <w:rsid w:val="003F7A43"/>
    <w:rsid w:val="003F7D30"/>
    <w:rsid w:val="00400653"/>
    <w:rsid w:val="00400816"/>
    <w:rsid w:val="00400A39"/>
    <w:rsid w:val="00400CB1"/>
    <w:rsid w:val="00400E34"/>
    <w:rsid w:val="0040122A"/>
    <w:rsid w:val="0040159C"/>
    <w:rsid w:val="00401AA5"/>
    <w:rsid w:val="004020AA"/>
    <w:rsid w:val="00402349"/>
    <w:rsid w:val="00403228"/>
    <w:rsid w:val="00403748"/>
    <w:rsid w:val="004046F0"/>
    <w:rsid w:val="004049CE"/>
    <w:rsid w:val="00405F6D"/>
    <w:rsid w:val="004061E3"/>
    <w:rsid w:val="00406B58"/>
    <w:rsid w:val="00406EAC"/>
    <w:rsid w:val="004073AC"/>
    <w:rsid w:val="00407D5D"/>
    <w:rsid w:val="004103F0"/>
    <w:rsid w:val="004108D0"/>
    <w:rsid w:val="00410CFA"/>
    <w:rsid w:val="00410FD4"/>
    <w:rsid w:val="004111DA"/>
    <w:rsid w:val="00412042"/>
    <w:rsid w:val="00412058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2F6"/>
    <w:rsid w:val="0041587B"/>
    <w:rsid w:val="004159A1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71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6A5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BDE"/>
    <w:rsid w:val="00437C68"/>
    <w:rsid w:val="004404FA"/>
    <w:rsid w:val="00440F6E"/>
    <w:rsid w:val="00441B76"/>
    <w:rsid w:val="00442090"/>
    <w:rsid w:val="00442466"/>
    <w:rsid w:val="00442574"/>
    <w:rsid w:val="004432DD"/>
    <w:rsid w:val="00443645"/>
    <w:rsid w:val="00443CD6"/>
    <w:rsid w:val="00443EF1"/>
    <w:rsid w:val="00444D31"/>
    <w:rsid w:val="004453FE"/>
    <w:rsid w:val="00445D99"/>
    <w:rsid w:val="00445E8F"/>
    <w:rsid w:val="004469FF"/>
    <w:rsid w:val="004477F5"/>
    <w:rsid w:val="0044788F"/>
    <w:rsid w:val="00447BF6"/>
    <w:rsid w:val="00447EFB"/>
    <w:rsid w:val="0045013E"/>
    <w:rsid w:val="004517EB"/>
    <w:rsid w:val="00451E41"/>
    <w:rsid w:val="00452C74"/>
    <w:rsid w:val="00453772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1D02"/>
    <w:rsid w:val="00463CD5"/>
    <w:rsid w:val="0046467C"/>
    <w:rsid w:val="00464A3A"/>
    <w:rsid w:val="00465741"/>
    <w:rsid w:val="0046594C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25C"/>
    <w:rsid w:val="00474AC3"/>
    <w:rsid w:val="00475843"/>
    <w:rsid w:val="00475C36"/>
    <w:rsid w:val="004760B1"/>
    <w:rsid w:val="004761F7"/>
    <w:rsid w:val="0047641D"/>
    <w:rsid w:val="00476792"/>
    <w:rsid w:val="004773A3"/>
    <w:rsid w:val="00477E1B"/>
    <w:rsid w:val="00477FC7"/>
    <w:rsid w:val="00480FE8"/>
    <w:rsid w:val="0048157A"/>
    <w:rsid w:val="0048167A"/>
    <w:rsid w:val="00481B1E"/>
    <w:rsid w:val="00481B65"/>
    <w:rsid w:val="00482440"/>
    <w:rsid w:val="004825F4"/>
    <w:rsid w:val="00482846"/>
    <w:rsid w:val="00482B9E"/>
    <w:rsid w:val="0048301B"/>
    <w:rsid w:val="004833DD"/>
    <w:rsid w:val="00483448"/>
    <w:rsid w:val="00484577"/>
    <w:rsid w:val="00485576"/>
    <w:rsid w:val="00486118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828"/>
    <w:rsid w:val="00492DF6"/>
    <w:rsid w:val="00493358"/>
    <w:rsid w:val="00493C21"/>
    <w:rsid w:val="00494154"/>
    <w:rsid w:val="00494489"/>
    <w:rsid w:val="00494497"/>
    <w:rsid w:val="00495325"/>
    <w:rsid w:val="004953B0"/>
    <w:rsid w:val="0049564A"/>
    <w:rsid w:val="00496F1D"/>
    <w:rsid w:val="00496FEA"/>
    <w:rsid w:val="004974F6"/>
    <w:rsid w:val="00497900"/>
    <w:rsid w:val="0049792D"/>
    <w:rsid w:val="004979AA"/>
    <w:rsid w:val="004A0156"/>
    <w:rsid w:val="004A02EF"/>
    <w:rsid w:val="004A0D2A"/>
    <w:rsid w:val="004A129C"/>
    <w:rsid w:val="004A137C"/>
    <w:rsid w:val="004A209C"/>
    <w:rsid w:val="004A24AE"/>
    <w:rsid w:val="004A27D6"/>
    <w:rsid w:val="004A3BB0"/>
    <w:rsid w:val="004A3F32"/>
    <w:rsid w:val="004A4241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45"/>
    <w:rsid w:val="004B04F1"/>
    <w:rsid w:val="004B0A9E"/>
    <w:rsid w:val="004B0B3D"/>
    <w:rsid w:val="004B0BDB"/>
    <w:rsid w:val="004B1CAF"/>
    <w:rsid w:val="004B22AB"/>
    <w:rsid w:val="004B2752"/>
    <w:rsid w:val="004B2967"/>
    <w:rsid w:val="004B2E0D"/>
    <w:rsid w:val="004B417B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0DE"/>
    <w:rsid w:val="004C3950"/>
    <w:rsid w:val="004C3B92"/>
    <w:rsid w:val="004C3E1D"/>
    <w:rsid w:val="004C3E80"/>
    <w:rsid w:val="004C3F2E"/>
    <w:rsid w:val="004C4113"/>
    <w:rsid w:val="004C4392"/>
    <w:rsid w:val="004C4594"/>
    <w:rsid w:val="004C4856"/>
    <w:rsid w:val="004C4CE0"/>
    <w:rsid w:val="004C4ECC"/>
    <w:rsid w:val="004C4F55"/>
    <w:rsid w:val="004C5120"/>
    <w:rsid w:val="004C512A"/>
    <w:rsid w:val="004C5230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650"/>
    <w:rsid w:val="004D076E"/>
    <w:rsid w:val="004D0880"/>
    <w:rsid w:val="004D0EBD"/>
    <w:rsid w:val="004D0FD7"/>
    <w:rsid w:val="004D11D3"/>
    <w:rsid w:val="004D146D"/>
    <w:rsid w:val="004D24A6"/>
    <w:rsid w:val="004D287F"/>
    <w:rsid w:val="004D2B64"/>
    <w:rsid w:val="004D2D5E"/>
    <w:rsid w:val="004D2EE4"/>
    <w:rsid w:val="004D3001"/>
    <w:rsid w:val="004D345C"/>
    <w:rsid w:val="004D3537"/>
    <w:rsid w:val="004D44C1"/>
    <w:rsid w:val="004D4623"/>
    <w:rsid w:val="004D5634"/>
    <w:rsid w:val="004D56C6"/>
    <w:rsid w:val="004D5DA4"/>
    <w:rsid w:val="004D6103"/>
    <w:rsid w:val="004D66D2"/>
    <w:rsid w:val="004D708F"/>
    <w:rsid w:val="004D724D"/>
    <w:rsid w:val="004D75EA"/>
    <w:rsid w:val="004D780D"/>
    <w:rsid w:val="004D7CF8"/>
    <w:rsid w:val="004E01C2"/>
    <w:rsid w:val="004E0287"/>
    <w:rsid w:val="004E06DA"/>
    <w:rsid w:val="004E0953"/>
    <w:rsid w:val="004E0A02"/>
    <w:rsid w:val="004E1088"/>
    <w:rsid w:val="004E1859"/>
    <w:rsid w:val="004E1D73"/>
    <w:rsid w:val="004E1EED"/>
    <w:rsid w:val="004E2B1D"/>
    <w:rsid w:val="004E2C74"/>
    <w:rsid w:val="004E3072"/>
    <w:rsid w:val="004E32CC"/>
    <w:rsid w:val="004E3613"/>
    <w:rsid w:val="004E3EBB"/>
    <w:rsid w:val="004E3F0B"/>
    <w:rsid w:val="004E42F4"/>
    <w:rsid w:val="004E4A15"/>
    <w:rsid w:val="004E4E90"/>
    <w:rsid w:val="004E4F66"/>
    <w:rsid w:val="004E50A6"/>
    <w:rsid w:val="004E5960"/>
    <w:rsid w:val="004E59D3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83C"/>
    <w:rsid w:val="004F1A61"/>
    <w:rsid w:val="004F1BA9"/>
    <w:rsid w:val="004F2DF2"/>
    <w:rsid w:val="004F364C"/>
    <w:rsid w:val="004F42C7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6FD"/>
    <w:rsid w:val="004F7E2A"/>
    <w:rsid w:val="004F7E6D"/>
    <w:rsid w:val="00500D7E"/>
    <w:rsid w:val="00501BC7"/>
    <w:rsid w:val="0050204B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179B9"/>
    <w:rsid w:val="00517C47"/>
    <w:rsid w:val="005216EE"/>
    <w:rsid w:val="00522102"/>
    <w:rsid w:val="00522213"/>
    <w:rsid w:val="00522CA5"/>
    <w:rsid w:val="00523623"/>
    <w:rsid w:val="00523A04"/>
    <w:rsid w:val="00524048"/>
    <w:rsid w:val="0052426B"/>
    <w:rsid w:val="00524A69"/>
    <w:rsid w:val="00524CC6"/>
    <w:rsid w:val="00525116"/>
    <w:rsid w:val="00525B22"/>
    <w:rsid w:val="00525F05"/>
    <w:rsid w:val="005264DB"/>
    <w:rsid w:val="00527AFA"/>
    <w:rsid w:val="005301EB"/>
    <w:rsid w:val="00530436"/>
    <w:rsid w:val="005309BA"/>
    <w:rsid w:val="005313FF"/>
    <w:rsid w:val="0053143B"/>
    <w:rsid w:val="005319CF"/>
    <w:rsid w:val="00532534"/>
    <w:rsid w:val="0053284E"/>
    <w:rsid w:val="00532E7B"/>
    <w:rsid w:val="00533D04"/>
    <w:rsid w:val="0053432D"/>
    <w:rsid w:val="005350AF"/>
    <w:rsid w:val="0053525E"/>
    <w:rsid w:val="00535E26"/>
    <w:rsid w:val="0053604E"/>
    <w:rsid w:val="0053653B"/>
    <w:rsid w:val="00536554"/>
    <w:rsid w:val="005365B3"/>
    <w:rsid w:val="005365C3"/>
    <w:rsid w:val="0053696F"/>
    <w:rsid w:val="00536BFF"/>
    <w:rsid w:val="00536F3C"/>
    <w:rsid w:val="00537BDC"/>
    <w:rsid w:val="00540034"/>
    <w:rsid w:val="00540626"/>
    <w:rsid w:val="00540FAB"/>
    <w:rsid w:val="005414FD"/>
    <w:rsid w:val="005423CD"/>
    <w:rsid w:val="0054281D"/>
    <w:rsid w:val="00542B55"/>
    <w:rsid w:val="00543FB6"/>
    <w:rsid w:val="005448C6"/>
    <w:rsid w:val="0054564D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11E1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6E8C"/>
    <w:rsid w:val="005575A4"/>
    <w:rsid w:val="00557CD5"/>
    <w:rsid w:val="005605E3"/>
    <w:rsid w:val="0056120B"/>
    <w:rsid w:val="0056163A"/>
    <w:rsid w:val="00561985"/>
    <w:rsid w:val="005619ED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0BA8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4A4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A34"/>
    <w:rsid w:val="00582C24"/>
    <w:rsid w:val="00582D2E"/>
    <w:rsid w:val="005836F9"/>
    <w:rsid w:val="00583E0E"/>
    <w:rsid w:val="00584719"/>
    <w:rsid w:val="0058485F"/>
    <w:rsid w:val="00584C9C"/>
    <w:rsid w:val="00584F16"/>
    <w:rsid w:val="00585251"/>
    <w:rsid w:val="005855D1"/>
    <w:rsid w:val="00585782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0571"/>
    <w:rsid w:val="00590705"/>
    <w:rsid w:val="00591430"/>
    <w:rsid w:val="00591786"/>
    <w:rsid w:val="005917D6"/>
    <w:rsid w:val="00591851"/>
    <w:rsid w:val="00591B72"/>
    <w:rsid w:val="00591C5F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1A7E"/>
    <w:rsid w:val="005B2C5D"/>
    <w:rsid w:val="005B2CDA"/>
    <w:rsid w:val="005B39CB"/>
    <w:rsid w:val="005B3EDC"/>
    <w:rsid w:val="005B457E"/>
    <w:rsid w:val="005B4692"/>
    <w:rsid w:val="005B47BD"/>
    <w:rsid w:val="005B4FBC"/>
    <w:rsid w:val="005B5090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04D6"/>
    <w:rsid w:val="005C18E6"/>
    <w:rsid w:val="005C255C"/>
    <w:rsid w:val="005C2A84"/>
    <w:rsid w:val="005C39A1"/>
    <w:rsid w:val="005C3CB4"/>
    <w:rsid w:val="005C4BAA"/>
    <w:rsid w:val="005C54F2"/>
    <w:rsid w:val="005C5B28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3FD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5C18"/>
    <w:rsid w:val="005D6D97"/>
    <w:rsid w:val="005D6DFC"/>
    <w:rsid w:val="005D79AB"/>
    <w:rsid w:val="005D7C56"/>
    <w:rsid w:val="005D7CCC"/>
    <w:rsid w:val="005D7E8F"/>
    <w:rsid w:val="005E03FC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387"/>
    <w:rsid w:val="005E54C2"/>
    <w:rsid w:val="005E59D1"/>
    <w:rsid w:val="005E5ACB"/>
    <w:rsid w:val="005E63BF"/>
    <w:rsid w:val="005E6E1E"/>
    <w:rsid w:val="005E71E2"/>
    <w:rsid w:val="005E730D"/>
    <w:rsid w:val="005E7B2D"/>
    <w:rsid w:val="005F0893"/>
    <w:rsid w:val="005F08D3"/>
    <w:rsid w:val="005F0BE7"/>
    <w:rsid w:val="005F10B2"/>
    <w:rsid w:val="005F19EC"/>
    <w:rsid w:val="005F2008"/>
    <w:rsid w:val="005F2273"/>
    <w:rsid w:val="005F2853"/>
    <w:rsid w:val="005F356E"/>
    <w:rsid w:val="005F3886"/>
    <w:rsid w:val="005F3D97"/>
    <w:rsid w:val="005F5CFB"/>
    <w:rsid w:val="005F613D"/>
    <w:rsid w:val="005F6687"/>
    <w:rsid w:val="005F6B62"/>
    <w:rsid w:val="005F6C51"/>
    <w:rsid w:val="005F70E9"/>
    <w:rsid w:val="0060039B"/>
    <w:rsid w:val="00600F32"/>
    <w:rsid w:val="006014FB"/>
    <w:rsid w:val="0060180D"/>
    <w:rsid w:val="0060186E"/>
    <w:rsid w:val="0060190B"/>
    <w:rsid w:val="00601C6B"/>
    <w:rsid w:val="00601EAC"/>
    <w:rsid w:val="00602224"/>
    <w:rsid w:val="006024B1"/>
    <w:rsid w:val="00603015"/>
    <w:rsid w:val="00603784"/>
    <w:rsid w:val="00603B3D"/>
    <w:rsid w:val="00603B77"/>
    <w:rsid w:val="00603BC9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65B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3EF"/>
    <w:rsid w:val="0061498F"/>
    <w:rsid w:val="00615645"/>
    <w:rsid w:val="00615C7A"/>
    <w:rsid w:val="00616D35"/>
    <w:rsid w:val="0061767C"/>
    <w:rsid w:val="00617F76"/>
    <w:rsid w:val="0062071C"/>
    <w:rsid w:val="0062072A"/>
    <w:rsid w:val="00620D8A"/>
    <w:rsid w:val="00621BE7"/>
    <w:rsid w:val="00621F58"/>
    <w:rsid w:val="00622131"/>
    <w:rsid w:val="00622335"/>
    <w:rsid w:val="00622F6A"/>
    <w:rsid w:val="00623EEC"/>
    <w:rsid w:val="006248DA"/>
    <w:rsid w:val="00625F2E"/>
    <w:rsid w:val="006260F7"/>
    <w:rsid w:val="006265BB"/>
    <w:rsid w:val="00626C22"/>
    <w:rsid w:val="006272D6"/>
    <w:rsid w:val="00627683"/>
    <w:rsid w:val="006276DA"/>
    <w:rsid w:val="00630C8B"/>
    <w:rsid w:val="0063103D"/>
    <w:rsid w:val="006315D9"/>
    <w:rsid w:val="00631827"/>
    <w:rsid w:val="00631928"/>
    <w:rsid w:val="0063211A"/>
    <w:rsid w:val="006321E9"/>
    <w:rsid w:val="006322AD"/>
    <w:rsid w:val="00632478"/>
    <w:rsid w:val="00632CA7"/>
    <w:rsid w:val="00632F54"/>
    <w:rsid w:val="006335CE"/>
    <w:rsid w:val="006337AE"/>
    <w:rsid w:val="00633B6B"/>
    <w:rsid w:val="0063415D"/>
    <w:rsid w:val="00634510"/>
    <w:rsid w:val="00634707"/>
    <w:rsid w:val="00634E23"/>
    <w:rsid w:val="0063576E"/>
    <w:rsid w:val="00635F53"/>
    <w:rsid w:val="006369FA"/>
    <w:rsid w:val="00636F85"/>
    <w:rsid w:val="00637410"/>
    <w:rsid w:val="00637820"/>
    <w:rsid w:val="006405EA"/>
    <w:rsid w:val="00640798"/>
    <w:rsid w:val="00640A27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5D1A"/>
    <w:rsid w:val="00646D02"/>
    <w:rsid w:val="00646D77"/>
    <w:rsid w:val="00647B8D"/>
    <w:rsid w:val="00650DE7"/>
    <w:rsid w:val="006511D3"/>
    <w:rsid w:val="006511FA"/>
    <w:rsid w:val="006515E6"/>
    <w:rsid w:val="0065166B"/>
    <w:rsid w:val="00651B6A"/>
    <w:rsid w:val="00651CCC"/>
    <w:rsid w:val="006529BA"/>
    <w:rsid w:val="00652AC8"/>
    <w:rsid w:val="00652BC9"/>
    <w:rsid w:val="00652D81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037"/>
    <w:rsid w:val="0066341C"/>
    <w:rsid w:val="00663B9E"/>
    <w:rsid w:val="00663E09"/>
    <w:rsid w:val="006642B0"/>
    <w:rsid w:val="006643B9"/>
    <w:rsid w:val="00664422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3B25"/>
    <w:rsid w:val="0067473B"/>
    <w:rsid w:val="0067495B"/>
    <w:rsid w:val="00675026"/>
    <w:rsid w:val="006756FB"/>
    <w:rsid w:val="00675853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4F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4D7E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D62"/>
    <w:rsid w:val="00692F6C"/>
    <w:rsid w:val="00693114"/>
    <w:rsid w:val="006937D5"/>
    <w:rsid w:val="006941F7"/>
    <w:rsid w:val="00694220"/>
    <w:rsid w:val="00694830"/>
    <w:rsid w:val="00694907"/>
    <w:rsid w:val="00694A07"/>
    <w:rsid w:val="00694B29"/>
    <w:rsid w:val="006952FA"/>
    <w:rsid w:val="00695898"/>
    <w:rsid w:val="00695C1D"/>
    <w:rsid w:val="00696248"/>
    <w:rsid w:val="00697053"/>
    <w:rsid w:val="006970D1"/>
    <w:rsid w:val="00697BBB"/>
    <w:rsid w:val="006A01BB"/>
    <w:rsid w:val="006A068F"/>
    <w:rsid w:val="006A0EDC"/>
    <w:rsid w:val="006A1057"/>
    <w:rsid w:val="006A1623"/>
    <w:rsid w:val="006A210B"/>
    <w:rsid w:val="006A2241"/>
    <w:rsid w:val="006A26CE"/>
    <w:rsid w:val="006A2C16"/>
    <w:rsid w:val="006A2D2E"/>
    <w:rsid w:val="006A2F4B"/>
    <w:rsid w:val="006A33DC"/>
    <w:rsid w:val="006A35B0"/>
    <w:rsid w:val="006A3DEA"/>
    <w:rsid w:val="006A3E35"/>
    <w:rsid w:val="006A419D"/>
    <w:rsid w:val="006A4DEE"/>
    <w:rsid w:val="006A5075"/>
    <w:rsid w:val="006A55B2"/>
    <w:rsid w:val="006A6C22"/>
    <w:rsid w:val="006B1BFF"/>
    <w:rsid w:val="006B2010"/>
    <w:rsid w:val="006B24B0"/>
    <w:rsid w:val="006B25C9"/>
    <w:rsid w:val="006B264C"/>
    <w:rsid w:val="006B2E02"/>
    <w:rsid w:val="006B2F02"/>
    <w:rsid w:val="006B2F83"/>
    <w:rsid w:val="006B3586"/>
    <w:rsid w:val="006B3E4E"/>
    <w:rsid w:val="006B3E6F"/>
    <w:rsid w:val="006B3F82"/>
    <w:rsid w:val="006B4427"/>
    <w:rsid w:val="006B446F"/>
    <w:rsid w:val="006B496E"/>
    <w:rsid w:val="006B4E9C"/>
    <w:rsid w:val="006B5270"/>
    <w:rsid w:val="006B5513"/>
    <w:rsid w:val="006B5521"/>
    <w:rsid w:val="006B5865"/>
    <w:rsid w:val="006B6868"/>
    <w:rsid w:val="006B6A8C"/>
    <w:rsid w:val="006B6D3A"/>
    <w:rsid w:val="006C03B0"/>
    <w:rsid w:val="006C07D0"/>
    <w:rsid w:val="006C0907"/>
    <w:rsid w:val="006C1D1B"/>
    <w:rsid w:val="006C2B6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915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5D72"/>
    <w:rsid w:val="006D607E"/>
    <w:rsid w:val="006D6882"/>
    <w:rsid w:val="006D70B7"/>
    <w:rsid w:val="006D74B7"/>
    <w:rsid w:val="006D76C0"/>
    <w:rsid w:val="006D79FC"/>
    <w:rsid w:val="006E05DD"/>
    <w:rsid w:val="006E0DF2"/>
    <w:rsid w:val="006E1076"/>
    <w:rsid w:val="006E243D"/>
    <w:rsid w:val="006E2B0E"/>
    <w:rsid w:val="006E2DC5"/>
    <w:rsid w:val="006E2EC3"/>
    <w:rsid w:val="006E3D35"/>
    <w:rsid w:val="006E3FF0"/>
    <w:rsid w:val="006E424D"/>
    <w:rsid w:val="006E4278"/>
    <w:rsid w:val="006E4BDF"/>
    <w:rsid w:val="006E4C7B"/>
    <w:rsid w:val="006E4EEE"/>
    <w:rsid w:val="006E5136"/>
    <w:rsid w:val="006E5204"/>
    <w:rsid w:val="006E5861"/>
    <w:rsid w:val="006E5B54"/>
    <w:rsid w:val="006E5C0D"/>
    <w:rsid w:val="006E5E58"/>
    <w:rsid w:val="006E6869"/>
    <w:rsid w:val="006E6AC3"/>
    <w:rsid w:val="006E6CE8"/>
    <w:rsid w:val="006E6D11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6CB8"/>
    <w:rsid w:val="006F7598"/>
    <w:rsid w:val="007000EF"/>
    <w:rsid w:val="00700248"/>
    <w:rsid w:val="0070057D"/>
    <w:rsid w:val="007018C1"/>
    <w:rsid w:val="00702146"/>
    <w:rsid w:val="0070235D"/>
    <w:rsid w:val="0070286F"/>
    <w:rsid w:val="00703835"/>
    <w:rsid w:val="0070461A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4C9"/>
    <w:rsid w:val="007107D3"/>
    <w:rsid w:val="00710DD2"/>
    <w:rsid w:val="00711379"/>
    <w:rsid w:val="00711990"/>
    <w:rsid w:val="00711A1C"/>
    <w:rsid w:val="00711D56"/>
    <w:rsid w:val="00711E2E"/>
    <w:rsid w:val="00711FCF"/>
    <w:rsid w:val="007121B8"/>
    <w:rsid w:val="00712602"/>
    <w:rsid w:val="007131F0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838"/>
    <w:rsid w:val="00722BA6"/>
    <w:rsid w:val="007232DF"/>
    <w:rsid w:val="007236F7"/>
    <w:rsid w:val="00723C0B"/>
    <w:rsid w:val="00723DC5"/>
    <w:rsid w:val="00723EC3"/>
    <w:rsid w:val="0072419B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D27"/>
    <w:rsid w:val="00727FCC"/>
    <w:rsid w:val="00731E25"/>
    <w:rsid w:val="0073246B"/>
    <w:rsid w:val="0073257F"/>
    <w:rsid w:val="00732E25"/>
    <w:rsid w:val="007338D6"/>
    <w:rsid w:val="00733900"/>
    <w:rsid w:val="00733DA1"/>
    <w:rsid w:val="00733DE1"/>
    <w:rsid w:val="00734182"/>
    <w:rsid w:val="007342B0"/>
    <w:rsid w:val="007343D3"/>
    <w:rsid w:val="00734460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11"/>
    <w:rsid w:val="007402D5"/>
    <w:rsid w:val="007404A3"/>
    <w:rsid w:val="00740550"/>
    <w:rsid w:val="00740B36"/>
    <w:rsid w:val="0074105F"/>
    <w:rsid w:val="007423B4"/>
    <w:rsid w:val="00742B8E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3C7D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02"/>
    <w:rsid w:val="00762F8D"/>
    <w:rsid w:val="0076416F"/>
    <w:rsid w:val="007646E6"/>
    <w:rsid w:val="007647F0"/>
    <w:rsid w:val="00764BD8"/>
    <w:rsid w:val="00764ECA"/>
    <w:rsid w:val="007652C3"/>
    <w:rsid w:val="00766045"/>
    <w:rsid w:val="00766394"/>
    <w:rsid w:val="00766D62"/>
    <w:rsid w:val="0076769E"/>
    <w:rsid w:val="007678F0"/>
    <w:rsid w:val="00767A11"/>
    <w:rsid w:val="007700E8"/>
    <w:rsid w:val="00770659"/>
    <w:rsid w:val="00770813"/>
    <w:rsid w:val="00770887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12F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A5C"/>
    <w:rsid w:val="00782CDC"/>
    <w:rsid w:val="0078315B"/>
    <w:rsid w:val="00783676"/>
    <w:rsid w:val="00783971"/>
    <w:rsid w:val="007839F9"/>
    <w:rsid w:val="0078448F"/>
    <w:rsid w:val="007849CA"/>
    <w:rsid w:val="00784AF2"/>
    <w:rsid w:val="00785B37"/>
    <w:rsid w:val="00785FED"/>
    <w:rsid w:val="007862EA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183A"/>
    <w:rsid w:val="007A2765"/>
    <w:rsid w:val="007A3629"/>
    <w:rsid w:val="007A4024"/>
    <w:rsid w:val="007A42E1"/>
    <w:rsid w:val="007A4540"/>
    <w:rsid w:val="007A4613"/>
    <w:rsid w:val="007A46C5"/>
    <w:rsid w:val="007A5732"/>
    <w:rsid w:val="007A5A1B"/>
    <w:rsid w:val="007A5AE3"/>
    <w:rsid w:val="007A5B4E"/>
    <w:rsid w:val="007A5EF9"/>
    <w:rsid w:val="007A60CF"/>
    <w:rsid w:val="007A6214"/>
    <w:rsid w:val="007A6747"/>
    <w:rsid w:val="007A6834"/>
    <w:rsid w:val="007A6CAC"/>
    <w:rsid w:val="007A715A"/>
    <w:rsid w:val="007A7E2F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83D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3FA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069"/>
    <w:rsid w:val="007D00EC"/>
    <w:rsid w:val="007D0A27"/>
    <w:rsid w:val="007D0A77"/>
    <w:rsid w:val="007D0F68"/>
    <w:rsid w:val="007D177D"/>
    <w:rsid w:val="007D241D"/>
    <w:rsid w:val="007D2C48"/>
    <w:rsid w:val="007D3A27"/>
    <w:rsid w:val="007D51DD"/>
    <w:rsid w:val="007D601E"/>
    <w:rsid w:val="007D61DB"/>
    <w:rsid w:val="007D629F"/>
    <w:rsid w:val="007D67E9"/>
    <w:rsid w:val="007D7133"/>
    <w:rsid w:val="007D75C5"/>
    <w:rsid w:val="007D7AE4"/>
    <w:rsid w:val="007D7F3E"/>
    <w:rsid w:val="007E0071"/>
    <w:rsid w:val="007E039C"/>
    <w:rsid w:val="007E0919"/>
    <w:rsid w:val="007E0B2F"/>
    <w:rsid w:val="007E116F"/>
    <w:rsid w:val="007E152B"/>
    <w:rsid w:val="007E181A"/>
    <w:rsid w:val="007E292D"/>
    <w:rsid w:val="007E2BF1"/>
    <w:rsid w:val="007E3148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0D0B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3DC9"/>
    <w:rsid w:val="007F4814"/>
    <w:rsid w:val="007F497E"/>
    <w:rsid w:val="007F4ABC"/>
    <w:rsid w:val="007F4D59"/>
    <w:rsid w:val="007F4EE1"/>
    <w:rsid w:val="007F4F22"/>
    <w:rsid w:val="007F5530"/>
    <w:rsid w:val="007F6453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375D"/>
    <w:rsid w:val="008041FA"/>
    <w:rsid w:val="0080485F"/>
    <w:rsid w:val="008048E1"/>
    <w:rsid w:val="00805B0D"/>
    <w:rsid w:val="00806038"/>
    <w:rsid w:val="00807CC4"/>
    <w:rsid w:val="00810079"/>
    <w:rsid w:val="008112C1"/>
    <w:rsid w:val="008112DD"/>
    <w:rsid w:val="00811303"/>
    <w:rsid w:val="00811310"/>
    <w:rsid w:val="00811362"/>
    <w:rsid w:val="008119D1"/>
    <w:rsid w:val="00811A1B"/>
    <w:rsid w:val="00811EFB"/>
    <w:rsid w:val="0081248E"/>
    <w:rsid w:val="0081279F"/>
    <w:rsid w:val="00812D9E"/>
    <w:rsid w:val="0081329E"/>
    <w:rsid w:val="008139B7"/>
    <w:rsid w:val="00813D30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1A2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6F0A"/>
    <w:rsid w:val="00826FA8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40"/>
    <w:rsid w:val="00833479"/>
    <w:rsid w:val="00833495"/>
    <w:rsid w:val="0083439F"/>
    <w:rsid w:val="00834702"/>
    <w:rsid w:val="00834818"/>
    <w:rsid w:val="00834D84"/>
    <w:rsid w:val="00835040"/>
    <w:rsid w:val="00835B60"/>
    <w:rsid w:val="00835BBC"/>
    <w:rsid w:val="00836669"/>
    <w:rsid w:val="008366AD"/>
    <w:rsid w:val="008369AE"/>
    <w:rsid w:val="00836E50"/>
    <w:rsid w:val="00836F3F"/>
    <w:rsid w:val="008379B7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92C"/>
    <w:rsid w:val="00843F1C"/>
    <w:rsid w:val="00844B96"/>
    <w:rsid w:val="00845261"/>
    <w:rsid w:val="008455E7"/>
    <w:rsid w:val="008460D5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0E6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1A1"/>
    <w:rsid w:val="00861F33"/>
    <w:rsid w:val="0086240B"/>
    <w:rsid w:val="00862FFF"/>
    <w:rsid w:val="008630A3"/>
    <w:rsid w:val="0086316A"/>
    <w:rsid w:val="0086426E"/>
    <w:rsid w:val="008645AF"/>
    <w:rsid w:val="008649FF"/>
    <w:rsid w:val="008650AE"/>
    <w:rsid w:val="008661BA"/>
    <w:rsid w:val="008661BB"/>
    <w:rsid w:val="00866515"/>
    <w:rsid w:val="0086685A"/>
    <w:rsid w:val="00867790"/>
    <w:rsid w:val="00867FBB"/>
    <w:rsid w:val="008708DB"/>
    <w:rsid w:val="00870B30"/>
    <w:rsid w:val="00871CA8"/>
    <w:rsid w:val="00871DBF"/>
    <w:rsid w:val="00871FDD"/>
    <w:rsid w:val="00873346"/>
    <w:rsid w:val="0087383D"/>
    <w:rsid w:val="00873AB6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14F"/>
    <w:rsid w:val="0087720C"/>
    <w:rsid w:val="008777F6"/>
    <w:rsid w:val="0088125C"/>
    <w:rsid w:val="00881E10"/>
    <w:rsid w:val="00882139"/>
    <w:rsid w:val="008826F1"/>
    <w:rsid w:val="00882D49"/>
    <w:rsid w:val="00883096"/>
    <w:rsid w:val="00883D52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E44"/>
    <w:rsid w:val="00890FAF"/>
    <w:rsid w:val="008922D0"/>
    <w:rsid w:val="0089344A"/>
    <w:rsid w:val="00893525"/>
    <w:rsid w:val="00894290"/>
    <w:rsid w:val="0089457A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629"/>
    <w:rsid w:val="008A286E"/>
    <w:rsid w:val="008A2C20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655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15A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407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49CA"/>
    <w:rsid w:val="008C5CD9"/>
    <w:rsid w:val="008C5FBB"/>
    <w:rsid w:val="008C64B2"/>
    <w:rsid w:val="008C66AA"/>
    <w:rsid w:val="008C68B6"/>
    <w:rsid w:val="008D0085"/>
    <w:rsid w:val="008D0264"/>
    <w:rsid w:val="008D0465"/>
    <w:rsid w:val="008D08CF"/>
    <w:rsid w:val="008D0C3F"/>
    <w:rsid w:val="008D0FD0"/>
    <w:rsid w:val="008D138A"/>
    <w:rsid w:val="008D15A6"/>
    <w:rsid w:val="008D1AEF"/>
    <w:rsid w:val="008D1B8B"/>
    <w:rsid w:val="008D21BD"/>
    <w:rsid w:val="008D2556"/>
    <w:rsid w:val="008D25CE"/>
    <w:rsid w:val="008D25D4"/>
    <w:rsid w:val="008D2D3D"/>
    <w:rsid w:val="008D3773"/>
    <w:rsid w:val="008D3CAB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774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913"/>
    <w:rsid w:val="008E2AC6"/>
    <w:rsid w:val="008E33D4"/>
    <w:rsid w:val="008E3408"/>
    <w:rsid w:val="008E36F1"/>
    <w:rsid w:val="008E4A0A"/>
    <w:rsid w:val="008E5B18"/>
    <w:rsid w:val="008E5C5A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4967"/>
    <w:rsid w:val="008F50F3"/>
    <w:rsid w:val="008F640B"/>
    <w:rsid w:val="008F67E0"/>
    <w:rsid w:val="008F7636"/>
    <w:rsid w:val="008F778E"/>
    <w:rsid w:val="008F7D33"/>
    <w:rsid w:val="009014CA"/>
    <w:rsid w:val="009018AF"/>
    <w:rsid w:val="00901C00"/>
    <w:rsid w:val="00901CEE"/>
    <w:rsid w:val="00901D13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69C5"/>
    <w:rsid w:val="009071C8"/>
    <w:rsid w:val="0090720B"/>
    <w:rsid w:val="00907DC0"/>
    <w:rsid w:val="0091154C"/>
    <w:rsid w:val="00911864"/>
    <w:rsid w:val="00913763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73E"/>
    <w:rsid w:val="00920A9B"/>
    <w:rsid w:val="00920B77"/>
    <w:rsid w:val="009210D6"/>
    <w:rsid w:val="009211A7"/>
    <w:rsid w:val="009211D8"/>
    <w:rsid w:val="00921736"/>
    <w:rsid w:val="00921A3D"/>
    <w:rsid w:val="00921EC9"/>
    <w:rsid w:val="00921F4D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6D0"/>
    <w:rsid w:val="00926A9C"/>
    <w:rsid w:val="00926F3C"/>
    <w:rsid w:val="00927803"/>
    <w:rsid w:val="00927B56"/>
    <w:rsid w:val="00927B87"/>
    <w:rsid w:val="00931798"/>
    <w:rsid w:val="00931E45"/>
    <w:rsid w:val="009322C6"/>
    <w:rsid w:val="0093351F"/>
    <w:rsid w:val="0093397D"/>
    <w:rsid w:val="00933D72"/>
    <w:rsid w:val="00934078"/>
    <w:rsid w:val="00934629"/>
    <w:rsid w:val="00935CFF"/>
    <w:rsid w:val="00935D3E"/>
    <w:rsid w:val="00935D5E"/>
    <w:rsid w:val="00935F11"/>
    <w:rsid w:val="0093646F"/>
    <w:rsid w:val="00936678"/>
    <w:rsid w:val="009366AC"/>
    <w:rsid w:val="00936915"/>
    <w:rsid w:val="009370CB"/>
    <w:rsid w:val="00937479"/>
    <w:rsid w:val="00937DDB"/>
    <w:rsid w:val="009406EF"/>
    <w:rsid w:val="00940D84"/>
    <w:rsid w:val="00941B0D"/>
    <w:rsid w:val="00943A75"/>
    <w:rsid w:val="00943B33"/>
    <w:rsid w:val="00943EEE"/>
    <w:rsid w:val="0094443F"/>
    <w:rsid w:val="0094516C"/>
    <w:rsid w:val="00945185"/>
    <w:rsid w:val="00945375"/>
    <w:rsid w:val="00945A1B"/>
    <w:rsid w:val="00945D77"/>
    <w:rsid w:val="009464CD"/>
    <w:rsid w:val="00950917"/>
    <w:rsid w:val="00950975"/>
    <w:rsid w:val="00950FFD"/>
    <w:rsid w:val="00951200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3AA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1F6F"/>
    <w:rsid w:val="00962143"/>
    <w:rsid w:val="0096222F"/>
    <w:rsid w:val="0096246D"/>
    <w:rsid w:val="009628F0"/>
    <w:rsid w:val="00962B67"/>
    <w:rsid w:val="009632C9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056"/>
    <w:rsid w:val="00967722"/>
    <w:rsid w:val="009677F5"/>
    <w:rsid w:val="0096787E"/>
    <w:rsid w:val="00967B76"/>
    <w:rsid w:val="00970D43"/>
    <w:rsid w:val="00970F18"/>
    <w:rsid w:val="009713E2"/>
    <w:rsid w:val="00971465"/>
    <w:rsid w:val="0097292F"/>
    <w:rsid w:val="00972B3A"/>
    <w:rsid w:val="00972FCE"/>
    <w:rsid w:val="00973949"/>
    <w:rsid w:val="009741D9"/>
    <w:rsid w:val="009752AE"/>
    <w:rsid w:val="00976148"/>
    <w:rsid w:val="00976815"/>
    <w:rsid w:val="00976D91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855"/>
    <w:rsid w:val="00983E5F"/>
    <w:rsid w:val="00983F3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145A"/>
    <w:rsid w:val="0099152D"/>
    <w:rsid w:val="009921E5"/>
    <w:rsid w:val="00992316"/>
    <w:rsid w:val="0099280D"/>
    <w:rsid w:val="00993143"/>
    <w:rsid w:val="009934F6"/>
    <w:rsid w:val="00993D92"/>
    <w:rsid w:val="009948CE"/>
    <w:rsid w:val="00994C6F"/>
    <w:rsid w:val="009956FC"/>
    <w:rsid w:val="00995A05"/>
    <w:rsid w:val="00995ACC"/>
    <w:rsid w:val="009965AF"/>
    <w:rsid w:val="009968C9"/>
    <w:rsid w:val="009973C9"/>
    <w:rsid w:val="009A04D0"/>
    <w:rsid w:val="009A08F4"/>
    <w:rsid w:val="009A0D8B"/>
    <w:rsid w:val="009A0F8D"/>
    <w:rsid w:val="009A13A9"/>
    <w:rsid w:val="009A1AD7"/>
    <w:rsid w:val="009A1B20"/>
    <w:rsid w:val="009A1B5A"/>
    <w:rsid w:val="009A1B81"/>
    <w:rsid w:val="009A1F87"/>
    <w:rsid w:val="009A2189"/>
    <w:rsid w:val="009A2B25"/>
    <w:rsid w:val="009A2DB7"/>
    <w:rsid w:val="009A4D63"/>
    <w:rsid w:val="009A4DEB"/>
    <w:rsid w:val="009A507E"/>
    <w:rsid w:val="009A54FC"/>
    <w:rsid w:val="009A5784"/>
    <w:rsid w:val="009A57E8"/>
    <w:rsid w:val="009A6755"/>
    <w:rsid w:val="009A74B7"/>
    <w:rsid w:val="009A76C3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7D9"/>
    <w:rsid w:val="009B6847"/>
    <w:rsid w:val="009B6C3B"/>
    <w:rsid w:val="009B6CED"/>
    <w:rsid w:val="009B73D0"/>
    <w:rsid w:val="009B7665"/>
    <w:rsid w:val="009B79AA"/>
    <w:rsid w:val="009C039D"/>
    <w:rsid w:val="009C03D6"/>
    <w:rsid w:val="009C0517"/>
    <w:rsid w:val="009C0C9D"/>
    <w:rsid w:val="009C0EFB"/>
    <w:rsid w:val="009C13E7"/>
    <w:rsid w:val="009C167B"/>
    <w:rsid w:val="009C1B79"/>
    <w:rsid w:val="009C1F2E"/>
    <w:rsid w:val="009C2167"/>
    <w:rsid w:val="009C24BE"/>
    <w:rsid w:val="009C24CF"/>
    <w:rsid w:val="009C3392"/>
    <w:rsid w:val="009C3671"/>
    <w:rsid w:val="009C3CE9"/>
    <w:rsid w:val="009C3E37"/>
    <w:rsid w:val="009C5575"/>
    <w:rsid w:val="009C5AB2"/>
    <w:rsid w:val="009C5C9D"/>
    <w:rsid w:val="009C5D7C"/>
    <w:rsid w:val="009C5E1D"/>
    <w:rsid w:val="009C60C8"/>
    <w:rsid w:val="009C6871"/>
    <w:rsid w:val="009C7262"/>
    <w:rsid w:val="009C7431"/>
    <w:rsid w:val="009C7974"/>
    <w:rsid w:val="009C7D30"/>
    <w:rsid w:val="009D0F50"/>
    <w:rsid w:val="009D1034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1CC4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1EB3"/>
    <w:rsid w:val="009F2608"/>
    <w:rsid w:val="009F3F16"/>
    <w:rsid w:val="009F457E"/>
    <w:rsid w:val="009F4B53"/>
    <w:rsid w:val="009F4D3A"/>
    <w:rsid w:val="009F5583"/>
    <w:rsid w:val="009F6100"/>
    <w:rsid w:val="009F74FC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BFD"/>
    <w:rsid w:val="00A01F42"/>
    <w:rsid w:val="00A02084"/>
    <w:rsid w:val="00A0255C"/>
    <w:rsid w:val="00A02613"/>
    <w:rsid w:val="00A02969"/>
    <w:rsid w:val="00A02C8B"/>
    <w:rsid w:val="00A02F14"/>
    <w:rsid w:val="00A02F2A"/>
    <w:rsid w:val="00A03A62"/>
    <w:rsid w:val="00A03E1E"/>
    <w:rsid w:val="00A03F0E"/>
    <w:rsid w:val="00A041A1"/>
    <w:rsid w:val="00A0440F"/>
    <w:rsid w:val="00A045DF"/>
    <w:rsid w:val="00A04600"/>
    <w:rsid w:val="00A0499E"/>
    <w:rsid w:val="00A04B4D"/>
    <w:rsid w:val="00A04F95"/>
    <w:rsid w:val="00A05105"/>
    <w:rsid w:val="00A05A91"/>
    <w:rsid w:val="00A05E66"/>
    <w:rsid w:val="00A07727"/>
    <w:rsid w:val="00A0777C"/>
    <w:rsid w:val="00A07D59"/>
    <w:rsid w:val="00A102A0"/>
    <w:rsid w:val="00A11133"/>
    <w:rsid w:val="00A11704"/>
    <w:rsid w:val="00A11840"/>
    <w:rsid w:val="00A11D28"/>
    <w:rsid w:val="00A12C4B"/>
    <w:rsid w:val="00A13098"/>
    <w:rsid w:val="00A1343F"/>
    <w:rsid w:val="00A14D1C"/>
    <w:rsid w:val="00A14D8D"/>
    <w:rsid w:val="00A15857"/>
    <w:rsid w:val="00A166EC"/>
    <w:rsid w:val="00A16736"/>
    <w:rsid w:val="00A17B21"/>
    <w:rsid w:val="00A17C7E"/>
    <w:rsid w:val="00A20725"/>
    <w:rsid w:val="00A20F11"/>
    <w:rsid w:val="00A212F3"/>
    <w:rsid w:val="00A2150F"/>
    <w:rsid w:val="00A21530"/>
    <w:rsid w:val="00A21644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454B"/>
    <w:rsid w:val="00A247C9"/>
    <w:rsid w:val="00A252FC"/>
    <w:rsid w:val="00A253B9"/>
    <w:rsid w:val="00A262E4"/>
    <w:rsid w:val="00A26A3F"/>
    <w:rsid w:val="00A26A66"/>
    <w:rsid w:val="00A271D9"/>
    <w:rsid w:val="00A27996"/>
    <w:rsid w:val="00A27A89"/>
    <w:rsid w:val="00A30B87"/>
    <w:rsid w:val="00A30CE0"/>
    <w:rsid w:val="00A30D17"/>
    <w:rsid w:val="00A30DA7"/>
    <w:rsid w:val="00A315DB"/>
    <w:rsid w:val="00A317D7"/>
    <w:rsid w:val="00A318DC"/>
    <w:rsid w:val="00A34409"/>
    <w:rsid w:val="00A3442E"/>
    <w:rsid w:val="00A345F8"/>
    <w:rsid w:val="00A3502C"/>
    <w:rsid w:val="00A3518D"/>
    <w:rsid w:val="00A35805"/>
    <w:rsid w:val="00A35ABB"/>
    <w:rsid w:val="00A3601E"/>
    <w:rsid w:val="00A365D4"/>
    <w:rsid w:val="00A3772F"/>
    <w:rsid w:val="00A400E3"/>
    <w:rsid w:val="00A4068E"/>
    <w:rsid w:val="00A40E5C"/>
    <w:rsid w:val="00A40ECE"/>
    <w:rsid w:val="00A41771"/>
    <w:rsid w:val="00A41800"/>
    <w:rsid w:val="00A41CF3"/>
    <w:rsid w:val="00A41F17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47B5B"/>
    <w:rsid w:val="00A501CC"/>
    <w:rsid w:val="00A510C9"/>
    <w:rsid w:val="00A5185C"/>
    <w:rsid w:val="00A51CD5"/>
    <w:rsid w:val="00A5200D"/>
    <w:rsid w:val="00A525F0"/>
    <w:rsid w:val="00A53494"/>
    <w:rsid w:val="00A5356A"/>
    <w:rsid w:val="00A53D64"/>
    <w:rsid w:val="00A53F9F"/>
    <w:rsid w:val="00A546AC"/>
    <w:rsid w:val="00A54D93"/>
    <w:rsid w:val="00A557AD"/>
    <w:rsid w:val="00A55FF3"/>
    <w:rsid w:val="00A5688E"/>
    <w:rsid w:val="00A56A1F"/>
    <w:rsid w:val="00A57129"/>
    <w:rsid w:val="00A57216"/>
    <w:rsid w:val="00A57601"/>
    <w:rsid w:val="00A57A75"/>
    <w:rsid w:val="00A57B3F"/>
    <w:rsid w:val="00A57E18"/>
    <w:rsid w:val="00A6006A"/>
    <w:rsid w:val="00A603BF"/>
    <w:rsid w:val="00A603CE"/>
    <w:rsid w:val="00A60919"/>
    <w:rsid w:val="00A6137A"/>
    <w:rsid w:val="00A6179A"/>
    <w:rsid w:val="00A6189A"/>
    <w:rsid w:val="00A618DA"/>
    <w:rsid w:val="00A61E61"/>
    <w:rsid w:val="00A62930"/>
    <w:rsid w:val="00A62ADC"/>
    <w:rsid w:val="00A63BA6"/>
    <w:rsid w:val="00A63ED5"/>
    <w:rsid w:val="00A6455E"/>
    <w:rsid w:val="00A64CF7"/>
    <w:rsid w:val="00A65040"/>
    <w:rsid w:val="00A65F08"/>
    <w:rsid w:val="00A661BD"/>
    <w:rsid w:val="00A66577"/>
    <w:rsid w:val="00A666E8"/>
    <w:rsid w:val="00A66736"/>
    <w:rsid w:val="00A6698E"/>
    <w:rsid w:val="00A66A04"/>
    <w:rsid w:val="00A66D2B"/>
    <w:rsid w:val="00A67286"/>
    <w:rsid w:val="00A67338"/>
    <w:rsid w:val="00A67629"/>
    <w:rsid w:val="00A67C3C"/>
    <w:rsid w:val="00A7039D"/>
    <w:rsid w:val="00A7079C"/>
    <w:rsid w:val="00A70AB0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364"/>
    <w:rsid w:val="00A75D1C"/>
    <w:rsid w:val="00A7630A"/>
    <w:rsid w:val="00A76391"/>
    <w:rsid w:val="00A767BB"/>
    <w:rsid w:val="00A76C70"/>
    <w:rsid w:val="00A7768B"/>
    <w:rsid w:val="00A800B4"/>
    <w:rsid w:val="00A800B7"/>
    <w:rsid w:val="00A80508"/>
    <w:rsid w:val="00A80976"/>
    <w:rsid w:val="00A81B8C"/>
    <w:rsid w:val="00A82060"/>
    <w:rsid w:val="00A826E6"/>
    <w:rsid w:val="00A82AE4"/>
    <w:rsid w:val="00A82E37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CE4"/>
    <w:rsid w:val="00A912B5"/>
    <w:rsid w:val="00A912F4"/>
    <w:rsid w:val="00A916D1"/>
    <w:rsid w:val="00A919A2"/>
    <w:rsid w:val="00A91D55"/>
    <w:rsid w:val="00A921B4"/>
    <w:rsid w:val="00A92495"/>
    <w:rsid w:val="00A93714"/>
    <w:rsid w:val="00A93D63"/>
    <w:rsid w:val="00A94695"/>
    <w:rsid w:val="00A957D2"/>
    <w:rsid w:val="00A9581F"/>
    <w:rsid w:val="00A95880"/>
    <w:rsid w:val="00A95959"/>
    <w:rsid w:val="00A963F1"/>
    <w:rsid w:val="00A966C6"/>
    <w:rsid w:val="00A9676E"/>
    <w:rsid w:val="00A96AAE"/>
    <w:rsid w:val="00A9790D"/>
    <w:rsid w:val="00A97931"/>
    <w:rsid w:val="00AA00CB"/>
    <w:rsid w:val="00AA0BE6"/>
    <w:rsid w:val="00AA0E7C"/>
    <w:rsid w:val="00AA13E3"/>
    <w:rsid w:val="00AA1E87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192"/>
    <w:rsid w:val="00AB22C8"/>
    <w:rsid w:val="00AB23F9"/>
    <w:rsid w:val="00AB29F2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1850"/>
    <w:rsid w:val="00AC23A3"/>
    <w:rsid w:val="00AC2440"/>
    <w:rsid w:val="00AC2644"/>
    <w:rsid w:val="00AC276B"/>
    <w:rsid w:val="00AC2CF6"/>
    <w:rsid w:val="00AC2F5C"/>
    <w:rsid w:val="00AC31C3"/>
    <w:rsid w:val="00AC33CC"/>
    <w:rsid w:val="00AC3469"/>
    <w:rsid w:val="00AC3BDB"/>
    <w:rsid w:val="00AC4515"/>
    <w:rsid w:val="00AC5AC0"/>
    <w:rsid w:val="00AC5E87"/>
    <w:rsid w:val="00AC6AC2"/>
    <w:rsid w:val="00AC7187"/>
    <w:rsid w:val="00AC71BA"/>
    <w:rsid w:val="00AC7254"/>
    <w:rsid w:val="00AC7F8B"/>
    <w:rsid w:val="00AD0C5B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958"/>
    <w:rsid w:val="00AD6C53"/>
    <w:rsid w:val="00AD6D76"/>
    <w:rsid w:val="00AD7038"/>
    <w:rsid w:val="00AD7075"/>
    <w:rsid w:val="00AD7D6C"/>
    <w:rsid w:val="00AE0EFC"/>
    <w:rsid w:val="00AE1215"/>
    <w:rsid w:val="00AE155D"/>
    <w:rsid w:val="00AE18D8"/>
    <w:rsid w:val="00AE1B45"/>
    <w:rsid w:val="00AE33AA"/>
    <w:rsid w:val="00AE3ECC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3FD6"/>
    <w:rsid w:val="00AF481A"/>
    <w:rsid w:val="00AF4985"/>
    <w:rsid w:val="00AF4A54"/>
    <w:rsid w:val="00AF53B1"/>
    <w:rsid w:val="00AF6593"/>
    <w:rsid w:val="00AF65DE"/>
    <w:rsid w:val="00AF6AAF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89"/>
    <w:rsid w:val="00B052D5"/>
    <w:rsid w:val="00B057E0"/>
    <w:rsid w:val="00B0638F"/>
    <w:rsid w:val="00B0666A"/>
    <w:rsid w:val="00B067FC"/>
    <w:rsid w:val="00B06847"/>
    <w:rsid w:val="00B07B4D"/>
    <w:rsid w:val="00B10591"/>
    <w:rsid w:val="00B10D2E"/>
    <w:rsid w:val="00B11544"/>
    <w:rsid w:val="00B11FA6"/>
    <w:rsid w:val="00B11FB1"/>
    <w:rsid w:val="00B12672"/>
    <w:rsid w:val="00B128A5"/>
    <w:rsid w:val="00B12C8B"/>
    <w:rsid w:val="00B13438"/>
    <w:rsid w:val="00B136C8"/>
    <w:rsid w:val="00B147AC"/>
    <w:rsid w:val="00B14EE0"/>
    <w:rsid w:val="00B15539"/>
    <w:rsid w:val="00B155D9"/>
    <w:rsid w:val="00B158ED"/>
    <w:rsid w:val="00B15F22"/>
    <w:rsid w:val="00B16C72"/>
    <w:rsid w:val="00B16DC7"/>
    <w:rsid w:val="00B16F31"/>
    <w:rsid w:val="00B16FB1"/>
    <w:rsid w:val="00B1723A"/>
    <w:rsid w:val="00B175AB"/>
    <w:rsid w:val="00B202CC"/>
    <w:rsid w:val="00B20AB3"/>
    <w:rsid w:val="00B20FED"/>
    <w:rsid w:val="00B21964"/>
    <w:rsid w:val="00B236A0"/>
    <w:rsid w:val="00B23CCC"/>
    <w:rsid w:val="00B2434D"/>
    <w:rsid w:val="00B24AB1"/>
    <w:rsid w:val="00B24AE5"/>
    <w:rsid w:val="00B24B6A"/>
    <w:rsid w:val="00B24D29"/>
    <w:rsid w:val="00B253AF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1AC1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37FE4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9E2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0467"/>
    <w:rsid w:val="00B615CA"/>
    <w:rsid w:val="00B617DA"/>
    <w:rsid w:val="00B61A13"/>
    <w:rsid w:val="00B61BE5"/>
    <w:rsid w:val="00B620C9"/>
    <w:rsid w:val="00B62A9C"/>
    <w:rsid w:val="00B62EDB"/>
    <w:rsid w:val="00B633E5"/>
    <w:rsid w:val="00B63618"/>
    <w:rsid w:val="00B64062"/>
    <w:rsid w:val="00B6444E"/>
    <w:rsid w:val="00B648CA"/>
    <w:rsid w:val="00B65559"/>
    <w:rsid w:val="00B65C4E"/>
    <w:rsid w:val="00B65DD1"/>
    <w:rsid w:val="00B664C2"/>
    <w:rsid w:val="00B66908"/>
    <w:rsid w:val="00B67518"/>
    <w:rsid w:val="00B7034E"/>
    <w:rsid w:val="00B70BD9"/>
    <w:rsid w:val="00B7104A"/>
    <w:rsid w:val="00B71419"/>
    <w:rsid w:val="00B71765"/>
    <w:rsid w:val="00B720BF"/>
    <w:rsid w:val="00B720F2"/>
    <w:rsid w:val="00B73635"/>
    <w:rsid w:val="00B73D4D"/>
    <w:rsid w:val="00B741F1"/>
    <w:rsid w:val="00B741F6"/>
    <w:rsid w:val="00B74894"/>
    <w:rsid w:val="00B74A06"/>
    <w:rsid w:val="00B74AD7"/>
    <w:rsid w:val="00B74D2D"/>
    <w:rsid w:val="00B75DE8"/>
    <w:rsid w:val="00B76869"/>
    <w:rsid w:val="00B76BF3"/>
    <w:rsid w:val="00B76E2F"/>
    <w:rsid w:val="00B80313"/>
    <w:rsid w:val="00B80BE8"/>
    <w:rsid w:val="00B81BC7"/>
    <w:rsid w:val="00B81DC5"/>
    <w:rsid w:val="00B81F1B"/>
    <w:rsid w:val="00B829A5"/>
    <w:rsid w:val="00B82A41"/>
    <w:rsid w:val="00B82B83"/>
    <w:rsid w:val="00B82F19"/>
    <w:rsid w:val="00B82F1E"/>
    <w:rsid w:val="00B833BD"/>
    <w:rsid w:val="00B85CCC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03F"/>
    <w:rsid w:val="00B9304A"/>
    <w:rsid w:val="00B931F5"/>
    <w:rsid w:val="00B93322"/>
    <w:rsid w:val="00B93875"/>
    <w:rsid w:val="00B93EE3"/>
    <w:rsid w:val="00B948D3"/>
    <w:rsid w:val="00B94D3F"/>
    <w:rsid w:val="00B956B2"/>
    <w:rsid w:val="00B95A90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47D"/>
    <w:rsid w:val="00BA056F"/>
    <w:rsid w:val="00BA1880"/>
    <w:rsid w:val="00BA1A16"/>
    <w:rsid w:val="00BA22FC"/>
    <w:rsid w:val="00BA2597"/>
    <w:rsid w:val="00BA2D94"/>
    <w:rsid w:val="00BA360A"/>
    <w:rsid w:val="00BA3713"/>
    <w:rsid w:val="00BA3A3A"/>
    <w:rsid w:val="00BA3EAE"/>
    <w:rsid w:val="00BA3EB4"/>
    <w:rsid w:val="00BA41FD"/>
    <w:rsid w:val="00BA4BAB"/>
    <w:rsid w:val="00BA5370"/>
    <w:rsid w:val="00BA5D08"/>
    <w:rsid w:val="00BA677D"/>
    <w:rsid w:val="00BA6845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8CA"/>
    <w:rsid w:val="00BB2A83"/>
    <w:rsid w:val="00BB2F68"/>
    <w:rsid w:val="00BB3525"/>
    <w:rsid w:val="00BB3C43"/>
    <w:rsid w:val="00BB3E08"/>
    <w:rsid w:val="00BB3E6A"/>
    <w:rsid w:val="00BB3F23"/>
    <w:rsid w:val="00BB45C8"/>
    <w:rsid w:val="00BB5EA1"/>
    <w:rsid w:val="00BB6344"/>
    <w:rsid w:val="00BB681E"/>
    <w:rsid w:val="00BB6F37"/>
    <w:rsid w:val="00BB7063"/>
    <w:rsid w:val="00BB72D1"/>
    <w:rsid w:val="00BB7475"/>
    <w:rsid w:val="00BB7F09"/>
    <w:rsid w:val="00BC0446"/>
    <w:rsid w:val="00BC0A2C"/>
    <w:rsid w:val="00BC1A49"/>
    <w:rsid w:val="00BC1DB1"/>
    <w:rsid w:val="00BC1FF5"/>
    <w:rsid w:val="00BC2376"/>
    <w:rsid w:val="00BC26CF"/>
    <w:rsid w:val="00BC27D6"/>
    <w:rsid w:val="00BC2FF6"/>
    <w:rsid w:val="00BC373F"/>
    <w:rsid w:val="00BC3B6A"/>
    <w:rsid w:val="00BC3BA9"/>
    <w:rsid w:val="00BC3D29"/>
    <w:rsid w:val="00BC3D88"/>
    <w:rsid w:val="00BC3DE6"/>
    <w:rsid w:val="00BC41D1"/>
    <w:rsid w:val="00BC58CF"/>
    <w:rsid w:val="00BC5F0F"/>
    <w:rsid w:val="00BC65BC"/>
    <w:rsid w:val="00BC67A0"/>
    <w:rsid w:val="00BC6F83"/>
    <w:rsid w:val="00BC7B0E"/>
    <w:rsid w:val="00BC7C77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4DEE"/>
    <w:rsid w:val="00BD4E72"/>
    <w:rsid w:val="00BD551D"/>
    <w:rsid w:val="00BD6AF7"/>
    <w:rsid w:val="00BD6DB5"/>
    <w:rsid w:val="00BD721F"/>
    <w:rsid w:val="00BD74A5"/>
    <w:rsid w:val="00BD7C6B"/>
    <w:rsid w:val="00BE0165"/>
    <w:rsid w:val="00BE0AB5"/>
    <w:rsid w:val="00BE19D4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5AC3"/>
    <w:rsid w:val="00BE6319"/>
    <w:rsid w:val="00BE72CB"/>
    <w:rsid w:val="00BE7477"/>
    <w:rsid w:val="00BE788E"/>
    <w:rsid w:val="00BE78A2"/>
    <w:rsid w:val="00BE79C1"/>
    <w:rsid w:val="00BE7AAD"/>
    <w:rsid w:val="00BE7AC3"/>
    <w:rsid w:val="00BF0051"/>
    <w:rsid w:val="00BF0D8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7CB"/>
    <w:rsid w:val="00BF4BB2"/>
    <w:rsid w:val="00BF5280"/>
    <w:rsid w:val="00BF5600"/>
    <w:rsid w:val="00BF5821"/>
    <w:rsid w:val="00BF778B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26EB"/>
    <w:rsid w:val="00C03C3E"/>
    <w:rsid w:val="00C047BE"/>
    <w:rsid w:val="00C0540E"/>
    <w:rsid w:val="00C054BB"/>
    <w:rsid w:val="00C056EE"/>
    <w:rsid w:val="00C05EB4"/>
    <w:rsid w:val="00C063DF"/>
    <w:rsid w:val="00C064CA"/>
    <w:rsid w:val="00C06642"/>
    <w:rsid w:val="00C066AD"/>
    <w:rsid w:val="00C069DF"/>
    <w:rsid w:val="00C07731"/>
    <w:rsid w:val="00C10060"/>
    <w:rsid w:val="00C1069E"/>
    <w:rsid w:val="00C10917"/>
    <w:rsid w:val="00C10A31"/>
    <w:rsid w:val="00C1131B"/>
    <w:rsid w:val="00C11436"/>
    <w:rsid w:val="00C1166F"/>
    <w:rsid w:val="00C1173D"/>
    <w:rsid w:val="00C121F7"/>
    <w:rsid w:val="00C12589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F6F"/>
    <w:rsid w:val="00C2127B"/>
    <w:rsid w:val="00C218A9"/>
    <w:rsid w:val="00C219BF"/>
    <w:rsid w:val="00C21BB6"/>
    <w:rsid w:val="00C21D0B"/>
    <w:rsid w:val="00C22611"/>
    <w:rsid w:val="00C22BA4"/>
    <w:rsid w:val="00C22E70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611F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3CAD"/>
    <w:rsid w:val="00C34174"/>
    <w:rsid w:val="00C34361"/>
    <w:rsid w:val="00C3478B"/>
    <w:rsid w:val="00C34A6C"/>
    <w:rsid w:val="00C34E5B"/>
    <w:rsid w:val="00C34F7F"/>
    <w:rsid w:val="00C355B9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1D2B"/>
    <w:rsid w:val="00C42A90"/>
    <w:rsid w:val="00C42D6E"/>
    <w:rsid w:val="00C4386E"/>
    <w:rsid w:val="00C4424D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956"/>
    <w:rsid w:val="00C51F95"/>
    <w:rsid w:val="00C52A19"/>
    <w:rsid w:val="00C52B74"/>
    <w:rsid w:val="00C52F51"/>
    <w:rsid w:val="00C5358E"/>
    <w:rsid w:val="00C53A6C"/>
    <w:rsid w:val="00C54BC7"/>
    <w:rsid w:val="00C54ECA"/>
    <w:rsid w:val="00C554FF"/>
    <w:rsid w:val="00C55DA0"/>
    <w:rsid w:val="00C57023"/>
    <w:rsid w:val="00C5732B"/>
    <w:rsid w:val="00C57EA4"/>
    <w:rsid w:val="00C608F8"/>
    <w:rsid w:val="00C60931"/>
    <w:rsid w:val="00C60D9A"/>
    <w:rsid w:val="00C6152E"/>
    <w:rsid w:val="00C626DA"/>
    <w:rsid w:val="00C63006"/>
    <w:rsid w:val="00C64074"/>
    <w:rsid w:val="00C64196"/>
    <w:rsid w:val="00C64EA3"/>
    <w:rsid w:val="00C65278"/>
    <w:rsid w:val="00C65CB6"/>
    <w:rsid w:val="00C66145"/>
    <w:rsid w:val="00C6671E"/>
    <w:rsid w:val="00C66B68"/>
    <w:rsid w:val="00C674D7"/>
    <w:rsid w:val="00C67541"/>
    <w:rsid w:val="00C67568"/>
    <w:rsid w:val="00C6779E"/>
    <w:rsid w:val="00C67C21"/>
    <w:rsid w:val="00C67C31"/>
    <w:rsid w:val="00C67E15"/>
    <w:rsid w:val="00C705B5"/>
    <w:rsid w:val="00C70B23"/>
    <w:rsid w:val="00C70BA3"/>
    <w:rsid w:val="00C70E0E"/>
    <w:rsid w:val="00C71871"/>
    <w:rsid w:val="00C71E04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BB5"/>
    <w:rsid w:val="00C77DF1"/>
    <w:rsid w:val="00C77EC3"/>
    <w:rsid w:val="00C803F5"/>
    <w:rsid w:val="00C80A0A"/>
    <w:rsid w:val="00C815AF"/>
    <w:rsid w:val="00C82907"/>
    <w:rsid w:val="00C82CFC"/>
    <w:rsid w:val="00C838FF"/>
    <w:rsid w:val="00C85051"/>
    <w:rsid w:val="00C8552D"/>
    <w:rsid w:val="00C85F37"/>
    <w:rsid w:val="00C8670D"/>
    <w:rsid w:val="00C86A15"/>
    <w:rsid w:val="00C87532"/>
    <w:rsid w:val="00C87B12"/>
    <w:rsid w:val="00C87DA5"/>
    <w:rsid w:val="00C903E7"/>
    <w:rsid w:val="00C903FD"/>
    <w:rsid w:val="00C913B6"/>
    <w:rsid w:val="00C91402"/>
    <w:rsid w:val="00C91BA6"/>
    <w:rsid w:val="00C921E4"/>
    <w:rsid w:val="00C93A70"/>
    <w:rsid w:val="00C93DBC"/>
    <w:rsid w:val="00C94290"/>
    <w:rsid w:val="00C94396"/>
    <w:rsid w:val="00C94961"/>
    <w:rsid w:val="00C9499E"/>
    <w:rsid w:val="00C94DA3"/>
    <w:rsid w:val="00C9528A"/>
    <w:rsid w:val="00C95918"/>
    <w:rsid w:val="00C95A1D"/>
    <w:rsid w:val="00C95B3A"/>
    <w:rsid w:val="00C95D1C"/>
    <w:rsid w:val="00C964B8"/>
    <w:rsid w:val="00C967AE"/>
    <w:rsid w:val="00C9690F"/>
    <w:rsid w:val="00C96BEF"/>
    <w:rsid w:val="00C96D9C"/>
    <w:rsid w:val="00C96DB5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DBA"/>
    <w:rsid w:val="00CA6EA3"/>
    <w:rsid w:val="00CA7108"/>
    <w:rsid w:val="00CA7635"/>
    <w:rsid w:val="00CA76CE"/>
    <w:rsid w:val="00CB0C46"/>
    <w:rsid w:val="00CB1076"/>
    <w:rsid w:val="00CB1183"/>
    <w:rsid w:val="00CB120A"/>
    <w:rsid w:val="00CB15A7"/>
    <w:rsid w:val="00CB15BA"/>
    <w:rsid w:val="00CB1796"/>
    <w:rsid w:val="00CB1C86"/>
    <w:rsid w:val="00CB21B8"/>
    <w:rsid w:val="00CB2609"/>
    <w:rsid w:val="00CB268D"/>
    <w:rsid w:val="00CB292D"/>
    <w:rsid w:val="00CB2C03"/>
    <w:rsid w:val="00CB3712"/>
    <w:rsid w:val="00CB3759"/>
    <w:rsid w:val="00CB3945"/>
    <w:rsid w:val="00CB3AEA"/>
    <w:rsid w:val="00CB3B42"/>
    <w:rsid w:val="00CB3B4D"/>
    <w:rsid w:val="00CB3EE7"/>
    <w:rsid w:val="00CB3FA9"/>
    <w:rsid w:val="00CB4527"/>
    <w:rsid w:val="00CB4FE1"/>
    <w:rsid w:val="00CB5130"/>
    <w:rsid w:val="00CB55F9"/>
    <w:rsid w:val="00CB5E4A"/>
    <w:rsid w:val="00CB659B"/>
    <w:rsid w:val="00CB7378"/>
    <w:rsid w:val="00CB79A6"/>
    <w:rsid w:val="00CB7D6B"/>
    <w:rsid w:val="00CB7E09"/>
    <w:rsid w:val="00CC0450"/>
    <w:rsid w:val="00CC051A"/>
    <w:rsid w:val="00CC053E"/>
    <w:rsid w:val="00CC1EE1"/>
    <w:rsid w:val="00CC3366"/>
    <w:rsid w:val="00CC3417"/>
    <w:rsid w:val="00CC387E"/>
    <w:rsid w:val="00CC38D2"/>
    <w:rsid w:val="00CC428D"/>
    <w:rsid w:val="00CC4831"/>
    <w:rsid w:val="00CC48AA"/>
    <w:rsid w:val="00CC4EA5"/>
    <w:rsid w:val="00CC59BD"/>
    <w:rsid w:val="00CC5AB7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B0F"/>
    <w:rsid w:val="00CD4DA7"/>
    <w:rsid w:val="00CD50D5"/>
    <w:rsid w:val="00CD5399"/>
    <w:rsid w:val="00CD5705"/>
    <w:rsid w:val="00CD5B55"/>
    <w:rsid w:val="00CD6336"/>
    <w:rsid w:val="00CD63CF"/>
    <w:rsid w:val="00CD649E"/>
    <w:rsid w:val="00CD65E6"/>
    <w:rsid w:val="00CD66C6"/>
    <w:rsid w:val="00CD6C9A"/>
    <w:rsid w:val="00CD73D6"/>
    <w:rsid w:val="00CD7AD9"/>
    <w:rsid w:val="00CD7ADE"/>
    <w:rsid w:val="00CD7FD3"/>
    <w:rsid w:val="00CE0C9D"/>
    <w:rsid w:val="00CE1738"/>
    <w:rsid w:val="00CE182C"/>
    <w:rsid w:val="00CE1AD7"/>
    <w:rsid w:val="00CE1E88"/>
    <w:rsid w:val="00CE2294"/>
    <w:rsid w:val="00CE2A99"/>
    <w:rsid w:val="00CE2E30"/>
    <w:rsid w:val="00CE2E91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2D"/>
    <w:rsid w:val="00CE6DD0"/>
    <w:rsid w:val="00CE7224"/>
    <w:rsid w:val="00CF00C1"/>
    <w:rsid w:val="00CF017F"/>
    <w:rsid w:val="00CF0225"/>
    <w:rsid w:val="00CF0453"/>
    <w:rsid w:val="00CF0CF7"/>
    <w:rsid w:val="00CF126C"/>
    <w:rsid w:val="00CF235F"/>
    <w:rsid w:val="00CF2558"/>
    <w:rsid w:val="00CF26C0"/>
    <w:rsid w:val="00CF3489"/>
    <w:rsid w:val="00CF386B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12A"/>
    <w:rsid w:val="00D05140"/>
    <w:rsid w:val="00D056D6"/>
    <w:rsid w:val="00D05746"/>
    <w:rsid w:val="00D05CBC"/>
    <w:rsid w:val="00D05F30"/>
    <w:rsid w:val="00D06300"/>
    <w:rsid w:val="00D0664D"/>
    <w:rsid w:val="00D06E30"/>
    <w:rsid w:val="00D07C5B"/>
    <w:rsid w:val="00D07EB4"/>
    <w:rsid w:val="00D100FB"/>
    <w:rsid w:val="00D10164"/>
    <w:rsid w:val="00D10510"/>
    <w:rsid w:val="00D1095E"/>
    <w:rsid w:val="00D120DD"/>
    <w:rsid w:val="00D1255B"/>
    <w:rsid w:val="00D12B53"/>
    <w:rsid w:val="00D134A4"/>
    <w:rsid w:val="00D13F68"/>
    <w:rsid w:val="00D14167"/>
    <w:rsid w:val="00D147D3"/>
    <w:rsid w:val="00D15691"/>
    <w:rsid w:val="00D157B6"/>
    <w:rsid w:val="00D15FC9"/>
    <w:rsid w:val="00D166AB"/>
    <w:rsid w:val="00D1676A"/>
    <w:rsid w:val="00D17109"/>
    <w:rsid w:val="00D2008A"/>
    <w:rsid w:val="00D204CA"/>
    <w:rsid w:val="00D2189A"/>
    <w:rsid w:val="00D2230B"/>
    <w:rsid w:val="00D22EB6"/>
    <w:rsid w:val="00D23CDC"/>
    <w:rsid w:val="00D2421E"/>
    <w:rsid w:val="00D24385"/>
    <w:rsid w:val="00D2468D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A65"/>
    <w:rsid w:val="00D32C67"/>
    <w:rsid w:val="00D32EB6"/>
    <w:rsid w:val="00D3340C"/>
    <w:rsid w:val="00D33F0F"/>
    <w:rsid w:val="00D34468"/>
    <w:rsid w:val="00D3480E"/>
    <w:rsid w:val="00D34ABB"/>
    <w:rsid w:val="00D34F37"/>
    <w:rsid w:val="00D3549C"/>
    <w:rsid w:val="00D35719"/>
    <w:rsid w:val="00D36145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BAE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6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39A"/>
    <w:rsid w:val="00D80C68"/>
    <w:rsid w:val="00D812E0"/>
    <w:rsid w:val="00D8178C"/>
    <w:rsid w:val="00D81EA2"/>
    <w:rsid w:val="00D820F5"/>
    <w:rsid w:val="00D82CD3"/>
    <w:rsid w:val="00D8327A"/>
    <w:rsid w:val="00D840F8"/>
    <w:rsid w:val="00D8438A"/>
    <w:rsid w:val="00D845F1"/>
    <w:rsid w:val="00D847BC"/>
    <w:rsid w:val="00D84C46"/>
    <w:rsid w:val="00D84F3C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174"/>
    <w:rsid w:val="00D94C22"/>
    <w:rsid w:val="00D95074"/>
    <w:rsid w:val="00D95420"/>
    <w:rsid w:val="00D9549C"/>
    <w:rsid w:val="00D95E06"/>
    <w:rsid w:val="00D960A4"/>
    <w:rsid w:val="00D962DF"/>
    <w:rsid w:val="00D96C45"/>
    <w:rsid w:val="00D96D33"/>
    <w:rsid w:val="00D974AC"/>
    <w:rsid w:val="00D97707"/>
    <w:rsid w:val="00D97C98"/>
    <w:rsid w:val="00DA00C5"/>
    <w:rsid w:val="00DA1090"/>
    <w:rsid w:val="00DA1137"/>
    <w:rsid w:val="00DA1248"/>
    <w:rsid w:val="00DA185B"/>
    <w:rsid w:val="00DA1B03"/>
    <w:rsid w:val="00DA1B4B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2A7"/>
    <w:rsid w:val="00DB080E"/>
    <w:rsid w:val="00DB0928"/>
    <w:rsid w:val="00DB0F0D"/>
    <w:rsid w:val="00DB1A0B"/>
    <w:rsid w:val="00DB2BF9"/>
    <w:rsid w:val="00DB312C"/>
    <w:rsid w:val="00DB3520"/>
    <w:rsid w:val="00DB3766"/>
    <w:rsid w:val="00DB3995"/>
    <w:rsid w:val="00DB3AC4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32EF"/>
    <w:rsid w:val="00DC3BE8"/>
    <w:rsid w:val="00DC4200"/>
    <w:rsid w:val="00DC424A"/>
    <w:rsid w:val="00DC442F"/>
    <w:rsid w:val="00DC49A9"/>
    <w:rsid w:val="00DC4CEA"/>
    <w:rsid w:val="00DC5412"/>
    <w:rsid w:val="00DC6F2D"/>
    <w:rsid w:val="00DC70D0"/>
    <w:rsid w:val="00DC794A"/>
    <w:rsid w:val="00DC7DD6"/>
    <w:rsid w:val="00DD092F"/>
    <w:rsid w:val="00DD0993"/>
    <w:rsid w:val="00DD0A80"/>
    <w:rsid w:val="00DD17FA"/>
    <w:rsid w:val="00DD337D"/>
    <w:rsid w:val="00DD3531"/>
    <w:rsid w:val="00DD3B08"/>
    <w:rsid w:val="00DD3D45"/>
    <w:rsid w:val="00DD3F4E"/>
    <w:rsid w:val="00DD4232"/>
    <w:rsid w:val="00DD4FE6"/>
    <w:rsid w:val="00DD596B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1D5"/>
    <w:rsid w:val="00DE3FBA"/>
    <w:rsid w:val="00DE4003"/>
    <w:rsid w:val="00DE4563"/>
    <w:rsid w:val="00DE4907"/>
    <w:rsid w:val="00DE5435"/>
    <w:rsid w:val="00DE58FA"/>
    <w:rsid w:val="00DE5C8D"/>
    <w:rsid w:val="00DE5E11"/>
    <w:rsid w:val="00DE600B"/>
    <w:rsid w:val="00DE656E"/>
    <w:rsid w:val="00DE662C"/>
    <w:rsid w:val="00DE6777"/>
    <w:rsid w:val="00DE6BCC"/>
    <w:rsid w:val="00DE6C36"/>
    <w:rsid w:val="00DE7E67"/>
    <w:rsid w:val="00DF0117"/>
    <w:rsid w:val="00DF0492"/>
    <w:rsid w:val="00DF1388"/>
    <w:rsid w:val="00DF13AD"/>
    <w:rsid w:val="00DF13D2"/>
    <w:rsid w:val="00DF19DD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6A2E"/>
    <w:rsid w:val="00DF7570"/>
    <w:rsid w:val="00DF760E"/>
    <w:rsid w:val="00DF7B62"/>
    <w:rsid w:val="00DF7F4C"/>
    <w:rsid w:val="00E00107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6624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56C"/>
    <w:rsid w:val="00E24D3A"/>
    <w:rsid w:val="00E24FB2"/>
    <w:rsid w:val="00E251A4"/>
    <w:rsid w:val="00E25247"/>
    <w:rsid w:val="00E25A8D"/>
    <w:rsid w:val="00E25B41"/>
    <w:rsid w:val="00E25D24"/>
    <w:rsid w:val="00E25FD9"/>
    <w:rsid w:val="00E261AD"/>
    <w:rsid w:val="00E276ED"/>
    <w:rsid w:val="00E2788C"/>
    <w:rsid w:val="00E27C32"/>
    <w:rsid w:val="00E30854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2CE"/>
    <w:rsid w:val="00E373E1"/>
    <w:rsid w:val="00E40344"/>
    <w:rsid w:val="00E40C58"/>
    <w:rsid w:val="00E40FCC"/>
    <w:rsid w:val="00E42143"/>
    <w:rsid w:val="00E42894"/>
    <w:rsid w:val="00E431DD"/>
    <w:rsid w:val="00E44D41"/>
    <w:rsid w:val="00E44F30"/>
    <w:rsid w:val="00E45452"/>
    <w:rsid w:val="00E45D3B"/>
    <w:rsid w:val="00E47618"/>
    <w:rsid w:val="00E503AC"/>
    <w:rsid w:val="00E50898"/>
    <w:rsid w:val="00E51016"/>
    <w:rsid w:val="00E510F4"/>
    <w:rsid w:val="00E52DFB"/>
    <w:rsid w:val="00E53546"/>
    <w:rsid w:val="00E535AD"/>
    <w:rsid w:val="00E5366A"/>
    <w:rsid w:val="00E539AE"/>
    <w:rsid w:val="00E53CF0"/>
    <w:rsid w:val="00E53F1A"/>
    <w:rsid w:val="00E54224"/>
    <w:rsid w:val="00E55112"/>
    <w:rsid w:val="00E576BD"/>
    <w:rsid w:val="00E57ABC"/>
    <w:rsid w:val="00E57BE9"/>
    <w:rsid w:val="00E57FC6"/>
    <w:rsid w:val="00E608F4"/>
    <w:rsid w:val="00E6198A"/>
    <w:rsid w:val="00E61B9C"/>
    <w:rsid w:val="00E62300"/>
    <w:rsid w:val="00E625CD"/>
    <w:rsid w:val="00E6313F"/>
    <w:rsid w:val="00E636E5"/>
    <w:rsid w:val="00E63B8A"/>
    <w:rsid w:val="00E63E7D"/>
    <w:rsid w:val="00E63F54"/>
    <w:rsid w:val="00E644AB"/>
    <w:rsid w:val="00E64F15"/>
    <w:rsid w:val="00E64F53"/>
    <w:rsid w:val="00E65546"/>
    <w:rsid w:val="00E658E6"/>
    <w:rsid w:val="00E65FC9"/>
    <w:rsid w:val="00E66144"/>
    <w:rsid w:val="00E663A6"/>
    <w:rsid w:val="00E664F4"/>
    <w:rsid w:val="00E66790"/>
    <w:rsid w:val="00E668F9"/>
    <w:rsid w:val="00E66CF8"/>
    <w:rsid w:val="00E67086"/>
    <w:rsid w:val="00E671FF"/>
    <w:rsid w:val="00E678DA"/>
    <w:rsid w:val="00E70E00"/>
    <w:rsid w:val="00E7116E"/>
    <w:rsid w:val="00E711D8"/>
    <w:rsid w:val="00E72105"/>
    <w:rsid w:val="00E72219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63C"/>
    <w:rsid w:val="00E878A8"/>
    <w:rsid w:val="00E87B97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4004"/>
    <w:rsid w:val="00E94A2C"/>
    <w:rsid w:val="00E953DB"/>
    <w:rsid w:val="00E95BFC"/>
    <w:rsid w:val="00E96491"/>
    <w:rsid w:val="00E96930"/>
    <w:rsid w:val="00E96A61"/>
    <w:rsid w:val="00E97409"/>
    <w:rsid w:val="00E97DE8"/>
    <w:rsid w:val="00E97E3F"/>
    <w:rsid w:val="00EA0176"/>
    <w:rsid w:val="00EA0EA8"/>
    <w:rsid w:val="00EA0FDE"/>
    <w:rsid w:val="00EA140B"/>
    <w:rsid w:val="00EA169D"/>
    <w:rsid w:val="00EA2212"/>
    <w:rsid w:val="00EA230F"/>
    <w:rsid w:val="00EA26DA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A73E5"/>
    <w:rsid w:val="00EB0F12"/>
    <w:rsid w:val="00EB197E"/>
    <w:rsid w:val="00EB19B6"/>
    <w:rsid w:val="00EB1E0D"/>
    <w:rsid w:val="00EB2D9E"/>
    <w:rsid w:val="00EB31DE"/>
    <w:rsid w:val="00EB3301"/>
    <w:rsid w:val="00EB3832"/>
    <w:rsid w:val="00EB3AE1"/>
    <w:rsid w:val="00EB3E34"/>
    <w:rsid w:val="00EB40F9"/>
    <w:rsid w:val="00EB4B74"/>
    <w:rsid w:val="00EB4DD6"/>
    <w:rsid w:val="00EB5EF0"/>
    <w:rsid w:val="00EB647B"/>
    <w:rsid w:val="00EB6C86"/>
    <w:rsid w:val="00EB6FE7"/>
    <w:rsid w:val="00EB712C"/>
    <w:rsid w:val="00EB713C"/>
    <w:rsid w:val="00EB73F6"/>
    <w:rsid w:val="00EB7A8D"/>
    <w:rsid w:val="00EB7B9D"/>
    <w:rsid w:val="00EC14C7"/>
    <w:rsid w:val="00EC1FDA"/>
    <w:rsid w:val="00EC2306"/>
    <w:rsid w:val="00EC2A2C"/>
    <w:rsid w:val="00EC2A95"/>
    <w:rsid w:val="00EC2B47"/>
    <w:rsid w:val="00EC2C54"/>
    <w:rsid w:val="00EC2D9F"/>
    <w:rsid w:val="00EC2ED3"/>
    <w:rsid w:val="00EC3464"/>
    <w:rsid w:val="00EC4D6B"/>
    <w:rsid w:val="00EC5B30"/>
    <w:rsid w:val="00EC5F23"/>
    <w:rsid w:val="00EC629B"/>
    <w:rsid w:val="00EC65F7"/>
    <w:rsid w:val="00EC6B75"/>
    <w:rsid w:val="00EC7037"/>
    <w:rsid w:val="00EC7937"/>
    <w:rsid w:val="00ED05FE"/>
    <w:rsid w:val="00ED0B02"/>
    <w:rsid w:val="00ED0BDA"/>
    <w:rsid w:val="00ED13D9"/>
    <w:rsid w:val="00ED169E"/>
    <w:rsid w:val="00ED1ABB"/>
    <w:rsid w:val="00ED1C49"/>
    <w:rsid w:val="00ED1EB5"/>
    <w:rsid w:val="00ED22B6"/>
    <w:rsid w:val="00ED2C8C"/>
    <w:rsid w:val="00ED2CF9"/>
    <w:rsid w:val="00ED2E5C"/>
    <w:rsid w:val="00ED2E9B"/>
    <w:rsid w:val="00ED30AB"/>
    <w:rsid w:val="00ED4EFC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0BB"/>
    <w:rsid w:val="00EE14E6"/>
    <w:rsid w:val="00EE1D9B"/>
    <w:rsid w:val="00EE206D"/>
    <w:rsid w:val="00EE20A6"/>
    <w:rsid w:val="00EE252C"/>
    <w:rsid w:val="00EE2940"/>
    <w:rsid w:val="00EE301F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0EC5"/>
    <w:rsid w:val="00EF1E6B"/>
    <w:rsid w:val="00EF2086"/>
    <w:rsid w:val="00EF227E"/>
    <w:rsid w:val="00EF27B1"/>
    <w:rsid w:val="00EF2B7F"/>
    <w:rsid w:val="00EF2C92"/>
    <w:rsid w:val="00EF38A3"/>
    <w:rsid w:val="00EF396F"/>
    <w:rsid w:val="00EF3A62"/>
    <w:rsid w:val="00EF3DAB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091A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1E5"/>
    <w:rsid w:val="00F129DE"/>
    <w:rsid w:val="00F12EC3"/>
    <w:rsid w:val="00F1304C"/>
    <w:rsid w:val="00F13D18"/>
    <w:rsid w:val="00F14846"/>
    <w:rsid w:val="00F14ADD"/>
    <w:rsid w:val="00F151D9"/>
    <w:rsid w:val="00F1522B"/>
    <w:rsid w:val="00F15322"/>
    <w:rsid w:val="00F154D0"/>
    <w:rsid w:val="00F158CF"/>
    <w:rsid w:val="00F16090"/>
    <w:rsid w:val="00F1674C"/>
    <w:rsid w:val="00F168DF"/>
    <w:rsid w:val="00F1704E"/>
    <w:rsid w:val="00F170F5"/>
    <w:rsid w:val="00F1727B"/>
    <w:rsid w:val="00F17616"/>
    <w:rsid w:val="00F17AE5"/>
    <w:rsid w:val="00F201A8"/>
    <w:rsid w:val="00F20402"/>
    <w:rsid w:val="00F209F4"/>
    <w:rsid w:val="00F21B7D"/>
    <w:rsid w:val="00F22E6E"/>
    <w:rsid w:val="00F24B27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017"/>
    <w:rsid w:val="00F27532"/>
    <w:rsid w:val="00F27C51"/>
    <w:rsid w:val="00F309F6"/>
    <w:rsid w:val="00F30F32"/>
    <w:rsid w:val="00F319EF"/>
    <w:rsid w:val="00F31A97"/>
    <w:rsid w:val="00F31E2B"/>
    <w:rsid w:val="00F3201B"/>
    <w:rsid w:val="00F32640"/>
    <w:rsid w:val="00F33595"/>
    <w:rsid w:val="00F33893"/>
    <w:rsid w:val="00F33B86"/>
    <w:rsid w:val="00F33E0F"/>
    <w:rsid w:val="00F347E3"/>
    <w:rsid w:val="00F34BD0"/>
    <w:rsid w:val="00F351FA"/>
    <w:rsid w:val="00F352D3"/>
    <w:rsid w:val="00F35911"/>
    <w:rsid w:val="00F35ADA"/>
    <w:rsid w:val="00F36783"/>
    <w:rsid w:val="00F36D3C"/>
    <w:rsid w:val="00F373C5"/>
    <w:rsid w:val="00F377FF"/>
    <w:rsid w:val="00F40432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9D1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63F"/>
    <w:rsid w:val="00F51CA9"/>
    <w:rsid w:val="00F523BD"/>
    <w:rsid w:val="00F529B0"/>
    <w:rsid w:val="00F52A3F"/>
    <w:rsid w:val="00F53305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C4E"/>
    <w:rsid w:val="00F55C9E"/>
    <w:rsid w:val="00F55FA8"/>
    <w:rsid w:val="00F5634B"/>
    <w:rsid w:val="00F566D4"/>
    <w:rsid w:val="00F56B90"/>
    <w:rsid w:val="00F57046"/>
    <w:rsid w:val="00F571A9"/>
    <w:rsid w:val="00F57965"/>
    <w:rsid w:val="00F57EAB"/>
    <w:rsid w:val="00F60F44"/>
    <w:rsid w:val="00F616D8"/>
    <w:rsid w:val="00F61C93"/>
    <w:rsid w:val="00F61CEF"/>
    <w:rsid w:val="00F61DD2"/>
    <w:rsid w:val="00F61DE6"/>
    <w:rsid w:val="00F623A2"/>
    <w:rsid w:val="00F62B1B"/>
    <w:rsid w:val="00F62F0B"/>
    <w:rsid w:val="00F62F79"/>
    <w:rsid w:val="00F6302B"/>
    <w:rsid w:val="00F636B7"/>
    <w:rsid w:val="00F639B5"/>
    <w:rsid w:val="00F639DE"/>
    <w:rsid w:val="00F64BDD"/>
    <w:rsid w:val="00F66736"/>
    <w:rsid w:val="00F66FA1"/>
    <w:rsid w:val="00F67CAE"/>
    <w:rsid w:val="00F70286"/>
    <w:rsid w:val="00F70BCE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9FB"/>
    <w:rsid w:val="00F77E12"/>
    <w:rsid w:val="00F77E29"/>
    <w:rsid w:val="00F80B28"/>
    <w:rsid w:val="00F8116D"/>
    <w:rsid w:val="00F814DE"/>
    <w:rsid w:val="00F830DE"/>
    <w:rsid w:val="00F83310"/>
    <w:rsid w:val="00F83471"/>
    <w:rsid w:val="00F865A4"/>
    <w:rsid w:val="00F866E2"/>
    <w:rsid w:val="00F869DD"/>
    <w:rsid w:val="00F87438"/>
    <w:rsid w:val="00F87D88"/>
    <w:rsid w:val="00F90045"/>
    <w:rsid w:val="00F90508"/>
    <w:rsid w:val="00F907DF"/>
    <w:rsid w:val="00F90C49"/>
    <w:rsid w:val="00F90F17"/>
    <w:rsid w:val="00F9167A"/>
    <w:rsid w:val="00F91EDE"/>
    <w:rsid w:val="00F91FB8"/>
    <w:rsid w:val="00F920CF"/>
    <w:rsid w:val="00F92217"/>
    <w:rsid w:val="00F925FE"/>
    <w:rsid w:val="00F92726"/>
    <w:rsid w:val="00F92795"/>
    <w:rsid w:val="00F93D0E"/>
    <w:rsid w:val="00F94763"/>
    <w:rsid w:val="00F95491"/>
    <w:rsid w:val="00F95C39"/>
    <w:rsid w:val="00F95F2F"/>
    <w:rsid w:val="00F96B9A"/>
    <w:rsid w:val="00F96FEA"/>
    <w:rsid w:val="00F97537"/>
    <w:rsid w:val="00FA04CA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4AA"/>
    <w:rsid w:val="00FA5D82"/>
    <w:rsid w:val="00FA6558"/>
    <w:rsid w:val="00FA6D2F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2FB0"/>
    <w:rsid w:val="00FB369E"/>
    <w:rsid w:val="00FB3D96"/>
    <w:rsid w:val="00FB41CC"/>
    <w:rsid w:val="00FB460A"/>
    <w:rsid w:val="00FB4665"/>
    <w:rsid w:val="00FB52AE"/>
    <w:rsid w:val="00FB573E"/>
    <w:rsid w:val="00FB5C44"/>
    <w:rsid w:val="00FB68B8"/>
    <w:rsid w:val="00FB6ADF"/>
    <w:rsid w:val="00FB6D20"/>
    <w:rsid w:val="00FB77CA"/>
    <w:rsid w:val="00FC086B"/>
    <w:rsid w:val="00FC1A37"/>
    <w:rsid w:val="00FC1D5E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89"/>
    <w:rsid w:val="00FD6F1B"/>
    <w:rsid w:val="00FD720C"/>
    <w:rsid w:val="00FD77CA"/>
    <w:rsid w:val="00FE01A7"/>
    <w:rsid w:val="00FE0217"/>
    <w:rsid w:val="00FE0DE5"/>
    <w:rsid w:val="00FE1D3F"/>
    <w:rsid w:val="00FE219B"/>
    <w:rsid w:val="00FE332B"/>
    <w:rsid w:val="00FE41E4"/>
    <w:rsid w:val="00FE4AE4"/>
    <w:rsid w:val="00FE4C4C"/>
    <w:rsid w:val="00FE4FC0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444"/>
    <w:rsid w:val="00FF1A43"/>
    <w:rsid w:val="00FF1DFC"/>
    <w:rsid w:val="00FF22A6"/>
    <w:rsid w:val="00FF2E3F"/>
    <w:rsid w:val="00FF3CC2"/>
    <w:rsid w:val="00FF549F"/>
    <w:rsid w:val="00FF55D7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8F693D46-049F-49FF-9361-936344A1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B4E9C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제목 1(no line)"/>
    <w:basedOn w:val="a1"/>
    <w:next w:val="a1"/>
    <w:link w:val="10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"/>
    <w:basedOn w:val="a1"/>
    <w:next w:val="a1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0">
    <w:name w:val="heading 3"/>
    <w:aliases w:val="Title,Title1,h3,no break,H3,Underrubrik2,Memo Heading 3,hello,Titre 3 Car,no break Car,H3 Car,Underrubrik2 Car,h3 Car,Memo Heading 3 Car,hello Car,Heading 3 Char Car,no break Char Car,H3 Char Car,Underrubrik2 Char Car,h3 Char Car"/>
    <w:basedOn w:val="a1"/>
    <w:next w:val="a1"/>
    <w:link w:val="31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1"/>
    <w:next w:val="a1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1"/>
    <w:next w:val="a1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1"/>
    <w:next w:val="a1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1"/>
    <w:next w:val="a1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1"/>
    <w:next w:val="a1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qFormat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31">
    <w:name w:val="見出し 3 (文字)"/>
    <w:aliases w:val="Title (文字),Title1 (文字),h3 (文字),no break (文字),H3 (文字),Underrubrik2 (文字),Memo Heading 3 (文字),hello (文字),Titre 3 Car (文字),no break Car (文字),H3 Car (文字),Underrubrik2 Car (文字),h3 Car (文字),Memo Heading 3 Car (文字),hello Car (文字),H3 Char Car (文字)"/>
    <w:link w:val="30"/>
    <w:qFormat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qFormat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qFormat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qFormat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qFormat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qFormat/>
    <w:rsid w:val="00424124"/>
    <w:rPr>
      <w:rFonts w:ascii="Arial" w:eastAsia="Times New Roman" w:hAnsi="Arial"/>
      <w:b/>
      <w:i/>
      <w:sz w:val="18"/>
    </w:rPr>
  </w:style>
  <w:style w:type="character" w:styleId="a5">
    <w:name w:val="footnote reference"/>
    <w:qFormat/>
    <w:rsid w:val="00424124"/>
    <w:rPr>
      <w:vertAlign w:val="superscript"/>
    </w:rPr>
  </w:style>
  <w:style w:type="paragraph" w:styleId="a6">
    <w:name w:val="footnote text"/>
    <w:basedOn w:val="a1"/>
    <w:link w:val="a7"/>
    <w:qFormat/>
    <w:rsid w:val="00424124"/>
    <w:rPr>
      <w:sz w:val="18"/>
    </w:rPr>
  </w:style>
  <w:style w:type="character" w:customStyle="1" w:styleId="a7">
    <w:name w:val="脚注文字列 (文字)"/>
    <w:link w:val="a6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a8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1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9">
    <w:name w:val="No Spacing"/>
    <w:basedOn w:val="a1"/>
    <w:link w:val="aa"/>
    <w:uiPriority w:val="1"/>
    <w:qFormat/>
    <w:rsid w:val="00424124"/>
    <w:pPr>
      <w:spacing w:before="0" w:after="0"/>
    </w:pPr>
  </w:style>
  <w:style w:type="character" w:customStyle="1" w:styleId="aa">
    <w:name w:val="行間詰め (文字)"/>
    <w:link w:val="a9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1"/>
    <w:uiPriority w:val="99"/>
    <w:unhideWhenUsed/>
    <w:qFormat/>
    <w:rsid w:val="00424124"/>
    <w:pPr>
      <w:ind w:left="720" w:hanging="360"/>
      <w:contextualSpacing/>
    </w:pPr>
  </w:style>
  <w:style w:type="paragraph" w:styleId="ab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,목록 단락,列出段落1,Task Body,列,P"/>
    <w:basedOn w:val="a1"/>
    <w:link w:val="ac"/>
    <w:uiPriority w:val="34"/>
    <w:qFormat/>
    <w:rsid w:val="005778C8"/>
    <w:pPr>
      <w:ind w:left="720"/>
      <w:contextualSpacing/>
    </w:pPr>
  </w:style>
  <w:style w:type="paragraph" w:styleId="ad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e">
    <w:name w:val="Balloon Text"/>
    <w:basedOn w:val="a1"/>
    <w:link w:val="af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af0">
    <w:name w:val="header"/>
    <w:basedOn w:val="a1"/>
    <w:link w:val="af1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1">
    <w:name w:val="ヘッダー (文字)"/>
    <w:link w:val="af0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af2">
    <w:name w:val="footer"/>
    <w:basedOn w:val="a1"/>
    <w:link w:val="af3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3">
    <w:name w:val="フッター (文字)"/>
    <w:link w:val="af2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2"/>
    <w:qFormat/>
    <w:rsid w:val="0060603E"/>
  </w:style>
  <w:style w:type="paragraph" w:styleId="af4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a1"/>
    <w:next w:val="a1"/>
    <w:link w:val="af5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6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qFormat/>
    <w:rsid w:val="00FF3CC2"/>
  </w:style>
  <w:style w:type="character" w:customStyle="1" w:styleId="af8">
    <w:name w:val="コメント文字列 (文字)"/>
    <w:link w:val="af7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qFormat/>
    <w:rsid w:val="00FF3CC2"/>
    <w:rPr>
      <w:b/>
      <w:bCs/>
    </w:rPr>
  </w:style>
  <w:style w:type="character" w:customStyle="1" w:styleId="afa">
    <w:name w:val="コメント内容 (文字)"/>
    <w:link w:val="af9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1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b">
    <w:name w:val="Table Grid"/>
    <w:aliases w:val="TableGrid"/>
    <w:basedOn w:val="a3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リスト段落 (文字)"/>
    <w:aliases w:val="- Bullets (文字),?? ?? (文字),????? (文字),???? (文字),Lista1 (文字),中等深浅网格 1 - 着色 21 (文字),¥¡¡¡¡ì¬º¥¹¥È¶ÎÂä (文字),ÁÐ³ö¶ÎÂä (文字),¥ê¥¹¥È¶ÎÂä (文字),列表段落1 (文字),—ño’i—Ž (文字),1st level - Bullet List Paragraph (文字),Lettre d'introduction (文字),Bullet list (文字)"/>
    <w:link w:val="ab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c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2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c">
    <w:name w:val="List"/>
    <w:basedOn w:val="a1"/>
    <w:uiPriority w:val="99"/>
    <w:unhideWhenUsed/>
    <w:qFormat/>
    <w:rsid w:val="002739AB"/>
    <w:pPr>
      <w:ind w:left="360" w:hanging="360"/>
      <w:contextualSpacing/>
    </w:pPr>
  </w:style>
  <w:style w:type="paragraph" w:styleId="32">
    <w:name w:val="List 3"/>
    <w:basedOn w:val="a1"/>
    <w:uiPriority w:val="99"/>
    <w:unhideWhenUsed/>
    <w:qFormat/>
    <w:rsid w:val="002739AB"/>
    <w:pPr>
      <w:ind w:left="1080" w:hanging="360"/>
      <w:contextualSpacing/>
    </w:pPr>
  </w:style>
  <w:style w:type="paragraph" w:styleId="afd">
    <w:name w:val="Body Text"/>
    <w:aliases w:val="bt"/>
    <w:basedOn w:val="a1"/>
    <w:link w:val="afe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e">
    <w:name w:val="本文 (文字)"/>
    <w:aliases w:val="bt (文字)"/>
    <w:link w:val="afd"/>
    <w:qFormat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1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b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1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1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0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1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f">
    <w:name w:val="Strong"/>
    <w:basedOn w:val="a2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2"/>
    <w:qFormat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0">
    <w:name w:val="List Bullet"/>
    <w:basedOn w:val="a1"/>
    <w:qFormat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1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1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3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2"/>
    <w:rsid w:val="00F3201B"/>
  </w:style>
  <w:style w:type="paragraph" w:customStyle="1" w:styleId="Bullets">
    <w:name w:val="Bullets"/>
    <w:basedOn w:val="a1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a1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1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1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1"/>
    <w:link w:val="3GPPAgreementsChar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2"/>
    <w:qFormat/>
    <w:rsid w:val="008F0391"/>
  </w:style>
  <w:style w:type="character" w:customStyle="1" w:styleId="aff0">
    <w:name w:val="書式なし (文字)"/>
    <w:link w:val="aff1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aff1">
    <w:name w:val="Plain Text"/>
    <w:basedOn w:val="a1"/>
    <w:link w:val="aff0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2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5">
    <w:name w:val="図表番号 (文字)"/>
    <w:aliases w:val="cap (文字),cap Char (文字),Caption Char1 Char (文字),cap Char Char1 (文字),Caption Char Char1 Char (文字),cap Char2 (文字),条目 (文字),Ca (文字),cap1 (文字),cap2 (文字),cap11 (文字),Légende-figure (文字),Légende-figure Char (文字),Beschrifubg (文字),Beschriftung Char (文字)"/>
    <w:link w:val="af4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1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a1"/>
    <w:qFormat/>
    <w:rsid w:val="007A10BA"/>
    <w:pPr>
      <w:numPr>
        <w:numId w:val="11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3">
    <w:name w:val="List Number 3"/>
    <w:basedOn w:val="a1"/>
    <w:qFormat/>
    <w:rsid w:val="00EB647B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ＭＳ 明朝" w:hAnsi="Times New Roman"/>
      <w:lang w:val="en-GB" w:eastAsia="en-GB"/>
    </w:rPr>
  </w:style>
  <w:style w:type="paragraph" w:styleId="51">
    <w:name w:val="toc 5"/>
    <w:basedOn w:val="a1"/>
    <w:next w:val="a1"/>
    <w:uiPriority w:val="39"/>
    <w:unhideWhenUsed/>
    <w:qFormat/>
    <w:rsid w:val="00EB647B"/>
    <w:pPr>
      <w:spacing w:line="259" w:lineRule="auto"/>
      <w:ind w:left="800"/>
    </w:pPr>
  </w:style>
  <w:style w:type="paragraph" w:styleId="12">
    <w:name w:val="toc 1"/>
    <w:basedOn w:val="a1"/>
    <w:next w:val="a1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aff2">
    <w:name w:val="Title"/>
    <w:basedOn w:val="a1"/>
    <w:link w:val="aff3"/>
    <w:uiPriority w:val="99"/>
    <w:qFormat/>
    <w:rsid w:val="00EB647B"/>
    <w:pPr>
      <w:spacing w:before="0" w:after="0"/>
      <w:jc w:val="center"/>
    </w:pPr>
    <w:rPr>
      <w:rFonts w:eastAsia="ＭＳ ゴシック"/>
      <w:b/>
      <w:sz w:val="24"/>
      <w:lang w:val="en-GB" w:eastAsia="ja-JP"/>
    </w:rPr>
  </w:style>
  <w:style w:type="character" w:customStyle="1" w:styleId="aff3">
    <w:name w:val="表題 (文字)"/>
    <w:basedOn w:val="a2"/>
    <w:link w:val="aff2"/>
    <w:uiPriority w:val="99"/>
    <w:qFormat/>
    <w:rsid w:val="00EB647B"/>
    <w:rPr>
      <w:rFonts w:ascii="Arial" w:eastAsia="ＭＳ ゴシック" w:hAnsi="Arial"/>
      <w:b/>
      <w:sz w:val="24"/>
      <w:lang w:val="en-GB" w:eastAsia="ja-JP"/>
    </w:rPr>
  </w:style>
  <w:style w:type="character" w:styleId="aff4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ff5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afd"/>
    <w:qFormat/>
    <w:rsid w:val="00EB647B"/>
    <w:pPr>
      <w:numPr>
        <w:numId w:val="13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a1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1"/>
    <w:qFormat/>
    <w:rsid w:val="00EB647B"/>
    <w:pPr>
      <w:keepLines/>
      <w:numPr>
        <w:numId w:val="14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rsid w:val="00EB647B"/>
    <w:pPr>
      <w:spacing w:before="0" w:after="220"/>
      <w:jc w:val="left"/>
    </w:pPr>
    <w:rPr>
      <w:rFonts w:eastAsia="ＭＳ ゴシック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15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ＭＳ 明朝" w:hAnsi="Times New Roman"/>
      <w:lang w:val="en-GB"/>
    </w:rPr>
  </w:style>
  <w:style w:type="character" w:customStyle="1" w:styleId="B10">
    <w:name w:val="B1 (文字)"/>
    <w:basedOn w:val="a2"/>
    <w:qFormat/>
    <w:rsid w:val="00EB647B"/>
    <w:rPr>
      <w:lang w:val="en-GB" w:eastAsia="en-US"/>
    </w:rPr>
  </w:style>
  <w:style w:type="paragraph" w:customStyle="1" w:styleId="3GPPNormalText">
    <w:name w:val="3GPP Normal Text"/>
    <w:basedOn w:val="afd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ＭＳ 明朝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ＭＳ 明朝" w:hAnsi="Times New Roman"/>
      <w:sz w:val="22"/>
      <w:szCs w:val="24"/>
    </w:rPr>
  </w:style>
  <w:style w:type="paragraph" w:customStyle="1" w:styleId="Bullet-3">
    <w:name w:val="Bullet-3"/>
    <w:basedOn w:val="a1"/>
    <w:qFormat/>
    <w:rsid w:val="00EB647B"/>
    <w:pPr>
      <w:numPr>
        <w:ilvl w:val="2"/>
        <w:numId w:val="16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a1"/>
    <w:qFormat/>
    <w:rsid w:val="00EB647B"/>
    <w:pPr>
      <w:numPr>
        <w:ilvl w:val="5"/>
        <w:numId w:val="16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a1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a2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a1"/>
    <w:link w:val="ReferenceChar"/>
    <w:qFormat/>
    <w:rsid w:val="00EB647B"/>
    <w:pPr>
      <w:widowControl w:val="0"/>
      <w:spacing w:before="0" w:after="0"/>
      <w:ind w:left="283" w:hanging="283"/>
    </w:pPr>
    <w:rPr>
      <w:rFonts w:eastAsia="ＭＳ 明朝"/>
      <w:kern w:val="2"/>
      <w:sz w:val="21"/>
      <w:lang w:val="de-DE" w:eastAsia="ja-JP"/>
    </w:rPr>
  </w:style>
  <w:style w:type="paragraph" w:customStyle="1" w:styleId="bullet1">
    <w:name w:val="bullet1"/>
    <w:basedOn w:val="a1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a2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a1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ＭＳ 明朝" w:hAnsi="Arial"/>
      <w:kern w:val="2"/>
      <w:sz w:val="21"/>
      <w:lang w:val="de-DE" w:eastAsia="ja-JP"/>
    </w:rPr>
  </w:style>
  <w:style w:type="paragraph" w:customStyle="1" w:styleId="xmsonormal">
    <w:name w:val="x_msonormal"/>
    <w:basedOn w:val="a1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a1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a1"/>
    <w:uiPriority w:val="99"/>
    <w:qFormat/>
    <w:rsid w:val="00EB647B"/>
    <w:pPr>
      <w:numPr>
        <w:numId w:val="17"/>
      </w:numPr>
      <w:spacing w:before="0" w:after="180"/>
      <w:jc w:val="left"/>
    </w:pPr>
    <w:rPr>
      <w:rFonts w:ascii="Times New Roman" w:eastAsia="ＭＳ ゴシック" w:hAnsi="Times New Roman"/>
      <w:sz w:val="24"/>
      <w:lang w:val="en-GB" w:eastAsia="ja-JP"/>
    </w:rPr>
  </w:style>
  <w:style w:type="table" w:customStyle="1" w:styleId="TableGrid1">
    <w:name w:val="TableGrid1"/>
    <w:basedOn w:val="a3"/>
    <w:next w:val="afb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basedOn w:val="a2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afd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ＭＳ 明朝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ＭＳ 明朝" w:hAnsi="Times New Roman"/>
      <w:szCs w:val="24"/>
      <w:lang w:val="x-none"/>
    </w:rPr>
  </w:style>
  <w:style w:type="paragraph" w:customStyle="1" w:styleId="Agreement">
    <w:name w:val="Agreement"/>
    <w:basedOn w:val="a1"/>
    <w:next w:val="a1"/>
    <w:uiPriority w:val="99"/>
    <w:qFormat/>
    <w:rsid w:val="00EB647B"/>
    <w:pPr>
      <w:numPr>
        <w:numId w:val="18"/>
      </w:numPr>
      <w:spacing w:after="0"/>
      <w:jc w:val="left"/>
    </w:pPr>
    <w:rPr>
      <w:rFonts w:eastAsia="ＭＳ 明朝" w:cstheme="minorBidi"/>
      <w:b/>
      <w:sz w:val="24"/>
      <w:szCs w:val="24"/>
      <w:lang w:val="en-GB" w:eastAsia="en-GB"/>
    </w:rPr>
  </w:style>
  <w:style w:type="numbering" w:customStyle="1" w:styleId="StyleBulletedSymbolsymbolLeft025Hanging02521">
    <w:name w:val="Style Bulleted Symbol (symbol) Left:  0.25&quot; Hanging:  0.25&quot;21"/>
    <w:basedOn w:val="a4"/>
    <w:rsid w:val="005414FD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1294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>CTPClassification=CTP_NT</cp:keywords>
  <cp:lastModifiedBy>Mamoru Okumura (奥村 守)</cp:lastModifiedBy>
  <cp:revision>3</cp:revision>
  <cp:lastPrinted>2020-04-12T09:57:00Z</cp:lastPrinted>
  <dcterms:created xsi:type="dcterms:W3CDTF">2025-03-28T05:23:00Z</dcterms:created>
  <dcterms:modified xsi:type="dcterms:W3CDTF">2025-03-28T05:24:00Z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