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C846" w14:textId="1E916AB1" w:rsidR="0054757B" w:rsidRPr="00C67CFA" w:rsidRDefault="0054757B" w:rsidP="0054757B">
      <w:pPr>
        <w:tabs>
          <w:tab w:val="center" w:pos="4536"/>
          <w:tab w:val="right" w:pos="9072"/>
        </w:tabs>
        <w:rPr>
          <w:rFonts w:ascii="Arial" w:eastAsia="MS Mincho" w:hAnsi="Arial" w:cs="Arial"/>
          <w:b/>
          <w:bCs/>
          <w:sz w:val="22"/>
          <w:szCs w:val="22"/>
          <w:lang w:val="de-DE"/>
        </w:rPr>
      </w:pPr>
      <w:r w:rsidRPr="00C67CFA">
        <w:rPr>
          <w:rFonts w:ascii="Arial" w:eastAsia="MS Mincho" w:hAnsi="Arial" w:cs="Arial"/>
          <w:b/>
          <w:bCs/>
          <w:sz w:val="22"/>
          <w:szCs w:val="22"/>
          <w:lang w:val="de-DE"/>
        </w:rPr>
        <w:t>3GPP TSG RAN WG1 #1</w:t>
      </w:r>
      <w:r w:rsidR="00C20CDD" w:rsidRPr="00C67CFA">
        <w:rPr>
          <w:rFonts w:ascii="Arial" w:eastAsia="MS Mincho" w:hAnsi="Arial" w:cs="Arial"/>
          <w:b/>
          <w:bCs/>
          <w:sz w:val="22"/>
          <w:szCs w:val="22"/>
          <w:lang w:val="de-DE"/>
        </w:rPr>
        <w:t>20</w:t>
      </w:r>
      <w:r w:rsidR="00C67CFA" w:rsidRPr="00C67CFA">
        <w:rPr>
          <w:rFonts w:ascii="Arial" w:eastAsia="MS Mincho" w:hAnsi="Arial" w:cs="Arial"/>
          <w:b/>
          <w:bCs/>
          <w:sz w:val="22"/>
          <w:szCs w:val="22"/>
          <w:lang w:val="de-DE"/>
        </w:rPr>
        <w:t>bis</w:t>
      </w:r>
      <w:r w:rsidRPr="00C67CFA">
        <w:rPr>
          <w:rFonts w:ascii="Arial" w:eastAsia="MS Mincho" w:hAnsi="Arial" w:cs="Arial"/>
          <w:b/>
          <w:bCs/>
          <w:sz w:val="22"/>
          <w:szCs w:val="22"/>
          <w:lang w:val="de-DE"/>
        </w:rPr>
        <w:tab/>
      </w:r>
      <w:r w:rsidRPr="00C67CFA">
        <w:rPr>
          <w:rFonts w:ascii="Arial" w:eastAsia="MS Mincho" w:hAnsi="Arial" w:cs="Arial"/>
          <w:b/>
          <w:bCs/>
          <w:sz w:val="22"/>
          <w:szCs w:val="22"/>
          <w:lang w:val="de-DE"/>
        </w:rPr>
        <w:tab/>
        <w:t xml:space="preserve">        </w:t>
      </w:r>
      <w:r w:rsidRPr="00CF1D5D">
        <w:rPr>
          <w:rFonts w:ascii="Arial" w:eastAsia="MS Mincho" w:hAnsi="Arial" w:cs="Arial"/>
          <w:b/>
          <w:bCs/>
          <w:sz w:val="22"/>
          <w:szCs w:val="22"/>
          <w:lang w:val="de-DE"/>
        </w:rPr>
        <w:t>R1-2</w:t>
      </w:r>
      <w:r w:rsidR="00C20CDD" w:rsidRPr="00CF1D5D">
        <w:rPr>
          <w:rFonts w:ascii="Arial" w:eastAsia="MS Mincho" w:hAnsi="Arial" w:cs="Arial"/>
          <w:b/>
          <w:bCs/>
          <w:sz w:val="22"/>
          <w:szCs w:val="22"/>
          <w:lang w:val="de-DE"/>
        </w:rPr>
        <w:t>50</w:t>
      </w:r>
      <w:r w:rsidR="00CF1D5D" w:rsidRPr="00CF1D5D">
        <w:rPr>
          <w:rFonts w:ascii="Arial" w:eastAsia="MS Mincho" w:hAnsi="Arial" w:cs="Arial"/>
          <w:b/>
          <w:bCs/>
          <w:sz w:val="22"/>
          <w:szCs w:val="22"/>
          <w:lang w:val="de-DE"/>
        </w:rPr>
        <w:t>260</w:t>
      </w:r>
      <w:r w:rsidR="00217C65">
        <w:rPr>
          <w:rFonts w:ascii="Arial" w:eastAsia="MS Mincho" w:hAnsi="Arial" w:cs="Arial"/>
          <w:b/>
          <w:bCs/>
          <w:sz w:val="22"/>
          <w:szCs w:val="22"/>
          <w:lang w:val="de-DE"/>
        </w:rPr>
        <w:t>5</w:t>
      </w:r>
    </w:p>
    <w:p w14:paraId="27010138" w14:textId="1A7335D5" w:rsidR="0054757B" w:rsidRPr="004E1DD5" w:rsidRDefault="00C67CFA"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Wuhan</w:t>
      </w:r>
      <w:r w:rsidR="0054757B" w:rsidRPr="004E1DD5">
        <w:rPr>
          <w:rFonts w:ascii="Arial" w:eastAsia="MS Mincho" w:hAnsi="Arial" w:cs="Arial"/>
          <w:b/>
          <w:bCs/>
          <w:sz w:val="22"/>
          <w:szCs w:val="22"/>
        </w:rPr>
        <w:t xml:space="preserve">, </w:t>
      </w:r>
      <w:r>
        <w:rPr>
          <w:rFonts w:ascii="Arial" w:eastAsia="MS Mincho" w:hAnsi="Arial" w:cs="Arial"/>
          <w:b/>
          <w:bCs/>
          <w:sz w:val="22"/>
          <w:szCs w:val="22"/>
        </w:rPr>
        <w:t>China</w:t>
      </w:r>
      <w:r w:rsidR="0054757B" w:rsidRPr="004E1DD5">
        <w:rPr>
          <w:rFonts w:ascii="Arial" w:eastAsia="MS Mincho" w:hAnsi="Arial" w:cs="Arial"/>
          <w:b/>
          <w:bCs/>
          <w:sz w:val="22"/>
          <w:szCs w:val="22"/>
        </w:rPr>
        <w:t xml:space="preserve">, </w:t>
      </w:r>
      <w:r w:rsidR="00E27CD5">
        <w:rPr>
          <w:rFonts w:ascii="Arial" w:eastAsia="MS Mincho" w:hAnsi="Arial" w:cs="Arial"/>
          <w:b/>
          <w:bCs/>
          <w:sz w:val="22"/>
          <w:szCs w:val="22"/>
        </w:rPr>
        <w:t>April</w:t>
      </w:r>
      <w:r w:rsidR="0054757B" w:rsidRPr="004E1DD5">
        <w:rPr>
          <w:rFonts w:ascii="Arial" w:eastAsia="MS Mincho" w:hAnsi="Arial" w:cs="Arial"/>
          <w:b/>
          <w:bCs/>
          <w:sz w:val="22"/>
          <w:szCs w:val="22"/>
        </w:rPr>
        <w:t xml:space="preserve"> </w:t>
      </w:r>
      <w:r w:rsidR="00C20CDD">
        <w:rPr>
          <w:rFonts w:ascii="Arial" w:eastAsia="MS Mincho" w:hAnsi="Arial" w:cs="Arial"/>
          <w:b/>
          <w:bCs/>
          <w:sz w:val="22"/>
          <w:szCs w:val="22"/>
        </w:rPr>
        <w:t>7</w:t>
      </w:r>
      <w:r w:rsidR="00C20CDD" w:rsidRPr="00C20CDD">
        <w:rPr>
          <w:rFonts w:ascii="Arial" w:eastAsia="MS Mincho" w:hAnsi="Arial" w:cs="Arial"/>
          <w:b/>
          <w:bCs/>
          <w:sz w:val="22"/>
          <w:szCs w:val="22"/>
          <w:vertAlign w:val="superscript"/>
        </w:rPr>
        <w:t>th</w:t>
      </w:r>
      <w:r w:rsidR="00C20CDD">
        <w:rPr>
          <w:rFonts w:ascii="Arial" w:eastAsia="MS Mincho" w:hAnsi="Arial" w:cs="Arial"/>
          <w:b/>
          <w:bCs/>
          <w:sz w:val="22"/>
          <w:szCs w:val="22"/>
        </w:rPr>
        <w:t xml:space="preserve"> </w:t>
      </w:r>
      <w:r w:rsidR="0054757B" w:rsidRPr="004E1DD5">
        <w:rPr>
          <w:rFonts w:ascii="Arial" w:eastAsia="MS Mincho" w:hAnsi="Arial" w:cs="Arial"/>
          <w:b/>
          <w:bCs/>
          <w:sz w:val="22"/>
          <w:szCs w:val="22"/>
        </w:rPr>
        <w:t xml:space="preserve">– </w:t>
      </w:r>
      <w:r w:rsidR="00E27CD5">
        <w:rPr>
          <w:rFonts w:ascii="Arial" w:eastAsia="MS Mincho" w:hAnsi="Arial" w:cs="Arial"/>
          <w:b/>
          <w:bCs/>
          <w:sz w:val="22"/>
          <w:szCs w:val="22"/>
        </w:rPr>
        <w:t>11</w:t>
      </w:r>
      <w:r w:rsidR="00E27CD5" w:rsidRPr="00E27CD5">
        <w:rPr>
          <w:rFonts w:ascii="Arial" w:eastAsia="MS Mincho" w:hAnsi="Arial" w:cs="Arial"/>
          <w:b/>
          <w:bCs/>
          <w:sz w:val="22"/>
          <w:szCs w:val="22"/>
          <w:vertAlign w:val="superscript"/>
        </w:rPr>
        <w:t>th</w:t>
      </w:r>
      <w:r w:rsidR="0054757B" w:rsidRPr="004E1DD5">
        <w:rPr>
          <w:rFonts w:ascii="Arial" w:eastAsia="MS Mincho" w:hAnsi="Arial" w:cs="Arial"/>
          <w:b/>
          <w:bCs/>
          <w:sz w:val="22"/>
          <w:szCs w:val="22"/>
        </w:rPr>
        <w:t>, 202</w:t>
      </w:r>
      <w:r w:rsidR="00C20CDD">
        <w:rPr>
          <w:rFonts w:ascii="Arial" w:eastAsia="MS Mincho" w:hAnsi="Arial" w:cs="Arial"/>
          <w:b/>
          <w:bCs/>
          <w:sz w:val="22"/>
          <w:szCs w:val="22"/>
        </w:rPr>
        <w:t>5</w:t>
      </w:r>
    </w:p>
    <w:p w14:paraId="7532909A" w14:textId="77777777" w:rsidR="00B23EB7" w:rsidRPr="004E1DD5" w:rsidRDefault="00B23EB7" w:rsidP="00B23EB7">
      <w:pPr>
        <w:tabs>
          <w:tab w:val="center" w:pos="4536"/>
          <w:tab w:val="right" w:pos="9072"/>
        </w:tabs>
        <w:rPr>
          <w:rFonts w:ascii="Arial" w:eastAsia="MS Mincho" w:hAnsi="Arial" w:cs="Arial"/>
          <w:b/>
          <w:bCs/>
          <w:lang w:eastAsia="ja-JP"/>
        </w:rPr>
      </w:pPr>
    </w:p>
    <w:p w14:paraId="453E1614" w14:textId="7C651592" w:rsidR="00DA5C6E" w:rsidRPr="004E1DD5" w:rsidRDefault="00B23EB7" w:rsidP="009220A8">
      <w:pPr>
        <w:pStyle w:val="3GPPHeader"/>
        <w:spacing w:after="20"/>
        <w:rPr>
          <w:rFonts w:ascii="Arial" w:hAnsi="Arial" w:cs="Arial"/>
          <w:sz w:val="22"/>
          <w:szCs w:val="22"/>
        </w:rPr>
      </w:pPr>
      <w:r w:rsidRPr="004E1DD5">
        <w:rPr>
          <w:rFonts w:ascii="Arial" w:hAnsi="Arial" w:cs="Arial"/>
          <w:sz w:val="22"/>
          <w:szCs w:val="22"/>
        </w:rPr>
        <w:t>Agenda Item:</w:t>
      </w:r>
      <w:r w:rsidRPr="004E1DD5">
        <w:rPr>
          <w:rFonts w:ascii="Arial" w:hAnsi="Arial" w:cs="Arial"/>
          <w:sz w:val="22"/>
          <w:szCs w:val="22"/>
        </w:rPr>
        <w:tab/>
      </w:r>
      <w:r w:rsidR="007B4EDD" w:rsidRPr="004E1DD5">
        <w:rPr>
          <w:rFonts w:ascii="Arial" w:hAnsi="Arial" w:cs="Arial"/>
          <w:sz w:val="22"/>
          <w:szCs w:val="22"/>
        </w:rPr>
        <w:t>9.4.</w:t>
      </w:r>
      <w:r w:rsidR="008D3C3C">
        <w:rPr>
          <w:rFonts w:ascii="Arial" w:hAnsi="Arial" w:cs="Arial"/>
          <w:sz w:val="22"/>
          <w:szCs w:val="22"/>
        </w:rPr>
        <w:t>1</w:t>
      </w:r>
    </w:p>
    <w:p w14:paraId="16F5C7EC" w14:textId="71FC4073"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Source:</w:t>
      </w:r>
      <w:r w:rsidRPr="004E1DD5">
        <w:rPr>
          <w:rFonts w:ascii="Arial" w:hAnsi="Arial" w:cs="Arial"/>
          <w:sz w:val="22"/>
          <w:szCs w:val="22"/>
        </w:rPr>
        <w:tab/>
        <w:t>Apple</w:t>
      </w:r>
    </w:p>
    <w:p w14:paraId="6E036978" w14:textId="5854223F"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Title:</w:t>
      </w:r>
      <w:r w:rsidRPr="004E1DD5">
        <w:rPr>
          <w:rFonts w:ascii="Arial" w:hAnsi="Arial" w:cs="Arial"/>
          <w:sz w:val="22"/>
          <w:szCs w:val="22"/>
        </w:rPr>
        <w:tab/>
      </w:r>
      <w:r w:rsidR="00217C65" w:rsidRPr="00217C65">
        <w:rPr>
          <w:rFonts w:ascii="Arial" w:hAnsi="Arial" w:cs="Arial"/>
          <w:sz w:val="22"/>
          <w:szCs w:val="22"/>
        </w:rPr>
        <w:t>On modulation aspects for Ambient IoT</w:t>
      </w:r>
    </w:p>
    <w:p w14:paraId="13F21E67" w14:textId="77777777" w:rsidR="00B23EB7" w:rsidRPr="004E1DD5" w:rsidRDefault="00B23EB7" w:rsidP="009220A8">
      <w:pPr>
        <w:pStyle w:val="3GPPHeader"/>
        <w:spacing w:after="20"/>
        <w:rPr>
          <w:rFonts w:ascii="Arial" w:hAnsi="Arial" w:cs="Arial"/>
          <w:sz w:val="22"/>
          <w:szCs w:val="22"/>
        </w:rPr>
      </w:pPr>
      <w:r w:rsidRPr="004E1DD5">
        <w:rPr>
          <w:rFonts w:ascii="Arial" w:hAnsi="Arial" w:cs="Arial"/>
          <w:sz w:val="22"/>
          <w:szCs w:val="22"/>
        </w:rPr>
        <w:t>Document for:</w:t>
      </w:r>
      <w:r w:rsidRPr="004E1DD5">
        <w:rPr>
          <w:rFonts w:ascii="Arial" w:hAnsi="Arial" w:cs="Arial"/>
          <w:sz w:val="22"/>
          <w:szCs w:val="22"/>
        </w:rPr>
        <w:tab/>
        <w:t>Discussion/Decision</w:t>
      </w:r>
    </w:p>
    <w:p w14:paraId="4A8507FF" w14:textId="77777777" w:rsidR="00B23EB7" w:rsidRPr="004E1DD5" w:rsidRDefault="00B23EB7" w:rsidP="008134DE">
      <w:pPr>
        <w:pStyle w:val="Heading1"/>
      </w:pPr>
      <w:r w:rsidRPr="004E1DD5">
        <w:t>Introduction</w:t>
      </w:r>
    </w:p>
    <w:p w14:paraId="37D8B2DA" w14:textId="60905737" w:rsidR="00475689" w:rsidRPr="00706987" w:rsidRDefault="00EF18C5" w:rsidP="00706987">
      <w:pPr>
        <w:pStyle w:val="0Maintext"/>
        <w:spacing w:after="0" w:afterAutospacing="0" w:line="240" w:lineRule="auto"/>
        <w:ind w:firstLine="0"/>
        <w:rPr>
          <w:rFonts w:cs="Times New Roman"/>
          <w:iCs/>
          <w:sz w:val="22"/>
          <w:szCs w:val="22"/>
          <w:lang w:val="en-US"/>
        </w:rPr>
      </w:pPr>
      <w:bookmarkStart w:id="0" w:name="_Hlk58595024"/>
      <w:r w:rsidRPr="00706987">
        <w:rPr>
          <w:rFonts w:cs="Times New Roman"/>
          <w:iCs/>
          <w:sz w:val="22"/>
          <w:szCs w:val="22"/>
          <w:lang w:val="en-US"/>
        </w:rPr>
        <w:t xml:space="preserve">In </w:t>
      </w:r>
      <w:r w:rsidR="00475689" w:rsidRPr="00706987">
        <w:rPr>
          <w:rFonts w:cs="Times New Roman"/>
          <w:iCs/>
          <w:sz w:val="22"/>
          <w:szCs w:val="22"/>
          <w:lang w:val="en-US"/>
        </w:rPr>
        <w:t xml:space="preserve">RAN#106, work item on </w:t>
      </w:r>
      <w:r w:rsidR="00C200DC">
        <w:rPr>
          <w:rFonts w:cs="Times New Roman"/>
          <w:iCs/>
          <w:sz w:val="22"/>
          <w:szCs w:val="22"/>
          <w:lang w:val="en-US"/>
        </w:rPr>
        <w:t xml:space="preserve">Rel-19 </w:t>
      </w:r>
      <w:r w:rsidR="00475689" w:rsidRPr="00706987">
        <w:rPr>
          <w:rFonts w:cs="Times New Roman"/>
          <w:iCs/>
          <w:sz w:val="22"/>
          <w:szCs w:val="22"/>
          <w:lang w:val="en-US"/>
        </w:rPr>
        <w:t xml:space="preserve">ambient IoT </w:t>
      </w:r>
      <w:r w:rsidR="00C200DC">
        <w:rPr>
          <w:rFonts w:cs="Times New Roman"/>
          <w:iCs/>
          <w:sz w:val="22"/>
          <w:szCs w:val="22"/>
          <w:lang w:val="en-US"/>
        </w:rPr>
        <w:t>was approved and was further revised in RAN#107 with following objectives [1]</w:t>
      </w:r>
      <w:r w:rsidR="00475689" w:rsidRPr="00706987">
        <w:rPr>
          <w:rFonts w:cs="Times New Roman"/>
          <w:iCs/>
          <w:sz w:val="22"/>
          <w:szCs w:val="22"/>
          <w:lang w:val="en-US"/>
        </w:rPr>
        <w:t>:</w:t>
      </w:r>
    </w:p>
    <w:p w14:paraId="096E6D7F" w14:textId="77777777" w:rsidR="002D220D" w:rsidRPr="00706987" w:rsidRDefault="002D220D" w:rsidP="00706987">
      <w:pPr>
        <w:pStyle w:val="0Maintext"/>
        <w:spacing w:after="0" w:afterAutospacing="0" w:line="240" w:lineRule="auto"/>
        <w:ind w:firstLine="0"/>
        <w:rPr>
          <w:rFonts w:cs="Times New Roman"/>
          <w:iCs/>
          <w:sz w:val="22"/>
          <w:szCs w:val="22"/>
          <w:lang w:val="en-US"/>
        </w:rPr>
      </w:pPr>
    </w:p>
    <w:p w14:paraId="057B7CA2" w14:textId="77777777" w:rsidR="002D220D" w:rsidRPr="00706987" w:rsidRDefault="002D220D" w:rsidP="00706987">
      <w:pPr>
        <w:spacing w:after="120"/>
        <w:ind w:right="-96"/>
        <w:jc w:val="both"/>
        <w:rPr>
          <w:rFonts w:eastAsia="SimSun"/>
          <w:i/>
          <w:iCs/>
          <w:sz w:val="22"/>
          <w:szCs w:val="22"/>
          <w:u w:val="single"/>
          <w:lang w:eastAsia="ja-JP"/>
        </w:rPr>
      </w:pPr>
      <w:r w:rsidRPr="00706987">
        <w:rPr>
          <w:rFonts w:eastAsia="SimSun"/>
          <w:i/>
          <w:iCs/>
          <w:sz w:val="22"/>
          <w:szCs w:val="22"/>
          <w:u w:val="single"/>
          <w:lang w:eastAsia="ja-JP"/>
        </w:rPr>
        <w:t>General Scope</w:t>
      </w:r>
    </w:p>
    <w:p w14:paraId="6D68F9F6" w14:textId="77777777" w:rsidR="002D220D" w:rsidRPr="00706987" w:rsidRDefault="002D220D" w:rsidP="00706987">
      <w:pPr>
        <w:spacing w:after="120"/>
        <w:ind w:right="-96"/>
        <w:jc w:val="both"/>
        <w:rPr>
          <w:rFonts w:eastAsia="SimSun"/>
          <w:i/>
          <w:iCs/>
          <w:sz w:val="22"/>
          <w:szCs w:val="22"/>
          <w:lang w:eastAsia="ja-JP"/>
        </w:rPr>
      </w:pPr>
      <w:r w:rsidRPr="00706987">
        <w:rPr>
          <w:rFonts w:eastAsia="SimSun"/>
          <w:i/>
          <w:iCs/>
          <w:sz w:val="22"/>
          <w:szCs w:val="22"/>
          <w:lang w:eastAsia="ja-JP"/>
        </w:rPr>
        <w:t>The definitions provided in TR 38.848, TR 38.769, and decisions, etc. made during the Rel-19 SI in RAN WGs are taken into this WI, and the following is the exclusive general scope:</w:t>
      </w:r>
    </w:p>
    <w:p w14:paraId="6F4A4B86"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The overall objective shall be to standardize the following Ambient IoT device:</w:t>
      </w:r>
    </w:p>
    <w:p w14:paraId="104048F2" w14:textId="77777777" w:rsidR="002D220D" w:rsidRPr="00706987" w:rsidRDefault="002D220D" w:rsidP="00706987">
      <w:pPr>
        <w:spacing w:after="120"/>
        <w:ind w:left="720" w:right="-96"/>
        <w:jc w:val="both"/>
        <w:rPr>
          <w:rFonts w:eastAsia="SimSun"/>
          <w:i/>
          <w:iCs/>
          <w:sz w:val="22"/>
          <w:szCs w:val="22"/>
          <w:lang w:eastAsia="ja-JP"/>
        </w:rPr>
      </w:pPr>
      <w:r w:rsidRPr="00706987">
        <w:rPr>
          <w:rFonts w:eastAsia="SimSun"/>
          <w:i/>
          <w:iCs/>
          <w:sz w:val="22"/>
          <w:szCs w:val="22"/>
          <w:lang w:eastAsia="ja-JP"/>
        </w:rPr>
        <w:t>Device 1: ~1 µW peak power consumption, has energy storage, RF envelope detector receiver, initial sampling frequency offset (SFO) up to 10</w:t>
      </w:r>
      <w:r w:rsidRPr="00706987">
        <w:rPr>
          <w:rFonts w:eastAsia="SimSun"/>
          <w:i/>
          <w:iCs/>
          <w:sz w:val="22"/>
          <w:szCs w:val="22"/>
          <w:vertAlign w:val="superscript"/>
          <w:lang w:eastAsia="ja-JP"/>
        </w:rPr>
        <w:t>X</w:t>
      </w:r>
      <w:r w:rsidRPr="00706987">
        <w:rPr>
          <w:rFonts w:eastAsia="SimSun"/>
          <w:i/>
          <w:iCs/>
          <w:sz w:val="22"/>
          <w:szCs w:val="22"/>
          <w:lang w:eastAsia="ja-JP"/>
        </w:rPr>
        <w:t xml:space="preserve"> ppm, neither R2D nor D2R amplification in the device. The device’s D2R transmission is backscattered on a carrier wave provided externally.</w:t>
      </w:r>
    </w:p>
    <w:p w14:paraId="0D3B29BC"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bookmarkStart w:id="1" w:name="_Hlk160560296"/>
      <w:r w:rsidRPr="00706987">
        <w:rPr>
          <w:i/>
          <w:iCs/>
          <w:sz w:val="22"/>
          <w:szCs w:val="22"/>
        </w:rPr>
        <w:t xml:space="preserve">Deployment scenario 1 with Topology 1, according to D1T1-B. </w:t>
      </w:r>
    </w:p>
    <w:bookmarkEnd w:id="1"/>
    <w:p w14:paraId="31BCBF27"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FR1 licensed spectrum in FDD, with R2D in DL spectrum and D2R </w:t>
      </w:r>
      <w:r w:rsidRPr="00706987">
        <w:rPr>
          <w:i/>
          <w:iCs/>
          <w:sz w:val="22"/>
          <w:szCs w:val="22"/>
          <w:lang w:eastAsia="ja-JP"/>
        </w:rPr>
        <w:t>and CW</w:t>
      </w:r>
      <w:r w:rsidRPr="00706987">
        <w:rPr>
          <w:rFonts w:eastAsia="SimSun"/>
          <w:i/>
          <w:iCs/>
          <w:sz w:val="22"/>
          <w:szCs w:val="22"/>
          <w:lang w:eastAsia="ja-JP"/>
        </w:rPr>
        <w:t xml:space="preserve"> in UL spectrum.</w:t>
      </w:r>
    </w:p>
    <w:p w14:paraId="30FE1B4D"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Spectrum deployment in-band to NR and standalone, with A-IoT BS located indoor.</w:t>
      </w:r>
    </w:p>
    <w:p w14:paraId="1F6A348A"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Traffic types DO-DTT, DT, for rUC1 (indoor inventory) and rUC4 (indoor command).</w:t>
      </w:r>
      <w:r w:rsidRPr="00706987">
        <w:rPr>
          <w:rFonts w:eastAsia="SimSun"/>
          <w:i/>
          <w:iCs/>
          <w:sz w:val="22"/>
          <w:szCs w:val="22"/>
        </w:rPr>
        <w:t xml:space="preserve"> </w:t>
      </w:r>
    </w:p>
    <w:p w14:paraId="486E4442" w14:textId="77777777" w:rsidR="002D220D" w:rsidRPr="00706987" w:rsidRDefault="002D220D" w:rsidP="00706987">
      <w:pPr>
        <w:numPr>
          <w:ilvl w:val="0"/>
          <w:numId w:val="79"/>
        </w:numPr>
        <w:overflowPunct w:val="0"/>
        <w:autoSpaceDE w:val="0"/>
        <w:autoSpaceDN w:val="0"/>
        <w:adjustRightInd w:val="0"/>
        <w:spacing w:after="120"/>
        <w:ind w:right="-96"/>
        <w:jc w:val="both"/>
        <w:textAlignment w:val="baseline"/>
        <w:rPr>
          <w:i/>
          <w:iCs/>
          <w:sz w:val="22"/>
          <w:szCs w:val="22"/>
        </w:rPr>
      </w:pPr>
      <w:r w:rsidRPr="00706987">
        <w:rPr>
          <w:rFonts w:eastAsia="SimSun"/>
          <w:i/>
          <w:iCs/>
          <w:sz w:val="22"/>
          <w:szCs w:val="22"/>
          <w:lang w:eastAsia="ja-JP"/>
        </w:rPr>
        <w:t>Carrier wave transmission for waveform 1 only, without hopping, per the following cases in TR 38.769:</w:t>
      </w:r>
    </w:p>
    <w:p w14:paraId="493D85AC" w14:textId="77777777" w:rsidR="002D220D" w:rsidRPr="00706987" w:rsidRDefault="002D220D" w:rsidP="00706987">
      <w:pPr>
        <w:pStyle w:val="B2"/>
        <w:numPr>
          <w:ilvl w:val="1"/>
          <w:numId w:val="78"/>
        </w:numPr>
        <w:overflowPunct w:val="0"/>
        <w:autoSpaceDE w:val="0"/>
        <w:autoSpaceDN w:val="0"/>
        <w:adjustRightInd w:val="0"/>
        <w:jc w:val="both"/>
        <w:textAlignment w:val="baseline"/>
        <w:rPr>
          <w:i/>
          <w:iCs/>
          <w:sz w:val="22"/>
          <w:szCs w:val="22"/>
        </w:rPr>
      </w:pPr>
      <w:r w:rsidRPr="00706987">
        <w:rPr>
          <w:i/>
          <w:iCs/>
          <w:sz w:val="22"/>
          <w:szCs w:val="22"/>
          <w:lang w:eastAsia="ja-JP"/>
        </w:rPr>
        <w:t>Case 1-4 for D1T1-B</w:t>
      </w:r>
    </w:p>
    <w:p w14:paraId="583DEE53" w14:textId="77777777" w:rsidR="002D220D" w:rsidRPr="00706987" w:rsidRDefault="002D220D" w:rsidP="00706987">
      <w:pPr>
        <w:pStyle w:val="B2"/>
        <w:numPr>
          <w:ilvl w:val="0"/>
          <w:numId w:val="79"/>
        </w:numPr>
        <w:overflowPunct w:val="0"/>
        <w:autoSpaceDE w:val="0"/>
        <w:autoSpaceDN w:val="0"/>
        <w:adjustRightInd w:val="0"/>
        <w:jc w:val="both"/>
        <w:textAlignment w:val="baseline"/>
        <w:rPr>
          <w:i/>
          <w:iCs/>
          <w:sz w:val="22"/>
          <w:szCs w:val="22"/>
        </w:rPr>
      </w:pPr>
      <w:r w:rsidRPr="00706987">
        <w:rPr>
          <w:i/>
          <w:iCs/>
          <w:sz w:val="22"/>
          <w:szCs w:val="22"/>
          <w:lang w:val="en-US" w:eastAsia="ja-JP"/>
        </w:rPr>
        <w:t>Proximity determination via Solution 1 in TR 38.769 only.</w:t>
      </w:r>
    </w:p>
    <w:p w14:paraId="5AECD3FF" w14:textId="77777777" w:rsidR="002D220D" w:rsidRPr="00706987" w:rsidRDefault="002D220D" w:rsidP="00706987">
      <w:pPr>
        <w:numPr>
          <w:ilvl w:val="0"/>
          <w:numId w:val="79"/>
        </w:numPr>
        <w:overflowPunct w:val="0"/>
        <w:autoSpaceDE w:val="0"/>
        <w:autoSpaceDN w:val="0"/>
        <w:adjustRightInd w:val="0"/>
        <w:spacing w:after="180"/>
        <w:jc w:val="both"/>
        <w:textAlignment w:val="baseline"/>
        <w:rPr>
          <w:i/>
          <w:iCs/>
          <w:sz w:val="22"/>
          <w:szCs w:val="22"/>
        </w:rPr>
      </w:pPr>
      <w:r w:rsidRPr="00706987">
        <w:rPr>
          <w:i/>
          <w:iCs/>
          <w:sz w:val="22"/>
          <w:szCs w:val="22"/>
        </w:rPr>
        <w:t>Device (un)availability via Direction 1 in TR 38.769 only.</w:t>
      </w:r>
    </w:p>
    <w:p w14:paraId="61BE60E1" w14:textId="2C23EBF9" w:rsidR="00475689" w:rsidRPr="00706987" w:rsidRDefault="00475689" w:rsidP="00706987">
      <w:pPr>
        <w:pStyle w:val="0Maintext"/>
        <w:spacing w:after="0" w:afterAutospacing="0" w:line="240" w:lineRule="auto"/>
        <w:ind w:firstLine="0"/>
        <w:rPr>
          <w:rFonts w:cs="Times New Roman"/>
          <w:i/>
          <w:iCs/>
          <w:sz w:val="22"/>
          <w:szCs w:val="22"/>
          <w:lang w:val="en-US"/>
        </w:rPr>
      </w:pPr>
    </w:p>
    <w:p w14:paraId="52E23664" w14:textId="1A5ABB91" w:rsidR="009B2334" w:rsidRPr="00706987" w:rsidRDefault="009B2334" w:rsidP="00706987">
      <w:pPr>
        <w:spacing w:after="120"/>
        <w:ind w:right="-96"/>
        <w:jc w:val="both"/>
        <w:rPr>
          <w:rFonts w:eastAsia="SimSun"/>
          <w:i/>
          <w:iCs/>
          <w:sz w:val="22"/>
          <w:szCs w:val="22"/>
          <w:lang w:eastAsia="ja-JP"/>
        </w:rPr>
      </w:pPr>
      <w:r w:rsidRPr="00706987">
        <w:rPr>
          <w:rFonts w:eastAsia="SimSun"/>
          <w:i/>
          <w:iCs/>
          <w:sz w:val="22"/>
          <w:szCs w:val="22"/>
          <w:lang w:eastAsia="ja-JP"/>
        </w:rPr>
        <w:t xml:space="preserve">The following </w:t>
      </w:r>
      <w:r w:rsidRPr="00706987">
        <w:rPr>
          <w:rFonts w:eastAsia="SimSun"/>
          <w:i/>
          <w:iCs/>
          <w:sz w:val="22"/>
          <w:szCs w:val="22"/>
          <w:u w:val="single"/>
          <w:lang w:eastAsia="ja-JP"/>
        </w:rPr>
        <w:t>RAN1 objectives</w:t>
      </w:r>
      <w:r w:rsidRPr="00706987">
        <w:rPr>
          <w:rFonts w:eastAsia="SimSun"/>
          <w:i/>
          <w:iCs/>
          <w:sz w:val="22"/>
          <w:szCs w:val="22"/>
          <w:lang w:eastAsia="ja-JP"/>
        </w:rPr>
        <w:t xml:space="preserve"> are set:</w:t>
      </w:r>
    </w:p>
    <w:p w14:paraId="75D022E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which are the only physical channels in R2D and D2R, respectively.</w:t>
      </w:r>
    </w:p>
    <w:p w14:paraId="4CD791E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and D2R signal(s)</w:t>
      </w:r>
    </w:p>
    <w:p w14:paraId="0505BF6A"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Multiplexing/multiple access in R2D is by only TDMA, and in D2R is by only TDMA and FDMA.</w:t>
      </w:r>
    </w:p>
    <w:p w14:paraId="488CED38"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supports only OOK-4 modulation, one solution for CP handling. D2R backscattering supports only OOK and BPSK modulations.</w:t>
      </w:r>
    </w:p>
    <w:p w14:paraId="61756185"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transmission supports only the Manchester line code in TR 38.769</w:t>
      </w:r>
    </w:p>
    <w:p w14:paraId="6F2B25E6"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D2R transmission supports:</w:t>
      </w:r>
    </w:p>
    <w:p w14:paraId="6559C8B0"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Either the Manchester line code in TR 38.769 or no line code (one to be down-selected); and</w:t>
      </w:r>
    </w:p>
    <w:p w14:paraId="4074E393" w14:textId="77777777" w:rsidR="009B2334" w:rsidRPr="00706987" w:rsidRDefault="009B2334" w:rsidP="00706987">
      <w:pPr>
        <w:numPr>
          <w:ilvl w:val="1"/>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lastRenderedPageBreak/>
        <w:t>A corresponding small frequency shift method according to the options in TR 38.769.</w:t>
      </w:r>
    </w:p>
    <w:p w14:paraId="5F4B5DDC"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R2D does not support FEC. D2R supports only convolutional code with generator polynomials as per TS 36.212 (unless RAN1 decides to use other generator polynomials by RAN1#120bis).</w:t>
      </w:r>
    </w:p>
    <w:p w14:paraId="695CAA7E"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305A15B" w14:textId="77777777" w:rsidR="009B2334" w:rsidRPr="00706987" w:rsidRDefault="009B2334" w:rsidP="00706987">
      <w:pPr>
        <w:numPr>
          <w:ilvl w:val="0"/>
          <w:numId w:val="84"/>
        </w:numPr>
        <w:overflowPunct w:val="0"/>
        <w:autoSpaceDE w:val="0"/>
        <w:autoSpaceDN w:val="0"/>
        <w:adjustRightInd w:val="0"/>
        <w:spacing w:after="120"/>
        <w:ind w:right="-96"/>
        <w:jc w:val="both"/>
        <w:textAlignment w:val="baseline"/>
        <w:rPr>
          <w:rFonts w:eastAsia="SimSun"/>
          <w:i/>
          <w:iCs/>
          <w:sz w:val="22"/>
          <w:szCs w:val="22"/>
          <w:lang w:eastAsia="ja-JP"/>
        </w:rPr>
      </w:pPr>
      <w:r w:rsidRPr="00706987">
        <w:rPr>
          <w:rFonts w:eastAsia="SimSun"/>
          <w:i/>
          <w:iCs/>
          <w:sz w:val="22"/>
          <w:szCs w:val="22"/>
          <w:lang w:eastAsia="ja-JP"/>
        </w:rPr>
        <w:t xml:space="preserve">D2R supports physical layer repetition transmission. R2D does not support physical-layer repetition transmission. </w:t>
      </w:r>
    </w:p>
    <w:p w14:paraId="70271E5E" w14:textId="28A47CF1" w:rsidR="002D5946" w:rsidRPr="009F0BAD" w:rsidRDefault="002D5946" w:rsidP="00706987">
      <w:pPr>
        <w:overflowPunct w:val="0"/>
        <w:autoSpaceDE w:val="0"/>
        <w:autoSpaceDN w:val="0"/>
        <w:adjustRightInd w:val="0"/>
        <w:spacing w:after="120"/>
        <w:ind w:right="-96"/>
        <w:jc w:val="both"/>
        <w:textAlignment w:val="baseline"/>
        <w:rPr>
          <w:rFonts w:eastAsia="SimSun"/>
          <w:sz w:val="22"/>
          <w:szCs w:val="22"/>
          <w:lang w:eastAsia="ja-JP"/>
        </w:rPr>
      </w:pPr>
      <w:r w:rsidRPr="009F0BAD">
        <w:rPr>
          <w:rFonts w:eastAsia="SimSun"/>
          <w:sz w:val="22"/>
          <w:szCs w:val="22"/>
          <w:lang w:eastAsia="ja-JP"/>
        </w:rPr>
        <w:t xml:space="preserve">In this contribution, we discuss details related to </w:t>
      </w:r>
      <w:r w:rsidR="00010115" w:rsidRPr="009F0BAD">
        <w:rPr>
          <w:rFonts w:eastAsia="SimSun"/>
          <w:sz w:val="22"/>
          <w:szCs w:val="22"/>
          <w:lang w:eastAsia="ja-JP"/>
        </w:rPr>
        <w:t>following</w:t>
      </w:r>
      <w:r w:rsidRPr="009F0BAD">
        <w:rPr>
          <w:rFonts w:eastAsia="SimSun"/>
          <w:sz w:val="22"/>
          <w:szCs w:val="22"/>
          <w:lang w:eastAsia="ja-JP"/>
        </w:rPr>
        <w:t>:</w:t>
      </w:r>
    </w:p>
    <w:p w14:paraId="2F447E37" w14:textId="4860E121" w:rsidR="002D5946" w:rsidRPr="009F0BAD" w:rsidRDefault="00010115"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9F0BAD">
        <w:rPr>
          <w:rFonts w:ascii="Times New Roman" w:eastAsia="SimSun" w:hAnsi="Times New Roman"/>
          <w:sz w:val="22"/>
          <w:szCs w:val="22"/>
          <w:lang w:eastAsia="ja-JP"/>
        </w:rPr>
        <w:t>CP handling methods</w:t>
      </w:r>
    </w:p>
    <w:p w14:paraId="5594AA6E" w14:textId="3B80AFCE" w:rsidR="00010115" w:rsidRPr="009F0BAD" w:rsidRDefault="00010115"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9F0BAD">
        <w:rPr>
          <w:rFonts w:ascii="Times New Roman" w:eastAsia="SimSun" w:hAnsi="Times New Roman"/>
          <w:sz w:val="22"/>
          <w:szCs w:val="22"/>
          <w:lang w:eastAsia="ja-JP"/>
        </w:rPr>
        <w:t>R2D modulation (M values)</w:t>
      </w:r>
    </w:p>
    <w:p w14:paraId="3F86F530" w14:textId="3DA17CB8" w:rsidR="00010115" w:rsidRDefault="00010115" w:rsidP="00010115">
      <w:pPr>
        <w:pStyle w:val="ListParagraph"/>
        <w:numPr>
          <w:ilvl w:val="0"/>
          <w:numId w:val="108"/>
        </w:numPr>
        <w:overflowPunct w:val="0"/>
        <w:autoSpaceDE w:val="0"/>
        <w:autoSpaceDN w:val="0"/>
        <w:adjustRightInd w:val="0"/>
        <w:ind w:leftChars="0" w:right="-96"/>
        <w:jc w:val="both"/>
        <w:textAlignment w:val="baseline"/>
        <w:rPr>
          <w:rFonts w:ascii="Times New Roman" w:eastAsia="SimSun" w:hAnsi="Times New Roman"/>
          <w:sz w:val="22"/>
          <w:szCs w:val="22"/>
          <w:lang w:eastAsia="ja-JP"/>
        </w:rPr>
      </w:pPr>
      <w:r w:rsidRPr="009F0BAD">
        <w:rPr>
          <w:rFonts w:ascii="Times New Roman" w:eastAsia="SimSun" w:hAnsi="Times New Roman"/>
          <w:sz w:val="22"/>
          <w:szCs w:val="22"/>
          <w:lang w:eastAsia="ja-JP"/>
        </w:rPr>
        <w:t>R2D chip duration determination</w:t>
      </w:r>
    </w:p>
    <w:p w14:paraId="26591A64" w14:textId="77777777" w:rsidR="009F0BAD" w:rsidRPr="009F0BAD" w:rsidRDefault="009F0BAD" w:rsidP="009F0BAD">
      <w:pPr>
        <w:pStyle w:val="ListParagraph"/>
        <w:overflowPunct w:val="0"/>
        <w:autoSpaceDE w:val="0"/>
        <w:autoSpaceDN w:val="0"/>
        <w:adjustRightInd w:val="0"/>
        <w:ind w:leftChars="0" w:left="720" w:right="-96" w:firstLine="0"/>
        <w:jc w:val="both"/>
        <w:textAlignment w:val="baseline"/>
        <w:rPr>
          <w:rFonts w:ascii="Times New Roman" w:eastAsia="SimSun" w:hAnsi="Times New Roman"/>
          <w:sz w:val="22"/>
          <w:szCs w:val="22"/>
          <w:lang w:eastAsia="ja-JP"/>
        </w:rPr>
      </w:pPr>
    </w:p>
    <w:p w14:paraId="6CD3CA0B" w14:textId="17E77BB3" w:rsidR="008A13B7" w:rsidRPr="004E1DD5" w:rsidRDefault="00532BE1" w:rsidP="00006719">
      <w:pPr>
        <w:pStyle w:val="Heading1"/>
        <w:jc w:val="both"/>
      </w:pPr>
      <w:r w:rsidRPr="004E1DD5">
        <w:t>Discussion</w:t>
      </w:r>
    </w:p>
    <w:bookmarkEnd w:id="0"/>
    <w:p w14:paraId="77C91797" w14:textId="1E050B74" w:rsidR="00524509" w:rsidRPr="004E1DD5" w:rsidRDefault="004173E4" w:rsidP="00524509">
      <w:pPr>
        <w:pStyle w:val="Heading2"/>
        <w:rPr>
          <w:sz w:val="28"/>
          <w:szCs w:val="28"/>
        </w:rPr>
      </w:pPr>
      <w:r>
        <w:rPr>
          <w:sz w:val="28"/>
          <w:szCs w:val="28"/>
        </w:rPr>
        <w:t>CP handling methods</w:t>
      </w:r>
    </w:p>
    <w:p w14:paraId="5CB40A00" w14:textId="4209D27E" w:rsidR="00EE75FE" w:rsidRDefault="000F06C3" w:rsidP="00F3261F">
      <w:pPr>
        <w:jc w:val="both"/>
        <w:rPr>
          <w:sz w:val="22"/>
          <w:szCs w:val="22"/>
          <w:lang w:val="en-GB" w:eastAsia="zh-CN"/>
        </w:rPr>
      </w:pPr>
      <w:r>
        <w:rPr>
          <w:sz w:val="22"/>
          <w:szCs w:val="22"/>
          <w:lang w:val="en-GB" w:eastAsia="zh-CN"/>
        </w:rPr>
        <w:t>In RAN1#120bis, following agreement has been made related to CP handling methods</w:t>
      </w:r>
      <w:r w:rsidR="00611459">
        <w:rPr>
          <w:sz w:val="22"/>
          <w:szCs w:val="22"/>
          <w:lang w:val="en-GB" w:eastAsia="zh-CN"/>
        </w:rPr>
        <w:t xml:space="preserve"> [2]</w:t>
      </w:r>
      <w:r>
        <w:rPr>
          <w:sz w:val="22"/>
          <w:szCs w:val="22"/>
          <w:lang w:val="en-GB" w:eastAsia="zh-CN"/>
        </w:rPr>
        <w:t>:</w:t>
      </w:r>
    </w:p>
    <w:p w14:paraId="31561DD2" w14:textId="77777777" w:rsidR="000F06C3" w:rsidRDefault="000F06C3" w:rsidP="00F3261F">
      <w:pPr>
        <w:jc w:val="both"/>
        <w:rPr>
          <w:sz w:val="22"/>
          <w:szCs w:val="22"/>
          <w:lang w:val="en-GB" w:eastAsia="zh-CN"/>
        </w:rPr>
      </w:pPr>
    </w:p>
    <w:p w14:paraId="3727A5C0" w14:textId="77777777" w:rsidR="0098732D" w:rsidRPr="0098732D" w:rsidRDefault="0098732D" w:rsidP="0098732D">
      <w:pPr>
        <w:pStyle w:val="0Maintext"/>
        <w:spacing w:after="0" w:afterAutospacing="0"/>
        <w:ind w:firstLine="0"/>
        <w:rPr>
          <w:i/>
          <w:iCs/>
          <w:sz w:val="22"/>
          <w:szCs w:val="22"/>
        </w:rPr>
      </w:pPr>
      <w:r w:rsidRPr="0098732D">
        <w:rPr>
          <w:i/>
          <w:iCs/>
          <w:sz w:val="22"/>
          <w:szCs w:val="22"/>
          <w:highlight w:val="green"/>
        </w:rPr>
        <w:t>Agreement</w:t>
      </w:r>
    </w:p>
    <w:p w14:paraId="08FD1BE0" w14:textId="39A62D61" w:rsidR="0098732D" w:rsidRPr="0098732D" w:rsidRDefault="0098732D" w:rsidP="0098732D">
      <w:pPr>
        <w:pStyle w:val="0Maintext"/>
        <w:spacing w:after="0" w:afterAutospacing="0"/>
        <w:ind w:firstLine="0"/>
        <w:rPr>
          <w:i/>
          <w:iCs/>
          <w:sz w:val="22"/>
          <w:szCs w:val="22"/>
        </w:rPr>
      </w:pPr>
      <w:r w:rsidRPr="0098732D">
        <w:rPr>
          <w:i/>
          <w:iCs/>
          <w:sz w:val="22"/>
          <w:szCs w:val="22"/>
          <w:lang w:eastAsia="zh-CN"/>
        </w:rPr>
        <w:t>For CP handling which retains subcarrier orthogonality, the candidate methods are clarified as follows:</w:t>
      </w:r>
    </w:p>
    <w:p w14:paraId="71231EF0" w14:textId="77777777" w:rsidR="0098732D" w:rsidRPr="0098732D" w:rsidRDefault="0098732D" w:rsidP="0098732D">
      <w:pPr>
        <w:numPr>
          <w:ilvl w:val="0"/>
          <w:numId w:val="109"/>
        </w:numPr>
        <w:ind w:left="1080"/>
        <w:jc w:val="both"/>
        <w:rPr>
          <w:i/>
          <w:iCs/>
          <w:sz w:val="22"/>
          <w:szCs w:val="22"/>
          <w:lang w:eastAsia="zh-CN"/>
        </w:rPr>
      </w:pPr>
      <w:r w:rsidRPr="0098732D">
        <w:rPr>
          <w:i/>
          <w:iCs/>
          <w:sz w:val="22"/>
          <w:szCs w:val="22"/>
          <w:lang w:eastAsia="zh-CN"/>
        </w:rPr>
        <w:t>For Method Type 1 (as per TR 38.769)</w:t>
      </w:r>
    </w:p>
    <w:p w14:paraId="6B66D0B9" w14:textId="77777777" w:rsidR="0098732D" w:rsidRPr="0098732D" w:rsidRDefault="0098732D" w:rsidP="0098732D">
      <w:pPr>
        <w:numPr>
          <w:ilvl w:val="1"/>
          <w:numId w:val="109"/>
        </w:numPr>
        <w:ind w:left="1800"/>
        <w:jc w:val="both"/>
        <w:rPr>
          <w:bCs/>
          <w:i/>
          <w:iCs/>
          <w:sz w:val="22"/>
          <w:szCs w:val="22"/>
          <w:lang w:eastAsia="zh-CN"/>
        </w:rPr>
      </w:pPr>
      <w:r w:rsidRPr="0098732D">
        <w:rPr>
          <w:i/>
          <w:iCs/>
          <w:sz w:val="22"/>
          <w:szCs w:val="22"/>
          <w:lang w:eastAsia="zh-CN"/>
        </w:rPr>
        <w:t>For purposes of evaluating Method Type 1, it is assumed the device is aware of or determines the boundary of an OFDM symbol using the R2D timing acquisition signal (R-TAS), at least for Alt M1-1</w:t>
      </w:r>
    </w:p>
    <w:p w14:paraId="62624CDB" w14:textId="77777777" w:rsidR="0098732D" w:rsidRPr="0098732D" w:rsidRDefault="0098732D" w:rsidP="0098732D">
      <w:pPr>
        <w:numPr>
          <w:ilvl w:val="2"/>
          <w:numId w:val="109"/>
        </w:numPr>
        <w:ind w:left="2520"/>
        <w:jc w:val="both"/>
        <w:rPr>
          <w:bCs/>
          <w:i/>
          <w:iCs/>
          <w:sz w:val="22"/>
          <w:szCs w:val="22"/>
          <w:lang w:eastAsia="zh-CN"/>
        </w:rPr>
      </w:pPr>
      <w:r w:rsidRPr="0098732D">
        <w:rPr>
          <w:i/>
          <w:iCs/>
          <w:sz w:val="22"/>
          <w:szCs w:val="22"/>
          <w:lang w:eastAsia="zh-CN"/>
        </w:rPr>
        <w:t>Detail is up to R2D preamble design</w:t>
      </w:r>
    </w:p>
    <w:p w14:paraId="702B4CF1" w14:textId="77777777" w:rsidR="0098732D" w:rsidRPr="0098732D" w:rsidRDefault="0098732D" w:rsidP="0098732D">
      <w:pPr>
        <w:numPr>
          <w:ilvl w:val="1"/>
          <w:numId w:val="109"/>
        </w:numPr>
        <w:ind w:left="1800"/>
        <w:jc w:val="both"/>
        <w:rPr>
          <w:bCs/>
          <w:i/>
          <w:iCs/>
          <w:sz w:val="22"/>
          <w:szCs w:val="22"/>
          <w:lang w:eastAsia="zh-CN"/>
        </w:rPr>
      </w:pPr>
      <w:r w:rsidRPr="0098732D">
        <w:rPr>
          <w:i/>
          <w:iCs/>
          <w:sz w:val="22"/>
          <w:szCs w:val="22"/>
          <w:lang w:eastAsia="zh-CN"/>
        </w:rPr>
        <w:t>Using Alt M1-1 and/or Alt M1-2 is up to device implementation as per TR 38.769</w:t>
      </w:r>
    </w:p>
    <w:p w14:paraId="48339C28" w14:textId="77777777" w:rsidR="0098732D" w:rsidRPr="0098732D" w:rsidRDefault="0098732D" w:rsidP="0098732D">
      <w:pPr>
        <w:numPr>
          <w:ilvl w:val="1"/>
          <w:numId w:val="109"/>
        </w:numPr>
        <w:ind w:left="1800"/>
        <w:jc w:val="both"/>
        <w:rPr>
          <w:bCs/>
          <w:i/>
          <w:iCs/>
          <w:sz w:val="22"/>
          <w:szCs w:val="22"/>
          <w:lang w:eastAsia="zh-CN"/>
        </w:rPr>
      </w:pPr>
      <w:r w:rsidRPr="0098732D">
        <w:rPr>
          <w:i/>
          <w:iCs/>
          <w:sz w:val="22"/>
          <w:szCs w:val="22"/>
          <w:lang w:eastAsia="zh-CN"/>
        </w:rPr>
        <w:t>FFS: applicable M values</w:t>
      </w:r>
    </w:p>
    <w:p w14:paraId="7EFA85DE" w14:textId="77777777" w:rsidR="0098732D" w:rsidRPr="0098732D" w:rsidRDefault="0098732D" w:rsidP="0098732D">
      <w:pPr>
        <w:numPr>
          <w:ilvl w:val="0"/>
          <w:numId w:val="109"/>
        </w:numPr>
        <w:ind w:left="1080"/>
        <w:jc w:val="both"/>
        <w:rPr>
          <w:i/>
          <w:iCs/>
          <w:sz w:val="22"/>
          <w:szCs w:val="22"/>
          <w:lang w:eastAsia="zh-CN"/>
        </w:rPr>
      </w:pPr>
      <w:r w:rsidRPr="0098732D">
        <w:rPr>
          <w:i/>
          <w:iCs/>
          <w:sz w:val="22"/>
          <w:szCs w:val="22"/>
          <w:lang w:eastAsia="zh-CN"/>
        </w:rPr>
        <w:t>For Method Type 2 Alt M2-1 (as per TR 38.769)</w:t>
      </w:r>
    </w:p>
    <w:p w14:paraId="6BEE7F98" w14:textId="77777777" w:rsidR="0098732D" w:rsidRPr="0098732D" w:rsidRDefault="0098732D" w:rsidP="0098732D">
      <w:pPr>
        <w:numPr>
          <w:ilvl w:val="1"/>
          <w:numId w:val="109"/>
        </w:numPr>
        <w:ind w:left="1800"/>
        <w:jc w:val="both"/>
        <w:rPr>
          <w:i/>
          <w:iCs/>
          <w:sz w:val="22"/>
          <w:szCs w:val="22"/>
          <w:lang w:eastAsia="zh-CN"/>
        </w:rPr>
      </w:pPr>
      <w:r w:rsidRPr="0098732D">
        <w:rPr>
          <w:i/>
          <w:iCs/>
          <w:sz w:val="22"/>
          <w:szCs w:val="22"/>
          <w:lang w:eastAsia="zh-CN"/>
        </w:rPr>
        <w:t>Detail design of Alt M2-1-1 or Alt M2-1-2 from the followings:</w:t>
      </w:r>
    </w:p>
    <w:p w14:paraId="37A1E447" w14:textId="77777777" w:rsidR="0098732D" w:rsidRPr="0098732D" w:rsidRDefault="0098732D" w:rsidP="0098732D">
      <w:pPr>
        <w:numPr>
          <w:ilvl w:val="2"/>
          <w:numId w:val="109"/>
        </w:numPr>
        <w:ind w:left="2520"/>
        <w:jc w:val="both"/>
        <w:rPr>
          <w:i/>
          <w:iCs/>
          <w:sz w:val="22"/>
          <w:szCs w:val="22"/>
          <w:lang w:eastAsia="zh-CN"/>
        </w:rPr>
      </w:pPr>
      <w:r w:rsidRPr="0098732D">
        <w:rPr>
          <w:i/>
          <w:iCs/>
          <w:sz w:val="22"/>
          <w:szCs w:val="22"/>
          <w:lang w:eastAsia="zh-CN"/>
        </w:rPr>
        <w:t>Alt M2-1-1</w:t>
      </w:r>
    </w:p>
    <w:p w14:paraId="58BF4D96" w14:textId="77777777" w:rsidR="0098732D" w:rsidRPr="0098732D" w:rsidRDefault="0098732D" w:rsidP="0098732D">
      <w:pPr>
        <w:numPr>
          <w:ilvl w:val="3"/>
          <w:numId w:val="109"/>
        </w:numPr>
        <w:ind w:left="3240"/>
        <w:jc w:val="both"/>
        <w:rPr>
          <w:i/>
          <w:iCs/>
          <w:sz w:val="22"/>
          <w:szCs w:val="22"/>
          <w:lang w:eastAsia="zh-CN"/>
        </w:rPr>
      </w:pPr>
      <w:r w:rsidRPr="0098732D">
        <w:rPr>
          <w:i/>
          <w:iCs/>
          <w:sz w:val="22"/>
          <w:szCs w:val="22"/>
          <w:lang w:eastAsia="zh-CN"/>
        </w:rPr>
        <w:t xml:space="preserve">Candidate 1: </w:t>
      </w:r>
    </w:p>
    <w:p w14:paraId="3E104C82" w14:textId="77777777" w:rsidR="0098732D" w:rsidRPr="0098732D" w:rsidRDefault="0098732D" w:rsidP="0098732D">
      <w:pPr>
        <w:numPr>
          <w:ilvl w:val="4"/>
          <w:numId w:val="109"/>
        </w:numPr>
        <w:ind w:left="3960"/>
        <w:jc w:val="both"/>
        <w:rPr>
          <w:i/>
          <w:iCs/>
          <w:sz w:val="22"/>
          <w:szCs w:val="22"/>
          <w:lang w:eastAsia="zh-CN"/>
        </w:rPr>
      </w:pPr>
      <w:r w:rsidRPr="0098732D">
        <w:rPr>
          <w:i/>
          <w:iCs/>
          <w:sz w:val="22"/>
          <w:szCs w:val="22"/>
          <w:lang w:eastAsia="zh-CN"/>
        </w:rPr>
        <w:t>For M less than 6: Use Alt M1-1</w:t>
      </w:r>
    </w:p>
    <w:p w14:paraId="1253E8FA" w14:textId="77777777" w:rsidR="0098732D" w:rsidRPr="0098732D" w:rsidRDefault="0098732D" w:rsidP="0098732D">
      <w:pPr>
        <w:numPr>
          <w:ilvl w:val="4"/>
          <w:numId w:val="109"/>
        </w:numPr>
        <w:ind w:left="3960"/>
        <w:jc w:val="both"/>
        <w:rPr>
          <w:i/>
          <w:iCs/>
          <w:sz w:val="22"/>
          <w:szCs w:val="22"/>
          <w:lang w:eastAsia="zh-CN"/>
        </w:rPr>
      </w:pPr>
      <w:r w:rsidRPr="0098732D">
        <w:rPr>
          <w:i/>
          <w:iCs/>
          <w:sz w:val="22"/>
          <w:szCs w:val="22"/>
          <w:lang w:eastAsia="zh-CN"/>
        </w:rPr>
        <w:t>For M &gt;=6: circular shift of the M chips’ samples before CP insertion at the reader side in addition to bit/chip skipping/dropping at the device side after bit decoding</w:t>
      </w:r>
    </w:p>
    <w:p w14:paraId="381D78D1" w14:textId="77777777" w:rsidR="0098732D" w:rsidRPr="0098732D" w:rsidRDefault="0098732D" w:rsidP="0098732D">
      <w:pPr>
        <w:numPr>
          <w:ilvl w:val="3"/>
          <w:numId w:val="109"/>
        </w:numPr>
        <w:ind w:left="3240"/>
        <w:jc w:val="both"/>
        <w:rPr>
          <w:i/>
          <w:iCs/>
          <w:sz w:val="22"/>
          <w:szCs w:val="22"/>
          <w:lang w:eastAsia="zh-CN"/>
        </w:rPr>
      </w:pPr>
      <w:r w:rsidRPr="0098732D">
        <w:rPr>
          <w:i/>
          <w:iCs/>
          <w:sz w:val="22"/>
          <w:szCs w:val="22"/>
          <w:lang w:eastAsia="zh-CN"/>
        </w:rPr>
        <w:t>Candidate 2:</w:t>
      </w:r>
    </w:p>
    <w:p w14:paraId="5DB0B407" w14:textId="77777777" w:rsidR="0098732D" w:rsidRPr="0098732D" w:rsidRDefault="0098732D" w:rsidP="0098732D">
      <w:pPr>
        <w:numPr>
          <w:ilvl w:val="4"/>
          <w:numId w:val="109"/>
        </w:numPr>
        <w:ind w:left="3960"/>
        <w:jc w:val="both"/>
        <w:rPr>
          <w:i/>
          <w:iCs/>
          <w:sz w:val="22"/>
          <w:szCs w:val="22"/>
          <w:lang w:eastAsia="zh-CN"/>
        </w:rPr>
      </w:pPr>
      <w:r w:rsidRPr="0098732D">
        <w:rPr>
          <w:i/>
          <w:iCs/>
          <w:sz w:val="22"/>
          <w:szCs w:val="22"/>
          <w:lang w:eastAsia="zh-CN"/>
        </w:rPr>
        <w:t>Where a known signal shape in the tail-portion of the R2D signal is copied to the CP.</w:t>
      </w:r>
    </w:p>
    <w:p w14:paraId="5EF76308" w14:textId="77777777" w:rsidR="0098732D" w:rsidRPr="0098732D" w:rsidRDefault="0098732D" w:rsidP="0098732D">
      <w:pPr>
        <w:numPr>
          <w:ilvl w:val="3"/>
          <w:numId w:val="109"/>
        </w:numPr>
        <w:ind w:left="3240"/>
        <w:jc w:val="both"/>
        <w:rPr>
          <w:i/>
          <w:iCs/>
          <w:sz w:val="22"/>
          <w:szCs w:val="22"/>
          <w:lang w:eastAsia="zh-CN"/>
        </w:rPr>
      </w:pPr>
      <w:r w:rsidRPr="0098732D">
        <w:rPr>
          <w:i/>
          <w:iCs/>
          <w:sz w:val="22"/>
          <w:szCs w:val="22"/>
          <w:lang w:eastAsia="zh-CN"/>
        </w:rPr>
        <w:t>Candidate 3:</w:t>
      </w:r>
    </w:p>
    <w:p w14:paraId="539F18B9" w14:textId="77777777" w:rsidR="0098732D" w:rsidRPr="0098732D" w:rsidRDefault="0098732D" w:rsidP="0098732D">
      <w:pPr>
        <w:numPr>
          <w:ilvl w:val="4"/>
          <w:numId w:val="109"/>
        </w:numPr>
        <w:ind w:left="3960"/>
        <w:jc w:val="both"/>
        <w:rPr>
          <w:i/>
          <w:iCs/>
          <w:sz w:val="22"/>
          <w:szCs w:val="22"/>
          <w:lang w:eastAsia="zh-CN"/>
        </w:rPr>
      </w:pPr>
      <w:r w:rsidRPr="0098732D">
        <w:rPr>
          <w:i/>
          <w:iCs/>
          <w:sz w:val="22"/>
          <w:szCs w:val="22"/>
          <w:lang w:eastAsia="zh-CN"/>
        </w:rPr>
        <w:t>Insert padding chips at both start and end OOK chips or only at end OOK chips</w:t>
      </w:r>
    </w:p>
    <w:p w14:paraId="198463DA" w14:textId="77777777" w:rsidR="0098732D" w:rsidRPr="0098732D" w:rsidRDefault="0098732D" w:rsidP="0098732D">
      <w:pPr>
        <w:numPr>
          <w:ilvl w:val="2"/>
          <w:numId w:val="109"/>
        </w:numPr>
        <w:ind w:left="2520"/>
        <w:jc w:val="both"/>
        <w:rPr>
          <w:i/>
          <w:iCs/>
          <w:sz w:val="22"/>
          <w:szCs w:val="22"/>
          <w:lang w:eastAsia="zh-CN"/>
        </w:rPr>
      </w:pPr>
      <w:r w:rsidRPr="0098732D">
        <w:rPr>
          <w:i/>
          <w:iCs/>
          <w:sz w:val="22"/>
          <w:szCs w:val="22"/>
          <w:lang w:eastAsia="zh-CN"/>
        </w:rPr>
        <w:t>Alt M2-1-2</w:t>
      </w:r>
    </w:p>
    <w:p w14:paraId="06F7523A" w14:textId="77777777" w:rsidR="0098732D" w:rsidRPr="0098732D" w:rsidRDefault="0098732D" w:rsidP="0098732D">
      <w:pPr>
        <w:numPr>
          <w:ilvl w:val="3"/>
          <w:numId w:val="109"/>
        </w:numPr>
        <w:ind w:left="3240"/>
        <w:jc w:val="both"/>
        <w:rPr>
          <w:i/>
          <w:iCs/>
          <w:sz w:val="22"/>
          <w:szCs w:val="22"/>
          <w:lang w:eastAsia="zh-CN"/>
        </w:rPr>
      </w:pPr>
      <w:r w:rsidRPr="0098732D">
        <w:rPr>
          <w:i/>
          <w:iCs/>
          <w:sz w:val="22"/>
          <w:szCs w:val="22"/>
          <w:lang w:eastAsia="zh-CN"/>
        </w:rPr>
        <w:t>Candidate 4:</w:t>
      </w:r>
    </w:p>
    <w:p w14:paraId="591A3F1B" w14:textId="77777777" w:rsidR="0098732D" w:rsidRPr="0098732D" w:rsidRDefault="0098732D" w:rsidP="0098732D">
      <w:pPr>
        <w:numPr>
          <w:ilvl w:val="4"/>
          <w:numId w:val="109"/>
        </w:numPr>
        <w:ind w:left="3960"/>
        <w:jc w:val="both"/>
        <w:rPr>
          <w:i/>
          <w:iCs/>
          <w:sz w:val="22"/>
          <w:szCs w:val="22"/>
          <w:lang w:eastAsia="zh-CN"/>
        </w:rPr>
      </w:pPr>
      <w:r w:rsidRPr="0098732D">
        <w:rPr>
          <w:i/>
          <w:iCs/>
          <w:sz w:val="22"/>
          <w:szCs w:val="22"/>
          <w:lang w:eastAsia="zh-CN"/>
        </w:rPr>
        <w:lastRenderedPageBreak/>
        <w:t xml:space="preserve">Change </w:t>
      </w:r>
      <w:r w:rsidRPr="0098732D">
        <w:rPr>
          <w:i/>
          <w:iCs/>
          <w:sz w:val="22"/>
          <w:szCs w:val="22"/>
          <w:lang w:eastAsia="zh-CN"/>
        </w:rPr>
        <w:fldChar w:fldCharType="begin"/>
      </w:r>
      <w:r w:rsidRPr="0098732D">
        <w:rPr>
          <w:i/>
          <w:iCs/>
          <w:sz w:val="22"/>
          <w:szCs w:val="22"/>
          <w:lang w:eastAsia="zh-CN"/>
        </w:rPr>
        <w:instrText xml:space="preserve"> QUOTE </w:instrText>
      </w:r>
      <w:r w:rsidR="00502CE8" w:rsidRPr="00502CE8">
        <w:rPr>
          <w:i/>
          <w:noProof/>
          <w:position w:val="-4"/>
          <w:sz w:val="22"/>
          <w:szCs w:val="22"/>
        </w:rPr>
        <w:pict w14:anchorId="29DEA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7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943&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501943&quot; wsp:rsidRDefault=&quot;00501943&quot; wsp:rsidP=&quot;00501943&quot;&gt;&lt;m:oMathPara&gt;&lt;m:oMath&gt;&lt;m:r&gt;&lt;m:rPr&gt;&lt;m:sty m:val=&quot;p&quot;/&gt;&lt;/m:rPr&gt;&lt;w:rPr&gt;&lt;w:rFonts w:ascii=&quot;Cambria Math&quot; w:fareast=&quot;Times New Roman&quot; w:h-ansi=&quot;Cambria Math&quot;/&gt;&lt;wx:font wx:val=&quot;Cambria Math&quot;/&gt;&lt;w:sz-cs w:val=&quot;20&quot;/&gt;&lt;w:lang w:fareast=&quot;ZH-CN&quot;/&gt;&lt;/w:rPr&gt;&lt;m:t&gt;a=b‚â†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8732D">
        <w:rPr>
          <w:i/>
          <w:iCs/>
          <w:sz w:val="22"/>
          <w:szCs w:val="22"/>
          <w:lang w:eastAsia="zh-CN"/>
        </w:rPr>
        <w:instrText xml:space="preserve"> </w:instrText>
      </w:r>
      <w:r w:rsidRPr="0098732D">
        <w:rPr>
          <w:i/>
          <w:iCs/>
          <w:sz w:val="22"/>
          <w:szCs w:val="22"/>
          <w:lang w:eastAsia="zh-CN"/>
        </w:rPr>
        <w:fldChar w:fldCharType="separate"/>
      </w:r>
      <w:r w:rsidR="00502CE8" w:rsidRPr="00502CE8">
        <w:rPr>
          <w:i/>
          <w:noProof/>
          <w:position w:val="-4"/>
          <w:sz w:val="22"/>
          <w:szCs w:val="22"/>
        </w:rPr>
        <w:pict w14:anchorId="12E91D3C">
          <v:shape id="_x0000_i1027" type="#_x0000_t75" alt="" style="width:40.7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943&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501943&quot; wsp:rsidRDefault=&quot;00501943&quot; wsp:rsidP=&quot;00501943&quot;&gt;&lt;m:oMathPara&gt;&lt;m:oMath&gt;&lt;m:r&gt;&lt;m:rPr&gt;&lt;m:sty m:val=&quot;p&quot;/&gt;&lt;/m:rPr&gt;&lt;w:rPr&gt;&lt;w:rFonts w:ascii=&quot;Cambria Math&quot; w:fareast=&quot;Times New Roman&quot; w:h-ansi=&quot;Cambria Math&quot;/&gt;&lt;wx:font wx:val=&quot;Cambria Math&quot;/&gt;&lt;w:sz-cs w:val=&quot;20&quot;/&gt;&lt;w:lang w:fareast=&quot;ZH-CN&quot;/&gt;&lt;/w:rPr&gt;&lt;m:t&gt;a=b‚â†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8732D">
        <w:rPr>
          <w:i/>
          <w:iCs/>
          <w:sz w:val="22"/>
          <w:szCs w:val="22"/>
          <w:lang w:eastAsia="zh-CN"/>
        </w:rPr>
        <w:fldChar w:fldCharType="end"/>
      </w:r>
      <w:r w:rsidRPr="0098732D">
        <w:rPr>
          <w:i/>
          <w:iCs/>
          <w:sz w:val="22"/>
          <w:szCs w:val="22"/>
          <w:lang w:eastAsia="zh-CN"/>
        </w:rPr>
        <w:t xml:space="preserve"> case to </w:t>
      </w:r>
      <w:r w:rsidRPr="0098732D">
        <w:rPr>
          <w:i/>
          <w:iCs/>
          <w:sz w:val="22"/>
          <w:szCs w:val="22"/>
          <w:lang w:eastAsia="zh-CN"/>
        </w:rPr>
        <w:fldChar w:fldCharType="begin"/>
      </w:r>
      <w:r w:rsidRPr="0098732D">
        <w:rPr>
          <w:i/>
          <w:iCs/>
          <w:sz w:val="22"/>
          <w:szCs w:val="22"/>
          <w:lang w:eastAsia="zh-CN"/>
        </w:rPr>
        <w:instrText xml:space="preserve"> QUOTE </w:instrText>
      </w:r>
      <w:r w:rsidR="00502CE8" w:rsidRPr="00502CE8">
        <w:rPr>
          <w:i/>
          <w:noProof/>
          <w:position w:val="-4"/>
          <w:sz w:val="22"/>
          <w:szCs w:val="22"/>
        </w:rPr>
        <w:pict w14:anchorId="41F1529E">
          <v:shape id="_x0000_i1026" type="#_x0000_t75" alt="" style="width:40.7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41D96&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841D96&quot; wsp:rsidRDefault=&quot;00841D96&quot; wsp:rsidP=&quot;00841D96&quot;&gt;&lt;m:oMathPara&gt;&lt;m:oMath&gt;&lt;m:r&gt;&lt;m:rPr&gt;&lt;m:sty m:val=&quot;p&quot;/&gt;&lt;/m:rPr&gt;&lt;w:rPr&gt;&lt;w:rFonts w:ascii=&quot;Cambria Math&quot; w:fareast=&quot;Times New Roman&quot; w:h-ansi=&quot;Cambria Math&quot;/&gt;&lt;wx:font wx:val=&quot;Cambria Math&quot;/&gt;&lt;w:sz-cs w:val=&quot;20&quot;/&gt;&lt;w:lang w:fareast=&quot;ZH-CN&quot;/&gt;&lt;/w:rPr&gt;&lt;m:t&gt;a=b=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8732D">
        <w:rPr>
          <w:i/>
          <w:iCs/>
          <w:sz w:val="22"/>
          <w:szCs w:val="22"/>
          <w:lang w:eastAsia="zh-CN"/>
        </w:rPr>
        <w:instrText xml:space="preserve"> </w:instrText>
      </w:r>
      <w:r w:rsidRPr="0098732D">
        <w:rPr>
          <w:i/>
          <w:iCs/>
          <w:sz w:val="22"/>
          <w:szCs w:val="22"/>
          <w:lang w:eastAsia="zh-CN"/>
        </w:rPr>
        <w:fldChar w:fldCharType="separate"/>
      </w:r>
      <w:r w:rsidR="00502CE8" w:rsidRPr="00502CE8">
        <w:rPr>
          <w:i/>
          <w:noProof/>
          <w:position w:val="-4"/>
          <w:sz w:val="22"/>
          <w:szCs w:val="22"/>
        </w:rPr>
        <w:pict w14:anchorId="012925AE">
          <v:shape id="_x0000_i1025" type="#_x0000_t75" alt="" style="width:40.7pt;height:11.9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60&quot;/&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8FA&quot;/&gt;&lt;wsp:rsid wsp:val=&quot;000049DC&quot;/&gt;&lt;wsp:rsid wsp:val=&quot;00004F0D&quot;/&gt;&lt;wsp:rsid wsp:val=&quot;00006E91&quot;/&gt;&lt;wsp:rsid wsp:val=&quot;00006FC4&quot;/&gt;&lt;wsp:rsid wsp:val=&quot;0001459F&quot;/&gt;&lt;wsp:rsid wsp:val=&quot;00014DC2&quot;/&gt;&lt;wsp:rsid wsp:val=&quot;000154E8&quot;/&gt;&lt;wsp:rsid wsp:val=&quot;0001593B&quot;/&gt;&lt;wsp:rsid wsp:val=&quot;00016171&quot;/&gt;&lt;wsp:rsid wsp:val=&quot;00016EB4&quot;/&gt;&lt;wsp:rsid wsp:val=&quot;000206F5&quot;/&gt;&lt;wsp:rsid wsp:val=&quot;00021963&quot;/&gt;&lt;wsp:rsid wsp:val=&quot;00021A46&quot;/&gt;&lt;wsp:rsid wsp:val=&quot;00027418&quot;/&gt;&lt;wsp:rsid wsp:val=&quot;0002792E&quot;/&gt;&lt;wsp:rsid wsp:val=&quot;00032D66&quot;/&gt;&lt;wsp:rsid wsp:val=&quot;00035C3D&quot;/&gt;&lt;wsp:rsid wsp:val=&quot;00041FB7&quot;/&gt;&lt;wsp:rsid wsp:val=&quot;000443F7&quot;/&gt;&lt;wsp:rsid wsp:val=&quot;00045976&quot;/&gt;&lt;wsp:rsid wsp:val=&quot;0005011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406&quot;/&gt;&lt;wsp:rsid wsp:val=&quot;0007651F&quot;/&gt;&lt;wsp:rsid wsp:val=&quot;00076841&quot;/&gt;&lt;wsp:rsid wsp:val=&quot;00076C50&quot;/&gt;&lt;wsp:rsid wsp:val=&quot;00077872&quot;/&gt;&lt;wsp:rsid wsp:val=&quot;000809D1&quot;/&gt;&lt;wsp:rsid wsp:val=&quot;000811AE&quot;/&gt;&lt;wsp:rsid wsp:val=&quot;000845D8&quot;/&gt;&lt;wsp:rsid wsp:val=&quot;000846FA&quot;/&gt;&lt;wsp:rsid wsp:val=&quot;00084952&quot;/&gt;&lt;wsp:rsid wsp:val=&quot;00085529&quot;/&gt;&lt;wsp:rsid wsp:val=&quot;00086B71&quot;/&gt;&lt;wsp:rsid wsp:val=&quot;00093846&quot;/&gt;&lt;wsp:rsid wsp:val=&quot;00096923&quot;/&gt;&lt;wsp:rsid wsp:val=&quot;000A0641&quot;/&gt;&lt;wsp:rsid wsp:val=&quot;000A5ADB&quot;/&gt;&lt;wsp:rsid wsp:val=&quot;000A69E3&quot;/&gt;&lt;wsp:rsid wsp:val=&quot;000B35A5&quot;/&gt;&lt;wsp:rsid wsp:val=&quot;000B3CBE&quot;/&gt;&lt;wsp:rsid wsp:val=&quot;000B4CC6&quot;/&gt;&lt;wsp:rsid wsp:val=&quot;000B5FD7&quot;/&gt;&lt;wsp:rsid wsp:val=&quot;000B6706&quot;/&gt;&lt;wsp:rsid wsp:val=&quot;000C1884&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3E2A&quot;/&gt;&lt;wsp:rsid wsp:val=&quot;000E474A&quot;/&gt;&lt;wsp:rsid wsp:val=&quot;000E5B96&quot;/&gt;&lt;wsp:rsid wsp:val=&quot;000E5BCB&quot;/&gt;&lt;wsp:rsid wsp:val=&quot;000E67A5&quot;/&gt;&lt;wsp:rsid wsp:val=&quot;000F6F6F&quot;/&gt;&lt;wsp:rsid wsp:val=&quot;0010080A&quot;/&gt;&lt;wsp:rsid wsp:val=&quot;001018D5&quot;/&gt;&lt;wsp:rsid wsp:val=&quot;00101E31&quot;/&gt;&lt;wsp:rsid wsp:val=&quot;0010230E&quot;/&gt;&lt;wsp:rsid wsp:val=&quot;00105C24&quot;/&gt;&lt;wsp:rsid wsp:val=&quot;00111908&quot;/&gt;&lt;wsp:rsid wsp:val=&quot;00114F16&quot;/&gt;&lt;wsp:rsid wsp:val=&quot;00115435&quot;/&gt;&lt;wsp:rsid wsp:val=&quot;00120884&quot;/&gt;&lt;wsp:rsid wsp:val=&quot;00124527&quot;/&gt;&lt;wsp:rsid wsp:val=&quot;001245A0&quot;/&gt;&lt;wsp:rsid wsp:val=&quot;00130389&quot;/&gt;&lt;wsp:rsid wsp:val=&quot;00131CB0&quot;/&gt;&lt;wsp:rsid wsp:val=&quot;00132CBE&quot;/&gt;&lt;wsp:rsid wsp:val=&quot;00132CEB&quot;/&gt;&lt;wsp:rsid wsp:val=&quot;001376F6&quot;/&gt;&lt;wsp:rsid wsp:val=&quot;00141ECE&quot;/&gt;&lt;wsp:rsid wsp:val=&quot;00144498&quot;/&gt;&lt;wsp:rsid wsp:val=&quot;00146D61&quot;/&gt;&lt;wsp:rsid wsp:val=&quot;00156174&quot;/&gt;&lt;wsp:rsid wsp:val=&quot;0016208C&quot;/&gt;&lt;wsp:rsid wsp:val=&quot;001642CE&quot;/&gt;&lt;wsp:rsid wsp:val=&quot;001671FB&quot;/&gt;&lt;wsp:rsid wsp:val=&quot;00167B43&quot;/&gt;&lt;wsp:rsid wsp:val=&quot;001701DA&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22BE&quot;/&gt;&lt;wsp:rsid wsp:val=&quot;0019426E&quot;/&gt;&lt;wsp:rsid wsp:val=&quot;001A235A&quot;/&gt;&lt;wsp:rsid wsp:val=&quot;001A3FB4&quot;/&gt;&lt;wsp:rsid wsp:val=&quot;001B008D&quot;/&gt;&lt;wsp:rsid wsp:val=&quot;001B3F4E&quot;/&gt;&lt;wsp:rsid wsp:val=&quot;001C0BAC&quot;/&gt;&lt;wsp:rsid wsp:val=&quot;001C0D4F&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0B8E&quot;/&gt;&lt;wsp:rsid wsp:val=&quot;001F20E5&quot;/&gt;&lt;wsp:rsid wsp:val=&quot;001F2C8F&quot;/&gt;&lt;wsp:rsid wsp:val=&quot;001F3669&quot;/&gt;&lt;wsp:rsid wsp:val=&quot;001F37C1&quot;/&gt;&lt;wsp:rsid wsp:val=&quot;001F4823&quot;/&gt;&lt;wsp:rsid wsp:val=&quot;001F7A8C&quot;/&gt;&lt;wsp:rsid wsp:val=&quot;00200A7A&quot;/&gt;&lt;wsp:rsid wsp:val=&quot;0020169F&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0D60&quot;/&gt;&lt;wsp:rsid wsp:val=&quot;00221E20&quot;/&gt;&lt;wsp:rsid wsp:val=&quot;00222232&quot;/&gt;&lt;wsp:rsid wsp:val=&quot;002247D3&quot;/&gt;&lt;wsp:rsid wsp:val=&quot;00225939&quot;/&gt;&lt;wsp:rsid wsp:val=&quot;00225EB9&quot;/&gt;&lt;wsp:rsid wsp:val=&quot;00227C71&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27A6&quot;/&gt;&lt;wsp:rsid wsp:val=&quot;0025466B&quot;/&gt;&lt;wsp:rsid wsp:val=&quot;00255925&quot;/&gt;&lt;wsp:rsid wsp:val=&quot;00255966&quot;/&gt;&lt;wsp:rsid wsp:val=&quot;00256228&quot;/&gt;&lt;wsp:rsid wsp:val=&quot;0025787C&quot;/&gt;&lt;wsp:rsid wsp:val=&quot;00263C33&quot;/&gt;&lt;wsp:rsid wsp:val=&quot;00263F27&quot;/&gt;&lt;wsp:rsid wsp:val=&quot;00265760&quot;/&gt;&lt;wsp:rsid wsp:val=&quot;00271586&quot;/&gt;&lt;wsp:rsid wsp:val=&quot;00271CD9&quot;/&gt;&lt;wsp:rsid wsp:val=&quot;0027358D&quot;/&gt;&lt;wsp:rsid wsp:val=&quot;00274937&quot;/&gt;&lt;wsp:rsid wsp:val=&quot;00276205&quot;/&gt;&lt;wsp:rsid wsp:val=&quot;00277FBD&quot;/&gt;&lt;wsp:rsid wsp:val=&quot;00282066&quot;/&gt;&lt;wsp:rsid wsp:val=&quot;00282E2C&quot;/&gt;&lt;wsp:rsid wsp:val=&quot;00293C36&quot;/&gt;&lt;wsp:rsid wsp:val=&quot;00293DB3&quot;/&gt;&lt;wsp:rsid wsp:val=&quot;0029433B&quot;/&gt;&lt;wsp:rsid wsp:val=&quot;0029728B&quot;/&gt;&lt;wsp:rsid wsp:val=&quot;0029757E&quot;/&gt;&lt;wsp:rsid wsp:val=&quot;00297DD6&quot;/&gt;&lt;wsp:rsid wsp:val=&quot;002A1E7D&quot;/&gt;&lt;wsp:rsid wsp:val=&quot;002A56DF&quot;/&gt;&lt;wsp:rsid wsp:val=&quot;002B08E6&quot;/&gt;&lt;wsp:rsid wsp:val=&quot;002B1444&quot;/&gt;&lt;wsp:rsid wsp:val=&quot;002B1FFA&quot;/&gt;&lt;wsp:rsid wsp:val=&quot;002B2B40&quot;/&gt;&lt;wsp:rsid wsp:val=&quot;002B32DD&quot;/&gt;&lt;wsp:rsid wsp:val=&quot;002B4B78&quot;/&gt;&lt;wsp:rsid wsp:val=&quot;002B4D11&quot;/&gt;&lt;wsp:rsid wsp:val=&quot;002B544D&quot;/&gt;&lt;wsp:rsid wsp:val=&quot;002B58FC&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E7F01&quot;/&gt;&lt;wsp:rsid wsp:val=&quot;002F0759&quot;/&gt;&lt;wsp:rsid wsp:val=&quot;002F2880&quot;/&gt;&lt;wsp:rsid wsp:val=&quot;002F408A&quot;/&gt;&lt;wsp:rsid wsp:val=&quot;002F4411&quot;/&gt;&lt;wsp:rsid wsp:val=&quot;002F5259&quot;/&gt;&lt;wsp:rsid wsp:val=&quot;002F57D7&quot;/&gt;&lt;wsp:rsid wsp:val=&quot;002F63D0&quot;/&gt;&lt;wsp:rsid wsp:val=&quot;002F7271&quot;/&gt;&lt;wsp:rsid wsp:val=&quot;00302398&quot;/&gt;&lt;wsp:rsid wsp:val=&quot;00304116&quot;/&gt;&lt;wsp:rsid wsp:val=&quot;0030546D&quot;/&gt;&lt;wsp:rsid wsp:val=&quot;00314BB7&quot;/&gt;&lt;wsp:rsid wsp:val=&quot;0032089E&quot;/&gt;&lt;wsp:rsid wsp:val=&quot;00321F06&quot;/&gt;&lt;wsp:rsid wsp:val=&quot;0032301D&quot;/&gt;&lt;wsp:rsid wsp:val=&quot;003230FF&quot;/&gt;&lt;wsp:rsid wsp:val=&quot;003236CA&quot;/&gt;&lt;wsp:rsid wsp:val=&quot;00323CAE&quot;/&gt;&lt;wsp:rsid wsp:val=&quot;0032415B&quot;/&gt;&lt;wsp:rsid wsp:val=&quot;003269DE&quot;/&gt;&lt;wsp:rsid wsp:val=&quot;003276FA&quot;/&gt;&lt;wsp:rsid wsp:val=&quot;0033037F&quot;/&gt;&lt;wsp:rsid wsp:val=&quot;00341073&quot;/&gt;&lt;wsp:rsid wsp:val=&quot;00343017&quot;/&gt;&lt;wsp:rsid wsp:val=&quot;00343A55&quot;/&gt;&lt;wsp:rsid wsp:val=&quot;00345EEA&quot;/&gt;&lt;wsp:rsid wsp:val=&quot;00346F96&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444&quot;/&gt;&lt;wsp:rsid wsp:val=&quot;00382901&quot;/&gt;&lt;wsp:rsid wsp:val=&quot;003858AF&quot;/&gt;&lt;wsp:rsid wsp:val=&quot;00387499&quot;/&gt;&lt;wsp:rsid wsp:val=&quot;003903CC&quot;/&gt;&lt;wsp:rsid wsp:val=&quot;003904FC&quot;/&gt;&lt;wsp:rsid wsp:val=&quot;00390B6E&quot;/&gt;&lt;wsp:rsid wsp:val=&quot;00391B3E&quot;/&gt;&lt;wsp:rsid wsp:val=&quot;00391D63&quot;/&gt;&lt;wsp:rsid wsp:val=&quot;00392A3A&quot;/&gt;&lt;wsp:rsid wsp:val=&quot;0039452C&quot;/&gt;&lt;wsp:rsid wsp:val=&quot;00394AC8&quot;/&gt;&lt;wsp:rsid wsp:val=&quot;003957ED&quot;/&gt;&lt;wsp:rsid wsp:val=&quot;00397A6D&quot;/&gt;&lt;wsp:rsid wsp:val=&quot;003A074B&quot;/&gt;&lt;wsp:rsid wsp:val=&quot;003A135F&quot;/&gt;&lt;wsp:rsid wsp:val=&quot;003A2906&quot;/&gt;&lt;wsp:rsid wsp:val=&quot;003A4607&quot;/&gt;&lt;wsp:rsid wsp:val=&quot;003B0BF8&quot;/&gt;&lt;wsp:rsid wsp:val=&quot;003B3DC0&quot;/&gt;&lt;wsp:rsid wsp:val=&quot;003B6548&quot;/&gt;&lt;wsp:rsid wsp:val=&quot;003C3033&quot;/&gt;&lt;wsp:rsid wsp:val=&quot;003C30E5&quot;/&gt;&lt;wsp:rsid wsp:val=&quot;003C4584&quot;/&gt;&lt;wsp:rsid wsp:val=&quot;003C4EAC&quot;/&gt;&lt;wsp:rsid wsp:val=&quot;003D33A8&quot;/&gt;&lt;wsp:rsid wsp:val=&quot;003D7BDA&quot;/&gt;&lt;wsp:rsid wsp:val=&quot;003E0305&quot;/&gt;&lt;wsp:rsid wsp:val=&quot;003E04E9&quot;/&gt;&lt;wsp:rsid wsp:val=&quot;003E0D56&quot;/&gt;&lt;wsp:rsid wsp:val=&quot;003E201A&quot;/&gt;&lt;wsp:rsid wsp:val=&quot;003E35DC&quot;/&gt;&lt;wsp:rsid wsp:val=&quot;003E6A3A&quot;/&gt;&lt;wsp:rsid wsp:val=&quot;003E7642&quot;/&gt;&lt;wsp:rsid wsp:val=&quot;003F4797&quot;/&gt;&lt;wsp:rsid wsp:val=&quot;003F47B5&quot;/&gt;&lt;wsp:rsid wsp:val=&quot;003F4FF1&quot;/&gt;&lt;wsp:rsid wsp:val=&quot;004003E8&quot;/&gt;&lt;wsp:rsid wsp:val=&quot;0040222B&quot;/&gt;&lt;wsp:rsid wsp:val=&quot;004022CC&quot;/&gt;&lt;wsp:rsid wsp:val=&quot;00402ADB&quot;/&gt;&lt;wsp:rsid wsp:val=&quot;00403018&quot;/&gt;&lt;wsp:rsid wsp:val=&quot;004109C3&quot;/&gt;&lt;wsp:rsid wsp:val=&quot;00412F51&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707E&quot;/&gt;&lt;wsp:rsid wsp:val=&quot;00437B5E&quot;/&gt;&lt;wsp:rsid wsp:val=&quot;0044004B&quot;/&gt;&lt;wsp:rsid wsp:val=&quot;00440B74&quot;/&gt;&lt;wsp:rsid wsp:val=&quot;0044228B&quot;/&gt;&lt;wsp:rsid wsp:val=&quot;004427F9&quot;/&gt;&lt;wsp:rsid wsp:val=&quot;00443043&quot;/&gt;&lt;wsp:rsid wsp:val=&quot;00451001&quot;/&gt;&lt;wsp:rsid wsp:val=&quot;00454BBA&quot;/&gt;&lt;wsp:rsid wsp:val=&quot;00455581&quot;/&gt;&lt;wsp:rsid wsp:val=&quot;004604FD&quot;/&gt;&lt;wsp:rsid wsp:val=&quot;00460D00&quot;/&gt;&lt;wsp:rsid wsp:val=&quot;00460DBF&quot;/&gt;&lt;wsp:rsid wsp:val=&quot;00462878&quot;/&gt;&lt;wsp:rsid wsp:val=&quot;00462BD0&quot;/&gt;&lt;wsp:rsid wsp:val=&quot;004669A9&quot;/&gt;&lt;wsp:rsid wsp:val=&quot;004678A6&quot;/&gt;&lt;wsp:rsid wsp:val=&quot;00471F19&quot;/&gt;&lt;wsp:rsid wsp:val=&quot;00472BB3&quot;/&gt;&lt;wsp:rsid wsp:val=&quot;00474298&quot;/&gt;&lt;wsp:rsid wsp:val=&quot;0048214B&quot;/&gt;&lt;wsp:rsid wsp:val=&quot;004826E7&quot;/&gt;&lt;wsp:rsid wsp:val=&quot;0049013E&quot;/&gt;&lt;wsp:rsid wsp:val=&quot;004902E0&quot;/&gt;&lt;wsp:rsid wsp:val=&quot;00490947&quot;/&gt;&lt;wsp:rsid wsp:val=&quot;00490A4F&quot;/&gt;&lt;wsp:rsid wsp:val=&quot;004910AC&quot;/&gt;&lt;wsp:rsid wsp:val=&quot;004945F3&quot;/&gt;&lt;wsp:rsid wsp:val=&quot;004952EA&quot;/&gt;&lt;wsp:rsid wsp:val=&quot;004A1B0B&quot;/&gt;&lt;wsp:rsid wsp:val=&quot;004A2F9D&quot;/&gt;&lt;wsp:rsid wsp:val=&quot;004A5270&quot;/&gt;&lt;wsp:rsid wsp:val=&quot;004B0791&quot;/&gt;&lt;wsp:rsid wsp:val=&quot;004B1BEE&quot;/&gt;&lt;wsp:rsid wsp:val=&quot;004C20CB&quot;/&gt;&lt;wsp:rsid wsp:val=&quot;004C2920&quot;/&gt;&lt;wsp:rsid wsp:val=&quot;004C431C&quot;/&gt;&lt;wsp:rsid wsp:val=&quot;004C4949&quot;/&gt;&lt;wsp:rsid wsp:val=&quot;004C5181&quot;/&gt;&lt;wsp:rsid wsp:val=&quot;004C6C1E&quot;/&gt;&lt;wsp:rsid wsp:val=&quot;004C6FC9&quot;/&gt;&lt;wsp:rsid wsp:val=&quot;004C7A79&quot;/&gt;&lt;wsp:rsid wsp:val=&quot;004D31D3&quot;/&gt;&lt;wsp:rsid wsp:val=&quot;004D3843&quot;/&gt;&lt;wsp:rsid wsp:val=&quot;004E14BC&quot;/&gt;&lt;wsp:rsid wsp:val=&quot;004E16CD&quot;/&gt;&lt;wsp:rsid wsp:val=&quot;004E1DF7&quot;/&gt;&lt;wsp:rsid wsp:val=&quot;004E40C3&quot;/&gt;&lt;wsp:rsid wsp:val=&quot;004E4F65&quot;/&gt;&lt;wsp:rsid wsp:val=&quot;004F1070&quot;/&gt;&lt;wsp:rsid wsp:val=&quot;004F344E&quot;/&gt;&lt;wsp:rsid wsp:val=&quot;004F7EBE&quot;/&gt;&lt;wsp:rsid wsp:val=&quot;0050175B&quot;/&gt;&lt;wsp:rsid wsp:val=&quot;00501F57&quot;/&gt;&lt;wsp:rsid wsp:val=&quot;00502853&quot;/&gt;&lt;wsp:rsid wsp:val=&quot;005042A6&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08CD&quot;/&gt;&lt;wsp:rsid wsp:val=&quot;005337A9&quot;/&gt;&lt;wsp:rsid wsp:val=&quot;00536790&quot;/&gt;&lt;wsp:rsid wsp:val=&quot;00536CB8&quot;/&gt;&lt;wsp:rsid wsp:val=&quot;0054294F&quot;/&gt;&lt;wsp:rsid wsp:val=&quot;00542E67&quot;/&gt;&lt;wsp:rsid wsp:val=&quot;00545925&quot;/&gt;&lt;wsp:rsid wsp:val=&quot;005459BA&quot;/&gt;&lt;wsp:rsid wsp:val=&quot;00546BEF&quot;/&gt;&lt;wsp:rsid wsp:val=&quot;005479BC&quot;/&gt;&lt;wsp:rsid wsp:val=&quot;00547AEB&quot;/&gt;&lt;wsp:rsid wsp:val=&quot;005519E2&quot;/&gt;&lt;wsp:rsid wsp:val=&quot;00553E3A&quot;/&gt;&lt;wsp:rsid wsp:val=&quot;00554166&quot;/&gt;&lt;wsp:rsid wsp:val=&quot;00554E95&quot;/&gt;&lt;wsp:rsid wsp:val=&quot;005551A3&quot;/&gt;&lt;wsp:rsid wsp:val=&quot;00555FA0&quot;/&gt;&lt;wsp:rsid wsp:val=&quot;00556A4D&quot;/&gt;&lt;wsp:rsid wsp:val=&quot;005634EC&quot;/&gt;&lt;wsp:rsid wsp:val=&quot;00564CC0&quot;/&gt;&lt;wsp:rsid wsp:val=&quot;0056693D&quot;/&gt;&lt;wsp:rsid wsp:val=&quot;00570517&quot;/&gt;&lt;wsp:rsid wsp:val=&quot;00570536&quot;/&gt;&lt;wsp:rsid wsp:val=&quot;0057060B&quot;/&gt;&lt;wsp:rsid wsp:val=&quot;00571A20&quot;/&gt;&lt;wsp:rsid wsp:val=&quot;00571B80&quot;/&gt;&lt;wsp:rsid wsp:val=&quot;0057342F&quot;/&gt;&lt;wsp:rsid wsp:val=&quot;00575FC9&quot;/&gt;&lt;wsp:rsid wsp:val=&quot;005765F4&quot;/&gt;&lt;wsp:rsid wsp:val=&quot;00576637&quot;/&gt;&lt;wsp:rsid wsp:val=&quot;00576C61&quot;/&gt;&lt;wsp:rsid wsp:val=&quot;0057702D&quot;/&gt;&lt;wsp:rsid wsp:val=&quot;00583BD7&quot;/&gt;&lt;wsp:rsid wsp:val=&quot;00585CC3&quot;/&gt;&lt;wsp:rsid wsp:val=&quot;00587DE1&quot;/&gt;&lt;wsp:rsid wsp:val=&quot;005913A4&quot;/&gt;&lt;wsp:rsid wsp:val=&quot;00591F23&quot;/&gt;&lt;wsp:rsid wsp:val=&quot;00592F3B&quot;/&gt;&lt;wsp:rsid wsp:val=&quot;005936B6&quot;/&gt;&lt;wsp:rsid wsp:val=&quot;00593A44&quot;/&gt;&lt;wsp:rsid wsp:val=&quot;00593E06&quot;/&gt;&lt;wsp:rsid wsp:val=&quot;0059417F&quot;/&gt;&lt;wsp:rsid wsp:val=&quot;00595848&quot;/&gt;&lt;wsp:rsid wsp:val=&quot;00595D38&quot;/&gt;&lt;wsp:rsid wsp:val=&quot;005A6E64&quot;/&gt;&lt;wsp:rsid wsp:val=&quot;005A7D4D&quot;/&gt;&lt;wsp:rsid wsp:val=&quot;005B1274&quot;/&gt;&lt;wsp:rsid wsp:val=&quot;005B14DC&quot;/&gt;&lt;wsp:rsid wsp:val=&quot;005B18C2&quot;/&gt;&lt;wsp:rsid wsp:val=&quot;005B2400&quot;/&gt;&lt;wsp:rsid wsp:val=&quot;005B25BC&quot;/&gt;&lt;wsp:rsid wsp:val=&quot;005B2683&quot;/&gt;&lt;wsp:rsid wsp:val=&quot;005B695C&quot;/&gt;&lt;wsp:rsid wsp:val=&quot;005B6D21&quot;/&gt;&lt;wsp:rsid wsp:val=&quot;005C3206&quot;/&gt;&lt;wsp:rsid wsp:val=&quot;005C3943&quot;/&gt;&lt;wsp:rsid wsp:val=&quot;005C595C&quot;/&gt;&lt;wsp:rsid wsp:val=&quot;005C613F&quot;/&gt;&lt;wsp:rsid wsp:val=&quot;005D07A2&quot;/&gt;&lt;wsp:rsid wsp:val=&quot;005D4467&quot;/&gt;&lt;wsp:rsid wsp:val=&quot;005D75F4&quot;/&gt;&lt;wsp:rsid wsp:val=&quot;005E1E3F&quot;/&gt;&lt;wsp:rsid wsp:val=&quot;005E4C37&quot;/&gt;&lt;wsp:rsid wsp:val=&quot;005F1309&quot;/&gt;&lt;wsp:rsid wsp:val=&quot;005F222D&quot;/&gt;&lt;wsp:rsid wsp:val=&quot;005F74FC&quot;/&gt;&lt;wsp:rsid wsp:val=&quot;00600CA7&quot;/&gt;&lt;wsp:rsid wsp:val=&quot;00602D7B&quot;/&gt;&lt;wsp:rsid wsp:val=&quot;0060301B&quot;/&gt;&lt;wsp:rsid wsp:val=&quot;0060331A&quot;/&gt;&lt;wsp:rsid wsp:val=&quot;00603782&quot;/&gt;&lt;wsp:rsid wsp:val=&quot;00603E0B&quot;/&gt;&lt;wsp:rsid wsp:val=&quot;006054DD&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25344&quot;/&gt;&lt;wsp:rsid wsp:val=&quot;00631AA2&quot;/&gt;&lt;wsp:rsid wsp:val=&quot;00636884&quot;/&gt;&lt;wsp:rsid wsp:val=&quot;00636CCF&quot;/&gt;&lt;wsp:rsid wsp:val=&quot;00640051&quot;/&gt;&lt;wsp:rsid wsp:val=&quot;0064217C&quot;/&gt;&lt;wsp:rsid wsp:val=&quot;00642348&quot;/&gt;&lt;wsp:rsid wsp:val=&quot;00645073&quot;/&gt;&lt;wsp:rsid wsp:val=&quot;00645247&quot;/&gt;&lt;wsp:rsid wsp:val=&quot;00645CFD&quot;/&gt;&lt;wsp:rsid wsp:val=&quot;00645E6A&quot;/&gt;&lt;wsp:rsid wsp:val=&quot;006470D9&quot;/&gt;&lt;wsp:rsid wsp:val=&quot;006509B2&quot;/&gt;&lt;wsp:rsid wsp:val=&quot;00652B82&quot;/&gt;&lt;wsp:rsid wsp:val=&quot;0065303B&quot;/&gt;&lt;wsp:rsid wsp:val=&quot;00655E80&quot;/&gt;&lt;wsp:rsid wsp:val=&quot;00666238&quot;/&gt;&lt;wsp:rsid wsp:val=&quot;00674C16&quot;/&gt;&lt;wsp:rsid wsp:val=&quot;0067658D&quot;/&gt;&lt;wsp:rsid wsp:val=&quot;00683E76&quot;/&gt;&lt;wsp:rsid wsp:val=&quot;00683F5D&quot;/&gt;&lt;wsp:rsid wsp:val=&quot;00690007&quot;/&gt;&lt;wsp:rsid wsp:val=&quot;00690502&quot;/&gt;&lt;wsp:rsid wsp:val=&quot;006911FD&quot;/&gt;&lt;wsp:rsid wsp:val=&quot;00691D5A&quot;/&gt;&lt;wsp:rsid wsp:val=&quot;00691E9D&quot;/&gt;&lt;wsp:rsid wsp:val=&quot;00692EA7&quot;/&gt;&lt;wsp:rsid wsp:val=&quot;0069331A&quot;/&gt;&lt;wsp:rsid wsp:val=&quot;0069341C&quot;/&gt;&lt;wsp:rsid wsp:val=&quot;0069360C&quot;/&gt;&lt;wsp:rsid wsp:val=&quot;0069635A&quot;/&gt;&lt;wsp:rsid wsp:val=&quot;006A0BD9&quot;/&gt;&lt;wsp:rsid wsp:val=&quot;006A3605&quot;/&gt;&lt;wsp:rsid wsp:val=&quot;006A65B1&quot;/&gt;&lt;wsp:rsid wsp:val=&quot;006A7CA7&quot;/&gt;&lt;wsp:rsid wsp:val=&quot;006B2A42&quot;/&gt;&lt;wsp:rsid wsp:val=&quot;006B2FA0&quot;/&gt;&lt;wsp:rsid wsp:val=&quot;006B3BB5&quot;/&gt;&lt;wsp:rsid wsp:val=&quot;006B50EC&quot;/&gt;&lt;wsp:rsid wsp:val=&quot;006C017D&quot;/&gt;&lt;wsp:rsid wsp:val=&quot;006C3F49&quot;/&gt;&lt;wsp:rsid wsp:val=&quot;006C4993&quot;/&gt;&lt;wsp:rsid wsp:val=&quot;006C50EE&quot;/&gt;&lt;wsp:rsid wsp:val=&quot;006C7A4B&quot;/&gt;&lt;wsp:rsid wsp:val=&quot;006D205F&quot;/&gt;&lt;wsp:rsid wsp:val=&quot;006D7A0E&quot;/&gt;&lt;wsp:rsid wsp:val=&quot;006E5673&quot;/&gt;&lt;wsp:rsid wsp:val=&quot;006E5CCD&quot;/&gt;&lt;wsp:rsid wsp:val=&quot;006E7C66&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5A0A&quot;/&gt;&lt;wsp:rsid wsp:val=&quot;00706A1F&quot;/&gt;&lt;wsp:rsid wsp:val=&quot;00720496&quot;/&gt;&lt;wsp:rsid wsp:val=&quot;00721545&quot;/&gt;&lt;wsp:rsid wsp:val=&quot;0072164E&quot;/&gt;&lt;wsp:rsid wsp:val=&quot;007237DF&quot;/&gt;&lt;wsp:rsid wsp:val=&quot;0072399E&quot;/&gt;&lt;wsp:rsid wsp:val=&quot;007241BF&quot;/&gt;&lt;wsp:rsid wsp:val=&quot;00724729&quot;/&gt;&lt;wsp:rsid wsp:val=&quot;00726297&quot;/&gt;&lt;wsp:rsid wsp:val=&quot;00730830&quot;/&gt;&lt;wsp:rsid wsp:val=&quot;007308EC&quot;/&gt;&lt;wsp:rsid wsp:val=&quot;00730B2D&quot;/&gt;&lt;wsp:rsid wsp:val=&quot;00732E1C&quot;/&gt;&lt;wsp:rsid wsp:val=&quot;007333B3&quot;/&gt;&lt;wsp:rsid wsp:val=&quot;00733CA4&quot;/&gt;&lt;wsp:rsid wsp:val=&quot;00734CBF&quot;/&gt;&lt;wsp:rsid wsp:val=&quot;00735319&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796&quot;/&gt;&lt;wsp:rsid wsp:val=&quot;00763C91&quot;/&gt;&lt;wsp:rsid wsp:val=&quot;00764B12&quot;/&gt;&lt;wsp:rsid wsp:val=&quot;00766EF7&quot;/&gt;&lt;wsp:rsid wsp:val=&quot;00770D62&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5BB&quot;/&gt;&lt;wsp:rsid wsp:val=&quot;007B49C1&quot;/&gt;&lt;wsp:rsid wsp:val=&quot;007B7AAC&quot;/&gt;&lt;wsp:rsid wsp:val=&quot;007B7E01&quot;/&gt;&lt;wsp:rsid wsp:val=&quot;007B7F47&quot;/&gt;&lt;wsp:rsid wsp:val=&quot;007C2703&quot;/&gt;&lt;wsp:rsid wsp:val=&quot;007C3C20&quot;/&gt;&lt;wsp:rsid wsp:val=&quot;007C6301&quot;/&gt;&lt;wsp:rsid wsp:val=&quot;007C7BC5&quot;/&gt;&lt;wsp:rsid wsp:val=&quot;007D016A&quot;/&gt;&lt;wsp:rsid wsp:val=&quot;007E116C&quot;/&gt;&lt;wsp:rsid wsp:val=&quot;007E3014&quot;/&gt;&lt;wsp:rsid wsp:val=&quot;007E5906&quot;/&gt;&lt;wsp:rsid wsp:val=&quot;007E5EE9&quot;/&gt;&lt;wsp:rsid wsp:val=&quot;007F21CD&quot;/&gt;&lt;wsp:rsid wsp:val=&quot;007F2445&quot;/&gt;&lt;wsp:rsid wsp:val=&quot;007F6C5B&quot;/&gt;&lt;wsp:rsid wsp:val=&quot;007F7593&quot;/&gt;&lt;wsp:rsid wsp:val=&quot;007F7DC7&quot;/&gt;&lt;wsp:rsid wsp:val=&quot;008009D3&quot;/&gt;&lt;wsp:rsid wsp:val=&quot;0080283D&quot;/&gt;&lt;wsp:rsid wsp:val=&quot;00803577&quot;/&gt;&lt;wsp:rsid wsp:val=&quot;00804F68&quot;/&gt;&lt;wsp:rsid wsp:val=&quot;00807555&quot;/&gt;&lt;wsp:rsid wsp:val=&quot;00811BB5&quot;/&gt;&lt;wsp:rsid wsp:val=&quot;008120B3&quot;/&gt;&lt;wsp:rsid wsp:val=&quot;00813F2B&quot;/&gt;&lt;wsp:rsid wsp:val=&quot;00815817&quot;/&gt;&lt;wsp:rsid wsp:val=&quot;00821F2C&quot;/&gt;&lt;wsp:rsid wsp:val=&quot;008242BA&quot;/&gt;&lt;wsp:rsid wsp:val=&quot;00826C23&quot;/&gt;&lt;wsp:rsid wsp:val=&quot;008275F7&quot;/&gt;&lt;wsp:rsid wsp:val=&quot;00827B33&quot;/&gt;&lt;wsp:rsid wsp:val=&quot;00832C0D&quot;/&gt;&lt;wsp:rsid wsp:val=&quot;00832EF8&quot;/&gt;&lt;wsp:rsid wsp:val=&quot;00841D96&quot;/&gt;&lt;wsp:rsid wsp:val=&quot;0085393F&quot;/&gt;&lt;wsp:rsid wsp:val=&quot;00853E28&quot;/&gt;&lt;wsp:rsid wsp:val=&quot;008543CB&quot;/&gt;&lt;wsp:rsid wsp:val=&quot;00854556&quot;/&gt;&lt;wsp:rsid wsp:val=&quot;00855E7E&quot;/&gt;&lt;wsp:rsid wsp:val=&quot;0085677D&quot;/&gt;&lt;wsp:rsid wsp:val=&quot;00864E0E&quot;/&gt;&lt;wsp:rsid wsp:val=&quot;0087282C&quot;/&gt;&lt;wsp:rsid wsp:val=&quot;008734B3&quot;/&gt;&lt;wsp:rsid wsp:val=&quot;00874888&quot;/&gt;&lt;wsp:rsid wsp:val=&quot;0087629E&quot;/&gt;&lt;wsp:rsid wsp:val=&quot;00876A87&quot;/&gt;&lt;wsp:rsid wsp:val=&quot;00876F3C&quot;/&gt;&lt;wsp:rsid wsp:val=&quot;00877EDD&quot;/&gt;&lt;wsp:rsid wsp:val=&quot;00882022&quot;/&gt;&lt;wsp:rsid wsp:val=&quot;00884435&quot;/&gt;&lt;wsp:rsid wsp:val=&quot;00884ADD&quot;/&gt;&lt;wsp:rsid wsp:val=&quot;00885A97&quot;/&gt;&lt;wsp:rsid wsp:val=&quot;00885F50&quot;/&gt;&lt;wsp:rsid wsp:val=&quot;0088611D&quot;/&gt;&lt;wsp:rsid wsp:val=&quot;00891B93&quot;/&gt;&lt;wsp:rsid wsp:val=&quot;00896910&quot;/&gt;&lt;wsp:rsid wsp:val=&quot;00896BCB&quot;/&gt;&lt;wsp:rsid wsp:val=&quot;0089715E&quot;/&gt;&lt;wsp:rsid wsp:val=&quot;008A2066&quot;/&gt;&lt;wsp:rsid wsp:val=&quot;008A34F1&quot;/&gt;&lt;wsp:rsid wsp:val=&quot;008A4FFD&quot;/&gt;&lt;wsp:rsid wsp:val=&quot;008A67D8&quot;/&gt;&lt;wsp:rsid wsp:val=&quot;008B247F&quot;/&gt;&lt;wsp:rsid wsp:val=&quot;008B2D41&quot;/&gt;&lt;wsp:rsid wsp:val=&quot;008B4981&quot;/&gt;&lt;wsp:rsid wsp:val=&quot;008C58BE&quot;/&gt;&lt;wsp:rsid wsp:val=&quot;008C655F&quot;/&gt;&lt;wsp:rsid wsp:val=&quot;008C6F30&quot;/&gt;&lt;wsp:rsid wsp:val=&quot;008C753E&quot;/&gt;&lt;wsp:rsid wsp:val=&quot;008C7785&quot;/&gt;&lt;wsp:rsid wsp:val=&quot;008D08FF&quot;/&gt;&lt;wsp:rsid wsp:val=&quot;008D31DC&quot;/&gt;&lt;wsp:rsid wsp:val=&quot;008D323F&quot;/&gt;&lt;wsp:rsid wsp:val=&quot;008D32AD&quot;/&gt;&lt;wsp:rsid wsp:val=&quot;008D34CA&quot;/&gt;&lt;wsp:rsid wsp:val=&quot;008D36EE&quot;/&gt;&lt;wsp:rsid wsp:val=&quot;008E2992&quot;/&gt;&lt;wsp:rsid wsp:val=&quot;008E3037&quot;/&gt;&lt;wsp:rsid wsp:val=&quot;008E3830&quot;/&gt;&lt;wsp:rsid wsp:val=&quot;008E3899&quot;/&gt;&lt;wsp:rsid wsp:val=&quot;008E7878&quot;/&gt;&lt;wsp:rsid wsp:val=&quot;008E7D84&quot;/&gt;&lt;wsp:rsid wsp:val=&quot;008F04BE&quot;/&gt;&lt;wsp:rsid wsp:val=&quot;008F621B&quot;/&gt;&lt;wsp:rsid wsp:val=&quot;008F7720&quot;/&gt;&lt;wsp:rsid wsp:val=&quot;008F7C25&quot;/&gt;&lt;wsp:rsid wsp:val=&quot;009038ED&quot;/&gt;&lt;wsp:rsid wsp:val=&quot;0090517A&quot;/&gt;&lt;wsp:rsid wsp:val=&quot;009075A4&quot;/&gt;&lt;wsp:rsid wsp:val=&quot;009103DB&quot;/&gt;&lt;wsp:rsid wsp:val=&quot;00911042&quot;/&gt;&lt;wsp:rsid wsp:val=&quot;00911241&quot;/&gt;&lt;wsp:rsid wsp:val=&quot;009117D5&quot;/&gt;&lt;wsp:rsid wsp:val=&quot;0091240F&quot;/&gt;&lt;wsp:rsid wsp:val=&quot;0091254E&quot;/&gt;&lt;wsp:rsid wsp:val=&quot;009138E5&quot;/&gt;&lt;wsp:rsid wsp:val=&quot;00913EE3&quot;/&gt;&lt;wsp:rsid wsp:val=&quot;0091411B&quot;/&gt;&lt;wsp:rsid wsp:val=&quot;00914724&quot;/&gt;&lt;wsp:rsid wsp:val=&quot;0091655D&quot;/&gt;&lt;wsp:rsid wsp:val=&quot;009170A8&quot;/&gt;&lt;wsp:rsid wsp:val=&quot;0092050C&quot;/&gt;&lt;wsp:rsid wsp:val=&quot;00924E2C&quot;/&gt;&lt;wsp:rsid wsp:val=&quot;00926B51&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479FD&quot;/&gt;&lt;wsp:rsid wsp:val=&quot;00951DCE&quot;/&gt;&lt;wsp:rsid wsp:val=&quot;009526C7&quot;/&gt;&lt;wsp:rsid wsp:val=&quot;00952BD8&quot;/&gt;&lt;wsp:rsid wsp:val=&quot;00953883&quot;/&gt;&lt;wsp:rsid wsp:val=&quot;00954546&quot;/&gt;&lt;wsp:rsid wsp:val=&quot;00954ED7&quot;/&gt;&lt;wsp:rsid wsp:val=&quot;009559A2&quot;/&gt;&lt;wsp:rsid wsp:val=&quot;00957FBE&quot;/&gt;&lt;wsp:rsid wsp:val=&quot;00960785&quot;/&gt;&lt;wsp:rsid wsp:val=&quot;00960A71&quot;/&gt;&lt;wsp:rsid wsp:val=&quot;00961DB4&quot;/&gt;&lt;wsp:rsid wsp:val=&quot;009657DE&quot;/&gt;&lt;wsp:rsid wsp:val=&quot;00965F7E&quot;/&gt;&lt;wsp:rsid wsp:val=&quot;00967CFB&quot;/&gt;&lt;wsp:rsid wsp:val=&quot;00970519&quot;/&gt;&lt;wsp:rsid wsp:val=&quot;0097079E&quot;/&gt;&lt;wsp:rsid wsp:val=&quot;00973F28&quot;/&gt;&lt;wsp:rsid wsp:val=&quot;00973FA2&quot;/&gt;&lt;wsp:rsid wsp:val=&quot;00976E64&quot;/&gt;&lt;wsp:rsid wsp:val=&quot;00981D9F&quot;/&gt;&lt;wsp:rsid wsp:val=&quot;0098461A&quot;/&gt;&lt;wsp:rsid wsp:val=&quot;00985935&quot;/&gt;&lt;wsp:rsid wsp:val=&quot;009917F8&quot;/&gt;&lt;wsp:rsid wsp:val=&quot;009954CA&quot;/&gt;&lt;wsp:rsid wsp:val=&quot;009A029F&quot;/&gt;&lt;wsp:rsid wsp:val=&quot;009A02D8&quot;/&gt;&lt;wsp:rsid wsp:val=&quot;009A38A6&quot;/&gt;&lt;wsp:rsid wsp:val=&quot;009A5A09&quot;/&gt;&lt;wsp:rsid wsp:val=&quot;009A6F45&quot;/&gt;&lt;wsp:rsid wsp:val=&quot;009B1D77&quot;/&gt;&lt;wsp:rsid wsp:val=&quot;009B1F22&quot;/&gt;&lt;wsp:rsid wsp:val=&quot;009B1F2D&quot;/&gt;&lt;wsp:rsid wsp:val=&quot;009B64D0&quot;/&gt;&lt;wsp:rsid wsp:val=&quot;009C159F&quot;/&gt;&lt;wsp:rsid wsp:val=&quot;009C2CD7&quot;/&gt;&lt;wsp:rsid wsp:val=&quot;009C3442&quot;/&gt;&lt;wsp:rsid wsp:val=&quot;009C4B30&quot;/&gt;&lt;wsp:rsid wsp:val=&quot;009C660A&quot;/&gt;&lt;wsp:rsid wsp:val=&quot;009D0A7F&quot;/&gt;&lt;wsp:rsid wsp:val=&quot;009D11EC&quot;/&gt;&lt;wsp:rsid wsp:val=&quot;009D25E3&quot;/&gt;&lt;wsp:rsid wsp:val=&quot;009D49BC&quot;/&gt;&lt;wsp:rsid wsp:val=&quot;009D4DDB&quot;/&gt;&lt;wsp:rsid wsp:val=&quot;009D7AFD&quot;/&gt;&lt;wsp:rsid wsp:val=&quot;009E07E6&quot;/&gt;&lt;wsp:rsid wsp:val=&quot;009E0BBC&quot;/&gt;&lt;wsp:rsid wsp:val=&quot;009E111F&quot;/&gt;&lt;wsp:rsid wsp:val=&quot;009E2926&quot;/&gt;&lt;wsp:rsid wsp:val=&quot;009E2F39&quot;/&gt;&lt;wsp:rsid wsp:val=&quot;009E2FD3&quot;/&gt;&lt;wsp:rsid wsp:val=&quot;009E3098&quot;/&gt;&lt;wsp:rsid wsp:val=&quot;009E4019&quot;/&gt;&lt;wsp:rsid wsp:val=&quot;009E45E5&quot;/&gt;&lt;wsp:rsid wsp:val=&quot;009E4A2A&quot;/&gt;&lt;wsp:rsid wsp:val=&quot;009E724E&quot;/&gt;&lt;wsp:rsid wsp:val=&quot;009E797F&quot;/&gt;&lt;wsp:rsid wsp:val=&quot;009F020D&quot;/&gt;&lt;wsp:rsid wsp:val=&quot;009F03FE&quot;/&gt;&lt;wsp:rsid wsp:val=&quot;009F0DC3&quot;/&gt;&lt;wsp:rsid wsp:val=&quot;009F215C&quot;/&gt;&lt;wsp:rsid wsp:val=&quot;009F4830&quot;/&gt;&lt;wsp:rsid wsp:val=&quot;009F516D&quot;/&gt;&lt;wsp:rsid wsp:val=&quot;009F69FB&quot;/&gt;&lt;wsp:rsid wsp:val=&quot;00A006A2&quot;/&gt;&lt;wsp:rsid wsp:val=&quot;00A009D1&quot;/&gt;&lt;wsp:rsid wsp:val=&quot;00A0110D&quot;/&gt;&lt;wsp:rsid wsp:val=&quot;00A022E8&quot;/&gt;&lt;wsp:rsid wsp:val=&quot;00A1200A&quot;/&gt;&lt;wsp:rsid wsp:val=&quot;00A120D8&quot;/&gt;&lt;wsp:rsid wsp:val=&quot;00A13A50&quot;/&gt;&lt;wsp:rsid wsp:val=&quot;00A15BD6&quot;/&gt;&lt;wsp:rsid wsp:val=&quot;00A16747&quot;/&gt;&lt;wsp:rsid wsp:val=&quot;00A16B00&quot;/&gt;&lt;wsp:rsid wsp:val=&quot;00A16B41&quot;/&gt;&lt;wsp:rsid wsp:val=&quot;00A202FC&quot;/&gt;&lt;wsp:rsid wsp:val=&quot;00A25C8A&quot;/&gt;&lt;wsp:rsid wsp:val=&quot;00A27FA9&quot;/&gt;&lt;wsp:rsid wsp:val=&quot;00A301A7&quot;/&gt;&lt;wsp:rsid wsp:val=&quot;00A31351&quot;/&gt;&lt;wsp:rsid wsp:val=&quot;00A33711&quot;/&gt;&lt;wsp:rsid wsp:val=&quot;00A3604F&quot;/&gt;&lt;wsp:rsid wsp:val=&quot;00A43A40&quot;/&gt;&lt;wsp:rsid wsp:val=&quot;00A4435E&quot;/&gt;&lt;wsp:rsid wsp:val=&quot;00A453E9&quot;/&gt;&lt;wsp:rsid wsp:val=&quot;00A50048&quot;/&gt;&lt;wsp:rsid wsp:val=&quot;00A5007F&quot;/&gt;&lt;wsp:rsid wsp:val=&quot;00A53457&quot;/&gt;&lt;wsp:rsid wsp:val=&quot;00A5429A&quot;/&gt;&lt;wsp:rsid wsp:val=&quot;00A551C9&quot;/&gt;&lt;wsp:rsid wsp:val=&quot;00A5570E&quot;/&gt;&lt;wsp:rsid wsp:val=&quot;00A55CF4&quot;/&gt;&lt;wsp:rsid wsp:val=&quot;00A5611B&quot;/&gt;&lt;wsp:rsid wsp:val=&quot;00A610D5&quot;/&gt;&lt;wsp:rsid wsp:val=&quot;00A61E46&quot;/&gt;&lt;wsp:rsid wsp:val=&quot;00A62474&quot;/&gt;&lt;wsp:rsid wsp:val=&quot;00A71D04&quot;/&gt;&lt;wsp:rsid wsp:val=&quot;00A752B0&quot;/&gt;&lt;wsp:rsid wsp:val=&quot;00A77094&quot;/&gt;&lt;wsp:rsid wsp:val=&quot;00A77EFD&quot;/&gt;&lt;wsp:rsid wsp:val=&quot;00A80D3B&quot;/&gt;&lt;wsp:rsid wsp:val=&quot;00A83B70&quot;/&gt;&lt;wsp:rsid wsp:val=&quot;00A94B95&quot;/&gt;&lt;wsp:rsid wsp:val=&quot;00A95126&quot;/&gt;&lt;wsp:rsid wsp:val=&quot;00AA1F42&quot;/&gt;&lt;wsp:rsid wsp:val=&quot;00AA341E&quot;/&gt;&lt;wsp:rsid wsp:val=&quot;00AA5A65&quot;/&gt;&lt;wsp:rsid wsp:val=&quot;00AA5C7C&quot;/&gt;&lt;wsp:rsid wsp:val=&quot;00AB11B3&quot;/&gt;&lt;wsp:rsid wsp:val=&quot;00AB348F&quot;/&gt;&lt;wsp:rsid wsp:val=&quot;00AB37ED&quot;/&gt;&lt;wsp:rsid wsp:val=&quot;00AB4AA3&quot;/&gt;&lt;wsp:rsid wsp:val=&quot;00AB5CB1&quot;/&gt;&lt;wsp:rsid wsp:val=&quot;00AB7164&quot;/&gt;&lt;wsp:rsid wsp:val=&quot;00AB7F5A&quot;/&gt;&lt;wsp:rsid wsp:val=&quot;00AC0C03&quot;/&gt;&lt;wsp:rsid wsp:val=&quot;00AC278D&quot;/&gt;&lt;wsp:rsid wsp:val=&quot;00AC4CA9&quot;/&gt;&lt;wsp:rsid wsp:val=&quot;00AC5033&quot;/&gt;&lt;wsp:rsid wsp:val=&quot;00AC7554&quot;/&gt;&lt;wsp:rsid wsp:val=&quot;00AD2F16&quot;/&gt;&lt;wsp:rsid wsp:val=&quot;00AD7C0A&quot;/&gt;&lt;wsp:rsid wsp:val=&quot;00AE0D8A&quot;/&gt;&lt;wsp:rsid wsp:val=&quot;00AE467A&quot;/&gt;&lt;wsp:rsid wsp:val=&quot;00AE554F&quot;/&gt;&lt;wsp:rsid wsp:val=&quot;00AF0A92&quot;/&gt;&lt;wsp:rsid wsp:val=&quot;00AF2F6E&quot;/&gt;&lt;wsp:rsid wsp:val=&quot;00AF676F&quot;/&gt;&lt;wsp:rsid wsp:val=&quot;00AF6EBE&quot;/&gt;&lt;wsp:rsid wsp:val=&quot;00B03D53&quot;/&gt;&lt;wsp:rsid wsp:val=&quot;00B057B7&quot;/&gt;&lt;wsp:rsid wsp:val=&quot;00B05A09&quot;/&gt;&lt;wsp:rsid wsp:val=&quot;00B128D0&quot;/&gt;&lt;wsp:rsid wsp:val=&quot;00B12B4E&quot;/&gt;&lt;wsp:rsid wsp:val=&quot;00B13627&quot;/&gt;&lt;wsp:rsid wsp:val=&quot;00B17047&quot;/&gt;&lt;wsp:rsid wsp:val=&quot;00B173BC&quot;/&gt;&lt;wsp:rsid wsp:val=&quot;00B20627&quot;/&gt;&lt;wsp:rsid wsp:val=&quot;00B21327&quot;/&gt;&lt;wsp:rsid wsp:val=&quot;00B23921&quot;/&gt;&lt;wsp:rsid wsp:val=&quot;00B26221&quot;/&gt;&lt;wsp:rsid wsp:val=&quot;00B30392&quot;/&gt;&lt;wsp:rsid wsp:val=&quot;00B30D72&quot;/&gt;&lt;wsp:rsid wsp:val=&quot;00B323DD&quot;/&gt;&lt;wsp:rsid wsp:val=&quot;00B34798&quot;/&gt;&lt;wsp:rsid wsp:val=&quot;00B34F32&quot;/&gt;&lt;wsp:rsid wsp:val=&quot;00B3574E&quot;/&gt;&lt;wsp:rsid wsp:val=&quot;00B401C4&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555D8&quot;/&gt;&lt;wsp:rsid wsp:val=&quot;00B601DC&quot;/&gt;&lt;wsp:rsid wsp:val=&quot;00B605AB&quot;/&gt;&lt;wsp:rsid wsp:val=&quot;00B631FD&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7AAA&quot;/&gt;&lt;wsp:rsid wsp:val=&quot;00BA3769&quot;/&gt;&lt;wsp:rsid wsp:val=&quot;00BA49D6&quot;/&gt;&lt;wsp:rsid wsp:val=&quot;00BA74B0&quot;/&gt;&lt;wsp:rsid wsp:val=&quot;00BB01E2&quot;/&gt;&lt;wsp:rsid wsp:val=&quot;00BB2E27&quot;/&gt;&lt;wsp:rsid wsp:val=&quot;00BB52CF&quot;/&gt;&lt;wsp:rsid wsp:val=&quot;00BB5369&quot;/&gt;&lt;wsp:rsid wsp:val=&quot;00BB56DE&quot;/&gt;&lt;wsp:rsid wsp:val=&quot;00BB7E83&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AE9&quot;/&gt;&lt;wsp:rsid wsp:val=&quot;00C10B1F&quot;/&gt;&lt;wsp:rsid wsp:val=&quot;00C10F07&quot;/&gt;&lt;wsp:rsid wsp:val=&quot;00C116BC&quot;/&gt;&lt;wsp:rsid wsp:val=&quot;00C155C6&quot;/&gt;&lt;wsp:rsid wsp:val=&quot;00C157E3&quot;/&gt;&lt;wsp:rsid wsp:val=&quot;00C1617F&quot;/&gt;&lt;wsp:rsid wsp:val=&quot;00C1663B&quot;/&gt;&lt;wsp:rsid wsp:val=&quot;00C16B72&quot;/&gt;&lt;wsp:rsid wsp:val=&quot;00C1738B&quot;/&gt;&lt;wsp:rsid wsp:val=&quot;00C21969&quot;/&gt;&lt;wsp:rsid wsp:val=&quot;00C22EEE&quot;/&gt;&lt;wsp:rsid wsp:val=&quot;00C25FEC&quot;/&gt;&lt;wsp:rsid wsp:val=&quot;00C2739B&quot;/&gt;&lt;wsp:rsid wsp:val=&quot;00C315AF&quot;/&gt;&lt;wsp:rsid wsp:val=&quot;00C34389&quot;/&gt;&lt;wsp:rsid wsp:val=&quot;00C34B56&quot;/&gt;&lt;wsp:rsid wsp:val=&quot;00C351CE&quot;/&gt;&lt;wsp:rsid wsp:val=&quot;00C37194&quot;/&gt;&lt;wsp:rsid wsp:val=&quot;00C40A85&quot;/&gt;&lt;wsp:rsid wsp:val=&quot;00C418B6&quot;/&gt;&lt;wsp:rsid wsp:val=&quot;00C447E1&quot;/&gt;&lt;wsp:rsid wsp:val=&quot;00C44A5D&quot;/&gt;&lt;wsp:rsid wsp:val=&quot;00C46708&quot;/&gt;&lt;wsp:rsid wsp:val=&quot;00C51723&quot;/&gt;&lt;wsp:rsid wsp:val=&quot;00C54454&quot;/&gt;&lt;wsp:rsid wsp:val=&quot;00C546A0&quot;/&gt;&lt;wsp:rsid wsp:val=&quot;00C5575A&quot;/&gt;&lt;wsp:rsid wsp:val=&quot;00C569CC&quot;/&gt;&lt;wsp:rsid wsp:val=&quot;00C57D7A&quot;/&gt;&lt;wsp:rsid wsp:val=&quot;00C6529A&quot;/&gt;&lt;wsp:rsid wsp:val=&quot;00C707D9&quot;/&gt;&lt;wsp:rsid wsp:val=&quot;00C72E52&quot;/&gt;&lt;wsp:rsid wsp:val=&quot;00C73A93&quot;/&gt;&lt;wsp:rsid wsp:val=&quot;00C75812&quot;/&gt;&lt;wsp:rsid wsp:val=&quot;00C758A0&quot;/&gt;&lt;wsp:rsid wsp:val=&quot;00C765A2&quot;/&gt;&lt;wsp:rsid wsp:val=&quot;00C805C1&quot;/&gt;&lt;wsp:rsid wsp:val=&quot;00C80E0B&quot;/&gt;&lt;wsp:rsid wsp:val=&quot;00C84B04&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16B5&quot;/&gt;&lt;wsp:rsid wsp:val=&quot;00CC3B1C&quot;/&gt;&lt;wsp:rsid wsp:val=&quot;00CC4B34&quot;/&gt;&lt;wsp:rsid wsp:val=&quot;00CC4FB3&quot;/&gt;&lt;wsp:rsid wsp:val=&quot;00CC5EE5&quot;/&gt;&lt;wsp:rsid wsp:val=&quot;00CC6145&quot;/&gt;&lt;wsp:rsid wsp:val=&quot;00CC7C1F&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0A7&quot;/&gt;&lt;wsp:rsid wsp:val=&quot;00D02D0D&quot;/&gt;&lt;wsp:rsid wsp:val=&quot;00D05171&quot;/&gt;&lt;wsp:rsid wsp:val=&quot;00D05F32&quot;/&gt;&lt;wsp:rsid wsp:val=&quot;00D1164E&quot;/&gt;&lt;wsp:rsid wsp:val=&quot;00D1420E&quot;/&gt;&lt;wsp:rsid wsp:val=&quot;00D15FAF&quot;/&gt;&lt;wsp:rsid wsp:val=&quot;00D16974&quot;/&gt;&lt;wsp:rsid wsp:val=&quot;00D20BAF&quot;/&gt;&lt;wsp:rsid wsp:val=&quot;00D26B44&quot;/&gt;&lt;wsp:rsid wsp:val=&quot;00D26D98&quot;/&gt;&lt;wsp:rsid wsp:val=&quot;00D3374A&quot;/&gt;&lt;wsp:rsid wsp:val=&quot;00D37BA5&quot;/&gt;&lt;wsp:rsid wsp:val=&quot;00D43CBF&quot;/&gt;&lt;wsp:rsid wsp:val=&quot;00D506D0&quot;/&gt;&lt;wsp:rsid wsp:val=&quot;00D5465B&quot;/&gt;&lt;wsp:rsid wsp:val=&quot;00D5616D&quot;/&gt;&lt;wsp:rsid wsp:val=&quot;00D5711F&quot;/&gt;&lt;wsp:rsid wsp:val=&quot;00D616F1&quot;/&gt;&lt;wsp:rsid wsp:val=&quot;00D61BBC&quot;/&gt;&lt;wsp:rsid wsp:val=&quot;00D63474&quot;/&gt;&lt;wsp:rsid wsp:val=&quot;00D64B68&quot;/&gt;&lt;wsp:rsid wsp:val=&quot;00D6601F&quot;/&gt;&lt;wsp:rsid wsp:val=&quot;00D66373&quot;/&gt;&lt;wsp:rsid wsp:val=&quot;00D6781B&quot;/&gt;&lt;wsp:rsid wsp:val=&quot;00D72213&quot;/&gt;&lt;wsp:rsid wsp:val=&quot;00D76391&quot;/&gt;&lt;wsp:rsid wsp:val=&quot;00D76736&quot;/&gt;&lt;wsp:rsid wsp:val=&quot;00D7706B&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0759&quot;/&gt;&lt;wsp:rsid wsp:val=&quot;00DA0BDA&quot;/&gt;&lt;wsp:rsid wsp:val=&quot;00DA109B&quot;/&gt;&lt;wsp:rsid wsp:val=&quot;00DA4A9C&quot;/&gt;&lt;wsp:rsid wsp:val=&quot;00DB156D&quot;/&gt;&lt;wsp:rsid wsp:val=&quot;00DB17FD&quot;/&gt;&lt;wsp:rsid wsp:val=&quot;00DB25C9&quot;/&gt;&lt;wsp:rsid wsp:val=&quot;00DB6042&quot;/&gt;&lt;wsp:rsid wsp:val=&quot;00DB6C4B&quot;/&gt;&lt;wsp:rsid wsp:val=&quot;00DB7E00&quot;/&gt;&lt;wsp:rsid wsp:val=&quot;00DC47E1&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A8D&quot;/&gt;&lt;wsp:rsid wsp:val=&quot;00DE0B19&quot;/&gt;&lt;wsp:rsid wsp:val=&quot;00DE144D&quot;/&gt;&lt;wsp:rsid wsp:val=&quot;00DE5D55&quot;/&gt;&lt;wsp:rsid wsp:val=&quot;00DE7B3E&quot;/&gt;&lt;wsp:rsid wsp:val=&quot;00DF0111&quot;/&gt;&lt;wsp:rsid wsp:val=&quot;00DF1240&quot;/&gt;&lt;wsp:rsid wsp:val=&quot;00DF5258&quot;/&gt;&lt;wsp:rsid wsp:val=&quot;00DF5416&quot;/&gt;&lt;wsp:rsid wsp:val=&quot;00E00BB2&quot;/&gt;&lt;wsp:rsid wsp:val=&quot;00E02359&quot;/&gt;&lt;wsp:rsid wsp:val=&quot;00E03022&quot;/&gt;&lt;wsp:rsid wsp:val=&quot;00E11E5B&quot;/&gt;&lt;wsp:rsid wsp:val=&quot;00E11EE2&quot;/&gt;&lt;wsp:rsid wsp:val=&quot;00E12536&quot;/&gt;&lt;wsp:rsid wsp:val=&quot;00E12B4D&quot;/&gt;&lt;wsp:rsid wsp:val=&quot;00E15F2E&quot;/&gt;&lt;wsp:rsid wsp:val=&quot;00E177DB&quot;/&gt;&lt;wsp:rsid wsp:val=&quot;00E20892&quot;/&gt;&lt;wsp:rsid wsp:val=&quot;00E2100D&quot;/&gt;&lt;wsp:rsid wsp:val=&quot;00E23A6E&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3737&quot;/&gt;&lt;wsp:rsid wsp:val=&quot;00E53E2B&quot;/&gt;&lt;wsp:rsid wsp:val=&quot;00E541ED&quot;/&gt;&lt;wsp:rsid wsp:val=&quot;00E54AFA&quot;/&gt;&lt;wsp:rsid wsp:val=&quot;00E54ED2&quot;/&gt;&lt;wsp:rsid wsp:val=&quot;00E62F62&quot;/&gt;&lt;wsp:rsid wsp:val=&quot;00E70311&quot;/&gt;&lt;wsp:rsid wsp:val=&quot;00E7250A&quot;/&gt;&lt;wsp:rsid wsp:val=&quot;00E7512C&quot;/&gt;&lt;wsp:rsid wsp:val=&quot;00E75E82&quot;/&gt;&lt;wsp:rsid wsp:val=&quot;00E76A1D&quot;/&gt;&lt;wsp:rsid wsp:val=&quot;00E7769E&quot;/&gt;&lt;wsp:rsid wsp:val=&quot;00E83CC5&quot;/&gt;&lt;wsp:rsid wsp:val=&quot;00E840A5&quot;/&gt;&lt;wsp:rsid wsp:val=&quot;00E85A53&quot;/&gt;&lt;wsp:rsid wsp:val=&quot;00E87AB9&quot;/&gt;&lt;wsp:rsid wsp:val=&quot;00E91324&quot;/&gt;&lt;wsp:rsid wsp:val=&quot;00E95F0A&quot;/&gt;&lt;wsp:rsid wsp:val=&quot;00E967D6&quot;/&gt;&lt;wsp:rsid wsp:val=&quot;00E968DC&quot;/&gt;&lt;wsp:rsid wsp:val=&quot;00EA235C&quot;/&gt;&lt;wsp:rsid wsp:val=&quot;00EA3085&quot;/&gt;&lt;wsp:rsid wsp:val=&quot;00EA7990&quot;/&gt;&lt;wsp:rsid wsp:val=&quot;00EB14BE&quot;/&gt;&lt;wsp:rsid wsp:val=&quot;00EB1A36&quot;/&gt;&lt;wsp:rsid wsp:val=&quot;00EB200C&quot;/&gt;&lt;wsp:rsid wsp:val=&quot;00EB37A1&quot;/&gt;&lt;wsp:rsid wsp:val=&quot;00EB3A41&quot;/&gt;&lt;wsp:rsid wsp:val=&quot;00EB53DA&quot;/&gt;&lt;wsp:rsid wsp:val=&quot;00EC7446&quot;/&gt;&lt;wsp:rsid wsp:val=&quot;00EC7B40&quot;/&gt;&lt;wsp:rsid wsp:val=&quot;00ED034C&quot;/&gt;&lt;wsp:rsid wsp:val=&quot;00ED09A8&quot;/&gt;&lt;wsp:rsid wsp:val=&quot;00ED1901&quot;/&gt;&lt;wsp:rsid wsp:val=&quot;00ED2E01&quot;/&gt;&lt;wsp:rsid wsp:val=&quot;00ED3D6B&quot;/&gt;&lt;wsp:rsid wsp:val=&quot;00ED55AE&quot;/&gt;&lt;wsp:rsid wsp:val=&quot;00ED6F25&quot;/&gt;&lt;wsp:rsid wsp:val=&quot;00EE1DB6&quot;/&gt;&lt;wsp:rsid wsp:val=&quot;00EF1AAC&quot;/&gt;&lt;wsp:rsid wsp:val=&quot;00EF31D8&quot;/&gt;&lt;wsp:rsid wsp:val=&quot;00EF4F07&quot;/&gt;&lt;wsp:rsid wsp:val=&quot;00EF5DAA&quot;/&gt;&lt;wsp:rsid wsp:val=&quot;00EF5EC3&quot;/&gt;&lt;wsp:rsid wsp:val=&quot;00EF6036&quot;/&gt;&lt;wsp:rsid wsp:val=&quot;00F000D6&quot;/&gt;&lt;wsp:rsid wsp:val=&quot;00F0023E&quot;/&gt;&lt;wsp:rsid wsp:val=&quot;00F05065&quot;/&gt;&lt;wsp:rsid wsp:val=&quot;00F07602&quot;/&gt;&lt;wsp:rsid wsp:val=&quot;00F07B8D&quot;/&gt;&lt;wsp:rsid wsp:val=&quot;00F1304F&quot;/&gt;&lt;wsp:rsid wsp:val=&quot;00F13A18&quot;/&gt;&lt;wsp:rsid wsp:val=&quot;00F14C37&quot;/&gt;&lt;wsp:rsid wsp:val=&quot;00F1518F&quot;/&gt;&lt;wsp:rsid wsp:val=&quot;00F2053C&quot;/&gt;&lt;wsp:rsid wsp:val=&quot;00F20665&quot;/&gt;&lt;wsp:rsid wsp:val=&quot;00F21EAC&quot;/&gt;&lt;wsp:rsid wsp:val=&quot;00F230BA&quot;/&gt;&lt;wsp:rsid wsp:val=&quot;00F23620&quot;/&gt;&lt;wsp:rsid wsp:val=&quot;00F25370&quot;/&gt;&lt;wsp:rsid wsp:val=&quot;00F25492&quot;/&gt;&lt;wsp:rsid wsp:val=&quot;00F261B5&quot;/&gt;&lt;wsp:rsid wsp:val=&quot;00F26BD4&quot;/&gt;&lt;wsp:rsid wsp:val=&quot;00F275EF&quot;/&gt;&lt;wsp:rsid wsp:val=&quot;00F27DE6&quot;/&gt;&lt;wsp:rsid wsp:val=&quot;00F27EBE&quot;/&gt;&lt;wsp:rsid wsp:val=&quot;00F30FD9&quot;/&gt;&lt;wsp:rsid wsp:val=&quot;00F31689&quot;/&gt;&lt;wsp:rsid wsp:val=&quot;00F32837&quot;/&gt;&lt;wsp:rsid wsp:val=&quot;00F33D1D&quot;/&gt;&lt;wsp:rsid wsp:val=&quot;00F44AAD&quot;/&gt;&lt;wsp:rsid wsp:val=&quot;00F44ADB&quot;/&gt;&lt;wsp:rsid wsp:val=&quot;00F5134E&quot;/&gt;&lt;wsp:rsid wsp:val=&quot;00F52B54&quot;/&gt;&lt;wsp:rsid wsp:val=&quot;00F548AB&quot;/&gt;&lt;wsp:rsid wsp:val=&quot;00F61405&quot;/&gt;&lt;wsp:rsid wsp:val=&quot;00F61573&quot;/&gt;&lt;wsp:rsid wsp:val=&quot;00F6258B&quot;/&gt;&lt;wsp:rsid wsp:val=&quot;00F65032&quot;/&gt;&lt;wsp:rsid wsp:val=&quot;00F6790B&quot;/&gt;&lt;wsp:rsid wsp:val=&quot;00F703BE&quot;/&gt;&lt;wsp:rsid wsp:val=&quot;00F7153E&quot;/&gt;&lt;wsp:rsid wsp:val=&quot;00F71576&quot;/&gt;&lt;wsp:rsid wsp:val=&quot;00F71D25&quot;/&gt;&lt;wsp:rsid wsp:val=&quot;00F724AE&quot;/&gt;&lt;wsp:rsid wsp:val=&quot;00F733C0&quot;/&gt;&lt;wsp:rsid wsp:val=&quot;00F73D32&quot;/&gt;&lt;wsp:rsid wsp:val=&quot;00F7459E&quot;/&gt;&lt;wsp:rsid wsp:val=&quot;00F75264&quot;/&gt;&lt;wsp:rsid wsp:val=&quot;00F75CFD&quot;/&gt;&lt;wsp:rsid wsp:val=&quot;00F75F4A&quot;/&gt;&lt;wsp:rsid wsp:val=&quot;00F802C9&quot;/&gt;&lt;wsp:rsid wsp:val=&quot;00F80C36&quot;/&gt;&lt;wsp:rsid wsp:val=&quot;00F81DD5&quot;/&gt;&lt;wsp:rsid wsp:val=&quot;00F82B4F&quot;/&gt;&lt;wsp:rsid wsp:val=&quot;00F82E18&quot;/&gt;&lt;wsp:rsid wsp:val=&quot;00F843D3&quot;/&gt;&lt;wsp:rsid wsp:val=&quot;00F85221&quot;/&gt;&lt;wsp:rsid wsp:val=&quot;00F8638F&quot;/&gt;&lt;wsp:rsid wsp:val=&quot;00F86C0A&quot;/&gt;&lt;wsp:rsid wsp:val=&quot;00F902C2&quot;/&gt;&lt;wsp:rsid wsp:val=&quot;00F91B6E&quot;/&gt;&lt;wsp:rsid wsp:val=&quot;00F92A66&quot;/&gt;&lt;wsp:rsid wsp:val=&quot;00F95794&quot;/&gt;&lt;wsp:rsid wsp:val=&quot;00F962C8&quot;/&gt;&lt;wsp:rsid wsp:val=&quot;00F9692E&quot;/&gt;&lt;wsp:rsid wsp:val=&quot;00FA3B5F&quot;/&gt;&lt;wsp:rsid wsp:val=&quot;00FA6BAF&quot;/&gt;&lt;wsp:rsid wsp:val=&quot;00FA7C6E&quot;/&gt;&lt;wsp:rsid wsp:val=&quot;00FB02B8&quot;/&gt;&lt;wsp:rsid wsp:val=&quot;00FB0F0E&quot;/&gt;&lt;wsp:rsid wsp:val=&quot;00FB125D&quot;/&gt;&lt;wsp:rsid wsp:val=&quot;00FB3721&quot;/&gt;&lt;wsp:rsid wsp:val=&quot;00FB7743&quot;/&gt;&lt;wsp:rsid wsp:val=&quot;00FC0112&quot;/&gt;&lt;wsp:rsid wsp:val=&quot;00FC2435&quot;/&gt;&lt;wsp:rsid wsp:val=&quot;00FC2853&quot;/&gt;&lt;wsp:rsid wsp:val=&quot;00FC475A&quot;/&gt;&lt;wsp:rsid wsp:val=&quot;00FC5271&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D7A62&quot;/&gt;&lt;wsp:rsid wsp:val=&quot;00FE0993&quot;/&gt;&lt;wsp:rsid wsp:val=&quot;00FE1FEE&quot;/&gt;&lt;wsp:rsid wsp:val=&quot;00FE4392&quot;/&gt;&lt;wsp:rsid wsp:val=&quot;00FE6A52&quot;/&gt;&lt;wsp:rsid wsp:val=&quot;00FF1A14&quot;/&gt;&lt;wsp:rsid wsp:val=&quot;00FF2BF6&quot;/&gt;&lt;wsp:rsid wsp:val=&quot;00FF45F8&quot;/&gt;&lt;wsp:rsid wsp:val=&quot;00FF51E2&quot;/&gt;&lt;/wsp:rsids&gt;&lt;/w:docPr&gt;&lt;w:body&gt;&lt;wx:sect&gt;&lt;w:p wsp:rsidR=&quot;00841D96&quot; wsp:rsidRDefault=&quot;00841D96&quot; wsp:rsidP=&quot;00841D96&quot;&gt;&lt;m:oMathPara&gt;&lt;m:oMath&gt;&lt;m:r&gt;&lt;m:rPr&gt;&lt;m:sty m:val=&quot;p&quot;/&gt;&lt;/m:rPr&gt;&lt;w:rPr&gt;&lt;w:rFonts w:ascii=&quot;Cambria Math&quot; w:fareast=&quot;Times New Roman&quot; w:h-ansi=&quot;Cambria Math&quot;/&gt;&lt;wx:font wx:val=&quot;Cambria Math&quot;/&gt;&lt;w:sz-cs w:val=&quot;20&quot;/&gt;&lt;w:lang w:fareast=&quot;ZH-CN&quot;/&gt;&lt;/w:rPr&gt;&lt;m:t&gt;a=b=c&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8732D">
        <w:rPr>
          <w:i/>
          <w:iCs/>
          <w:sz w:val="22"/>
          <w:szCs w:val="22"/>
          <w:lang w:eastAsia="zh-CN"/>
        </w:rPr>
        <w:fldChar w:fldCharType="end"/>
      </w:r>
      <w:r w:rsidRPr="0098732D">
        <w:rPr>
          <w:i/>
          <w:iCs/>
          <w:sz w:val="22"/>
          <w:szCs w:val="22"/>
          <w:lang w:eastAsia="zh-CN"/>
        </w:rPr>
        <w:t xml:space="preserve"> case by changing OOK-4 M value to adjacent M +/- 1 for OFDM symbol n.</w:t>
      </w:r>
    </w:p>
    <w:p w14:paraId="5EF3C5F3" w14:textId="77777777" w:rsidR="0098732D" w:rsidRPr="0098732D" w:rsidRDefault="0098732D" w:rsidP="0098732D">
      <w:pPr>
        <w:numPr>
          <w:ilvl w:val="5"/>
          <w:numId w:val="109"/>
        </w:numPr>
        <w:ind w:left="4680"/>
        <w:jc w:val="both"/>
        <w:rPr>
          <w:i/>
          <w:iCs/>
          <w:sz w:val="22"/>
          <w:szCs w:val="22"/>
          <w:lang w:eastAsia="zh-CN"/>
        </w:rPr>
      </w:pPr>
      <w:r w:rsidRPr="0098732D">
        <w:rPr>
          <w:i/>
          <w:iCs/>
          <w:sz w:val="22"/>
          <w:szCs w:val="22"/>
          <w:lang w:eastAsia="zh-CN"/>
        </w:rPr>
        <w:t xml:space="preserve">where a, b and c </w:t>
      </w:r>
      <w:proofErr w:type="gramStart"/>
      <w:r w:rsidRPr="0098732D">
        <w:rPr>
          <w:i/>
          <w:iCs/>
          <w:sz w:val="22"/>
          <w:szCs w:val="22"/>
          <w:lang w:eastAsia="zh-CN"/>
        </w:rPr>
        <w:t>is</w:t>
      </w:r>
      <w:proofErr w:type="gramEnd"/>
      <w:r w:rsidRPr="0098732D">
        <w:rPr>
          <w:i/>
          <w:iCs/>
          <w:sz w:val="22"/>
          <w:szCs w:val="22"/>
          <w:lang w:eastAsia="zh-CN"/>
        </w:rPr>
        <w:t xml:space="preserve"> the last chip of symbol n, first chip of symbol n+1 and last chip of symbol n+1.</w:t>
      </w:r>
    </w:p>
    <w:p w14:paraId="48FDDEA2" w14:textId="77777777" w:rsidR="0098732D" w:rsidRPr="0098732D" w:rsidRDefault="0098732D" w:rsidP="0098732D">
      <w:pPr>
        <w:numPr>
          <w:ilvl w:val="3"/>
          <w:numId w:val="109"/>
        </w:numPr>
        <w:ind w:left="3240"/>
        <w:jc w:val="both"/>
        <w:rPr>
          <w:i/>
          <w:iCs/>
          <w:sz w:val="22"/>
          <w:szCs w:val="22"/>
          <w:lang w:eastAsia="zh-CN"/>
        </w:rPr>
      </w:pPr>
      <w:r w:rsidRPr="0098732D">
        <w:rPr>
          <w:i/>
          <w:iCs/>
          <w:sz w:val="22"/>
          <w:szCs w:val="22"/>
          <w:lang w:eastAsia="zh-CN"/>
        </w:rPr>
        <w:t>Candidate 5:</w:t>
      </w:r>
    </w:p>
    <w:p w14:paraId="4E52C125" w14:textId="77777777" w:rsidR="0098732D" w:rsidRPr="0098732D" w:rsidRDefault="0098732D" w:rsidP="0098732D">
      <w:pPr>
        <w:numPr>
          <w:ilvl w:val="4"/>
          <w:numId w:val="109"/>
        </w:numPr>
        <w:ind w:left="3960"/>
        <w:jc w:val="both"/>
        <w:rPr>
          <w:i/>
          <w:iCs/>
          <w:sz w:val="22"/>
          <w:szCs w:val="22"/>
          <w:lang w:eastAsia="zh-CN"/>
        </w:rPr>
      </w:pPr>
      <w:r w:rsidRPr="0098732D">
        <w:rPr>
          <w:i/>
          <w:iCs/>
          <w:sz w:val="22"/>
          <w:szCs w:val="22"/>
          <w:lang w:eastAsia="zh-CN"/>
        </w:rPr>
        <w:t>Odd number of chips of PRDCH is transmitted in the first OFDM symbols, while M value is kept unchanged during the remaining OFDM symbols.</w:t>
      </w:r>
    </w:p>
    <w:p w14:paraId="57C88F8B" w14:textId="77777777" w:rsidR="0098732D" w:rsidRPr="0098732D" w:rsidRDefault="0098732D" w:rsidP="0098732D">
      <w:pPr>
        <w:numPr>
          <w:ilvl w:val="1"/>
          <w:numId w:val="109"/>
        </w:numPr>
        <w:ind w:left="1800"/>
        <w:jc w:val="both"/>
        <w:rPr>
          <w:i/>
          <w:iCs/>
          <w:sz w:val="22"/>
          <w:szCs w:val="22"/>
          <w:lang w:eastAsia="zh-CN"/>
        </w:rPr>
      </w:pPr>
      <w:r w:rsidRPr="0098732D">
        <w:rPr>
          <w:i/>
          <w:iCs/>
          <w:sz w:val="22"/>
          <w:szCs w:val="22"/>
          <w:lang w:eastAsia="zh-CN"/>
        </w:rPr>
        <w:t>FFS: applicable M values with or without combination of Method Type 1</w:t>
      </w:r>
    </w:p>
    <w:p w14:paraId="44379EF0" w14:textId="77777777" w:rsidR="0098732D" w:rsidRPr="0098732D" w:rsidRDefault="0098732D" w:rsidP="0098732D">
      <w:pPr>
        <w:rPr>
          <w:i/>
          <w:iCs/>
          <w:sz w:val="22"/>
          <w:szCs w:val="22"/>
          <w:lang w:eastAsia="zh-CN"/>
        </w:rPr>
      </w:pPr>
    </w:p>
    <w:p w14:paraId="24D9360E" w14:textId="77777777" w:rsidR="0098732D" w:rsidRPr="0098732D" w:rsidRDefault="0098732D" w:rsidP="0098732D">
      <w:pPr>
        <w:jc w:val="both"/>
        <w:rPr>
          <w:i/>
          <w:iCs/>
          <w:sz w:val="22"/>
          <w:szCs w:val="22"/>
          <w:lang w:eastAsia="zh-CN"/>
        </w:rPr>
      </w:pPr>
      <w:r w:rsidRPr="0098732D">
        <w:rPr>
          <w:i/>
          <w:iCs/>
          <w:sz w:val="22"/>
          <w:szCs w:val="22"/>
          <w:lang w:eastAsia="zh-CN"/>
        </w:rPr>
        <w:t>For CP handling which does not retain subcarrier orthogonality, the candidate methods are clarified as follows:</w:t>
      </w:r>
    </w:p>
    <w:p w14:paraId="3BFB7AE6" w14:textId="77777777" w:rsidR="0098732D" w:rsidRPr="0098732D" w:rsidRDefault="0098732D" w:rsidP="0098732D">
      <w:pPr>
        <w:numPr>
          <w:ilvl w:val="0"/>
          <w:numId w:val="109"/>
        </w:numPr>
        <w:ind w:left="1080"/>
        <w:jc w:val="both"/>
        <w:rPr>
          <w:i/>
          <w:iCs/>
          <w:sz w:val="22"/>
          <w:szCs w:val="22"/>
        </w:rPr>
      </w:pPr>
      <w:r w:rsidRPr="0098732D">
        <w:rPr>
          <w:i/>
          <w:iCs/>
          <w:sz w:val="22"/>
          <w:szCs w:val="22"/>
          <w:lang w:eastAsia="zh-CN"/>
        </w:rPr>
        <w:t>For Method Type 2 Alt M2-2 (as per TR 38.769)</w:t>
      </w:r>
    </w:p>
    <w:p w14:paraId="39A68BCB" w14:textId="77777777" w:rsidR="0098732D" w:rsidRPr="0098732D" w:rsidRDefault="0098732D" w:rsidP="0098732D">
      <w:pPr>
        <w:numPr>
          <w:ilvl w:val="1"/>
          <w:numId w:val="109"/>
        </w:numPr>
        <w:ind w:left="1800"/>
        <w:jc w:val="both"/>
        <w:rPr>
          <w:i/>
          <w:iCs/>
          <w:sz w:val="22"/>
          <w:szCs w:val="22"/>
          <w:lang w:eastAsia="zh-CN"/>
        </w:rPr>
      </w:pPr>
      <w:r w:rsidRPr="0098732D">
        <w:rPr>
          <w:i/>
          <w:iCs/>
          <w:sz w:val="22"/>
          <w:szCs w:val="22"/>
          <w:lang w:eastAsia="zh-CN"/>
        </w:rPr>
        <w:t>FFS detail design of Alt M2-2 from the following:</w:t>
      </w:r>
    </w:p>
    <w:p w14:paraId="454DB41A" w14:textId="77777777" w:rsidR="0098732D" w:rsidRPr="0098732D" w:rsidRDefault="0098732D" w:rsidP="0098732D">
      <w:pPr>
        <w:numPr>
          <w:ilvl w:val="2"/>
          <w:numId w:val="109"/>
        </w:numPr>
        <w:ind w:left="2520"/>
        <w:jc w:val="both"/>
        <w:rPr>
          <w:i/>
          <w:iCs/>
          <w:sz w:val="22"/>
          <w:szCs w:val="22"/>
          <w:lang w:eastAsia="zh-CN"/>
        </w:rPr>
      </w:pPr>
      <w:r w:rsidRPr="0098732D">
        <w:rPr>
          <w:i/>
          <w:iCs/>
          <w:sz w:val="22"/>
          <w:szCs w:val="22"/>
          <w:lang w:eastAsia="zh-CN"/>
        </w:rPr>
        <w:t>Candidate 1:</w:t>
      </w:r>
    </w:p>
    <w:p w14:paraId="51031C9D" w14:textId="77777777" w:rsidR="0098732D" w:rsidRPr="0098732D" w:rsidRDefault="0098732D" w:rsidP="0098732D">
      <w:pPr>
        <w:numPr>
          <w:ilvl w:val="3"/>
          <w:numId w:val="109"/>
        </w:numPr>
        <w:ind w:left="3240"/>
        <w:jc w:val="both"/>
        <w:rPr>
          <w:i/>
          <w:iCs/>
          <w:sz w:val="22"/>
          <w:szCs w:val="22"/>
          <w:lang w:eastAsia="zh-CN"/>
        </w:rPr>
      </w:pPr>
      <w:r w:rsidRPr="0098732D">
        <w:rPr>
          <w:i/>
          <w:iCs/>
          <w:sz w:val="22"/>
          <w:szCs w:val="22"/>
          <w:lang w:eastAsia="zh-CN"/>
        </w:rPr>
        <w:t>A duration of OFDM symbol with CP has integer number of OOK symbols. CP is not copied from the end of OFDM symbol. Total 14 OFDM symbols fit in a slot.</w:t>
      </w:r>
    </w:p>
    <w:p w14:paraId="7F6DA4B3" w14:textId="77777777" w:rsidR="0098732D" w:rsidRPr="0098732D" w:rsidRDefault="0098732D" w:rsidP="0098732D">
      <w:pPr>
        <w:rPr>
          <w:i/>
          <w:iCs/>
          <w:sz w:val="22"/>
          <w:szCs w:val="22"/>
          <w:lang w:eastAsia="zh-CN"/>
        </w:rPr>
      </w:pPr>
    </w:p>
    <w:p w14:paraId="2C5455EC" w14:textId="77777777" w:rsidR="0098732D" w:rsidRPr="0098732D" w:rsidRDefault="0098732D" w:rsidP="0098732D">
      <w:pPr>
        <w:jc w:val="both"/>
        <w:rPr>
          <w:i/>
          <w:iCs/>
          <w:sz w:val="22"/>
          <w:szCs w:val="22"/>
          <w:lang w:eastAsia="zh-CN"/>
        </w:rPr>
      </w:pPr>
      <w:r w:rsidRPr="0098732D">
        <w:rPr>
          <w:i/>
          <w:iCs/>
          <w:sz w:val="22"/>
          <w:szCs w:val="22"/>
          <w:lang w:eastAsia="zh-CN"/>
        </w:rPr>
        <w:t>For further down-selection among candidate methods which retains subcarrier orthogonality, companies are encouraged to provide evaluation (including overhead) among the followings to RAN1#120bis:</w:t>
      </w:r>
    </w:p>
    <w:p w14:paraId="3A7111FB" w14:textId="77777777" w:rsidR="0098732D" w:rsidRPr="0098732D" w:rsidRDefault="0098732D" w:rsidP="0098732D">
      <w:pPr>
        <w:numPr>
          <w:ilvl w:val="0"/>
          <w:numId w:val="109"/>
        </w:numPr>
        <w:jc w:val="both"/>
        <w:rPr>
          <w:i/>
          <w:iCs/>
          <w:sz w:val="22"/>
          <w:szCs w:val="22"/>
          <w:lang w:eastAsia="zh-CN"/>
        </w:rPr>
      </w:pPr>
      <w:r w:rsidRPr="0098732D">
        <w:rPr>
          <w:i/>
          <w:iCs/>
          <w:sz w:val="22"/>
          <w:szCs w:val="22"/>
          <w:lang w:eastAsia="zh-CN"/>
        </w:rPr>
        <w:t>Method Type 1</w:t>
      </w:r>
    </w:p>
    <w:p w14:paraId="1ECB9C75" w14:textId="77777777" w:rsidR="0098732D" w:rsidRPr="0098732D" w:rsidRDefault="0098732D" w:rsidP="0098732D">
      <w:pPr>
        <w:numPr>
          <w:ilvl w:val="0"/>
          <w:numId w:val="109"/>
        </w:numPr>
        <w:jc w:val="both"/>
        <w:rPr>
          <w:i/>
          <w:iCs/>
          <w:sz w:val="22"/>
          <w:szCs w:val="22"/>
          <w:lang w:eastAsia="zh-CN"/>
        </w:rPr>
      </w:pPr>
      <w:r w:rsidRPr="0098732D">
        <w:rPr>
          <w:i/>
          <w:iCs/>
          <w:sz w:val="22"/>
          <w:szCs w:val="22"/>
          <w:lang w:eastAsia="zh-CN"/>
        </w:rPr>
        <w:t>Method Type 2 Alt M2-1-1 with or without combination of Method Type 1</w:t>
      </w:r>
    </w:p>
    <w:p w14:paraId="043DF8EB" w14:textId="77777777" w:rsidR="0098732D" w:rsidRPr="0098732D" w:rsidRDefault="0098732D" w:rsidP="0098732D">
      <w:pPr>
        <w:numPr>
          <w:ilvl w:val="0"/>
          <w:numId w:val="109"/>
        </w:numPr>
        <w:jc w:val="both"/>
        <w:rPr>
          <w:i/>
          <w:iCs/>
          <w:sz w:val="22"/>
          <w:szCs w:val="22"/>
          <w:lang w:eastAsia="zh-CN"/>
        </w:rPr>
      </w:pPr>
      <w:r w:rsidRPr="0098732D">
        <w:rPr>
          <w:i/>
          <w:iCs/>
          <w:sz w:val="22"/>
          <w:szCs w:val="22"/>
          <w:lang w:eastAsia="zh-CN"/>
        </w:rPr>
        <w:t>Method Type 2 Alt M2-1-2 with or without combination of Method Type 1</w:t>
      </w:r>
    </w:p>
    <w:p w14:paraId="5882FCA0" w14:textId="77777777" w:rsidR="0098732D" w:rsidRPr="0098732D" w:rsidRDefault="0098732D" w:rsidP="0098732D">
      <w:pPr>
        <w:numPr>
          <w:ilvl w:val="0"/>
          <w:numId w:val="109"/>
        </w:numPr>
        <w:jc w:val="both"/>
        <w:rPr>
          <w:i/>
          <w:iCs/>
          <w:sz w:val="22"/>
          <w:szCs w:val="22"/>
          <w:lang w:eastAsia="zh-CN"/>
        </w:rPr>
      </w:pPr>
      <w:r w:rsidRPr="0098732D">
        <w:rPr>
          <w:i/>
          <w:iCs/>
          <w:sz w:val="22"/>
          <w:szCs w:val="22"/>
          <w:lang w:eastAsia="zh-CN"/>
        </w:rPr>
        <w:t>Note: The evaluation for CP handling at least includes a M value from {2,4,6,8}, a M value from {12, 16}, and a M value from {24, 32}</w:t>
      </w:r>
    </w:p>
    <w:p w14:paraId="34227B3D" w14:textId="77777777" w:rsidR="0098732D" w:rsidRPr="0098732D" w:rsidRDefault="0098732D" w:rsidP="0098732D">
      <w:pPr>
        <w:numPr>
          <w:ilvl w:val="0"/>
          <w:numId w:val="109"/>
        </w:numPr>
        <w:jc w:val="both"/>
        <w:rPr>
          <w:i/>
          <w:iCs/>
          <w:sz w:val="22"/>
          <w:szCs w:val="22"/>
          <w:lang w:eastAsia="zh-CN"/>
        </w:rPr>
      </w:pPr>
      <w:r w:rsidRPr="0098732D">
        <w:rPr>
          <w:i/>
          <w:iCs/>
          <w:sz w:val="22"/>
          <w:szCs w:val="22"/>
          <w:lang w:eastAsia="zh-CN"/>
        </w:rPr>
        <w:t>Note: In this evaluation, the transmit power of the ON chips remains constant</w:t>
      </w:r>
    </w:p>
    <w:p w14:paraId="21017B50" w14:textId="65209812" w:rsidR="00B05C63" w:rsidRDefault="00B05C63" w:rsidP="00F3261F">
      <w:pPr>
        <w:jc w:val="both"/>
        <w:rPr>
          <w:sz w:val="22"/>
          <w:szCs w:val="22"/>
          <w:lang w:val="en-GB" w:eastAsia="zh-CN"/>
        </w:rPr>
      </w:pPr>
    </w:p>
    <w:p w14:paraId="1DC2EA21" w14:textId="77777777" w:rsidR="00B05C63" w:rsidRDefault="00B05C63" w:rsidP="00F3261F">
      <w:pPr>
        <w:jc w:val="both"/>
        <w:rPr>
          <w:sz w:val="22"/>
          <w:szCs w:val="22"/>
          <w:lang w:val="en-GB" w:eastAsia="zh-CN"/>
        </w:rPr>
      </w:pPr>
    </w:p>
    <w:p w14:paraId="65084666" w14:textId="47A7C08A" w:rsidR="00135A6E" w:rsidRPr="00FA5A4B" w:rsidRDefault="00681B1F" w:rsidP="00F3261F">
      <w:pPr>
        <w:jc w:val="both"/>
        <w:rPr>
          <w:sz w:val="22"/>
          <w:szCs w:val="22"/>
          <w:lang w:eastAsia="zh-CN"/>
        </w:rPr>
      </w:pPr>
      <w:r w:rsidRPr="007C26FA">
        <w:rPr>
          <w:sz w:val="22"/>
          <w:szCs w:val="22"/>
          <w:lang w:val="en-GB" w:eastAsia="zh-CN"/>
        </w:rPr>
        <w:t>In order to further discuss and down-select among the alternatives agreed during RAN1#120, in our view, we think at least 3 criteria including applicability to different M values, overhead consideration and impact to chip duration should be considered. In Table 1, below, we summarize these three aspects for all the alternatives.</w:t>
      </w:r>
      <w:r w:rsidR="00500DC5" w:rsidRPr="007C26FA">
        <w:rPr>
          <w:sz w:val="22"/>
          <w:szCs w:val="22"/>
          <w:lang w:val="en-GB" w:eastAsia="zh-CN"/>
        </w:rPr>
        <w:t xml:space="preserve"> In addition, forward compatibility is also important when it comes to selecting one of the alternatives. Although, for the deployment scenario D1T1 in Rel-19, we think that </w:t>
      </w:r>
      <w:r w:rsidR="00500DC5" w:rsidRPr="00F27C60">
        <w:rPr>
          <w:sz w:val="22"/>
          <w:szCs w:val="22"/>
          <w:lang w:eastAsia="zh-CN"/>
        </w:rPr>
        <w:t>Method Type 2, Alt M2-2, Candidate 1</w:t>
      </w:r>
      <w:r w:rsidR="00500DC5" w:rsidRPr="007C26FA">
        <w:rPr>
          <w:sz w:val="22"/>
          <w:szCs w:val="22"/>
          <w:lang w:eastAsia="zh-CN"/>
        </w:rPr>
        <w:t xml:space="preserve"> can work well as we would not expect practical deployment where such co-existence would be needed and therefore subcarrier orthogonality is not critical. However, for future deployment scenarios such as D2T2 and outdoor scenarios, not ensuring subcarrier orthogonality may be problematic. Therefore, considering forward compatibility issues, </w:t>
      </w:r>
      <w:r w:rsidR="00500DC5" w:rsidRPr="00F27C60">
        <w:rPr>
          <w:sz w:val="22"/>
          <w:szCs w:val="22"/>
          <w:lang w:eastAsia="zh-CN"/>
        </w:rPr>
        <w:t>Method Type 2, Alt M2-2, Candidate 1</w:t>
      </w:r>
      <w:r w:rsidR="00500DC5" w:rsidRPr="007C26FA">
        <w:rPr>
          <w:sz w:val="22"/>
          <w:szCs w:val="22"/>
          <w:lang w:eastAsia="zh-CN"/>
        </w:rPr>
        <w:t xml:space="preserve"> can be precluded. Then on the aspect of having a single solution for all values of M, we think </w:t>
      </w:r>
      <w:r w:rsidR="00500DC5" w:rsidRPr="00F27C60">
        <w:rPr>
          <w:sz w:val="22"/>
          <w:szCs w:val="22"/>
          <w:lang w:eastAsia="zh-CN"/>
        </w:rPr>
        <w:t>Method Type 2, Alt M2-1-1, Candidate 1</w:t>
      </w:r>
      <w:r w:rsidR="00500DC5" w:rsidRPr="007C26FA">
        <w:rPr>
          <w:sz w:val="22"/>
          <w:szCs w:val="22"/>
          <w:lang w:eastAsia="zh-CN"/>
        </w:rPr>
        <w:t xml:space="preserve"> can be precluded as well since it requires combination of two methods depending on M is greater than 6 or not. Considering very limited time-frame and the presence of other candidates that work for all values of M, we should also preclude </w:t>
      </w:r>
      <w:r w:rsidR="00500DC5" w:rsidRPr="00F27C60">
        <w:rPr>
          <w:sz w:val="22"/>
          <w:szCs w:val="22"/>
          <w:lang w:eastAsia="zh-CN"/>
        </w:rPr>
        <w:t>Method Type 2, Alt M2-1-1, Candidate 1</w:t>
      </w:r>
      <w:r w:rsidR="00500DC5" w:rsidRPr="007C26FA">
        <w:rPr>
          <w:sz w:val="22"/>
          <w:szCs w:val="22"/>
          <w:lang w:eastAsia="zh-CN"/>
        </w:rPr>
        <w:t xml:space="preserve">. </w:t>
      </w:r>
      <w:r w:rsidR="006B0D24" w:rsidRPr="007C26FA">
        <w:rPr>
          <w:sz w:val="22"/>
          <w:szCs w:val="22"/>
          <w:lang w:eastAsia="zh-CN"/>
        </w:rPr>
        <w:t xml:space="preserve">Then </w:t>
      </w:r>
      <w:r w:rsidR="006B0D24" w:rsidRPr="00F27C60">
        <w:rPr>
          <w:sz w:val="22"/>
          <w:szCs w:val="22"/>
          <w:lang w:eastAsia="zh-CN"/>
        </w:rPr>
        <w:t>Method Type 2, Alt M2-1-1, Candidate 2</w:t>
      </w:r>
      <w:r w:rsidR="006B0D24" w:rsidRPr="007C26FA">
        <w:rPr>
          <w:sz w:val="22"/>
          <w:szCs w:val="22"/>
          <w:lang w:eastAsia="zh-CN"/>
        </w:rPr>
        <w:t xml:space="preserve"> has an additional consideration of discussing and defining some know sequence which is added to deal with CP insertion. In our view, this adds unnecessary an additional point of discussion and considering the limited time-frame, this should be avoided. Therefore</w:t>
      </w:r>
      <w:r w:rsidR="006B0D24" w:rsidRPr="00FA5A4B">
        <w:rPr>
          <w:sz w:val="22"/>
          <w:szCs w:val="22"/>
          <w:lang w:eastAsia="zh-CN"/>
        </w:rPr>
        <w:t xml:space="preserve">, due to potentially more effort in supporting </w:t>
      </w:r>
      <w:r w:rsidR="006B0D24" w:rsidRPr="00F27C60">
        <w:rPr>
          <w:color w:val="000000" w:themeColor="text1"/>
          <w:sz w:val="22"/>
          <w:szCs w:val="22"/>
        </w:rPr>
        <w:t>Method Type 2, Alt M2-1-1, Candidate 2</w:t>
      </w:r>
      <w:r w:rsidR="006B0D24" w:rsidRPr="00FA5A4B">
        <w:rPr>
          <w:color w:val="000000" w:themeColor="text1"/>
          <w:sz w:val="22"/>
          <w:szCs w:val="22"/>
        </w:rPr>
        <w:t>, it could be precluded as well</w:t>
      </w:r>
      <w:r w:rsidR="003E230E" w:rsidRPr="00FA5A4B">
        <w:rPr>
          <w:color w:val="000000" w:themeColor="text1"/>
          <w:sz w:val="22"/>
          <w:szCs w:val="22"/>
        </w:rPr>
        <w:t>.</w:t>
      </w:r>
      <w:r w:rsidR="00B40889" w:rsidRPr="00FA5A4B">
        <w:rPr>
          <w:color w:val="000000" w:themeColor="text1"/>
          <w:sz w:val="22"/>
          <w:szCs w:val="22"/>
        </w:rPr>
        <w:t xml:space="preserve"> Among </w:t>
      </w:r>
      <w:r w:rsidR="00B40889" w:rsidRPr="00F27C60">
        <w:rPr>
          <w:color w:val="000000" w:themeColor="text1"/>
          <w:sz w:val="22"/>
          <w:szCs w:val="22"/>
        </w:rPr>
        <w:t>Method Type 2, Alt M2-1-2, Candidate 4</w:t>
      </w:r>
      <w:r w:rsidR="00B40889" w:rsidRPr="00FA5A4B">
        <w:rPr>
          <w:color w:val="000000" w:themeColor="text1"/>
          <w:sz w:val="22"/>
          <w:szCs w:val="22"/>
        </w:rPr>
        <w:t xml:space="preserve"> and </w:t>
      </w:r>
      <w:r w:rsidR="00B40889" w:rsidRPr="00F27C60">
        <w:rPr>
          <w:color w:val="000000" w:themeColor="text1"/>
          <w:sz w:val="22"/>
          <w:szCs w:val="22"/>
        </w:rPr>
        <w:t xml:space="preserve">Method Type 2, Alt M2-1-2, Candidate </w:t>
      </w:r>
      <w:r w:rsidR="00B40889" w:rsidRPr="00FA5A4B">
        <w:rPr>
          <w:color w:val="000000" w:themeColor="text1"/>
          <w:sz w:val="22"/>
          <w:szCs w:val="22"/>
        </w:rPr>
        <w:t xml:space="preserve">5, we fundamentally don’t see any difference. </w:t>
      </w:r>
      <w:r w:rsidR="00FA5A4B" w:rsidRPr="00FA5A4B">
        <w:rPr>
          <w:color w:val="000000" w:themeColor="text1"/>
          <w:sz w:val="22"/>
          <w:szCs w:val="22"/>
        </w:rPr>
        <w:t>Basically,</w:t>
      </w:r>
      <w:r w:rsidR="00B40889" w:rsidRPr="00FA5A4B">
        <w:rPr>
          <w:color w:val="000000" w:themeColor="text1"/>
          <w:sz w:val="22"/>
          <w:szCs w:val="22"/>
        </w:rPr>
        <w:t xml:space="preserve"> both candidates would result in different M values for certain chips in certain OFDM symbols. Therefore, we could preclude one candidate among the two. Based on majority preference during RAN1#120 among the two, </w:t>
      </w:r>
      <w:r w:rsidR="00B40889" w:rsidRPr="00F27C60">
        <w:rPr>
          <w:color w:val="000000" w:themeColor="text1"/>
          <w:sz w:val="22"/>
          <w:szCs w:val="22"/>
        </w:rPr>
        <w:t>Method Type 2, Alt M2-1-2, Candidate 4</w:t>
      </w:r>
      <w:r w:rsidR="00B40889" w:rsidRPr="00FA5A4B">
        <w:rPr>
          <w:color w:val="000000" w:themeColor="text1"/>
          <w:sz w:val="22"/>
          <w:szCs w:val="22"/>
        </w:rPr>
        <w:t xml:space="preserve"> can be precluded.</w:t>
      </w:r>
    </w:p>
    <w:p w14:paraId="4DF06CB6" w14:textId="34EED237" w:rsidR="00135A6E" w:rsidRPr="005536DF" w:rsidRDefault="00135A6E" w:rsidP="005536DF">
      <w:pPr>
        <w:jc w:val="center"/>
        <w:rPr>
          <w:b/>
          <w:bCs/>
          <w:sz w:val="22"/>
          <w:szCs w:val="22"/>
          <w:lang w:val="en-GB" w:eastAsia="zh-CN"/>
        </w:rPr>
      </w:pPr>
      <w:r w:rsidRPr="005536DF">
        <w:rPr>
          <w:b/>
          <w:bCs/>
          <w:sz w:val="22"/>
          <w:szCs w:val="22"/>
          <w:lang w:val="en-GB" w:eastAsia="zh-CN"/>
        </w:rPr>
        <w:lastRenderedPageBreak/>
        <w:t>Table 1: Summary and comparison between CP handling methods</w:t>
      </w:r>
    </w:p>
    <w:p w14:paraId="7B0E9892" w14:textId="77777777" w:rsidR="00681B1F" w:rsidRDefault="00681B1F" w:rsidP="00F3261F">
      <w:pPr>
        <w:jc w:val="both"/>
        <w:rPr>
          <w:sz w:val="22"/>
          <w:szCs w:val="22"/>
          <w:lang w:val="en-GB" w:eastAsia="zh-CN"/>
        </w:rPr>
      </w:pPr>
    </w:p>
    <w:tbl>
      <w:tblPr>
        <w:tblStyle w:val="TableGrid22"/>
        <w:tblW w:w="0" w:type="auto"/>
        <w:tblLook w:val="04A0" w:firstRow="1" w:lastRow="0" w:firstColumn="1" w:lastColumn="0" w:noHBand="0" w:noVBand="1"/>
      </w:tblPr>
      <w:tblGrid>
        <w:gridCol w:w="2065"/>
        <w:gridCol w:w="2218"/>
        <w:gridCol w:w="1838"/>
        <w:gridCol w:w="1664"/>
        <w:gridCol w:w="1565"/>
      </w:tblGrid>
      <w:tr w:rsidR="00F27C60" w:rsidRPr="00F27C60" w14:paraId="7AFD4953" w14:textId="77777777" w:rsidTr="00F27C60">
        <w:trPr>
          <w:trHeight w:val="315"/>
        </w:trPr>
        <w:tc>
          <w:tcPr>
            <w:tcW w:w="2065" w:type="dxa"/>
            <w:hideMark/>
          </w:tcPr>
          <w:p w14:paraId="3474B17C" w14:textId="77777777" w:rsidR="00F27C60" w:rsidRPr="00F27C60" w:rsidRDefault="00F27C60" w:rsidP="00F27C60">
            <w:pPr>
              <w:rPr>
                <w:b/>
                <w:bCs/>
                <w:color w:val="000000" w:themeColor="text1"/>
              </w:rPr>
            </w:pPr>
            <w:r w:rsidRPr="00F27C60">
              <w:rPr>
                <w:b/>
                <w:bCs/>
                <w:color w:val="000000" w:themeColor="text1"/>
              </w:rPr>
              <w:t>Method/Candidate</w:t>
            </w:r>
          </w:p>
        </w:tc>
        <w:tc>
          <w:tcPr>
            <w:tcW w:w="2218" w:type="dxa"/>
            <w:hideMark/>
          </w:tcPr>
          <w:p w14:paraId="7BC9C16D" w14:textId="77777777" w:rsidR="00F27C60" w:rsidRPr="00F27C60" w:rsidRDefault="00F27C60" w:rsidP="00F27C60">
            <w:pPr>
              <w:rPr>
                <w:b/>
                <w:bCs/>
                <w:color w:val="000000" w:themeColor="text1"/>
              </w:rPr>
            </w:pPr>
            <w:r w:rsidRPr="00F27C60">
              <w:rPr>
                <w:b/>
                <w:bCs/>
                <w:color w:val="000000" w:themeColor="text1"/>
              </w:rPr>
              <w:t>Details</w:t>
            </w:r>
          </w:p>
        </w:tc>
        <w:tc>
          <w:tcPr>
            <w:tcW w:w="1838" w:type="dxa"/>
            <w:hideMark/>
          </w:tcPr>
          <w:p w14:paraId="060E7B92" w14:textId="77777777" w:rsidR="00F27C60" w:rsidRPr="00F27C60" w:rsidRDefault="00F27C60" w:rsidP="00F27C60">
            <w:pPr>
              <w:rPr>
                <w:b/>
                <w:bCs/>
                <w:color w:val="000000" w:themeColor="text1"/>
              </w:rPr>
            </w:pPr>
            <w:r w:rsidRPr="00F27C60">
              <w:rPr>
                <w:b/>
                <w:bCs/>
                <w:color w:val="000000" w:themeColor="text1"/>
              </w:rPr>
              <w:t>Applicability to M values</w:t>
            </w:r>
          </w:p>
        </w:tc>
        <w:tc>
          <w:tcPr>
            <w:tcW w:w="1664" w:type="dxa"/>
            <w:hideMark/>
          </w:tcPr>
          <w:p w14:paraId="74A74503" w14:textId="77777777" w:rsidR="00F27C60" w:rsidRPr="00F27C60" w:rsidRDefault="00F27C60" w:rsidP="00F27C60">
            <w:pPr>
              <w:rPr>
                <w:b/>
                <w:bCs/>
                <w:color w:val="000000" w:themeColor="text1"/>
              </w:rPr>
            </w:pPr>
            <w:r w:rsidRPr="00F27C60">
              <w:rPr>
                <w:b/>
                <w:bCs/>
                <w:color w:val="000000" w:themeColor="text1"/>
              </w:rPr>
              <w:t>Additional Overhead</w:t>
            </w:r>
          </w:p>
        </w:tc>
        <w:tc>
          <w:tcPr>
            <w:tcW w:w="1565" w:type="dxa"/>
            <w:hideMark/>
          </w:tcPr>
          <w:p w14:paraId="500F6E0A" w14:textId="77777777" w:rsidR="00F27C60" w:rsidRPr="00F27C60" w:rsidRDefault="00F27C60" w:rsidP="00F27C60">
            <w:pPr>
              <w:rPr>
                <w:b/>
                <w:bCs/>
                <w:color w:val="000000" w:themeColor="text1"/>
              </w:rPr>
            </w:pPr>
            <w:r w:rsidRPr="00F27C60">
              <w:rPr>
                <w:b/>
                <w:bCs/>
                <w:color w:val="000000" w:themeColor="text1"/>
              </w:rPr>
              <w:t>Chip duration </w:t>
            </w:r>
          </w:p>
        </w:tc>
      </w:tr>
      <w:tr w:rsidR="00F27C60" w:rsidRPr="00F27C60" w14:paraId="48598E65" w14:textId="77777777" w:rsidTr="00F27C60">
        <w:trPr>
          <w:trHeight w:val="1395"/>
        </w:trPr>
        <w:tc>
          <w:tcPr>
            <w:tcW w:w="2065" w:type="dxa"/>
            <w:hideMark/>
          </w:tcPr>
          <w:p w14:paraId="61F2F13B" w14:textId="77777777" w:rsidR="00F27C60" w:rsidRPr="00F27C60" w:rsidRDefault="00F27C60" w:rsidP="00F27C60">
            <w:pPr>
              <w:rPr>
                <w:b/>
                <w:bCs/>
                <w:color w:val="000000" w:themeColor="text1"/>
              </w:rPr>
            </w:pPr>
            <w:r w:rsidRPr="00F27C60">
              <w:rPr>
                <w:b/>
                <w:bCs/>
                <w:color w:val="000000" w:themeColor="text1"/>
              </w:rPr>
              <w:t>Method Type 1 (including Alt M1-1 and/or Alt M1-2)</w:t>
            </w:r>
          </w:p>
        </w:tc>
        <w:tc>
          <w:tcPr>
            <w:tcW w:w="2218" w:type="dxa"/>
            <w:hideMark/>
          </w:tcPr>
          <w:p w14:paraId="401D5CD8" w14:textId="77777777" w:rsidR="00F27C60" w:rsidRPr="00F27C60" w:rsidRDefault="00F27C60" w:rsidP="00F27C60">
            <w:pPr>
              <w:rPr>
                <w:color w:val="000000" w:themeColor="text1"/>
              </w:rPr>
            </w:pPr>
            <w:r w:rsidRPr="00F27C60">
              <w:rPr>
                <w:color w:val="000000" w:themeColor="text1"/>
              </w:rPr>
              <w:t>OFDM symbol boundary determined by device based on TAS and no transmit-side specification</w:t>
            </w:r>
          </w:p>
        </w:tc>
        <w:tc>
          <w:tcPr>
            <w:tcW w:w="1838" w:type="dxa"/>
            <w:hideMark/>
          </w:tcPr>
          <w:p w14:paraId="417FA056" w14:textId="77777777" w:rsidR="00F27C60" w:rsidRPr="00F27C60" w:rsidRDefault="00F27C60" w:rsidP="00F27C60">
            <w:pPr>
              <w:rPr>
                <w:color w:val="000000" w:themeColor="text1"/>
              </w:rPr>
            </w:pPr>
            <w:r w:rsidRPr="00F27C60">
              <w:rPr>
                <w:color w:val="000000" w:themeColor="text1"/>
              </w:rPr>
              <w:t>Single method applicable to all M values</w:t>
            </w:r>
          </w:p>
        </w:tc>
        <w:tc>
          <w:tcPr>
            <w:tcW w:w="1664" w:type="dxa"/>
            <w:hideMark/>
          </w:tcPr>
          <w:p w14:paraId="5836E339" w14:textId="77777777" w:rsidR="00F27C60" w:rsidRPr="00F27C60" w:rsidRDefault="00F27C60" w:rsidP="00F27C60">
            <w:pPr>
              <w:rPr>
                <w:color w:val="000000" w:themeColor="text1"/>
              </w:rPr>
            </w:pPr>
            <w:r w:rsidRPr="00F27C60">
              <w:rPr>
                <w:color w:val="000000" w:themeColor="text1"/>
              </w:rPr>
              <w:t>No additional overhead except the legacy CP</w:t>
            </w:r>
          </w:p>
        </w:tc>
        <w:tc>
          <w:tcPr>
            <w:tcW w:w="1565" w:type="dxa"/>
            <w:hideMark/>
          </w:tcPr>
          <w:p w14:paraId="4CB7F5B2" w14:textId="77777777" w:rsidR="00F27C60" w:rsidRPr="00F27C60" w:rsidRDefault="00F27C60" w:rsidP="00F27C60">
            <w:pPr>
              <w:rPr>
                <w:color w:val="000000" w:themeColor="text1"/>
              </w:rPr>
            </w:pPr>
            <w:r w:rsidRPr="00F27C60">
              <w:rPr>
                <w:color w:val="000000" w:themeColor="text1"/>
              </w:rPr>
              <w:t>Fixed chip duration assuming removal of CP at device side</w:t>
            </w:r>
          </w:p>
        </w:tc>
      </w:tr>
      <w:tr w:rsidR="00F27C60" w:rsidRPr="00F27C60" w14:paraId="6824220D" w14:textId="77777777" w:rsidTr="00F27C60">
        <w:trPr>
          <w:trHeight w:val="2085"/>
        </w:trPr>
        <w:tc>
          <w:tcPr>
            <w:tcW w:w="2065" w:type="dxa"/>
            <w:hideMark/>
          </w:tcPr>
          <w:p w14:paraId="2EB8A5A3" w14:textId="77777777" w:rsidR="00F27C60" w:rsidRPr="00F27C60" w:rsidRDefault="00F27C60" w:rsidP="00F27C60">
            <w:pPr>
              <w:rPr>
                <w:b/>
                <w:bCs/>
                <w:color w:val="000000" w:themeColor="text1"/>
              </w:rPr>
            </w:pPr>
            <w:r w:rsidRPr="00F27C60">
              <w:rPr>
                <w:b/>
                <w:bCs/>
                <w:color w:val="000000" w:themeColor="text1"/>
              </w:rPr>
              <w:t>Method Type 2, Alt M2-1-1, Candidate 1</w:t>
            </w:r>
          </w:p>
        </w:tc>
        <w:tc>
          <w:tcPr>
            <w:tcW w:w="2218" w:type="dxa"/>
            <w:hideMark/>
          </w:tcPr>
          <w:p w14:paraId="7CB73C19" w14:textId="77777777" w:rsidR="00F27C60" w:rsidRPr="00F27C60" w:rsidRDefault="00F27C60" w:rsidP="00F27C60">
            <w:pPr>
              <w:rPr>
                <w:color w:val="000000" w:themeColor="text1"/>
              </w:rPr>
            </w:pPr>
            <w:r w:rsidRPr="00F27C60">
              <w:rPr>
                <w:color w:val="000000" w:themeColor="text1"/>
              </w:rPr>
              <w:t>Combination of method type 1 Alt M1-1 with no transmit-side specification and Alt M2-1-1, with cyclic shift of samples before CP insertion</w:t>
            </w:r>
          </w:p>
        </w:tc>
        <w:tc>
          <w:tcPr>
            <w:tcW w:w="1838" w:type="dxa"/>
            <w:hideMark/>
          </w:tcPr>
          <w:p w14:paraId="1C897BC7" w14:textId="77777777" w:rsidR="00F27C60" w:rsidRPr="00F27C60" w:rsidRDefault="00F27C60" w:rsidP="00F27C60">
            <w:pPr>
              <w:rPr>
                <w:color w:val="000000" w:themeColor="text1"/>
              </w:rPr>
            </w:pPr>
            <w:r w:rsidRPr="00F27C60">
              <w:rPr>
                <w:color w:val="000000" w:themeColor="text1"/>
              </w:rPr>
              <w:t>Two methods depending on M value</w:t>
            </w:r>
          </w:p>
        </w:tc>
        <w:tc>
          <w:tcPr>
            <w:tcW w:w="1664" w:type="dxa"/>
            <w:hideMark/>
          </w:tcPr>
          <w:p w14:paraId="615E3BF6" w14:textId="77777777" w:rsidR="00F27C60" w:rsidRPr="00F27C60" w:rsidRDefault="00F27C60" w:rsidP="00F27C60">
            <w:pPr>
              <w:rPr>
                <w:color w:val="000000" w:themeColor="text1"/>
              </w:rPr>
            </w:pPr>
            <w:r w:rsidRPr="00F27C60">
              <w:rPr>
                <w:color w:val="000000" w:themeColor="text1"/>
              </w:rPr>
              <w:t>Yes, additional overhead due to cyclic shift of samples even fore CP insertion </w:t>
            </w:r>
          </w:p>
        </w:tc>
        <w:tc>
          <w:tcPr>
            <w:tcW w:w="1565" w:type="dxa"/>
            <w:hideMark/>
          </w:tcPr>
          <w:p w14:paraId="772F2ED2" w14:textId="77777777" w:rsidR="00F27C60" w:rsidRPr="00F27C60" w:rsidRDefault="00F27C60" w:rsidP="00F27C60">
            <w:pPr>
              <w:rPr>
                <w:color w:val="000000" w:themeColor="text1"/>
              </w:rPr>
            </w:pPr>
            <w:r w:rsidRPr="00F27C60">
              <w:rPr>
                <w:color w:val="000000" w:themeColor="text1"/>
              </w:rPr>
              <w:t>Floating chip duration for M &gt;=6</w:t>
            </w:r>
          </w:p>
        </w:tc>
      </w:tr>
      <w:tr w:rsidR="00F27C60" w:rsidRPr="00F27C60" w14:paraId="33D005B5" w14:textId="77777777" w:rsidTr="00F27C60">
        <w:trPr>
          <w:trHeight w:val="1380"/>
        </w:trPr>
        <w:tc>
          <w:tcPr>
            <w:tcW w:w="2065" w:type="dxa"/>
            <w:hideMark/>
          </w:tcPr>
          <w:p w14:paraId="4D3B3EFD" w14:textId="77777777" w:rsidR="00F27C60" w:rsidRPr="00F27C60" w:rsidRDefault="00F27C60" w:rsidP="00F27C60">
            <w:pPr>
              <w:rPr>
                <w:b/>
                <w:bCs/>
                <w:color w:val="000000" w:themeColor="text1"/>
              </w:rPr>
            </w:pPr>
            <w:r w:rsidRPr="00F27C60">
              <w:rPr>
                <w:b/>
                <w:bCs/>
                <w:color w:val="000000" w:themeColor="text1"/>
              </w:rPr>
              <w:t>Method Type 2, Alt M2-1-1, Candidate 2</w:t>
            </w:r>
          </w:p>
        </w:tc>
        <w:tc>
          <w:tcPr>
            <w:tcW w:w="2218" w:type="dxa"/>
            <w:hideMark/>
          </w:tcPr>
          <w:p w14:paraId="74EC49D2" w14:textId="77777777" w:rsidR="00F27C60" w:rsidRPr="00F27C60" w:rsidRDefault="00F27C60" w:rsidP="00F27C60">
            <w:pPr>
              <w:rPr>
                <w:color w:val="000000" w:themeColor="text1"/>
              </w:rPr>
            </w:pPr>
            <w:r w:rsidRPr="00F27C60">
              <w:rPr>
                <w:color w:val="000000" w:themeColor="text1"/>
              </w:rPr>
              <w:t xml:space="preserve">Insertion of known signal in the tail portion of R2D -  </w:t>
            </w:r>
            <w:r w:rsidRPr="00F27C60">
              <w:rPr>
                <w:color w:val="000000" w:themeColor="text1"/>
                <w:u w:val="single"/>
              </w:rPr>
              <w:t>fundamentally similar to candidate 3</w:t>
            </w:r>
          </w:p>
        </w:tc>
        <w:tc>
          <w:tcPr>
            <w:tcW w:w="1838" w:type="dxa"/>
            <w:hideMark/>
          </w:tcPr>
          <w:p w14:paraId="27D8FC4B" w14:textId="77777777" w:rsidR="00F27C60" w:rsidRPr="00F27C60" w:rsidRDefault="00F27C60" w:rsidP="00F27C60">
            <w:pPr>
              <w:rPr>
                <w:color w:val="000000" w:themeColor="text1"/>
              </w:rPr>
            </w:pPr>
            <w:r w:rsidRPr="00F27C60">
              <w:rPr>
                <w:color w:val="000000" w:themeColor="text1"/>
              </w:rPr>
              <w:t>Single method applicable to all M values</w:t>
            </w:r>
          </w:p>
        </w:tc>
        <w:tc>
          <w:tcPr>
            <w:tcW w:w="1664" w:type="dxa"/>
            <w:hideMark/>
          </w:tcPr>
          <w:p w14:paraId="4A539E97" w14:textId="77777777" w:rsidR="00F27C60" w:rsidRPr="00F27C60" w:rsidRDefault="00F27C60" w:rsidP="00F27C60">
            <w:pPr>
              <w:rPr>
                <w:color w:val="000000" w:themeColor="text1"/>
              </w:rPr>
            </w:pPr>
            <w:r w:rsidRPr="00F27C60">
              <w:rPr>
                <w:color w:val="000000" w:themeColor="text1"/>
              </w:rPr>
              <w:t>Yes, additional known signal added</w:t>
            </w:r>
          </w:p>
        </w:tc>
        <w:tc>
          <w:tcPr>
            <w:tcW w:w="1565" w:type="dxa"/>
            <w:hideMark/>
          </w:tcPr>
          <w:p w14:paraId="04F7DC6D" w14:textId="77777777" w:rsidR="00F27C60" w:rsidRPr="00F27C60" w:rsidRDefault="00F27C60" w:rsidP="00F27C60">
            <w:pPr>
              <w:rPr>
                <w:color w:val="000000" w:themeColor="text1"/>
              </w:rPr>
            </w:pPr>
            <w:r w:rsidRPr="00F27C60">
              <w:rPr>
                <w:color w:val="000000" w:themeColor="text1"/>
              </w:rPr>
              <w:t>Floating chip duration</w:t>
            </w:r>
          </w:p>
        </w:tc>
      </w:tr>
      <w:tr w:rsidR="00F27C60" w:rsidRPr="00F27C60" w14:paraId="651F0963" w14:textId="77777777" w:rsidTr="00F27C60">
        <w:trPr>
          <w:trHeight w:val="1200"/>
        </w:trPr>
        <w:tc>
          <w:tcPr>
            <w:tcW w:w="2065" w:type="dxa"/>
            <w:hideMark/>
          </w:tcPr>
          <w:p w14:paraId="4E77CEDD" w14:textId="77777777" w:rsidR="00F27C60" w:rsidRPr="00F27C60" w:rsidRDefault="00F27C60" w:rsidP="00F27C60">
            <w:pPr>
              <w:rPr>
                <w:b/>
                <w:bCs/>
                <w:color w:val="000000" w:themeColor="text1"/>
              </w:rPr>
            </w:pPr>
            <w:r w:rsidRPr="00F27C60">
              <w:rPr>
                <w:b/>
                <w:bCs/>
                <w:color w:val="000000" w:themeColor="text1"/>
              </w:rPr>
              <w:t>Method Type 2, Alt M2-1-1, Candidate 3</w:t>
            </w:r>
          </w:p>
        </w:tc>
        <w:tc>
          <w:tcPr>
            <w:tcW w:w="2218" w:type="dxa"/>
            <w:hideMark/>
          </w:tcPr>
          <w:p w14:paraId="6547D384" w14:textId="77777777" w:rsidR="00F27C60" w:rsidRPr="00F27C60" w:rsidRDefault="00F27C60" w:rsidP="00F27C60">
            <w:pPr>
              <w:rPr>
                <w:color w:val="000000" w:themeColor="text1"/>
              </w:rPr>
            </w:pPr>
            <w:r w:rsidRPr="00F27C60">
              <w:rPr>
                <w:color w:val="000000" w:themeColor="text1"/>
              </w:rPr>
              <w:t xml:space="preserve">Insertion of padding bits -  </w:t>
            </w:r>
            <w:r w:rsidRPr="00F27C60">
              <w:rPr>
                <w:color w:val="000000" w:themeColor="text1"/>
                <w:u w:val="single"/>
              </w:rPr>
              <w:t>fundamentally similar to candidate 2</w:t>
            </w:r>
          </w:p>
        </w:tc>
        <w:tc>
          <w:tcPr>
            <w:tcW w:w="1838" w:type="dxa"/>
            <w:hideMark/>
          </w:tcPr>
          <w:p w14:paraId="0F8A69FD" w14:textId="77777777" w:rsidR="00F27C60" w:rsidRPr="00F27C60" w:rsidRDefault="00F27C60" w:rsidP="00F27C60">
            <w:pPr>
              <w:rPr>
                <w:color w:val="000000" w:themeColor="text1"/>
              </w:rPr>
            </w:pPr>
            <w:r w:rsidRPr="00F27C60">
              <w:rPr>
                <w:color w:val="000000" w:themeColor="text1"/>
              </w:rPr>
              <w:t>Single method applicable to all M values</w:t>
            </w:r>
          </w:p>
        </w:tc>
        <w:tc>
          <w:tcPr>
            <w:tcW w:w="1664" w:type="dxa"/>
            <w:hideMark/>
          </w:tcPr>
          <w:p w14:paraId="4C10CC20" w14:textId="77777777" w:rsidR="00F27C60" w:rsidRPr="00F27C60" w:rsidRDefault="00F27C60" w:rsidP="00F27C60">
            <w:pPr>
              <w:rPr>
                <w:color w:val="000000" w:themeColor="text1"/>
              </w:rPr>
            </w:pPr>
            <w:r w:rsidRPr="00F27C60">
              <w:rPr>
                <w:color w:val="000000" w:themeColor="text1"/>
              </w:rPr>
              <w:t>Yes, additional padding bits at least at the end</w:t>
            </w:r>
          </w:p>
        </w:tc>
        <w:tc>
          <w:tcPr>
            <w:tcW w:w="1565" w:type="dxa"/>
            <w:hideMark/>
          </w:tcPr>
          <w:p w14:paraId="3B73D0D3" w14:textId="77777777" w:rsidR="00F27C60" w:rsidRPr="00F27C60" w:rsidRDefault="00F27C60" w:rsidP="00F27C60">
            <w:pPr>
              <w:rPr>
                <w:color w:val="000000" w:themeColor="text1"/>
              </w:rPr>
            </w:pPr>
            <w:r w:rsidRPr="00F27C60">
              <w:rPr>
                <w:color w:val="000000" w:themeColor="text1"/>
              </w:rPr>
              <w:t>Floating chip duration</w:t>
            </w:r>
          </w:p>
        </w:tc>
      </w:tr>
      <w:tr w:rsidR="00F27C60" w:rsidRPr="00F27C60" w14:paraId="5C7C8E9B" w14:textId="77777777" w:rsidTr="00F27C60">
        <w:trPr>
          <w:trHeight w:val="1620"/>
        </w:trPr>
        <w:tc>
          <w:tcPr>
            <w:tcW w:w="2065" w:type="dxa"/>
            <w:hideMark/>
          </w:tcPr>
          <w:p w14:paraId="72B819E4" w14:textId="77777777" w:rsidR="00F27C60" w:rsidRPr="00F27C60" w:rsidRDefault="00F27C60" w:rsidP="00F27C60">
            <w:pPr>
              <w:rPr>
                <w:b/>
                <w:bCs/>
                <w:color w:val="000000" w:themeColor="text1"/>
              </w:rPr>
            </w:pPr>
            <w:r w:rsidRPr="00F27C60">
              <w:rPr>
                <w:b/>
                <w:bCs/>
                <w:color w:val="000000" w:themeColor="text1"/>
              </w:rPr>
              <w:t>Method Type 2, Alt M2-1-2, Candidate 4</w:t>
            </w:r>
          </w:p>
        </w:tc>
        <w:tc>
          <w:tcPr>
            <w:tcW w:w="2218" w:type="dxa"/>
            <w:hideMark/>
          </w:tcPr>
          <w:p w14:paraId="1BC6347E" w14:textId="77777777" w:rsidR="00F27C60" w:rsidRPr="00F27C60" w:rsidRDefault="00F27C60" w:rsidP="00F27C60">
            <w:pPr>
              <w:rPr>
                <w:color w:val="000000" w:themeColor="text1"/>
              </w:rPr>
            </w:pPr>
            <w:r w:rsidRPr="00F27C60">
              <w:rPr>
                <w:color w:val="000000" w:themeColor="text1"/>
              </w:rPr>
              <w:t xml:space="preserve">Adjusting the M value by +1 or -1  for a given OFDM symbol to avoid false rising/falling edges -  </w:t>
            </w:r>
            <w:r w:rsidRPr="00F27C60">
              <w:rPr>
                <w:color w:val="000000" w:themeColor="text1"/>
                <w:u w:val="single"/>
              </w:rPr>
              <w:t>fundamentally similar to candidate 5</w:t>
            </w:r>
          </w:p>
        </w:tc>
        <w:tc>
          <w:tcPr>
            <w:tcW w:w="1838" w:type="dxa"/>
            <w:hideMark/>
          </w:tcPr>
          <w:p w14:paraId="1DD89892" w14:textId="77777777" w:rsidR="00F27C60" w:rsidRPr="00F27C60" w:rsidRDefault="00F27C60" w:rsidP="00F27C60">
            <w:pPr>
              <w:rPr>
                <w:color w:val="000000" w:themeColor="text1"/>
              </w:rPr>
            </w:pPr>
            <w:r w:rsidRPr="00F27C60">
              <w:rPr>
                <w:color w:val="000000" w:themeColor="text1"/>
              </w:rPr>
              <w:t>Single method applicable to all M values</w:t>
            </w:r>
          </w:p>
        </w:tc>
        <w:tc>
          <w:tcPr>
            <w:tcW w:w="1664" w:type="dxa"/>
            <w:hideMark/>
          </w:tcPr>
          <w:p w14:paraId="1961E7DE" w14:textId="77777777" w:rsidR="00F27C60" w:rsidRPr="00F27C60" w:rsidRDefault="00F27C60" w:rsidP="00F27C60">
            <w:pPr>
              <w:rPr>
                <w:color w:val="000000" w:themeColor="text1"/>
              </w:rPr>
            </w:pPr>
            <w:r w:rsidRPr="00F27C60">
              <w:rPr>
                <w:color w:val="000000" w:themeColor="text1"/>
              </w:rPr>
              <w:t>No additional overhead except the legacy CP</w:t>
            </w:r>
          </w:p>
        </w:tc>
        <w:tc>
          <w:tcPr>
            <w:tcW w:w="1565" w:type="dxa"/>
            <w:hideMark/>
          </w:tcPr>
          <w:p w14:paraId="5C08E66B" w14:textId="77777777" w:rsidR="00F27C60" w:rsidRPr="00F27C60" w:rsidRDefault="00F27C60" w:rsidP="00F27C60">
            <w:pPr>
              <w:rPr>
                <w:color w:val="000000" w:themeColor="text1"/>
              </w:rPr>
            </w:pPr>
            <w:r w:rsidRPr="00F27C60">
              <w:rPr>
                <w:color w:val="000000" w:themeColor="text1"/>
              </w:rPr>
              <w:t>Floating chip duration and different M values at least for one symbol</w:t>
            </w:r>
          </w:p>
        </w:tc>
      </w:tr>
      <w:tr w:rsidR="00F27C60" w:rsidRPr="00F27C60" w14:paraId="3B7367A6" w14:textId="77777777" w:rsidTr="00F27C60">
        <w:trPr>
          <w:trHeight w:val="1335"/>
        </w:trPr>
        <w:tc>
          <w:tcPr>
            <w:tcW w:w="2065" w:type="dxa"/>
            <w:hideMark/>
          </w:tcPr>
          <w:p w14:paraId="3177B430" w14:textId="77777777" w:rsidR="00F27C60" w:rsidRPr="00F27C60" w:rsidRDefault="00F27C60" w:rsidP="00F27C60">
            <w:pPr>
              <w:rPr>
                <w:b/>
                <w:bCs/>
                <w:color w:val="000000" w:themeColor="text1"/>
              </w:rPr>
            </w:pPr>
            <w:r w:rsidRPr="00F27C60">
              <w:rPr>
                <w:b/>
                <w:bCs/>
                <w:color w:val="000000" w:themeColor="text1"/>
              </w:rPr>
              <w:t>Method Type 2, Alt M2-1-2, Candidate 5</w:t>
            </w:r>
          </w:p>
        </w:tc>
        <w:tc>
          <w:tcPr>
            <w:tcW w:w="2218" w:type="dxa"/>
            <w:hideMark/>
          </w:tcPr>
          <w:p w14:paraId="58487425" w14:textId="77777777" w:rsidR="00F27C60" w:rsidRPr="00F27C60" w:rsidRDefault="00F27C60" w:rsidP="00F27C60">
            <w:pPr>
              <w:rPr>
                <w:color w:val="000000" w:themeColor="text1"/>
              </w:rPr>
            </w:pPr>
            <w:r w:rsidRPr="00F27C60">
              <w:rPr>
                <w:color w:val="000000" w:themeColor="text1"/>
              </w:rPr>
              <w:t xml:space="preserve">Odd number of chips for first OFDM symbol to avoid false rising/falling edges -  </w:t>
            </w:r>
            <w:r w:rsidRPr="00F27C60">
              <w:rPr>
                <w:color w:val="000000" w:themeColor="text1"/>
                <w:u w:val="single"/>
              </w:rPr>
              <w:t>fundamentally similar to candidate 4</w:t>
            </w:r>
          </w:p>
        </w:tc>
        <w:tc>
          <w:tcPr>
            <w:tcW w:w="1838" w:type="dxa"/>
            <w:hideMark/>
          </w:tcPr>
          <w:p w14:paraId="6E9CA00E" w14:textId="77777777" w:rsidR="00F27C60" w:rsidRPr="00F27C60" w:rsidRDefault="00F27C60" w:rsidP="00F27C60">
            <w:pPr>
              <w:rPr>
                <w:color w:val="000000" w:themeColor="text1"/>
              </w:rPr>
            </w:pPr>
            <w:r w:rsidRPr="00F27C60">
              <w:rPr>
                <w:color w:val="000000" w:themeColor="text1"/>
              </w:rPr>
              <w:t>Single method applicable to all M values</w:t>
            </w:r>
          </w:p>
        </w:tc>
        <w:tc>
          <w:tcPr>
            <w:tcW w:w="1664" w:type="dxa"/>
            <w:hideMark/>
          </w:tcPr>
          <w:p w14:paraId="09B53984" w14:textId="77777777" w:rsidR="00F27C60" w:rsidRPr="00F27C60" w:rsidRDefault="00F27C60" w:rsidP="00F27C60">
            <w:pPr>
              <w:rPr>
                <w:color w:val="000000" w:themeColor="text1"/>
              </w:rPr>
            </w:pPr>
            <w:r w:rsidRPr="00F27C60">
              <w:rPr>
                <w:color w:val="000000" w:themeColor="text1"/>
              </w:rPr>
              <w:t>No additional overhead except the legacy CP</w:t>
            </w:r>
          </w:p>
        </w:tc>
        <w:tc>
          <w:tcPr>
            <w:tcW w:w="1565" w:type="dxa"/>
            <w:hideMark/>
          </w:tcPr>
          <w:p w14:paraId="086C3D2C" w14:textId="77777777" w:rsidR="00F27C60" w:rsidRPr="00F27C60" w:rsidRDefault="00F27C60" w:rsidP="00F27C60">
            <w:pPr>
              <w:rPr>
                <w:color w:val="000000" w:themeColor="text1"/>
              </w:rPr>
            </w:pPr>
            <w:r w:rsidRPr="00F27C60">
              <w:rPr>
                <w:color w:val="000000" w:themeColor="text1"/>
              </w:rPr>
              <w:t>Floating chip duration and different M values at least for one symbol</w:t>
            </w:r>
          </w:p>
        </w:tc>
      </w:tr>
      <w:tr w:rsidR="00F27C60" w:rsidRPr="00F27C60" w14:paraId="1B2AED5C" w14:textId="77777777" w:rsidTr="00F27C60">
        <w:trPr>
          <w:trHeight w:val="1350"/>
        </w:trPr>
        <w:tc>
          <w:tcPr>
            <w:tcW w:w="2065" w:type="dxa"/>
            <w:hideMark/>
          </w:tcPr>
          <w:p w14:paraId="555C1AA7" w14:textId="77777777" w:rsidR="00F27C60" w:rsidRPr="00F27C60" w:rsidRDefault="00F27C60" w:rsidP="00F27C60">
            <w:pPr>
              <w:rPr>
                <w:b/>
                <w:bCs/>
                <w:color w:val="000000" w:themeColor="text1"/>
              </w:rPr>
            </w:pPr>
            <w:r w:rsidRPr="00F27C60">
              <w:rPr>
                <w:b/>
                <w:bCs/>
                <w:color w:val="000000" w:themeColor="text1"/>
              </w:rPr>
              <w:t>Method Type 2, Alt M2-2, Candidate 1</w:t>
            </w:r>
          </w:p>
        </w:tc>
        <w:tc>
          <w:tcPr>
            <w:tcW w:w="2218" w:type="dxa"/>
            <w:hideMark/>
          </w:tcPr>
          <w:p w14:paraId="49776038" w14:textId="77777777" w:rsidR="00F27C60" w:rsidRPr="00F27C60" w:rsidRDefault="00F27C60" w:rsidP="00F27C60">
            <w:pPr>
              <w:rPr>
                <w:color w:val="000000" w:themeColor="text1"/>
              </w:rPr>
            </w:pPr>
            <w:r w:rsidRPr="00F27C60">
              <w:rPr>
                <w:color w:val="000000" w:themeColor="text1"/>
              </w:rPr>
              <w:t>Nor subcarrier orthogonality (</w:t>
            </w:r>
            <w:r w:rsidRPr="00F27C60">
              <w:rPr>
                <w:color w:val="000000" w:themeColor="text1"/>
                <w:u w:val="single"/>
              </w:rPr>
              <w:t>may not be forward compatible considering new use-cases/scenarios are expected in R20</w:t>
            </w:r>
            <w:r w:rsidRPr="00F27C60">
              <w:rPr>
                <w:color w:val="000000" w:themeColor="text1"/>
              </w:rPr>
              <w:t>)</w:t>
            </w:r>
          </w:p>
        </w:tc>
        <w:tc>
          <w:tcPr>
            <w:tcW w:w="1838" w:type="dxa"/>
            <w:hideMark/>
          </w:tcPr>
          <w:p w14:paraId="03B31F3C" w14:textId="77777777" w:rsidR="00F27C60" w:rsidRPr="00F27C60" w:rsidRDefault="00F27C60" w:rsidP="00F27C60">
            <w:pPr>
              <w:rPr>
                <w:color w:val="000000" w:themeColor="text1"/>
              </w:rPr>
            </w:pPr>
            <w:r w:rsidRPr="00F27C60">
              <w:rPr>
                <w:color w:val="000000" w:themeColor="text1"/>
              </w:rPr>
              <w:t>Single method applicable to all M values</w:t>
            </w:r>
          </w:p>
        </w:tc>
        <w:tc>
          <w:tcPr>
            <w:tcW w:w="1664" w:type="dxa"/>
            <w:hideMark/>
          </w:tcPr>
          <w:p w14:paraId="09C200F0" w14:textId="77777777" w:rsidR="00F27C60" w:rsidRPr="00F27C60" w:rsidRDefault="00F27C60" w:rsidP="00F27C60">
            <w:pPr>
              <w:rPr>
                <w:color w:val="000000" w:themeColor="text1"/>
              </w:rPr>
            </w:pPr>
            <w:r w:rsidRPr="00F27C60">
              <w:rPr>
                <w:color w:val="000000" w:themeColor="text1"/>
              </w:rPr>
              <w:t>No additional overhead except the legacy CP</w:t>
            </w:r>
          </w:p>
        </w:tc>
        <w:tc>
          <w:tcPr>
            <w:tcW w:w="1565" w:type="dxa"/>
            <w:hideMark/>
          </w:tcPr>
          <w:p w14:paraId="72AABD3E" w14:textId="77777777" w:rsidR="00F27C60" w:rsidRPr="00F27C60" w:rsidRDefault="00F27C60" w:rsidP="00F27C60">
            <w:pPr>
              <w:rPr>
                <w:color w:val="000000" w:themeColor="text1"/>
              </w:rPr>
            </w:pPr>
            <w:r w:rsidRPr="00F27C60">
              <w:rPr>
                <w:color w:val="000000" w:themeColor="text1"/>
              </w:rPr>
              <w:t>Fixed chip duration assuming removal of CP at device side</w:t>
            </w:r>
          </w:p>
        </w:tc>
      </w:tr>
    </w:tbl>
    <w:p w14:paraId="6D209BF2" w14:textId="77777777" w:rsidR="00681B1F" w:rsidRDefault="00681B1F" w:rsidP="00F3261F">
      <w:pPr>
        <w:jc w:val="both"/>
        <w:rPr>
          <w:sz w:val="22"/>
          <w:szCs w:val="22"/>
          <w:lang w:eastAsia="zh-CN"/>
        </w:rPr>
      </w:pPr>
    </w:p>
    <w:p w14:paraId="644394A3" w14:textId="77777777" w:rsidR="00500DC5" w:rsidRDefault="00500DC5" w:rsidP="00F3261F">
      <w:pPr>
        <w:jc w:val="both"/>
        <w:rPr>
          <w:sz w:val="22"/>
          <w:szCs w:val="22"/>
          <w:lang w:eastAsia="zh-CN"/>
        </w:rPr>
      </w:pPr>
    </w:p>
    <w:p w14:paraId="53F4206F" w14:textId="77777777" w:rsidR="00A52AA3" w:rsidRDefault="00A52AA3" w:rsidP="00F3261F">
      <w:pPr>
        <w:jc w:val="both"/>
        <w:rPr>
          <w:sz w:val="22"/>
          <w:szCs w:val="22"/>
          <w:lang w:eastAsia="zh-CN"/>
        </w:rPr>
      </w:pPr>
    </w:p>
    <w:p w14:paraId="099C4815" w14:textId="74C21031" w:rsidR="00500DC5" w:rsidRDefault="00FA5A4B" w:rsidP="00F3261F">
      <w:pPr>
        <w:jc w:val="both"/>
        <w:rPr>
          <w:b/>
          <w:bCs/>
          <w:i/>
          <w:iCs/>
          <w:sz w:val="22"/>
          <w:szCs w:val="22"/>
          <w:lang w:eastAsia="zh-CN"/>
        </w:rPr>
      </w:pPr>
      <w:r w:rsidRPr="00A52AA3">
        <w:rPr>
          <w:b/>
          <w:bCs/>
          <w:i/>
          <w:iCs/>
          <w:sz w:val="22"/>
          <w:szCs w:val="22"/>
          <w:lang w:eastAsia="zh-CN"/>
        </w:rPr>
        <w:lastRenderedPageBreak/>
        <w:t xml:space="preserve">Observation 1: </w:t>
      </w:r>
      <w:r w:rsidR="0039706F" w:rsidRPr="00A52AA3">
        <w:rPr>
          <w:b/>
          <w:bCs/>
          <w:i/>
          <w:iCs/>
          <w:sz w:val="22"/>
          <w:szCs w:val="22"/>
          <w:lang w:eastAsia="zh-CN"/>
        </w:rPr>
        <w:t>F</w:t>
      </w:r>
      <w:r w:rsidR="0039706F" w:rsidRPr="00A52AA3">
        <w:rPr>
          <w:b/>
          <w:bCs/>
          <w:i/>
          <w:iCs/>
          <w:sz w:val="22"/>
          <w:szCs w:val="22"/>
          <w:lang w:eastAsia="zh-CN"/>
        </w:rPr>
        <w:t>or future deployment scenarios such as D2T2 and outdoor scenarios, not ensuring subcarrier orthogonality may be problematic</w:t>
      </w:r>
      <w:r w:rsidR="0039706F" w:rsidRPr="00A52AA3">
        <w:rPr>
          <w:b/>
          <w:bCs/>
          <w:i/>
          <w:iCs/>
          <w:sz w:val="22"/>
          <w:szCs w:val="22"/>
          <w:lang w:eastAsia="zh-CN"/>
        </w:rPr>
        <w:t xml:space="preserve"> with </w:t>
      </w:r>
      <w:r w:rsidR="0039706F" w:rsidRPr="00F27C60">
        <w:rPr>
          <w:b/>
          <w:bCs/>
          <w:i/>
          <w:iCs/>
          <w:sz w:val="22"/>
          <w:szCs w:val="22"/>
          <w:lang w:eastAsia="zh-CN"/>
        </w:rPr>
        <w:t>Method Type 2, Alt M2-2, Candidate 1</w:t>
      </w:r>
    </w:p>
    <w:p w14:paraId="3647C9E5" w14:textId="77777777" w:rsidR="0094428F" w:rsidRDefault="0094428F" w:rsidP="00F3261F">
      <w:pPr>
        <w:jc w:val="both"/>
        <w:rPr>
          <w:b/>
          <w:bCs/>
          <w:i/>
          <w:iCs/>
          <w:sz w:val="22"/>
          <w:szCs w:val="22"/>
          <w:lang w:eastAsia="zh-CN"/>
        </w:rPr>
      </w:pPr>
    </w:p>
    <w:p w14:paraId="0D0A3A79" w14:textId="4D1B567B" w:rsidR="0094428F" w:rsidRPr="007507BE" w:rsidRDefault="0094428F" w:rsidP="00F3261F">
      <w:pPr>
        <w:jc w:val="both"/>
        <w:rPr>
          <w:b/>
          <w:bCs/>
          <w:i/>
          <w:iCs/>
          <w:sz w:val="22"/>
          <w:szCs w:val="22"/>
          <w:lang w:eastAsia="zh-CN"/>
        </w:rPr>
      </w:pPr>
      <w:r w:rsidRPr="007507BE">
        <w:rPr>
          <w:b/>
          <w:bCs/>
          <w:i/>
          <w:iCs/>
          <w:sz w:val="22"/>
          <w:szCs w:val="22"/>
          <w:lang w:eastAsia="zh-CN"/>
        </w:rPr>
        <w:t xml:space="preserve">Observation 2: </w:t>
      </w:r>
      <w:r w:rsidR="00BF56C8" w:rsidRPr="00F27C60">
        <w:rPr>
          <w:b/>
          <w:bCs/>
          <w:i/>
          <w:iCs/>
          <w:sz w:val="22"/>
          <w:szCs w:val="22"/>
          <w:lang w:eastAsia="zh-CN"/>
        </w:rPr>
        <w:t>Method Type 2, Alt M2-1-1, Candidate 1</w:t>
      </w:r>
      <w:r w:rsidR="007507BE">
        <w:rPr>
          <w:b/>
          <w:bCs/>
          <w:i/>
          <w:iCs/>
          <w:sz w:val="22"/>
          <w:szCs w:val="22"/>
          <w:lang w:eastAsia="zh-CN"/>
        </w:rPr>
        <w:t xml:space="preserve"> </w:t>
      </w:r>
      <w:r w:rsidR="00BF56C8" w:rsidRPr="007507BE">
        <w:rPr>
          <w:b/>
          <w:bCs/>
          <w:i/>
          <w:iCs/>
          <w:sz w:val="22"/>
          <w:szCs w:val="22"/>
          <w:lang w:eastAsia="zh-CN"/>
        </w:rPr>
        <w:t>requires specifying combination of two different solutions depending on value of M and this results in more effort towards an issue for which there are other solutions that may work well for all values of M</w:t>
      </w:r>
    </w:p>
    <w:p w14:paraId="12C5C28F" w14:textId="77777777" w:rsidR="0039706F" w:rsidRDefault="0039706F" w:rsidP="00F3261F">
      <w:pPr>
        <w:jc w:val="both"/>
        <w:rPr>
          <w:sz w:val="22"/>
          <w:szCs w:val="22"/>
          <w:lang w:eastAsia="zh-CN"/>
        </w:rPr>
      </w:pPr>
    </w:p>
    <w:p w14:paraId="798EDC7D" w14:textId="4A5AA6C8" w:rsidR="0039706F" w:rsidRDefault="00FE3AC1" w:rsidP="00F3261F">
      <w:pPr>
        <w:jc w:val="both"/>
        <w:rPr>
          <w:b/>
          <w:bCs/>
          <w:i/>
          <w:iCs/>
          <w:sz w:val="22"/>
          <w:szCs w:val="22"/>
          <w:lang w:eastAsia="zh-CN"/>
        </w:rPr>
      </w:pPr>
      <w:r w:rsidRPr="00FE3AC1">
        <w:rPr>
          <w:b/>
          <w:bCs/>
          <w:i/>
          <w:iCs/>
          <w:sz w:val="22"/>
          <w:szCs w:val="22"/>
          <w:lang w:eastAsia="zh-CN"/>
        </w:rPr>
        <w:t xml:space="preserve">Observation 3: </w:t>
      </w:r>
      <w:r w:rsidRPr="00F27C60">
        <w:rPr>
          <w:b/>
          <w:bCs/>
          <w:i/>
          <w:iCs/>
          <w:sz w:val="22"/>
          <w:szCs w:val="22"/>
          <w:lang w:eastAsia="zh-CN"/>
        </w:rPr>
        <w:t>Method Type 2, Alt M2-1-1, Candidate 2</w:t>
      </w:r>
      <w:r w:rsidRPr="00FE3AC1">
        <w:rPr>
          <w:b/>
          <w:bCs/>
          <w:i/>
          <w:iCs/>
          <w:sz w:val="22"/>
          <w:szCs w:val="22"/>
          <w:lang w:eastAsia="zh-CN"/>
        </w:rPr>
        <w:t xml:space="preserve"> has an additional consideration of discussing and defining some know sequence which is added to deal with CP </w:t>
      </w:r>
      <w:r w:rsidR="008765E6" w:rsidRPr="00FE3AC1">
        <w:rPr>
          <w:b/>
          <w:bCs/>
          <w:i/>
          <w:iCs/>
          <w:sz w:val="22"/>
          <w:szCs w:val="22"/>
          <w:lang w:eastAsia="zh-CN"/>
        </w:rPr>
        <w:t>insertion,</w:t>
      </w:r>
      <w:r>
        <w:rPr>
          <w:b/>
          <w:bCs/>
          <w:i/>
          <w:iCs/>
          <w:sz w:val="22"/>
          <w:szCs w:val="22"/>
          <w:lang w:eastAsia="zh-CN"/>
        </w:rPr>
        <w:t xml:space="preserve"> and </w:t>
      </w:r>
      <w:r w:rsidRPr="00FE3AC1">
        <w:rPr>
          <w:b/>
          <w:bCs/>
          <w:i/>
          <w:iCs/>
          <w:sz w:val="22"/>
          <w:szCs w:val="22"/>
          <w:lang w:eastAsia="zh-CN"/>
        </w:rPr>
        <w:t>this adds unnecessary an additional point of discussion</w:t>
      </w:r>
    </w:p>
    <w:p w14:paraId="18DCDCD0" w14:textId="77777777" w:rsidR="002A5F2A" w:rsidRDefault="002A5F2A" w:rsidP="00F3261F">
      <w:pPr>
        <w:jc w:val="both"/>
        <w:rPr>
          <w:b/>
          <w:bCs/>
          <w:i/>
          <w:iCs/>
          <w:sz w:val="22"/>
          <w:szCs w:val="22"/>
          <w:lang w:eastAsia="zh-CN"/>
        </w:rPr>
      </w:pPr>
    </w:p>
    <w:p w14:paraId="3451D74A" w14:textId="6E07D0A3" w:rsidR="002A5F2A" w:rsidRDefault="002A5F2A" w:rsidP="00F3261F">
      <w:pPr>
        <w:jc w:val="both"/>
        <w:rPr>
          <w:b/>
          <w:bCs/>
          <w:i/>
          <w:iCs/>
          <w:sz w:val="22"/>
          <w:szCs w:val="22"/>
          <w:lang w:eastAsia="zh-CN"/>
        </w:rPr>
      </w:pPr>
      <w:r>
        <w:rPr>
          <w:b/>
          <w:bCs/>
          <w:i/>
          <w:iCs/>
          <w:sz w:val="22"/>
          <w:szCs w:val="22"/>
          <w:lang w:eastAsia="zh-CN"/>
        </w:rPr>
        <w:t xml:space="preserve">Observation 4: </w:t>
      </w:r>
      <w:r w:rsidR="006A1D5D" w:rsidRPr="006A1D5D">
        <w:rPr>
          <w:b/>
          <w:bCs/>
          <w:i/>
          <w:iCs/>
          <w:sz w:val="22"/>
          <w:szCs w:val="22"/>
          <w:lang w:eastAsia="zh-CN"/>
        </w:rPr>
        <w:t xml:space="preserve">Among </w:t>
      </w:r>
      <w:r w:rsidR="006A1D5D" w:rsidRPr="00F27C60">
        <w:rPr>
          <w:b/>
          <w:bCs/>
          <w:i/>
          <w:iCs/>
          <w:sz w:val="22"/>
          <w:szCs w:val="22"/>
          <w:lang w:eastAsia="zh-CN"/>
        </w:rPr>
        <w:t>Method Type 2, Alt M2-1-2, Candidate 4</w:t>
      </w:r>
      <w:r w:rsidR="006A1D5D" w:rsidRPr="006A1D5D">
        <w:rPr>
          <w:b/>
          <w:bCs/>
          <w:i/>
          <w:iCs/>
          <w:sz w:val="22"/>
          <w:szCs w:val="22"/>
          <w:lang w:eastAsia="zh-CN"/>
        </w:rPr>
        <w:t xml:space="preserve"> and </w:t>
      </w:r>
      <w:r w:rsidR="006A1D5D" w:rsidRPr="00F27C60">
        <w:rPr>
          <w:b/>
          <w:bCs/>
          <w:i/>
          <w:iCs/>
          <w:sz w:val="22"/>
          <w:szCs w:val="22"/>
          <w:lang w:eastAsia="zh-CN"/>
        </w:rPr>
        <w:t xml:space="preserve">Method Type 2, Alt M2-1-2, Candidate </w:t>
      </w:r>
      <w:r w:rsidR="006A1D5D" w:rsidRPr="006A1D5D">
        <w:rPr>
          <w:b/>
          <w:bCs/>
          <w:i/>
          <w:iCs/>
          <w:sz w:val="22"/>
          <w:szCs w:val="22"/>
          <w:lang w:eastAsia="zh-CN"/>
        </w:rPr>
        <w:t>5, we fundamentally don’t see any difference</w:t>
      </w:r>
      <w:r w:rsidR="006A1D5D">
        <w:rPr>
          <w:b/>
          <w:bCs/>
          <w:i/>
          <w:iCs/>
          <w:sz w:val="22"/>
          <w:szCs w:val="22"/>
          <w:lang w:eastAsia="zh-CN"/>
        </w:rPr>
        <w:t xml:space="preserve"> and</w:t>
      </w:r>
      <w:r w:rsidR="006A1D5D" w:rsidRPr="006A1D5D">
        <w:rPr>
          <w:b/>
          <w:bCs/>
          <w:i/>
          <w:iCs/>
          <w:sz w:val="22"/>
          <w:szCs w:val="22"/>
          <w:lang w:eastAsia="zh-CN"/>
        </w:rPr>
        <w:t xml:space="preserve"> both candidates would result in different M values for certain chips in certain OFDM symbols.</w:t>
      </w:r>
    </w:p>
    <w:p w14:paraId="0BE5367D" w14:textId="77777777" w:rsidR="006F7804" w:rsidRDefault="006F7804" w:rsidP="00F3261F">
      <w:pPr>
        <w:jc w:val="both"/>
        <w:rPr>
          <w:b/>
          <w:bCs/>
          <w:i/>
          <w:iCs/>
          <w:sz w:val="22"/>
          <w:szCs w:val="22"/>
          <w:lang w:eastAsia="zh-CN"/>
        </w:rPr>
      </w:pPr>
    </w:p>
    <w:p w14:paraId="5CE77ECA" w14:textId="47375121" w:rsidR="00F42390" w:rsidRPr="00F42390" w:rsidRDefault="006F7804" w:rsidP="00F42390">
      <w:pPr>
        <w:jc w:val="both"/>
        <w:rPr>
          <w:b/>
          <w:bCs/>
          <w:i/>
          <w:iCs/>
          <w:sz w:val="22"/>
          <w:szCs w:val="22"/>
          <w:lang w:eastAsia="zh-CN"/>
        </w:rPr>
      </w:pPr>
      <w:r w:rsidRPr="00F42390">
        <w:rPr>
          <w:b/>
          <w:bCs/>
          <w:i/>
          <w:iCs/>
          <w:sz w:val="22"/>
          <w:szCs w:val="22"/>
          <w:lang w:eastAsia="zh-CN"/>
        </w:rPr>
        <w:t xml:space="preserve">Proposal 1: </w:t>
      </w:r>
      <w:r w:rsidR="00F42390" w:rsidRPr="00F42390">
        <w:rPr>
          <w:b/>
          <w:bCs/>
          <w:i/>
          <w:iCs/>
          <w:sz w:val="22"/>
          <w:szCs w:val="22"/>
          <w:lang w:eastAsia="zh-CN"/>
        </w:rPr>
        <w:t>In RAN1#120bis, at least we should remove candidates that are fundamentally same and/or that require different handling for different M values</w:t>
      </w:r>
      <w:r w:rsidR="00F42390" w:rsidRPr="00F42390">
        <w:rPr>
          <w:b/>
          <w:bCs/>
          <w:i/>
          <w:iCs/>
          <w:sz w:val="22"/>
          <w:szCs w:val="22"/>
          <w:lang w:eastAsia="zh-CN"/>
        </w:rPr>
        <w:t xml:space="preserve"> and/or are not forward compatible. </w:t>
      </w:r>
      <w:r w:rsidR="00F42390" w:rsidRPr="00F42390">
        <w:rPr>
          <w:b/>
          <w:bCs/>
          <w:i/>
          <w:iCs/>
          <w:sz w:val="22"/>
          <w:szCs w:val="22"/>
          <w:lang w:eastAsia="zh-CN"/>
        </w:rPr>
        <w:t>Considering this, at least remove following candidates in RAN1#120bis:</w:t>
      </w:r>
    </w:p>
    <w:p w14:paraId="1F9F2348" w14:textId="77777777" w:rsidR="00F42390" w:rsidRPr="00F42390" w:rsidRDefault="00F42390" w:rsidP="00F42390">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M2-1-1, Candidate 1</w:t>
      </w:r>
    </w:p>
    <w:p w14:paraId="79C9F1B1" w14:textId="77777777" w:rsidR="00F42390" w:rsidRPr="00F42390" w:rsidRDefault="00F42390" w:rsidP="00F42390">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M2-1-1, Candidate 2</w:t>
      </w:r>
    </w:p>
    <w:p w14:paraId="5748319C" w14:textId="77777777" w:rsidR="00F42390" w:rsidRPr="00F42390" w:rsidRDefault="00F42390" w:rsidP="00F42390">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M2-1-2, Candidate 4</w:t>
      </w:r>
    </w:p>
    <w:p w14:paraId="7B587FE6" w14:textId="1C49D39F" w:rsidR="006F7804" w:rsidRPr="00F42390" w:rsidRDefault="00F42390" w:rsidP="00F42390">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M2-2, Candidate 1</w:t>
      </w:r>
    </w:p>
    <w:p w14:paraId="3A03D833" w14:textId="77777777" w:rsidR="0039706F" w:rsidRDefault="0039706F" w:rsidP="00F3261F">
      <w:pPr>
        <w:jc w:val="both"/>
        <w:rPr>
          <w:sz w:val="22"/>
          <w:szCs w:val="22"/>
          <w:lang w:eastAsia="zh-CN"/>
        </w:rPr>
      </w:pPr>
    </w:p>
    <w:p w14:paraId="3C962F57" w14:textId="04F8BF1A" w:rsidR="00B8610C" w:rsidRPr="00A92938" w:rsidRDefault="00B8610C" w:rsidP="00F3261F">
      <w:pPr>
        <w:jc w:val="both"/>
        <w:rPr>
          <w:b/>
          <w:bCs/>
          <w:i/>
          <w:iCs/>
          <w:color w:val="000000" w:themeColor="text1"/>
          <w:sz w:val="22"/>
          <w:szCs w:val="22"/>
        </w:rPr>
      </w:pPr>
      <w:r w:rsidRPr="00A92938">
        <w:rPr>
          <w:b/>
          <w:bCs/>
          <w:i/>
          <w:iCs/>
          <w:sz w:val="22"/>
          <w:szCs w:val="22"/>
          <w:lang w:eastAsia="zh-CN"/>
        </w:rPr>
        <w:t xml:space="preserve">Proposal 2: As a baseline, </w:t>
      </w:r>
      <w:r w:rsidRPr="00F27C60">
        <w:rPr>
          <w:b/>
          <w:bCs/>
          <w:i/>
          <w:iCs/>
          <w:color w:val="000000" w:themeColor="text1"/>
          <w:sz w:val="22"/>
          <w:szCs w:val="22"/>
        </w:rPr>
        <w:t>Method Type 1 (including Alt M1-1 and/or Alt M1-2)</w:t>
      </w:r>
      <w:r w:rsidRPr="00A92938">
        <w:rPr>
          <w:b/>
          <w:bCs/>
          <w:i/>
          <w:iCs/>
          <w:color w:val="000000" w:themeColor="text1"/>
          <w:sz w:val="22"/>
          <w:szCs w:val="22"/>
        </w:rPr>
        <w:t xml:space="preserve"> can be considered because of no impact to transmitter side</w:t>
      </w:r>
      <w:r w:rsidR="00A92938" w:rsidRPr="00A92938">
        <w:rPr>
          <w:b/>
          <w:bCs/>
          <w:i/>
          <w:iCs/>
          <w:color w:val="000000" w:themeColor="text1"/>
          <w:sz w:val="22"/>
          <w:szCs w:val="22"/>
        </w:rPr>
        <w:t xml:space="preserve"> </w:t>
      </w:r>
      <w:r w:rsidRPr="00A92938">
        <w:rPr>
          <w:b/>
          <w:bCs/>
          <w:i/>
          <w:iCs/>
          <w:color w:val="000000" w:themeColor="text1"/>
          <w:sz w:val="22"/>
          <w:szCs w:val="22"/>
        </w:rPr>
        <w:t>and applicability to all values of M and fixed chip duration</w:t>
      </w:r>
    </w:p>
    <w:p w14:paraId="16227864" w14:textId="5CCEBB40" w:rsidR="007251DA" w:rsidRDefault="00B8610C" w:rsidP="00B8610C">
      <w:pPr>
        <w:pStyle w:val="ListParagraph"/>
        <w:numPr>
          <w:ilvl w:val="0"/>
          <w:numId w:val="78"/>
        </w:numPr>
        <w:ind w:leftChars="0"/>
        <w:jc w:val="both"/>
        <w:rPr>
          <w:rFonts w:ascii="Times New Roman" w:hAnsi="Times New Roman"/>
          <w:b/>
          <w:bCs/>
          <w:i/>
          <w:iCs/>
          <w:color w:val="000000" w:themeColor="text1"/>
          <w:sz w:val="22"/>
          <w:szCs w:val="22"/>
        </w:rPr>
      </w:pPr>
      <w:r w:rsidRPr="00A92938">
        <w:rPr>
          <w:rFonts w:ascii="Times New Roman" w:hAnsi="Times New Roman"/>
          <w:b/>
          <w:bCs/>
          <w:i/>
          <w:iCs/>
          <w:color w:val="000000" w:themeColor="text1"/>
          <w:sz w:val="22"/>
          <w:szCs w:val="22"/>
        </w:rPr>
        <w:t xml:space="preserve">If other candidates impacting transmit sider don’t provide significant gains, then </w:t>
      </w:r>
      <w:r w:rsidRPr="00A92938">
        <w:rPr>
          <w:rFonts w:ascii="Times New Roman" w:hAnsi="Times New Roman"/>
          <w:b/>
          <w:bCs/>
          <w:i/>
          <w:iCs/>
          <w:color w:val="000000" w:themeColor="text1"/>
          <w:sz w:val="22"/>
          <w:szCs w:val="22"/>
        </w:rPr>
        <w:t>Method Type 1 (including Alt M1-1 and/or Alt M1-2)</w:t>
      </w:r>
      <w:r w:rsidRPr="00A92938">
        <w:rPr>
          <w:rFonts w:ascii="Times New Roman" w:hAnsi="Times New Roman"/>
          <w:b/>
          <w:bCs/>
          <w:i/>
          <w:iCs/>
          <w:color w:val="000000" w:themeColor="text1"/>
          <w:sz w:val="22"/>
          <w:szCs w:val="22"/>
        </w:rPr>
        <w:t xml:space="preserve"> is adopted.</w:t>
      </w:r>
    </w:p>
    <w:p w14:paraId="6A37C4CE" w14:textId="77777777" w:rsidR="004D39D3" w:rsidRDefault="004D39D3" w:rsidP="004D39D3">
      <w:pPr>
        <w:jc w:val="both"/>
        <w:rPr>
          <w:b/>
          <w:bCs/>
          <w:i/>
          <w:iCs/>
          <w:color w:val="000000" w:themeColor="text1"/>
          <w:sz w:val="22"/>
          <w:szCs w:val="22"/>
        </w:rPr>
      </w:pPr>
    </w:p>
    <w:p w14:paraId="34F0C3BD" w14:textId="0B31AAC4" w:rsidR="004D39D3" w:rsidRPr="004E1DD5" w:rsidRDefault="007C21A6" w:rsidP="004D39D3">
      <w:pPr>
        <w:pStyle w:val="Heading2"/>
        <w:rPr>
          <w:sz w:val="28"/>
          <w:szCs w:val="28"/>
        </w:rPr>
      </w:pPr>
      <w:r>
        <w:rPr>
          <w:sz w:val="28"/>
          <w:szCs w:val="28"/>
        </w:rPr>
        <w:t xml:space="preserve">R2D modulation </w:t>
      </w:r>
    </w:p>
    <w:p w14:paraId="1391ED8C" w14:textId="3A5C7BAC" w:rsidR="004D39D3" w:rsidRDefault="004D39D3" w:rsidP="004D39D3">
      <w:pPr>
        <w:jc w:val="both"/>
        <w:rPr>
          <w:sz w:val="22"/>
          <w:szCs w:val="22"/>
          <w:lang w:val="en-GB" w:eastAsia="zh-CN"/>
        </w:rPr>
      </w:pPr>
      <w:r>
        <w:rPr>
          <w:sz w:val="22"/>
          <w:szCs w:val="22"/>
          <w:lang w:val="en-GB" w:eastAsia="zh-CN"/>
        </w:rPr>
        <w:t xml:space="preserve">In RAN1#120bis, following agreement has been made related to </w:t>
      </w:r>
      <w:r w:rsidR="00304226">
        <w:rPr>
          <w:sz w:val="22"/>
          <w:szCs w:val="22"/>
          <w:lang w:val="en-GB" w:eastAsia="zh-CN"/>
        </w:rPr>
        <w:t>R2D modulation</w:t>
      </w:r>
      <w:r w:rsidR="0030480F">
        <w:rPr>
          <w:sz w:val="22"/>
          <w:szCs w:val="22"/>
          <w:lang w:val="en-GB" w:eastAsia="zh-CN"/>
        </w:rPr>
        <w:t xml:space="preserve"> [2]</w:t>
      </w:r>
      <w:r>
        <w:rPr>
          <w:sz w:val="22"/>
          <w:szCs w:val="22"/>
          <w:lang w:val="en-GB" w:eastAsia="zh-CN"/>
        </w:rPr>
        <w:t>:</w:t>
      </w:r>
    </w:p>
    <w:p w14:paraId="670B3B59" w14:textId="77777777" w:rsidR="004D39D3" w:rsidRDefault="004D39D3" w:rsidP="004D39D3">
      <w:pPr>
        <w:jc w:val="both"/>
        <w:rPr>
          <w:b/>
          <w:bCs/>
          <w:i/>
          <w:iCs/>
          <w:color w:val="000000" w:themeColor="text1"/>
          <w:sz w:val="22"/>
          <w:szCs w:val="22"/>
          <w:lang w:val="en-GB"/>
        </w:rPr>
      </w:pPr>
    </w:p>
    <w:p w14:paraId="6BA73AD1" w14:textId="77777777" w:rsidR="00C836FD" w:rsidRPr="00C836FD" w:rsidRDefault="00C836FD" w:rsidP="00C836FD">
      <w:pPr>
        <w:rPr>
          <w:i/>
          <w:iCs/>
          <w:szCs w:val="20"/>
        </w:rPr>
      </w:pPr>
      <w:r w:rsidRPr="00C836FD">
        <w:rPr>
          <w:i/>
          <w:iCs/>
          <w:szCs w:val="20"/>
          <w:highlight w:val="green"/>
        </w:rPr>
        <w:t>Agreement</w:t>
      </w:r>
    </w:p>
    <w:p w14:paraId="098865B5" w14:textId="77777777" w:rsidR="00C836FD" w:rsidRPr="00C836FD" w:rsidRDefault="00C836FD" w:rsidP="00C836FD">
      <w:pPr>
        <w:jc w:val="both"/>
        <w:rPr>
          <w:i/>
          <w:iCs/>
          <w:szCs w:val="20"/>
          <w:lang w:eastAsia="zh-CN"/>
        </w:rPr>
      </w:pPr>
      <w:r w:rsidRPr="00C836FD">
        <w:rPr>
          <w:i/>
          <w:iCs/>
          <w:szCs w:val="20"/>
          <w:lang w:eastAsia="zh-CN"/>
        </w:rPr>
        <w:t>For R2D, for the OOK-4 modulation for M-chip per OFDM symbol transmission:</w:t>
      </w:r>
    </w:p>
    <w:p w14:paraId="50B274F2" w14:textId="77777777" w:rsidR="00C836FD" w:rsidRPr="00C836FD" w:rsidRDefault="00C836FD" w:rsidP="00C836FD">
      <w:pPr>
        <w:numPr>
          <w:ilvl w:val="0"/>
          <w:numId w:val="109"/>
        </w:numPr>
        <w:jc w:val="both"/>
        <w:rPr>
          <w:rFonts w:eastAsia="DengXian"/>
          <w:bCs/>
          <w:i/>
          <w:iCs/>
          <w:szCs w:val="20"/>
          <w:lang w:eastAsia="zh-CN"/>
        </w:rPr>
      </w:pPr>
      <w:r w:rsidRPr="00C836FD">
        <w:rPr>
          <w:rFonts w:hint="eastAsia"/>
          <w:i/>
          <w:iCs/>
          <w:szCs w:val="20"/>
          <w:lang w:eastAsia="zh-CN"/>
        </w:rPr>
        <w:t>T</w:t>
      </w:r>
      <w:r w:rsidRPr="00C836FD">
        <w:rPr>
          <w:i/>
          <w:iCs/>
          <w:szCs w:val="20"/>
          <w:lang w:eastAsia="zh-CN"/>
        </w:rPr>
        <w:t>he maximum M value is no less than 16, and to be down-selected from 32, 24 or 16 at RAN1#120bis.</w:t>
      </w:r>
    </w:p>
    <w:p w14:paraId="625ED892" w14:textId="77777777" w:rsidR="00C836FD" w:rsidRPr="004D39D3" w:rsidRDefault="00C836FD" w:rsidP="004D39D3">
      <w:pPr>
        <w:jc w:val="both"/>
        <w:rPr>
          <w:b/>
          <w:bCs/>
          <w:i/>
          <w:iCs/>
          <w:color w:val="000000" w:themeColor="text1"/>
          <w:sz w:val="22"/>
          <w:szCs w:val="22"/>
          <w:lang w:val="en-GB"/>
        </w:rPr>
      </w:pPr>
    </w:p>
    <w:p w14:paraId="67D49347" w14:textId="77777777" w:rsidR="00B8610C" w:rsidRDefault="00B8610C" w:rsidP="00F3261F">
      <w:pPr>
        <w:jc w:val="both"/>
        <w:rPr>
          <w:sz w:val="22"/>
          <w:szCs w:val="22"/>
          <w:lang w:eastAsia="zh-CN"/>
        </w:rPr>
      </w:pPr>
    </w:p>
    <w:p w14:paraId="7D101B8C" w14:textId="68288A8B" w:rsidR="00866C88" w:rsidRDefault="00866C88" w:rsidP="005C6E9B">
      <w:pPr>
        <w:jc w:val="both"/>
        <w:rPr>
          <w:rFonts w:eastAsia="DengXian"/>
          <w:sz w:val="22"/>
          <w:szCs w:val="22"/>
        </w:rPr>
      </w:pPr>
      <w:r>
        <w:rPr>
          <w:sz w:val="22"/>
          <w:szCs w:val="22"/>
          <w:lang w:eastAsia="zh-CN"/>
        </w:rPr>
        <w:t>On the m</w:t>
      </w:r>
      <w:r w:rsidRPr="00866C88">
        <w:rPr>
          <w:sz w:val="22"/>
          <w:szCs w:val="22"/>
          <w:lang w:eastAsia="zh-CN"/>
        </w:rPr>
        <w:t>aximum value for M</w:t>
      </w:r>
      <w:r>
        <w:rPr>
          <w:sz w:val="22"/>
          <w:szCs w:val="22"/>
          <w:lang w:eastAsia="zh-CN"/>
        </w:rPr>
        <w:t>, t</w:t>
      </w:r>
      <w:r w:rsidRPr="00866C88">
        <w:rPr>
          <w:sz w:val="22"/>
          <w:szCs w:val="22"/>
          <w:lang w:eastAsia="zh-CN"/>
        </w:rPr>
        <w:t>o have comparable date rate as RFID, M = 24 can be the maximum value</w:t>
      </w:r>
      <w:r>
        <w:rPr>
          <w:sz w:val="22"/>
          <w:szCs w:val="22"/>
          <w:lang w:eastAsia="zh-CN"/>
        </w:rPr>
        <w:t xml:space="preserve">. </w:t>
      </w:r>
      <w:r w:rsidRPr="00866C88">
        <w:rPr>
          <w:sz w:val="22"/>
          <w:szCs w:val="22"/>
          <w:lang w:eastAsia="zh-CN"/>
        </w:rPr>
        <w:t>Furthermore, if M = 32 is considered, there are potential performance issues in accurate determination of chip duration unless excessively long CAP is specified</w:t>
      </w:r>
      <w:r>
        <w:rPr>
          <w:sz w:val="22"/>
          <w:szCs w:val="22"/>
          <w:lang w:eastAsia="zh-CN"/>
        </w:rPr>
        <w:t xml:space="preserve">. </w:t>
      </w:r>
      <w:r w:rsidRPr="00866C88">
        <w:rPr>
          <w:sz w:val="22"/>
          <w:szCs w:val="22"/>
          <w:lang w:eastAsia="zh-CN"/>
        </w:rPr>
        <w:t>So overall performance gain for M = 32 may not be significant compared to M = 24</w:t>
      </w:r>
      <w:r>
        <w:rPr>
          <w:sz w:val="22"/>
          <w:szCs w:val="22"/>
          <w:lang w:eastAsia="zh-CN"/>
        </w:rPr>
        <w:t>. On the m</w:t>
      </w:r>
      <w:r w:rsidRPr="00866C88">
        <w:rPr>
          <w:sz w:val="22"/>
          <w:szCs w:val="22"/>
          <w:lang w:eastAsia="zh-CN"/>
        </w:rPr>
        <w:t>inimum value of M</w:t>
      </w:r>
      <w:r>
        <w:rPr>
          <w:sz w:val="22"/>
          <w:szCs w:val="22"/>
          <w:lang w:eastAsia="zh-CN"/>
        </w:rPr>
        <w:t>, c</w:t>
      </w:r>
      <w:r w:rsidRPr="00866C88">
        <w:rPr>
          <w:sz w:val="22"/>
          <w:szCs w:val="22"/>
          <w:lang w:eastAsia="zh-CN"/>
        </w:rPr>
        <w:t>onsidering M = 1 could require very large overhead/duration for the CAP design</w:t>
      </w:r>
      <w:r>
        <w:rPr>
          <w:sz w:val="22"/>
          <w:szCs w:val="22"/>
          <w:lang w:eastAsia="zh-CN"/>
        </w:rPr>
        <w:t xml:space="preserve"> (as discussed in our companion contribution [3])</w:t>
      </w:r>
      <w:r w:rsidRPr="00866C88">
        <w:rPr>
          <w:sz w:val="22"/>
          <w:szCs w:val="22"/>
          <w:lang w:eastAsia="zh-CN"/>
        </w:rPr>
        <w:t xml:space="preserve"> and typically we don’t see a strong need to support very low data rate corresponding to M  = 1, therefore, our preference is to agree on M = 2 as the minimum value</w:t>
      </w:r>
      <w:r w:rsidR="005C6E9B">
        <w:rPr>
          <w:sz w:val="22"/>
          <w:szCs w:val="22"/>
          <w:lang w:eastAsia="zh-CN"/>
        </w:rPr>
        <w:t xml:space="preserve">. </w:t>
      </w:r>
      <w:r w:rsidR="005C6E9B">
        <w:rPr>
          <w:rFonts w:eastAsia="DengXian"/>
          <w:sz w:val="22"/>
          <w:szCs w:val="22"/>
        </w:rPr>
        <w:t>In addition, at least M = 6/8 and M = 12/16 can be considered to cover all performance gaps.</w:t>
      </w:r>
    </w:p>
    <w:p w14:paraId="6EB389B2" w14:textId="77777777" w:rsidR="006D4881" w:rsidRDefault="006D4881" w:rsidP="005C6E9B">
      <w:pPr>
        <w:jc w:val="both"/>
        <w:rPr>
          <w:rFonts w:eastAsia="DengXian"/>
          <w:sz w:val="22"/>
          <w:szCs w:val="22"/>
        </w:rPr>
      </w:pPr>
    </w:p>
    <w:p w14:paraId="0949AE43" w14:textId="32341BB1" w:rsidR="006D4881" w:rsidRDefault="006D4881" w:rsidP="005C6E9B">
      <w:pPr>
        <w:jc w:val="both"/>
        <w:rPr>
          <w:b/>
          <w:bCs/>
          <w:i/>
          <w:iCs/>
          <w:sz w:val="22"/>
          <w:szCs w:val="22"/>
          <w:lang w:eastAsia="zh-CN"/>
        </w:rPr>
      </w:pPr>
      <w:r w:rsidRPr="006D4881">
        <w:rPr>
          <w:rFonts w:eastAsia="DengXian"/>
          <w:b/>
          <w:bCs/>
          <w:i/>
          <w:iCs/>
          <w:sz w:val="22"/>
          <w:szCs w:val="22"/>
        </w:rPr>
        <w:t xml:space="preserve">Observation 5: </w:t>
      </w:r>
      <w:r w:rsidRPr="006D4881">
        <w:rPr>
          <w:b/>
          <w:bCs/>
          <w:i/>
          <w:iCs/>
          <w:sz w:val="22"/>
          <w:szCs w:val="22"/>
          <w:lang w:eastAsia="zh-CN"/>
        </w:rPr>
        <w:t>T</w:t>
      </w:r>
      <w:r w:rsidRPr="00866C88">
        <w:rPr>
          <w:b/>
          <w:bCs/>
          <w:i/>
          <w:iCs/>
          <w:sz w:val="22"/>
          <w:szCs w:val="22"/>
          <w:lang w:eastAsia="zh-CN"/>
        </w:rPr>
        <w:t xml:space="preserve">o have comparable date rate as RFID, M = 24 </w:t>
      </w:r>
      <w:r w:rsidRPr="006D4881">
        <w:rPr>
          <w:b/>
          <w:bCs/>
          <w:i/>
          <w:iCs/>
          <w:sz w:val="22"/>
          <w:szCs w:val="22"/>
          <w:lang w:eastAsia="zh-CN"/>
        </w:rPr>
        <w:t>is needed</w:t>
      </w:r>
    </w:p>
    <w:p w14:paraId="284B1DC6" w14:textId="77777777" w:rsidR="008858D0" w:rsidRDefault="008858D0" w:rsidP="005C6E9B">
      <w:pPr>
        <w:jc w:val="both"/>
        <w:rPr>
          <w:b/>
          <w:bCs/>
          <w:i/>
          <w:iCs/>
          <w:sz w:val="22"/>
          <w:szCs w:val="22"/>
          <w:lang w:eastAsia="zh-CN"/>
        </w:rPr>
      </w:pPr>
    </w:p>
    <w:p w14:paraId="7E87A93E" w14:textId="20E27265" w:rsidR="008858D0" w:rsidRDefault="008858D0" w:rsidP="005C6E9B">
      <w:pPr>
        <w:jc w:val="both"/>
        <w:rPr>
          <w:b/>
          <w:bCs/>
          <w:i/>
          <w:iCs/>
          <w:sz w:val="22"/>
          <w:szCs w:val="22"/>
          <w:lang w:eastAsia="zh-CN"/>
        </w:rPr>
      </w:pPr>
      <w:r w:rsidRPr="008858D0">
        <w:rPr>
          <w:b/>
          <w:bCs/>
          <w:i/>
          <w:iCs/>
          <w:sz w:val="22"/>
          <w:szCs w:val="22"/>
          <w:lang w:eastAsia="zh-CN"/>
        </w:rPr>
        <w:lastRenderedPageBreak/>
        <w:t>Observation 6: If</w:t>
      </w:r>
      <w:r w:rsidRPr="00866C88">
        <w:rPr>
          <w:b/>
          <w:bCs/>
          <w:i/>
          <w:iCs/>
          <w:sz w:val="22"/>
          <w:szCs w:val="22"/>
          <w:lang w:eastAsia="zh-CN"/>
        </w:rPr>
        <w:t xml:space="preserve"> M = 32 is considered, there are potential performance issues in accurate determination of chip duration unless excessively long CAP is specified</w:t>
      </w:r>
      <w:r w:rsidRPr="008858D0">
        <w:rPr>
          <w:b/>
          <w:bCs/>
          <w:i/>
          <w:iCs/>
          <w:sz w:val="22"/>
          <w:szCs w:val="22"/>
          <w:lang w:eastAsia="zh-CN"/>
        </w:rPr>
        <w:t xml:space="preserve">. </w:t>
      </w:r>
      <w:r w:rsidRPr="00866C88">
        <w:rPr>
          <w:b/>
          <w:bCs/>
          <w:i/>
          <w:iCs/>
          <w:sz w:val="22"/>
          <w:szCs w:val="22"/>
          <w:lang w:eastAsia="zh-CN"/>
        </w:rPr>
        <w:t>So overall performance gain for M = 32 may not be significant compared to M = 24</w:t>
      </w:r>
    </w:p>
    <w:p w14:paraId="06806CE0" w14:textId="77777777" w:rsidR="002432E7" w:rsidRDefault="002432E7" w:rsidP="005C6E9B">
      <w:pPr>
        <w:jc w:val="both"/>
        <w:rPr>
          <w:b/>
          <w:bCs/>
          <w:i/>
          <w:iCs/>
          <w:sz w:val="22"/>
          <w:szCs w:val="22"/>
          <w:lang w:eastAsia="zh-CN"/>
        </w:rPr>
      </w:pPr>
    </w:p>
    <w:p w14:paraId="5A795C47" w14:textId="32689AE7" w:rsidR="002432E7" w:rsidRDefault="002432E7" w:rsidP="005C6E9B">
      <w:pPr>
        <w:jc w:val="both"/>
        <w:rPr>
          <w:b/>
          <w:bCs/>
          <w:i/>
          <w:iCs/>
          <w:sz w:val="22"/>
          <w:szCs w:val="22"/>
          <w:lang w:eastAsia="zh-CN"/>
        </w:rPr>
      </w:pPr>
      <w:r>
        <w:rPr>
          <w:b/>
          <w:bCs/>
          <w:i/>
          <w:iCs/>
          <w:sz w:val="22"/>
          <w:szCs w:val="22"/>
          <w:lang w:eastAsia="zh-CN"/>
        </w:rPr>
        <w:t>Observation 7</w:t>
      </w:r>
      <w:r w:rsidRPr="00E46D7C">
        <w:rPr>
          <w:b/>
          <w:bCs/>
          <w:i/>
          <w:iCs/>
          <w:sz w:val="22"/>
          <w:szCs w:val="22"/>
          <w:lang w:eastAsia="zh-CN"/>
        </w:rPr>
        <w:t xml:space="preserve">: </w:t>
      </w:r>
      <w:r w:rsidR="00E46D7C" w:rsidRPr="00E46D7C">
        <w:rPr>
          <w:b/>
          <w:bCs/>
          <w:i/>
          <w:iCs/>
          <w:sz w:val="22"/>
          <w:szCs w:val="22"/>
          <w:lang w:eastAsia="zh-CN"/>
        </w:rPr>
        <w:t>On the m</w:t>
      </w:r>
      <w:r w:rsidR="00E46D7C" w:rsidRPr="00866C88">
        <w:rPr>
          <w:b/>
          <w:bCs/>
          <w:i/>
          <w:iCs/>
          <w:sz w:val="22"/>
          <w:szCs w:val="22"/>
          <w:lang w:eastAsia="zh-CN"/>
        </w:rPr>
        <w:t>inimum value of M</w:t>
      </w:r>
      <w:r w:rsidR="00E46D7C" w:rsidRPr="00E46D7C">
        <w:rPr>
          <w:b/>
          <w:bCs/>
          <w:i/>
          <w:iCs/>
          <w:sz w:val="22"/>
          <w:szCs w:val="22"/>
          <w:lang w:eastAsia="zh-CN"/>
        </w:rPr>
        <w:t>, c</w:t>
      </w:r>
      <w:r w:rsidR="00E46D7C" w:rsidRPr="00866C88">
        <w:rPr>
          <w:b/>
          <w:bCs/>
          <w:i/>
          <w:iCs/>
          <w:sz w:val="22"/>
          <w:szCs w:val="22"/>
          <w:lang w:eastAsia="zh-CN"/>
        </w:rPr>
        <w:t>onsidering M = 1 could require very large overhead/duration for the CAP design</w:t>
      </w:r>
      <w:r w:rsidR="00C71B32">
        <w:rPr>
          <w:b/>
          <w:bCs/>
          <w:i/>
          <w:iCs/>
          <w:sz w:val="22"/>
          <w:szCs w:val="22"/>
          <w:lang w:eastAsia="zh-CN"/>
        </w:rPr>
        <w:t xml:space="preserve">, at least a minimum of 3 OFDM symbols, </w:t>
      </w:r>
      <w:r w:rsidR="00880E06">
        <w:rPr>
          <w:b/>
          <w:bCs/>
          <w:i/>
          <w:iCs/>
          <w:sz w:val="22"/>
          <w:szCs w:val="22"/>
          <w:lang w:eastAsia="zh-CN"/>
        </w:rPr>
        <w:t>since at least</w:t>
      </w:r>
      <w:r w:rsidR="00C71B32">
        <w:rPr>
          <w:b/>
          <w:bCs/>
          <w:i/>
          <w:iCs/>
          <w:sz w:val="22"/>
          <w:szCs w:val="22"/>
          <w:lang w:eastAsia="zh-CN"/>
        </w:rPr>
        <w:t xml:space="preserve"> 3 chips are </w:t>
      </w:r>
      <w:r w:rsidR="00880E06">
        <w:rPr>
          <w:b/>
          <w:bCs/>
          <w:i/>
          <w:iCs/>
          <w:sz w:val="22"/>
          <w:szCs w:val="22"/>
          <w:lang w:eastAsia="zh-CN"/>
        </w:rPr>
        <w:t>needed</w:t>
      </w:r>
      <w:r w:rsidR="00C71B32">
        <w:rPr>
          <w:b/>
          <w:bCs/>
          <w:i/>
          <w:iCs/>
          <w:sz w:val="22"/>
          <w:szCs w:val="22"/>
          <w:lang w:eastAsia="zh-CN"/>
        </w:rPr>
        <w:t xml:space="preserve"> in CAP</w:t>
      </w:r>
    </w:p>
    <w:p w14:paraId="2AFB2978" w14:textId="77777777" w:rsidR="00882E8C" w:rsidRDefault="00882E8C" w:rsidP="005C6E9B">
      <w:pPr>
        <w:jc w:val="both"/>
        <w:rPr>
          <w:b/>
          <w:bCs/>
          <w:i/>
          <w:iCs/>
          <w:sz w:val="22"/>
          <w:szCs w:val="22"/>
          <w:lang w:eastAsia="zh-CN"/>
        </w:rPr>
      </w:pPr>
    </w:p>
    <w:p w14:paraId="04A6EB6C" w14:textId="71F7FAB4" w:rsidR="001B4517" w:rsidRDefault="00AD68A4" w:rsidP="005C6E9B">
      <w:pPr>
        <w:jc w:val="both"/>
        <w:rPr>
          <w:b/>
          <w:bCs/>
          <w:i/>
          <w:iCs/>
          <w:sz w:val="22"/>
          <w:szCs w:val="22"/>
          <w:lang w:eastAsia="zh-CN"/>
        </w:rPr>
      </w:pPr>
      <w:r>
        <w:rPr>
          <w:b/>
          <w:bCs/>
          <w:i/>
          <w:iCs/>
          <w:sz w:val="22"/>
          <w:szCs w:val="22"/>
          <w:lang w:eastAsia="zh-CN"/>
        </w:rPr>
        <w:t xml:space="preserve">Proposal 3: </w:t>
      </w:r>
      <w:r w:rsidR="001B4517">
        <w:rPr>
          <w:b/>
          <w:bCs/>
          <w:i/>
          <w:iCs/>
          <w:sz w:val="22"/>
          <w:szCs w:val="22"/>
          <w:lang w:eastAsia="zh-CN"/>
        </w:rPr>
        <w:t xml:space="preserve">Adopt </w:t>
      </w:r>
      <w:r w:rsidR="00376212">
        <w:rPr>
          <w:b/>
          <w:bCs/>
          <w:i/>
          <w:iCs/>
          <w:sz w:val="22"/>
          <w:szCs w:val="22"/>
          <w:lang w:eastAsia="zh-CN"/>
        </w:rPr>
        <w:t>minimum</w:t>
      </w:r>
      <w:r w:rsidR="001B4517">
        <w:rPr>
          <w:b/>
          <w:bCs/>
          <w:i/>
          <w:iCs/>
          <w:sz w:val="22"/>
          <w:szCs w:val="22"/>
          <w:lang w:eastAsia="zh-CN"/>
        </w:rPr>
        <w:t xml:space="preserve"> value of M = 2 and maximum value of M = 24 for R2D modulation</w:t>
      </w:r>
    </w:p>
    <w:p w14:paraId="6821FBC6" w14:textId="77777777" w:rsidR="001B4517" w:rsidRDefault="001B4517" w:rsidP="005C6E9B">
      <w:pPr>
        <w:jc w:val="both"/>
        <w:rPr>
          <w:b/>
          <w:bCs/>
          <w:i/>
          <w:iCs/>
          <w:sz w:val="22"/>
          <w:szCs w:val="22"/>
          <w:lang w:eastAsia="zh-CN"/>
        </w:rPr>
      </w:pPr>
    </w:p>
    <w:p w14:paraId="6934E5C5" w14:textId="5D03C3D2" w:rsidR="001B4517" w:rsidRPr="001B4517" w:rsidRDefault="001B4517" w:rsidP="005C6E9B">
      <w:pPr>
        <w:jc w:val="both"/>
        <w:rPr>
          <w:b/>
          <w:bCs/>
          <w:i/>
          <w:iCs/>
          <w:sz w:val="22"/>
          <w:szCs w:val="22"/>
          <w:lang w:eastAsia="zh-CN"/>
        </w:rPr>
      </w:pPr>
      <w:r w:rsidRPr="001B4517">
        <w:rPr>
          <w:b/>
          <w:bCs/>
          <w:i/>
          <w:iCs/>
          <w:sz w:val="22"/>
          <w:szCs w:val="22"/>
          <w:lang w:eastAsia="zh-CN"/>
        </w:rPr>
        <w:t>Proposal 4: Additional value of M = 6 or 8 and M = 12 or 16 can be considered. Essentially, adopt one of the following candidates set for M values for R2D modulation</w:t>
      </w:r>
    </w:p>
    <w:p w14:paraId="28AB6128" w14:textId="21EE1F9C" w:rsidR="001B4517" w:rsidRPr="001B4517" w:rsidRDefault="001B4517" w:rsidP="001B4517">
      <w:pPr>
        <w:pStyle w:val="ListParagraph"/>
        <w:numPr>
          <w:ilvl w:val="0"/>
          <w:numId w:val="78"/>
        </w:numPr>
        <w:ind w:leftChars="0"/>
        <w:jc w:val="both"/>
        <w:rPr>
          <w:rFonts w:ascii="Times New Roman" w:hAnsi="Times New Roman"/>
          <w:b/>
          <w:bCs/>
          <w:i/>
          <w:iCs/>
          <w:sz w:val="22"/>
          <w:szCs w:val="22"/>
          <w:lang w:eastAsia="zh-CN"/>
        </w:rPr>
      </w:pPr>
      <w:r w:rsidRPr="001B4517">
        <w:rPr>
          <w:rFonts w:ascii="Times New Roman" w:hAnsi="Times New Roman"/>
          <w:b/>
          <w:bCs/>
          <w:i/>
          <w:iCs/>
          <w:sz w:val="22"/>
          <w:szCs w:val="22"/>
          <w:lang w:eastAsia="zh-CN"/>
        </w:rPr>
        <w:t>Candidate set 1: M = 2, 6, 12 and 24</w:t>
      </w:r>
    </w:p>
    <w:p w14:paraId="685A6C4C" w14:textId="3E3B97FE" w:rsidR="001B4517" w:rsidRPr="001B4517" w:rsidRDefault="001B4517" w:rsidP="001B4517">
      <w:pPr>
        <w:pStyle w:val="ListParagraph"/>
        <w:numPr>
          <w:ilvl w:val="0"/>
          <w:numId w:val="78"/>
        </w:numPr>
        <w:ind w:leftChars="0"/>
        <w:jc w:val="both"/>
        <w:rPr>
          <w:rFonts w:ascii="Times New Roman" w:hAnsi="Times New Roman"/>
          <w:b/>
          <w:bCs/>
          <w:i/>
          <w:iCs/>
          <w:sz w:val="22"/>
          <w:szCs w:val="22"/>
          <w:lang w:eastAsia="zh-CN"/>
        </w:rPr>
      </w:pPr>
      <w:r w:rsidRPr="001B4517">
        <w:rPr>
          <w:rFonts w:ascii="Times New Roman" w:hAnsi="Times New Roman"/>
          <w:b/>
          <w:bCs/>
          <w:i/>
          <w:iCs/>
          <w:sz w:val="22"/>
          <w:szCs w:val="22"/>
          <w:lang w:eastAsia="zh-CN"/>
        </w:rPr>
        <w:t>Candidate set 2: M =2, 8, 16 and 24</w:t>
      </w:r>
    </w:p>
    <w:p w14:paraId="485674D0" w14:textId="77777777" w:rsidR="00882E8C" w:rsidRPr="008858D0" w:rsidRDefault="00882E8C" w:rsidP="005C6E9B">
      <w:pPr>
        <w:jc w:val="both"/>
        <w:rPr>
          <w:b/>
          <w:bCs/>
          <w:i/>
          <w:iCs/>
          <w:sz w:val="22"/>
          <w:szCs w:val="22"/>
          <w:lang w:eastAsia="zh-CN"/>
        </w:rPr>
      </w:pPr>
    </w:p>
    <w:p w14:paraId="5207F7BA" w14:textId="221AE553" w:rsidR="00AD62D2" w:rsidRPr="004E1DD5" w:rsidRDefault="00AD62D2" w:rsidP="00AD62D2">
      <w:pPr>
        <w:pStyle w:val="Heading2"/>
        <w:rPr>
          <w:sz w:val="28"/>
          <w:szCs w:val="28"/>
        </w:rPr>
      </w:pPr>
      <w:r>
        <w:rPr>
          <w:sz w:val="28"/>
          <w:szCs w:val="28"/>
        </w:rPr>
        <w:t xml:space="preserve">R2D </w:t>
      </w:r>
      <w:r>
        <w:rPr>
          <w:sz w:val="28"/>
          <w:szCs w:val="28"/>
        </w:rPr>
        <w:t xml:space="preserve">chip determination </w:t>
      </w:r>
      <w:r>
        <w:rPr>
          <w:sz w:val="28"/>
          <w:szCs w:val="28"/>
        </w:rPr>
        <w:t xml:space="preserve"> </w:t>
      </w:r>
    </w:p>
    <w:p w14:paraId="16B77E3A" w14:textId="388C25AE" w:rsidR="00AD62D2" w:rsidRDefault="00AD62D2" w:rsidP="00AD62D2">
      <w:pPr>
        <w:jc w:val="both"/>
        <w:rPr>
          <w:sz w:val="22"/>
          <w:szCs w:val="22"/>
          <w:lang w:val="en-GB" w:eastAsia="zh-CN"/>
        </w:rPr>
      </w:pPr>
      <w:r>
        <w:rPr>
          <w:sz w:val="22"/>
          <w:szCs w:val="22"/>
          <w:lang w:val="en-GB" w:eastAsia="zh-CN"/>
        </w:rPr>
        <w:t xml:space="preserve">In RAN1#120bis, </w:t>
      </w:r>
      <w:r w:rsidR="001E20F7">
        <w:rPr>
          <w:sz w:val="22"/>
          <w:szCs w:val="22"/>
          <w:lang w:val="en-GB" w:eastAsia="zh-CN"/>
        </w:rPr>
        <w:t>following proposal for R2D chip determination methods was discussed in the FL summary [4]:</w:t>
      </w:r>
    </w:p>
    <w:p w14:paraId="38D1BDDA" w14:textId="77777777" w:rsidR="001E20F7" w:rsidRDefault="001E20F7" w:rsidP="00AD62D2">
      <w:pPr>
        <w:jc w:val="both"/>
        <w:rPr>
          <w:sz w:val="22"/>
          <w:szCs w:val="22"/>
          <w:lang w:val="en-GB" w:eastAsia="zh-CN"/>
        </w:rPr>
      </w:pPr>
    </w:p>
    <w:p w14:paraId="47765D31" w14:textId="77777777" w:rsidR="00E2700B" w:rsidRPr="00BC656A" w:rsidRDefault="00E2700B" w:rsidP="00E2700B">
      <w:pPr>
        <w:jc w:val="both"/>
        <w:rPr>
          <w:rFonts w:eastAsiaTheme="minorEastAsia"/>
          <w:bCs/>
          <w:i/>
          <w:sz w:val="22"/>
          <w:szCs w:val="22"/>
          <w:lang w:eastAsia="zh-CN"/>
        </w:rPr>
      </w:pPr>
      <w:r w:rsidRPr="00BC656A">
        <w:rPr>
          <w:rFonts w:eastAsiaTheme="minorEastAsia"/>
          <w:bCs/>
          <w:i/>
          <w:sz w:val="22"/>
          <w:szCs w:val="22"/>
          <w:highlight w:val="yellow"/>
          <w:lang w:eastAsia="zh-CN"/>
        </w:rPr>
        <w:t>Proposal 6.2.1a-v1:</w:t>
      </w:r>
    </w:p>
    <w:p w14:paraId="22E1FDDD" w14:textId="77777777" w:rsidR="00E2700B" w:rsidRPr="00BC656A" w:rsidRDefault="00E2700B" w:rsidP="00E2700B">
      <w:pPr>
        <w:rPr>
          <w:rFonts w:eastAsiaTheme="minorEastAsia"/>
          <w:bCs/>
          <w:i/>
          <w:sz w:val="22"/>
          <w:szCs w:val="22"/>
          <w:lang w:eastAsia="zh-CN"/>
        </w:rPr>
      </w:pPr>
      <w:r w:rsidRPr="00BC656A">
        <w:rPr>
          <w:rFonts w:eastAsiaTheme="minorEastAsia"/>
          <w:bCs/>
          <w:i/>
          <w:sz w:val="22"/>
          <w:szCs w:val="22"/>
          <w:lang w:eastAsia="zh-CN"/>
        </w:rPr>
        <w:t>At least from reader perspective, depending on CP handling and/or M values (if supported), the length of a R2D chip duration (noted as ‘C’) can be derived from the followings:</w:t>
      </w:r>
    </w:p>
    <w:p w14:paraId="52D4D1B0" w14:textId="053C6393"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1: </w:t>
      </w:r>
      <m:oMath>
        <m:r>
          <w:rPr>
            <w:rFonts w:ascii="Cambria Math" w:eastAsiaTheme="minorEastAsia" w:hAnsi="Cambria Math"/>
            <w:kern w:val="32"/>
            <w:sz w:val="22"/>
            <w:szCs w:val="22"/>
            <w:lang w:val="en-GB" w:eastAsia="zh-CN"/>
          </w:rPr>
          <m:t>C = (1/SCS) / M</m:t>
        </m:r>
      </m:oMath>
    </w:p>
    <w:p w14:paraId="497D34F0" w14:textId="6C28169C" w:rsidR="00E2700B" w:rsidRPr="00BC656A" w:rsidRDefault="00E2700B" w:rsidP="00E2700B">
      <w:pPr>
        <w:numPr>
          <w:ilvl w:val="0"/>
          <w:numId w:val="109"/>
        </w:numPr>
        <w:ind w:left="1080"/>
        <w:jc w:val="both"/>
        <w:rPr>
          <w:rFonts w:eastAsiaTheme="minorEastAsia"/>
          <w:bCs/>
          <w:i/>
          <w:kern w:val="32"/>
          <w:sz w:val="22"/>
          <w:szCs w:val="22"/>
          <w:lang w:val="en-GB" w:eastAsia="zh-CN"/>
        </w:rPr>
      </w:pPr>
      <w:r w:rsidRPr="00BC656A">
        <w:rPr>
          <w:rFonts w:eastAsiaTheme="minorEastAsia"/>
          <w:bCs/>
          <w:i/>
          <w:kern w:val="32"/>
          <w:sz w:val="22"/>
          <w:szCs w:val="22"/>
          <w:lang w:val="en-GB" w:eastAsia="zh-CN"/>
        </w:rPr>
        <w:t xml:space="preserve">Option 2: </w:t>
      </w:r>
      <m:oMath>
        <m:r>
          <w:rPr>
            <w:rFonts w:ascii="Cambria Math" w:eastAsiaTheme="minorEastAsia" w:hAnsi="Cambria Math"/>
            <w:kern w:val="32"/>
            <w:sz w:val="22"/>
            <w:szCs w:val="22"/>
            <w:lang w:val="en-GB" w:eastAsia="zh-CN"/>
          </w:rPr>
          <m:t>C = ceil {(1/SCS) / M}</m:t>
        </m:r>
      </m:oMath>
      <w:r w:rsidRPr="00BC656A">
        <w:rPr>
          <w:rFonts w:eastAsiaTheme="minorEastAsia"/>
          <w:bCs/>
          <w:i/>
          <w:kern w:val="32"/>
          <w:sz w:val="22"/>
          <w:szCs w:val="22"/>
          <w:lang w:val="en-GB" w:eastAsia="zh-CN"/>
        </w:rPr>
        <w:t xml:space="preserve"> or </w:t>
      </w:r>
      <m:oMath>
        <m:r>
          <w:rPr>
            <w:rFonts w:ascii="Cambria Math" w:eastAsiaTheme="minorEastAsia" w:hAnsi="Cambria Math"/>
            <w:kern w:val="32"/>
            <w:sz w:val="22"/>
            <w:szCs w:val="22"/>
            <w:lang w:val="en-GB" w:eastAsia="zh-CN"/>
          </w:rPr>
          <m:t>C = floor {(1/SCS) / M}</m:t>
        </m:r>
      </m:oMath>
    </w:p>
    <w:p w14:paraId="6364B985" w14:textId="3D175829"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3: </w:t>
      </w:r>
      <m:oMath>
        <m:r>
          <w:rPr>
            <w:rFonts w:ascii="Cambria Math" w:eastAsiaTheme="minorEastAsia" w:hAnsi="Cambria Math"/>
            <w:kern w:val="32"/>
            <w:sz w:val="22"/>
            <w:szCs w:val="22"/>
            <w:lang w:val="en-GB" w:eastAsia="zh-CN"/>
          </w:rPr>
          <m:t>C = (1/SCS + CP) / M</m:t>
        </m:r>
      </m:oMath>
    </w:p>
    <w:p w14:paraId="2A2E1775" w14:textId="34F43B36"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Option 4: </w:t>
      </w:r>
      <m:oMath>
        <m:r>
          <w:rPr>
            <w:rFonts w:ascii="Cambria Math" w:eastAsiaTheme="minorEastAsia" w:hAnsi="Cambria Math"/>
            <w:kern w:val="32"/>
            <w:sz w:val="22"/>
            <w:szCs w:val="22"/>
            <w:lang w:val="en-GB" w:eastAsia="zh-CN"/>
          </w:rPr>
          <m:t>C = (1/SCS) / M + CP</m:t>
        </m:r>
      </m:oMath>
    </w:p>
    <w:p w14:paraId="4546ABCF" w14:textId="77777777" w:rsidR="00E2700B" w:rsidRPr="00BC656A" w:rsidRDefault="00E2700B" w:rsidP="00E2700B">
      <w:pPr>
        <w:numPr>
          <w:ilvl w:val="0"/>
          <w:numId w:val="109"/>
        </w:numPr>
        <w:ind w:left="108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Option 5: Dedicated chip duration C is introduced to ensure no additional transition edge introduced by CP</w:t>
      </w:r>
    </w:p>
    <w:p w14:paraId="433A08E7" w14:textId="77777777" w:rsidR="00E2700B" w:rsidRPr="00BC656A" w:rsidRDefault="00E2700B" w:rsidP="00E2700B">
      <w:pPr>
        <w:numPr>
          <w:ilvl w:val="0"/>
          <w:numId w:val="109"/>
        </w:numPr>
        <w:ind w:left="1080"/>
        <w:jc w:val="both"/>
        <w:rPr>
          <w:rFonts w:eastAsiaTheme="minorEastAsia"/>
          <w:bCs/>
          <w:i/>
          <w:iCs/>
          <w:sz w:val="22"/>
          <w:szCs w:val="22"/>
          <w:lang w:eastAsia="zh-CN"/>
        </w:rPr>
      </w:pPr>
      <w:r w:rsidRPr="00BC656A">
        <w:rPr>
          <w:rFonts w:eastAsiaTheme="minorEastAsia"/>
          <w:bCs/>
          <w:i/>
          <w:iCs/>
          <w:sz w:val="22"/>
          <w:szCs w:val="22"/>
          <w:lang w:eastAsia="zh-CN"/>
        </w:rPr>
        <w:t>FFS: from device perspective, whether to define the following on top of above options</w:t>
      </w:r>
    </w:p>
    <w:p w14:paraId="2474648E" w14:textId="5D45004E" w:rsidR="00E2700B" w:rsidRPr="00BC656A" w:rsidRDefault="00E2700B" w:rsidP="00E2700B">
      <w:pPr>
        <w:numPr>
          <w:ilvl w:val="1"/>
          <w:numId w:val="109"/>
        </w:numPr>
        <w:ind w:left="180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 </w:t>
      </w:r>
      <m:oMath>
        <m:r>
          <w:rPr>
            <w:rFonts w:ascii="Cambria Math" w:eastAsiaTheme="minorEastAsia" w:hAnsi="Cambria Math"/>
            <w:kern w:val="32"/>
            <w:sz w:val="22"/>
            <w:szCs w:val="22"/>
            <w:lang w:val="en-GB" w:eastAsia="zh-CN"/>
          </w:rPr>
          <m:t xml:space="preserve">C - delta_C&lt;= </m:t>
        </m:r>
        <m:sSub>
          <m:sSubPr>
            <m:ctrlPr>
              <w:rPr>
                <w:rFonts w:ascii="Cambria Math" w:eastAsiaTheme="minorEastAsia" w:hAnsi="Cambria Math"/>
                <w:bCs/>
                <w:i/>
                <w:iCs/>
                <w:kern w:val="32"/>
                <w:sz w:val="22"/>
                <w:szCs w:val="22"/>
                <w:lang w:val="en-GB" w:eastAsia="zh-CN"/>
              </w:rPr>
            </m:ctrlPr>
          </m:sSubPr>
          <m:e>
            <m:r>
              <w:rPr>
                <w:rFonts w:ascii="Cambria Math" w:eastAsiaTheme="minorEastAsia" w:hAnsi="Cambria Math"/>
                <w:kern w:val="32"/>
                <w:sz w:val="22"/>
                <w:szCs w:val="22"/>
                <w:lang w:val="en-GB" w:eastAsia="zh-CN"/>
              </w:rPr>
              <m:t>C</m:t>
            </m:r>
          </m:e>
          <m:sub>
            <m:r>
              <w:rPr>
                <w:rFonts w:ascii="Cambria Math" w:eastAsiaTheme="minorEastAsia" w:hAnsi="Cambria Math"/>
                <w:kern w:val="32"/>
                <w:sz w:val="22"/>
                <w:szCs w:val="22"/>
                <w:lang w:val="en-GB" w:eastAsia="zh-CN"/>
              </w:rPr>
              <m:t>d</m:t>
            </m:r>
          </m:sub>
        </m:sSub>
        <m:r>
          <w:rPr>
            <w:rFonts w:ascii="Cambria Math" w:eastAsiaTheme="minorEastAsia" w:hAnsi="Cambria Math"/>
            <w:kern w:val="32"/>
            <w:sz w:val="22"/>
            <w:szCs w:val="22"/>
            <w:lang w:val="en-GB" w:eastAsia="zh-CN"/>
          </w:rPr>
          <m:t xml:space="preserve"> &lt;= C + delta_C</m:t>
        </m:r>
      </m:oMath>
    </w:p>
    <w:p w14:paraId="20425EE0" w14:textId="0B51F209" w:rsidR="00E2700B" w:rsidRPr="00BC656A" w:rsidRDefault="00E2700B" w:rsidP="00E2700B">
      <w:pPr>
        <w:numPr>
          <w:ilvl w:val="1"/>
          <w:numId w:val="109"/>
        </w:numPr>
        <w:ind w:left="1800"/>
        <w:jc w:val="both"/>
        <w:rPr>
          <w:rFonts w:eastAsiaTheme="minorEastAsia"/>
          <w:bCs/>
          <w:i/>
          <w:iCs/>
          <w:kern w:val="32"/>
          <w:sz w:val="22"/>
          <w:szCs w:val="22"/>
          <w:lang w:val="en-GB" w:eastAsia="zh-CN"/>
        </w:rPr>
      </w:pPr>
      <w:r w:rsidRPr="00BC656A">
        <w:rPr>
          <w:rFonts w:eastAsiaTheme="minorEastAsia"/>
          <w:bCs/>
          <w:i/>
          <w:iCs/>
          <w:kern w:val="32"/>
          <w:sz w:val="22"/>
          <w:szCs w:val="22"/>
          <w:lang w:val="en-GB" w:eastAsia="zh-CN"/>
        </w:rPr>
        <w:t xml:space="preserve">Where, </w:t>
      </w:r>
      <m:oMath>
        <m:r>
          <w:rPr>
            <w:rFonts w:ascii="Cambria Math" w:eastAsiaTheme="minorEastAsia" w:hAnsi="Cambria Math"/>
            <w:kern w:val="32"/>
            <w:sz w:val="22"/>
            <w:szCs w:val="22"/>
            <w:lang w:val="en-GB" w:eastAsia="zh-CN"/>
          </w:rPr>
          <m:t>delta_C</m:t>
        </m:r>
      </m:oMath>
      <w:r w:rsidRPr="00BC656A">
        <w:rPr>
          <w:rFonts w:eastAsiaTheme="minorEastAsia"/>
          <w:bCs/>
          <w:i/>
          <w:iCs/>
          <w:kern w:val="32"/>
          <w:sz w:val="22"/>
          <w:szCs w:val="22"/>
          <w:lang w:val="en-GB" w:eastAsia="zh-CN"/>
        </w:rPr>
        <w:t xml:space="preserve"> is a floating chip duration and FFS: </w:t>
      </w:r>
      <m:oMath>
        <m:r>
          <w:rPr>
            <w:rFonts w:ascii="Cambria Math" w:eastAsiaTheme="minorEastAsia" w:hAnsi="Cambria Math"/>
            <w:kern w:val="32"/>
            <w:sz w:val="22"/>
            <w:szCs w:val="22"/>
            <w:lang w:val="en-GB" w:eastAsia="zh-CN"/>
          </w:rPr>
          <m:t>delta_C/C</m:t>
        </m:r>
      </m:oMath>
    </w:p>
    <w:p w14:paraId="32137D65" w14:textId="77777777" w:rsidR="001E20F7" w:rsidRDefault="001E20F7" w:rsidP="00AD62D2">
      <w:pPr>
        <w:jc w:val="both"/>
        <w:rPr>
          <w:sz w:val="22"/>
          <w:szCs w:val="22"/>
          <w:lang w:val="en-GB" w:eastAsia="zh-CN"/>
        </w:rPr>
      </w:pPr>
    </w:p>
    <w:p w14:paraId="585C95F9" w14:textId="77777777" w:rsidR="008858D0" w:rsidRDefault="008858D0" w:rsidP="005C6E9B">
      <w:pPr>
        <w:jc w:val="both"/>
        <w:rPr>
          <w:b/>
          <w:bCs/>
          <w:i/>
          <w:iCs/>
          <w:sz w:val="22"/>
          <w:szCs w:val="22"/>
          <w:lang w:val="en-GB" w:eastAsia="zh-CN"/>
        </w:rPr>
      </w:pPr>
    </w:p>
    <w:p w14:paraId="3C60155E" w14:textId="6F6B620B" w:rsidR="000F2192" w:rsidRDefault="00396AE3" w:rsidP="00396AE3">
      <w:pPr>
        <w:jc w:val="both"/>
        <w:rPr>
          <w:sz w:val="22"/>
          <w:szCs w:val="22"/>
          <w:lang w:eastAsia="zh-CN"/>
        </w:rPr>
      </w:pPr>
      <w:r w:rsidRPr="00396AE3">
        <w:rPr>
          <w:sz w:val="22"/>
          <w:szCs w:val="22"/>
          <w:lang w:eastAsia="zh-CN"/>
        </w:rPr>
        <w:t xml:space="preserve">As discussed in RAN1#120, chip duration is correlated to CP handling method, therefore, considering our preference to support </w:t>
      </w:r>
      <w:r w:rsidR="007F7921" w:rsidRPr="00F27C60">
        <w:rPr>
          <w:color w:val="000000" w:themeColor="text1"/>
          <w:sz w:val="22"/>
          <w:szCs w:val="22"/>
        </w:rPr>
        <w:t>Method Type 1 (including Alt M1-1 and/or Alt M1-2)</w:t>
      </w:r>
      <w:r w:rsidRPr="00396AE3">
        <w:rPr>
          <w:sz w:val="22"/>
          <w:szCs w:val="22"/>
          <w:lang w:eastAsia="zh-CN"/>
        </w:rPr>
        <w:t>, it is clear that chip duration is fixed and depends on symbol duration and corresponding value</w:t>
      </w:r>
      <w:r>
        <w:rPr>
          <w:sz w:val="22"/>
          <w:szCs w:val="22"/>
          <w:lang w:eastAsia="zh-CN"/>
        </w:rPr>
        <w:t xml:space="preserve"> M</w:t>
      </w:r>
      <w:r w:rsidRPr="00396AE3">
        <w:rPr>
          <w:sz w:val="22"/>
          <w:szCs w:val="22"/>
          <w:lang w:eastAsia="zh-CN"/>
        </w:rPr>
        <w:t xml:space="preserve">. </w:t>
      </w:r>
      <w:r w:rsidRPr="00396AE3">
        <w:rPr>
          <w:sz w:val="22"/>
          <w:szCs w:val="22"/>
          <w:lang w:eastAsia="zh-CN"/>
        </w:rPr>
        <w:t xml:space="preserve">Therefore, Option 1 from FL  Proposal 6.2.1a-v1 can be adopted, i.e.  chip duration </w:t>
      </w:r>
      <w:r w:rsidRPr="00396AE3">
        <w:rPr>
          <w:rFonts w:eastAsiaTheme="minorEastAsia"/>
          <w:kern w:val="32"/>
          <w:sz w:val="22"/>
          <w:szCs w:val="22"/>
          <w:lang w:val="en-GB" w:eastAsia="zh-CN"/>
        </w:rPr>
        <w:t xml:space="preserve">: </w:t>
      </w:r>
      <m:oMath>
        <m:r>
          <m:rPr>
            <m:sty m:val="p"/>
          </m:rPr>
          <w:rPr>
            <w:rFonts w:ascii="Cambria Math" w:eastAsiaTheme="minorEastAsia" w:hAnsi="Cambria Math"/>
            <w:kern w:val="32"/>
            <w:sz w:val="22"/>
            <w:szCs w:val="22"/>
            <w:lang w:val="en-GB" w:eastAsia="zh-CN"/>
          </w:rPr>
          <m:t>C = (1/SCS) / M</m:t>
        </m:r>
      </m:oMath>
      <w:r w:rsidRPr="00396AE3">
        <w:rPr>
          <w:sz w:val="22"/>
          <w:szCs w:val="22"/>
          <w:lang w:eastAsia="zh-CN"/>
        </w:rPr>
        <w:t xml:space="preserve"> </w:t>
      </w:r>
    </w:p>
    <w:p w14:paraId="7CE8C08C" w14:textId="77777777" w:rsidR="00396AE3" w:rsidRDefault="00396AE3" w:rsidP="00396AE3">
      <w:pPr>
        <w:jc w:val="both"/>
        <w:rPr>
          <w:sz w:val="22"/>
          <w:szCs w:val="22"/>
          <w:lang w:eastAsia="zh-CN"/>
        </w:rPr>
      </w:pPr>
    </w:p>
    <w:p w14:paraId="2BE2D2A5" w14:textId="1454A551" w:rsidR="00396AE3" w:rsidRPr="00F931CC" w:rsidRDefault="00396AE3" w:rsidP="00396AE3">
      <w:pPr>
        <w:jc w:val="both"/>
        <w:rPr>
          <w:b/>
          <w:bCs/>
          <w:i/>
          <w:iCs/>
          <w:sz w:val="22"/>
          <w:szCs w:val="22"/>
          <w:lang w:eastAsia="zh-CN"/>
        </w:rPr>
      </w:pPr>
      <w:r w:rsidRPr="00F931CC">
        <w:rPr>
          <w:b/>
          <w:bCs/>
          <w:i/>
          <w:iCs/>
          <w:sz w:val="22"/>
          <w:szCs w:val="22"/>
          <w:lang w:eastAsia="zh-CN"/>
        </w:rPr>
        <w:t xml:space="preserve">Observation 8: </w:t>
      </w:r>
      <w:r w:rsidR="007F7921" w:rsidRPr="00F931CC">
        <w:rPr>
          <w:b/>
          <w:bCs/>
          <w:i/>
          <w:iCs/>
          <w:sz w:val="22"/>
          <w:szCs w:val="22"/>
          <w:lang w:eastAsia="zh-CN"/>
        </w:rPr>
        <w:t>C</w:t>
      </w:r>
      <w:r w:rsidR="007F7921" w:rsidRPr="00396AE3">
        <w:rPr>
          <w:b/>
          <w:bCs/>
          <w:i/>
          <w:iCs/>
          <w:sz w:val="22"/>
          <w:szCs w:val="22"/>
          <w:lang w:eastAsia="zh-CN"/>
        </w:rPr>
        <w:t>hip duration is correlated to CP handling method</w:t>
      </w:r>
      <w:r w:rsidR="007F7921" w:rsidRPr="00F931CC">
        <w:rPr>
          <w:b/>
          <w:bCs/>
          <w:i/>
          <w:iCs/>
          <w:sz w:val="22"/>
          <w:szCs w:val="22"/>
          <w:lang w:eastAsia="zh-CN"/>
        </w:rPr>
        <w:t xml:space="preserve"> and f</w:t>
      </w:r>
      <w:r w:rsidRPr="00F931CC">
        <w:rPr>
          <w:b/>
          <w:bCs/>
          <w:i/>
          <w:iCs/>
          <w:sz w:val="22"/>
          <w:szCs w:val="22"/>
          <w:lang w:eastAsia="zh-CN"/>
        </w:rPr>
        <w:t xml:space="preserve">or </w:t>
      </w:r>
      <w:r w:rsidR="007F7921" w:rsidRPr="00F27C60">
        <w:rPr>
          <w:b/>
          <w:bCs/>
          <w:i/>
          <w:iCs/>
          <w:color w:val="000000" w:themeColor="text1"/>
          <w:sz w:val="22"/>
          <w:szCs w:val="22"/>
        </w:rPr>
        <w:t>Method Type 1 (including Alt M1-1 and/or Alt M1-2)</w:t>
      </w:r>
      <w:r w:rsidRPr="00F931CC">
        <w:rPr>
          <w:b/>
          <w:bCs/>
          <w:i/>
          <w:iCs/>
          <w:sz w:val="22"/>
          <w:szCs w:val="22"/>
          <w:lang w:eastAsia="zh-CN"/>
        </w:rPr>
        <w:t xml:space="preserve">, chip duration is fixed and </w:t>
      </w:r>
      <w:r w:rsidRPr="00396AE3">
        <w:rPr>
          <w:b/>
          <w:bCs/>
          <w:i/>
          <w:iCs/>
          <w:sz w:val="22"/>
          <w:szCs w:val="22"/>
          <w:lang w:eastAsia="zh-CN"/>
        </w:rPr>
        <w:t>depends on symbol duration and corresponding value</w:t>
      </w:r>
      <w:r w:rsidRPr="00F931CC">
        <w:rPr>
          <w:b/>
          <w:bCs/>
          <w:i/>
          <w:iCs/>
          <w:sz w:val="22"/>
          <w:szCs w:val="22"/>
          <w:lang w:eastAsia="zh-CN"/>
        </w:rPr>
        <w:t xml:space="preserve"> of M</w:t>
      </w:r>
    </w:p>
    <w:p w14:paraId="2441DA34" w14:textId="77777777" w:rsidR="007F7921" w:rsidRDefault="007F7921" w:rsidP="00396AE3">
      <w:pPr>
        <w:jc w:val="both"/>
        <w:rPr>
          <w:sz w:val="22"/>
          <w:szCs w:val="22"/>
          <w:lang w:eastAsia="zh-CN"/>
        </w:rPr>
      </w:pPr>
    </w:p>
    <w:p w14:paraId="402DC7EF" w14:textId="0CAAE48E" w:rsidR="007F7921" w:rsidRPr="007F7921" w:rsidRDefault="007F7921" w:rsidP="007F7921">
      <w:pPr>
        <w:jc w:val="both"/>
        <w:rPr>
          <w:b/>
          <w:bCs/>
          <w:i/>
          <w:iCs/>
          <w:sz w:val="22"/>
          <w:szCs w:val="22"/>
          <w:lang w:eastAsia="zh-CN"/>
        </w:rPr>
      </w:pPr>
      <w:r w:rsidRPr="007F7921">
        <w:rPr>
          <w:b/>
          <w:bCs/>
          <w:i/>
          <w:iCs/>
          <w:sz w:val="22"/>
          <w:szCs w:val="22"/>
          <w:lang w:eastAsia="zh-CN"/>
        </w:rPr>
        <w:t xml:space="preserve">Proposal 5: If </w:t>
      </w:r>
      <w:r w:rsidRPr="00F27C60">
        <w:rPr>
          <w:b/>
          <w:bCs/>
          <w:i/>
          <w:iCs/>
          <w:color w:val="000000" w:themeColor="text1"/>
          <w:sz w:val="22"/>
          <w:szCs w:val="22"/>
        </w:rPr>
        <w:t>Method Type 1 (including Alt M1-1 and/or Alt M1-2)</w:t>
      </w:r>
      <w:r w:rsidRPr="007F7921">
        <w:rPr>
          <w:b/>
          <w:bCs/>
          <w:i/>
          <w:iCs/>
          <w:sz w:val="22"/>
          <w:szCs w:val="22"/>
          <w:lang w:eastAsia="zh-CN"/>
        </w:rPr>
        <w:t xml:space="preserve"> is adopted, then </w:t>
      </w:r>
      <w:r w:rsidRPr="007F7921">
        <w:rPr>
          <w:b/>
          <w:bCs/>
          <w:i/>
          <w:iCs/>
          <w:sz w:val="22"/>
          <w:szCs w:val="22"/>
          <w:lang w:eastAsia="zh-CN"/>
        </w:rPr>
        <w:t xml:space="preserve">chip duration </w:t>
      </w:r>
      <w:r w:rsidRPr="007F7921">
        <w:rPr>
          <w:rFonts w:eastAsiaTheme="minorEastAsia"/>
          <w:b/>
          <w:bCs/>
          <w:i/>
          <w:iCs/>
          <w:kern w:val="32"/>
          <w:sz w:val="22"/>
          <w:szCs w:val="22"/>
          <w:lang w:val="en-GB" w:eastAsia="zh-CN"/>
        </w:rPr>
        <w:t xml:space="preserve">: </w:t>
      </w:r>
      <m:oMath>
        <m:r>
          <m:rPr>
            <m:sty m:val="bi"/>
          </m:rPr>
          <w:rPr>
            <w:rFonts w:ascii="Cambria Math" w:eastAsiaTheme="minorEastAsia" w:hAnsi="Cambria Math"/>
            <w:kern w:val="32"/>
            <w:sz w:val="22"/>
            <w:szCs w:val="22"/>
            <w:lang w:val="en-GB" w:eastAsia="zh-CN"/>
          </w:rPr>
          <m:t>C = (1/SCS) / M</m:t>
        </m:r>
      </m:oMath>
      <w:r w:rsidRPr="007F7921">
        <w:rPr>
          <w:b/>
          <w:bCs/>
          <w:i/>
          <w:iCs/>
          <w:sz w:val="22"/>
          <w:szCs w:val="22"/>
          <w:lang w:eastAsia="zh-CN"/>
        </w:rPr>
        <w:t xml:space="preserve"> </w:t>
      </w:r>
    </w:p>
    <w:p w14:paraId="388210D6" w14:textId="375C0194" w:rsidR="007F7921" w:rsidRPr="00396AE3" w:rsidRDefault="007F7921" w:rsidP="00396AE3">
      <w:pPr>
        <w:jc w:val="both"/>
        <w:rPr>
          <w:sz w:val="22"/>
          <w:szCs w:val="22"/>
          <w:lang w:eastAsia="zh-CN"/>
        </w:rPr>
      </w:pPr>
    </w:p>
    <w:p w14:paraId="5AF7F5BB" w14:textId="56D7FAD9" w:rsidR="00ED7653" w:rsidRPr="004E1DD5" w:rsidRDefault="008A13B7" w:rsidP="008134DE">
      <w:pPr>
        <w:pStyle w:val="Heading1"/>
      </w:pPr>
      <w:r w:rsidRPr="004E1DD5">
        <w:lastRenderedPageBreak/>
        <w:t>Con</w:t>
      </w:r>
      <w:r w:rsidR="00ED7653" w:rsidRPr="004E1DD5">
        <w:t>clusion</w:t>
      </w:r>
    </w:p>
    <w:p w14:paraId="2F0BF6F9" w14:textId="2BEACD39" w:rsidR="00E81D71" w:rsidRPr="004E1DD5" w:rsidRDefault="002134C9" w:rsidP="009D6489">
      <w:pPr>
        <w:pStyle w:val="0Maintext"/>
        <w:spacing w:after="120" w:afterAutospacing="0" w:line="240" w:lineRule="auto"/>
        <w:ind w:firstLine="0"/>
        <w:rPr>
          <w:rFonts w:cs="Times New Roman"/>
          <w:sz w:val="22"/>
          <w:szCs w:val="22"/>
          <w:lang w:val="en-US"/>
        </w:rPr>
      </w:pPr>
      <w:r w:rsidRPr="004E1DD5">
        <w:rPr>
          <w:rFonts w:cs="Times New Roman"/>
          <w:sz w:val="22"/>
          <w:szCs w:val="22"/>
          <w:lang w:val="en-US"/>
        </w:rPr>
        <w:t xml:space="preserve">In this contribution, </w:t>
      </w:r>
      <w:r w:rsidR="005530CB">
        <w:rPr>
          <w:rFonts w:cs="Times New Roman"/>
          <w:sz w:val="22"/>
          <w:szCs w:val="22"/>
          <w:lang w:val="en-US"/>
        </w:rPr>
        <w:t xml:space="preserve">following observations/proposals have been made </w:t>
      </w:r>
      <w:r w:rsidR="003F4886">
        <w:rPr>
          <w:rFonts w:cs="Times New Roman"/>
          <w:sz w:val="22"/>
          <w:szCs w:val="22"/>
          <w:lang w:val="en-US"/>
        </w:rPr>
        <w:t>related to modulation aspects for ambient IoT:</w:t>
      </w:r>
    </w:p>
    <w:p w14:paraId="3D5DD848" w14:textId="77777777" w:rsidR="00A61DC3" w:rsidRDefault="00A61DC3" w:rsidP="00A61DC3">
      <w:pPr>
        <w:jc w:val="both"/>
        <w:rPr>
          <w:b/>
          <w:bCs/>
          <w:i/>
          <w:iCs/>
          <w:sz w:val="22"/>
          <w:szCs w:val="22"/>
          <w:lang w:eastAsia="zh-CN"/>
        </w:rPr>
      </w:pPr>
      <w:r w:rsidRPr="00A52AA3">
        <w:rPr>
          <w:b/>
          <w:bCs/>
          <w:i/>
          <w:iCs/>
          <w:sz w:val="22"/>
          <w:szCs w:val="22"/>
          <w:lang w:eastAsia="zh-CN"/>
        </w:rPr>
        <w:t xml:space="preserve">Observation 1: For future deployment scenarios such as D2T2 and outdoor scenarios, not ensuring subcarrier orthogonality may be problematic with </w:t>
      </w:r>
      <w:r w:rsidRPr="00F27C60">
        <w:rPr>
          <w:b/>
          <w:bCs/>
          <w:i/>
          <w:iCs/>
          <w:sz w:val="22"/>
          <w:szCs w:val="22"/>
          <w:lang w:eastAsia="zh-CN"/>
        </w:rPr>
        <w:t>Method Type 2, Alt M2-2, Candidate 1</w:t>
      </w:r>
    </w:p>
    <w:p w14:paraId="543F1553" w14:textId="77777777" w:rsidR="00A61DC3" w:rsidRDefault="00A61DC3" w:rsidP="00A61DC3">
      <w:pPr>
        <w:jc w:val="both"/>
        <w:rPr>
          <w:b/>
          <w:bCs/>
          <w:i/>
          <w:iCs/>
          <w:sz w:val="22"/>
          <w:szCs w:val="22"/>
          <w:lang w:eastAsia="zh-CN"/>
        </w:rPr>
      </w:pPr>
    </w:p>
    <w:p w14:paraId="132202D2" w14:textId="77777777" w:rsidR="00A61DC3" w:rsidRPr="007507BE" w:rsidRDefault="00A61DC3" w:rsidP="00A61DC3">
      <w:pPr>
        <w:jc w:val="both"/>
        <w:rPr>
          <w:b/>
          <w:bCs/>
          <w:i/>
          <w:iCs/>
          <w:sz w:val="22"/>
          <w:szCs w:val="22"/>
          <w:lang w:eastAsia="zh-CN"/>
        </w:rPr>
      </w:pPr>
      <w:r w:rsidRPr="007507BE">
        <w:rPr>
          <w:b/>
          <w:bCs/>
          <w:i/>
          <w:iCs/>
          <w:sz w:val="22"/>
          <w:szCs w:val="22"/>
          <w:lang w:eastAsia="zh-CN"/>
        </w:rPr>
        <w:t xml:space="preserve">Observation 2: </w:t>
      </w:r>
      <w:r w:rsidRPr="00F27C60">
        <w:rPr>
          <w:b/>
          <w:bCs/>
          <w:i/>
          <w:iCs/>
          <w:sz w:val="22"/>
          <w:szCs w:val="22"/>
          <w:lang w:eastAsia="zh-CN"/>
        </w:rPr>
        <w:t>Method Type 2, Alt M2-1-1, Candidate 1</w:t>
      </w:r>
      <w:r>
        <w:rPr>
          <w:b/>
          <w:bCs/>
          <w:i/>
          <w:iCs/>
          <w:sz w:val="22"/>
          <w:szCs w:val="22"/>
          <w:lang w:eastAsia="zh-CN"/>
        </w:rPr>
        <w:t xml:space="preserve"> </w:t>
      </w:r>
      <w:r w:rsidRPr="007507BE">
        <w:rPr>
          <w:b/>
          <w:bCs/>
          <w:i/>
          <w:iCs/>
          <w:sz w:val="22"/>
          <w:szCs w:val="22"/>
          <w:lang w:eastAsia="zh-CN"/>
        </w:rPr>
        <w:t>requires specifying combination of two different solutions depending on value of M and this results in more effort towards an issue for which there are other solutions that may work well for all values of M</w:t>
      </w:r>
    </w:p>
    <w:p w14:paraId="1AD2FAD2" w14:textId="77777777" w:rsidR="00A61DC3" w:rsidRDefault="00A61DC3" w:rsidP="00A61DC3">
      <w:pPr>
        <w:jc w:val="both"/>
        <w:rPr>
          <w:sz w:val="22"/>
          <w:szCs w:val="22"/>
          <w:lang w:eastAsia="zh-CN"/>
        </w:rPr>
      </w:pPr>
    </w:p>
    <w:p w14:paraId="2AED1D89" w14:textId="77777777" w:rsidR="00A61DC3" w:rsidRDefault="00A61DC3" w:rsidP="00A61DC3">
      <w:pPr>
        <w:jc w:val="both"/>
        <w:rPr>
          <w:b/>
          <w:bCs/>
          <w:i/>
          <w:iCs/>
          <w:sz w:val="22"/>
          <w:szCs w:val="22"/>
          <w:lang w:eastAsia="zh-CN"/>
        </w:rPr>
      </w:pPr>
      <w:r w:rsidRPr="00FE3AC1">
        <w:rPr>
          <w:b/>
          <w:bCs/>
          <w:i/>
          <w:iCs/>
          <w:sz w:val="22"/>
          <w:szCs w:val="22"/>
          <w:lang w:eastAsia="zh-CN"/>
        </w:rPr>
        <w:t xml:space="preserve">Observation 3: </w:t>
      </w:r>
      <w:r w:rsidRPr="00F27C60">
        <w:rPr>
          <w:b/>
          <w:bCs/>
          <w:i/>
          <w:iCs/>
          <w:sz w:val="22"/>
          <w:szCs w:val="22"/>
          <w:lang w:eastAsia="zh-CN"/>
        </w:rPr>
        <w:t>Method Type 2, Alt M2-1-1, Candidate 2</w:t>
      </w:r>
      <w:r w:rsidRPr="00FE3AC1">
        <w:rPr>
          <w:b/>
          <w:bCs/>
          <w:i/>
          <w:iCs/>
          <w:sz w:val="22"/>
          <w:szCs w:val="22"/>
          <w:lang w:eastAsia="zh-CN"/>
        </w:rPr>
        <w:t xml:space="preserve"> has an additional consideration of discussing and defining some know sequence which is added to deal with CP insertion,</w:t>
      </w:r>
      <w:r>
        <w:rPr>
          <w:b/>
          <w:bCs/>
          <w:i/>
          <w:iCs/>
          <w:sz w:val="22"/>
          <w:szCs w:val="22"/>
          <w:lang w:eastAsia="zh-CN"/>
        </w:rPr>
        <w:t xml:space="preserve"> and </w:t>
      </w:r>
      <w:r w:rsidRPr="00FE3AC1">
        <w:rPr>
          <w:b/>
          <w:bCs/>
          <w:i/>
          <w:iCs/>
          <w:sz w:val="22"/>
          <w:szCs w:val="22"/>
          <w:lang w:eastAsia="zh-CN"/>
        </w:rPr>
        <w:t>this adds unnecessary an additional point of discussion</w:t>
      </w:r>
    </w:p>
    <w:p w14:paraId="6592E30A" w14:textId="77777777" w:rsidR="00A61DC3" w:rsidRDefault="00A61DC3" w:rsidP="00A61DC3">
      <w:pPr>
        <w:jc w:val="both"/>
        <w:rPr>
          <w:b/>
          <w:bCs/>
          <w:i/>
          <w:iCs/>
          <w:sz w:val="22"/>
          <w:szCs w:val="22"/>
          <w:lang w:eastAsia="zh-CN"/>
        </w:rPr>
      </w:pPr>
    </w:p>
    <w:p w14:paraId="4F1CE168" w14:textId="77777777" w:rsidR="00A61DC3" w:rsidRDefault="00A61DC3" w:rsidP="00A61DC3">
      <w:pPr>
        <w:jc w:val="both"/>
        <w:rPr>
          <w:b/>
          <w:bCs/>
          <w:i/>
          <w:iCs/>
          <w:sz w:val="22"/>
          <w:szCs w:val="22"/>
          <w:lang w:eastAsia="zh-CN"/>
        </w:rPr>
      </w:pPr>
      <w:r>
        <w:rPr>
          <w:b/>
          <w:bCs/>
          <w:i/>
          <w:iCs/>
          <w:sz w:val="22"/>
          <w:szCs w:val="22"/>
          <w:lang w:eastAsia="zh-CN"/>
        </w:rPr>
        <w:t xml:space="preserve">Observation 4: </w:t>
      </w:r>
      <w:r w:rsidRPr="006A1D5D">
        <w:rPr>
          <w:b/>
          <w:bCs/>
          <w:i/>
          <w:iCs/>
          <w:sz w:val="22"/>
          <w:szCs w:val="22"/>
          <w:lang w:eastAsia="zh-CN"/>
        </w:rPr>
        <w:t xml:space="preserve">Among </w:t>
      </w:r>
      <w:r w:rsidRPr="00F27C60">
        <w:rPr>
          <w:b/>
          <w:bCs/>
          <w:i/>
          <w:iCs/>
          <w:sz w:val="22"/>
          <w:szCs w:val="22"/>
          <w:lang w:eastAsia="zh-CN"/>
        </w:rPr>
        <w:t>Method Type 2, Alt M2-1-2, Candidate 4</w:t>
      </w:r>
      <w:r w:rsidRPr="006A1D5D">
        <w:rPr>
          <w:b/>
          <w:bCs/>
          <w:i/>
          <w:iCs/>
          <w:sz w:val="22"/>
          <w:szCs w:val="22"/>
          <w:lang w:eastAsia="zh-CN"/>
        </w:rPr>
        <w:t xml:space="preserve"> and </w:t>
      </w:r>
      <w:r w:rsidRPr="00F27C60">
        <w:rPr>
          <w:b/>
          <w:bCs/>
          <w:i/>
          <w:iCs/>
          <w:sz w:val="22"/>
          <w:szCs w:val="22"/>
          <w:lang w:eastAsia="zh-CN"/>
        </w:rPr>
        <w:t xml:space="preserve">Method Type 2, Alt M2-1-2, Candidate </w:t>
      </w:r>
      <w:r w:rsidRPr="006A1D5D">
        <w:rPr>
          <w:b/>
          <w:bCs/>
          <w:i/>
          <w:iCs/>
          <w:sz w:val="22"/>
          <w:szCs w:val="22"/>
          <w:lang w:eastAsia="zh-CN"/>
        </w:rPr>
        <w:t>5, we fundamentally don’t see any difference</w:t>
      </w:r>
      <w:r>
        <w:rPr>
          <w:b/>
          <w:bCs/>
          <w:i/>
          <w:iCs/>
          <w:sz w:val="22"/>
          <w:szCs w:val="22"/>
          <w:lang w:eastAsia="zh-CN"/>
        </w:rPr>
        <w:t xml:space="preserve"> and</w:t>
      </w:r>
      <w:r w:rsidRPr="006A1D5D">
        <w:rPr>
          <w:b/>
          <w:bCs/>
          <w:i/>
          <w:iCs/>
          <w:sz w:val="22"/>
          <w:szCs w:val="22"/>
          <w:lang w:eastAsia="zh-CN"/>
        </w:rPr>
        <w:t xml:space="preserve"> both candidates would result in different M values for certain chips in certain OFDM symbols.</w:t>
      </w:r>
    </w:p>
    <w:p w14:paraId="6A7436D7" w14:textId="77777777" w:rsidR="00A61DC3" w:rsidRDefault="00A61DC3" w:rsidP="00A61DC3">
      <w:pPr>
        <w:jc w:val="both"/>
        <w:rPr>
          <w:b/>
          <w:bCs/>
          <w:i/>
          <w:iCs/>
          <w:sz w:val="22"/>
          <w:szCs w:val="22"/>
          <w:lang w:eastAsia="zh-CN"/>
        </w:rPr>
      </w:pPr>
    </w:p>
    <w:p w14:paraId="1B4ADE25" w14:textId="77777777" w:rsidR="00A61DC3" w:rsidRDefault="00A61DC3" w:rsidP="00A61DC3">
      <w:pPr>
        <w:jc w:val="both"/>
        <w:rPr>
          <w:b/>
          <w:bCs/>
          <w:i/>
          <w:iCs/>
          <w:sz w:val="22"/>
          <w:szCs w:val="22"/>
          <w:lang w:eastAsia="zh-CN"/>
        </w:rPr>
      </w:pPr>
      <w:r w:rsidRPr="006D4881">
        <w:rPr>
          <w:rFonts w:eastAsia="DengXian"/>
          <w:b/>
          <w:bCs/>
          <w:i/>
          <w:iCs/>
          <w:sz w:val="22"/>
          <w:szCs w:val="22"/>
        </w:rPr>
        <w:t xml:space="preserve">Observation 5: </w:t>
      </w:r>
      <w:r w:rsidRPr="006D4881">
        <w:rPr>
          <w:b/>
          <w:bCs/>
          <w:i/>
          <w:iCs/>
          <w:sz w:val="22"/>
          <w:szCs w:val="22"/>
          <w:lang w:eastAsia="zh-CN"/>
        </w:rPr>
        <w:t>T</w:t>
      </w:r>
      <w:r w:rsidRPr="00866C88">
        <w:rPr>
          <w:b/>
          <w:bCs/>
          <w:i/>
          <w:iCs/>
          <w:sz w:val="22"/>
          <w:szCs w:val="22"/>
          <w:lang w:eastAsia="zh-CN"/>
        </w:rPr>
        <w:t xml:space="preserve">o have comparable date rate as RFID, M = 24 </w:t>
      </w:r>
      <w:r w:rsidRPr="006D4881">
        <w:rPr>
          <w:b/>
          <w:bCs/>
          <w:i/>
          <w:iCs/>
          <w:sz w:val="22"/>
          <w:szCs w:val="22"/>
          <w:lang w:eastAsia="zh-CN"/>
        </w:rPr>
        <w:t>is needed</w:t>
      </w:r>
    </w:p>
    <w:p w14:paraId="3F7A0558" w14:textId="77777777" w:rsidR="00A61DC3" w:rsidRDefault="00A61DC3" w:rsidP="00A61DC3">
      <w:pPr>
        <w:jc w:val="both"/>
        <w:rPr>
          <w:b/>
          <w:bCs/>
          <w:i/>
          <w:iCs/>
          <w:sz w:val="22"/>
          <w:szCs w:val="22"/>
          <w:lang w:eastAsia="zh-CN"/>
        </w:rPr>
      </w:pPr>
    </w:p>
    <w:p w14:paraId="2238F27B" w14:textId="77777777" w:rsidR="00A61DC3" w:rsidRDefault="00A61DC3" w:rsidP="00A61DC3">
      <w:pPr>
        <w:jc w:val="both"/>
        <w:rPr>
          <w:b/>
          <w:bCs/>
          <w:i/>
          <w:iCs/>
          <w:sz w:val="22"/>
          <w:szCs w:val="22"/>
          <w:lang w:eastAsia="zh-CN"/>
        </w:rPr>
      </w:pPr>
      <w:r w:rsidRPr="008858D0">
        <w:rPr>
          <w:b/>
          <w:bCs/>
          <w:i/>
          <w:iCs/>
          <w:sz w:val="22"/>
          <w:szCs w:val="22"/>
          <w:lang w:eastAsia="zh-CN"/>
        </w:rPr>
        <w:t>Observation 6: If</w:t>
      </w:r>
      <w:r w:rsidRPr="00866C88">
        <w:rPr>
          <w:b/>
          <w:bCs/>
          <w:i/>
          <w:iCs/>
          <w:sz w:val="22"/>
          <w:szCs w:val="22"/>
          <w:lang w:eastAsia="zh-CN"/>
        </w:rPr>
        <w:t xml:space="preserve"> M = 32 is considered, there are potential performance issues in accurate determination of chip duration unless excessively long CAP is specified</w:t>
      </w:r>
      <w:r w:rsidRPr="008858D0">
        <w:rPr>
          <w:b/>
          <w:bCs/>
          <w:i/>
          <w:iCs/>
          <w:sz w:val="22"/>
          <w:szCs w:val="22"/>
          <w:lang w:eastAsia="zh-CN"/>
        </w:rPr>
        <w:t xml:space="preserve">. </w:t>
      </w:r>
      <w:r w:rsidRPr="00866C88">
        <w:rPr>
          <w:b/>
          <w:bCs/>
          <w:i/>
          <w:iCs/>
          <w:sz w:val="22"/>
          <w:szCs w:val="22"/>
          <w:lang w:eastAsia="zh-CN"/>
        </w:rPr>
        <w:t>So overall performance gain for M = 32 may not be significant compared to M = 24</w:t>
      </w:r>
    </w:p>
    <w:p w14:paraId="7DBB25A2" w14:textId="77777777" w:rsidR="00A61DC3" w:rsidRDefault="00A61DC3" w:rsidP="00A61DC3">
      <w:pPr>
        <w:jc w:val="both"/>
        <w:rPr>
          <w:b/>
          <w:bCs/>
          <w:i/>
          <w:iCs/>
          <w:sz w:val="22"/>
          <w:szCs w:val="22"/>
          <w:lang w:eastAsia="zh-CN"/>
        </w:rPr>
      </w:pPr>
    </w:p>
    <w:p w14:paraId="0F9FA699" w14:textId="77777777" w:rsidR="00A61DC3" w:rsidRDefault="00A61DC3" w:rsidP="00A61DC3">
      <w:pPr>
        <w:jc w:val="both"/>
        <w:rPr>
          <w:b/>
          <w:bCs/>
          <w:i/>
          <w:iCs/>
          <w:sz w:val="22"/>
          <w:szCs w:val="22"/>
          <w:lang w:eastAsia="zh-CN"/>
        </w:rPr>
      </w:pPr>
      <w:r>
        <w:rPr>
          <w:b/>
          <w:bCs/>
          <w:i/>
          <w:iCs/>
          <w:sz w:val="22"/>
          <w:szCs w:val="22"/>
          <w:lang w:eastAsia="zh-CN"/>
        </w:rPr>
        <w:t>Observation 7</w:t>
      </w:r>
      <w:r w:rsidRPr="00E46D7C">
        <w:rPr>
          <w:b/>
          <w:bCs/>
          <w:i/>
          <w:iCs/>
          <w:sz w:val="22"/>
          <w:szCs w:val="22"/>
          <w:lang w:eastAsia="zh-CN"/>
        </w:rPr>
        <w:t>: On the m</w:t>
      </w:r>
      <w:r w:rsidRPr="00866C88">
        <w:rPr>
          <w:b/>
          <w:bCs/>
          <w:i/>
          <w:iCs/>
          <w:sz w:val="22"/>
          <w:szCs w:val="22"/>
          <w:lang w:eastAsia="zh-CN"/>
        </w:rPr>
        <w:t>inimum value of M</w:t>
      </w:r>
      <w:r w:rsidRPr="00E46D7C">
        <w:rPr>
          <w:b/>
          <w:bCs/>
          <w:i/>
          <w:iCs/>
          <w:sz w:val="22"/>
          <w:szCs w:val="22"/>
          <w:lang w:eastAsia="zh-CN"/>
        </w:rPr>
        <w:t>, c</w:t>
      </w:r>
      <w:r w:rsidRPr="00866C88">
        <w:rPr>
          <w:b/>
          <w:bCs/>
          <w:i/>
          <w:iCs/>
          <w:sz w:val="22"/>
          <w:szCs w:val="22"/>
          <w:lang w:eastAsia="zh-CN"/>
        </w:rPr>
        <w:t>onsidering M = 1 could require very large overhead/duration for the CAP design</w:t>
      </w:r>
      <w:r>
        <w:rPr>
          <w:b/>
          <w:bCs/>
          <w:i/>
          <w:iCs/>
          <w:sz w:val="22"/>
          <w:szCs w:val="22"/>
          <w:lang w:eastAsia="zh-CN"/>
        </w:rPr>
        <w:t>, at least a minimum of 3 OFDM symbols, since at least 3 chips are needed in CAP</w:t>
      </w:r>
    </w:p>
    <w:p w14:paraId="59408568" w14:textId="77777777" w:rsidR="00A61DC3" w:rsidRDefault="00A61DC3" w:rsidP="00A61DC3">
      <w:pPr>
        <w:jc w:val="both"/>
        <w:rPr>
          <w:b/>
          <w:bCs/>
          <w:i/>
          <w:iCs/>
          <w:sz w:val="22"/>
          <w:szCs w:val="22"/>
          <w:lang w:eastAsia="zh-CN"/>
        </w:rPr>
      </w:pPr>
    </w:p>
    <w:p w14:paraId="3CB8AAC1" w14:textId="77777777" w:rsidR="00A61DC3" w:rsidRPr="00F931CC" w:rsidRDefault="00A61DC3" w:rsidP="00A61DC3">
      <w:pPr>
        <w:jc w:val="both"/>
        <w:rPr>
          <w:b/>
          <w:bCs/>
          <w:i/>
          <w:iCs/>
          <w:sz w:val="22"/>
          <w:szCs w:val="22"/>
          <w:lang w:eastAsia="zh-CN"/>
        </w:rPr>
      </w:pPr>
      <w:r w:rsidRPr="00F931CC">
        <w:rPr>
          <w:b/>
          <w:bCs/>
          <w:i/>
          <w:iCs/>
          <w:sz w:val="22"/>
          <w:szCs w:val="22"/>
          <w:lang w:eastAsia="zh-CN"/>
        </w:rPr>
        <w:t>Observation 8: C</w:t>
      </w:r>
      <w:r w:rsidRPr="00396AE3">
        <w:rPr>
          <w:b/>
          <w:bCs/>
          <w:i/>
          <w:iCs/>
          <w:sz w:val="22"/>
          <w:szCs w:val="22"/>
          <w:lang w:eastAsia="zh-CN"/>
        </w:rPr>
        <w:t>hip duration is correlated to CP handling method</w:t>
      </w:r>
      <w:r w:rsidRPr="00F931CC">
        <w:rPr>
          <w:b/>
          <w:bCs/>
          <w:i/>
          <w:iCs/>
          <w:sz w:val="22"/>
          <w:szCs w:val="22"/>
          <w:lang w:eastAsia="zh-CN"/>
        </w:rPr>
        <w:t xml:space="preserve"> and for </w:t>
      </w:r>
      <w:r w:rsidRPr="00F27C60">
        <w:rPr>
          <w:b/>
          <w:bCs/>
          <w:i/>
          <w:iCs/>
          <w:color w:val="000000" w:themeColor="text1"/>
          <w:sz w:val="22"/>
          <w:szCs w:val="22"/>
        </w:rPr>
        <w:t>Method Type 1 (including Alt M1-1 and/or Alt M1-2)</w:t>
      </w:r>
      <w:r w:rsidRPr="00F931CC">
        <w:rPr>
          <w:b/>
          <w:bCs/>
          <w:i/>
          <w:iCs/>
          <w:sz w:val="22"/>
          <w:szCs w:val="22"/>
          <w:lang w:eastAsia="zh-CN"/>
        </w:rPr>
        <w:t xml:space="preserve">, chip duration is fixed and </w:t>
      </w:r>
      <w:r w:rsidRPr="00396AE3">
        <w:rPr>
          <w:b/>
          <w:bCs/>
          <w:i/>
          <w:iCs/>
          <w:sz w:val="22"/>
          <w:szCs w:val="22"/>
          <w:lang w:eastAsia="zh-CN"/>
        </w:rPr>
        <w:t>depends on symbol duration and corresponding value</w:t>
      </w:r>
      <w:r w:rsidRPr="00F931CC">
        <w:rPr>
          <w:b/>
          <w:bCs/>
          <w:i/>
          <w:iCs/>
          <w:sz w:val="22"/>
          <w:szCs w:val="22"/>
          <w:lang w:eastAsia="zh-CN"/>
        </w:rPr>
        <w:t xml:space="preserve"> of M</w:t>
      </w:r>
    </w:p>
    <w:p w14:paraId="75232F26" w14:textId="77777777" w:rsidR="00A61DC3" w:rsidRDefault="00A61DC3" w:rsidP="00A61DC3">
      <w:pPr>
        <w:jc w:val="both"/>
        <w:rPr>
          <w:b/>
          <w:bCs/>
          <w:i/>
          <w:iCs/>
          <w:sz w:val="22"/>
          <w:szCs w:val="22"/>
          <w:lang w:eastAsia="zh-CN"/>
        </w:rPr>
      </w:pPr>
    </w:p>
    <w:p w14:paraId="056909D3" w14:textId="77777777" w:rsidR="00A61DC3" w:rsidRDefault="00A61DC3" w:rsidP="00A61DC3">
      <w:pPr>
        <w:jc w:val="both"/>
        <w:rPr>
          <w:b/>
          <w:bCs/>
          <w:i/>
          <w:iCs/>
          <w:sz w:val="22"/>
          <w:szCs w:val="22"/>
          <w:lang w:eastAsia="zh-CN"/>
        </w:rPr>
      </w:pPr>
    </w:p>
    <w:p w14:paraId="22002667" w14:textId="77777777" w:rsidR="00A61DC3" w:rsidRDefault="00A61DC3" w:rsidP="00A61DC3">
      <w:pPr>
        <w:jc w:val="both"/>
        <w:rPr>
          <w:b/>
          <w:bCs/>
          <w:i/>
          <w:iCs/>
          <w:sz w:val="22"/>
          <w:szCs w:val="22"/>
          <w:lang w:eastAsia="zh-CN"/>
        </w:rPr>
      </w:pPr>
    </w:p>
    <w:p w14:paraId="7ACE0C2A" w14:textId="77777777" w:rsidR="00A61DC3" w:rsidRPr="00F42390" w:rsidRDefault="00A61DC3" w:rsidP="00A61DC3">
      <w:pPr>
        <w:jc w:val="both"/>
        <w:rPr>
          <w:b/>
          <w:bCs/>
          <w:i/>
          <w:iCs/>
          <w:sz w:val="22"/>
          <w:szCs w:val="22"/>
          <w:lang w:eastAsia="zh-CN"/>
        </w:rPr>
      </w:pPr>
      <w:r w:rsidRPr="00F42390">
        <w:rPr>
          <w:b/>
          <w:bCs/>
          <w:i/>
          <w:iCs/>
          <w:sz w:val="22"/>
          <w:szCs w:val="22"/>
          <w:lang w:eastAsia="zh-CN"/>
        </w:rPr>
        <w:t>Proposal 1: In RAN1#120bis, at least we should remove candidates that are fundamentally same and/or that require different handling for different M values and/or are not forward compatible. Considering this, at least remove following candidates in RAN1#120bis:</w:t>
      </w:r>
    </w:p>
    <w:p w14:paraId="4DB5A3CA" w14:textId="77777777" w:rsidR="00A61DC3" w:rsidRPr="00F42390" w:rsidRDefault="00A61DC3" w:rsidP="00A61DC3">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M2-1-1, Candidate 1</w:t>
      </w:r>
    </w:p>
    <w:p w14:paraId="4C5951E0" w14:textId="77777777" w:rsidR="00A61DC3" w:rsidRPr="00F42390" w:rsidRDefault="00A61DC3" w:rsidP="00A61DC3">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M2-1-1, Candidate 2</w:t>
      </w:r>
    </w:p>
    <w:p w14:paraId="19A6E1E2" w14:textId="77777777" w:rsidR="00A61DC3" w:rsidRPr="00F42390" w:rsidRDefault="00A61DC3" w:rsidP="00A61DC3">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M2-1-2, Candidate 4</w:t>
      </w:r>
    </w:p>
    <w:p w14:paraId="323456F8" w14:textId="77777777" w:rsidR="00A61DC3" w:rsidRPr="00F42390" w:rsidRDefault="00A61DC3" w:rsidP="00A61DC3">
      <w:pPr>
        <w:pStyle w:val="ListParagraph"/>
        <w:numPr>
          <w:ilvl w:val="0"/>
          <w:numId w:val="78"/>
        </w:numPr>
        <w:ind w:leftChars="0"/>
        <w:jc w:val="both"/>
        <w:rPr>
          <w:rFonts w:ascii="Times New Roman" w:hAnsi="Times New Roman"/>
          <w:b/>
          <w:bCs/>
          <w:i/>
          <w:iCs/>
          <w:sz w:val="22"/>
          <w:szCs w:val="22"/>
          <w:lang w:eastAsia="zh-CN"/>
        </w:rPr>
      </w:pPr>
      <w:r w:rsidRPr="00F42390">
        <w:rPr>
          <w:rFonts w:ascii="Times New Roman" w:hAnsi="Times New Roman"/>
          <w:b/>
          <w:bCs/>
          <w:i/>
          <w:iCs/>
          <w:sz w:val="22"/>
          <w:szCs w:val="22"/>
          <w:lang w:eastAsia="zh-CN"/>
        </w:rPr>
        <w:t>Method Type 2, Alt M2-2, Candidate 1</w:t>
      </w:r>
    </w:p>
    <w:p w14:paraId="1CF946F5" w14:textId="77777777" w:rsidR="00A61DC3" w:rsidRDefault="00A61DC3" w:rsidP="00A61DC3">
      <w:pPr>
        <w:jc w:val="both"/>
        <w:rPr>
          <w:sz w:val="22"/>
          <w:szCs w:val="22"/>
          <w:lang w:eastAsia="zh-CN"/>
        </w:rPr>
      </w:pPr>
    </w:p>
    <w:p w14:paraId="2223D6D5" w14:textId="77777777" w:rsidR="00A61DC3" w:rsidRPr="00A92938" w:rsidRDefault="00A61DC3" w:rsidP="00A61DC3">
      <w:pPr>
        <w:jc w:val="both"/>
        <w:rPr>
          <w:b/>
          <w:bCs/>
          <w:i/>
          <w:iCs/>
          <w:color w:val="000000" w:themeColor="text1"/>
          <w:sz w:val="22"/>
          <w:szCs w:val="22"/>
        </w:rPr>
      </w:pPr>
      <w:r w:rsidRPr="00A92938">
        <w:rPr>
          <w:b/>
          <w:bCs/>
          <w:i/>
          <w:iCs/>
          <w:sz w:val="22"/>
          <w:szCs w:val="22"/>
          <w:lang w:eastAsia="zh-CN"/>
        </w:rPr>
        <w:t xml:space="preserve">Proposal 2: As a baseline, </w:t>
      </w:r>
      <w:r w:rsidRPr="00F27C60">
        <w:rPr>
          <w:b/>
          <w:bCs/>
          <w:i/>
          <w:iCs/>
          <w:color w:val="000000" w:themeColor="text1"/>
          <w:sz w:val="22"/>
          <w:szCs w:val="22"/>
        </w:rPr>
        <w:t>Method Type 1 (including Alt M1-1 and/or Alt M1-2)</w:t>
      </w:r>
      <w:r w:rsidRPr="00A92938">
        <w:rPr>
          <w:b/>
          <w:bCs/>
          <w:i/>
          <w:iCs/>
          <w:color w:val="000000" w:themeColor="text1"/>
          <w:sz w:val="22"/>
          <w:szCs w:val="22"/>
        </w:rPr>
        <w:t xml:space="preserve"> can be considered because of no impact to transmitter side and applicability to all values of M and fixed chip duration</w:t>
      </w:r>
    </w:p>
    <w:p w14:paraId="53F57B33" w14:textId="77777777" w:rsidR="00A61DC3" w:rsidRDefault="00A61DC3" w:rsidP="00A61DC3">
      <w:pPr>
        <w:pStyle w:val="ListParagraph"/>
        <w:numPr>
          <w:ilvl w:val="0"/>
          <w:numId w:val="78"/>
        </w:numPr>
        <w:ind w:leftChars="0"/>
        <w:jc w:val="both"/>
        <w:rPr>
          <w:rFonts w:ascii="Times New Roman" w:hAnsi="Times New Roman"/>
          <w:b/>
          <w:bCs/>
          <w:i/>
          <w:iCs/>
          <w:color w:val="000000" w:themeColor="text1"/>
          <w:sz w:val="22"/>
          <w:szCs w:val="22"/>
        </w:rPr>
      </w:pPr>
      <w:r w:rsidRPr="00A92938">
        <w:rPr>
          <w:rFonts w:ascii="Times New Roman" w:hAnsi="Times New Roman"/>
          <w:b/>
          <w:bCs/>
          <w:i/>
          <w:iCs/>
          <w:color w:val="000000" w:themeColor="text1"/>
          <w:sz w:val="22"/>
          <w:szCs w:val="22"/>
        </w:rPr>
        <w:t>If other candidates impacting transmit sider don’t provide significant gains, then Method Type 1 (including Alt M1-1 and/or Alt M1-2) is adopted.</w:t>
      </w:r>
    </w:p>
    <w:p w14:paraId="095878BC" w14:textId="77777777" w:rsidR="00A61DC3" w:rsidRDefault="00A61DC3" w:rsidP="00A61DC3">
      <w:pPr>
        <w:jc w:val="both"/>
        <w:rPr>
          <w:b/>
          <w:bCs/>
          <w:i/>
          <w:iCs/>
          <w:sz w:val="22"/>
          <w:szCs w:val="22"/>
          <w:lang w:eastAsia="zh-CN"/>
        </w:rPr>
      </w:pPr>
    </w:p>
    <w:p w14:paraId="10F5F8D8" w14:textId="77777777" w:rsidR="00A61DC3" w:rsidRDefault="00A61DC3" w:rsidP="00A61DC3">
      <w:pPr>
        <w:jc w:val="both"/>
        <w:rPr>
          <w:b/>
          <w:bCs/>
          <w:i/>
          <w:iCs/>
          <w:sz w:val="22"/>
          <w:szCs w:val="22"/>
          <w:lang w:eastAsia="zh-CN"/>
        </w:rPr>
      </w:pPr>
    </w:p>
    <w:p w14:paraId="221C7215" w14:textId="77777777" w:rsidR="00A61DC3" w:rsidRDefault="00A61DC3" w:rsidP="00A61DC3">
      <w:pPr>
        <w:jc w:val="both"/>
        <w:rPr>
          <w:b/>
          <w:bCs/>
          <w:i/>
          <w:iCs/>
          <w:sz w:val="22"/>
          <w:szCs w:val="22"/>
          <w:lang w:eastAsia="zh-CN"/>
        </w:rPr>
      </w:pPr>
      <w:r>
        <w:rPr>
          <w:b/>
          <w:bCs/>
          <w:i/>
          <w:iCs/>
          <w:sz w:val="22"/>
          <w:szCs w:val="22"/>
          <w:lang w:eastAsia="zh-CN"/>
        </w:rPr>
        <w:lastRenderedPageBreak/>
        <w:t>Proposal 3: Adopt minimum value of M = 2 and maximum value of M = 24 for R2D modulation</w:t>
      </w:r>
    </w:p>
    <w:p w14:paraId="75609839" w14:textId="77777777" w:rsidR="00A61DC3" w:rsidRDefault="00A61DC3" w:rsidP="00A61DC3">
      <w:pPr>
        <w:jc w:val="both"/>
        <w:rPr>
          <w:b/>
          <w:bCs/>
          <w:i/>
          <w:iCs/>
          <w:sz w:val="22"/>
          <w:szCs w:val="22"/>
          <w:lang w:eastAsia="zh-CN"/>
        </w:rPr>
      </w:pPr>
    </w:p>
    <w:p w14:paraId="206E55A6" w14:textId="77777777" w:rsidR="00A61DC3" w:rsidRPr="001B4517" w:rsidRDefault="00A61DC3" w:rsidP="00A61DC3">
      <w:pPr>
        <w:jc w:val="both"/>
        <w:rPr>
          <w:b/>
          <w:bCs/>
          <w:i/>
          <w:iCs/>
          <w:sz w:val="22"/>
          <w:szCs w:val="22"/>
          <w:lang w:eastAsia="zh-CN"/>
        </w:rPr>
      </w:pPr>
      <w:r w:rsidRPr="001B4517">
        <w:rPr>
          <w:b/>
          <w:bCs/>
          <w:i/>
          <w:iCs/>
          <w:sz w:val="22"/>
          <w:szCs w:val="22"/>
          <w:lang w:eastAsia="zh-CN"/>
        </w:rPr>
        <w:t>Proposal 4: Additional value of M = 6 or 8 and M = 12 or 16 can be considered. Essentially, adopt one of the following candidates set for M values for R2D modulation</w:t>
      </w:r>
    </w:p>
    <w:p w14:paraId="43D8730F" w14:textId="77777777" w:rsidR="00A61DC3" w:rsidRPr="001B4517" w:rsidRDefault="00A61DC3" w:rsidP="00A61DC3">
      <w:pPr>
        <w:pStyle w:val="ListParagraph"/>
        <w:numPr>
          <w:ilvl w:val="0"/>
          <w:numId w:val="78"/>
        </w:numPr>
        <w:ind w:leftChars="0"/>
        <w:jc w:val="both"/>
        <w:rPr>
          <w:rFonts w:ascii="Times New Roman" w:hAnsi="Times New Roman"/>
          <w:b/>
          <w:bCs/>
          <w:i/>
          <w:iCs/>
          <w:sz w:val="22"/>
          <w:szCs w:val="22"/>
          <w:lang w:eastAsia="zh-CN"/>
        </w:rPr>
      </w:pPr>
      <w:r w:rsidRPr="001B4517">
        <w:rPr>
          <w:rFonts w:ascii="Times New Roman" w:hAnsi="Times New Roman"/>
          <w:b/>
          <w:bCs/>
          <w:i/>
          <w:iCs/>
          <w:sz w:val="22"/>
          <w:szCs w:val="22"/>
          <w:lang w:eastAsia="zh-CN"/>
        </w:rPr>
        <w:t>Candidate set 1: M = 2, 6, 12 and 24</w:t>
      </w:r>
    </w:p>
    <w:p w14:paraId="61C2D14D" w14:textId="77777777" w:rsidR="00A61DC3" w:rsidRDefault="00A61DC3" w:rsidP="00A61DC3">
      <w:pPr>
        <w:pStyle w:val="ListParagraph"/>
        <w:numPr>
          <w:ilvl w:val="0"/>
          <w:numId w:val="78"/>
        </w:numPr>
        <w:ind w:leftChars="0"/>
        <w:jc w:val="both"/>
        <w:rPr>
          <w:rFonts w:ascii="Times New Roman" w:hAnsi="Times New Roman"/>
          <w:b/>
          <w:bCs/>
          <w:i/>
          <w:iCs/>
          <w:sz w:val="22"/>
          <w:szCs w:val="22"/>
          <w:lang w:eastAsia="zh-CN"/>
        </w:rPr>
      </w:pPr>
      <w:r w:rsidRPr="001B4517">
        <w:rPr>
          <w:rFonts w:ascii="Times New Roman" w:hAnsi="Times New Roman"/>
          <w:b/>
          <w:bCs/>
          <w:i/>
          <w:iCs/>
          <w:sz w:val="22"/>
          <w:szCs w:val="22"/>
          <w:lang w:eastAsia="zh-CN"/>
        </w:rPr>
        <w:t>Candidate set 2: M =2, 8, 16 and 24</w:t>
      </w:r>
    </w:p>
    <w:p w14:paraId="19A08ED8" w14:textId="77777777" w:rsidR="00A61DC3" w:rsidRDefault="00A61DC3" w:rsidP="00A61DC3">
      <w:pPr>
        <w:jc w:val="both"/>
        <w:rPr>
          <w:sz w:val="22"/>
          <w:szCs w:val="22"/>
          <w:lang w:eastAsia="zh-CN"/>
        </w:rPr>
      </w:pPr>
    </w:p>
    <w:p w14:paraId="3F94C47E" w14:textId="77777777" w:rsidR="00A61DC3" w:rsidRPr="007F7921" w:rsidRDefault="00A61DC3" w:rsidP="00A61DC3">
      <w:pPr>
        <w:jc w:val="both"/>
        <w:rPr>
          <w:b/>
          <w:bCs/>
          <w:i/>
          <w:iCs/>
          <w:sz w:val="22"/>
          <w:szCs w:val="22"/>
          <w:lang w:eastAsia="zh-CN"/>
        </w:rPr>
      </w:pPr>
      <w:r w:rsidRPr="007F7921">
        <w:rPr>
          <w:b/>
          <w:bCs/>
          <w:i/>
          <w:iCs/>
          <w:sz w:val="22"/>
          <w:szCs w:val="22"/>
          <w:lang w:eastAsia="zh-CN"/>
        </w:rPr>
        <w:t xml:space="preserve">Proposal 5: If </w:t>
      </w:r>
      <w:r w:rsidRPr="00F27C60">
        <w:rPr>
          <w:b/>
          <w:bCs/>
          <w:i/>
          <w:iCs/>
          <w:color w:val="000000" w:themeColor="text1"/>
          <w:sz w:val="22"/>
          <w:szCs w:val="22"/>
        </w:rPr>
        <w:t>Method Type 1 (including Alt M1-1 and/or Alt M1-2)</w:t>
      </w:r>
      <w:r w:rsidRPr="007F7921">
        <w:rPr>
          <w:b/>
          <w:bCs/>
          <w:i/>
          <w:iCs/>
          <w:sz w:val="22"/>
          <w:szCs w:val="22"/>
          <w:lang w:eastAsia="zh-CN"/>
        </w:rPr>
        <w:t xml:space="preserve"> is adopted, then chip duration </w:t>
      </w:r>
      <w:r w:rsidRPr="007F7921">
        <w:rPr>
          <w:rFonts w:eastAsiaTheme="minorEastAsia"/>
          <w:b/>
          <w:bCs/>
          <w:i/>
          <w:iCs/>
          <w:kern w:val="32"/>
          <w:sz w:val="22"/>
          <w:szCs w:val="22"/>
          <w:lang w:val="en-GB" w:eastAsia="zh-CN"/>
        </w:rPr>
        <w:t xml:space="preserve">: </w:t>
      </w:r>
      <m:oMath>
        <m:r>
          <m:rPr>
            <m:sty m:val="bi"/>
          </m:rPr>
          <w:rPr>
            <w:rFonts w:ascii="Cambria Math" w:eastAsiaTheme="minorEastAsia" w:hAnsi="Cambria Math"/>
            <w:kern w:val="32"/>
            <w:sz w:val="22"/>
            <w:szCs w:val="22"/>
            <w:lang w:val="en-GB" w:eastAsia="zh-CN"/>
          </w:rPr>
          <m:t>C = (1/SCS) / M</m:t>
        </m:r>
      </m:oMath>
      <w:r w:rsidRPr="007F7921">
        <w:rPr>
          <w:b/>
          <w:bCs/>
          <w:i/>
          <w:iCs/>
          <w:sz w:val="22"/>
          <w:szCs w:val="22"/>
          <w:lang w:eastAsia="zh-CN"/>
        </w:rPr>
        <w:t xml:space="preserve"> </w:t>
      </w:r>
    </w:p>
    <w:p w14:paraId="433F4D24" w14:textId="77777777" w:rsidR="000F584D" w:rsidRPr="004E1DD5" w:rsidRDefault="000F584D" w:rsidP="00BC700F">
      <w:pPr>
        <w:jc w:val="both"/>
        <w:rPr>
          <w:b/>
          <w:bCs/>
          <w:i/>
          <w:iCs/>
          <w:sz w:val="22"/>
          <w:szCs w:val="22"/>
        </w:rPr>
      </w:pPr>
    </w:p>
    <w:p w14:paraId="545E61A2" w14:textId="77777777" w:rsidR="00967589" w:rsidRPr="004E1DD5" w:rsidRDefault="00967589" w:rsidP="0065488A">
      <w:pPr>
        <w:jc w:val="both"/>
        <w:rPr>
          <w:b/>
          <w:bCs/>
          <w:i/>
          <w:iCs/>
          <w:sz w:val="22"/>
          <w:szCs w:val="22"/>
        </w:rPr>
      </w:pPr>
    </w:p>
    <w:p w14:paraId="2A5BA4DC" w14:textId="70EB23E2" w:rsidR="002134C9" w:rsidRPr="004E1DD5" w:rsidRDefault="002134C9" w:rsidP="008134DE">
      <w:pPr>
        <w:pStyle w:val="Heading1"/>
      </w:pPr>
      <w:r w:rsidRPr="004E1DD5">
        <w:t>Reference</w:t>
      </w:r>
      <w:r w:rsidR="00C71DBB" w:rsidRPr="004E1DD5">
        <w:t>s</w:t>
      </w:r>
    </w:p>
    <w:p w14:paraId="2B17B236" w14:textId="521E8AFE" w:rsidR="00C50380" w:rsidRPr="00A02106" w:rsidRDefault="001F3051"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 w:name="_Ref61153333"/>
      <w:r w:rsidRPr="00A02106">
        <w:rPr>
          <w:bCs/>
          <w:sz w:val="22"/>
          <w:szCs w:val="22"/>
        </w:rPr>
        <w:t>RP-2</w:t>
      </w:r>
      <w:r w:rsidR="00601BE1">
        <w:rPr>
          <w:bCs/>
          <w:sz w:val="22"/>
          <w:szCs w:val="22"/>
        </w:rPr>
        <w:t>50796</w:t>
      </w:r>
      <w:r w:rsidR="006E2447" w:rsidRPr="00A02106">
        <w:rPr>
          <w:bCs/>
          <w:sz w:val="22"/>
          <w:szCs w:val="22"/>
        </w:rPr>
        <w:t>, “</w:t>
      </w:r>
      <w:r w:rsidR="00601BE1" w:rsidRPr="00601BE1">
        <w:rPr>
          <w:bCs/>
          <w:i/>
          <w:iCs/>
          <w:sz w:val="22"/>
          <w:szCs w:val="22"/>
        </w:rPr>
        <w:t>Revised</w:t>
      </w:r>
      <w:r w:rsidR="00601BE1">
        <w:rPr>
          <w:bCs/>
          <w:sz w:val="22"/>
          <w:szCs w:val="22"/>
        </w:rPr>
        <w:t xml:space="preserve"> </w:t>
      </w:r>
      <w:r w:rsidRPr="00A02106">
        <w:rPr>
          <w:bCs/>
          <w:i/>
          <w:iCs/>
          <w:sz w:val="22"/>
          <w:szCs w:val="22"/>
          <w:lang w:val="en-GB"/>
        </w:rPr>
        <w:t>New Work Item: Solutions for Ambient IoT (Internet of Things) in NR</w:t>
      </w:r>
      <w:r w:rsidR="006E2447" w:rsidRPr="00A02106">
        <w:rPr>
          <w:bCs/>
          <w:sz w:val="22"/>
          <w:szCs w:val="22"/>
        </w:rPr>
        <w:t>”</w:t>
      </w:r>
      <w:bookmarkEnd w:id="2"/>
    </w:p>
    <w:p w14:paraId="144FAC24" w14:textId="2D11AF40" w:rsidR="00F203CD" w:rsidRDefault="00461F10"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3GPP RAN1#120, “</w:t>
      </w:r>
      <w:r w:rsidRPr="00E53188">
        <w:rPr>
          <w:bCs/>
          <w:i/>
          <w:iCs/>
          <w:sz w:val="22"/>
          <w:szCs w:val="22"/>
        </w:rPr>
        <w:t>Chairman Notes</w:t>
      </w:r>
      <w:r>
        <w:rPr>
          <w:bCs/>
          <w:sz w:val="22"/>
          <w:szCs w:val="22"/>
        </w:rPr>
        <w:t>”</w:t>
      </w:r>
    </w:p>
    <w:p w14:paraId="3914C41F" w14:textId="4766679F" w:rsidR="00451AC9" w:rsidRPr="00A92A41" w:rsidRDefault="003D6294" w:rsidP="00F203C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92A41">
        <w:rPr>
          <w:bCs/>
          <w:sz w:val="22"/>
          <w:szCs w:val="22"/>
        </w:rPr>
        <w:t>R1-250</w:t>
      </w:r>
      <w:r w:rsidR="00FF49A7" w:rsidRPr="00A92A41">
        <w:rPr>
          <w:bCs/>
          <w:sz w:val="22"/>
          <w:szCs w:val="22"/>
        </w:rPr>
        <w:t>260</w:t>
      </w:r>
      <w:r w:rsidR="00847778" w:rsidRPr="00A92A41">
        <w:rPr>
          <w:bCs/>
          <w:sz w:val="22"/>
          <w:szCs w:val="22"/>
        </w:rPr>
        <w:t>7</w:t>
      </w:r>
      <w:r w:rsidR="00FF49A7" w:rsidRPr="00A92A41">
        <w:rPr>
          <w:bCs/>
          <w:sz w:val="22"/>
          <w:szCs w:val="22"/>
        </w:rPr>
        <w:t>, “</w:t>
      </w:r>
      <w:r w:rsidR="00DF1943" w:rsidRPr="00A92A41">
        <w:rPr>
          <w:bCs/>
          <w:i/>
          <w:iCs/>
          <w:sz w:val="22"/>
          <w:szCs w:val="22"/>
        </w:rPr>
        <w:t>On timing acquisition &amp; synchronization aspects for Ambient IoT</w:t>
      </w:r>
      <w:r w:rsidR="00FF49A7" w:rsidRPr="00A92A41">
        <w:rPr>
          <w:bCs/>
          <w:sz w:val="22"/>
          <w:szCs w:val="22"/>
        </w:rPr>
        <w:t>”, App</w:t>
      </w:r>
      <w:r w:rsidR="00C030BA" w:rsidRPr="00A92A41">
        <w:rPr>
          <w:bCs/>
          <w:sz w:val="22"/>
          <w:szCs w:val="22"/>
        </w:rPr>
        <w:t>le</w:t>
      </w:r>
    </w:p>
    <w:p w14:paraId="12DD80A5" w14:textId="3BAF4F7D" w:rsidR="001E20F7" w:rsidRPr="00A92A41" w:rsidRDefault="00A92A41" w:rsidP="00A92A4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A92A41">
        <w:rPr>
          <w:bCs/>
          <w:sz w:val="22"/>
          <w:szCs w:val="22"/>
        </w:rPr>
        <w:t>R1-2501623</w:t>
      </w:r>
      <w:r w:rsidRPr="00A92A41">
        <w:rPr>
          <w:bCs/>
          <w:sz w:val="22"/>
          <w:szCs w:val="22"/>
        </w:rPr>
        <w:t>, “</w:t>
      </w:r>
      <w:r w:rsidRPr="00A92A41">
        <w:rPr>
          <w:bCs/>
          <w:i/>
          <w:iCs/>
          <w:sz w:val="22"/>
          <w:szCs w:val="22"/>
        </w:rPr>
        <w:t>Final summary for Ambient IoT: “</w:t>
      </w:r>
      <w:bookmarkStart w:id="3" w:name="_Toc189288950"/>
      <w:bookmarkStart w:id="4" w:name="_Toc189898379"/>
      <w:r w:rsidRPr="00A92A41">
        <w:rPr>
          <w:bCs/>
          <w:i/>
          <w:iCs/>
          <w:sz w:val="22"/>
          <w:szCs w:val="22"/>
        </w:rPr>
        <w:t>9.4.1 Physical channels design – modulation aspects</w:t>
      </w:r>
      <w:bookmarkEnd w:id="3"/>
      <w:bookmarkEnd w:id="4"/>
      <w:r w:rsidR="00B94596">
        <w:rPr>
          <w:bCs/>
          <w:i/>
          <w:iCs/>
          <w:sz w:val="22"/>
          <w:szCs w:val="22"/>
        </w:rPr>
        <w:t>”</w:t>
      </w:r>
      <w:r w:rsidRPr="00A92A41">
        <w:rPr>
          <w:bCs/>
          <w:sz w:val="22"/>
          <w:szCs w:val="22"/>
        </w:rPr>
        <w:t xml:space="preserve">, </w:t>
      </w:r>
      <w:r w:rsidRPr="00A92A41">
        <w:rPr>
          <w:bCs/>
          <w:sz w:val="22"/>
          <w:szCs w:val="22"/>
        </w:rPr>
        <w:t>Moderator (Huawei)</w:t>
      </w:r>
    </w:p>
    <w:sectPr w:rsidR="001E20F7" w:rsidRPr="00A92A41"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FB1B9" w14:textId="77777777" w:rsidR="00502CE8" w:rsidRDefault="00502CE8" w:rsidP="00161DF4">
      <w:r>
        <w:separator/>
      </w:r>
    </w:p>
  </w:endnote>
  <w:endnote w:type="continuationSeparator" w:id="0">
    <w:p w14:paraId="731E9886" w14:textId="77777777" w:rsidR="00502CE8" w:rsidRDefault="00502CE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E0000AFF" w:usb1="00007843" w:usb2="00000001" w:usb3="00000000" w:csb0="400001BF" w:csb1="DFF7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6DF8" w14:textId="77777777" w:rsidR="00502CE8" w:rsidRDefault="00502CE8" w:rsidP="00161DF4">
      <w:r>
        <w:separator/>
      </w:r>
    </w:p>
  </w:footnote>
  <w:footnote w:type="continuationSeparator" w:id="0">
    <w:p w14:paraId="5A435D18" w14:textId="77777777" w:rsidR="00502CE8" w:rsidRDefault="00502CE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8"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517ED1FE"/>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7DDA7B36">
      <w:numFmt w:val="bullet"/>
      <w:lvlText w:val="-"/>
      <w:lvlJc w:val="left"/>
      <w:pPr>
        <w:ind w:left="2520"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1"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A91551"/>
    <w:multiLevelType w:val="hybridMultilevel"/>
    <w:tmpl w:val="89260E68"/>
    <w:lvl w:ilvl="0" w:tplc="4CA4AE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35E5434F"/>
    <w:multiLevelType w:val="hybridMultilevel"/>
    <w:tmpl w:val="B9602960"/>
    <w:lvl w:ilvl="0" w:tplc="BB4AB09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BF12D6C"/>
    <w:multiLevelType w:val="hybridMultilevel"/>
    <w:tmpl w:val="9638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2"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9223B87"/>
    <w:multiLevelType w:val="multilevel"/>
    <w:tmpl w:val="59223B87"/>
    <w:lvl w:ilvl="0">
      <w:start w:val="2"/>
      <w:numFmt w:val="bullet"/>
      <w:lvlText w:val="-"/>
      <w:lvlJc w:val="left"/>
      <w:pPr>
        <w:ind w:left="360" w:hanging="36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0"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4"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1"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6"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10"/>
  </w:num>
  <w:num w:numId="2" w16cid:durableId="1627083094">
    <w:abstractNumId w:val="7"/>
  </w:num>
  <w:num w:numId="3" w16cid:durableId="1486243603">
    <w:abstractNumId w:val="14"/>
  </w:num>
  <w:num w:numId="4" w16cid:durableId="1645506731">
    <w:abstractNumId w:val="74"/>
  </w:num>
  <w:num w:numId="5" w16cid:durableId="533924545">
    <w:abstractNumId w:val="103"/>
  </w:num>
  <w:num w:numId="6" w16cid:durableId="1118446670">
    <w:abstractNumId w:val="102"/>
  </w:num>
  <w:num w:numId="7" w16cid:durableId="1904900216">
    <w:abstractNumId w:val="92"/>
  </w:num>
  <w:num w:numId="8" w16cid:durableId="1583759346">
    <w:abstractNumId w:val="26"/>
  </w:num>
  <w:num w:numId="9" w16cid:durableId="2006324698">
    <w:abstractNumId w:val="107"/>
  </w:num>
  <w:num w:numId="10" w16cid:durableId="1977908070">
    <w:abstractNumId w:val="39"/>
  </w:num>
  <w:num w:numId="11" w16cid:durableId="1442458455">
    <w:abstractNumId w:val="93"/>
  </w:num>
  <w:num w:numId="12" w16cid:durableId="114847758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6"/>
  </w:num>
  <w:num w:numId="14" w16cid:durableId="1949895284">
    <w:abstractNumId w:val="96"/>
  </w:num>
  <w:num w:numId="15" w16cid:durableId="812212295">
    <w:abstractNumId w:val="34"/>
  </w:num>
  <w:num w:numId="16" w16cid:durableId="2891656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9"/>
  </w:num>
  <w:num w:numId="18" w16cid:durableId="1327242941">
    <w:abstractNumId w:val="30"/>
  </w:num>
  <w:num w:numId="19" w16cid:durableId="1714962288">
    <w:abstractNumId w:val="59"/>
  </w:num>
  <w:num w:numId="20" w16cid:durableId="686442911">
    <w:abstractNumId w:val="2"/>
    <w:lvlOverride w:ilvl="0">
      <w:startOverride w:val="1"/>
    </w:lvlOverride>
  </w:num>
  <w:num w:numId="21" w16cid:durableId="7205952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1"/>
  </w:num>
  <w:num w:numId="25" w16cid:durableId="349451697">
    <w:abstractNumId w:val="45"/>
  </w:num>
  <w:num w:numId="26" w16cid:durableId="2122992082">
    <w:abstractNumId w:val="83"/>
  </w:num>
  <w:num w:numId="27" w16cid:durableId="1175730389">
    <w:abstractNumId w:val="101"/>
  </w:num>
  <w:num w:numId="28" w16cid:durableId="1977291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05"/>
  </w:num>
  <w:num w:numId="30" w16cid:durableId="1718889214">
    <w:abstractNumId w:val="67"/>
  </w:num>
  <w:num w:numId="31" w16cid:durableId="140313560">
    <w:abstractNumId w:val="100"/>
  </w:num>
  <w:num w:numId="32" w16cid:durableId="7647694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8"/>
  </w:num>
  <w:num w:numId="34" w16cid:durableId="437867653">
    <w:abstractNumId w:val="16"/>
  </w:num>
  <w:num w:numId="35" w16cid:durableId="842084302">
    <w:abstractNumId w:val="97"/>
  </w:num>
  <w:num w:numId="36" w16cid:durableId="782109994">
    <w:abstractNumId w:val="76"/>
    <w:lvlOverride w:ilvl="0">
      <w:startOverride w:val="1"/>
    </w:lvlOverride>
  </w:num>
  <w:num w:numId="37" w16cid:durableId="919942872">
    <w:abstractNumId w:val="72"/>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9"/>
  </w:num>
  <w:num w:numId="39" w16cid:durableId="1517647927">
    <w:abstractNumId w:val="8"/>
  </w:num>
  <w:num w:numId="40" w16cid:durableId="589704731">
    <w:abstractNumId w:val="77"/>
  </w:num>
  <w:num w:numId="41" w16cid:durableId="337082865">
    <w:abstractNumId w:val="6"/>
  </w:num>
  <w:num w:numId="42" w16cid:durableId="1338264511">
    <w:abstractNumId w:val="89"/>
  </w:num>
  <w:num w:numId="43" w16cid:durableId="412703773">
    <w:abstractNumId w:val="21"/>
  </w:num>
  <w:num w:numId="44" w16cid:durableId="10836410">
    <w:abstractNumId w:val="12"/>
  </w:num>
  <w:num w:numId="45" w16cid:durableId="326177258">
    <w:abstractNumId w:val="23"/>
  </w:num>
  <w:num w:numId="46" w16cid:durableId="2092505769">
    <w:abstractNumId w:val="50"/>
  </w:num>
  <w:num w:numId="47" w16cid:durableId="2035038037">
    <w:abstractNumId w:val="4"/>
  </w:num>
  <w:num w:numId="48" w16cid:durableId="71434614">
    <w:abstractNumId w:val="32"/>
  </w:num>
  <w:num w:numId="49" w16cid:durableId="713845741">
    <w:abstractNumId w:val="87"/>
  </w:num>
  <w:num w:numId="50" w16cid:durableId="620579395">
    <w:abstractNumId w:val="53"/>
  </w:num>
  <w:num w:numId="51" w16cid:durableId="533428454">
    <w:abstractNumId w:val="27"/>
  </w:num>
  <w:num w:numId="52" w16cid:durableId="1568034136">
    <w:abstractNumId w:val="98"/>
  </w:num>
  <w:num w:numId="53" w16cid:durableId="1865896129">
    <w:abstractNumId w:val="71"/>
  </w:num>
  <w:num w:numId="54" w16cid:durableId="594174754">
    <w:abstractNumId w:val="90"/>
  </w:num>
  <w:num w:numId="55" w16cid:durableId="1723752453">
    <w:abstractNumId w:val="33"/>
  </w:num>
  <w:num w:numId="56" w16cid:durableId="1217470011">
    <w:abstractNumId w:val="44"/>
  </w:num>
  <w:num w:numId="57" w16cid:durableId="350373187">
    <w:abstractNumId w:val="35"/>
  </w:num>
  <w:num w:numId="58" w16cid:durableId="1331518823">
    <w:abstractNumId w:val="82"/>
  </w:num>
  <w:num w:numId="59" w16cid:durableId="2062898844">
    <w:abstractNumId w:val="29"/>
  </w:num>
  <w:num w:numId="60" w16cid:durableId="1693451868">
    <w:abstractNumId w:val="95"/>
  </w:num>
  <w:num w:numId="61" w16cid:durableId="941498212">
    <w:abstractNumId w:val="42"/>
  </w:num>
  <w:num w:numId="62" w16cid:durableId="1673218367">
    <w:abstractNumId w:val="25"/>
  </w:num>
  <w:num w:numId="63" w16cid:durableId="1222401847">
    <w:abstractNumId w:val="43"/>
  </w:num>
  <w:num w:numId="64" w16cid:durableId="125860560">
    <w:abstractNumId w:val="79"/>
  </w:num>
  <w:num w:numId="65" w16cid:durableId="1227302266">
    <w:abstractNumId w:val="15"/>
  </w:num>
  <w:num w:numId="66" w16cid:durableId="1646619423">
    <w:abstractNumId w:val="88"/>
  </w:num>
  <w:num w:numId="67" w16cid:durableId="1143355205">
    <w:abstractNumId w:val="58"/>
  </w:num>
  <w:num w:numId="68" w16cid:durableId="1419794322">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4"/>
  </w:num>
  <w:num w:numId="70" w16cid:durableId="623466001">
    <w:abstractNumId w:val="0"/>
  </w:num>
  <w:num w:numId="71" w16cid:durableId="404648242">
    <w:abstractNumId w:val="56"/>
  </w:num>
  <w:num w:numId="72" w16cid:durableId="1728718260">
    <w:abstractNumId w:val="54"/>
  </w:num>
  <w:num w:numId="73" w16cid:durableId="593434983">
    <w:abstractNumId w:val="28"/>
  </w:num>
  <w:num w:numId="74" w16cid:durableId="1283457125">
    <w:abstractNumId w:val="41"/>
  </w:num>
  <w:num w:numId="75" w16cid:durableId="1361514045">
    <w:abstractNumId w:val="1"/>
  </w:num>
  <w:num w:numId="76" w16cid:durableId="771516520">
    <w:abstractNumId w:val="104"/>
  </w:num>
  <w:num w:numId="77" w16cid:durableId="689993886">
    <w:abstractNumId w:val="72"/>
  </w:num>
  <w:num w:numId="78" w16cid:durableId="1162621695">
    <w:abstractNumId w:val="19"/>
  </w:num>
  <w:num w:numId="79" w16cid:durableId="330181258">
    <w:abstractNumId w:val="73"/>
  </w:num>
  <w:num w:numId="80" w16cid:durableId="890507097">
    <w:abstractNumId w:val="17"/>
  </w:num>
  <w:num w:numId="81" w16cid:durableId="1827018100">
    <w:abstractNumId w:val="86"/>
  </w:num>
  <w:num w:numId="82" w16cid:durableId="1881551831">
    <w:abstractNumId w:val="99"/>
  </w:num>
  <w:num w:numId="83" w16cid:durableId="1981642690">
    <w:abstractNumId w:val="18"/>
  </w:num>
  <w:num w:numId="84" w16cid:durableId="376440818">
    <w:abstractNumId w:val="80"/>
  </w:num>
  <w:num w:numId="85" w16cid:durableId="492258641">
    <w:abstractNumId w:val="51"/>
  </w:num>
  <w:num w:numId="86" w16cid:durableId="231935571">
    <w:abstractNumId w:val="65"/>
  </w:num>
  <w:num w:numId="87" w16cid:durableId="274597954">
    <w:abstractNumId w:val="94"/>
  </w:num>
  <w:num w:numId="88" w16cid:durableId="786437119">
    <w:abstractNumId w:val="3"/>
  </w:num>
  <w:num w:numId="89" w16cid:durableId="342977563">
    <w:abstractNumId w:val="22"/>
  </w:num>
  <w:num w:numId="90" w16cid:durableId="1179852474">
    <w:abstractNumId w:val="37"/>
  </w:num>
  <w:num w:numId="91" w16cid:durableId="1012804782">
    <w:abstractNumId w:val="68"/>
  </w:num>
  <w:num w:numId="92" w16cid:durableId="1841237982">
    <w:abstractNumId w:val="84"/>
  </w:num>
  <w:num w:numId="93" w16cid:durableId="1166480605">
    <w:abstractNumId w:val="20"/>
  </w:num>
  <w:num w:numId="94" w16cid:durableId="535436976">
    <w:abstractNumId w:val="106"/>
  </w:num>
  <w:num w:numId="95" w16cid:durableId="1712878081">
    <w:abstractNumId w:val="61"/>
  </w:num>
  <w:num w:numId="96" w16cid:durableId="661004034">
    <w:abstractNumId w:val="66"/>
  </w:num>
  <w:num w:numId="97" w16cid:durableId="1901406367">
    <w:abstractNumId w:val="24"/>
  </w:num>
  <w:num w:numId="98" w16cid:durableId="1429153853">
    <w:abstractNumId w:val="52"/>
  </w:num>
  <w:num w:numId="99" w16cid:durableId="2045129631">
    <w:abstractNumId w:val="31"/>
  </w:num>
  <w:num w:numId="100" w16cid:durableId="773325611">
    <w:abstractNumId w:val="40"/>
  </w:num>
  <w:num w:numId="101" w16cid:durableId="1123502098">
    <w:abstractNumId w:val="46"/>
  </w:num>
  <w:num w:numId="102" w16cid:durableId="584651741">
    <w:abstractNumId w:val="91"/>
  </w:num>
  <w:num w:numId="103" w16cid:durableId="984772618">
    <w:abstractNumId w:val="9"/>
  </w:num>
  <w:num w:numId="104" w16cid:durableId="1405755913">
    <w:abstractNumId w:val="47"/>
  </w:num>
  <w:num w:numId="105" w16cid:durableId="1427505554">
    <w:abstractNumId w:val="5"/>
  </w:num>
  <w:num w:numId="106" w16cid:durableId="996767911">
    <w:abstractNumId w:val="85"/>
  </w:num>
  <w:num w:numId="107" w16cid:durableId="815797561">
    <w:abstractNumId w:val="78"/>
  </w:num>
  <w:num w:numId="108" w16cid:durableId="111943823">
    <w:abstractNumId w:val="70"/>
  </w:num>
  <w:num w:numId="109" w16cid:durableId="663319550">
    <w:abstractNumId w:val="4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724"/>
    <w:rsid w:val="00003A97"/>
    <w:rsid w:val="00003BA2"/>
    <w:rsid w:val="00003E98"/>
    <w:rsid w:val="00004453"/>
    <w:rsid w:val="00004584"/>
    <w:rsid w:val="00004727"/>
    <w:rsid w:val="0000498A"/>
    <w:rsid w:val="0000502B"/>
    <w:rsid w:val="000057D8"/>
    <w:rsid w:val="00005D7F"/>
    <w:rsid w:val="00006719"/>
    <w:rsid w:val="00007041"/>
    <w:rsid w:val="000077C9"/>
    <w:rsid w:val="00010115"/>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D8A"/>
    <w:rsid w:val="00027E57"/>
    <w:rsid w:val="00027F34"/>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4EC"/>
    <w:rsid w:val="000379AD"/>
    <w:rsid w:val="00041988"/>
    <w:rsid w:val="00042200"/>
    <w:rsid w:val="000434E5"/>
    <w:rsid w:val="00044CC2"/>
    <w:rsid w:val="00044EAE"/>
    <w:rsid w:val="000450CD"/>
    <w:rsid w:val="00045175"/>
    <w:rsid w:val="000454C1"/>
    <w:rsid w:val="00045E78"/>
    <w:rsid w:val="00046725"/>
    <w:rsid w:val="000469C0"/>
    <w:rsid w:val="000479E0"/>
    <w:rsid w:val="00047AA4"/>
    <w:rsid w:val="0005047A"/>
    <w:rsid w:val="00050930"/>
    <w:rsid w:val="000524F9"/>
    <w:rsid w:val="00052A30"/>
    <w:rsid w:val="0005319B"/>
    <w:rsid w:val="00053B8B"/>
    <w:rsid w:val="000546E3"/>
    <w:rsid w:val="00054FDD"/>
    <w:rsid w:val="0005612B"/>
    <w:rsid w:val="00056306"/>
    <w:rsid w:val="00056444"/>
    <w:rsid w:val="00056619"/>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7E3"/>
    <w:rsid w:val="00076942"/>
    <w:rsid w:val="000773F8"/>
    <w:rsid w:val="0007774D"/>
    <w:rsid w:val="00077837"/>
    <w:rsid w:val="00080ADE"/>
    <w:rsid w:val="000821B7"/>
    <w:rsid w:val="000833DB"/>
    <w:rsid w:val="0008535C"/>
    <w:rsid w:val="00086ABC"/>
    <w:rsid w:val="00086B8A"/>
    <w:rsid w:val="00086D3F"/>
    <w:rsid w:val="0008728B"/>
    <w:rsid w:val="00087B6E"/>
    <w:rsid w:val="000910D7"/>
    <w:rsid w:val="00091291"/>
    <w:rsid w:val="00092209"/>
    <w:rsid w:val="00092559"/>
    <w:rsid w:val="0009318A"/>
    <w:rsid w:val="0009346C"/>
    <w:rsid w:val="00094013"/>
    <w:rsid w:val="000946A7"/>
    <w:rsid w:val="00094B1D"/>
    <w:rsid w:val="00094E54"/>
    <w:rsid w:val="00094F6E"/>
    <w:rsid w:val="00095B24"/>
    <w:rsid w:val="0009618C"/>
    <w:rsid w:val="00096848"/>
    <w:rsid w:val="00097006"/>
    <w:rsid w:val="000972E7"/>
    <w:rsid w:val="000A06E8"/>
    <w:rsid w:val="000A1890"/>
    <w:rsid w:val="000A1BEB"/>
    <w:rsid w:val="000A2AAA"/>
    <w:rsid w:val="000A3013"/>
    <w:rsid w:val="000A432A"/>
    <w:rsid w:val="000A48A0"/>
    <w:rsid w:val="000A4C9F"/>
    <w:rsid w:val="000A5A78"/>
    <w:rsid w:val="000A5F0E"/>
    <w:rsid w:val="000A6F23"/>
    <w:rsid w:val="000A7897"/>
    <w:rsid w:val="000A7DA5"/>
    <w:rsid w:val="000B07E4"/>
    <w:rsid w:val="000B0EE6"/>
    <w:rsid w:val="000B1DE6"/>
    <w:rsid w:val="000B289F"/>
    <w:rsid w:val="000B40A3"/>
    <w:rsid w:val="000B4F61"/>
    <w:rsid w:val="000B6800"/>
    <w:rsid w:val="000B7054"/>
    <w:rsid w:val="000B73D5"/>
    <w:rsid w:val="000C0794"/>
    <w:rsid w:val="000C08EF"/>
    <w:rsid w:val="000C256E"/>
    <w:rsid w:val="000C3126"/>
    <w:rsid w:val="000C346D"/>
    <w:rsid w:val="000C3D00"/>
    <w:rsid w:val="000C46D8"/>
    <w:rsid w:val="000C4D39"/>
    <w:rsid w:val="000C5288"/>
    <w:rsid w:val="000C5599"/>
    <w:rsid w:val="000C560B"/>
    <w:rsid w:val="000C56F4"/>
    <w:rsid w:val="000C5F46"/>
    <w:rsid w:val="000C62A2"/>
    <w:rsid w:val="000C65A9"/>
    <w:rsid w:val="000C7231"/>
    <w:rsid w:val="000C7439"/>
    <w:rsid w:val="000C769E"/>
    <w:rsid w:val="000C7C97"/>
    <w:rsid w:val="000D03FA"/>
    <w:rsid w:val="000D1A8F"/>
    <w:rsid w:val="000D1B1C"/>
    <w:rsid w:val="000D1DE4"/>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06C3"/>
    <w:rsid w:val="000F13CC"/>
    <w:rsid w:val="000F209A"/>
    <w:rsid w:val="000F2192"/>
    <w:rsid w:val="000F2C70"/>
    <w:rsid w:val="000F444A"/>
    <w:rsid w:val="000F4A3E"/>
    <w:rsid w:val="000F4A4E"/>
    <w:rsid w:val="000F4CD4"/>
    <w:rsid w:val="000F5127"/>
    <w:rsid w:val="000F583A"/>
    <w:rsid w:val="000F584D"/>
    <w:rsid w:val="000F5CE6"/>
    <w:rsid w:val="000F6852"/>
    <w:rsid w:val="000F69F9"/>
    <w:rsid w:val="000F6F21"/>
    <w:rsid w:val="0010119A"/>
    <w:rsid w:val="00102383"/>
    <w:rsid w:val="001026DB"/>
    <w:rsid w:val="00102FB3"/>
    <w:rsid w:val="001034D1"/>
    <w:rsid w:val="001036DD"/>
    <w:rsid w:val="0010387D"/>
    <w:rsid w:val="001039E4"/>
    <w:rsid w:val="001045D6"/>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A6E"/>
    <w:rsid w:val="00135CA7"/>
    <w:rsid w:val="00136761"/>
    <w:rsid w:val="001367D8"/>
    <w:rsid w:val="00136CF3"/>
    <w:rsid w:val="001371E1"/>
    <w:rsid w:val="00140849"/>
    <w:rsid w:val="001408EE"/>
    <w:rsid w:val="00140D7D"/>
    <w:rsid w:val="001412B7"/>
    <w:rsid w:val="00141578"/>
    <w:rsid w:val="00141D52"/>
    <w:rsid w:val="001423E7"/>
    <w:rsid w:val="00143EA0"/>
    <w:rsid w:val="00143F2E"/>
    <w:rsid w:val="001454B7"/>
    <w:rsid w:val="00146F16"/>
    <w:rsid w:val="0014795A"/>
    <w:rsid w:val="00147CD5"/>
    <w:rsid w:val="00151135"/>
    <w:rsid w:val="001516BA"/>
    <w:rsid w:val="00151E5F"/>
    <w:rsid w:val="001522EE"/>
    <w:rsid w:val="001523D9"/>
    <w:rsid w:val="0015288C"/>
    <w:rsid w:val="00153773"/>
    <w:rsid w:val="00153ECD"/>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0DD"/>
    <w:rsid w:val="00165253"/>
    <w:rsid w:val="00165727"/>
    <w:rsid w:val="001658B1"/>
    <w:rsid w:val="001666C6"/>
    <w:rsid w:val="00167941"/>
    <w:rsid w:val="00167BE8"/>
    <w:rsid w:val="00170659"/>
    <w:rsid w:val="00172040"/>
    <w:rsid w:val="001723E1"/>
    <w:rsid w:val="00172BE7"/>
    <w:rsid w:val="0017322E"/>
    <w:rsid w:val="00174B1B"/>
    <w:rsid w:val="00174BF8"/>
    <w:rsid w:val="0017503E"/>
    <w:rsid w:val="001767CF"/>
    <w:rsid w:val="0017735E"/>
    <w:rsid w:val="001779C8"/>
    <w:rsid w:val="0018466F"/>
    <w:rsid w:val="0018499D"/>
    <w:rsid w:val="00184C59"/>
    <w:rsid w:val="00185220"/>
    <w:rsid w:val="0018594C"/>
    <w:rsid w:val="00185CB2"/>
    <w:rsid w:val="00185D90"/>
    <w:rsid w:val="0018607A"/>
    <w:rsid w:val="00187067"/>
    <w:rsid w:val="001879CE"/>
    <w:rsid w:val="00190D2B"/>
    <w:rsid w:val="001920C8"/>
    <w:rsid w:val="00192804"/>
    <w:rsid w:val="00192A7D"/>
    <w:rsid w:val="0019343B"/>
    <w:rsid w:val="00193A51"/>
    <w:rsid w:val="00193EAC"/>
    <w:rsid w:val="00194352"/>
    <w:rsid w:val="00194BBD"/>
    <w:rsid w:val="00194DED"/>
    <w:rsid w:val="001951C7"/>
    <w:rsid w:val="0019618D"/>
    <w:rsid w:val="001965CA"/>
    <w:rsid w:val="0019686A"/>
    <w:rsid w:val="00196E1D"/>
    <w:rsid w:val="00196F0A"/>
    <w:rsid w:val="00197032"/>
    <w:rsid w:val="0019732D"/>
    <w:rsid w:val="001A076A"/>
    <w:rsid w:val="001A0AE1"/>
    <w:rsid w:val="001A0F1F"/>
    <w:rsid w:val="001A124E"/>
    <w:rsid w:val="001A1666"/>
    <w:rsid w:val="001A2BA3"/>
    <w:rsid w:val="001A38CC"/>
    <w:rsid w:val="001A5FE6"/>
    <w:rsid w:val="001A62FC"/>
    <w:rsid w:val="001A66F9"/>
    <w:rsid w:val="001A6E2A"/>
    <w:rsid w:val="001A7109"/>
    <w:rsid w:val="001A711F"/>
    <w:rsid w:val="001B12F2"/>
    <w:rsid w:val="001B1F33"/>
    <w:rsid w:val="001B2944"/>
    <w:rsid w:val="001B2A5D"/>
    <w:rsid w:val="001B2AEE"/>
    <w:rsid w:val="001B2CC3"/>
    <w:rsid w:val="001B2F37"/>
    <w:rsid w:val="001B35AA"/>
    <w:rsid w:val="001B3B2A"/>
    <w:rsid w:val="001B3C64"/>
    <w:rsid w:val="001B4517"/>
    <w:rsid w:val="001B4EDD"/>
    <w:rsid w:val="001B6FBC"/>
    <w:rsid w:val="001B7AE9"/>
    <w:rsid w:val="001C066A"/>
    <w:rsid w:val="001C0731"/>
    <w:rsid w:val="001C0E12"/>
    <w:rsid w:val="001C133C"/>
    <w:rsid w:val="001C1C91"/>
    <w:rsid w:val="001C21D5"/>
    <w:rsid w:val="001C222F"/>
    <w:rsid w:val="001C26AB"/>
    <w:rsid w:val="001C3207"/>
    <w:rsid w:val="001C332E"/>
    <w:rsid w:val="001C3396"/>
    <w:rsid w:val="001C4008"/>
    <w:rsid w:val="001C4121"/>
    <w:rsid w:val="001C435F"/>
    <w:rsid w:val="001C528B"/>
    <w:rsid w:val="001C59F0"/>
    <w:rsid w:val="001C5F63"/>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9D2"/>
    <w:rsid w:val="001E1D88"/>
    <w:rsid w:val="001E1E81"/>
    <w:rsid w:val="001E1FF1"/>
    <w:rsid w:val="001E20F7"/>
    <w:rsid w:val="001E397C"/>
    <w:rsid w:val="001E40E2"/>
    <w:rsid w:val="001E4CFE"/>
    <w:rsid w:val="001E6C97"/>
    <w:rsid w:val="001E7501"/>
    <w:rsid w:val="001E7F86"/>
    <w:rsid w:val="001F0387"/>
    <w:rsid w:val="001F12F2"/>
    <w:rsid w:val="001F16C3"/>
    <w:rsid w:val="001F1C53"/>
    <w:rsid w:val="001F22C4"/>
    <w:rsid w:val="001F2867"/>
    <w:rsid w:val="001F3051"/>
    <w:rsid w:val="001F330D"/>
    <w:rsid w:val="001F35CB"/>
    <w:rsid w:val="001F4E90"/>
    <w:rsid w:val="001F649B"/>
    <w:rsid w:val="0020019B"/>
    <w:rsid w:val="00200A0E"/>
    <w:rsid w:val="00201935"/>
    <w:rsid w:val="00201FE9"/>
    <w:rsid w:val="0020223C"/>
    <w:rsid w:val="00202CDE"/>
    <w:rsid w:val="00203043"/>
    <w:rsid w:val="00203849"/>
    <w:rsid w:val="00203AE4"/>
    <w:rsid w:val="002047CD"/>
    <w:rsid w:val="002047D4"/>
    <w:rsid w:val="00204EFA"/>
    <w:rsid w:val="00204F4E"/>
    <w:rsid w:val="002052E0"/>
    <w:rsid w:val="0020684A"/>
    <w:rsid w:val="00206B91"/>
    <w:rsid w:val="0020703E"/>
    <w:rsid w:val="00207075"/>
    <w:rsid w:val="0020754D"/>
    <w:rsid w:val="002104EB"/>
    <w:rsid w:val="00210545"/>
    <w:rsid w:val="00210796"/>
    <w:rsid w:val="002119B7"/>
    <w:rsid w:val="002121CD"/>
    <w:rsid w:val="00212235"/>
    <w:rsid w:val="00212BCA"/>
    <w:rsid w:val="002134C3"/>
    <w:rsid w:val="002134C9"/>
    <w:rsid w:val="002135C2"/>
    <w:rsid w:val="00213926"/>
    <w:rsid w:val="00214538"/>
    <w:rsid w:val="0021476E"/>
    <w:rsid w:val="00214C2F"/>
    <w:rsid w:val="00214FC5"/>
    <w:rsid w:val="00216070"/>
    <w:rsid w:val="00216A54"/>
    <w:rsid w:val="00217186"/>
    <w:rsid w:val="002172B2"/>
    <w:rsid w:val="00217514"/>
    <w:rsid w:val="00217BB8"/>
    <w:rsid w:val="00217C65"/>
    <w:rsid w:val="002202C5"/>
    <w:rsid w:val="00220B0E"/>
    <w:rsid w:val="002215F3"/>
    <w:rsid w:val="00222460"/>
    <w:rsid w:val="00222848"/>
    <w:rsid w:val="00223324"/>
    <w:rsid w:val="002239CE"/>
    <w:rsid w:val="00223E81"/>
    <w:rsid w:val="00225CF3"/>
    <w:rsid w:val="002266AB"/>
    <w:rsid w:val="00226C58"/>
    <w:rsid w:val="00226F2D"/>
    <w:rsid w:val="0022754F"/>
    <w:rsid w:val="00230B4A"/>
    <w:rsid w:val="00231A45"/>
    <w:rsid w:val="00231AAB"/>
    <w:rsid w:val="00232222"/>
    <w:rsid w:val="002346AB"/>
    <w:rsid w:val="002352F2"/>
    <w:rsid w:val="002355FE"/>
    <w:rsid w:val="00240696"/>
    <w:rsid w:val="00241610"/>
    <w:rsid w:val="00241636"/>
    <w:rsid w:val="00241960"/>
    <w:rsid w:val="002429AC"/>
    <w:rsid w:val="00243094"/>
    <w:rsid w:val="002432E7"/>
    <w:rsid w:val="00243630"/>
    <w:rsid w:val="00243663"/>
    <w:rsid w:val="00244670"/>
    <w:rsid w:val="002449B1"/>
    <w:rsid w:val="0024500B"/>
    <w:rsid w:val="00245124"/>
    <w:rsid w:val="00245982"/>
    <w:rsid w:val="002470E0"/>
    <w:rsid w:val="0024746B"/>
    <w:rsid w:val="002517F3"/>
    <w:rsid w:val="00251D6F"/>
    <w:rsid w:val="00251F71"/>
    <w:rsid w:val="00252287"/>
    <w:rsid w:val="00252B41"/>
    <w:rsid w:val="00252C1F"/>
    <w:rsid w:val="002536B7"/>
    <w:rsid w:val="00254356"/>
    <w:rsid w:val="00254924"/>
    <w:rsid w:val="0025636B"/>
    <w:rsid w:val="002579AF"/>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878B9"/>
    <w:rsid w:val="00290645"/>
    <w:rsid w:val="00290CD3"/>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5F2A"/>
    <w:rsid w:val="002A611F"/>
    <w:rsid w:val="002A648C"/>
    <w:rsid w:val="002B05B7"/>
    <w:rsid w:val="002B06EE"/>
    <w:rsid w:val="002B0E61"/>
    <w:rsid w:val="002B11E1"/>
    <w:rsid w:val="002B162B"/>
    <w:rsid w:val="002B1B00"/>
    <w:rsid w:val="002B204C"/>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3CF"/>
    <w:rsid w:val="002C57AC"/>
    <w:rsid w:val="002C5ABA"/>
    <w:rsid w:val="002C7954"/>
    <w:rsid w:val="002D0135"/>
    <w:rsid w:val="002D0A90"/>
    <w:rsid w:val="002D157A"/>
    <w:rsid w:val="002D1697"/>
    <w:rsid w:val="002D183A"/>
    <w:rsid w:val="002D1A8A"/>
    <w:rsid w:val="002D21AB"/>
    <w:rsid w:val="002D220D"/>
    <w:rsid w:val="002D41EF"/>
    <w:rsid w:val="002D455E"/>
    <w:rsid w:val="002D4DE1"/>
    <w:rsid w:val="002D5010"/>
    <w:rsid w:val="002D5946"/>
    <w:rsid w:val="002D5BF8"/>
    <w:rsid w:val="002D65B1"/>
    <w:rsid w:val="002D68CE"/>
    <w:rsid w:val="002D6AE2"/>
    <w:rsid w:val="002D7AFB"/>
    <w:rsid w:val="002E1942"/>
    <w:rsid w:val="002E1E35"/>
    <w:rsid w:val="002E2196"/>
    <w:rsid w:val="002E2461"/>
    <w:rsid w:val="002E2A39"/>
    <w:rsid w:val="002E362A"/>
    <w:rsid w:val="002E39E1"/>
    <w:rsid w:val="002E58F7"/>
    <w:rsid w:val="002E5F32"/>
    <w:rsid w:val="002E62B8"/>
    <w:rsid w:val="002E659C"/>
    <w:rsid w:val="002E659D"/>
    <w:rsid w:val="002E696D"/>
    <w:rsid w:val="002E718A"/>
    <w:rsid w:val="002E75C1"/>
    <w:rsid w:val="002E7927"/>
    <w:rsid w:val="002E7D84"/>
    <w:rsid w:val="002F03B8"/>
    <w:rsid w:val="002F0711"/>
    <w:rsid w:val="002F0D65"/>
    <w:rsid w:val="002F14F8"/>
    <w:rsid w:val="002F43D5"/>
    <w:rsid w:val="002F457D"/>
    <w:rsid w:val="002F6A37"/>
    <w:rsid w:val="002F7915"/>
    <w:rsid w:val="002F7B91"/>
    <w:rsid w:val="003001A6"/>
    <w:rsid w:val="0030084A"/>
    <w:rsid w:val="00300D23"/>
    <w:rsid w:val="00300F3B"/>
    <w:rsid w:val="003011B5"/>
    <w:rsid w:val="003018D7"/>
    <w:rsid w:val="00302D87"/>
    <w:rsid w:val="00303C42"/>
    <w:rsid w:val="00303D85"/>
    <w:rsid w:val="00304226"/>
    <w:rsid w:val="003043B3"/>
    <w:rsid w:val="0030480F"/>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580F"/>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787"/>
    <w:rsid w:val="00342E2D"/>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565"/>
    <w:rsid w:val="00356A2B"/>
    <w:rsid w:val="00356CFF"/>
    <w:rsid w:val="003570C6"/>
    <w:rsid w:val="003572AA"/>
    <w:rsid w:val="003607B9"/>
    <w:rsid w:val="00361179"/>
    <w:rsid w:val="00361501"/>
    <w:rsid w:val="00362E6E"/>
    <w:rsid w:val="00363B45"/>
    <w:rsid w:val="0036406F"/>
    <w:rsid w:val="003649BC"/>
    <w:rsid w:val="00364D2D"/>
    <w:rsid w:val="00364F04"/>
    <w:rsid w:val="003650B8"/>
    <w:rsid w:val="003652F9"/>
    <w:rsid w:val="00366204"/>
    <w:rsid w:val="0036632D"/>
    <w:rsid w:val="003666E7"/>
    <w:rsid w:val="00366D23"/>
    <w:rsid w:val="00366F52"/>
    <w:rsid w:val="0036773C"/>
    <w:rsid w:val="00367A67"/>
    <w:rsid w:val="00367D79"/>
    <w:rsid w:val="00370563"/>
    <w:rsid w:val="003708F5"/>
    <w:rsid w:val="003715EE"/>
    <w:rsid w:val="00371AB2"/>
    <w:rsid w:val="00371D56"/>
    <w:rsid w:val="00371DFE"/>
    <w:rsid w:val="00371E2A"/>
    <w:rsid w:val="0037206E"/>
    <w:rsid w:val="00372BFB"/>
    <w:rsid w:val="00373AE6"/>
    <w:rsid w:val="00373C33"/>
    <w:rsid w:val="00373F37"/>
    <w:rsid w:val="003741AC"/>
    <w:rsid w:val="00374E59"/>
    <w:rsid w:val="00375225"/>
    <w:rsid w:val="0037590C"/>
    <w:rsid w:val="00376212"/>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0"/>
    <w:rsid w:val="00392041"/>
    <w:rsid w:val="00392AE7"/>
    <w:rsid w:val="0039362D"/>
    <w:rsid w:val="00393882"/>
    <w:rsid w:val="00393E30"/>
    <w:rsid w:val="00394063"/>
    <w:rsid w:val="00394C1C"/>
    <w:rsid w:val="00395B78"/>
    <w:rsid w:val="003968DC"/>
    <w:rsid w:val="00396AE3"/>
    <w:rsid w:val="0039706F"/>
    <w:rsid w:val="003976F6"/>
    <w:rsid w:val="00397873"/>
    <w:rsid w:val="00397AA2"/>
    <w:rsid w:val="00397BB1"/>
    <w:rsid w:val="00397E30"/>
    <w:rsid w:val="003A0742"/>
    <w:rsid w:val="003A0DEE"/>
    <w:rsid w:val="003A13B3"/>
    <w:rsid w:val="003A1E1A"/>
    <w:rsid w:val="003A20E6"/>
    <w:rsid w:val="003A2958"/>
    <w:rsid w:val="003A2FCA"/>
    <w:rsid w:val="003A31B3"/>
    <w:rsid w:val="003A5B30"/>
    <w:rsid w:val="003A65EF"/>
    <w:rsid w:val="003A69DB"/>
    <w:rsid w:val="003A7433"/>
    <w:rsid w:val="003B006F"/>
    <w:rsid w:val="003B03C6"/>
    <w:rsid w:val="003B092E"/>
    <w:rsid w:val="003B1DD3"/>
    <w:rsid w:val="003B1F3F"/>
    <w:rsid w:val="003B27D2"/>
    <w:rsid w:val="003B3FCB"/>
    <w:rsid w:val="003B45EA"/>
    <w:rsid w:val="003B5721"/>
    <w:rsid w:val="003B59F4"/>
    <w:rsid w:val="003B5F18"/>
    <w:rsid w:val="003B6202"/>
    <w:rsid w:val="003B6545"/>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C7817"/>
    <w:rsid w:val="003D0607"/>
    <w:rsid w:val="003D0E8E"/>
    <w:rsid w:val="003D199B"/>
    <w:rsid w:val="003D1F62"/>
    <w:rsid w:val="003D239E"/>
    <w:rsid w:val="003D3607"/>
    <w:rsid w:val="003D3A94"/>
    <w:rsid w:val="003D51C0"/>
    <w:rsid w:val="003D52A9"/>
    <w:rsid w:val="003D5CFF"/>
    <w:rsid w:val="003D6294"/>
    <w:rsid w:val="003D63EF"/>
    <w:rsid w:val="003D7A4C"/>
    <w:rsid w:val="003E0440"/>
    <w:rsid w:val="003E0681"/>
    <w:rsid w:val="003E1540"/>
    <w:rsid w:val="003E1E21"/>
    <w:rsid w:val="003E2034"/>
    <w:rsid w:val="003E230E"/>
    <w:rsid w:val="003E276A"/>
    <w:rsid w:val="003E3236"/>
    <w:rsid w:val="003E44A4"/>
    <w:rsid w:val="003E4552"/>
    <w:rsid w:val="003E4BBF"/>
    <w:rsid w:val="003E4D6F"/>
    <w:rsid w:val="003E75B6"/>
    <w:rsid w:val="003E79C1"/>
    <w:rsid w:val="003F03E3"/>
    <w:rsid w:val="003F1894"/>
    <w:rsid w:val="003F1969"/>
    <w:rsid w:val="003F1F9D"/>
    <w:rsid w:val="003F2F07"/>
    <w:rsid w:val="003F2F79"/>
    <w:rsid w:val="003F3120"/>
    <w:rsid w:val="003F4886"/>
    <w:rsid w:val="003F4C38"/>
    <w:rsid w:val="003F5316"/>
    <w:rsid w:val="003F6005"/>
    <w:rsid w:val="003F6687"/>
    <w:rsid w:val="003F670D"/>
    <w:rsid w:val="003F73E4"/>
    <w:rsid w:val="004002C4"/>
    <w:rsid w:val="00400B25"/>
    <w:rsid w:val="004017DC"/>
    <w:rsid w:val="00402493"/>
    <w:rsid w:val="0040315C"/>
    <w:rsid w:val="004033B3"/>
    <w:rsid w:val="00404587"/>
    <w:rsid w:val="004052A3"/>
    <w:rsid w:val="004059BE"/>
    <w:rsid w:val="00405A82"/>
    <w:rsid w:val="00405A98"/>
    <w:rsid w:val="00406063"/>
    <w:rsid w:val="004062EB"/>
    <w:rsid w:val="00406D50"/>
    <w:rsid w:val="00406FB8"/>
    <w:rsid w:val="004107D1"/>
    <w:rsid w:val="00411635"/>
    <w:rsid w:val="00411AB1"/>
    <w:rsid w:val="00412318"/>
    <w:rsid w:val="0041279C"/>
    <w:rsid w:val="00413D98"/>
    <w:rsid w:val="00416151"/>
    <w:rsid w:val="0041623C"/>
    <w:rsid w:val="00416658"/>
    <w:rsid w:val="0041667B"/>
    <w:rsid w:val="004173E4"/>
    <w:rsid w:val="00417767"/>
    <w:rsid w:val="00417FC9"/>
    <w:rsid w:val="0042274F"/>
    <w:rsid w:val="004227ED"/>
    <w:rsid w:val="004235F6"/>
    <w:rsid w:val="00425729"/>
    <w:rsid w:val="00425B44"/>
    <w:rsid w:val="00425D1A"/>
    <w:rsid w:val="0042622E"/>
    <w:rsid w:val="00426436"/>
    <w:rsid w:val="0042670C"/>
    <w:rsid w:val="00426E31"/>
    <w:rsid w:val="00426FA5"/>
    <w:rsid w:val="0043038E"/>
    <w:rsid w:val="004309AC"/>
    <w:rsid w:val="00430AB1"/>
    <w:rsid w:val="00431188"/>
    <w:rsid w:val="004313A6"/>
    <w:rsid w:val="00431B4C"/>
    <w:rsid w:val="00431CD3"/>
    <w:rsid w:val="0043338E"/>
    <w:rsid w:val="004349C3"/>
    <w:rsid w:val="004351F4"/>
    <w:rsid w:val="004367DB"/>
    <w:rsid w:val="00437AF8"/>
    <w:rsid w:val="00440721"/>
    <w:rsid w:val="004419CA"/>
    <w:rsid w:val="00441F2D"/>
    <w:rsid w:val="00443050"/>
    <w:rsid w:val="00444ABB"/>
    <w:rsid w:val="00444E6E"/>
    <w:rsid w:val="00444F9F"/>
    <w:rsid w:val="004458A9"/>
    <w:rsid w:val="004463E6"/>
    <w:rsid w:val="00446818"/>
    <w:rsid w:val="00447039"/>
    <w:rsid w:val="0044731C"/>
    <w:rsid w:val="004516DF"/>
    <w:rsid w:val="00451AC9"/>
    <w:rsid w:val="00452B14"/>
    <w:rsid w:val="0045331D"/>
    <w:rsid w:val="00453936"/>
    <w:rsid w:val="00453A4E"/>
    <w:rsid w:val="004549D3"/>
    <w:rsid w:val="00455628"/>
    <w:rsid w:val="00455AD2"/>
    <w:rsid w:val="0046078C"/>
    <w:rsid w:val="00460C14"/>
    <w:rsid w:val="00460DE9"/>
    <w:rsid w:val="0046164A"/>
    <w:rsid w:val="004617E1"/>
    <w:rsid w:val="00461B15"/>
    <w:rsid w:val="00461EAE"/>
    <w:rsid w:val="00461F10"/>
    <w:rsid w:val="00462131"/>
    <w:rsid w:val="00462395"/>
    <w:rsid w:val="004623BB"/>
    <w:rsid w:val="0046289F"/>
    <w:rsid w:val="00463ADE"/>
    <w:rsid w:val="00463D8C"/>
    <w:rsid w:val="00464079"/>
    <w:rsid w:val="00464268"/>
    <w:rsid w:val="004642FD"/>
    <w:rsid w:val="00464C6B"/>
    <w:rsid w:val="00464F14"/>
    <w:rsid w:val="00465550"/>
    <w:rsid w:val="00465589"/>
    <w:rsid w:val="0046615D"/>
    <w:rsid w:val="00467161"/>
    <w:rsid w:val="004672D5"/>
    <w:rsid w:val="0046786A"/>
    <w:rsid w:val="004679FD"/>
    <w:rsid w:val="00470A2A"/>
    <w:rsid w:val="00471720"/>
    <w:rsid w:val="0047390B"/>
    <w:rsid w:val="00474078"/>
    <w:rsid w:val="00474375"/>
    <w:rsid w:val="00474B27"/>
    <w:rsid w:val="00475689"/>
    <w:rsid w:val="00475C2B"/>
    <w:rsid w:val="0047620C"/>
    <w:rsid w:val="00476C2E"/>
    <w:rsid w:val="00476CE9"/>
    <w:rsid w:val="004770B5"/>
    <w:rsid w:val="00480652"/>
    <w:rsid w:val="00480D71"/>
    <w:rsid w:val="00482475"/>
    <w:rsid w:val="00482F18"/>
    <w:rsid w:val="00484173"/>
    <w:rsid w:val="0048537F"/>
    <w:rsid w:val="00485DD1"/>
    <w:rsid w:val="0048641F"/>
    <w:rsid w:val="00487D4C"/>
    <w:rsid w:val="00490293"/>
    <w:rsid w:val="00490DA8"/>
    <w:rsid w:val="00491ABD"/>
    <w:rsid w:val="00492403"/>
    <w:rsid w:val="004925AF"/>
    <w:rsid w:val="00492D1A"/>
    <w:rsid w:val="00493CE1"/>
    <w:rsid w:val="00493FAD"/>
    <w:rsid w:val="004945A5"/>
    <w:rsid w:val="00495ACD"/>
    <w:rsid w:val="00496416"/>
    <w:rsid w:val="00496747"/>
    <w:rsid w:val="004968E1"/>
    <w:rsid w:val="00496CA3"/>
    <w:rsid w:val="00496D0C"/>
    <w:rsid w:val="00497218"/>
    <w:rsid w:val="004A19DA"/>
    <w:rsid w:val="004A1C18"/>
    <w:rsid w:val="004A1F1C"/>
    <w:rsid w:val="004A2317"/>
    <w:rsid w:val="004A26F2"/>
    <w:rsid w:val="004A3477"/>
    <w:rsid w:val="004A3559"/>
    <w:rsid w:val="004A361F"/>
    <w:rsid w:val="004A3B15"/>
    <w:rsid w:val="004A41EF"/>
    <w:rsid w:val="004A4D8E"/>
    <w:rsid w:val="004A5D94"/>
    <w:rsid w:val="004A68B2"/>
    <w:rsid w:val="004A6F9D"/>
    <w:rsid w:val="004A7222"/>
    <w:rsid w:val="004A7520"/>
    <w:rsid w:val="004A760A"/>
    <w:rsid w:val="004A7BEE"/>
    <w:rsid w:val="004B020F"/>
    <w:rsid w:val="004B03E9"/>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07E"/>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688"/>
    <w:rsid w:val="004D1A4F"/>
    <w:rsid w:val="004D2D29"/>
    <w:rsid w:val="004D309F"/>
    <w:rsid w:val="004D39D3"/>
    <w:rsid w:val="004D57D4"/>
    <w:rsid w:val="004D5828"/>
    <w:rsid w:val="004D6220"/>
    <w:rsid w:val="004D63AB"/>
    <w:rsid w:val="004D7BEF"/>
    <w:rsid w:val="004E0015"/>
    <w:rsid w:val="004E0E10"/>
    <w:rsid w:val="004E0F3B"/>
    <w:rsid w:val="004E1317"/>
    <w:rsid w:val="004E13F7"/>
    <w:rsid w:val="004E1553"/>
    <w:rsid w:val="004E1C04"/>
    <w:rsid w:val="004E1C94"/>
    <w:rsid w:val="004E1DD5"/>
    <w:rsid w:val="004E284F"/>
    <w:rsid w:val="004E2890"/>
    <w:rsid w:val="004E38A5"/>
    <w:rsid w:val="004E3F46"/>
    <w:rsid w:val="004E4173"/>
    <w:rsid w:val="004E4A0C"/>
    <w:rsid w:val="004E4B26"/>
    <w:rsid w:val="004E4E88"/>
    <w:rsid w:val="004E5E0E"/>
    <w:rsid w:val="004E6920"/>
    <w:rsid w:val="004E79A2"/>
    <w:rsid w:val="004F0380"/>
    <w:rsid w:val="004F04BF"/>
    <w:rsid w:val="004F1C0C"/>
    <w:rsid w:val="004F358B"/>
    <w:rsid w:val="004F3EB7"/>
    <w:rsid w:val="004F4059"/>
    <w:rsid w:val="004F56D1"/>
    <w:rsid w:val="004F58E9"/>
    <w:rsid w:val="004F63AE"/>
    <w:rsid w:val="00500932"/>
    <w:rsid w:val="00500DC5"/>
    <w:rsid w:val="005013DA"/>
    <w:rsid w:val="005014E1"/>
    <w:rsid w:val="00501FAC"/>
    <w:rsid w:val="005023F4"/>
    <w:rsid w:val="005025E2"/>
    <w:rsid w:val="00502B10"/>
    <w:rsid w:val="00502CE8"/>
    <w:rsid w:val="00502DA5"/>
    <w:rsid w:val="005045A2"/>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9D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30CB"/>
    <w:rsid w:val="005536DF"/>
    <w:rsid w:val="0055409D"/>
    <w:rsid w:val="0055434B"/>
    <w:rsid w:val="005546D3"/>
    <w:rsid w:val="00555A89"/>
    <w:rsid w:val="00556671"/>
    <w:rsid w:val="00556B46"/>
    <w:rsid w:val="00557401"/>
    <w:rsid w:val="005576C7"/>
    <w:rsid w:val="00557B48"/>
    <w:rsid w:val="005600FE"/>
    <w:rsid w:val="0056054A"/>
    <w:rsid w:val="00560FDD"/>
    <w:rsid w:val="0056153D"/>
    <w:rsid w:val="00561CCE"/>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1DE1"/>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22B"/>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62B"/>
    <w:rsid w:val="005928CD"/>
    <w:rsid w:val="0059295F"/>
    <w:rsid w:val="00592C15"/>
    <w:rsid w:val="0059379C"/>
    <w:rsid w:val="00594FDD"/>
    <w:rsid w:val="00595035"/>
    <w:rsid w:val="005954E4"/>
    <w:rsid w:val="00595501"/>
    <w:rsid w:val="005955FB"/>
    <w:rsid w:val="005957E6"/>
    <w:rsid w:val="00595F5F"/>
    <w:rsid w:val="00596508"/>
    <w:rsid w:val="0059679C"/>
    <w:rsid w:val="00596D7E"/>
    <w:rsid w:val="00597249"/>
    <w:rsid w:val="0059733C"/>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4FB8"/>
    <w:rsid w:val="005B6997"/>
    <w:rsid w:val="005B6C69"/>
    <w:rsid w:val="005B6CAD"/>
    <w:rsid w:val="005B6DB5"/>
    <w:rsid w:val="005B7D91"/>
    <w:rsid w:val="005B7E89"/>
    <w:rsid w:val="005C20DC"/>
    <w:rsid w:val="005C2A68"/>
    <w:rsid w:val="005C2E41"/>
    <w:rsid w:val="005C4C3C"/>
    <w:rsid w:val="005C520B"/>
    <w:rsid w:val="005C6E9B"/>
    <w:rsid w:val="005C76A6"/>
    <w:rsid w:val="005C79F7"/>
    <w:rsid w:val="005C7F50"/>
    <w:rsid w:val="005D0006"/>
    <w:rsid w:val="005D05F5"/>
    <w:rsid w:val="005D135F"/>
    <w:rsid w:val="005D2371"/>
    <w:rsid w:val="005D3018"/>
    <w:rsid w:val="005D37CA"/>
    <w:rsid w:val="005D421A"/>
    <w:rsid w:val="005D426B"/>
    <w:rsid w:val="005D45F7"/>
    <w:rsid w:val="005D52EC"/>
    <w:rsid w:val="005D57A7"/>
    <w:rsid w:val="005D6381"/>
    <w:rsid w:val="005D6428"/>
    <w:rsid w:val="005D79D5"/>
    <w:rsid w:val="005D7C4B"/>
    <w:rsid w:val="005E0137"/>
    <w:rsid w:val="005E0748"/>
    <w:rsid w:val="005E15FA"/>
    <w:rsid w:val="005E1A95"/>
    <w:rsid w:val="005E1CE8"/>
    <w:rsid w:val="005E1D6C"/>
    <w:rsid w:val="005E3D31"/>
    <w:rsid w:val="005E58E4"/>
    <w:rsid w:val="005E5B9A"/>
    <w:rsid w:val="005E5F6C"/>
    <w:rsid w:val="005E739A"/>
    <w:rsid w:val="005F0B11"/>
    <w:rsid w:val="005F0B70"/>
    <w:rsid w:val="005F1085"/>
    <w:rsid w:val="005F20A2"/>
    <w:rsid w:val="005F21EC"/>
    <w:rsid w:val="005F3C4E"/>
    <w:rsid w:val="005F49FA"/>
    <w:rsid w:val="005F4FE6"/>
    <w:rsid w:val="005F5024"/>
    <w:rsid w:val="005F5500"/>
    <w:rsid w:val="005F5A01"/>
    <w:rsid w:val="005F5FAE"/>
    <w:rsid w:val="005F63CB"/>
    <w:rsid w:val="005F7A0E"/>
    <w:rsid w:val="005F7A68"/>
    <w:rsid w:val="00600E91"/>
    <w:rsid w:val="00601648"/>
    <w:rsid w:val="00601BE1"/>
    <w:rsid w:val="00602780"/>
    <w:rsid w:val="00602B08"/>
    <w:rsid w:val="00603060"/>
    <w:rsid w:val="0060367F"/>
    <w:rsid w:val="006036FC"/>
    <w:rsid w:val="0060403A"/>
    <w:rsid w:val="006042C0"/>
    <w:rsid w:val="00604FE5"/>
    <w:rsid w:val="00606EB5"/>
    <w:rsid w:val="00607333"/>
    <w:rsid w:val="006106CF"/>
    <w:rsid w:val="00610BE9"/>
    <w:rsid w:val="00610CC8"/>
    <w:rsid w:val="00611459"/>
    <w:rsid w:val="00611B43"/>
    <w:rsid w:val="00611C2B"/>
    <w:rsid w:val="00614259"/>
    <w:rsid w:val="00614282"/>
    <w:rsid w:val="00614524"/>
    <w:rsid w:val="00614B2E"/>
    <w:rsid w:val="006152F4"/>
    <w:rsid w:val="00615697"/>
    <w:rsid w:val="00615B50"/>
    <w:rsid w:val="00615FD6"/>
    <w:rsid w:val="0061616C"/>
    <w:rsid w:val="00616CE2"/>
    <w:rsid w:val="0061765C"/>
    <w:rsid w:val="00617917"/>
    <w:rsid w:val="0062093D"/>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A93"/>
    <w:rsid w:val="00631B44"/>
    <w:rsid w:val="00631B59"/>
    <w:rsid w:val="00632085"/>
    <w:rsid w:val="00632965"/>
    <w:rsid w:val="00632967"/>
    <w:rsid w:val="00632ECF"/>
    <w:rsid w:val="00633E72"/>
    <w:rsid w:val="00634E56"/>
    <w:rsid w:val="00635837"/>
    <w:rsid w:val="0063639E"/>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BF4"/>
    <w:rsid w:val="00646CC7"/>
    <w:rsid w:val="00647210"/>
    <w:rsid w:val="0064793E"/>
    <w:rsid w:val="00647FDF"/>
    <w:rsid w:val="006502BA"/>
    <w:rsid w:val="00652116"/>
    <w:rsid w:val="00652639"/>
    <w:rsid w:val="00652FDB"/>
    <w:rsid w:val="006531B1"/>
    <w:rsid w:val="0065386E"/>
    <w:rsid w:val="00654055"/>
    <w:rsid w:val="00654302"/>
    <w:rsid w:val="0065488A"/>
    <w:rsid w:val="006554EC"/>
    <w:rsid w:val="0065619A"/>
    <w:rsid w:val="006565E6"/>
    <w:rsid w:val="0065688F"/>
    <w:rsid w:val="00656D9E"/>
    <w:rsid w:val="006606D9"/>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1B1F"/>
    <w:rsid w:val="00684279"/>
    <w:rsid w:val="006846DE"/>
    <w:rsid w:val="00684CBC"/>
    <w:rsid w:val="0068547B"/>
    <w:rsid w:val="00685938"/>
    <w:rsid w:val="00685939"/>
    <w:rsid w:val="00686675"/>
    <w:rsid w:val="006869C0"/>
    <w:rsid w:val="00687356"/>
    <w:rsid w:val="006875B4"/>
    <w:rsid w:val="0068765E"/>
    <w:rsid w:val="0068786C"/>
    <w:rsid w:val="00687963"/>
    <w:rsid w:val="00687EC6"/>
    <w:rsid w:val="0069036E"/>
    <w:rsid w:val="0069078D"/>
    <w:rsid w:val="00690AC0"/>
    <w:rsid w:val="00690E38"/>
    <w:rsid w:val="0069201C"/>
    <w:rsid w:val="0069206C"/>
    <w:rsid w:val="00692457"/>
    <w:rsid w:val="006926C9"/>
    <w:rsid w:val="0069410C"/>
    <w:rsid w:val="006943A8"/>
    <w:rsid w:val="00695053"/>
    <w:rsid w:val="006956B8"/>
    <w:rsid w:val="00695C20"/>
    <w:rsid w:val="0069639D"/>
    <w:rsid w:val="00696EEB"/>
    <w:rsid w:val="00696F45"/>
    <w:rsid w:val="006978AB"/>
    <w:rsid w:val="006A0304"/>
    <w:rsid w:val="006A0967"/>
    <w:rsid w:val="006A0D7C"/>
    <w:rsid w:val="006A17BA"/>
    <w:rsid w:val="006A1ADF"/>
    <w:rsid w:val="006A1D5D"/>
    <w:rsid w:val="006A3EFA"/>
    <w:rsid w:val="006A4003"/>
    <w:rsid w:val="006A45D6"/>
    <w:rsid w:val="006A48A4"/>
    <w:rsid w:val="006A53C2"/>
    <w:rsid w:val="006A59A2"/>
    <w:rsid w:val="006A5C04"/>
    <w:rsid w:val="006A5FA8"/>
    <w:rsid w:val="006A634E"/>
    <w:rsid w:val="006A6AA0"/>
    <w:rsid w:val="006A7844"/>
    <w:rsid w:val="006A7A5E"/>
    <w:rsid w:val="006B0D24"/>
    <w:rsid w:val="006B189E"/>
    <w:rsid w:val="006B2682"/>
    <w:rsid w:val="006B2EB5"/>
    <w:rsid w:val="006B340E"/>
    <w:rsid w:val="006B47D8"/>
    <w:rsid w:val="006B5777"/>
    <w:rsid w:val="006B6AAA"/>
    <w:rsid w:val="006B71A7"/>
    <w:rsid w:val="006B742C"/>
    <w:rsid w:val="006B74B3"/>
    <w:rsid w:val="006B74E8"/>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C7F64"/>
    <w:rsid w:val="006D0468"/>
    <w:rsid w:val="006D07BF"/>
    <w:rsid w:val="006D1163"/>
    <w:rsid w:val="006D120D"/>
    <w:rsid w:val="006D1325"/>
    <w:rsid w:val="006D2608"/>
    <w:rsid w:val="006D26F5"/>
    <w:rsid w:val="006D29A2"/>
    <w:rsid w:val="006D3459"/>
    <w:rsid w:val="006D3CF4"/>
    <w:rsid w:val="006D44F4"/>
    <w:rsid w:val="006D4881"/>
    <w:rsid w:val="006D54CF"/>
    <w:rsid w:val="006D5F50"/>
    <w:rsid w:val="006D6F6D"/>
    <w:rsid w:val="006D703C"/>
    <w:rsid w:val="006D7630"/>
    <w:rsid w:val="006D7760"/>
    <w:rsid w:val="006D79C4"/>
    <w:rsid w:val="006E0A98"/>
    <w:rsid w:val="006E0C6F"/>
    <w:rsid w:val="006E0E55"/>
    <w:rsid w:val="006E220E"/>
    <w:rsid w:val="006E2447"/>
    <w:rsid w:val="006E314D"/>
    <w:rsid w:val="006E3463"/>
    <w:rsid w:val="006E5D87"/>
    <w:rsid w:val="006E6080"/>
    <w:rsid w:val="006E62CF"/>
    <w:rsid w:val="006E6350"/>
    <w:rsid w:val="006E6D68"/>
    <w:rsid w:val="006E71A0"/>
    <w:rsid w:val="006E76EB"/>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804"/>
    <w:rsid w:val="006F792A"/>
    <w:rsid w:val="006F7E49"/>
    <w:rsid w:val="007003F1"/>
    <w:rsid w:val="00700790"/>
    <w:rsid w:val="00701D86"/>
    <w:rsid w:val="00701E60"/>
    <w:rsid w:val="0070369D"/>
    <w:rsid w:val="00703F6D"/>
    <w:rsid w:val="00704C45"/>
    <w:rsid w:val="00704C59"/>
    <w:rsid w:val="00705C64"/>
    <w:rsid w:val="007061D4"/>
    <w:rsid w:val="00706353"/>
    <w:rsid w:val="00706622"/>
    <w:rsid w:val="00706987"/>
    <w:rsid w:val="00707303"/>
    <w:rsid w:val="007102FA"/>
    <w:rsid w:val="007111EB"/>
    <w:rsid w:val="00711880"/>
    <w:rsid w:val="00713573"/>
    <w:rsid w:val="00713629"/>
    <w:rsid w:val="00713A2E"/>
    <w:rsid w:val="00714487"/>
    <w:rsid w:val="007167A1"/>
    <w:rsid w:val="00716C64"/>
    <w:rsid w:val="007174A4"/>
    <w:rsid w:val="00717E15"/>
    <w:rsid w:val="0072017A"/>
    <w:rsid w:val="007211DF"/>
    <w:rsid w:val="00721446"/>
    <w:rsid w:val="00721A00"/>
    <w:rsid w:val="00721E79"/>
    <w:rsid w:val="00722E72"/>
    <w:rsid w:val="0072418D"/>
    <w:rsid w:val="007251DA"/>
    <w:rsid w:val="00725D50"/>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8E5"/>
    <w:rsid w:val="00745905"/>
    <w:rsid w:val="00747A22"/>
    <w:rsid w:val="007507A5"/>
    <w:rsid w:val="007507BE"/>
    <w:rsid w:val="00750A0B"/>
    <w:rsid w:val="007514AF"/>
    <w:rsid w:val="00751993"/>
    <w:rsid w:val="007544F6"/>
    <w:rsid w:val="00754B3C"/>
    <w:rsid w:val="00754F87"/>
    <w:rsid w:val="00755A49"/>
    <w:rsid w:val="00756E0E"/>
    <w:rsid w:val="00756F9A"/>
    <w:rsid w:val="00756FBE"/>
    <w:rsid w:val="0076028F"/>
    <w:rsid w:val="00760492"/>
    <w:rsid w:val="0076270E"/>
    <w:rsid w:val="00763674"/>
    <w:rsid w:val="007644BF"/>
    <w:rsid w:val="00765907"/>
    <w:rsid w:val="00766534"/>
    <w:rsid w:val="007666E9"/>
    <w:rsid w:val="0076673A"/>
    <w:rsid w:val="00766AAB"/>
    <w:rsid w:val="00766DE4"/>
    <w:rsid w:val="00766F27"/>
    <w:rsid w:val="00766FD3"/>
    <w:rsid w:val="00767D39"/>
    <w:rsid w:val="00767F84"/>
    <w:rsid w:val="007712F0"/>
    <w:rsid w:val="007716AC"/>
    <w:rsid w:val="00772296"/>
    <w:rsid w:val="007726A5"/>
    <w:rsid w:val="0077475A"/>
    <w:rsid w:val="00774D60"/>
    <w:rsid w:val="007751DB"/>
    <w:rsid w:val="00776F5E"/>
    <w:rsid w:val="00777087"/>
    <w:rsid w:val="0078114E"/>
    <w:rsid w:val="00781FC0"/>
    <w:rsid w:val="00782616"/>
    <w:rsid w:val="00782BA5"/>
    <w:rsid w:val="007837A8"/>
    <w:rsid w:val="00783BDE"/>
    <w:rsid w:val="00783FB3"/>
    <w:rsid w:val="007849F5"/>
    <w:rsid w:val="00784DF0"/>
    <w:rsid w:val="00784EA6"/>
    <w:rsid w:val="007854B5"/>
    <w:rsid w:val="0078666B"/>
    <w:rsid w:val="007879E8"/>
    <w:rsid w:val="00787E51"/>
    <w:rsid w:val="0079007E"/>
    <w:rsid w:val="0079015F"/>
    <w:rsid w:val="007901F7"/>
    <w:rsid w:val="0079026F"/>
    <w:rsid w:val="00790894"/>
    <w:rsid w:val="0079126B"/>
    <w:rsid w:val="007917E0"/>
    <w:rsid w:val="00791B37"/>
    <w:rsid w:val="00791CD0"/>
    <w:rsid w:val="007925E3"/>
    <w:rsid w:val="007932B8"/>
    <w:rsid w:val="007941E9"/>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592C"/>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1A6"/>
    <w:rsid w:val="007C26FA"/>
    <w:rsid w:val="007C2AF4"/>
    <w:rsid w:val="007C2DBA"/>
    <w:rsid w:val="007C405F"/>
    <w:rsid w:val="007C5685"/>
    <w:rsid w:val="007C59EE"/>
    <w:rsid w:val="007C5C8C"/>
    <w:rsid w:val="007C7721"/>
    <w:rsid w:val="007D0215"/>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507"/>
    <w:rsid w:val="007E7699"/>
    <w:rsid w:val="007F002C"/>
    <w:rsid w:val="007F07F8"/>
    <w:rsid w:val="007F128C"/>
    <w:rsid w:val="007F15EB"/>
    <w:rsid w:val="007F2B91"/>
    <w:rsid w:val="007F2DFD"/>
    <w:rsid w:val="007F378F"/>
    <w:rsid w:val="007F4963"/>
    <w:rsid w:val="007F4BA4"/>
    <w:rsid w:val="007F4D2C"/>
    <w:rsid w:val="007F51DE"/>
    <w:rsid w:val="007F6CDD"/>
    <w:rsid w:val="007F7021"/>
    <w:rsid w:val="007F7921"/>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5D0"/>
    <w:rsid w:val="00807D05"/>
    <w:rsid w:val="00807E55"/>
    <w:rsid w:val="0081013A"/>
    <w:rsid w:val="00810EE2"/>
    <w:rsid w:val="0081180F"/>
    <w:rsid w:val="00812364"/>
    <w:rsid w:val="008124C2"/>
    <w:rsid w:val="0081272D"/>
    <w:rsid w:val="0081278F"/>
    <w:rsid w:val="00812C8E"/>
    <w:rsid w:val="008134B5"/>
    <w:rsid w:val="008134DE"/>
    <w:rsid w:val="00813B98"/>
    <w:rsid w:val="00813DC7"/>
    <w:rsid w:val="008144EA"/>
    <w:rsid w:val="00814CE7"/>
    <w:rsid w:val="0081565F"/>
    <w:rsid w:val="008158D9"/>
    <w:rsid w:val="008160C9"/>
    <w:rsid w:val="00817343"/>
    <w:rsid w:val="00817596"/>
    <w:rsid w:val="008220B5"/>
    <w:rsid w:val="00822AD0"/>
    <w:rsid w:val="00822EF0"/>
    <w:rsid w:val="0082351A"/>
    <w:rsid w:val="00823B25"/>
    <w:rsid w:val="0082475F"/>
    <w:rsid w:val="008247E9"/>
    <w:rsid w:val="00824EBE"/>
    <w:rsid w:val="0082589C"/>
    <w:rsid w:val="00825FE0"/>
    <w:rsid w:val="008261B6"/>
    <w:rsid w:val="008262B1"/>
    <w:rsid w:val="00826479"/>
    <w:rsid w:val="008273C9"/>
    <w:rsid w:val="00827CBB"/>
    <w:rsid w:val="00830097"/>
    <w:rsid w:val="0083064B"/>
    <w:rsid w:val="00830F9D"/>
    <w:rsid w:val="008324F8"/>
    <w:rsid w:val="0083397C"/>
    <w:rsid w:val="00834075"/>
    <w:rsid w:val="00836085"/>
    <w:rsid w:val="00836F48"/>
    <w:rsid w:val="00837347"/>
    <w:rsid w:val="00837696"/>
    <w:rsid w:val="00840173"/>
    <w:rsid w:val="00840BD9"/>
    <w:rsid w:val="00840EF3"/>
    <w:rsid w:val="00841516"/>
    <w:rsid w:val="008417E2"/>
    <w:rsid w:val="0084192D"/>
    <w:rsid w:val="00843064"/>
    <w:rsid w:val="0084395B"/>
    <w:rsid w:val="00843AC7"/>
    <w:rsid w:val="00844D2C"/>
    <w:rsid w:val="00845050"/>
    <w:rsid w:val="00845923"/>
    <w:rsid w:val="00845EE8"/>
    <w:rsid w:val="00846196"/>
    <w:rsid w:val="008466EA"/>
    <w:rsid w:val="00846A23"/>
    <w:rsid w:val="00846C7E"/>
    <w:rsid w:val="00847778"/>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2A"/>
    <w:rsid w:val="008661D9"/>
    <w:rsid w:val="0086634F"/>
    <w:rsid w:val="00866C88"/>
    <w:rsid w:val="00866E82"/>
    <w:rsid w:val="0086734A"/>
    <w:rsid w:val="008674E9"/>
    <w:rsid w:val="00871ADC"/>
    <w:rsid w:val="008726A8"/>
    <w:rsid w:val="00873C38"/>
    <w:rsid w:val="00874CD5"/>
    <w:rsid w:val="0087659B"/>
    <w:rsid w:val="008765E6"/>
    <w:rsid w:val="0087681E"/>
    <w:rsid w:val="0087690D"/>
    <w:rsid w:val="00877E4F"/>
    <w:rsid w:val="00880E06"/>
    <w:rsid w:val="00882118"/>
    <w:rsid w:val="00882124"/>
    <w:rsid w:val="00882416"/>
    <w:rsid w:val="00882E8C"/>
    <w:rsid w:val="008840F1"/>
    <w:rsid w:val="00884722"/>
    <w:rsid w:val="008858D0"/>
    <w:rsid w:val="00886525"/>
    <w:rsid w:val="00886AA9"/>
    <w:rsid w:val="00890633"/>
    <w:rsid w:val="00890A42"/>
    <w:rsid w:val="00890F7D"/>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1F9C"/>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D56"/>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A01"/>
    <w:rsid w:val="008D2B73"/>
    <w:rsid w:val="008D34F2"/>
    <w:rsid w:val="008D375B"/>
    <w:rsid w:val="008D3C3C"/>
    <w:rsid w:val="008D40CF"/>
    <w:rsid w:val="008D40F2"/>
    <w:rsid w:val="008D5340"/>
    <w:rsid w:val="008D56A6"/>
    <w:rsid w:val="008D6AE1"/>
    <w:rsid w:val="008D726F"/>
    <w:rsid w:val="008D763B"/>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3DF7"/>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28F"/>
    <w:rsid w:val="00944536"/>
    <w:rsid w:val="00944C73"/>
    <w:rsid w:val="0094523A"/>
    <w:rsid w:val="00945CB0"/>
    <w:rsid w:val="00946562"/>
    <w:rsid w:val="009469E5"/>
    <w:rsid w:val="00947587"/>
    <w:rsid w:val="009479A4"/>
    <w:rsid w:val="00947EE8"/>
    <w:rsid w:val="00947EF2"/>
    <w:rsid w:val="009507B7"/>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B78"/>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85AC0"/>
    <w:rsid w:val="0098732D"/>
    <w:rsid w:val="009900F9"/>
    <w:rsid w:val="00990E0B"/>
    <w:rsid w:val="009915E0"/>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1E3"/>
    <w:rsid w:val="009A52F4"/>
    <w:rsid w:val="009A55AA"/>
    <w:rsid w:val="009A60C3"/>
    <w:rsid w:val="009A6925"/>
    <w:rsid w:val="009A6B8D"/>
    <w:rsid w:val="009A6DDD"/>
    <w:rsid w:val="009A6E17"/>
    <w:rsid w:val="009A79C5"/>
    <w:rsid w:val="009A79E5"/>
    <w:rsid w:val="009B0634"/>
    <w:rsid w:val="009B1459"/>
    <w:rsid w:val="009B1515"/>
    <w:rsid w:val="009B15B5"/>
    <w:rsid w:val="009B197B"/>
    <w:rsid w:val="009B1FA5"/>
    <w:rsid w:val="009B2334"/>
    <w:rsid w:val="009B243F"/>
    <w:rsid w:val="009B3586"/>
    <w:rsid w:val="009B381F"/>
    <w:rsid w:val="009B397E"/>
    <w:rsid w:val="009B5B0A"/>
    <w:rsid w:val="009B5E85"/>
    <w:rsid w:val="009B5ED1"/>
    <w:rsid w:val="009B6262"/>
    <w:rsid w:val="009B6444"/>
    <w:rsid w:val="009B64C1"/>
    <w:rsid w:val="009B66BC"/>
    <w:rsid w:val="009B6AD4"/>
    <w:rsid w:val="009B6F9E"/>
    <w:rsid w:val="009C007A"/>
    <w:rsid w:val="009C00B9"/>
    <w:rsid w:val="009C028B"/>
    <w:rsid w:val="009C17C6"/>
    <w:rsid w:val="009C225D"/>
    <w:rsid w:val="009C255E"/>
    <w:rsid w:val="009C29A6"/>
    <w:rsid w:val="009C2B17"/>
    <w:rsid w:val="009C4201"/>
    <w:rsid w:val="009C48DB"/>
    <w:rsid w:val="009C4DEE"/>
    <w:rsid w:val="009C510D"/>
    <w:rsid w:val="009C5CEE"/>
    <w:rsid w:val="009C6533"/>
    <w:rsid w:val="009C6972"/>
    <w:rsid w:val="009C70A4"/>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2755"/>
    <w:rsid w:val="009E3067"/>
    <w:rsid w:val="009E3C39"/>
    <w:rsid w:val="009E44AD"/>
    <w:rsid w:val="009E4685"/>
    <w:rsid w:val="009E4926"/>
    <w:rsid w:val="009E5680"/>
    <w:rsid w:val="009E5CC7"/>
    <w:rsid w:val="009E6831"/>
    <w:rsid w:val="009E7BAC"/>
    <w:rsid w:val="009E7E26"/>
    <w:rsid w:val="009E7FFA"/>
    <w:rsid w:val="009F0125"/>
    <w:rsid w:val="009F086D"/>
    <w:rsid w:val="009F08D4"/>
    <w:rsid w:val="009F0A43"/>
    <w:rsid w:val="009F0AB4"/>
    <w:rsid w:val="009F0BAD"/>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191"/>
    <w:rsid w:val="00A0120A"/>
    <w:rsid w:val="00A01648"/>
    <w:rsid w:val="00A02106"/>
    <w:rsid w:val="00A02621"/>
    <w:rsid w:val="00A026E1"/>
    <w:rsid w:val="00A03700"/>
    <w:rsid w:val="00A03E83"/>
    <w:rsid w:val="00A044F8"/>
    <w:rsid w:val="00A05863"/>
    <w:rsid w:val="00A0639A"/>
    <w:rsid w:val="00A06620"/>
    <w:rsid w:val="00A07A80"/>
    <w:rsid w:val="00A102D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273A7"/>
    <w:rsid w:val="00A27F59"/>
    <w:rsid w:val="00A304E8"/>
    <w:rsid w:val="00A30536"/>
    <w:rsid w:val="00A3059C"/>
    <w:rsid w:val="00A31E2B"/>
    <w:rsid w:val="00A32049"/>
    <w:rsid w:val="00A3214E"/>
    <w:rsid w:val="00A32C15"/>
    <w:rsid w:val="00A33536"/>
    <w:rsid w:val="00A3379A"/>
    <w:rsid w:val="00A347DE"/>
    <w:rsid w:val="00A34C38"/>
    <w:rsid w:val="00A352F0"/>
    <w:rsid w:val="00A35352"/>
    <w:rsid w:val="00A367E9"/>
    <w:rsid w:val="00A36981"/>
    <w:rsid w:val="00A3758B"/>
    <w:rsid w:val="00A406BC"/>
    <w:rsid w:val="00A408DE"/>
    <w:rsid w:val="00A40DBB"/>
    <w:rsid w:val="00A41183"/>
    <w:rsid w:val="00A412C3"/>
    <w:rsid w:val="00A41EE3"/>
    <w:rsid w:val="00A41FB1"/>
    <w:rsid w:val="00A421D4"/>
    <w:rsid w:val="00A42270"/>
    <w:rsid w:val="00A436B5"/>
    <w:rsid w:val="00A43968"/>
    <w:rsid w:val="00A43DD9"/>
    <w:rsid w:val="00A4413F"/>
    <w:rsid w:val="00A45363"/>
    <w:rsid w:val="00A4600B"/>
    <w:rsid w:val="00A46723"/>
    <w:rsid w:val="00A4790E"/>
    <w:rsid w:val="00A51043"/>
    <w:rsid w:val="00A51509"/>
    <w:rsid w:val="00A519FD"/>
    <w:rsid w:val="00A51ACC"/>
    <w:rsid w:val="00A51C5F"/>
    <w:rsid w:val="00A525D4"/>
    <w:rsid w:val="00A52AA3"/>
    <w:rsid w:val="00A52CA8"/>
    <w:rsid w:val="00A53040"/>
    <w:rsid w:val="00A53137"/>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1DC3"/>
    <w:rsid w:val="00A62655"/>
    <w:rsid w:val="00A635F1"/>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D44"/>
    <w:rsid w:val="00A85F15"/>
    <w:rsid w:val="00A86FC2"/>
    <w:rsid w:val="00A8740F"/>
    <w:rsid w:val="00A917B8"/>
    <w:rsid w:val="00A91A66"/>
    <w:rsid w:val="00A92938"/>
    <w:rsid w:val="00A929BA"/>
    <w:rsid w:val="00A92A41"/>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048F"/>
    <w:rsid w:val="00AB208C"/>
    <w:rsid w:val="00AB2291"/>
    <w:rsid w:val="00AB26E1"/>
    <w:rsid w:val="00AB2CB3"/>
    <w:rsid w:val="00AB371D"/>
    <w:rsid w:val="00AB3D7B"/>
    <w:rsid w:val="00AB3F75"/>
    <w:rsid w:val="00AB40F7"/>
    <w:rsid w:val="00AB621B"/>
    <w:rsid w:val="00AB754E"/>
    <w:rsid w:val="00AB7940"/>
    <w:rsid w:val="00AB7A4E"/>
    <w:rsid w:val="00AC13BB"/>
    <w:rsid w:val="00AC1961"/>
    <w:rsid w:val="00AC1B37"/>
    <w:rsid w:val="00AC32E2"/>
    <w:rsid w:val="00AC33D5"/>
    <w:rsid w:val="00AC33E4"/>
    <w:rsid w:val="00AC344D"/>
    <w:rsid w:val="00AC4DC5"/>
    <w:rsid w:val="00AC58FF"/>
    <w:rsid w:val="00AC6D5C"/>
    <w:rsid w:val="00AC724B"/>
    <w:rsid w:val="00AC778E"/>
    <w:rsid w:val="00AC7E91"/>
    <w:rsid w:val="00AD1997"/>
    <w:rsid w:val="00AD1A56"/>
    <w:rsid w:val="00AD1B16"/>
    <w:rsid w:val="00AD2358"/>
    <w:rsid w:val="00AD2974"/>
    <w:rsid w:val="00AD2F87"/>
    <w:rsid w:val="00AD300F"/>
    <w:rsid w:val="00AD343D"/>
    <w:rsid w:val="00AD3ED2"/>
    <w:rsid w:val="00AD453E"/>
    <w:rsid w:val="00AD4EFB"/>
    <w:rsid w:val="00AD53D0"/>
    <w:rsid w:val="00AD5FD2"/>
    <w:rsid w:val="00AD62D2"/>
    <w:rsid w:val="00AD68A4"/>
    <w:rsid w:val="00AD781E"/>
    <w:rsid w:val="00AD781F"/>
    <w:rsid w:val="00AE00C6"/>
    <w:rsid w:val="00AE0EB9"/>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E7F7F"/>
    <w:rsid w:val="00AF121C"/>
    <w:rsid w:val="00AF13FC"/>
    <w:rsid w:val="00AF2011"/>
    <w:rsid w:val="00AF2728"/>
    <w:rsid w:val="00AF2BA9"/>
    <w:rsid w:val="00AF366F"/>
    <w:rsid w:val="00AF5574"/>
    <w:rsid w:val="00AF58C9"/>
    <w:rsid w:val="00AF63C4"/>
    <w:rsid w:val="00AF6BBF"/>
    <w:rsid w:val="00AF6E9A"/>
    <w:rsid w:val="00AF706E"/>
    <w:rsid w:val="00AF77E1"/>
    <w:rsid w:val="00AF7ACC"/>
    <w:rsid w:val="00AF7E58"/>
    <w:rsid w:val="00B00726"/>
    <w:rsid w:val="00B01352"/>
    <w:rsid w:val="00B01A6A"/>
    <w:rsid w:val="00B01AD4"/>
    <w:rsid w:val="00B01CCA"/>
    <w:rsid w:val="00B0286F"/>
    <w:rsid w:val="00B03283"/>
    <w:rsid w:val="00B0389D"/>
    <w:rsid w:val="00B03CAA"/>
    <w:rsid w:val="00B044F7"/>
    <w:rsid w:val="00B05023"/>
    <w:rsid w:val="00B0519A"/>
    <w:rsid w:val="00B05382"/>
    <w:rsid w:val="00B05C63"/>
    <w:rsid w:val="00B0600B"/>
    <w:rsid w:val="00B0669A"/>
    <w:rsid w:val="00B06AF7"/>
    <w:rsid w:val="00B06D01"/>
    <w:rsid w:val="00B0773A"/>
    <w:rsid w:val="00B0792D"/>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02"/>
    <w:rsid w:val="00B32CBD"/>
    <w:rsid w:val="00B32D61"/>
    <w:rsid w:val="00B3399D"/>
    <w:rsid w:val="00B33A9A"/>
    <w:rsid w:val="00B33CEE"/>
    <w:rsid w:val="00B356DE"/>
    <w:rsid w:val="00B37087"/>
    <w:rsid w:val="00B3718D"/>
    <w:rsid w:val="00B3766F"/>
    <w:rsid w:val="00B3775D"/>
    <w:rsid w:val="00B37FEE"/>
    <w:rsid w:val="00B40750"/>
    <w:rsid w:val="00B40889"/>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459"/>
    <w:rsid w:val="00B52700"/>
    <w:rsid w:val="00B5413D"/>
    <w:rsid w:val="00B54170"/>
    <w:rsid w:val="00B5487E"/>
    <w:rsid w:val="00B54CCD"/>
    <w:rsid w:val="00B55099"/>
    <w:rsid w:val="00B551C8"/>
    <w:rsid w:val="00B556F0"/>
    <w:rsid w:val="00B55B9E"/>
    <w:rsid w:val="00B55FD8"/>
    <w:rsid w:val="00B56AA7"/>
    <w:rsid w:val="00B570C5"/>
    <w:rsid w:val="00B57D65"/>
    <w:rsid w:val="00B603BB"/>
    <w:rsid w:val="00B604FE"/>
    <w:rsid w:val="00B6058E"/>
    <w:rsid w:val="00B60FD4"/>
    <w:rsid w:val="00B62AA3"/>
    <w:rsid w:val="00B633CB"/>
    <w:rsid w:val="00B648D1"/>
    <w:rsid w:val="00B64AFF"/>
    <w:rsid w:val="00B658CD"/>
    <w:rsid w:val="00B66598"/>
    <w:rsid w:val="00B66646"/>
    <w:rsid w:val="00B6675A"/>
    <w:rsid w:val="00B676B3"/>
    <w:rsid w:val="00B679AE"/>
    <w:rsid w:val="00B67B38"/>
    <w:rsid w:val="00B7001D"/>
    <w:rsid w:val="00B706ED"/>
    <w:rsid w:val="00B708AB"/>
    <w:rsid w:val="00B70AB8"/>
    <w:rsid w:val="00B7104D"/>
    <w:rsid w:val="00B71202"/>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5B05"/>
    <w:rsid w:val="00B8610C"/>
    <w:rsid w:val="00B861AF"/>
    <w:rsid w:val="00B862DB"/>
    <w:rsid w:val="00B867CB"/>
    <w:rsid w:val="00B86FBF"/>
    <w:rsid w:val="00B875E8"/>
    <w:rsid w:val="00B87B19"/>
    <w:rsid w:val="00B87C4F"/>
    <w:rsid w:val="00B87E48"/>
    <w:rsid w:val="00B922C1"/>
    <w:rsid w:val="00B92900"/>
    <w:rsid w:val="00B92924"/>
    <w:rsid w:val="00B92DC3"/>
    <w:rsid w:val="00B93659"/>
    <w:rsid w:val="00B94596"/>
    <w:rsid w:val="00B94FB7"/>
    <w:rsid w:val="00B95768"/>
    <w:rsid w:val="00B959B3"/>
    <w:rsid w:val="00B96574"/>
    <w:rsid w:val="00B969DD"/>
    <w:rsid w:val="00B96E1B"/>
    <w:rsid w:val="00B97A8D"/>
    <w:rsid w:val="00BA0645"/>
    <w:rsid w:val="00BA11A7"/>
    <w:rsid w:val="00BA11BE"/>
    <w:rsid w:val="00BA24F8"/>
    <w:rsid w:val="00BA2D7C"/>
    <w:rsid w:val="00BA2E7B"/>
    <w:rsid w:val="00BA34E9"/>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5EC"/>
    <w:rsid w:val="00BB761F"/>
    <w:rsid w:val="00BC0ADD"/>
    <w:rsid w:val="00BC0CA8"/>
    <w:rsid w:val="00BC1499"/>
    <w:rsid w:val="00BC19C0"/>
    <w:rsid w:val="00BC31D1"/>
    <w:rsid w:val="00BC35BB"/>
    <w:rsid w:val="00BC391A"/>
    <w:rsid w:val="00BC567E"/>
    <w:rsid w:val="00BC61D1"/>
    <w:rsid w:val="00BC656A"/>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310E"/>
    <w:rsid w:val="00BE3272"/>
    <w:rsid w:val="00BE549B"/>
    <w:rsid w:val="00BE54EA"/>
    <w:rsid w:val="00BE5D43"/>
    <w:rsid w:val="00BF0CE4"/>
    <w:rsid w:val="00BF1113"/>
    <w:rsid w:val="00BF140C"/>
    <w:rsid w:val="00BF1ACE"/>
    <w:rsid w:val="00BF2972"/>
    <w:rsid w:val="00BF56C8"/>
    <w:rsid w:val="00BF5824"/>
    <w:rsid w:val="00BF59B4"/>
    <w:rsid w:val="00BF608F"/>
    <w:rsid w:val="00BF662D"/>
    <w:rsid w:val="00BF6DEF"/>
    <w:rsid w:val="00BF74C3"/>
    <w:rsid w:val="00C014CD"/>
    <w:rsid w:val="00C019FA"/>
    <w:rsid w:val="00C01CC4"/>
    <w:rsid w:val="00C02175"/>
    <w:rsid w:val="00C029F5"/>
    <w:rsid w:val="00C030BA"/>
    <w:rsid w:val="00C040E1"/>
    <w:rsid w:val="00C04914"/>
    <w:rsid w:val="00C04C89"/>
    <w:rsid w:val="00C0563B"/>
    <w:rsid w:val="00C0623C"/>
    <w:rsid w:val="00C066D7"/>
    <w:rsid w:val="00C06D72"/>
    <w:rsid w:val="00C06FE1"/>
    <w:rsid w:val="00C07AD0"/>
    <w:rsid w:val="00C102AF"/>
    <w:rsid w:val="00C10857"/>
    <w:rsid w:val="00C10BFF"/>
    <w:rsid w:val="00C10FF4"/>
    <w:rsid w:val="00C1139A"/>
    <w:rsid w:val="00C116D7"/>
    <w:rsid w:val="00C11CAC"/>
    <w:rsid w:val="00C129D0"/>
    <w:rsid w:val="00C13224"/>
    <w:rsid w:val="00C134BB"/>
    <w:rsid w:val="00C13ABF"/>
    <w:rsid w:val="00C143F3"/>
    <w:rsid w:val="00C144FF"/>
    <w:rsid w:val="00C147D3"/>
    <w:rsid w:val="00C15425"/>
    <w:rsid w:val="00C15427"/>
    <w:rsid w:val="00C17D4D"/>
    <w:rsid w:val="00C17FDF"/>
    <w:rsid w:val="00C200DC"/>
    <w:rsid w:val="00C20552"/>
    <w:rsid w:val="00C20CDD"/>
    <w:rsid w:val="00C214CD"/>
    <w:rsid w:val="00C219C7"/>
    <w:rsid w:val="00C22143"/>
    <w:rsid w:val="00C22332"/>
    <w:rsid w:val="00C22DD7"/>
    <w:rsid w:val="00C2314F"/>
    <w:rsid w:val="00C231D3"/>
    <w:rsid w:val="00C23B19"/>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7B5"/>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7E5"/>
    <w:rsid w:val="00C619E9"/>
    <w:rsid w:val="00C61B54"/>
    <w:rsid w:val="00C61C8E"/>
    <w:rsid w:val="00C623B7"/>
    <w:rsid w:val="00C6256C"/>
    <w:rsid w:val="00C62C84"/>
    <w:rsid w:val="00C63ECD"/>
    <w:rsid w:val="00C64150"/>
    <w:rsid w:val="00C6431F"/>
    <w:rsid w:val="00C66643"/>
    <w:rsid w:val="00C66A4A"/>
    <w:rsid w:val="00C670E4"/>
    <w:rsid w:val="00C67B3D"/>
    <w:rsid w:val="00C67BAF"/>
    <w:rsid w:val="00C67CFA"/>
    <w:rsid w:val="00C70CB6"/>
    <w:rsid w:val="00C70DE0"/>
    <w:rsid w:val="00C71179"/>
    <w:rsid w:val="00C71B32"/>
    <w:rsid w:val="00C71DBB"/>
    <w:rsid w:val="00C7211E"/>
    <w:rsid w:val="00C727F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6FD"/>
    <w:rsid w:val="00C83BF6"/>
    <w:rsid w:val="00C83D7A"/>
    <w:rsid w:val="00C84424"/>
    <w:rsid w:val="00C849E1"/>
    <w:rsid w:val="00C84FE2"/>
    <w:rsid w:val="00C8516F"/>
    <w:rsid w:val="00C85988"/>
    <w:rsid w:val="00C86492"/>
    <w:rsid w:val="00C868D2"/>
    <w:rsid w:val="00C87885"/>
    <w:rsid w:val="00C87B00"/>
    <w:rsid w:val="00C87D55"/>
    <w:rsid w:val="00C87FAF"/>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1A0"/>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4F63"/>
    <w:rsid w:val="00CB5BED"/>
    <w:rsid w:val="00CB607B"/>
    <w:rsid w:val="00CB60F4"/>
    <w:rsid w:val="00CB6C2A"/>
    <w:rsid w:val="00CB6EA4"/>
    <w:rsid w:val="00CB74A7"/>
    <w:rsid w:val="00CC19A6"/>
    <w:rsid w:val="00CC283E"/>
    <w:rsid w:val="00CC2BD8"/>
    <w:rsid w:val="00CC387E"/>
    <w:rsid w:val="00CC54AC"/>
    <w:rsid w:val="00CC5EE8"/>
    <w:rsid w:val="00CC60CF"/>
    <w:rsid w:val="00CC6ECB"/>
    <w:rsid w:val="00CC749E"/>
    <w:rsid w:val="00CD11DB"/>
    <w:rsid w:val="00CD12E3"/>
    <w:rsid w:val="00CD1404"/>
    <w:rsid w:val="00CD1F0B"/>
    <w:rsid w:val="00CD202A"/>
    <w:rsid w:val="00CD3460"/>
    <w:rsid w:val="00CD3507"/>
    <w:rsid w:val="00CD36A4"/>
    <w:rsid w:val="00CD3A04"/>
    <w:rsid w:val="00CD3E0B"/>
    <w:rsid w:val="00CD4E05"/>
    <w:rsid w:val="00CD5ED2"/>
    <w:rsid w:val="00CD6336"/>
    <w:rsid w:val="00CD6CA6"/>
    <w:rsid w:val="00CD6CAC"/>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E7DBD"/>
    <w:rsid w:val="00CF071D"/>
    <w:rsid w:val="00CF1011"/>
    <w:rsid w:val="00CF11CD"/>
    <w:rsid w:val="00CF175E"/>
    <w:rsid w:val="00CF1D5D"/>
    <w:rsid w:val="00CF2385"/>
    <w:rsid w:val="00CF25D1"/>
    <w:rsid w:val="00CF2E61"/>
    <w:rsid w:val="00CF2EE3"/>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4886"/>
    <w:rsid w:val="00D050DC"/>
    <w:rsid w:val="00D051EE"/>
    <w:rsid w:val="00D05254"/>
    <w:rsid w:val="00D05B3C"/>
    <w:rsid w:val="00D05BB9"/>
    <w:rsid w:val="00D05BD9"/>
    <w:rsid w:val="00D0615F"/>
    <w:rsid w:val="00D069E2"/>
    <w:rsid w:val="00D06E71"/>
    <w:rsid w:val="00D07DC9"/>
    <w:rsid w:val="00D102E2"/>
    <w:rsid w:val="00D114EF"/>
    <w:rsid w:val="00D1157B"/>
    <w:rsid w:val="00D11A4E"/>
    <w:rsid w:val="00D11C1A"/>
    <w:rsid w:val="00D13EEE"/>
    <w:rsid w:val="00D14B77"/>
    <w:rsid w:val="00D16273"/>
    <w:rsid w:val="00D178FE"/>
    <w:rsid w:val="00D17A21"/>
    <w:rsid w:val="00D17B0A"/>
    <w:rsid w:val="00D20B2B"/>
    <w:rsid w:val="00D20FC2"/>
    <w:rsid w:val="00D222EA"/>
    <w:rsid w:val="00D224DF"/>
    <w:rsid w:val="00D224FA"/>
    <w:rsid w:val="00D2260E"/>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3EC"/>
    <w:rsid w:val="00D34DD5"/>
    <w:rsid w:val="00D35270"/>
    <w:rsid w:val="00D3643C"/>
    <w:rsid w:val="00D370DE"/>
    <w:rsid w:val="00D371A7"/>
    <w:rsid w:val="00D37AD5"/>
    <w:rsid w:val="00D42621"/>
    <w:rsid w:val="00D42AC9"/>
    <w:rsid w:val="00D449B6"/>
    <w:rsid w:val="00D452D5"/>
    <w:rsid w:val="00D45FFA"/>
    <w:rsid w:val="00D46C38"/>
    <w:rsid w:val="00D505D7"/>
    <w:rsid w:val="00D507CD"/>
    <w:rsid w:val="00D511E4"/>
    <w:rsid w:val="00D51364"/>
    <w:rsid w:val="00D52BD4"/>
    <w:rsid w:val="00D531E0"/>
    <w:rsid w:val="00D53BAD"/>
    <w:rsid w:val="00D540FE"/>
    <w:rsid w:val="00D545CB"/>
    <w:rsid w:val="00D55299"/>
    <w:rsid w:val="00D560C5"/>
    <w:rsid w:val="00D565E0"/>
    <w:rsid w:val="00D566DF"/>
    <w:rsid w:val="00D57166"/>
    <w:rsid w:val="00D5735D"/>
    <w:rsid w:val="00D57780"/>
    <w:rsid w:val="00D613A7"/>
    <w:rsid w:val="00D61496"/>
    <w:rsid w:val="00D61E1D"/>
    <w:rsid w:val="00D623A6"/>
    <w:rsid w:val="00D62F45"/>
    <w:rsid w:val="00D63245"/>
    <w:rsid w:val="00D638EE"/>
    <w:rsid w:val="00D642AE"/>
    <w:rsid w:val="00D64A65"/>
    <w:rsid w:val="00D657C2"/>
    <w:rsid w:val="00D658BE"/>
    <w:rsid w:val="00D65A07"/>
    <w:rsid w:val="00D663AE"/>
    <w:rsid w:val="00D66952"/>
    <w:rsid w:val="00D66B6E"/>
    <w:rsid w:val="00D7181A"/>
    <w:rsid w:val="00D71B44"/>
    <w:rsid w:val="00D72415"/>
    <w:rsid w:val="00D72EE4"/>
    <w:rsid w:val="00D748EC"/>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C48"/>
    <w:rsid w:val="00D87FA6"/>
    <w:rsid w:val="00D90F34"/>
    <w:rsid w:val="00D922DF"/>
    <w:rsid w:val="00D930ED"/>
    <w:rsid w:val="00D934BA"/>
    <w:rsid w:val="00D936DF"/>
    <w:rsid w:val="00D93CC2"/>
    <w:rsid w:val="00D94316"/>
    <w:rsid w:val="00D959D5"/>
    <w:rsid w:val="00D9635E"/>
    <w:rsid w:val="00D96D0D"/>
    <w:rsid w:val="00D97A9D"/>
    <w:rsid w:val="00DA02CB"/>
    <w:rsid w:val="00DA158D"/>
    <w:rsid w:val="00DA40AC"/>
    <w:rsid w:val="00DA43A2"/>
    <w:rsid w:val="00DA571A"/>
    <w:rsid w:val="00DA57D5"/>
    <w:rsid w:val="00DA5C6E"/>
    <w:rsid w:val="00DA5F28"/>
    <w:rsid w:val="00DA6C07"/>
    <w:rsid w:val="00DA6E1F"/>
    <w:rsid w:val="00DA717A"/>
    <w:rsid w:val="00DB04AA"/>
    <w:rsid w:val="00DB04D8"/>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3EA7"/>
    <w:rsid w:val="00DC41F9"/>
    <w:rsid w:val="00DC431E"/>
    <w:rsid w:val="00DC4E0F"/>
    <w:rsid w:val="00DC5321"/>
    <w:rsid w:val="00DC5D00"/>
    <w:rsid w:val="00DC5F81"/>
    <w:rsid w:val="00DC64E2"/>
    <w:rsid w:val="00DC67ED"/>
    <w:rsid w:val="00DC68BA"/>
    <w:rsid w:val="00DC69C5"/>
    <w:rsid w:val="00DC780C"/>
    <w:rsid w:val="00DD04F9"/>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507"/>
    <w:rsid w:val="00DE6A9B"/>
    <w:rsid w:val="00DE72C7"/>
    <w:rsid w:val="00DF13DA"/>
    <w:rsid w:val="00DF1943"/>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10F"/>
    <w:rsid w:val="00E0449F"/>
    <w:rsid w:val="00E04EAC"/>
    <w:rsid w:val="00E05171"/>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1773"/>
    <w:rsid w:val="00E2355A"/>
    <w:rsid w:val="00E24D94"/>
    <w:rsid w:val="00E24E85"/>
    <w:rsid w:val="00E2590A"/>
    <w:rsid w:val="00E25F92"/>
    <w:rsid w:val="00E2616D"/>
    <w:rsid w:val="00E26B10"/>
    <w:rsid w:val="00E26D56"/>
    <w:rsid w:val="00E2700B"/>
    <w:rsid w:val="00E27372"/>
    <w:rsid w:val="00E27CD5"/>
    <w:rsid w:val="00E30128"/>
    <w:rsid w:val="00E308C5"/>
    <w:rsid w:val="00E30BC1"/>
    <w:rsid w:val="00E324AA"/>
    <w:rsid w:val="00E3334A"/>
    <w:rsid w:val="00E33B02"/>
    <w:rsid w:val="00E34C86"/>
    <w:rsid w:val="00E34EC7"/>
    <w:rsid w:val="00E351F5"/>
    <w:rsid w:val="00E3523B"/>
    <w:rsid w:val="00E35657"/>
    <w:rsid w:val="00E3571C"/>
    <w:rsid w:val="00E35729"/>
    <w:rsid w:val="00E35AED"/>
    <w:rsid w:val="00E36ACC"/>
    <w:rsid w:val="00E36D9B"/>
    <w:rsid w:val="00E37B01"/>
    <w:rsid w:val="00E40115"/>
    <w:rsid w:val="00E405A2"/>
    <w:rsid w:val="00E40D00"/>
    <w:rsid w:val="00E413FF"/>
    <w:rsid w:val="00E41CFC"/>
    <w:rsid w:val="00E42B73"/>
    <w:rsid w:val="00E42EF7"/>
    <w:rsid w:val="00E43413"/>
    <w:rsid w:val="00E43F14"/>
    <w:rsid w:val="00E462EF"/>
    <w:rsid w:val="00E468EE"/>
    <w:rsid w:val="00E46D7C"/>
    <w:rsid w:val="00E47494"/>
    <w:rsid w:val="00E47701"/>
    <w:rsid w:val="00E47720"/>
    <w:rsid w:val="00E5019D"/>
    <w:rsid w:val="00E519E2"/>
    <w:rsid w:val="00E51C44"/>
    <w:rsid w:val="00E51DB7"/>
    <w:rsid w:val="00E53188"/>
    <w:rsid w:val="00E534EA"/>
    <w:rsid w:val="00E542EC"/>
    <w:rsid w:val="00E54932"/>
    <w:rsid w:val="00E54A7F"/>
    <w:rsid w:val="00E54F0C"/>
    <w:rsid w:val="00E556A4"/>
    <w:rsid w:val="00E55959"/>
    <w:rsid w:val="00E55C4D"/>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33B"/>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4C"/>
    <w:rsid w:val="00E85CC7"/>
    <w:rsid w:val="00E8621D"/>
    <w:rsid w:val="00E86894"/>
    <w:rsid w:val="00E869B0"/>
    <w:rsid w:val="00E86D06"/>
    <w:rsid w:val="00E9359E"/>
    <w:rsid w:val="00E93AA5"/>
    <w:rsid w:val="00E944DB"/>
    <w:rsid w:val="00E94A81"/>
    <w:rsid w:val="00E94E3F"/>
    <w:rsid w:val="00E94E57"/>
    <w:rsid w:val="00E9701D"/>
    <w:rsid w:val="00EA04A3"/>
    <w:rsid w:val="00EA0E63"/>
    <w:rsid w:val="00EA0F35"/>
    <w:rsid w:val="00EA15E4"/>
    <w:rsid w:val="00EA24EE"/>
    <w:rsid w:val="00EA27AA"/>
    <w:rsid w:val="00EA28EF"/>
    <w:rsid w:val="00EA2C39"/>
    <w:rsid w:val="00EA2DD6"/>
    <w:rsid w:val="00EA5968"/>
    <w:rsid w:val="00EA60E3"/>
    <w:rsid w:val="00EA6207"/>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0"/>
    <w:rsid w:val="00EC2A35"/>
    <w:rsid w:val="00EC5D8F"/>
    <w:rsid w:val="00EC6F22"/>
    <w:rsid w:val="00EC726F"/>
    <w:rsid w:val="00EC7CE5"/>
    <w:rsid w:val="00ED1024"/>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440"/>
    <w:rsid w:val="00EE18CC"/>
    <w:rsid w:val="00EE1F51"/>
    <w:rsid w:val="00EE333B"/>
    <w:rsid w:val="00EE3AC6"/>
    <w:rsid w:val="00EE4636"/>
    <w:rsid w:val="00EE581E"/>
    <w:rsid w:val="00EE5C0E"/>
    <w:rsid w:val="00EE5ED6"/>
    <w:rsid w:val="00EE70D1"/>
    <w:rsid w:val="00EE75FE"/>
    <w:rsid w:val="00EF0866"/>
    <w:rsid w:val="00EF094F"/>
    <w:rsid w:val="00EF18C5"/>
    <w:rsid w:val="00EF1E08"/>
    <w:rsid w:val="00EF4140"/>
    <w:rsid w:val="00EF457F"/>
    <w:rsid w:val="00EF4C38"/>
    <w:rsid w:val="00EF590A"/>
    <w:rsid w:val="00EF5E1E"/>
    <w:rsid w:val="00EF7114"/>
    <w:rsid w:val="00EF796F"/>
    <w:rsid w:val="00EF7A4E"/>
    <w:rsid w:val="00F00D3F"/>
    <w:rsid w:val="00F022DD"/>
    <w:rsid w:val="00F02ACA"/>
    <w:rsid w:val="00F0328A"/>
    <w:rsid w:val="00F03A7D"/>
    <w:rsid w:val="00F046E1"/>
    <w:rsid w:val="00F04945"/>
    <w:rsid w:val="00F05177"/>
    <w:rsid w:val="00F05966"/>
    <w:rsid w:val="00F05BCC"/>
    <w:rsid w:val="00F0605E"/>
    <w:rsid w:val="00F06B12"/>
    <w:rsid w:val="00F06BC0"/>
    <w:rsid w:val="00F10476"/>
    <w:rsid w:val="00F10DAE"/>
    <w:rsid w:val="00F10E84"/>
    <w:rsid w:val="00F11CEF"/>
    <w:rsid w:val="00F12418"/>
    <w:rsid w:val="00F1423D"/>
    <w:rsid w:val="00F1440E"/>
    <w:rsid w:val="00F14D9E"/>
    <w:rsid w:val="00F14DC6"/>
    <w:rsid w:val="00F156E0"/>
    <w:rsid w:val="00F15EB8"/>
    <w:rsid w:val="00F1685D"/>
    <w:rsid w:val="00F16ADA"/>
    <w:rsid w:val="00F17D02"/>
    <w:rsid w:val="00F203CD"/>
    <w:rsid w:val="00F21D54"/>
    <w:rsid w:val="00F262F8"/>
    <w:rsid w:val="00F26B9A"/>
    <w:rsid w:val="00F2764C"/>
    <w:rsid w:val="00F27C60"/>
    <w:rsid w:val="00F3261F"/>
    <w:rsid w:val="00F34E69"/>
    <w:rsid w:val="00F352A5"/>
    <w:rsid w:val="00F36D7D"/>
    <w:rsid w:val="00F3722E"/>
    <w:rsid w:val="00F37734"/>
    <w:rsid w:val="00F401F4"/>
    <w:rsid w:val="00F4149D"/>
    <w:rsid w:val="00F415A5"/>
    <w:rsid w:val="00F41641"/>
    <w:rsid w:val="00F41ADF"/>
    <w:rsid w:val="00F42311"/>
    <w:rsid w:val="00F42390"/>
    <w:rsid w:val="00F42508"/>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2D9"/>
    <w:rsid w:val="00F574C6"/>
    <w:rsid w:val="00F60325"/>
    <w:rsid w:val="00F60C94"/>
    <w:rsid w:val="00F615D1"/>
    <w:rsid w:val="00F62778"/>
    <w:rsid w:val="00F62C49"/>
    <w:rsid w:val="00F6301C"/>
    <w:rsid w:val="00F6474F"/>
    <w:rsid w:val="00F658AE"/>
    <w:rsid w:val="00F658DF"/>
    <w:rsid w:val="00F66603"/>
    <w:rsid w:val="00F66961"/>
    <w:rsid w:val="00F66E0A"/>
    <w:rsid w:val="00F67246"/>
    <w:rsid w:val="00F702A4"/>
    <w:rsid w:val="00F702A9"/>
    <w:rsid w:val="00F70809"/>
    <w:rsid w:val="00F72635"/>
    <w:rsid w:val="00F73BD9"/>
    <w:rsid w:val="00F73EC7"/>
    <w:rsid w:val="00F74DF0"/>
    <w:rsid w:val="00F750F2"/>
    <w:rsid w:val="00F7565E"/>
    <w:rsid w:val="00F7589A"/>
    <w:rsid w:val="00F763E7"/>
    <w:rsid w:val="00F76485"/>
    <w:rsid w:val="00F7794F"/>
    <w:rsid w:val="00F77A95"/>
    <w:rsid w:val="00F807AA"/>
    <w:rsid w:val="00F81028"/>
    <w:rsid w:val="00F81434"/>
    <w:rsid w:val="00F815F8"/>
    <w:rsid w:val="00F81607"/>
    <w:rsid w:val="00F824B3"/>
    <w:rsid w:val="00F82590"/>
    <w:rsid w:val="00F82903"/>
    <w:rsid w:val="00F841D7"/>
    <w:rsid w:val="00F845D8"/>
    <w:rsid w:val="00F84A8B"/>
    <w:rsid w:val="00F84F7E"/>
    <w:rsid w:val="00F85638"/>
    <w:rsid w:val="00F85FBC"/>
    <w:rsid w:val="00F860A2"/>
    <w:rsid w:val="00F8655D"/>
    <w:rsid w:val="00F86BBA"/>
    <w:rsid w:val="00F86C36"/>
    <w:rsid w:val="00F871CF"/>
    <w:rsid w:val="00F87CB0"/>
    <w:rsid w:val="00F90D9B"/>
    <w:rsid w:val="00F90E97"/>
    <w:rsid w:val="00F91A51"/>
    <w:rsid w:val="00F9237D"/>
    <w:rsid w:val="00F923F4"/>
    <w:rsid w:val="00F925FA"/>
    <w:rsid w:val="00F92A9E"/>
    <w:rsid w:val="00F931CC"/>
    <w:rsid w:val="00F932F3"/>
    <w:rsid w:val="00F93489"/>
    <w:rsid w:val="00F93645"/>
    <w:rsid w:val="00F954A8"/>
    <w:rsid w:val="00F955B2"/>
    <w:rsid w:val="00F95BF7"/>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A4B"/>
    <w:rsid w:val="00FA5EBD"/>
    <w:rsid w:val="00FA7626"/>
    <w:rsid w:val="00FB0051"/>
    <w:rsid w:val="00FB0923"/>
    <w:rsid w:val="00FB1A91"/>
    <w:rsid w:val="00FB1DFB"/>
    <w:rsid w:val="00FB29A9"/>
    <w:rsid w:val="00FB2CF9"/>
    <w:rsid w:val="00FB3482"/>
    <w:rsid w:val="00FB553B"/>
    <w:rsid w:val="00FB5771"/>
    <w:rsid w:val="00FB6822"/>
    <w:rsid w:val="00FB79FA"/>
    <w:rsid w:val="00FC0A66"/>
    <w:rsid w:val="00FC13B1"/>
    <w:rsid w:val="00FC163D"/>
    <w:rsid w:val="00FC2C5A"/>
    <w:rsid w:val="00FC305E"/>
    <w:rsid w:val="00FC3465"/>
    <w:rsid w:val="00FC3CAD"/>
    <w:rsid w:val="00FC3EF2"/>
    <w:rsid w:val="00FC45A7"/>
    <w:rsid w:val="00FC479A"/>
    <w:rsid w:val="00FC4C40"/>
    <w:rsid w:val="00FC589B"/>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7A2"/>
    <w:rsid w:val="00FE3AC1"/>
    <w:rsid w:val="00FE3B0F"/>
    <w:rsid w:val="00FE47AA"/>
    <w:rsid w:val="00FE4871"/>
    <w:rsid w:val="00FE5E12"/>
    <w:rsid w:val="00FE5F1C"/>
    <w:rsid w:val="00FE6A98"/>
    <w:rsid w:val="00FE6ABF"/>
    <w:rsid w:val="00FF005B"/>
    <w:rsid w:val="00FF00EB"/>
    <w:rsid w:val="00FF035A"/>
    <w:rsid w:val="00FF04EF"/>
    <w:rsid w:val="00FF0EB8"/>
    <w:rsid w:val="00FF1590"/>
    <w:rsid w:val="00FF21D8"/>
    <w:rsid w:val="00FF233D"/>
    <w:rsid w:val="00FF3056"/>
    <w:rsid w:val="00FF4442"/>
    <w:rsid w:val="00FF49A7"/>
    <w:rsid w:val="00FF4C9F"/>
    <w:rsid w:val="00FF5BEA"/>
    <w:rsid w:val="00FF6604"/>
    <w:rsid w:val="00FF6A2A"/>
    <w:rsid w:val="00FF749E"/>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90"/>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80988490">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894450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71450">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2701</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2025-03-28T08:57:00Z</dcterms:created>
  <dcterms:modified xsi:type="dcterms:W3CDTF">2025-03-28T08:57:00Z</dcterms:modified>
  <cp:category/>
</cp:coreProperties>
</file>