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D24A5" w14:textId="2FCE76BC" w:rsidR="006B74D8" w:rsidRDefault="00471B8B">
      <w:pPr>
        <w:tabs>
          <w:tab w:val="right" w:pos="9216"/>
        </w:tabs>
        <w:spacing w:after="0"/>
        <w:rPr>
          <w:b/>
          <w:kern w:val="2"/>
          <w:szCs w:val="24"/>
        </w:rPr>
      </w:pPr>
      <w:r>
        <w:rPr>
          <w:b/>
          <w:kern w:val="2"/>
          <w:szCs w:val="24"/>
        </w:rPr>
        <w:t>3GPP TSG</w:t>
      </w:r>
      <w:r>
        <w:rPr>
          <w:b/>
          <w:kern w:val="2"/>
          <w:szCs w:val="24"/>
          <w:lang w:eastAsia="zh-CN"/>
        </w:rPr>
        <w:t>-</w:t>
      </w:r>
      <w:r>
        <w:rPr>
          <w:b/>
          <w:kern w:val="2"/>
          <w:szCs w:val="24"/>
        </w:rPr>
        <w:t>RAN WG1 Meeting #120</w:t>
      </w:r>
      <w:bookmarkStart w:id="0" w:name="_GoBack"/>
      <w:bookmarkEnd w:id="0"/>
      <w:r>
        <w:rPr>
          <w:b/>
          <w:kern w:val="2"/>
          <w:szCs w:val="24"/>
        </w:rPr>
        <w:t>bis</w:t>
      </w:r>
      <w:r>
        <w:rPr>
          <w:b/>
          <w:kern w:val="2"/>
          <w:szCs w:val="24"/>
        </w:rPr>
        <w:tab/>
      </w:r>
      <w:r w:rsidR="0064092A" w:rsidRPr="0052403F">
        <w:rPr>
          <w:b/>
        </w:rPr>
        <w:t>R1-2502214</w:t>
      </w:r>
    </w:p>
    <w:p w14:paraId="2393AA41" w14:textId="2C7B360E" w:rsidR="006B74D8" w:rsidRDefault="00471B8B">
      <w:pPr>
        <w:pStyle w:val="CRCoverPage"/>
        <w:outlineLvl w:val="0"/>
        <w:rPr>
          <w:rFonts w:ascii="Times New Roman" w:hAnsi="Times New Roman"/>
          <w:b/>
          <w:noProof/>
          <w:sz w:val="32"/>
        </w:rPr>
      </w:pPr>
      <w:r>
        <w:rPr>
          <w:rFonts w:ascii="Times New Roman" w:hAnsi="Times New Roman"/>
          <w:b/>
          <w:bCs/>
          <w:sz w:val="22"/>
          <w:szCs w:val="24"/>
        </w:rPr>
        <w:t xml:space="preserve">Wuhan, China, April 7th - </w:t>
      </w:r>
      <w:r w:rsidR="00305669">
        <w:rPr>
          <w:rFonts w:ascii="Times New Roman" w:hAnsi="Times New Roman"/>
          <w:b/>
          <w:bCs/>
          <w:sz w:val="22"/>
          <w:szCs w:val="24"/>
        </w:rPr>
        <w:t>11th</w:t>
      </w:r>
      <w:r>
        <w:rPr>
          <w:rFonts w:ascii="Times New Roman" w:hAnsi="Times New Roman"/>
          <w:b/>
          <w:bCs/>
          <w:sz w:val="22"/>
          <w:szCs w:val="24"/>
        </w:rPr>
        <w:t>, 2025</w:t>
      </w:r>
    </w:p>
    <w:p w14:paraId="72F7510F" w14:textId="77777777" w:rsidR="006B74D8" w:rsidRDefault="006B74D8">
      <w:pPr>
        <w:pBdr>
          <w:top w:val="single" w:sz="4" w:space="1" w:color="auto"/>
        </w:pBdr>
        <w:jc w:val="left"/>
        <w:rPr>
          <w:rFonts w:eastAsiaTheme="minorEastAsia"/>
          <w:b/>
          <w:kern w:val="2"/>
          <w:lang w:val="en-GB"/>
        </w:rPr>
      </w:pPr>
    </w:p>
    <w:p w14:paraId="14ED974D" w14:textId="77777777" w:rsidR="006B74D8" w:rsidRDefault="00471B8B">
      <w:pPr>
        <w:ind w:left="1555" w:hanging="1555"/>
        <w:jc w:val="left"/>
        <w:rPr>
          <w:b/>
          <w:kern w:val="2"/>
          <w:lang w:val="en-GB"/>
        </w:rPr>
      </w:pPr>
      <w:r>
        <w:rPr>
          <w:b/>
          <w:kern w:val="2"/>
          <w:lang w:val="en-GB"/>
        </w:rPr>
        <w:t>Agenda Item:</w:t>
      </w:r>
      <w:r>
        <w:rPr>
          <w:b/>
          <w:kern w:val="2"/>
          <w:lang w:val="en-GB"/>
        </w:rPr>
        <w:tab/>
        <w:t>9.9.1</w:t>
      </w:r>
    </w:p>
    <w:p w14:paraId="79D21958" w14:textId="77777777" w:rsidR="006B74D8" w:rsidRDefault="00471B8B">
      <w:pPr>
        <w:ind w:left="1555" w:hanging="1555"/>
        <w:jc w:val="left"/>
        <w:rPr>
          <w:b/>
          <w:kern w:val="2"/>
          <w:lang w:val="en-GB"/>
        </w:rPr>
      </w:pPr>
      <w:r>
        <w:rPr>
          <w:b/>
          <w:kern w:val="2"/>
          <w:lang w:val="en-GB"/>
        </w:rPr>
        <w:t>Source:</w:t>
      </w:r>
      <w:r>
        <w:rPr>
          <w:b/>
          <w:kern w:val="2"/>
          <w:lang w:val="en-GB"/>
        </w:rPr>
        <w:tab/>
        <w:t>Huawei, HiSilicon</w:t>
      </w:r>
    </w:p>
    <w:p w14:paraId="0C2343E7" w14:textId="77777777" w:rsidR="006B74D8" w:rsidRDefault="00471B8B">
      <w:pPr>
        <w:ind w:left="1555" w:hanging="1555"/>
        <w:jc w:val="left"/>
        <w:rPr>
          <w:b/>
          <w:kern w:val="2"/>
          <w:lang w:val="en-GB"/>
        </w:rPr>
      </w:pPr>
      <w:r>
        <w:rPr>
          <w:b/>
          <w:kern w:val="2"/>
          <w:lang w:val="en-GB"/>
        </w:rPr>
        <w:t>Title:</w:t>
      </w:r>
      <w:r>
        <w:rPr>
          <w:b/>
          <w:kern w:val="2"/>
          <w:lang w:val="en-GB"/>
        </w:rPr>
        <w:tab/>
        <w:t>Measurements related enhancements for LTM</w:t>
      </w:r>
    </w:p>
    <w:p w14:paraId="3FF09D01" w14:textId="77777777" w:rsidR="006B74D8" w:rsidRDefault="00471B8B">
      <w:pPr>
        <w:ind w:left="1555" w:hanging="1555"/>
        <w:jc w:val="left"/>
        <w:rPr>
          <w:b/>
          <w:kern w:val="2"/>
          <w:lang w:val="en-GB"/>
        </w:rPr>
      </w:pPr>
      <w:r>
        <w:rPr>
          <w:b/>
          <w:kern w:val="2"/>
          <w:lang w:val="en-GB"/>
        </w:rPr>
        <w:t>Document for:</w:t>
      </w:r>
      <w:r>
        <w:rPr>
          <w:b/>
          <w:kern w:val="2"/>
          <w:lang w:val="en-GB"/>
        </w:rPr>
        <w:tab/>
        <w:t>Discussion and Decision</w:t>
      </w:r>
    </w:p>
    <w:p w14:paraId="0CC41006" w14:textId="77777777" w:rsidR="006B74D8" w:rsidRDefault="006B74D8">
      <w:pPr>
        <w:pBdr>
          <w:bottom w:val="single" w:sz="4" w:space="1" w:color="auto"/>
        </w:pBdr>
        <w:jc w:val="left"/>
        <w:rPr>
          <w:b/>
          <w:kern w:val="2"/>
          <w:lang w:val="en-GB"/>
        </w:rPr>
      </w:pPr>
    </w:p>
    <w:p w14:paraId="58A775CB" w14:textId="77777777" w:rsidR="006B74D8" w:rsidRDefault="00471B8B">
      <w:pPr>
        <w:pStyle w:val="1"/>
        <w:rPr>
          <w:szCs w:val="20"/>
          <w:lang w:eastAsia="zh-CN"/>
        </w:rPr>
      </w:pPr>
      <w:r>
        <w:rPr>
          <w:szCs w:val="20"/>
          <w:lang w:eastAsia="zh-CN"/>
        </w:rPr>
        <w:t>Introduction</w:t>
      </w:r>
    </w:p>
    <w:p w14:paraId="2B5ECEC1" w14:textId="0DD57D86" w:rsidR="006B74D8" w:rsidRDefault="00471B8B">
      <w:pPr>
        <w:spacing w:beforeLines="50" w:before="156" w:after="0"/>
        <w:rPr>
          <w:kern w:val="2"/>
          <w:lang w:eastAsia="zh-CN"/>
        </w:rPr>
      </w:pPr>
      <w:r>
        <w:rPr>
          <w:kern w:val="2"/>
          <w:lang w:eastAsia="zh-CN"/>
        </w:rPr>
        <w:t xml:space="preserve">In this paper, we continue discussing the CSI-RS based measurement/report for LTM beam management, and CSI acquisition before and during LTM cell switch based on </w:t>
      </w:r>
      <w:r>
        <w:rPr>
          <w:rFonts w:hint="eastAsia"/>
          <w:kern w:val="2"/>
          <w:lang w:eastAsia="zh-CN"/>
        </w:rPr>
        <w:t>pre</w:t>
      </w:r>
      <w:r>
        <w:rPr>
          <w:kern w:val="2"/>
          <w:lang w:eastAsia="zh-CN"/>
        </w:rPr>
        <w:t xml:space="preserve">vious </w:t>
      </w:r>
      <w:r>
        <w:rPr>
          <w:rFonts w:hint="eastAsia"/>
          <w:kern w:val="2"/>
          <w:lang w:eastAsia="zh-CN"/>
        </w:rPr>
        <w:t>agr</w:t>
      </w:r>
      <w:r>
        <w:rPr>
          <w:kern w:val="2"/>
          <w:lang w:eastAsia="zh-CN"/>
        </w:rPr>
        <w:t xml:space="preserve">eements. </w:t>
      </w:r>
    </w:p>
    <w:p w14:paraId="6F2E8C11" w14:textId="77777777" w:rsidR="006B74D8" w:rsidRDefault="006B74D8">
      <w:pPr>
        <w:spacing w:beforeLines="50" w:before="156" w:after="0"/>
        <w:rPr>
          <w:lang w:val="en-GB" w:eastAsia="zh-CN"/>
        </w:rPr>
      </w:pPr>
    </w:p>
    <w:p w14:paraId="67C04CBA" w14:textId="77777777" w:rsidR="006B74D8" w:rsidRDefault="00471B8B">
      <w:pPr>
        <w:pStyle w:val="1"/>
        <w:rPr>
          <w:lang w:eastAsia="zh-CN"/>
        </w:rPr>
      </w:pPr>
      <w:r>
        <w:rPr>
          <w:lang w:eastAsia="zh-CN"/>
        </w:rPr>
        <w:t>CSI-RS based measurements for LTM beam management</w:t>
      </w:r>
    </w:p>
    <w:tbl>
      <w:tblPr>
        <w:tblStyle w:val="a3"/>
        <w:tblW w:w="0" w:type="auto"/>
        <w:tblLook w:val="04A0" w:firstRow="1" w:lastRow="0" w:firstColumn="1" w:lastColumn="0" w:noHBand="0" w:noVBand="1"/>
      </w:tblPr>
      <w:tblGrid>
        <w:gridCol w:w="9016"/>
      </w:tblGrid>
      <w:tr w:rsidR="006B74D8" w14:paraId="50B49689" w14:textId="77777777">
        <w:tc>
          <w:tcPr>
            <w:tcW w:w="9016" w:type="dxa"/>
          </w:tcPr>
          <w:p w14:paraId="574C72C8" w14:textId="77777777" w:rsidR="006B74D8" w:rsidRDefault="00471B8B">
            <w:pPr>
              <w:rPr>
                <w:b/>
                <w:bCs/>
                <w:szCs w:val="22"/>
                <w:lang w:eastAsia="x-none"/>
              </w:rPr>
            </w:pPr>
            <w:r>
              <w:rPr>
                <w:b/>
                <w:bCs/>
                <w:szCs w:val="22"/>
                <w:highlight w:val="green"/>
                <w:lang w:eastAsia="x-none"/>
              </w:rPr>
              <w:t>Agreement</w:t>
            </w:r>
          </w:p>
          <w:p w14:paraId="2ADC3C1F" w14:textId="77777777" w:rsidR="006B74D8" w:rsidRDefault="00471B8B">
            <w:pPr>
              <w:pStyle w:val="a6"/>
              <w:snapToGrid w:val="0"/>
              <w:ind w:left="360"/>
              <w:rPr>
                <w:rFonts w:ascii="Times New Roman" w:hAnsi="Times New Roman" w:cs="Times New Roman"/>
                <w:sz w:val="22"/>
                <w:szCs w:val="22"/>
              </w:rPr>
            </w:pPr>
            <w:r>
              <w:rPr>
                <w:rFonts w:ascii="Times New Roman" w:hAnsi="Times New Roman" w:cs="Times New Roman"/>
                <w:sz w:val="22"/>
                <w:szCs w:val="22"/>
              </w:rPr>
              <w:t xml:space="preserve">An LTM report configuration for L1-RSRP is associated with a single resource </w:t>
            </w:r>
            <w:r>
              <w:rPr>
                <w:rFonts w:ascii="Times New Roman" w:eastAsia="Malgun Gothic" w:hAnsi="Times New Roman" w:cs="Times New Roman"/>
                <w:sz w:val="22"/>
                <w:szCs w:val="22"/>
                <w:lang w:eastAsia="ko-KR"/>
              </w:rPr>
              <w:t>config</w:t>
            </w:r>
            <w:r>
              <w:rPr>
                <w:rFonts w:ascii="Times New Roman" w:hAnsi="Times New Roman" w:cs="Times New Roman"/>
                <w:sz w:val="22"/>
                <w:szCs w:val="22"/>
              </w:rPr>
              <w:t xml:space="preserve"> that includes</w:t>
            </w:r>
            <w:r>
              <w:rPr>
                <w:rFonts w:ascii="Times New Roman" w:eastAsia="Malgun Gothic" w:hAnsi="Times New Roman" w:cs="Times New Roman"/>
                <w:sz w:val="22"/>
                <w:szCs w:val="22"/>
                <w:lang w:eastAsia="ko-KR"/>
              </w:rPr>
              <w:t>:</w:t>
            </w:r>
          </w:p>
          <w:p w14:paraId="5DFB4674" w14:textId="77777777" w:rsidR="006B74D8" w:rsidRDefault="00471B8B">
            <w:pPr>
              <w:pStyle w:val="a6"/>
              <w:widowControl/>
              <w:numPr>
                <w:ilvl w:val="1"/>
                <w:numId w:val="8"/>
              </w:numPr>
              <w:snapToGrid w:val="0"/>
              <w:ind w:left="880" w:hanging="440"/>
              <w:rPr>
                <w:rFonts w:ascii="Times New Roman" w:hAnsi="Times New Roman" w:cs="Times New Roman"/>
                <w:sz w:val="22"/>
                <w:szCs w:val="22"/>
              </w:rPr>
            </w:pPr>
            <w:proofErr w:type="spellStart"/>
            <w:r>
              <w:rPr>
                <w:rFonts w:ascii="Times New Roman" w:eastAsia="Malgun Gothic" w:hAnsi="Times New Roman" w:cs="Times New Roman"/>
                <w:sz w:val="22"/>
                <w:szCs w:val="22"/>
                <w:lang w:eastAsia="ko-KR"/>
              </w:rPr>
              <w:t>Alt.A</w:t>
            </w:r>
            <w:proofErr w:type="spellEnd"/>
            <w:r>
              <w:rPr>
                <w:rFonts w:ascii="Times New Roman" w:eastAsia="Malgun Gothic" w:hAnsi="Times New Roman" w:cs="Times New Roman"/>
                <w:sz w:val="22"/>
                <w:szCs w:val="22"/>
                <w:lang w:eastAsia="ko-KR"/>
              </w:rPr>
              <w:t xml:space="preserve">: </w:t>
            </w:r>
            <w:r>
              <w:rPr>
                <w:rFonts w:ascii="Times New Roman" w:hAnsi="Times New Roman" w:cs="Times New Roman"/>
                <w:sz w:val="22"/>
                <w:szCs w:val="22"/>
                <w:u w:val="single"/>
              </w:rPr>
              <w:t xml:space="preserve">a </w:t>
            </w:r>
            <w:r>
              <w:rPr>
                <w:rFonts w:ascii="Times New Roman" w:eastAsia="Malgun Gothic" w:hAnsi="Times New Roman" w:cs="Times New Roman"/>
                <w:sz w:val="22"/>
                <w:szCs w:val="22"/>
                <w:u w:val="single"/>
                <w:lang w:eastAsia="ko-KR"/>
              </w:rPr>
              <w:t>single resource set</w:t>
            </w:r>
            <w:r>
              <w:rPr>
                <w:rFonts w:ascii="Times New Roman" w:hAnsi="Times New Roman" w:cs="Times New Roman"/>
                <w:sz w:val="22"/>
                <w:szCs w:val="22"/>
              </w:rPr>
              <w:t xml:space="preserve"> </w:t>
            </w:r>
            <w:r>
              <w:rPr>
                <w:rFonts w:ascii="Times New Roman" w:eastAsia="Malgun Gothic" w:hAnsi="Times New Roman" w:cs="Times New Roman"/>
                <w:sz w:val="22"/>
                <w:szCs w:val="22"/>
                <w:lang w:eastAsia="ko-KR"/>
              </w:rPr>
              <w:t>containing</w:t>
            </w:r>
            <w:r>
              <w:rPr>
                <w:rFonts w:ascii="Times New Roman" w:hAnsi="Times New Roman" w:cs="Times New Roman"/>
                <w:sz w:val="22"/>
                <w:szCs w:val="22"/>
              </w:rPr>
              <w:t xml:space="preserve"> CSI-RS resources </w:t>
            </w:r>
            <w:r>
              <w:rPr>
                <w:rFonts w:ascii="Times New Roman" w:eastAsia="Malgun Gothic" w:hAnsi="Times New Roman" w:cs="Times New Roman"/>
                <w:sz w:val="22"/>
                <w:szCs w:val="22"/>
                <w:lang w:eastAsia="ko-KR"/>
              </w:rPr>
              <w:t>corresponding to</w:t>
            </w:r>
            <w:r>
              <w:rPr>
                <w:rFonts w:ascii="Times New Roman" w:hAnsi="Times New Roman" w:cs="Times New Roman"/>
                <w:sz w:val="22"/>
                <w:szCs w:val="22"/>
              </w:rPr>
              <w:t xml:space="preserve"> multiple</w:t>
            </w:r>
            <w:r>
              <w:rPr>
                <w:rFonts w:ascii="Times New Roman" w:eastAsiaTheme="minorEastAsia" w:hAnsi="Times New Roman" w:cs="Times New Roman"/>
                <w:sz w:val="22"/>
                <w:szCs w:val="22"/>
              </w:rPr>
              <w:t xml:space="preserve"> candidate cells</w:t>
            </w:r>
            <w:r>
              <w:rPr>
                <w:rFonts w:ascii="Times New Roman" w:eastAsia="Malgun Gothic" w:hAnsi="Times New Roman" w:cs="Times New Roman"/>
                <w:sz w:val="22"/>
                <w:szCs w:val="22"/>
                <w:lang w:eastAsia="ko-KR"/>
              </w:rPr>
              <w:t xml:space="preserve">. i.e., the same design as </w:t>
            </w:r>
            <w:r>
              <w:rPr>
                <w:rFonts w:ascii="Times New Roman" w:eastAsiaTheme="minorEastAsia" w:hAnsi="Times New Roman" w:cs="Times New Roman"/>
                <w:sz w:val="22"/>
                <w:szCs w:val="22"/>
              </w:rPr>
              <w:t xml:space="preserve">that of </w:t>
            </w:r>
            <w:r>
              <w:rPr>
                <w:rFonts w:ascii="Times New Roman" w:eastAsia="Malgun Gothic" w:hAnsi="Times New Roman" w:cs="Times New Roman"/>
                <w:sz w:val="22"/>
                <w:szCs w:val="22"/>
                <w:lang w:eastAsia="ko-KR"/>
              </w:rPr>
              <w:t>SSB in Rel-18</w:t>
            </w:r>
            <w:r>
              <w:rPr>
                <w:rFonts w:ascii="Times New Roman" w:eastAsiaTheme="minorEastAsia" w:hAnsi="Times New Roman" w:cs="Times New Roman"/>
                <w:sz w:val="22"/>
                <w:szCs w:val="22"/>
              </w:rPr>
              <w:t xml:space="preserve"> LTM</w:t>
            </w:r>
            <w:r>
              <w:rPr>
                <w:rFonts w:ascii="Times New Roman" w:eastAsia="Malgun Gothic" w:hAnsi="Times New Roman" w:cs="Times New Roman"/>
                <w:sz w:val="22"/>
                <w:szCs w:val="22"/>
                <w:lang w:eastAsia="ko-KR"/>
              </w:rPr>
              <w:t>.</w:t>
            </w:r>
          </w:p>
          <w:p w14:paraId="0BCABE24" w14:textId="77777777" w:rsidR="006B74D8" w:rsidRDefault="00471B8B">
            <w:pPr>
              <w:pStyle w:val="a6"/>
              <w:widowControl/>
              <w:numPr>
                <w:ilvl w:val="1"/>
                <w:numId w:val="8"/>
              </w:numPr>
              <w:snapToGrid w:val="0"/>
              <w:ind w:left="880" w:hanging="440"/>
              <w:rPr>
                <w:rFonts w:ascii="Times New Roman" w:hAnsi="Times New Roman" w:cs="Times New Roman"/>
                <w:sz w:val="22"/>
                <w:szCs w:val="22"/>
              </w:rPr>
            </w:pPr>
            <w:r>
              <w:rPr>
                <w:rFonts w:ascii="Times New Roman" w:eastAsiaTheme="minorEastAsia" w:hAnsi="Times New Roman" w:cs="Times New Roman"/>
                <w:sz w:val="22"/>
                <w:szCs w:val="22"/>
              </w:rPr>
              <w:t xml:space="preserve">FFS: how to </w:t>
            </w:r>
            <w:r>
              <w:rPr>
                <w:rFonts w:ascii="Times New Roman" w:eastAsiaTheme="minorEastAsia" w:hAnsi="Times New Roman" w:cs="Times New Roman"/>
                <w:bCs/>
                <w:sz w:val="22"/>
                <w:szCs w:val="22"/>
              </w:rPr>
              <w:t>associate between the measurement CSI-RS resources and candidate cells</w:t>
            </w:r>
          </w:p>
          <w:p w14:paraId="7BED1110" w14:textId="77777777" w:rsidR="006B74D8" w:rsidRDefault="00471B8B">
            <w:pPr>
              <w:pStyle w:val="a6"/>
              <w:widowControl/>
              <w:numPr>
                <w:ilvl w:val="2"/>
                <w:numId w:val="8"/>
              </w:numPr>
              <w:snapToGrid w:val="0"/>
              <w:ind w:left="1320" w:hanging="440"/>
            </w:pPr>
            <w:r>
              <w:rPr>
                <w:rFonts w:ascii="Times New Roman" w:eastAsiaTheme="minorEastAsia" w:hAnsi="Times New Roman" w:cs="Times New Roman"/>
                <w:bCs/>
                <w:sz w:val="22"/>
                <w:szCs w:val="22"/>
              </w:rPr>
              <w:t>explicit or implicit signaling of candidate cells</w:t>
            </w:r>
          </w:p>
        </w:tc>
      </w:tr>
    </w:tbl>
    <w:p w14:paraId="3AFFEC32" w14:textId="0C93490B" w:rsidR="006B74D8" w:rsidRDefault="00471B8B">
      <w:pPr>
        <w:spacing w:beforeLines="50" w:before="156"/>
        <w:rPr>
          <w:lang w:eastAsia="zh-CN"/>
        </w:rPr>
      </w:pPr>
      <w:r>
        <w:rPr>
          <w:rFonts w:hint="eastAsia"/>
          <w:lang w:eastAsia="zh-CN"/>
        </w:rPr>
        <w:t>I</w:t>
      </w:r>
      <w:r>
        <w:rPr>
          <w:lang w:eastAsia="zh-CN"/>
        </w:rPr>
        <w:t xml:space="preserve">n legacy CSI framework, a CSI-RS resource set configured with “repetition” is used for beam management. When “repetition” is </w:t>
      </w:r>
      <w:r>
        <w:rPr>
          <w:rFonts w:hint="eastAsia"/>
          <w:lang w:eastAsia="zh-CN"/>
        </w:rPr>
        <w:t>set</w:t>
      </w:r>
      <w:r>
        <w:rPr>
          <w:lang w:eastAsia="zh-CN"/>
        </w:rPr>
        <w:t xml:space="preserve"> to “on”, UE can assume that CSI-RS</w:t>
      </w:r>
      <w:r w:rsidR="00305669">
        <w:rPr>
          <w:lang w:eastAsia="zh-CN"/>
        </w:rPr>
        <w:t xml:space="preserve"> resource</w:t>
      </w:r>
      <w:r>
        <w:rPr>
          <w:lang w:eastAsia="zh-CN"/>
        </w:rPr>
        <w:t xml:space="preserve">s in this </w:t>
      </w:r>
      <w:r w:rsidR="00305669">
        <w:rPr>
          <w:lang w:eastAsia="zh-CN"/>
        </w:rPr>
        <w:t xml:space="preserve">resource </w:t>
      </w:r>
      <w:r>
        <w:rPr>
          <w:lang w:eastAsia="zh-CN"/>
        </w:rPr>
        <w:t xml:space="preserve">set are transmitted with the same </w:t>
      </w:r>
      <w:r w:rsidR="00305669">
        <w:rPr>
          <w:lang w:eastAsia="zh-CN"/>
        </w:rPr>
        <w:t>beam</w:t>
      </w:r>
      <w:r>
        <w:rPr>
          <w:lang w:eastAsia="zh-CN"/>
        </w:rPr>
        <w:t xml:space="preserve">. It is usually used </w:t>
      </w:r>
      <w:r>
        <w:rPr>
          <w:rFonts w:hint="eastAsia"/>
          <w:lang w:eastAsia="zh-CN"/>
        </w:rPr>
        <w:t>for</w:t>
      </w:r>
      <w:r>
        <w:rPr>
          <w:lang w:eastAsia="zh-CN"/>
        </w:rPr>
        <w:t xml:space="preserve"> quick Rx </w:t>
      </w:r>
      <w:r>
        <w:rPr>
          <w:rFonts w:hint="eastAsia"/>
          <w:lang w:eastAsia="zh-CN"/>
        </w:rPr>
        <w:t>beam</w:t>
      </w:r>
      <w:r>
        <w:rPr>
          <w:lang w:eastAsia="zh-CN"/>
        </w:rPr>
        <w:t xml:space="preserve"> refinement. In LTM, Rx </w:t>
      </w:r>
      <w:r>
        <w:rPr>
          <w:rFonts w:hint="eastAsia"/>
          <w:lang w:eastAsia="zh-CN"/>
        </w:rPr>
        <w:t>beam</w:t>
      </w:r>
      <w:r>
        <w:rPr>
          <w:lang w:eastAsia="zh-CN"/>
        </w:rPr>
        <w:t xml:space="preserve"> refinement </w:t>
      </w:r>
      <w:r w:rsidR="00305669">
        <w:rPr>
          <w:lang w:eastAsia="zh-CN"/>
        </w:rPr>
        <w:t xml:space="preserve">candidate cell is not a critical issue and Rx beam refinement </w:t>
      </w:r>
      <w:r>
        <w:rPr>
          <w:lang w:eastAsia="zh-CN"/>
        </w:rPr>
        <w:t xml:space="preserve">for </w:t>
      </w:r>
      <w:r>
        <w:rPr>
          <w:rFonts w:hint="eastAsia"/>
          <w:lang w:eastAsia="zh-CN"/>
        </w:rPr>
        <w:t>mul</w:t>
      </w:r>
      <w:r>
        <w:rPr>
          <w:lang w:eastAsia="zh-CN"/>
        </w:rPr>
        <w:t xml:space="preserve">tiple candidate cells </w:t>
      </w:r>
      <w:r w:rsidR="00305669">
        <w:rPr>
          <w:lang w:eastAsia="zh-CN"/>
        </w:rPr>
        <w:t xml:space="preserve">will </w:t>
      </w:r>
      <w:r>
        <w:rPr>
          <w:lang w:eastAsia="zh-CN"/>
        </w:rPr>
        <w:t xml:space="preserve">cause large </w:t>
      </w:r>
      <w:r>
        <w:rPr>
          <w:rFonts w:hint="eastAsia"/>
          <w:lang w:eastAsia="zh-CN"/>
        </w:rPr>
        <w:t>mea</w:t>
      </w:r>
      <w:r>
        <w:rPr>
          <w:lang w:eastAsia="zh-CN"/>
        </w:rPr>
        <w:t xml:space="preserve">surement overhead. Hence, the field of “repetition” </w:t>
      </w:r>
      <w:r w:rsidR="00305669">
        <w:rPr>
          <w:lang w:eastAsia="zh-CN"/>
        </w:rPr>
        <w:t xml:space="preserve">should be always set </w:t>
      </w:r>
      <w:r>
        <w:rPr>
          <w:lang w:eastAsia="zh-CN"/>
        </w:rPr>
        <w:t xml:space="preserve">as “off”, for </w:t>
      </w:r>
      <w:r w:rsidR="00305669">
        <w:rPr>
          <w:lang w:eastAsia="zh-CN"/>
        </w:rPr>
        <w:t>a</w:t>
      </w:r>
      <w:r w:rsidR="007C7418">
        <w:rPr>
          <w:lang w:eastAsia="zh-CN"/>
        </w:rPr>
        <w:t>n</w:t>
      </w:r>
      <w:r w:rsidR="00305669">
        <w:rPr>
          <w:lang w:eastAsia="zh-CN"/>
        </w:rPr>
        <w:t xml:space="preserve"> </w:t>
      </w:r>
      <w:r>
        <w:rPr>
          <w:lang w:eastAsia="zh-CN"/>
        </w:rPr>
        <w:t xml:space="preserve">NZP-CSI-RS resource set </w:t>
      </w:r>
      <w:r w:rsidR="00305669">
        <w:rPr>
          <w:lang w:eastAsia="zh-CN"/>
        </w:rPr>
        <w:t>for beam management</w:t>
      </w:r>
      <w:r w:rsidR="007C7418">
        <w:rPr>
          <w:lang w:eastAsia="zh-CN"/>
        </w:rPr>
        <w:t xml:space="preserve"> </w:t>
      </w:r>
      <w:r w:rsidR="00972EFC">
        <w:rPr>
          <w:lang w:eastAsia="zh-CN"/>
        </w:rPr>
        <w:t xml:space="preserve">configured </w:t>
      </w:r>
      <w:r>
        <w:rPr>
          <w:rFonts w:hint="eastAsia"/>
          <w:lang w:eastAsia="zh-CN"/>
        </w:rPr>
        <w:t>per</w:t>
      </w:r>
      <w:r>
        <w:rPr>
          <w:lang w:eastAsia="zh-CN"/>
        </w:rPr>
        <w:t xml:space="preserve"> candidate cell </w:t>
      </w:r>
      <w:r>
        <w:rPr>
          <w:rFonts w:hint="eastAsia"/>
          <w:lang w:eastAsia="zh-CN"/>
        </w:rPr>
        <w:t>in</w:t>
      </w:r>
      <w:r>
        <w:rPr>
          <w:lang w:eastAsia="zh-CN"/>
        </w:rPr>
        <w:t xml:space="preserve"> </w:t>
      </w:r>
      <w:r w:rsidRPr="0052403F">
        <w:rPr>
          <w:i/>
        </w:rPr>
        <w:t>LTM-candidate</w:t>
      </w:r>
      <w:r>
        <w:rPr>
          <w:rFonts w:hint="eastAsia"/>
          <w:lang w:eastAsia="zh-CN"/>
        </w:rPr>
        <w:t>.</w:t>
      </w:r>
    </w:p>
    <w:p w14:paraId="07151F9F" w14:textId="22F52690" w:rsidR="006B74D8" w:rsidRDefault="00471B8B">
      <w:pPr>
        <w:spacing w:beforeLines="50" w:before="156"/>
        <w:rPr>
          <w:b/>
          <w:i/>
          <w:lang w:eastAsia="x-none"/>
        </w:rPr>
      </w:pPr>
      <w:r>
        <w:rPr>
          <w:b/>
          <w:i/>
          <w:lang w:eastAsia="x-none"/>
        </w:rPr>
        <w:t xml:space="preserve">Proposal 1: Support to always configure the field of “repetition” as “off” for NZP-CSI-RS resource set </w:t>
      </w:r>
      <w:r w:rsidR="00B2205E">
        <w:rPr>
          <w:rFonts w:hint="eastAsia"/>
          <w:b/>
          <w:i/>
          <w:lang w:eastAsia="zh-CN"/>
        </w:rPr>
        <w:t>con</w:t>
      </w:r>
      <w:r w:rsidR="00B2205E">
        <w:rPr>
          <w:b/>
          <w:i/>
          <w:lang w:eastAsia="zh-CN"/>
        </w:rPr>
        <w:t xml:space="preserve">figured </w:t>
      </w:r>
      <w:r>
        <w:rPr>
          <w:rFonts w:hint="eastAsia"/>
          <w:b/>
          <w:i/>
          <w:lang w:eastAsia="zh-CN"/>
        </w:rPr>
        <w:t>per</w:t>
      </w:r>
      <w:r>
        <w:rPr>
          <w:b/>
          <w:i/>
          <w:lang w:eastAsia="x-none"/>
        </w:rPr>
        <w:t xml:space="preserve"> candidate cell</w:t>
      </w:r>
      <w:r>
        <w:t xml:space="preserve"> </w:t>
      </w:r>
      <w:r>
        <w:rPr>
          <w:b/>
          <w:i/>
          <w:lang w:eastAsia="x-none"/>
        </w:rPr>
        <w:t>in LTM-candidate.</w:t>
      </w:r>
    </w:p>
    <w:p w14:paraId="506AC7FD" w14:textId="2FC5A7B4" w:rsidR="006B74D8" w:rsidRDefault="00471B8B">
      <w:pPr>
        <w:rPr>
          <w:lang w:eastAsia="zh-CN"/>
        </w:rPr>
      </w:pPr>
      <w:r>
        <w:rPr>
          <w:rFonts w:hint="eastAsia"/>
          <w:lang w:eastAsia="zh-CN"/>
        </w:rPr>
        <w:t>I</w:t>
      </w:r>
      <w:r>
        <w:rPr>
          <w:lang w:eastAsia="zh-CN"/>
        </w:rPr>
        <w:t>n RAN1</w:t>
      </w:r>
      <w:r>
        <w:rPr>
          <w:rFonts w:hint="eastAsia"/>
          <w:lang w:eastAsia="zh-CN"/>
        </w:rPr>
        <w:t>#</w:t>
      </w:r>
      <w:r>
        <w:rPr>
          <w:lang w:eastAsia="zh-CN"/>
        </w:rPr>
        <w:t>120 [1]</w:t>
      </w:r>
      <w:r>
        <w:rPr>
          <w:rFonts w:hint="eastAsia"/>
          <w:lang w:eastAsia="zh-CN"/>
        </w:rPr>
        <w:t>,</w:t>
      </w:r>
      <w:r>
        <w:rPr>
          <w:lang w:eastAsia="zh-CN"/>
        </w:rPr>
        <w:t xml:space="preserve"> </w:t>
      </w:r>
      <w:r w:rsidR="00305669">
        <w:rPr>
          <w:lang w:eastAsia="zh-CN"/>
        </w:rPr>
        <w:t xml:space="preserve">it was supported that </w:t>
      </w:r>
      <w:r>
        <w:rPr>
          <w:lang w:eastAsia="zh-CN"/>
        </w:rPr>
        <w:t xml:space="preserve">a </w:t>
      </w:r>
      <w:r>
        <w:rPr>
          <w:rFonts w:hint="eastAsia"/>
          <w:lang w:eastAsia="zh-CN"/>
        </w:rPr>
        <w:t>resource</w:t>
      </w:r>
      <w:r>
        <w:rPr>
          <w:lang w:eastAsia="zh-CN"/>
        </w:rPr>
        <w:t xml:space="preserve"> set </w:t>
      </w:r>
      <w:r w:rsidR="00305669">
        <w:rPr>
          <w:lang w:eastAsia="zh-CN"/>
        </w:rPr>
        <w:t xml:space="preserve">composed of </w:t>
      </w:r>
      <w:r>
        <w:rPr>
          <w:lang w:eastAsia="zh-CN"/>
        </w:rPr>
        <w:t xml:space="preserve">CSI-RS resources corresponding to multiple candidate cells </w:t>
      </w:r>
      <w:r w:rsidR="00305669">
        <w:rPr>
          <w:lang w:eastAsia="zh-CN"/>
        </w:rPr>
        <w:t xml:space="preserve">is </w:t>
      </w:r>
      <w:r w:rsidR="00CB7470">
        <w:rPr>
          <w:lang w:eastAsia="zh-CN"/>
        </w:rPr>
        <w:t>associated with a single resource config for L1-RSRP measurement.</w:t>
      </w:r>
      <w:r>
        <w:rPr>
          <w:lang w:eastAsia="zh-CN"/>
        </w:rPr>
        <w:t xml:space="preserve"> </w:t>
      </w:r>
      <w:r w:rsidR="00CB7470">
        <w:rPr>
          <w:lang w:eastAsia="zh-CN"/>
        </w:rPr>
        <w:t>H</w:t>
      </w:r>
      <w:r>
        <w:rPr>
          <w:rFonts w:eastAsiaTheme="minorEastAsia"/>
        </w:rPr>
        <w:t xml:space="preserve">ow to </w:t>
      </w:r>
      <w:r>
        <w:rPr>
          <w:rFonts w:eastAsiaTheme="minorEastAsia"/>
          <w:bCs/>
        </w:rPr>
        <w:t xml:space="preserve">associate between the measurement CSI-RS resources and candidate cells </w:t>
      </w:r>
      <w:r w:rsidR="00CB7470">
        <w:rPr>
          <w:lang w:eastAsia="zh-CN"/>
        </w:rPr>
        <w:t>is FFS</w:t>
      </w:r>
      <w:r>
        <w:rPr>
          <w:lang w:eastAsia="zh-CN"/>
        </w:rPr>
        <w:t xml:space="preserve">. </w:t>
      </w:r>
      <w:r>
        <w:rPr>
          <w:lang w:val="en-GB" w:eastAsia="zh-CN"/>
        </w:rPr>
        <w:t xml:space="preserve">We </w:t>
      </w:r>
      <w:r>
        <w:rPr>
          <w:lang w:eastAsia="zh-CN"/>
        </w:rPr>
        <w:t xml:space="preserve">think the similar design to associate SSBs with candidate cells in </w:t>
      </w:r>
      <w:r w:rsidRPr="0052403F">
        <w:rPr>
          <w:i/>
          <w:iCs/>
          <w:lang w:eastAsia="zh-CN"/>
        </w:rPr>
        <w:t>LTM-CSI-ResourceConfig-r18</w:t>
      </w:r>
      <w:r>
        <w:rPr>
          <w:lang w:eastAsia="zh-CN"/>
        </w:rPr>
        <w:t xml:space="preserve"> can be reused to CSI-RS. I</w:t>
      </w:r>
      <w:r>
        <w:rPr>
          <w:rFonts w:hint="eastAsia"/>
          <w:lang w:eastAsia="zh-CN"/>
        </w:rPr>
        <w:t>n</w:t>
      </w:r>
      <w:r>
        <w:rPr>
          <w:lang w:eastAsia="zh-CN"/>
        </w:rPr>
        <w:t xml:space="preserve"> particular</w:t>
      </w:r>
      <w:r>
        <w:rPr>
          <w:rFonts w:hint="eastAsia"/>
          <w:lang w:eastAsia="zh-CN"/>
        </w:rPr>
        <w:t>,</w:t>
      </w:r>
      <w:r>
        <w:rPr>
          <w:lang w:eastAsia="zh-CN"/>
        </w:rPr>
        <w:t xml:space="preserve"> a CSI report configuration can associate with a resource configuration consisting of a sequence of </w:t>
      </w:r>
      <w:r w:rsidR="00B2205E">
        <w:rPr>
          <w:lang w:eastAsia="zh-CN"/>
        </w:rPr>
        <w:t xml:space="preserve">NZP </w:t>
      </w:r>
      <w:r>
        <w:rPr>
          <w:lang w:eastAsia="zh-CN"/>
        </w:rPr>
        <w:t xml:space="preserve">CSI-RS </w:t>
      </w:r>
      <w:r w:rsidR="00B2205E">
        <w:rPr>
          <w:lang w:eastAsia="zh-CN"/>
        </w:rPr>
        <w:t xml:space="preserve">resource </w:t>
      </w:r>
      <w:r w:rsidR="00CB7470">
        <w:rPr>
          <w:lang w:eastAsia="zh-CN"/>
        </w:rPr>
        <w:t xml:space="preserve">indices </w:t>
      </w:r>
      <w:r>
        <w:rPr>
          <w:lang w:eastAsia="zh-CN"/>
        </w:rPr>
        <w:t>and a sequence of candidate cell ind</w:t>
      </w:r>
      <w:r w:rsidR="00CB7470">
        <w:rPr>
          <w:lang w:eastAsia="zh-CN"/>
        </w:rPr>
        <w:t>ices</w:t>
      </w:r>
      <w:r>
        <w:rPr>
          <w:lang w:eastAsia="zh-CN"/>
        </w:rPr>
        <w:t xml:space="preserve"> </w:t>
      </w:r>
      <w:r>
        <w:rPr>
          <w:iCs/>
          <w:lang w:eastAsia="zh-CN"/>
        </w:rPr>
        <w:t>correspondingly</w:t>
      </w:r>
      <w:r>
        <w:rPr>
          <w:i/>
          <w:lang w:eastAsia="zh-CN"/>
        </w:rPr>
        <w:t xml:space="preserve">. </w:t>
      </w:r>
      <w:r>
        <w:rPr>
          <w:lang w:eastAsia="zh-CN"/>
        </w:rPr>
        <w:t xml:space="preserve"> </w:t>
      </w:r>
    </w:p>
    <w:p w14:paraId="2B871BB7" w14:textId="7F3DB0ED" w:rsidR="006B74D8" w:rsidRDefault="00471B8B">
      <w:pPr>
        <w:rPr>
          <w:b/>
          <w:i/>
          <w:lang w:eastAsia="x-none"/>
        </w:rPr>
      </w:pPr>
      <w:r>
        <w:rPr>
          <w:b/>
          <w:i/>
          <w:lang w:eastAsia="x-none"/>
        </w:rPr>
        <w:t xml:space="preserve">Proposal 2: </w:t>
      </w:r>
      <w:r w:rsidR="00CB7470">
        <w:rPr>
          <w:b/>
          <w:i/>
          <w:lang w:eastAsia="x-none"/>
        </w:rPr>
        <w:t xml:space="preserve">In the resource set configured for </w:t>
      </w:r>
      <w:r w:rsidR="00CB7470" w:rsidRPr="00453FE2">
        <w:rPr>
          <w:b/>
          <w:i/>
          <w:lang w:eastAsia="x-none"/>
        </w:rPr>
        <w:t>candidate cell</w:t>
      </w:r>
      <w:r w:rsidR="00CB7470">
        <w:rPr>
          <w:b/>
          <w:i/>
          <w:lang w:eastAsia="x-none"/>
        </w:rPr>
        <w:t xml:space="preserve"> RSRP measurement, </w:t>
      </w:r>
      <w:r w:rsidR="00CB7470" w:rsidRPr="008B7007">
        <w:rPr>
          <w:b/>
          <w:i/>
          <w:lang w:eastAsia="x-none"/>
        </w:rPr>
        <w:t>a sequence of CSI-RS resource</w:t>
      </w:r>
      <w:r w:rsidR="008F64D8" w:rsidRPr="008F64D8">
        <w:t xml:space="preserve"> </w:t>
      </w:r>
      <w:r w:rsidR="008F64D8" w:rsidRPr="008F64D8">
        <w:rPr>
          <w:b/>
          <w:i/>
          <w:lang w:eastAsia="x-none"/>
        </w:rPr>
        <w:t>indices</w:t>
      </w:r>
      <w:r w:rsidR="00CB7470" w:rsidRPr="008B7007">
        <w:rPr>
          <w:b/>
          <w:i/>
          <w:lang w:eastAsia="x-none"/>
        </w:rPr>
        <w:t xml:space="preserve"> and a sequence of candidate cell </w:t>
      </w:r>
      <w:r w:rsidR="008F64D8" w:rsidRPr="008F64D8">
        <w:rPr>
          <w:b/>
          <w:i/>
          <w:lang w:eastAsia="x-none"/>
        </w:rPr>
        <w:t>indices</w:t>
      </w:r>
      <w:r w:rsidR="00CB7470">
        <w:rPr>
          <w:b/>
          <w:i/>
          <w:lang w:eastAsia="x-none"/>
        </w:rPr>
        <w:t xml:space="preserve"> are included</w:t>
      </w:r>
      <w:r w:rsidR="00CB7470" w:rsidRPr="008B7007">
        <w:rPr>
          <w:b/>
          <w:i/>
          <w:lang w:eastAsia="x-none"/>
        </w:rPr>
        <w:t xml:space="preserve">, </w:t>
      </w:r>
      <w:r w:rsidR="00CB7470">
        <w:rPr>
          <w:b/>
          <w:i/>
          <w:lang w:eastAsia="x-none"/>
        </w:rPr>
        <w:t>with</w:t>
      </w:r>
      <w:r w:rsidR="00CB7470" w:rsidRPr="008B7007">
        <w:rPr>
          <w:b/>
          <w:i/>
          <w:lang w:eastAsia="x-none"/>
        </w:rPr>
        <w:t xml:space="preserve"> each CSI-RS resource index associated with one candidate cell index.</w:t>
      </w:r>
    </w:p>
    <w:p w14:paraId="793EF70C" w14:textId="71E8FD21" w:rsidR="006B74D8" w:rsidRDefault="008F64D8">
      <w:pPr>
        <w:rPr>
          <w:lang w:eastAsia="zh-CN"/>
        </w:rPr>
      </w:pPr>
      <w:r>
        <w:rPr>
          <w:lang w:eastAsia="zh-CN"/>
        </w:rPr>
        <w:t>P</w:t>
      </w:r>
      <w:r w:rsidR="00471B8B">
        <w:rPr>
          <w:lang w:eastAsia="zh-CN"/>
        </w:rPr>
        <w:t xml:space="preserve">eriodic and semi-persistent CSI-RS are supported for candidate cell L1-RSRP measurement. </w:t>
      </w:r>
      <w:r w:rsidR="00471B8B">
        <w:rPr>
          <w:rFonts w:hint="eastAsia"/>
          <w:lang w:eastAsia="zh-CN"/>
        </w:rPr>
        <w:t>F</w:t>
      </w:r>
      <w:r w:rsidR="00471B8B">
        <w:rPr>
          <w:lang w:eastAsia="zh-CN"/>
        </w:rPr>
        <w:t>rom our perspective, we prefer CSI-RS</w:t>
      </w:r>
      <w:r w:rsidR="00B2205E">
        <w:rPr>
          <w:lang w:eastAsia="zh-CN"/>
        </w:rPr>
        <w:t xml:space="preserve"> resource</w:t>
      </w:r>
      <w:r w:rsidR="00471B8B">
        <w:rPr>
          <w:lang w:eastAsia="zh-CN"/>
        </w:rPr>
        <w:t xml:space="preserve">s associated with the same LTM CSI report should have the same time domain property, </w:t>
      </w:r>
      <w:r w:rsidR="00471B8B">
        <w:rPr>
          <w:rFonts w:hint="eastAsia"/>
          <w:lang w:eastAsia="zh-CN"/>
        </w:rPr>
        <w:t>e</w:t>
      </w:r>
      <w:r w:rsidR="00471B8B">
        <w:rPr>
          <w:lang w:eastAsia="zh-CN"/>
        </w:rPr>
        <w:t>ither periodic or semi-persistent. Such restriction can avoid the case where periodic CSI-RSs have been measured, while some semi-persistent CSI-RSs have not been activated.</w:t>
      </w:r>
    </w:p>
    <w:p w14:paraId="7F9870B4" w14:textId="6FCDA9E7" w:rsidR="006B74D8" w:rsidRDefault="00471B8B">
      <w:pPr>
        <w:rPr>
          <w:lang w:eastAsia="zh-CN"/>
        </w:rPr>
      </w:pPr>
      <w:r>
        <w:rPr>
          <w:b/>
          <w:i/>
          <w:lang w:eastAsia="x-none"/>
        </w:rPr>
        <w:t xml:space="preserve">Proposal 3: </w:t>
      </w:r>
      <w:r w:rsidR="00B2205E">
        <w:rPr>
          <w:b/>
          <w:i/>
          <w:lang w:eastAsia="x-none"/>
        </w:rPr>
        <w:t>T</w:t>
      </w:r>
      <w:r>
        <w:rPr>
          <w:b/>
          <w:i/>
          <w:lang w:eastAsia="x-none"/>
        </w:rPr>
        <w:t>he time domain propert</w:t>
      </w:r>
      <w:r w:rsidR="008F64D8">
        <w:rPr>
          <w:rFonts w:hint="eastAsia"/>
          <w:b/>
          <w:i/>
          <w:lang w:eastAsia="zh-CN"/>
        </w:rPr>
        <w:t>y</w:t>
      </w:r>
      <w:r w:rsidR="008F64D8">
        <w:rPr>
          <w:b/>
          <w:i/>
          <w:lang w:eastAsia="zh-CN"/>
        </w:rPr>
        <w:t xml:space="preserve"> </w:t>
      </w:r>
      <w:r w:rsidR="008F64D8">
        <w:rPr>
          <w:b/>
          <w:i/>
          <w:lang w:eastAsia="x-none"/>
        </w:rPr>
        <w:t>(</w:t>
      </w:r>
      <w:r w:rsidR="008F64D8" w:rsidRPr="008F64D8">
        <w:rPr>
          <w:b/>
          <w:i/>
          <w:lang w:eastAsia="x-none"/>
        </w:rPr>
        <w:t>i.e., periodic or semi-persistent</w:t>
      </w:r>
      <w:r w:rsidR="008F64D8">
        <w:rPr>
          <w:b/>
          <w:i/>
          <w:lang w:eastAsia="x-none"/>
        </w:rPr>
        <w:t>)</w:t>
      </w:r>
      <w:r>
        <w:rPr>
          <w:b/>
          <w:i/>
          <w:lang w:eastAsia="x-none"/>
        </w:rPr>
        <w:t xml:space="preserve"> of </w:t>
      </w:r>
      <w:r w:rsidRPr="0052403F">
        <w:rPr>
          <w:b/>
          <w:i/>
          <w:lang w:eastAsia="zh-CN"/>
        </w:rPr>
        <w:t xml:space="preserve">CSI-RSs associated with the same LTM CSI report </w:t>
      </w:r>
      <w:r w:rsidR="00B2205E">
        <w:rPr>
          <w:b/>
          <w:i/>
          <w:lang w:eastAsia="zh-CN"/>
        </w:rPr>
        <w:t xml:space="preserve">should be </w:t>
      </w:r>
      <w:r>
        <w:rPr>
          <w:b/>
          <w:i/>
          <w:lang w:eastAsia="zh-CN"/>
        </w:rPr>
        <w:t>same.</w:t>
      </w:r>
    </w:p>
    <w:p w14:paraId="1628B895" w14:textId="3A375DD7" w:rsidR="006B74D8" w:rsidRDefault="008F64D8">
      <w:pPr>
        <w:rPr>
          <w:lang w:eastAsia="zh-CN"/>
        </w:rPr>
      </w:pPr>
      <w:r>
        <w:rPr>
          <w:lang w:eastAsia="zh-CN"/>
        </w:rPr>
        <w:lastRenderedPageBreak/>
        <w:t>Further</w:t>
      </w:r>
      <w:r w:rsidR="00471B8B">
        <w:rPr>
          <w:lang w:eastAsia="zh-CN"/>
        </w:rPr>
        <w:t xml:space="preserve">, we think the activation/deactivation mechanism of SP CSI-RS should be specified. Considering SP CSI-RSs </w:t>
      </w:r>
      <w:r w:rsidR="00471B8B">
        <w:rPr>
          <w:rFonts w:hint="eastAsia"/>
          <w:lang w:eastAsia="zh-CN"/>
        </w:rPr>
        <w:t>from</w:t>
      </w:r>
      <w:r w:rsidR="00471B8B">
        <w:rPr>
          <w:lang w:eastAsia="zh-CN"/>
        </w:rPr>
        <w:t xml:space="preserve"> multiple candidate cells can be associated with the same LTM CSI report, it might be necessary to guarantee all associated SP CSI-RS</w:t>
      </w:r>
      <w:r w:rsidR="00471B8B">
        <w:rPr>
          <w:rFonts w:hint="eastAsia"/>
          <w:lang w:eastAsia="zh-CN"/>
        </w:rPr>
        <w:t>s</w:t>
      </w:r>
      <w:r w:rsidR="00471B8B">
        <w:rPr>
          <w:lang w:eastAsia="zh-CN"/>
        </w:rPr>
        <w:t xml:space="preserve"> from multiple candidate cells are activated simultaneously. Otherwise, some SP CSI-RSs </w:t>
      </w:r>
      <w:r w:rsidR="00471B8B">
        <w:rPr>
          <w:rFonts w:hint="eastAsia"/>
          <w:lang w:eastAsia="zh-CN"/>
        </w:rPr>
        <w:t>may</w:t>
      </w:r>
      <w:r w:rsidR="00471B8B">
        <w:rPr>
          <w:lang w:eastAsia="zh-CN"/>
        </w:rPr>
        <w:t xml:space="preserve"> not be measured when reporting. T</w:t>
      </w:r>
      <w:r w:rsidR="00471B8B">
        <w:rPr>
          <w:rFonts w:hint="eastAsia"/>
          <w:lang w:eastAsia="zh-CN"/>
        </w:rPr>
        <w:t>he</w:t>
      </w:r>
      <w:r w:rsidR="00471B8B">
        <w:rPr>
          <w:lang w:eastAsia="zh-CN"/>
        </w:rPr>
        <w:t xml:space="preserve"> simplest way is to </w:t>
      </w:r>
      <w:r w:rsidR="00471B8B" w:rsidRPr="0052403F">
        <w:t xml:space="preserve">activate or deactivate </w:t>
      </w:r>
      <w:r w:rsidR="0089523F">
        <w:rPr>
          <w:lang w:eastAsia="zh-CN"/>
        </w:rPr>
        <w:t xml:space="preserve">SP CSI-RSs </w:t>
      </w:r>
      <w:r w:rsidR="0089523F">
        <w:rPr>
          <w:rFonts w:hint="eastAsia"/>
          <w:lang w:eastAsia="zh-CN"/>
        </w:rPr>
        <w:t>from</w:t>
      </w:r>
      <w:r w:rsidR="0089523F">
        <w:rPr>
          <w:lang w:eastAsia="zh-CN"/>
        </w:rPr>
        <w:t xml:space="preserve"> multiple candidate cells </w:t>
      </w:r>
      <w:r w:rsidR="00BF2D4E">
        <w:rPr>
          <w:lang w:eastAsia="zh-CN"/>
        </w:rPr>
        <w:t xml:space="preserve">configured </w:t>
      </w:r>
      <w:r w:rsidR="0089523F">
        <w:rPr>
          <w:lang w:eastAsia="zh-CN"/>
        </w:rPr>
        <w:t xml:space="preserve">in </w:t>
      </w:r>
      <w:r w:rsidR="00471B8B" w:rsidRPr="0052403F">
        <w:rPr>
          <w:i/>
        </w:rPr>
        <w:t>LTM-CSI-</w:t>
      </w:r>
      <w:proofErr w:type="spellStart"/>
      <w:r w:rsidR="00471B8B" w:rsidRPr="0052403F">
        <w:rPr>
          <w:i/>
        </w:rPr>
        <w:t>ResourceConfig</w:t>
      </w:r>
      <w:proofErr w:type="spellEnd"/>
      <w:r w:rsidR="00471B8B">
        <w:rPr>
          <w:i/>
        </w:rPr>
        <w:t xml:space="preserve"> </w:t>
      </w:r>
      <w:r w:rsidR="00471B8B">
        <w:rPr>
          <w:lang w:eastAsia="zh-CN"/>
        </w:rPr>
        <w:t>associated with the LTM CSI report</w:t>
      </w:r>
      <w:r w:rsidR="0089523F">
        <w:rPr>
          <w:lang w:eastAsia="zh-CN"/>
        </w:rPr>
        <w:t xml:space="preserve"> </w:t>
      </w:r>
      <w:r w:rsidR="0089523F">
        <w:rPr>
          <w:rFonts w:hint="eastAsia"/>
          <w:lang w:eastAsia="zh-CN"/>
        </w:rPr>
        <w:t>by</w:t>
      </w:r>
      <w:r w:rsidR="0089523F">
        <w:rPr>
          <w:lang w:eastAsia="zh-CN"/>
        </w:rPr>
        <w:t xml:space="preserve"> MAC CE</w:t>
      </w:r>
      <w:r w:rsidR="00471B8B">
        <w:rPr>
          <w:lang w:eastAsia="zh-CN"/>
        </w:rPr>
        <w:t xml:space="preserve">. </w:t>
      </w:r>
    </w:p>
    <w:p w14:paraId="68502D64" w14:textId="01083657" w:rsidR="00863998" w:rsidRPr="0052403F" w:rsidRDefault="00863998" w:rsidP="00863998">
      <w:pPr>
        <w:rPr>
          <w:b/>
          <w:i/>
          <w:lang w:eastAsia="x-none"/>
        </w:rPr>
      </w:pPr>
      <w:r w:rsidRPr="00D736B9">
        <w:rPr>
          <w:b/>
          <w:i/>
          <w:lang w:eastAsia="x-none"/>
        </w:rPr>
        <w:t xml:space="preserve">Proposal </w:t>
      </w:r>
      <w:r>
        <w:rPr>
          <w:b/>
          <w:i/>
          <w:lang w:eastAsia="x-none"/>
        </w:rPr>
        <w:t>4</w:t>
      </w:r>
      <w:r w:rsidRPr="00D736B9">
        <w:rPr>
          <w:b/>
          <w:i/>
          <w:lang w:eastAsia="x-none"/>
        </w:rPr>
        <w:t>:</w:t>
      </w:r>
      <w:r>
        <w:rPr>
          <w:b/>
          <w:i/>
          <w:lang w:eastAsia="x-none"/>
        </w:rPr>
        <w:t xml:space="preserve"> </w:t>
      </w:r>
      <w:r w:rsidR="00BF2D4E">
        <w:rPr>
          <w:b/>
          <w:i/>
          <w:lang w:eastAsia="x-none"/>
        </w:rPr>
        <w:t>Support</w:t>
      </w:r>
      <w:r>
        <w:rPr>
          <w:b/>
          <w:i/>
          <w:lang w:eastAsia="x-none"/>
        </w:rPr>
        <w:t xml:space="preserve"> </w:t>
      </w:r>
      <w:r w:rsidRPr="007265A5">
        <w:rPr>
          <w:b/>
          <w:i/>
          <w:lang w:eastAsia="x-none"/>
        </w:rPr>
        <w:t>to activate or deactivate</w:t>
      </w:r>
      <w:r>
        <w:rPr>
          <w:b/>
          <w:i/>
          <w:lang w:eastAsia="x-none"/>
        </w:rPr>
        <w:t xml:space="preserve"> all the</w:t>
      </w:r>
      <w:r w:rsidRPr="007265A5">
        <w:rPr>
          <w:b/>
          <w:i/>
          <w:lang w:eastAsia="x-none"/>
        </w:rPr>
        <w:t xml:space="preserve"> </w:t>
      </w:r>
      <w:r w:rsidRPr="00AA7630">
        <w:rPr>
          <w:b/>
          <w:i/>
          <w:lang w:eastAsia="x-none"/>
        </w:rPr>
        <w:t>CSI-RS</w:t>
      </w:r>
      <w:r>
        <w:rPr>
          <w:b/>
          <w:i/>
          <w:lang w:eastAsia="x-none"/>
        </w:rPr>
        <w:t xml:space="preserve"> resource</w:t>
      </w:r>
      <w:r w:rsidRPr="00AA7630">
        <w:rPr>
          <w:b/>
          <w:i/>
          <w:lang w:eastAsia="x-none"/>
        </w:rPr>
        <w:t xml:space="preserve">s </w:t>
      </w:r>
      <w:r w:rsidR="00BF2D4E" w:rsidRPr="00BF2D4E">
        <w:rPr>
          <w:b/>
          <w:i/>
          <w:lang w:eastAsia="x-none"/>
        </w:rPr>
        <w:t xml:space="preserve">from multiple candidate cells </w:t>
      </w:r>
      <w:r w:rsidR="00BF2D4E" w:rsidRPr="0052403F">
        <w:rPr>
          <w:b/>
          <w:i/>
          <w:lang w:eastAsia="zh-CN"/>
        </w:rPr>
        <w:t>configured</w:t>
      </w:r>
      <w:r w:rsidR="00BF2D4E" w:rsidRPr="00BF2D4E">
        <w:rPr>
          <w:b/>
          <w:i/>
          <w:lang w:eastAsia="x-none"/>
        </w:rPr>
        <w:t xml:space="preserve"> in LTM-CSI-</w:t>
      </w:r>
      <w:proofErr w:type="spellStart"/>
      <w:r w:rsidR="00BF2D4E" w:rsidRPr="00BF2D4E">
        <w:rPr>
          <w:b/>
          <w:i/>
          <w:lang w:eastAsia="x-none"/>
        </w:rPr>
        <w:t>ResourceConfig</w:t>
      </w:r>
      <w:proofErr w:type="spellEnd"/>
      <w:r w:rsidR="00BF2D4E">
        <w:rPr>
          <w:b/>
          <w:i/>
          <w:lang w:eastAsia="x-none"/>
        </w:rPr>
        <w:t xml:space="preserve"> </w:t>
      </w:r>
      <w:r w:rsidR="00BF2D4E" w:rsidRPr="00BF2D4E">
        <w:rPr>
          <w:b/>
          <w:i/>
          <w:lang w:eastAsia="x-none"/>
        </w:rPr>
        <w:t>associated with the LTM CSI report by MAC CE</w:t>
      </w:r>
      <w:r w:rsidR="00BF2D4E">
        <w:rPr>
          <w:b/>
          <w:i/>
          <w:lang w:eastAsia="zh-CN"/>
        </w:rPr>
        <w:t>.</w:t>
      </w:r>
    </w:p>
    <w:p w14:paraId="68648738" w14:textId="77777777" w:rsidR="006B74D8" w:rsidRDefault="006B74D8">
      <w:pPr>
        <w:spacing w:before="50"/>
      </w:pPr>
    </w:p>
    <w:p w14:paraId="73A45E03" w14:textId="77777777" w:rsidR="006B74D8" w:rsidRDefault="00471B8B">
      <w:pPr>
        <w:pStyle w:val="1"/>
        <w:rPr>
          <w:lang w:eastAsia="zh-CN"/>
        </w:rPr>
      </w:pPr>
      <w:r>
        <w:rPr>
          <w:lang w:eastAsia="zh-CN"/>
        </w:rPr>
        <w:t>CSI acquisition on candidate cell(s)</w:t>
      </w:r>
    </w:p>
    <w:tbl>
      <w:tblPr>
        <w:tblStyle w:val="a3"/>
        <w:tblW w:w="0" w:type="auto"/>
        <w:tblLook w:val="04A0" w:firstRow="1" w:lastRow="0" w:firstColumn="1" w:lastColumn="0" w:noHBand="0" w:noVBand="1"/>
      </w:tblPr>
      <w:tblGrid>
        <w:gridCol w:w="9016"/>
      </w:tblGrid>
      <w:tr w:rsidR="006B74D8" w14:paraId="1D810FDF" w14:textId="77777777">
        <w:tc>
          <w:tcPr>
            <w:tcW w:w="9016" w:type="dxa"/>
          </w:tcPr>
          <w:p w14:paraId="03B77DCC" w14:textId="77777777" w:rsidR="006B74D8" w:rsidRDefault="00471B8B">
            <w:pPr>
              <w:spacing w:after="0"/>
              <w:rPr>
                <w:b/>
                <w:bCs/>
                <w:szCs w:val="22"/>
              </w:rPr>
            </w:pPr>
            <w:r>
              <w:rPr>
                <w:b/>
                <w:bCs/>
                <w:szCs w:val="22"/>
                <w:highlight w:val="green"/>
              </w:rPr>
              <w:t>Agreement</w:t>
            </w:r>
          </w:p>
          <w:p w14:paraId="3161B362" w14:textId="77777777" w:rsidR="006B74D8" w:rsidRDefault="00471B8B">
            <w:pPr>
              <w:spacing w:after="0"/>
              <w:rPr>
                <w:szCs w:val="22"/>
              </w:rPr>
            </w:pPr>
            <w:r>
              <w:rPr>
                <w:szCs w:val="22"/>
              </w:rPr>
              <w:t xml:space="preserve">For target cell CSI acquisition, </w:t>
            </w:r>
          </w:p>
          <w:p w14:paraId="0C2B79E4" w14:textId="77777777" w:rsidR="006B74D8" w:rsidRDefault="00471B8B">
            <w:pPr>
              <w:pStyle w:val="a6"/>
              <w:widowControl/>
              <w:numPr>
                <w:ilvl w:val="0"/>
                <w:numId w:val="9"/>
              </w:numPr>
              <w:snapToGrid w:val="0"/>
              <w:rPr>
                <w:rFonts w:ascii="Times New Roman" w:hAnsi="Times New Roman" w:cs="Times New Roman"/>
                <w:sz w:val="22"/>
                <w:szCs w:val="22"/>
              </w:rPr>
            </w:pPr>
            <w:r>
              <w:rPr>
                <w:rFonts w:ascii="Times New Roman" w:hAnsi="Times New Roman" w:cs="Times New Roman"/>
                <w:sz w:val="22"/>
                <w:szCs w:val="22"/>
              </w:rPr>
              <w:t>A UE is provided with RRC configurations for periodic CSI-RS resource(s) and CSI report(s) for one or more candidate cell</w:t>
            </w:r>
          </w:p>
          <w:p w14:paraId="7AEFD7A5" w14:textId="77777777" w:rsidR="006B74D8" w:rsidRDefault="00471B8B">
            <w:pPr>
              <w:pStyle w:val="a6"/>
              <w:widowControl/>
              <w:numPr>
                <w:ilvl w:val="1"/>
                <w:numId w:val="8"/>
              </w:numPr>
              <w:snapToGrid w:val="0"/>
              <w:ind w:left="1080"/>
              <w:rPr>
                <w:rFonts w:ascii="Times New Roman" w:hAnsi="Times New Roman" w:cs="Times New Roman"/>
                <w:sz w:val="22"/>
                <w:szCs w:val="22"/>
              </w:rPr>
            </w:pPr>
            <w:r>
              <w:rPr>
                <w:rFonts w:ascii="Times New Roman" w:hAnsi="Times New Roman" w:cs="Times New Roman"/>
                <w:sz w:val="22"/>
                <w:szCs w:val="22"/>
              </w:rPr>
              <w:t>For a candidate cell,</w:t>
            </w:r>
          </w:p>
          <w:p w14:paraId="5E30E181" w14:textId="77777777" w:rsidR="006B74D8" w:rsidRDefault="00471B8B">
            <w:pPr>
              <w:pStyle w:val="a6"/>
              <w:widowControl/>
              <w:numPr>
                <w:ilvl w:val="2"/>
                <w:numId w:val="8"/>
              </w:numPr>
              <w:snapToGrid w:val="0"/>
              <w:ind w:left="1440"/>
              <w:rPr>
                <w:rFonts w:ascii="Times New Roman" w:hAnsi="Times New Roman" w:cs="Times New Roman"/>
                <w:sz w:val="22"/>
                <w:szCs w:val="22"/>
              </w:rPr>
            </w:pPr>
            <w:r>
              <w:rPr>
                <w:rFonts w:ascii="Times New Roman" w:hAnsi="Times New Roman" w:cs="Times New Roman"/>
                <w:sz w:val="22"/>
                <w:szCs w:val="22"/>
              </w:rPr>
              <w:t>down-select from the following alternatives:</w:t>
            </w:r>
          </w:p>
          <w:p w14:paraId="144808C7" w14:textId="77777777" w:rsidR="006B74D8" w:rsidRDefault="00471B8B">
            <w:pPr>
              <w:pStyle w:val="a6"/>
              <w:widowControl/>
              <w:numPr>
                <w:ilvl w:val="3"/>
                <w:numId w:val="8"/>
              </w:numPr>
              <w:snapToGrid w:val="0"/>
              <w:ind w:left="1760" w:hanging="230"/>
              <w:rPr>
                <w:rFonts w:ascii="Times New Roman" w:hAnsi="Times New Roman" w:cs="Times New Roman"/>
                <w:sz w:val="22"/>
                <w:szCs w:val="22"/>
              </w:rPr>
            </w:pPr>
            <w:r>
              <w:rPr>
                <w:rFonts w:ascii="Times New Roman" w:hAnsi="Times New Roman" w:cs="Times New Roman"/>
                <w:sz w:val="22"/>
                <w:szCs w:val="22"/>
              </w:rPr>
              <w:t>Alt 1: A single CSI report configuration is configured</w:t>
            </w:r>
          </w:p>
          <w:p w14:paraId="2A8577E3" w14:textId="77777777" w:rsidR="006B74D8" w:rsidRDefault="00471B8B">
            <w:pPr>
              <w:pStyle w:val="a6"/>
              <w:widowControl/>
              <w:numPr>
                <w:ilvl w:val="3"/>
                <w:numId w:val="8"/>
              </w:numPr>
              <w:snapToGrid w:val="0"/>
              <w:ind w:left="1760" w:hanging="230"/>
              <w:rPr>
                <w:rFonts w:ascii="Times New Roman" w:hAnsi="Times New Roman" w:cs="Times New Roman"/>
                <w:sz w:val="22"/>
                <w:szCs w:val="22"/>
              </w:rPr>
            </w:pPr>
            <w:r>
              <w:rPr>
                <w:rFonts w:ascii="Times New Roman" w:hAnsi="Times New Roman" w:cs="Times New Roman"/>
                <w:sz w:val="22"/>
                <w:szCs w:val="22"/>
              </w:rPr>
              <w:t>Alt 2: Multiple CSI report configurations can be configured</w:t>
            </w:r>
          </w:p>
          <w:p w14:paraId="5D54FEC7" w14:textId="77777777" w:rsidR="006B74D8" w:rsidRDefault="00471B8B">
            <w:pPr>
              <w:pStyle w:val="a6"/>
              <w:widowControl/>
              <w:numPr>
                <w:ilvl w:val="2"/>
                <w:numId w:val="8"/>
              </w:numPr>
              <w:snapToGrid w:val="0"/>
              <w:ind w:left="1440"/>
              <w:rPr>
                <w:rFonts w:ascii="Times New Roman" w:hAnsi="Times New Roman" w:cs="Times New Roman"/>
                <w:sz w:val="22"/>
                <w:szCs w:val="22"/>
              </w:rPr>
            </w:pPr>
            <w:r>
              <w:rPr>
                <w:rFonts w:ascii="Times New Roman" w:hAnsi="Times New Roman" w:cs="Times New Roman"/>
                <w:sz w:val="22"/>
                <w:szCs w:val="22"/>
              </w:rPr>
              <w:t>down-select from the following alternatives:</w:t>
            </w:r>
          </w:p>
          <w:p w14:paraId="20BF04CB" w14:textId="77777777" w:rsidR="006B74D8" w:rsidRDefault="00471B8B">
            <w:pPr>
              <w:pStyle w:val="a6"/>
              <w:widowControl/>
              <w:numPr>
                <w:ilvl w:val="3"/>
                <w:numId w:val="8"/>
              </w:numPr>
              <w:snapToGrid w:val="0"/>
              <w:ind w:left="1760" w:hanging="230"/>
              <w:rPr>
                <w:rFonts w:ascii="Times New Roman" w:hAnsi="Times New Roman" w:cs="Times New Roman"/>
                <w:sz w:val="22"/>
                <w:szCs w:val="22"/>
              </w:rPr>
            </w:pPr>
            <w:r>
              <w:rPr>
                <w:rFonts w:ascii="Times New Roman" w:hAnsi="Times New Roman" w:cs="Times New Roman"/>
                <w:sz w:val="22"/>
                <w:szCs w:val="22"/>
              </w:rPr>
              <w:t>Alt X: A single CSI-RS resource for CMR is associated with a CSI report configuration</w:t>
            </w:r>
          </w:p>
          <w:p w14:paraId="5B2793D2" w14:textId="77777777" w:rsidR="006B74D8" w:rsidRDefault="00471B8B">
            <w:pPr>
              <w:pStyle w:val="a6"/>
              <w:widowControl/>
              <w:numPr>
                <w:ilvl w:val="3"/>
                <w:numId w:val="8"/>
              </w:numPr>
              <w:snapToGrid w:val="0"/>
              <w:ind w:left="1760" w:hanging="230"/>
              <w:rPr>
                <w:rFonts w:ascii="Times New Roman" w:hAnsi="Times New Roman" w:cs="Times New Roman"/>
                <w:sz w:val="22"/>
                <w:szCs w:val="22"/>
              </w:rPr>
            </w:pPr>
            <w:r>
              <w:rPr>
                <w:rFonts w:ascii="Times New Roman" w:hAnsi="Times New Roman" w:cs="Times New Roman"/>
                <w:sz w:val="22"/>
                <w:szCs w:val="22"/>
              </w:rPr>
              <w:t>Alt Y: Multiple CSI-RS resources for CMR can be associated with a CSI report configuration</w:t>
            </w:r>
          </w:p>
          <w:p w14:paraId="185EC259" w14:textId="77777777" w:rsidR="006B74D8" w:rsidRDefault="00471B8B">
            <w:pPr>
              <w:pStyle w:val="a6"/>
              <w:widowControl/>
              <w:numPr>
                <w:ilvl w:val="1"/>
                <w:numId w:val="8"/>
              </w:numPr>
              <w:snapToGrid w:val="0"/>
              <w:ind w:left="1080"/>
              <w:rPr>
                <w:rFonts w:ascii="Times New Roman" w:hAnsi="Times New Roman" w:cs="Times New Roman"/>
                <w:sz w:val="22"/>
                <w:szCs w:val="22"/>
              </w:rPr>
            </w:pPr>
            <w:r>
              <w:rPr>
                <w:rFonts w:ascii="Times New Roman" w:hAnsi="Times New Roman" w:cs="Times New Roman"/>
                <w:sz w:val="22"/>
                <w:szCs w:val="22"/>
              </w:rPr>
              <w:t>FFS: Semi-persistent CSI-RS resource</w:t>
            </w:r>
          </w:p>
          <w:p w14:paraId="065288C2" w14:textId="77777777" w:rsidR="006B74D8" w:rsidRDefault="00471B8B">
            <w:pPr>
              <w:pStyle w:val="a6"/>
              <w:widowControl/>
              <w:numPr>
                <w:ilvl w:val="0"/>
                <w:numId w:val="9"/>
              </w:numPr>
              <w:snapToGrid w:val="0"/>
              <w:rPr>
                <w:rFonts w:ascii="Times New Roman" w:hAnsi="Times New Roman" w:cs="Times New Roman"/>
                <w:sz w:val="22"/>
                <w:szCs w:val="22"/>
              </w:rPr>
            </w:pPr>
            <w:r>
              <w:rPr>
                <w:rFonts w:ascii="Times New Roman" w:hAnsi="Times New Roman" w:cs="Times New Roman"/>
                <w:sz w:val="22"/>
                <w:szCs w:val="22"/>
              </w:rPr>
              <w:t>After the RRC configuration and before the reception of CSC, the UE may measure CSI based on the configured CSI-RS resource(s), which is subject to UE capability</w:t>
            </w:r>
          </w:p>
          <w:p w14:paraId="27552556" w14:textId="77777777" w:rsidR="006B74D8" w:rsidRDefault="00471B8B">
            <w:pPr>
              <w:pStyle w:val="a6"/>
              <w:widowControl/>
              <w:numPr>
                <w:ilvl w:val="1"/>
                <w:numId w:val="8"/>
              </w:numPr>
              <w:snapToGrid w:val="0"/>
              <w:ind w:left="1080"/>
              <w:rPr>
                <w:rFonts w:ascii="Times New Roman" w:hAnsi="Times New Roman" w:cs="Times New Roman"/>
                <w:sz w:val="22"/>
                <w:szCs w:val="22"/>
              </w:rPr>
            </w:pPr>
            <w:r>
              <w:rPr>
                <w:rFonts w:ascii="Times New Roman" w:hAnsi="Times New Roman" w:cs="Times New Roman"/>
                <w:sz w:val="22"/>
                <w:szCs w:val="22"/>
              </w:rPr>
              <w:t>FFS: whether or how to select a subset of CSI-RS resources to measure</w:t>
            </w:r>
          </w:p>
          <w:p w14:paraId="08862A30" w14:textId="77777777" w:rsidR="006B74D8" w:rsidRDefault="00471B8B">
            <w:pPr>
              <w:pStyle w:val="a6"/>
              <w:widowControl/>
              <w:numPr>
                <w:ilvl w:val="1"/>
                <w:numId w:val="8"/>
              </w:numPr>
              <w:snapToGrid w:val="0"/>
              <w:ind w:left="1080"/>
              <w:rPr>
                <w:rFonts w:ascii="Times New Roman" w:hAnsi="Times New Roman" w:cs="Times New Roman"/>
                <w:sz w:val="22"/>
                <w:szCs w:val="22"/>
              </w:rPr>
            </w:pPr>
            <w:r>
              <w:rPr>
                <w:rFonts w:ascii="Times New Roman" w:hAnsi="Times New Roman" w:cs="Times New Roman"/>
                <w:sz w:val="22"/>
                <w:szCs w:val="22"/>
              </w:rPr>
              <w:t>FFS: when the UE may start measuring the configured CSI-RS resources</w:t>
            </w:r>
          </w:p>
          <w:p w14:paraId="1E0D3407" w14:textId="77777777" w:rsidR="006B74D8" w:rsidRDefault="00471B8B">
            <w:pPr>
              <w:pStyle w:val="a6"/>
              <w:widowControl/>
              <w:numPr>
                <w:ilvl w:val="0"/>
                <w:numId w:val="9"/>
              </w:numPr>
              <w:snapToGrid w:val="0"/>
              <w:rPr>
                <w:rFonts w:ascii="Times New Roman" w:hAnsi="Times New Roman" w:cs="Times New Roman"/>
                <w:sz w:val="22"/>
                <w:szCs w:val="22"/>
              </w:rPr>
            </w:pPr>
            <w:r>
              <w:rPr>
                <w:rFonts w:ascii="Times New Roman" w:hAnsi="Times New Roman" w:cs="Times New Roman"/>
                <w:sz w:val="22"/>
                <w:szCs w:val="22"/>
              </w:rPr>
              <w:t>UE determines the CSI report configuration based on the CSC</w:t>
            </w:r>
          </w:p>
          <w:p w14:paraId="7B91BA0B" w14:textId="77777777" w:rsidR="006B74D8" w:rsidRDefault="00471B8B">
            <w:pPr>
              <w:pStyle w:val="a6"/>
              <w:widowControl/>
              <w:numPr>
                <w:ilvl w:val="0"/>
                <w:numId w:val="9"/>
              </w:numPr>
              <w:snapToGrid w:val="0"/>
              <w:rPr>
                <w:rFonts w:ascii="Times New Roman" w:hAnsi="Times New Roman" w:cs="Times New Roman"/>
                <w:sz w:val="22"/>
                <w:szCs w:val="22"/>
              </w:rPr>
            </w:pPr>
            <w:r>
              <w:rPr>
                <w:rFonts w:ascii="Times New Roman" w:hAnsi="Times New Roman" w:cs="Times New Roman"/>
                <w:sz w:val="22"/>
                <w:szCs w:val="22"/>
              </w:rPr>
              <w:t>After the reception of cell switch command, the UE</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may measure (depending on the timeline) CSI-RS resource(s) associated with determined CSI report configuration </w:t>
            </w:r>
          </w:p>
          <w:p w14:paraId="209B3F78" w14:textId="77777777" w:rsidR="006B74D8" w:rsidRDefault="00471B8B">
            <w:pPr>
              <w:pStyle w:val="a6"/>
              <w:widowControl/>
              <w:numPr>
                <w:ilvl w:val="0"/>
                <w:numId w:val="9"/>
              </w:numPr>
              <w:snapToGrid w:val="0"/>
              <w:jc w:val="left"/>
              <w:rPr>
                <w:rFonts w:ascii="Times New Roman" w:hAnsi="Times New Roman" w:cs="Times New Roman"/>
                <w:sz w:val="22"/>
                <w:szCs w:val="22"/>
              </w:rPr>
            </w:pPr>
            <w:r>
              <w:rPr>
                <w:rFonts w:ascii="Times New Roman" w:hAnsi="Times New Roman" w:cs="Times New Roman"/>
                <w:sz w:val="22"/>
                <w:szCs w:val="22"/>
              </w:rPr>
              <w:t>The latest available measured CSI on target cell resource(s) is conveyed at least by a single report, and the report is sent to the target cell</w:t>
            </w:r>
          </w:p>
          <w:p w14:paraId="7EDEA1A7" w14:textId="77777777" w:rsidR="006B74D8" w:rsidRDefault="00471B8B">
            <w:pPr>
              <w:pStyle w:val="a6"/>
              <w:widowControl/>
              <w:numPr>
                <w:ilvl w:val="1"/>
                <w:numId w:val="8"/>
              </w:numPr>
              <w:snapToGrid w:val="0"/>
              <w:ind w:left="1080"/>
              <w:rPr>
                <w:rFonts w:ascii="Times New Roman" w:hAnsi="Times New Roman" w:cs="Times New Roman"/>
                <w:sz w:val="22"/>
                <w:szCs w:val="22"/>
              </w:rPr>
            </w:pPr>
            <w:r>
              <w:rPr>
                <w:rFonts w:ascii="Times New Roman" w:hAnsi="Times New Roman" w:cs="Times New Roman"/>
                <w:sz w:val="22"/>
                <w:szCs w:val="22"/>
              </w:rPr>
              <w:t>Option 1: to use UCI</w:t>
            </w:r>
          </w:p>
          <w:p w14:paraId="3DEC7350" w14:textId="77777777" w:rsidR="006B74D8" w:rsidRDefault="00471B8B">
            <w:pPr>
              <w:pStyle w:val="a6"/>
              <w:widowControl/>
              <w:numPr>
                <w:ilvl w:val="1"/>
                <w:numId w:val="8"/>
              </w:numPr>
              <w:snapToGrid w:val="0"/>
              <w:ind w:left="1080"/>
              <w:rPr>
                <w:rFonts w:ascii="Times New Roman" w:hAnsi="Times New Roman" w:cs="Times New Roman"/>
                <w:sz w:val="22"/>
                <w:szCs w:val="22"/>
              </w:rPr>
            </w:pPr>
            <w:r>
              <w:rPr>
                <w:rFonts w:ascii="Times New Roman" w:hAnsi="Times New Roman" w:cs="Times New Roman"/>
                <w:sz w:val="22"/>
                <w:szCs w:val="22"/>
              </w:rPr>
              <w:t>Option 2: to use MAC CE</w:t>
            </w:r>
          </w:p>
          <w:p w14:paraId="3310906A" w14:textId="77777777" w:rsidR="006B74D8" w:rsidRDefault="00471B8B">
            <w:pPr>
              <w:spacing w:after="0"/>
            </w:pPr>
            <w:r>
              <w:rPr>
                <w:szCs w:val="22"/>
              </w:rPr>
              <w:t>Note: with this agreement, the working assumption made in RAN1#119 is automatically confirmed.</w:t>
            </w:r>
            <w:r>
              <w:rPr>
                <w:rFonts w:hint="eastAsia"/>
              </w:rPr>
              <w:t xml:space="preserve"> </w:t>
            </w:r>
          </w:p>
        </w:tc>
      </w:tr>
    </w:tbl>
    <w:p w14:paraId="7B4A9DEC" w14:textId="77777777" w:rsidR="006B74D8" w:rsidRDefault="00471B8B">
      <w:pPr>
        <w:rPr>
          <w:lang w:eastAsia="zh-CN"/>
        </w:rPr>
      </w:pPr>
      <w:r>
        <w:rPr>
          <w:rFonts w:hint="eastAsia"/>
          <w:lang w:eastAsia="zh-CN"/>
        </w:rPr>
        <w:t>I</w:t>
      </w:r>
      <w:r>
        <w:rPr>
          <w:lang w:eastAsia="zh-CN"/>
        </w:rPr>
        <w:t xml:space="preserve">n RAN1#120 [1], some progress </w:t>
      </w:r>
      <w:r>
        <w:rPr>
          <w:rFonts w:hint="eastAsia"/>
          <w:lang w:eastAsia="zh-CN"/>
        </w:rPr>
        <w:t>on</w:t>
      </w:r>
      <w:r>
        <w:rPr>
          <w:lang w:eastAsia="zh-CN"/>
        </w:rPr>
        <w:t xml:space="preserve"> CSI acquisition </w:t>
      </w:r>
      <w:r>
        <w:rPr>
          <w:rFonts w:hint="eastAsia"/>
          <w:lang w:eastAsia="zh-CN"/>
        </w:rPr>
        <w:t>o</w:t>
      </w:r>
      <w:r>
        <w:rPr>
          <w:lang w:eastAsia="zh-CN"/>
        </w:rPr>
        <w:t>f candidate cells has been made. In this section, we provide our views on leftover issues.</w:t>
      </w:r>
    </w:p>
    <w:p w14:paraId="7899649C" w14:textId="387F4532" w:rsidR="006B74D8" w:rsidRDefault="00471B8B">
      <w:pPr>
        <w:pStyle w:val="2"/>
        <w:rPr>
          <w:lang w:eastAsia="zh-CN"/>
        </w:rPr>
      </w:pPr>
      <w:r>
        <w:rPr>
          <w:lang w:eastAsia="zh-CN"/>
        </w:rPr>
        <w:t>Configuration of CSI acquisition for a candidate cell</w:t>
      </w:r>
    </w:p>
    <w:p w14:paraId="2FB5BADF" w14:textId="058E6376" w:rsidR="006B74D8" w:rsidRDefault="00471B8B">
      <w:pPr>
        <w:pStyle w:val="a6"/>
        <w:numPr>
          <w:ilvl w:val="0"/>
          <w:numId w:val="6"/>
        </w:numPr>
        <w:spacing w:beforeLines="50" w:before="156"/>
        <w:rPr>
          <w:rFonts w:ascii="Times New Roman" w:hAnsi="Times New Roman" w:cs="Times New Roman"/>
          <w:b/>
          <w:sz w:val="22"/>
        </w:rPr>
      </w:pPr>
      <w:bookmarkStart w:id="1" w:name="_Hlk180847490"/>
      <w:r>
        <w:rPr>
          <w:rFonts w:ascii="Times New Roman" w:hAnsi="Times New Roman" w:cs="Times New Roman"/>
          <w:b/>
          <w:sz w:val="22"/>
        </w:rPr>
        <w:t>CSI report and CSI-RS resource configuration for a candidate cell</w:t>
      </w:r>
      <w:bookmarkEnd w:id="1"/>
    </w:p>
    <w:p w14:paraId="69CEBCC6" w14:textId="77777777" w:rsidR="006B74D8" w:rsidRDefault="00471B8B">
      <w:pPr>
        <w:spacing w:beforeLines="50" w:before="156"/>
        <w:rPr>
          <w:lang w:eastAsia="zh-CN"/>
        </w:rPr>
      </w:pPr>
      <w:r>
        <w:rPr>
          <w:lang w:eastAsia="zh-CN"/>
        </w:rPr>
        <w:t>The motivation of CSI acquisition for a candidate cell is to allow UE use the high MCS as soon as UE switch to the target cell. Considering the temporary usage of reported CSI and a relative coarse report granularity (to be discussed later), we do not see the necessity to configure multiple CSI reports for a candidate cell. For UE capable of measuring CSI before cell switch, configuring multiple CSI reports per candidate cell will also lead to increased processing capability or further standard effort to restrict the amount of measurement. Thus, we support that a candidate cell is only configured with a</w:t>
      </w:r>
      <w:r>
        <w:t xml:space="preserve"> single CSI report configuration</w:t>
      </w:r>
      <w:r>
        <w:rPr>
          <w:lang w:eastAsia="zh-CN"/>
        </w:rPr>
        <w:t xml:space="preserve">. </w:t>
      </w:r>
    </w:p>
    <w:p w14:paraId="3B2CE7E0" w14:textId="77777777" w:rsidR="006B74D8" w:rsidRPr="0052403F" w:rsidRDefault="00471B8B">
      <w:pPr>
        <w:spacing w:beforeLines="50" w:before="156"/>
        <w:rPr>
          <w:b/>
          <w:bCs/>
          <w:lang w:eastAsia="zh-CN"/>
        </w:rPr>
      </w:pPr>
      <w:r w:rsidRPr="0052403F">
        <w:rPr>
          <w:b/>
          <w:bCs/>
          <w:lang w:eastAsia="zh-CN"/>
        </w:rPr>
        <w:t>Proposal</w:t>
      </w:r>
      <w:r>
        <w:rPr>
          <w:b/>
          <w:bCs/>
          <w:lang w:eastAsia="zh-CN"/>
        </w:rPr>
        <w:t xml:space="preserve"> 5</w:t>
      </w:r>
      <w:r w:rsidRPr="0052403F">
        <w:rPr>
          <w:b/>
          <w:bCs/>
          <w:lang w:eastAsia="zh-CN"/>
        </w:rPr>
        <w:t xml:space="preserve">: For a candidate cell, </w:t>
      </w:r>
      <w:r w:rsidRPr="0052403F">
        <w:rPr>
          <w:b/>
          <w:bCs/>
        </w:rPr>
        <w:t>a single CSI report configuration is configured, i.e. Alt 1.</w:t>
      </w:r>
    </w:p>
    <w:p w14:paraId="703EA843" w14:textId="52C89EA8" w:rsidR="006B74D8" w:rsidRDefault="00471B8B">
      <w:pPr>
        <w:spacing w:beforeLines="50" w:before="156"/>
        <w:rPr>
          <w:lang w:eastAsia="zh-CN"/>
        </w:rPr>
      </w:pPr>
      <w:r>
        <w:rPr>
          <w:lang w:eastAsia="zh-CN"/>
        </w:rPr>
        <w:lastRenderedPageBreak/>
        <w:t>In R18 LTM, UE can be configured with multiple candidate cells. I</w:t>
      </w:r>
      <w:r>
        <w:rPr>
          <w:rFonts w:hint="eastAsia"/>
          <w:lang w:eastAsia="zh-CN"/>
        </w:rPr>
        <w:t>f</w:t>
      </w:r>
      <w:r>
        <w:rPr>
          <w:lang w:eastAsia="zh-CN"/>
        </w:rPr>
        <w:t xml:space="preserve"> multiple CSI-RS resources are </w:t>
      </w:r>
      <w:r>
        <w:rPr>
          <w:rFonts w:hint="eastAsia"/>
          <w:lang w:eastAsia="zh-CN"/>
        </w:rPr>
        <w:t>configur</w:t>
      </w:r>
      <w:r>
        <w:rPr>
          <w:lang w:eastAsia="zh-CN"/>
        </w:rPr>
        <w:t xml:space="preserve">ed for each candidate cell, </w:t>
      </w:r>
      <w:r>
        <w:rPr>
          <w:rFonts w:hint="eastAsia"/>
          <w:lang w:eastAsia="zh-CN"/>
        </w:rPr>
        <w:t>it</w:t>
      </w:r>
      <w:r>
        <w:rPr>
          <w:lang w:eastAsia="zh-CN"/>
        </w:rPr>
        <w:t xml:space="preserve"> may cause large </w:t>
      </w:r>
      <w:r>
        <w:rPr>
          <w:rFonts w:hint="eastAsia"/>
          <w:lang w:eastAsia="zh-CN"/>
        </w:rPr>
        <w:t>mea</w:t>
      </w:r>
      <w:r>
        <w:rPr>
          <w:lang w:eastAsia="zh-CN"/>
        </w:rPr>
        <w:t xml:space="preserve">surement overhead </w:t>
      </w:r>
      <w:r>
        <w:rPr>
          <w:rFonts w:hint="eastAsia"/>
          <w:lang w:eastAsia="zh-CN"/>
        </w:rPr>
        <w:t>and</w:t>
      </w:r>
      <w:r>
        <w:rPr>
          <w:lang w:eastAsia="zh-CN"/>
        </w:rPr>
        <w:t xml:space="preserve"> a waste of RS </w:t>
      </w:r>
      <w:r>
        <w:rPr>
          <w:rFonts w:hint="eastAsia"/>
          <w:lang w:eastAsia="zh-CN"/>
        </w:rPr>
        <w:t>re</w:t>
      </w:r>
      <w:r>
        <w:rPr>
          <w:lang w:eastAsia="zh-CN"/>
        </w:rPr>
        <w:t>source. In addition, a NW can configure the CSI report after UE performs the L1-RSRP measurement and reporting. Hence, we think it is sufficient to configure a</w:t>
      </w:r>
      <w:r>
        <w:t xml:space="preserve"> single CSI-RS resource for CMR associated with a CSI report configuration</w:t>
      </w:r>
      <w:r>
        <w:rPr>
          <w:lang w:eastAsia="zh-CN"/>
        </w:rPr>
        <w:t xml:space="preserve"> of the candidate cell. . </w:t>
      </w:r>
    </w:p>
    <w:p w14:paraId="2ECA0163" w14:textId="0125A1F5" w:rsidR="006B74D8" w:rsidRDefault="00471B8B">
      <w:pPr>
        <w:spacing w:beforeLines="50" w:before="156"/>
        <w:rPr>
          <w:b/>
          <w:bCs/>
          <w:i/>
          <w:iCs/>
          <w:lang w:eastAsia="zh-CN"/>
        </w:rPr>
      </w:pPr>
      <w:r>
        <w:rPr>
          <w:b/>
          <w:bCs/>
          <w:i/>
          <w:iCs/>
          <w:lang w:eastAsia="zh-CN"/>
        </w:rPr>
        <w:t>Proposal 6: A</w:t>
      </w:r>
      <w:r w:rsidRPr="0052403F">
        <w:rPr>
          <w:b/>
          <w:bCs/>
          <w:i/>
          <w:iCs/>
        </w:rPr>
        <w:t xml:space="preserve"> single CSI-RS resource for CMR is associated with a CSI report configuration of the candidate cell</w:t>
      </w:r>
      <w:r>
        <w:rPr>
          <w:b/>
          <w:bCs/>
          <w:i/>
          <w:iCs/>
          <w:lang w:eastAsia="zh-CN"/>
        </w:rPr>
        <w:t xml:space="preserve">, i.e. Alt X. </w:t>
      </w:r>
    </w:p>
    <w:p w14:paraId="547645A9" w14:textId="77777777" w:rsidR="006B74D8" w:rsidRDefault="00471B8B">
      <w:pPr>
        <w:pStyle w:val="a6"/>
        <w:numPr>
          <w:ilvl w:val="0"/>
          <w:numId w:val="6"/>
        </w:numPr>
        <w:spacing w:beforeLines="50" w:before="156"/>
        <w:rPr>
          <w:b/>
          <w:bCs/>
          <w:i/>
          <w:iCs/>
          <w:sz w:val="22"/>
        </w:rPr>
      </w:pPr>
      <w:r>
        <w:rPr>
          <w:rFonts w:ascii="Times New Roman" w:eastAsia="MS Gothic" w:hAnsi="Times New Roman" w:cs="Times New Roman" w:hint="eastAsia"/>
          <w:b/>
          <w:sz w:val="22"/>
          <w:szCs w:val="20"/>
          <w:lang w:val="en-GB" w:eastAsia="ja-JP"/>
        </w:rPr>
        <w:t xml:space="preserve">Time domain </w:t>
      </w:r>
      <w:r>
        <w:rPr>
          <w:rFonts w:ascii="Times New Roman" w:eastAsia="MS Gothic" w:hAnsi="Times New Roman" w:cs="Times New Roman"/>
          <w:b/>
          <w:sz w:val="22"/>
          <w:szCs w:val="20"/>
          <w:lang w:val="en-GB" w:eastAsia="ja-JP"/>
        </w:rPr>
        <w:t>property</w:t>
      </w:r>
      <w:r>
        <w:rPr>
          <w:rFonts w:ascii="Times New Roman" w:eastAsia="MS Gothic" w:hAnsi="Times New Roman" w:cs="Times New Roman" w:hint="eastAsia"/>
          <w:b/>
          <w:sz w:val="22"/>
          <w:szCs w:val="20"/>
          <w:lang w:val="en-GB" w:eastAsia="ja-JP"/>
        </w:rPr>
        <w:t xml:space="preserve"> of </w:t>
      </w:r>
      <w:r>
        <w:rPr>
          <w:rFonts w:ascii="Times New Roman" w:eastAsia="MS Gothic" w:hAnsi="Times New Roman" w:cs="Times New Roman"/>
          <w:b/>
          <w:sz w:val="22"/>
          <w:szCs w:val="20"/>
          <w:lang w:val="en-GB" w:eastAsia="ja-JP"/>
        </w:rPr>
        <w:t>CSI RS transmission</w:t>
      </w:r>
    </w:p>
    <w:p w14:paraId="585B5815" w14:textId="4887C0A3" w:rsidR="006B74D8" w:rsidRDefault="00471B8B">
      <w:pPr>
        <w:spacing w:beforeLines="50" w:before="156"/>
        <w:rPr>
          <w:bCs/>
          <w:iCs/>
          <w:lang w:eastAsia="zh-CN"/>
        </w:rPr>
      </w:pPr>
      <w:r>
        <w:rPr>
          <w:bCs/>
          <w:iCs/>
          <w:lang w:eastAsia="zh-CN"/>
        </w:rPr>
        <w:t xml:space="preserve">According to the agreement in RAN1#120, </w:t>
      </w:r>
      <w:r>
        <w:rPr>
          <w:rFonts w:hint="eastAsia"/>
          <w:bCs/>
          <w:iCs/>
          <w:lang w:eastAsia="zh-CN"/>
        </w:rPr>
        <w:t>pe</w:t>
      </w:r>
      <w:r>
        <w:rPr>
          <w:bCs/>
          <w:iCs/>
          <w:lang w:eastAsia="zh-CN"/>
        </w:rPr>
        <w:t xml:space="preserve">riodic CSI-RS </w:t>
      </w:r>
      <w:r>
        <w:rPr>
          <w:rFonts w:hint="eastAsia"/>
          <w:bCs/>
          <w:iCs/>
          <w:lang w:eastAsia="zh-CN"/>
        </w:rPr>
        <w:t>is</w:t>
      </w:r>
      <w:r>
        <w:rPr>
          <w:bCs/>
          <w:iCs/>
          <w:lang w:eastAsia="zh-CN"/>
        </w:rPr>
        <w:t xml:space="preserve"> supported for CSI acquisition. The concern on whether supporting semi-persistent CSI-RS is the feasibility of coordination between serving cell and candidate cell. Based on the RAN3 feedback, RAN1 agreed that semi-persistent CSI-RS is supported for NW triggered L1 measurement for BM. Considering CSI acquisition is also NW triggered L1 measurement and the RS overhead for CSI acquisition may be even larger than BM, we think it is necessary and feasible to support semi-persistent CSI-RS for CSI acquisition. </w:t>
      </w:r>
    </w:p>
    <w:p w14:paraId="434F08DA" w14:textId="4F393FF2" w:rsidR="006B74D8" w:rsidRDefault="00471B8B">
      <w:pPr>
        <w:spacing w:beforeLines="50" w:before="156"/>
        <w:rPr>
          <w:b/>
          <w:bCs/>
          <w:i/>
          <w:iCs/>
          <w:lang w:eastAsia="zh-CN"/>
        </w:rPr>
      </w:pPr>
      <w:bookmarkStart w:id="2" w:name="_Hlk189648972"/>
      <w:r>
        <w:rPr>
          <w:b/>
          <w:bCs/>
          <w:i/>
          <w:iCs/>
          <w:lang w:eastAsia="zh-CN"/>
        </w:rPr>
        <w:t xml:space="preserve">Proposal 7: Semi-persistent CSI-RS should be supported for CSI acquisition before and duration LTM cell switch. </w:t>
      </w:r>
    </w:p>
    <w:p w14:paraId="4A136A43" w14:textId="41537FEF" w:rsidR="006B74D8" w:rsidRDefault="00471B8B">
      <w:pPr>
        <w:spacing w:beforeLines="50" w:before="156"/>
        <w:rPr>
          <w:bCs/>
          <w:iCs/>
          <w:lang w:eastAsia="zh-CN"/>
        </w:rPr>
      </w:pPr>
      <w:r>
        <w:rPr>
          <w:rFonts w:hint="eastAsia"/>
          <w:bCs/>
          <w:iCs/>
          <w:lang w:eastAsia="zh-CN"/>
        </w:rPr>
        <w:t>I</w:t>
      </w:r>
      <w:r>
        <w:rPr>
          <w:bCs/>
          <w:iCs/>
          <w:lang w:eastAsia="zh-CN"/>
        </w:rPr>
        <w:t xml:space="preserve">f semi-persistent CSI-RS transmission for CSI acquisition </w:t>
      </w:r>
      <w:r>
        <w:rPr>
          <w:rFonts w:hint="eastAsia"/>
          <w:bCs/>
          <w:iCs/>
          <w:lang w:eastAsia="zh-CN"/>
        </w:rPr>
        <w:t>is</w:t>
      </w:r>
      <w:r>
        <w:rPr>
          <w:bCs/>
          <w:iCs/>
          <w:lang w:eastAsia="zh-CN"/>
        </w:rPr>
        <w:t xml:space="preserve"> supported, MAC CE-</w:t>
      </w:r>
      <w:r>
        <w:rPr>
          <w:rFonts w:hint="eastAsia"/>
          <w:bCs/>
          <w:iCs/>
          <w:lang w:eastAsia="zh-CN"/>
        </w:rPr>
        <w:t>based</w:t>
      </w:r>
      <w:r>
        <w:rPr>
          <w:bCs/>
          <w:iCs/>
          <w:lang w:eastAsia="zh-CN"/>
        </w:rPr>
        <w:t xml:space="preserve"> acti</w:t>
      </w:r>
      <w:r>
        <w:rPr>
          <w:rFonts w:hint="eastAsia"/>
          <w:bCs/>
          <w:iCs/>
          <w:lang w:eastAsia="zh-CN"/>
        </w:rPr>
        <w:t>vatio</w:t>
      </w:r>
      <w:r>
        <w:rPr>
          <w:bCs/>
          <w:iCs/>
          <w:lang w:eastAsia="zh-CN"/>
        </w:rPr>
        <w:t xml:space="preserve">n mechanism, </w:t>
      </w:r>
      <w:r>
        <w:rPr>
          <w:szCs w:val="20"/>
          <w:lang w:eastAsia="x-none"/>
        </w:rPr>
        <w:t>similarly to the legacy mechanism for a serving cell,</w:t>
      </w:r>
      <w:r>
        <w:rPr>
          <w:bCs/>
          <w:iCs/>
          <w:lang w:eastAsia="zh-CN"/>
        </w:rPr>
        <w:t xml:space="preserve"> can </w:t>
      </w:r>
      <w:r>
        <w:rPr>
          <w:rFonts w:hint="eastAsia"/>
          <w:bCs/>
          <w:iCs/>
          <w:lang w:eastAsia="zh-CN"/>
        </w:rPr>
        <w:t>b</w:t>
      </w:r>
      <w:r>
        <w:rPr>
          <w:bCs/>
          <w:iCs/>
          <w:lang w:eastAsia="zh-CN"/>
        </w:rPr>
        <w:t xml:space="preserve">e </w:t>
      </w:r>
      <w:r>
        <w:rPr>
          <w:rFonts w:hint="eastAsia"/>
          <w:bCs/>
          <w:iCs/>
          <w:lang w:eastAsia="zh-CN"/>
        </w:rPr>
        <w:t>reused</w:t>
      </w:r>
      <w:bookmarkStart w:id="3" w:name="_Hlk192923633"/>
      <w:r>
        <w:rPr>
          <w:bCs/>
          <w:iCs/>
          <w:lang w:eastAsia="zh-CN"/>
        </w:rPr>
        <w:t xml:space="preserve"> to activate CSI measurement before CSC</w:t>
      </w:r>
      <w:bookmarkEnd w:id="3"/>
      <w:r>
        <w:rPr>
          <w:bCs/>
          <w:iCs/>
          <w:lang w:eastAsia="zh-CN"/>
        </w:rPr>
        <w:t>. After receiving the activation MAC CE, UE performs the measurement on the activated semi-persistent CSI-RSs</w:t>
      </w:r>
      <w:r>
        <w:rPr>
          <w:rFonts w:hint="eastAsia"/>
          <w:bCs/>
          <w:iCs/>
          <w:lang w:eastAsia="zh-CN"/>
        </w:rPr>
        <w:t>.</w:t>
      </w:r>
      <w:r>
        <w:rPr>
          <w:bCs/>
          <w:iCs/>
          <w:lang w:eastAsia="zh-CN"/>
        </w:rPr>
        <w:t xml:space="preserve"> Considering that CSI measurement of candidate cells other than the target cell after CSC is meaningless, we think </w:t>
      </w:r>
      <w:r>
        <w:rPr>
          <w:rFonts w:eastAsiaTheme="minorEastAsia"/>
          <w:lang w:eastAsia="zh-CN"/>
        </w:rPr>
        <w:t xml:space="preserve">the activated semi-persistent CSI-RS resource of </w:t>
      </w:r>
      <w:r>
        <w:rPr>
          <w:rFonts w:eastAsiaTheme="minorEastAsia" w:hint="eastAsia"/>
          <w:lang w:eastAsia="zh-CN"/>
        </w:rPr>
        <w:t>no</w:t>
      </w:r>
      <w:r>
        <w:rPr>
          <w:rFonts w:eastAsiaTheme="minorEastAsia"/>
          <w:lang w:eastAsia="zh-CN"/>
        </w:rPr>
        <w:t>n-target cells</w:t>
      </w:r>
      <w:r>
        <w:rPr>
          <w:bCs/>
          <w:iCs/>
          <w:lang w:eastAsia="zh-CN"/>
        </w:rPr>
        <w:t xml:space="preserve"> should be deactivated automatically when </w:t>
      </w:r>
      <w:r>
        <w:rPr>
          <w:rFonts w:hint="eastAsia"/>
          <w:bCs/>
          <w:iCs/>
          <w:lang w:eastAsia="zh-CN"/>
        </w:rPr>
        <w:t>they</w:t>
      </w:r>
      <w:r>
        <w:rPr>
          <w:bCs/>
          <w:iCs/>
          <w:lang w:eastAsia="zh-CN"/>
        </w:rPr>
        <w:t xml:space="preserve"> are not deactivated by MAC CE before CSC. </w:t>
      </w:r>
    </w:p>
    <w:p w14:paraId="65E068B9" w14:textId="6308FF75" w:rsidR="006B74D8" w:rsidRDefault="00471B8B">
      <w:pPr>
        <w:spacing w:beforeLines="50" w:before="156"/>
        <w:rPr>
          <w:b/>
          <w:bCs/>
          <w:i/>
          <w:iCs/>
          <w:lang w:eastAsia="zh-CN"/>
        </w:rPr>
      </w:pPr>
      <w:r>
        <w:rPr>
          <w:b/>
          <w:bCs/>
          <w:i/>
          <w:iCs/>
          <w:lang w:eastAsia="zh-CN"/>
        </w:rPr>
        <w:t>Proposal 8: MAC CE-based activation mechanism before CSC can be reused</w:t>
      </w:r>
      <w:r>
        <w:t xml:space="preserve"> </w:t>
      </w:r>
      <w:r>
        <w:rPr>
          <w:b/>
          <w:bCs/>
          <w:i/>
          <w:iCs/>
          <w:lang w:eastAsia="zh-CN"/>
        </w:rPr>
        <w:t xml:space="preserve">to activate CSI measurement on SP CSI-RS before CSC. </w:t>
      </w:r>
    </w:p>
    <w:p w14:paraId="6D1E7FFC" w14:textId="7FC5043A" w:rsidR="006B74D8" w:rsidRDefault="00CB7470">
      <w:pPr>
        <w:spacing w:beforeLines="50" w:before="156"/>
        <w:rPr>
          <w:b/>
          <w:bCs/>
          <w:i/>
          <w:iCs/>
          <w:lang w:eastAsia="zh-CN"/>
        </w:rPr>
      </w:pPr>
      <w:r w:rsidRPr="00847B67">
        <w:rPr>
          <w:b/>
          <w:bCs/>
          <w:i/>
          <w:iCs/>
          <w:lang w:eastAsia="zh-CN"/>
        </w:rPr>
        <w:t xml:space="preserve">Proposal </w:t>
      </w:r>
      <w:r>
        <w:rPr>
          <w:b/>
          <w:bCs/>
          <w:i/>
          <w:iCs/>
          <w:lang w:eastAsia="zh-CN"/>
        </w:rPr>
        <w:t>9</w:t>
      </w:r>
      <w:r w:rsidRPr="00847B67">
        <w:rPr>
          <w:b/>
          <w:bCs/>
          <w:i/>
          <w:iCs/>
          <w:lang w:eastAsia="zh-CN"/>
        </w:rPr>
        <w:t>:</w:t>
      </w:r>
      <w:r w:rsidRPr="00847B67">
        <w:rPr>
          <w:b/>
          <w:i/>
        </w:rPr>
        <w:t xml:space="preserve"> </w:t>
      </w:r>
      <w:r>
        <w:rPr>
          <w:b/>
          <w:i/>
        </w:rPr>
        <w:t xml:space="preserve">The </w:t>
      </w:r>
      <w:r w:rsidRPr="00931456">
        <w:rPr>
          <w:b/>
          <w:i/>
        </w:rPr>
        <w:t>activ</w:t>
      </w:r>
      <w:r>
        <w:rPr>
          <w:b/>
          <w:i/>
        </w:rPr>
        <w:t>at</w:t>
      </w:r>
      <w:r w:rsidRPr="00931456">
        <w:rPr>
          <w:b/>
          <w:i/>
        </w:rPr>
        <w:t>e</w:t>
      </w:r>
      <w:r>
        <w:rPr>
          <w:b/>
          <w:i/>
        </w:rPr>
        <w:t>d</w:t>
      </w:r>
      <w:r w:rsidRPr="00931456">
        <w:rPr>
          <w:b/>
          <w:i/>
        </w:rPr>
        <w:t xml:space="preserve"> semi-persistent CSI-RS resource</w:t>
      </w:r>
      <w:r>
        <w:rPr>
          <w:b/>
          <w:i/>
        </w:rPr>
        <w:t>(s)</w:t>
      </w:r>
      <w:r w:rsidRPr="00931456">
        <w:rPr>
          <w:b/>
          <w:i/>
        </w:rPr>
        <w:t xml:space="preserve"> of </w:t>
      </w:r>
      <w:r>
        <w:rPr>
          <w:b/>
          <w:i/>
        </w:rPr>
        <w:t>cells other than the target cell are</w:t>
      </w:r>
      <w:r w:rsidRPr="00847B67">
        <w:rPr>
          <w:b/>
          <w:bCs/>
          <w:i/>
          <w:iCs/>
          <w:lang w:eastAsia="zh-CN"/>
        </w:rPr>
        <w:t xml:space="preserve"> deactivated automatically after CSC</w:t>
      </w:r>
      <w:r>
        <w:rPr>
          <w:b/>
          <w:bCs/>
          <w:i/>
          <w:iCs/>
          <w:lang w:eastAsia="zh-CN"/>
        </w:rPr>
        <w:t>.</w:t>
      </w:r>
      <w:r w:rsidR="00471B8B">
        <w:rPr>
          <w:b/>
          <w:bCs/>
          <w:i/>
          <w:iCs/>
          <w:lang w:eastAsia="zh-CN"/>
        </w:rPr>
        <w:t xml:space="preserve"> </w:t>
      </w:r>
    </w:p>
    <w:p w14:paraId="4620CD46" w14:textId="4440196F" w:rsidR="006B74D8" w:rsidRDefault="00471B8B">
      <w:pPr>
        <w:spacing w:beforeLines="50" w:before="156"/>
        <w:rPr>
          <w:bCs/>
          <w:iCs/>
          <w:lang w:eastAsia="zh-CN"/>
        </w:rPr>
      </w:pPr>
      <w:r>
        <w:rPr>
          <w:rFonts w:hint="eastAsia"/>
          <w:bCs/>
          <w:iCs/>
          <w:lang w:eastAsia="zh-CN"/>
        </w:rPr>
        <w:t>I</w:t>
      </w:r>
      <w:r>
        <w:rPr>
          <w:bCs/>
          <w:iCs/>
          <w:lang w:eastAsia="zh-CN"/>
        </w:rPr>
        <w:t xml:space="preserve">f CSI-RS measurement and CSI reporting are performed after CSC, we </w:t>
      </w:r>
      <w:r>
        <w:rPr>
          <w:rFonts w:hint="eastAsia"/>
          <w:bCs/>
          <w:iCs/>
          <w:lang w:eastAsia="zh-CN"/>
        </w:rPr>
        <w:t>thi</w:t>
      </w:r>
      <w:r>
        <w:rPr>
          <w:bCs/>
          <w:iCs/>
          <w:lang w:eastAsia="zh-CN"/>
        </w:rPr>
        <w:t xml:space="preserve">nk </w:t>
      </w:r>
      <w:r>
        <w:rPr>
          <w:rFonts w:hint="eastAsia"/>
          <w:bCs/>
          <w:iCs/>
          <w:lang w:eastAsia="zh-CN"/>
        </w:rPr>
        <w:t>s</w:t>
      </w:r>
      <w:bookmarkStart w:id="4" w:name="_Hlk192925000"/>
      <w:r>
        <w:rPr>
          <w:bCs/>
          <w:iCs/>
          <w:lang w:eastAsia="zh-CN"/>
        </w:rPr>
        <w:t xml:space="preserve">emi-persistent CSI-RS </w:t>
      </w:r>
      <w:bookmarkStart w:id="5" w:name="_Hlk192924871"/>
      <w:r>
        <w:rPr>
          <w:bCs/>
          <w:iCs/>
          <w:lang w:eastAsia="zh-CN"/>
        </w:rPr>
        <w:t>associated with the determined CSI report configuration</w:t>
      </w:r>
      <w:bookmarkEnd w:id="5"/>
      <w:r>
        <w:rPr>
          <w:bCs/>
          <w:iCs/>
          <w:lang w:eastAsia="zh-CN"/>
        </w:rPr>
        <w:t xml:space="preserve"> can be activated a</w:t>
      </w:r>
      <w:r>
        <w:rPr>
          <w:rFonts w:hint="eastAsia"/>
          <w:bCs/>
          <w:iCs/>
          <w:lang w:eastAsia="zh-CN"/>
        </w:rPr>
        <w:t>uto</w:t>
      </w:r>
      <w:r>
        <w:rPr>
          <w:bCs/>
          <w:iCs/>
          <w:lang w:eastAsia="zh-CN"/>
        </w:rPr>
        <w:t>matically by CSC without</w:t>
      </w:r>
      <w:bookmarkEnd w:id="4"/>
      <w:r>
        <w:rPr>
          <w:bCs/>
          <w:iCs/>
          <w:lang w:eastAsia="zh-CN"/>
        </w:rPr>
        <w:t xml:space="preserve"> any additional signaling overhead.  </w:t>
      </w:r>
    </w:p>
    <w:p w14:paraId="736FD177" w14:textId="6A1C949C" w:rsidR="006B74D8" w:rsidRDefault="00471B8B">
      <w:pPr>
        <w:spacing w:after="0"/>
        <w:rPr>
          <w:b/>
          <w:bCs/>
          <w:i/>
          <w:iCs/>
          <w:lang w:eastAsia="zh-CN"/>
        </w:rPr>
      </w:pPr>
      <w:r>
        <w:rPr>
          <w:b/>
          <w:bCs/>
          <w:i/>
          <w:iCs/>
          <w:lang w:eastAsia="zh-CN"/>
        </w:rPr>
        <w:t>Proposal 10: Semi-persistent CSI-RS measurement after CSC can be automatically activated by CSC.</w:t>
      </w:r>
    </w:p>
    <w:p w14:paraId="23C3B6AC" w14:textId="77777777" w:rsidR="006B74D8" w:rsidRDefault="006B74D8">
      <w:pPr>
        <w:spacing w:after="0"/>
        <w:rPr>
          <w:b/>
          <w:bCs/>
          <w:i/>
          <w:iCs/>
          <w:lang w:eastAsia="zh-CN"/>
        </w:rPr>
      </w:pPr>
    </w:p>
    <w:bookmarkEnd w:id="2"/>
    <w:p w14:paraId="353989B6" w14:textId="77777777" w:rsidR="006B74D8" w:rsidRDefault="00471B8B">
      <w:pPr>
        <w:pStyle w:val="2"/>
        <w:rPr>
          <w:lang w:eastAsia="zh-CN"/>
        </w:rPr>
      </w:pPr>
      <w:r>
        <w:rPr>
          <w:rFonts w:hint="eastAsia"/>
          <w:lang w:eastAsia="zh-CN"/>
        </w:rPr>
        <w:t>C</w:t>
      </w:r>
      <w:r>
        <w:rPr>
          <w:lang w:eastAsia="zh-CN"/>
        </w:rPr>
        <w:t>SI rep</w:t>
      </w:r>
      <w:r>
        <w:rPr>
          <w:rFonts w:hint="eastAsia"/>
          <w:lang w:eastAsia="zh-CN"/>
        </w:rPr>
        <w:t>orti</w:t>
      </w:r>
      <w:r>
        <w:rPr>
          <w:lang w:eastAsia="zh-CN"/>
        </w:rPr>
        <w:t>ng for CSI acquisition of candidate cell</w:t>
      </w:r>
    </w:p>
    <w:p w14:paraId="68E9455E" w14:textId="4583B530" w:rsidR="00D4129C" w:rsidRDefault="00D4129C">
      <w:pPr>
        <w:spacing w:beforeLines="50" w:before="156"/>
        <w:rPr>
          <w:lang w:eastAsia="zh-CN"/>
        </w:rPr>
      </w:pPr>
      <w:r w:rsidRPr="0052403F">
        <w:rPr>
          <w:lang w:eastAsia="zh-CN"/>
        </w:rPr>
        <w:t xml:space="preserve">In RAN1#120, the following FL proposal was </w:t>
      </w:r>
      <w:r>
        <w:rPr>
          <w:lang w:eastAsia="zh-CN"/>
        </w:rPr>
        <w:t>captured in the FLS</w:t>
      </w:r>
      <w:r w:rsidR="00F10A86">
        <w:rPr>
          <w:lang w:eastAsia="zh-CN"/>
        </w:rPr>
        <w:t xml:space="preserve"> [2]</w:t>
      </w:r>
      <w:r>
        <w:rPr>
          <w:lang w:eastAsia="zh-CN"/>
        </w:rPr>
        <w:t xml:space="preserve"> for further study. </w:t>
      </w:r>
      <w:r w:rsidRPr="0052403F">
        <w:rPr>
          <w:lang w:eastAsia="zh-CN"/>
        </w:rPr>
        <w:t xml:space="preserve"> </w:t>
      </w:r>
    </w:p>
    <w:tbl>
      <w:tblPr>
        <w:tblStyle w:val="a3"/>
        <w:tblW w:w="0" w:type="auto"/>
        <w:tblLook w:val="04A0" w:firstRow="1" w:lastRow="0" w:firstColumn="1" w:lastColumn="0" w:noHBand="0" w:noVBand="1"/>
      </w:tblPr>
      <w:tblGrid>
        <w:gridCol w:w="9016"/>
      </w:tblGrid>
      <w:tr w:rsidR="00D4129C" w14:paraId="130C34E5" w14:textId="77777777" w:rsidTr="00D4129C">
        <w:tc>
          <w:tcPr>
            <w:tcW w:w="9016" w:type="dxa"/>
          </w:tcPr>
          <w:p w14:paraId="256566A9" w14:textId="77777777" w:rsidR="00D4129C" w:rsidRPr="00D4129C" w:rsidRDefault="00D4129C" w:rsidP="0052403F">
            <w:pPr>
              <w:keepNext/>
              <w:autoSpaceDE/>
              <w:autoSpaceDN/>
              <w:adjustRightInd/>
              <w:snapToGrid/>
              <w:spacing w:after="0"/>
              <w:outlineLvl w:val="4"/>
              <w:rPr>
                <w:rFonts w:ascii="Arial" w:eastAsia="MS Gothic" w:hAnsi="Arial"/>
                <w:b/>
                <w:bCs/>
                <w:lang w:eastAsia="ja-JP"/>
              </w:rPr>
            </w:pPr>
            <w:r w:rsidRPr="00D4129C">
              <w:rPr>
                <w:rFonts w:ascii="Arial" w:eastAsia="MS Gothic" w:hAnsi="Arial" w:hint="eastAsia"/>
                <w:b/>
                <w:bCs/>
                <w:lang w:eastAsia="ja-JP"/>
              </w:rPr>
              <w:lastRenderedPageBreak/>
              <w:t>[FL proposal 5-1-3-v1]</w:t>
            </w:r>
          </w:p>
          <w:p w14:paraId="3E2017B8" w14:textId="77777777" w:rsidR="00D4129C" w:rsidRPr="0052403F" w:rsidRDefault="00D4129C" w:rsidP="0052403F">
            <w:pPr>
              <w:autoSpaceDE/>
              <w:autoSpaceDN/>
              <w:adjustRightInd/>
              <w:spacing w:after="0"/>
              <w:ind w:leftChars="100" w:left="580" w:hanging="360"/>
              <w:rPr>
                <w:rFonts w:eastAsia="MS Gothic"/>
                <w:szCs w:val="22"/>
                <w:lang w:eastAsia="ja-JP"/>
              </w:rPr>
            </w:pPr>
            <w:r w:rsidRPr="0052403F">
              <w:rPr>
                <w:rFonts w:eastAsia="MS Gothic"/>
                <w:lang w:eastAsia="ja-JP"/>
              </w:rPr>
              <w:t xml:space="preserve">For UL container for LTM CSI report to target cell, down select one from the following two options: </w:t>
            </w:r>
          </w:p>
          <w:p w14:paraId="703ABBC4" w14:textId="77777777" w:rsidR="00D4129C" w:rsidRPr="0052403F" w:rsidRDefault="00D4129C" w:rsidP="0052403F">
            <w:pPr>
              <w:numPr>
                <w:ilvl w:val="1"/>
                <w:numId w:val="13"/>
              </w:numPr>
              <w:autoSpaceDE/>
              <w:autoSpaceDN/>
              <w:adjustRightInd/>
              <w:spacing w:after="0"/>
              <w:ind w:leftChars="283" w:left="1063"/>
              <w:rPr>
                <w:rFonts w:eastAsia="MS Gothic"/>
                <w:szCs w:val="22"/>
                <w:lang w:eastAsia="ja-JP"/>
              </w:rPr>
            </w:pPr>
            <w:r w:rsidRPr="0052403F">
              <w:rPr>
                <w:rFonts w:eastAsia="MS Gothic"/>
                <w:lang w:eastAsia="ja-JP"/>
              </w:rPr>
              <w:t xml:space="preserve">Option 1: Using UCI for LTM CSI report. </w:t>
            </w:r>
          </w:p>
          <w:p w14:paraId="18424AD0" w14:textId="77777777" w:rsidR="00D4129C" w:rsidRPr="0052403F" w:rsidRDefault="00D4129C" w:rsidP="0052403F">
            <w:pPr>
              <w:numPr>
                <w:ilvl w:val="2"/>
                <w:numId w:val="13"/>
              </w:numPr>
              <w:autoSpaceDE/>
              <w:autoSpaceDN/>
              <w:adjustRightInd/>
              <w:spacing w:after="0"/>
              <w:ind w:leftChars="467" w:left="1467"/>
              <w:rPr>
                <w:rFonts w:eastAsia="MS Gothic"/>
                <w:szCs w:val="22"/>
                <w:lang w:eastAsia="ja-JP"/>
              </w:rPr>
            </w:pPr>
            <w:r w:rsidRPr="0052403F">
              <w:rPr>
                <w:rFonts w:eastAsia="MS Gothic"/>
                <w:lang w:eastAsia="ja-JP"/>
              </w:rPr>
              <w:t>LTM CSI report is transmitted using a first PUSCH after receiving cell switch command MAC CE.</w:t>
            </w:r>
          </w:p>
          <w:p w14:paraId="423CC3BC" w14:textId="77777777" w:rsidR="00D4129C" w:rsidRPr="0052403F" w:rsidRDefault="00D4129C" w:rsidP="0052403F">
            <w:pPr>
              <w:numPr>
                <w:ilvl w:val="3"/>
                <w:numId w:val="13"/>
              </w:numPr>
              <w:autoSpaceDE/>
              <w:autoSpaceDN/>
              <w:adjustRightInd/>
              <w:spacing w:after="0"/>
              <w:ind w:leftChars="650" w:left="1870"/>
              <w:rPr>
                <w:rFonts w:eastAsia="MS Gothic"/>
                <w:szCs w:val="22"/>
                <w:lang w:eastAsia="ja-JP"/>
              </w:rPr>
            </w:pPr>
            <w:r w:rsidRPr="0052403F">
              <w:rPr>
                <w:rFonts w:eastAsia="MS Gothic"/>
                <w:lang w:eastAsia="ja-JP"/>
              </w:rPr>
              <w:t>if CBRA procedure is not performed after CSC MAC-CE, the first PUSCH is first CG-PUSCH or DG-PUSCH.</w:t>
            </w:r>
          </w:p>
          <w:p w14:paraId="302DE9A6" w14:textId="77777777" w:rsidR="00D4129C" w:rsidRPr="0052403F" w:rsidRDefault="00D4129C" w:rsidP="0052403F">
            <w:pPr>
              <w:numPr>
                <w:ilvl w:val="4"/>
                <w:numId w:val="13"/>
              </w:numPr>
              <w:autoSpaceDE/>
              <w:autoSpaceDN/>
              <w:adjustRightInd/>
              <w:spacing w:after="0"/>
              <w:ind w:leftChars="833" w:left="2273"/>
              <w:rPr>
                <w:rFonts w:eastAsia="MS Gothic"/>
                <w:szCs w:val="22"/>
                <w:lang w:eastAsia="ja-JP"/>
              </w:rPr>
            </w:pPr>
            <w:r w:rsidRPr="0052403F">
              <w:rPr>
                <w:rFonts w:eastAsia="MS Gothic"/>
                <w:lang w:eastAsia="ja-JP"/>
              </w:rPr>
              <w:t xml:space="preserve">FFS: the first PUSCH if CBRA procedure is performed after CSC MAC-CE </w:t>
            </w:r>
          </w:p>
          <w:p w14:paraId="6C6963C9" w14:textId="77777777" w:rsidR="00D4129C" w:rsidRPr="0052403F" w:rsidRDefault="00D4129C" w:rsidP="0052403F">
            <w:pPr>
              <w:numPr>
                <w:ilvl w:val="2"/>
                <w:numId w:val="13"/>
              </w:numPr>
              <w:autoSpaceDE/>
              <w:autoSpaceDN/>
              <w:adjustRightInd/>
              <w:spacing w:after="0"/>
              <w:ind w:leftChars="467" w:left="1467"/>
              <w:rPr>
                <w:rFonts w:eastAsia="MS Gothic"/>
                <w:szCs w:val="22"/>
                <w:lang w:eastAsia="ja-JP"/>
              </w:rPr>
            </w:pPr>
            <w:r w:rsidRPr="0052403F">
              <w:rPr>
                <w:rFonts w:eastAsia="MS Gothic"/>
                <w:lang w:eastAsia="ja-JP"/>
              </w:rPr>
              <w:t>If the UE does not perform CSI measurement before CSC, the CQI index ‘0’ (out of range) is used for LTM CSI report, if the gap between the last symbol of the earliest NZP-CSI-RS resource after CSC MAC-CE and starting symbol of the first PUSCH is smaller than ’N’ symbols.</w:t>
            </w:r>
          </w:p>
          <w:p w14:paraId="22261819" w14:textId="77777777" w:rsidR="00D4129C" w:rsidRPr="0052403F" w:rsidRDefault="00D4129C" w:rsidP="0052403F">
            <w:pPr>
              <w:numPr>
                <w:ilvl w:val="3"/>
                <w:numId w:val="13"/>
              </w:numPr>
              <w:autoSpaceDE/>
              <w:autoSpaceDN/>
              <w:adjustRightInd/>
              <w:spacing w:after="0"/>
              <w:ind w:leftChars="650" w:left="1870"/>
              <w:rPr>
                <w:rFonts w:eastAsia="MS Gothic"/>
                <w:szCs w:val="22"/>
                <w:lang w:eastAsia="ja-JP"/>
              </w:rPr>
            </w:pPr>
            <w:r w:rsidRPr="0052403F">
              <w:rPr>
                <w:rFonts w:eastAsia="MS Gothic"/>
                <w:lang w:eastAsia="ja-JP"/>
              </w:rPr>
              <w:t xml:space="preserve">FFS: the value of ’N’. </w:t>
            </w:r>
          </w:p>
          <w:p w14:paraId="2A773726" w14:textId="77777777" w:rsidR="00D4129C" w:rsidRPr="0052403F" w:rsidRDefault="00D4129C" w:rsidP="0052403F">
            <w:pPr>
              <w:numPr>
                <w:ilvl w:val="2"/>
                <w:numId w:val="13"/>
              </w:numPr>
              <w:autoSpaceDE/>
              <w:autoSpaceDN/>
              <w:adjustRightInd/>
              <w:spacing w:after="0"/>
              <w:ind w:leftChars="467" w:left="1467"/>
              <w:rPr>
                <w:rFonts w:eastAsia="MS Gothic"/>
                <w:szCs w:val="22"/>
                <w:lang w:eastAsia="ja-JP"/>
              </w:rPr>
            </w:pPr>
            <w:r w:rsidRPr="0052403F">
              <w:rPr>
                <w:rFonts w:eastAsia="MS Gothic"/>
                <w:lang w:eastAsia="ja-JP"/>
              </w:rPr>
              <w:t>After the first PUSCH, the UE can be triggered to report aperiodic CSI based on a LTM-CSI-</w:t>
            </w:r>
            <w:proofErr w:type="spellStart"/>
            <w:r w:rsidRPr="0052403F">
              <w:rPr>
                <w:rFonts w:eastAsia="MS Gothic"/>
                <w:lang w:eastAsia="ja-JP"/>
              </w:rPr>
              <w:t>ReportConfig</w:t>
            </w:r>
            <w:proofErr w:type="spellEnd"/>
            <w:r w:rsidRPr="0052403F">
              <w:rPr>
                <w:rFonts w:eastAsia="MS Gothic"/>
                <w:lang w:eastAsia="ja-JP"/>
              </w:rPr>
              <w:t>.</w:t>
            </w:r>
          </w:p>
          <w:p w14:paraId="0BD55AE2" w14:textId="387F7E22" w:rsidR="00D4129C" w:rsidRPr="0052403F" w:rsidRDefault="00D4129C" w:rsidP="0052403F">
            <w:pPr>
              <w:numPr>
                <w:ilvl w:val="1"/>
                <w:numId w:val="13"/>
              </w:numPr>
              <w:autoSpaceDE/>
              <w:autoSpaceDN/>
              <w:adjustRightInd/>
              <w:spacing w:after="0"/>
              <w:ind w:leftChars="283" w:left="1063"/>
              <w:rPr>
                <w:rFonts w:eastAsia="MS Gothic"/>
                <w:sz w:val="24"/>
                <w:lang w:eastAsia="ja-JP"/>
              </w:rPr>
            </w:pPr>
            <w:r w:rsidRPr="0052403F">
              <w:rPr>
                <w:rFonts w:eastAsia="MS Gothic"/>
                <w:lang w:eastAsia="ja-JP"/>
              </w:rPr>
              <w:t>Option 2: Using a MAC CE for LTM CSI report.</w:t>
            </w:r>
          </w:p>
        </w:tc>
      </w:tr>
    </w:tbl>
    <w:p w14:paraId="4356C459" w14:textId="6F110EE1" w:rsidR="006B74D8" w:rsidRDefault="00471B8B">
      <w:pPr>
        <w:pStyle w:val="a6"/>
        <w:numPr>
          <w:ilvl w:val="0"/>
          <w:numId w:val="6"/>
        </w:numPr>
        <w:spacing w:beforeLines="50" w:before="156"/>
        <w:rPr>
          <w:rFonts w:ascii="Times New Roman" w:hAnsi="Times New Roman" w:cs="Times New Roman"/>
          <w:b/>
          <w:bCs/>
          <w:iCs/>
          <w:sz w:val="22"/>
        </w:rPr>
      </w:pPr>
      <w:r>
        <w:rPr>
          <w:rFonts w:ascii="Times New Roman" w:hAnsi="Times New Roman" w:cs="Times New Roman"/>
          <w:b/>
          <w:bCs/>
          <w:iCs/>
          <w:sz w:val="22"/>
        </w:rPr>
        <w:t>UL channel of CSI reporting on candidate cell</w:t>
      </w:r>
    </w:p>
    <w:p w14:paraId="72B76837" w14:textId="3C3899C1" w:rsidR="006B74D8" w:rsidRDefault="00471B8B">
      <w:pPr>
        <w:spacing w:beforeLines="50" w:before="156" w:afterLines="50" w:after="156"/>
        <w:rPr>
          <w:lang w:eastAsia="zh-CN"/>
        </w:rPr>
      </w:pPr>
      <w:r>
        <w:rPr>
          <w:lang w:eastAsia="zh-CN"/>
        </w:rPr>
        <w:t>In legacy CSI reporting framework, the CSI information is carried in the UCI multiplexed the on PUCCH or PUSCH. The UCI format is also defined in TS38.212 [</w:t>
      </w:r>
      <w:r w:rsidR="00F10A86">
        <w:rPr>
          <w:lang w:eastAsia="zh-CN"/>
        </w:rPr>
        <w:t>3</w:t>
      </w:r>
      <w:r>
        <w:rPr>
          <w:lang w:eastAsia="zh-CN"/>
        </w:rPr>
        <w:t xml:space="preserve">]. Hence, UCI </w:t>
      </w:r>
      <w:r>
        <w:rPr>
          <w:rFonts w:hint="eastAsia"/>
          <w:lang w:eastAsia="zh-CN"/>
        </w:rPr>
        <w:t>a</w:t>
      </w:r>
      <w:r>
        <w:rPr>
          <w:lang w:eastAsia="zh-CN"/>
        </w:rPr>
        <w:t xml:space="preserve">s the container of CSI report is </w:t>
      </w:r>
      <w:r>
        <w:rPr>
          <w:rFonts w:hint="eastAsia"/>
          <w:lang w:eastAsia="zh-CN"/>
        </w:rPr>
        <w:t>a</w:t>
      </w:r>
      <w:r>
        <w:rPr>
          <w:lang w:eastAsia="zh-CN"/>
        </w:rPr>
        <w:t xml:space="preserve"> </w:t>
      </w:r>
      <w:r>
        <w:rPr>
          <w:rFonts w:hint="eastAsia"/>
          <w:lang w:eastAsia="zh-CN"/>
        </w:rPr>
        <w:t>better</w:t>
      </w:r>
      <w:r>
        <w:rPr>
          <w:lang w:eastAsia="zh-CN"/>
        </w:rPr>
        <w:t xml:space="preserve"> choice to minimize the standard effort. In addition, early CSI </w:t>
      </w:r>
      <w:r>
        <w:rPr>
          <w:rFonts w:hint="eastAsia"/>
          <w:lang w:eastAsia="zh-CN"/>
        </w:rPr>
        <w:t>acquisition</w:t>
      </w:r>
      <w:r>
        <w:rPr>
          <w:lang w:eastAsia="zh-CN"/>
        </w:rPr>
        <w:t xml:space="preserve"> is introduced for dat</w:t>
      </w:r>
      <w:r>
        <w:rPr>
          <w:rFonts w:hint="eastAsia"/>
          <w:lang w:eastAsia="zh-CN"/>
        </w:rPr>
        <w:t>a</w:t>
      </w:r>
      <w:r>
        <w:rPr>
          <w:lang w:eastAsia="zh-CN"/>
        </w:rPr>
        <w:t xml:space="preserve"> transmission during the initial stage after switching. Thus</w:t>
      </w:r>
      <w:r>
        <w:rPr>
          <w:rFonts w:hint="eastAsia"/>
          <w:lang w:eastAsia="zh-CN"/>
        </w:rPr>
        <w:t>,</w:t>
      </w:r>
      <w:r>
        <w:rPr>
          <w:lang w:eastAsia="zh-CN"/>
        </w:rPr>
        <w:t xml:space="preserve"> the reporting latency should be as small as possible. MAC CE-</w:t>
      </w:r>
      <w:r>
        <w:rPr>
          <w:rFonts w:hint="eastAsia"/>
          <w:lang w:eastAsia="zh-CN"/>
        </w:rPr>
        <w:t>based</w:t>
      </w:r>
      <w:r>
        <w:rPr>
          <w:lang w:eastAsia="zh-CN"/>
        </w:rPr>
        <w:t xml:space="preserve"> reporting has a relatively large latency when UL resource is not available</w:t>
      </w:r>
      <w:r w:rsidR="00094CB6">
        <w:rPr>
          <w:lang w:eastAsia="zh-CN"/>
        </w:rPr>
        <w:t>,</w:t>
      </w:r>
      <w:r>
        <w:rPr>
          <w:lang w:eastAsia="zh-CN"/>
        </w:rPr>
        <w:t xml:space="preserve"> where UE needs to transmit SR and waits for UL scheduling</w:t>
      </w:r>
      <w:r w:rsidR="00094CB6">
        <w:rPr>
          <w:lang w:eastAsia="zh-CN"/>
        </w:rPr>
        <w:t xml:space="preserve">. UCI-based reporting has better reliability than MAC CE as it is separately coded from the other part of PUSCH. Based on the reasons above, </w:t>
      </w:r>
      <w:r>
        <w:rPr>
          <w:lang w:eastAsia="zh-CN"/>
        </w:rPr>
        <w:t xml:space="preserve">we prefer UCI-based </w:t>
      </w:r>
      <w:r w:rsidR="00094CB6">
        <w:rPr>
          <w:lang w:eastAsia="zh-CN"/>
        </w:rPr>
        <w:t xml:space="preserve">CSI </w:t>
      </w:r>
      <w:r>
        <w:rPr>
          <w:lang w:eastAsia="zh-CN"/>
        </w:rPr>
        <w:t xml:space="preserve">reporting </w:t>
      </w:r>
      <w:r w:rsidR="00094CB6">
        <w:rPr>
          <w:lang w:eastAsia="zh-CN"/>
        </w:rPr>
        <w:t xml:space="preserve">to the target cell after reception of LTM CSC MAC CE. </w:t>
      </w:r>
    </w:p>
    <w:p w14:paraId="0125F6AD" w14:textId="626F666A" w:rsidR="006B74D8" w:rsidRDefault="00471B8B">
      <w:pPr>
        <w:spacing w:beforeLines="50" w:before="156" w:afterLines="50" w:after="156"/>
        <w:rPr>
          <w:lang w:eastAsia="zh-CN"/>
        </w:rPr>
      </w:pPr>
      <w:r>
        <w:rPr>
          <w:b/>
          <w:bCs/>
          <w:i/>
          <w:iCs/>
          <w:lang w:eastAsia="zh-CN"/>
        </w:rPr>
        <w:t xml:space="preserve">Proposal 11: Support UCI-based CSI reporting to target cell </w:t>
      </w:r>
      <w:r>
        <w:rPr>
          <w:b/>
          <w:i/>
          <w:snapToGrid w:val="0"/>
          <w:lang w:eastAsia="zh-CN"/>
        </w:rPr>
        <w:t>after reception of LTM CSC MAC CE</w:t>
      </w:r>
      <w:r>
        <w:rPr>
          <w:b/>
          <w:bCs/>
          <w:i/>
          <w:iCs/>
          <w:lang w:eastAsia="zh-CN"/>
        </w:rPr>
        <w:t>.</w:t>
      </w:r>
    </w:p>
    <w:p w14:paraId="28750585" w14:textId="77777777" w:rsidR="006B74D8" w:rsidRDefault="00471B8B">
      <w:pPr>
        <w:rPr>
          <w:lang w:eastAsia="zh-CN"/>
        </w:rPr>
      </w:pPr>
      <w:r>
        <w:rPr>
          <w:lang w:eastAsia="zh-CN"/>
        </w:rPr>
        <w:t>Furthermore, we think the UL channel carrying CSI report in target cell can be discussed based on the following options.</w:t>
      </w:r>
    </w:p>
    <w:p w14:paraId="2C617B69" w14:textId="77777777" w:rsidR="006B74D8" w:rsidRDefault="00471B8B">
      <w:pPr>
        <w:pStyle w:val="a6"/>
        <w:numPr>
          <w:ilvl w:val="0"/>
          <w:numId w:val="7"/>
        </w:numPr>
        <w:rPr>
          <w:rFonts w:ascii="Times New Roman" w:hAnsi="Times New Roman" w:cs="Times New Roman"/>
        </w:rPr>
      </w:pPr>
      <w:r>
        <w:rPr>
          <w:rFonts w:ascii="Times New Roman" w:hAnsi="Times New Roman" w:cs="Times New Roman"/>
        </w:rPr>
        <w:t>Alt-1: UCI-based CSI reporting is carried in PUSCH scheduled by RAR UL grant if 4-step CFRA based LTM cell switch is performed.</w:t>
      </w:r>
    </w:p>
    <w:p w14:paraId="32C8440C" w14:textId="77777777" w:rsidR="006B74D8" w:rsidRDefault="00471B8B">
      <w:pPr>
        <w:pStyle w:val="a6"/>
        <w:numPr>
          <w:ilvl w:val="0"/>
          <w:numId w:val="7"/>
        </w:numPr>
        <w:rPr>
          <w:rFonts w:ascii="Times New Roman" w:hAnsi="Times New Roman" w:cs="Times New Roman"/>
        </w:rPr>
      </w:pPr>
      <w:r>
        <w:rPr>
          <w:rFonts w:ascii="Times New Roman" w:hAnsi="Times New Roman" w:cs="Times New Roman"/>
        </w:rPr>
        <w:t xml:space="preserve">Alt-2: UCI-based CSI reporting is carried in PUSCH </w:t>
      </w:r>
      <w:r>
        <w:rPr>
          <w:rFonts w:ascii="Times New Roman" w:hAnsi="Times New Roman" w:cs="Times New Roman" w:hint="eastAsia"/>
        </w:rPr>
        <w:t>of</w:t>
      </w:r>
      <w:r>
        <w:rPr>
          <w:rFonts w:ascii="Times New Roman" w:hAnsi="Times New Roman" w:cs="Times New Roman"/>
        </w:rPr>
        <w:t xml:space="preserve"> </w:t>
      </w:r>
      <w:proofErr w:type="spellStart"/>
      <w:r>
        <w:rPr>
          <w:rFonts w:ascii="Times New Roman" w:hAnsi="Times New Roman" w:cs="Times New Roman"/>
        </w:rPr>
        <w:t>M</w:t>
      </w:r>
      <w:r>
        <w:rPr>
          <w:rFonts w:ascii="Times New Roman" w:hAnsi="Times New Roman" w:cs="Times New Roman" w:hint="eastAsia"/>
        </w:rPr>
        <w:t>sg</w:t>
      </w:r>
      <w:r>
        <w:rPr>
          <w:rFonts w:ascii="Times New Roman" w:hAnsi="Times New Roman" w:cs="Times New Roman"/>
        </w:rPr>
        <w:t>A</w:t>
      </w:r>
      <w:proofErr w:type="spellEnd"/>
      <w:r>
        <w:rPr>
          <w:rFonts w:ascii="Times New Roman" w:hAnsi="Times New Roman" w:cs="Times New Roman"/>
        </w:rPr>
        <w:t xml:space="preserve"> if 2-step CFRA </w:t>
      </w:r>
      <w:r>
        <w:rPr>
          <w:rFonts w:ascii="Times New Roman" w:hAnsi="Times New Roman" w:cs="Times New Roman" w:hint="eastAsia"/>
        </w:rPr>
        <w:t>based</w:t>
      </w:r>
      <w:r>
        <w:rPr>
          <w:rFonts w:ascii="Times New Roman" w:hAnsi="Times New Roman" w:cs="Times New Roman"/>
        </w:rPr>
        <w:t xml:space="preserve"> LTM cell switch is performed.</w:t>
      </w:r>
    </w:p>
    <w:p w14:paraId="47E75AD6" w14:textId="77777777" w:rsidR="006B74D8" w:rsidRDefault="00471B8B">
      <w:pPr>
        <w:pStyle w:val="a6"/>
        <w:numPr>
          <w:ilvl w:val="0"/>
          <w:numId w:val="7"/>
        </w:numPr>
        <w:rPr>
          <w:rFonts w:ascii="Times New Roman" w:hAnsi="Times New Roman" w:cs="Times New Roman"/>
        </w:rPr>
      </w:pPr>
      <w:r>
        <w:rPr>
          <w:rFonts w:ascii="Times New Roman" w:hAnsi="Times New Roman" w:cs="Times New Roman"/>
        </w:rPr>
        <w:t xml:space="preserve">Alt-3: UCI-based CSI reporting is carried in the first UL channel </w:t>
      </w:r>
      <w:r>
        <w:rPr>
          <w:rFonts w:ascii="Times New Roman" w:hAnsi="Times New Roman" w:cs="Times New Roman" w:hint="eastAsia"/>
        </w:rPr>
        <w:t>after</w:t>
      </w:r>
      <w:r>
        <w:rPr>
          <w:rFonts w:ascii="Times New Roman" w:hAnsi="Times New Roman" w:cs="Times New Roman"/>
        </w:rPr>
        <w:t xml:space="preserve"> RA procedure is successfully compl</w:t>
      </w:r>
      <w:r>
        <w:rPr>
          <w:rFonts w:ascii="Times New Roman" w:hAnsi="Times New Roman" w:cs="Times New Roman" w:hint="eastAsia"/>
        </w:rPr>
        <w:t>et</w:t>
      </w:r>
      <w:r>
        <w:rPr>
          <w:rFonts w:ascii="Times New Roman" w:hAnsi="Times New Roman" w:cs="Times New Roman"/>
        </w:rPr>
        <w:t xml:space="preserve">ed </w:t>
      </w:r>
      <w:r>
        <w:rPr>
          <w:rFonts w:ascii="Times New Roman" w:hAnsi="Times New Roman" w:cs="Times New Roman" w:hint="eastAsia"/>
        </w:rPr>
        <w:t>if</w:t>
      </w:r>
      <w:r>
        <w:rPr>
          <w:rFonts w:ascii="Times New Roman" w:hAnsi="Times New Roman" w:cs="Times New Roman"/>
        </w:rPr>
        <w:t xml:space="preserve"> CBRA</w:t>
      </w:r>
      <w:r>
        <w:rPr>
          <w:rFonts w:ascii="Times New Roman" w:hAnsi="Times New Roman" w:cs="Times New Roman" w:hint="eastAsia"/>
        </w:rPr>
        <w:t>-b</w:t>
      </w:r>
      <w:r>
        <w:rPr>
          <w:rFonts w:ascii="Times New Roman" w:hAnsi="Times New Roman" w:cs="Times New Roman"/>
        </w:rPr>
        <w:t>ased LTM cell switch is performed.</w:t>
      </w:r>
    </w:p>
    <w:p w14:paraId="1194971A" w14:textId="77777777" w:rsidR="006B74D8" w:rsidRDefault="00471B8B">
      <w:pPr>
        <w:pStyle w:val="a6"/>
        <w:numPr>
          <w:ilvl w:val="0"/>
          <w:numId w:val="7"/>
        </w:numPr>
        <w:rPr>
          <w:rFonts w:ascii="Times New Roman" w:hAnsi="Times New Roman" w:cs="Times New Roman"/>
        </w:rPr>
      </w:pPr>
      <w:r>
        <w:rPr>
          <w:rFonts w:ascii="Times New Roman" w:hAnsi="Times New Roman" w:cs="Times New Roman"/>
        </w:rPr>
        <w:t>Alt-4: UCI-based CSI reporting is carried in the first UL channel (either CG-based or DG-based PUSCH) if RACH-less LTM cell switch is performed.</w:t>
      </w:r>
    </w:p>
    <w:p w14:paraId="0C758A07" w14:textId="77777777" w:rsidR="006B74D8" w:rsidRDefault="00471B8B">
      <w:pPr>
        <w:pStyle w:val="a6"/>
        <w:numPr>
          <w:ilvl w:val="0"/>
          <w:numId w:val="7"/>
        </w:numPr>
        <w:rPr>
          <w:rFonts w:ascii="Times New Roman" w:hAnsi="Times New Roman" w:cs="Times New Roman"/>
        </w:rPr>
      </w:pPr>
      <w:r>
        <w:rPr>
          <w:rFonts w:ascii="Times New Roman" w:hAnsi="Times New Roman" w:cs="Times New Roman"/>
        </w:rPr>
        <w:t>Alt-5: UCI-based CSI reporting is carried in CG-PUSCH dedicated for the CSI reporting after reception of LTM CSC MAC CE.</w:t>
      </w:r>
    </w:p>
    <w:p w14:paraId="143CF042" w14:textId="77777777" w:rsidR="006B74D8" w:rsidRDefault="00471B8B">
      <w:pPr>
        <w:pStyle w:val="a6"/>
        <w:numPr>
          <w:ilvl w:val="0"/>
          <w:numId w:val="7"/>
        </w:numPr>
        <w:rPr>
          <w:rFonts w:ascii="Times New Roman" w:hAnsi="Times New Roman" w:cs="Times New Roman"/>
        </w:rPr>
      </w:pPr>
      <w:r>
        <w:rPr>
          <w:rFonts w:ascii="Times New Roman" w:hAnsi="Times New Roman" w:cs="Times New Roman"/>
        </w:rPr>
        <w:t>Alt-6: UCI-based CSI reporting is carried in UL channel scheduled by LTM CSC MAC CE.</w:t>
      </w:r>
    </w:p>
    <w:p w14:paraId="00D9D2EC" w14:textId="77777777" w:rsidR="006B74D8" w:rsidRDefault="00471B8B">
      <w:pPr>
        <w:spacing w:beforeLines="50" w:before="156"/>
        <w:rPr>
          <w:lang w:eastAsia="zh-CN"/>
        </w:rPr>
      </w:pPr>
      <w:r>
        <w:rPr>
          <w:rFonts w:hint="eastAsia"/>
          <w:lang w:eastAsia="zh-CN"/>
        </w:rPr>
        <w:t>F</w:t>
      </w:r>
      <w:r>
        <w:rPr>
          <w:lang w:eastAsia="zh-CN"/>
        </w:rPr>
        <w:t>or Al</w:t>
      </w:r>
      <w:r>
        <w:rPr>
          <w:rFonts w:hint="eastAsia"/>
          <w:lang w:eastAsia="zh-CN"/>
        </w:rPr>
        <w:t>t-1</w:t>
      </w:r>
      <w:r>
        <w:rPr>
          <w:lang w:eastAsia="zh-CN"/>
        </w:rPr>
        <w:t xml:space="preserve"> and Alt-2, CSI report can be trans</w:t>
      </w:r>
      <w:r>
        <w:rPr>
          <w:rFonts w:hint="eastAsia"/>
          <w:lang w:eastAsia="zh-CN"/>
        </w:rPr>
        <w:t>m</w:t>
      </w:r>
      <w:r>
        <w:rPr>
          <w:lang w:eastAsia="zh-CN"/>
        </w:rPr>
        <w:t xml:space="preserve">itted in RACH procedure, which </w:t>
      </w:r>
      <w:r>
        <w:rPr>
          <w:rFonts w:hint="eastAsia"/>
          <w:lang w:eastAsia="zh-CN"/>
        </w:rPr>
        <w:t>can</w:t>
      </w:r>
      <w:r>
        <w:rPr>
          <w:lang w:eastAsia="zh-CN"/>
        </w:rPr>
        <w:t xml:space="preserve"> help </w:t>
      </w:r>
      <w:r>
        <w:rPr>
          <w:rFonts w:hint="eastAsia"/>
          <w:lang w:eastAsia="zh-CN"/>
        </w:rPr>
        <w:t>gNB</w:t>
      </w:r>
      <w:r>
        <w:rPr>
          <w:lang w:eastAsia="zh-CN"/>
        </w:rPr>
        <w:t xml:space="preserve"> acquire CSI infor</w:t>
      </w:r>
      <w:r>
        <w:rPr>
          <w:rFonts w:hint="eastAsia"/>
          <w:lang w:eastAsia="zh-CN"/>
        </w:rPr>
        <w:t>ma</w:t>
      </w:r>
      <w:r>
        <w:rPr>
          <w:lang w:eastAsia="zh-CN"/>
        </w:rPr>
        <w:t xml:space="preserve">tion immediately. In addition, it does not introduce any </w:t>
      </w:r>
      <w:r>
        <w:rPr>
          <w:rFonts w:hint="eastAsia"/>
          <w:lang w:eastAsia="zh-CN"/>
        </w:rPr>
        <w:t>ext</w:t>
      </w:r>
      <w:r>
        <w:rPr>
          <w:lang w:eastAsia="zh-CN"/>
        </w:rPr>
        <w:t>ra UL resource</w:t>
      </w:r>
      <w:r>
        <w:rPr>
          <w:rFonts w:hint="eastAsia"/>
          <w:lang w:eastAsia="zh-CN"/>
        </w:rPr>
        <w:t>.</w:t>
      </w:r>
      <w:r>
        <w:rPr>
          <w:lang w:eastAsia="zh-CN"/>
        </w:rPr>
        <w:t xml:space="preserve"> Hence, we </w:t>
      </w:r>
      <w:r>
        <w:rPr>
          <w:rFonts w:hint="eastAsia"/>
          <w:lang w:eastAsia="zh-CN"/>
        </w:rPr>
        <w:t>pro</w:t>
      </w:r>
      <w:r>
        <w:rPr>
          <w:lang w:eastAsia="zh-CN"/>
        </w:rPr>
        <w:t>pose that CSI report can be reported on PUSCH during CFRA procedure</w:t>
      </w:r>
      <w:r>
        <w:rPr>
          <w:rFonts w:hint="eastAsia"/>
          <w:lang w:eastAsia="zh-CN"/>
        </w:rPr>
        <w:t>.</w:t>
      </w:r>
      <w:r>
        <w:rPr>
          <w:lang w:eastAsia="zh-CN"/>
        </w:rPr>
        <w:t xml:space="preserve"> </w:t>
      </w:r>
    </w:p>
    <w:p w14:paraId="3F7D4B07" w14:textId="66B8E086" w:rsidR="006B74D8" w:rsidRDefault="00471B8B">
      <w:pPr>
        <w:spacing w:beforeLines="50" w:before="156"/>
        <w:rPr>
          <w:b/>
          <w:bCs/>
          <w:i/>
          <w:iCs/>
          <w:lang w:eastAsia="zh-CN"/>
        </w:rPr>
      </w:pPr>
      <w:bookmarkStart w:id="6" w:name="_Hlk189648991"/>
      <w:r>
        <w:rPr>
          <w:b/>
          <w:bCs/>
          <w:i/>
          <w:iCs/>
          <w:lang w:eastAsia="zh-CN"/>
        </w:rPr>
        <w:lastRenderedPageBreak/>
        <w:t>Proposal 12: F</w:t>
      </w:r>
      <w:r>
        <w:rPr>
          <w:rFonts w:hint="eastAsia"/>
          <w:b/>
          <w:bCs/>
          <w:i/>
          <w:iCs/>
          <w:lang w:eastAsia="zh-CN"/>
        </w:rPr>
        <w:t>or</w:t>
      </w:r>
      <w:r>
        <w:rPr>
          <w:b/>
          <w:bCs/>
          <w:i/>
          <w:iCs/>
          <w:lang w:eastAsia="zh-CN"/>
        </w:rPr>
        <w:t xml:space="preserve"> CFRA based LTM cell switch, CSI report can be reported on PUSCH scheduled by RAR UL grant or PUSCH of </w:t>
      </w:r>
      <w:proofErr w:type="spellStart"/>
      <w:r>
        <w:rPr>
          <w:b/>
          <w:bCs/>
          <w:i/>
          <w:iCs/>
          <w:lang w:eastAsia="zh-CN"/>
        </w:rPr>
        <w:t>MsgA</w:t>
      </w:r>
      <w:proofErr w:type="spellEnd"/>
      <w:r>
        <w:rPr>
          <w:b/>
          <w:bCs/>
          <w:i/>
          <w:iCs/>
          <w:lang w:eastAsia="zh-CN"/>
        </w:rPr>
        <w:t xml:space="preserve"> </w:t>
      </w:r>
      <w:r>
        <w:rPr>
          <w:rFonts w:hint="eastAsia"/>
          <w:b/>
          <w:bCs/>
          <w:i/>
          <w:iCs/>
          <w:lang w:eastAsia="zh-CN"/>
        </w:rPr>
        <w:t>to</w:t>
      </w:r>
      <w:r>
        <w:rPr>
          <w:b/>
          <w:bCs/>
          <w:i/>
          <w:iCs/>
          <w:lang w:eastAsia="zh-CN"/>
        </w:rPr>
        <w:t xml:space="preserve"> target cell</w:t>
      </w:r>
      <w:r>
        <w:rPr>
          <w:rFonts w:hint="eastAsia"/>
          <w:b/>
          <w:bCs/>
          <w:i/>
          <w:iCs/>
          <w:lang w:eastAsia="zh-CN"/>
        </w:rPr>
        <w:t>.</w:t>
      </w:r>
      <w:r>
        <w:rPr>
          <w:b/>
          <w:bCs/>
          <w:i/>
          <w:iCs/>
          <w:lang w:eastAsia="zh-CN"/>
        </w:rPr>
        <w:t xml:space="preserve"> </w:t>
      </w:r>
    </w:p>
    <w:bookmarkEnd w:id="6"/>
    <w:p w14:paraId="44B4143A" w14:textId="77777777" w:rsidR="006B74D8" w:rsidRDefault="00471B8B">
      <w:pPr>
        <w:spacing w:beforeLines="50" w:before="156"/>
        <w:rPr>
          <w:lang w:eastAsia="zh-CN"/>
        </w:rPr>
      </w:pPr>
      <w:r>
        <w:rPr>
          <w:rFonts w:hint="eastAsia"/>
          <w:lang w:eastAsia="zh-CN"/>
        </w:rPr>
        <w:t>For</w:t>
      </w:r>
      <w:r>
        <w:rPr>
          <w:lang w:eastAsia="zh-CN"/>
        </w:rPr>
        <w:t xml:space="preserve"> CBRA-based LTM </w:t>
      </w:r>
      <w:r>
        <w:rPr>
          <w:rFonts w:hint="eastAsia"/>
          <w:lang w:eastAsia="zh-CN"/>
        </w:rPr>
        <w:t>cell</w:t>
      </w:r>
      <w:r>
        <w:rPr>
          <w:lang w:eastAsia="zh-CN"/>
        </w:rPr>
        <w:t xml:space="preserve"> switch, PUSCH scheduled by RAR UL grant or PUSCH of </w:t>
      </w:r>
      <w:proofErr w:type="spellStart"/>
      <w:r>
        <w:rPr>
          <w:lang w:eastAsia="zh-CN"/>
        </w:rPr>
        <w:t>MsgA</w:t>
      </w:r>
      <w:proofErr w:type="spellEnd"/>
      <w:r>
        <w:rPr>
          <w:lang w:eastAsia="zh-CN"/>
        </w:rPr>
        <w:t xml:space="preserve"> may collide with other UEs. Hence</w:t>
      </w:r>
      <w:r>
        <w:rPr>
          <w:rFonts w:hint="eastAsia"/>
          <w:lang w:eastAsia="zh-CN"/>
        </w:rPr>
        <w:t>,</w:t>
      </w:r>
      <w:r>
        <w:rPr>
          <w:lang w:eastAsia="zh-CN"/>
        </w:rPr>
        <w:t xml:space="preserve"> PUSCH during CBRA procedure is not reliable to carry CSI </w:t>
      </w:r>
      <w:r>
        <w:rPr>
          <w:rFonts w:hint="eastAsia"/>
          <w:lang w:eastAsia="zh-CN"/>
        </w:rPr>
        <w:t>r</w:t>
      </w:r>
      <w:r>
        <w:rPr>
          <w:lang w:eastAsia="zh-CN"/>
        </w:rPr>
        <w:t xml:space="preserve">eport of target cell. In this case, Alt 3 </w:t>
      </w:r>
      <w:r>
        <w:rPr>
          <w:rFonts w:hint="eastAsia"/>
          <w:lang w:eastAsia="zh-CN"/>
        </w:rPr>
        <w:t>that</w:t>
      </w:r>
      <w:r>
        <w:rPr>
          <w:lang w:eastAsia="zh-CN"/>
        </w:rPr>
        <w:t xml:space="preserve"> UCI-based CSI reporting can </w:t>
      </w:r>
      <w:r>
        <w:rPr>
          <w:rFonts w:hint="eastAsia"/>
          <w:lang w:eastAsia="zh-CN"/>
        </w:rPr>
        <w:t>b</w:t>
      </w:r>
      <w:r>
        <w:rPr>
          <w:lang w:eastAsia="zh-CN"/>
        </w:rPr>
        <w:t xml:space="preserve">e carried in the first UL channel after RA procedure is successfully completed, which has higher reliability. Meanwhile, such UL </w:t>
      </w:r>
      <w:r>
        <w:rPr>
          <w:rFonts w:hint="eastAsia"/>
          <w:lang w:eastAsia="zh-CN"/>
        </w:rPr>
        <w:t>cha</w:t>
      </w:r>
      <w:r>
        <w:rPr>
          <w:lang w:eastAsia="zh-CN"/>
        </w:rPr>
        <w:t>nnel carry the RRC reconfiguration complete message, which means no extra UL channel is introduced.</w:t>
      </w:r>
    </w:p>
    <w:p w14:paraId="4B78BB5A" w14:textId="50345594" w:rsidR="006B74D8" w:rsidRDefault="00471B8B">
      <w:pPr>
        <w:spacing w:beforeLines="50" w:before="156"/>
        <w:rPr>
          <w:lang w:eastAsia="zh-CN"/>
        </w:rPr>
      </w:pPr>
      <w:r>
        <w:rPr>
          <w:b/>
          <w:bCs/>
          <w:i/>
          <w:iCs/>
          <w:lang w:eastAsia="zh-CN"/>
        </w:rPr>
        <w:t>Proposal 13: F</w:t>
      </w:r>
      <w:r>
        <w:rPr>
          <w:rFonts w:hint="eastAsia"/>
          <w:b/>
          <w:bCs/>
          <w:i/>
          <w:iCs/>
          <w:lang w:eastAsia="zh-CN"/>
        </w:rPr>
        <w:t>or</w:t>
      </w:r>
      <w:r>
        <w:rPr>
          <w:b/>
          <w:bCs/>
          <w:i/>
          <w:iCs/>
          <w:lang w:eastAsia="zh-CN"/>
        </w:rPr>
        <w:t xml:space="preserve"> CBRA based LTM cell switch,</w:t>
      </w:r>
      <w:r>
        <w:rPr>
          <w:rFonts w:hint="eastAsia"/>
        </w:rPr>
        <w:t xml:space="preserve"> </w:t>
      </w:r>
      <w:r>
        <w:rPr>
          <w:b/>
          <w:bCs/>
          <w:i/>
          <w:iCs/>
          <w:lang w:eastAsia="zh-CN"/>
        </w:rPr>
        <w:t xml:space="preserve">CSI reporting is carried in the first UL channel after RA procedure is successfully completed </w:t>
      </w:r>
      <w:r>
        <w:rPr>
          <w:rFonts w:hint="eastAsia"/>
          <w:b/>
          <w:bCs/>
          <w:i/>
          <w:iCs/>
          <w:lang w:eastAsia="zh-CN"/>
        </w:rPr>
        <w:t>to</w:t>
      </w:r>
      <w:r>
        <w:rPr>
          <w:b/>
          <w:bCs/>
          <w:i/>
          <w:iCs/>
          <w:lang w:eastAsia="zh-CN"/>
        </w:rPr>
        <w:t xml:space="preserve"> target cell.</w:t>
      </w:r>
    </w:p>
    <w:p w14:paraId="71B85411" w14:textId="77777777" w:rsidR="006B74D8" w:rsidRDefault="00471B8B">
      <w:pPr>
        <w:spacing w:beforeLines="50" w:before="156"/>
        <w:rPr>
          <w:lang w:eastAsia="zh-CN"/>
        </w:rPr>
      </w:pPr>
      <w:r>
        <w:rPr>
          <w:rFonts w:hint="eastAsia"/>
          <w:lang w:eastAsia="zh-CN"/>
        </w:rPr>
        <w:t>For</w:t>
      </w:r>
      <w:r>
        <w:rPr>
          <w:lang w:eastAsia="zh-CN"/>
        </w:rPr>
        <w:t xml:space="preserve"> Alt-4</w:t>
      </w:r>
      <w:r>
        <w:rPr>
          <w:rFonts w:hint="eastAsia"/>
          <w:lang w:eastAsia="zh-CN"/>
        </w:rPr>
        <w:t>,</w:t>
      </w:r>
      <w:r>
        <w:rPr>
          <w:lang w:eastAsia="zh-CN"/>
        </w:rPr>
        <w:t xml:space="preserve"> it is for RACH-less cell switch. In this case, the </w:t>
      </w:r>
      <w:r>
        <w:rPr>
          <w:rFonts w:hint="eastAsia"/>
          <w:lang w:eastAsia="zh-CN"/>
        </w:rPr>
        <w:t>f</w:t>
      </w:r>
      <w:r>
        <w:rPr>
          <w:lang w:eastAsia="zh-CN"/>
        </w:rPr>
        <w:t>ir</w:t>
      </w:r>
      <w:r>
        <w:rPr>
          <w:rFonts w:hint="eastAsia"/>
          <w:lang w:eastAsia="zh-CN"/>
        </w:rPr>
        <w:t>st</w:t>
      </w:r>
      <w:r>
        <w:rPr>
          <w:lang w:eastAsia="zh-CN"/>
        </w:rPr>
        <w:t xml:space="preserve"> UL channel </w:t>
      </w:r>
      <w:r>
        <w:t>(either CG-based or DG-based PUSCH)</w:t>
      </w:r>
      <w:r>
        <w:rPr>
          <w:lang w:eastAsia="zh-CN"/>
        </w:rPr>
        <w:t xml:space="preserve"> should carry the RRC reconfiguration complete message. Hence, we </w:t>
      </w:r>
      <w:r>
        <w:rPr>
          <w:rFonts w:hint="eastAsia"/>
          <w:lang w:eastAsia="zh-CN"/>
        </w:rPr>
        <w:t>thin</w:t>
      </w:r>
      <w:r>
        <w:rPr>
          <w:lang w:eastAsia="zh-CN"/>
        </w:rPr>
        <w:t>k it can be used to carry the CSI report for reducing UL overhead.</w:t>
      </w:r>
    </w:p>
    <w:p w14:paraId="477E115A" w14:textId="02C401C9" w:rsidR="006B74D8" w:rsidRDefault="00471B8B">
      <w:pPr>
        <w:spacing w:beforeLines="50" w:before="156"/>
        <w:rPr>
          <w:lang w:eastAsia="zh-CN"/>
        </w:rPr>
      </w:pPr>
      <w:bookmarkStart w:id="7" w:name="_Hlk189649002"/>
      <w:r>
        <w:rPr>
          <w:b/>
          <w:bCs/>
          <w:i/>
          <w:iCs/>
          <w:lang w:eastAsia="zh-CN"/>
        </w:rPr>
        <w:t>Proposal 14: F</w:t>
      </w:r>
      <w:r>
        <w:rPr>
          <w:rFonts w:hint="eastAsia"/>
          <w:b/>
          <w:bCs/>
          <w:i/>
          <w:iCs/>
          <w:lang w:eastAsia="zh-CN"/>
        </w:rPr>
        <w:t>or</w:t>
      </w:r>
      <w:r>
        <w:rPr>
          <w:b/>
          <w:bCs/>
          <w:i/>
          <w:iCs/>
          <w:lang w:eastAsia="zh-CN"/>
        </w:rPr>
        <w:t xml:space="preserve"> RACH-less LTM cell switch,</w:t>
      </w:r>
      <w:r>
        <w:t xml:space="preserve"> </w:t>
      </w:r>
      <w:r>
        <w:rPr>
          <w:b/>
          <w:bCs/>
          <w:i/>
          <w:iCs/>
          <w:lang w:eastAsia="zh-CN"/>
        </w:rPr>
        <w:t>CSI reporting is carried in the first UL channel (either CG-based or DG-based PUSCH).</w:t>
      </w:r>
    </w:p>
    <w:bookmarkEnd w:id="7"/>
    <w:p w14:paraId="4A6C893B" w14:textId="0C1264FC" w:rsidR="006B74D8" w:rsidRDefault="00471B8B">
      <w:pPr>
        <w:spacing w:beforeLines="50" w:before="156"/>
        <w:rPr>
          <w:lang w:eastAsia="zh-CN"/>
        </w:rPr>
      </w:pPr>
      <w:r>
        <w:rPr>
          <w:rFonts w:hint="eastAsia"/>
          <w:lang w:eastAsia="zh-CN"/>
        </w:rPr>
        <w:t>For</w:t>
      </w:r>
      <w:r>
        <w:rPr>
          <w:lang w:eastAsia="zh-CN"/>
        </w:rPr>
        <w:t xml:space="preserve"> </w:t>
      </w:r>
      <w:r>
        <w:rPr>
          <w:rFonts w:hint="eastAsia"/>
          <w:lang w:eastAsia="zh-CN"/>
        </w:rPr>
        <w:t>both</w:t>
      </w:r>
      <w:r>
        <w:rPr>
          <w:lang w:eastAsia="zh-CN"/>
        </w:rPr>
        <w:t xml:space="preserve"> A</w:t>
      </w:r>
      <w:r>
        <w:rPr>
          <w:rFonts w:hint="eastAsia"/>
          <w:lang w:eastAsia="zh-CN"/>
        </w:rPr>
        <w:t>l</w:t>
      </w:r>
      <w:r>
        <w:rPr>
          <w:lang w:eastAsia="zh-CN"/>
        </w:rPr>
        <w:t xml:space="preserve">t-5 </w:t>
      </w:r>
      <w:r>
        <w:rPr>
          <w:rFonts w:hint="eastAsia"/>
          <w:lang w:eastAsia="zh-CN"/>
        </w:rPr>
        <w:t>and</w:t>
      </w:r>
      <w:r>
        <w:rPr>
          <w:lang w:eastAsia="zh-CN"/>
        </w:rPr>
        <w:t xml:space="preserve"> A</w:t>
      </w:r>
      <w:r>
        <w:rPr>
          <w:rFonts w:hint="eastAsia"/>
          <w:lang w:eastAsia="zh-CN"/>
        </w:rPr>
        <w:t>l</w:t>
      </w:r>
      <w:r>
        <w:rPr>
          <w:lang w:eastAsia="zh-CN"/>
        </w:rPr>
        <w:t xml:space="preserve">t-6, the UL </w:t>
      </w:r>
      <w:r>
        <w:rPr>
          <w:rFonts w:hint="eastAsia"/>
          <w:lang w:eastAsia="zh-CN"/>
        </w:rPr>
        <w:t>chan</w:t>
      </w:r>
      <w:r>
        <w:rPr>
          <w:lang w:eastAsia="zh-CN"/>
        </w:rPr>
        <w:t xml:space="preserve">nel are </w:t>
      </w:r>
      <w:r>
        <w:rPr>
          <w:rFonts w:hint="eastAsia"/>
          <w:lang w:eastAsia="zh-CN"/>
        </w:rPr>
        <w:t>de</w:t>
      </w:r>
      <w:r>
        <w:rPr>
          <w:lang w:eastAsia="zh-CN"/>
        </w:rPr>
        <w:t xml:space="preserve">dicated </w:t>
      </w:r>
      <w:r>
        <w:rPr>
          <w:rFonts w:hint="eastAsia"/>
          <w:lang w:eastAsia="zh-CN"/>
        </w:rPr>
        <w:t>for</w:t>
      </w:r>
      <w:r>
        <w:rPr>
          <w:lang w:eastAsia="zh-CN"/>
        </w:rPr>
        <w:t xml:space="preserve"> CSI reporting, which </w:t>
      </w:r>
      <w:r>
        <w:rPr>
          <w:rFonts w:hint="eastAsia"/>
          <w:lang w:eastAsia="zh-CN"/>
        </w:rPr>
        <w:t>may</w:t>
      </w:r>
      <w:r>
        <w:rPr>
          <w:lang w:eastAsia="zh-CN"/>
        </w:rPr>
        <w:t xml:space="preserve"> introduce additional UL overhead </w:t>
      </w:r>
      <w:r>
        <w:rPr>
          <w:rFonts w:hint="eastAsia"/>
          <w:lang w:eastAsia="zh-CN"/>
        </w:rPr>
        <w:t>for</w:t>
      </w:r>
      <w:r>
        <w:rPr>
          <w:lang w:eastAsia="zh-CN"/>
        </w:rPr>
        <w:t xml:space="preserve"> reporting and have a longer latency than Alt-4. Hence, we think they can be precluded. </w:t>
      </w:r>
    </w:p>
    <w:p w14:paraId="5AD1357A" w14:textId="6183643E" w:rsidR="00D4129C" w:rsidRDefault="00D4129C" w:rsidP="00D4129C">
      <w:pPr>
        <w:pStyle w:val="a6"/>
        <w:numPr>
          <w:ilvl w:val="0"/>
          <w:numId w:val="6"/>
        </w:numPr>
        <w:spacing w:beforeLines="50" w:before="156"/>
        <w:rPr>
          <w:rFonts w:ascii="Times New Roman" w:hAnsi="Times New Roman" w:cs="Times New Roman"/>
          <w:b/>
          <w:sz w:val="22"/>
        </w:rPr>
      </w:pPr>
      <w:r>
        <w:rPr>
          <w:rFonts w:ascii="Times New Roman" w:hAnsi="Times New Roman" w:cs="Times New Roman"/>
          <w:b/>
          <w:sz w:val="22"/>
        </w:rPr>
        <w:t>Timeline of CSI measurement and report after LTM Cell switch</w:t>
      </w:r>
    </w:p>
    <w:p w14:paraId="63C383EA" w14:textId="728E6BE6" w:rsidR="006F05A4" w:rsidRDefault="00D4129C" w:rsidP="0052403F">
      <w:pPr>
        <w:spacing w:beforeLines="50" w:before="156" w:afterLines="50" w:after="156"/>
      </w:pPr>
      <w:r>
        <w:rPr>
          <w:lang w:eastAsia="zh-CN"/>
        </w:rPr>
        <w:t>Based on the previous discussion, CSI report can be transmitted in the first UL channel</w:t>
      </w:r>
      <w:r w:rsidR="00815356">
        <w:rPr>
          <w:lang w:eastAsia="zh-CN"/>
        </w:rPr>
        <w:t xml:space="preserve"> (also for Msg3, and </w:t>
      </w:r>
      <w:proofErr w:type="spellStart"/>
      <w:r w:rsidR="00815356">
        <w:rPr>
          <w:lang w:eastAsia="zh-CN"/>
        </w:rPr>
        <w:t>MsgA</w:t>
      </w:r>
      <w:proofErr w:type="spellEnd"/>
      <w:r w:rsidR="00815356">
        <w:rPr>
          <w:lang w:eastAsia="zh-CN"/>
        </w:rPr>
        <w:t>)</w:t>
      </w:r>
      <w:r>
        <w:rPr>
          <w:lang w:eastAsia="zh-CN"/>
        </w:rPr>
        <w:t xml:space="preserve">. However, the timing between LTM CSC and CSI-RS resource might be not clear in target cell. </w:t>
      </w:r>
      <w:r w:rsidRPr="00A132CB">
        <w:rPr>
          <w:lang w:eastAsia="zh-CN"/>
        </w:rPr>
        <w:t xml:space="preserve">Specially, </w:t>
      </w:r>
      <w:r w:rsidR="001600D8" w:rsidRPr="0052403F">
        <w:rPr>
          <w:rFonts w:eastAsia="MS Gothic"/>
          <w:lang w:eastAsia="ja-JP"/>
        </w:rPr>
        <w:t xml:space="preserve">if the gap between the last symbol of the earliest NZP-CSI-RS resource after CSC MAC-CE and starting symbol of the first PUSCH is smaller than ’N’ symbols, </w:t>
      </w:r>
      <w:r>
        <w:rPr>
          <w:lang w:eastAsia="zh-CN"/>
        </w:rPr>
        <w:t xml:space="preserve">as shown in Figure 1, </w:t>
      </w:r>
      <w:r w:rsidR="003219B0">
        <w:rPr>
          <w:lang w:eastAsia="zh-CN"/>
        </w:rPr>
        <w:t xml:space="preserve">or, the measurement RS does not occur N </w:t>
      </w:r>
      <w:r w:rsidR="007A6384">
        <w:rPr>
          <w:lang w:eastAsia="zh-CN"/>
        </w:rPr>
        <w:t xml:space="preserve">symbols </w:t>
      </w:r>
      <w:r w:rsidR="003219B0">
        <w:rPr>
          <w:lang w:eastAsia="zh-CN"/>
        </w:rPr>
        <w:t xml:space="preserve">before the first UL after CSC, as shown in </w:t>
      </w:r>
      <w:r w:rsidR="007A6384">
        <w:rPr>
          <w:lang w:eastAsia="zh-CN"/>
        </w:rPr>
        <w:fldChar w:fldCharType="begin"/>
      </w:r>
      <w:r w:rsidR="007A6384">
        <w:rPr>
          <w:lang w:eastAsia="zh-CN"/>
        </w:rPr>
        <w:instrText xml:space="preserve"> REF _Ref194049411 \h </w:instrText>
      </w:r>
      <w:r w:rsidR="007A6384">
        <w:rPr>
          <w:lang w:eastAsia="zh-CN"/>
        </w:rPr>
      </w:r>
      <w:r w:rsidR="007A6384">
        <w:rPr>
          <w:lang w:eastAsia="zh-CN"/>
        </w:rPr>
        <w:fldChar w:fldCharType="separate"/>
      </w:r>
      <w:r w:rsidR="007A6384" w:rsidRPr="007A6384">
        <w:t xml:space="preserve">Figure </w:t>
      </w:r>
      <w:r w:rsidR="007A6384" w:rsidRPr="00C734BA">
        <w:t>2</w:t>
      </w:r>
      <w:r w:rsidR="007A6384">
        <w:rPr>
          <w:lang w:eastAsia="zh-CN"/>
        </w:rPr>
        <w:fldChar w:fldCharType="end"/>
      </w:r>
      <w:r w:rsidR="007A6384">
        <w:rPr>
          <w:lang w:eastAsia="zh-CN"/>
        </w:rPr>
        <w:t>,</w:t>
      </w:r>
      <w:r w:rsidR="003219B0">
        <w:rPr>
          <w:lang w:eastAsia="zh-CN"/>
        </w:rPr>
        <w:t xml:space="preserve"> </w:t>
      </w:r>
      <w:r w:rsidR="00815356">
        <w:rPr>
          <w:lang w:eastAsia="zh-CN"/>
        </w:rPr>
        <w:t xml:space="preserve">there is no valid </w:t>
      </w:r>
      <w:r>
        <w:rPr>
          <w:lang w:eastAsia="zh-CN"/>
        </w:rPr>
        <w:t xml:space="preserve">CSI </w:t>
      </w:r>
      <w:r w:rsidR="00815356">
        <w:rPr>
          <w:lang w:eastAsia="zh-CN"/>
        </w:rPr>
        <w:t>information ready to be reported to the target cell with PUSCH carrying first UL.</w:t>
      </w:r>
      <w:r>
        <w:rPr>
          <w:lang w:eastAsia="zh-CN"/>
        </w:rPr>
        <w:t xml:space="preserve"> </w:t>
      </w:r>
    </w:p>
    <w:p w14:paraId="21B391CB" w14:textId="384D95F4" w:rsidR="00A132CB" w:rsidRDefault="003219B0" w:rsidP="0052403F">
      <w:pPr>
        <w:spacing w:beforeLines="50" w:before="156" w:afterLines="50" w:after="156"/>
        <w:jc w:val="center"/>
      </w:pPr>
      <w:r>
        <w:rPr>
          <w:noProof/>
        </w:rPr>
        <w:drawing>
          <wp:inline distT="0" distB="0" distL="0" distR="0" wp14:anchorId="7AF53AC4" wp14:editId="0B03C0BD">
            <wp:extent cx="4125773" cy="1419898"/>
            <wp:effectExtent l="0" t="0" r="825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9196" cy="1424517"/>
                    </a:xfrm>
                    <a:prstGeom prst="rect">
                      <a:avLst/>
                    </a:prstGeom>
                    <a:noFill/>
                  </pic:spPr>
                </pic:pic>
              </a:graphicData>
            </a:graphic>
          </wp:inline>
        </w:drawing>
      </w:r>
    </w:p>
    <w:p w14:paraId="489FF56E" w14:textId="386C8B7B" w:rsidR="00A132CB" w:rsidRDefault="00D4129C" w:rsidP="00A132CB">
      <w:pPr>
        <w:pStyle w:val="af7"/>
        <w:jc w:val="center"/>
        <w:rPr>
          <w:rFonts w:ascii="Times New Roman" w:hAnsi="Times New Roman" w:cs="Times New Roman"/>
        </w:rPr>
      </w:pPr>
      <w:bookmarkStart w:id="8" w:name="_Ref193792788"/>
      <w:r w:rsidRPr="00AE5C3C">
        <w:rPr>
          <w:rFonts w:ascii="Times New Roman" w:hAnsi="Times New Roman" w:cs="Times New Roman"/>
        </w:rPr>
        <w:t xml:space="preserve">Figure </w:t>
      </w:r>
      <w:r w:rsidRPr="00AE5C3C">
        <w:rPr>
          <w:rFonts w:ascii="Times New Roman" w:hAnsi="Times New Roman" w:cs="Times New Roman"/>
        </w:rPr>
        <w:fldChar w:fldCharType="begin"/>
      </w:r>
      <w:r w:rsidRPr="00AE5C3C">
        <w:rPr>
          <w:rFonts w:ascii="Times New Roman" w:hAnsi="Times New Roman" w:cs="Times New Roman"/>
        </w:rPr>
        <w:instrText xml:space="preserve"> SEQ Figure \* ARABIC </w:instrText>
      </w:r>
      <w:r w:rsidRPr="00AE5C3C">
        <w:rPr>
          <w:rFonts w:ascii="Times New Roman" w:hAnsi="Times New Roman" w:cs="Times New Roman"/>
        </w:rPr>
        <w:fldChar w:fldCharType="separate"/>
      </w:r>
      <w:r w:rsidR="003219B0">
        <w:rPr>
          <w:rFonts w:ascii="Times New Roman" w:hAnsi="Times New Roman" w:cs="Times New Roman"/>
          <w:noProof/>
        </w:rPr>
        <w:t>1</w:t>
      </w:r>
      <w:r w:rsidRPr="00AE5C3C">
        <w:rPr>
          <w:rFonts w:ascii="Times New Roman" w:hAnsi="Times New Roman" w:cs="Times New Roman"/>
        </w:rPr>
        <w:fldChar w:fldCharType="end"/>
      </w:r>
      <w:bookmarkEnd w:id="8"/>
      <w:r>
        <w:rPr>
          <w:rFonts w:ascii="Times New Roman" w:hAnsi="Times New Roman" w:cs="Times New Roman"/>
        </w:rPr>
        <w:t xml:space="preserve">. </w:t>
      </w:r>
      <w:r w:rsidR="00A132CB">
        <w:rPr>
          <w:rFonts w:ascii="Times New Roman" w:hAnsi="Times New Roman" w:cs="Times New Roman"/>
        </w:rPr>
        <w:t>Gap between the first NZP-CSI-RS after CSC and the first PUSCH</w:t>
      </w:r>
    </w:p>
    <w:p w14:paraId="3D5C309D" w14:textId="77777777" w:rsidR="003219B0" w:rsidRDefault="003219B0" w:rsidP="00C734BA">
      <w:pPr>
        <w:keepNext/>
        <w:jc w:val="center"/>
      </w:pPr>
      <w:r>
        <w:rPr>
          <w:noProof/>
        </w:rPr>
        <w:drawing>
          <wp:inline distT="0" distB="0" distL="0" distR="0" wp14:anchorId="38F12BD1" wp14:editId="1162D30B">
            <wp:extent cx="4016045" cy="1117112"/>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3441" cy="1119169"/>
                    </a:xfrm>
                    <a:prstGeom prst="rect">
                      <a:avLst/>
                    </a:prstGeom>
                    <a:noFill/>
                  </pic:spPr>
                </pic:pic>
              </a:graphicData>
            </a:graphic>
          </wp:inline>
        </w:drawing>
      </w:r>
    </w:p>
    <w:p w14:paraId="3B16184F" w14:textId="11350536" w:rsidR="003219B0" w:rsidRPr="00C734BA" w:rsidRDefault="003219B0" w:rsidP="003219B0">
      <w:pPr>
        <w:pStyle w:val="af7"/>
        <w:jc w:val="center"/>
        <w:rPr>
          <w:rFonts w:ascii="Times New Roman" w:hAnsi="Times New Roman" w:cs="Times New Roman"/>
        </w:rPr>
      </w:pPr>
      <w:bookmarkStart w:id="9" w:name="_Ref194049411"/>
      <w:r w:rsidRPr="00C734BA">
        <w:rPr>
          <w:rFonts w:ascii="Times New Roman" w:hAnsi="Times New Roman" w:cs="Times New Roman"/>
        </w:rPr>
        <w:t xml:space="preserve">Figure </w:t>
      </w:r>
      <w:r w:rsidRPr="00C734BA">
        <w:rPr>
          <w:rFonts w:ascii="Times New Roman" w:hAnsi="Times New Roman" w:cs="Times New Roman"/>
        </w:rPr>
        <w:fldChar w:fldCharType="begin"/>
      </w:r>
      <w:r w:rsidRPr="00C734BA">
        <w:rPr>
          <w:rFonts w:ascii="Times New Roman" w:hAnsi="Times New Roman" w:cs="Times New Roman"/>
        </w:rPr>
        <w:instrText xml:space="preserve"> SEQ Figure \* ARABIC </w:instrText>
      </w:r>
      <w:r w:rsidRPr="00C734BA">
        <w:rPr>
          <w:rFonts w:ascii="Times New Roman" w:hAnsi="Times New Roman" w:cs="Times New Roman"/>
        </w:rPr>
        <w:fldChar w:fldCharType="separate"/>
      </w:r>
      <w:r w:rsidRPr="00C734BA">
        <w:rPr>
          <w:rFonts w:ascii="Times New Roman" w:hAnsi="Times New Roman" w:cs="Times New Roman"/>
        </w:rPr>
        <w:t>2</w:t>
      </w:r>
      <w:r w:rsidRPr="00C734BA">
        <w:rPr>
          <w:rFonts w:ascii="Times New Roman" w:hAnsi="Times New Roman" w:cs="Times New Roman"/>
        </w:rPr>
        <w:fldChar w:fldCharType="end"/>
      </w:r>
      <w:bookmarkEnd w:id="9"/>
      <w:r w:rsidRPr="00C734BA">
        <w:rPr>
          <w:rFonts w:ascii="Times New Roman" w:hAnsi="Times New Roman" w:cs="Times New Roman"/>
        </w:rPr>
        <w:t xml:space="preserve">. </w:t>
      </w:r>
      <w:r w:rsidR="007A6384" w:rsidRPr="00C734BA">
        <w:rPr>
          <w:rFonts w:ascii="Times New Roman" w:hAnsi="Times New Roman" w:cs="Times New Roman"/>
        </w:rPr>
        <w:t xml:space="preserve">No RS occurs N symbols before first UL after CSC </w:t>
      </w:r>
    </w:p>
    <w:p w14:paraId="622A196F" w14:textId="32CACF3A" w:rsidR="00D4129C" w:rsidRDefault="00A132CB" w:rsidP="003B4203">
      <w:pPr>
        <w:spacing w:beforeLines="50" w:before="156" w:afterLines="50" w:after="156"/>
        <w:rPr>
          <w:lang w:eastAsia="zh-CN"/>
        </w:rPr>
      </w:pPr>
      <w:r>
        <w:rPr>
          <w:lang w:eastAsia="zh-CN"/>
        </w:rPr>
        <w:t>P</w:t>
      </w:r>
      <w:r w:rsidR="003B4203">
        <w:rPr>
          <w:lang w:eastAsia="zh-CN"/>
        </w:rPr>
        <w:t>roposal</w:t>
      </w:r>
      <w:r>
        <w:rPr>
          <w:lang w:eastAsia="zh-CN"/>
        </w:rPr>
        <w:t xml:space="preserve"> 5-1-3-v1 in feature lead summary [2] point</w:t>
      </w:r>
      <w:r w:rsidR="006F05A4">
        <w:rPr>
          <w:lang w:eastAsia="zh-CN"/>
        </w:rPr>
        <w:t>s</w:t>
      </w:r>
      <w:r>
        <w:rPr>
          <w:lang w:eastAsia="zh-CN"/>
        </w:rPr>
        <w:t xml:space="preserve"> out</w:t>
      </w:r>
      <w:r w:rsidR="003B4203">
        <w:rPr>
          <w:lang w:eastAsia="zh-CN"/>
        </w:rPr>
        <w:t xml:space="preserve"> that UE can report</w:t>
      </w:r>
      <w:r w:rsidR="00D4129C">
        <w:rPr>
          <w:lang w:eastAsia="zh-CN"/>
        </w:rPr>
        <w:t xml:space="preserve"> CQI index ‘0’ </w:t>
      </w:r>
      <w:r w:rsidR="003B4203">
        <w:rPr>
          <w:lang w:eastAsia="zh-CN"/>
        </w:rPr>
        <w:t xml:space="preserve">and inform the target cell the CSI measurement result is not ready. gNB can trigger aperiodic report later. Although the solution can avoid blind detection the existence of UCI in first UL at gNB, it is unknown to gNB </w:t>
      </w:r>
      <w:r w:rsidR="003B4203">
        <w:rPr>
          <w:rFonts w:hint="eastAsia"/>
          <w:lang w:eastAsia="zh-CN"/>
        </w:rPr>
        <w:t>w</w:t>
      </w:r>
      <w:r w:rsidR="003B4203">
        <w:rPr>
          <w:lang w:eastAsia="zh-CN"/>
        </w:rPr>
        <w:t xml:space="preserve">hen to </w:t>
      </w:r>
      <w:r w:rsidR="00D4129C">
        <w:rPr>
          <w:lang w:eastAsia="zh-CN"/>
        </w:rPr>
        <w:t>re-schedule a new aperiodic PUSCH resource</w:t>
      </w:r>
      <w:r w:rsidR="003B4203">
        <w:rPr>
          <w:lang w:eastAsia="zh-CN"/>
        </w:rPr>
        <w:t>, s</w:t>
      </w:r>
      <w:r w:rsidR="00D4129C">
        <w:rPr>
          <w:lang w:eastAsia="zh-CN"/>
        </w:rPr>
        <w:t xml:space="preserve">ince target cell </w:t>
      </w:r>
      <w:r w:rsidR="003B4203">
        <w:rPr>
          <w:lang w:eastAsia="zh-CN"/>
        </w:rPr>
        <w:t>does not</w:t>
      </w:r>
      <w:r w:rsidR="00D4129C">
        <w:rPr>
          <w:lang w:eastAsia="zh-CN"/>
        </w:rPr>
        <w:t xml:space="preserve"> know the exact time </w:t>
      </w:r>
      <w:r w:rsidR="003B4203">
        <w:rPr>
          <w:lang w:eastAsia="zh-CN"/>
        </w:rPr>
        <w:t>when</w:t>
      </w:r>
      <w:r w:rsidR="00D4129C">
        <w:rPr>
          <w:lang w:eastAsia="zh-CN"/>
        </w:rPr>
        <w:t xml:space="preserve"> UE complete CSI measurement</w:t>
      </w:r>
      <w:r w:rsidR="003B4203">
        <w:rPr>
          <w:lang w:eastAsia="zh-CN"/>
        </w:rPr>
        <w:t xml:space="preserve">. </w:t>
      </w:r>
      <w:r w:rsidR="00D4129C">
        <w:rPr>
          <w:lang w:eastAsia="zh-CN"/>
        </w:rPr>
        <w:t xml:space="preserve">Therefore, it </w:t>
      </w:r>
      <w:r w:rsidR="001600D8">
        <w:rPr>
          <w:lang w:eastAsia="zh-CN"/>
        </w:rPr>
        <w:t>is</w:t>
      </w:r>
      <w:r w:rsidR="00D4129C">
        <w:rPr>
          <w:lang w:eastAsia="zh-CN"/>
        </w:rPr>
        <w:t xml:space="preserve"> beneficial </w:t>
      </w:r>
      <w:r w:rsidR="001600D8">
        <w:rPr>
          <w:lang w:eastAsia="zh-CN"/>
        </w:rPr>
        <w:t>for UE to provide assistant information in addition to “Not Ready”</w:t>
      </w:r>
      <w:r w:rsidR="00D4129C">
        <w:rPr>
          <w:lang w:eastAsia="zh-CN"/>
        </w:rPr>
        <w:t xml:space="preserve"> </w:t>
      </w:r>
      <w:r w:rsidR="001600D8">
        <w:rPr>
          <w:lang w:eastAsia="zh-CN"/>
        </w:rPr>
        <w:t>to</w:t>
      </w:r>
      <w:r w:rsidR="00D4129C">
        <w:rPr>
          <w:lang w:eastAsia="zh-CN"/>
        </w:rPr>
        <w:t xml:space="preserve"> let target cell know when the CSI report gets ready or when it should </w:t>
      </w:r>
      <w:r w:rsidR="00D4129C">
        <w:rPr>
          <w:lang w:eastAsia="zh-CN"/>
        </w:rPr>
        <w:lastRenderedPageBreak/>
        <w:t xml:space="preserve">schedule a new reporting resource. For </w:t>
      </w:r>
      <w:r w:rsidR="001600D8">
        <w:rPr>
          <w:lang w:eastAsia="zh-CN"/>
        </w:rPr>
        <w:t>example</w:t>
      </w:r>
      <w:r w:rsidR="00D4129C">
        <w:rPr>
          <w:lang w:eastAsia="zh-CN"/>
        </w:rPr>
        <w:t xml:space="preserve">, this </w:t>
      </w:r>
      <w:r w:rsidR="001600D8">
        <w:rPr>
          <w:lang w:eastAsia="zh-CN"/>
        </w:rPr>
        <w:t>assistant information</w:t>
      </w:r>
      <w:r w:rsidR="00D4129C">
        <w:rPr>
          <w:lang w:eastAsia="zh-CN"/>
        </w:rPr>
        <w:t xml:space="preserve"> can be carried along with invalid CSI report in the first UL channel, and some CQI indices besides ‘0’ can be re-arranged to represent different timing and no new field</w:t>
      </w:r>
      <w:r w:rsidR="00D4129C">
        <w:rPr>
          <w:rFonts w:hint="eastAsia"/>
          <w:lang w:eastAsia="zh-CN"/>
        </w:rPr>
        <w:t>/</w:t>
      </w:r>
      <w:r w:rsidR="00D4129C">
        <w:rPr>
          <w:lang w:eastAsia="zh-CN"/>
        </w:rPr>
        <w:t>UCI format is introduced. Hence, we have following proposal.</w:t>
      </w:r>
    </w:p>
    <w:p w14:paraId="041EA686" w14:textId="4A1A047E" w:rsidR="00D4129C" w:rsidRDefault="00D4129C" w:rsidP="00D4129C">
      <w:pPr>
        <w:spacing w:beforeLines="50" w:before="156"/>
        <w:rPr>
          <w:lang w:eastAsia="zh-CN"/>
        </w:rPr>
      </w:pPr>
      <w:r>
        <w:rPr>
          <w:b/>
          <w:bCs/>
          <w:i/>
          <w:iCs/>
          <w:lang w:eastAsia="zh-CN"/>
        </w:rPr>
        <w:t>Proposal 15:</w:t>
      </w:r>
      <w:r>
        <w:rPr>
          <w:b/>
          <w:bCs/>
          <w:i/>
          <w:iCs/>
        </w:rPr>
        <w:t xml:space="preserve"> If CSI measurement results </w:t>
      </w:r>
      <w:r w:rsidR="00305669">
        <w:rPr>
          <w:b/>
          <w:bCs/>
          <w:i/>
          <w:iCs/>
        </w:rPr>
        <w:t xml:space="preserve">is not ready to </w:t>
      </w:r>
      <w:r>
        <w:rPr>
          <w:b/>
          <w:bCs/>
          <w:i/>
          <w:iCs/>
        </w:rPr>
        <w:t xml:space="preserve">be transmitted in MSG3/MSGA/first UL channel, </w:t>
      </w:r>
      <w:r w:rsidR="00305669">
        <w:rPr>
          <w:b/>
          <w:bCs/>
          <w:i/>
          <w:iCs/>
        </w:rPr>
        <w:t>UE report</w:t>
      </w:r>
      <w:r w:rsidR="003219B0">
        <w:rPr>
          <w:b/>
          <w:bCs/>
          <w:i/>
          <w:iCs/>
        </w:rPr>
        <w:t>s</w:t>
      </w:r>
      <w:r w:rsidR="00305669">
        <w:rPr>
          <w:b/>
          <w:bCs/>
          <w:i/>
          <w:iCs/>
        </w:rPr>
        <w:t xml:space="preserve"> special CQI index in UCI in MSG3/MSGA/first UL channel to inform gNB </w:t>
      </w:r>
      <w:r w:rsidRPr="00EB2988">
        <w:rPr>
          <w:b/>
          <w:bCs/>
          <w:i/>
          <w:iCs/>
        </w:rPr>
        <w:t xml:space="preserve">when UE expects NW to </w:t>
      </w:r>
      <w:r w:rsidR="00305669">
        <w:rPr>
          <w:b/>
          <w:bCs/>
          <w:i/>
          <w:iCs/>
        </w:rPr>
        <w:t>re-</w:t>
      </w:r>
      <w:r w:rsidRPr="00EB2988">
        <w:rPr>
          <w:b/>
          <w:bCs/>
          <w:i/>
          <w:iCs/>
        </w:rPr>
        <w:t xml:space="preserve">schedule another </w:t>
      </w:r>
      <w:r w:rsidR="00305669">
        <w:rPr>
          <w:b/>
          <w:bCs/>
          <w:i/>
          <w:iCs/>
        </w:rPr>
        <w:t xml:space="preserve">aperiodic </w:t>
      </w:r>
      <w:r w:rsidRPr="00EB2988">
        <w:rPr>
          <w:b/>
          <w:bCs/>
          <w:i/>
          <w:iCs/>
        </w:rPr>
        <w:t xml:space="preserve">resource for </w:t>
      </w:r>
      <w:r>
        <w:rPr>
          <w:b/>
          <w:bCs/>
          <w:i/>
          <w:iCs/>
        </w:rPr>
        <w:t xml:space="preserve">valid </w:t>
      </w:r>
      <w:r w:rsidRPr="00EB2988">
        <w:rPr>
          <w:b/>
          <w:bCs/>
          <w:i/>
          <w:iCs/>
        </w:rPr>
        <w:t>CSI reporting</w:t>
      </w:r>
      <w:r>
        <w:rPr>
          <w:b/>
          <w:bCs/>
          <w:i/>
          <w:iCs/>
        </w:rPr>
        <w:t>.</w:t>
      </w:r>
    </w:p>
    <w:p w14:paraId="40D9669D" w14:textId="77777777" w:rsidR="006B74D8" w:rsidRDefault="00471B8B">
      <w:pPr>
        <w:pStyle w:val="a6"/>
        <w:numPr>
          <w:ilvl w:val="0"/>
          <w:numId w:val="6"/>
        </w:numPr>
        <w:spacing w:beforeLines="50" w:before="156"/>
        <w:rPr>
          <w:rFonts w:ascii="Times New Roman" w:hAnsi="Times New Roman" w:cs="Times New Roman"/>
          <w:b/>
          <w:sz w:val="22"/>
        </w:rPr>
      </w:pPr>
      <w:r>
        <w:rPr>
          <w:rFonts w:ascii="Times New Roman" w:hAnsi="Times New Roman" w:cs="Times New Roman"/>
          <w:b/>
          <w:sz w:val="22"/>
        </w:rPr>
        <w:t>Reporting content of CSI acquisition of candidate cell</w:t>
      </w:r>
    </w:p>
    <w:p w14:paraId="6F426821" w14:textId="77777777" w:rsidR="006B74D8" w:rsidRDefault="00471B8B">
      <w:pPr>
        <w:spacing w:beforeLines="50" w:before="156"/>
        <w:rPr>
          <w:lang w:eastAsia="zh-CN"/>
        </w:rPr>
      </w:pPr>
      <w:r>
        <w:rPr>
          <w:lang w:eastAsia="zh-CN"/>
        </w:rPr>
        <w:t xml:space="preserve">Regarding the CSI reporting quantities, there were a lot of discussion during past releases in MIMO topic. At least </w:t>
      </w:r>
      <w:r>
        <w:rPr>
          <w:i/>
          <w:iCs/>
          <w:lang w:eastAsia="zh-CN"/>
        </w:rPr>
        <w:t>cri-RI-PMI-CQI</w:t>
      </w:r>
      <w:r>
        <w:rPr>
          <w:lang w:eastAsia="zh-CN"/>
        </w:rPr>
        <w:t xml:space="preserve"> could be supported, which can be </w:t>
      </w:r>
      <w:r>
        <w:rPr>
          <w:rFonts w:hint="eastAsia"/>
          <w:lang w:eastAsia="zh-CN"/>
        </w:rPr>
        <w:t>use</w:t>
      </w:r>
      <w:r>
        <w:rPr>
          <w:lang w:eastAsia="zh-CN"/>
        </w:rPr>
        <w:t xml:space="preserve">d in most scenarios. As for the PMI and CQI, two reporting granularities can be configured through </w:t>
      </w:r>
      <w:proofErr w:type="spellStart"/>
      <w:r>
        <w:rPr>
          <w:i/>
          <w:iCs/>
          <w:lang w:eastAsia="zh-CN"/>
        </w:rPr>
        <w:t>reportFreqConfiguration</w:t>
      </w:r>
      <w:proofErr w:type="spellEnd"/>
      <w:r>
        <w:rPr>
          <w:lang w:eastAsia="zh-CN"/>
        </w:rPr>
        <w:t xml:space="preserve"> in frequency domain, i.e. subband and wideband. The subband measurement and reporting provides more precise channel state information in frequency selective channel, but it requires a larger reporting overhead. Considering the tradeoff between overhead and complexity, the wideband measurement and report are sufficient for mobility purpose. </w:t>
      </w:r>
    </w:p>
    <w:p w14:paraId="61A1A4AF" w14:textId="297CBEF6" w:rsidR="006B74D8" w:rsidRDefault="00471B8B">
      <w:pPr>
        <w:spacing w:beforeLines="50" w:before="156"/>
        <w:rPr>
          <w:color w:val="000000"/>
        </w:rPr>
      </w:pPr>
      <w:r>
        <w:rPr>
          <w:lang w:eastAsia="zh-CN"/>
        </w:rPr>
        <w:t>According to TS 38.214 [</w:t>
      </w:r>
      <w:r w:rsidR="00F10A86">
        <w:rPr>
          <w:lang w:eastAsia="zh-CN"/>
        </w:rPr>
        <w:t>4</w:t>
      </w:r>
      <w:r>
        <w:rPr>
          <w:lang w:eastAsia="zh-CN"/>
        </w:rPr>
        <w:t xml:space="preserve">], </w:t>
      </w:r>
      <w:r>
        <w:rPr>
          <w:color w:val="000000"/>
        </w:rPr>
        <w:t xml:space="preserve">the </w:t>
      </w:r>
      <w:r>
        <w:rPr>
          <w:i/>
          <w:color w:val="000000"/>
        </w:rPr>
        <w:t>CSI-</w:t>
      </w:r>
      <w:proofErr w:type="spellStart"/>
      <w:r>
        <w:rPr>
          <w:i/>
          <w:color w:val="000000"/>
        </w:rPr>
        <w:t>ReportConfig</w:t>
      </w:r>
      <w:proofErr w:type="spellEnd"/>
      <w:r>
        <w:rPr>
          <w:color w:val="000000"/>
        </w:rPr>
        <w:t xml:space="preserve"> can contain </w:t>
      </w:r>
      <w:proofErr w:type="spellStart"/>
      <w:r>
        <w:rPr>
          <w:i/>
          <w:color w:val="000000"/>
        </w:rPr>
        <w:t>CodebookConfig</w:t>
      </w:r>
      <w:proofErr w:type="spellEnd"/>
      <w:r>
        <w:rPr>
          <w:i/>
          <w:color w:val="000000"/>
        </w:rPr>
        <w:t xml:space="preserve"> </w:t>
      </w:r>
      <w:r>
        <w:rPr>
          <w:iCs/>
          <w:color w:val="000000"/>
        </w:rPr>
        <w:t>when</w:t>
      </w:r>
      <w:r>
        <w:rPr>
          <w:i/>
          <w:color w:val="000000"/>
        </w:rPr>
        <w:t xml:space="preserve"> </w:t>
      </w:r>
      <w:r>
        <w:rPr>
          <w:iCs/>
          <w:color w:val="000000"/>
        </w:rPr>
        <w:t>PMI is reported</w:t>
      </w:r>
      <w:r>
        <w:rPr>
          <w:color w:val="000000"/>
        </w:rPr>
        <w:t>, which contains configuration parameters for Type-I, Type II, Enhanced Type II CSI, Further Enhanced Type II Port Selection,</w:t>
      </w:r>
      <w:r>
        <w:t xml:space="preserve"> Enhanced Type II for coherent joint transmission (CJT), Further Enhanced Type II Port Selection for CJT, Enhanced Type II for predicted PMI, or Further Enhanced Type II Port Selection for predicted PMI</w:t>
      </w:r>
      <w:r>
        <w:rPr>
          <w:color w:val="000000"/>
        </w:rPr>
        <w:t xml:space="preserve"> including codebook subset restriction when applicable, and configurations of group-based reporting.</w:t>
      </w:r>
      <w:r>
        <w:rPr>
          <w:lang w:eastAsia="zh-CN"/>
        </w:rPr>
        <w:t xml:space="preserve"> Many types of CSI reporting are designed for different MIMO transmission scenarios. In general, T</w:t>
      </w:r>
      <w:r>
        <w:rPr>
          <w:color w:val="000000"/>
        </w:rPr>
        <w:t xml:space="preserve">ype-I and Type II codebook are basic choices for most scenarios. Compare to the </w:t>
      </w:r>
      <w:r>
        <w:rPr>
          <w:lang w:eastAsia="zh-CN"/>
        </w:rPr>
        <w:t>T</w:t>
      </w:r>
      <w:r>
        <w:rPr>
          <w:color w:val="000000"/>
        </w:rPr>
        <w:t>ype-I, Type II codebook provides m</w:t>
      </w:r>
      <w:r>
        <w:t>o</w:t>
      </w:r>
      <w:r>
        <w:rPr>
          <w:color w:val="000000"/>
        </w:rPr>
        <w:t xml:space="preserve">re accurate CSI reporting with the larger overhead and higher processing complexity in UE. For LTM, UE needs to measure the CSI in addition to its serving cell, it may be challenge considering the complexity. Meanwhile, if the CSI reporting is sent after cell switch on reserved UL resources, Type II codebook reporting requires candidate cell to reserve more UL resources. Thus, Type-I codebook based measurement and reporting is sufficient. </w:t>
      </w:r>
    </w:p>
    <w:p w14:paraId="1137C098" w14:textId="46AB7849" w:rsidR="006B74D8" w:rsidRDefault="00471B8B">
      <w:pPr>
        <w:spacing w:beforeLines="50" w:before="156"/>
        <w:rPr>
          <w:b/>
          <w:bCs/>
          <w:i/>
          <w:iCs/>
          <w:lang w:eastAsia="zh-CN"/>
        </w:rPr>
      </w:pPr>
      <w:r>
        <w:rPr>
          <w:b/>
          <w:bCs/>
          <w:i/>
          <w:iCs/>
          <w:lang w:eastAsia="zh-CN"/>
        </w:rPr>
        <w:t>Proposal 1</w:t>
      </w:r>
      <w:r w:rsidR="008C4F09">
        <w:rPr>
          <w:b/>
          <w:bCs/>
          <w:i/>
          <w:iCs/>
          <w:lang w:eastAsia="zh-CN"/>
        </w:rPr>
        <w:t>6</w:t>
      </w:r>
      <w:r>
        <w:rPr>
          <w:b/>
          <w:bCs/>
          <w:i/>
          <w:iCs/>
          <w:lang w:eastAsia="zh-CN"/>
        </w:rPr>
        <w:t xml:space="preserve">: For the CSI report before or during the LTM cell switch, at least cri-RI-PMI-CQI with wideband CQI/PMI and Type-I codebook should be supported. </w:t>
      </w:r>
    </w:p>
    <w:p w14:paraId="22E433BA" w14:textId="77777777" w:rsidR="006B74D8" w:rsidRDefault="00471B8B">
      <w:pPr>
        <w:pStyle w:val="2"/>
        <w:rPr>
          <w:lang w:eastAsia="zh-CN"/>
        </w:rPr>
      </w:pPr>
      <w:r>
        <w:rPr>
          <w:lang w:eastAsia="zh-CN"/>
        </w:rPr>
        <w:t xml:space="preserve">CPU of LTM CSI report </w:t>
      </w:r>
      <w:r>
        <w:rPr>
          <w:rFonts w:hint="eastAsia"/>
          <w:lang w:eastAsia="zh-CN"/>
        </w:rPr>
        <w:t>for</w:t>
      </w:r>
      <w:r>
        <w:rPr>
          <w:lang w:eastAsia="zh-CN"/>
        </w:rPr>
        <w:t xml:space="preserve"> CSI acquisition</w:t>
      </w:r>
    </w:p>
    <w:p w14:paraId="27A13C5D" w14:textId="6F919619" w:rsidR="006B74D8" w:rsidRDefault="00471B8B">
      <w:pPr>
        <w:rPr>
          <w:rFonts w:eastAsiaTheme="minorEastAsia"/>
          <w:lang w:eastAsia="zh-CN"/>
        </w:rPr>
      </w:pPr>
      <w:r>
        <w:rPr>
          <w:lang w:eastAsia="zh-CN"/>
        </w:rPr>
        <w:t xml:space="preserve">For CSI acquisition in serving cell, </w:t>
      </w:r>
      <w:r>
        <w:rPr>
          <w:rFonts w:hint="eastAsia"/>
          <w:lang w:eastAsia="zh-CN"/>
        </w:rPr>
        <w:t>the</w:t>
      </w:r>
      <w:r>
        <w:rPr>
          <w:lang w:eastAsia="zh-CN"/>
        </w:rPr>
        <w:t xml:space="preserve"> CPU </w:t>
      </w:r>
      <w:r>
        <w:rPr>
          <w:rFonts w:eastAsiaTheme="minorEastAsia"/>
          <w:lang w:eastAsia="zh-CN"/>
        </w:rPr>
        <w:t xml:space="preserve">occupancy time </w:t>
      </w:r>
      <w:r>
        <w:rPr>
          <w:rFonts w:eastAsiaTheme="minorEastAsia" w:hint="eastAsia"/>
          <w:lang w:eastAsia="zh-CN"/>
        </w:rPr>
        <w:t>is</w:t>
      </w:r>
      <w:r>
        <w:rPr>
          <w:rFonts w:eastAsiaTheme="minorEastAsia"/>
          <w:lang w:eastAsia="zh-CN"/>
        </w:rPr>
        <w:t xml:space="preserve"> related to the UL </w:t>
      </w:r>
      <w:r>
        <w:rPr>
          <w:rFonts w:eastAsiaTheme="minorEastAsia" w:hint="eastAsia"/>
          <w:lang w:eastAsia="zh-CN"/>
        </w:rPr>
        <w:t>res</w:t>
      </w:r>
      <w:r>
        <w:rPr>
          <w:rFonts w:eastAsiaTheme="minorEastAsia"/>
          <w:lang w:eastAsia="zh-CN"/>
        </w:rPr>
        <w:t>ource carrying CSI report and its corresponding CSI-RS resources</w:t>
      </w:r>
      <w:r>
        <w:rPr>
          <w:lang w:eastAsia="zh-CN"/>
        </w:rPr>
        <w:t>. For example, an aperiodic CSI report or an initial semi-persistent CSI report on PUSCH occupies the CPU from the first symbol after the PDCCH triggering the CSI report until the last symbol of the scheduled PUSCH carrying the report. In turn, periodic or semi-persistent CSI report (excluding an initial semi-persistent CSI report on PUSCH), occupies the CPU from the first symbol of the earliest one of channel/interference measurement resources until the last symbol of the configured PUSCH/PUCCH carrying the report. W</w:t>
      </w:r>
      <w:r>
        <w:rPr>
          <w:rFonts w:hint="eastAsia"/>
          <w:lang w:eastAsia="zh-CN"/>
        </w:rPr>
        <w:t>hile</w:t>
      </w:r>
      <w:r>
        <w:rPr>
          <w:lang w:eastAsia="zh-CN"/>
        </w:rPr>
        <w:t xml:space="preserve"> for CSI acquisition for a candidate cell, the CSI report is always transmit</w:t>
      </w:r>
      <w:r>
        <w:rPr>
          <w:rFonts w:hint="eastAsia"/>
          <w:lang w:eastAsia="zh-CN"/>
        </w:rPr>
        <w:t>ted</w:t>
      </w:r>
      <w:r>
        <w:rPr>
          <w:lang w:eastAsia="zh-CN"/>
        </w:rPr>
        <w:t xml:space="preserve"> to target cell a</w:t>
      </w:r>
      <w:r>
        <w:rPr>
          <w:rFonts w:hint="eastAsia"/>
          <w:lang w:eastAsia="zh-CN"/>
        </w:rPr>
        <w:t>nd</w:t>
      </w:r>
      <w:r>
        <w:rPr>
          <w:lang w:eastAsia="zh-CN"/>
        </w:rPr>
        <w:t xml:space="preserve"> CSI measurement can be performed before </w:t>
      </w:r>
      <w:r>
        <w:rPr>
          <w:rFonts w:hint="eastAsia"/>
          <w:lang w:eastAsia="zh-CN"/>
        </w:rPr>
        <w:t>and</w:t>
      </w:r>
      <w:r>
        <w:rPr>
          <w:lang w:eastAsia="zh-CN"/>
        </w:rPr>
        <w:t xml:space="preserve"> after CSC. Hence, </w:t>
      </w:r>
      <w:r>
        <w:rPr>
          <w:rFonts w:hint="eastAsia"/>
          <w:lang w:eastAsia="zh-CN"/>
        </w:rPr>
        <w:t>con</w:t>
      </w:r>
      <w:r>
        <w:rPr>
          <w:lang w:eastAsia="zh-CN"/>
        </w:rPr>
        <w:t>sidering limited CPU of UE, w</w:t>
      </w:r>
      <w:r>
        <w:rPr>
          <w:rFonts w:hint="eastAsia"/>
          <w:lang w:eastAsia="zh-CN"/>
        </w:rPr>
        <w:t>e</w:t>
      </w:r>
      <w:r>
        <w:rPr>
          <w:lang w:eastAsia="zh-CN"/>
        </w:rPr>
        <w:t xml:space="preserve"> </w:t>
      </w:r>
      <w:r>
        <w:rPr>
          <w:rFonts w:hint="eastAsia"/>
          <w:lang w:eastAsia="zh-CN"/>
        </w:rPr>
        <w:t>think</w:t>
      </w:r>
      <w:r>
        <w:rPr>
          <w:lang w:eastAsia="zh-CN"/>
        </w:rPr>
        <w:t xml:space="preserve"> the CPU </w:t>
      </w:r>
      <w:r>
        <w:rPr>
          <w:rFonts w:eastAsiaTheme="minorEastAsia"/>
          <w:lang w:eastAsia="zh-CN"/>
        </w:rPr>
        <w:t xml:space="preserve">occupancy time should be re-defined </w:t>
      </w:r>
      <w:r>
        <w:rPr>
          <w:rFonts w:eastAsiaTheme="minorEastAsia" w:hint="eastAsia"/>
          <w:lang w:eastAsia="zh-CN"/>
        </w:rPr>
        <w:t>for</w:t>
      </w:r>
      <w:r>
        <w:rPr>
          <w:rFonts w:eastAsiaTheme="minorEastAsia"/>
          <w:lang w:eastAsia="zh-CN"/>
        </w:rPr>
        <w:t xml:space="preserve"> more efficient CPU allocation. </w:t>
      </w:r>
    </w:p>
    <w:p w14:paraId="6F9594CC" w14:textId="2BA93EBA" w:rsidR="006B74D8" w:rsidRDefault="00471B8B">
      <w:pPr>
        <w:rPr>
          <w:rFonts w:eastAsiaTheme="minorEastAsia"/>
          <w:lang w:eastAsia="zh-CN"/>
        </w:rPr>
      </w:pPr>
      <w:r>
        <w:rPr>
          <w:rFonts w:eastAsiaTheme="minorEastAsia"/>
          <w:lang w:eastAsia="zh-CN"/>
        </w:rPr>
        <w:t xml:space="preserve">For </w:t>
      </w:r>
      <w:r>
        <w:rPr>
          <w:rFonts w:eastAsiaTheme="minorEastAsia" w:hint="eastAsia"/>
          <w:lang w:eastAsia="zh-CN"/>
        </w:rPr>
        <w:t>the</w:t>
      </w:r>
      <w:r>
        <w:rPr>
          <w:rFonts w:eastAsiaTheme="minorEastAsia"/>
          <w:lang w:eastAsia="zh-CN"/>
        </w:rPr>
        <w:t xml:space="preserve"> start </w:t>
      </w:r>
      <w:r>
        <w:rPr>
          <w:rFonts w:eastAsiaTheme="minorEastAsia" w:hint="eastAsia"/>
          <w:lang w:eastAsia="zh-CN"/>
        </w:rPr>
        <w:t>of</w:t>
      </w:r>
      <w:r>
        <w:rPr>
          <w:rFonts w:eastAsiaTheme="minorEastAsia"/>
          <w:lang w:eastAsia="zh-CN"/>
        </w:rPr>
        <w:t xml:space="preserve"> CPU occupancy time of CSI report, we think it depends on the time domain property of </w:t>
      </w:r>
      <w:r>
        <w:rPr>
          <w:rFonts w:eastAsiaTheme="minorEastAsia" w:hint="eastAsia"/>
          <w:lang w:eastAsia="zh-CN"/>
        </w:rPr>
        <w:t>a</w:t>
      </w:r>
      <w:r>
        <w:rPr>
          <w:rFonts w:eastAsiaTheme="minorEastAsia"/>
          <w:lang w:eastAsia="zh-CN"/>
        </w:rPr>
        <w:t xml:space="preserve">ssociated CSI-RS resource and whether UE is capable of measuring CSI before CSC. For a UE is able to measure CSI before CSC, the CPU occupation starts from the first symbol after 3 msec </w:t>
      </w:r>
      <w:r>
        <w:rPr>
          <w:rFonts w:eastAsiaTheme="minorEastAsia" w:hint="eastAsia"/>
          <w:lang w:eastAsia="zh-CN"/>
        </w:rPr>
        <w:t>of</w:t>
      </w:r>
      <w:r>
        <w:rPr>
          <w:rFonts w:eastAsiaTheme="minorEastAsia"/>
          <w:lang w:eastAsia="zh-CN"/>
        </w:rPr>
        <w:t xml:space="preserve"> the last symbol of HARQ-ACK information for the semi-persistent CSI-RS </w:t>
      </w:r>
      <w:r>
        <w:rPr>
          <w:rFonts w:eastAsiaTheme="minorEastAsia" w:hint="eastAsia"/>
          <w:lang w:eastAsia="zh-CN"/>
        </w:rPr>
        <w:t>act</w:t>
      </w:r>
      <w:r>
        <w:rPr>
          <w:rFonts w:eastAsiaTheme="minorEastAsia"/>
          <w:lang w:eastAsia="zh-CN"/>
        </w:rPr>
        <w:t xml:space="preserve">ivation MAC CE, if </w:t>
      </w:r>
      <w:r>
        <w:rPr>
          <w:rFonts w:eastAsiaTheme="minorEastAsia" w:hint="eastAsia"/>
          <w:lang w:eastAsia="zh-CN"/>
        </w:rPr>
        <w:t>semi</w:t>
      </w:r>
      <w:r>
        <w:rPr>
          <w:rFonts w:eastAsiaTheme="minorEastAsia"/>
          <w:lang w:eastAsia="zh-CN"/>
        </w:rPr>
        <w:t xml:space="preserve">-persistent CSI-RS </w:t>
      </w:r>
      <w:r>
        <w:rPr>
          <w:rFonts w:eastAsiaTheme="minorEastAsia" w:hint="eastAsia"/>
          <w:lang w:eastAsia="zh-CN"/>
        </w:rPr>
        <w:t>resource</w:t>
      </w:r>
      <w:r>
        <w:rPr>
          <w:rFonts w:eastAsiaTheme="minorEastAsia"/>
          <w:lang w:eastAsia="zh-CN"/>
        </w:rPr>
        <w:t xml:space="preserve"> is supported. For </w:t>
      </w:r>
      <w:r>
        <w:rPr>
          <w:rFonts w:eastAsiaTheme="minorEastAsia" w:hint="eastAsia"/>
          <w:lang w:eastAsia="zh-CN"/>
        </w:rPr>
        <w:t>per</w:t>
      </w:r>
      <w:r>
        <w:rPr>
          <w:rFonts w:eastAsiaTheme="minorEastAsia"/>
          <w:lang w:eastAsia="zh-CN"/>
        </w:rPr>
        <w:t xml:space="preserve">iodic CSI-RS resource, it can be from the first symbol of earliest CSI-RS resource after RRC configuration. </w:t>
      </w:r>
    </w:p>
    <w:p w14:paraId="587A4E38" w14:textId="7E61EF34" w:rsidR="006B74D8" w:rsidRDefault="00471B8B">
      <w:pPr>
        <w:rPr>
          <w:rFonts w:eastAsiaTheme="minorEastAsia"/>
          <w:b/>
          <w:i/>
          <w:lang w:eastAsia="zh-CN"/>
        </w:rPr>
      </w:pPr>
      <w:r>
        <w:rPr>
          <w:b/>
          <w:bCs/>
          <w:i/>
          <w:iCs/>
          <w:lang w:eastAsia="zh-CN"/>
        </w:rPr>
        <w:t>Proposal 1</w:t>
      </w:r>
      <w:r w:rsidR="008C4F09">
        <w:rPr>
          <w:b/>
          <w:bCs/>
          <w:i/>
          <w:iCs/>
          <w:lang w:eastAsia="zh-CN"/>
        </w:rPr>
        <w:t>7</w:t>
      </w:r>
      <w:r>
        <w:rPr>
          <w:b/>
          <w:bCs/>
          <w:i/>
          <w:iCs/>
          <w:lang w:eastAsia="zh-CN"/>
        </w:rPr>
        <w:t>:</w:t>
      </w:r>
      <w:r>
        <w:rPr>
          <w:rFonts w:eastAsiaTheme="minorEastAsia"/>
          <w:b/>
          <w:i/>
          <w:lang w:eastAsia="zh-CN"/>
        </w:rPr>
        <w:t xml:space="preserve"> For CSI measurement befor</w:t>
      </w:r>
      <w:r>
        <w:rPr>
          <w:rFonts w:eastAsiaTheme="minorEastAsia" w:hint="eastAsia"/>
          <w:b/>
          <w:i/>
          <w:lang w:eastAsia="zh-CN"/>
        </w:rPr>
        <w:t>e</w:t>
      </w:r>
      <w:r>
        <w:rPr>
          <w:rFonts w:eastAsiaTheme="minorEastAsia"/>
          <w:b/>
          <w:i/>
          <w:lang w:eastAsia="zh-CN"/>
        </w:rPr>
        <w:t xml:space="preserve"> CSC, the start of CPU occupancy time of CSI report </w:t>
      </w:r>
      <w:r>
        <w:rPr>
          <w:rFonts w:eastAsiaTheme="minorEastAsia" w:hint="eastAsia"/>
          <w:b/>
          <w:i/>
          <w:lang w:eastAsia="zh-CN"/>
        </w:rPr>
        <w:t>associate</w:t>
      </w:r>
      <w:r>
        <w:rPr>
          <w:rFonts w:eastAsiaTheme="minorEastAsia"/>
          <w:b/>
          <w:i/>
          <w:lang w:eastAsia="zh-CN"/>
        </w:rPr>
        <w:t>d with semi-persistent CSI-RS can be from the first symbol after 3 msec of the last symbol of HARQ-ACK information for the semi-persistent CSI-RS activation MAC CE.</w:t>
      </w:r>
    </w:p>
    <w:p w14:paraId="67179AC6" w14:textId="2C635E73" w:rsidR="006B74D8" w:rsidRDefault="00471B8B">
      <w:pPr>
        <w:rPr>
          <w:rFonts w:eastAsiaTheme="minorEastAsia"/>
          <w:b/>
          <w:i/>
          <w:lang w:eastAsia="zh-CN"/>
        </w:rPr>
      </w:pPr>
      <w:r>
        <w:rPr>
          <w:b/>
          <w:bCs/>
          <w:i/>
          <w:iCs/>
          <w:lang w:eastAsia="zh-CN"/>
        </w:rPr>
        <w:lastRenderedPageBreak/>
        <w:t>Proposal 1</w:t>
      </w:r>
      <w:r w:rsidR="008C4F09">
        <w:rPr>
          <w:b/>
          <w:bCs/>
          <w:i/>
          <w:iCs/>
          <w:lang w:eastAsia="zh-CN"/>
        </w:rPr>
        <w:t>8</w:t>
      </w:r>
      <w:r>
        <w:rPr>
          <w:b/>
          <w:bCs/>
          <w:i/>
          <w:iCs/>
          <w:lang w:eastAsia="zh-CN"/>
        </w:rPr>
        <w:t>:</w:t>
      </w:r>
      <w:r>
        <w:rPr>
          <w:rFonts w:eastAsiaTheme="minorEastAsia"/>
          <w:b/>
          <w:i/>
          <w:lang w:eastAsia="zh-CN"/>
        </w:rPr>
        <w:t xml:space="preserve"> For CSI measurement befor</w:t>
      </w:r>
      <w:r>
        <w:rPr>
          <w:rFonts w:eastAsiaTheme="minorEastAsia" w:hint="eastAsia"/>
          <w:b/>
          <w:i/>
          <w:lang w:eastAsia="zh-CN"/>
        </w:rPr>
        <w:t>e</w:t>
      </w:r>
      <w:r>
        <w:rPr>
          <w:rFonts w:eastAsiaTheme="minorEastAsia"/>
          <w:b/>
          <w:i/>
          <w:lang w:eastAsia="zh-CN"/>
        </w:rPr>
        <w:t xml:space="preserve"> CSC, the start of CPU occupancy time of CSI report </w:t>
      </w:r>
      <w:r>
        <w:rPr>
          <w:rFonts w:eastAsiaTheme="minorEastAsia" w:hint="eastAsia"/>
          <w:b/>
          <w:i/>
          <w:lang w:eastAsia="zh-CN"/>
        </w:rPr>
        <w:t>associate</w:t>
      </w:r>
      <w:r>
        <w:rPr>
          <w:rFonts w:eastAsiaTheme="minorEastAsia"/>
          <w:b/>
          <w:i/>
          <w:lang w:eastAsia="zh-CN"/>
        </w:rPr>
        <w:t>d with periodic CSI-RS can be from the first symbol of earliest CSI-RS resource after RRC configuration.</w:t>
      </w:r>
    </w:p>
    <w:p w14:paraId="3E606A5D" w14:textId="196641E1" w:rsidR="006B74D8" w:rsidRDefault="00471B8B">
      <w:pPr>
        <w:rPr>
          <w:rFonts w:eastAsiaTheme="minorEastAsia"/>
          <w:lang w:eastAsia="zh-CN"/>
        </w:rPr>
      </w:pPr>
      <w:r>
        <w:rPr>
          <w:rFonts w:eastAsiaTheme="minorEastAsia" w:hint="eastAsia"/>
          <w:lang w:eastAsia="zh-CN"/>
        </w:rPr>
        <w:t>F</w:t>
      </w:r>
      <w:r>
        <w:rPr>
          <w:rFonts w:eastAsiaTheme="minorEastAsia"/>
          <w:lang w:eastAsia="zh-CN"/>
        </w:rPr>
        <w:t xml:space="preserve">or CSI </w:t>
      </w:r>
      <w:r>
        <w:rPr>
          <w:rFonts w:eastAsiaTheme="minorEastAsia" w:hint="eastAsia"/>
          <w:lang w:eastAsia="zh-CN"/>
        </w:rPr>
        <w:t>measuremen</w:t>
      </w:r>
      <w:r>
        <w:rPr>
          <w:rFonts w:eastAsiaTheme="minorEastAsia"/>
          <w:lang w:eastAsia="zh-CN"/>
        </w:rPr>
        <w:t>t before CSC, n</w:t>
      </w:r>
      <w:r>
        <w:rPr>
          <w:rFonts w:eastAsiaTheme="minorEastAsia" w:hint="eastAsia"/>
          <w:lang w:eastAsia="zh-CN"/>
        </w:rPr>
        <w:t>ot</w:t>
      </w:r>
      <w:r>
        <w:rPr>
          <w:rFonts w:eastAsiaTheme="minorEastAsia"/>
          <w:lang w:eastAsia="zh-CN"/>
        </w:rPr>
        <w:t xml:space="preserve"> all CSI measurement results will be reported to gNB. Hence, we </w:t>
      </w:r>
      <w:r>
        <w:rPr>
          <w:rFonts w:eastAsiaTheme="minorEastAsia" w:hint="eastAsia"/>
          <w:lang w:eastAsia="zh-CN"/>
        </w:rPr>
        <w:t>think</w:t>
      </w:r>
      <w:r>
        <w:rPr>
          <w:rFonts w:eastAsiaTheme="minorEastAsia"/>
          <w:lang w:eastAsia="zh-CN"/>
        </w:rPr>
        <w:t xml:space="preserve"> the end of CPU occupancy time can be discussed separately for target cell and non-target cell. If </w:t>
      </w:r>
      <w:r>
        <w:rPr>
          <w:rFonts w:eastAsiaTheme="minorEastAsia" w:hint="eastAsia"/>
          <w:lang w:eastAsia="zh-CN"/>
        </w:rPr>
        <w:t>a</w:t>
      </w:r>
      <w:r>
        <w:rPr>
          <w:rFonts w:eastAsiaTheme="minorEastAsia"/>
          <w:lang w:eastAsia="zh-CN"/>
        </w:rPr>
        <w:t xml:space="preserve"> CSI report </w:t>
      </w:r>
      <w:r>
        <w:rPr>
          <w:rFonts w:eastAsiaTheme="minorEastAsia" w:hint="eastAsia"/>
          <w:lang w:eastAsia="zh-CN"/>
        </w:rPr>
        <w:t>is</w:t>
      </w:r>
      <w:r>
        <w:rPr>
          <w:rFonts w:eastAsiaTheme="minorEastAsia"/>
          <w:lang w:eastAsia="zh-CN"/>
        </w:rPr>
        <w:t xml:space="preserve"> associated with CSI-RS resource </w:t>
      </w:r>
      <w:r>
        <w:rPr>
          <w:rFonts w:eastAsiaTheme="minorEastAsia" w:hint="eastAsia"/>
          <w:lang w:eastAsia="zh-CN"/>
        </w:rPr>
        <w:t>from</w:t>
      </w:r>
      <w:r>
        <w:rPr>
          <w:rFonts w:eastAsiaTheme="minorEastAsia"/>
          <w:lang w:eastAsia="zh-CN"/>
        </w:rPr>
        <w:t xml:space="preserve"> target cell, the end of CPU occupancy time can be the last symbol of the UL resource carrying the report. While for non-target cell, it can be the last symbol of </w:t>
      </w:r>
      <w:r w:rsidR="00094CB6">
        <w:rPr>
          <w:rFonts w:eastAsiaTheme="minorEastAsia"/>
          <w:lang w:eastAsia="zh-CN"/>
        </w:rPr>
        <w:t xml:space="preserve">HARQ-ACK corresponding to </w:t>
      </w:r>
      <w:r>
        <w:rPr>
          <w:rFonts w:eastAsiaTheme="minorEastAsia"/>
          <w:lang w:eastAsia="zh-CN"/>
        </w:rPr>
        <w:t xml:space="preserve">LTM CSC MAC CE. </w:t>
      </w:r>
    </w:p>
    <w:p w14:paraId="13DD3A8B" w14:textId="1DC3CDAA" w:rsidR="006B74D8" w:rsidRDefault="00471B8B">
      <w:pPr>
        <w:rPr>
          <w:rFonts w:eastAsiaTheme="minorEastAsia"/>
          <w:b/>
          <w:i/>
          <w:lang w:eastAsia="zh-CN"/>
        </w:rPr>
      </w:pPr>
      <w:r>
        <w:rPr>
          <w:b/>
          <w:bCs/>
          <w:i/>
          <w:iCs/>
          <w:lang w:eastAsia="zh-CN"/>
        </w:rPr>
        <w:t>Proposal 1</w:t>
      </w:r>
      <w:r w:rsidR="008C4F09">
        <w:rPr>
          <w:b/>
          <w:bCs/>
          <w:i/>
          <w:iCs/>
          <w:lang w:eastAsia="zh-CN"/>
        </w:rPr>
        <w:t>9</w:t>
      </w:r>
      <w:r>
        <w:rPr>
          <w:b/>
          <w:bCs/>
          <w:i/>
          <w:iCs/>
          <w:lang w:eastAsia="zh-CN"/>
        </w:rPr>
        <w:t>:</w:t>
      </w:r>
      <w:r>
        <w:rPr>
          <w:rFonts w:eastAsiaTheme="minorEastAsia"/>
          <w:b/>
          <w:i/>
          <w:lang w:eastAsia="zh-CN"/>
        </w:rPr>
        <w:t xml:space="preserve"> For CSI measurement befor</w:t>
      </w:r>
      <w:r>
        <w:rPr>
          <w:rFonts w:eastAsiaTheme="minorEastAsia" w:hint="eastAsia"/>
          <w:b/>
          <w:i/>
          <w:lang w:eastAsia="zh-CN"/>
        </w:rPr>
        <w:t>e</w:t>
      </w:r>
      <w:r>
        <w:rPr>
          <w:rFonts w:eastAsiaTheme="minorEastAsia"/>
          <w:b/>
          <w:i/>
          <w:lang w:eastAsia="zh-CN"/>
        </w:rPr>
        <w:t xml:space="preserve"> CSC, the end of CPU occupancy time depends on whether CSI report is associated with CSI-RS resource from target cell.</w:t>
      </w:r>
    </w:p>
    <w:p w14:paraId="291BA849" w14:textId="77777777" w:rsidR="006B74D8" w:rsidRDefault="00471B8B">
      <w:pPr>
        <w:pStyle w:val="a6"/>
        <w:numPr>
          <w:ilvl w:val="0"/>
          <w:numId w:val="10"/>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If a CSI report is associated with CSI-RS resource from target cell, the end of CPU occupancy time can be the last symbol of the UL resource carrying the report.</w:t>
      </w:r>
    </w:p>
    <w:p w14:paraId="017D4780" w14:textId="7BB5BFB5" w:rsidR="006B74D8" w:rsidRPr="0052403F" w:rsidRDefault="00471B8B">
      <w:pPr>
        <w:pStyle w:val="a6"/>
        <w:numPr>
          <w:ilvl w:val="0"/>
          <w:numId w:val="10"/>
        </w:numPr>
        <w:rPr>
          <w:rFonts w:eastAsiaTheme="minorEastAsia"/>
          <w:b/>
          <w:i/>
        </w:rPr>
      </w:pPr>
      <w:r>
        <w:rPr>
          <w:rFonts w:ascii="Times New Roman" w:eastAsiaTheme="minorEastAsia" w:hAnsi="Times New Roman" w:cs="Times New Roman"/>
          <w:b/>
          <w:i/>
          <w:sz w:val="22"/>
          <w:szCs w:val="22"/>
        </w:rPr>
        <w:t xml:space="preserve">If a CSI report is associated with CSI-RS resource from non-target cell, the end of CPU occupancy time can be the last symbol of </w:t>
      </w:r>
      <w:r w:rsidR="00126D1B">
        <w:rPr>
          <w:rFonts w:ascii="Times New Roman" w:eastAsiaTheme="minorEastAsia" w:hAnsi="Times New Roman" w:cs="Times New Roman"/>
          <w:b/>
          <w:i/>
          <w:sz w:val="22"/>
          <w:szCs w:val="22"/>
        </w:rPr>
        <w:t xml:space="preserve">HARQ-ACK corresponding to </w:t>
      </w:r>
      <w:r>
        <w:rPr>
          <w:rFonts w:ascii="Times New Roman" w:eastAsiaTheme="minorEastAsia" w:hAnsi="Times New Roman" w:cs="Times New Roman"/>
          <w:b/>
          <w:i/>
          <w:sz w:val="22"/>
          <w:szCs w:val="22"/>
        </w:rPr>
        <w:t>LTM CSC MAC CE.</w:t>
      </w:r>
    </w:p>
    <w:p w14:paraId="5D2F8B46" w14:textId="77777777" w:rsidR="006B74D8" w:rsidRDefault="00471B8B">
      <w:pPr>
        <w:rPr>
          <w:rFonts w:eastAsiaTheme="minorEastAsia"/>
          <w:lang w:eastAsia="zh-CN"/>
        </w:rPr>
      </w:pPr>
      <w:r>
        <w:rPr>
          <w:rFonts w:eastAsiaTheme="minorEastAsia" w:hint="eastAsia"/>
          <w:lang w:eastAsia="zh-CN"/>
        </w:rPr>
        <w:t>F</w:t>
      </w:r>
      <w:r>
        <w:rPr>
          <w:rFonts w:eastAsiaTheme="minorEastAsia"/>
          <w:lang w:eastAsia="zh-CN"/>
        </w:rPr>
        <w:t xml:space="preserve">or a UE measures CSI after CSC, the CPU occupation can be from the first symbol of earliest CSI-RS resource </w:t>
      </w:r>
      <w:r>
        <w:rPr>
          <w:rFonts w:eastAsiaTheme="minorEastAsia" w:hint="eastAsia"/>
          <w:lang w:eastAsia="zh-CN"/>
        </w:rPr>
        <w:t>a</w:t>
      </w:r>
      <w:r>
        <w:rPr>
          <w:rFonts w:eastAsiaTheme="minorEastAsia"/>
          <w:lang w:eastAsia="zh-CN"/>
        </w:rPr>
        <w:t xml:space="preserve">fter 3 msec </w:t>
      </w:r>
      <w:r>
        <w:rPr>
          <w:rFonts w:eastAsiaTheme="minorEastAsia" w:hint="eastAsia"/>
          <w:lang w:eastAsia="zh-CN"/>
        </w:rPr>
        <w:t>of</w:t>
      </w:r>
      <w:r>
        <w:rPr>
          <w:rFonts w:eastAsiaTheme="minorEastAsia"/>
          <w:lang w:eastAsia="zh-CN"/>
        </w:rPr>
        <w:t xml:space="preserve"> the last symbol of HARQ-ACK information for the LTM CSC MAC CE until the last symbol of the UL resource carrying the report.</w:t>
      </w:r>
    </w:p>
    <w:p w14:paraId="66CD146E" w14:textId="099DE75D" w:rsidR="006B74D8" w:rsidRDefault="00471B8B">
      <w:pPr>
        <w:rPr>
          <w:rFonts w:eastAsiaTheme="minorEastAsia"/>
          <w:lang w:eastAsia="zh-CN"/>
        </w:rPr>
      </w:pPr>
      <w:r>
        <w:rPr>
          <w:b/>
          <w:bCs/>
          <w:i/>
          <w:iCs/>
          <w:lang w:eastAsia="zh-CN"/>
        </w:rPr>
        <w:t xml:space="preserve">Proposal </w:t>
      </w:r>
      <w:r w:rsidR="008C4F09">
        <w:rPr>
          <w:b/>
          <w:bCs/>
          <w:i/>
          <w:iCs/>
          <w:lang w:eastAsia="zh-CN"/>
        </w:rPr>
        <w:t>20</w:t>
      </w:r>
      <w:r>
        <w:rPr>
          <w:b/>
          <w:bCs/>
          <w:i/>
          <w:iCs/>
          <w:lang w:eastAsia="zh-CN"/>
        </w:rPr>
        <w:t>:</w:t>
      </w:r>
      <w:r>
        <w:rPr>
          <w:rFonts w:eastAsiaTheme="minorEastAsia" w:hint="eastAsia"/>
          <w:b/>
          <w:i/>
          <w:lang w:eastAsia="zh-CN"/>
        </w:rPr>
        <w:t xml:space="preserve"> F</w:t>
      </w:r>
      <w:r>
        <w:rPr>
          <w:rFonts w:eastAsiaTheme="minorEastAsia"/>
          <w:b/>
          <w:i/>
          <w:lang w:eastAsia="zh-CN"/>
        </w:rPr>
        <w:t xml:space="preserve">or CSI </w:t>
      </w:r>
      <w:r>
        <w:rPr>
          <w:rFonts w:eastAsiaTheme="minorEastAsia" w:hint="eastAsia"/>
          <w:b/>
          <w:i/>
          <w:lang w:eastAsia="zh-CN"/>
        </w:rPr>
        <w:t>measuremen</w:t>
      </w:r>
      <w:r>
        <w:rPr>
          <w:rFonts w:eastAsiaTheme="minorEastAsia"/>
          <w:b/>
          <w:i/>
          <w:lang w:eastAsia="zh-CN"/>
        </w:rPr>
        <w:t>t after CSC, the occupied CPU can be from the first symbol of earliest CSI-RS resource</w:t>
      </w:r>
      <w:r>
        <w:rPr>
          <w:rFonts w:eastAsiaTheme="minorEastAsia" w:hint="eastAsia"/>
          <w:b/>
          <w:i/>
          <w:lang w:eastAsia="zh-CN"/>
        </w:rPr>
        <w:t xml:space="preserve"> a</w:t>
      </w:r>
      <w:r>
        <w:rPr>
          <w:rFonts w:eastAsiaTheme="minorEastAsia"/>
          <w:b/>
          <w:i/>
          <w:lang w:eastAsia="zh-CN"/>
        </w:rPr>
        <w:t xml:space="preserve">fter 3 msec </w:t>
      </w:r>
      <w:r>
        <w:rPr>
          <w:rFonts w:eastAsiaTheme="minorEastAsia" w:hint="eastAsia"/>
          <w:b/>
          <w:i/>
          <w:lang w:eastAsia="zh-CN"/>
        </w:rPr>
        <w:t>of</w:t>
      </w:r>
      <w:r>
        <w:rPr>
          <w:rFonts w:eastAsiaTheme="minorEastAsia"/>
          <w:b/>
          <w:i/>
          <w:lang w:eastAsia="zh-CN"/>
        </w:rPr>
        <w:t xml:space="preserve"> the last symbol of HARQ-ACK information for the LTM CSC MAC CE until the last symbol of the UL resource carrying the report.</w:t>
      </w:r>
    </w:p>
    <w:p w14:paraId="6495A184" w14:textId="5FF1A3BA" w:rsidR="006B74D8" w:rsidRDefault="006B74D8">
      <w:pPr>
        <w:rPr>
          <w:rFonts w:eastAsiaTheme="minorEastAsia"/>
          <w:lang w:eastAsia="zh-CN"/>
        </w:rPr>
      </w:pPr>
    </w:p>
    <w:p w14:paraId="57CFC151" w14:textId="77777777" w:rsidR="00AC6C9D" w:rsidRDefault="00AC6C9D" w:rsidP="00AC6C9D">
      <w:pPr>
        <w:pStyle w:val="1"/>
        <w:rPr>
          <w:lang w:eastAsia="zh-CN"/>
        </w:rPr>
      </w:pPr>
      <w:r>
        <w:rPr>
          <w:rFonts w:hint="eastAsia"/>
          <w:lang w:eastAsia="zh-CN"/>
        </w:rPr>
        <w:t>R</w:t>
      </w:r>
      <w:r>
        <w:rPr>
          <w:lang w:eastAsia="zh-CN"/>
        </w:rPr>
        <w:t>RC parameters for NW triggered CSI-RS based measurement report</w:t>
      </w:r>
    </w:p>
    <w:p w14:paraId="67362247" w14:textId="5F7B6F21" w:rsidR="00972EFC" w:rsidRDefault="00972EFC" w:rsidP="00972EFC">
      <w:pPr>
        <w:rPr>
          <w:b/>
          <w:i/>
          <w:lang w:eastAsia="zh-CN"/>
        </w:rPr>
      </w:pPr>
      <w:r w:rsidRPr="004F49C0">
        <w:rPr>
          <w:b/>
          <w:i/>
          <w:lang w:eastAsia="zh-CN"/>
        </w:rPr>
        <w:t>Proposal</w:t>
      </w:r>
      <w:r>
        <w:rPr>
          <w:b/>
          <w:i/>
          <w:lang w:eastAsia="zh-CN"/>
        </w:rPr>
        <w:t xml:space="preserve"> </w:t>
      </w:r>
      <w:r w:rsidR="008C4F09">
        <w:rPr>
          <w:b/>
          <w:i/>
          <w:lang w:eastAsia="zh-CN"/>
        </w:rPr>
        <w:t>21:</w:t>
      </w:r>
      <w:r w:rsidRPr="004F49C0">
        <w:rPr>
          <w:b/>
          <w:i/>
          <w:lang w:eastAsia="zh-CN"/>
        </w:rPr>
        <w:t xml:space="preserve"> </w:t>
      </w:r>
      <w:r>
        <w:rPr>
          <w:b/>
          <w:i/>
          <w:lang w:eastAsia="zh-CN"/>
        </w:rPr>
        <w:t>To support CSI-RS based measurement and report for R19 LTM, at least the RRC parameters in Table 1 should be introduced.</w:t>
      </w:r>
    </w:p>
    <w:p w14:paraId="163B9FE8" w14:textId="07D28037" w:rsidR="00AC6C9D" w:rsidRDefault="00AC6C9D" w:rsidP="0052403F">
      <w:pPr>
        <w:pStyle w:val="af7"/>
        <w:spacing w:after="0"/>
        <w:jc w:val="center"/>
        <w:rPr>
          <w:rFonts w:ascii="Times New Roman" w:hAnsi="Times New Roman" w:cs="Times New Roman"/>
          <w:sz w:val="22"/>
        </w:rPr>
      </w:pPr>
      <w:r w:rsidRPr="0052403F">
        <w:rPr>
          <w:rFonts w:ascii="Times New Roman" w:hAnsi="Times New Roman" w:cs="Times New Roman"/>
          <w:sz w:val="22"/>
        </w:rPr>
        <w:t xml:space="preserve">Table </w:t>
      </w:r>
      <w:r w:rsidRPr="0052403F">
        <w:rPr>
          <w:rFonts w:ascii="Times New Roman" w:hAnsi="Times New Roman" w:cs="Times New Roman"/>
          <w:sz w:val="22"/>
        </w:rPr>
        <w:fldChar w:fldCharType="begin"/>
      </w:r>
      <w:r w:rsidRPr="0052403F">
        <w:rPr>
          <w:rFonts w:ascii="Times New Roman" w:hAnsi="Times New Roman" w:cs="Times New Roman"/>
          <w:sz w:val="22"/>
        </w:rPr>
        <w:instrText xml:space="preserve"> SEQ Table \* ARABIC </w:instrText>
      </w:r>
      <w:r w:rsidRPr="0052403F">
        <w:rPr>
          <w:rFonts w:ascii="Times New Roman" w:hAnsi="Times New Roman" w:cs="Times New Roman"/>
          <w:sz w:val="22"/>
        </w:rPr>
        <w:fldChar w:fldCharType="separate"/>
      </w:r>
      <w:r w:rsidRPr="0052403F">
        <w:rPr>
          <w:rFonts w:ascii="Times New Roman" w:hAnsi="Times New Roman" w:cs="Times New Roman"/>
          <w:noProof/>
          <w:sz w:val="22"/>
        </w:rPr>
        <w:t>1</w:t>
      </w:r>
      <w:r w:rsidRPr="0052403F">
        <w:rPr>
          <w:rFonts w:ascii="Times New Roman" w:hAnsi="Times New Roman" w:cs="Times New Roman"/>
          <w:sz w:val="22"/>
        </w:rPr>
        <w:fldChar w:fldCharType="end"/>
      </w:r>
      <w:r w:rsidRPr="0052403F">
        <w:rPr>
          <w:rFonts w:ascii="Times New Roman" w:hAnsi="Times New Roman" w:cs="Times New Roman"/>
          <w:sz w:val="22"/>
        </w:rPr>
        <w:t xml:space="preserve"> RRC parameters for R1</w:t>
      </w:r>
      <w:r w:rsidR="002F0BC9" w:rsidRPr="0052403F">
        <w:rPr>
          <w:rFonts w:ascii="Times New Roman" w:hAnsi="Times New Roman" w:cs="Times New Roman"/>
          <w:sz w:val="22"/>
        </w:rPr>
        <w:t>9</w:t>
      </w:r>
      <w:r w:rsidRPr="0052403F">
        <w:rPr>
          <w:rFonts w:ascii="Times New Roman" w:hAnsi="Times New Roman" w:cs="Times New Roman"/>
          <w:sz w:val="22"/>
        </w:rPr>
        <w:t xml:space="preserve"> LTM</w:t>
      </w:r>
    </w:p>
    <w:tbl>
      <w:tblPr>
        <w:tblW w:w="0" w:type="auto"/>
        <w:tblInd w:w="-3" w:type="dxa"/>
        <w:tblCellMar>
          <w:left w:w="0" w:type="dxa"/>
          <w:right w:w="0" w:type="dxa"/>
        </w:tblCellMar>
        <w:tblLook w:val="04A0" w:firstRow="1" w:lastRow="0" w:firstColumn="1" w:lastColumn="0" w:noHBand="0" w:noVBand="1"/>
      </w:tblPr>
      <w:tblGrid>
        <w:gridCol w:w="1327"/>
        <w:gridCol w:w="2188"/>
        <w:gridCol w:w="731"/>
        <w:gridCol w:w="2432"/>
        <w:gridCol w:w="1665"/>
        <w:gridCol w:w="666"/>
      </w:tblGrid>
      <w:tr w:rsidR="0052403F" w14:paraId="5ACE63E2" w14:textId="77777777" w:rsidTr="0052403F">
        <w:trPr>
          <w:trHeight w:val="388"/>
        </w:trPr>
        <w:tc>
          <w:tcPr>
            <w:tcW w:w="0" w:type="auto"/>
            <w:tcBorders>
              <w:top w:val="single" w:sz="8" w:space="0" w:color="auto"/>
              <w:left w:val="single" w:sz="8" w:space="0" w:color="auto"/>
              <w:bottom w:val="single" w:sz="8" w:space="0" w:color="auto"/>
              <w:right w:val="single" w:sz="8" w:space="0" w:color="auto"/>
            </w:tcBorders>
            <w:shd w:val="clear" w:color="auto" w:fill="0070C0"/>
            <w:vAlign w:val="center"/>
            <w:hideMark/>
          </w:tcPr>
          <w:p w14:paraId="5D6F8E8C" w14:textId="77777777" w:rsidR="008B527C" w:rsidRPr="008B527C" w:rsidRDefault="008B527C" w:rsidP="0052403F">
            <w:pPr>
              <w:spacing w:after="0"/>
              <w:jc w:val="center"/>
              <w:rPr>
                <w:b/>
                <w:bCs/>
                <w:color w:val="FFFFFF"/>
                <w:sz w:val="18"/>
                <w:szCs w:val="18"/>
                <w:lang w:eastAsia="zh-CN"/>
              </w:rPr>
            </w:pPr>
            <w:r w:rsidRPr="0052403F">
              <w:rPr>
                <w:b/>
                <w:bCs/>
                <w:color w:val="FFFFFF"/>
                <w:sz w:val="18"/>
                <w:szCs w:val="18"/>
              </w:rPr>
              <w:t>RAN2 Parent IE</w:t>
            </w:r>
          </w:p>
        </w:tc>
        <w:tc>
          <w:tcPr>
            <w:tcW w:w="0" w:type="auto"/>
            <w:tcBorders>
              <w:top w:val="single" w:sz="8" w:space="0" w:color="auto"/>
              <w:left w:val="nil"/>
              <w:bottom w:val="single" w:sz="8" w:space="0" w:color="auto"/>
              <w:right w:val="single" w:sz="8" w:space="0" w:color="auto"/>
            </w:tcBorders>
            <w:shd w:val="clear" w:color="auto" w:fill="0070C0"/>
            <w:vAlign w:val="center"/>
            <w:hideMark/>
          </w:tcPr>
          <w:p w14:paraId="1BBC88E6" w14:textId="77777777" w:rsidR="008B527C" w:rsidRPr="0052403F" w:rsidRDefault="008B527C" w:rsidP="0052403F">
            <w:pPr>
              <w:spacing w:after="0"/>
              <w:jc w:val="center"/>
              <w:rPr>
                <w:b/>
                <w:bCs/>
                <w:color w:val="FFFFFF"/>
                <w:sz w:val="18"/>
                <w:szCs w:val="18"/>
              </w:rPr>
            </w:pPr>
            <w:r w:rsidRPr="0052403F">
              <w:rPr>
                <w:b/>
                <w:bCs/>
                <w:color w:val="FFFFFF"/>
                <w:sz w:val="18"/>
                <w:szCs w:val="18"/>
              </w:rPr>
              <w:t>Parameter name in the spec</w:t>
            </w:r>
          </w:p>
        </w:tc>
        <w:tc>
          <w:tcPr>
            <w:tcW w:w="0" w:type="auto"/>
            <w:tcBorders>
              <w:top w:val="single" w:sz="8" w:space="0" w:color="auto"/>
              <w:left w:val="nil"/>
              <w:bottom w:val="single" w:sz="8" w:space="0" w:color="auto"/>
              <w:right w:val="single" w:sz="8" w:space="0" w:color="auto"/>
            </w:tcBorders>
            <w:shd w:val="clear" w:color="auto" w:fill="0070C0"/>
            <w:vAlign w:val="center"/>
            <w:hideMark/>
          </w:tcPr>
          <w:p w14:paraId="2ADC9295" w14:textId="77777777" w:rsidR="008B527C" w:rsidRPr="0052403F" w:rsidRDefault="008B527C" w:rsidP="0052403F">
            <w:pPr>
              <w:spacing w:after="0"/>
              <w:jc w:val="center"/>
              <w:rPr>
                <w:b/>
                <w:bCs/>
                <w:color w:val="FFFFFF"/>
                <w:sz w:val="18"/>
                <w:szCs w:val="18"/>
              </w:rPr>
            </w:pPr>
            <w:r w:rsidRPr="0052403F">
              <w:rPr>
                <w:b/>
                <w:bCs/>
                <w:color w:val="FFFFFF"/>
                <w:sz w:val="18"/>
                <w:szCs w:val="18"/>
              </w:rPr>
              <w:t>New or existing?</w:t>
            </w:r>
          </w:p>
        </w:tc>
        <w:tc>
          <w:tcPr>
            <w:tcW w:w="0" w:type="auto"/>
            <w:tcBorders>
              <w:top w:val="single" w:sz="8" w:space="0" w:color="auto"/>
              <w:left w:val="nil"/>
              <w:bottom w:val="single" w:sz="8" w:space="0" w:color="auto"/>
              <w:right w:val="single" w:sz="8" w:space="0" w:color="auto"/>
            </w:tcBorders>
            <w:shd w:val="clear" w:color="auto" w:fill="0070C0"/>
            <w:vAlign w:val="center"/>
            <w:hideMark/>
          </w:tcPr>
          <w:p w14:paraId="6AF02C5A" w14:textId="77777777" w:rsidR="008B527C" w:rsidRPr="0052403F" w:rsidRDefault="008B527C" w:rsidP="0052403F">
            <w:pPr>
              <w:spacing w:after="0"/>
              <w:jc w:val="center"/>
              <w:rPr>
                <w:b/>
                <w:bCs/>
                <w:color w:val="FFFFFF"/>
                <w:sz w:val="18"/>
                <w:szCs w:val="18"/>
              </w:rPr>
            </w:pPr>
            <w:r w:rsidRPr="0052403F">
              <w:rPr>
                <w:b/>
                <w:bCs/>
                <w:color w:val="FFFFFF"/>
                <w:sz w:val="18"/>
                <w:szCs w:val="18"/>
              </w:rPr>
              <w:t>Description</w:t>
            </w:r>
          </w:p>
        </w:tc>
        <w:tc>
          <w:tcPr>
            <w:tcW w:w="0" w:type="auto"/>
            <w:tcBorders>
              <w:top w:val="single" w:sz="8" w:space="0" w:color="auto"/>
              <w:left w:val="nil"/>
              <w:bottom w:val="single" w:sz="8" w:space="0" w:color="auto"/>
              <w:right w:val="single" w:sz="8" w:space="0" w:color="auto"/>
            </w:tcBorders>
            <w:shd w:val="clear" w:color="auto" w:fill="0070C0"/>
            <w:vAlign w:val="center"/>
            <w:hideMark/>
          </w:tcPr>
          <w:p w14:paraId="1AE26AD0" w14:textId="77777777" w:rsidR="008B527C" w:rsidRPr="0052403F" w:rsidRDefault="008B527C" w:rsidP="0052403F">
            <w:pPr>
              <w:spacing w:after="0"/>
              <w:jc w:val="center"/>
              <w:rPr>
                <w:b/>
                <w:bCs/>
                <w:color w:val="FFFFFF"/>
                <w:sz w:val="18"/>
                <w:szCs w:val="18"/>
              </w:rPr>
            </w:pPr>
            <w:r w:rsidRPr="0052403F">
              <w:rPr>
                <w:b/>
                <w:bCs/>
                <w:color w:val="FFFFFF"/>
                <w:sz w:val="18"/>
                <w:szCs w:val="18"/>
              </w:rPr>
              <w:t>Value range</w:t>
            </w:r>
          </w:p>
        </w:tc>
        <w:tc>
          <w:tcPr>
            <w:tcW w:w="0" w:type="auto"/>
            <w:tcBorders>
              <w:top w:val="single" w:sz="8" w:space="0" w:color="auto"/>
              <w:left w:val="nil"/>
              <w:bottom w:val="single" w:sz="8" w:space="0" w:color="auto"/>
              <w:right w:val="single" w:sz="8" w:space="0" w:color="auto"/>
            </w:tcBorders>
            <w:shd w:val="clear" w:color="auto" w:fill="0070C0"/>
            <w:vAlign w:val="center"/>
            <w:hideMark/>
          </w:tcPr>
          <w:p w14:paraId="7B28799D" w14:textId="77777777" w:rsidR="008B527C" w:rsidRPr="0052403F" w:rsidRDefault="008B527C" w:rsidP="0052403F">
            <w:pPr>
              <w:spacing w:after="0"/>
              <w:jc w:val="center"/>
              <w:rPr>
                <w:b/>
                <w:bCs/>
                <w:color w:val="FFFFFF"/>
                <w:sz w:val="18"/>
                <w:szCs w:val="18"/>
              </w:rPr>
            </w:pPr>
            <w:r w:rsidRPr="0052403F">
              <w:rPr>
                <w:b/>
                <w:bCs/>
                <w:color w:val="FFFFFF"/>
                <w:sz w:val="18"/>
                <w:szCs w:val="18"/>
              </w:rPr>
              <w:t>UE-specific or Cell-specific</w:t>
            </w:r>
          </w:p>
        </w:tc>
      </w:tr>
      <w:tr w:rsidR="008B527C" w14:paraId="05BFD3B6" w14:textId="77777777" w:rsidTr="0052403F">
        <w:trPr>
          <w:trHeight w:val="882"/>
        </w:trPr>
        <w:tc>
          <w:tcPr>
            <w:tcW w:w="0" w:type="auto"/>
            <w:tcBorders>
              <w:top w:val="nil"/>
              <w:left w:val="single" w:sz="8" w:space="0" w:color="auto"/>
              <w:bottom w:val="single" w:sz="8" w:space="0" w:color="auto"/>
              <w:right w:val="single" w:sz="8" w:space="0" w:color="auto"/>
            </w:tcBorders>
            <w:vAlign w:val="center"/>
            <w:hideMark/>
          </w:tcPr>
          <w:p w14:paraId="3ADACC03" w14:textId="77777777" w:rsidR="008B527C" w:rsidRPr="0052403F" w:rsidRDefault="008B527C" w:rsidP="0052403F">
            <w:pPr>
              <w:spacing w:after="0"/>
              <w:jc w:val="center"/>
              <w:rPr>
                <w:sz w:val="18"/>
                <w:szCs w:val="18"/>
              </w:rPr>
            </w:pPr>
            <w:r w:rsidRPr="0052403F">
              <w:rPr>
                <w:sz w:val="18"/>
                <w:szCs w:val="18"/>
              </w:rPr>
              <w:t>LTM-Candidate-r18</w:t>
            </w:r>
          </w:p>
        </w:tc>
        <w:tc>
          <w:tcPr>
            <w:tcW w:w="0" w:type="auto"/>
            <w:tcBorders>
              <w:top w:val="nil"/>
              <w:left w:val="nil"/>
              <w:bottom w:val="single" w:sz="8" w:space="0" w:color="auto"/>
              <w:right w:val="single" w:sz="8" w:space="0" w:color="auto"/>
            </w:tcBorders>
            <w:vAlign w:val="center"/>
            <w:hideMark/>
          </w:tcPr>
          <w:p w14:paraId="76D1730B" w14:textId="77777777" w:rsidR="008B527C" w:rsidRPr="0052403F" w:rsidRDefault="008B527C" w:rsidP="0052403F">
            <w:pPr>
              <w:spacing w:after="0"/>
              <w:jc w:val="center"/>
              <w:rPr>
                <w:sz w:val="18"/>
                <w:szCs w:val="18"/>
              </w:rPr>
            </w:pPr>
            <w:r w:rsidRPr="0052403F">
              <w:rPr>
                <w:sz w:val="18"/>
                <w:szCs w:val="18"/>
              </w:rPr>
              <w:t>ltm-NZP-CSI-RS-ResourceToAddModList-r19</w:t>
            </w:r>
          </w:p>
        </w:tc>
        <w:tc>
          <w:tcPr>
            <w:tcW w:w="0" w:type="auto"/>
            <w:tcBorders>
              <w:top w:val="nil"/>
              <w:left w:val="nil"/>
              <w:bottom w:val="single" w:sz="8" w:space="0" w:color="auto"/>
              <w:right w:val="single" w:sz="8" w:space="0" w:color="auto"/>
            </w:tcBorders>
            <w:vAlign w:val="center"/>
            <w:hideMark/>
          </w:tcPr>
          <w:p w14:paraId="5C3752AC" w14:textId="77777777" w:rsidR="008B527C" w:rsidRPr="0052403F" w:rsidRDefault="008B527C" w:rsidP="0052403F">
            <w:pPr>
              <w:spacing w:after="0"/>
              <w:rPr>
                <w:sz w:val="18"/>
                <w:szCs w:val="18"/>
              </w:rPr>
            </w:pPr>
            <w:r w:rsidRPr="0052403F">
              <w:rPr>
                <w:sz w:val="18"/>
                <w:szCs w:val="18"/>
              </w:rPr>
              <w:t>New</w:t>
            </w:r>
          </w:p>
        </w:tc>
        <w:tc>
          <w:tcPr>
            <w:tcW w:w="0" w:type="auto"/>
            <w:tcBorders>
              <w:top w:val="nil"/>
              <w:left w:val="nil"/>
              <w:bottom w:val="single" w:sz="8" w:space="0" w:color="auto"/>
              <w:right w:val="single" w:sz="8" w:space="0" w:color="auto"/>
            </w:tcBorders>
            <w:vAlign w:val="center"/>
            <w:hideMark/>
          </w:tcPr>
          <w:p w14:paraId="516B7D0E" w14:textId="77777777" w:rsidR="008B527C" w:rsidRPr="0052403F" w:rsidRDefault="008B527C" w:rsidP="0052403F">
            <w:pPr>
              <w:spacing w:after="0"/>
              <w:rPr>
                <w:i/>
                <w:iCs/>
                <w:sz w:val="18"/>
                <w:szCs w:val="18"/>
              </w:rPr>
            </w:pPr>
            <w:r w:rsidRPr="0052403F">
              <w:rPr>
                <w:sz w:val="18"/>
                <w:szCs w:val="18"/>
              </w:rPr>
              <w:t xml:space="preserve">Pool of NZP-CSI-RS-Resource of a candidate cell which can be referred to from </w:t>
            </w:r>
            <w:r w:rsidRPr="0052403F">
              <w:rPr>
                <w:i/>
                <w:iCs/>
                <w:sz w:val="18"/>
                <w:szCs w:val="18"/>
              </w:rPr>
              <w:t>NZP-CSI-RS-</w:t>
            </w:r>
            <w:proofErr w:type="spellStart"/>
            <w:r w:rsidRPr="0052403F">
              <w:rPr>
                <w:i/>
                <w:iCs/>
                <w:sz w:val="18"/>
                <w:szCs w:val="18"/>
              </w:rPr>
              <w:t>ResourceSet</w:t>
            </w:r>
            <w:proofErr w:type="spellEnd"/>
            <w:r w:rsidRPr="0052403F">
              <w:rPr>
                <w:i/>
                <w:iCs/>
                <w:sz w:val="18"/>
                <w:szCs w:val="18"/>
              </w:rPr>
              <w:t>.</w:t>
            </w:r>
          </w:p>
          <w:p w14:paraId="23A9637F" w14:textId="77777777" w:rsidR="008B527C" w:rsidRPr="0052403F" w:rsidRDefault="008B527C" w:rsidP="0052403F">
            <w:pPr>
              <w:spacing w:after="0"/>
              <w:rPr>
                <w:sz w:val="18"/>
                <w:szCs w:val="18"/>
              </w:rPr>
            </w:pPr>
            <w:r w:rsidRPr="0052403F">
              <w:rPr>
                <w:i/>
                <w:iCs/>
                <w:sz w:val="18"/>
                <w:szCs w:val="18"/>
              </w:rPr>
              <w:t>ltm-NZP-CSI-RS-ResourceToAddModList-r18</w:t>
            </w:r>
            <w:r w:rsidRPr="0052403F">
              <w:rPr>
                <w:sz w:val="18"/>
                <w:szCs w:val="18"/>
              </w:rPr>
              <w:t xml:space="preserve"> in </w:t>
            </w:r>
            <w:r w:rsidRPr="0052403F">
              <w:rPr>
                <w:i/>
                <w:iCs/>
                <w:sz w:val="18"/>
                <w:szCs w:val="18"/>
              </w:rPr>
              <w:t>LTM-TCI-Info-r18</w:t>
            </w:r>
            <w:r w:rsidRPr="0052403F">
              <w:rPr>
                <w:sz w:val="18"/>
                <w:szCs w:val="18"/>
              </w:rPr>
              <w:t xml:space="preserve"> is not configured if this field is configured.</w:t>
            </w:r>
          </w:p>
        </w:tc>
        <w:tc>
          <w:tcPr>
            <w:tcW w:w="0" w:type="auto"/>
            <w:tcBorders>
              <w:top w:val="nil"/>
              <w:left w:val="nil"/>
              <w:bottom w:val="single" w:sz="8" w:space="0" w:color="auto"/>
              <w:right w:val="single" w:sz="8" w:space="0" w:color="auto"/>
            </w:tcBorders>
            <w:vAlign w:val="center"/>
            <w:hideMark/>
          </w:tcPr>
          <w:p w14:paraId="345AB7B5" w14:textId="77777777" w:rsidR="008B527C" w:rsidRPr="0052403F" w:rsidRDefault="008B527C" w:rsidP="0052403F">
            <w:pPr>
              <w:spacing w:after="0"/>
              <w:jc w:val="center"/>
              <w:rPr>
                <w:sz w:val="18"/>
                <w:szCs w:val="18"/>
              </w:rPr>
            </w:pPr>
            <w:r w:rsidRPr="0052403F">
              <w:rPr>
                <w:color w:val="7030A0"/>
                <w:sz w:val="18"/>
                <w:szCs w:val="18"/>
              </w:rPr>
              <w:t xml:space="preserve">SEQUENCE </w:t>
            </w:r>
            <w:r w:rsidRPr="0052403F">
              <w:rPr>
                <w:sz w:val="18"/>
                <w:szCs w:val="18"/>
              </w:rPr>
              <w:t>(</w:t>
            </w:r>
            <w:r w:rsidRPr="0052403F">
              <w:rPr>
                <w:color w:val="7030A0"/>
                <w:sz w:val="18"/>
                <w:szCs w:val="18"/>
              </w:rPr>
              <w:t xml:space="preserve">SIZE </w:t>
            </w:r>
            <w:r w:rsidRPr="0052403F">
              <w:rPr>
                <w:sz w:val="18"/>
                <w:szCs w:val="18"/>
              </w:rPr>
              <w:t xml:space="preserve">(1..maxNrofNZP-CSI-RS-Resources)) </w:t>
            </w:r>
            <w:r w:rsidRPr="0052403F">
              <w:rPr>
                <w:color w:val="7030A0"/>
                <w:sz w:val="18"/>
                <w:szCs w:val="18"/>
              </w:rPr>
              <w:t xml:space="preserve">OF </w:t>
            </w:r>
            <w:r w:rsidRPr="0052403F">
              <w:rPr>
                <w:sz w:val="18"/>
                <w:szCs w:val="18"/>
              </w:rPr>
              <w:t>NZP-CSI-RS-Resource</w:t>
            </w:r>
          </w:p>
        </w:tc>
        <w:tc>
          <w:tcPr>
            <w:tcW w:w="0" w:type="auto"/>
            <w:tcBorders>
              <w:top w:val="nil"/>
              <w:left w:val="nil"/>
              <w:bottom w:val="single" w:sz="8" w:space="0" w:color="auto"/>
              <w:right w:val="single" w:sz="8" w:space="0" w:color="auto"/>
            </w:tcBorders>
            <w:vAlign w:val="center"/>
            <w:hideMark/>
          </w:tcPr>
          <w:p w14:paraId="174679EA" w14:textId="77777777" w:rsidR="008B527C" w:rsidRPr="0052403F" w:rsidRDefault="008B527C" w:rsidP="0052403F">
            <w:pPr>
              <w:spacing w:after="0"/>
              <w:rPr>
                <w:sz w:val="18"/>
                <w:szCs w:val="18"/>
              </w:rPr>
            </w:pPr>
            <w:r w:rsidRPr="0052403F">
              <w:rPr>
                <w:sz w:val="18"/>
                <w:szCs w:val="18"/>
              </w:rPr>
              <w:t>UE</w:t>
            </w:r>
          </w:p>
        </w:tc>
      </w:tr>
      <w:tr w:rsidR="008B527C" w14:paraId="2B351DF6" w14:textId="77777777" w:rsidTr="0052403F">
        <w:trPr>
          <w:trHeight w:val="529"/>
        </w:trPr>
        <w:tc>
          <w:tcPr>
            <w:tcW w:w="0" w:type="auto"/>
            <w:tcBorders>
              <w:top w:val="nil"/>
              <w:left w:val="single" w:sz="8" w:space="0" w:color="auto"/>
              <w:bottom w:val="single" w:sz="8" w:space="0" w:color="auto"/>
              <w:right w:val="single" w:sz="8" w:space="0" w:color="auto"/>
            </w:tcBorders>
            <w:vAlign w:val="center"/>
            <w:hideMark/>
          </w:tcPr>
          <w:p w14:paraId="2B29AE75" w14:textId="77777777" w:rsidR="008B527C" w:rsidRPr="0052403F" w:rsidRDefault="008B527C" w:rsidP="0052403F">
            <w:pPr>
              <w:spacing w:after="0"/>
              <w:jc w:val="center"/>
              <w:rPr>
                <w:sz w:val="18"/>
                <w:szCs w:val="18"/>
              </w:rPr>
            </w:pPr>
            <w:r w:rsidRPr="0052403F">
              <w:rPr>
                <w:sz w:val="18"/>
                <w:szCs w:val="18"/>
              </w:rPr>
              <w:t>LTM-Candidate-r18</w:t>
            </w:r>
          </w:p>
        </w:tc>
        <w:tc>
          <w:tcPr>
            <w:tcW w:w="0" w:type="auto"/>
            <w:tcBorders>
              <w:top w:val="nil"/>
              <w:left w:val="nil"/>
              <w:bottom w:val="single" w:sz="8" w:space="0" w:color="auto"/>
              <w:right w:val="single" w:sz="8" w:space="0" w:color="auto"/>
            </w:tcBorders>
            <w:vAlign w:val="center"/>
            <w:hideMark/>
          </w:tcPr>
          <w:p w14:paraId="791680F6" w14:textId="77777777" w:rsidR="008B527C" w:rsidRPr="0052403F" w:rsidRDefault="008B527C" w:rsidP="0052403F">
            <w:pPr>
              <w:spacing w:after="0"/>
              <w:jc w:val="center"/>
              <w:rPr>
                <w:sz w:val="18"/>
                <w:szCs w:val="18"/>
              </w:rPr>
            </w:pPr>
            <w:r w:rsidRPr="0052403F">
              <w:rPr>
                <w:sz w:val="18"/>
                <w:szCs w:val="18"/>
              </w:rPr>
              <w:t>ltm-NZP-CSI-RS-ResourceToReleaseList-r19</w:t>
            </w:r>
          </w:p>
        </w:tc>
        <w:tc>
          <w:tcPr>
            <w:tcW w:w="0" w:type="auto"/>
            <w:tcBorders>
              <w:top w:val="nil"/>
              <w:left w:val="nil"/>
              <w:bottom w:val="single" w:sz="8" w:space="0" w:color="auto"/>
              <w:right w:val="single" w:sz="8" w:space="0" w:color="auto"/>
            </w:tcBorders>
            <w:vAlign w:val="center"/>
            <w:hideMark/>
          </w:tcPr>
          <w:p w14:paraId="6F5E61FD" w14:textId="77777777" w:rsidR="008B527C" w:rsidRPr="0052403F" w:rsidRDefault="008B527C" w:rsidP="0052403F">
            <w:pPr>
              <w:spacing w:after="0"/>
              <w:rPr>
                <w:sz w:val="18"/>
                <w:szCs w:val="18"/>
              </w:rPr>
            </w:pPr>
            <w:r w:rsidRPr="0052403F">
              <w:rPr>
                <w:sz w:val="18"/>
                <w:szCs w:val="18"/>
              </w:rPr>
              <w:t>New</w:t>
            </w:r>
          </w:p>
        </w:tc>
        <w:tc>
          <w:tcPr>
            <w:tcW w:w="0" w:type="auto"/>
            <w:tcBorders>
              <w:top w:val="nil"/>
              <w:left w:val="nil"/>
              <w:bottom w:val="single" w:sz="8" w:space="0" w:color="auto"/>
              <w:right w:val="single" w:sz="8" w:space="0" w:color="auto"/>
            </w:tcBorders>
            <w:vAlign w:val="center"/>
            <w:hideMark/>
          </w:tcPr>
          <w:p w14:paraId="12E2143C" w14:textId="77777777" w:rsidR="008B527C" w:rsidRPr="0052403F" w:rsidRDefault="008B527C" w:rsidP="0052403F">
            <w:pPr>
              <w:spacing w:after="0"/>
              <w:rPr>
                <w:sz w:val="18"/>
                <w:szCs w:val="18"/>
              </w:rPr>
            </w:pPr>
            <w:r w:rsidRPr="0052403F">
              <w:rPr>
                <w:i/>
                <w:iCs/>
                <w:sz w:val="18"/>
                <w:szCs w:val="18"/>
              </w:rPr>
              <w:t>ltm-NZP-CSI-RS-ResourceToReleaseList-r18</w:t>
            </w:r>
            <w:r w:rsidRPr="0052403F">
              <w:rPr>
                <w:sz w:val="18"/>
                <w:szCs w:val="18"/>
              </w:rPr>
              <w:t xml:space="preserve"> in </w:t>
            </w:r>
            <w:r w:rsidRPr="0052403F">
              <w:rPr>
                <w:i/>
                <w:iCs/>
                <w:sz w:val="18"/>
                <w:szCs w:val="18"/>
              </w:rPr>
              <w:t>LTM-TCI-Info-r18</w:t>
            </w:r>
            <w:r w:rsidRPr="0052403F">
              <w:rPr>
                <w:sz w:val="18"/>
                <w:szCs w:val="18"/>
              </w:rPr>
              <w:t xml:space="preserve"> is not configured if this field is configured.</w:t>
            </w:r>
          </w:p>
        </w:tc>
        <w:tc>
          <w:tcPr>
            <w:tcW w:w="0" w:type="auto"/>
            <w:tcBorders>
              <w:top w:val="nil"/>
              <w:left w:val="nil"/>
              <w:bottom w:val="single" w:sz="8" w:space="0" w:color="auto"/>
              <w:right w:val="single" w:sz="8" w:space="0" w:color="auto"/>
            </w:tcBorders>
            <w:vAlign w:val="center"/>
            <w:hideMark/>
          </w:tcPr>
          <w:p w14:paraId="062EF5E0" w14:textId="77777777" w:rsidR="008B527C" w:rsidRPr="0052403F" w:rsidRDefault="008B527C" w:rsidP="0052403F">
            <w:pPr>
              <w:spacing w:after="0"/>
              <w:jc w:val="center"/>
              <w:rPr>
                <w:sz w:val="18"/>
                <w:szCs w:val="18"/>
              </w:rPr>
            </w:pPr>
            <w:r w:rsidRPr="0052403F">
              <w:rPr>
                <w:color w:val="7030A0"/>
                <w:sz w:val="18"/>
                <w:szCs w:val="18"/>
              </w:rPr>
              <w:t xml:space="preserve">SEQUENCE </w:t>
            </w:r>
            <w:r w:rsidRPr="0052403F">
              <w:rPr>
                <w:sz w:val="18"/>
                <w:szCs w:val="18"/>
              </w:rPr>
              <w:t>(</w:t>
            </w:r>
            <w:r w:rsidRPr="0052403F">
              <w:rPr>
                <w:color w:val="7030A0"/>
                <w:sz w:val="18"/>
                <w:szCs w:val="18"/>
              </w:rPr>
              <w:t xml:space="preserve">SIZE </w:t>
            </w:r>
            <w:r w:rsidRPr="0052403F">
              <w:rPr>
                <w:sz w:val="18"/>
                <w:szCs w:val="18"/>
              </w:rPr>
              <w:t xml:space="preserve">(1..maxNrofNZP-CSI-RS-Resources)) </w:t>
            </w:r>
            <w:r w:rsidRPr="0052403F">
              <w:rPr>
                <w:color w:val="7030A0"/>
                <w:sz w:val="18"/>
                <w:szCs w:val="18"/>
              </w:rPr>
              <w:t xml:space="preserve">OF </w:t>
            </w:r>
            <w:r w:rsidRPr="0052403F">
              <w:rPr>
                <w:sz w:val="18"/>
                <w:szCs w:val="18"/>
              </w:rPr>
              <w:t>NZP-CSI-RS-</w:t>
            </w:r>
            <w:proofErr w:type="spellStart"/>
            <w:r w:rsidRPr="0052403F">
              <w:rPr>
                <w:sz w:val="18"/>
                <w:szCs w:val="18"/>
              </w:rPr>
              <w:t>ResourceId</w:t>
            </w:r>
            <w:proofErr w:type="spellEnd"/>
          </w:p>
        </w:tc>
        <w:tc>
          <w:tcPr>
            <w:tcW w:w="0" w:type="auto"/>
            <w:tcBorders>
              <w:top w:val="nil"/>
              <w:left w:val="nil"/>
              <w:bottom w:val="single" w:sz="8" w:space="0" w:color="auto"/>
              <w:right w:val="single" w:sz="8" w:space="0" w:color="auto"/>
            </w:tcBorders>
            <w:vAlign w:val="center"/>
            <w:hideMark/>
          </w:tcPr>
          <w:p w14:paraId="529B4F11" w14:textId="77777777" w:rsidR="008B527C" w:rsidRPr="0052403F" w:rsidRDefault="008B527C" w:rsidP="0052403F">
            <w:pPr>
              <w:spacing w:after="0"/>
              <w:rPr>
                <w:sz w:val="18"/>
                <w:szCs w:val="18"/>
              </w:rPr>
            </w:pPr>
            <w:r w:rsidRPr="0052403F">
              <w:rPr>
                <w:sz w:val="18"/>
                <w:szCs w:val="18"/>
              </w:rPr>
              <w:t>UE</w:t>
            </w:r>
          </w:p>
        </w:tc>
      </w:tr>
      <w:tr w:rsidR="008B527C" w14:paraId="5DE21EBF" w14:textId="77777777" w:rsidTr="0052403F">
        <w:trPr>
          <w:trHeight w:val="1076"/>
        </w:trPr>
        <w:tc>
          <w:tcPr>
            <w:tcW w:w="0" w:type="auto"/>
            <w:tcBorders>
              <w:top w:val="nil"/>
              <w:left w:val="single" w:sz="8" w:space="0" w:color="auto"/>
              <w:bottom w:val="single" w:sz="8" w:space="0" w:color="auto"/>
              <w:right w:val="single" w:sz="8" w:space="0" w:color="auto"/>
            </w:tcBorders>
            <w:vAlign w:val="center"/>
            <w:hideMark/>
          </w:tcPr>
          <w:p w14:paraId="2FCB3797" w14:textId="77777777" w:rsidR="008B527C" w:rsidRPr="0052403F" w:rsidRDefault="008B527C" w:rsidP="0052403F">
            <w:pPr>
              <w:spacing w:after="0"/>
              <w:jc w:val="center"/>
              <w:rPr>
                <w:sz w:val="18"/>
                <w:szCs w:val="18"/>
              </w:rPr>
            </w:pPr>
            <w:r w:rsidRPr="0052403F">
              <w:rPr>
                <w:sz w:val="18"/>
                <w:szCs w:val="18"/>
              </w:rPr>
              <w:t>LTM-Candidate-r18</w:t>
            </w:r>
          </w:p>
        </w:tc>
        <w:tc>
          <w:tcPr>
            <w:tcW w:w="0" w:type="auto"/>
            <w:tcBorders>
              <w:top w:val="nil"/>
              <w:left w:val="nil"/>
              <w:bottom w:val="single" w:sz="8" w:space="0" w:color="auto"/>
              <w:right w:val="single" w:sz="8" w:space="0" w:color="auto"/>
            </w:tcBorders>
            <w:vAlign w:val="center"/>
            <w:hideMark/>
          </w:tcPr>
          <w:p w14:paraId="222071CD" w14:textId="77777777" w:rsidR="008B527C" w:rsidRPr="0052403F" w:rsidRDefault="008B527C" w:rsidP="0052403F">
            <w:pPr>
              <w:spacing w:after="0"/>
              <w:jc w:val="center"/>
              <w:rPr>
                <w:sz w:val="18"/>
                <w:szCs w:val="18"/>
              </w:rPr>
            </w:pPr>
            <w:r w:rsidRPr="0052403F">
              <w:rPr>
                <w:sz w:val="18"/>
                <w:szCs w:val="18"/>
              </w:rPr>
              <w:t>ltm-NZP-CSI-RS-ResourceSetToAddModList-r19</w:t>
            </w:r>
          </w:p>
        </w:tc>
        <w:tc>
          <w:tcPr>
            <w:tcW w:w="0" w:type="auto"/>
            <w:tcBorders>
              <w:top w:val="nil"/>
              <w:left w:val="nil"/>
              <w:bottom w:val="single" w:sz="8" w:space="0" w:color="auto"/>
              <w:right w:val="single" w:sz="8" w:space="0" w:color="auto"/>
            </w:tcBorders>
            <w:vAlign w:val="center"/>
            <w:hideMark/>
          </w:tcPr>
          <w:p w14:paraId="51BA860F" w14:textId="77777777" w:rsidR="008B527C" w:rsidRPr="0052403F" w:rsidRDefault="008B527C" w:rsidP="0052403F">
            <w:pPr>
              <w:spacing w:after="0"/>
              <w:rPr>
                <w:sz w:val="18"/>
                <w:szCs w:val="18"/>
              </w:rPr>
            </w:pPr>
            <w:r w:rsidRPr="0052403F">
              <w:rPr>
                <w:sz w:val="18"/>
                <w:szCs w:val="18"/>
              </w:rPr>
              <w:t>New</w:t>
            </w:r>
          </w:p>
        </w:tc>
        <w:tc>
          <w:tcPr>
            <w:tcW w:w="0" w:type="auto"/>
            <w:tcBorders>
              <w:top w:val="nil"/>
              <w:left w:val="nil"/>
              <w:bottom w:val="single" w:sz="8" w:space="0" w:color="auto"/>
              <w:right w:val="single" w:sz="8" w:space="0" w:color="auto"/>
            </w:tcBorders>
            <w:vAlign w:val="center"/>
            <w:hideMark/>
          </w:tcPr>
          <w:p w14:paraId="7BB5DD50" w14:textId="77777777" w:rsidR="008B527C" w:rsidRPr="0052403F" w:rsidRDefault="008B527C" w:rsidP="0052403F">
            <w:pPr>
              <w:spacing w:after="0"/>
              <w:rPr>
                <w:sz w:val="18"/>
                <w:szCs w:val="18"/>
              </w:rPr>
            </w:pPr>
            <w:r w:rsidRPr="0052403F">
              <w:rPr>
                <w:sz w:val="18"/>
                <w:szCs w:val="18"/>
              </w:rPr>
              <w:t>Pool of NZP-CSI-RS-</w:t>
            </w:r>
            <w:proofErr w:type="spellStart"/>
            <w:r w:rsidRPr="0052403F">
              <w:rPr>
                <w:sz w:val="18"/>
                <w:szCs w:val="18"/>
              </w:rPr>
              <w:t>ResourceSet</w:t>
            </w:r>
            <w:proofErr w:type="spellEnd"/>
            <w:r w:rsidRPr="0052403F">
              <w:rPr>
                <w:sz w:val="18"/>
                <w:szCs w:val="18"/>
              </w:rPr>
              <w:t xml:space="preserve"> of a candidate cell which can be referred to from </w:t>
            </w:r>
            <w:r w:rsidRPr="0052403F">
              <w:rPr>
                <w:i/>
                <w:iCs/>
                <w:sz w:val="18"/>
                <w:szCs w:val="18"/>
              </w:rPr>
              <w:t>LTM-CSI-</w:t>
            </w:r>
            <w:proofErr w:type="spellStart"/>
            <w:r w:rsidRPr="0052403F">
              <w:rPr>
                <w:i/>
                <w:iCs/>
                <w:sz w:val="18"/>
                <w:szCs w:val="18"/>
              </w:rPr>
              <w:t>ResourceConfig</w:t>
            </w:r>
            <w:proofErr w:type="spellEnd"/>
            <w:r w:rsidRPr="0052403F">
              <w:rPr>
                <w:sz w:val="18"/>
                <w:szCs w:val="18"/>
              </w:rPr>
              <w:t xml:space="preserve"> or from MAC CEs.</w:t>
            </w:r>
          </w:p>
          <w:p w14:paraId="0AF84D89" w14:textId="77777777" w:rsidR="008B527C" w:rsidRPr="0052403F" w:rsidRDefault="008B527C" w:rsidP="0052403F">
            <w:pPr>
              <w:spacing w:after="0"/>
              <w:rPr>
                <w:sz w:val="18"/>
                <w:szCs w:val="18"/>
              </w:rPr>
            </w:pPr>
            <w:r w:rsidRPr="0052403F">
              <w:rPr>
                <w:i/>
                <w:iCs/>
                <w:sz w:val="18"/>
                <w:szCs w:val="18"/>
              </w:rPr>
              <w:t>ltm-NZP-CSI-RS-ResourceSetToAddModList-r18</w:t>
            </w:r>
            <w:r w:rsidRPr="0052403F">
              <w:rPr>
                <w:sz w:val="18"/>
                <w:szCs w:val="18"/>
              </w:rPr>
              <w:t xml:space="preserve"> in </w:t>
            </w:r>
            <w:r w:rsidRPr="0052403F">
              <w:rPr>
                <w:i/>
                <w:iCs/>
                <w:sz w:val="18"/>
                <w:szCs w:val="18"/>
              </w:rPr>
              <w:t>LTM-TCI-Info-r18</w:t>
            </w:r>
            <w:r w:rsidRPr="0052403F">
              <w:rPr>
                <w:sz w:val="18"/>
                <w:szCs w:val="18"/>
              </w:rPr>
              <w:t xml:space="preserve"> is not configured if this field is configured.</w:t>
            </w:r>
          </w:p>
        </w:tc>
        <w:tc>
          <w:tcPr>
            <w:tcW w:w="0" w:type="auto"/>
            <w:tcBorders>
              <w:top w:val="nil"/>
              <w:left w:val="nil"/>
              <w:bottom w:val="single" w:sz="8" w:space="0" w:color="auto"/>
              <w:right w:val="single" w:sz="8" w:space="0" w:color="auto"/>
            </w:tcBorders>
            <w:vAlign w:val="center"/>
            <w:hideMark/>
          </w:tcPr>
          <w:p w14:paraId="72C343D4" w14:textId="77777777" w:rsidR="008B527C" w:rsidRPr="0052403F" w:rsidRDefault="008B527C" w:rsidP="0052403F">
            <w:pPr>
              <w:spacing w:after="0"/>
              <w:jc w:val="center"/>
              <w:rPr>
                <w:sz w:val="18"/>
                <w:szCs w:val="18"/>
              </w:rPr>
            </w:pPr>
            <w:r w:rsidRPr="0052403F">
              <w:rPr>
                <w:color w:val="7030A0"/>
                <w:sz w:val="18"/>
                <w:szCs w:val="18"/>
              </w:rPr>
              <w:t xml:space="preserve">SEQUENCE </w:t>
            </w:r>
            <w:r w:rsidRPr="0052403F">
              <w:rPr>
                <w:sz w:val="18"/>
                <w:szCs w:val="18"/>
              </w:rPr>
              <w:t>(</w:t>
            </w:r>
            <w:r w:rsidRPr="0052403F">
              <w:rPr>
                <w:color w:val="7030A0"/>
                <w:sz w:val="18"/>
                <w:szCs w:val="18"/>
              </w:rPr>
              <w:t xml:space="preserve">SIZE </w:t>
            </w:r>
            <w:r w:rsidRPr="0052403F">
              <w:rPr>
                <w:sz w:val="18"/>
                <w:szCs w:val="18"/>
              </w:rPr>
              <w:t xml:space="preserve">(1..maxNrofNZP-CSI-RS-ResourceSets)) </w:t>
            </w:r>
            <w:r w:rsidRPr="0052403F">
              <w:rPr>
                <w:color w:val="7030A0"/>
                <w:sz w:val="18"/>
                <w:szCs w:val="18"/>
              </w:rPr>
              <w:t xml:space="preserve">OF </w:t>
            </w:r>
            <w:r w:rsidRPr="0052403F">
              <w:rPr>
                <w:sz w:val="18"/>
                <w:szCs w:val="18"/>
              </w:rPr>
              <w:t>NZP-CSI-RS-</w:t>
            </w:r>
            <w:proofErr w:type="spellStart"/>
            <w:r w:rsidRPr="0052403F">
              <w:rPr>
                <w:sz w:val="18"/>
                <w:szCs w:val="18"/>
              </w:rPr>
              <w:t>ResourceSet</w:t>
            </w:r>
            <w:proofErr w:type="spellEnd"/>
          </w:p>
        </w:tc>
        <w:tc>
          <w:tcPr>
            <w:tcW w:w="0" w:type="auto"/>
            <w:tcBorders>
              <w:top w:val="nil"/>
              <w:left w:val="nil"/>
              <w:bottom w:val="single" w:sz="8" w:space="0" w:color="auto"/>
              <w:right w:val="single" w:sz="8" w:space="0" w:color="auto"/>
            </w:tcBorders>
            <w:vAlign w:val="center"/>
            <w:hideMark/>
          </w:tcPr>
          <w:p w14:paraId="480E0BA9" w14:textId="77777777" w:rsidR="008B527C" w:rsidRPr="0052403F" w:rsidRDefault="008B527C" w:rsidP="0052403F">
            <w:pPr>
              <w:spacing w:after="0"/>
              <w:rPr>
                <w:sz w:val="18"/>
                <w:szCs w:val="18"/>
              </w:rPr>
            </w:pPr>
            <w:r w:rsidRPr="0052403F">
              <w:rPr>
                <w:sz w:val="18"/>
                <w:szCs w:val="18"/>
              </w:rPr>
              <w:t>UE</w:t>
            </w:r>
          </w:p>
        </w:tc>
      </w:tr>
      <w:tr w:rsidR="008B527C" w14:paraId="4C1EBC2B" w14:textId="77777777" w:rsidTr="0052403F">
        <w:trPr>
          <w:trHeight w:val="523"/>
        </w:trPr>
        <w:tc>
          <w:tcPr>
            <w:tcW w:w="0" w:type="auto"/>
            <w:tcBorders>
              <w:top w:val="nil"/>
              <w:left w:val="single" w:sz="8" w:space="0" w:color="auto"/>
              <w:bottom w:val="single" w:sz="8" w:space="0" w:color="auto"/>
              <w:right w:val="single" w:sz="8" w:space="0" w:color="auto"/>
            </w:tcBorders>
            <w:vAlign w:val="center"/>
            <w:hideMark/>
          </w:tcPr>
          <w:p w14:paraId="46C262BF" w14:textId="77777777" w:rsidR="008B527C" w:rsidRPr="0052403F" w:rsidRDefault="008B527C" w:rsidP="0052403F">
            <w:pPr>
              <w:spacing w:after="0"/>
              <w:jc w:val="center"/>
              <w:rPr>
                <w:sz w:val="18"/>
                <w:szCs w:val="18"/>
              </w:rPr>
            </w:pPr>
            <w:r w:rsidRPr="0052403F">
              <w:rPr>
                <w:sz w:val="18"/>
                <w:szCs w:val="18"/>
              </w:rPr>
              <w:lastRenderedPageBreak/>
              <w:t>LTM-Candidate-r18</w:t>
            </w:r>
          </w:p>
        </w:tc>
        <w:tc>
          <w:tcPr>
            <w:tcW w:w="0" w:type="auto"/>
            <w:tcBorders>
              <w:top w:val="nil"/>
              <w:left w:val="nil"/>
              <w:bottom w:val="single" w:sz="8" w:space="0" w:color="auto"/>
              <w:right w:val="single" w:sz="8" w:space="0" w:color="auto"/>
            </w:tcBorders>
            <w:vAlign w:val="center"/>
            <w:hideMark/>
          </w:tcPr>
          <w:p w14:paraId="2A531FAA" w14:textId="77777777" w:rsidR="008B527C" w:rsidRPr="0052403F" w:rsidRDefault="008B527C" w:rsidP="0052403F">
            <w:pPr>
              <w:spacing w:after="0"/>
              <w:jc w:val="center"/>
              <w:rPr>
                <w:sz w:val="18"/>
                <w:szCs w:val="18"/>
              </w:rPr>
            </w:pPr>
            <w:r w:rsidRPr="0052403F">
              <w:rPr>
                <w:sz w:val="18"/>
                <w:szCs w:val="18"/>
              </w:rPr>
              <w:t>ltm-NZP-CSI-RS-ResourceSetToReleaseList-r19</w:t>
            </w:r>
          </w:p>
        </w:tc>
        <w:tc>
          <w:tcPr>
            <w:tcW w:w="0" w:type="auto"/>
            <w:tcBorders>
              <w:top w:val="nil"/>
              <w:left w:val="nil"/>
              <w:bottom w:val="single" w:sz="8" w:space="0" w:color="auto"/>
              <w:right w:val="single" w:sz="8" w:space="0" w:color="auto"/>
            </w:tcBorders>
            <w:vAlign w:val="center"/>
            <w:hideMark/>
          </w:tcPr>
          <w:p w14:paraId="51F29446" w14:textId="77777777" w:rsidR="008B527C" w:rsidRPr="0052403F" w:rsidRDefault="008B527C" w:rsidP="0052403F">
            <w:pPr>
              <w:spacing w:after="0"/>
              <w:rPr>
                <w:sz w:val="18"/>
                <w:szCs w:val="18"/>
              </w:rPr>
            </w:pPr>
            <w:r w:rsidRPr="0052403F">
              <w:rPr>
                <w:sz w:val="18"/>
                <w:szCs w:val="18"/>
              </w:rPr>
              <w:t>New</w:t>
            </w:r>
          </w:p>
        </w:tc>
        <w:tc>
          <w:tcPr>
            <w:tcW w:w="0" w:type="auto"/>
            <w:tcBorders>
              <w:top w:val="nil"/>
              <w:left w:val="nil"/>
              <w:bottom w:val="single" w:sz="8" w:space="0" w:color="auto"/>
              <w:right w:val="single" w:sz="8" w:space="0" w:color="auto"/>
            </w:tcBorders>
            <w:vAlign w:val="center"/>
            <w:hideMark/>
          </w:tcPr>
          <w:p w14:paraId="622F2143" w14:textId="77777777" w:rsidR="008B527C" w:rsidRPr="0052403F" w:rsidRDefault="008B527C" w:rsidP="0052403F">
            <w:pPr>
              <w:spacing w:after="0"/>
              <w:rPr>
                <w:sz w:val="18"/>
                <w:szCs w:val="18"/>
              </w:rPr>
            </w:pPr>
            <w:r w:rsidRPr="0052403F">
              <w:rPr>
                <w:i/>
                <w:iCs/>
                <w:sz w:val="18"/>
                <w:szCs w:val="18"/>
              </w:rPr>
              <w:t>ltm-NZP-CSI-RS-ResourceSetToReleaseList-r18</w:t>
            </w:r>
            <w:r w:rsidRPr="0052403F">
              <w:rPr>
                <w:sz w:val="18"/>
                <w:szCs w:val="18"/>
              </w:rPr>
              <w:t xml:space="preserve"> in </w:t>
            </w:r>
            <w:r w:rsidRPr="0052403F">
              <w:rPr>
                <w:i/>
                <w:iCs/>
                <w:sz w:val="18"/>
                <w:szCs w:val="18"/>
              </w:rPr>
              <w:t>LTM-TCI-Info-r18</w:t>
            </w:r>
            <w:r w:rsidRPr="0052403F">
              <w:rPr>
                <w:sz w:val="18"/>
                <w:szCs w:val="18"/>
              </w:rPr>
              <w:t xml:space="preserve"> is not configured if this field is configured.</w:t>
            </w:r>
          </w:p>
        </w:tc>
        <w:tc>
          <w:tcPr>
            <w:tcW w:w="0" w:type="auto"/>
            <w:tcBorders>
              <w:top w:val="nil"/>
              <w:left w:val="nil"/>
              <w:bottom w:val="single" w:sz="8" w:space="0" w:color="auto"/>
              <w:right w:val="single" w:sz="8" w:space="0" w:color="auto"/>
            </w:tcBorders>
            <w:vAlign w:val="center"/>
            <w:hideMark/>
          </w:tcPr>
          <w:p w14:paraId="451BED64" w14:textId="77777777" w:rsidR="008B527C" w:rsidRPr="0052403F" w:rsidRDefault="008B527C" w:rsidP="0052403F">
            <w:pPr>
              <w:spacing w:after="0"/>
              <w:jc w:val="center"/>
              <w:rPr>
                <w:sz w:val="18"/>
                <w:szCs w:val="18"/>
              </w:rPr>
            </w:pPr>
            <w:r w:rsidRPr="0052403F">
              <w:rPr>
                <w:color w:val="7030A0"/>
                <w:sz w:val="18"/>
                <w:szCs w:val="18"/>
              </w:rPr>
              <w:t xml:space="preserve">SEQUENCE </w:t>
            </w:r>
            <w:r w:rsidRPr="0052403F">
              <w:rPr>
                <w:sz w:val="18"/>
                <w:szCs w:val="18"/>
              </w:rPr>
              <w:t>(</w:t>
            </w:r>
            <w:r w:rsidRPr="0052403F">
              <w:rPr>
                <w:color w:val="7030A0"/>
                <w:sz w:val="18"/>
                <w:szCs w:val="18"/>
              </w:rPr>
              <w:t xml:space="preserve">SIZE </w:t>
            </w:r>
            <w:r w:rsidRPr="0052403F">
              <w:rPr>
                <w:sz w:val="18"/>
                <w:szCs w:val="18"/>
              </w:rPr>
              <w:t xml:space="preserve">(1..maxNrofNZP-CSI-RS-ResourceSets)) </w:t>
            </w:r>
            <w:r w:rsidRPr="0052403F">
              <w:rPr>
                <w:color w:val="7030A0"/>
                <w:sz w:val="18"/>
                <w:szCs w:val="18"/>
              </w:rPr>
              <w:t xml:space="preserve">OF </w:t>
            </w:r>
            <w:r w:rsidRPr="0052403F">
              <w:rPr>
                <w:sz w:val="18"/>
                <w:szCs w:val="18"/>
              </w:rPr>
              <w:t>NZP-CSI-RS-</w:t>
            </w:r>
            <w:proofErr w:type="spellStart"/>
            <w:r w:rsidRPr="0052403F">
              <w:rPr>
                <w:sz w:val="18"/>
                <w:szCs w:val="18"/>
              </w:rPr>
              <w:t>ResourceSetId</w:t>
            </w:r>
            <w:proofErr w:type="spellEnd"/>
          </w:p>
        </w:tc>
        <w:tc>
          <w:tcPr>
            <w:tcW w:w="0" w:type="auto"/>
            <w:tcBorders>
              <w:top w:val="nil"/>
              <w:left w:val="nil"/>
              <w:bottom w:val="single" w:sz="8" w:space="0" w:color="auto"/>
              <w:right w:val="single" w:sz="8" w:space="0" w:color="auto"/>
            </w:tcBorders>
            <w:vAlign w:val="center"/>
            <w:hideMark/>
          </w:tcPr>
          <w:p w14:paraId="5B6EFE4D" w14:textId="77777777" w:rsidR="008B527C" w:rsidRPr="0052403F" w:rsidRDefault="008B527C" w:rsidP="0052403F">
            <w:pPr>
              <w:spacing w:after="0"/>
              <w:rPr>
                <w:sz w:val="18"/>
                <w:szCs w:val="18"/>
              </w:rPr>
            </w:pPr>
            <w:r w:rsidRPr="0052403F">
              <w:rPr>
                <w:sz w:val="18"/>
                <w:szCs w:val="18"/>
              </w:rPr>
              <w:t>UE</w:t>
            </w:r>
          </w:p>
        </w:tc>
      </w:tr>
      <w:tr w:rsidR="008B527C" w14:paraId="36D2FCB5" w14:textId="77777777" w:rsidTr="0052403F">
        <w:trPr>
          <w:trHeight w:val="529"/>
        </w:trPr>
        <w:tc>
          <w:tcPr>
            <w:tcW w:w="0" w:type="auto"/>
            <w:tcBorders>
              <w:top w:val="nil"/>
              <w:left w:val="single" w:sz="8" w:space="0" w:color="auto"/>
              <w:bottom w:val="single" w:sz="8" w:space="0" w:color="auto"/>
              <w:right w:val="single" w:sz="8" w:space="0" w:color="auto"/>
            </w:tcBorders>
            <w:vAlign w:val="center"/>
            <w:hideMark/>
          </w:tcPr>
          <w:p w14:paraId="5225A28C" w14:textId="77777777" w:rsidR="008B527C" w:rsidRPr="0052403F" w:rsidRDefault="008B527C" w:rsidP="0052403F">
            <w:pPr>
              <w:spacing w:after="0"/>
              <w:jc w:val="center"/>
              <w:rPr>
                <w:sz w:val="18"/>
                <w:szCs w:val="18"/>
              </w:rPr>
            </w:pPr>
            <w:r w:rsidRPr="0052403F">
              <w:rPr>
                <w:sz w:val="18"/>
                <w:szCs w:val="18"/>
              </w:rPr>
              <w:t>LTM-CSI-ResourceConfig-r18</w:t>
            </w:r>
          </w:p>
        </w:tc>
        <w:tc>
          <w:tcPr>
            <w:tcW w:w="0" w:type="auto"/>
            <w:tcBorders>
              <w:top w:val="nil"/>
              <w:left w:val="nil"/>
              <w:bottom w:val="single" w:sz="8" w:space="0" w:color="auto"/>
              <w:right w:val="single" w:sz="8" w:space="0" w:color="auto"/>
            </w:tcBorders>
            <w:vAlign w:val="center"/>
            <w:hideMark/>
          </w:tcPr>
          <w:p w14:paraId="08D9C867" w14:textId="77777777" w:rsidR="008B527C" w:rsidRPr="0052403F" w:rsidRDefault="008B527C" w:rsidP="0052403F">
            <w:pPr>
              <w:spacing w:after="0"/>
              <w:jc w:val="center"/>
              <w:rPr>
                <w:sz w:val="18"/>
                <w:szCs w:val="18"/>
              </w:rPr>
            </w:pPr>
            <w:r w:rsidRPr="0052403F">
              <w:rPr>
                <w:sz w:val="18"/>
                <w:szCs w:val="18"/>
              </w:rPr>
              <w:t>ltm-NZP-CSI-RS-ResourceSet-r19</w:t>
            </w:r>
          </w:p>
        </w:tc>
        <w:tc>
          <w:tcPr>
            <w:tcW w:w="0" w:type="auto"/>
            <w:tcBorders>
              <w:top w:val="nil"/>
              <w:left w:val="nil"/>
              <w:bottom w:val="single" w:sz="8" w:space="0" w:color="auto"/>
              <w:right w:val="single" w:sz="8" w:space="0" w:color="auto"/>
            </w:tcBorders>
            <w:vAlign w:val="center"/>
            <w:hideMark/>
          </w:tcPr>
          <w:p w14:paraId="25E9CE58" w14:textId="77777777" w:rsidR="008B527C" w:rsidRPr="0052403F" w:rsidRDefault="008B527C" w:rsidP="0052403F">
            <w:pPr>
              <w:spacing w:after="0"/>
              <w:rPr>
                <w:sz w:val="18"/>
                <w:szCs w:val="18"/>
              </w:rPr>
            </w:pPr>
            <w:r w:rsidRPr="0052403F">
              <w:rPr>
                <w:sz w:val="18"/>
                <w:szCs w:val="18"/>
              </w:rPr>
              <w:t>New</w:t>
            </w:r>
          </w:p>
        </w:tc>
        <w:tc>
          <w:tcPr>
            <w:tcW w:w="0" w:type="auto"/>
            <w:tcBorders>
              <w:top w:val="nil"/>
              <w:left w:val="nil"/>
              <w:bottom w:val="single" w:sz="8" w:space="0" w:color="auto"/>
              <w:right w:val="single" w:sz="8" w:space="0" w:color="auto"/>
            </w:tcBorders>
            <w:vAlign w:val="center"/>
            <w:hideMark/>
          </w:tcPr>
          <w:p w14:paraId="159DBEEB" w14:textId="77777777" w:rsidR="008B527C" w:rsidRPr="0052403F" w:rsidRDefault="008B527C" w:rsidP="0052403F">
            <w:pPr>
              <w:spacing w:after="0"/>
              <w:rPr>
                <w:sz w:val="18"/>
                <w:szCs w:val="18"/>
              </w:rPr>
            </w:pPr>
            <w:r w:rsidRPr="0052403F">
              <w:rPr>
                <w:sz w:val="18"/>
                <w:szCs w:val="18"/>
              </w:rPr>
              <w:t>Define the NZP-CSI-RS resource set for beam management or CSI acquisition</w:t>
            </w:r>
          </w:p>
        </w:tc>
        <w:tc>
          <w:tcPr>
            <w:tcW w:w="0" w:type="auto"/>
            <w:tcBorders>
              <w:top w:val="nil"/>
              <w:left w:val="nil"/>
              <w:bottom w:val="single" w:sz="8" w:space="0" w:color="auto"/>
              <w:right w:val="single" w:sz="8" w:space="0" w:color="auto"/>
            </w:tcBorders>
            <w:vAlign w:val="center"/>
            <w:hideMark/>
          </w:tcPr>
          <w:p w14:paraId="5FB1F2A5" w14:textId="77777777" w:rsidR="008B527C" w:rsidRPr="0052403F" w:rsidRDefault="008B527C" w:rsidP="0052403F">
            <w:pPr>
              <w:spacing w:after="0"/>
              <w:jc w:val="center"/>
              <w:rPr>
                <w:color w:val="9A3366"/>
                <w:sz w:val="18"/>
                <w:szCs w:val="18"/>
              </w:rPr>
            </w:pPr>
            <w:r w:rsidRPr="0052403F">
              <w:rPr>
                <w:color w:val="7030A0"/>
                <w:sz w:val="18"/>
                <w:szCs w:val="18"/>
              </w:rPr>
              <w:t xml:space="preserve">CHOICE </w:t>
            </w:r>
            <w:r w:rsidRPr="0052403F">
              <w:rPr>
                <w:color w:val="9A3366"/>
                <w:sz w:val="18"/>
                <w:szCs w:val="18"/>
              </w:rPr>
              <w:t>{</w:t>
            </w:r>
            <w:r w:rsidRPr="0052403F">
              <w:rPr>
                <w:sz w:val="18"/>
                <w:szCs w:val="18"/>
              </w:rPr>
              <w:t xml:space="preserve"> ltm-NZP-CSI-RS-ResourceSet1-r19,</w:t>
            </w:r>
          </w:p>
          <w:p w14:paraId="48B68366" w14:textId="77777777" w:rsidR="008B527C" w:rsidRPr="0052403F" w:rsidRDefault="008B527C" w:rsidP="0052403F">
            <w:pPr>
              <w:spacing w:after="0"/>
              <w:jc w:val="center"/>
              <w:rPr>
                <w:sz w:val="18"/>
                <w:szCs w:val="18"/>
              </w:rPr>
            </w:pPr>
            <w:r w:rsidRPr="0052403F">
              <w:rPr>
                <w:sz w:val="18"/>
                <w:szCs w:val="18"/>
              </w:rPr>
              <w:t>ltm-NZP-CSI-RS-ResourceSet2-r19</w:t>
            </w:r>
            <w:r w:rsidRPr="0052403F">
              <w:rPr>
                <w:color w:val="9A3366"/>
                <w:sz w:val="18"/>
                <w:szCs w:val="18"/>
              </w:rPr>
              <w:t>}</w:t>
            </w:r>
          </w:p>
        </w:tc>
        <w:tc>
          <w:tcPr>
            <w:tcW w:w="0" w:type="auto"/>
            <w:tcBorders>
              <w:top w:val="nil"/>
              <w:left w:val="nil"/>
              <w:bottom w:val="single" w:sz="8" w:space="0" w:color="auto"/>
              <w:right w:val="single" w:sz="8" w:space="0" w:color="auto"/>
            </w:tcBorders>
            <w:vAlign w:val="center"/>
            <w:hideMark/>
          </w:tcPr>
          <w:p w14:paraId="1CDBC9A2" w14:textId="77777777" w:rsidR="008B527C" w:rsidRPr="0052403F" w:rsidRDefault="008B527C" w:rsidP="0052403F">
            <w:pPr>
              <w:spacing w:after="0"/>
              <w:rPr>
                <w:sz w:val="18"/>
                <w:szCs w:val="18"/>
              </w:rPr>
            </w:pPr>
            <w:r w:rsidRPr="0052403F">
              <w:rPr>
                <w:sz w:val="18"/>
                <w:szCs w:val="18"/>
              </w:rPr>
              <w:t>UE</w:t>
            </w:r>
          </w:p>
        </w:tc>
      </w:tr>
      <w:tr w:rsidR="008B527C" w14:paraId="50E566FD" w14:textId="77777777" w:rsidTr="0052403F">
        <w:trPr>
          <w:trHeight w:val="488"/>
        </w:trPr>
        <w:tc>
          <w:tcPr>
            <w:tcW w:w="0" w:type="auto"/>
            <w:tcBorders>
              <w:top w:val="nil"/>
              <w:left w:val="single" w:sz="8" w:space="0" w:color="auto"/>
              <w:bottom w:val="single" w:sz="8" w:space="0" w:color="auto"/>
              <w:right w:val="single" w:sz="8" w:space="0" w:color="auto"/>
            </w:tcBorders>
            <w:vAlign w:val="center"/>
            <w:hideMark/>
          </w:tcPr>
          <w:p w14:paraId="57356FB6" w14:textId="77777777" w:rsidR="008B527C" w:rsidRPr="0052403F" w:rsidRDefault="008B527C" w:rsidP="0052403F">
            <w:pPr>
              <w:spacing w:after="0"/>
              <w:jc w:val="center"/>
              <w:rPr>
                <w:sz w:val="18"/>
                <w:szCs w:val="18"/>
              </w:rPr>
            </w:pPr>
            <w:r w:rsidRPr="0052403F">
              <w:rPr>
                <w:sz w:val="18"/>
                <w:szCs w:val="18"/>
              </w:rPr>
              <w:t>LTM-CSI-ResourceConfig-r18</w:t>
            </w:r>
          </w:p>
        </w:tc>
        <w:tc>
          <w:tcPr>
            <w:tcW w:w="0" w:type="auto"/>
            <w:tcBorders>
              <w:top w:val="nil"/>
              <w:left w:val="nil"/>
              <w:bottom w:val="single" w:sz="8" w:space="0" w:color="auto"/>
              <w:right w:val="single" w:sz="8" w:space="0" w:color="auto"/>
            </w:tcBorders>
            <w:vAlign w:val="center"/>
            <w:hideMark/>
          </w:tcPr>
          <w:p w14:paraId="380B8FA8" w14:textId="77777777" w:rsidR="008B527C" w:rsidRPr="0052403F" w:rsidRDefault="008B527C" w:rsidP="0052403F">
            <w:pPr>
              <w:spacing w:after="0"/>
              <w:jc w:val="center"/>
              <w:rPr>
                <w:sz w:val="18"/>
                <w:szCs w:val="18"/>
              </w:rPr>
            </w:pPr>
            <w:r w:rsidRPr="0052403F">
              <w:rPr>
                <w:sz w:val="18"/>
                <w:szCs w:val="18"/>
              </w:rPr>
              <w:t>resourceType-r19</w:t>
            </w:r>
          </w:p>
        </w:tc>
        <w:tc>
          <w:tcPr>
            <w:tcW w:w="0" w:type="auto"/>
            <w:tcBorders>
              <w:top w:val="nil"/>
              <w:left w:val="nil"/>
              <w:bottom w:val="single" w:sz="8" w:space="0" w:color="auto"/>
              <w:right w:val="single" w:sz="8" w:space="0" w:color="auto"/>
            </w:tcBorders>
            <w:vAlign w:val="center"/>
            <w:hideMark/>
          </w:tcPr>
          <w:p w14:paraId="2E92E125" w14:textId="08DE9BC2" w:rsidR="008B527C" w:rsidRPr="0052403F" w:rsidRDefault="007115CA" w:rsidP="0052403F">
            <w:pPr>
              <w:spacing w:after="0"/>
              <w:rPr>
                <w:sz w:val="18"/>
                <w:szCs w:val="18"/>
              </w:rPr>
            </w:pPr>
            <w:r>
              <w:rPr>
                <w:sz w:val="18"/>
                <w:szCs w:val="18"/>
              </w:rPr>
              <w:t>N</w:t>
            </w:r>
            <w:r w:rsidR="008B527C" w:rsidRPr="0052403F">
              <w:rPr>
                <w:sz w:val="18"/>
                <w:szCs w:val="18"/>
              </w:rPr>
              <w:t>ew</w:t>
            </w:r>
          </w:p>
        </w:tc>
        <w:tc>
          <w:tcPr>
            <w:tcW w:w="0" w:type="auto"/>
            <w:tcBorders>
              <w:top w:val="nil"/>
              <w:left w:val="nil"/>
              <w:bottom w:val="single" w:sz="8" w:space="0" w:color="auto"/>
              <w:right w:val="single" w:sz="8" w:space="0" w:color="auto"/>
            </w:tcBorders>
            <w:vAlign w:val="center"/>
            <w:hideMark/>
          </w:tcPr>
          <w:p w14:paraId="53D41C5C" w14:textId="77777777" w:rsidR="008B527C" w:rsidRPr="0052403F" w:rsidRDefault="008B527C" w:rsidP="0052403F">
            <w:pPr>
              <w:spacing w:after="0"/>
              <w:rPr>
                <w:sz w:val="18"/>
                <w:szCs w:val="18"/>
              </w:rPr>
            </w:pPr>
            <w:r w:rsidRPr="0052403F">
              <w:rPr>
                <w:sz w:val="18"/>
                <w:szCs w:val="18"/>
              </w:rPr>
              <w:t xml:space="preserve">Time domain behavior of resource configuration. it does not apply to </w:t>
            </w:r>
            <w:r w:rsidRPr="0052403F">
              <w:rPr>
                <w:i/>
                <w:iCs/>
                <w:sz w:val="18"/>
                <w:szCs w:val="18"/>
              </w:rPr>
              <w:t>ltm-CSI-SSB-ResourceSet-r18</w:t>
            </w:r>
            <w:r w:rsidRPr="0052403F">
              <w:rPr>
                <w:sz w:val="18"/>
                <w:szCs w:val="18"/>
              </w:rPr>
              <w:t>, if configured.</w:t>
            </w:r>
          </w:p>
        </w:tc>
        <w:tc>
          <w:tcPr>
            <w:tcW w:w="0" w:type="auto"/>
            <w:tcBorders>
              <w:top w:val="nil"/>
              <w:left w:val="nil"/>
              <w:bottom w:val="single" w:sz="8" w:space="0" w:color="auto"/>
              <w:right w:val="single" w:sz="8" w:space="0" w:color="auto"/>
            </w:tcBorders>
            <w:vAlign w:val="center"/>
            <w:hideMark/>
          </w:tcPr>
          <w:p w14:paraId="0B50E00C" w14:textId="77777777" w:rsidR="008B527C" w:rsidRPr="0052403F" w:rsidRDefault="008B527C" w:rsidP="0052403F">
            <w:pPr>
              <w:spacing w:after="0"/>
              <w:jc w:val="center"/>
              <w:rPr>
                <w:color w:val="9A3366"/>
                <w:sz w:val="18"/>
                <w:szCs w:val="18"/>
              </w:rPr>
            </w:pPr>
            <w:r w:rsidRPr="0052403F">
              <w:rPr>
                <w:color w:val="7030A0"/>
                <w:sz w:val="18"/>
                <w:szCs w:val="18"/>
              </w:rPr>
              <w:t xml:space="preserve">ENUMERATED </w:t>
            </w:r>
            <w:r w:rsidRPr="0052403F">
              <w:rPr>
                <w:color w:val="9A3366"/>
                <w:sz w:val="18"/>
                <w:szCs w:val="18"/>
              </w:rPr>
              <w:t>{</w:t>
            </w:r>
            <w:proofErr w:type="spellStart"/>
            <w:r w:rsidRPr="0052403F">
              <w:rPr>
                <w:sz w:val="18"/>
                <w:szCs w:val="18"/>
              </w:rPr>
              <w:t>semiPersistent</w:t>
            </w:r>
            <w:proofErr w:type="spellEnd"/>
            <w:r w:rsidRPr="0052403F">
              <w:rPr>
                <w:sz w:val="18"/>
                <w:szCs w:val="18"/>
              </w:rPr>
              <w:t>, periodic</w:t>
            </w:r>
            <w:r w:rsidRPr="0052403F">
              <w:rPr>
                <w:color w:val="9A3366"/>
                <w:sz w:val="18"/>
                <w:szCs w:val="18"/>
              </w:rPr>
              <w:t xml:space="preserve"> },</w:t>
            </w:r>
          </w:p>
        </w:tc>
        <w:tc>
          <w:tcPr>
            <w:tcW w:w="0" w:type="auto"/>
            <w:tcBorders>
              <w:top w:val="nil"/>
              <w:left w:val="nil"/>
              <w:bottom w:val="single" w:sz="8" w:space="0" w:color="auto"/>
              <w:right w:val="single" w:sz="8" w:space="0" w:color="auto"/>
            </w:tcBorders>
            <w:vAlign w:val="center"/>
            <w:hideMark/>
          </w:tcPr>
          <w:p w14:paraId="38AFF20B" w14:textId="77777777" w:rsidR="008B527C" w:rsidRPr="0052403F" w:rsidRDefault="008B527C" w:rsidP="0052403F">
            <w:pPr>
              <w:spacing w:after="0"/>
              <w:rPr>
                <w:sz w:val="18"/>
                <w:szCs w:val="18"/>
              </w:rPr>
            </w:pPr>
            <w:r w:rsidRPr="0052403F">
              <w:rPr>
                <w:sz w:val="18"/>
                <w:szCs w:val="18"/>
              </w:rPr>
              <w:t>UE</w:t>
            </w:r>
          </w:p>
        </w:tc>
      </w:tr>
      <w:tr w:rsidR="008B527C" w14:paraId="3C791549" w14:textId="77777777" w:rsidTr="0052403F">
        <w:trPr>
          <w:trHeight w:val="488"/>
        </w:trPr>
        <w:tc>
          <w:tcPr>
            <w:tcW w:w="0" w:type="auto"/>
            <w:tcBorders>
              <w:top w:val="nil"/>
              <w:left w:val="single" w:sz="8" w:space="0" w:color="auto"/>
              <w:bottom w:val="single" w:sz="8" w:space="0" w:color="auto"/>
              <w:right w:val="single" w:sz="8" w:space="0" w:color="auto"/>
            </w:tcBorders>
            <w:vAlign w:val="center"/>
            <w:hideMark/>
          </w:tcPr>
          <w:p w14:paraId="0BACCD55" w14:textId="77777777" w:rsidR="008B527C" w:rsidRPr="0052403F" w:rsidRDefault="008B527C" w:rsidP="0052403F">
            <w:pPr>
              <w:spacing w:after="0"/>
              <w:jc w:val="center"/>
              <w:rPr>
                <w:sz w:val="18"/>
                <w:szCs w:val="18"/>
              </w:rPr>
            </w:pPr>
            <w:r w:rsidRPr="0052403F">
              <w:rPr>
                <w:sz w:val="18"/>
                <w:szCs w:val="18"/>
              </w:rPr>
              <w:t>LTM-NZP-CSI-RS-ResourceSet-r19</w:t>
            </w:r>
          </w:p>
        </w:tc>
        <w:tc>
          <w:tcPr>
            <w:tcW w:w="0" w:type="auto"/>
            <w:tcBorders>
              <w:top w:val="nil"/>
              <w:left w:val="nil"/>
              <w:bottom w:val="single" w:sz="8" w:space="0" w:color="auto"/>
              <w:right w:val="single" w:sz="8" w:space="0" w:color="auto"/>
            </w:tcBorders>
            <w:vAlign w:val="center"/>
            <w:hideMark/>
          </w:tcPr>
          <w:p w14:paraId="7F4DEC0C" w14:textId="77777777" w:rsidR="008B527C" w:rsidRPr="0052403F" w:rsidRDefault="008B527C" w:rsidP="0052403F">
            <w:pPr>
              <w:spacing w:after="0"/>
              <w:jc w:val="center"/>
              <w:rPr>
                <w:sz w:val="18"/>
                <w:szCs w:val="18"/>
              </w:rPr>
            </w:pPr>
            <w:r w:rsidRPr="0052403F">
              <w:rPr>
                <w:sz w:val="18"/>
                <w:szCs w:val="18"/>
              </w:rPr>
              <w:t>ltm-NZP-CSI-RS-ResourceSet1-r19</w:t>
            </w:r>
          </w:p>
        </w:tc>
        <w:tc>
          <w:tcPr>
            <w:tcW w:w="0" w:type="auto"/>
            <w:tcBorders>
              <w:top w:val="nil"/>
              <w:left w:val="nil"/>
              <w:bottom w:val="single" w:sz="8" w:space="0" w:color="auto"/>
              <w:right w:val="single" w:sz="8" w:space="0" w:color="auto"/>
            </w:tcBorders>
            <w:vAlign w:val="center"/>
            <w:hideMark/>
          </w:tcPr>
          <w:p w14:paraId="6B659513" w14:textId="1E5A42C4" w:rsidR="008B527C" w:rsidRPr="0052403F" w:rsidRDefault="007115CA" w:rsidP="0052403F">
            <w:pPr>
              <w:spacing w:after="0"/>
              <w:rPr>
                <w:sz w:val="18"/>
                <w:szCs w:val="18"/>
              </w:rPr>
            </w:pPr>
            <w:r>
              <w:rPr>
                <w:sz w:val="18"/>
                <w:szCs w:val="18"/>
              </w:rPr>
              <w:t>N</w:t>
            </w:r>
            <w:r w:rsidR="008B527C" w:rsidRPr="0052403F">
              <w:rPr>
                <w:sz w:val="18"/>
                <w:szCs w:val="18"/>
              </w:rPr>
              <w:t>ew</w:t>
            </w:r>
          </w:p>
        </w:tc>
        <w:tc>
          <w:tcPr>
            <w:tcW w:w="0" w:type="auto"/>
            <w:tcBorders>
              <w:top w:val="nil"/>
              <w:left w:val="nil"/>
              <w:bottom w:val="single" w:sz="8" w:space="0" w:color="auto"/>
              <w:right w:val="single" w:sz="8" w:space="0" w:color="auto"/>
            </w:tcBorders>
            <w:vAlign w:val="center"/>
            <w:hideMark/>
          </w:tcPr>
          <w:p w14:paraId="3314D88A" w14:textId="77777777" w:rsidR="008B527C" w:rsidRPr="0052403F" w:rsidRDefault="008B527C" w:rsidP="0052403F">
            <w:pPr>
              <w:spacing w:after="0"/>
              <w:rPr>
                <w:sz w:val="18"/>
                <w:szCs w:val="18"/>
              </w:rPr>
            </w:pPr>
            <w:r w:rsidRPr="0052403F">
              <w:rPr>
                <w:sz w:val="18"/>
                <w:szCs w:val="18"/>
              </w:rPr>
              <w:t>Defines one NZP-CSI-RS resource set including NZP-CSI-RS resources from one or more candidate cells for L1-RSRP measurement</w:t>
            </w:r>
          </w:p>
        </w:tc>
        <w:tc>
          <w:tcPr>
            <w:tcW w:w="0" w:type="auto"/>
            <w:tcBorders>
              <w:top w:val="nil"/>
              <w:left w:val="nil"/>
              <w:bottom w:val="single" w:sz="8" w:space="0" w:color="auto"/>
              <w:right w:val="single" w:sz="8" w:space="0" w:color="auto"/>
            </w:tcBorders>
            <w:vAlign w:val="center"/>
            <w:hideMark/>
          </w:tcPr>
          <w:p w14:paraId="41C3E97E" w14:textId="77777777" w:rsidR="008B527C" w:rsidRPr="0052403F" w:rsidRDefault="008B527C" w:rsidP="0052403F">
            <w:pPr>
              <w:spacing w:after="0"/>
              <w:jc w:val="center"/>
              <w:rPr>
                <w:sz w:val="18"/>
                <w:szCs w:val="18"/>
              </w:rPr>
            </w:pPr>
            <w:r w:rsidRPr="0052403F">
              <w:rPr>
                <w:color w:val="7030A0"/>
                <w:sz w:val="18"/>
                <w:szCs w:val="18"/>
              </w:rPr>
              <w:t xml:space="preserve">SEQUENCE </w:t>
            </w:r>
            <w:r w:rsidRPr="0052403F">
              <w:rPr>
                <w:sz w:val="18"/>
                <w:szCs w:val="18"/>
              </w:rPr>
              <w:t>{</w:t>
            </w:r>
          </w:p>
          <w:p w14:paraId="13E16BEE" w14:textId="77777777" w:rsidR="008B527C" w:rsidRPr="0052403F" w:rsidRDefault="008B527C" w:rsidP="0052403F">
            <w:pPr>
              <w:spacing w:after="0"/>
              <w:jc w:val="center"/>
              <w:rPr>
                <w:sz w:val="18"/>
                <w:szCs w:val="18"/>
              </w:rPr>
            </w:pPr>
            <w:r w:rsidRPr="0052403F">
              <w:rPr>
                <w:sz w:val="18"/>
                <w:szCs w:val="18"/>
              </w:rPr>
              <w:t xml:space="preserve">ltm-NZP-CSI-RS-ResourceList-r19,  </w:t>
            </w:r>
          </w:p>
          <w:p w14:paraId="49F6452E" w14:textId="77777777" w:rsidR="008B527C" w:rsidRPr="0052403F" w:rsidRDefault="008B527C" w:rsidP="0052403F">
            <w:pPr>
              <w:spacing w:after="0"/>
              <w:jc w:val="center"/>
              <w:rPr>
                <w:color w:val="9A3366"/>
                <w:sz w:val="18"/>
                <w:szCs w:val="18"/>
              </w:rPr>
            </w:pPr>
            <w:r w:rsidRPr="0052403F">
              <w:rPr>
                <w:sz w:val="18"/>
                <w:szCs w:val="18"/>
              </w:rPr>
              <w:t>ltm-CandidateIdList-r19,}</w:t>
            </w:r>
          </w:p>
        </w:tc>
        <w:tc>
          <w:tcPr>
            <w:tcW w:w="0" w:type="auto"/>
            <w:tcBorders>
              <w:top w:val="nil"/>
              <w:left w:val="nil"/>
              <w:bottom w:val="single" w:sz="8" w:space="0" w:color="auto"/>
              <w:right w:val="single" w:sz="8" w:space="0" w:color="auto"/>
            </w:tcBorders>
            <w:vAlign w:val="center"/>
            <w:hideMark/>
          </w:tcPr>
          <w:p w14:paraId="07C8C6A3" w14:textId="77777777" w:rsidR="008B527C" w:rsidRPr="0052403F" w:rsidRDefault="008B527C" w:rsidP="0052403F">
            <w:pPr>
              <w:spacing w:after="0"/>
              <w:rPr>
                <w:sz w:val="18"/>
                <w:szCs w:val="18"/>
              </w:rPr>
            </w:pPr>
            <w:r w:rsidRPr="0052403F">
              <w:rPr>
                <w:sz w:val="18"/>
                <w:szCs w:val="18"/>
              </w:rPr>
              <w:t xml:space="preserve">UE </w:t>
            </w:r>
          </w:p>
        </w:tc>
      </w:tr>
      <w:tr w:rsidR="008B527C" w14:paraId="2A4A7229" w14:textId="77777777" w:rsidTr="0052403F">
        <w:trPr>
          <w:trHeight w:val="529"/>
        </w:trPr>
        <w:tc>
          <w:tcPr>
            <w:tcW w:w="0" w:type="auto"/>
            <w:tcBorders>
              <w:top w:val="nil"/>
              <w:left w:val="single" w:sz="8" w:space="0" w:color="auto"/>
              <w:bottom w:val="single" w:sz="8" w:space="0" w:color="auto"/>
              <w:right w:val="single" w:sz="8" w:space="0" w:color="auto"/>
            </w:tcBorders>
            <w:vAlign w:val="center"/>
            <w:hideMark/>
          </w:tcPr>
          <w:p w14:paraId="0C326298" w14:textId="77777777" w:rsidR="008B527C" w:rsidRPr="0052403F" w:rsidRDefault="008B527C" w:rsidP="0052403F">
            <w:pPr>
              <w:spacing w:after="0"/>
              <w:jc w:val="center"/>
              <w:rPr>
                <w:sz w:val="18"/>
                <w:szCs w:val="18"/>
              </w:rPr>
            </w:pPr>
            <w:r w:rsidRPr="0052403F">
              <w:rPr>
                <w:sz w:val="18"/>
                <w:szCs w:val="18"/>
              </w:rPr>
              <w:t>LTM-NZP-CSI-RS-ResourceSet1-r19</w:t>
            </w:r>
          </w:p>
        </w:tc>
        <w:tc>
          <w:tcPr>
            <w:tcW w:w="0" w:type="auto"/>
            <w:tcBorders>
              <w:top w:val="nil"/>
              <w:left w:val="nil"/>
              <w:bottom w:val="single" w:sz="8" w:space="0" w:color="auto"/>
              <w:right w:val="single" w:sz="8" w:space="0" w:color="auto"/>
            </w:tcBorders>
            <w:vAlign w:val="center"/>
            <w:hideMark/>
          </w:tcPr>
          <w:p w14:paraId="03FD293B" w14:textId="77777777" w:rsidR="008B527C" w:rsidRPr="0052403F" w:rsidRDefault="008B527C" w:rsidP="0052403F">
            <w:pPr>
              <w:spacing w:after="0"/>
              <w:jc w:val="center"/>
              <w:rPr>
                <w:sz w:val="18"/>
                <w:szCs w:val="18"/>
              </w:rPr>
            </w:pPr>
            <w:r w:rsidRPr="0052403F">
              <w:rPr>
                <w:sz w:val="18"/>
                <w:szCs w:val="18"/>
              </w:rPr>
              <w:t>ltm-NZP-CSI-RS-ResourceList-r19</w:t>
            </w:r>
          </w:p>
        </w:tc>
        <w:tc>
          <w:tcPr>
            <w:tcW w:w="0" w:type="auto"/>
            <w:tcBorders>
              <w:top w:val="nil"/>
              <w:left w:val="nil"/>
              <w:bottom w:val="single" w:sz="8" w:space="0" w:color="auto"/>
              <w:right w:val="single" w:sz="8" w:space="0" w:color="auto"/>
            </w:tcBorders>
            <w:vAlign w:val="center"/>
            <w:hideMark/>
          </w:tcPr>
          <w:p w14:paraId="22235EE7" w14:textId="77777777" w:rsidR="008B527C" w:rsidRPr="0052403F" w:rsidRDefault="008B527C" w:rsidP="0052403F">
            <w:pPr>
              <w:spacing w:after="0"/>
              <w:rPr>
                <w:sz w:val="18"/>
                <w:szCs w:val="18"/>
              </w:rPr>
            </w:pPr>
            <w:r w:rsidRPr="0052403F">
              <w:rPr>
                <w:sz w:val="18"/>
                <w:szCs w:val="18"/>
              </w:rPr>
              <w:t>New</w:t>
            </w:r>
          </w:p>
        </w:tc>
        <w:tc>
          <w:tcPr>
            <w:tcW w:w="0" w:type="auto"/>
            <w:tcBorders>
              <w:top w:val="nil"/>
              <w:left w:val="nil"/>
              <w:bottom w:val="single" w:sz="8" w:space="0" w:color="auto"/>
              <w:right w:val="single" w:sz="8" w:space="0" w:color="auto"/>
            </w:tcBorders>
            <w:vAlign w:val="center"/>
            <w:hideMark/>
          </w:tcPr>
          <w:p w14:paraId="41FC8CAC" w14:textId="77777777" w:rsidR="008B527C" w:rsidRPr="0052403F" w:rsidRDefault="008B527C" w:rsidP="0052403F">
            <w:pPr>
              <w:spacing w:after="0"/>
              <w:rPr>
                <w:sz w:val="18"/>
                <w:szCs w:val="18"/>
              </w:rPr>
            </w:pPr>
            <w:r w:rsidRPr="0052403F">
              <w:rPr>
                <w:sz w:val="18"/>
                <w:szCs w:val="18"/>
              </w:rPr>
              <w:t>This field is used to indicate on NZP-CSI-RS resources from one or more LTM candidate cells.</w:t>
            </w:r>
          </w:p>
        </w:tc>
        <w:tc>
          <w:tcPr>
            <w:tcW w:w="0" w:type="auto"/>
            <w:tcBorders>
              <w:top w:val="nil"/>
              <w:left w:val="nil"/>
              <w:bottom w:val="single" w:sz="8" w:space="0" w:color="auto"/>
              <w:right w:val="single" w:sz="8" w:space="0" w:color="auto"/>
            </w:tcBorders>
            <w:vAlign w:val="center"/>
            <w:hideMark/>
          </w:tcPr>
          <w:p w14:paraId="10AD8AA3" w14:textId="77777777" w:rsidR="008B527C" w:rsidRPr="0052403F" w:rsidRDefault="008B527C" w:rsidP="0052403F">
            <w:pPr>
              <w:spacing w:after="0"/>
              <w:jc w:val="center"/>
              <w:rPr>
                <w:sz w:val="18"/>
                <w:szCs w:val="18"/>
              </w:rPr>
            </w:pPr>
            <w:r w:rsidRPr="0052403F">
              <w:rPr>
                <w:color w:val="7030A0"/>
                <w:sz w:val="18"/>
                <w:szCs w:val="18"/>
              </w:rPr>
              <w:t xml:space="preserve">SEQUENCE </w:t>
            </w:r>
            <w:r w:rsidRPr="0052403F">
              <w:rPr>
                <w:color w:val="000000"/>
                <w:sz w:val="18"/>
                <w:szCs w:val="18"/>
              </w:rPr>
              <w:t>(</w:t>
            </w:r>
            <w:r w:rsidRPr="0052403F">
              <w:rPr>
                <w:color w:val="7030A0"/>
                <w:sz w:val="18"/>
                <w:szCs w:val="18"/>
              </w:rPr>
              <w:t xml:space="preserve">SIZE </w:t>
            </w:r>
            <w:r w:rsidRPr="0052403F">
              <w:rPr>
                <w:color w:val="000000"/>
                <w:sz w:val="18"/>
                <w:szCs w:val="18"/>
              </w:rPr>
              <w:t xml:space="preserve">(1..maxNrofLTM-NZP-CSI-RS-ResourcesPerSet-r19)) </w:t>
            </w:r>
            <w:r w:rsidRPr="0052403F">
              <w:rPr>
                <w:color w:val="7030A0"/>
                <w:sz w:val="18"/>
                <w:szCs w:val="18"/>
              </w:rPr>
              <w:t xml:space="preserve">OF </w:t>
            </w:r>
            <w:r w:rsidRPr="0052403F">
              <w:rPr>
                <w:sz w:val="18"/>
                <w:szCs w:val="18"/>
              </w:rPr>
              <w:t>NZP-CSI-RS-</w:t>
            </w:r>
            <w:proofErr w:type="spellStart"/>
            <w:r w:rsidRPr="0052403F">
              <w:rPr>
                <w:sz w:val="18"/>
                <w:szCs w:val="18"/>
              </w:rPr>
              <w:t>ResourceId</w:t>
            </w:r>
            <w:proofErr w:type="spellEnd"/>
          </w:p>
        </w:tc>
        <w:tc>
          <w:tcPr>
            <w:tcW w:w="0" w:type="auto"/>
            <w:tcBorders>
              <w:top w:val="nil"/>
              <w:left w:val="nil"/>
              <w:bottom w:val="single" w:sz="8" w:space="0" w:color="auto"/>
              <w:right w:val="single" w:sz="8" w:space="0" w:color="auto"/>
            </w:tcBorders>
            <w:vAlign w:val="center"/>
            <w:hideMark/>
          </w:tcPr>
          <w:p w14:paraId="6CAC551F" w14:textId="77777777" w:rsidR="008B527C" w:rsidRPr="0052403F" w:rsidRDefault="008B527C" w:rsidP="0052403F">
            <w:pPr>
              <w:spacing w:after="0"/>
              <w:rPr>
                <w:sz w:val="18"/>
                <w:szCs w:val="18"/>
              </w:rPr>
            </w:pPr>
            <w:r w:rsidRPr="0052403F">
              <w:rPr>
                <w:sz w:val="18"/>
                <w:szCs w:val="18"/>
              </w:rPr>
              <w:t>UE</w:t>
            </w:r>
          </w:p>
        </w:tc>
      </w:tr>
      <w:tr w:rsidR="008B527C" w14:paraId="29C03036" w14:textId="77777777" w:rsidTr="0052403F">
        <w:trPr>
          <w:trHeight w:val="523"/>
        </w:trPr>
        <w:tc>
          <w:tcPr>
            <w:tcW w:w="0" w:type="auto"/>
            <w:tcBorders>
              <w:top w:val="nil"/>
              <w:left w:val="single" w:sz="8" w:space="0" w:color="auto"/>
              <w:bottom w:val="single" w:sz="8" w:space="0" w:color="auto"/>
              <w:right w:val="single" w:sz="8" w:space="0" w:color="auto"/>
            </w:tcBorders>
            <w:vAlign w:val="center"/>
            <w:hideMark/>
          </w:tcPr>
          <w:p w14:paraId="050A57F4" w14:textId="77777777" w:rsidR="008B527C" w:rsidRPr="0052403F" w:rsidRDefault="008B527C" w:rsidP="0052403F">
            <w:pPr>
              <w:spacing w:after="0"/>
              <w:jc w:val="center"/>
              <w:rPr>
                <w:sz w:val="18"/>
                <w:szCs w:val="18"/>
              </w:rPr>
            </w:pPr>
            <w:r w:rsidRPr="0052403F">
              <w:rPr>
                <w:sz w:val="18"/>
                <w:szCs w:val="18"/>
              </w:rPr>
              <w:t>LTM-NZP-CSI-RS-ResourceSet1-r19</w:t>
            </w:r>
          </w:p>
        </w:tc>
        <w:tc>
          <w:tcPr>
            <w:tcW w:w="0" w:type="auto"/>
            <w:tcBorders>
              <w:top w:val="nil"/>
              <w:left w:val="nil"/>
              <w:bottom w:val="single" w:sz="8" w:space="0" w:color="auto"/>
              <w:right w:val="single" w:sz="8" w:space="0" w:color="auto"/>
            </w:tcBorders>
            <w:vAlign w:val="center"/>
            <w:hideMark/>
          </w:tcPr>
          <w:p w14:paraId="78DCE2EF" w14:textId="77777777" w:rsidR="008B527C" w:rsidRPr="0052403F" w:rsidRDefault="008B527C" w:rsidP="0052403F">
            <w:pPr>
              <w:spacing w:after="0"/>
              <w:jc w:val="center"/>
              <w:rPr>
                <w:sz w:val="18"/>
                <w:szCs w:val="18"/>
              </w:rPr>
            </w:pPr>
            <w:r w:rsidRPr="0052403F">
              <w:rPr>
                <w:sz w:val="18"/>
                <w:szCs w:val="18"/>
              </w:rPr>
              <w:t>ltm-CandidateIdList-r19</w:t>
            </w:r>
          </w:p>
        </w:tc>
        <w:tc>
          <w:tcPr>
            <w:tcW w:w="0" w:type="auto"/>
            <w:tcBorders>
              <w:top w:val="nil"/>
              <w:left w:val="nil"/>
              <w:bottom w:val="single" w:sz="8" w:space="0" w:color="auto"/>
              <w:right w:val="single" w:sz="8" w:space="0" w:color="auto"/>
            </w:tcBorders>
            <w:vAlign w:val="center"/>
            <w:hideMark/>
          </w:tcPr>
          <w:p w14:paraId="4CFAECF9" w14:textId="714557C1" w:rsidR="008B527C" w:rsidRPr="0052403F" w:rsidRDefault="007115CA" w:rsidP="0052403F">
            <w:pPr>
              <w:spacing w:after="0"/>
              <w:rPr>
                <w:sz w:val="18"/>
                <w:szCs w:val="18"/>
              </w:rPr>
            </w:pPr>
            <w:r>
              <w:rPr>
                <w:sz w:val="18"/>
                <w:szCs w:val="18"/>
              </w:rPr>
              <w:t>N</w:t>
            </w:r>
            <w:r w:rsidR="008B527C" w:rsidRPr="0052403F">
              <w:rPr>
                <w:sz w:val="18"/>
                <w:szCs w:val="18"/>
              </w:rPr>
              <w:t>ew</w:t>
            </w:r>
          </w:p>
        </w:tc>
        <w:tc>
          <w:tcPr>
            <w:tcW w:w="0" w:type="auto"/>
            <w:tcBorders>
              <w:top w:val="nil"/>
              <w:left w:val="nil"/>
              <w:bottom w:val="single" w:sz="8" w:space="0" w:color="auto"/>
              <w:right w:val="single" w:sz="8" w:space="0" w:color="auto"/>
            </w:tcBorders>
            <w:vAlign w:val="center"/>
            <w:hideMark/>
          </w:tcPr>
          <w:p w14:paraId="5161F9ED" w14:textId="77777777" w:rsidR="008B527C" w:rsidRPr="0052403F" w:rsidRDefault="008B527C" w:rsidP="0052403F">
            <w:pPr>
              <w:spacing w:after="0"/>
              <w:rPr>
                <w:sz w:val="18"/>
                <w:szCs w:val="18"/>
              </w:rPr>
            </w:pPr>
            <w:r w:rsidRPr="0052403F">
              <w:rPr>
                <w:sz w:val="18"/>
                <w:szCs w:val="18"/>
              </w:rPr>
              <w:t xml:space="preserve">This field indicates the LTM candidate configuration IDs related to the NZP-CSI-RS resources in the </w:t>
            </w:r>
            <w:proofErr w:type="spellStart"/>
            <w:r w:rsidRPr="0052403F">
              <w:rPr>
                <w:sz w:val="18"/>
                <w:szCs w:val="18"/>
              </w:rPr>
              <w:t>ltm</w:t>
            </w:r>
            <w:proofErr w:type="spellEnd"/>
            <w:r w:rsidRPr="0052403F">
              <w:rPr>
                <w:sz w:val="18"/>
                <w:szCs w:val="18"/>
              </w:rPr>
              <w:t>-CSI-SSB-</w:t>
            </w:r>
            <w:proofErr w:type="spellStart"/>
            <w:r w:rsidRPr="0052403F">
              <w:rPr>
                <w:sz w:val="18"/>
                <w:szCs w:val="18"/>
              </w:rPr>
              <w:t>ResourceList</w:t>
            </w:r>
            <w:proofErr w:type="spellEnd"/>
            <w:r w:rsidRPr="0052403F">
              <w:rPr>
                <w:sz w:val="18"/>
                <w:szCs w:val="18"/>
              </w:rPr>
              <w:t>.</w:t>
            </w:r>
          </w:p>
        </w:tc>
        <w:tc>
          <w:tcPr>
            <w:tcW w:w="0" w:type="auto"/>
            <w:tcBorders>
              <w:top w:val="nil"/>
              <w:left w:val="nil"/>
              <w:bottom w:val="single" w:sz="8" w:space="0" w:color="auto"/>
              <w:right w:val="single" w:sz="8" w:space="0" w:color="auto"/>
            </w:tcBorders>
            <w:vAlign w:val="center"/>
            <w:hideMark/>
          </w:tcPr>
          <w:p w14:paraId="36BDE166" w14:textId="77777777" w:rsidR="008B527C" w:rsidRPr="0052403F" w:rsidRDefault="008B527C" w:rsidP="0052403F">
            <w:pPr>
              <w:spacing w:after="0"/>
              <w:jc w:val="center"/>
              <w:rPr>
                <w:sz w:val="18"/>
                <w:szCs w:val="18"/>
              </w:rPr>
            </w:pPr>
            <w:r w:rsidRPr="0052403F">
              <w:rPr>
                <w:color w:val="7030A0"/>
                <w:sz w:val="18"/>
                <w:szCs w:val="18"/>
              </w:rPr>
              <w:t xml:space="preserve">SEQUENCE </w:t>
            </w:r>
            <w:r w:rsidRPr="0052403F">
              <w:rPr>
                <w:color w:val="000000"/>
                <w:sz w:val="18"/>
                <w:szCs w:val="18"/>
              </w:rPr>
              <w:t>(</w:t>
            </w:r>
            <w:r w:rsidRPr="0052403F">
              <w:rPr>
                <w:color w:val="7030A0"/>
                <w:sz w:val="18"/>
                <w:szCs w:val="18"/>
              </w:rPr>
              <w:t xml:space="preserve">SIZE </w:t>
            </w:r>
            <w:r w:rsidRPr="0052403F">
              <w:rPr>
                <w:color w:val="000000"/>
                <w:sz w:val="18"/>
                <w:szCs w:val="18"/>
              </w:rPr>
              <w:t xml:space="preserve">(1..maxNrofLTM-CSI-RS-ResourcesPerSet-r19)) </w:t>
            </w:r>
            <w:r w:rsidRPr="0052403F">
              <w:rPr>
                <w:color w:val="7030A0"/>
                <w:sz w:val="18"/>
                <w:szCs w:val="18"/>
              </w:rPr>
              <w:t xml:space="preserve">OF </w:t>
            </w:r>
            <w:r w:rsidRPr="0052403F">
              <w:rPr>
                <w:color w:val="000000"/>
                <w:sz w:val="18"/>
                <w:szCs w:val="18"/>
              </w:rPr>
              <w:t>LTM-CandidateId-r18</w:t>
            </w:r>
          </w:p>
        </w:tc>
        <w:tc>
          <w:tcPr>
            <w:tcW w:w="0" w:type="auto"/>
            <w:tcBorders>
              <w:top w:val="nil"/>
              <w:left w:val="nil"/>
              <w:bottom w:val="single" w:sz="8" w:space="0" w:color="auto"/>
              <w:right w:val="single" w:sz="8" w:space="0" w:color="auto"/>
            </w:tcBorders>
            <w:vAlign w:val="center"/>
            <w:hideMark/>
          </w:tcPr>
          <w:p w14:paraId="2D7CD9E7" w14:textId="77777777" w:rsidR="008B527C" w:rsidRPr="0052403F" w:rsidRDefault="008B527C" w:rsidP="0052403F">
            <w:pPr>
              <w:spacing w:after="0"/>
              <w:rPr>
                <w:sz w:val="18"/>
                <w:szCs w:val="18"/>
              </w:rPr>
            </w:pPr>
            <w:r w:rsidRPr="0052403F">
              <w:rPr>
                <w:sz w:val="18"/>
                <w:szCs w:val="18"/>
              </w:rPr>
              <w:t>UE</w:t>
            </w:r>
          </w:p>
        </w:tc>
      </w:tr>
      <w:tr w:rsidR="008B527C" w14:paraId="704DAE45" w14:textId="77777777" w:rsidTr="0052403F">
        <w:trPr>
          <w:trHeight w:val="529"/>
        </w:trPr>
        <w:tc>
          <w:tcPr>
            <w:tcW w:w="0" w:type="auto"/>
            <w:tcBorders>
              <w:top w:val="nil"/>
              <w:left w:val="single" w:sz="8" w:space="0" w:color="auto"/>
              <w:bottom w:val="single" w:sz="8" w:space="0" w:color="auto"/>
              <w:right w:val="single" w:sz="8" w:space="0" w:color="auto"/>
            </w:tcBorders>
            <w:vAlign w:val="center"/>
            <w:hideMark/>
          </w:tcPr>
          <w:p w14:paraId="4D06516C" w14:textId="77777777" w:rsidR="008B527C" w:rsidRPr="0052403F" w:rsidRDefault="008B527C" w:rsidP="0052403F">
            <w:pPr>
              <w:spacing w:after="0"/>
              <w:jc w:val="center"/>
              <w:rPr>
                <w:sz w:val="18"/>
                <w:szCs w:val="18"/>
              </w:rPr>
            </w:pPr>
            <w:r w:rsidRPr="0052403F">
              <w:rPr>
                <w:sz w:val="18"/>
                <w:szCs w:val="18"/>
              </w:rPr>
              <w:t>LTM-NZP-CSI-RS-ResourceSet-r19</w:t>
            </w:r>
          </w:p>
        </w:tc>
        <w:tc>
          <w:tcPr>
            <w:tcW w:w="0" w:type="auto"/>
            <w:tcBorders>
              <w:top w:val="nil"/>
              <w:left w:val="nil"/>
              <w:bottom w:val="single" w:sz="8" w:space="0" w:color="auto"/>
              <w:right w:val="single" w:sz="8" w:space="0" w:color="auto"/>
            </w:tcBorders>
            <w:vAlign w:val="center"/>
            <w:hideMark/>
          </w:tcPr>
          <w:p w14:paraId="066E72DB" w14:textId="77777777" w:rsidR="008B527C" w:rsidRPr="0052403F" w:rsidRDefault="008B527C" w:rsidP="0052403F">
            <w:pPr>
              <w:spacing w:after="0"/>
              <w:jc w:val="center"/>
              <w:rPr>
                <w:sz w:val="18"/>
                <w:szCs w:val="18"/>
              </w:rPr>
            </w:pPr>
            <w:r w:rsidRPr="0052403F">
              <w:rPr>
                <w:sz w:val="18"/>
                <w:szCs w:val="18"/>
              </w:rPr>
              <w:t>ltm-NZP-CSI-RS-ResourceSet2-r19</w:t>
            </w:r>
          </w:p>
        </w:tc>
        <w:tc>
          <w:tcPr>
            <w:tcW w:w="0" w:type="auto"/>
            <w:tcBorders>
              <w:top w:val="nil"/>
              <w:left w:val="nil"/>
              <w:bottom w:val="single" w:sz="8" w:space="0" w:color="auto"/>
              <w:right w:val="single" w:sz="8" w:space="0" w:color="auto"/>
            </w:tcBorders>
            <w:vAlign w:val="center"/>
            <w:hideMark/>
          </w:tcPr>
          <w:p w14:paraId="5638EE22" w14:textId="3B0B0B8E" w:rsidR="008B527C" w:rsidRPr="0052403F" w:rsidRDefault="007115CA" w:rsidP="0052403F">
            <w:pPr>
              <w:spacing w:after="0"/>
              <w:rPr>
                <w:sz w:val="18"/>
                <w:szCs w:val="18"/>
              </w:rPr>
            </w:pPr>
            <w:r>
              <w:rPr>
                <w:sz w:val="18"/>
                <w:szCs w:val="18"/>
              </w:rPr>
              <w:t>N</w:t>
            </w:r>
            <w:r w:rsidR="008B527C" w:rsidRPr="0052403F">
              <w:rPr>
                <w:sz w:val="18"/>
                <w:szCs w:val="18"/>
              </w:rPr>
              <w:t>ew</w:t>
            </w:r>
          </w:p>
        </w:tc>
        <w:tc>
          <w:tcPr>
            <w:tcW w:w="0" w:type="auto"/>
            <w:tcBorders>
              <w:top w:val="nil"/>
              <w:left w:val="nil"/>
              <w:bottom w:val="single" w:sz="8" w:space="0" w:color="auto"/>
              <w:right w:val="single" w:sz="8" w:space="0" w:color="auto"/>
            </w:tcBorders>
            <w:vAlign w:val="center"/>
            <w:hideMark/>
          </w:tcPr>
          <w:p w14:paraId="61147F7E" w14:textId="77777777" w:rsidR="008B527C" w:rsidRPr="0052403F" w:rsidRDefault="008B527C" w:rsidP="0052403F">
            <w:pPr>
              <w:spacing w:after="0"/>
              <w:rPr>
                <w:sz w:val="18"/>
                <w:szCs w:val="18"/>
              </w:rPr>
            </w:pPr>
            <w:r w:rsidRPr="0052403F">
              <w:rPr>
                <w:sz w:val="18"/>
                <w:szCs w:val="18"/>
              </w:rPr>
              <w:t>Defines one NZP-CSI-RS resource set including NZP-CSI-RS resource from one candidate cells for CSI acquisition</w:t>
            </w:r>
          </w:p>
        </w:tc>
        <w:tc>
          <w:tcPr>
            <w:tcW w:w="0" w:type="auto"/>
            <w:tcBorders>
              <w:top w:val="nil"/>
              <w:left w:val="nil"/>
              <w:bottom w:val="single" w:sz="8" w:space="0" w:color="auto"/>
              <w:right w:val="single" w:sz="8" w:space="0" w:color="auto"/>
            </w:tcBorders>
            <w:vAlign w:val="center"/>
            <w:hideMark/>
          </w:tcPr>
          <w:p w14:paraId="6A6BE940" w14:textId="77777777" w:rsidR="008B527C" w:rsidRPr="0052403F" w:rsidRDefault="008B527C" w:rsidP="0052403F">
            <w:pPr>
              <w:spacing w:after="0"/>
              <w:jc w:val="center"/>
              <w:rPr>
                <w:sz w:val="18"/>
                <w:szCs w:val="18"/>
              </w:rPr>
            </w:pPr>
            <w:r w:rsidRPr="0052403F">
              <w:rPr>
                <w:color w:val="7030A0"/>
                <w:sz w:val="18"/>
                <w:szCs w:val="18"/>
              </w:rPr>
              <w:t xml:space="preserve">SEQUENCE </w:t>
            </w:r>
            <w:r w:rsidRPr="0052403F">
              <w:rPr>
                <w:sz w:val="18"/>
                <w:szCs w:val="18"/>
              </w:rPr>
              <w:t>{</w:t>
            </w:r>
          </w:p>
          <w:p w14:paraId="48E02C58" w14:textId="77777777" w:rsidR="008B527C" w:rsidRPr="0052403F" w:rsidRDefault="008B527C" w:rsidP="0052403F">
            <w:pPr>
              <w:spacing w:after="0"/>
              <w:jc w:val="center"/>
              <w:rPr>
                <w:sz w:val="18"/>
                <w:szCs w:val="18"/>
              </w:rPr>
            </w:pPr>
            <w:r w:rsidRPr="0052403F">
              <w:rPr>
                <w:sz w:val="18"/>
                <w:szCs w:val="18"/>
              </w:rPr>
              <w:t>NZP-CSI-RS-</w:t>
            </w:r>
            <w:proofErr w:type="spellStart"/>
            <w:r w:rsidRPr="0052403F">
              <w:rPr>
                <w:sz w:val="18"/>
                <w:szCs w:val="18"/>
              </w:rPr>
              <w:t>ResourceSetId</w:t>
            </w:r>
            <w:proofErr w:type="spellEnd"/>
            <w:r w:rsidRPr="0052403F">
              <w:rPr>
                <w:sz w:val="18"/>
                <w:szCs w:val="18"/>
              </w:rPr>
              <w:t xml:space="preserve">,  </w:t>
            </w:r>
          </w:p>
          <w:p w14:paraId="5B11FB9E" w14:textId="77777777" w:rsidR="008B527C" w:rsidRPr="0052403F" w:rsidRDefault="008B527C" w:rsidP="0052403F">
            <w:pPr>
              <w:spacing w:after="0"/>
              <w:jc w:val="center"/>
              <w:rPr>
                <w:color w:val="9A3366"/>
                <w:sz w:val="18"/>
                <w:szCs w:val="18"/>
              </w:rPr>
            </w:pPr>
            <w:r w:rsidRPr="0052403F">
              <w:rPr>
                <w:sz w:val="18"/>
                <w:szCs w:val="18"/>
              </w:rPr>
              <w:t>LTM-CandidateId-r18}</w:t>
            </w:r>
          </w:p>
        </w:tc>
        <w:tc>
          <w:tcPr>
            <w:tcW w:w="0" w:type="auto"/>
            <w:tcBorders>
              <w:top w:val="nil"/>
              <w:left w:val="nil"/>
              <w:bottom w:val="single" w:sz="8" w:space="0" w:color="auto"/>
              <w:right w:val="single" w:sz="8" w:space="0" w:color="auto"/>
            </w:tcBorders>
            <w:vAlign w:val="center"/>
            <w:hideMark/>
          </w:tcPr>
          <w:p w14:paraId="5BEEB975" w14:textId="77777777" w:rsidR="008B527C" w:rsidRPr="0052403F" w:rsidRDefault="008B527C" w:rsidP="0052403F">
            <w:pPr>
              <w:spacing w:after="0"/>
              <w:rPr>
                <w:sz w:val="18"/>
                <w:szCs w:val="18"/>
              </w:rPr>
            </w:pPr>
            <w:r w:rsidRPr="0052403F">
              <w:rPr>
                <w:sz w:val="18"/>
                <w:szCs w:val="18"/>
              </w:rPr>
              <w:t xml:space="preserve">UE </w:t>
            </w:r>
          </w:p>
        </w:tc>
      </w:tr>
      <w:tr w:rsidR="008B527C" w14:paraId="0B478300" w14:textId="77777777" w:rsidTr="0052403F">
        <w:trPr>
          <w:trHeight w:val="529"/>
        </w:trPr>
        <w:tc>
          <w:tcPr>
            <w:tcW w:w="0" w:type="auto"/>
            <w:tcBorders>
              <w:top w:val="nil"/>
              <w:left w:val="single" w:sz="8" w:space="0" w:color="auto"/>
              <w:bottom w:val="single" w:sz="8" w:space="0" w:color="auto"/>
              <w:right w:val="single" w:sz="8" w:space="0" w:color="auto"/>
            </w:tcBorders>
            <w:vAlign w:val="center"/>
            <w:hideMark/>
          </w:tcPr>
          <w:p w14:paraId="6F237510" w14:textId="77777777" w:rsidR="008B527C" w:rsidRPr="0052403F" w:rsidRDefault="008B527C" w:rsidP="0052403F">
            <w:pPr>
              <w:spacing w:after="0"/>
              <w:jc w:val="center"/>
              <w:rPr>
                <w:sz w:val="18"/>
                <w:szCs w:val="18"/>
              </w:rPr>
            </w:pPr>
            <w:r w:rsidRPr="0052403F">
              <w:rPr>
                <w:sz w:val="18"/>
                <w:szCs w:val="18"/>
              </w:rPr>
              <w:t>LTM-CSI-ReportConfig-r18</w:t>
            </w:r>
          </w:p>
        </w:tc>
        <w:tc>
          <w:tcPr>
            <w:tcW w:w="0" w:type="auto"/>
            <w:tcBorders>
              <w:top w:val="nil"/>
              <w:left w:val="nil"/>
              <w:bottom w:val="single" w:sz="8" w:space="0" w:color="auto"/>
              <w:right w:val="single" w:sz="8" w:space="0" w:color="auto"/>
            </w:tcBorders>
            <w:vAlign w:val="center"/>
            <w:hideMark/>
          </w:tcPr>
          <w:p w14:paraId="3E4EEB83" w14:textId="77777777" w:rsidR="008B527C" w:rsidRPr="0052403F" w:rsidRDefault="008B527C" w:rsidP="0052403F">
            <w:pPr>
              <w:spacing w:after="0"/>
              <w:jc w:val="center"/>
              <w:rPr>
                <w:sz w:val="18"/>
                <w:szCs w:val="18"/>
              </w:rPr>
            </w:pPr>
            <w:r w:rsidRPr="0052403F">
              <w:rPr>
                <w:sz w:val="18"/>
                <w:szCs w:val="18"/>
              </w:rPr>
              <w:t>reportQuantity-r19</w:t>
            </w:r>
          </w:p>
        </w:tc>
        <w:tc>
          <w:tcPr>
            <w:tcW w:w="0" w:type="auto"/>
            <w:tcBorders>
              <w:top w:val="nil"/>
              <w:left w:val="nil"/>
              <w:bottom w:val="single" w:sz="8" w:space="0" w:color="auto"/>
              <w:right w:val="single" w:sz="8" w:space="0" w:color="auto"/>
            </w:tcBorders>
            <w:vAlign w:val="center"/>
            <w:hideMark/>
          </w:tcPr>
          <w:p w14:paraId="74ADCE70" w14:textId="3D09003B" w:rsidR="008B527C" w:rsidRPr="0052403F" w:rsidRDefault="007115CA" w:rsidP="0052403F">
            <w:pPr>
              <w:spacing w:after="0"/>
              <w:rPr>
                <w:sz w:val="18"/>
                <w:szCs w:val="18"/>
              </w:rPr>
            </w:pPr>
            <w:r>
              <w:rPr>
                <w:sz w:val="18"/>
                <w:szCs w:val="18"/>
              </w:rPr>
              <w:t>N</w:t>
            </w:r>
            <w:r w:rsidR="008B527C" w:rsidRPr="0052403F">
              <w:rPr>
                <w:sz w:val="18"/>
                <w:szCs w:val="18"/>
              </w:rPr>
              <w:t>ew</w:t>
            </w:r>
          </w:p>
        </w:tc>
        <w:tc>
          <w:tcPr>
            <w:tcW w:w="0" w:type="auto"/>
            <w:tcBorders>
              <w:top w:val="nil"/>
              <w:left w:val="nil"/>
              <w:bottom w:val="single" w:sz="8" w:space="0" w:color="auto"/>
              <w:right w:val="single" w:sz="8" w:space="0" w:color="auto"/>
            </w:tcBorders>
            <w:vAlign w:val="center"/>
            <w:hideMark/>
          </w:tcPr>
          <w:p w14:paraId="4AD59453" w14:textId="77777777" w:rsidR="008B527C" w:rsidRPr="0052403F" w:rsidRDefault="008B527C" w:rsidP="0052403F">
            <w:pPr>
              <w:spacing w:after="0"/>
              <w:rPr>
                <w:sz w:val="18"/>
                <w:szCs w:val="18"/>
              </w:rPr>
            </w:pPr>
            <w:r w:rsidRPr="0052403F">
              <w:rPr>
                <w:sz w:val="18"/>
                <w:szCs w:val="18"/>
              </w:rPr>
              <w:t>The CSI related quantities to report.</w:t>
            </w:r>
          </w:p>
        </w:tc>
        <w:tc>
          <w:tcPr>
            <w:tcW w:w="0" w:type="auto"/>
            <w:tcBorders>
              <w:top w:val="nil"/>
              <w:left w:val="nil"/>
              <w:bottom w:val="single" w:sz="8" w:space="0" w:color="auto"/>
              <w:right w:val="single" w:sz="8" w:space="0" w:color="auto"/>
            </w:tcBorders>
            <w:vAlign w:val="center"/>
            <w:hideMark/>
          </w:tcPr>
          <w:p w14:paraId="7EA814E2" w14:textId="77777777" w:rsidR="008B527C" w:rsidRPr="0052403F" w:rsidRDefault="008B527C" w:rsidP="0052403F">
            <w:pPr>
              <w:spacing w:after="0"/>
              <w:jc w:val="center"/>
              <w:rPr>
                <w:color w:val="9A3366"/>
                <w:sz w:val="18"/>
                <w:szCs w:val="18"/>
              </w:rPr>
            </w:pPr>
            <w:r w:rsidRPr="0052403F">
              <w:rPr>
                <w:color w:val="9A3366"/>
                <w:sz w:val="18"/>
                <w:szCs w:val="18"/>
              </w:rPr>
              <w:t>CHOICE {</w:t>
            </w:r>
          </w:p>
          <w:p w14:paraId="11360F0D" w14:textId="77777777" w:rsidR="008B527C" w:rsidRPr="0052403F" w:rsidRDefault="008B527C" w:rsidP="0052403F">
            <w:pPr>
              <w:spacing w:after="0"/>
              <w:jc w:val="center"/>
              <w:rPr>
                <w:color w:val="9A3366"/>
                <w:sz w:val="18"/>
                <w:szCs w:val="18"/>
              </w:rPr>
            </w:pPr>
            <w:r w:rsidRPr="0052403F">
              <w:rPr>
                <w:sz w:val="18"/>
                <w:szCs w:val="18"/>
              </w:rPr>
              <w:t>cri-RSRP</w:t>
            </w:r>
            <w:r w:rsidRPr="0052403F">
              <w:rPr>
                <w:color w:val="9A3366"/>
                <w:sz w:val="18"/>
                <w:szCs w:val="18"/>
              </w:rPr>
              <w:t xml:space="preserve"> NULL,</w:t>
            </w:r>
          </w:p>
          <w:p w14:paraId="61EC1D65" w14:textId="77777777" w:rsidR="008B527C" w:rsidRPr="0052403F" w:rsidRDefault="008B527C" w:rsidP="0052403F">
            <w:pPr>
              <w:spacing w:after="0"/>
              <w:jc w:val="center"/>
              <w:rPr>
                <w:color w:val="9A3366"/>
                <w:sz w:val="18"/>
                <w:szCs w:val="18"/>
              </w:rPr>
            </w:pPr>
            <w:proofErr w:type="spellStart"/>
            <w:r w:rsidRPr="0052403F">
              <w:rPr>
                <w:sz w:val="18"/>
                <w:szCs w:val="18"/>
              </w:rPr>
              <w:t>ssb</w:t>
            </w:r>
            <w:proofErr w:type="spellEnd"/>
            <w:r w:rsidRPr="0052403F">
              <w:rPr>
                <w:sz w:val="18"/>
                <w:szCs w:val="18"/>
              </w:rPr>
              <w:t>-Index-RSRP</w:t>
            </w:r>
            <w:r w:rsidRPr="0052403F">
              <w:rPr>
                <w:color w:val="9A3366"/>
                <w:sz w:val="18"/>
                <w:szCs w:val="18"/>
              </w:rPr>
              <w:t xml:space="preserve"> NULL,</w:t>
            </w:r>
          </w:p>
          <w:p w14:paraId="724326CB" w14:textId="68A6EA0A" w:rsidR="008B527C" w:rsidRPr="0052403F" w:rsidRDefault="008B527C" w:rsidP="00590841">
            <w:pPr>
              <w:spacing w:after="0"/>
              <w:jc w:val="center"/>
              <w:rPr>
                <w:color w:val="9A3366"/>
                <w:sz w:val="18"/>
                <w:szCs w:val="18"/>
              </w:rPr>
            </w:pPr>
            <w:r w:rsidRPr="0052403F">
              <w:rPr>
                <w:sz w:val="18"/>
                <w:szCs w:val="18"/>
              </w:rPr>
              <w:t xml:space="preserve">[RI-PMI-CQI NULL] </w:t>
            </w:r>
            <w:r w:rsidRPr="0052403F">
              <w:rPr>
                <w:color w:val="7030A0"/>
                <w:sz w:val="18"/>
                <w:szCs w:val="18"/>
              </w:rPr>
              <w:t>NULL</w:t>
            </w:r>
            <w:r w:rsidRPr="0052403F">
              <w:rPr>
                <w:color w:val="9A3366"/>
                <w:sz w:val="18"/>
                <w:szCs w:val="18"/>
              </w:rPr>
              <w:t>},</w:t>
            </w:r>
          </w:p>
        </w:tc>
        <w:tc>
          <w:tcPr>
            <w:tcW w:w="0" w:type="auto"/>
            <w:tcBorders>
              <w:top w:val="nil"/>
              <w:left w:val="nil"/>
              <w:bottom w:val="single" w:sz="8" w:space="0" w:color="auto"/>
              <w:right w:val="single" w:sz="8" w:space="0" w:color="auto"/>
            </w:tcBorders>
            <w:vAlign w:val="center"/>
            <w:hideMark/>
          </w:tcPr>
          <w:p w14:paraId="15341CF4" w14:textId="77777777" w:rsidR="008B527C" w:rsidRPr="0052403F" w:rsidRDefault="008B527C" w:rsidP="0052403F">
            <w:pPr>
              <w:spacing w:after="0"/>
              <w:rPr>
                <w:sz w:val="18"/>
                <w:szCs w:val="18"/>
              </w:rPr>
            </w:pPr>
            <w:r w:rsidRPr="0052403F">
              <w:rPr>
                <w:sz w:val="18"/>
                <w:szCs w:val="18"/>
              </w:rPr>
              <w:t>UE</w:t>
            </w:r>
          </w:p>
        </w:tc>
      </w:tr>
    </w:tbl>
    <w:p w14:paraId="1F3676B9" w14:textId="77777777" w:rsidR="008B527C" w:rsidRPr="008B527C" w:rsidRDefault="008B527C" w:rsidP="0052403F"/>
    <w:p w14:paraId="611E4291" w14:textId="77777777" w:rsidR="006B74D8" w:rsidRDefault="00471B8B">
      <w:pPr>
        <w:pStyle w:val="1"/>
        <w:rPr>
          <w:rFonts w:eastAsiaTheme="minorEastAsia"/>
          <w:lang w:val="en-GB" w:eastAsia="zh-CN"/>
        </w:rPr>
      </w:pPr>
      <w:r>
        <w:rPr>
          <w:rFonts w:eastAsiaTheme="minorEastAsia"/>
          <w:lang w:val="en-GB" w:eastAsia="zh-CN"/>
        </w:rPr>
        <w:t>Summary and conclusion</w:t>
      </w:r>
    </w:p>
    <w:p w14:paraId="60ECA97D" w14:textId="77777777" w:rsidR="006B74D8" w:rsidRDefault="00471B8B">
      <w:pPr>
        <w:spacing w:beforeLines="50" w:before="156"/>
        <w:rPr>
          <w:rFonts w:eastAsiaTheme="minorEastAsia"/>
          <w:lang w:val="en-GB"/>
        </w:rPr>
      </w:pPr>
      <w:r>
        <w:rPr>
          <w:rFonts w:eastAsiaTheme="minorEastAsia"/>
          <w:lang w:val="en-GB"/>
        </w:rPr>
        <w:t xml:space="preserve">In this contribution, we have following proposals: </w:t>
      </w:r>
    </w:p>
    <w:p w14:paraId="674DE391" w14:textId="77777777" w:rsidR="00C734BA" w:rsidRDefault="00C734BA" w:rsidP="00C734BA">
      <w:pPr>
        <w:spacing w:beforeLines="50" w:before="156"/>
        <w:rPr>
          <w:b/>
          <w:i/>
          <w:lang w:eastAsia="x-none"/>
        </w:rPr>
      </w:pPr>
      <w:r>
        <w:rPr>
          <w:b/>
          <w:i/>
          <w:lang w:eastAsia="x-none"/>
        </w:rPr>
        <w:t xml:space="preserve">Proposal 1: Support to always configure the field of “repetition” as “off” for NZP-CSI-RS resource set </w:t>
      </w:r>
      <w:r>
        <w:rPr>
          <w:rFonts w:hint="eastAsia"/>
          <w:b/>
          <w:i/>
          <w:lang w:eastAsia="zh-CN"/>
        </w:rPr>
        <w:t>con</w:t>
      </w:r>
      <w:r>
        <w:rPr>
          <w:b/>
          <w:i/>
          <w:lang w:eastAsia="zh-CN"/>
        </w:rPr>
        <w:t xml:space="preserve">figured </w:t>
      </w:r>
      <w:r>
        <w:rPr>
          <w:rFonts w:hint="eastAsia"/>
          <w:b/>
          <w:i/>
          <w:lang w:eastAsia="zh-CN"/>
        </w:rPr>
        <w:t>per</w:t>
      </w:r>
      <w:r>
        <w:rPr>
          <w:b/>
          <w:i/>
          <w:lang w:eastAsia="x-none"/>
        </w:rPr>
        <w:t xml:space="preserve"> candidate cell</w:t>
      </w:r>
      <w:r>
        <w:t xml:space="preserve"> </w:t>
      </w:r>
      <w:r>
        <w:rPr>
          <w:b/>
          <w:i/>
          <w:lang w:eastAsia="x-none"/>
        </w:rPr>
        <w:t>in LTM-candidate.</w:t>
      </w:r>
    </w:p>
    <w:p w14:paraId="32202B5C" w14:textId="77777777" w:rsidR="00C734BA" w:rsidRDefault="00C734BA" w:rsidP="00C734BA">
      <w:pPr>
        <w:rPr>
          <w:b/>
          <w:i/>
          <w:lang w:eastAsia="x-none"/>
        </w:rPr>
      </w:pPr>
      <w:r>
        <w:rPr>
          <w:b/>
          <w:i/>
          <w:lang w:eastAsia="x-none"/>
        </w:rPr>
        <w:t xml:space="preserve">Proposal 2: In the resource set configured for </w:t>
      </w:r>
      <w:r w:rsidRPr="00453FE2">
        <w:rPr>
          <w:b/>
          <w:i/>
          <w:lang w:eastAsia="x-none"/>
        </w:rPr>
        <w:t>candidate cell</w:t>
      </w:r>
      <w:r>
        <w:rPr>
          <w:b/>
          <w:i/>
          <w:lang w:eastAsia="x-none"/>
        </w:rPr>
        <w:t xml:space="preserve"> RSRP measurement, </w:t>
      </w:r>
      <w:r w:rsidRPr="008B7007">
        <w:rPr>
          <w:b/>
          <w:i/>
          <w:lang w:eastAsia="x-none"/>
        </w:rPr>
        <w:t>a sequence of CSI-RS resource</w:t>
      </w:r>
      <w:r w:rsidRPr="008F64D8">
        <w:t xml:space="preserve"> </w:t>
      </w:r>
      <w:r w:rsidRPr="008F64D8">
        <w:rPr>
          <w:b/>
          <w:i/>
          <w:lang w:eastAsia="x-none"/>
        </w:rPr>
        <w:t>indices</w:t>
      </w:r>
      <w:r w:rsidRPr="008B7007">
        <w:rPr>
          <w:b/>
          <w:i/>
          <w:lang w:eastAsia="x-none"/>
        </w:rPr>
        <w:t xml:space="preserve"> and a sequence of candidate cell </w:t>
      </w:r>
      <w:r w:rsidRPr="008F64D8">
        <w:rPr>
          <w:b/>
          <w:i/>
          <w:lang w:eastAsia="x-none"/>
        </w:rPr>
        <w:t>indices</w:t>
      </w:r>
      <w:r>
        <w:rPr>
          <w:b/>
          <w:i/>
          <w:lang w:eastAsia="x-none"/>
        </w:rPr>
        <w:t xml:space="preserve"> are included</w:t>
      </w:r>
      <w:r w:rsidRPr="008B7007">
        <w:rPr>
          <w:b/>
          <w:i/>
          <w:lang w:eastAsia="x-none"/>
        </w:rPr>
        <w:t xml:space="preserve">, </w:t>
      </w:r>
      <w:r>
        <w:rPr>
          <w:b/>
          <w:i/>
          <w:lang w:eastAsia="x-none"/>
        </w:rPr>
        <w:t>with</w:t>
      </w:r>
      <w:r w:rsidRPr="008B7007">
        <w:rPr>
          <w:b/>
          <w:i/>
          <w:lang w:eastAsia="x-none"/>
        </w:rPr>
        <w:t xml:space="preserve"> each CSI-RS resource index associated with one candidate cell index.</w:t>
      </w:r>
    </w:p>
    <w:p w14:paraId="172C41AA" w14:textId="77777777" w:rsidR="00C734BA" w:rsidRDefault="00C734BA" w:rsidP="00C734BA">
      <w:pPr>
        <w:rPr>
          <w:lang w:eastAsia="zh-CN"/>
        </w:rPr>
      </w:pPr>
      <w:r>
        <w:rPr>
          <w:b/>
          <w:i/>
          <w:lang w:eastAsia="x-none"/>
        </w:rPr>
        <w:t>Proposal 3: The time domain propert</w:t>
      </w:r>
      <w:r>
        <w:rPr>
          <w:rFonts w:hint="eastAsia"/>
          <w:b/>
          <w:i/>
          <w:lang w:eastAsia="zh-CN"/>
        </w:rPr>
        <w:t>y</w:t>
      </w:r>
      <w:r>
        <w:rPr>
          <w:b/>
          <w:i/>
          <w:lang w:eastAsia="zh-CN"/>
        </w:rPr>
        <w:t xml:space="preserve"> </w:t>
      </w:r>
      <w:r>
        <w:rPr>
          <w:b/>
          <w:i/>
          <w:lang w:eastAsia="x-none"/>
        </w:rPr>
        <w:t>(</w:t>
      </w:r>
      <w:r w:rsidRPr="008F64D8">
        <w:rPr>
          <w:b/>
          <w:i/>
          <w:lang w:eastAsia="x-none"/>
        </w:rPr>
        <w:t>i.e., periodic or semi-persistent</w:t>
      </w:r>
      <w:r>
        <w:rPr>
          <w:b/>
          <w:i/>
          <w:lang w:eastAsia="x-none"/>
        </w:rPr>
        <w:t xml:space="preserve">) of </w:t>
      </w:r>
      <w:r w:rsidRPr="0052403F">
        <w:rPr>
          <w:b/>
          <w:i/>
          <w:lang w:eastAsia="zh-CN"/>
        </w:rPr>
        <w:t xml:space="preserve">CSI-RSs associated with the same LTM CSI report </w:t>
      </w:r>
      <w:r>
        <w:rPr>
          <w:b/>
          <w:i/>
          <w:lang w:eastAsia="zh-CN"/>
        </w:rPr>
        <w:t>should be same.</w:t>
      </w:r>
    </w:p>
    <w:p w14:paraId="17DFD70D" w14:textId="77777777" w:rsidR="00C734BA" w:rsidRPr="0052403F" w:rsidRDefault="00C734BA" w:rsidP="00C734BA">
      <w:pPr>
        <w:rPr>
          <w:b/>
          <w:i/>
          <w:lang w:eastAsia="x-none"/>
        </w:rPr>
      </w:pPr>
      <w:r w:rsidRPr="00D736B9">
        <w:rPr>
          <w:b/>
          <w:i/>
          <w:lang w:eastAsia="x-none"/>
        </w:rPr>
        <w:t xml:space="preserve">Proposal </w:t>
      </w:r>
      <w:r>
        <w:rPr>
          <w:b/>
          <w:i/>
          <w:lang w:eastAsia="x-none"/>
        </w:rPr>
        <w:t>4</w:t>
      </w:r>
      <w:r w:rsidRPr="00D736B9">
        <w:rPr>
          <w:b/>
          <w:i/>
          <w:lang w:eastAsia="x-none"/>
        </w:rPr>
        <w:t>:</w:t>
      </w:r>
      <w:r>
        <w:rPr>
          <w:b/>
          <w:i/>
          <w:lang w:eastAsia="x-none"/>
        </w:rPr>
        <w:t xml:space="preserve"> Support </w:t>
      </w:r>
      <w:r w:rsidRPr="007265A5">
        <w:rPr>
          <w:b/>
          <w:i/>
          <w:lang w:eastAsia="x-none"/>
        </w:rPr>
        <w:t>to activate or deactivate</w:t>
      </w:r>
      <w:r>
        <w:rPr>
          <w:b/>
          <w:i/>
          <w:lang w:eastAsia="x-none"/>
        </w:rPr>
        <w:t xml:space="preserve"> all the</w:t>
      </w:r>
      <w:r w:rsidRPr="007265A5">
        <w:rPr>
          <w:b/>
          <w:i/>
          <w:lang w:eastAsia="x-none"/>
        </w:rPr>
        <w:t xml:space="preserve"> </w:t>
      </w:r>
      <w:r w:rsidRPr="00AA7630">
        <w:rPr>
          <w:b/>
          <w:i/>
          <w:lang w:eastAsia="x-none"/>
        </w:rPr>
        <w:t>CSI-RS</w:t>
      </w:r>
      <w:r>
        <w:rPr>
          <w:b/>
          <w:i/>
          <w:lang w:eastAsia="x-none"/>
        </w:rPr>
        <w:t xml:space="preserve"> resource</w:t>
      </w:r>
      <w:r w:rsidRPr="00AA7630">
        <w:rPr>
          <w:b/>
          <w:i/>
          <w:lang w:eastAsia="x-none"/>
        </w:rPr>
        <w:t xml:space="preserve">s </w:t>
      </w:r>
      <w:r w:rsidRPr="00BF2D4E">
        <w:rPr>
          <w:b/>
          <w:i/>
          <w:lang w:eastAsia="x-none"/>
        </w:rPr>
        <w:t xml:space="preserve">from multiple candidate cells </w:t>
      </w:r>
      <w:r w:rsidRPr="0052403F">
        <w:rPr>
          <w:b/>
          <w:i/>
          <w:lang w:eastAsia="zh-CN"/>
        </w:rPr>
        <w:t>configured</w:t>
      </w:r>
      <w:r w:rsidRPr="00BF2D4E">
        <w:rPr>
          <w:b/>
          <w:i/>
          <w:lang w:eastAsia="x-none"/>
        </w:rPr>
        <w:t xml:space="preserve"> in LTM-CSI-</w:t>
      </w:r>
      <w:proofErr w:type="spellStart"/>
      <w:r w:rsidRPr="00BF2D4E">
        <w:rPr>
          <w:b/>
          <w:i/>
          <w:lang w:eastAsia="x-none"/>
        </w:rPr>
        <w:t>ResourceConfig</w:t>
      </w:r>
      <w:proofErr w:type="spellEnd"/>
      <w:r>
        <w:rPr>
          <w:b/>
          <w:i/>
          <w:lang w:eastAsia="x-none"/>
        </w:rPr>
        <w:t xml:space="preserve"> </w:t>
      </w:r>
      <w:r w:rsidRPr="00BF2D4E">
        <w:rPr>
          <w:b/>
          <w:i/>
          <w:lang w:eastAsia="x-none"/>
        </w:rPr>
        <w:t>associated with the LTM CSI report by MAC CE</w:t>
      </w:r>
      <w:r>
        <w:rPr>
          <w:b/>
          <w:i/>
          <w:lang w:eastAsia="zh-CN"/>
        </w:rPr>
        <w:t>.</w:t>
      </w:r>
    </w:p>
    <w:p w14:paraId="0149BB5C" w14:textId="77777777" w:rsidR="00C734BA" w:rsidRPr="0052403F" w:rsidRDefault="00C734BA" w:rsidP="00C734BA">
      <w:pPr>
        <w:spacing w:beforeLines="50" w:before="156"/>
        <w:rPr>
          <w:b/>
          <w:bCs/>
          <w:lang w:eastAsia="zh-CN"/>
        </w:rPr>
      </w:pPr>
      <w:r w:rsidRPr="0052403F">
        <w:rPr>
          <w:b/>
          <w:bCs/>
          <w:lang w:eastAsia="zh-CN"/>
        </w:rPr>
        <w:t>Proposal</w:t>
      </w:r>
      <w:r>
        <w:rPr>
          <w:b/>
          <w:bCs/>
          <w:lang w:eastAsia="zh-CN"/>
        </w:rPr>
        <w:t xml:space="preserve"> 5</w:t>
      </w:r>
      <w:r w:rsidRPr="0052403F">
        <w:rPr>
          <w:b/>
          <w:bCs/>
          <w:lang w:eastAsia="zh-CN"/>
        </w:rPr>
        <w:t xml:space="preserve">: For a candidate cell, </w:t>
      </w:r>
      <w:r w:rsidRPr="0052403F">
        <w:rPr>
          <w:b/>
          <w:bCs/>
        </w:rPr>
        <w:t>a single CSI report configuration is configured, i.e. Alt 1.</w:t>
      </w:r>
    </w:p>
    <w:p w14:paraId="04A55D4A" w14:textId="77777777" w:rsidR="00C734BA" w:rsidRDefault="00C734BA" w:rsidP="00C734BA">
      <w:pPr>
        <w:spacing w:beforeLines="50" w:before="156"/>
        <w:rPr>
          <w:b/>
          <w:bCs/>
          <w:i/>
          <w:iCs/>
          <w:lang w:eastAsia="zh-CN"/>
        </w:rPr>
      </w:pPr>
      <w:r>
        <w:rPr>
          <w:b/>
          <w:bCs/>
          <w:i/>
          <w:iCs/>
          <w:lang w:eastAsia="zh-CN"/>
        </w:rPr>
        <w:t>Proposal 6: A</w:t>
      </w:r>
      <w:r w:rsidRPr="0052403F">
        <w:rPr>
          <w:b/>
          <w:bCs/>
          <w:i/>
          <w:iCs/>
        </w:rPr>
        <w:t xml:space="preserve"> single CSI-RS resource for CMR is associated with a CSI report configuration of the candidate cell</w:t>
      </w:r>
      <w:r>
        <w:rPr>
          <w:b/>
          <w:bCs/>
          <w:i/>
          <w:iCs/>
          <w:lang w:eastAsia="zh-CN"/>
        </w:rPr>
        <w:t xml:space="preserve">, i.e. Alt X. </w:t>
      </w:r>
    </w:p>
    <w:p w14:paraId="56F8A172" w14:textId="77777777" w:rsidR="00C734BA" w:rsidRDefault="00C734BA" w:rsidP="00C734BA">
      <w:pPr>
        <w:spacing w:beforeLines="50" w:before="156"/>
        <w:rPr>
          <w:b/>
          <w:bCs/>
          <w:i/>
          <w:iCs/>
          <w:lang w:eastAsia="zh-CN"/>
        </w:rPr>
      </w:pPr>
      <w:r>
        <w:rPr>
          <w:b/>
          <w:bCs/>
          <w:i/>
          <w:iCs/>
          <w:lang w:eastAsia="zh-CN"/>
        </w:rPr>
        <w:lastRenderedPageBreak/>
        <w:t xml:space="preserve">Proposal 7: Semi-persistent CSI-RS should be supported for CSI acquisition before and duration LTM cell switch. </w:t>
      </w:r>
    </w:p>
    <w:p w14:paraId="1B567548" w14:textId="77777777" w:rsidR="00C734BA" w:rsidRDefault="00C734BA" w:rsidP="00C734BA">
      <w:pPr>
        <w:spacing w:beforeLines="50" w:before="156"/>
        <w:rPr>
          <w:b/>
          <w:bCs/>
          <w:i/>
          <w:iCs/>
          <w:lang w:eastAsia="zh-CN"/>
        </w:rPr>
      </w:pPr>
      <w:r>
        <w:rPr>
          <w:b/>
          <w:bCs/>
          <w:i/>
          <w:iCs/>
          <w:lang w:eastAsia="zh-CN"/>
        </w:rPr>
        <w:t>Proposal 8: MAC CE-based activation mechanism before CSC can be reused</w:t>
      </w:r>
      <w:r>
        <w:t xml:space="preserve"> </w:t>
      </w:r>
      <w:r>
        <w:rPr>
          <w:b/>
          <w:bCs/>
          <w:i/>
          <w:iCs/>
          <w:lang w:eastAsia="zh-CN"/>
        </w:rPr>
        <w:t xml:space="preserve">to activate CSI measurement on SP CSI-RS before CSC. </w:t>
      </w:r>
    </w:p>
    <w:p w14:paraId="5EDDFDBB" w14:textId="77777777" w:rsidR="00C734BA" w:rsidRDefault="00C734BA" w:rsidP="00C734BA">
      <w:pPr>
        <w:spacing w:beforeLines="50" w:before="156"/>
        <w:rPr>
          <w:b/>
          <w:bCs/>
          <w:i/>
          <w:iCs/>
          <w:lang w:eastAsia="zh-CN"/>
        </w:rPr>
      </w:pPr>
      <w:r w:rsidRPr="00847B67">
        <w:rPr>
          <w:b/>
          <w:bCs/>
          <w:i/>
          <w:iCs/>
          <w:lang w:eastAsia="zh-CN"/>
        </w:rPr>
        <w:t xml:space="preserve">Proposal </w:t>
      </w:r>
      <w:r>
        <w:rPr>
          <w:b/>
          <w:bCs/>
          <w:i/>
          <w:iCs/>
          <w:lang w:eastAsia="zh-CN"/>
        </w:rPr>
        <w:t>9</w:t>
      </w:r>
      <w:r w:rsidRPr="00847B67">
        <w:rPr>
          <w:b/>
          <w:bCs/>
          <w:i/>
          <w:iCs/>
          <w:lang w:eastAsia="zh-CN"/>
        </w:rPr>
        <w:t>:</w:t>
      </w:r>
      <w:r w:rsidRPr="00847B67">
        <w:rPr>
          <w:b/>
          <w:i/>
        </w:rPr>
        <w:t xml:space="preserve"> </w:t>
      </w:r>
      <w:r>
        <w:rPr>
          <w:b/>
          <w:i/>
        </w:rPr>
        <w:t xml:space="preserve">The </w:t>
      </w:r>
      <w:r w:rsidRPr="00931456">
        <w:rPr>
          <w:b/>
          <w:i/>
        </w:rPr>
        <w:t>activ</w:t>
      </w:r>
      <w:r>
        <w:rPr>
          <w:b/>
          <w:i/>
        </w:rPr>
        <w:t>at</w:t>
      </w:r>
      <w:r w:rsidRPr="00931456">
        <w:rPr>
          <w:b/>
          <w:i/>
        </w:rPr>
        <w:t>e</w:t>
      </w:r>
      <w:r>
        <w:rPr>
          <w:b/>
          <w:i/>
        </w:rPr>
        <w:t>d</w:t>
      </w:r>
      <w:r w:rsidRPr="00931456">
        <w:rPr>
          <w:b/>
          <w:i/>
        </w:rPr>
        <w:t xml:space="preserve"> semi-persistent CSI-RS resource</w:t>
      </w:r>
      <w:r>
        <w:rPr>
          <w:b/>
          <w:i/>
        </w:rPr>
        <w:t>(s)</w:t>
      </w:r>
      <w:r w:rsidRPr="00931456">
        <w:rPr>
          <w:b/>
          <w:i/>
        </w:rPr>
        <w:t xml:space="preserve"> of </w:t>
      </w:r>
      <w:r>
        <w:rPr>
          <w:b/>
          <w:i/>
        </w:rPr>
        <w:t>cells other than the target cell are</w:t>
      </w:r>
      <w:r w:rsidRPr="00847B67">
        <w:rPr>
          <w:b/>
          <w:bCs/>
          <w:i/>
          <w:iCs/>
          <w:lang w:eastAsia="zh-CN"/>
        </w:rPr>
        <w:t xml:space="preserve"> deactivated automatically after CSC</w:t>
      </w:r>
      <w:r>
        <w:rPr>
          <w:b/>
          <w:bCs/>
          <w:i/>
          <w:iCs/>
          <w:lang w:eastAsia="zh-CN"/>
        </w:rPr>
        <w:t xml:space="preserve">. </w:t>
      </w:r>
    </w:p>
    <w:p w14:paraId="055BE014" w14:textId="77777777" w:rsidR="00C734BA" w:rsidRDefault="00C734BA" w:rsidP="00C734BA">
      <w:pPr>
        <w:spacing w:after="0"/>
        <w:rPr>
          <w:b/>
          <w:bCs/>
          <w:i/>
          <w:iCs/>
          <w:lang w:eastAsia="zh-CN"/>
        </w:rPr>
      </w:pPr>
      <w:r>
        <w:rPr>
          <w:b/>
          <w:bCs/>
          <w:i/>
          <w:iCs/>
          <w:lang w:eastAsia="zh-CN"/>
        </w:rPr>
        <w:t>Proposal 10: Semi-persistent CSI-RS measurement after CSC can be automatically activated by CSC.</w:t>
      </w:r>
    </w:p>
    <w:p w14:paraId="30B01D62" w14:textId="77777777" w:rsidR="00C734BA" w:rsidRDefault="00C734BA" w:rsidP="00C734BA">
      <w:pPr>
        <w:spacing w:beforeLines="50" w:before="156" w:afterLines="50" w:after="156"/>
        <w:rPr>
          <w:lang w:eastAsia="zh-CN"/>
        </w:rPr>
      </w:pPr>
      <w:r>
        <w:rPr>
          <w:b/>
          <w:bCs/>
          <w:i/>
          <w:iCs/>
          <w:lang w:eastAsia="zh-CN"/>
        </w:rPr>
        <w:t xml:space="preserve">Proposal 11: Support UCI-based CSI reporting to target cell </w:t>
      </w:r>
      <w:r>
        <w:rPr>
          <w:b/>
          <w:i/>
          <w:snapToGrid w:val="0"/>
          <w:lang w:eastAsia="zh-CN"/>
        </w:rPr>
        <w:t>after reception of LTM CSC MAC CE</w:t>
      </w:r>
      <w:r>
        <w:rPr>
          <w:b/>
          <w:bCs/>
          <w:i/>
          <w:iCs/>
          <w:lang w:eastAsia="zh-CN"/>
        </w:rPr>
        <w:t>.</w:t>
      </w:r>
    </w:p>
    <w:p w14:paraId="6F640254" w14:textId="77777777" w:rsidR="00C734BA" w:rsidRDefault="00C734BA" w:rsidP="00C734BA">
      <w:pPr>
        <w:spacing w:beforeLines="50" w:before="156"/>
        <w:rPr>
          <w:b/>
          <w:bCs/>
          <w:i/>
          <w:iCs/>
          <w:lang w:eastAsia="zh-CN"/>
        </w:rPr>
      </w:pPr>
      <w:r>
        <w:rPr>
          <w:b/>
          <w:bCs/>
          <w:i/>
          <w:iCs/>
          <w:lang w:eastAsia="zh-CN"/>
        </w:rPr>
        <w:t>Proposal 12: F</w:t>
      </w:r>
      <w:r>
        <w:rPr>
          <w:rFonts w:hint="eastAsia"/>
          <w:b/>
          <w:bCs/>
          <w:i/>
          <w:iCs/>
          <w:lang w:eastAsia="zh-CN"/>
        </w:rPr>
        <w:t>or</w:t>
      </w:r>
      <w:r>
        <w:rPr>
          <w:b/>
          <w:bCs/>
          <w:i/>
          <w:iCs/>
          <w:lang w:eastAsia="zh-CN"/>
        </w:rPr>
        <w:t xml:space="preserve"> CFRA based LTM cell switch, CSI report can be reported on PUSCH scheduled by RAR UL grant or PUSCH of </w:t>
      </w:r>
      <w:proofErr w:type="spellStart"/>
      <w:r>
        <w:rPr>
          <w:b/>
          <w:bCs/>
          <w:i/>
          <w:iCs/>
          <w:lang w:eastAsia="zh-CN"/>
        </w:rPr>
        <w:t>MsgA</w:t>
      </w:r>
      <w:proofErr w:type="spellEnd"/>
      <w:r>
        <w:rPr>
          <w:b/>
          <w:bCs/>
          <w:i/>
          <w:iCs/>
          <w:lang w:eastAsia="zh-CN"/>
        </w:rPr>
        <w:t xml:space="preserve"> </w:t>
      </w:r>
      <w:r>
        <w:rPr>
          <w:rFonts w:hint="eastAsia"/>
          <w:b/>
          <w:bCs/>
          <w:i/>
          <w:iCs/>
          <w:lang w:eastAsia="zh-CN"/>
        </w:rPr>
        <w:t>to</w:t>
      </w:r>
      <w:r>
        <w:rPr>
          <w:b/>
          <w:bCs/>
          <w:i/>
          <w:iCs/>
          <w:lang w:eastAsia="zh-CN"/>
        </w:rPr>
        <w:t xml:space="preserve"> target cell</w:t>
      </w:r>
      <w:r>
        <w:rPr>
          <w:rFonts w:hint="eastAsia"/>
          <w:b/>
          <w:bCs/>
          <w:i/>
          <w:iCs/>
          <w:lang w:eastAsia="zh-CN"/>
        </w:rPr>
        <w:t>.</w:t>
      </w:r>
      <w:r>
        <w:rPr>
          <w:b/>
          <w:bCs/>
          <w:i/>
          <w:iCs/>
          <w:lang w:eastAsia="zh-CN"/>
        </w:rPr>
        <w:t xml:space="preserve"> </w:t>
      </w:r>
    </w:p>
    <w:p w14:paraId="6ABA4687" w14:textId="77777777" w:rsidR="00C734BA" w:rsidRDefault="00C734BA" w:rsidP="00C734BA">
      <w:pPr>
        <w:spacing w:beforeLines="50" w:before="156"/>
        <w:rPr>
          <w:lang w:eastAsia="zh-CN"/>
        </w:rPr>
      </w:pPr>
      <w:r>
        <w:rPr>
          <w:b/>
          <w:bCs/>
          <w:i/>
          <w:iCs/>
          <w:lang w:eastAsia="zh-CN"/>
        </w:rPr>
        <w:t>Proposal 13: F</w:t>
      </w:r>
      <w:r>
        <w:rPr>
          <w:rFonts w:hint="eastAsia"/>
          <w:b/>
          <w:bCs/>
          <w:i/>
          <w:iCs/>
          <w:lang w:eastAsia="zh-CN"/>
        </w:rPr>
        <w:t>or</w:t>
      </w:r>
      <w:r>
        <w:rPr>
          <w:b/>
          <w:bCs/>
          <w:i/>
          <w:iCs/>
          <w:lang w:eastAsia="zh-CN"/>
        </w:rPr>
        <w:t xml:space="preserve"> CBRA based LTM cell switch,</w:t>
      </w:r>
      <w:r>
        <w:rPr>
          <w:rFonts w:hint="eastAsia"/>
        </w:rPr>
        <w:t xml:space="preserve"> </w:t>
      </w:r>
      <w:r>
        <w:rPr>
          <w:b/>
          <w:bCs/>
          <w:i/>
          <w:iCs/>
          <w:lang w:eastAsia="zh-CN"/>
        </w:rPr>
        <w:t xml:space="preserve">CSI reporting is carried in the first UL channel after RA procedure is successfully completed </w:t>
      </w:r>
      <w:r>
        <w:rPr>
          <w:rFonts w:hint="eastAsia"/>
          <w:b/>
          <w:bCs/>
          <w:i/>
          <w:iCs/>
          <w:lang w:eastAsia="zh-CN"/>
        </w:rPr>
        <w:t>to</w:t>
      </w:r>
      <w:r>
        <w:rPr>
          <w:b/>
          <w:bCs/>
          <w:i/>
          <w:iCs/>
          <w:lang w:eastAsia="zh-CN"/>
        </w:rPr>
        <w:t xml:space="preserve"> target cell.</w:t>
      </w:r>
    </w:p>
    <w:p w14:paraId="0730862F" w14:textId="77777777" w:rsidR="00C734BA" w:rsidRDefault="00C734BA" w:rsidP="00C734BA">
      <w:pPr>
        <w:spacing w:beforeLines="50" w:before="156"/>
        <w:rPr>
          <w:lang w:eastAsia="zh-CN"/>
        </w:rPr>
      </w:pPr>
      <w:r>
        <w:rPr>
          <w:b/>
          <w:bCs/>
          <w:i/>
          <w:iCs/>
          <w:lang w:eastAsia="zh-CN"/>
        </w:rPr>
        <w:t>Proposal 14: F</w:t>
      </w:r>
      <w:r>
        <w:rPr>
          <w:rFonts w:hint="eastAsia"/>
          <w:b/>
          <w:bCs/>
          <w:i/>
          <w:iCs/>
          <w:lang w:eastAsia="zh-CN"/>
        </w:rPr>
        <w:t>or</w:t>
      </w:r>
      <w:r>
        <w:rPr>
          <w:b/>
          <w:bCs/>
          <w:i/>
          <w:iCs/>
          <w:lang w:eastAsia="zh-CN"/>
        </w:rPr>
        <w:t xml:space="preserve"> RACH-less LTM cell switch,</w:t>
      </w:r>
      <w:r>
        <w:t xml:space="preserve"> </w:t>
      </w:r>
      <w:r>
        <w:rPr>
          <w:b/>
          <w:bCs/>
          <w:i/>
          <w:iCs/>
          <w:lang w:eastAsia="zh-CN"/>
        </w:rPr>
        <w:t>CSI reporting is carried in the first UL channel (either CG-based or DG-based PUSCH).</w:t>
      </w:r>
    </w:p>
    <w:p w14:paraId="6B986415" w14:textId="77777777" w:rsidR="00C734BA" w:rsidRDefault="00C734BA" w:rsidP="00C734BA">
      <w:pPr>
        <w:spacing w:beforeLines="50" w:before="156"/>
        <w:rPr>
          <w:lang w:eastAsia="zh-CN"/>
        </w:rPr>
      </w:pPr>
      <w:r>
        <w:rPr>
          <w:b/>
          <w:bCs/>
          <w:i/>
          <w:iCs/>
          <w:lang w:eastAsia="zh-CN"/>
        </w:rPr>
        <w:t>Proposal 15:</w:t>
      </w:r>
      <w:r>
        <w:rPr>
          <w:b/>
          <w:bCs/>
          <w:i/>
          <w:iCs/>
        </w:rPr>
        <w:t xml:space="preserve"> If CSI measurement results is not ready to be transmitted in MSG3/MSGA/first UL channel, UE reports special CQI index in UCI in MSG3/MSGA/first UL channel to inform gNB </w:t>
      </w:r>
      <w:r w:rsidRPr="00EB2988">
        <w:rPr>
          <w:b/>
          <w:bCs/>
          <w:i/>
          <w:iCs/>
        </w:rPr>
        <w:t xml:space="preserve">when UE expects NW to </w:t>
      </w:r>
      <w:r>
        <w:rPr>
          <w:b/>
          <w:bCs/>
          <w:i/>
          <w:iCs/>
        </w:rPr>
        <w:t>re-</w:t>
      </w:r>
      <w:r w:rsidRPr="00EB2988">
        <w:rPr>
          <w:b/>
          <w:bCs/>
          <w:i/>
          <w:iCs/>
        </w:rPr>
        <w:t xml:space="preserve">schedule another </w:t>
      </w:r>
      <w:r>
        <w:rPr>
          <w:b/>
          <w:bCs/>
          <w:i/>
          <w:iCs/>
        </w:rPr>
        <w:t xml:space="preserve">aperiodic </w:t>
      </w:r>
      <w:r w:rsidRPr="00EB2988">
        <w:rPr>
          <w:b/>
          <w:bCs/>
          <w:i/>
          <w:iCs/>
        </w:rPr>
        <w:t xml:space="preserve">resource for </w:t>
      </w:r>
      <w:r>
        <w:rPr>
          <w:b/>
          <w:bCs/>
          <w:i/>
          <w:iCs/>
        </w:rPr>
        <w:t xml:space="preserve">valid </w:t>
      </w:r>
      <w:r w:rsidRPr="00EB2988">
        <w:rPr>
          <w:b/>
          <w:bCs/>
          <w:i/>
          <w:iCs/>
        </w:rPr>
        <w:t>CSI reporting</w:t>
      </w:r>
      <w:r>
        <w:rPr>
          <w:b/>
          <w:bCs/>
          <w:i/>
          <w:iCs/>
        </w:rPr>
        <w:t>.</w:t>
      </w:r>
    </w:p>
    <w:p w14:paraId="50445D82" w14:textId="77777777" w:rsidR="00C734BA" w:rsidRDefault="00C734BA" w:rsidP="00C734BA">
      <w:pPr>
        <w:spacing w:beforeLines="50" w:before="156"/>
        <w:rPr>
          <w:b/>
          <w:bCs/>
          <w:i/>
          <w:iCs/>
          <w:lang w:eastAsia="zh-CN"/>
        </w:rPr>
      </w:pPr>
      <w:r>
        <w:rPr>
          <w:b/>
          <w:bCs/>
          <w:i/>
          <w:iCs/>
          <w:lang w:eastAsia="zh-CN"/>
        </w:rPr>
        <w:t xml:space="preserve">Proposal 16: For the CSI report before or during the LTM cell switch, at least cri-RI-PMI-CQI with wideband CQI/PMI and Type-I codebook should be supported. </w:t>
      </w:r>
    </w:p>
    <w:p w14:paraId="69C42302" w14:textId="77777777" w:rsidR="00C734BA" w:rsidRDefault="00C734BA" w:rsidP="00C734BA">
      <w:pPr>
        <w:rPr>
          <w:rFonts w:eastAsiaTheme="minorEastAsia"/>
          <w:b/>
          <w:i/>
          <w:lang w:eastAsia="zh-CN"/>
        </w:rPr>
      </w:pPr>
      <w:r>
        <w:rPr>
          <w:b/>
          <w:bCs/>
          <w:i/>
          <w:iCs/>
          <w:lang w:eastAsia="zh-CN"/>
        </w:rPr>
        <w:t>Proposal 17:</w:t>
      </w:r>
      <w:r>
        <w:rPr>
          <w:rFonts w:eastAsiaTheme="minorEastAsia"/>
          <w:b/>
          <w:i/>
          <w:lang w:eastAsia="zh-CN"/>
        </w:rPr>
        <w:t xml:space="preserve"> For CSI measurement befor</w:t>
      </w:r>
      <w:r>
        <w:rPr>
          <w:rFonts w:eastAsiaTheme="minorEastAsia" w:hint="eastAsia"/>
          <w:b/>
          <w:i/>
          <w:lang w:eastAsia="zh-CN"/>
        </w:rPr>
        <w:t>e</w:t>
      </w:r>
      <w:r>
        <w:rPr>
          <w:rFonts w:eastAsiaTheme="minorEastAsia"/>
          <w:b/>
          <w:i/>
          <w:lang w:eastAsia="zh-CN"/>
        </w:rPr>
        <w:t xml:space="preserve"> CSC, the start of CPU occupancy time of CSI report </w:t>
      </w:r>
      <w:r>
        <w:rPr>
          <w:rFonts w:eastAsiaTheme="minorEastAsia" w:hint="eastAsia"/>
          <w:b/>
          <w:i/>
          <w:lang w:eastAsia="zh-CN"/>
        </w:rPr>
        <w:t>associate</w:t>
      </w:r>
      <w:r>
        <w:rPr>
          <w:rFonts w:eastAsiaTheme="minorEastAsia"/>
          <w:b/>
          <w:i/>
          <w:lang w:eastAsia="zh-CN"/>
        </w:rPr>
        <w:t>d with semi-persistent CSI-RS can be from the first symbol after 3 msec of the last symbol of HARQ-ACK information for the semi-persistent CSI-RS activation MAC CE.</w:t>
      </w:r>
    </w:p>
    <w:p w14:paraId="247FFB50" w14:textId="77777777" w:rsidR="00C734BA" w:rsidRDefault="00C734BA" w:rsidP="00C734BA">
      <w:pPr>
        <w:rPr>
          <w:rFonts w:eastAsiaTheme="minorEastAsia"/>
          <w:b/>
          <w:i/>
          <w:lang w:eastAsia="zh-CN"/>
        </w:rPr>
      </w:pPr>
      <w:r>
        <w:rPr>
          <w:b/>
          <w:bCs/>
          <w:i/>
          <w:iCs/>
          <w:lang w:eastAsia="zh-CN"/>
        </w:rPr>
        <w:t>Proposal 18:</w:t>
      </w:r>
      <w:r>
        <w:rPr>
          <w:rFonts w:eastAsiaTheme="minorEastAsia"/>
          <w:b/>
          <w:i/>
          <w:lang w:eastAsia="zh-CN"/>
        </w:rPr>
        <w:t xml:space="preserve"> For CSI measurement befor</w:t>
      </w:r>
      <w:r>
        <w:rPr>
          <w:rFonts w:eastAsiaTheme="minorEastAsia" w:hint="eastAsia"/>
          <w:b/>
          <w:i/>
          <w:lang w:eastAsia="zh-CN"/>
        </w:rPr>
        <w:t>e</w:t>
      </w:r>
      <w:r>
        <w:rPr>
          <w:rFonts w:eastAsiaTheme="minorEastAsia"/>
          <w:b/>
          <w:i/>
          <w:lang w:eastAsia="zh-CN"/>
        </w:rPr>
        <w:t xml:space="preserve"> CSC, the start of CPU occupancy time of CSI report </w:t>
      </w:r>
      <w:r>
        <w:rPr>
          <w:rFonts w:eastAsiaTheme="minorEastAsia" w:hint="eastAsia"/>
          <w:b/>
          <w:i/>
          <w:lang w:eastAsia="zh-CN"/>
        </w:rPr>
        <w:t>associate</w:t>
      </w:r>
      <w:r>
        <w:rPr>
          <w:rFonts w:eastAsiaTheme="minorEastAsia"/>
          <w:b/>
          <w:i/>
          <w:lang w:eastAsia="zh-CN"/>
        </w:rPr>
        <w:t>d with periodic CSI-RS can be from the first symbol of earliest CSI-RS resource after RRC configuration.</w:t>
      </w:r>
    </w:p>
    <w:p w14:paraId="5CD90201" w14:textId="77777777" w:rsidR="00C734BA" w:rsidRDefault="00C734BA" w:rsidP="00C734BA">
      <w:pPr>
        <w:rPr>
          <w:rFonts w:eastAsiaTheme="minorEastAsia"/>
          <w:b/>
          <w:i/>
          <w:lang w:eastAsia="zh-CN"/>
        </w:rPr>
      </w:pPr>
      <w:r>
        <w:rPr>
          <w:b/>
          <w:bCs/>
          <w:i/>
          <w:iCs/>
          <w:lang w:eastAsia="zh-CN"/>
        </w:rPr>
        <w:t>Proposal 19:</w:t>
      </w:r>
      <w:r>
        <w:rPr>
          <w:rFonts w:eastAsiaTheme="minorEastAsia"/>
          <w:b/>
          <w:i/>
          <w:lang w:eastAsia="zh-CN"/>
        </w:rPr>
        <w:t xml:space="preserve"> For CSI measurement befor</w:t>
      </w:r>
      <w:r>
        <w:rPr>
          <w:rFonts w:eastAsiaTheme="minorEastAsia" w:hint="eastAsia"/>
          <w:b/>
          <w:i/>
          <w:lang w:eastAsia="zh-CN"/>
        </w:rPr>
        <w:t>e</w:t>
      </w:r>
      <w:r>
        <w:rPr>
          <w:rFonts w:eastAsiaTheme="minorEastAsia"/>
          <w:b/>
          <w:i/>
          <w:lang w:eastAsia="zh-CN"/>
        </w:rPr>
        <w:t xml:space="preserve"> CSC, the end of CPU occupancy time depends on whether CSI report is associated with CSI-RS resource from target cell.</w:t>
      </w:r>
    </w:p>
    <w:p w14:paraId="0C2EC751" w14:textId="77777777" w:rsidR="00C734BA" w:rsidRDefault="00C734BA" w:rsidP="00C734BA">
      <w:pPr>
        <w:pStyle w:val="a6"/>
        <w:numPr>
          <w:ilvl w:val="0"/>
          <w:numId w:val="10"/>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If a CSI report is associated with CSI-RS resource from target cell, the end of CPU occupancy time can be the last symbol of the UL resource carrying the report.</w:t>
      </w:r>
    </w:p>
    <w:p w14:paraId="79A137ED" w14:textId="77777777" w:rsidR="00C734BA" w:rsidRPr="0052403F" w:rsidRDefault="00C734BA" w:rsidP="00C734BA">
      <w:pPr>
        <w:pStyle w:val="a6"/>
        <w:numPr>
          <w:ilvl w:val="0"/>
          <w:numId w:val="10"/>
        </w:numPr>
        <w:rPr>
          <w:rFonts w:eastAsiaTheme="minorEastAsia"/>
          <w:b/>
          <w:i/>
        </w:rPr>
      </w:pPr>
      <w:r>
        <w:rPr>
          <w:rFonts w:ascii="Times New Roman" w:eastAsiaTheme="minorEastAsia" w:hAnsi="Times New Roman" w:cs="Times New Roman"/>
          <w:b/>
          <w:i/>
          <w:sz w:val="22"/>
          <w:szCs w:val="22"/>
        </w:rPr>
        <w:t>If a CSI report is associated with CSI-RS resource from non-target cell, the end of CPU occupancy time can be the last symbol of HARQ-ACK corresponding to LTM CSC MAC CE.</w:t>
      </w:r>
    </w:p>
    <w:p w14:paraId="38EB8692" w14:textId="77777777" w:rsidR="00C734BA" w:rsidRDefault="00C734BA" w:rsidP="00C734BA">
      <w:pPr>
        <w:rPr>
          <w:rFonts w:eastAsiaTheme="minorEastAsia"/>
          <w:lang w:eastAsia="zh-CN"/>
        </w:rPr>
      </w:pPr>
      <w:r>
        <w:rPr>
          <w:b/>
          <w:bCs/>
          <w:i/>
          <w:iCs/>
          <w:lang w:eastAsia="zh-CN"/>
        </w:rPr>
        <w:t>Proposal 20:</w:t>
      </w:r>
      <w:r>
        <w:rPr>
          <w:rFonts w:eastAsiaTheme="minorEastAsia" w:hint="eastAsia"/>
          <w:b/>
          <w:i/>
          <w:lang w:eastAsia="zh-CN"/>
        </w:rPr>
        <w:t xml:space="preserve"> F</w:t>
      </w:r>
      <w:r>
        <w:rPr>
          <w:rFonts w:eastAsiaTheme="minorEastAsia"/>
          <w:b/>
          <w:i/>
          <w:lang w:eastAsia="zh-CN"/>
        </w:rPr>
        <w:t xml:space="preserve">or CSI </w:t>
      </w:r>
      <w:r>
        <w:rPr>
          <w:rFonts w:eastAsiaTheme="minorEastAsia" w:hint="eastAsia"/>
          <w:b/>
          <w:i/>
          <w:lang w:eastAsia="zh-CN"/>
        </w:rPr>
        <w:t>measuremen</w:t>
      </w:r>
      <w:r>
        <w:rPr>
          <w:rFonts w:eastAsiaTheme="minorEastAsia"/>
          <w:b/>
          <w:i/>
          <w:lang w:eastAsia="zh-CN"/>
        </w:rPr>
        <w:t>t after CSC, the occupied CPU can be from the first symbol of earliest CSI-RS resource</w:t>
      </w:r>
      <w:r>
        <w:rPr>
          <w:rFonts w:eastAsiaTheme="minorEastAsia" w:hint="eastAsia"/>
          <w:b/>
          <w:i/>
          <w:lang w:eastAsia="zh-CN"/>
        </w:rPr>
        <w:t xml:space="preserve"> a</w:t>
      </w:r>
      <w:r>
        <w:rPr>
          <w:rFonts w:eastAsiaTheme="minorEastAsia"/>
          <w:b/>
          <w:i/>
          <w:lang w:eastAsia="zh-CN"/>
        </w:rPr>
        <w:t xml:space="preserve">fter 3 msec </w:t>
      </w:r>
      <w:r>
        <w:rPr>
          <w:rFonts w:eastAsiaTheme="minorEastAsia" w:hint="eastAsia"/>
          <w:b/>
          <w:i/>
          <w:lang w:eastAsia="zh-CN"/>
        </w:rPr>
        <w:t>of</w:t>
      </w:r>
      <w:r>
        <w:rPr>
          <w:rFonts w:eastAsiaTheme="minorEastAsia"/>
          <w:b/>
          <w:i/>
          <w:lang w:eastAsia="zh-CN"/>
        </w:rPr>
        <w:t xml:space="preserve"> the last symbol of HARQ-ACK information for the LTM CSC MAC CE until the last symbol of the UL resource carrying the report.</w:t>
      </w:r>
    </w:p>
    <w:p w14:paraId="3E96521A" w14:textId="77777777" w:rsidR="00C734BA" w:rsidRDefault="00C734BA" w:rsidP="00C734BA">
      <w:pPr>
        <w:rPr>
          <w:b/>
          <w:i/>
          <w:lang w:eastAsia="zh-CN"/>
        </w:rPr>
      </w:pPr>
      <w:r w:rsidRPr="004F49C0">
        <w:rPr>
          <w:b/>
          <w:i/>
          <w:lang w:eastAsia="zh-CN"/>
        </w:rPr>
        <w:t>Proposal</w:t>
      </w:r>
      <w:r>
        <w:rPr>
          <w:b/>
          <w:i/>
          <w:lang w:eastAsia="zh-CN"/>
        </w:rPr>
        <w:t xml:space="preserve"> 21:</w:t>
      </w:r>
      <w:r w:rsidRPr="004F49C0">
        <w:rPr>
          <w:b/>
          <w:i/>
          <w:lang w:eastAsia="zh-CN"/>
        </w:rPr>
        <w:t xml:space="preserve"> </w:t>
      </w:r>
      <w:r>
        <w:rPr>
          <w:b/>
          <w:i/>
          <w:lang w:eastAsia="zh-CN"/>
        </w:rPr>
        <w:t>To support CSI-RS based measurement and report for R19 LTM, at least the RRC parameters in Table 1 should be introduced.</w:t>
      </w:r>
    </w:p>
    <w:p w14:paraId="4A6B85BE" w14:textId="77777777" w:rsidR="005A4243" w:rsidRPr="00C734BA" w:rsidRDefault="005A4243" w:rsidP="0052403F">
      <w:pPr>
        <w:ind w:left="111"/>
        <w:rPr>
          <w:b/>
          <w:i/>
          <w:lang w:eastAsia="x-none"/>
        </w:rPr>
      </w:pPr>
    </w:p>
    <w:p w14:paraId="543FED40" w14:textId="77777777" w:rsidR="006B74D8" w:rsidRDefault="00471B8B">
      <w:pPr>
        <w:pStyle w:val="1"/>
        <w:rPr>
          <w:rFonts w:eastAsiaTheme="minorEastAsia"/>
          <w:lang w:val="en-GB" w:eastAsia="zh-CN"/>
        </w:rPr>
      </w:pPr>
      <w:r>
        <w:rPr>
          <w:rFonts w:eastAsiaTheme="minorEastAsia"/>
          <w:lang w:val="en-GB" w:eastAsia="zh-CN"/>
        </w:rPr>
        <w:t>References</w:t>
      </w:r>
    </w:p>
    <w:p w14:paraId="337D812C" w14:textId="732D2979" w:rsidR="006B74D8" w:rsidRDefault="00471B8B">
      <w:pPr>
        <w:rPr>
          <w:kern w:val="2"/>
          <w:lang w:val="en-GB"/>
        </w:rPr>
      </w:pPr>
      <w:r>
        <w:rPr>
          <w:rFonts w:hint="eastAsia"/>
          <w:lang w:val="en-GB" w:eastAsia="zh-CN"/>
        </w:rPr>
        <w:t>[</w:t>
      </w:r>
      <w:r>
        <w:rPr>
          <w:lang w:val="en-GB" w:eastAsia="zh-CN"/>
        </w:rPr>
        <w:t xml:space="preserve">1] </w:t>
      </w:r>
      <w:r>
        <w:rPr>
          <w:kern w:val="2"/>
          <w:lang w:val="en-GB"/>
        </w:rPr>
        <w:t>Report of RAN1#120, Chairman, February 17-21, 2025.</w:t>
      </w:r>
    </w:p>
    <w:p w14:paraId="269CFC85" w14:textId="4EB9F019" w:rsidR="00F10A86" w:rsidRDefault="00F10A86">
      <w:pPr>
        <w:rPr>
          <w:kern w:val="2"/>
          <w:lang w:val="en-GB" w:eastAsia="zh-CN"/>
        </w:rPr>
      </w:pPr>
      <w:r>
        <w:rPr>
          <w:rFonts w:hint="eastAsia"/>
          <w:kern w:val="2"/>
          <w:lang w:val="en-GB" w:eastAsia="zh-CN"/>
        </w:rPr>
        <w:t>[</w:t>
      </w:r>
      <w:r>
        <w:rPr>
          <w:kern w:val="2"/>
          <w:lang w:val="en-GB" w:eastAsia="zh-CN"/>
        </w:rPr>
        <w:t xml:space="preserve">2] </w:t>
      </w:r>
      <w:r w:rsidRPr="00F10A86">
        <w:rPr>
          <w:kern w:val="2"/>
          <w:lang w:val="en-GB" w:eastAsia="zh-CN"/>
        </w:rPr>
        <w:t>R1-2500421</w:t>
      </w:r>
      <w:r>
        <w:rPr>
          <w:kern w:val="2"/>
          <w:lang w:val="en-GB" w:eastAsia="zh-CN"/>
        </w:rPr>
        <w:t xml:space="preserve">, </w:t>
      </w:r>
      <w:r w:rsidRPr="00F10A86">
        <w:rPr>
          <w:kern w:val="2"/>
          <w:lang w:val="en-GB" w:eastAsia="zh-CN"/>
        </w:rPr>
        <w:t>FL summary 2 of Measurements related enhancements for LTM</w:t>
      </w:r>
      <w:r>
        <w:rPr>
          <w:kern w:val="2"/>
          <w:lang w:val="en-GB" w:eastAsia="zh-CN"/>
        </w:rPr>
        <w:t>,</w:t>
      </w:r>
      <w:r>
        <w:rPr>
          <w:kern w:val="2"/>
          <w:lang w:val="en-GB"/>
        </w:rPr>
        <w:t xml:space="preserve"> February 17-21, 2025.</w:t>
      </w:r>
    </w:p>
    <w:p w14:paraId="70D1556A" w14:textId="0774A106" w:rsidR="006B74D8" w:rsidRDefault="00471B8B">
      <w:pPr>
        <w:rPr>
          <w:kern w:val="2"/>
          <w:lang w:val="en-GB"/>
        </w:rPr>
      </w:pPr>
      <w:r>
        <w:rPr>
          <w:rFonts w:hint="eastAsia"/>
          <w:kern w:val="2"/>
          <w:lang w:val="en-GB" w:eastAsia="zh-CN"/>
        </w:rPr>
        <w:t>[</w:t>
      </w:r>
      <w:r w:rsidR="00F10A86">
        <w:rPr>
          <w:kern w:val="2"/>
          <w:lang w:val="en-GB" w:eastAsia="zh-CN"/>
        </w:rPr>
        <w:t>3</w:t>
      </w:r>
      <w:r>
        <w:rPr>
          <w:kern w:val="2"/>
          <w:lang w:val="en-GB" w:eastAsia="zh-CN"/>
        </w:rPr>
        <w:t xml:space="preserve">] </w:t>
      </w:r>
      <w:r>
        <w:rPr>
          <w:kern w:val="2"/>
          <w:lang w:val="en-GB"/>
        </w:rPr>
        <w:t xml:space="preserve">3GPP TS 38.212 </w:t>
      </w:r>
    </w:p>
    <w:p w14:paraId="21A36A37" w14:textId="36341775" w:rsidR="006B74D8" w:rsidRDefault="00471B8B" w:rsidP="00131A27">
      <w:pPr>
        <w:rPr>
          <w:sz w:val="21"/>
          <w:lang w:eastAsia="zh-CN"/>
        </w:rPr>
      </w:pPr>
      <w:r>
        <w:rPr>
          <w:rFonts w:hint="eastAsia"/>
          <w:kern w:val="2"/>
          <w:lang w:val="en-GB" w:eastAsia="zh-CN"/>
        </w:rPr>
        <w:t>[</w:t>
      </w:r>
      <w:r w:rsidR="00F10A86">
        <w:rPr>
          <w:kern w:val="2"/>
          <w:lang w:val="en-GB" w:eastAsia="zh-CN"/>
        </w:rPr>
        <w:t>4</w:t>
      </w:r>
      <w:r>
        <w:rPr>
          <w:kern w:val="2"/>
          <w:lang w:val="en-GB" w:eastAsia="zh-CN"/>
        </w:rPr>
        <w:t xml:space="preserve">] </w:t>
      </w:r>
      <w:r>
        <w:rPr>
          <w:kern w:val="2"/>
          <w:lang w:val="en-GB"/>
        </w:rPr>
        <w:t xml:space="preserve">3GPP TS 38.214 </w:t>
      </w:r>
    </w:p>
    <w:sectPr w:rsidR="006B74D8">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0878F" w14:textId="77777777" w:rsidR="00520ED1" w:rsidRDefault="00520ED1">
      <w:pPr>
        <w:spacing w:after="0"/>
      </w:pPr>
      <w:r>
        <w:separator/>
      </w:r>
    </w:p>
  </w:endnote>
  <w:endnote w:type="continuationSeparator" w:id="0">
    <w:p w14:paraId="691846AC" w14:textId="77777777" w:rsidR="00520ED1" w:rsidRDefault="00520E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9F5D6" w14:textId="77777777" w:rsidR="00520ED1" w:rsidRDefault="00520ED1">
      <w:pPr>
        <w:spacing w:after="0"/>
      </w:pPr>
      <w:r>
        <w:separator/>
      </w:r>
    </w:p>
  </w:footnote>
  <w:footnote w:type="continuationSeparator" w:id="0">
    <w:p w14:paraId="53D43185" w14:textId="77777777" w:rsidR="00520ED1" w:rsidRDefault="00520E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095A6431"/>
    <w:multiLevelType w:val="hybridMultilevel"/>
    <w:tmpl w:val="FFEA73EC"/>
    <w:lvl w:ilvl="0" w:tplc="A67428E4">
      <w:start w:val="1"/>
      <w:numFmt w:val="bullet"/>
      <w:lvlText w:val=""/>
      <w:lvlJc w:val="left"/>
      <w:pPr>
        <w:ind w:left="420" w:hanging="420"/>
      </w:pPr>
      <w:rPr>
        <w:rFonts w:ascii="Symbol" w:hAnsi="Symbol"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E29BE"/>
    <w:multiLevelType w:val="hybridMultilevel"/>
    <w:tmpl w:val="DD6AE5B0"/>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197506"/>
    <w:multiLevelType w:val="hybridMultilevel"/>
    <w:tmpl w:val="C4103ADA"/>
    <w:lvl w:ilvl="0" w:tplc="2BC0DF16">
      <w:start w:val="1"/>
      <w:numFmt w:val="bullet"/>
      <w:lvlText w:val="-"/>
      <w:lvlJc w:val="left"/>
      <w:pPr>
        <w:ind w:left="531" w:hanging="420"/>
      </w:pPr>
      <w:rPr>
        <w:rFonts w:ascii="Times New Roman" w:hAnsi="Times New Roman" w:cs="Times New Roman" w:hint="default"/>
        <w:lang w:val="en-US"/>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5"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1288"/>
        </w:tabs>
        <w:ind w:left="1288"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7229F2"/>
    <w:multiLevelType w:val="hybridMultilevel"/>
    <w:tmpl w:val="FF7E099A"/>
    <w:lvl w:ilvl="0" w:tplc="556EF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EAB3844"/>
    <w:multiLevelType w:val="hybridMultilevel"/>
    <w:tmpl w:val="B27E1D8E"/>
    <w:lvl w:ilvl="0" w:tplc="2BC0DF16">
      <w:start w:val="1"/>
      <w:numFmt w:val="bullet"/>
      <w:lvlText w:val="-"/>
      <w:lvlJc w:val="left"/>
      <w:pPr>
        <w:ind w:left="839" w:hanging="420"/>
      </w:pPr>
      <w:rPr>
        <w:rFonts w:ascii="Times New Roman" w:hAnsi="Times New Roman" w:cs="Times New Roman" w:hint="default"/>
        <w:lang w:val="en-US"/>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1F1C31"/>
    <w:multiLevelType w:val="hybridMultilevel"/>
    <w:tmpl w:val="12080D2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num w:numId="1">
    <w:abstractNumId w:val="14"/>
  </w:num>
  <w:num w:numId="2">
    <w:abstractNumId w:val="6"/>
  </w:num>
  <w:num w:numId="3">
    <w:abstractNumId w:val="9"/>
  </w:num>
  <w:num w:numId="4">
    <w:abstractNumId w:val="1"/>
  </w:num>
  <w:num w:numId="5">
    <w:abstractNumId w:val="5"/>
  </w:num>
  <w:num w:numId="6">
    <w:abstractNumId w:val="3"/>
  </w:num>
  <w:num w:numId="7">
    <w:abstractNumId w:val="2"/>
  </w:num>
  <w:num w:numId="8">
    <w:abstractNumId w:val="11"/>
  </w:num>
  <w:num w:numId="9">
    <w:abstractNumId w:val="8"/>
  </w:num>
  <w:num w:numId="10">
    <w:abstractNumId w:val="12"/>
  </w:num>
  <w:num w:numId="11">
    <w:abstractNumId w:val="7"/>
  </w:num>
  <w:num w:numId="12">
    <w:abstractNumId w:val="10"/>
  </w:num>
  <w:num w:numId="13">
    <w:abstractNumId w:val="13"/>
  </w:num>
  <w:num w:numId="14">
    <w:abstractNumId w:val="0"/>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4D8"/>
    <w:rsid w:val="00077ECD"/>
    <w:rsid w:val="00094CB6"/>
    <w:rsid w:val="001228B7"/>
    <w:rsid w:val="00123DBF"/>
    <w:rsid w:val="00126D1B"/>
    <w:rsid w:val="0013069C"/>
    <w:rsid w:val="00131A27"/>
    <w:rsid w:val="001600D8"/>
    <w:rsid w:val="001977EE"/>
    <w:rsid w:val="001C713F"/>
    <w:rsid w:val="002455B8"/>
    <w:rsid w:val="00274BD7"/>
    <w:rsid w:val="00281ADF"/>
    <w:rsid w:val="002F0BC9"/>
    <w:rsid w:val="00305669"/>
    <w:rsid w:val="003219B0"/>
    <w:rsid w:val="00383A3F"/>
    <w:rsid w:val="003B4203"/>
    <w:rsid w:val="00471B8B"/>
    <w:rsid w:val="004C0225"/>
    <w:rsid w:val="004C4916"/>
    <w:rsid w:val="005039AD"/>
    <w:rsid w:val="00520ED1"/>
    <w:rsid w:val="0052403F"/>
    <w:rsid w:val="00590841"/>
    <w:rsid w:val="005A4243"/>
    <w:rsid w:val="0062229B"/>
    <w:rsid w:val="0064092A"/>
    <w:rsid w:val="0068704F"/>
    <w:rsid w:val="006B74D8"/>
    <w:rsid w:val="006F05A4"/>
    <w:rsid w:val="006F2327"/>
    <w:rsid w:val="007115CA"/>
    <w:rsid w:val="00732D42"/>
    <w:rsid w:val="007A6384"/>
    <w:rsid w:val="007C7418"/>
    <w:rsid w:val="00815356"/>
    <w:rsid w:val="00863998"/>
    <w:rsid w:val="0089523F"/>
    <w:rsid w:val="008A680C"/>
    <w:rsid w:val="008B527C"/>
    <w:rsid w:val="008C4F09"/>
    <w:rsid w:val="008F64D8"/>
    <w:rsid w:val="00954ED6"/>
    <w:rsid w:val="00972EFC"/>
    <w:rsid w:val="00977345"/>
    <w:rsid w:val="00A132CB"/>
    <w:rsid w:val="00A2253D"/>
    <w:rsid w:val="00AC6C9D"/>
    <w:rsid w:val="00B2205E"/>
    <w:rsid w:val="00B5303B"/>
    <w:rsid w:val="00BA4B8E"/>
    <w:rsid w:val="00BF2D4E"/>
    <w:rsid w:val="00C247D3"/>
    <w:rsid w:val="00C70E9D"/>
    <w:rsid w:val="00C734BA"/>
    <w:rsid w:val="00CB7470"/>
    <w:rsid w:val="00D4129C"/>
    <w:rsid w:val="00D75D19"/>
    <w:rsid w:val="00D803D9"/>
    <w:rsid w:val="00DB5D3A"/>
    <w:rsid w:val="00DD240C"/>
    <w:rsid w:val="00E1720F"/>
    <w:rsid w:val="00E409BF"/>
    <w:rsid w:val="00E723D1"/>
    <w:rsid w:val="00E77F4A"/>
    <w:rsid w:val="00F10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87AE3"/>
  <w15:chartTrackingRefBased/>
  <w15:docId w15:val="{04E2F675-378D-44B6-B543-0149FF7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15CA"/>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pPr>
      <w:keepNext/>
      <w:numPr>
        <w:numId w:val="5"/>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pPr>
      <w:keepNext/>
      <w:numPr>
        <w:ilvl w:val="1"/>
        <w:numId w:val="5"/>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pPr>
      <w:keepNext/>
      <w:numPr>
        <w:ilvl w:val="3"/>
        <w:numId w:val="5"/>
      </w:numPr>
      <w:spacing w:before="120"/>
      <w:outlineLvl w:val="3"/>
    </w:pPr>
    <w:rPr>
      <w:b/>
      <w:bCs/>
      <w:szCs w:val="28"/>
    </w:rPr>
  </w:style>
  <w:style w:type="paragraph" w:styleId="50">
    <w:name w:val="heading 5"/>
    <w:aliases w:val="h5,Heading5,H5"/>
    <w:basedOn w:val="a"/>
    <w:next w:val="a"/>
    <w:link w:val="51"/>
    <w:uiPriority w:val="9"/>
    <w:qFormat/>
    <w:pPr>
      <w:keepNext/>
      <w:numPr>
        <w:ilvl w:val="4"/>
        <w:numId w:val="5"/>
      </w:numPr>
      <w:spacing w:before="120"/>
      <w:outlineLvl w:val="4"/>
    </w:pPr>
    <w:rPr>
      <w:b/>
      <w:bCs/>
      <w:i/>
      <w:iCs/>
      <w:szCs w:val="26"/>
    </w:rPr>
  </w:style>
  <w:style w:type="paragraph" w:styleId="6">
    <w:name w:val="heading 6"/>
    <w:aliases w:val="h6"/>
    <w:basedOn w:val="a"/>
    <w:next w:val="a"/>
    <w:link w:val="60"/>
    <w:qFormat/>
    <w:pPr>
      <w:numPr>
        <w:ilvl w:val="5"/>
        <w:numId w:val="5"/>
      </w:numPr>
      <w:spacing w:before="240" w:after="60"/>
      <w:outlineLvl w:val="5"/>
    </w:pPr>
    <w:rPr>
      <w:b/>
      <w:bCs/>
    </w:rPr>
  </w:style>
  <w:style w:type="paragraph" w:styleId="7">
    <w:name w:val="heading 7"/>
    <w:basedOn w:val="a"/>
    <w:next w:val="a"/>
    <w:link w:val="70"/>
    <w:uiPriority w:val="9"/>
    <w:qFormat/>
    <w:pPr>
      <w:numPr>
        <w:ilvl w:val="6"/>
        <w:numId w:val="5"/>
      </w:numPr>
      <w:spacing w:before="240" w:after="60"/>
      <w:outlineLvl w:val="6"/>
    </w:pPr>
    <w:rPr>
      <w:sz w:val="24"/>
      <w:szCs w:val="24"/>
    </w:rPr>
  </w:style>
  <w:style w:type="paragraph" w:styleId="8">
    <w:name w:val="heading 8"/>
    <w:aliases w:val="Table Heading"/>
    <w:basedOn w:val="a"/>
    <w:next w:val="a"/>
    <w:link w:val="80"/>
    <w:uiPriority w:val="9"/>
    <w:qFormat/>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Pr>
      <w:rFonts w:ascii="Times New Roman" w:eastAsia="宋体" w:hAnsi="Times New Roman" w:cs="Times New Roman"/>
      <w:b/>
      <w:bCs/>
      <w:kern w:val="0"/>
      <w:sz w:val="22"/>
      <w:szCs w:val="28"/>
      <w:lang w:eastAsia="en-US"/>
    </w:rPr>
  </w:style>
  <w:style w:type="character" w:customStyle="1" w:styleId="51">
    <w:name w:val="标题 5 字符"/>
    <w:aliases w:val="h5 字符,Heading5 字符,H5 字符"/>
    <w:basedOn w:val="a0"/>
    <w:link w:val="50"/>
    <w:uiPriority w:val="9"/>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Pr>
      <w:rFonts w:ascii="Times New Roman" w:eastAsia="宋体" w:hAnsi="Times New Roman" w:cs="Times New Roman"/>
      <w:b/>
      <w:bCs/>
      <w:kern w:val="0"/>
      <w:sz w:val="22"/>
      <w:lang w:eastAsia="en-US"/>
    </w:rPr>
  </w:style>
  <w:style w:type="character" w:customStyle="1" w:styleId="70">
    <w:name w:val="标题 7 字符"/>
    <w:basedOn w:val="a0"/>
    <w:link w:val="7"/>
    <w:uiPriority w:val="9"/>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Pr>
      <w:rFonts w:ascii="Arial" w:eastAsia="宋体" w:hAnsi="Arial" w:cs="Arial"/>
      <w:kern w:val="0"/>
      <w:sz w:val="22"/>
      <w:lang w:eastAsia="en-US"/>
    </w:rPr>
  </w:style>
  <w:style w:type="table" w:styleId="a3">
    <w:name w:val="Table Grid"/>
    <w:aliases w:val="TableGrid,ST Table,Check(v),Table-Text,x Tableau page de garde"/>
    <w:basedOn w:val="a1"/>
    <w:uiPriority w:val="39"/>
    <w:qFormat/>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Pr>
      <w:kern w:val="2"/>
      <w:sz w:val="20"/>
      <w:szCs w:val="20"/>
      <w:lang w:val="en-GB"/>
    </w:rPr>
  </w:style>
  <w:style w:type="character" w:customStyle="1" w:styleId="a5">
    <w:name w:val="批注文字 字符"/>
    <w:basedOn w:val="a0"/>
    <w:link w:val="a4"/>
    <w:uiPriority w:val="99"/>
    <w:qFormat/>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Pr>
      <w:rFonts w:ascii="Calibri" w:eastAsia="宋体" w:hAnsi="Calibri" w:cs="Calibri"/>
      <w:kern w:val="0"/>
      <w:szCs w:val="21"/>
    </w:rPr>
  </w:style>
  <w:style w:type="paragraph" w:styleId="a8">
    <w:name w:val="header"/>
    <w:basedOn w:val="a"/>
    <w:link w:val="a9"/>
    <w:uiPriority w:val="99"/>
    <w:unhideWhenUse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Pr>
      <w:rFonts w:ascii="Times New Roman" w:eastAsia="宋体" w:hAnsi="Times New Roman" w:cs="Times New Roman"/>
      <w:kern w:val="0"/>
      <w:sz w:val="18"/>
      <w:szCs w:val="18"/>
      <w:lang w:eastAsia="en-US"/>
    </w:rPr>
  </w:style>
  <w:style w:type="paragraph" w:styleId="aa">
    <w:name w:val="footer"/>
    <w:basedOn w:val="a"/>
    <w:link w:val="ab"/>
    <w:uiPriority w:val="99"/>
    <w:unhideWhenUsed/>
    <w:pPr>
      <w:tabs>
        <w:tab w:val="center" w:pos="4153"/>
        <w:tab w:val="right" w:pos="8306"/>
      </w:tabs>
      <w:jc w:val="left"/>
    </w:pPr>
    <w:rPr>
      <w:sz w:val="18"/>
      <w:szCs w:val="18"/>
    </w:rPr>
  </w:style>
  <w:style w:type="character" w:customStyle="1" w:styleId="ab">
    <w:name w:val="页脚 字符"/>
    <w:basedOn w:val="a0"/>
    <w:link w:val="aa"/>
    <w:uiPriority w:val="99"/>
    <w:rPr>
      <w:rFonts w:ascii="Times New Roman" w:eastAsia="宋体"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ac">
    <w:name w:val="annotation reference"/>
    <w:basedOn w:val="a0"/>
    <w:unhideWhenUsed/>
    <w:qFormat/>
    <w:rPr>
      <w:sz w:val="21"/>
      <w:szCs w:val="21"/>
    </w:rPr>
  </w:style>
  <w:style w:type="paragraph" w:styleId="ad">
    <w:name w:val="annotation subject"/>
    <w:basedOn w:val="a4"/>
    <w:next w:val="a4"/>
    <w:link w:val="ae"/>
    <w:uiPriority w:val="99"/>
    <w:semiHidden/>
    <w:unhideWhenUsed/>
    <w:pPr>
      <w:jc w:val="left"/>
    </w:pPr>
    <w:rPr>
      <w:b/>
      <w:bCs/>
      <w:kern w:val="0"/>
      <w:sz w:val="22"/>
      <w:szCs w:val="22"/>
      <w:lang w:val="en-US"/>
    </w:rPr>
  </w:style>
  <w:style w:type="character" w:customStyle="1" w:styleId="ae">
    <w:name w:val="批注主题 字符"/>
    <w:basedOn w:val="a5"/>
    <w:link w:val="ad"/>
    <w:uiPriority w:val="99"/>
    <w:semiHidden/>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pPr>
      <w:spacing w:after="0"/>
    </w:pPr>
    <w:rPr>
      <w:sz w:val="18"/>
      <w:szCs w:val="18"/>
    </w:rPr>
  </w:style>
  <w:style w:type="character" w:customStyle="1" w:styleId="af0">
    <w:name w:val="批注框文本 字符"/>
    <w:basedOn w:val="a0"/>
    <w:link w:val="af"/>
    <w:uiPriority w:val="99"/>
    <w:semiHidden/>
    <w:rPr>
      <w:rFonts w:ascii="Times New Roman" w:eastAsia="宋体" w:hAnsi="Times New Roman" w:cs="Times New Roman"/>
      <w:kern w:val="0"/>
      <w:sz w:val="18"/>
      <w:szCs w:val="18"/>
      <w:lang w:eastAsia="en-US"/>
    </w:rPr>
  </w:style>
  <w:style w:type="paragraph" w:styleId="af1">
    <w:name w:val="Normal (Web)"/>
    <w:basedOn w:val="a"/>
    <w:uiPriority w:val="99"/>
    <w:semiHidden/>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tblPr/>
  </w:style>
  <w:style w:type="paragraph" w:styleId="af2">
    <w:name w:val="Revision"/>
    <w:hidden/>
    <w:uiPriority w:val="99"/>
    <w:semiHidden/>
    <w:rPr>
      <w:rFonts w:ascii="Times New Roman" w:eastAsia="宋体" w:hAnsi="Times New Roman" w:cs="Times New Roman"/>
      <w:kern w:val="0"/>
      <w:sz w:val="22"/>
      <w:lang w:eastAsia="en-US"/>
    </w:rPr>
  </w:style>
  <w:style w:type="character" w:styleId="af3">
    <w:name w:val="Hyperlink"/>
    <w:uiPriority w:val="99"/>
    <w:semiHidden/>
    <w:unhideWhenUsed/>
    <w:qFormat/>
    <w:rPr>
      <w:color w:val="0000FF"/>
      <w:u w:val="single"/>
    </w:rPr>
  </w:style>
  <w:style w:type="character" w:styleId="af4">
    <w:name w:val="Strong"/>
    <w:basedOn w:val="a0"/>
    <w:uiPriority w:val="22"/>
    <w:qFormat/>
    <w:rPr>
      <w:b/>
      <w:bCs/>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af5">
    <w:name w:val="Emphasis"/>
    <w:uiPriority w:val="20"/>
    <w:qFormat/>
    <w:rPr>
      <w:i/>
      <w:iCs/>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pPr>
      <w:numPr>
        <w:numId w:val="1"/>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af6">
    <w:name w:val="Placeholder Text"/>
    <w:basedOn w:val="a0"/>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a"/>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a"/>
    <w:qFormat/>
    <w:pPr>
      <w:numPr>
        <w:numId w:val="2"/>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a"/>
    <w:pPr>
      <w:numPr>
        <w:numId w:val="3"/>
      </w:numPr>
      <w:overflowPunct w:val="0"/>
      <w:snapToGrid/>
      <w:textAlignment w:val="baseline"/>
    </w:pPr>
    <w:rPr>
      <w:rFonts w:eastAsia="MS Mincho"/>
      <w:sz w:val="24"/>
      <w:szCs w:val="20"/>
      <w:lang w:eastAsia="en-GB"/>
    </w:rPr>
  </w:style>
  <w:style w:type="character" w:customStyle="1" w:styleId="contentpasted1">
    <w:name w:val="contentpasted1"/>
    <w:basedOn w:val="a0"/>
  </w:style>
  <w:style w:type="paragraph" w:customStyle="1" w:styleId="B2">
    <w:name w:val="B2"/>
    <w:basedOn w:val="a"/>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宋体"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a"/>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af7">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8"/>
    <w:uiPriority w:val="35"/>
    <w:unhideWhenUsed/>
    <w:qFormat/>
    <w:rPr>
      <w:rFonts w:asciiTheme="majorHAnsi" w:eastAsia="黑体" w:hAnsiTheme="majorHAnsi" w:cstheme="majorBidi"/>
      <w:sz w:val="20"/>
      <w:szCs w:val="20"/>
    </w:rPr>
  </w:style>
  <w:style w:type="paragraph" w:customStyle="1" w:styleId="B3">
    <w:name w:val="B3"/>
    <w:basedOn w:val="a"/>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宋体" w:hAnsi="Times New Roman" w:cs="Times New Roman"/>
      <w:kern w:val="0"/>
      <w:sz w:val="20"/>
      <w:szCs w:val="20"/>
      <w:lang w:val="x-none" w:eastAsia="en-US"/>
    </w:rPr>
  </w:style>
  <w:style w:type="paragraph" w:styleId="5">
    <w:name w:val="List Number 5"/>
    <w:basedOn w:val="a"/>
    <w:qFormat/>
    <w:pPr>
      <w:numPr>
        <w:numId w:val="4"/>
      </w:numPr>
      <w:tabs>
        <w:tab w:val="clear" w:pos="1492"/>
        <w:tab w:val="num" w:pos="432"/>
      </w:tabs>
      <w:overflowPunct w:val="0"/>
      <w:snapToGrid/>
      <w:spacing w:after="180"/>
      <w:ind w:left="432" w:hanging="432"/>
      <w:contextualSpacing/>
      <w:jc w:val="left"/>
      <w:textAlignment w:val="baseline"/>
    </w:pPr>
    <w:rPr>
      <w:rFonts w:eastAsia="等线"/>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 w:type="numbering" w:customStyle="1" w:styleId="StyleBulleted">
    <w:name w:val="Style Bulleted"/>
    <w:pPr>
      <w:numPr>
        <w:numId w:val="8"/>
      </w:numPr>
    </w:pPr>
  </w:style>
  <w:style w:type="paragraph" w:styleId="af9">
    <w:name w:val="Body Text"/>
    <w:basedOn w:val="a"/>
    <w:link w:val="afa"/>
    <w:uiPriority w:val="99"/>
    <w:unhideWhenUsed/>
    <w:rsid w:val="00AC6C9D"/>
    <w:pPr>
      <w:widowControl w:val="0"/>
      <w:snapToGrid/>
    </w:pPr>
    <w:rPr>
      <w:rFonts w:eastAsiaTheme="minorEastAsia"/>
      <w:sz w:val="20"/>
      <w:szCs w:val="20"/>
      <w:lang w:val="en-GB"/>
    </w:rPr>
  </w:style>
  <w:style w:type="character" w:customStyle="1" w:styleId="afa">
    <w:name w:val="正文文本 字符"/>
    <w:basedOn w:val="a0"/>
    <w:link w:val="af9"/>
    <w:uiPriority w:val="99"/>
    <w:rsid w:val="00AC6C9D"/>
    <w:rPr>
      <w:rFonts w:ascii="Times New Roman" w:hAnsi="Times New Roman" w:cs="Times New Roman"/>
      <w:kern w:val="0"/>
      <w:sz w:val="20"/>
      <w:szCs w:val="20"/>
      <w:lang w:val="en-GB" w:eastAsia="en-US"/>
    </w:rPr>
  </w:style>
  <w:style w:type="character" w:customStyle="1" w:styleId="af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7"/>
    <w:uiPriority w:val="35"/>
    <w:qFormat/>
    <w:rsid w:val="00AC6C9D"/>
    <w:rPr>
      <w:rFonts w:asciiTheme="majorHAnsi" w:eastAsia="黑体" w:hAnsiTheme="majorHAnsi" w:cstheme="majorBidi"/>
      <w:kern w:val="0"/>
      <w:sz w:val="20"/>
      <w:szCs w:val="20"/>
      <w:lang w:eastAsia="en-US"/>
    </w:rPr>
  </w:style>
  <w:style w:type="paragraph" w:customStyle="1" w:styleId="NoteLevel2">
    <w:name w:val="Note Level 2"/>
    <w:basedOn w:val="a"/>
    <w:uiPriority w:val="1"/>
    <w:qFormat/>
    <w:rsid w:val="00D4129C"/>
    <w:pPr>
      <w:keepNext/>
      <w:numPr>
        <w:ilvl w:val="1"/>
        <w:numId w:val="14"/>
      </w:numPr>
      <w:autoSpaceDE/>
      <w:autoSpaceDN/>
      <w:adjustRightInd/>
      <w:spacing w:after="100" w:afterAutospacing="1"/>
      <w:contextualSpacing/>
      <w:outlineLvl w:val="1"/>
    </w:pPr>
    <w:rPr>
      <w:rFonts w:ascii="MS Gothic" w:eastAsia="MS Gothic"/>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50532037">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1334334558">
          <w:marLeft w:val="1080"/>
          <w:marRight w:val="0"/>
          <w:marTop w:val="0"/>
          <w:marBottom w:val="120"/>
          <w:divBdr>
            <w:top w:val="none" w:sz="0" w:space="0" w:color="auto"/>
            <w:left w:val="none" w:sz="0" w:space="0" w:color="auto"/>
            <w:bottom w:val="none" w:sz="0" w:space="0" w:color="auto"/>
            <w:right w:val="none" w:sz="0" w:space="0" w:color="auto"/>
          </w:divBdr>
        </w:div>
        <w:div w:id="404108303">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32681200">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661B2-AA07-412C-9AD8-2D58419B0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9</Pages>
  <Words>4570</Words>
  <Characters>23355</Characters>
  <Application>Microsoft Office Word</Application>
  <DocSecurity>0</DocSecurity>
  <Lines>778</Lines>
  <Paragraphs>581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dcterms:created xsi:type="dcterms:W3CDTF">2025-03-28T02:18:00Z</dcterms:created>
  <dcterms:modified xsi:type="dcterms:W3CDTF">2025-03-28T15:10:00Z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1743172557</vt:lpwstr>
  </property>
</Properties>
</file>