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D9BA6" w14:textId="2EABD2B2" w:rsidR="00D509F6" w:rsidRPr="0056079A" w:rsidRDefault="00D509F6" w:rsidP="00D509F6">
      <w:pPr>
        <w:tabs>
          <w:tab w:val="left" w:pos="1800"/>
          <w:tab w:val="right" w:pos="9072"/>
        </w:tabs>
        <w:ind w:left="1800" w:hanging="1800"/>
        <w:jc w:val="both"/>
        <w:rPr>
          <w:rFonts w:ascii="Arial" w:eastAsiaTheme="minorEastAsia" w:hAnsi="Arial" w:cs="Arial"/>
          <w:b/>
          <w:sz w:val="22"/>
          <w:szCs w:val="22"/>
          <w:lang w:eastAsia="zh-CN"/>
        </w:rPr>
      </w:pPr>
      <w:bookmarkStart w:id="0" w:name="_Hlk165300625"/>
      <w:bookmarkStart w:id="1" w:name="_Hlk110460279"/>
      <w:r>
        <w:rPr>
          <w:rFonts w:ascii="Arial" w:eastAsia="MS Mincho" w:hAnsi="Arial" w:cs="Arial"/>
          <w:b/>
          <w:sz w:val="22"/>
          <w:szCs w:val="22"/>
        </w:rPr>
        <w:t>3GPP TSG RAN WG1 #120</w:t>
      </w:r>
      <w:r w:rsidR="00EA5FF3">
        <w:rPr>
          <w:rFonts w:ascii="Arial" w:eastAsia="MS Mincho" w:hAnsi="Arial" w:cs="Arial"/>
          <w:b/>
          <w:sz w:val="22"/>
          <w:szCs w:val="22"/>
        </w:rPr>
        <w:t>bis</w:t>
      </w:r>
      <w:r>
        <w:rPr>
          <w:rFonts w:ascii="Arial" w:eastAsia="MS Mincho" w:hAnsi="Arial" w:cs="Arial"/>
          <w:b/>
          <w:sz w:val="22"/>
          <w:szCs w:val="22"/>
        </w:rPr>
        <w:tab/>
      </w:r>
      <w:r w:rsidRPr="005C603D">
        <w:rPr>
          <w:rFonts w:ascii="Arial" w:eastAsia="MS Mincho" w:hAnsi="Arial" w:cs="Arial"/>
          <w:b/>
          <w:sz w:val="22"/>
          <w:szCs w:val="22"/>
        </w:rPr>
        <w:t>R1-</w:t>
      </w:r>
      <w:r w:rsidR="007F606C" w:rsidRPr="00943FCA">
        <w:rPr>
          <w:rFonts w:ascii="Arial" w:eastAsia="MS Mincho" w:hAnsi="Arial" w:cs="Arial"/>
          <w:b/>
          <w:sz w:val="22"/>
          <w:szCs w:val="22"/>
        </w:rPr>
        <w:t>2</w:t>
      </w:r>
      <w:r w:rsidR="007F606C" w:rsidRPr="00943FCA">
        <w:rPr>
          <w:rFonts w:ascii="Arial" w:eastAsiaTheme="minorEastAsia" w:hAnsi="Arial" w:cs="Arial"/>
          <w:b/>
          <w:sz w:val="22"/>
          <w:szCs w:val="22"/>
          <w:lang w:eastAsia="zh-CN"/>
        </w:rPr>
        <w:t>501807</w:t>
      </w:r>
    </w:p>
    <w:p w14:paraId="1DF8DBF7" w14:textId="4EB75A92" w:rsidR="00D509F6" w:rsidRPr="009513AC" w:rsidRDefault="00EA5FF3" w:rsidP="00D509F6">
      <w:pPr>
        <w:tabs>
          <w:tab w:val="center" w:pos="4536"/>
          <w:tab w:val="right" w:pos="9072"/>
        </w:tabs>
        <w:rPr>
          <w:rFonts w:ascii="Arial" w:eastAsia="MS Mincho" w:hAnsi="Arial" w:cs="Arial"/>
          <w:b/>
          <w:bCs/>
          <w:sz w:val="28"/>
          <w:lang w:eastAsia="ja-JP"/>
        </w:rPr>
      </w:pPr>
      <w:r>
        <w:rPr>
          <w:rFonts w:ascii="Arial" w:eastAsia="MS Mincho" w:hAnsi="Arial" w:cs="Arial"/>
          <w:b/>
          <w:sz w:val="22"/>
          <w:szCs w:val="22"/>
        </w:rPr>
        <w:t>Wuhan</w:t>
      </w:r>
      <w:r w:rsidR="00D509F6" w:rsidRPr="005533C3">
        <w:rPr>
          <w:rFonts w:ascii="Arial" w:eastAsia="MS Mincho" w:hAnsi="Arial" w:cs="Arial"/>
          <w:b/>
          <w:sz w:val="22"/>
          <w:szCs w:val="22"/>
        </w:rPr>
        <w:t xml:space="preserve">, </w:t>
      </w:r>
      <w:r>
        <w:rPr>
          <w:rFonts w:ascii="Arial" w:eastAsia="MS Mincho" w:hAnsi="Arial" w:cs="Arial"/>
          <w:b/>
          <w:sz w:val="22"/>
          <w:szCs w:val="22"/>
        </w:rPr>
        <w:t>China</w:t>
      </w:r>
      <w:r w:rsidR="00D509F6" w:rsidRPr="005533C3">
        <w:rPr>
          <w:rFonts w:ascii="Arial" w:eastAsia="MS Mincho" w:hAnsi="Arial" w:cs="Arial"/>
          <w:b/>
          <w:sz w:val="22"/>
          <w:szCs w:val="22"/>
        </w:rPr>
        <w:t xml:space="preserve">, </w:t>
      </w:r>
      <w:r>
        <w:rPr>
          <w:rFonts w:ascii="Arial" w:eastAsia="MS Mincho" w:hAnsi="Arial" w:cs="Arial"/>
          <w:b/>
          <w:sz w:val="22"/>
          <w:szCs w:val="22"/>
        </w:rPr>
        <w:t>April</w:t>
      </w:r>
      <w:r w:rsidRPr="005533C3">
        <w:rPr>
          <w:rFonts w:ascii="Arial" w:eastAsia="MS Mincho" w:hAnsi="Arial" w:cs="Arial"/>
          <w:b/>
          <w:sz w:val="22"/>
          <w:szCs w:val="22"/>
        </w:rPr>
        <w:t xml:space="preserve"> </w:t>
      </w:r>
      <w:r w:rsidR="00D509F6" w:rsidRPr="005533C3">
        <w:rPr>
          <w:rFonts w:ascii="Arial" w:eastAsia="MS Mincho" w:hAnsi="Arial" w:cs="Arial"/>
          <w:b/>
          <w:sz w:val="22"/>
          <w:szCs w:val="22"/>
        </w:rPr>
        <w:t>7</w:t>
      </w:r>
      <w:r w:rsidR="00D509F6" w:rsidRPr="00E65AFE">
        <w:rPr>
          <w:rFonts w:ascii="Arial" w:eastAsia="MS Mincho" w:hAnsi="Arial" w:cs="Arial"/>
          <w:b/>
          <w:sz w:val="22"/>
          <w:szCs w:val="22"/>
          <w:vertAlign w:val="superscript"/>
        </w:rPr>
        <w:t>th</w:t>
      </w:r>
      <w:r w:rsidR="00D509F6" w:rsidRPr="005533C3">
        <w:rPr>
          <w:rFonts w:ascii="Arial" w:eastAsia="MS Mincho" w:hAnsi="Arial" w:cs="Arial"/>
          <w:b/>
          <w:sz w:val="22"/>
          <w:szCs w:val="22"/>
        </w:rPr>
        <w:t xml:space="preserve"> </w:t>
      </w:r>
      <w:r w:rsidR="004E6BB5">
        <w:rPr>
          <w:rFonts w:ascii="Arial" w:eastAsia="MS Mincho" w:hAnsi="Arial" w:cs="Arial"/>
          <w:b/>
          <w:sz w:val="22"/>
          <w:szCs w:val="22"/>
        </w:rPr>
        <w:t>-</w:t>
      </w:r>
      <w:r w:rsidR="00D509F6" w:rsidRPr="005533C3">
        <w:rPr>
          <w:rFonts w:ascii="Arial" w:eastAsia="MS Mincho" w:hAnsi="Arial" w:cs="Arial"/>
          <w:b/>
          <w:sz w:val="22"/>
          <w:szCs w:val="22"/>
        </w:rPr>
        <w:t xml:space="preserve"> </w:t>
      </w:r>
      <w:r>
        <w:rPr>
          <w:rFonts w:ascii="Arial" w:eastAsia="MS Mincho" w:hAnsi="Arial" w:cs="Arial"/>
          <w:b/>
          <w:sz w:val="22"/>
          <w:szCs w:val="22"/>
        </w:rPr>
        <w:t>1</w:t>
      </w:r>
      <w:r w:rsidR="00D509F6" w:rsidRPr="005533C3">
        <w:rPr>
          <w:rFonts w:ascii="Arial" w:eastAsia="MS Mincho" w:hAnsi="Arial" w:cs="Arial"/>
          <w:b/>
          <w:sz w:val="22"/>
          <w:szCs w:val="22"/>
        </w:rPr>
        <w:t>1</w:t>
      </w:r>
      <w:r w:rsidR="00D509F6" w:rsidRPr="00E65AFE">
        <w:rPr>
          <w:rFonts w:ascii="Arial" w:eastAsia="MS Mincho" w:hAnsi="Arial" w:cs="Arial"/>
          <w:b/>
          <w:sz w:val="22"/>
          <w:szCs w:val="22"/>
          <w:vertAlign w:val="superscript"/>
        </w:rPr>
        <w:t>st</w:t>
      </w:r>
      <w:r w:rsidR="00D509F6" w:rsidRPr="005533C3">
        <w:rPr>
          <w:rFonts w:ascii="Arial" w:eastAsia="MS Mincho" w:hAnsi="Arial" w:cs="Arial"/>
          <w:b/>
          <w:sz w:val="22"/>
          <w:szCs w:val="22"/>
        </w:rPr>
        <w:t>, 2025</w:t>
      </w:r>
    </w:p>
    <w:bookmarkEnd w:id="0"/>
    <w:p w14:paraId="0148C219" w14:textId="77777777" w:rsidR="009F5E03" w:rsidRDefault="009F5E03" w:rsidP="00ED2A94">
      <w:pPr>
        <w:tabs>
          <w:tab w:val="left" w:pos="1800"/>
          <w:tab w:val="right" w:pos="9072"/>
        </w:tabs>
        <w:jc w:val="both"/>
        <w:rPr>
          <w:rFonts w:ascii="Arial" w:eastAsia="MS Mincho" w:hAnsi="Arial" w:cs="Arial"/>
          <w:b/>
          <w:sz w:val="22"/>
          <w:szCs w:val="22"/>
        </w:rPr>
      </w:pPr>
    </w:p>
    <w:p w14:paraId="3CEE76A0" w14:textId="5AF1502B" w:rsidR="0088529D" w:rsidRPr="007F108E" w:rsidRDefault="0088529D" w:rsidP="00ED2A94">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735509" w:rsidR="0088529D" w:rsidRPr="00C43C3B" w:rsidRDefault="0088529D" w:rsidP="00ED2A94">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1A511E">
        <w:rPr>
          <w:rFonts w:ascii="Arial" w:eastAsia="MS Mincho" w:hAnsi="Arial" w:cs="Arial"/>
          <w:b/>
          <w:sz w:val="22"/>
          <w:szCs w:val="22"/>
        </w:rPr>
        <w:t>Discussion on</w:t>
      </w:r>
      <w:r w:rsidR="00421C95">
        <w:rPr>
          <w:rFonts w:ascii="Arial" w:eastAsia="MS Mincho" w:hAnsi="Arial" w:cs="Arial"/>
          <w:b/>
          <w:sz w:val="22"/>
          <w:szCs w:val="22"/>
        </w:rPr>
        <w:t xml:space="preserve"> line coding, FEC, CRC and repetition for A-IoT</w:t>
      </w:r>
      <w:r w:rsidR="00B86816" w:rsidRPr="009E1B36">
        <w:rPr>
          <w:rFonts w:ascii="Arial" w:eastAsia="MS Mincho" w:hAnsi="Arial" w:cs="Arial"/>
          <w:b/>
          <w:sz w:val="22"/>
          <w:szCs w:val="22"/>
        </w:rPr>
        <w:t xml:space="preserve"> </w:t>
      </w:r>
      <w:r w:rsidR="00F5695F" w:rsidRPr="00F5695F" w:rsidDel="00F5695F">
        <w:rPr>
          <w:rFonts w:ascii="Arial" w:eastAsia="MS Mincho" w:hAnsi="Arial" w:cs="Arial"/>
          <w:b/>
          <w:sz w:val="22"/>
          <w:szCs w:val="22"/>
        </w:rPr>
        <w:t xml:space="preserve"> </w:t>
      </w:r>
    </w:p>
    <w:p w14:paraId="5BB0743F" w14:textId="6ED43FBA" w:rsidR="0088529D" w:rsidRPr="0088529D" w:rsidRDefault="0088529D" w:rsidP="00ED2A94">
      <w:pPr>
        <w:tabs>
          <w:tab w:val="left" w:pos="1800"/>
          <w:tab w:val="center" w:pos="4536"/>
          <w:tab w:val="right" w:pos="9072"/>
        </w:tabs>
        <w:jc w:val="both"/>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p>
    <w:p w14:paraId="1B688DE6" w14:textId="77777777" w:rsidR="0088529D" w:rsidRPr="0088529D" w:rsidRDefault="0088529D" w:rsidP="00ED2A94">
      <w:pPr>
        <w:tabs>
          <w:tab w:val="left" w:pos="1800"/>
          <w:tab w:val="center" w:pos="4536"/>
          <w:tab w:val="right" w:pos="9072"/>
        </w:tabs>
        <w:jc w:val="both"/>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7D203FEF" w14:textId="40612944" w:rsidR="00155B20" w:rsidRDefault="00155B20"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In RAN1 #120 meeting, following agreement for coding aspects of physical channel design was achieved</w:t>
      </w:r>
      <w:r w:rsidR="001B10B3">
        <w:rPr>
          <w:rFonts w:ascii="Times New Roman" w:eastAsia="宋体" w:hAnsi="Times New Roman"/>
          <w:szCs w:val="20"/>
          <w:lang w:eastAsia="zh-CN"/>
        </w:rPr>
        <w:fldChar w:fldCharType="begin"/>
      </w:r>
      <w:r w:rsidR="001B10B3">
        <w:rPr>
          <w:rFonts w:ascii="Times New Roman" w:eastAsia="宋体" w:hAnsi="Times New Roman"/>
          <w:szCs w:val="20"/>
          <w:lang w:eastAsia="zh-CN"/>
        </w:rPr>
        <w:instrText xml:space="preserve"> REF _Ref194073919 \r \h </w:instrText>
      </w:r>
      <w:r w:rsidR="001B10B3">
        <w:rPr>
          <w:rFonts w:ascii="Times New Roman" w:eastAsia="宋体" w:hAnsi="Times New Roman"/>
          <w:szCs w:val="20"/>
          <w:lang w:eastAsia="zh-CN"/>
        </w:rPr>
      </w:r>
      <w:r w:rsidR="001B10B3">
        <w:rPr>
          <w:rFonts w:ascii="Times New Roman" w:eastAsia="宋体" w:hAnsi="Times New Roman"/>
          <w:szCs w:val="20"/>
          <w:lang w:eastAsia="zh-CN"/>
        </w:rPr>
        <w:fldChar w:fldCharType="separate"/>
      </w:r>
      <w:r w:rsidR="005D2B06">
        <w:rPr>
          <w:rFonts w:ascii="Times New Roman" w:eastAsia="宋体" w:hAnsi="Times New Roman"/>
          <w:szCs w:val="20"/>
          <w:lang w:eastAsia="zh-CN"/>
        </w:rPr>
        <w:t>[1]</w:t>
      </w:r>
      <w:r w:rsidR="001B10B3">
        <w:rPr>
          <w:rFonts w:ascii="Times New Roman" w:eastAsia="宋体" w:hAnsi="Times New Roman"/>
          <w:szCs w:val="20"/>
          <w:lang w:eastAsia="zh-CN"/>
        </w:rPr>
        <w:fldChar w:fldCharType="end"/>
      </w:r>
      <w:r w:rsidR="00421C95">
        <w:rPr>
          <w:rFonts w:ascii="Times New Roman" w:eastAsia="宋体" w:hAnsi="Times New Roman"/>
          <w:szCs w:val="20"/>
          <w:lang w:eastAsia="zh-CN"/>
        </w:rPr>
        <w:t xml:space="preserve">. </w:t>
      </w:r>
      <w:r>
        <w:rPr>
          <w:rFonts w:ascii="Times New Roman" w:eastAsia="宋体" w:hAnsi="Times New Roman"/>
          <w:szCs w:val="20"/>
          <w:lang w:eastAsia="ja-JP"/>
        </w:rPr>
        <w:t>I</w:t>
      </w:r>
      <w:r>
        <w:rPr>
          <w:rFonts w:ascii="Times New Roman" w:eastAsia="宋体" w:hAnsi="Times New Roman" w:hint="eastAsia"/>
          <w:szCs w:val="20"/>
          <w:lang w:eastAsia="zh-CN"/>
        </w:rPr>
        <w:t>n</w:t>
      </w:r>
      <w:r>
        <w:rPr>
          <w:rFonts w:ascii="Times New Roman" w:eastAsia="宋体" w:hAnsi="Times New Roman"/>
          <w:szCs w:val="20"/>
          <w:lang w:eastAsia="zh-CN"/>
        </w:rPr>
        <w:t xml:space="preserve"> RAN #107 meeting, RAN updated WID to clarify a</w:t>
      </w:r>
      <w:r w:rsidRPr="00155B20">
        <w:rPr>
          <w:rFonts w:ascii="Times New Roman" w:eastAsia="宋体" w:hAnsi="Times New Roman"/>
          <w:szCs w:val="20"/>
          <w:lang w:eastAsia="zh-CN"/>
        </w:rPr>
        <w:t>pplying or not applying the FEC to D2R is in scope of the WID</w:t>
      </w:r>
      <w:r>
        <w:rPr>
          <w:rFonts w:ascii="Times New Roman" w:eastAsia="宋体" w:hAnsi="Times New Roman"/>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_Ref186480869 \n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5D2B06">
        <w:rPr>
          <w:rFonts w:ascii="Times New Roman" w:eastAsia="宋体" w:hAnsi="Times New Roman"/>
          <w:szCs w:val="20"/>
          <w:lang w:eastAsia="zh-CN"/>
        </w:rPr>
        <w:t>[2]</w:t>
      </w:r>
      <w:r>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421C95" w14:paraId="48335CA8" w14:textId="77777777" w:rsidTr="00421C95">
        <w:tc>
          <w:tcPr>
            <w:tcW w:w="9060" w:type="dxa"/>
          </w:tcPr>
          <w:p w14:paraId="75E94FAD" w14:textId="77777777" w:rsidR="00A06BF2" w:rsidRPr="00A06BF2" w:rsidRDefault="00A06BF2" w:rsidP="00A06BF2">
            <w:pPr>
              <w:pStyle w:val="0Maintext"/>
            </w:pPr>
            <w:r w:rsidRPr="00A06BF2">
              <w:rPr>
                <w:highlight w:val="green"/>
              </w:rPr>
              <w:t>Agreement</w:t>
            </w:r>
          </w:p>
          <w:p w14:paraId="12A29B2F" w14:textId="77777777" w:rsidR="00A06BF2" w:rsidRPr="005161FC" w:rsidRDefault="00A06BF2" w:rsidP="00A06BF2">
            <w:pPr>
              <w:rPr>
                <w:rFonts w:ascii="Times New Roman" w:eastAsia="宋体" w:hAnsi="Times New Roman"/>
              </w:rPr>
            </w:pPr>
            <w:r w:rsidRPr="005161FC">
              <w:rPr>
                <w:rFonts w:ascii="Times New Roman" w:eastAsia="宋体" w:hAnsi="Times New Roman"/>
              </w:rPr>
              <w:t>For R2D Manchester line code, the specification is according to TR 38.769 as follows:</w:t>
            </w:r>
          </w:p>
          <w:p w14:paraId="03280CF4" w14:textId="77777777" w:rsidR="00A06BF2" w:rsidRPr="005161FC" w:rsidRDefault="00A06BF2" w:rsidP="00A06BF2">
            <w:pPr>
              <w:pStyle w:val="af0"/>
              <w:widowControl/>
              <w:numPr>
                <w:ilvl w:val="0"/>
                <w:numId w:val="41"/>
              </w:numPr>
              <w:ind w:firstLineChars="0"/>
              <w:jc w:val="left"/>
              <w:rPr>
                <w:rFonts w:ascii="Times New Roman" w:hAnsi="Times New Roman"/>
              </w:rPr>
            </w:pPr>
            <w:r w:rsidRPr="005161FC">
              <w:rPr>
                <w:rFonts w:ascii="Times New Roman" w:hAnsi="Times New Roman"/>
              </w:rPr>
              <w:t>A chip corresponds to one modulated symbol.</w:t>
            </w:r>
          </w:p>
          <w:p w14:paraId="3285ACEE" w14:textId="77777777" w:rsidR="00A06BF2" w:rsidRPr="005161FC" w:rsidRDefault="00A06BF2" w:rsidP="00A06BF2">
            <w:pPr>
              <w:pStyle w:val="af0"/>
              <w:widowControl/>
              <w:numPr>
                <w:ilvl w:val="0"/>
                <w:numId w:val="41"/>
              </w:numPr>
              <w:ind w:firstLineChars="0"/>
              <w:jc w:val="left"/>
              <w:rPr>
                <w:rFonts w:ascii="Times New Roman" w:hAnsi="Times New Roman"/>
              </w:rPr>
            </w:pPr>
            <w:r w:rsidRPr="005161FC">
              <w:rPr>
                <w:rFonts w:ascii="Times New Roman" w:hAnsi="Times New Roman"/>
              </w:rPr>
              <w:t>For Manchester encoding, the bit-to-chip mapping is: bit 0</w:t>
            </w:r>
            <w:r w:rsidRPr="005161FC">
              <w:rPr>
                <w:rFonts w:ascii="Times New Roman" w:hAnsi="Times New Roman" w:hint="eastAsia"/>
                <w:lang w:val="x-none"/>
              </w:rPr>
              <w:t>→</w:t>
            </w:r>
            <w:r w:rsidRPr="005161FC">
              <w:rPr>
                <w:rFonts w:ascii="Times New Roman" w:hAnsi="Times New Roman"/>
              </w:rPr>
              <w:t>chips{10}, bit 1</w:t>
            </w:r>
            <w:r w:rsidRPr="005161FC">
              <w:rPr>
                <w:rFonts w:ascii="Times New Roman" w:hAnsi="Times New Roman" w:hint="eastAsia"/>
                <w:lang w:val="x-none"/>
              </w:rPr>
              <w:t>→</w:t>
            </w:r>
            <w:r w:rsidRPr="005161FC">
              <w:rPr>
                <w:rFonts w:ascii="Times New Roman" w:hAnsi="Times New Roman"/>
              </w:rPr>
              <w:t>chips{01}</w:t>
            </w:r>
          </w:p>
          <w:p w14:paraId="4D47FA75" w14:textId="77777777" w:rsidR="00A06BF2" w:rsidRPr="005161FC" w:rsidRDefault="00A06BF2" w:rsidP="00A06BF2">
            <w:pPr>
              <w:jc w:val="both"/>
              <w:rPr>
                <w:rFonts w:ascii="Times New Roman" w:eastAsiaTheme="minorEastAsia" w:hAnsi="Times New Roman"/>
                <w:lang w:eastAsia="zh-CN"/>
              </w:rPr>
            </w:pPr>
          </w:p>
          <w:p w14:paraId="5D603CBC" w14:textId="77777777" w:rsidR="00A06BF2" w:rsidRPr="005161FC" w:rsidRDefault="00A06BF2" w:rsidP="00A06BF2">
            <w:pPr>
              <w:rPr>
                <w:rFonts w:ascii="Times New Roman" w:eastAsia="Batang" w:hAnsi="Times New Roman"/>
                <w:szCs w:val="20"/>
              </w:rPr>
            </w:pPr>
            <w:r w:rsidRPr="005161FC">
              <w:rPr>
                <w:rFonts w:ascii="Times New Roman" w:hAnsi="Times New Roman"/>
                <w:szCs w:val="20"/>
                <w:highlight w:val="green"/>
              </w:rPr>
              <w:t>Agreement</w:t>
            </w:r>
          </w:p>
          <w:p w14:paraId="5006D728" w14:textId="77777777" w:rsidR="00A06BF2" w:rsidRPr="005161FC" w:rsidRDefault="00A06BF2" w:rsidP="00A06BF2">
            <w:pPr>
              <w:rPr>
                <w:rFonts w:ascii="Times New Roman" w:eastAsiaTheme="minorEastAsia" w:hAnsi="Times New Roman"/>
                <w:bCs/>
                <w:szCs w:val="20"/>
                <w:lang w:eastAsia="zh-CN"/>
              </w:rPr>
            </w:pPr>
            <w:r w:rsidRPr="005161FC">
              <w:rPr>
                <w:rFonts w:ascii="Times New Roman" w:eastAsiaTheme="minorEastAsia" w:hAnsi="Times New Roman"/>
                <w:bCs/>
                <w:szCs w:val="20"/>
                <w:lang w:eastAsia="zh-CN"/>
              </w:rPr>
              <w:t xml:space="preserve">For D2R transmission with small frequency shift +/- </w:t>
            </w:r>
            <w:r w:rsidRPr="005161FC">
              <w:rPr>
                <w:rFonts w:ascii="Times New Roman" w:eastAsiaTheme="minorEastAsia" w:hAnsi="Times New Roman"/>
                <w:bCs/>
                <w:i/>
                <w:iCs/>
                <w:szCs w:val="20"/>
                <w:lang w:eastAsia="zh-CN"/>
              </w:rPr>
              <w:t>R</w:t>
            </w:r>
            <w:r w:rsidRPr="005161FC">
              <w:rPr>
                <w:rFonts w:ascii="Times New Roman" w:eastAsiaTheme="minorEastAsia" w:hAnsi="Times New Roman"/>
                <w:bCs/>
                <w:szCs w:val="20"/>
                <w:lang w:eastAsia="zh-CN"/>
              </w:rPr>
              <w:t>/</w:t>
            </w:r>
            <w:r w:rsidRPr="005161FC">
              <w:rPr>
                <w:rFonts w:ascii="Times New Roman" w:eastAsiaTheme="minorEastAsia" w:hAnsi="Times New Roman"/>
                <w:bCs/>
                <w:i/>
                <w:iCs/>
                <w:szCs w:val="20"/>
                <w:lang w:eastAsia="zh-CN"/>
              </w:rPr>
              <w:t>T</w:t>
            </w:r>
            <w:r w:rsidRPr="005161FC">
              <w:rPr>
                <w:rFonts w:ascii="Times New Roman" w:eastAsiaTheme="minorEastAsia" w:hAnsi="Times New Roman"/>
                <w:bCs/>
                <w:szCs w:val="20"/>
                <w:vertAlign w:val="subscript"/>
                <w:lang w:eastAsia="zh-CN"/>
              </w:rPr>
              <w:t>b</w:t>
            </w:r>
            <w:r w:rsidRPr="005161FC">
              <w:rPr>
                <w:rFonts w:ascii="Times New Roman" w:eastAsiaTheme="minorEastAsia" w:hAnsi="Times New Roman"/>
                <w:bCs/>
                <w:szCs w:val="20"/>
                <w:lang w:eastAsia="zh-CN"/>
              </w:rPr>
              <w:t xml:space="preserve"> Hz, where time duration </w:t>
            </w:r>
            <w:r w:rsidRPr="005161FC">
              <w:rPr>
                <w:rFonts w:ascii="Times New Roman" w:eastAsiaTheme="minorEastAsia" w:hAnsi="Times New Roman"/>
                <w:bCs/>
                <w:i/>
                <w:iCs/>
                <w:szCs w:val="20"/>
                <w:lang w:eastAsia="zh-CN"/>
              </w:rPr>
              <w:t>T</w:t>
            </w:r>
            <w:r w:rsidRPr="005161FC">
              <w:rPr>
                <w:rFonts w:ascii="Times New Roman" w:eastAsiaTheme="minorEastAsia" w:hAnsi="Times New Roman"/>
                <w:bCs/>
                <w:szCs w:val="20"/>
                <w:vertAlign w:val="subscript"/>
                <w:lang w:eastAsia="zh-CN"/>
              </w:rPr>
              <w:t>b</w:t>
            </w:r>
            <w:r w:rsidRPr="005161FC">
              <w:rPr>
                <w:rFonts w:ascii="Times New Roman" w:eastAsiaTheme="minorEastAsia" w:hAnsi="Times New Roman"/>
                <w:bCs/>
                <w:szCs w:val="20"/>
                <w:lang w:eastAsia="zh-CN"/>
              </w:rPr>
              <w:t xml:space="preserve"> corresponding to a bit (that is after FEC if applied) and </w:t>
            </w:r>
            <w:r w:rsidRPr="005161FC">
              <w:rPr>
                <w:rFonts w:ascii="Times New Roman" w:eastAsiaTheme="minorEastAsia" w:hAnsi="Times New Roman"/>
                <w:bCs/>
                <w:i/>
                <w:iCs/>
                <w:szCs w:val="20"/>
                <w:lang w:eastAsia="zh-CN"/>
              </w:rPr>
              <w:t>R</w:t>
            </w:r>
            <w:r w:rsidRPr="005161FC">
              <w:rPr>
                <w:rFonts w:ascii="Times New Roman" w:eastAsiaTheme="minorEastAsia" w:hAnsi="Times New Roman"/>
                <w:bCs/>
                <w:szCs w:val="20"/>
                <w:lang w:eastAsia="zh-CN"/>
              </w:rPr>
              <w:t xml:space="preserve"> = </w:t>
            </w:r>
            <w:r w:rsidRPr="005161FC">
              <w:rPr>
                <w:rFonts w:ascii="Times New Roman" w:eastAsiaTheme="minorEastAsia" w:hAnsi="Times New Roman"/>
                <w:bCs/>
                <w:i/>
                <w:iCs/>
                <w:szCs w:val="20"/>
                <w:lang w:eastAsia="zh-CN"/>
              </w:rPr>
              <w:t>T</w:t>
            </w:r>
            <w:r w:rsidRPr="005161FC">
              <w:rPr>
                <w:rFonts w:ascii="Times New Roman" w:eastAsiaTheme="minorEastAsia" w:hAnsi="Times New Roman"/>
                <w:bCs/>
                <w:szCs w:val="20"/>
                <w:vertAlign w:val="subscript"/>
                <w:lang w:eastAsia="zh-CN"/>
              </w:rPr>
              <w:t>b</w:t>
            </w:r>
            <w:proofErr w:type="gramStart"/>
            <w:r w:rsidRPr="005161FC">
              <w:rPr>
                <w:rFonts w:ascii="Times New Roman" w:eastAsiaTheme="minorEastAsia" w:hAnsi="Times New Roman"/>
                <w:bCs/>
                <w:szCs w:val="20"/>
                <w:lang w:eastAsia="zh-CN"/>
              </w:rPr>
              <w:t>/(</w:t>
            </w:r>
            <w:proofErr w:type="gramEnd"/>
            <w:r w:rsidRPr="005161FC">
              <w:rPr>
                <w:rFonts w:ascii="Times New Roman" w:eastAsiaTheme="minorEastAsia" w:hAnsi="Times New Roman"/>
                <w:bCs/>
                <w:szCs w:val="20"/>
                <w:lang w:eastAsia="zh-CN"/>
              </w:rPr>
              <w:t>2 × D2R chip length):</w:t>
            </w:r>
          </w:p>
          <w:p w14:paraId="3178F1B9" w14:textId="77777777" w:rsidR="00A06BF2" w:rsidRPr="005161FC" w:rsidRDefault="00A06BF2" w:rsidP="00A06BF2">
            <w:pPr>
              <w:pStyle w:val="af0"/>
              <w:widowControl/>
              <w:numPr>
                <w:ilvl w:val="0"/>
                <w:numId w:val="41"/>
              </w:numPr>
              <w:ind w:firstLineChars="0"/>
              <w:jc w:val="left"/>
              <w:rPr>
                <w:rFonts w:ascii="Times New Roman" w:hAnsi="Times New Roman"/>
                <w:szCs w:val="24"/>
                <w:lang w:eastAsia="x-none"/>
              </w:rPr>
            </w:pPr>
            <w:r w:rsidRPr="005161FC">
              <w:rPr>
                <w:rFonts w:ascii="Times New Roman" w:hAnsi="Times New Roman"/>
              </w:rPr>
              <w:t>the transmitted 2R chips for bit 1 and bit 0 are [0 1 0 1 …] and [1 0 1 0 …], respectively, for OOK modulation</w:t>
            </w:r>
          </w:p>
          <w:p w14:paraId="07DE1808" w14:textId="77777777" w:rsidR="00A06BF2" w:rsidRPr="005161FC" w:rsidRDefault="00A06BF2" w:rsidP="00A06BF2">
            <w:pPr>
              <w:pStyle w:val="af0"/>
              <w:widowControl/>
              <w:numPr>
                <w:ilvl w:val="0"/>
                <w:numId w:val="41"/>
              </w:numPr>
              <w:ind w:firstLineChars="0"/>
              <w:jc w:val="left"/>
              <w:rPr>
                <w:rFonts w:ascii="Times New Roman" w:hAnsi="Times New Roman"/>
              </w:rPr>
            </w:pPr>
            <w:r w:rsidRPr="005161FC">
              <w:rPr>
                <w:rFonts w:ascii="Times New Roman" w:hAnsi="Times New Roman"/>
              </w:rPr>
              <w:t>the transmitted 2R chips for bit 1 and bit 0 are [-1 +1 -1 +1 …] and [+1 -1 +1 -1 …], respectively, for BPSK modulation.</w:t>
            </w:r>
          </w:p>
          <w:p w14:paraId="6E4CABDE" w14:textId="77777777" w:rsidR="00A06BF2" w:rsidRPr="005161FC" w:rsidRDefault="00A06BF2" w:rsidP="00A06BF2">
            <w:pPr>
              <w:pStyle w:val="af0"/>
              <w:widowControl/>
              <w:numPr>
                <w:ilvl w:val="0"/>
                <w:numId w:val="41"/>
              </w:numPr>
              <w:ind w:firstLineChars="0"/>
              <w:jc w:val="left"/>
              <w:rPr>
                <w:rFonts w:ascii="Times New Roman" w:hAnsi="Times New Roman"/>
              </w:rPr>
            </w:pPr>
            <w:r w:rsidRPr="005161FC">
              <w:rPr>
                <w:rFonts w:ascii="Times New Roman" w:hAnsi="Times New Roman"/>
              </w:rPr>
              <w:t>Note: The case of R=1 is equivalent to using a Manchester line code without repeating each Manchester codeword.</w:t>
            </w:r>
          </w:p>
          <w:p w14:paraId="0E6A5000" w14:textId="77777777" w:rsidR="00A06BF2" w:rsidRPr="005161FC" w:rsidRDefault="00A06BF2" w:rsidP="00A06BF2">
            <w:pPr>
              <w:rPr>
                <w:rFonts w:ascii="Times New Roman" w:eastAsia="Batang" w:hAnsi="Times New Roman"/>
              </w:rPr>
            </w:pPr>
          </w:p>
          <w:p w14:paraId="4DDD07C1" w14:textId="77777777" w:rsidR="00A06BF2" w:rsidRPr="005161FC" w:rsidRDefault="00A06BF2" w:rsidP="00A06BF2">
            <w:pPr>
              <w:rPr>
                <w:rFonts w:ascii="Times New Roman" w:hAnsi="Times New Roman"/>
              </w:rPr>
            </w:pPr>
          </w:p>
          <w:p w14:paraId="337F4CE8" w14:textId="77777777" w:rsidR="00A06BF2" w:rsidRPr="005161FC" w:rsidRDefault="00A06BF2" w:rsidP="00A06BF2">
            <w:pPr>
              <w:rPr>
                <w:rFonts w:ascii="Times New Roman" w:hAnsi="Times New Roman"/>
              </w:rPr>
            </w:pPr>
            <w:r w:rsidRPr="005161FC">
              <w:rPr>
                <w:rFonts w:ascii="Times New Roman" w:hAnsi="Times New Roman"/>
                <w:highlight w:val="green"/>
              </w:rPr>
              <w:t>Agreement</w:t>
            </w:r>
          </w:p>
          <w:p w14:paraId="35B6394C" w14:textId="77777777" w:rsidR="00A06BF2" w:rsidRPr="005161FC" w:rsidRDefault="00A06BF2" w:rsidP="00A06BF2">
            <w:pPr>
              <w:rPr>
                <w:rFonts w:ascii="Times New Roman" w:hAnsi="Times New Roman"/>
              </w:rPr>
            </w:pPr>
            <w:r w:rsidRPr="005161FC">
              <w:rPr>
                <w:rFonts w:ascii="Times New Roman" w:hAnsi="Times New Roman"/>
              </w:rPr>
              <w:t>For D2R repetition, block level repetition from TR38.769 is supported.</w:t>
            </w:r>
          </w:p>
          <w:p w14:paraId="2AC0EA5C" w14:textId="77777777" w:rsidR="00A06BF2" w:rsidRPr="005161FC" w:rsidRDefault="00A06BF2" w:rsidP="00A06BF2">
            <w:pPr>
              <w:rPr>
                <w:rFonts w:ascii="Times New Roman" w:hAnsi="Times New Roman"/>
              </w:rPr>
            </w:pPr>
          </w:p>
          <w:p w14:paraId="45EB856B" w14:textId="77777777" w:rsidR="00A06BF2" w:rsidRPr="005161FC" w:rsidRDefault="00A06BF2" w:rsidP="00A06BF2">
            <w:pPr>
              <w:rPr>
                <w:rFonts w:ascii="Times New Roman" w:hAnsi="Times New Roman"/>
              </w:rPr>
            </w:pPr>
            <w:r w:rsidRPr="005161FC">
              <w:rPr>
                <w:rFonts w:ascii="Times New Roman" w:hAnsi="Times New Roman"/>
                <w:highlight w:val="green"/>
              </w:rPr>
              <w:t>Agreement</w:t>
            </w:r>
          </w:p>
          <w:p w14:paraId="776A23F9" w14:textId="77777777" w:rsidR="00A06BF2" w:rsidRPr="005161FC" w:rsidRDefault="00A06BF2" w:rsidP="00A06BF2">
            <w:pPr>
              <w:rPr>
                <w:rFonts w:ascii="Times New Roman" w:hAnsi="Times New Roman"/>
              </w:rPr>
            </w:pPr>
            <w:r w:rsidRPr="005161FC">
              <w:rPr>
                <w:rFonts w:ascii="Times New Roman" w:hAnsi="Times New Roman"/>
              </w:rPr>
              <w:t>RAN1 concludes that generator polynomials of LTE CC with constraint length of 7 and coding rate of 1/3 from TS36.212 are reused as the mother code for Ambient IoT.</w:t>
            </w:r>
          </w:p>
          <w:p w14:paraId="3DF2F9F3" w14:textId="77777777" w:rsidR="00A06BF2" w:rsidRPr="005161FC" w:rsidRDefault="00A06BF2" w:rsidP="00A06BF2">
            <w:pPr>
              <w:rPr>
                <w:rFonts w:ascii="Times New Roman" w:hAnsi="Times New Roman"/>
              </w:rPr>
            </w:pPr>
          </w:p>
          <w:p w14:paraId="2D6BA7BC" w14:textId="77777777" w:rsidR="00A06BF2" w:rsidRPr="005161FC" w:rsidRDefault="00A06BF2" w:rsidP="00A06BF2">
            <w:pPr>
              <w:rPr>
                <w:rFonts w:ascii="Times New Roman" w:hAnsi="Times New Roman"/>
              </w:rPr>
            </w:pPr>
            <w:r w:rsidRPr="005161FC">
              <w:rPr>
                <w:rFonts w:ascii="Times New Roman" w:hAnsi="Times New Roman"/>
                <w:highlight w:val="green"/>
              </w:rPr>
              <w:t>Agreement</w:t>
            </w:r>
          </w:p>
          <w:p w14:paraId="160EA394" w14:textId="77777777" w:rsidR="00A06BF2" w:rsidRPr="005161FC" w:rsidRDefault="00A06BF2" w:rsidP="00A06BF2">
            <w:pPr>
              <w:rPr>
                <w:rFonts w:ascii="Times New Roman" w:hAnsi="Times New Roman"/>
              </w:rPr>
            </w:pPr>
            <w:bookmarkStart w:id="4" w:name="OLE_LINK38"/>
            <w:r w:rsidRPr="005161FC">
              <w:rPr>
                <w:rFonts w:ascii="Times New Roman" w:hAnsi="Times New Roman"/>
              </w:rPr>
              <w:t>RAN1 concludes that the generator polynomials in TS 38.212 for 6-bit CRC and 16-bit CRC are reused for Ambient IoT.</w:t>
            </w:r>
          </w:p>
          <w:bookmarkEnd w:id="4"/>
          <w:p w14:paraId="4AA614CB" w14:textId="77777777" w:rsidR="00A06BF2" w:rsidRPr="005161FC" w:rsidRDefault="00A06BF2" w:rsidP="00A06BF2">
            <w:pPr>
              <w:rPr>
                <w:rFonts w:ascii="Times New Roman" w:hAnsi="Times New Roman"/>
              </w:rPr>
            </w:pPr>
          </w:p>
          <w:p w14:paraId="59BFBB7C" w14:textId="77777777" w:rsidR="00A06BF2" w:rsidRPr="00A06BF2" w:rsidRDefault="00A06BF2" w:rsidP="00A06BF2">
            <w:pPr>
              <w:pStyle w:val="0Maintext"/>
            </w:pPr>
            <w:r w:rsidRPr="00A06BF2">
              <w:rPr>
                <w:highlight w:val="green"/>
              </w:rPr>
              <w:t>Agreement</w:t>
            </w:r>
          </w:p>
          <w:p w14:paraId="2B885858" w14:textId="77777777" w:rsidR="00A06BF2" w:rsidRPr="00A06BF2" w:rsidRDefault="00A06BF2" w:rsidP="00A06BF2">
            <w:pPr>
              <w:jc w:val="both"/>
              <w:rPr>
                <w:rFonts w:ascii="Times New Roman" w:eastAsiaTheme="minorEastAsia" w:hAnsi="Times New Roman"/>
                <w:iCs/>
                <w:szCs w:val="20"/>
                <w:lang w:eastAsia="zh-CN"/>
              </w:rPr>
            </w:pPr>
            <w:r w:rsidRPr="00A06BF2">
              <w:rPr>
                <w:rFonts w:ascii="Times New Roman" w:eastAsiaTheme="minorEastAsia" w:hAnsi="Times New Roman"/>
                <w:iCs/>
                <w:szCs w:val="20"/>
                <w:lang w:eastAsia="zh-CN"/>
              </w:rPr>
              <w:t xml:space="preserve">When CRC is attached to a PRDCH or PDRCH transmission, </w:t>
            </w:r>
          </w:p>
          <w:p w14:paraId="28B1E8B5" w14:textId="77777777" w:rsidR="00A06BF2" w:rsidRPr="00A06BF2" w:rsidRDefault="00A06BF2" w:rsidP="00A06BF2">
            <w:pPr>
              <w:pStyle w:val="af0"/>
              <w:widowControl/>
              <w:numPr>
                <w:ilvl w:val="0"/>
                <w:numId w:val="42"/>
              </w:numPr>
              <w:ind w:firstLineChars="0"/>
              <w:rPr>
                <w:rFonts w:ascii="Times New Roman" w:eastAsiaTheme="minorEastAsia" w:hAnsi="Times New Roman"/>
                <w:iCs/>
                <w:szCs w:val="20"/>
              </w:rPr>
            </w:pPr>
            <w:r w:rsidRPr="00A06BF2">
              <w:rPr>
                <w:rFonts w:ascii="Times New Roman" w:eastAsiaTheme="minorEastAsia" w:hAnsi="Times New Roman"/>
                <w:iCs/>
                <w:szCs w:val="20"/>
              </w:rPr>
              <w:t xml:space="preserve">When </w:t>
            </w:r>
            <w:bookmarkStart w:id="5" w:name="OLE_LINK39"/>
            <w:r w:rsidRPr="00A06BF2">
              <w:rPr>
                <w:rFonts w:ascii="Times New Roman" w:eastAsiaTheme="minorEastAsia" w:hAnsi="Times New Roman" w:hint="eastAsia"/>
                <w:iCs/>
                <w:szCs w:val="20"/>
              </w:rPr>
              <w:t xml:space="preserve">the number of information bits is </w:t>
            </w:r>
            <w:r w:rsidRPr="00A06BF2">
              <w:rPr>
                <w:rFonts w:ascii="Times New Roman" w:eastAsiaTheme="minorEastAsia" w:hAnsi="Times New Roman" w:hint="eastAsia"/>
                <w:iCs/>
                <w:szCs w:val="20"/>
              </w:rPr>
              <w:t>≤</w:t>
            </w:r>
            <w:r w:rsidRPr="00A06BF2">
              <w:rPr>
                <w:rFonts w:ascii="Times New Roman" w:eastAsiaTheme="minorEastAsia" w:hAnsi="Times New Roman" w:hint="eastAsia"/>
                <w:iCs/>
                <w:szCs w:val="20"/>
              </w:rPr>
              <w:t xml:space="preserve"> X bits, </w:t>
            </w:r>
            <w:bookmarkStart w:id="6" w:name="OLE_LINK66"/>
            <w:bookmarkEnd w:id="5"/>
            <w:r w:rsidRPr="00A06BF2">
              <w:rPr>
                <w:rFonts w:ascii="Times New Roman" w:eastAsiaTheme="minorEastAsia" w:hAnsi="Times New Roman"/>
                <w:iCs/>
                <w:szCs w:val="20"/>
              </w:rPr>
              <w:t>CRC-6 is used. Otherwise, when the number of information bits is &gt; X bits, CRC-16 is used. Down-selection by RAN1#120bis from the following for X considering the balance of overhead and probability of undetected error:</w:t>
            </w:r>
          </w:p>
          <w:p w14:paraId="4C393F32" w14:textId="77777777" w:rsidR="00A06BF2" w:rsidRPr="00A06BF2" w:rsidRDefault="00A06BF2" w:rsidP="00A06BF2">
            <w:pPr>
              <w:pStyle w:val="af0"/>
              <w:widowControl/>
              <w:numPr>
                <w:ilvl w:val="1"/>
                <w:numId w:val="43"/>
              </w:numPr>
              <w:ind w:firstLineChars="0"/>
              <w:rPr>
                <w:rFonts w:ascii="Times New Roman" w:eastAsiaTheme="minorEastAsia" w:hAnsi="Times New Roman"/>
                <w:iCs/>
                <w:szCs w:val="20"/>
              </w:rPr>
            </w:pPr>
            <w:r w:rsidRPr="00A06BF2">
              <w:rPr>
                <w:rFonts w:ascii="Times New Roman" w:eastAsiaTheme="minorEastAsia" w:hAnsi="Times New Roman"/>
                <w:iCs/>
                <w:szCs w:val="20"/>
              </w:rPr>
              <w:t>Alt. 1: 24</w:t>
            </w:r>
          </w:p>
          <w:p w14:paraId="4B3A3A07" w14:textId="77777777" w:rsidR="00A06BF2" w:rsidRPr="00A06BF2" w:rsidRDefault="00A06BF2" w:rsidP="00A06BF2">
            <w:pPr>
              <w:pStyle w:val="af0"/>
              <w:widowControl/>
              <w:numPr>
                <w:ilvl w:val="1"/>
                <w:numId w:val="43"/>
              </w:numPr>
              <w:ind w:firstLineChars="0"/>
              <w:rPr>
                <w:rFonts w:ascii="Times New Roman" w:eastAsiaTheme="minorEastAsia" w:hAnsi="Times New Roman"/>
                <w:iCs/>
                <w:szCs w:val="20"/>
              </w:rPr>
            </w:pPr>
            <w:r w:rsidRPr="00A06BF2">
              <w:rPr>
                <w:rFonts w:ascii="Times New Roman" w:eastAsiaTheme="minorEastAsia" w:hAnsi="Times New Roman"/>
                <w:iCs/>
                <w:szCs w:val="20"/>
              </w:rPr>
              <w:t>Alt. 2: 56</w:t>
            </w:r>
          </w:p>
          <w:bookmarkEnd w:id="6"/>
          <w:p w14:paraId="13D108B8" w14:textId="77777777" w:rsidR="00A06BF2" w:rsidRPr="00A06BF2" w:rsidRDefault="00A06BF2" w:rsidP="00A06BF2">
            <w:pPr>
              <w:pStyle w:val="af0"/>
              <w:widowControl/>
              <w:numPr>
                <w:ilvl w:val="0"/>
                <w:numId w:val="44"/>
              </w:numPr>
              <w:ind w:firstLineChars="0"/>
              <w:rPr>
                <w:rFonts w:ascii="Times New Roman" w:eastAsiaTheme="minorEastAsia" w:hAnsi="Times New Roman"/>
                <w:iCs/>
                <w:szCs w:val="20"/>
              </w:rPr>
            </w:pPr>
            <w:r w:rsidRPr="00A06BF2">
              <w:rPr>
                <w:rFonts w:ascii="Times New Roman" w:eastAsiaTheme="minorEastAsia" w:hAnsi="Times New Roman"/>
                <w:iCs/>
                <w:szCs w:val="20"/>
              </w:rPr>
              <w:t>FFS impact of segmentation, if any</w:t>
            </w:r>
          </w:p>
          <w:p w14:paraId="55483D14" w14:textId="77777777" w:rsidR="00A06BF2" w:rsidRPr="00A06BF2" w:rsidRDefault="00A06BF2" w:rsidP="00A06BF2">
            <w:pPr>
              <w:pStyle w:val="af0"/>
              <w:widowControl/>
              <w:numPr>
                <w:ilvl w:val="1"/>
                <w:numId w:val="43"/>
              </w:numPr>
              <w:ind w:firstLineChars="0"/>
              <w:rPr>
                <w:rFonts w:ascii="Times New Roman" w:eastAsiaTheme="minorEastAsia" w:hAnsi="Times New Roman"/>
                <w:iCs/>
                <w:szCs w:val="20"/>
              </w:rPr>
            </w:pPr>
            <w:r w:rsidRPr="00A06BF2">
              <w:rPr>
                <w:rFonts w:ascii="Times New Roman" w:eastAsiaTheme="minorEastAsia" w:hAnsi="Times New Roman"/>
                <w:iCs/>
                <w:szCs w:val="20"/>
              </w:rPr>
              <w:t>Note: impact may not be in RAN1</w:t>
            </w:r>
          </w:p>
          <w:p w14:paraId="4F5C17FC" w14:textId="77777777" w:rsidR="00A06BF2" w:rsidRPr="00A06BF2" w:rsidRDefault="00A06BF2" w:rsidP="00A06BF2">
            <w:pPr>
              <w:rPr>
                <w:rFonts w:ascii="Times New Roman" w:eastAsia="Batang" w:hAnsi="Times New Roman"/>
                <w:szCs w:val="20"/>
              </w:rPr>
            </w:pPr>
          </w:p>
          <w:p w14:paraId="07EAD957" w14:textId="77777777" w:rsidR="00A06BF2" w:rsidRPr="00A06BF2" w:rsidRDefault="00A06BF2" w:rsidP="00A06BF2">
            <w:pPr>
              <w:pStyle w:val="0Maintext"/>
            </w:pPr>
            <w:r w:rsidRPr="00A06BF2">
              <w:rPr>
                <w:highlight w:val="green"/>
              </w:rPr>
              <w:t>Agreement</w:t>
            </w:r>
          </w:p>
          <w:p w14:paraId="57A08B7D" w14:textId="77777777" w:rsidR="00A06BF2" w:rsidRPr="005161FC" w:rsidRDefault="00A06BF2" w:rsidP="00A06BF2">
            <w:pPr>
              <w:spacing w:beforeLines="50" w:before="120"/>
              <w:rPr>
                <w:rFonts w:ascii="Times New Roman" w:eastAsiaTheme="minorEastAsia" w:hAnsi="Times New Roman"/>
                <w:iCs/>
                <w:szCs w:val="20"/>
                <w:lang w:eastAsia="zh-CN"/>
              </w:rPr>
            </w:pPr>
            <w:r w:rsidRPr="005161FC">
              <w:rPr>
                <w:rFonts w:ascii="Times New Roman" w:eastAsiaTheme="minorEastAsia" w:hAnsi="Times New Roman"/>
                <w:iCs/>
                <w:szCs w:val="20"/>
                <w:lang w:eastAsia="zh-CN"/>
              </w:rPr>
              <w:t>One or both of the following options are supported to determine when no CRC is used,</w:t>
            </w:r>
          </w:p>
          <w:p w14:paraId="45140CAE" w14:textId="77777777" w:rsidR="00A06BF2" w:rsidRPr="005161FC" w:rsidRDefault="00A06BF2" w:rsidP="00A06BF2">
            <w:pPr>
              <w:pStyle w:val="af0"/>
              <w:widowControl/>
              <w:numPr>
                <w:ilvl w:val="0"/>
                <w:numId w:val="45"/>
              </w:numPr>
              <w:ind w:firstLineChars="0"/>
              <w:rPr>
                <w:rFonts w:ascii="Times New Roman" w:eastAsiaTheme="minorEastAsia" w:hAnsi="Times New Roman"/>
                <w:iCs/>
                <w:szCs w:val="20"/>
              </w:rPr>
            </w:pPr>
            <w:r w:rsidRPr="005161FC">
              <w:rPr>
                <w:rFonts w:ascii="Times New Roman" w:eastAsiaTheme="minorEastAsia" w:hAnsi="Times New Roman"/>
                <w:iCs/>
                <w:szCs w:val="20"/>
              </w:rPr>
              <w:t xml:space="preserve">Option 1: </w:t>
            </w:r>
            <w:bookmarkStart w:id="7" w:name="OLE_LINK45"/>
            <w:r w:rsidRPr="005161FC">
              <w:rPr>
                <w:rFonts w:ascii="Times New Roman" w:eastAsiaTheme="minorEastAsia" w:hAnsi="Times New Roman"/>
                <w:iCs/>
                <w:szCs w:val="20"/>
              </w:rPr>
              <w:t xml:space="preserve">A threshold of number of information bits Y. </w:t>
            </w:r>
            <w:bookmarkEnd w:id="7"/>
            <w:r w:rsidRPr="005161FC">
              <w:rPr>
                <w:rFonts w:ascii="Times New Roman" w:eastAsiaTheme="minorEastAsia" w:hAnsi="Times New Roman"/>
                <w:iCs/>
                <w:szCs w:val="20"/>
              </w:rPr>
              <w:t xml:space="preserve">When the number of information bits is </w:t>
            </w:r>
            <w:r w:rsidRPr="005161FC">
              <w:rPr>
                <w:rFonts w:ascii="Times New Roman" w:eastAsiaTheme="minorEastAsia" w:hAnsi="Times New Roman" w:hint="eastAsia"/>
                <w:iCs/>
                <w:szCs w:val="20"/>
              </w:rPr>
              <w:t>≤</w:t>
            </w:r>
            <w:r w:rsidRPr="005161FC">
              <w:rPr>
                <w:rFonts w:ascii="Times New Roman" w:eastAsiaTheme="minorEastAsia" w:hAnsi="Times New Roman"/>
                <w:iCs/>
                <w:szCs w:val="20"/>
              </w:rPr>
              <w:t xml:space="preserve"> Y bits, no CRC is used. Down-selection from the following for Y:</w:t>
            </w:r>
          </w:p>
          <w:p w14:paraId="2D3759FC" w14:textId="77777777" w:rsidR="00A06BF2" w:rsidRPr="005161FC" w:rsidRDefault="00A06BF2" w:rsidP="00A06BF2">
            <w:pPr>
              <w:pStyle w:val="af0"/>
              <w:widowControl/>
              <w:numPr>
                <w:ilvl w:val="1"/>
                <w:numId w:val="45"/>
              </w:numPr>
              <w:ind w:firstLineChars="0"/>
              <w:rPr>
                <w:rFonts w:ascii="Times New Roman" w:eastAsiaTheme="minorEastAsia" w:hAnsi="Times New Roman"/>
                <w:iCs/>
                <w:szCs w:val="20"/>
              </w:rPr>
            </w:pPr>
            <w:r w:rsidRPr="005161FC">
              <w:rPr>
                <w:rFonts w:ascii="Times New Roman" w:eastAsiaTheme="minorEastAsia" w:hAnsi="Times New Roman"/>
                <w:iCs/>
                <w:szCs w:val="20"/>
              </w:rPr>
              <w:t>Alt. 1: 16</w:t>
            </w:r>
          </w:p>
          <w:p w14:paraId="3F83EC2B" w14:textId="77777777" w:rsidR="00A06BF2" w:rsidRPr="005161FC" w:rsidRDefault="00A06BF2" w:rsidP="00A06BF2">
            <w:pPr>
              <w:pStyle w:val="af0"/>
              <w:widowControl/>
              <w:numPr>
                <w:ilvl w:val="1"/>
                <w:numId w:val="45"/>
              </w:numPr>
              <w:ind w:firstLineChars="0"/>
              <w:rPr>
                <w:rFonts w:ascii="Times New Roman" w:eastAsiaTheme="minorEastAsia" w:hAnsi="Times New Roman"/>
                <w:iCs/>
                <w:szCs w:val="20"/>
              </w:rPr>
            </w:pPr>
            <w:r w:rsidRPr="005161FC">
              <w:rPr>
                <w:rFonts w:ascii="Times New Roman" w:eastAsiaTheme="minorEastAsia" w:hAnsi="Times New Roman"/>
                <w:iCs/>
                <w:szCs w:val="20"/>
              </w:rPr>
              <w:lastRenderedPageBreak/>
              <w:t>Alt. 2: 8</w:t>
            </w:r>
          </w:p>
          <w:p w14:paraId="4307FC5F" w14:textId="77777777" w:rsidR="00A06BF2" w:rsidRPr="005161FC" w:rsidRDefault="00A06BF2" w:rsidP="00A06BF2">
            <w:pPr>
              <w:pStyle w:val="af0"/>
              <w:widowControl/>
              <w:numPr>
                <w:ilvl w:val="1"/>
                <w:numId w:val="45"/>
              </w:numPr>
              <w:ind w:firstLineChars="0"/>
              <w:rPr>
                <w:rFonts w:ascii="Times New Roman" w:eastAsiaTheme="minorEastAsia" w:hAnsi="Times New Roman"/>
                <w:iCs/>
                <w:szCs w:val="20"/>
              </w:rPr>
            </w:pPr>
            <w:r w:rsidRPr="005161FC">
              <w:rPr>
                <w:rFonts w:ascii="Times New Roman" w:eastAsiaTheme="minorEastAsia" w:hAnsi="Times New Roman"/>
                <w:iCs/>
                <w:szCs w:val="20"/>
              </w:rPr>
              <w:t>Alt. 3: 6</w:t>
            </w:r>
          </w:p>
          <w:p w14:paraId="24699EAE" w14:textId="77777777" w:rsidR="00A06BF2" w:rsidRPr="005161FC" w:rsidRDefault="00A06BF2" w:rsidP="00A06BF2">
            <w:pPr>
              <w:pStyle w:val="af0"/>
              <w:widowControl/>
              <w:numPr>
                <w:ilvl w:val="0"/>
                <w:numId w:val="45"/>
              </w:numPr>
              <w:ind w:firstLineChars="0"/>
              <w:rPr>
                <w:rFonts w:ascii="Times New Roman" w:eastAsiaTheme="minorEastAsia" w:hAnsi="Times New Roman"/>
                <w:iCs/>
                <w:szCs w:val="20"/>
              </w:rPr>
            </w:pPr>
            <w:r w:rsidRPr="005161FC">
              <w:rPr>
                <w:rFonts w:ascii="Times New Roman" w:eastAsiaTheme="minorEastAsia" w:hAnsi="Times New Roman"/>
                <w:iCs/>
                <w:szCs w:val="20"/>
              </w:rPr>
              <w:t>Option 2: Specified condition(s), e.g., device transmits PDRCH for Msg 1 upon receiving a PRDCH triggering random access. FFS specified condition(s) and/or how to determine the specified condition(s).</w:t>
            </w:r>
          </w:p>
          <w:p w14:paraId="02F94EB5" w14:textId="77777777" w:rsidR="00A06BF2" w:rsidRPr="005161FC" w:rsidRDefault="00A06BF2" w:rsidP="00A06BF2">
            <w:pPr>
              <w:jc w:val="both"/>
              <w:rPr>
                <w:rFonts w:ascii="Times New Roman" w:eastAsiaTheme="minorEastAsia" w:hAnsi="Times New Roman"/>
                <w:iCs/>
                <w:szCs w:val="20"/>
                <w:lang w:eastAsia="zh-CN"/>
              </w:rPr>
            </w:pPr>
          </w:p>
          <w:p w14:paraId="314D32E6" w14:textId="77777777" w:rsidR="00A06BF2" w:rsidRPr="005161FC" w:rsidRDefault="00A06BF2" w:rsidP="00A06BF2">
            <w:pPr>
              <w:rPr>
                <w:rFonts w:ascii="Times New Roman" w:eastAsia="Batang" w:hAnsi="Times New Roman"/>
              </w:rPr>
            </w:pPr>
            <w:r w:rsidRPr="005161FC">
              <w:rPr>
                <w:rFonts w:ascii="Times New Roman" w:hAnsi="Times New Roman"/>
                <w:highlight w:val="green"/>
              </w:rPr>
              <w:t>Agreement</w:t>
            </w:r>
          </w:p>
          <w:p w14:paraId="79A65D6C" w14:textId="77777777" w:rsidR="00A06BF2" w:rsidRPr="005161FC" w:rsidRDefault="00A06BF2" w:rsidP="00A06BF2">
            <w:pPr>
              <w:jc w:val="both"/>
              <w:rPr>
                <w:rFonts w:ascii="Times New Roman" w:eastAsiaTheme="minorEastAsia" w:hAnsi="Times New Roman"/>
                <w:iCs/>
                <w:szCs w:val="20"/>
                <w:lang w:eastAsia="zh-CN"/>
              </w:rPr>
            </w:pPr>
            <w:r w:rsidRPr="005161FC">
              <w:rPr>
                <w:rFonts w:ascii="Times New Roman" w:eastAsiaTheme="minorEastAsia" w:hAnsi="Times New Roman"/>
                <w:iCs/>
                <w:szCs w:val="20"/>
                <w:lang w:eastAsia="zh-CN"/>
              </w:rPr>
              <w:t>For the initial values of the shift register of the CC encoder, down-select by RAN1#120bis from the following two options:</w:t>
            </w:r>
          </w:p>
          <w:p w14:paraId="7E5AEE18" w14:textId="77777777" w:rsidR="00A06BF2" w:rsidRPr="005161FC" w:rsidRDefault="00A06BF2" w:rsidP="00A06BF2">
            <w:pPr>
              <w:pStyle w:val="af0"/>
              <w:widowControl/>
              <w:numPr>
                <w:ilvl w:val="0"/>
                <w:numId w:val="46"/>
              </w:numPr>
              <w:ind w:firstLineChars="0"/>
              <w:rPr>
                <w:rFonts w:ascii="Times New Roman" w:eastAsiaTheme="minorEastAsia" w:hAnsi="Times New Roman"/>
                <w:iCs/>
                <w:szCs w:val="20"/>
              </w:rPr>
            </w:pPr>
            <w:r w:rsidRPr="005161FC">
              <w:rPr>
                <w:rFonts w:ascii="Times New Roman" w:eastAsiaTheme="minorEastAsia" w:hAnsi="Times New Roman"/>
                <w:iCs/>
                <w:szCs w:val="20"/>
              </w:rPr>
              <w:t>Option 1: The initial values of the shift register of the CC encoder are set to the values corresponding to the last (K-1) information bits defined in TS 36.212.</w:t>
            </w:r>
          </w:p>
          <w:p w14:paraId="016D0449" w14:textId="77777777" w:rsidR="00A06BF2" w:rsidRPr="005161FC" w:rsidRDefault="00A06BF2" w:rsidP="00A06BF2">
            <w:pPr>
              <w:pStyle w:val="af0"/>
              <w:widowControl/>
              <w:numPr>
                <w:ilvl w:val="0"/>
                <w:numId w:val="47"/>
              </w:numPr>
              <w:ind w:firstLineChars="0"/>
              <w:rPr>
                <w:rFonts w:ascii="Times New Roman" w:eastAsiaTheme="minorEastAsia" w:hAnsi="Times New Roman"/>
                <w:iCs/>
                <w:szCs w:val="20"/>
              </w:rPr>
            </w:pPr>
            <w:r w:rsidRPr="005161FC">
              <w:rPr>
                <w:rFonts w:ascii="Times New Roman" w:eastAsiaTheme="minorEastAsia" w:hAnsi="Times New Roman"/>
                <w:iCs/>
                <w:szCs w:val="20"/>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4E4A17D8" w14:textId="77777777" w:rsidR="00A06BF2" w:rsidRPr="005161FC" w:rsidRDefault="00A06BF2" w:rsidP="00A06BF2">
            <w:pPr>
              <w:pStyle w:val="af0"/>
              <w:widowControl/>
              <w:numPr>
                <w:ilvl w:val="0"/>
                <w:numId w:val="46"/>
              </w:numPr>
              <w:ind w:firstLineChars="0"/>
              <w:jc w:val="left"/>
              <w:rPr>
                <w:rFonts w:ascii="Times New Roman" w:eastAsiaTheme="minorEastAsia" w:hAnsi="Times New Roman"/>
                <w:iCs/>
                <w:szCs w:val="20"/>
              </w:rPr>
            </w:pPr>
            <w:r w:rsidRPr="005161FC">
              <w:rPr>
                <w:rFonts w:ascii="Times New Roman" w:eastAsiaTheme="minorEastAsia" w:hAnsi="Times New Roman"/>
                <w:iCs/>
                <w:szCs w:val="20"/>
              </w:rPr>
              <w:t>Note: K is the constraint length.</w:t>
            </w:r>
          </w:p>
          <w:p w14:paraId="78FACA64" w14:textId="78442083" w:rsidR="00421C95" w:rsidRPr="00421C95" w:rsidRDefault="00421C95" w:rsidP="005161FC">
            <w:pPr>
              <w:overflowPunct w:val="0"/>
              <w:autoSpaceDE w:val="0"/>
              <w:autoSpaceDN w:val="0"/>
              <w:adjustRightInd w:val="0"/>
              <w:ind w:left="1080" w:right="-101"/>
              <w:jc w:val="both"/>
              <w:textAlignment w:val="baseline"/>
              <w:rPr>
                <w:rFonts w:ascii="Times New Roman" w:eastAsia="宋体" w:hAnsi="Times New Roman"/>
                <w:lang w:eastAsia="ja-JP"/>
              </w:rPr>
            </w:pPr>
          </w:p>
        </w:tc>
      </w:tr>
    </w:tbl>
    <w:p w14:paraId="032FD86A" w14:textId="5D8DFB8D" w:rsidR="00155B20" w:rsidRDefault="00155B20" w:rsidP="00B07720">
      <w:pPr>
        <w:spacing w:before="120" w:after="120" w:line="276" w:lineRule="auto"/>
        <w:jc w:val="both"/>
        <w:rPr>
          <w:rFonts w:ascii="Times New Roman" w:eastAsia="宋体" w:hAnsi="Times New Roman"/>
          <w:szCs w:val="20"/>
          <w:lang w:eastAsia="zh-CN"/>
        </w:rPr>
      </w:pPr>
    </w:p>
    <w:tbl>
      <w:tblPr>
        <w:tblStyle w:val="afc"/>
        <w:tblW w:w="0" w:type="auto"/>
        <w:tblLook w:val="04A0" w:firstRow="1" w:lastRow="0" w:firstColumn="1" w:lastColumn="0" w:noHBand="0" w:noVBand="1"/>
      </w:tblPr>
      <w:tblGrid>
        <w:gridCol w:w="9060"/>
      </w:tblGrid>
      <w:tr w:rsidR="00155B20" w14:paraId="3167CD23" w14:textId="77777777" w:rsidTr="00155B20">
        <w:tc>
          <w:tcPr>
            <w:tcW w:w="9060" w:type="dxa"/>
          </w:tcPr>
          <w:p w14:paraId="6E00D8D3" w14:textId="6A79178C" w:rsidR="00155B20" w:rsidRDefault="00155B20" w:rsidP="00B07720">
            <w:pPr>
              <w:spacing w:before="120" w:after="120" w:line="276" w:lineRule="auto"/>
              <w:jc w:val="both"/>
              <w:rPr>
                <w:rFonts w:ascii="Times New Roman" w:eastAsia="宋体" w:hAnsi="Times New Roman"/>
                <w:szCs w:val="20"/>
                <w:lang w:eastAsia="zh-CN"/>
              </w:rPr>
            </w:pPr>
            <w:r w:rsidRPr="005161FC">
              <w:rPr>
                <w:rFonts w:ascii="Times New Roman" w:eastAsia="宋体" w:hAnsi="Times New Roman"/>
                <w:szCs w:val="20"/>
                <w:highlight w:val="green"/>
                <w:lang w:eastAsia="zh-CN"/>
              </w:rPr>
              <w:t>Updated WID in RP-250796</w:t>
            </w:r>
          </w:p>
          <w:p w14:paraId="687A2845" w14:textId="7087258E" w:rsidR="00155B20" w:rsidRPr="000C0918" w:rsidRDefault="00155B20" w:rsidP="005161FC">
            <w:pPr>
              <w:pStyle w:val="af0"/>
              <w:widowControl/>
              <w:numPr>
                <w:ilvl w:val="0"/>
                <w:numId w:val="46"/>
              </w:numPr>
              <w:spacing w:afterLines="50" w:after="120"/>
              <w:ind w:left="442" w:firstLineChars="0" w:hanging="442"/>
              <w:rPr>
                <w:rFonts w:ascii="Times New Roman" w:hAnsi="Times New Roman"/>
                <w:szCs w:val="20"/>
              </w:rPr>
            </w:pPr>
            <w:r w:rsidRPr="005161FC">
              <w:rPr>
                <w:rFonts w:ascii="Times New Roman" w:eastAsiaTheme="minorEastAsia" w:hAnsi="Times New Roman"/>
                <w:iCs/>
                <w:szCs w:val="20"/>
              </w:rPr>
              <w:t xml:space="preserve">R2D does not support FEC. D2R supports only convolutional code with generator polynomials as per TS 36.212. </w:t>
            </w:r>
            <w:r w:rsidRPr="005161FC">
              <w:rPr>
                <w:rFonts w:ascii="Times New Roman" w:eastAsiaTheme="minorEastAsia" w:hAnsi="Times New Roman"/>
                <w:iCs/>
                <w:szCs w:val="20"/>
                <w:u w:val="single"/>
              </w:rPr>
              <w:t>Applying or not applying the FEC to D2R is specified by ensuring it is under the reader control and applies to all devices targeted by the reader.</w:t>
            </w:r>
          </w:p>
        </w:tc>
      </w:tr>
    </w:tbl>
    <w:p w14:paraId="2E3F7228" w14:textId="27D51B55" w:rsidR="009F64BB" w:rsidRPr="00CE6641" w:rsidRDefault="009771C2" w:rsidP="009F64BB">
      <w:pPr>
        <w:spacing w:before="120" w:after="120" w:line="276" w:lineRule="auto"/>
        <w:jc w:val="both"/>
        <w:rPr>
          <w:rFonts w:ascii="Times New Roman" w:eastAsia="宋体" w:hAnsi="Times New Roman"/>
          <w:bCs/>
          <w:szCs w:val="20"/>
          <w:lang w:eastAsia="zh-CN"/>
        </w:rPr>
      </w:pPr>
      <w:r>
        <w:rPr>
          <w:rFonts w:ascii="Times New Roman" w:eastAsia="宋体" w:hAnsi="Times New Roman"/>
          <w:szCs w:val="20"/>
          <w:lang w:eastAsia="zh-CN"/>
        </w:rPr>
        <w:t xml:space="preserve">In this contribution, we discuss </w:t>
      </w:r>
      <w:r w:rsidR="00EA5794">
        <w:rPr>
          <w:rFonts w:ascii="Times New Roman" w:eastAsia="宋体" w:hAnsi="Times New Roman"/>
          <w:szCs w:val="20"/>
          <w:lang w:eastAsia="zh-CN"/>
        </w:rPr>
        <w:t xml:space="preserve">remaining issues of coding aspects based on previous agreement and latest WID, including </w:t>
      </w:r>
      <w:r w:rsidR="000E7D48">
        <w:rPr>
          <w:rFonts w:ascii="Times New Roman" w:eastAsia="宋体" w:hAnsi="Times New Roman"/>
          <w:szCs w:val="20"/>
          <w:lang w:eastAsia="zh-CN"/>
        </w:rPr>
        <w:t>CRC attachment, FEC, repetition, and</w:t>
      </w:r>
      <w:r w:rsidR="00421C95">
        <w:rPr>
          <w:rFonts w:ascii="Times New Roman" w:eastAsia="宋体" w:hAnsi="Times New Roman"/>
          <w:szCs w:val="20"/>
          <w:lang w:eastAsia="zh-CN"/>
        </w:rPr>
        <w:t xml:space="preserve"> small frequency shift</w:t>
      </w:r>
      <w:r w:rsidR="00C82640">
        <w:rPr>
          <w:rFonts w:ascii="Times New Roman" w:eastAsia="宋体" w:hAnsi="Times New Roman"/>
          <w:szCs w:val="20"/>
          <w:lang w:eastAsia="zh-CN"/>
        </w:rPr>
        <w:t xml:space="preserve"> </w:t>
      </w:r>
      <w:r w:rsidR="00B07720">
        <w:rPr>
          <w:rFonts w:ascii="Times New Roman" w:eastAsia="宋体" w:hAnsi="Times New Roman"/>
          <w:szCs w:val="20"/>
          <w:lang w:eastAsia="zh-CN"/>
        </w:rPr>
        <w:t xml:space="preserve">for </w:t>
      </w:r>
      <w:r w:rsidR="00421C95">
        <w:rPr>
          <w:rFonts w:ascii="Times New Roman" w:eastAsia="宋体" w:hAnsi="Times New Roman"/>
          <w:szCs w:val="20"/>
          <w:lang w:eastAsia="zh-CN"/>
        </w:rPr>
        <w:t>A-I</w:t>
      </w:r>
      <w:r w:rsidR="00421C95">
        <w:rPr>
          <w:rFonts w:ascii="Times New Roman" w:eastAsia="宋体" w:hAnsi="Times New Roman" w:hint="eastAsia"/>
          <w:szCs w:val="20"/>
          <w:lang w:eastAsia="zh-CN"/>
        </w:rPr>
        <w:t>oT</w:t>
      </w:r>
      <w:r w:rsidR="000E7D48">
        <w:rPr>
          <w:rFonts w:ascii="Times New Roman" w:eastAsia="宋体" w:hAnsi="Times New Roman"/>
          <w:szCs w:val="20"/>
          <w:lang w:eastAsia="zh-CN"/>
        </w:rPr>
        <w:t xml:space="preserve"> channels</w:t>
      </w:r>
      <w:r w:rsidR="00B07720">
        <w:rPr>
          <w:rFonts w:ascii="Times New Roman" w:eastAsia="宋体" w:hAnsi="Times New Roman"/>
          <w:szCs w:val="20"/>
          <w:lang w:eastAsia="zh-CN"/>
        </w:rPr>
        <w:t>.</w:t>
      </w:r>
      <w:r w:rsidR="009F64BB">
        <w:rPr>
          <w:rFonts w:ascii="Times New Roman" w:eastAsia="宋体" w:hAnsi="Times New Roman"/>
          <w:szCs w:val="20"/>
        </w:rPr>
        <w:t xml:space="preserve"> </w:t>
      </w:r>
    </w:p>
    <w:p w14:paraId="1C2CDEC5" w14:textId="77777777" w:rsidR="00A35EC2" w:rsidRDefault="00A35EC2" w:rsidP="00A35EC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CRC</w:t>
      </w:r>
    </w:p>
    <w:p w14:paraId="68E33621" w14:textId="2DA9596B" w:rsidR="0084624D" w:rsidRPr="005161FC" w:rsidRDefault="0084624D" w:rsidP="00FA1F6A">
      <w:pPr>
        <w:jc w:val="both"/>
        <w:rPr>
          <w:rFonts w:ascii="Times New Roman" w:eastAsiaTheme="minorEastAsia" w:hAnsi="Times New Roman"/>
          <w:szCs w:val="20"/>
          <w:lang w:eastAsia="zh-CN"/>
        </w:rPr>
      </w:pPr>
      <w:r>
        <w:rPr>
          <w:rFonts w:ascii="Times New Roman" w:hAnsi="Times New Roman"/>
        </w:rPr>
        <w:t>RAN1 concluded that the generator polynomials in TS 38.212 for 6-bit CRC and 16-bit CRC are reused for Ambient IoT</w:t>
      </w:r>
      <w:r w:rsidRPr="005161FC">
        <w:rPr>
          <w:rFonts w:ascii="Times New Roman" w:hAnsi="Times New Roman"/>
        </w:rPr>
        <w:t>.</w:t>
      </w:r>
      <w:r>
        <w:rPr>
          <w:rFonts w:ascii="Times New Roman" w:hAnsi="Times New Roman"/>
        </w:rPr>
        <w:t xml:space="preserve"> </w:t>
      </w:r>
      <w:r w:rsidRPr="005161FC">
        <w:rPr>
          <w:rFonts w:ascii="Times New Roman" w:hAnsi="Times New Roman"/>
        </w:rPr>
        <w:t>RA</w:t>
      </w:r>
      <w:r>
        <w:rPr>
          <w:rFonts w:ascii="Times New Roman" w:hAnsi="Times New Roman"/>
        </w:rPr>
        <w:t>N</w:t>
      </w:r>
      <w:r w:rsidRPr="005161FC">
        <w:rPr>
          <w:rFonts w:ascii="Times New Roman" w:hAnsi="Times New Roman"/>
        </w:rPr>
        <w:t>1</w:t>
      </w:r>
      <w:r>
        <w:rPr>
          <w:rFonts w:ascii="Times New Roman" w:hAnsi="Times New Roman"/>
        </w:rPr>
        <w:t xml:space="preserve"> is to further discuss the</w:t>
      </w:r>
      <w:r w:rsidRPr="00834367">
        <w:rPr>
          <w:rFonts w:ascii="Times New Roman" w:eastAsiaTheme="minorEastAsia" w:hAnsi="Times New Roman"/>
          <w:iCs/>
          <w:szCs w:val="20"/>
          <w:lang w:eastAsia="zh-CN"/>
        </w:rPr>
        <w:t xml:space="preserve"> number of information bits</w:t>
      </w:r>
      <w:r>
        <w:rPr>
          <w:rFonts w:ascii="Times New Roman" w:eastAsiaTheme="minorEastAsia" w:hAnsi="Times New Roman"/>
          <w:iCs/>
          <w:szCs w:val="20"/>
          <w:lang w:eastAsia="zh-CN"/>
        </w:rPr>
        <w:t xml:space="preserve"> X for </w:t>
      </w:r>
      <w:proofErr w:type="gramStart"/>
      <w:r>
        <w:rPr>
          <w:rFonts w:ascii="Times New Roman" w:eastAsiaTheme="minorEastAsia" w:hAnsi="Times New Roman"/>
          <w:iCs/>
          <w:szCs w:val="20"/>
          <w:lang w:eastAsia="zh-CN"/>
        </w:rPr>
        <w:t>6 or 16 bit</w:t>
      </w:r>
      <w:proofErr w:type="gramEnd"/>
      <w:r>
        <w:rPr>
          <w:rFonts w:ascii="Times New Roman" w:eastAsiaTheme="minorEastAsia" w:hAnsi="Times New Roman"/>
          <w:iCs/>
          <w:szCs w:val="20"/>
          <w:lang w:eastAsia="zh-CN"/>
        </w:rPr>
        <w:t xml:space="preserve"> CRC, and how to determine no CRC case. </w:t>
      </w:r>
    </w:p>
    <w:p w14:paraId="3E3B4A59" w14:textId="2D6570FC" w:rsidR="00A35EC2" w:rsidRPr="00347D32" w:rsidRDefault="00A35EC2" w:rsidP="00A35EC2">
      <w:pPr>
        <w:spacing w:before="120"/>
        <w:jc w:val="both"/>
        <w:rPr>
          <w:rFonts w:ascii="Times New Roman" w:eastAsia="宋体" w:hAnsi="Times New Roman"/>
          <w:lang w:eastAsia="ja-JP"/>
        </w:rPr>
      </w:pPr>
      <w:r w:rsidRPr="007C1B40">
        <w:rPr>
          <w:rFonts w:ascii="Times New Roman" w:eastAsia="宋体" w:hAnsi="Times New Roman"/>
          <w:lang w:eastAsia="ja-JP"/>
        </w:rPr>
        <w:t xml:space="preserve">Different CRC length offers tradeoff between robustness of error detection and spectrum efficiency. </w:t>
      </w:r>
      <w:r w:rsidRPr="007C1B40">
        <w:rPr>
          <w:rFonts w:ascii="Times New Roman" w:eastAsia="宋体" w:hAnsi="Times New Roman" w:hint="eastAsia"/>
          <w:lang w:eastAsia="ja-JP"/>
        </w:rPr>
        <w:t>I</w:t>
      </w:r>
      <w:r w:rsidRPr="007C1B40">
        <w:rPr>
          <w:rFonts w:ascii="Times New Roman" w:eastAsia="宋体" w:hAnsi="Times New Roman"/>
          <w:lang w:eastAsia="ja-JP"/>
        </w:rPr>
        <w:t xml:space="preserve">n NR, CRC-6 is applied for UCI when </w:t>
      </w:r>
      <w:r>
        <w:rPr>
          <w:rFonts w:ascii="Times New Roman" w:eastAsia="宋体" w:hAnsi="Times New Roman"/>
          <w:lang w:eastAsia="ja-JP"/>
        </w:rPr>
        <w:t xml:space="preserve">the number of </w:t>
      </w:r>
      <w:r w:rsidRPr="007C1B40">
        <w:rPr>
          <w:rFonts w:ascii="Times New Roman" w:eastAsia="宋体" w:hAnsi="Times New Roman"/>
          <w:lang w:eastAsia="ja-JP"/>
        </w:rPr>
        <w:t xml:space="preserve">information bits is between 12 and 19 bits, and CRC-11 is applied for </w:t>
      </w:r>
      <w:r>
        <w:rPr>
          <w:rFonts w:ascii="Times New Roman" w:eastAsia="宋体" w:hAnsi="Times New Roman"/>
          <w:lang w:eastAsia="ja-JP"/>
        </w:rPr>
        <w:t xml:space="preserve">a number of information bits larger than </w:t>
      </w:r>
      <w:r w:rsidRPr="007C1B40">
        <w:rPr>
          <w:rFonts w:ascii="Times New Roman" w:eastAsia="宋体" w:hAnsi="Times New Roman"/>
          <w:lang w:eastAsia="ja-JP"/>
        </w:rPr>
        <w:t xml:space="preserve">19. In RFID, CRC-5 is applied for Query Command with 17 information bits, and CRC-16 is applied for </w:t>
      </w:r>
      <w:r w:rsidRPr="007C1B40">
        <w:rPr>
          <w:rFonts w:ascii="Times New Roman" w:eastAsia="宋体" w:hAnsi="Times New Roman" w:hint="eastAsia"/>
          <w:lang w:eastAsia="ja-JP"/>
        </w:rPr>
        <w:t>other</w:t>
      </w:r>
      <w:r w:rsidRPr="007C1B40">
        <w:rPr>
          <w:rFonts w:ascii="Times New Roman" w:eastAsia="宋体" w:hAnsi="Times New Roman"/>
          <w:lang w:eastAsia="ja-JP"/>
        </w:rPr>
        <w:t xml:space="preserve"> Command with larger number of information bits. For A-IoT, similar value </w:t>
      </w:r>
      <w:r w:rsidR="0084624D">
        <w:rPr>
          <w:rFonts w:ascii="Times New Roman" w:eastAsia="宋体" w:hAnsi="Times New Roman"/>
          <w:lang w:eastAsia="ja-JP"/>
        </w:rPr>
        <w:t>X=</w:t>
      </w:r>
      <w:r w:rsidRPr="007C1B40">
        <w:rPr>
          <w:rFonts w:ascii="Times New Roman" w:eastAsia="宋体" w:hAnsi="Times New Roman"/>
          <w:lang w:eastAsia="ja-JP"/>
        </w:rPr>
        <w:t xml:space="preserve"> 24 bits can be the boundary for CRC-</w:t>
      </w:r>
      <w:r>
        <w:rPr>
          <w:rFonts w:ascii="Times New Roman" w:eastAsia="宋体" w:hAnsi="Times New Roman"/>
          <w:lang w:eastAsia="ja-JP"/>
        </w:rPr>
        <w:t>6</w:t>
      </w:r>
      <w:r w:rsidRPr="007C1B40">
        <w:rPr>
          <w:rFonts w:ascii="Times New Roman" w:eastAsia="宋体" w:hAnsi="Times New Roman"/>
          <w:lang w:eastAsia="ja-JP"/>
        </w:rPr>
        <w:t xml:space="preserve"> and CRC-16, with CRC overhead no larger than 40%. </w:t>
      </w:r>
      <w:r w:rsidR="00B86C4B">
        <w:rPr>
          <w:rFonts w:ascii="Times New Roman" w:eastAsia="宋体" w:hAnsi="Times New Roman"/>
          <w:lang w:eastAsia="ja-JP"/>
        </w:rPr>
        <w:t xml:space="preserve">As evaluated in SI phase, </w:t>
      </w:r>
      <w:r w:rsidR="00347D32">
        <w:rPr>
          <w:rFonts w:ascii="Times New Roman" w:eastAsia="宋体" w:hAnsi="Times New Roman"/>
          <w:lang w:eastAsia="zh-CN"/>
        </w:rPr>
        <w:t xml:space="preserve">CRC-16 </w:t>
      </w:r>
      <w:r w:rsidR="00B86C4B">
        <w:rPr>
          <w:rFonts w:ascii="Times New Roman" w:eastAsia="宋体" w:hAnsi="Times New Roman"/>
          <w:lang w:eastAsia="zh-CN"/>
        </w:rPr>
        <w:t xml:space="preserve">provides much </w:t>
      </w:r>
      <w:r w:rsidR="00347D32">
        <w:rPr>
          <w:rFonts w:ascii="Times New Roman" w:eastAsia="宋体" w:hAnsi="Times New Roman"/>
          <w:lang w:eastAsia="zh-CN"/>
        </w:rPr>
        <w:t>low</w:t>
      </w:r>
      <w:r w:rsidR="00B86C4B">
        <w:rPr>
          <w:rFonts w:ascii="Times New Roman" w:eastAsia="宋体" w:hAnsi="Times New Roman" w:hint="eastAsia"/>
          <w:lang w:eastAsia="zh-CN"/>
        </w:rPr>
        <w:t>er</w:t>
      </w:r>
      <w:r w:rsidR="00347D32">
        <w:rPr>
          <w:rFonts w:ascii="Times New Roman" w:eastAsia="宋体" w:hAnsi="Times New Roman"/>
          <w:lang w:eastAsia="zh-CN"/>
        </w:rPr>
        <w:t xml:space="preserve"> FA</w:t>
      </w:r>
      <w:r w:rsidR="00B86C4B">
        <w:rPr>
          <w:rFonts w:ascii="Times New Roman" w:eastAsia="宋体" w:hAnsi="Times New Roman"/>
          <w:lang w:eastAsia="zh-CN"/>
        </w:rPr>
        <w:t xml:space="preserve">R than CRC-6 with same BER. Therefore, CRC-16 for X&gt;24 bits is preferred </w:t>
      </w:r>
      <w:r w:rsidR="00347D32">
        <w:rPr>
          <w:rFonts w:ascii="Times New Roman" w:eastAsia="宋体" w:hAnsi="Times New Roman"/>
          <w:lang w:eastAsia="zh-CN"/>
        </w:rPr>
        <w:t xml:space="preserve">with reasonable overhead. </w:t>
      </w:r>
    </w:p>
    <w:p w14:paraId="7FE929BF" w14:textId="24569256" w:rsidR="00347D32" w:rsidRDefault="00A35EC2" w:rsidP="00347D32">
      <w:pPr>
        <w:spacing w:before="120"/>
        <w:jc w:val="both"/>
        <w:rPr>
          <w:rFonts w:ascii="Times New Roman" w:eastAsia="宋体" w:hAnsi="Times New Roman"/>
          <w:lang w:eastAsia="ja-JP"/>
        </w:rPr>
      </w:pPr>
      <w:r w:rsidRPr="007C1B40">
        <w:rPr>
          <w:rFonts w:ascii="Times New Roman" w:eastAsia="宋体" w:hAnsi="Times New Roman"/>
          <w:lang w:eastAsia="ja-JP"/>
        </w:rPr>
        <w:t xml:space="preserve">Regarding </w:t>
      </w:r>
      <w:r>
        <w:rPr>
          <w:rFonts w:ascii="Times New Roman" w:eastAsia="宋体" w:hAnsi="Times New Roman"/>
          <w:lang w:eastAsia="ja-JP"/>
        </w:rPr>
        <w:t xml:space="preserve">cases for </w:t>
      </w:r>
      <w:r w:rsidRPr="007C1B40">
        <w:rPr>
          <w:rFonts w:ascii="Times New Roman" w:eastAsia="宋体" w:hAnsi="Times New Roman"/>
          <w:lang w:eastAsia="ja-JP"/>
        </w:rPr>
        <w:t>no CRC and CRC-6, similar</w:t>
      </w:r>
      <w:r>
        <w:rPr>
          <w:rFonts w:ascii="Times New Roman" w:eastAsia="宋体" w:hAnsi="Times New Roman"/>
          <w:lang w:eastAsia="ja-JP"/>
        </w:rPr>
        <w:t xml:space="preserve"> principle as CRC-6 and CRC-24 can be considered as baseline, i.e., using number of information bits as threshold, e.g., 8-bits with around 40% overhead. In addition, </w:t>
      </w:r>
      <w:r w:rsidR="00347D32">
        <w:rPr>
          <w:rFonts w:ascii="Times New Roman" w:eastAsia="宋体" w:hAnsi="Times New Roman"/>
          <w:lang w:eastAsia="ja-JP"/>
        </w:rPr>
        <w:t xml:space="preserve">specified conditions </w:t>
      </w:r>
      <w:r>
        <w:rPr>
          <w:rFonts w:ascii="Times New Roman" w:eastAsia="宋体" w:hAnsi="Times New Roman"/>
          <w:lang w:eastAsia="ja-JP"/>
        </w:rPr>
        <w:t xml:space="preserve">may be considered. </w:t>
      </w:r>
    </w:p>
    <w:p w14:paraId="7A8006F4" w14:textId="67EAAA1D" w:rsidR="00B86C4B" w:rsidRDefault="00347D32" w:rsidP="00943FCA">
      <w:pPr>
        <w:spacing w:beforeLines="50" w:before="120"/>
        <w:jc w:val="both"/>
        <w:rPr>
          <w:rFonts w:ascii="Times New Roman" w:eastAsia="宋体" w:hAnsi="Times New Roman"/>
          <w:lang w:eastAsia="zh-CN"/>
        </w:rPr>
      </w:pPr>
      <w:r>
        <w:rPr>
          <w:rFonts w:ascii="Times New Roman" w:eastAsia="宋体" w:hAnsi="Times New Roman"/>
          <w:lang w:eastAsia="ja-JP"/>
        </w:rPr>
        <w:t xml:space="preserve">During random access phase, </w:t>
      </w:r>
      <w:r>
        <w:rPr>
          <w:rFonts w:ascii="Times New Roman" w:eastAsia="宋体" w:hAnsi="Times New Roman"/>
          <w:lang w:eastAsia="zh-CN"/>
        </w:rPr>
        <w:t xml:space="preserve">R2D transmission, e.g., A-IoT paging or R2D message carrying scheduling information for Msg 1 or Msg 3, unaware error detection is unacceptable. If </w:t>
      </w:r>
      <w:bookmarkStart w:id="8" w:name="OLE_LINK42"/>
      <w:r>
        <w:rPr>
          <w:rFonts w:ascii="Times New Roman" w:eastAsia="宋体" w:hAnsi="Times New Roman"/>
          <w:lang w:eastAsia="zh-CN"/>
        </w:rPr>
        <w:t>R2D message only triggers counter decrement</w:t>
      </w:r>
      <w:bookmarkEnd w:id="8"/>
      <w:r>
        <w:rPr>
          <w:rFonts w:ascii="Times New Roman" w:eastAsia="宋体" w:hAnsi="Times New Roman"/>
          <w:lang w:eastAsia="zh-CN"/>
        </w:rPr>
        <w:t xml:space="preserve"> similar as </w:t>
      </w:r>
      <w:proofErr w:type="spellStart"/>
      <w:r>
        <w:rPr>
          <w:rFonts w:ascii="Times New Roman" w:eastAsia="宋体" w:hAnsi="Times New Roman"/>
          <w:lang w:eastAsia="zh-CN"/>
        </w:rPr>
        <w:t>QueryRep</w:t>
      </w:r>
      <w:proofErr w:type="spellEnd"/>
      <w:r>
        <w:rPr>
          <w:rFonts w:ascii="Times New Roman" w:eastAsia="宋体" w:hAnsi="Times New Roman"/>
          <w:lang w:eastAsia="zh-CN"/>
        </w:rPr>
        <w:t xml:space="preserve"> command in RFID, or only echo 16-bit random ID without scheduling information for subsequent D2R transmission similar as ACK command in RFID, no CRC can be supported for higher resource efficiency, considering consequence of unaware error detection is negligible.</w:t>
      </w:r>
      <w:r w:rsidRPr="005161FC">
        <w:rPr>
          <w:rFonts w:ascii="Times New Roman" w:eastAsia="宋体" w:hAnsi="Times New Roman"/>
          <w:color w:val="C00000"/>
          <w:lang w:eastAsia="zh-CN"/>
        </w:rPr>
        <w:t xml:space="preserve"> </w:t>
      </w:r>
      <w:r w:rsidR="005553B2" w:rsidRPr="00FA1F6A">
        <w:rPr>
          <w:rFonts w:ascii="Times New Roman" w:eastAsia="宋体" w:hAnsi="Times New Roman"/>
          <w:lang w:eastAsia="zh-CN"/>
        </w:rPr>
        <w:t xml:space="preserve">Currently, </w:t>
      </w:r>
      <w:r w:rsidR="00B86C4B" w:rsidRPr="00FA1F6A">
        <w:rPr>
          <w:rFonts w:ascii="Times New Roman" w:eastAsia="宋体" w:hAnsi="Times New Roman"/>
          <w:lang w:eastAsia="zh-CN"/>
        </w:rPr>
        <w:t xml:space="preserve">RAN2 has not decided whether </w:t>
      </w:r>
      <w:r w:rsidR="00B86C4B" w:rsidRPr="00FA1F6A">
        <w:rPr>
          <w:rFonts w:ascii="Times New Roman" w:hAnsi="Times New Roman"/>
          <w:bCs/>
        </w:rPr>
        <w:t xml:space="preserve">the R2D transmission after initial paging which determines the Msg1 resource(s) use </w:t>
      </w:r>
      <w:proofErr w:type="spellStart"/>
      <w:r w:rsidR="00B86C4B" w:rsidRPr="00FA1F6A">
        <w:rPr>
          <w:rFonts w:ascii="Times New Roman" w:hAnsi="Times New Roman"/>
          <w:bCs/>
        </w:rPr>
        <w:t>QueryRep</w:t>
      </w:r>
      <w:proofErr w:type="spellEnd"/>
      <w:r w:rsidR="00B86C4B" w:rsidRPr="00FA1F6A">
        <w:rPr>
          <w:rFonts w:ascii="Times New Roman" w:hAnsi="Times New Roman"/>
          <w:bCs/>
        </w:rPr>
        <w:t>-like (way 1) or reus</w:t>
      </w:r>
      <w:r w:rsidR="00652B29">
        <w:rPr>
          <w:rFonts w:ascii="Times New Roman" w:eastAsiaTheme="minorEastAsia" w:hAnsi="Times New Roman" w:hint="eastAsia"/>
          <w:bCs/>
          <w:lang w:eastAsia="zh-CN"/>
        </w:rPr>
        <w:t>e</w:t>
      </w:r>
      <w:r w:rsidR="00B86C4B" w:rsidRPr="00FA1F6A">
        <w:rPr>
          <w:rFonts w:ascii="Times New Roman" w:hAnsi="Times New Roman"/>
          <w:bCs/>
        </w:rPr>
        <w:t xml:space="preserve"> same paging message (way 2) as shown below, and it is still open whether the R2D transmission can omit Msg 1 frequency domain resource even for </w:t>
      </w:r>
      <w:proofErr w:type="spellStart"/>
      <w:r w:rsidR="00B86C4B" w:rsidRPr="00FA1F6A">
        <w:rPr>
          <w:rFonts w:ascii="Times New Roman" w:hAnsi="Times New Roman"/>
          <w:bCs/>
        </w:rPr>
        <w:t>QueryRep</w:t>
      </w:r>
      <w:proofErr w:type="spellEnd"/>
      <w:r w:rsidR="00B86C4B" w:rsidRPr="00FA1F6A">
        <w:rPr>
          <w:rFonts w:ascii="Times New Roman" w:hAnsi="Times New Roman"/>
          <w:bCs/>
        </w:rPr>
        <w:t xml:space="preserve">-like message. Similar situation in RAN1, that RAN1 has not decided to support </w:t>
      </w:r>
      <w:r w:rsidR="00B86C4B" w:rsidRPr="00FA1F6A">
        <w:rPr>
          <w:rFonts w:ascii="Times New Roman" w:eastAsia="宋体" w:hAnsi="Times New Roman"/>
          <w:lang w:eastAsia="zh-CN"/>
        </w:rPr>
        <w:t xml:space="preserve">a R2D message which only echo 16-bit random ID without </w:t>
      </w:r>
      <w:r w:rsidR="00652B29">
        <w:rPr>
          <w:rFonts w:ascii="Times New Roman" w:eastAsia="宋体" w:hAnsi="Times New Roman" w:hint="eastAsia"/>
          <w:lang w:eastAsia="zh-CN"/>
        </w:rPr>
        <w:t xml:space="preserve">any scheduling information for </w:t>
      </w:r>
      <w:r w:rsidR="00B86C4B" w:rsidRPr="00FA1F6A">
        <w:rPr>
          <w:rFonts w:ascii="Times New Roman" w:eastAsia="宋体" w:hAnsi="Times New Roman"/>
          <w:lang w:eastAsia="zh-CN"/>
        </w:rPr>
        <w:t xml:space="preserve">Msg 3 </w:t>
      </w:r>
      <w:r w:rsidR="00652B29">
        <w:rPr>
          <w:rFonts w:ascii="Times New Roman" w:eastAsia="宋体" w:hAnsi="Times New Roman" w:hint="eastAsia"/>
          <w:lang w:eastAsia="zh-CN"/>
        </w:rPr>
        <w:t>transmission</w:t>
      </w:r>
      <w:r w:rsidR="00B86C4B" w:rsidRPr="00FA1F6A">
        <w:rPr>
          <w:rFonts w:ascii="Times New Roman" w:eastAsia="宋体" w:hAnsi="Times New Roman"/>
          <w:lang w:eastAsia="zh-CN"/>
        </w:rPr>
        <w:t xml:space="preserve">. </w:t>
      </w:r>
    </w:p>
    <w:p w14:paraId="43176DB9" w14:textId="77777777" w:rsidR="00943FCA" w:rsidRPr="00FA1F6A" w:rsidRDefault="00943FCA" w:rsidP="00943FCA">
      <w:pPr>
        <w:spacing w:beforeLines="50" w:before="120"/>
        <w:jc w:val="both"/>
        <w:rPr>
          <w:rFonts w:ascii="Times New Roman" w:eastAsia="宋体" w:hAnsi="Times New Roman"/>
          <w:lang w:eastAsia="zh-CN"/>
        </w:rPr>
      </w:pPr>
    </w:p>
    <w:tbl>
      <w:tblPr>
        <w:tblStyle w:val="afc"/>
        <w:tblW w:w="0" w:type="auto"/>
        <w:tblLook w:val="04A0" w:firstRow="1" w:lastRow="0" w:firstColumn="1" w:lastColumn="0" w:noHBand="0" w:noVBand="1"/>
      </w:tblPr>
      <w:tblGrid>
        <w:gridCol w:w="9060"/>
      </w:tblGrid>
      <w:tr w:rsidR="00B86C4B" w14:paraId="1E92C7C2" w14:textId="77777777" w:rsidTr="00B86C4B">
        <w:tc>
          <w:tcPr>
            <w:tcW w:w="9060" w:type="dxa"/>
          </w:tcPr>
          <w:p w14:paraId="5C4F6E69" w14:textId="03CCFA97" w:rsidR="00B86C4B" w:rsidRPr="005161FC" w:rsidRDefault="00B86C4B" w:rsidP="00B86C4B">
            <w:pPr>
              <w:pStyle w:val="Agreement"/>
              <w:numPr>
                <w:ilvl w:val="0"/>
                <w:numId w:val="0"/>
              </w:numPr>
              <w:ind w:left="360" w:hanging="360"/>
              <w:jc w:val="both"/>
              <w:rPr>
                <w:rFonts w:ascii="Times New Roman" w:hAnsi="Times New Roman"/>
              </w:rPr>
            </w:pPr>
            <w:r>
              <w:rPr>
                <w:rFonts w:ascii="Times New Roman" w:hAnsi="Times New Roman"/>
              </w:rPr>
              <w:t xml:space="preserve">RAN2 </w:t>
            </w:r>
            <w:r w:rsidRPr="005161FC">
              <w:rPr>
                <w:rFonts w:ascii="Times New Roman" w:hAnsi="Times New Roman"/>
              </w:rPr>
              <w:t xml:space="preserve">Agreements </w:t>
            </w:r>
          </w:p>
          <w:p w14:paraId="6E4B97AB" w14:textId="77777777" w:rsidR="00B86C4B" w:rsidRPr="005161FC" w:rsidRDefault="00B86C4B" w:rsidP="00B86C4B">
            <w:pPr>
              <w:pStyle w:val="Agreement"/>
              <w:numPr>
                <w:ilvl w:val="0"/>
                <w:numId w:val="49"/>
              </w:numPr>
              <w:ind w:left="360"/>
              <w:jc w:val="both"/>
              <w:rPr>
                <w:rFonts w:ascii="Times New Roman" w:hAnsi="Times New Roman"/>
                <w:b w:val="0"/>
                <w:bCs/>
                <w:lang w:eastAsia="ko-KR"/>
              </w:rPr>
            </w:pPr>
            <w:r w:rsidRPr="005161FC">
              <w:rPr>
                <w:rFonts w:ascii="Times New Roman" w:hAnsi="Times New Roman"/>
                <w:b w:val="0"/>
                <w:bCs/>
              </w:rPr>
              <w:t>The A-IoT paging message can include a number of msg1 resources</w:t>
            </w:r>
          </w:p>
          <w:p w14:paraId="6506800B" w14:textId="77777777" w:rsidR="00B86C4B" w:rsidRPr="005161FC" w:rsidRDefault="00B86C4B" w:rsidP="00B86C4B">
            <w:pPr>
              <w:pStyle w:val="Agreement"/>
              <w:numPr>
                <w:ilvl w:val="0"/>
                <w:numId w:val="49"/>
              </w:numPr>
              <w:ind w:left="360"/>
              <w:jc w:val="both"/>
              <w:rPr>
                <w:rFonts w:ascii="Times New Roman" w:hAnsi="Times New Roman"/>
                <w:b w:val="0"/>
                <w:bCs/>
              </w:rPr>
            </w:pPr>
            <w:bookmarkStart w:id="9" w:name="OLE_LINK41"/>
            <w:r w:rsidRPr="005161FC">
              <w:rPr>
                <w:rFonts w:ascii="Times New Roman" w:hAnsi="Times New Roman"/>
                <w:b w:val="0"/>
                <w:bCs/>
              </w:rPr>
              <w:lastRenderedPageBreak/>
              <w:t xml:space="preserve">From RAN2 perspective, after initial paging message, the R2D transmission which determines the Msg1 resource(s), can be achieved by one of the below two ways, unless RAN1 concludes to use L1 </w:t>
            </w:r>
            <w:proofErr w:type="spellStart"/>
            <w:r w:rsidRPr="005161FC">
              <w:rPr>
                <w:rFonts w:ascii="Times New Roman" w:hAnsi="Times New Roman"/>
                <w:b w:val="0"/>
                <w:bCs/>
              </w:rPr>
              <w:t>signaling</w:t>
            </w:r>
            <w:proofErr w:type="spellEnd"/>
            <w:r w:rsidRPr="005161FC">
              <w:rPr>
                <w:rFonts w:ascii="Times New Roman" w:hAnsi="Times New Roman"/>
                <w:b w:val="0"/>
                <w:bCs/>
              </w:rPr>
              <w:t xml:space="preserve"> later:</w:t>
            </w:r>
          </w:p>
          <w:p w14:paraId="456B08D4" w14:textId="77777777" w:rsidR="00B86C4B" w:rsidRPr="005161FC" w:rsidRDefault="00B86C4B" w:rsidP="00B86C4B">
            <w:pPr>
              <w:pStyle w:val="Agreement"/>
              <w:numPr>
                <w:ilvl w:val="0"/>
                <w:numId w:val="0"/>
              </w:numPr>
              <w:ind w:left="360"/>
              <w:jc w:val="both"/>
              <w:rPr>
                <w:rFonts w:ascii="Times New Roman" w:hAnsi="Times New Roman"/>
                <w:b w:val="0"/>
                <w:bCs/>
              </w:rPr>
            </w:pPr>
            <w:r w:rsidRPr="005161FC">
              <w:rPr>
                <w:rFonts w:ascii="Times New Roman" w:hAnsi="Times New Roman"/>
              </w:rPr>
              <w:t>Way-1</w:t>
            </w:r>
            <w:r w:rsidRPr="005161FC">
              <w:rPr>
                <w:rFonts w:ascii="Times New Roman" w:hAnsi="Times New Roman"/>
                <w:b w:val="0"/>
                <w:bCs/>
              </w:rPr>
              <w:t xml:space="preserve">: introducing new R2D message other than the paging message, e.g., </w:t>
            </w:r>
            <w:proofErr w:type="spellStart"/>
            <w:r w:rsidRPr="005161FC">
              <w:rPr>
                <w:rFonts w:ascii="Times New Roman" w:hAnsi="Times New Roman"/>
                <w:b w:val="0"/>
                <w:bCs/>
              </w:rPr>
              <w:t>QueryRep</w:t>
            </w:r>
            <w:proofErr w:type="spellEnd"/>
            <w:r w:rsidRPr="005161FC">
              <w:rPr>
                <w:rFonts w:ascii="Times New Roman" w:hAnsi="Times New Roman"/>
                <w:b w:val="0"/>
                <w:bCs/>
              </w:rPr>
              <w:t>-like; or</w:t>
            </w:r>
          </w:p>
          <w:p w14:paraId="363E76E5" w14:textId="77777777" w:rsidR="00B86C4B" w:rsidRPr="005161FC" w:rsidRDefault="00B86C4B" w:rsidP="00B86C4B">
            <w:pPr>
              <w:pStyle w:val="Agreement"/>
              <w:numPr>
                <w:ilvl w:val="0"/>
                <w:numId w:val="0"/>
              </w:numPr>
              <w:ind w:left="360"/>
              <w:jc w:val="both"/>
              <w:rPr>
                <w:rFonts w:ascii="Times New Roman" w:hAnsi="Times New Roman"/>
                <w:b w:val="0"/>
                <w:bCs/>
              </w:rPr>
            </w:pPr>
            <w:r w:rsidRPr="005161FC">
              <w:rPr>
                <w:rFonts w:ascii="Times New Roman" w:hAnsi="Times New Roman"/>
              </w:rPr>
              <w:t>Way-2</w:t>
            </w:r>
            <w:r w:rsidRPr="005161FC">
              <w:rPr>
                <w:rFonts w:ascii="Times New Roman" w:hAnsi="Times New Roman"/>
                <w:b w:val="0"/>
                <w:bCs/>
                <w:i/>
                <w:iCs/>
              </w:rPr>
              <w:t xml:space="preserve">: </w:t>
            </w:r>
            <w:r w:rsidRPr="005161FC">
              <w:rPr>
                <w:rFonts w:ascii="Times New Roman" w:hAnsi="Times New Roman"/>
                <w:b w:val="0"/>
                <w:bCs/>
              </w:rPr>
              <w:t>reusing the same paging message, using field(s) to indicate it is only to determine the Msg1 resource(s) and omitting the paging identifier (device ID/group ID) field</w:t>
            </w:r>
          </w:p>
          <w:p w14:paraId="33DF74DB" w14:textId="02114153" w:rsidR="00B86C4B" w:rsidRDefault="00B86C4B" w:rsidP="00B86C4B">
            <w:pPr>
              <w:spacing w:before="120"/>
              <w:jc w:val="both"/>
              <w:rPr>
                <w:rFonts w:ascii="Times New Roman" w:eastAsia="宋体" w:hAnsi="Times New Roman"/>
                <w:color w:val="C00000"/>
                <w:lang w:eastAsia="zh-CN"/>
              </w:rPr>
            </w:pPr>
            <w:r w:rsidRPr="005161FC">
              <w:rPr>
                <w:rFonts w:ascii="Times New Roman" w:hAnsi="Times New Roman"/>
              </w:rPr>
              <w:t>3.  The service type of A-IoT (e.g., inventory only, inventory + command) is not included in paging message.</w:t>
            </w:r>
            <w:bookmarkEnd w:id="9"/>
          </w:p>
        </w:tc>
      </w:tr>
    </w:tbl>
    <w:p w14:paraId="7E635553" w14:textId="6DA76829" w:rsidR="00B86C4B" w:rsidRPr="00FA1F6A" w:rsidRDefault="005553B2" w:rsidP="00347D32">
      <w:pPr>
        <w:spacing w:before="120"/>
        <w:jc w:val="both"/>
        <w:rPr>
          <w:rFonts w:ascii="Times New Roman" w:eastAsia="宋体" w:hAnsi="Times New Roman"/>
          <w:lang w:eastAsia="zh-CN"/>
        </w:rPr>
      </w:pPr>
      <w:r w:rsidRPr="00FA1F6A">
        <w:rPr>
          <w:rFonts w:ascii="Times New Roman" w:eastAsia="宋体" w:hAnsi="Times New Roman"/>
          <w:lang w:eastAsia="zh-CN"/>
        </w:rPr>
        <w:lastRenderedPageBreak/>
        <w:t xml:space="preserve">For D2R transmission, RAN2 agreed </w:t>
      </w:r>
      <w:r w:rsidR="00EA2002" w:rsidRPr="00FA1F6A">
        <w:rPr>
          <w:rFonts w:ascii="Times New Roman" w:eastAsia="宋体" w:hAnsi="Times New Roman"/>
          <w:lang w:eastAsia="zh-CN"/>
        </w:rPr>
        <w:t>to support a</w:t>
      </w:r>
      <w:r w:rsidRPr="00FA1F6A">
        <w:rPr>
          <w:rFonts w:ascii="Times New Roman" w:eastAsia="宋体" w:hAnsi="Times New Roman"/>
          <w:lang w:eastAsia="zh-CN"/>
        </w:rPr>
        <w:t xml:space="preserve"> </w:t>
      </w:r>
      <w:r w:rsidR="00347D32" w:rsidRPr="00FA1F6A">
        <w:rPr>
          <w:rFonts w:ascii="Times New Roman" w:eastAsia="宋体" w:hAnsi="Times New Roman" w:hint="eastAsia"/>
          <w:lang w:eastAsia="zh-CN"/>
        </w:rPr>
        <w:t>D</w:t>
      </w:r>
      <w:r w:rsidR="00347D32" w:rsidRPr="00FA1F6A">
        <w:rPr>
          <w:rFonts w:ascii="Times New Roman" w:eastAsia="宋体" w:hAnsi="Times New Roman"/>
          <w:lang w:eastAsia="zh-CN"/>
        </w:rPr>
        <w:t>2R transmission</w:t>
      </w:r>
      <w:r w:rsidR="00EA2002" w:rsidRPr="00FA1F6A">
        <w:rPr>
          <w:rFonts w:ascii="Times New Roman" w:eastAsia="宋体" w:hAnsi="Times New Roman"/>
          <w:lang w:eastAsia="zh-CN"/>
        </w:rPr>
        <w:t xml:space="preserve"> which</w:t>
      </w:r>
      <w:r w:rsidR="00347D32" w:rsidRPr="00FA1F6A">
        <w:rPr>
          <w:rFonts w:ascii="Times New Roman" w:eastAsia="宋体" w:hAnsi="Times New Roman"/>
          <w:lang w:eastAsia="zh-CN"/>
        </w:rPr>
        <w:t xml:space="preserve"> may carry both 16-bit random ID as well as upper layer data, which can be the device ID and/or any other upper layer data</w:t>
      </w:r>
      <w:r w:rsidR="00390E1C" w:rsidRPr="00FA1F6A">
        <w:rPr>
          <w:rFonts w:ascii="Times New Roman" w:eastAsia="宋体" w:hAnsi="Times New Roman"/>
          <w:lang w:eastAsia="zh-CN"/>
        </w:rPr>
        <w:t>, or only carry one 16-bit random ID (similar as RN 16 in RFID)</w:t>
      </w:r>
      <w:r w:rsidR="00347D32" w:rsidRPr="00FA1F6A">
        <w:rPr>
          <w:rFonts w:ascii="Times New Roman" w:eastAsia="宋体" w:hAnsi="Times New Roman"/>
          <w:lang w:eastAsia="zh-CN"/>
        </w:rPr>
        <w:t xml:space="preserve">. </w:t>
      </w:r>
      <w:r w:rsidR="00390E1C" w:rsidRPr="00FA1F6A">
        <w:rPr>
          <w:rFonts w:ascii="Times New Roman" w:eastAsia="宋体" w:hAnsi="Times New Roman"/>
          <w:lang w:eastAsia="zh-CN"/>
        </w:rPr>
        <w:t>For the latter case, unaware error of upper layer data would result in unacceptable consequence, thus CRC protection is needed. During data transmission phase, R2D/D2R transmission carries upper layer data, and CRC protection is always needed.</w:t>
      </w:r>
      <w:r w:rsidR="00390E1C" w:rsidRPr="00FA1F6A">
        <w:rPr>
          <w:rFonts w:ascii="Times New Roman" w:eastAsia="宋体" w:hAnsi="Times New Roman" w:hint="eastAsia"/>
          <w:lang w:eastAsia="zh-CN"/>
        </w:rPr>
        <w:t xml:space="preserve"> </w:t>
      </w:r>
      <w:r w:rsidR="00347D32" w:rsidRPr="00FA1F6A">
        <w:rPr>
          <w:rFonts w:ascii="Times New Roman" w:eastAsia="宋体" w:hAnsi="Times New Roman"/>
          <w:lang w:eastAsia="zh-CN"/>
        </w:rPr>
        <w:t xml:space="preserve">For the </w:t>
      </w:r>
      <w:r w:rsidR="00390E1C" w:rsidRPr="00FA1F6A">
        <w:rPr>
          <w:rFonts w:ascii="Times New Roman" w:eastAsia="宋体" w:hAnsi="Times New Roman"/>
          <w:lang w:eastAsia="zh-CN"/>
        </w:rPr>
        <w:t>latter</w:t>
      </w:r>
      <w:r w:rsidR="00347D32" w:rsidRPr="00FA1F6A">
        <w:rPr>
          <w:rFonts w:ascii="Times New Roman" w:eastAsia="宋体" w:hAnsi="Times New Roman"/>
          <w:lang w:eastAsia="zh-CN"/>
        </w:rPr>
        <w:t xml:space="preserve"> case, the</w:t>
      </w:r>
      <w:r w:rsidR="00390E1C" w:rsidRPr="00FA1F6A">
        <w:rPr>
          <w:rFonts w:ascii="Times New Roman" w:eastAsia="宋体" w:hAnsi="Times New Roman"/>
          <w:lang w:eastAsia="zh-CN"/>
        </w:rPr>
        <w:t>re would be no material damage</w:t>
      </w:r>
      <w:r w:rsidR="00347D32" w:rsidRPr="00FA1F6A">
        <w:rPr>
          <w:rFonts w:ascii="Times New Roman" w:eastAsia="宋体" w:hAnsi="Times New Roman"/>
          <w:lang w:eastAsia="zh-CN"/>
        </w:rPr>
        <w:t xml:space="preserve"> of unaware error without CRC protection, except that one Msg2 would be wasted. </w:t>
      </w:r>
      <w:r w:rsidR="00390E1C" w:rsidRPr="00FA1F6A">
        <w:rPr>
          <w:rFonts w:ascii="Times New Roman" w:eastAsia="宋体" w:hAnsi="Times New Roman"/>
          <w:lang w:eastAsia="zh-CN"/>
        </w:rPr>
        <w:t>On the other hand, c</w:t>
      </w:r>
      <w:r w:rsidR="00F85F9F" w:rsidRPr="00FA1F6A">
        <w:rPr>
          <w:rFonts w:ascii="Times New Roman" w:eastAsia="宋体" w:hAnsi="Times New Roman"/>
          <w:lang w:eastAsia="zh-CN"/>
        </w:rPr>
        <w:t>omparing</w:t>
      </w:r>
      <w:r w:rsidR="00BC2A76" w:rsidRPr="00FA1F6A">
        <w:rPr>
          <w:rFonts w:ascii="Times New Roman" w:eastAsia="宋体" w:hAnsi="Times New Roman"/>
          <w:lang w:eastAsia="zh-CN"/>
        </w:rPr>
        <w:t xml:space="preserve"> </w:t>
      </w:r>
      <w:r w:rsidR="00F85F9F" w:rsidRPr="00FA1F6A">
        <w:rPr>
          <w:rFonts w:ascii="Times New Roman" w:eastAsia="宋体" w:hAnsi="Times New Roman"/>
          <w:lang w:eastAsia="zh-CN"/>
        </w:rPr>
        <w:t xml:space="preserve">overhead of potentially wasted Msg 2 and 6-bit CRC for Msg 1, </w:t>
      </w:r>
      <w:r w:rsidR="00390E1C" w:rsidRPr="00FA1F6A">
        <w:rPr>
          <w:rFonts w:ascii="Times New Roman" w:eastAsia="宋体" w:hAnsi="Times New Roman"/>
          <w:lang w:eastAsia="zh-CN"/>
        </w:rPr>
        <w:t xml:space="preserve">6-bit CRC overhead can be acceptable. Besides, as captured in latest RFID specification, CRC is also supported for this case now, under reader control, i.e., 1 bit indication in inventory message. </w:t>
      </w:r>
    </w:p>
    <w:p w14:paraId="08F3F13F" w14:textId="06DD3F68" w:rsidR="00040E13" w:rsidRPr="00FA1F6A" w:rsidRDefault="00227C53" w:rsidP="00347D32">
      <w:pPr>
        <w:spacing w:before="120"/>
        <w:jc w:val="both"/>
        <w:rPr>
          <w:rFonts w:ascii="Times New Roman" w:eastAsia="宋体" w:hAnsi="Times New Roman"/>
          <w:lang w:eastAsia="zh-CN"/>
        </w:rPr>
      </w:pPr>
      <w:r w:rsidRPr="00FA1F6A">
        <w:rPr>
          <w:rFonts w:ascii="Times New Roman" w:eastAsia="宋体" w:hAnsi="Times New Roman"/>
          <w:lang w:eastAsia="zh-CN"/>
        </w:rPr>
        <w:t>Considering tight schedule</w:t>
      </w:r>
      <w:r w:rsidR="00390E1C" w:rsidRPr="00FA1F6A">
        <w:rPr>
          <w:rFonts w:ascii="Times New Roman" w:eastAsia="宋体" w:hAnsi="Times New Roman"/>
          <w:lang w:eastAsia="zh-CN"/>
        </w:rPr>
        <w:t xml:space="preserve">, </w:t>
      </w:r>
      <w:r w:rsidRPr="00FA1F6A">
        <w:rPr>
          <w:rFonts w:ascii="Times New Roman" w:eastAsia="宋体" w:hAnsi="Times New Roman"/>
          <w:lang w:eastAsia="zh-CN"/>
        </w:rPr>
        <w:t>it is more practical to use</w:t>
      </w:r>
      <w:r w:rsidR="00B86C4B" w:rsidRPr="00FA1F6A">
        <w:rPr>
          <w:rFonts w:ascii="Times New Roman" w:eastAsia="宋体" w:hAnsi="Times New Roman"/>
          <w:lang w:eastAsia="zh-CN"/>
        </w:rPr>
        <w:t xml:space="preserve"> number of information bits as threshold</w:t>
      </w:r>
      <w:r w:rsidR="00B86C4B" w:rsidRPr="00FA1F6A" w:rsidDel="00390E1C">
        <w:rPr>
          <w:rFonts w:ascii="Times New Roman" w:eastAsia="宋体" w:hAnsi="Times New Roman"/>
          <w:lang w:eastAsia="zh-CN"/>
        </w:rPr>
        <w:t xml:space="preserve"> </w:t>
      </w:r>
      <w:r w:rsidR="00B86C4B" w:rsidRPr="00FA1F6A">
        <w:rPr>
          <w:rFonts w:ascii="Times New Roman" w:eastAsia="宋体" w:hAnsi="Times New Roman"/>
          <w:lang w:eastAsia="zh-CN"/>
        </w:rPr>
        <w:t xml:space="preserve">to determine the presence of CRC </w:t>
      </w:r>
      <w:r w:rsidRPr="00FA1F6A">
        <w:rPr>
          <w:rFonts w:ascii="Times New Roman" w:eastAsia="宋体" w:hAnsi="Times New Roman"/>
          <w:lang w:eastAsia="zh-CN"/>
        </w:rPr>
        <w:t xml:space="preserve">rather than waiting for one more meeting on details of Message types/contents. </w:t>
      </w:r>
      <w:r w:rsidR="00040E13" w:rsidRPr="00FA1F6A">
        <w:rPr>
          <w:rFonts w:ascii="Times New Roman" w:eastAsia="宋体" w:hAnsi="Times New Roman"/>
          <w:lang w:eastAsia="zh-CN"/>
        </w:rPr>
        <w:t xml:space="preserve">Using 8 bit as threshold can ensure protection for Msg 1 with 16-bit random ID as latest RFID specification. </w:t>
      </w:r>
    </w:p>
    <w:p w14:paraId="73B6EDF5" w14:textId="5CE4153C" w:rsidR="00A35EC2" w:rsidRPr="00FA1F6A" w:rsidRDefault="00A35EC2" w:rsidP="00367109">
      <w:pPr>
        <w:spacing w:before="60" w:after="60"/>
        <w:jc w:val="both"/>
        <w:rPr>
          <w:rFonts w:ascii="Times New Roman" w:hAnsi="Times New Roman"/>
          <w:b/>
          <w:szCs w:val="20"/>
        </w:rPr>
      </w:pPr>
      <w:bookmarkStart w:id="10" w:name="P1"/>
      <w:r w:rsidRPr="00FA1F6A">
        <w:rPr>
          <w:rFonts w:ascii="Times New Roman" w:hAnsi="Times New Roman"/>
          <w:b/>
          <w:bCs/>
          <w:szCs w:val="20"/>
        </w:rPr>
        <w:t xml:space="preserve">Proposal </w:t>
      </w:r>
      <w:r w:rsidRPr="00FA1F6A">
        <w:rPr>
          <w:rFonts w:ascii="Times New Roman" w:hAnsi="Times New Roman"/>
          <w:b/>
          <w:szCs w:val="20"/>
        </w:rPr>
        <w:fldChar w:fldCharType="begin"/>
      </w:r>
      <w:r w:rsidRPr="00FA1F6A">
        <w:rPr>
          <w:rFonts w:ascii="Times New Roman" w:hAnsi="Times New Roman"/>
          <w:b/>
          <w:bCs/>
          <w:szCs w:val="20"/>
        </w:rPr>
        <w:instrText xml:space="preserve"> SEQ Proposal \* ARABIC </w:instrText>
      </w:r>
      <w:r w:rsidRPr="00FA1F6A">
        <w:rPr>
          <w:rFonts w:ascii="Times New Roman" w:hAnsi="Times New Roman"/>
          <w:b/>
          <w:szCs w:val="20"/>
        </w:rPr>
        <w:fldChar w:fldCharType="separate"/>
      </w:r>
      <w:r w:rsidR="005D2B06">
        <w:rPr>
          <w:rFonts w:ascii="Times New Roman" w:hAnsi="Times New Roman"/>
          <w:b/>
          <w:bCs/>
          <w:noProof/>
          <w:szCs w:val="20"/>
        </w:rPr>
        <w:t>1</w:t>
      </w:r>
      <w:r w:rsidRPr="00FA1F6A">
        <w:rPr>
          <w:rFonts w:ascii="Times New Roman" w:hAnsi="Times New Roman"/>
          <w:b/>
          <w:szCs w:val="20"/>
        </w:rPr>
        <w:fldChar w:fldCharType="end"/>
      </w:r>
      <w:r w:rsidRPr="00FA1F6A">
        <w:rPr>
          <w:rFonts w:ascii="Times New Roman" w:hAnsi="Times New Roman"/>
          <w:b/>
          <w:bCs/>
          <w:szCs w:val="20"/>
        </w:rPr>
        <w:t>:</w:t>
      </w:r>
      <w:r w:rsidRPr="00FA1F6A">
        <w:rPr>
          <w:rFonts w:ascii="Times New Roman" w:eastAsia="等线" w:hAnsi="Times New Roman"/>
          <w:b/>
          <w:szCs w:val="20"/>
          <w:lang w:val="en-GB" w:eastAsia="zh-CN"/>
        </w:rPr>
        <w:t xml:space="preserve"> </w:t>
      </w:r>
      <w:r w:rsidR="00600708" w:rsidRPr="00FA1F6A">
        <w:rPr>
          <w:rFonts w:ascii="Times New Roman" w:eastAsiaTheme="minorEastAsia" w:hAnsi="Times New Roman" w:hint="eastAsia"/>
          <w:b/>
          <w:szCs w:val="20"/>
          <w:lang w:eastAsia="zh-CN"/>
        </w:rPr>
        <w:t>RAN1 decides</w:t>
      </w:r>
      <w:r w:rsidR="00600708" w:rsidRPr="00FA1F6A">
        <w:rPr>
          <w:rFonts w:ascii="Times New Roman" w:hAnsi="Times New Roman"/>
          <w:b/>
          <w:szCs w:val="20"/>
        </w:rPr>
        <w:t xml:space="preserve"> </w:t>
      </w:r>
      <w:r w:rsidRPr="00FA1F6A">
        <w:rPr>
          <w:rFonts w:ascii="Times New Roman" w:hAnsi="Times New Roman"/>
          <w:b/>
          <w:szCs w:val="20"/>
        </w:rPr>
        <w:t xml:space="preserve">CRC length based on </w:t>
      </w:r>
      <w:r w:rsidR="00600708" w:rsidRPr="00FA1F6A">
        <w:rPr>
          <w:rFonts w:ascii="Times New Roman" w:eastAsiaTheme="minorEastAsia" w:hAnsi="Times New Roman" w:hint="eastAsia"/>
          <w:b/>
          <w:szCs w:val="20"/>
          <w:lang w:eastAsia="zh-CN"/>
        </w:rPr>
        <w:t xml:space="preserve">the </w:t>
      </w:r>
      <w:r w:rsidRPr="00FA1F6A">
        <w:rPr>
          <w:rFonts w:ascii="Times New Roman" w:hAnsi="Times New Roman"/>
          <w:b/>
          <w:szCs w:val="20"/>
        </w:rPr>
        <w:t>number of information bits</w:t>
      </w:r>
    </w:p>
    <w:p w14:paraId="4F529A6D" w14:textId="029343BE" w:rsidR="00600708" w:rsidRPr="00E65AFE" w:rsidRDefault="00A35EC2" w:rsidP="005F6433">
      <w:pPr>
        <w:pStyle w:val="af0"/>
        <w:numPr>
          <w:ilvl w:val="0"/>
          <w:numId w:val="26"/>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No CRC for </w:t>
      </w:r>
      <w:r w:rsidR="00600708" w:rsidRPr="00E65AFE">
        <w:rPr>
          <w:rFonts w:ascii="Times New Roman" w:hAnsi="Times New Roman"/>
          <w:b/>
          <w:sz w:val="20"/>
          <w:szCs w:val="20"/>
        </w:rPr>
        <w:t xml:space="preserve">the </w:t>
      </w:r>
      <w:r w:rsidRPr="00E65AFE">
        <w:rPr>
          <w:rFonts w:ascii="Times New Roman" w:hAnsi="Times New Roman"/>
          <w:b/>
          <w:sz w:val="20"/>
          <w:szCs w:val="20"/>
        </w:rPr>
        <w:t xml:space="preserve">number of information bits </w:t>
      </w:r>
      <w:r w:rsidRPr="00E65AFE">
        <w:rPr>
          <w:rFonts w:ascii="Times New Roman" w:eastAsiaTheme="minorEastAsia" w:hAnsi="Times New Roman"/>
          <w:b/>
          <w:sz w:val="20"/>
          <w:szCs w:val="20"/>
        </w:rPr>
        <w:t xml:space="preserve">no larger than </w:t>
      </w:r>
      <w:r w:rsidRPr="00E65AFE">
        <w:rPr>
          <w:rFonts w:ascii="Times New Roman" w:hAnsi="Times New Roman"/>
          <w:b/>
          <w:sz w:val="20"/>
          <w:szCs w:val="20"/>
        </w:rPr>
        <w:t>8</w:t>
      </w:r>
      <w:r w:rsidR="00600708" w:rsidRPr="00E65AFE">
        <w:rPr>
          <w:rFonts w:ascii="Times New Roman" w:hAnsi="Times New Roman"/>
          <w:b/>
          <w:sz w:val="20"/>
          <w:szCs w:val="20"/>
        </w:rPr>
        <w:t>;</w:t>
      </w:r>
    </w:p>
    <w:p w14:paraId="77D8C12E" w14:textId="4330B8C4" w:rsidR="00600708" w:rsidRPr="00E65AFE" w:rsidRDefault="00A35EC2" w:rsidP="005F6433">
      <w:pPr>
        <w:pStyle w:val="af0"/>
        <w:numPr>
          <w:ilvl w:val="0"/>
          <w:numId w:val="26"/>
        </w:numPr>
        <w:spacing w:before="60" w:after="60"/>
        <w:ind w:firstLineChars="0"/>
        <w:rPr>
          <w:rFonts w:ascii="Times New Roman" w:hAnsi="Times New Roman"/>
          <w:b/>
          <w:sz w:val="20"/>
          <w:szCs w:val="20"/>
        </w:rPr>
      </w:pPr>
      <w:r w:rsidRPr="00E65AFE">
        <w:rPr>
          <w:rFonts w:ascii="Times New Roman" w:hAnsi="Times New Roman"/>
          <w:b/>
          <w:sz w:val="20"/>
          <w:szCs w:val="20"/>
        </w:rPr>
        <w:t>6-</w:t>
      </w:r>
      <w:r w:rsidRPr="00E65AFE">
        <w:rPr>
          <w:rFonts w:ascii="Times New Roman" w:eastAsiaTheme="minorEastAsia" w:hAnsi="Times New Roman"/>
          <w:b/>
          <w:sz w:val="20"/>
          <w:szCs w:val="20"/>
        </w:rPr>
        <w:t>bit</w:t>
      </w:r>
      <w:r w:rsidRPr="00E65AFE">
        <w:rPr>
          <w:rFonts w:ascii="Times New Roman" w:hAnsi="Times New Roman"/>
          <w:b/>
          <w:sz w:val="20"/>
          <w:szCs w:val="20"/>
        </w:rPr>
        <w:t xml:space="preserve"> CRC for the number of information bits larger than 8 and no less than 24</w:t>
      </w:r>
      <w:r w:rsidR="008A6FFF" w:rsidRPr="00E65AFE">
        <w:rPr>
          <w:rFonts w:ascii="Times New Roman" w:hAnsi="Times New Roman"/>
          <w:b/>
          <w:sz w:val="20"/>
          <w:szCs w:val="20"/>
        </w:rPr>
        <w:t>;</w:t>
      </w:r>
    </w:p>
    <w:p w14:paraId="4BD3BA8D" w14:textId="3F2D21C0" w:rsidR="00A35EC2" w:rsidRPr="00E65AFE" w:rsidRDefault="00A35EC2" w:rsidP="005F6433">
      <w:pPr>
        <w:pStyle w:val="af0"/>
        <w:numPr>
          <w:ilvl w:val="0"/>
          <w:numId w:val="26"/>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16-bit CRC for </w:t>
      </w:r>
      <w:r w:rsidR="00600708" w:rsidRPr="00E65AFE">
        <w:rPr>
          <w:rFonts w:ascii="Times New Roman" w:hAnsi="Times New Roman"/>
          <w:b/>
          <w:sz w:val="20"/>
          <w:szCs w:val="20"/>
        </w:rPr>
        <w:t>the</w:t>
      </w:r>
      <w:r w:rsidRPr="00E65AFE">
        <w:rPr>
          <w:rFonts w:ascii="Times New Roman" w:hAnsi="Times New Roman"/>
          <w:b/>
          <w:sz w:val="20"/>
          <w:szCs w:val="20"/>
        </w:rPr>
        <w:t xml:space="preserve"> number of information bits larger than 24. </w:t>
      </w:r>
    </w:p>
    <w:bookmarkEnd w:id="10"/>
    <w:p w14:paraId="202597BC" w14:textId="2D4034E9" w:rsidR="00A35EC2" w:rsidRDefault="00A35EC2" w:rsidP="00A35EC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FEC</w:t>
      </w:r>
    </w:p>
    <w:p w14:paraId="07EB1697" w14:textId="3590371D" w:rsidR="00507F17" w:rsidRDefault="00507F17" w:rsidP="00507F17">
      <w:pPr>
        <w:rPr>
          <w:rFonts w:ascii="Times New Roman" w:hAnsi="Times New Roman"/>
        </w:rPr>
      </w:pPr>
      <w:r w:rsidRPr="00834367">
        <w:rPr>
          <w:rFonts w:ascii="Times New Roman" w:hAnsi="Times New Roman"/>
        </w:rPr>
        <w:t>RAN1 conclude</w:t>
      </w:r>
      <w:r>
        <w:rPr>
          <w:rFonts w:ascii="Times New Roman" w:hAnsi="Times New Roman"/>
        </w:rPr>
        <w:t>d</w:t>
      </w:r>
      <w:r w:rsidRPr="00834367">
        <w:rPr>
          <w:rFonts w:ascii="Times New Roman" w:hAnsi="Times New Roman"/>
        </w:rPr>
        <w:t xml:space="preserve"> that generator polynomials of LTE CC with constraint length of 7 and coding rate of 1/3 from TS36.212 are reused as the mother code for Ambient IoT.</w:t>
      </w:r>
      <w:r>
        <w:rPr>
          <w:rFonts w:ascii="Times New Roman" w:hAnsi="Times New Roman"/>
        </w:rPr>
        <w:t xml:space="preserve"> </w:t>
      </w:r>
    </w:p>
    <w:p w14:paraId="6E776802" w14:textId="77777777" w:rsidR="00115808" w:rsidRPr="000402F7" w:rsidRDefault="00507F17" w:rsidP="00A35EC2">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The remaining issue is, whether any enhancement of register initialization is needed, i.e., TBCC or HBCC. Comparing TBCC and HBCC, there is minor difference for memory,</w:t>
      </w:r>
      <w:r w:rsidR="001E2EE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considering device can re-load the information bits (not including CRC) from NVM. Regarding additional latency caused by non-parallel processing of CRC and channel coding in case of TBCC, the latency depends on number of information bits </w:t>
      </w:r>
      <w:r w:rsidR="00141611">
        <w:rPr>
          <w:rFonts w:ascii="Times New Roman" w:eastAsiaTheme="minorEastAsia" w:hAnsi="Times New Roman"/>
          <w:szCs w:val="20"/>
          <w:lang w:eastAsia="zh-CN"/>
        </w:rPr>
        <w:t xml:space="preserve">and data </w:t>
      </w:r>
      <w:r w:rsidR="001E6133">
        <w:rPr>
          <w:rFonts w:ascii="Times New Roman" w:eastAsiaTheme="minorEastAsia" w:hAnsi="Times New Roman"/>
          <w:szCs w:val="20"/>
          <w:lang w:eastAsia="zh-CN"/>
        </w:rPr>
        <w:t xml:space="preserve">loading rate, determined by the clock. For most extreme case of 1000 bits TBS and typical clock with data loading rate no smaller than 1.92MHz, the latency would be around 500us. </w:t>
      </w:r>
      <w:r w:rsidR="000402F7" w:rsidRPr="00EB1AEB">
        <w:rPr>
          <w:rFonts w:ascii="Times New Roman" w:eastAsia="Batang" w:hAnsi="Times New Roman"/>
          <w:bCs/>
          <w:lang w:val="en-GB"/>
        </w:rPr>
        <w:t>T</w:t>
      </w:r>
      <w:r w:rsidR="000402F7" w:rsidRPr="00EB1AEB">
        <w:rPr>
          <w:rFonts w:ascii="Times New Roman" w:eastAsia="Batang" w:hAnsi="Times New Roman"/>
          <w:bCs/>
          <w:vertAlign w:val="subscript"/>
          <w:lang w:val="en-GB"/>
        </w:rPr>
        <w:t>R2D_min</w:t>
      </w:r>
      <w:r w:rsidR="000402F7">
        <w:rPr>
          <w:rFonts w:ascii="Times New Roman" w:eastAsia="Batang" w:hAnsi="Times New Roman"/>
          <w:bCs/>
          <w:lang w:val="en-GB"/>
        </w:rPr>
        <w:t xml:space="preserve"> should take this latency into account.</w:t>
      </w:r>
      <w:r w:rsidR="001E6133">
        <w:rPr>
          <w:rFonts w:ascii="Times New Roman" w:eastAsiaTheme="minorEastAsia" w:hAnsi="Times New Roman"/>
          <w:szCs w:val="20"/>
          <w:lang w:eastAsia="zh-CN"/>
        </w:rPr>
        <w:t xml:space="preserve"> </w:t>
      </w:r>
      <w:r w:rsidR="000402F7">
        <w:rPr>
          <w:rFonts w:ascii="Times New Roman" w:eastAsiaTheme="minorEastAsia" w:hAnsi="Times New Roman"/>
          <w:szCs w:val="20"/>
          <w:lang w:eastAsia="zh-CN"/>
        </w:rPr>
        <w:t>C</w:t>
      </w:r>
      <w:r w:rsidR="001E6133">
        <w:rPr>
          <w:rFonts w:ascii="Times New Roman" w:eastAsiaTheme="minorEastAsia" w:hAnsi="Times New Roman"/>
          <w:szCs w:val="20"/>
          <w:lang w:eastAsia="zh-CN"/>
        </w:rPr>
        <w:t xml:space="preserve">onsidering data loading rate would be much higher than data rate, e.g., 1.92M vs 100kbps, the latency can be acceptable comparing with the overall time duration of the D2R preparation and transmission.  Since TBCC has been already widely implemented for LTE, it is desirable to reuse TBCC. </w:t>
      </w:r>
    </w:p>
    <w:p w14:paraId="70524430" w14:textId="03C84448" w:rsidR="001E6133" w:rsidRDefault="001E6133" w:rsidP="001E6133">
      <w:pPr>
        <w:spacing w:before="120" w:after="120" w:line="276" w:lineRule="auto"/>
        <w:jc w:val="both"/>
        <w:rPr>
          <w:rFonts w:ascii="Times New Roman" w:eastAsia="等线" w:hAnsi="Times New Roman"/>
          <w:b/>
          <w:szCs w:val="20"/>
          <w:lang w:val="en-GB"/>
        </w:rPr>
      </w:pPr>
      <w:bookmarkStart w:id="11" w:name="P2"/>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5D2B06">
        <w:rPr>
          <w:rFonts w:ascii="Times New Roman" w:hAnsi="Times New Roman"/>
          <w:b/>
          <w:bCs/>
          <w:noProof/>
          <w:szCs w:val="20"/>
        </w:rPr>
        <w:t>2</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Pr="00241136">
        <w:rPr>
          <w:rFonts w:ascii="Times New Roman" w:eastAsia="等线" w:hAnsi="Times New Roman"/>
          <w:b/>
          <w:szCs w:val="20"/>
          <w:lang w:val="en-GB"/>
        </w:rPr>
        <w:t xml:space="preserve">Support </w:t>
      </w:r>
      <w:r>
        <w:rPr>
          <w:rFonts w:ascii="Times New Roman" w:eastAsia="等线" w:hAnsi="Times New Roman"/>
          <w:b/>
          <w:szCs w:val="20"/>
          <w:lang w:val="en-GB"/>
        </w:rPr>
        <w:t>TB</w:t>
      </w:r>
      <w:r w:rsidRPr="00241136">
        <w:rPr>
          <w:rFonts w:ascii="Times New Roman" w:eastAsia="等线" w:hAnsi="Times New Roman"/>
          <w:b/>
          <w:szCs w:val="20"/>
          <w:lang w:val="en-GB"/>
        </w:rPr>
        <w:t>CC</w:t>
      </w:r>
      <w:r>
        <w:rPr>
          <w:rFonts w:ascii="Times New Roman" w:eastAsia="等线" w:hAnsi="Times New Roman"/>
          <w:b/>
          <w:szCs w:val="20"/>
          <w:lang w:val="en-GB"/>
        </w:rPr>
        <w:t>, i.e.,</w:t>
      </w:r>
      <w:r w:rsidRPr="005161FC">
        <w:rPr>
          <w:rFonts w:ascii="Times New Roman" w:eastAsia="等线" w:hAnsi="Times New Roman"/>
          <w:b/>
          <w:szCs w:val="20"/>
          <w:lang w:val="en-GB"/>
        </w:rPr>
        <w:t xml:space="preserve"> the initial values of the shift register of the CC encoder are set to the values corresponding to the last (K-1) information bits defined in TS 36.212.</w:t>
      </w:r>
    </w:p>
    <w:bookmarkEnd w:id="11"/>
    <w:p w14:paraId="6B43D0D0" w14:textId="6B9FF0D1" w:rsidR="00507F17" w:rsidRDefault="00507F17" w:rsidP="005161FC">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 clarified that both applying or not applying FEC is within the scope</w:t>
      </w:r>
      <w:r w:rsidR="00EA5794">
        <w:rPr>
          <w:rFonts w:ascii="Times New Roman" w:eastAsiaTheme="minorEastAsia" w:hAnsi="Times New Roman"/>
          <w:lang w:eastAsia="zh-CN"/>
        </w:rPr>
        <w:t xml:space="preserve">, </w:t>
      </w:r>
      <w:r w:rsidR="00EA5794" w:rsidRPr="00EA5794">
        <w:rPr>
          <w:rFonts w:ascii="Times New Roman" w:eastAsiaTheme="minorEastAsia" w:hAnsi="Times New Roman"/>
          <w:lang w:eastAsia="zh-CN"/>
        </w:rPr>
        <w:t>and will be specified by ensuring it is under the reader control and applies to all devices targeted by the reader.</w:t>
      </w:r>
      <w:r w:rsidR="00EA5794">
        <w:rPr>
          <w:rFonts w:ascii="Times New Roman" w:eastAsiaTheme="minorEastAsia" w:hAnsi="Times New Roman"/>
          <w:lang w:eastAsia="zh-CN"/>
        </w:rPr>
        <w:t xml:space="preserve"> </w:t>
      </w:r>
      <w:r>
        <w:rPr>
          <w:rFonts w:ascii="Times New Roman" w:eastAsiaTheme="minorEastAsia" w:hAnsi="Times New Roman"/>
          <w:lang w:eastAsia="zh-CN"/>
        </w:rPr>
        <w:t xml:space="preserve">For scenarios with relatively good coverage, it is desirable to not apply FEC for higher data rate, e.g., to achieve comparable peak date no smaller than 640kbps with reasonable clock sampling rate less than 3MHz. </w:t>
      </w:r>
      <w:r w:rsidR="00EA5794">
        <w:rPr>
          <w:rFonts w:ascii="Times New Roman" w:eastAsiaTheme="minorEastAsia" w:hAnsi="Times New Roman"/>
          <w:lang w:eastAsia="zh-CN"/>
        </w:rPr>
        <w:t xml:space="preserve">The presence of FEC </w:t>
      </w:r>
      <w:r w:rsidR="005F7736">
        <w:rPr>
          <w:rFonts w:ascii="Times New Roman" w:eastAsiaTheme="minorEastAsia" w:hAnsi="Times New Roman"/>
          <w:lang w:eastAsia="zh-CN"/>
        </w:rPr>
        <w:t xml:space="preserve">is indicated by reader in a PRDCH scheduling PDRCH. </w:t>
      </w:r>
      <w:r w:rsidR="00EB0827">
        <w:rPr>
          <w:rFonts w:ascii="Times New Roman" w:eastAsiaTheme="minorEastAsia" w:hAnsi="Times New Roman"/>
          <w:lang w:eastAsia="zh-CN"/>
        </w:rPr>
        <w:t xml:space="preserve">Details on how </w:t>
      </w:r>
      <w:r w:rsidR="005F7736">
        <w:rPr>
          <w:rFonts w:ascii="Times New Roman" w:eastAsiaTheme="minorEastAsia" w:hAnsi="Times New Roman"/>
          <w:lang w:eastAsia="zh-CN"/>
        </w:rPr>
        <w:t>signaling design for F</w:t>
      </w:r>
      <w:r w:rsidR="00EB0827">
        <w:rPr>
          <w:rFonts w:ascii="Times New Roman" w:eastAsiaTheme="minorEastAsia" w:hAnsi="Times New Roman"/>
          <w:lang w:eastAsia="zh-CN"/>
        </w:rPr>
        <w:t xml:space="preserve">EC </w:t>
      </w:r>
      <w:r w:rsidR="005F7736">
        <w:rPr>
          <w:rFonts w:ascii="Times New Roman" w:eastAsiaTheme="minorEastAsia" w:hAnsi="Times New Roman"/>
          <w:lang w:eastAsia="zh-CN"/>
        </w:rPr>
        <w:t>indication</w:t>
      </w:r>
      <w:r w:rsidR="00EB0827">
        <w:rPr>
          <w:rFonts w:ascii="Times New Roman" w:eastAsiaTheme="minorEastAsia" w:hAnsi="Times New Roman"/>
          <w:lang w:eastAsia="zh-CN"/>
        </w:rPr>
        <w:t xml:space="preserve"> is discussed in our companion contribution</w:t>
      </w:r>
      <w:r w:rsidR="0001712D">
        <w:rPr>
          <w:rFonts w:ascii="Times New Roman" w:eastAsiaTheme="minorEastAsia" w:hAnsi="Times New Roman"/>
          <w:lang w:eastAsia="zh-CN"/>
        </w:rPr>
        <w:fldChar w:fldCharType="begin"/>
      </w:r>
      <w:r w:rsidR="0001712D">
        <w:rPr>
          <w:rFonts w:ascii="Times New Roman" w:eastAsiaTheme="minorEastAsia" w:hAnsi="Times New Roman"/>
          <w:lang w:eastAsia="zh-CN"/>
        </w:rPr>
        <w:instrText xml:space="preserve"> REF _Ref194073975 \r \h </w:instrText>
      </w:r>
      <w:r w:rsidR="0001712D">
        <w:rPr>
          <w:rFonts w:ascii="Times New Roman" w:eastAsiaTheme="minorEastAsia" w:hAnsi="Times New Roman"/>
          <w:lang w:eastAsia="zh-CN"/>
        </w:rPr>
      </w:r>
      <w:r w:rsidR="0001712D">
        <w:rPr>
          <w:rFonts w:ascii="Times New Roman" w:eastAsiaTheme="minorEastAsia" w:hAnsi="Times New Roman"/>
          <w:lang w:eastAsia="zh-CN"/>
        </w:rPr>
        <w:fldChar w:fldCharType="separate"/>
      </w:r>
      <w:r w:rsidR="005D2B06">
        <w:rPr>
          <w:rFonts w:ascii="Times New Roman" w:eastAsiaTheme="minorEastAsia" w:hAnsi="Times New Roman"/>
          <w:lang w:eastAsia="zh-CN"/>
        </w:rPr>
        <w:t>[3]</w:t>
      </w:r>
      <w:r w:rsidR="0001712D">
        <w:rPr>
          <w:rFonts w:ascii="Times New Roman" w:eastAsiaTheme="minorEastAsia" w:hAnsi="Times New Roman"/>
          <w:lang w:eastAsia="zh-CN"/>
        </w:rPr>
        <w:fldChar w:fldCharType="end"/>
      </w:r>
      <w:r w:rsidR="00040E13">
        <w:rPr>
          <w:rFonts w:ascii="Times New Roman" w:eastAsiaTheme="minorEastAsia" w:hAnsi="Times New Roman"/>
          <w:lang w:eastAsia="zh-CN"/>
        </w:rPr>
        <w:t>.</w:t>
      </w:r>
    </w:p>
    <w:p w14:paraId="2089717E" w14:textId="1D831849" w:rsidR="00040E13" w:rsidRDefault="00040E13" w:rsidP="00040E13">
      <w:pPr>
        <w:spacing w:before="120" w:after="120" w:line="276" w:lineRule="auto"/>
        <w:jc w:val="both"/>
        <w:rPr>
          <w:rFonts w:ascii="Times New Roman" w:eastAsiaTheme="minorEastAsia" w:hAnsi="Times New Roman"/>
          <w:szCs w:val="20"/>
          <w:lang w:val="en-GB" w:eastAsia="zh-CN"/>
        </w:rPr>
      </w:pPr>
      <w:r w:rsidRPr="004D1DC6">
        <w:rPr>
          <w:rFonts w:ascii="Times New Roman" w:eastAsiaTheme="minorEastAsia" w:hAnsi="Times New Roman"/>
          <w:szCs w:val="20"/>
          <w:lang w:val="en-GB" w:eastAsia="zh-CN"/>
        </w:rPr>
        <w:t xml:space="preserve">In last meeting, </w:t>
      </w:r>
      <w:r>
        <w:rPr>
          <w:rFonts w:ascii="Times New Roman" w:eastAsiaTheme="minorEastAsia" w:hAnsi="Times New Roman"/>
          <w:szCs w:val="20"/>
          <w:lang w:val="en-GB" w:eastAsia="zh-CN"/>
        </w:rPr>
        <w:t xml:space="preserve">there was some discussion on the necessity of larger code rate, i.e., 1/2, to </w:t>
      </w:r>
      <w:r w:rsidR="005F7736">
        <w:rPr>
          <w:rFonts w:ascii="Times New Roman" w:eastAsiaTheme="minorEastAsia" w:hAnsi="Times New Roman"/>
          <w:szCs w:val="20"/>
          <w:lang w:val="en-GB" w:eastAsia="zh-CN"/>
        </w:rPr>
        <w:t>avoid always too low coding rate of 1/3 assuming FEC is always enabled</w:t>
      </w:r>
      <w:r>
        <w:rPr>
          <w:rFonts w:ascii="Times New Roman" w:eastAsiaTheme="minorEastAsia" w:hAnsi="Times New Roman"/>
          <w:szCs w:val="20"/>
          <w:lang w:val="en-GB" w:eastAsia="zh-CN"/>
        </w:rPr>
        <w:t>.</w:t>
      </w:r>
      <w:r w:rsidR="005F7736">
        <w:rPr>
          <w:rFonts w:ascii="Times New Roman" w:eastAsiaTheme="minorEastAsia" w:hAnsi="Times New Roman"/>
          <w:szCs w:val="20"/>
          <w:lang w:val="en-GB" w:eastAsia="zh-CN"/>
        </w:rPr>
        <w:t xml:space="preserve"> However, now, since </w:t>
      </w:r>
      <w:r>
        <w:rPr>
          <w:rFonts w:ascii="Times New Roman" w:eastAsiaTheme="minorEastAsia" w:hAnsi="Times New Roman"/>
          <w:szCs w:val="20"/>
          <w:lang w:val="en-GB" w:eastAsia="zh-CN"/>
        </w:rPr>
        <w:t>the presence of FEC is configurable, and number of repetitions as well as small frequency shift is configurable, which already provide</w:t>
      </w:r>
      <w:r w:rsidR="00A46DEE">
        <w:rPr>
          <w:rFonts w:ascii="Times New Roman" w:eastAsiaTheme="minorEastAsia" w:hAnsi="Times New Roman"/>
          <w:szCs w:val="20"/>
          <w:lang w:val="en-GB" w:eastAsia="zh-CN"/>
        </w:rPr>
        <w:t xml:space="preserve"> </w:t>
      </w:r>
      <w:r w:rsidR="005F7736">
        <w:rPr>
          <w:rFonts w:ascii="Times New Roman" w:eastAsiaTheme="minorEastAsia" w:hAnsi="Times New Roman"/>
          <w:szCs w:val="20"/>
          <w:lang w:val="en-GB" w:eastAsia="zh-CN"/>
        </w:rPr>
        <w:t xml:space="preserve">good </w:t>
      </w:r>
      <w:r>
        <w:rPr>
          <w:rFonts w:ascii="Times New Roman" w:eastAsiaTheme="minorEastAsia" w:hAnsi="Times New Roman"/>
          <w:szCs w:val="20"/>
          <w:lang w:val="en-GB" w:eastAsia="zh-CN"/>
        </w:rPr>
        <w:t>flexibility, there is no</w:t>
      </w:r>
      <w:r w:rsidR="005F7736">
        <w:rPr>
          <w:rFonts w:ascii="Times New Roman" w:eastAsiaTheme="minorEastAsia" w:hAnsi="Times New Roman"/>
          <w:szCs w:val="20"/>
          <w:lang w:val="en-GB" w:eastAsia="zh-CN"/>
        </w:rPr>
        <w:t xml:space="preserve"> strong</w:t>
      </w:r>
      <w:r>
        <w:rPr>
          <w:rFonts w:ascii="Times New Roman" w:eastAsiaTheme="minorEastAsia" w:hAnsi="Times New Roman"/>
          <w:szCs w:val="20"/>
          <w:lang w:val="en-GB" w:eastAsia="zh-CN"/>
        </w:rPr>
        <w:t xml:space="preserve"> motivation to introduce 1/2 coding rate</w:t>
      </w:r>
      <w:r w:rsidR="005F7736">
        <w:rPr>
          <w:rFonts w:ascii="Times New Roman" w:eastAsiaTheme="minorEastAsia" w:hAnsi="Times New Roman"/>
          <w:szCs w:val="20"/>
          <w:lang w:val="en-GB" w:eastAsia="zh-CN"/>
        </w:rPr>
        <w:t>. Besides, introduction of 1/2 coding rate</w:t>
      </w:r>
      <w:r>
        <w:rPr>
          <w:rFonts w:ascii="Times New Roman" w:eastAsiaTheme="minorEastAsia" w:hAnsi="Times New Roman"/>
          <w:szCs w:val="20"/>
          <w:lang w:val="en-GB" w:eastAsia="zh-CN"/>
        </w:rPr>
        <w:t xml:space="preserve"> require</w:t>
      </w:r>
      <w:r w:rsidR="005F7736">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xml:space="preserve"> </w:t>
      </w:r>
      <w:r w:rsidR="005F7736">
        <w:rPr>
          <w:rFonts w:ascii="Times New Roman" w:eastAsiaTheme="minorEastAsia" w:hAnsi="Times New Roman"/>
          <w:szCs w:val="20"/>
          <w:lang w:val="en-GB" w:eastAsia="zh-CN"/>
        </w:rPr>
        <w:t xml:space="preserve">further </w:t>
      </w:r>
      <w:r>
        <w:rPr>
          <w:rFonts w:ascii="Times New Roman" w:eastAsiaTheme="minorEastAsia" w:hAnsi="Times New Roman"/>
          <w:szCs w:val="20"/>
          <w:lang w:val="en-GB" w:eastAsia="zh-CN"/>
        </w:rPr>
        <w:t>discussion and evaluation on which branch to be dropped</w:t>
      </w:r>
      <w:r w:rsidR="005F7736">
        <w:rPr>
          <w:rFonts w:ascii="Times New Roman" w:eastAsiaTheme="minorEastAsia" w:hAnsi="Times New Roman"/>
          <w:szCs w:val="20"/>
          <w:lang w:val="en-GB" w:eastAsia="zh-CN"/>
        </w:rPr>
        <w:t xml:space="preserve">, which is challenge with tight schedule of Rel-19 A-IoT. </w:t>
      </w:r>
    </w:p>
    <w:p w14:paraId="5E95ADF9" w14:textId="0D8F6FB0" w:rsidR="00507F17" w:rsidRPr="005161FC" w:rsidRDefault="00EB0827" w:rsidP="00A35EC2">
      <w:pPr>
        <w:spacing w:before="120" w:after="120" w:line="276" w:lineRule="auto"/>
        <w:jc w:val="both"/>
        <w:rPr>
          <w:rFonts w:ascii="Times New Roman" w:eastAsia="等线" w:hAnsi="Times New Roman"/>
          <w:b/>
          <w:szCs w:val="20"/>
        </w:rPr>
      </w:pPr>
      <w:bookmarkStart w:id="12" w:name="P3"/>
      <w:r w:rsidRPr="0020644E">
        <w:rPr>
          <w:rFonts w:ascii="Times New Roman" w:hAnsi="Times New Roman"/>
          <w:b/>
          <w:bCs/>
          <w:szCs w:val="20"/>
        </w:rPr>
        <w:lastRenderedPageBreak/>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5D2B06">
        <w:rPr>
          <w:rFonts w:ascii="Times New Roman" w:hAnsi="Times New Roman"/>
          <w:b/>
          <w:bCs/>
          <w:noProof/>
          <w:szCs w:val="20"/>
        </w:rPr>
        <w:t>3</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Pr>
          <w:rFonts w:ascii="Times New Roman" w:eastAsia="等线" w:hAnsi="Times New Roman"/>
          <w:b/>
          <w:szCs w:val="20"/>
          <w:lang w:val="en-GB" w:eastAsia="zh-CN"/>
        </w:rPr>
        <w:t>Support configurable presence of FEC</w:t>
      </w:r>
      <w:r w:rsidRPr="00241136">
        <w:rPr>
          <w:rFonts w:ascii="Times New Roman" w:eastAsia="等线" w:hAnsi="Times New Roman"/>
          <w:b/>
          <w:szCs w:val="20"/>
          <w:lang w:val="en-GB"/>
        </w:rPr>
        <w:t xml:space="preserve">. </w:t>
      </w:r>
      <w:r w:rsidR="00040E13">
        <w:rPr>
          <w:rFonts w:ascii="Times New Roman" w:eastAsia="等线" w:hAnsi="Times New Roman"/>
          <w:b/>
          <w:szCs w:val="20"/>
        </w:rPr>
        <w:t xml:space="preserve">In case of enabled FEC, </w:t>
      </w:r>
      <w:r w:rsidR="00040E13">
        <w:rPr>
          <w:rFonts w:ascii="Times New Roman" w:eastAsia="等线" w:hAnsi="Times New Roman"/>
          <w:b/>
          <w:szCs w:val="20"/>
          <w:lang w:val="en-GB" w:eastAsia="zh-CN"/>
        </w:rPr>
        <w:t xml:space="preserve">only </w:t>
      </w:r>
      <w:r w:rsidR="00040E13">
        <w:rPr>
          <w:rFonts w:ascii="Times New Roman" w:eastAsia="等线" w:hAnsi="Times New Roman"/>
          <w:b/>
          <w:szCs w:val="20"/>
          <w:lang w:val="en-GB"/>
        </w:rPr>
        <w:t>s</w:t>
      </w:r>
      <w:r w:rsidR="00040E13" w:rsidRPr="00241136">
        <w:rPr>
          <w:rFonts w:ascii="Times New Roman" w:eastAsia="等线" w:hAnsi="Times New Roman"/>
          <w:b/>
          <w:szCs w:val="20"/>
          <w:lang w:val="en-GB"/>
        </w:rPr>
        <w:t xml:space="preserve">upport </w:t>
      </w:r>
      <w:r w:rsidR="00040E13">
        <w:rPr>
          <w:rFonts w:ascii="Times New Roman" w:eastAsia="等线" w:hAnsi="Times New Roman"/>
          <w:b/>
          <w:szCs w:val="20"/>
          <w:lang w:val="en-GB"/>
        </w:rPr>
        <w:t>1/3 code rate for FEC</w:t>
      </w:r>
      <w:r w:rsidR="00040E13" w:rsidRPr="00241136">
        <w:rPr>
          <w:rFonts w:ascii="Times New Roman" w:eastAsia="等线" w:hAnsi="Times New Roman"/>
          <w:b/>
          <w:szCs w:val="20"/>
          <w:lang w:val="en-GB"/>
        </w:rPr>
        <w:t xml:space="preserve">. </w:t>
      </w:r>
    </w:p>
    <w:bookmarkEnd w:id="12"/>
    <w:p w14:paraId="2DBA5DD6" w14:textId="133AA723" w:rsidR="00001DAD" w:rsidRPr="00796D9D" w:rsidRDefault="00001DAD" w:rsidP="00001DA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Repetition </w:t>
      </w:r>
      <w:r w:rsidRPr="00BE1EFA">
        <w:rPr>
          <w:rFonts w:ascii="Arial" w:eastAsia="宋体" w:hAnsi="Arial"/>
          <w:sz w:val="36"/>
          <w:szCs w:val="20"/>
          <w:lang w:val="en-GB" w:eastAsia="en-GB"/>
        </w:rPr>
        <w:t xml:space="preserve"> </w:t>
      </w:r>
    </w:p>
    <w:p w14:paraId="4D6E04A0" w14:textId="1D2BFCAA" w:rsidR="00F96BE8" w:rsidRPr="005161FC" w:rsidRDefault="004D2F21" w:rsidP="005161FC">
      <w:pPr>
        <w:rPr>
          <w:rFonts w:ascii="Times New Roman" w:eastAsiaTheme="minorEastAsia" w:hAnsi="Times New Roman"/>
          <w:lang w:eastAsia="zh-CN"/>
        </w:rPr>
      </w:pPr>
      <w:r>
        <w:rPr>
          <w:rFonts w:ascii="Times New Roman" w:hAnsi="Times New Roman"/>
        </w:rPr>
        <w:t xml:space="preserve">RAN1 agreed </w:t>
      </w:r>
      <w:r w:rsidRPr="00834367">
        <w:rPr>
          <w:rFonts w:ascii="Times New Roman" w:hAnsi="Times New Roman"/>
        </w:rPr>
        <w:t xml:space="preserve">block level repetition from TR38.769 </w:t>
      </w:r>
      <w:r>
        <w:rPr>
          <w:rFonts w:ascii="Times New Roman" w:hAnsi="Times New Roman"/>
        </w:rPr>
        <w:t>for D2R repetition</w:t>
      </w:r>
      <w:r w:rsidR="00F96BE8" w:rsidRPr="005161FC">
        <w:rPr>
          <w:rFonts w:ascii="Times New Roman" w:hAnsi="Times New Roman"/>
        </w:rPr>
        <w:t>.</w:t>
      </w:r>
      <w:r w:rsidR="00F96BE8">
        <w:rPr>
          <w:rFonts w:ascii="Times New Roman" w:hAnsi="Times New Roman"/>
        </w:rPr>
        <w:t xml:space="preserve"> The details of how to perform block-level repetition needs further discussion. </w:t>
      </w:r>
    </w:p>
    <w:p w14:paraId="65479C3C" w14:textId="5AE14C64" w:rsidR="00721492" w:rsidRDefault="00721492" w:rsidP="00F96BE8">
      <w:pPr>
        <w:spacing w:before="120" w:after="120" w:line="276" w:lineRule="auto"/>
        <w:rPr>
          <w:rFonts w:ascii="Times New Roman" w:eastAsia="宋体" w:hAnsi="Times New Roman"/>
          <w:bCs/>
          <w:szCs w:val="20"/>
          <w:lang w:eastAsia="zh-CN"/>
        </w:rPr>
      </w:pPr>
      <w:r>
        <w:rPr>
          <w:rFonts w:ascii="Times New Roman" w:eastAsia="宋体" w:hAnsi="Times New Roman"/>
          <w:bCs/>
          <w:szCs w:val="20"/>
          <w:lang w:eastAsia="zh-CN"/>
        </w:rPr>
        <w:t xml:space="preserve">Since TBCC or HBCC is to be supported for D2R, the output of repetition before or after channel coding is the same. It can be up to device implementation. </w:t>
      </w:r>
    </w:p>
    <w:p w14:paraId="103C87AD" w14:textId="2B3458F6" w:rsidR="00721492" w:rsidRDefault="00721492" w:rsidP="00F96BE8">
      <w:pPr>
        <w:spacing w:before="120" w:after="120" w:line="276" w:lineRule="auto"/>
        <w:rPr>
          <w:rFonts w:ascii="Times New Roman" w:eastAsia="宋体" w:hAnsi="Times New Roman"/>
          <w:bCs/>
          <w:szCs w:val="20"/>
          <w:lang w:eastAsia="zh-CN"/>
        </w:rPr>
      </w:pPr>
      <w:r>
        <w:rPr>
          <w:rFonts w:ascii="Times New Roman" w:eastAsia="宋体" w:hAnsi="Times New Roman" w:hint="eastAsia"/>
          <w:bCs/>
          <w:szCs w:val="20"/>
          <w:lang w:eastAsia="zh-CN"/>
        </w:rPr>
        <w:t>R</w:t>
      </w:r>
      <w:r>
        <w:rPr>
          <w:rFonts w:ascii="Times New Roman" w:eastAsia="宋体" w:hAnsi="Times New Roman"/>
          <w:bCs/>
          <w:szCs w:val="20"/>
          <w:lang w:eastAsia="zh-CN"/>
        </w:rPr>
        <w:t xml:space="preserve">egarding whether the block level repetition applies only to PDRCH or also applies to at least some of x-ambles, there can be different </w:t>
      </w:r>
      <w:r w:rsidR="00EB0E9D">
        <w:rPr>
          <w:rFonts w:ascii="Times New Roman" w:eastAsia="宋体" w:hAnsi="Times New Roman"/>
          <w:bCs/>
          <w:szCs w:val="20"/>
          <w:lang w:eastAsia="zh-CN"/>
        </w:rPr>
        <w:t>types</w:t>
      </w:r>
      <w:r w:rsidR="005161FC">
        <w:rPr>
          <w:rFonts w:ascii="Times New Roman" w:eastAsia="宋体" w:hAnsi="Times New Roman"/>
          <w:bCs/>
          <w:szCs w:val="20"/>
          <w:lang w:eastAsia="zh-CN"/>
        </w:rPr>
        <w:t xml:space="preserve"> shown in Figure 1</w:t>
      </w:r>
      <w:r>
        <w:rPr>
          <w:rFonts w:ascii="Times New Roman" w:eastAsia="宋体" w:hAnsi="Times New Roman"/>
          <w:bCs/>
          <w:szCs w:val="20"/>
          <w:lang w:eastAsia="zh-CN"/>
        </w:rPr>
        <w:t xml:space="preserve">,  </w:t>
      </w:r>
    </w:p>
    <w:p w14:paraId="7D9C1DF8" w14:textId="35891E9D" w:rsidR="00367109" w:rsidRPr="002B2120" w:rsidRDefault="00C726E7" w:rsidP="005F6433">
      <w:pPr>
        <w:pStyle w:val="af0"/>
        <w:numPr>
          <w:ilvl w:val="0"/>
          <w:numId w:val="27"/>
        </w:numPr>
        <w:spacing w:before="120" w:after="120" w:line="276" w:lineRule="auto"/>
        <w:ind w:firstLineChars="0"/>
        <w:rPr>
          <w:rFonts w:ascii="Times New Roman" w:eastAsiaTheme="minorEastAsia" w:hAnsi="Times New Roman"/>
          <w:sz w:val="20"/>
          <w:szCs w:val="20"/>
        </w:rPr>
      </w:pPr>
      <w:r w:rsidRPr="002B2120">
        <w:rPr>
          <w:rFonts w:ascii="Times New Roman" w:eastAsiaTheme="minorEastAsia" w:hAnsi="Times New Roman"/>
          <w:sz w:val="20"/>
          <w:szCs w:val="20"/>
        </w:rPr>
        <w:t>Type-</w:t>
      </w:r>
      <w:r w:rsidR="00F413CD" w:rsidRPr="002B2120">
        <w:rPr>
          <w:rFonts w:ascii="Times New Roman" w:eastAsiaTheme="minorEastAsia" w:hAnsi="Times New Roman"/>
          <w:sz w:val="20"/>
          <w:szCs w:val="20"/>
        </w:rPr>
        <w:t>1</w:t>
      </w:r>
      <w:r w:rsidR="005521AB" w:rsidRPr="002B2120">
        <w:rPr>
          <w:rFonts w:ascii="Times New Roman" w:eastAsiaTheme="minorEastAsia" w:hAnsi="Times New Roman"/>
          <w:sz w:val="20"/>
          <w:szCs w:val="20"/>
        </w:rPr>
        <w:t xml:space="preserve">: </w:t>
      </w:r>
      <w:r w:rsidR="005521AB" w:rsidRPr="002B2120">
        <w:rPr>
          <w:rFonts w:ascii="Times New Roman" w:eastAsiaTheme="minorEastAsia" w:hAnsi="Times New Roman"/>
          <w:kern w:val="0"/>
          <w:sz w:val="20"/>
          <w:szCs w:val="20"/>
        </w:rPr>
        <w:t xml:space="preserve">The repetition </w:t>
      </w:r>
      <w:r w:rsidR="003C5B62" w:rsidRPr="002B2120">
        <w:rPr>
          <w:rFonts w:ascii="Times New Roman" w:eastAsiaTheme="minorEastAsia" w:hAnsi="Times New Roman"/>
          <w:kern w:val="0"/>
          <w:sz w:val="20"/>
          <w:szCs w:val="20"/>
        </w:rPr>
        <w:t xml:space="preserve">does not apply to </w:t>
      </w:r>
      <w:r w:rsidR="003C3ECA">
        <w:rPr>
          <w:rFonts w:ascii="Times New Roman" w:eastAsiaTheme="minorEastAsia" w:hAnsi="Times New Roman"/>
          <w:kern w:val="0"/>
          <w:sz w:val="20"/>
          <w:szCs w:val="20"/>
        </w:rPr>
        <w:t>preamble</w:t>
      </w:r>
      <w:r w:rsidR="00721492">
        <w:rPr>
          <w:rFonts w:ascii="Times New Roman" w:eastAsiaTheme="minorEastAsia" w:hAnsi="Times New Roman"/>
          <w:kern w:val="0"/>
          <w:sz w:val="20"/>
          <w:szCs w:val="20"/>
        </w:rPr>
        <w:t xml:space="preserve"> and </w:t>
      </w:r>
      <w:proofErr w:type="spellStart"/>
      <w:r w:rsidR="00721492">
        <w:rPr>
          <w:rFonts w:ascii="Times New Roman" w:eastAsiaTheme="minorEastAsia" w:hAnsi="Times New Roman"/>
          <w:kern w:val="0"/>
          <w:sz w:val="20"/>
          <w:szCs w:val="20"/>
        </w:rPr>
        <w:t>midamble</w:t>
      </w:r>
      <w:proofErr w:type="spellEnd"/>
      <w:r w:rsidR="00721492">
        <w:rPr>
          <w:rFonts w:ascii="Times New Roman" w:eastAsiaTheme="minorEastAsia" w:hAnsi="Times New Roman"/>
          <w:kern w:val="0"/>
          <w:sz w:val="20"/>
          <w:szCs w:val="20"/>
        </w:rPr>
        <w:t xml:space="preserve"> (if any)</w:t>
      </w:r>
      <w:r w:rsidR="003C3ECA">
        <w:rPr>
          <w:rFonts w:ascii="Times New Roman" w:eastAsiaTheme="minorEastAsia" w:hAnsi="Times New Roman"/>
          <w:kern w:val="0"/>
          <w:sz w:val="20"/>
          <w:szCs w:val="20"/>
        </w:rPr>
        <w:t>.</w:t>
      </w:r>
      <w:r w:rsidR="00721492">
        <w:rPr>
          <w:rFonts w:ascii="Times New Roman" w:eastAsiaTheme="minorEastAsia" w:hAnsi="Times New Roman"/>
          <w:kern w:val="0"/>
          <w:sz w:val="20"/>
          <w:szCs w:val="20"/>
        </w:rPr>
        <w:t xml:space="preserve"> There is single preamble preceding 1</w:t>
      </w:r>
      <w:r w:rsidR="00721492" w:rsidRPr="005161FC">
        <w:rPr>
          <w:rFonts w:ascii="Times New Roman" w:eastAsiaTheme="minorEastAsia" w:hAnsi="Times New Roman"/>
          <w:kern w:val="0"/>
          <w:sz w:val="20"/>
          <w:szCs w:val="20"/>
          <w:vertAlign w:val="superscript"/>
        </w:rPr>
        <w:t>st</w:t>
      </w:r>
      <w:r w:rsidR="00721492">
        <w:rPr>
          <w:rFonts w:ascii="Times New Roman" w:eastAsiaTheme="minorEastAsia" w:hAnsi="Times New Roman"/>
          <w:kern w:val="0"/>
          <w:sz w:val="20"/>
          <w:szCs w:val="20"/>
        </w:rPr>
        <w:t xml:space="preserve"> repetition of PDRCH. Within all repetitions of </w:t>
      </w:r>
      <w:bookmarkStart w:id="13" w:name="OLE_LINK47"/>
      <w:r w:rsidR="00721492">
        <w:rPr>
          <w:rFonts w:ascii="Times New Roman" w:eastAsiaTheme="minorEastAsia" w:hAnsi="Times New Roman"/>
          <w:kern w:val="0"/>
          <w:sz w:val="20"/>
          <w:szCs w:val="20"/>
        </w:rPr>
        <w:t>PDRCH</w:t>
      </w:r>
      <w:bookmarkEnd w:id="13"/>
      <w:r w:rsidR="00721492">
        <w:rPr>
          <w:rFonts w:ascii="Times New Roman" w:eastAsiaTheme="minorEastAsia" w:hAnsi="Times New Roman"/>
          <w:kern w:val="0"/>
          <w:sz w:val="20"/>
          <w:szCs w:val="20"/>
        </w:rPr>
        <w:t xml:space="preserve">, the </w:t>
      </w:r>
      <w:proofErr w:type="spellStart"/>
      <w:r w:rsidR="00721492">
        <w:rPr>
          <w:rFonts w:ascii="Times New Roman" w:eastAsiaTheme="minorEastAsia" w:hAnsi="Times New Roman"/>
          <w:kern w:val="0"/>
          <w:sz w:val="20"/>
          <w:szCs w:val="20"/>
        </w:rPr>
        <w:t>midamble</w:t>
      </w:r>
      <w:proofErr w:type="spellEnd"/>
      <w:r w:rsidR="00721492">
        <w:rPr>
          <w:rFonts w:ascii="Times New Roman" w:eastAsiaTheme="minorEastAsia" w:hAnsi="Times New Roman"/>
          <w:kern w:val="0"/>
          <w:sz w:val="20"/>
          <w:szCs w:val="20"/>
        </w:rPr>
        <w:t xml:space="preserve"> is inserted based on the duration of all repetitions of PDRCH rather than each repetition of PDRCH. </w:t>
      </w:r>
    </w:p>
    <w:p w14:paraId="67FBD396" w14:textId="298BEEDF" w:rsidR="00721492" w:rsidRPr="005161FC" w:rsidRDefault="00C726E7" w:rsidP="00721492">
      <w:pPr>
        <w:pStyle w:val="af0"/>
        <w:numPr>
          <w:ilvl w:val="0"/>
          <w:numId w:val="27"/>
        </w:numPr>
        <w:spacing w:before="120" w:after="120" w:line="276" w:lineRule="auto"/>
        <w:ind w:firstLineChars="0"/>
        <w:rPr>
          <w:rFonts w:ascii="Times New Roman" w:eastAsiaTheme="minorEastAsia" w:hAnsi="Times New Roman"/>
          <w:sz w:val="20"/>
          <w:szCs w:val="20"/>
        </w:rPr>
      </w:pPr>
      <w:r w:rsidRPr="002B2120">
        <w:rPr>
          <w:rFonts w:ascii="Times New Roman" w:eastAsiaTheme="minorEastAsia" w:hAnsi="Times New Roman"/>
          <w:sz w:val="20"/>
          <w:szCs w:val="20"/>
        </w:rPr>
        <w:t>Type-</w:t>
      </w:r>
      <w:r w:rsidR="00F413CD" w:rsidRPr="002B2120">
        <w:rPr>
          <w:rFonts w:ascii="Times New Roman" w:eastAsiaTheme="minorEastAsia" w:hAnsi="Times New Roman"/>
          <w:sz w:val="20"/>
          <w:szCs w:val="20"/>
        </w:rPr>
        <w:t>2</w:t>
      </w:r>
      <w:r w:rsidR="003C5B62" w:rsidRPr="002B2120">
        <w:rPr>
          <w:rFonts w:ascii="Times New Roman" w:eastAsiaTheme="minorEastAsia" w:hAnsi="Times New Roman"/>
          <w:sz w:val="20"/>
          <w:szCs w:val="20"/>
        </w:rPr>
        <w:t xml:space="preserve">: </w:t>
      </w:r>
      <w:bookmarkStart w:id="14" w:name="OLE_LINK49"/>
      <w:r w:rsidR="00721492" w:rsidRPr="002B2120">
        <w:rPr>
          <w:rFonts w:ascii="Times New Roman" w:eastAsiaTheme="minorEastAsia" w:hAnsi="Times New Roman"/>
          <w:kern w:val="0"/>
          <w:sz w:val="20"/>
          <w:szCs w:val="20"/>
        </w:rPr>
        <w:t xml:space="preserve">The repetition does not apply to </w:t>
      </w:r>
      <w:r w:rsidR="00721492">
        <w:rPr>
          <w:rFonts w:ascii="Times New Roman" w:eastAsiaTheme="minorEastAsia" w:hAnsi="Times New Roman"/>
          <w:kern w:val="0"/>
          <w:sz w:val="20"/>
          <w:szCs w:val="20"/>
        </w:rPr>
        <w:t>preamble,</w:t>
      </w:r>
      <w:bookmarkEnd w:id="14"/>
      <w:r w:rsidR="00721492">
        <w:rPr>
          <w:rFonts w:ascii="Times New Roman" w:eastAsiaTheme="minorEastAsia" w:hAnsi="Times New Roman"/>
          <w:kern w:val="0"/>
          <w:sz w:val="20"/>
          <w:szCs w:val="20"/>
        </w:rPr>
        <w:t xml:space="preserve"> but applies to </w:t>
      </w:r>
      <w:bookmarkStart w:id="15" w:name="OLE_LINK50"/>
      <w:proofErr w:type="spellStart"/>
      <w:r w:rsidR="00721492">
        <w:rPr>
          <w:rFonts w:ascii="Times New Roman" w:eastAsiaTheme="minorEastAsia" w:hAnsi="Times New Roman"/>
          <w:kern w:val="0"/>
          <w:sz w:val="20"/>
          <w:szCs w:val="20"/>
        </w:rPr>
        <w:t>midamble</w:t>
      </w:r>
      <w:proofErr w:type="spellEnd"/>
      <w:r w:rsidR="00721492">
        <w:rPr>
          <w:rFonts w:ascii="Times New Roman" w:eastAsiaTheme="minorEastAsia" w:hAnsi="Times New Roman"/>
          <w:kern w:val="0"/>
          <w:sz w:val="20"/>
          <w:szCs w:val="20"/>
        </w:rPr>
        <w:t xml:space="preserve"> (if any)</w:t>
      </w:r>
      <w:bookmarkEnd w:id="15"/>
      <w:r w:rsidR="00721492">
        <w:rPr>
          <w:rFonts w:ascii="Times New Roman" w:eastAsiaTheme="minorEastAsia" w:hAnsi="Times New Roman"/>
          <w:kern w:val="0"/>
          <w:sz w:val="20"/>
          <w:szCs w:val="20"/>
        </w:rPr>
        <w:t>. There is single preamble preceding 1</w:t>
      </w:r>
      <w:r w:rsidR="00721492" w:rsidRPr="00834367">
        <w:rPr>
          <w:rFonts w:ascii="Times New Roman" w:eastAsiaTheme="minorEastAsia" w:hAnsi="Times New Roman"/>
          <w:kern w:val="0"/>
          <w:sz w:val="20"/>
          <w:szCs w:val="20"/>
          <w:vertAlign w:val="superscript"/>
        </w:rPr>
        <w:t>st</w:t>
      </w:r>
      <w:r w:rsidR="00721492">
        <w:rPr>
          <w:rFonts w:ascii="Times New Roman" w:eastAsiaTheme="minorEastAsia" w:hAnsi="Times New Roman"/>
          <w:kern w:val="0"/>
          <w:sz w:val="20"/>
          <w:szCs w:val="20"/>
        </w:rPr>
        <w:t xml:space="preserve"> repetition of PDRCH. For one repetition of PDRCH, the </w:t>
      </w:r>
      <w:proofErr w:type="spellStart"/>
      <w:r w:rsidR="00721492">
        <w:rPr>
          <w:rFonts w:ascii="Times New Roman" w:eastAsiaTheme="minorEastAsia" w:hAnsi="Times New Roman"/>
          <w:kern w:val="0"/>
          <w:sz w:val="20"/>
          <w:szCs w:val="20"/>
        </w:rPr>
        <w:t>midamble</w:t>
      </w:r>
      <w:proofErr w:type="spellEnd"/>
      <w:r w:rsidR="00721492">
        <w:rPr>
          <w:rFonts w:ascii="Times New Roman" w:eastAsiaTheme="minorEastAsia" w:hAnsi="Times New Roman"/>
          <w:kern w:val="0"/>
          <w:sz w:val="20"/>
          <w:szCs w:val="20"/>
        </w:rPr>
        <w:t xml:space="preserve"> is inserted based on the duration of the one repetition of PDRCH, and the PDRCH together with the </w:t>
      </w:r>
      <w:proofErr w:type="spellStart"/>
      <w:r w:rsidR="00721492">
        <w:rPr>
          <w:rFonts w:ascii="Times New Roman" w:eastAsiaTheme="minorEastAsia" w:hAnsi="Times New Roman"/>
          <w:kern w:val="0"/>
          <w:sz w:val="20"/>
          <w:szCs w:val="20"/>
        </w:rPr>
        <w:t>midamble</w:t>
      </w:r>
      <w:proofErr w:type="spellEnd"/>
      <w:r w:rsidR="00721492">
        <w:rPr>
          <w:rFonts w:ascii="Times New Roman" w:eastAsiaTheme="minorEastAsia" w:hAnsi="Times New Roman"/>
          <w:kern w:val="0"/>
          <w:sz w:val="20"/>
          <w:szCs w:val="20"/>
        </w:rPr>
        <w:t xml:space="preserve"> are repeated</w:t>
      </w:r>
      <w:r w:rsidR="00EF5133">
        <w:rPr>
          <w:rFonts w:ascii="Times New Roman" w:eastAsiaTheme="minorEastAsia" w:hAnsi="Times New Roman"/>
          <w:kern w:val="0"/>
          <w:sz w:val="20"/>
          <w:szCs w:val="20"/>
        </w:rPr>
        <w:t xml:space="preserve">, i.e., preamble + block level repetition of (PDRCH with </w:t>
      </w:r>
      <w:proofErr w:type="spellStart"/>
      <w:r w:rsidR="00EF5133">
        <w:rPr>
          <w:rFonts w:ascii="Times New Roman" w:eastAsiaTheme="minorEastAsia" w:hAnsi="Times New Roman"/>
          <w:kern w:val="0"/>
          <w:sz w:val="20"/>
          <w:szCs w:val="20"/>
        </w:rPr>
        <w:t>midamble</w:t>
      </w:r>
      <w:proofErr w:type="spellEnd"/>
      <w:r w:rsidR="00EF5133">
        <w:rPr>
          <w:rFonts w:ascii="Times New Roman" w:eastAsiaTheme="minorEastAsia" w:hAnsi="Times New Roman"/>
          <w:kern w:val="0"/>
          <w:sz w:val="20"/>
          <w:szCs w:val="20"/>
        </w:rPr>
        <w:t xml:space="preserve">). </w:t>
      </w:r>
    </w:p>
    <w:p w14:paraId="17AD5615" w14:textId="1AC9D11E" w:rsidR="00721492" w:rsidRPr="002B2120" w:rsidRDefault="00721492" w:rsidP="00721492">
      <w:pPr>
        <w:pStyle w:val="af0"/>
        <w:numPr>
          <w:ilvl w:val="0"/>
          <w:numId w:val="27"/>
        </w:numPr>
        <w:spacing w:before="120" w:after="120" w:line="276" w:lineRule="auto"/>
        <w:ind w:firstLineChars="0"/>
        <w:rPr>
          <w:rFonts w:ascii="Times New Roman" w:eastAsiaTheme="minorEastAsia" w:hAnsi="Times New Roman"/>
          <w:sz w:val="20"/>
          <w:szCs w:val="20"/>
        </w:rPr>
      </w:pPr>
      <w:r>
        <w:rPr>
          <w:rFonts w:ascii="Times New Roman" w:eastAsiaTheme="minorEastAsia" w:hAnsi="Times New Roman" w:hint="eastAsia"/>
          <w:kern w:val="0"/>
          <w:sz w:val="20"/>
          <w:szCs w:val="20"/>
        </w:rPr>
        <w:t>T</w:t>
      </w:r>
      <w:r>
        <w:rPr>
          <w:rFonts w:ascii="Times New Roman" w:eastAsiaTheme="minorEastAsia" w:hAnsi="Times New Roman"/>
          <w:kern w:val="0"/>
          <w:sz w:val="20"/>
          <w:szCs w:val="20"/>
        </w:rPr>
        <w:t xml:space="preserve">ype-3: </w:t>
      </w:r>
      <w:r w:rsidRPr="002B2120">
        <w:rPr>
          <w:rFonts w:ascii="Times New Roman" w:eastAsiaTheme="minorEastAsia" w:hAnsi="Times New Roman"/>
          <w:kern w:val="0"/>
          <w:sz w:val="20"/>
          <w:szCs w:val="20"/>
        </w:rPr>
        <w:t>The repetition appl</w:t>
      </w:r>
      <w:r>
        <w:rPr>
          <w:rFonts w:ascii="Times New Roman" w:eastAsiaTheme="minorEastAsia" w:hAnsi="Times New Roman"/>
          <w:kern w:val="0"/>
          <w:sz w:val="20"/>
          <w:szCs w:val="20"/>
        </w:rPr>
        <w:t>ies</w:t>
      </w:r>
      <w:r w:rsidRPr="002B2120">
        <w:rPr>
          <w:rFonts w:ascii="Times New Roman" w:eastAsiaTheme="minorEastAsia" w:hAnsi="Times New Roman"/>
          <w:kern w:val="0"/>
          <w:sz w:val="20"/>
          <w:szCs w:val="20"/>
        </w:rPr>
        <w:t xml:space="preserve"> to </w:t>
      </w:r>
      <w:r>
        <w:rPr>
          <w:rFonts w:ascii="Times New Roman" w:eastAsiaTheme="minorEastAsia" w:hAnsi="Times New Roman"/>
          <w:kern w:val="0"/>
          <w:sz w:val="20"/>
          <w:szCs w:val="20"/>
        </w:rPr>
        <w:t xml:space="preserve">both preamble and </w:t>
      </w:r>
      <w:proofErr w:type="spellStart"/>
      <w:r>
        <w:rPr>
          <w:rFonts w:ascii="Times New Roman" w:eastAsiaTheme="minorEastAsia" w:hAnsi="Times New Roman"/>
          <w:kern w:val="0"/>
          <w:sz w:val="20"/>
          <w:szCs w:val="20"/>
        </w:rPr>
        <w:t>midamble</w:t>
      </w:r>
      <w:proofErr w:type="spellEnd"/>
      <w:r>
        <w:rPr>
          <w:rFonts w:ascii="Times New Roman" w:eastAsiaTheme="minorEastAsia" w:hAnsi="Times New Roman"/>
          <w:kern w:val="0"/>
          <w:sz w:val="20"/>
          <w:szCs w:val="20"/>
        </w:rPr>
        <w:t xml:space="preserve"> (if any), i.e., </w:t>
      </w:r>
      <w:r w:rsidRPr="002B2120">
        <w:rPr>
          <w:rFonts w:ascii="Times New Roman" w:eastAsiaTheme="minorEastAsia" w:hAnsi="Times New Roman"/>
          <w:kern w:val="0"/>
          <w:sz w:val="20"/>
          <w:szCs w:val="20"/>
        </w:rPr>
        <w:t>block-level repetition of (</w:t>
      </w:r>
      <w:proofErr w:type="spellStart"/>
      <w:r w:rsidRPr="002B2120">
        <w:rPr>
          <w:rFonts w:ascii="Times New Roman" w:eastAsiaTheme="minorEastAsia" w:hAnsi="Times New Roman"/>
          <w:kern w:val="0"/>
          <w:sz w:val="20"/>
          <w:szCs w:val="20"/>
        </w:rPr>
        <w:t>preamble+PDRCH</w:t>
      </w:r>
      <w:proofErr w:type="spellEnd"/>
      <w:r>
        <w:rPr>
          <w:rFonts w:ascii="Times New Roman" w:eastAsiaTheme="minorEastAsia" w:hAnsi="Times New Roman"/>
          <w:kern w:val="0"/>
          <w:sz w:val="20"/>
          <w:szCs w:val="20"/>
        </w:rPr>
        <w:t xml:space="preserve"> with </w:t>
      </w:r>
      <w:proofErr w:type="spellStart"/>
      <w:r>
        <w:rPr>
          <w:rFonts w:ascii="Times New Roman" w:eastAsiaTheme="minorEastAsia" w:hAnsi="Times New Roman"/>
          <w:kern w:val="0"/>
          <w:sz w:val="20"/>
          <w:szCs w:val="20"/>
        </w:rPr>
        <w:t>midmable</w:t>
      </w:r>
      <w:proofErr w:type="spellEnd"/>
      <w:r w:rsidRPr="002B2120">
        <w:rPr>
          <w:rFonts w:ascii="Times New Roman" w:eastAsiaTheme="minorEastAsia" w:hAnsi="Times New Roman"/>
          <w:kern w:val="0"/>
          <w:sz w:val="20"/>
          <w:szCs w:val="20"/>
        </w:rPr>
        <w:t>)</w:t>
      </w:r>
    </w:p>
    <w:p w14:paraId="398799E2" w14:textId="52F023B1" w:rsidR="00540534" w:rsidRDefault="00F413CD" w:rsidP="00F413CD">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Comparing </w:t>
      </w:r>
      <w:r w:rsidR="00EB0E9D">
        <w:rPr>
          <w:rFonts w:ascii="Times New Roman" w:eastAsiaTheme="minorEastAsia" w:hAnsi="Times New Roman"/>
          <w:szCs w:val="20"/>
          <w:lang w:eastAsia="zh-CN"/>
        </w:rPr>
        <w:t xml:space="preserve">these types of block level </w:t>
      </w:r>
      <w:r w:rsidR="00540534">
        <w:rPr>
          <w:rFonts w:ascii="Times New Roman" w:eastAsiaTheme="minorEastAsia" w:hAnsi="Times New Roman"/>
          <w:szCs w:val="20"/>
          <w:lang w:eastAsia="zh-CN"/>
        </w:rPr>
        <w:t>repetition, Type</w:t>
      </w:r>
      <w:r w:rsidR="00190AFB">
        <w:rPr>
          <w:rFonts w:ascii="Times New Roman" w:eastAsiaTheme="minorEastAsia" w:hAnsi="Times New Roman"/>
          <w:szCs w:val="20"/>
          <w:lang w:eastAsia="zh-CN"/>
        </w:rPr>
        <w:t xml:space="preserve">-1 provides optimal number and location of </w:t>
      </w:r>
      <w:proofErr w:type="spellStart"/>
      <w:r w:rsidR="00190AFB">
        <w:rPr>
          <w:rFonts w:ascii="Times New Roman" w:eastAsiaTheme="minorEastAsia" w:hAnsi="Times New Roman"/>
          <w:szCs w:val="20"/>
          <w:lang w:eastAsia="zh-CN"/>
        </w:rPr>
        <w:t>midmables</w:t>
      </w:r>
      <w:proofErr w:type="spellEnd"/>
      <w:r w:rsidR="00190AFB">
        <w:rPr>
          <w:rFonts w:ascii="Times New Roman" w:eastAsiaTheme="minorEastAsia" w:hAnsi="Times New Roman"/>
          <w:szCs w:val="20"/>
          <w:lang w:eastAsia="zh-CN"/>
        </w:rPr>
        <w:t>, because</w:t>
      </w:r>
      <w:r w:rsidR="00540534">
        <w:rPr>
          <w:rFonts w:ascii="Times New Roman" w:eastAsiaTheme="minorEastAsia" w:hAnsi="Times New Roman"/>
          <w:szCs w:val="20"/>
          <w:lang w:eastAsia="zh-CN"/>
        </w:rPr>
        <w:t xml:space="preserve"> it takes all repetitions of PDRCH as a whole to determine the </w:t>
      </w:r>
      <w:proofErr w:type="spellStart"/>
      <w:r w:rsidR="00540534">
        <w:rPr>
          <w:rFonts w:ascii="Times New Roman" w:eastAsiaTheme="minorEastAsia" w:hAnsi="Times New Roman"/>
          <w:szCs w:val="20"/>
          <w:lang w:eastAsia="zh-CN"/>
        </w:rPr>
        <w:t>midambles</w:t>
      </w:r>
      <w:proofErr w:type="spellEnd"/>
      <w:r w:rsidR="00540534">
        <w:rPr>
          <w:rFonts w:ascii="Times New Roman" w:eastAsiaTheme="minorEastAsia" w:hAnsi="Times New Roman"/>
          <w:szCs w:val="20"/>
          <w:lang w:eastAsia="zh-CN"/>
        </w:rPr>
        <w:t xml:space="preserve">, which is similar as the case for one PDRCH with longer duration. </w:t>
      </w:r>
      <w:r w:rsidR="005F7736">
        <w:rPr>
          <w:rFonts w:ascii="Times New Roman" w:eastAsiaTheme="minorEastAsia" w:hAnsi="Times New Roman"/>
          <w:szCs w:val="20"/>
          <w:lang w:eastAsia="zh-CN"/>
        </w:rPr>
        <w:t xml:space="preserve">For example, </w:t>
      </w:r>
      <w:r w:rsidR="00AE2CE4">
        <w:rPr>
          <w:rFonts w:ascii="Times New Roman" w:eastAsiaTheme="minorEastAsia" w:hAnsi="Times New Roman"/>
          <w:szCs w:val="20"/>
          <w:lang w:eastAsia="zh-CN"/>
        </w:rPr>
        <w:t xml:space="preserve">assuming one PDRCH with relatively short duration </w:t>
      </w:r>
      <w:proofErr w:type="gramStart"/>
      <w:r w:rsidR="00AE2CE4">
        <w:rPr>
          <w:rFonts w:ascii="Times New Roman" w:eastAsiaTheme="minorEastAsia" w:hAnsi="Times New Roman"/>
          <w:szCs w:val="20"/>
          <w:lang w:eastAsia="zh-CN"/>
        </w:rPr>
        <w:t>of  T</w:t>
      </w:r>
      <w:proofErr w:type="gramEnd"/>
      <w:r w:rsidR="00AE2CE4">
        <w:rPr>
          <w:rFonts w:ascii="Times New Roman" w:eastAsiaTheme="minorEastAsia" w:hAnsi="Times New Roman"/>
          <w:szCs w:val="20"/>
          <w:lang w:eastAsia="zh-CN"/>
        </w:rPr>
        <w:t xml:space="preserve">, while </w:t>
      </w:r>
      <w:r w:rsidR="005F7736">
        <w:rPr>
          <w:rFonts w:ascii="Times New Roman" w:eastAsiaTheme="minorEastAsia" w:hAnsi="Times New Roman"/>
          <w:szCs w:val="20"/>
          <w:lang w:eastAsia="zh-CN"/>
        </w:rPr>
        <w:t xml:space="preserve">adding one </w:t>
      </w:r>
      <w:proofErr w:type="spellStart"/>
      <w:r w:rsidR="005F7736">
        <w:rPr>
          <w:rFonts w:ascii="Times New Roman" w:eastAsiaTheme="minorEastAsia" w:hAnsi="Times New Roman"/>
          <w:szCs w:val="20"/>
          <w:lang w:eastAsia="zh-CN"/>
        </w:rPr>
        <w:t>midamble</w:t>
      </w:r>
      <w:proofErr w:type="spellEnd"/>
      <w:r w:rsidR="005F7736">
        <w:rPr>
          <w:rFonts w:ascii="Times New Roman" w:eastAsiaTheme="minorEastAsia" w:hAnsi="Times New Roman"/>
          <w:szCs w:val="20"/>
          <w:lang w:eastAsia="zh-CN"/>
        </w:rPr>
        <w:t xml:space="preserve"> after every </w:t>
      </w:r>
      <w:r w:rsidR="00AE2CE4">
        <w:rPr>
          <w:rFonts w:ascii="Times New Roman" w:eastAsiaTheme="minorEastAsia" w:hAnsi="Times New Roman"/>
          <w:szCs w:val="20"/>
          <w:lang w:eastAsia="zh-CN"/>
        </w:rPr>
        <w:t>2T</w:t>
      </w:r>
      <w:r w:rsidR="005F7736">
        <w:rPr>
          <w:rFonts w:ascii="Times New Roman" w:eastAsiaTheme="minorEastAsia" w:hAnsi="Times New Roman"/>
          <w:szCs w:val="20"/>
          <w:lang w:eastAsia="zh-CN"/>
        </w:rPr>
        <w:t xml:space="preserve"> is an optimal choice of performance and overhead, </w:t>
      </w:r>
      <w:r w:rsidR="00AE2CE4">
        <w:rPr>
          <w:rFonts w:ascii="Times New Roman" w:eastAsiaTheme="minorEastAsia" w:hAnsi="Times New Roman"/>
          <w:szCs w:val="20"/>
          <w:lang w:eastAsia="zh-CN"/>
        </w:rPr>
        <w:t xml:space="preserve">thus, one </w:t>
      </w:r>
      <w:proofErr w:type="spellStart"/>
      <w:r w:rsidR="00AE2CE4">
        <w:rPr>
          <w:rFonts w:ascii="Times New Roman" w:eastAsiaTheme="minorEastAsia" w:hAnsi="Times New Roman"/>
          <w:szCs w:val="20"/>
          <w:lang w:eastAsia="zh-CN"/>
        </w:rPr>
        <w:t>midamble</w:t>
      </w:r>
      <w:proofErr w:type="spellEnd"/>
      <w:r w:rsidR="00AE2CE4">
        <w:rPr>
          <w:rFonts w:ascii="Times New Roman" w:eastAsiaTheme="minorEastAsia" w:hAnsi="Times New Roman"/>
          <w:szCs w:val="20"/>
          <w:lang w:eastAsia="zh-CN"/>
        </w:rPr>
        <w:t xml:space="preserve"> for every 2 repetitions of PDRCH is sufficient by Type-1, but type-2 and type-3 requires one </w:t>
      </w:r>
      <w:proofErr w:type="spellStart"/>
      <w:r w:rsidR="00AE2CE4">
        <w:rPr>
          <w:rFonts w:ascii="Times New Roman" w:eastAsiaTheme="minorEastAsia" w:hAnsi="Times New Roman"/>
          <w:szCs w:val="20"/>
          <w:lang w:eastAsia="zh-CN"/>
        </w:rPr>
        <w:t>midamble</w:t>
      </w:r>
      <w:proofErr w:type="spellEnd"/>
      <w:r w:rsidR="00AE2CE4">
        <w:rPr>
          <w:rFonts w:ascii="Times New Roman" w:eastAsiaTheme="minorEastAsia" w:hAnsi="Times New Roman"/>
          <w:szCs w:val="20"/>
          <w:lang w:eastAsia="zh-CN"/>
        </w:rPr>
        <w:t xml:space="preserve"> for each repetition of PDRCH, which results in unnecessary overhead of </w:t>
      </w:r>
      <w:proofErr w:type="spellStart"/>
      <w:r w:rsidR="00AE2CE4">
        <w:rPr>
          <w:rFonts w:ascii="Times New Roman" w:eastAsiaTheme="minorEastAsia" w:hAnsi="Times New Roman"/>
          <w:szCs w:val="20"/>
          <w:lang w:eastAsia="zh-CN"/>
        </w:rPr>
        <w:t>midambles</w:t>
      </w:r>
      <w:proofErr w:type="spellEnd"/>
      <w:r w:rsidR="00AE2CE4">
        <w:rPr>
          <w:rFonts w:ascii="Times New Roman" w:eastAsiaTheme="minorEastAsia" w:hAnsi="Times New Roman"/>
          <w:szCs w:val="20"/>
          <w:lang w:eastAsia="zh-CN"/>
        </w:rPr>
        <w:t xml:space="preserve">. </w:t>
      </w:r>
      <w:r w:rsidR="00540534">
        <w:rPr>
          <w:rFonts w:ascii="Times New Roman" w:eastAsiaTheme="minorEastAsia" w:hAnsi="Times New Roman"/>
          <w:szCs w:val="20"/>
          <w:lang w:eastAsia="zh-CN"/>
        </w:rPr>
        <w:t>In addition, t</w:t>
      </w:r>
      <w:r w:rsidR="00C726E7">
        <w:rPr>
          <w:rFonts w:ascii="Times New Roman" w:eastAsiaTheme="minorEastAsia" w:hAnsi="Times New Roman"/>
          <w:szCs w:val="20"/>
          <w:lang w:eastAsia="zh-CN"/>
        </w:rPr>
        <w:t>ype-</w:t>
      </w:r>
      <w:r w:rsidR="00EB0E9D">
        <w:rPr>
          <w:rFonts w:ascii="Times New Roman" w:eastAsiaTheme="minorEastAsia" w:hAnsi="Times New Roman"/>
          <w:szCs w:val="20"/>
          <w:lang w:eastAsia="zh-CN"/>
        </w:rPr>
        <w:t>3</w:t>
      </w:r>
      <w:r>
        <w:rPr>
          <w:rFonts w:ascii="Times New Roman" w:eastAsiaTheme="minorEastAsia" w:hAnsi="Times New Roman"/>
          <w:szCs w:val="20"/>
          <w:lang w:eastAsia="zh-CN"/>
        </w:rPr>
        <w:t xml:space="preserve"> result</w:t>
      </w:r>
      <w:r w:rsidR="00EB0E9D">
        <w:rPr>
          <w:rFonts w:ascii="Times New Roman" w:eastAsiaTheme="minorEastAsia" w:hAnsi="Times New Roman"/>
          <w:szCs w:val="20"/>
          <w:lang w:eastAsia="zh-CN"/>
        </w:rPr>
        <w:t>s</w:t>
      </w:r>
      <w:r>
        <w:rPr>
          <w:rFonts w:ascii="Times New Roman" w:eastAsiaTheme="minorEastAsia" w:hAnsi="Times New Roman"/>
          <w:szCs w:val="20"/>
          <w:lang w:eastAsia="zh-CN"/>
        </w:rPr>
        <w:t xml:space="preserve"> in large</w:t>
      </w:r>
      <w:r w:rsidR="00EB0E9D">
        <w:rPr>
          <w:rFonts w:ascii="Times New Roman" w:eastAsiaTheme="minorEastAsia" w:hAnsi="Times New Roman"/>
          <w:szCs w:val="20"/>
          <w:lang w:eastAsia="zh-CN"/>
        </w:rPr>
        <w:t>st</w:t>
      </w:r>
      <w:r>
        <w:rPr>
          <w:rFonts w:ascii="Times New Roman" w:eastAsiaTheme="minorEastAsia" w:hAnsi="Times New Roman"/>
          <w:szCs w:val="20"/>
          <w:lang w:eastAsia="zh-CN"/>
        </w:rPr>
        <w:t xml:space="preserve"> overhead </w:t>
      </w:r>
      <w:r w:rsidR="00210507">
        <w:rPr>
          <w:rFonts w:ascii="Times New Roman" w:eastAsiaTheme="minorEastAsia" w:hAnsi="Times New Roman"/>
          <w:szCs w:val="20"/>
          <w:lang w:eastAsia="zh-CN"/>
        </w:rPr>
        <w:t>of</w:t>
      </w:r>
      <w:r>
        <w:rPr>
          <w:rFonts w:ascii="Times New Roman" w:eastAsiaTheme="minorEastAsia" w:hAnsi="Times New Roman"/>
          <w:szCs w:val="20"/>
          <w:lang w:eastAsia="zh-CN"/>
        </w:rPr>
        <w:t xml:space="preserve"> unnecessarily repeated </w:t>
      </w:r>
      <w:r w:rsidR="00A35BE2">
        <w:rPr>
          <w:rFonts w:ascii="Times New Roman" w:eastAsiaTheme="minorEastAsia" w:hAnsi="Times New Roman"/>
          <w:szCs w:val="20"/>
          <w:lang w:eastAsia="zh-CN"/>
        </w:rPr>
        <w:t xml:space="preserve">preamble. </w:t>
      </w:r>
    </w:p>
    <w:p w14:paraId="1B81A539" w14:textId="542DCCCE" w:rsidR="00155166" w:rsidRDefault="00155166" w:rsidP="00F413CD">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nother discussion point of block level repetition is whether the repetitions are consecutive in time domain</w:t>
      </w:r>
      <w:r w:rsidR="00074AB2">
        <w:rPr>
          <w:rFonts w:ascii="Times New Roman" w:eastAsiaTheme="minorEastAsia" w:hAnsi="Times New Roman"/>
          <w:szCs w:val="20"/>
          <w:lang w:eastAsia="zh-CN"/>
        </w:rPr>
        <w:t>, e.g., two different options for block-level repetition type-3 shown in the figure</w:t>
      </w:r>
      <w:r>
        <w:rPr>
          <w:rFonts w:ascii="Times New Roman" w:eastAsiaTheme="minorEastAsia" w:hAnsi="Times New Roman"/>
          <w:szCs w:val="20"/>
          <w:lang w:eastAsia="zh-CN"/>
        </w:rPr>
        <w:t xml:space="preserve">. Motivation of having gaps in-between repetitions is to allow early termination of PDRCH transmission once the device receives ACK-like response from reader, similar as </w:t>
      </w:r>
      <w:r w:rsidR="006252BF">
        <w:rPr>
          <w:rFonts w:ascii="Times New Roman" w:eastAsiaTheme="minorEastAsia" w:hAnsi="Times New Roman"/>
          <w:szCs w:val="20"/>
          <w:lang w:eastAsia="zh-CN"/>
        </w:rPr>
        <w:t xml:space="preserve">NR Rel-16 </w:t>
      </w:r>
      <w:r>
        <w:rPr>
          <w:rFonts w:ascii="Times New Roman" w:eastAsiaTheme="minorEastAsia" w:hAnsi="Times New Roman"/>
          <w:szCs w:val="20"/>
          <w:lang w:eastAsia="zh-CN"/>
        </w:rPr>
        <w:t>CG PUSCH</w:t>
      </w:r>
      <w:r w:rsidR="006252BF">
        <w:rPr>
          <w:rFonts w:ascii="Times New Roman" w:eastAsiaTheme="minorEastAsia" w:hAnsi="Times New Roman"/>
          <w:szCs w:val="20"/>
          <w:lang w:eastAsia="zh-CN"/>
        </w:rPr>
        <w:t xml:space="preserve"> with repetition</w:t>
      </w:r>
      <w:r>
        <w:rPr>
          <w:rFonts w:ascii="Times New Roman" w:eastAsiaTheme="minorEastAsia" w:hAnsi="Times New Roman"/>
          <w:szCs w:val="20"/>
          <w:lang w:eastAsia="zh-CN"/>
        </w:rPr>
        <w:t xml:space="preserve">. </w:t>
      </w:r>
      <w:r w:rsidR="00067458">
        <w:rPr>
          <w:rFonts w:ascii="Times New Roman" w:eastAsiaTheme="minorEastAsia" w:hAnsi="Times New Roman"/>
          <w:szCs w:val="20"/>
          <w:lang w:eastAsia="zh-CN"/>
        </w:rPr>
        <w:t>However, such mechanism may not improve resource efficiency, due to 10</w:t>
      </w:r>
      <w:r w:rsidR="00067458" w:rsidRPr="005161FC">
        <w:rPr>
          <w:rFonts w:ascii="Times New Roman" w:eastAsiaTheme="minorEastAsia" w:hAnsi="Times New Roman"/>
          <w:szCs w:val="20"/>
          <w:vertAlign w:val="superscript"/>
          <w:lang w:eastAsia="zh-CN"/>
        </w:rPr>
        <w:t>4</w:t>
      </w:r>
      <w:r w:rsidR="00067458">
        <w:rPr>
          <w:rFonts w:ascii="Times New Roman" w:eastAsiaTheme="minorEastAsia" w:hAnsi="Times New Roman"/>
          <w:szCs w:val="20"/>
          <w:vertAlign w:val="superscript"/>
          <w:lang w:eastAsia="zh-CN"/>
        </w:rPr>
        <w:t xml:space="preserve"> </w:t>
      </w:r>
      <w:r w:rsidR="00067458">
        <w:rPr>
          <w:rFonts w:ascii="Times New Roman" w:eastAsiaTheme="minorEastAsia" w:hAnsi="Times New Roman"/>
          <w:szCs w:val="20"/>
          <w:lang w:eastAsia="zh-CN"/>
        </w:rPr>
        <w:t>~ 10</w:t>
      </w:r>
      <w:r w:rsidR="00067458" w:rsidRPr="005161FC">
        <w:rPr>
          <w:rFonts w:ascii="Times New Roman" w:eastAsiaTheme="minorEastAsia" w:hAnsi="Times New Roman"/>
          <w:szCs w:val="20"/>
          <w:vertAlign w:val="superscript"/>
          <w:lang w:eastAsia="zh-CN"/>
        </w:rPr>
        <w:t>5</w:t>
      </w:r>
      <w:r w:rsidR="00067458">
        <w:rPr>
          <w:rFonts w:ascii="Times New Roman" w:eastAsiaTheme="minorEastAsia" w:hAnsi="Times New Roman"/>
          <w:szCs w:val="20"/>
          <w:lang w:eastAsia="zh-CN"/>
        </w:rPr>
        <w:t xml:space="preserve"> ppm SFO requiring sufficiently large gap to be reserved, and it increases device complexity. Furthermore, such early termination can simply be achieved</w:t>
      </w:r>
      <w:r w:rsidR="00067458" w:rsidRPr="005161FC">
        <w:rPr>
          <w:rFonts w:ascii="Times New Roman" w:eastAsiaTheme="minorEastAsia" w:hAnsi="Times New Roman"/>
          <w:szCs w:val="20"/>
          <w:lang w:eastAsia="zh-CN"/>
        </w:rPr>
        <w:t xml:space="preserve"> by reader implementation to trigger same information to be transmitted by multiple</w:t>
      </w:r>
      <w:r w:rsidR="00067458">
        <w:rPr>
          <w:rFonts w:ascii="Times New Roman" w:eastAsiaTheme="minorEastAsia" w:hAnsi="Times New Roman"/>
          <w:szCs w:val="20"/>
          <w:lang w:eastAsia="zh-CN"/>
        </w:rPr>
        <w:t xml:space="preserve"> PRDCH without block-level repetition. Thus, block-level repetition with standard effort should only consider consecutive repetitions. </w:t>
      </w:r>
    </w:p>
    <w:bookmarkStart w:id="16" w:name="OLE_LINK2"/>
    <w:p w14:paraId="7C471891" w14:textId="091D2E9D" w:rsidR="00692D4A" w:rsidRDefault="006252BF" w:rsidP="00E65AFE">
      <w:pPr>
        <w:spacing w:before="120" w:after="120" w:line="276" w:lineRule="auto"/>
        <w:jc w:val="center"/>
        <w:rPr>
          <w:rFonts w:ascii="Times New Roman" w:eastAsiaTheme="minorEastAsia" w:hAnsi="Times New Roman"/>
          <w:szCs w:val="20"/>
          <w:lang w:eastAsia="zh-CN"/>
        </w:rPr>
      </w:pPr>
      <w:r>
        <w:object w:dxaOrig="18421" w:dyaOrig="6670" w14:anchorId="4DCE4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63.35pt" o:ole="">
            <v:imagedata r:id="rId11" o:title=""/>
          </v:shape>
          <o:OLEObject Type="Embed" ProgID="Visio.Drawing.15" ShapeID="_x0000_i1025" DrawAspect="Content" ObjectID="_1804692329" r:id="rId12"/>
        </w:object>
      </w:r>
      <w:bookmarkEnd w:id="16"/>
    </w:p>
    <w:p w14:paraId="2388ADD1" w14:textId="6FF500E6" w:rsidR="00692D4A" w:rsidRPr="00CE6641" w:rsidRDefault="00692D4A" w:rsidP="00692D4A">
      <w:pPr>
        <w:spacing w:before="120" w:after="120" w:line="276" w:lineRule="auto"/>
        <w:jc w:val="center"/>
        <w:rPr>
          <w:rFonts w:ascii="Times New Roman" w:eastAsia="宋体" w:hAnsi="Times New Roman"/>
          <w:bCs/>
          <w:szCs w:val="20"/>
          <w:lang w:eastAsia="zh-CN"/>
        </w:rPr>
      </w:pPr>
      <w:bookmarkStart w:id="17" w:name="OLE_LINK11"/>
      <w:r>
        <w:rPr>
          <w:rFonts w:ascii="Times New Roman" w:hAnsi="Times New Roman"/>
          <w:bCs/>
          <w:szCs w:val="20"/>
        </w:rPr>
        <w:t xml:space="preserve">Figure </w:t>
      </w:r>
      <w:r w:rsidR="005161FC">
        <w:rPr>
          <w:rFonts w:ascii="Times New Roman" w:hAnsi="Times New Roman"/>
          <w:bCs/>
          <w:szCs w:val="20"/>
        </w:rPr>
        <w:t>1</w:t>
      </w:r>
      <w:r>
        <w:rPr>
          <w:rFonts w:ascii="Times New Roman" w:hAnsi="Times New Roman"/>
          <w:bCs/>
          <w:szCs w:val="20"/>
        </w:rPr>
        <w:t>:  Block-level repetition types</w:t>
      </w:r>
    </w:p>
    <w:p w14:paraId="319F5ACC" w14:textId="3BDAB2CB" w:rsidR="00D7034F" w:rsidRPr="005161FC" w:rsidRDefault="00001DAD" w:rsidP="00B07720">
      <w:pPr>
        <w:spacing w:before="120" w:after="120" w:line="276" w:lineRule="auto"/>
        <w:jc w:val="both"/>
        <w:rPr>
          <w:rFonts w:ascii="Times New Roman" w:eastAsia="宋体" w:hAnsi="Times New Roman"/>
          <w:b/>
          <w:bCs/>
          <w:szCs w:val="20"/>
          <w:lang w:eastAsia="ja-JP"/>
        </w:rPr>
      </w:pPr>
      <w:bookmarkStart w:id="18" w:name="OLE_LINK52"/>
      <w:bookmarkStart w:id="19" w:name="P4"/>
      <w:bookmarkEnd w:id="17"/>
      <w:r w:rsidRPr="005161FC">
        <w:rPr>
          <w:rFonts w:ascii="Times New Roman" w:eastAsia="宋体" w:hAnsi="Times New Roman"/>
          <w:b/>
          <w:bCs/>
          <w:szCs w:val="20"/>
          <w:lang w:eastAsia="ja-JP"/>
        </w:rPr>
        <w:lastRenderedPageBreak/>
        <w:t xml:space="preserve">Proposal </w:t>
      </w:r>
      <w:r w:rsidRPr="005161FC">
        <w:rPr>
          <w:rFonts w:ascii="Times New Roman" w:eastAsia="宋体" w:hAnsi="Times New Roman"/>
          <w:b/>
          <w:bCs/>
          <w:szCs w:val="20"/>
          <w:lang w:eastAsia="ja-JP"/>
        </w:rPr>
        <w:fldChar w:fldCharType="begin"/>
      </w:r>
      <w:r w:rsidRPr="00FA1F6A">
        <w:rPr>
          <w:rFonts w:ascii="Times New Roman" w:eastAsia="宋体" w:hAnsi="Times New Roman"/>
          <w:b/>
          <w:szCs w:val="20"/>
          <w:lang w:eastAsia="ja-JP"/>
        </w:rPr>
        <w:instrText xml:space="preserve"> SEQ Proposal \* ARABIC </w:instrText>
      </w:r>
      <w:r w:rsidRPr="005161FC">
        <w:rPr>
          <w:rFonts w:ascii="Times New Roman" w:eastAsia="宋体" w:hAnsi="Times New Roman"/>
          <w:b/>
          <w:bCs/>
          <w:szCs w:val="20"/>
          <w:lang w:eastAsia="ja-JP"/>
        </w:rPr>
        <w:fldChar w:fldCharType="separate"/>
      </w:r>
      <w:r w:rsidR="005D2B06">
        <w:rPr>
          <w:rFonts w:ascii="Times New Roman" w:eastAsia="宋体" w:hAnsi="Times New Roman"/>
          <w:b/>
          <w:noProof/>
          <w:szCs w:val="20"/>
          <w:lang w:eastAsia="ja-JP"/>
        </w:rPr>
        <w:t>4</w:t>
      </w:r>
      <w:r w:rsidRPr="005161FC">
        <w:rPr>
          <w:rFonts w:ascii="Times New Roman" w:eastAsia="宋体" w:hAnsi="Times New Roman"/>
          <w:b/>
          <w:bCs/>
          <w:szCs w:val="20"/>
          <w:lang w:eastAsia="ja-JP"/>
        </w:rPr>
        <w:fldChar w:fldCharType="end"/>
      </w:r>
      <w:r w:rsidRPr="005161FC">
        <w:rPr>
          <w:rFonts w:ascii="Times New Roman" w:eastAsia="宋体" w:hAnsi="Times New Roman"/>
          <w:b/>
          <w:bCs/>
          <w:szCs w:val="20"/>
          <w:lang w:eastAsia="ja-JP"/>
        </w:rPr>
        <w:t xml:space="preserve">: </w:t>
      </w:r>
      <w:bookmarkStart w:id="20" w:name="OLE_LINK4"/>
      <w:bookmarkStart w:id="21" w:name="OLE_LINK3"/>
      <w:r w:rsidR="00E50DB9" w:rsidRPr="005161FC">
        <w:rPr>
          <w:rFonts w:ascii="Times New Roman" w:eastAsia="宋体" w:hAnsi="Times New Roman"/>
          <w:b/>
          <w:bCs/>
          <w:szCs w:val="20"/>
          <w:lang w:eastAsia="ja-JP"/>
        </w:rPr>
        <w:t>For</w:t>
      </w:r>
      <w:r w:rsidR="00D7034F" w:rsidRPr="005161FC">
        <w:rPr>
          <w:rFonts w:ascii="Times New Roman" w:eastAsia="宋体" w:hAnsi="Times New Roman"/>
          <w:b/>
          <w:bCs/>
          <w:szCs w:val="20"/>
          <w:lang w:eastAsia="ja-JP"/>
        </w:rPr>
        <w:t xml:space="preserve"> an D2R transmission with</w:t>
      </w:r>
      <w:r w:rsidR="00E50DB9" w:rsidRPr="005161FC">
        <w:rPr>
          <w:rFonts w:ascii="Times New Roman" w:eastAsia="宋体" w:hAnsi="Times New Roman"/>
          <w:b/>
          <w:bCs/>
          <w:szCs w:val="20"/>
          <w:lang w:eastAsia="ja-JP"/>
        </w:rPr>
        <w:t xml:space="preserve"> block level repetition</w:t>
      </w:r>
      <w:bookmarkEnd w:id="20"/>
      <w:r w:rsidR="00E50DB9" w:rsidRPr="005161FC">
        <w:rPr>
          <w:rFonts w:ascii="Times New Roman" w:eastAsia="宋体" w:hAnsi="Times New Roman"/>
          <w:b/>
          <w:bCs/>
          <w:szCs w:val="20"/>
          <w:lang w:eastAsia="ja-JP"/>
        </w:rPr>
        <w:t xml:space="preserve">, </w:t>
      </w:r>
    </w:p>
    <w:p w14:paraId="29779C5E" w14:textId="77777777" w:rsidR="00D7034F" w:rsidRPr="005161FC" w:rsidRDefault="00D7034F" w:rsidP="005161FC">
      <w:pPr>
        <w:pStyle w:val="af0"/>
        <w:numPr>
          <w:ilvl w:val="0"/>
          <w:numId w:val="52"/>
        </w:numPr>
        <w:spacing w:after="120"/>
        <w:ind w:firstLineChars="0"/>
        <w:rPr>
          <w:rFonts w:ascii="Times New Roman" w:hAnsi="Times New Roman"/>
          <w:b/>
          <w:bCs/>
          <w:kern w:val="0"/>
          <w:sz w:val="20"/>
          <w:szCs w:val="20"/>
          <w:lang w:eastAsia="ja-JP"/>
        </w:rPr>
      </w:pPr>
      <w:bookmarkStart w:id="22" w:name="OLE_LINK5"/>
      <w:r w:rsidRPr="005161FC">
        <w:rPr>
          <w:rFonts w:ascii="Times New Roman" w:hAnsi="Times New Roman"/>
          <w:b/>
          <w:bCs/>
          <w:kern w:val="0"/>
          <w:sz w:val="20"/>
          <w:szCs w:val="20"/>
          <w:lang w:eastAsia="ja-JP"/>
        </w:rPr>
        <w:t xml:space="preserve">Block-level </w:t>
      </w:r>
      <w:r w:rsidR="00EF5133" w:rsidRPr="005161FC">
        <w:rPr>
          <w:rFonts w:ascii="Times New Roman" w:hAnsi="Times New Roman"/>
          <w:b/>
          <w:bCs/>
          <w:kern w:val="0"/>
          <w:sz w:val="20"/>
          <w:szCs w:val="20"/>
          <w:lang w:eastAsia="ja-JP"/>
        </w:rPr>
        <w:t>repetition only applies to PDRCH</w:t>
      </w:r>
      <w:r w:rsidR="00155166" w:rsidRPr="005161FC">
        <w:rPr>
          <w:rFonts w:ascii="Times New Roman" w:hAnsi="Times New Roman"/>
          <w:b/>
          <w:bCs/>
          <w:kern w:val="0"/>
          <w:sz w:val="20"/>
          <w:szCs w:val="20"/>
          <w:lang w:eastAsia="ja-JP"/>
        </w:rPr>
        <w:t xml:space="preserve">. </w:t>
      </w:r>
      <w:r w:rsidR="00EF5133" w:rsidRPr="005161FC">
        <w:rPr>
          <w:rFonts w:ascii="Times New Roman" w:hAnsi="Times New Roman"/>
          <w:b/>
          <w:bCs/>
          <w:kern w:val="0"/>
          <w:sz w:val="20"/>
          <w:szCs w:val="20"/>
          <w:lang w:eastAsia="ja-JP"/>
        </w:rPr>
        <w:t xml:space="preserve"> </w:t>
      </w:r>
    </w:p>
    <w:p w14:paraId="166B902B" w14:textId="66284554" w:rsidR="00DA1157" w:rsidRPr="005161FC" w:rsidRDefault="00155166" w:rsidP="00DA1157">
      <w:pPr>
        <w:pStyle w:val="af0"/>
        <w:numPr>
          <w:ilvl w:val="0"/>
          <w:numId w:val="52"/>
        </w:numPr>
        <w:spacing w:after="120"/>
        <w:ind w:firstLineChars="0"/>
        <w:rPr>
          <w:rFonts w:ascii="Times New Roman" w:hAnsi="Times New Roman"/>
          <w:b/>
          <w:bCs/>
          <w:kern w:val="0"/>
          <w:sz w:val="20"/>
          <w:szCs w:val="20"/>
          <w:lang w:eastAsia="ja-JP"/>
        </w:rPr>
      </w:pPr>
      <w:r w:rsidRPr="005161FC">
        <w:rPr>
          <w:rFonts w:ascii="Times New Roman" w:hAnsi="Times New Roman"/>
          <w:b/>
          <w:bCs/>
          <w:kern w:val="0"/>
          <w:sz w:val="20"/>
          <w:szCs w:val="20"/>
          <w:lang w:eastAsia="ja-JP"/>
        </w:rPr>
        <w:t>S</w:t>
      </w:r>
      <w:r w:rsidR="00E50DB9" w:rsidRPr="005161FC">
        <w:rPr>
          <w:rFonts w:ascii="Times New Roman" w:hAnsi="Times New Roman"/>
          <w:b/>
          <w:bCs/>
          <w:kern w:val="0"/>
          <w:sz w:val="20"/>
          <w:szCs w:val="20"/>
          <w:lang w:eastAsia="ja-JP"/>
        </w:rPr>
        <w:t xml:space="preserve">ingle preamble preceding 1st repetition of PDRCH is transmitted and </w:t>
      </w:r>
      <w:proofErr w:type="spellStart"/>
      <w:r w:rsidR="00E50DB9" w:rsidRPr="005161FC">
        <w:rPr>
          <w:rFonts w:ascii="Times New Roman" w:hAnsi="Times New Roman"/>
          <w:b/>
          <w:bCs/>
          <w:kern w:val="0"/>
          <w:sz w:val="20"/>
          <w:szCs w:val="20"/>
          <w:lang w:eastAsia="ja-JP"/>
        </w:rPr>
        <w:t>midambles</w:t>
      </w:r>
      <w:proofErr w:type="spellEnd"/>
      <w:r w:rsidR="00E50DB9" w:rsidRPr="005161FC">
        <w:rPr>
          <w:rFonts w:ascii="Times New Roman" w:hAnsi="Times New Roman"/>
          <w:b/>
          <w:bCs/>
          <w:kern w:val="0"/>
          <w:sz w:val="20"/>
          <w:szCs w:val="20"/>
          <w:lang w:eastAsia="ja-JP"/>
        </w:rPr>
        <w:t xml:space="preserve"> (if any) are inserted within whole duration of PDRCH repetitions, where the number of </w:t>
      </w:r>
      <w:proofErr w:type="spellStart"/>
      <w:r w:rsidR="00E50DB9" w:rsidRPr="005161FC">
        <w:rPr>
          <w:rFonts w:ascii="Times New Roman" w:hAnsi="Times New Roman"/>
          <w:b/>
          <w:bCs/>
          <w:kern w:val="0"/>
          <w:sz w:val="20"/>
          <w:szCs w:val="20"/>
          <w:lang w:eastAsia="ja-JP"/>
        </w:rPr>
        <w:t>midmables</w:t>
      </w:r>
      <w:proofErr w:type="spellEnd"/>
      <w:r w:rsidR="00E50DB9" w:rsidRPr="005161FC">
        <w:rPr>
          <w:rFonts w:ascii="Times New Roman" w:hAnsi="Times New Roman"/>
          <w:b/>
          <w:bCs/>
          <w:kern w:val="0"/>
          <w:sz w:val="20"/>
          <w:szCs w:val="20"/>
          <w:lang w:eastAsia="ja-JP"/>
        </w:rPr>
        <w:t xml:space="preserve"> and locations of </w:t>
      </w:r>
      <w:proofErr w:type="spellStart"/>
      <w:r w:rsidR="00E50DB9" w:rsidRPr="005161FC">
        <w:rPr>
          <w:rFonts w:ascii="Times New Roman" w:hAnsi="Times New Roman"/>
          <w:b/>
          <w:bCs/>
          <w:kern w:val="0"/>
          <w:sz w:val="20"/>
          <w:szCs w:val="20"/>
          <w:lang w:eastAsia="ja-JP"/>
        </w:rPr>
        <w:t>midambels</w:t>
      </w:r>
      <w:proofErr w:type="spellEnd"/>
      <w:r w:rsidR="00E50DB9" w:rsidRPr="005161FC">
        <w:rPr>
          <w:rFonts w:ascii="Times New Roman" w:hAnsi="Times New Roman"/>
          <w:b/>
          <w:bCs/>
          <w:kern w:val="0"/>
          <w:sz w:val="20"/>
          <w:szCs w:val="20"/>
          <w:lang w:eastAsia="ja-JP"/>
        </w:rPr>
        <w:t xml:space="preserve"> are determined by the duration of all repetitions of PDRCH rather than each repetition of PDRCH.</w:t>
      </w:r>
    </w:p>
    <w:p w14:paraId="6BF12CCF" w14:textId="298CB795" w:rsidR="00DA1157" w:rsidRPr="005161FC" w:rsidRDefault="00DA1157" w:rsidP="005161FC">
      <w:pPr>
        <w:pStyle w:val="af0"/>
        <w:numPr>
          <w:ilvl w:val="0"/>
          <w:numId w:val="52"/>
        </w:numPr>
        <w:spacing w:after="120"/>
        <w:ind w:firstLineChars="0"/>
        <w:rPr>
          <w:rFonts w:ascii="Times New Roman" w:hAnsi="Times New Roman"/>
          <w:b/>
          <w:bCs/>
          <w:kern w:val="0"/>
          <w:sz w:val="20"/>
          <w:szCs w:val="20"/>
          <w:lang w:eastAsia="ja-JP"/>
        </w:rPr>
      </w:pPr>
      <w:r w:rsidRPr="005161FC">
        <w:rPr>
          <w:rFonts w:ascii="Times New Roman" w:hAnsi="Times New Roman"/>
          <w:b/>
          <w:bCs/>
          <w:sz w:val="20"/>
          <w:szCs w:val="20"/>
          <w:lang w:eastAsia="ja-JP"/>
        </w:rPr>
        <w:t>PDRCHs and x-ambles in the D2R transmission is consecutive in time domain.</w:t>
      </w:r>
    </w:p>
    <w:bookmarkEnd w:id="18"/>
    <w:bookmarkEnd w:id="19"/>
    <w:bookmarkEnd w:id="21"/>
    <w:bookmarkEnd w:id="22"/>
    <w:p w14:paraId="6509622B" w14:textId="7B85B29D" w:rsidR="003962E3" w:rsidRPr="005161FC" w:rsidRDefault="003962E3" w:rsidP="00B07720">
      <w:pPr>
        <w:spacing w:before="120" w:after="120" w:line="276" w:lineRule="auto"/>
        <w:jc w:val="both"/>
        <w:rPr>
          <w:rFonts w:ascii="Times New Roman" w:eastAsia="宋体" w:hAnsi="Times New Roman"/>
          <w:szCs w:val="20"/>
          <w:lang w:eastAsia="zh-CN"/>
        </w:rPr>
      </w:pPr>
      <w:r w:rsidRPr="005161FC">
        <w:rPr>
          <w:rFonts w:ascii="Times New Roman" w:eastAsia="宋体" w:hAnsi="Times New Roman"/>
          <w:szCs w:val="20"/>
          <w:lang w:eastAsia="zh-CN"/>
        </w:rPr>
        <w:t xml:space="preserve">Another aspect of block level repetition is the maximum number of repetition number. </w:t>
      </w:r>
      <w:r w:rsidR="006051C8" w:rsidRPr="005161FC">
        <w:rPr>
          <w:rFonts w:ascii="Times New Roman" w:eastAsia="宋体" w:hAnsi="Times New Roman"/>
          <w:szCs w:val="20"/>
          <w:lang w:eastAsia="zh-CN"/>
        </w:rPr>
        <w:t xml:space="preserve">The maximum number of repetition number should take smallest small frequency shift value, target lowest data rate and signaling overhead into account. To enable flexibility of using or not using FEC, coding rate of FEC is not considered. </w:t>
      </w:r>
      <w:r w:rsidR="00190C32" w:rsidRPr="005161FC">
        <w:rPr>
          <w:rFonts w:ascii="Times New Roman" w:eastAsia="宋体" w:hAnsi="Times New Roman"/>
          <w:szCs w:val="20"/>
          <w:lang w:eastAsia="zh-CN"/>
        </w:rPr>
        <w:t xml:space="preserve">As discussed in section </w:t>
      </w:r>
      <w:r w:rsidR="00CA2334">
        <w:rPr>
          <w:rFonts w:ascii="Times New Roman" w:eastAsia="宋体" w:hAnsi="Times New Roman"/>
          <w:szCs w:val="20"/>
          <w:lang w:eastAsia="zh-CN"/>
        </w:rPr>
        <w:t>5</w:t>
      </w:r>
      <w:r w:rsidR="00190C32" w:rsidRPr="005161FC">
        <w:rPr>
          <w:rFonts w:ascii="Times New Roman" w:eastAsia="宋体" w:hAnsi="Times New Roman"/>
          <w:szCs w:val="20"/>
          <w:lang w:eastAsia="zh-CN"/>
        </w:rPr>
        <w:t xml:space="preserve">, </w:t>
      </w:r>
      <w:r w:rsidR="00652B29">
        <w:rPr>
          <w:rFonts w:ascii="Times New Roman" w:eastAsia="宋体" w:hAnsi="Times New Roman" w:hint="eastAsia"/>
          <w:szCs w:val="20"/>
          <w:lang w:eastAsia="zh-CN"/>
        </w:rPr>
        <w:t xml:space="preserve">the </w:t>
      </w:r>
      <w:r w:rsidR="00190C32" w:rsidRPr="005161FC">
        <w:rPr>
          <w:rFonts w:ascii="Times New Roman" w:eastAsia="宋体" w:hAnsi="Times New Roman"/>
          <w:szCs w:val="20"/>
          <w:lang w:eastAsia="zh-CN"/>
        </w:rPr>
        <w:t xml:space="preserve">preferred smallest small frequency shift value is </w:t>
      </w:r>
      <w:r w:rsidR="004F0315" w:rsidRPr="005161FC">
        <w:rPr>
          <w:rFonts w:ascii="Times New Roman" w:eastAsia="宋体" w:hAnsi="Times New Roman" w:hint="eastAsia"/>
          <w:szCs w:val="20"/>
          <w:lang w:eastAsia="zh-CN"/>
        </w:rPr>
        <w:t>n</w:t>
      </w:r>
      <w:r w:rsidR="004F0315" w:rsidRPr="005161FC">
        <w:rPr>
          <w:rFonts w:ascii="Times New Roman" w:eastAsia="宋体" w:hAnsi="Times New Roman"/>
          <w:szCs w:val="20"/>
          <w:lang w:eastAsia="zh-CN"/>
        </w:rPr>
        <w:t>o smaller than 15kHz,</w:t>
      </w:r>
      <w:r w:rsidR="00190C32" w:rsidRPr="005161FC">
        <w:rPr>
          <w:rFonts w:ascii="Times New Roman" w:eastAsia="宋体" w:hAnsi="Times New Roman"/>
          <w:szCs w:val="20"/>
          <w:lang w:eastAsia="zh-CN"/>
        </w:rPr>
        <w:t xml:space="preserve"> </w:t>
      </w:r>
      <w:r w:rsidR="006051C8" w:rsidRPr="005161FC">
        <w:rPr>
          <w:rFonts w:ascii="Times New Roman" w:eastAsia="宋体" w:hAnsi="Times New Roman"/>
          <w:szCs w:val="20"/>
          <w:lang w:eastAsia="zh-CN"/>
        </w:rPr>
        <w:t xml:space="preserve">then, </w:t>
      </w:r>
      <w:r w:rsidR="00190C32" w:rsidRPr="005161FC">
        <w:rPr>
          <w:rFonts w:ascii="Times New Roman" w:eastAsia="宋体" w:hAnsi="Times New Roman"/>
          <w:szCs w:val="20"/>
          <w:lang w:eastAsia="zh-CN"/>
        </w:rPr>
        <w:t>up to 4 repetitions can be sufficient</w:t>
      </w:r>
      <w:r w:rsidR="006051C8" w:rsidRPr="005161FC">
        <w:rPr>
          <w:rFonts w:ascii="Times New Roman" w:eastAsia="宋体" w:hAnsi="Times New Roman"/>
          <w:szCs w:val="20"/>
          <w:lang w:eastAsia="zh-CN"/>
        </w:rPr>
        <w:t>, assuming R=1, for</w:t>
      </w:r>
      <w:r w:rsidR="00190C32" w:rsidRPr="005161FC">
        <w:rPr>
          <w:rFonts w:ascii="Times New Roman" w:eastAsia="宋体" w:hAnsi="Times New Roman"/>
          <w:szCs w:val="20"/>
          <w:lang w:eastAsia="zh-CN"/>
        </w:rPr>
        <w:t xml:space="preserve"> data rate</w:t>
      </w:r>
      <w:r w:rsidR="006051C8" w:rsidRPr="005161FC">
        <w:rPr>
          <w:rFonts w:ascii="Times New Roman" w:eastAsia="宋体" w:hAnsi="Times New Roman"/>
          <w:szCs w:val="20"/>
          <w:lang w:eastAsia="zh-CN"/>
        </w:rPr>
        <w:t xml:space="preserve"> </w:t>
      </w:r>
      <w:r w:rsidR="004F0315" w:rsidRPr="005161FC">
        <w:rPr>
          <w:rFonts w:ascii="Times New Roman" w:eastAsia="宋体" w:hAnsi="Times New Roman"/>
          <w:szCs w:val="20"/>
          <w:lang w:eastAsia="zh-CN"/>
        </w:rPr>
        <w:t xml:space="preserve">3.75 </w:t>
      </w:r>
      <w:r w:rsidR="006051C8" w:rsidRPr="005161FC">
        <w:rPr>
          <w:rFonts w:ascii="Times New Roman" w:eastAsia="宋体" w:hAnsi="Times New Roman"/>
          <w:szCs w:val="20"/>
          <w:lang w:eastAsia="zh-CN"/>
        </w:rPr>
        <w:t>kbps</w:t>
      </w:r>
      <w:r w:rsidR="00190C32" w:rsidRPr="005161FC">
        <w:rPr>
          <w:rFonts w:ascii="Times New Roman" w:eastAsia="宋体" w:hAnsi="Times New Roman"/>
          <w:szCs w:val="20"/>
          <w:lang w:eastAsia="zh-CN"/>
        </w:rPr>
        <w:t>.</w:t>
      </w:r>
      <w:r w:rsidR="006051C8" w:rsidRPr="005161FC">
        <w:rPr>
          <w:rFonts w:ascii="Times New Roman" w:eastAsia="宋体" w:hAnsi="Times New Roman"/>
          <w:szCs w:val="20"/>
          <w:lang w:eastAsia="zh-CN"/>
        </w:rPr>
        <w:t xml:space="preserve"> Lower data rate can be </w:t>
      </w:r>
      <w:r w:rsidR="004F0315" w:rsidRPr="005161FC">
        <w:rPr>
          <w:rFonts w:ascii="Times New Roman" w:eastAsia="宋体" w:hAnsi="Times New Roman"/>
          <w:szCs w:val="20"/>
          <w:lang w:eastAsia="zh-CN"/>
        </w:rPr>
        <w:t xml:space="preserve">further </w:t>
      </w:r>
      <w:r w:rsidR="006051C8" w:rsidRPr="005161FC">
        <w:rPr>
          <w:rFonts w:ascii="Times New Roman" w:eastAsia="宋体" w:hAnsi="Times New Roman"/>
          <w:szCs w:val="20"/>
          <w:lang w:eastAsia="zh-CN"/>
        </w:rPr>
        <w:t>achieved by using large R value</w:t>
      </w:r>
      <w:r w:rsidR="004F0315" w:rsidRPr="005161FC">
        <w:rPr>
          <w:rFonts w:ascii="Times New Roman" w:eastAsia="宋体" w:hAnsi="Times New Roman"/>
          <w:szCs w:val="20"/>
          <w:lang w:eastAsia="zh-CN"/>
        </w:rPr>
        <w:t xml:space="preserve">. </w:t>
      </w:r>
      <w:r w:rsidR="006051C8" w:rsidRPr="005161FC">
        <w:rPr>
          <w:rFonts w:ascii="Times New Roman" w:eastAsia="宋体" w:hAnsi="Times New Roman"/>
          <w:szCs w:val="20"/>
          <w:lang w:eastAsia="zh-CN"/>
        </w:rPr>
        <w:t xml:space="preserve"> </w:t>
      </w:r>
    </w:p>
    <w:p w14:paraId="306FECB2" w14:textId="32EFDF9A" w:rsidR="00190C32" w:rsidRPr="005161FC" w:rsidRDefault="00190C32" w:rsidP="00B07720">
      <w:pPr>
        <w:spacing w:before="120" w:after="120" w:line="276" w:lineRule="auto"/>
        <w:jc w:val="both"/>
        <w:rPr>
          <w:rFonts w:ascii="Times New Roman" w:eastAsia="宋体" w:hAnsi="Times New Roman"/>
          <w:szCs w:val="20"/>
          <w:lang w:eastAsia="zh-CN"/>
        </w:rPr>
      </w:pPr>
      <w:bookmarkStart w:id="23" w:name="P5"/>
      <w:r w:rsidRPr="005161FC">
        <w:rPr>
          <w:rFonts w:ascii="Times New Roman" w:eastAsia="等线" w:hAnsi="Times New Roman"/>
          <w:b/>
          <w:iCs/>
          <w:szCs w:val="20"/>
          <w:lang w:val="en-GB" w:eastAsia="zh-CN"/>
        </w:rPr>
        <w:t xml:space="preserve">Proposal </w:t>
      </w:r>
      <w:r w:rsidRPr="005161FC">
        <w:rPr>
          <w:rFonts w:ascii="Times New Roman" w:eastAsia="等线" w:hAnsi="Times New Roman"/>
          <w:b/>
          <w:iCs/>
          <w:szCs w:val="20"/>
          <w:lang w:val="en-GB" w:eastAsia="zh-CN"/>
        </w:rPr>
        <w:fldChar w:fldCharType="begin"/>
      </w:r>
      <w:r w:rsidRPr="005161FC">
        <w:rPr>
          <w:rFonts w:ascii="Times New Roman" w:eastAsia="等线" w:hAnsi="Times New Roman"/>
          <w:b/>
          <w:iCs/>
          <w:szCs w:val="20"/>
          <w:lang w:val="en-GB" w:eastAsia="zh-CN"/>
        </w:rPr>
        <w:instrText xml:space="preserve"> SEQ Proposal \* ARABIC </w:instrText>
      </w:r>
      <w:r w:rsidRPr="005161FC">
        <w:rPr>
          <w:rFonts w:ascii="Times New Roman" w:eastAsia="等线" w:hAnsi="Times New Roman"/>
          <w:b/>
          <w:iCs/>
          <w:szCs w:val="20"/>
          <w:lang w:val="en-GB" w:eastAsia="zh-CN"/>
        </w:rPr>
        <w:fldChar w:fldCharType="separate"/>
      </w:r>
      <w:r w:rsidR="005D2B06">
        <w:rPr>
          <w:rFonts w:ascii="Times New Roman" w:eastAsia="等线" w:hAnsi="Times New Roman"/>
          <w:b/>
          <w:iCs/>
          <w:noProof/>
          <w:szCs w:val="20"/>
          <w:lang w:val="en-GB" w:eastAsia="zh-CN"/>
        </w:rPr>
        <w:t>5</w:t>
      </w:r>
      <w:r w:rsidRPr="005161FC">
        <w:rPr>
          <w:rFonts w:ascii="Times New Roman" w:eastAsia="等线" w:hAnsi="Times New Roman"/>
          <w:b/>
          <w:iCs/>
          <w:szCs w:val="20"/>
          <w:lang w:val="en-GB" w:eastAsia="zh-CN"/>
        </w:rPr>
        <w:fldChar w:fldCharType="end"/>
      </w:r>
      <w:r w:rsidRPr="005161FC">
        <w:rPr>
          <w:rFonts w:ascii="Times New Roman" w:eastAsia="等线" w:hAnsi="Times New Roman"/>
          <w:b/>
          <w:iCs/>
          <w:szCs w:val="20"/>
          <w:lang w:val="en-GB" w:eastAsia="zh-CN"/>
        </w:rPr>
        <w:t>:</w:t>
      </w:r>
      <w:r w:rsidRPr="005161FC">
        <w:rPr>
          <w:rFonts w:ascii="Times New Roman" w:eastAsia="宋体" w:hAnsi="Times New Roman"/>
          <w:b/>
          <w:bCs/>
          <w:szCs w:val="20"/>
          <w:lang w:eastAsia="ja-JP"/>
        </w:rPr>
        <w:t xml:space="preserve"> Support block level repetition with repetition factor</w:t>
      </w:r>
      <w:r w:rsidR="000104C2">
        <w:rPr>
          <w:rFonts w:ascii="Times New Roman" w:eastAsia="宋体" w:hAnsi="Times New Roman"/>
          <w:b/>
          <w:bCs/>
          <w:szCs w:val="20"/>
          <w:lang w:eastAsia="ja-JP"/>
        </w:rPr>
        <w:t xml:space="preserve"> </w:t>
      </w:r>
      <w:r w:rsidR="000104C2" w:rsidRPr="005161FC">
        <w:rPr>
          <w:rFonts w:ascii="Times New Roman" w:eastAsia="宋体" w:hAnsi="Times New Roman"/>
          <w:b/>
          <w:bCs/>
          <w:szCs w:val="20"/>
          <w:lang w:eastAsia="ja-JP"/>
        </w:rPr>
        <w:t>up to</w:t>
      </w:r>
      <w:r w:rsidRPr="005161FC">
        <w:rPr>
          <w:rFonts w:ascii="Times New Roman" w:eastAsia="宋体" w:hAnsi="Times New Roman"/>
          <w:b/>
          <w:bCs/>
          <w:szCs w:val="20"/>
          <w:lang w:eastAsia="ja-JP"/>
        </w:rPr>
        <w:t xml:space="preserve"> 4.</w:t>
      </w:r>
      <w:r w:rsidR="00A1723B" w:rsidRPr="005161FC">
        <w:rPr>
          <w:rFonts w:ascii="Times New Roman" w:eastAsia="宋体" w:hAnsi="Times New Roman"/>
          <w:b/>
          <w:bCs/>
          <w:szCs w:val="20"/>
          <w:lang w:eastAsia="ja-JP"/>
        </w:rPr>
        <w:t xml:space="preserve"> </w:t>
      </w:r>
    </w:p>
    <w:bookmarkEnd w:id="23"/>
    <w:p w14:paraId="28ABABF0" w14:textId="6B39A27F" w:rsidR="00B07720" w:rsidRDefault="00E50DB9"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zh-CN"/>
        </w:rPr>
        <w:t>S</w:t>
      </w:r>
      <w:r w:rsidR="00E2138E">
        <w:rPr>
          <w:rFonts w:ascii="Arial" w:eastAsia="宋体" w:hAnsi="Arial" w:hint="eastAsia"/>
          <w:sz w:val="36"/>
          <w:szCs w:val="20"/>
          <w:lang w:val="en-GB" w:eastAsia="zh-CN"/>
        </w:rPr>
        <w:t>ma</w:t>
      </w:r>
      <w:r w:rsidR="00E2138E">
        <w:rPr>
          <w:rFonts w:ascii="Arial" w:eastAsia="宋体" w:hAnsi="Arial"/>
          <w:sz w:val="36"/>
          <w:szCs w:val="20"/>
          <w:lang w:val="en-GB" w:eastAsia="en-GB"/>
        </w:rPr>
        <w:t>ll frequency shift</w:t>
      </w:r>
      <w:r w:rsidR="00B07720">
        <w:rPr>
          <w:rFonts w:ascii="Arial" w:eastAsia="宋体" w:hAnsi="Arial"/>
          <w:sz w:val="36"/>
          <w:szCs w:val="20"/>
          <w:lang w:val="en-GB" w:eastAsia="en-GB"/>
        </w:rPr>
        <w:t xml:space="preserve"> </w:t>
      </w:r>
    </w:p>
    <w:p w14:paraId="03B80279" w14:textId="3073A60E" w:rsidR="00190C32" w:rsidRDefault="00190C32" w:rsidP="00863B54">
      <w:pPr>
        <w:spacing w:afterLines="50" w:after="120"/>
        <w:jc w:val="both"/>
        <w:rPr>
          <w:rFonts w:ascii="Times New Roman" w:eastAsia="Microsoft YaHei UI" w:hAnsi="Times New Roman"/>
          <w:szCs w:val="20"/>
        </w:rPr>
      </w:pPr>
      <w:r>
        <w:rPr>
          <w:rFonts w:ascii="Times New Roman" w:eastAsia="宋体" w:hAnsi="Times New Roman"/>
          <w:szCs w:val="20"/>
          <w:lang w:eastAsia="ja-JP"/>
        </w:rPr>
        <w:t xml:space="preserve">For </w:t>
      </w:r>
      <w:r w:rsidR="005F31E3">
        <w:rPr>
          <w:rFonts w:ascii="Times New Roman" w:eastAsia="Microsoft YaHei UI" w:hAnsi="Times New Roman"/>
          <w:szCs w:val="20"/>
        </w:rPr>
        <w:t>candidate small frequency shift values</w:t>
      </w:r>
      <w:r w:rsidR="00E07954">
        <w:rPr>
          <w:rFonts w:ascii="Times New Roman" w:eastAsia="Microsoft YaHei UI" w:hAnsi="Times New Roman"/>
          <w:szCs w:val="20"/>
        </w:rPr>
        <w:t xml:space="preserve">, </w:t>
      </w:r>
      <w:r>
        <w:rPr>
          <w:rFonts w:ascii="Times New Roman" w:eastAsia="Microsoft YaHei UI" w:hAnsi="Times New Roman"/>
          <w:szCs w:val="20"/>
        </w:rPr>
        <w:t xml:space="preserve">some principles were discussed in last meeting. </w:t>
      </w:r>
    </w:p>
    <w:p w14:paraId="767CE02E" w14:textId="1528D7EC" w:rsidR="00190C32" w:rsidRDefault="00190C32" w:rsidP="00863B54">
      <w:pPr>
        <w:spacing w:afterLines="50" w:after="120"/>
        <w:jc w:val="both"/>
        <w:rPr>
          <w:rFonts w:ascii="Times New Roman" w:eastAsia="Microsoft YaHei UI" w:hAnsi="Times New Roman"/>
          <w:szCs w:val="20"/>
        </w:rPr>
      </w:pPr>
      <w:r>
        <w:rPr>
          <w:rFonts w:ascii="Times New Roman" w:eastAsia="Microsoft YaHei UI" w:hAnsi="Times New Roman"/>
          <w:szCs w:val="20"/>
        </w:rPr>
        <w:t>Considering d</w:t>
      </w:r>
      <w:r w:rsidRPr="00F63CF8">
        <w:rPr>
          <w:rFonts w:ascii="Times New Roman" w:eastAsia="Microsoft YaHei UI" w:hAnsi="Times New Roman"/>
          <w:szCs w:val="20"/>
        </w:rPr>
        <w:t>evice generate</w:t>
      </w:r>
      <w:r w:rsidRPr="00F63CF8">
        <w:rPr>
          <w:rFonts w:ascii="Times New Roman" w:eastAsia="Microsoft YaHei UI" w:hAnsi="Times New Roman" w:hint="eastAsia"/>
          <w:szCs w:val="20"/>
        </w:rPr>
        <w:t>s</w:t>
      </w:r>
      <w:r w:rsidRPr="00F63CF8">
        <w:rPr>
          <w:rFonts w:ascii="Times New Roman" w:eastAsia="Microsoft YaHei UI" w:hAnsi="Times New Roman"/>
          <w:szCs w:val="20"/>
        </w:rPr>
        <w:t xml:space="preserve"> small frequency shift by discrete</w:t>
      </w:r>
      <w:r w:rsidRPr="00F63CF8">
        <w:rPr>
          <w:rFonts w:ascii="Times New Roman" w:eastAsia="Microsoft YaHei UI" w:hAnsi="Times New Roman" w:hint="eastAsia"/>
          <w:szCs w:val="20"/>
        </w:rPr>
        <w:t>ly</w:t>
      </w:r>
      <w:r w:rsidRPr="00F63CF8">
        <w:rPr>
          <w:rFonts w:ascii="Times New Roman" w:eastAsia="Microsoft YaHei UI" w:hAnsi="Times New Roman"/>
          <w:szCs w:val="20"/>
        </w:rPr>
        <w:t xml:space="preserve"> divide of the on-chip oscillator, based on the time tracking/clock calibration through </w:t>
      </w:r>
      <w:r w:rsidRPr="00F63CF8">
        <w:rPr>
          <w:rFonts w:ascii="Times New Roman" w:eastAsia="Microsoft YaHei UI" w:hAnsi="Times New Roman" w:hint="eastAsia"/>
          <w:szCs w:val="20"/>
        </w:rPr>
        <w:t xml:space="preserve">the </w:t>
      </w:r>
      <w:r w:rsidRPr="00F63CF8">
        <w:rPr>
          <w:rFonts w:ascii="Times New Roman" w:eastAsia="Microsoft YaHei UI" w:hAnsi="Times New Roman"/>
          <w:szCs w:val="20"/>
        </w:rPr>
        <w:t>R2D reception</w:t>
      </w:r>
      <w:r>
        <w:rPr>
          <w:rFonts w:ascii="Times New Roman" w:eastAsia="Microsoft YaHei UI" w:hAnsi="Times New Roman"/>
          <w:szCs w:val="20"/>
        </w:rPr>
        <w:t xml:space="preserve">, </w:t>
      </w:r>
      <w:bookmarkStart w:id="24" w:name="OLE_LINK6"/>
      <w:r>
        <w:rPr>
          <w:rFonts w:ascii="Times New Roman" w:eastAsia="Microsoft YaHei UI" w:hAnsi="Times New Roman"/>
          <w:szCs w:val="20"/>
        </w:rPr>
        <w:t xml:space="preserve">supporting </w:t>
      </w:r>
      <w:r w:rsidRPr="00745286">
        <w:rPr>
          <w:rFonts w:ascii="Times New Roman" w:eastAsia="Microsoft YaHei UI" w:hAnsi="Times New Roman"/>
          <w:szCs w:val="20"/>
        </w:rPr>
        <w:t>D2R chip duration</w:t>
      </w:r>
      <w:r>
        <w:rPr>
          <w:rFonts w:ascii="Times New Roman" w:eastAsia="Microsoft YaHei UI" w:hAnsi="Times New Roman"/>
          <w:szCs w:val="20"/>
        </w:rPr>
        <w:t xml:space="preserve"> </w:t>
      </w:r>
      <w:r w:rsidR="004211EF" w:rsidRPr="005161FC">
        <w:rPr>
          <w:rFonts w:ascii="Times New Roman" w:eastAsia="Microsoft YaHei UI" w:hAnsi="Times New Roman"/>
          <w:szCs w:val="20"/>
        </w:rPr>
        <w:t>a multiple division or multiplication of a R2D chip duration</w:t>
      </w:r>
      <w:bookmarkEnd w:id="24"/>
      <w:r>
        <w:rPr>
          <w:rFonts w:ascii="Times New Roman" w:eastAsia="Microsoft YaHei UI" w:hAnsi="Times New Roman"/>
          <w:szCs w:val="20"/>
        </w:rPr>
        <w:t>, would be helpful for small frequency shift generation</w:t>
      </w:r>
      <w:r w:rsidR="004211EF">
        <w:rPr>
          <w:rFonts w:ascii="Times New Roman" w:eastAsia="Microsoft YaHei UI" w:hAnsi="Times New Roman"/>
          <w:szCs w:val="20"/>
        </w:rPr>
        <w:t xml:space="preserve">, </w:t>
      </w:r>
      <w:r w:rsidR="004211EF" w:rsidRPr="005161FC">
        <w:rPr>
          <w:rFonts w:ascii="Times New Roman" w:eastAsia="Microsoft YaHei UI" w:hAnsi="Times New Roman"/>
          <w:szCs w:val="20"/>
        </w:rPr>
        <w:t>avoiding additional counting errors</w:t>
      </w:r>
      <w:r>
        <w:rPr>
          <w:rFonts w:ascii="Times New Roman" w:eastAsia="Microsoft YaHei UI" w:hAnsi="Times New Roman"/>
          <w:szCs w:val="20"/>
        </w:rPr>
        <w:t>. T</w:t>
      </w:r>
      <w:r w:rsidRPr="00F63CF8">
        <w:rPr>
          <w:rFonts w:ascii="Times New Roman" w:eastAsia="Microsoft YaHei UI" w:hAnsi="Times New Roman"/>
          <w:szCs w:val="20"/>
        </w:rPr>
        <w:t>ypical BLF in RFID, e.g., {40, 80, 160, 320, 640}</w:t>
      </w:r>
      <w:r>
        <w:rPr>
          <w:rFonts w:ascii="Times New Roman" w:eastAsia="Microsoft YaHei UI" w:hAnsi="Times New Roman"/>
          <w:szCs w:val="20"/>
        </w:rPr>
        <w:t xml:space="preserve"> </w:t>
      </w:r>
      <w:r w:rsidR="0036628E">
        <w:rPr>
          <w:rFonts w:ascii="Times New Roman" w:eastAsia="Microsoft YaHei UI" w:hAnsi="Times New Roman" w:hint="eastAsia"/>
          <w:szCs w:val="20"/>
          <w:lang w:eastAsia="zh-CN"/>
        </w:rPr>
        <w:t>k</w:t>
      </w:r>
      <w:r w:rsidRPr="00F63CF8">
        <w:rPr>
          <w:rFonts w:ascii="Times New Roman" w:eastAsia="Microsoft YaHei UI" w:hAnsi="Times New Roman"/>
          <w:szCs w:val="20"/>
        </w:rPr>
        <w:t>Hz</w:t>
      </w:r>
      <w:r>
        <w:rPr>
          <w:rFonts w:ascii="Times New Roman" w:eastAsia="Microsoft YaHei UI" w:hAnsi="Times New Roman"/>
          <w:szCs w:val="20"/>
        </w:rPr>
        <w:t>, resulting in chip duration non integer multiple of OFDM symbol duration, thus is not further considered.</w:t>
      </w:r>
    </w:p>
    <w:p w14:paraId="371F7B18" w14:textId="0D7355B7" w:rsidR="00190C32" w:rsidRDefault="004211EF" w:rsidP="00863B54">
      <w:pPr>
        <w:spacing w:afterLines="50" w:after="120"/>
        <w:jc w:val="both"/>
        <w:rPr>
          <w:rFonts w:ascii="Times New Roman" w:eastAsia="Microsoft YaHei UI" w:hAnsi="Times New Roman"/>
          <w:szCs w:val="20"/>
        </w:rPr>
      </w:pPr>
      <w:r>
        <w:rPr>
          <w:rFonts w:ascii="Times New Roman" w:eastAsia="Microsoft YaHei UI" w:hAnsi="Times New Roman" w:hint="eastAsia"/>
          <w:szCs w:val="20"/>
          <w:lang w:eastAsia="zh-CN"/>
        </w:rPr>
        <w:t>T</w:t>
      </w:r>
      <w:r>
        <w:rPr>
          <w:rFonts w:ascii="Times New Roman" w:eastAsia="Microsoft YaHei UI" w:hAnsi="Times New Roman"/>
          <w:szCs w:val="20"/>
          <w:lang w:eastAsia="zh-CN"/>
        </w:rPr>
        <w:t xml:space="preserve">he </w:t>
      </w:r>
      <w:r w:rsidR="00D56FD2">
        <w:rPr>
          <w:rFonts w:ascii="Times New Roman" w:eastAsia="Microsoft YaHei UI" w:hAnsi="Times New Roman"/>
          <w:szCs w:val="20"/>
        </w:rPr>
        <w:t>m</w:t>
      </w:r>
      <w:r w:rsidR="005F31E3">
        <w:rPr>
          <w:rFonts w:ascii="Times New Roman" w:eastAsia="Microsoft YaHei UI" w:hAnsi="Times New Roman"/>
          <w:szCs w:val="20"/>
        </w:rPr>
        <w:t xml:space="preserve">aximum small frequency shift value should provide comparable maximum data rate as RFID. </w:t>
      </w:r>
      <w:r w:rsidR="00230375" w:rsidRPr="00745286">
        <w:rPr>
          <w:rFonts w:ascii="Times New Roman" w:eastAsia="Microsoft YaHei UI" w:hAnsi="Times New Roman"/>
          <w:szCs w:val="20"/>
        </w:rPr>
        <w:t>In RFID</w:t>
      </w:r>
      <w:r w:rsidR="00230375" w:rsidRPr="00745286">
        <w:rPr>
          <w:rFonts w:ascii="Times New Roman" w:eastAsia="Microsoft YaHei UI" w:hAnsi="Times New Roman" w:hint="eastAsia"/>
          <w:szCs w:val="20"/>
        </w:rPr>
        <w:t>,</w:t>
      </w:r>
      <w:r w:rsidR="00230375" w:rsidRPr="00745286">
        <w:rPr>
          <w:rFonts w:ascii="Times New Roman" w:eastAsia="Microsoft YaHei UI" w:hAnsi="Times New Roman"/>
          <w:szCs w:val="20"/>
        </w:rPr>
        <w:t xml:space="preserve"> </w:t>
      </w:r>
      <w:r>
        <w:rPr>
          <w:rFonts w:ascii="Times New Roman" w:eastAsia="Microsoft YaHei UI" w:hAnsi="Times New Roman"/>
          <w:szCs w:val="20"/>
        </w:rPr>
        <w:t>d</w:t>
      </w:r>
      <w:proofErr w:type="spellStart"/>
      <w:r w:rsidR="00230375" w:rsidRPr="00745286">
        <w:rPr>
          <w:rFonts w:ascii="Times New Roman" w:eastAsia="Batang" w:hAnsi="Times New Roman"/>
          <w:szCs w:val="20"/>
          <w:lang w:val="en-GB"/>
        </w:rPr>
        <w:t>ata</w:t>
      </w:r>
      <w:proofErr w:type="spellEnd"/>
      <w:r w:rsidR="00230375" w:rsidRPr="00745286">
        <w:rPr>
          <w:rFonts w:ascii="Times New Roman" w:eastAsia="Batang" w:hAnsi="Times New Roman"/>
          <w:szCs w:val="20"/>
          <w:lang w:val="en-GB"/>
        </w:rPr>
        <w:t xml:space="preserve"> rate can range from 40 to 640kbps for FM0 and 5 to 320kbps for Miller with number of square wave periods </w:t>
      </w:r>
      <w:r w:rsidR="00F91B66">
        <w:rPr>
          <w:rFonts w:ascii="Times New Roman" w:eastAsia="Batang" w:hAnsi="Times New Roman"/>
          <w:szCs w:val="20"/>
          <w:lang w:val="en-GB"/>
        </w:rPr>
        <w:t>8</w:t>
      </w:r>
      <w:r w:rsidR="00230375" w:rsidRPr="00745286">
        <w:rPr>
          <w:rFonts w:ascii="Times New Roman" w:eastAsia="Batang" w:hAnsi="Times New Roman"/>
          <w:szCs w:val="20"/>
          <w:lang w:val="en-GB"/>
        </w:rPr>
        <w:t xml:space="preserve">, 4 and </w:t>
      </w:r>
      <w:r w:rsidR="00F91B66">
        <w:rPr>
          <w:rFonts w:ascii="Times New Roman" w:eastAsia="Batang" w:hAnsi="Times New Roman"/>
          <w:szCs w:val="20"/>
          <w:lang w:val="en-GB"/>
        </w:rPr>
        <w:t>2</w:t>
      </w:r>
      <w:r w:rsidR="00230375" w:rsidRPr="00745286">
        <w:rPr>
          <w:rFonts w:ascii="Times New Roman" w:eastAsia="Batang" w:hAnsi="Times New Roman"/>
          <w:szCs w:val="20"/>
          <w:lang w:val="en-GB"/>
        </w:rPr>
        <w:t>.</w:t>
      </w:r>
      <w:r w:rsidR="00230375">
        <w:rPr>
          <w:rFonts w:ascii="Times New Roman" w:eastAsia="Batang" w:hAnsi="Times New Roman"/>
          <w:szCs w:val="20"/>
          <w:lang w:val="en-GB"/>
        </w:rPr>
        <w:t xml:space="preserve"> Maximum small frequency shift value no smaller than 640kHz is desirable</w:t>
      </w:r>
      <w:r>
        <w:rPr>
          <w:rFonts w:ascii="Times New Roman" w:eastAsia="Microsoft YaHei UI" w:hAnsi="Times New Roman"/>
          <w:szCs w:val="20"/>
        </w:rPr>
        <w:t>, i.e., chip duration no smaller than 0.78us. Regarding whether the D2R chip duration should include at least 2 sampling points, as shown in</w:t>
      </w:r>
      <w:r w:rsidR="00F125EB">
        <w:rPr>
          <w:rFonts w:ascii="Times New Roman" w:eastAsia="Microsoft YaHei UI" w:hAnsi="Times New Roman"/>
          <w:szCs w:val="20"/>
        </w:rPr>
        <w:fldChar w:fldCharType="begin"/>
      </w:r>
      <w:r w:rsidR="00F125EB">
        <w:rPr>
          <w:rFonts w:ascii="Times New Roman" w:eastAsia="Microsoft YaHei UI" w:hAnsi="Times New Roman"/>
          <w:szCs w:val="20"/>
        </w:rPr>
        <w:instrText xml:space="preserve"> REF _Ref194074085 \r \h </w:instrText>
      </w:r>
      <w:r w:rsidR="00F125EB">
        <w:rPr>
          <w:rFonts w:ascii="Times New Roman" w:eastAsia="Microsoft YaHei UI" w:hAnsi="Times New Roman"/>
          <w:szCs w:val="20"/>
        </w:rPr>
      </w:r>
      <w:r w:rsidR="00F125EB">
        <w:rPr>
          <w:rFonts w:ascii="Times New Roman" w:eastAsia="Microsoft YaHei UI" w:hAnsi="Times New Roman"/>
          <w:szCs w:val="20"/>
        </w:rPr>
        <w:fldChar w:fldCharType="separate"/>
      </w:r>
      <w:r w:rsidR="005D2B06">
        <w:rPr>
          <w:rFonts w:ascii="Times New Roman" w:eastAsia="Microsoft YaHei UI" w:hAnsi="Times New Roman"/>
          <w:szCs w:val="20"/>
        </w:rPr>
        <w:t>[4]</w:t>
      </w:r>
      <w:r w:rsidR="00F125EB">
        <w:rPr>
          <w:rFonts w:ascii="Times New Roman" w:eastAsia="Microsoft YaHei UI" w:hAnsi="Times New Roman"/>
          <w:szCs w:val="20"/>
        </w:rPr>
        <w:fldChar w:fldCharType="end"/>
      </w:r>
      <w:r w:rsidR="00F125EB">
        <w:rPr>
          <w:rFonts w:ascii="Times New Roman" w:eastAsia="Microsoft YaHei UI" w:hAnsi="Times New Roman"/>
          <w:szCs w:val="20"/>
        </w:rPr>
        <w:fldChar w:fldCharType="begin"/>
      </w:r>
      <w:r w:rsidR="00F125EB">
        <w:rPr>
          <w:rFonts w:ascii="Times New Roman" w:eastAsia="Microsoft YaHei UI" w:hAnsi="Times New Roman"/>
          <w:szCs w:val="20"/>
        </w:rPr>
        <w:instrText xml:space="preserve"> REF _Ref194074087 \r \h </w:instrText>
      </w:r>
      <w:r w:rsidR="00F125EB">
        <w:rPr>
          <w:rFonts w:ascii="Times New Roman" w:eastAsia="Microsoft YaHei UI" w:hAnsi="Times New Roman"/>
          <w:szCs w:val="20"/>
        </w:rPr>
      </w:r>
      <w:r w:rsidR="00F125EB">
        <w:rPr>
          <w:rFonts w:ascii="Times New Roman" w:eastAsia="Microsoft YaHei UI" w:hAnsi="Times New Roman"/>
          <w:szCs w:val="20"/>
        </w:rPr>
        <w:fldChar w:fldCharType="separate"/>
      </w:r>
      <w:r w:rsidR="005D2B06">
        <w:rPr>
          <w:rFonts w:ascii="Times New Roman" w:eastAsia="Microsoft YaHei UI" w:hAnsi="Times New Roman"/>
          <w:szCs w:val="20"/>
        </w:rPr>
        <w:t>[5]</w:t>
      </w:r>
      <w:r w:rsidR="00F125EB">
        <w:rPr>
          <w:rFonts w:ascii="Times New Roman" w:eastAsia="Microsoft YaHei UI" w:hAnsi="Times New Roman"/>
          <w:szCs w:val="20"/>
        </w:rPr>
        <w:fldChar w:fldCharType="end"/>
      </w:r>
      <w:r>
        <w:rPr>
          <w:rFonts w:ascii="Times New Roman" w:eastAsia="Microsoft YaHei UI" w:hAnsi="Times New Roman"/>
          <w:szCs w:val="20"/>
        </w:rPr>
        <w:t xml:space="preserve">, such restriction is unnecessary. </w:t>
      </w:r>
      <w:r w:rsidR="00B85A3E">
        <w:rPr>
          <w:rFonts w:ascii="Times New Roman" w:eastAsia="Microsoft YaHei UI" w:hAnsi="Times New Roman"/>
          <w:szCs w:val="20"/>
        </w:rPr>
        <w:t>According to</w:t>
      </w:r>
      <w:r w:rsidR="00F125EB">
        <w:rPr>
          <w:rFonts w:ascii="Times New Roman" w:eastAsia="Microsoft YaHei UI" w:hAnsi="Times New Roman"/>
          <w:szCs w:val="20"/>
        </w:rPr>
        <w:fldChar w:fldCharType="begin"/>
      </w:r>
      <w:r w:rsidR="00F125EB">
        <w:rPr>
          <w:rFonts w:ascii="Times New Roman" w:eastAsia="Microsoft YaHei UI" w:hAnsi="Times New Roman"/>
          <w:szCs w:val="20"/>
        </w:rPr>
        <w:instrText xml:space="preserve"> REF _Ref194074085 \r \h </w:instrText>
      </w:r>
      <w:r w:rsidR="00F125EB">
        <w:rPr>
          <w:rFonts w:ascii="Times New Roman" w:eastAsia="Microsoft YaHei UI" w:hAnsi="Times New Roman"/>
          <w:szCs w:val="20"/>
        </w:rPr>
      </w:r>
      <w:r w:rsidR="00F125EB">
        <w:rPr>
          <w:rFonts w:ascii="Times New Roman" w:eastAsia="Microsoft YaHei UI" w:hAnsi="Times New Roman"/>
          <w:szCs w:val="20"/>
        </w:rPr>
        <w:fldChar w:fldCharType="separate"/>
      </w:r>
      <w:r w:rsidR="005D2B06">
        <w:rPr>
          <w:rFonts w:ascii="Times New Roman" w:eastAsia="Microsoft YaHei UI" w:hAnsi="Times New Roman"/>
          <w:szCs w:val="20"/>
        </w:rPr>
        <w:t>[4]</w:t>
      </w:r>
      <w:r w:rsidR="00F125EB">
        <w:rPr>
          <w:rFonts w:ascii="Times New Roman" w:eastAsia="Microsoft YaHei UI" w:hAnsi="Times New Roman"/>
          <w:szCs w:val="20"/>
        </w:rPr>
        <w:fldChar w:fldCharType="end"/>
      </w:r>
      <w:r w:rsidR="00B85A3E">
        <w:rPr>
          <w:rFonts w:ascii="Times New Roman" w:eastAsia="Microsoft YaHei UI" w:hAnsi="Times New Roman"/>
          <w:szCs w:val="20"/>
        </w:rPr>
        <w:t>, minimum clock frequency is 1.28MHz to support 640kbps with frequency error no larger than RFID requirement</w:t>
      </w:r>
      <w:r w:rsidR="005A5E35">
        <w:rPr>
          <w:rFonts w:ascii="Times New Roman" w:eastAsia="Microsoft YaHei UI" w:hAnsi="Times New Roman"/>
          <w:szCs w:val="20"/>
        </w:rPr>
        <w:t xml:space="preserve">, i.e., </w:t>
      </w:r>
      <w:r w:rsidR="005A5E35">
        <w:rPr>
          <w:rFonts w:ascii="Times New Roman" w:eastAsia="Microsoft YaHei UI" w:hAnsi="Times New Roman" w:hint="eastAsia"/>
          <w:szCs w:val="20"/>
          <w:lang w:eastAsia="zh-CN"/>
        </w:rPr>
        <w:t>a</w:t>
      </w:r>
      <w:r w:rsidR="005A5E35">
        <w:rPr>
          <w:rFonts w:ascii="Times New Roman" w:eastAsia="Microsoft YaHei UI" w:hAnsi="Times New Roman"/>
          <w:szCs w:val="20"/>
          <w:lang w:eastAsia="zh-CN"/>
        </w:rPr>
        <w:t xml:space="preserve"> D2R chip only consists of one sample.</w:t>
      </w:r>
      <w:r w:rsidR="006021B5">
        <w:rPr>
          <w:rFonts w:ascii="Times New Roman" w:eastAsia="Microsoft YaHei UI" w:hAnsi="Times New Roman"/>
          <w:szCs w:val="20"/>
          <w:lang w:eastAsia="zh-CN"/>
        </w:rPr>
        <w:t xml:space="preserve"> With another implementation in</w:t>
      </w:r>
      <w:r w:rsidR="00F125EB">
        <w:rPr>
          <w:rFonts w:ascii="Times New Roman" w:eastAsia="Microsoft YaHei UI" w:hAnsi="Times New Roman"/>
          <w:szCs w:val="20"/>
          <w:lang w:eastAsia="zh-CN"/>
        </w:rPr>
        <w:fldChar w:fldCharType="begin"/>
      </w:r>
      <w:r w:rsidR="00F125EB">
        <w:rPr>
          <w:rFonts w:ascii="Times New Roman" w:eastAsia="Microsoft YaHei UI" w:hAnsi="Times New Roman"/>
          <w:szCs w:val="20"/>
          <w:lang w:eastAsia="zh-CN"/>
        </w:rPr>
        <w:instrText xml:space="preserve"> REF _Ref194074087 \r \h </w:instrText>
      </w:r>
      <w:r w:rsidR="00F125EB">
        <w:rPr>
          <w:rFonts w:ascii="Times New Roman" w:eastAsia="Microsoft YaHei UI" w:hAnsi="Times New Roman"/>
          <w:szCs w:val="20"/>
          <w:lang w:eastAsia="zh-CN"/>
        </w:rPr>
      </w:r>
      <w:r w:rsidR="00F125EB">
        <w:rPr>
          <w:rFonts w:ascii="Times New Roman" w:eastAsia="Microsoft YaHei UI" w:hAnsi="Times New Roman"/>
          <w:szCs w:val="20"/>
          <w:lang w:eastAsia="zh-CN"/>
        </w:rPr>
        <w:fldChar w:fldCharType="separate"/>
      </w:r>
      <w:r w:rsidR="005D2B06">
        <w:rPr>
          <w:rFonts w:ascii="Times New Roman" w:eastAsia="Microsoft YaHei UI" w:hAnsi="Times New Roman"/>
          <w:szCs w:val="20"/>
          <w:lang w:eastAsia="zh-CN"/>
        </w:rPr>
        <w:t>[5]</w:t>
      </w:r>
      <w:r w:rsidR="00F125EB">
        <w:rPr>
          <w:rFonts w:ascii="Times New Roman" w:eastAsia="Microsoft YaHei UI" w:hAnsi="Times New Roman"/>
          <w:szCs w:val="20"/>
          <w:lang w:eastAsia="zh-CN"/>
        </w:rPr>
        <w:fldChar w:fldCharType="end"/>
      </w:r>
      <w:r w:rsidR="006021B5">
        <w:rPr>
          <w:rFonts w:ascii="Times New Roman" w:eastAsia="Microsoft YaHei UI" w:hAnsi="Times New Roman"/>
          <w:szCs w:val="20"/>
        </w:rPr>
        <w:t>, minimum clock frequency can be 1.45MHz</w:t>
      </w:r>
      <w:r w:rsidR="00CA2BA2">
        <w:rPr>
          <w:rFonts w:ascii="Times New Roman" w:eastAsia="Microsoft YaHei UI" w:hAnsi="Times New Roman"/>
          <w:szCs w:val="20"/>
        </w:rPr>
        <w:t xml:space="preserve">. Considering potential different implementations, it is suggested to not put unnecessary restriction between D2R chip duration and clock frequency. </w:t>
      </w:r>
      <w:r w:rsidR="00B85A3E">
        <w:rPr>
          <w:rFonts w:ascii="Times New Roman" w:eastAsia="Microsoft YaHei UI" w:hAnsi="Times New Roman"/>
          <w:szCs w:val="20"/>
        </w:rPr>
        <w:t xml:space="preserve"> </w:t>
      </w:r>
    </w:p>
    <w:p w14:paraId="69811366" w14:textId="31736362" w:rsidR="00A604DA" w:rsidRPr="00FA1F6A" w:rsidRDefault="004211EF" w:rsidP="00863B54">
      <w:pPr>
        <w:spacing w:afterLines="50" w:after="120"/>
        <w:jc w:val="both"/>
        <w:rPr>
          <w:rFonts w:ascii="Times New Roman" w:eastAsia="Microsoft YaHei UI" w:hAnsi="Times New Roman"/>
          <w:szCs w:val="20"/>
        </w:rPr>
      </w:pPr>
      <w:r>
        <w:rPr>
          <w:rFonts w:ascii="Times New Roman" w:eastAsia="Microsoft YaHei UI" w:hAnsi="Times New Roman"/>
          <w:szCs w:val="20"/>
        </w:rPr>
        <w:t>Regarding m</w:t>
      </w:r>
      <w:r w:rsidR="00D56FD2">
        <w:rPr>
          <w:rFonts w:ascii="Times New Roman" w:eastAsia="Microsoft YaHei UI" w:hAnsi="Times New Roman"/>
          <w:szCs w:val="20"/>
        </w:rPr>
        <w:t xml:space="preserve">inimum </w:t>
      </w:r>
      <w:bookmarkStart w:id="25" w:name="OLE_LINK56"/>
      <w:r w:rsidR="00D56FD2">
        <w:rPr>
          <w:rFonts w:ascii="Times New Roman" w:eastAsia="Microsoft YaHei UI" w:hAnsi="Times New Roman"/>
          <w:szCs w:val="20"/>
        </w:rPr>
        <w:t>small frequency shift</w:t>
      </w:r>
      <w:r>
        <w:rPr>
          <w:rFonts w:ascii="Times New Roman" w:eastAsia="Microsoft YaHei UI" w:hAnsi="Times New Roman"/>
          <w:szCs w:val="20"/>
        </w:rPr>
        <w:t>,</w:t>
      </w:r>
      <w:bookmarkEnd w:id="25"/>
      <w:r>
        <w:rPr>
          <w:rFonts w:ascii="Times New Roman" w:eastAsia="Microsoft YaHei UI" w:hAnsi="Times New Roman"/>
          <w:szCs w:val="20"/>
        </w:rPr>
        <w:t xml:space="preserve"> the value should </w:t>
      </w:r>
      <w:r w:rsidR="001B6AD6">
        <w:rPr>
          <w:rFonts w:ascii="Times New Roman" w:eastAsia="Microsoft YaHei UI" w:hAnsi="Times New Roman"/>
          <w:szCs w:val="20"/>
        </w:rPr>
        <w:t>ensure</w:t>
      </w:r>
      <w:r>
        <w:rPr>
          <w:rFonts w:ascii="Times New Roman" w:eastAsia="Microsoft YaHei UI" w:hAnsi="Times New Roman"/>
          <w:szCs w:val="20"/>
        </w:rPr>
        <w:t xml:space="preserve"> </w:t>
      </w:r>
      <w:r w:rsidR="00D56FD2">
        <w:rPr>
          <w:rFonts w:ascii="Times New Roman" w:eastAsia="Microsoft YaHei UI" w:hAnsi="Times New Roman"/>
          <w:szCs w:val="20"/>
        </w:rPr>
        <w:t>sufficient gap from CW frequency to avoid serious CW interference</w:t>
      </w:r>
      <w:r w:rsidR="004F0315">
        <w:rPr>
          <w:rFonts w:ascii="Times New Roman" w:eastAsia="Microsoft YaHei UI" w:hAnsi="Times New Roman"/>
          <w:szCs w:val="20"/>
        </w:rPr>
        <w:t xml:space="preserve">. </w:t>
      </w:r>
      <w:r w:rsidR="002D6923">
        <w:rPr>
          <w:rFonts w:ascii="Times New Roman" w:eastAsia="Microsoft YaHei UI" w:hAnsi="Times New Roman"/>
          <w:szCs w:val="20"/>
        </w:rPr>
        <w:t xml:space="preserve">With presence of phase noise, </w:t>
      </w:r>
      <w:r w:rsidR="00CA0E11">
        <w:rPr>
          <w:rFonts w:ascii="Times New Roman" w:eastAsia="Microsoft YaHei UI" w:hAnsi="Times New Roman"/>
          <w:szCs w:val="20"/>
          <w:lang w:eastAsia="zh-CN"/>
        </w:rPr>
        <w:t>CW</w:t>
      </w:r>
      <w:r w:rsidR="00CA0E11">
        <w:rPr>
          <w:rFonts w:ascii="Times New Roman" w:eastAsia="Microsoft YaHei UI" w:hAnsi="Times New Roman"/>
          <w:szCs w:val="20"/>
        </w:rPr>
        <w:t xml:space="preserve"> spectrum would be spread, resulting in </w:t>
      </w:r>
      <w:r w:rsidR="002D6923">
        <w:rPr>
          <w:rFonts w:ascii="Times New Roman" w:eastAsia="Microsoft YaHei UI" w:hAnsi="Times New Roman"/>
          <w:szCs w:val="20"/>
        </w:rPr>
        <w:t>D2R signal overwhelmed</w:t>
      </w:r>
      <w:r w:rsidR="00CA0E11">
        <w:rPr>
          <w:rFonts w:ascii="Times New Roman" w:eastAsia="Microsoft YaHei UI" w:hAnsi="Times New Roman"/>
          <w:szCs w:val="20"/>
        </w:rPr>
        <w:t xml:space="preserve"> by the CW signal</w:t>
      </w:r>
      <w:r w:rsidR="00331094">
        <w:rPr>
          <w:rFonts w:ascii="Times New Roman" w:eastAsia="Microsoft YaHei UI" w:hAnsi="Times New Roman"/>
          <w:szCs w:val="20"/>
        </w:rPr>
        <w:fldChar w:fldCharType="begin"/>
      </w:r>
      <w:r w:rsidR="00331094">
        <w:rPr>
          <w:rFonts w:ascii="Times New Roman" w:eastAsia="Microsoft YaHei UI" w:hAnsi="Times New Roman"/>
          <w:szCs w:val="20"/>
        </w:rPr>
        <w:instrText xml:space="preserve"> REF _Ref194074128 \r \h </w:instrText>
      </w:r>
      <w:r w:rsidR="00331094">
        <w:rPr>
          <w:rFonts w:ascii="Times New Roman" w:eastAsia="Microsoft YaHei UI" w:hAnsi="Times New Roman"/>
          <w:szCs w:val="20"/>
        </w:rPr>
      </w:r>
      <w:r w:rsidR="00331094">
        <w:rPr>
          <w:rFonts w:ascii="Times New Roman" w:eastAsia="Microsoft YaHei UI" w:hAnsi="Times New Roman"/>
          <w:szCs w:val="20"/>
        </w:rPr>
        <w:fldChar w:fldCharType="separate"/>
      </w:r>
      <w:r w:rsidR="005D2B06">
        <w:rPr>
          <w:rFonts w:ascii="Times New Roman" w:eastAsia="Microsoft YaHei UI" w:hAnsi="Times New Roman"/>
          <w:szCs w:val="20"/>
        </w:rPr>
        <w:t>[6]</w:t>
      </w:r>
      <w:r w:rsidR="00331094">
        <w:rPr>
          <w:rFonts w:ascii="Times New Roman" w:eastAsia="Microsoft YaHei UI" w:hAnsi="Times New Roman"/>
          <w:szCs w:val="20"/>
        </w:rPr>
        <w:fldChar w:fldCharType="end"/>
      </w:r>
      <w:r w:rsidR="00331094">
        <w:rPr>
          <w:rFonts w:ascii="Times New Roman" w:eastAsia="Microsoft YaHei UI" w:hAnsi="Times New Roman"/>
          <w:szCs w:val="20"/>
        </w:rPr>
        <w:fldChar w:fldCharType="begin"/>
      </w:r>
      <w:r w:rsidR="00331094">
        <w:rPr>
          <w:rFonts w:ascii="Times New Roman" w:eastAsia="Microsoft YaHei UI" w:hAnsi="Times New Roman"/>
          <w:szCs w:val="20"/>
        </w:rPr>
        <w:instrText xml:space="preserve"> REF _Ref194074130 \r \h </w:instrText>
      </w:r>
      <w:r w:rsidR="00331094">
        <w:rPr>
          <w:rFonts w:ascii="Times New Roman" w:eastAsia="Microsoft YaHei UI" w:hAnsi="Times New Roman"/>
          <w:szCs w:val="20"/>
        </w:rPr>
      </w:r>
      <w:r w:rsidR="00331094">
        <w:rPr>
          <w:rFonts w:ascii="Times New Roman" w:eastAsia="Microsoft YaHei UI" w:hAnsi="Times New Roman"/>
          <w:szCs w:val="20"/>
        </w:rPr>
        <w:fldChar w:fldCharType="separate"/>
      </w:r>
      <w:r w:rsidR="005D2B06">
        <w:rPr>
          <w:rFonts w:ascii="Times New Roman" w:eastAsia="Microsoft YaHei UI" w:hAnsi="Times New Roman"/>
          <w:szCs w:val="20"/>
        </w:rPr>
        <w:t>[7]</w:t>
      </w:r>
      <w:r w:rsidR="00331094">
        <w:rPr>
          <w:rFonts w:ascii="Times New Roman" w:eastAsia="Microsoft YaHei UI" w:hAnsi="Times New Roman"/>
          <w:szCs w:val="20"/>
        </w:rPr>
        <w:fldChar w:fldCharType="end"/>
      </w:r>
      <w:r w:rsidR="00331094">
        <w:rPr>
          <w:rFonts w:ascii="Times New Roman" w:eastAsia="Microsoft YaHei UI" w:hAnsi="Times New Roman"/>
          <w:szCs w:val="20"/>
        </w:rPr>
        <w:fldChar w:fldCharType="begin"/>
      </w:r>
      <w:r w:rsidR="00331094">
        <w:rPr>
          <w:rFonts w:ascii="Times New Roman" w:eastAsia="Microsoft YaHei UI" w:hAnsi="Times New Roman"/>
          <w:szCs w:val="20"/>
        </w:rPr>
        <w:instrText xml:space="preserve"> REF _Ref194074131 \r \h </w:instrText>
      </w:r>
      <w:r w:rsidR="00331094">
        <w:rPr>
          <w:rFonts w:ascii="Times New Roman" w:eastAsia="Microsoft YaHei UI" w:hAnsi="Times New Roman"/>
          <w:szCs w:val="20"/>
        </w:rPr>
      </w:r>
      <w:r w:rsidR="00331094">
        <w:rPr>
          <w:rFonts w:ascii="Times New Roman" w:eastAsia="Microsoft YaHei UI" w:hAnsi="Times New Roman"/>
          <w:szCs w:val="20"/>
        </w:rPr>
        <w:fldChar w:fldCharType="separate"/>
      </w:r>
      <w:r w:rsidR="005D2B06">
        <w:rPr>
          <w:rFonts w:ascii="Times New Roman" w:eastAsia="Microsoft YaHei UI" w:hAnsi="Times New Roman"/>
          <w:szCs w:val="20"/>
        </w:rPr>
        <w:t>[8]</w:t>
      </w:r>
      <w:r w:rsidR="00331094">
        <w:rPr>
          <w:rFonts w:ascii="Times New Roman" w:eastAsia="Microsoft YaHei UI" w:hAnsi="Times New Roman"/>
          <w:szCs w:val="20"/>
        </w:rPr>
        <w:fldChar w:fldCharType="end"/>
      </w:r>
      <w:r w:rsidR="00331094">
        <w:rPr>
          <w:rFonts w:ascii="Times New Roman" w:eastAsia="Microsoft YaHei UI" w:hAnsi="Times New Roman"/>
          <w:szCs w:val="20"/>
        </w:rPr>
        <w:fldChar w:fldCharType="begin"/>
      </w:r>
      <w:r w:rsidR="00331094">
        <w:rPr>
          <w:rFonts w:ascii="Times New Roman" w:eastAsia="Microsoft YaHei UI" w:hAnsi="Times New Roman"/>
          <w:szCs w:val="20"/>
        </w:rPr>
        <w:instrText xml:space="preserve"> REF _Ref194074132 \r \h </w:instrText>
      </w:r>
      <w:r w:rsidR="00331094">
        <w:rPr>
          <w:rFonts w:ascii="Times New Roman" w:eastAsia="Microsoft YaHei UI" w:hAnsi="Times New Roman"/>
          <w:szCs w:val="20"/>
        </w:rPr>
      </w:r>
      <w:r w:rsidR="00331094">
        <w:rPr>
          <w:rFonts w:ascii="Times New Roman" w:eastAsia="Microsoft YaHei UI" w:hAnsi="Times New Roman"/>
          <w:szCs w:val="20"/>
        </w:rPr>
        <w:fldChar w:fldCharType="separate"/>
      </w:r>
      <w:r w:rsidR="005D2B06">
        <w:rPr>
          <w:rFonts w:ascii="Times New Roman" w:eastAsia="Microsoft YaHei UI" w:hAnsi="Times New Roman"/>
          <w:szCs w:val="20"/>
        </w:rPr>
        <w:t>[9]</w:t>
      </w:r>
      <w:r w:rsidR="00331094">
        <w:rPr>
          <w:rFonts w:ascii="Times New Roman" w:eastAsia="Microsoft YaHei UI" w:hAnsi="Times New Roman"/>
          <w:szCs w:val="20"/>
        </w:rPr>
        <w:fldChar w:fldCharType="end"/>
      </w:r>
      <w:r w:rsidR="002D6923">
        <w:rPr>
          <w:rFonts w:ascii="Times New Roman" w:eastAsia="Microsoft YaHei UI" w:hAnsi="Times New Roman"/>
          <w:szCs w:val="20"/>
        </w:rPr>
        <w:t>,</w:t>
      </w:r>
      <w:r w:rsidR="00CA0E11">
        <w:rPr>
          <w:rFonts w:ascii="Times New Roman" w:eastAsia="Microsoft YaHei UI" w:hAnsi="Times New Roman"/>
          <w:szCs w:val="20"/>
        </w:rPr>
        <w:t xml:space="preserve"> if D2R signal is close to CW frequency</w:t>
      </w:r>
      <w:r w:rsidR="002D6923">
        <w:rPr>
          <w:rFonts w:ascii="Times New Roman" w:eastAsia="Microsoft YaHei UI" w:hAnsi="Times New Roman"/>
          <w:szCs w:val="20"/>
        </w:rPr>
        <w:t xml:space="preserve">. </w:t>
      </w:r>
      <w:r w:rsidR="002D6923" w:rsidRPr="00FA1F6A">
        <w:rPr>
          <w:rFonts w:ascii="Times New Roman" w:eastAsia="Microsoft YaHei UI" w:hAnsi="Times New Roman"/>
          <w:szCs w:val="20"/>
        </w:rPr>
        <w:t>Phase noise modeling is under discussion in RAN4</w:t>
      </w:r>
      <w:r w:rsidR="00354D64">
        <w:rPr>
          <w:rFonts w:ascii="Times New Roman" w:eastAsia="Microsoft YaHei UI" w:hAnsi="Times New Roman"/>
          <w:szCs w:val="20"/>
        </w:rPr>
        <w:t xml:space="preserve"> </w:t>
      </w:r>
      <w:r w:rsidR="00354D64">
        <w:rPr>
          <w:rFonts w:ascii="Times New Roman" w:eastAsia="Microsoft YaHei UI" w:hAnsi="Times New Roman"/>
          <w:szCs w:val="20"/>
        </w:rPr>
        <w:fldChar w:fldCharType="begin"/>
      </w:r>
      <w:r w:rsidR="00354D64">
        <w:rPr>
          <w:rFonts w:ascii="Times New Roman" w:eastAsia="Microsoft YaHei UI" w:hAnsi="Times New Roman"/>
          <w:szCs w:val="20"/>
        </w:rPr>
        <w:instrText xml:space="preserve"> REF _Ref194071129 \r \h </w:instrText>
      </w:r>
      <w:r w:rsidR="00354D64">
        <w:rPr>
          <w:rFonts w:ascii="Times New Roman" w:eastAsia="Microsoft YaHei UI" w:hAnsi="Times New Roman"/>
          <w:szCs w:val="20"/>
        </w:rPr>
      </w:r>
      <w:r w:rsidR="00354D64">
        <w:rPr>
          <w:rFonts w:ascii="Times New Roman" w:eastAsia="Microsoft YaHei UI" w:hAnsi="Times New Roman"/>
          <w:szCs w:val="20"/>
        </w:rPr>
        <w:fldChar w:fldCharType="separate"/>
      </w:r>
      <w:r w:rsidR="005D2B06">
        <w:rPr>
          <w:rFonts w:ascii="Times New Roman" w:eastAsia="Microsoft YaHei UI" w:hAnsi="Times New Roman"/>
          <w:szCs w:val="20"/>
        </w:rPr>
        <w:t>[15]</w:t>
      </w:r>
      <w:r w:rsidR="00354D64">
        <w:rPr>
          <w:rFonts w:ascii="Times New Roman" w:eastAsia="Microsoft YaHei UI" w:hAnsi="Times New Roman"/>
          <w:szCs w:val="20"/>
        </w:rPr>
        <w:fldChar w:fldCharType="end"/>
      </w:r>
      <w:r w:rsidR="002D6923" w:rsidRPr="00FA1F6A">
        <w:rPr>
          <w:rFonts w:ascii="Times New Roman" w:eastAsia="Microsoft YaHei UI" w:hAnsi="Times New Roman"/>
          <w:szCs w:val="20"/>
        </w:rPr>
        <w:t xml:space="preserve">. Currently, the model in </w:t>
      </w:r>
      <w:r w:rsidR="00D11B66" w:rsidRPr="00FA1F6A">
        <w:rPr>
          <w:rFonts w:ascii="Times New Roman" w:eastAsia="Microsoft YaHei UI" w:hAnsi="Times New Roman"/>
          <w:szCs w:val="20"/>
        </w:rPr>
        <w:t xml:space="preserve">TR 38.803 </w:t>
      </w:r>
      <w:r w:rsidR="004C297E">
        <w:rPr>
          <w:rFonts w:ascii="Times New Roman" w:eastAsia="Microsoft YaHei UI" w:hAnsi="Times New Roman"/>
          <w:szCs w:val="20"/>
        </w:rPr>
        <w:fldChar w:fldCharType="begin"/>
      </w:r>
      <w:r w:rsidR="004C297E">
        <w:rPr>
          <w:rFonts w:ascii="Times New Roman" w:eastAsia="Microsoft YaHei UI" w:hAnsi="Times New Roman"/>
          <w:szCs w:val="20"/>
        </w:rPr>
        <w:instrText xml:space="preserve"> REF _Ref194074162 \r \h </w:instrText>
      </w:r>
      <w:r w:rsidR="004C297E">
        <w:rPr>
          <w:rFonts w:ascii="Times New Roman" w:eastAsia="Microsoft YaHei UI" w:hAnsi="Times New Roman"/>
          <w:szCs w:val="20"/>
        </w:rPr>
      </w:r>
      <w:r w:rsidR="004C297E">
        <w:rPr>
          <w:rFonts w:ascii="Times New Roman" w:eastAsia="Microsoft YaHei UI" w:hAnsi="Times New Roman"/>
          <w:szCs w:val="20"/>
        </w:rPr>
        <w:fldChar w:fldCharType="separate"/>
      </w:r>
      <w:r w:rsidR="005D2B06">
        <w:rPr>
          <w:rFonts w:ascii="Times New Roman" w:eastAsia="Microsoft YaHei UI" w:hAnsi="Times New Roman"/>
          <w:szCs w:val="20"/>
        </w:rPr>
        <w:t>[10]</w:t>
      </w:r>
      <w:r w:rsidR="004C297E">
        <w:rPr>
          <w:rFonts w:ascii="Times New Roman" w:eastAsia="Microsoft YaHei UI" w:hAnsi="Times New Roman"/>
          <w:szCs w:val="20"/>
        </w:rPr>
        <w:fldChar w:fldCharType="end"/>
      </w:r>
      <w:r w:rsidR="002D6923" w:rsidRPr="00FA1F6A">
        <w:rPr>
          <w:rFonts w:ascii="Times New Roman" w:eastAsia="Microsoft YaHei UI" w:hAnsi="Times New Roman"/>
          <w:szCs w:val="20"/>
        </w:rPr>
        <w:t xml:space="preserve"> is considered in our evaluation (details can be found in the appendix</w:t>
      </w:r>
      <w:r w:rsidR="00CA0E11" w:rsidRPr="00FA1F6A">
        <w:rPr>
          <w:rFonts w:ascii="Times New Roman" w:eastAsia="Microsoft YaHei UI" w:hAnsi="Times New Roman"/>
          <w:szCs w:val="20"/>
        </w:rPr>
        <w:t xml:space="preserve"> A</w:t>
      </w:r>
      <w:r w:rsidR="002D6923" w:rsidRPr="00FA1F6A">
        <w:rPr>
          <w:rFonts w:ascii="Times New Roman" w:eastAsia="Microsoft YaHei UI" w:hAnsi="Times New Roman"/>
          <w:szCs w:val="20"/>
        </w:rPr>
        <w:t>).</w:t>
      </w:r>
      <w:r w:rsidR="00D11B66" w:rsidRPr="00FA1F6A">
        <w:rPr>
          <w:rFonts w:ascii="Times New Roman" w:eastAsia="Microsoft YaHei UI" w:hAnsi="Times New Roman" w:hint="eastAsia"/>
          <w:szCs w:val="20"/>
          <w:lang w:eastAsia="zh-CN"/>
        </w:rPr>
        <w:t xml:space="preserve"> </w:t>
      </w:r>
      <w:r w:rsidR="00D11B66" w:rsidRPr="00FA1F6A">
        <w:rPr>
          <w:rFonts w:ascii="Times New Roman" w:eastAsia="Microsoft YaHei UI" w:hAnsi="Times New Roman"/>
          <w:szCs w:val="20"/>
        </w:rPr>
        <w:t>M</w:t>
      </w:r>
      <w:r w:rsidR="00302681" w:rsidRPr="00FA1F6A">
        <w:rPr>
          <w:rFonts w:ascii="Times New Roman" w:eastAsia="Microsoft YaHei UI" w:hAnsi="Times New Roman"/>
          <w:szCs w:val="20"/>
        </w:rPr>
        <w:t>ultiple</w:t>
      </w:r>
      <w:bookmarkStart w:id="26" w:name="OLE_LINK10"/>
      <w:r w:rsidR="00302681" w:rsidRPr="00FA1F6A">
        <w:rPr>
          <w:rFonts w:ascii="Times New Roman" w:eastAsia="Microsoft YaHei UI" w:hAnsi="Times New Roman"/>
          <w:szCs w:val="20"/>
        </w:rPr>
        <w:t xml:space="preserve"> CW interference </w:t>
      </w:r>
      <w:r w:rsidR="00984D62">
        <w:rPr>
          <w:rFonts w:ascii="Times New Roman" w:eastAsia="Microsoft YaHei UI" w:hAnsi="Times New Roman"/>
          <w:szCs w:val="20"/>
        </w:rPr>
        <w:t xml:space="preserve">power </w:t>
      </w:r>
      <w:r w:rsidR="00302681" w:rsidRPr="00FA1F6A">
        <w:rPr>
          <w:rFonts w:ascii="Times New Roman" w:eastAsia="Microsoft YaHei UI" w:hAnsi="Times New Roman"/>
          <w:szCs w:val="20"/>
        </w:rPr>
        <w:t xml:space="preserve">to signal </w:t>
      </w:r>
      <w:r w:rsidR="00984D62">
        <w:rPr>
          <w:rFonts w:ascii="Times New Roman" w:eastAsia="Microsoft YaHei UI" w:hAnsi="Times New Roman"/>
          <w:szCs w:val="20"/>
        </w:rPr>
        <w:t>power</w:t>
      </w:r>
      <w:r w:rsidR="00302681" w:rsidRPr="00FA1F6A">
        <w:rPr>
          <w:rFonts w:ascii="Times New Roman" w:eastAsia="Microsoft YaHei UI" w:hAnsi="Times New Roman"/>
          <w:szCs w:val="20"/>
        </w:rPr>
        <w:t xml:space="preserve"> ratio</w:t>
      </w:r>
      <w:bookmarkEnd w:id="26"/>
      <w:r w:rsidR="00302681" w:rsidRPr="00FA1F6A">
        <w:rPr>
          <w:rFonts w:ascii="Times New Roman" w:eastAsia="Microsoft YaHei UI" w:hAnsi="Times New Roman"/>
          <w:szCs w:val="20"/>
        </w:rPr>
        <w:t xml:space="preserve"> is </w:t>
      </w:r>
      <w:r w:rsidR="00354D64">
        <w:rPr>
          <w:rFonts w:ascii="Times New Roman" w:eastAsia="Microsoft YaHei UI" w:hAnsi="Times New Roman"/>
          <w:szCs w:val="20"/>
        </w:rPr>
        <w:t>evaluated</w:t>
      </w:r>
      <w:r w:rsidR="00302681" w:rsidRPr="00FA1F6A">
        <w:rPr>
          <w:rFonts w:ascii="Times New Roman" w:eastAsia="Microsoft YaHei UI" w:hAnsi="Times New Roman"/>
          <w:szCs w:val="20"/>
        </w:rPr>
        <w:t xml:space="preserve">, from 0 dB to 60dB. </w:t>
      </w:r>
      <w:r w:rsidR="00F002AF">
        <w:rPr>
          <w:rFonts w:ascii="Times New Roman" w:eastAsia="Microsoft YaHei UI" w:hAnsi="Times New Roman"/>
          <w:szCs w:val="20"/>
        </w:rPr>
        <w:t>As shown in Appendix B,</w:t>
      </w:r>
      <w:r w:rsidR="00302681" w:rsidRPr="00FA1F6A">
        <w:rPr>
          <w:rFonts w:ascii="Times New Roman" w:eastAsia="Microsoft YaHei UI" w:hAnsi="Times New Roman"/>
          <w:szCs w:val="20"/>
        </w:rPr>
        <w:t xml:space="preserve"> </w:t>
      </w:r>
      <w:r w:rsidR="00F002AF" w:rsidRPr="00FA1F6A">
        <w:rPr>
          <w:rFonts w:ascii="Times New Roman" w:eastAsia="Microsoft YaHei UI" w:hAnsi="Times New Roman"/>
          <w:szCs w:val="20"/>
        </w:rPr>
        <w:t xml:space="preserve">CW interference </w:t>
      </w:r>
      <w:r w:rsidR="00F002AF">
        <w:rPr>
          <w:rFonts w:ascii="Times New Roman" w:eastAsia="Microsoft YaHei UI" w:hAnsi="Times New Roman"/>
          <w:szCs w:val="20"/>
        </w:rPr>
        <w:t xml:space="preserve">power </w:t>
      </w:r>
      <w:r w:rsidR="00F002AF" w:rsidRPr="00FA1F6A">
        <w:rPr>
          <w:rFonts w:ascii="Times New Roman" w:eastAsia="Microsoft YaHei UI" w:hAnsi="Times New Roman"/>
          <w:szCs w:val="20"/>
        </w:rPr>
        <w:t>to signal</w:t>
      </w:r>
      <w:r w:rsidR="00F002AF">
        <w:rPr>
          <w:rFonts w:ascii="Times New Roman" w:eastAsia="Microsoft YaHei UI" w:hAnsi="Times New Roman"/>
          <w:szCs w:val="20"/>
        </w:rPr>
        <w:t xml:space="preserve"> power</w:t>
      </w:r>
      <w:r w:rsidR="00F002AF" w:rsidRPr="00FA1F6A">
        <w:rPr>
          <w:rFonts w:ascii="Times New Roman" w:eastAsia="Microsoft YaHei UI" w:hAnsi="Times New Roman"/>
          <w:szCs w:val="20"/>
        </w:rPr>
        <w:t xml:space="preserve"> ratio</w:t>
      </w:r>
      <w:r w:rsidR="00F002AF">
        <w:rPr>
          <w:rFonts w:ascii="Times New Roman" w:eastAsia="Microsoft YaHei UI" w:hAnsi="Times New Roman"/>
          <w:szCs w:val="20"/>
        </w:rPr>
        <w:t xml:space="preserve"> of 55dB is obtained assuming 60 </w:t>
      </w:r>
      <w:r w:rsidR="00F002AF" w:rsidRPr="005161FC">
        <w:rPr>
          <w:rFonts w:ascii="Times New Roman" w:eastAsia="宋体" w:hAnsi="Times New Roman"/>
          <w:color w:val="000000"/>
          <w:szCs w:val="20"/>
          <w:lang w:eastAsia="zh-CN"/>
        </w:rPr>
        <w:t>interference suppression capability</w:t>
      </w:r>
      <w:r w:rsidR="00F002AF">
        <w:rPr>
          <w:rFonts w:ascii="Times New Roman" w:eastAsia="宋体" w:hAnsi="Times New Roman"/>
          <w:color w:val="000000"/>
          <w:szCs w:val="20"/>
          <w:lang w:eastAsia="zh-CN"/>
        </w:rPr>
        <w:t xml:space="preserve"> before digital domain</w:t>
      </w:r>
      <w:r w:rsidR="00F002AF">
        <w:rPr>
          <w:rFonts w:ascii="Times New Roman" w:eastAsia="Microsoft YaHei UI" w:hAnsi="Times New Roman"/>
          <w:szCs w:val="20"/>
        </w:rPr>
        <w:t xml:space="preserve">. </w:t>
      </w:r>
      <w:r w:rsidR="002B1D45">
        <w:rPr>
          <w:rFonts w:ascii="Times New Roman" w:eastAsia="Microsoft YaHei UI" w:hAnsi="Times New Roman"/>
          <w:szCs w:val="20"/>
        </w:rPr>
        <w:t xml:space="preserve">According to </w:t>
      </w:r>
      <w:r w:rsidR="001F0470">
        <w:rPr>
          <w:rFonts w:ascii="Times New Roman" w:eastAsia="Microsoft YaHei UI" w:hAnsi="Times New Roman"/>
          <w:szCs w:val="20"/>
        </w:rPr>
        <w:fldChar w:fldCharType="begin"/>
      </w:r>
      <w:r w:rsidR="001F0470">
        <w:rPr>
          <w:rFonts w:ascii="Times New Roman" w:eastAsia="Microsoft YaHei UI" w:hAnsi="Times New Roman"/>
          <w:szCs w:val="20"/>
        </w:rPr>
        <w:instrText xml:space="preserve"> REF _Ref194072782 \r \h </w:instrText>
      </w:r>
      <w:r w:rsidR="001F0470">
        <w:rPr>
          <w:rFonts w:ascii="Times New Roman" w:eastAsia="Microsoft YaHei UI" w:hAnsi="Times New Roman"/>
          <w:szCs w:val="20"/>
        </w:rPr>
      </w:r>
      <w:r w:rsidR="001F0470">
        <w:rPr>
          <w:rFonts w:ascii="Times New Roman" w:eastAsia="Microsoft YaHei UI" w:hAnsi="Times New Roman"/>
          <w:szCs w:val="20"/>
        </w:rPr>
        <w:fldChar w:fldCharType="separate"/>
      </w:r>
      <w:r w:rsidR="005D2B06">
        <w:rPr>
          <w:rFonts w:ascii="Times New Roman" w:eastAsia="Microsoft YaHei UI" w:hAnsi="Times New Roman"/>
          <w:szCs w:val="20"/>
        </w:rPr>
        <w:t>[11]</w:t>
      </w:r>
      <w:r w:rsidR="001F0470">
        <w:rPr>
          <w:rFonts w:ascii="Times New Roman" w:eastAsia="Microsoft YaHei UI" w:hAnsi="Times New Roman"/>
          <w:szCs w:val="20"/>
        </w:rPr>
        <w:fldChar w:fldCharType="end"/>
      </w:r>
      <w:r w:rsidR="002B1D45">
        <w:rPr>
          <w:rFonts w:ascii="Times New Roman" w:eastAsia="Microsoft YaHei UI" w:hAnsi="Times New Roman"/>
          <w:szCs w:val="20"/>
        </w:rPr>
        <w:t>,</w:t>
      </w:r>
      <w:r w:rsidR="00EF0B88">
        <w:rPr>
          <w:rFonts w:ascii="Times New Roman" w:eastAsia="Microsoft YaHei UI" w:hAnsi="Times New Roman"/>
          <w:szCs w:val="20"/>
        </w:rPr>
        <w:t xml:space="preserve"> 60dB interference cancellation capability is </w:t>
      </w:r>
      <w:r w:rsidR="008B09D1">
        <w:rPr>
          <w:rFonts w:ascii="Times New Roman" w:eastAsia="Microsoft YaHei UI" w:hAnsi="Times New Roman"/>
          <w:szCs w:val="20"/>
        </w:rPr>
        <w:t xml:space="preserve">generally </w:t>
      </w:r>
      <w:r w:rsidR="00EF0B88">
        <w:rPr>
          <w:rFonts w:ascii="Times New Roman" w:eastAsia="Microsoft YaHei UI" w:hAnsi="Times New Roman"/>
          <w:szCs w:val="20"/>
        </w:rPr>
        <w:t>assumed for D1T1-B</w:t>
      </w:r>
      <w:r w:rsidR="002B1D45">
        <w:rPr>
          <w:rFonts w:ascii="Times New Roman" w:eastAsia="Microsoft YaHei UI" w:hAnsi="Times New Roman" w:hint="eastAsia"/>
          <w:szCs w:val="20"/>
          <w:lang w:eastAsia="zh-CN"/>
        </w:rPr>
        <w:t>.</w:t>
      </w:r>
      <w:r w:rsidR="00EF0B88">
        <w:rPr>
          <w:rFonts w:ascii="Times New Roman" w:eastAsia="Microsoft YaHei UI" w:hAnsi="Times New Roman"/>
          <w:szCs w:val="20"/>
          <w:lang w:eastAsia="zh-CN"/>
        </w:rPr>
        <w:t xml:space="preserve"> </w:t>
      </w:r>
      <w:r w:rsidR="00BB04F7" w:rsidRPr="00FA1F6A">
        <w:rPr>
          <w:rFonts w:ascii="Times New Roman" w:eastAsia="Microsoft YaHei UI" w:hAnsi="Times New Roman"/>
          <w:szCs w:val="20"/>
        </w:rPr>
        <w:t>50dB</w:t>
      </w:r>
      <w:r w:rsidR="00163F1E">
        <w:rPr>
          <w:rFonts w:ascii="Times New Roman" w:eastAsia="Microsoft YaHei UI" w:hAnsi="Times New Roman"/>
          <w:szCs w:val="20"/>
        </w:rPr>
        <w:t xml:space="preserve"> </w:t>
      </w:r>
      <w:r w:rsidR="00163F1E" w:rsidRPr="00FA1F6A">
        <w:rPr>
          <w:rFonts w:ascii="Times New Roman" w:eastAsia="Microsoft YaHei UI" w:hAnsi="Times New Roman"/>
          <w:szCs w:val="20"/>
        </w:rPr>
        <w:t xml:space="preserve">CW interference </w:t>
      </w:r>
      <w:r w:rsidR="00163F1E">
        <w:rPr>
          <w:rFonts w:ascii="Times New Roman" w:eastAsia="Microsoft YaHei UI" w:hAnsi="Times New Roman"/>
          <w:szCs w:val="20"/>
        </w:rPr>
        <w:t xml:space="preserve">power </w:t>
      </w:r>
      <w:r w:rsidR="00163F1E" w:rsidRPr="00FA1F6A">
        <w:rPr>
          <w:rFonts w:ascii="Times New Roman" w:eastAsia="Microsoft YaHei UI" w:hAnsi="Times New Roman"/>
          <w:szCs w:val="20"/>
        </w:rPr>
        <w:t>to signal</w:t>
      </w:r>
      <w:r w:rsidR="00163F1E">
        <w:rPr>
          <w:rFonts w:ascii="Times New Roman" w:eastAsia="Microsoft YaHei UI" w:hAnsi="Times New Roman"/>
          <w:szCs w:val="20"/>
        </w:rPr>
        <w:t xml:space="preserve"> power</w:t>
      </w:r>
      <w:r w:rsidR="00163F1E" w:rsidRPr="00FA1F6A">
        <w:rPr>
          <w:rFonts w:ascii="Times New Roman" w:eastAsia="Microsoft YaHei UI" w:hAnsi="Times New Roman"/>
          <w:szCs w:val="20"/>
        </w:rPr>
        <w:t xml:space="preserve"> ratio</w:t>
      </w:r>
      <w:r w:rsidR="00BB04F7" w:rsidRPr="00FA1F6A">
        <w:rPr>
          <w:rFonts w:ascii="Times New Roman" w:eastAsia="Microsoft YaHei UI" w:hAnsi="Times New Roman"/>
          <w:szCs w:val="20"/>
        </w:rPr>
        <w:t xml:space="preserve"> can be used as the threshold to check the feasibility of minimum small frequency shift. Corresponding link budget assumption including CW interference cancellation can be found in the </w:t>
      </w:r>
      <w:r w:rsidR="00264EB0">
        <w:rPr>
          <w:rFonts w:ascii="Times New Roman" w:eastAsia="Microsoft YaHei UI" w:hAnsi="Times New Roman"/>
          <w:szCs w:val="20"/>
        </w:rPr>
        <w:t>A</w:t>
      </w:r>
      <w:r w:rsidR="00BB04F7" w:rsidRPr="00FA1F6A">
        <w:rPr>
          <w:rFonts w:ascii="Times New Roman" w:eastAsia="Microsoft YaHei UI" w:hAnsi="Times New Roman"/>
          <w:szCs w:val="20"/>
        </w:rPr>
        <w:t>ppendix</w:t>
      </w:r>
      <w:r w:rsidR="00822483" w:rsidRPr="00FA1F6A">
        <w:rPr>
          <w:rFonts w:ascii="Times New Roman" w:eastAsia="Microsoft YaHei UI" w:hAnsi="Times New Roman"/>
          <w:szCs w:val="20"/>
        </w:rPr>
        <w:t xml:space="preserve"> B</w:t>
      </w:r>
      <w:r w:rsidR="00BB04F7" w:rsidRPr="00FA1F6A">
        <w:rPr>
          <w:rFonts w:ascii="Times New Roman" w:eastAsia="Microsoft YaHei UI" w:hAnsi="Times New Roman"/>
          <w:szCs w:val="20"/>
        </w:rPr>
        <w:t xml:space="preserve">. </w:t>
      </w:r>
    </w:p>
    <w:p w14:paraId="7041C9CD" w14:textId="0C5CA725" w:rsidR="00BB04F7" w:rsidRDefault="001B6AD6" w:rsidP="00863B54">
      <w:pPr>
        <w:spacing w:afterLines="50" w:after="120"/>
        <w:jc w:val="both"/>
        <w:rPr>
          <w:rFonts w:ascii="Times New Roman" w:eastAsia="Microsoft YaHei UI" w:hAnsi="Times New Roman"/>
          <w:szCs w:val="20"/>
        </w:rPr>
      </w:pPr>
      <w:bookmarkStart w:id="27" w:name="OLE_LINK53"/>
      <w:r w:rsidRPr="00FA1F6A">
        <w:rPr>
          <w:rFonts w:ascii="Times New Roman" w:eastAsia="Microsoft YaHei UI" w:hAnsi="Times New Roman"/>
          <w:szCs w:val="20"/>
        </w:rPr>
        <w:t xml:space="preserve">As shown in Figure </w:t>
      </w:r>
      <w:r w:rsidR="005161FC" w:rsidRPr="00FA1F6A">
        <w:rPr>
          <w:rFonts w:ascii="Times New Roman" w:eastAsia="Microsoft YaHei UI" w:hAnsi="Times New Roman"/>
          <w:szCs w:val="20"/>
        </w:rPr>
        <w:t>2</w:t>
      </w:r>
      <w:r w:rsidRPr="00FA1F6A">
        <w:rPr>
          <w:rFonts w:ascii="Times New Roman" w:eastAsia="Microsoft YaHei UI" w:hAnsi="Times New Roman"/>
          <w:szCs w:val="20"/>
        </w:rPr>
        <w:t xml:space="preserve">, </w:t>
      </w:r>
      <w:r w:rsidR="00BB04F7" w:rsidRPr="00FA1F6A">
        <w:rPr>
          <w:rFonts w:ascii="Times New Roman" w:eastAsia="Microsoft YaHei UI" w:hAnsi="Times New Roman"/>
          <w:szCs w:val="20"/>
        </w:rPr>
        <w:t xml:space="preserve">for small frequency shift value =7.5kHz, error floor higher than 10% BLER is observed for 50dB and 60dB CW interference to signal ratio. For 15kHz case, error floor higher than 10% BLER is observed for 60dB CW interference to signal ratio. No error floor is observed for 30kHz case. Therefore, minimum small frequency shift value should be no smaller than 15kHz. Accurate value can be further checked after RAN4 decision of phase noise modeling. </w:t>
      </w:r>
    </w:p>
    <w:p w14:paraId="67F1EFA7" w14:textId="6C15B5DB" w:rsidR="008B09D1" w:rsidRPr="00FA1F6A" w:rsidRDefault="008B09D1" w:rsidP="00863B54">
      <w:pPr>
        <w:spacing w:afterLines="50" w:after="120"/>
        <w:jc w:val="both"/>
        <w:rPr>
          <w:rFonts w:ascii="Times New Roman" w:eastAsia="Microsoft YaHei UI" w:hAnsi="Times New Roman"/>
          <w:szCs w:val="20"/>
          <w:lang w:eastAsia="zh-CN"/>
        </w:rPr>
      </w:pPr>
      <w:r>
        <w:rPr>
          <w:rFonts w:ascii="Times New Roman" w:eastAsia="Microsoft YaHei UI" w:hAnsi="Times New Roman"/>
          <w:szCs w:val="20"/>
          <w:lang w:eastAsia="zh-CN"/>
        </w:rPr>
        <w:t>Based on definition of D1T1-B</w:t>
      </w:r>
      <w:r w:rsidR="002E6E2E">
        <w:rPr>
          <w:rFonts w:ascii="Times New Roman" w:eastAsia="Microsoft YaHei UI" w:hAnsi="Times New Roman"/>
          <w:szCs w:val="20"/>
          <w:lang w:eastAsia="zh-CN"/>
        </w:rPr>
        <w:t xml:space="preserve"> in TR38.769</w:t>
      </w:r>
      <w:r>
        <w:rPr>
          <w:rFonts w:ascii="Times New Roman" w:eastAsia="Microsoft YaHei UI" w:hAnsi="Times New Roman"/>
          <w:szCs w:val="20"/>
          <w:lang w:eastAsia="zh-CN"/>
        </w:rPr>
        <w:t xml:space="preserve">, the CW is outside topology </w:t>
      </w:r>
      <w:r w:rsidR="00BF28A6">
        <w:rPr>
          <w:rFonts w:ascii="Times New Roman" w:eastAsia="Microsoft YaHei UI" w:hAnsi="Times New Roman"/>
          <w:szCs w:val="20"/>
          <w:lang w:eastAsia="zh-CN"/>
        </w:rPr>
        <w:t>and the phase noise characteristics of CW transmitter is not known at receiver side, which make the phase noise impact more difficult to handle.</w:t>
      </w:r>
    </w:p>
    <w:p w14:paraId="554992A5" w14:textId="1787399B" w:rsidR="00962040" w:rsidRPr="00D24E80" w:rsidRDefault="00962040" w:rsidP="00962040">
      <w:pPr>
        <w:spacing w:before="120" w:after="120" w:line="276" w:lineRule="auto"/>
        <w:jc w:val="both"/>
        <w:rPr>
          <w:rFonts w:ascii="Times New Roman" w:eastAsia="宋体" w:hAnsi="Times New Roman"/>
          <w:b/>
          <w:szCs w:val="20"/>
          <w:lang w:eastAsia="ja-JP"/>
        </w:rPr>
      </w:pPr>
      <w:bookmarkStart w:id="28" w:name="OLE_LINK7"/>
      <w:bookmarkStart w:id="29" w:name="OB1"/>
      <w:r w:rsidRPr="00D24E80">
        <w:rPr>
          <w:rFonts w:ascii="Times New Roman" w:eastAsia="宋体" w:hAnsi="Times New Roman"/>
          <w:b/>
          <w:szCs w:val="20"/>
          <w:lang w:eastAsia="ja-JP"/>
        </w:rPr>
        <w:t>Observation 1:</w:t>
      </w:r>
      <w:r w:rsidRPr="005161FC">
        <w:rPr>
          <w:rFonts w:ascii="Times New Roman" w:eastAsia="宋体" w:hAnsi="Times New Roman"/>
          <w:b/>
          <w:bCs/>
          <w:szCs w:val="20"/>
          <w:lang w:eastAsia="ja-JP"/>
        </w:rPr>
        <w:t xml:space="preserve"> S</w:t>
      </w:r>
      <w:r>
        <w:rPr>
          <w:rFonts w:ascii="Times New Roman" w:eastAsia="宋体" w:hAnsi="Times New Roman"/>
          <w:b/>
          <w:bCs/>
          <w:szCs w:val="20"/>
          <w:lang w:eastAsia="ja-JP"/>
        </w:rPr>
        <w:t xml:space="preserve">mall frequency shift value lower than 15kHz suffers BLER error floor, in case </w:t>
      </w:r>
      <w:r w:rsidR="00695E05">
        <w:rPr>
          <w:rFonts w:ascii="Times New Roman" w:eastAsia="宋体" w:hAnsi="Times New Roman"/>
          <w:b/>
          <w:bCs/>
          <w:szCs w:val="20"/>
          <w:lang w:eastAsia="ja-JP"/>
        </w:rPr>
        <w:t>of CW</w:t>
      </w:r>
      <w:r>
        <w:rPr>
          <w:rFonts w:ascii="Times New Roman" w:eastAsia="宋体" w:hAnsi="Times New Roman"/>
          <w:b/>
          <w:bCs/>
          <w:szCs w:val="20"/>
          <w:lang w:eastAsia="ja-JP"/>
        </w:rPr>
        <w:t xml:space="preserve"> with </w:t>
      </w:r>
      <w:r w:rsidRPr="00D24E80">
        <w:rPr>
          <w:rFonts w:ascii="Times New Roman" w:eastAsia="宋体" w:hAnsi="Times New Roman"/>
          <w:b/>
          <w:szCs w:val="20"/>
          <w:lang w:eastAsia="ja-JP"/>
        </w:rPr>
        <w:t>50dB CW interference power to signal power ratio</w:t>
      </w:r>
      <w:r>
        <w:rPr>
          <w:rFonts w:ascii="Times New Roman" w:eastAsia="宋体" w:hAnsi="Times New Roman"/>
          <w:b/>
          <w:bCs/>
          <w:szCs w:val="20"/>
          <w:lang w:eastAsia="ja-JP"/>
        </w:rPr>
        <w:t xml:space="preserve"> with presence of phase noise</w:t>
      </w:r>
      <w:r w:rsidR="00F93619">
        <w:rPr>
          <w:rFonts w:ascii="Times New Roman" w:eastAsia="宋体" w:hAnsi="Times New Roman"/>
          <w:b/>
          <w:bCs/>
          <w:szCs w:val="20"/>
          <w:lang w:eastAsia="ja-JP"/>
        </w:rPr>
        <w:t xml:space="preserve"> of CW transmission from outside topology</w:t>
      </w:r>
      <w:r w:rsidRPr="005161FC">
        <w:rPr>
          <w:rFonts w:ascii="Times New Roman" w:eastAsia="宋体" w:hAnsi="Times New Roman"/>
          <w:b/>
          <w:bCs/>
          <w:szCs w:val="20"/>
          <w:lang w:eastAsia="ja-JP"/>
        </w:rPr>
        <w:t xml:space="preserve">. </w:t>
      </w:r>
    </w:p>
    <w:bookmarkEnd w:id="28"/>
    <w:p w14:paraId="39B99ED0" w14:textId="5AA28DC0" w:rsidR="00044CC4" w:rsidRPr="00D32555" w:rsidRDefault="00044CC4" w:rsidP="00D32555">
      <w:pPr>
        <w:pStyle w:val="af0"/>
        <w:numPr>
          <w:ilvl w:val="0"/>
          <w:numId w:val="52"/>
        </w:numPr>
        <w:spacing w:before="120" w:after="120" w:line="276" w:lineRule="auto"/>
        <w:ind w:firstLineChars="0"/>
        <w:rPr>
          <w:rFonts w:ascii="Times New Roman" w:hAnsi="Times New Roman"/>
          <w:b/>
          <w:bCs/>
          <w:szCs w:val="20"/>
        </w:rPr>
      </w:pPr>
      <w:r>
        <w:rPr>
          <w:rFonts w:ascii="Times New Roman" w:hAnsi="Times New Roman"/>
          <w:b/>
          <w:bCs/>
          <w:szCs w:val="20"/>
        </w:rPr>
        <w:lastRenderedPageBreak/>
        <w:t xml:space="preserve">The minimum </w:t>
      </w:r>
      <w:r w:rsidR="00104E08">
        <w:rPr>
          <w:rFonts w:ascii="Times New Roman" w:hAnsi="Times New Roman"/>
          <w:b/>
          <w:bCs/>
          <w:szCs w:val="20"/>
          <w:lang w:eastAsia="ja-JP"/>
        </w:rPr>
        <w:t>s</w:t>
      </w:r>
      <w:r>
        <w:rPr>
          <w:rFonts w:ascii="Times New Roman" w:hAnsi="Times New Roman"/>
          <w:b/>
          <w:bCs/>
          <w:szCs w:val="20"/>
          <w:lang w:eastAsia="ja-JP"/>
        </w:rPr>
        <w:t>mall frequency shift value depends on the CW cancellation capability in D1T1-B and phase noise profile for CW node.</w:t>
      </w:r>
    </w:p>
    <w:bookmarkEnd w:id="29"/>
    <w:p w14:paraId="09E946B0" w14:textId="77777777" w:rsidR="00962040" w:rsidRPr="00FA1F6A" w:rsidRDefault="00962040" w:rsidP="00863B54">
      <w:pPr>
        <w:spacing w:afterLines="50" w:after="120"/>
        <w:jc w:val="both"/>
        <w:rPr>
          <w:rFonts w:ascii="Times New Roman" w:eastAsia="Microsoft YaHei UI" w:hAnsi="Times New Roman"/>
          <w:szCs w:val="20"/>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6"/>
        <w:gridCol w:w="3102"/>
        <w:gridCol w:w="3042"/>
      </w:tblGrid>
      <w:tr w:rsidR="00635BFB" w14:paraId="68423F20" w14:textId="77777777" w:rsidTr="00FA1F6A">
        <w:tc>
          <w:tcPr>
            <w:tcW w:w="2923" w:type="dxa"/>
          </w:tcPr>
          <w:p w14:paraId="11E6CE8C" w14:textId="5713C8D9" w:rsidR="00635BFB" w:rsidRPr="00FA1F6A" w:rsidRDefault="00635BFB" w:rsidP="00FA1F6A">
            <w:pPr>
              <w:spacing w:afterLines="50" w:after="120"/>
              <w:jc w:val="center"/>
              <w:rPr>
                <w:rFonts w:ascii="Times New Roman" w:eastAsia="Microsoft YaHei UI" w:hAnsi="Times New Roman"/>
                <w:szCs w:val="20"/>
              </w:rPr>
            </w:pPr>
            <w:r w:rsidRPr="00787780">
              <w:rPr>
                <w:rFonts w:ascii="Times New Roman" w:eastAsia="Microsoft YaHei UI" w:hAnsi="Times New Roman"/>
                <w:noProof/>
                <w:szCs w:val="20"/>
              </w:rPr>
              <w:drawing>
                <wp:inline distT="0" distB="0" distL="0" distR="0" wp14:anchorId="2D0D0300" wp14:editId="22C2935E">
                  <wp:extent cx="1738086" cy="145837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359" r="7250"/>
                          <a:stretch/>
                        </pic:blipFill>
                        <pic:spPr bwMode="auto">
                          <a:xfrm>
                            <a:off x="0" y="0"/>
                            <a:ext cx="1739027" cy="14591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99" w:type="dxa"/>
          </w:tcPr>
          <w:p w14:paraId="5E8E99C3" w14:textId="3BFA89CD" w:rsidR="00635BFB" w:rsidRPr="00FA1F6A" w:rsidRDefault="00635BFB" w:rsidP="00FA1F6A">
            <w:pPr>
              <w:spacing w:afterLines="50" w:after="120"/>
              <w:jc w:val="center"/>
              <w:rPr>
                <w:rFonts w:ascii="Times New Roman" w:eastAsia="Microsoft YaHei UI" w:hAnsi="Times New Roman"/>
                <w:szCs w:val="20"/>
              </w:rPr>
            </w:pPr>
            <w:r w:rsidRPr="00787780">
              <w:rPr>
                <w:rFonts w:ascii="Times New Roman" w:eastAsia="Microsoft YaHei UI" w:hAnsi="Times New Roman"/>
                <w:noProof/>
                <w:szCs w:val="20"/>
              </w:rPr>
              <w:drawing>
                <wp:inline distT="0" distB="0" distL="0" distR="0" wp14:anchorId="15854F72" wp14:editId="468EB6C2">
                  <wp:extent cx="1851564" cy="15273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902" r="6170"/>
                          <a:stretch/>
                        </pic:blipFill>
                        <pic:spPr bwMode="auto">
                          <a:xfrm>
                            <a:off x="0" y="0"/>
                            <a:ext cx="1909826" cy="157540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38" w:type="dxa"/>
          </w:tcPr>
          <w:p w14:paraId="1FADC3EE" w14:textId="4E637017" w:rsidR="00635BFB" w:rsidRPr="00FA1F6A" w:rsidRDefault="00635BFB" w:rsidP="00FA1F6A">
            <w:pPr>
              <w:spacing w:afterLines="50" w:after="120"/>
              <w:jc w:val="center"/>
              <w:rPr>
                <w:rFonts w:ascii="Times New Roman" w:eastAsia="Microsoft YaHei UI" w:hAnsi="Times New Roman"/>
                <w:szCs w:val="20"/>
              </w:rPr>
            </w:pPr>
            <w:r w:rsidRPr="00787780">
              <w:rPr>
                <w:rFonts w:ascii="Times New Roman" w:eastAsia="Microsoft YaHei UI" w:hAnsi="Times New Roman"/>
                <w:noProof/>
                <w:szCs w:val="20"/>
              </w:rPr>
              <w:drawing>
                <wp:inline distT="0" distB="0" distL="0" distR="0" wp14:anchorId="57CFF021" wp14:editId="77B0EAC3">
                  <wp:extent cx="1812723" cy="15271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079" r="7890"/>
                          <a:stretch/>
                        </pic:blipFill>
                        <pic:spPr bwMode="auto">
                          <a:xfrm>
                            <a:off x="0" y="0"/>
                            <a:ext cx="1840884" cy="15509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35BFB" w14:paraId="7D2080D1" w14:textId="77777777" w:rsidTr="00FA1F6A">
        <w:tc>
          <w:tcPr>
            <w:tcW w:w="2923" w:type="dxa"/>
          </w:tcPr>
          <w:p w14:paraId="507C9B45" w14:textId="62CE3160" w:rsidR="00635BFB" w:rsidRPr="00FA1F6A" w:rsidRDefault="00635BFB" w:rsidP="00FA1F6A">
            <w:pPr>
              <w:pStyle w:val="af0"/>
              <w:numPr>
                <w:ilvl w:val="0"/>
                <w:numId w:val="56"/>
              </w:numPr>
              <w:spacing w:afterLines="50" w:after="120"/>
              <w:ind w:firstLineChars="0"/>
              <w:jc w:val="center"/>
              <w:rPr>
                <w:rFonts w:ascii="Times New Roman" w:eastAsia="Microsoft YaHei UI" w:hAnsi="Times New Roman"/>
                <w:szCs w:val="20"/>
              </w:rPr>
            </w:pPr>
            <w:r w:rsidRPr="00FA1F6A">
              <w:rPr>
                <w:rFonts w:ascii="Times New Roman" w:eastAsia="Microsoft YaHei UI" w:hAnsi="Times New Roman"/>
                <w:szCs w:val="20"/>
              </w:rPr>
              <w:t>SFS=7.5 kHz</w:t>
            </w:r>
          </w:p>
        </w:tc>
        <w:tc>
          <w:tcPr>
            <w:tcW w:w="3099" w:type="dxa"/>
          </w:tcPr>
          <w:p w14:paraId="575D8E71" w14:textId="4F8EE3D5" w:rsidR="00635BFB" w:rsidRPr="00FA1F6A" w:rsidRDefault="00635BFB" w:rsidP="00FA1F6A">
            <w:pPr>
              <w:pStyle w:val="af0"/>
              <w:numPr>
                <w:ilvl w:val="0"/>
                <w:numId w:val="56"/>
              </w:numPr>
              <w:spacing w:afterLines="50" w:after="120"/>
              <w:ind w:firstLineChars="0"/>
              <w:jc w:val="center"/>
              <w:rPr>
                <w:rFonts w:ascii="Times New Roman" w:eastAsia="Microsoft YaHei UI" w:hAnsi="Times New Roman"/>
                <w:szCs w:val="20"/>
              </w:rPr>
            </w:pPr>
            <w:r w:rsidRPr="00FA1F6A">
              <w:rPr>
                <w:rFonts w:ascii="Times New Roman" w:eastAsia="Microsoft YaHei UI" w:hAnsi="Times New Roman"/>
                <w:szCs w:val="20"/>
              </w:rPr>
              <w:t>SFS=15 kHz</w:t>
            </w:r>
          </w:p>
        </w:tc>
        <w:tc>
          <w:tcPr>
            <w:tcW w:w="3038" w:type="dxa"/>
          </w:tcPr>
          <w:p w14:paraId="3B2E5FDD" w14:textId="1055EF42" w:rsidR="00635BFB" w:rsidRPr="00FA1F6A" w:rsidRDefault="00635BFB" w:rsidP="00FA1F6A">
            <w:pPr>
              <w:pStyle w:val="af0"/>
              <w:numPr>
                <w:ilvl w:val="0"/>
                <w:numId w:val="56"/>
              </w:numPr>
              <w:spacing w:afterLines="50" w:after="120"/>
              <w:ind w:firstLineChars="0"/>
              <w:jc w:val="center"/>
              <w:rPr>
                <w:rFonts w:ascii="Times New Roman" w:eastAsia="Microsoft YaHei UI" w:hAnsi="Times New Roman"/>
                <w:szCs w:val="20"/>
              </w:rPr>
            </w:pPr>
            <w:r w:rsidRPr="00FA1F6A">
              <w:rPr>
                <w:rFonts w:ascii="Times New Roman" w:eastAsia="Microsoft YaHei UI" w:hAnsi="Times New Roman"/>
                <w:szCs w:val="20"/>
              </w:rPr>
              <w:t>SFS=30 kHz</w:t>
            </w:r>
          </w:p>
        </w:tc>
      </w:tr>
    </w:tbl>
    <w:p w14:paraId="734F825D" w14:textId="6626BC4D" w:rsidR="00BB04F7" w:rsidRPr="00CE6641" w:rsidRDefault="00BB04F7" w:rsidP="00BB04F7">
      <w:pPr>
        <w:spacing w:before="120" w:after="120" w:line="276" w:lineRule="auto"/>
        <w:jc w:val="center"/>
        <w:rPr>
          <w:rFonts w:ascii="Times New Roman" w:eastAsia="宋体" w:hAnsi="Times New Roman"/>
          <w:bCs/>
          <w:szCs w:val="20"/>
          <w:lang w:eastAsia="zh-CN"/>
        </w:rPr>
      </w:pPr>
      <w:bookmarkStart w:id="30" w:name="OLE_LINK20"/>
      <w:r>
        <w:rPr>
          <w:rFonts w:ascii="Times New Roman" w:hAnsi="Times New Roman"/>
          <w:bCs/>
          <w:szCs w:val="20"/>
        </w:rPr>
        <w:t xml:space="preserve">Figure </w:t>
      </w:r>
      <w:r w:rsidR="005161FC">
        <w:rPr>
          <w:rFonts w:ascii="Times New Roman" w:hAnsi="Times New Roman"/>
          <w:bCs/>
          <w:szCs w:val="20"/>
        </w:rPr>
        <w:t>2</w:t>
      </w:r>
      <w:r>
        <w:rPr>
          <w:rFonts w:ascii="Times New Roman" w:hAnsi="Times New Roman"/>
          <w:bCs/>
          <w:szCs w:val="20"/>
        </w:rPr>
        <w:t>:</w:t>
      </w:r>
      <w:bookmarkEnd w:id="30"/>
      <w:r>
        <w:rPr>
          <w:rFonts w:ascii="Times New Roman" w:hAnsi="Times New Roman"/>
          <w:bCs/>
          <w:szCs w:val="20"/>
        </w:rPr>
        <w:t xml:space="preserve">  Performance of different small frequency shift with presence of CW interference</w:t>
      </w:r>
    </w:p>
    <w:p w14:paraId="37C8468A" w14:textId="4D17CDA6" w:rsidR="00F20ACB" w:rsidRPr="00227C53" w:rsidRDefault="00CA2BA2" w:rsidP="00B16978">
      <w:pPr>
        <w:spacing w:afterLines="50" w:after="120"/>
        <w:jc w:val="both"/>
        <w:rPr>
          <w:rFonts w:ascii="Times New Roman" w:eastAsia="Microsoft YaHei UI" w:hAnsi="Times New Roman"/>
          <w:iCs/>
          <w:szCs w:val="20"/>
        </w:rPr>
      </w:pPr>
      <w:r>
        <w:rPr>
          <w:rFonts w:ascii="Times New Roman" w:eastAsia="Microsoft YaHei UI" w:hAnsi="Times New Roman"/>
          <w:szCs w:val="20"/>
        </w:rPr>
        <w:t xml:space="preserve">Based on analysis above, </w:t>
      </w:r>
      <w:bookmarkEnd w:id="27"/>
      <w:r>
        <w:rPr>
          <w:rFonts w:ascii="Times New Roman" w:eastAsia="Microsoft YaHei UI" w:hAnsi="Times New Roman"/>
          <w:szCs w:val="20"/>
        </w:rPr>
        <w:t>c</w:t>
      </w:r>
      <w:r w:rsidR="00B16978">
        <w:rPr>
          <w:rFonts w:ascii="Times New Roman" w:eastAsia="Microsoft YaHei UI" w:hAnsi="Times New Roman"/>
          <w:szCs w:val="20"/>
        </w:rPr>
        <w:t>andidate values such as {</w:t>
      </w:r>
      <w:r w:rsidR="00BB04F7">
        <w:rPr>
          <w:rFonts w:ascii="Times New Roman" w:eastAsia="Microsoft YaHei UI" w:hAnsi="Times New Roman"/>
          <w:szCs w:val="20"/>
        </w:rPr>
        <w:t xml:space="preserve">[15], </w:t>
      </w:r>
      <w:r w:rsidR="00A91DBF">
        <w:rPr>
          <w:rFonts w:ascii="Times New Roman" w:eastAsia="Microsoft YaHei UI" w:hAnsi="Times New Roman"/>
          <w:szCs w:val="20"/>
        </w:rPr>
        <w:t xml:space="preserve">30, </w:t>
      </w:r>
      <w:r w:rsidR="00B16978">
        <w:rPr>
          <w:rFonts w:ascii="Times New Roman" w:eastAsia="Microsoft YaHei UI" w:hAnsi="Times New Roman"/>
          <w:szCs w:val="20"/>
        </w:rPr>
        <w:t xml:space="preserve">45, </w:t>
      </w:r>
      <w:r w:rsidR="00A91DBF">
        <w:rPr>
          <w:rFonts w:ascii="Times New Roman" w:eastAsia="Microsoft YaHei UI" w:hAnsi="Times New Roman"/>
          <w:szCs w:val="20"/>
        </w:rPr>
        <w:t xml:space="preserve">60, </w:t>
      </w:r>
      <w:r w:rsidR="00B16978">
        <w:rPr>
          <w:rFonts w:ascii="Times New Roman" w:eastAsia="Microsoft YaHei UI" w:hAnsi="Times New Roman"/>
          <w:szCs w:val="20"/>
        </w:rPr>
        <w:t xml:space="preserve">90, </w:t>
      </w:r>
      <w:r w:rsidR="00A91DBF">
        <w:rPr>
          <w:rFonts w:ascii="Times New Roman" w:eastAsia="Microsoft YaHei UI" w:hAnsi="Times New Roman"/>
          <w:szCs w:val="20"/>
        </w:rPr>
        <w:t xml:space="preserve">120, </w:t>
      </w:r>
      <w:r w:rsidR="00B16978">
        <w:rPr>
          <w:rFonts w:ascii="Times New Roman" w:eastAsia="Microsoft YaHei UI" w:hAnsi="Times New Roman"/>
          <w:szCs w:val="20"/>
        </w:rPr>
        <w:t xml:space="preserve">180, </w:t>
      </w:r>
      <w:r w:rsidR="00A91DBF">
        <w:rPr>
          <w:rFonts w:ascii="Times New Roman" w:eastAsia="Microsoft YaHei UI" w:hAnsi="Times New Roman"/>
          <w:szCs w:val="20"/>
        </w:rPr>
        <w:t xml:space="preserve">240, </w:t>
      </w:r>
      <w:r w:rsidR="00B16978">
        <w:rPr>
          <w:rFonts w:ascii="Times New Roman" w:eastAsia="Microsoft YaHei UI" w:hAnsi="Times New Roman"/>
          <w:szCs w:val="20"/>
        </w:rPr>
        <w:t xml:space="preserve">360, </w:t>
      </w:r>
      <w:r w:rsidR="00A91DBF">
        <w:rPr>
          <w:rFonts w:ascii="Times New Roman" w:eastAsia="Microsoft YaHei UI" w:hAnsi="Times New Roman"/>
          <w:szCs w:val="20"/>
        </w:rPr>
        <w:t xml:space="preserve">480, </w:t>
      </w:r>
      <w:r w:rsidR="00B16978">
        <w:rPr>
          <w:rFonts w:ascii="Times New Roman" w:eastAsia="Microsoft YaHei UI" w:hAnsi="Times New Roman"/>
          <w:szCs w:val="20"/>
        </w:rPr>
        <w:t xml:space="preserve">720} </w:t>
      </w:r>
      <w:r w:rsidR="004965E4">
        <w:rPr>
          <w:rFonts w:ascii="Times New Roman" w:eastAsia="Microsoft YaHei UI" w:hAnsi="Times New Roman"/>
          <w:szCs w:val="20"/>
        </w:rPr>
        <w:t xml:space="preserve">kHz </w:t>
      </w:r>
      <w:r w:rsidR="00B16978">
        <w:rPr>
          <w:rFonts w:ascii="Times New Roman" w:eastAsia="Microsoft YaHei UI" w:hAnsi="Times New Roman"/>
          <w:szCs w:val="20"/>
        </w:rPr>
        <w:t>can be considered</w:t>
      </w:r>
      <w:r w:rsidR="00A91DBF">
        <w:rPr>
          <w:rFonts w:ascii="Times New Roman" w:eastAsia="Microsoft YaHei UI" w:hAnsi="Times New Roman"/>
          <w:szCs w:val="20"/>
        </w:rPr>
        <w:t xml:space="preserve"> as starting point</w:t>
      </w:r>
      <w:r w:rsidR="00D23A07">
        <w:rPr>
          <w:rFonts w:ascii="Times New Roman" w:eastAsia="Microsoft YaHei UI" w:hAnsi="Times New Roman"/>
          <w:szCs w:val="20"/>
        </w:rPr>
        <w:t xml:space="preserve"> with</w:t>
      </w:r>
      <w:r w:rsidR="00A91DBF">
        <w:rPr>
          <w:rFonts w:ascii="Times New Roman" w:eastAsia="Microsoft YaHei UI" w:hAnsi="Times New Roman"/>
          <w:szCs w:val="20"/>
        </w:rPr>
        <w:t xml:space="preserve"> further down-selection</w:t>
      </w:r>
      <w:r w:rsidR="00D23A07">
        <w:rPr>
          <w:rFonts w:ascii="Times New Roman" w:eastAsia="Microsoft YaHei UI" w:hAnsi="Times New Roman"/>
          <w:szCs w:val="20"/>
        </w:rPr>
        <w:t xml:space="preserve"> if needed. </w:t>
      </w:r>
      <w:r w:rsidR="00FA07C9">
        <w:rPr>
          <w:rFonts w:ascii="Times New Roman" w:eastAsia="Microsoft YaHei UI" w:hAnsi="Times New Roman"/>
          <w:szCs w:val="20"/>
        </w:rPr>
        <w:t xml:space="preserve"> </w:t>
      </w:r>
      <w:r w:rsidR="00B16978" w:rsidRPr="001B6AD6">
        <w:rPr>
          <w:rFonts w:ascii="Times New Roman" w:eastAsia="Microsoft YaHei UI" w:hAnsi="Times New Roman"/>
          <w:szCs w:val="20"/>
        </w:rPr>
        <w:t xml:space="preserve">For scheduling flexibility and support of multiple access, multiple </w:t>
      </w:r>
      <w:r w:rsidR="007C2035" w:rsidRPr="001B6AD6">
        <w:rPr>
          <w:rFonts w:ascii="Times New Roman" w:eastAsia="Microsoft YaHei UI" w:hAnsi="Times New Roman"/>
          <w:szCs w:val="20"/>
        </w:rPr>
        <w:t xml:space="preserve">values of </w:t>
      </w:r>
      <w:r w:rsidR="00B16978" w:rsidRPr="001B6AD6">
        <w:rPr>
          <w:rFonts w:ascii="Times New Roman" w:eastAsia="Microsoft YaHei UI" w:hAnsi="Times New Roman"/>
          <w:szCs w:val="20"/>
        </w:rPr>
        <w:t xml:space="preserve">repetition number R can be defined.  For example, to support up to 4 </w:t>
      </w:r>
      <w:proofErr w:type="spellStart"/>
      <w:r w:rsidR="00B16978" w:rsidRPr="001B6AD6">
        <w:rPr>
          <w:rFonts w:ascii="Times New Roman" w:eastAsia="Microsoft YaHei UI" w:hAnsi="Times New Roman"/>
          <w:szCs w:val="20"/>
        </w:rPr>
        <w:t>FDMed</w:t>
      </w:r>
      <w:proofErr w:type="spellEnd"/>
      <w:r w:rsidR="00B16978" w:rsidRPr="001B6AD6">
        <w:rPr>
          <w:rFonts w:ascii="Times New Roman" w:eastAsia="Microsoft YaHei UI" w:hAnsi="Times New Roman"/>
          <w:szCs w:val="20"/>
        </w:rPr>
        <w:t xml:space="preserve"> D2R transmission</w:t>
      </w:r>
      <w:r w:rsidR="003B48DF" w:rsidRPr="001B6AD6">
        <w:rPr>
          <w:rFonts w:ascii="Times New Roman" w:eastAsia="Microsoft YaHei UI" w:hAnsi="Times New Roman"/>
          <w:szCs w:val="20"/>
          <w:lang w:eastAsia="zh-CN"/>
        </w:rPr>
        <w:t>s</w:t>
      </w:r>
      <w:r w:rsidR="00B16978" w:rsidRPr="001B6AD6">
        <w:rPr>
          <w:rFonts w:ascii="Times New Roman" w:eastAsia="Microsoft YaHei UI" w:hAnsi="Times New Roman"/>
          <w:szCs w:val="20"/>
        </w:rPr>
        <w:t xml:space="preserve">, </w:t>
      </w:r>
      <w:r w:rsidR="003B48DF" w:rsidRPr="001B6AD6">
        <w:rPr>
          <w:rFonts w:ascii="Times New Roman" w:eastAsia="Microsoft YaHei UI" w:hAnsi="Times New Roman"/>
          <w:szCs w:val="20"/>
        </w:rPr>
        <w:t xml:space="preserve">candidate </w:t>
      </w:r>
      <w:r w:rsidR="00B16978" w:rsidRPr="001B6AD6">
        <w:rPr>
          <w:rFonts w:ascii="Times New Roman" w:eastAsia="Microsoft YaHei UI" w:hAnsi="Times New Roman"/>
          <w:szCs w:val="20"/>
        </w:rPr>
        <w:t>repetition number</w:t>
      </w:r>
      <w:r w:rsidR="003B48DF" w:rsidRPr="001B6AD6">
        <w:rPr>
          <w:rFonts w:ascii="Times New Roman" w:eastAsia="Microsoft YaHei UI" w:hAnsi="Times New Roman"/>
          <w:szCs w:val="20"/>
        </w:rPr>
        <w:t>s</w:t>
      </w:r>
      <w:r w:rsidR="00B16978" w:rsidRPr="001B6AD6">
        <w:rPr>
          <w:rFonts w:ascii="Times New Roman" w:eastAsia="Microsoft YaHei UI" w:hAnsi="Times New Roman"/>
          <w:szCs w:val="20"/>
        </w:rPr>
        <w:t xml:space="preserve"> </w:t>
      </w:r>
      <w:r w:rsidR="00FA07C9" w:rsidRPr="001B6AD6">
        <w:rPr>
          <w:rFonts w:ascii="Times New Roman" w:eastAsia="Microsoft YaHei UI" w:hAnsi="Times New Roman"/>
          <w:szCs w:val="20"/>
        </w:rPr>
        <w:t>{1,4,8,16}</w:t>
      </w:r>
      <w:r w:rsidR="00E07954" w:rsidRPr="001B6AD6">
        <w:rPr>
          <w:rFonts w:ascii="Times New Roman" w:eastAsia="Microsoft YaHei UI" w:hAnsi="Times New Roman"/>
          <w:szCs w:val="20"/>
        </w:rPr>
        <w:t xml:space="preserve"> </w:t>
      </w:r>
      <w:r w:rsidR="00B16978" w:rsidRPr="001B6AD6">
        <w:rPr>
          <w:rFonts w:ascii="Times New Roman" w:eastAsia="Microsoft YaHei UI" w:hAnsi="Times New Roman"/>
          <w:szCs w:val="20"/>
        </w:rPr>
        <w:t>or {2,4,8,16} can be considered</w:t>
      </w:r>
      <w:r w:rsidR="00212AEB" w:rsidRPr="001B6AD6">
        <w:rPr>
          <w:rFonts w:ascii="Times New Roman" w:eastAsia="Microsoft YaHei UI" w:hAnsi="Times New Roman"/>
          <w:szCs w:val="20"/>
        </w:rPr>
        <w:t xml:space="preserve">, with avoidance of interference from odd harmonics, bandwidth overlapping for R=1 and R=2, and impact of SFO </w:t>
      </w:r>
      <w:r w:rsidR="000104C2">
        <w:rPr>
          <w:rFonts w:ascii="Times New Roman" w:eastAsia="Microsoft YaHei UI" w:hAnsi="Times New Roman"/>
          <w:szCs w:val="20"/>
        </w:rPr>
        <w:fldChar w:fldCharType="begin"/>
      </w:r>
      <w:r w:rsidR="000104C2">
        <w:rPr>
          <w:rFonts w:ascii="Times New Roman" w:eastAsia="Microsoft YaHei UI" w:hAnsi="Times New Roman"/>
          <w:szCs w:val="20"/>
        </w:rPr>
        <w:instrText xml:space="preserve"> REF _Ref194074638 \r \h </w:instrText>
      </w:r>
      <w:r w:rsidR="000104C2">
        <w:rPr>
          <w:rFonts w:ascii="Times New Roman" w:eastAsia="Microsoft YaHei UI" w:hAnsi="Times New Roman"/>
          <w:szCs w:val="20"/>
        </w:rPr>
      </w:r>
      <w:r w:rsidR="000104C2">
        <w:rPr>
          <w:rFonts w:ascii="Times New Roman" w:eastAsia="Microsoft YaHei UI" w:hAnsi="Times New Roman"/>
          <w:szCs w:val="20"/>
        </w:rPr>
        <w:fldChar w:fldCharType="separate"/>
      </w:r>
      <w:r w:rsidR="005D2B06">
        <w:rPr>
          <w:rFonts w:ascii="Times New Roman" w:eastAsia="Microsoft YaHei UI" w:hAnsi="Times New Roman"/>
          <w:szCs w:val="20"/>
        </w:rPr>
        <w:t>[12]</w:t>
      </w:r>
      <w:r w:rsidR="000104C2">
        <w:rPr>
          <w:rFonts w:ascii="Times New Roman" w:eastAsia="Microsoft YaHei UI" w:hAnsi="Times New Roman"/>
          <w:szCs w:val="20"/>
        </w:rPr>
        <w:fldChar w:fldCharType="end"/>
      </w:r>
      <w:r w:rsidR="00B16978" w:rsidRPr="001B6AD6">
        <w:rPr>
          <w:rFonts w:ascii="Times New Roman" w:eastAsia="Microsoft YaHei UI" w:hAnsi="Times New Roman"/>
          <w:szCs w:val="20"/>
        </w:rPr>
        <w:t>. Alternatively, a larger set of candidate R can be defined, e.g., {1,2,4,8,16,</w:t>
      </w:r>
      <w:r w:rsidR="00FA07C9" w:rsidRPr="001B6AD6">
        <w:rPr>
          <w:rFonts w:ascii="Times New Roman" w:eastAsia="Microsoft YaHei UI" w:hAnsi="Times New Roman"/>
          <w:szCs w:val="20"/>
        </w:rPr>
        <w:t>32, 64,128</w:t>
      </w:r>
      <w:r w:rsidR="00B16978" w:rsidRPr="001B6AD6">
        <w:rPr>
          <w:rFonts w:ascii="Times New Roman" w:eastAsia="Microsoft YaHei UI" w:hAnsi="Times New Roman"/>
          <w:szCs w:val="20"/>
        </w:rPr>
        <w:t>}</w:t>
      </w:r>
      <w:r w:rsidR="00FA07C9" w:rsidRPr="001B6AD6">
        <w:rPr>
          <w:rFonts w:ascii="Times New Roman" w:eastAsia="Microsoft YaHei UI" w:hAnsi="Times New Roman"/>
          <w:szCs w:val="20"/>
        </w:rPr>
        <w:t>. It’s up to reader to properly allocate up to 4 R</w:t>
      </w:r>
      <w:r w:rsidR="00FA07C9" w:rsidRPr="001B6AD6">
        <w:rPr>
          <w:rFonts w:ascii="Times New Roman" w:eastAsia="Microsoft YaHei UI" w:hAnsi="Times New Roman"/>
          <w:szCs w:val="20"/>
          <w:lang w:eastAsia="zh-CN"/>
        </w:rPr>
        <w:t xml:space="preserve"> </w:t>
      </w:r>
      <w:r w:rsidR="004F371F" w:rsidRPr="001B6AD6">
        <w:rPr>
          <w:rFonts w:ascii="Times New Roman" w:eastAsia="Microsoft YaHei UI" w:hAnsi="Times New Roman"/>
          <w:szCs w:val="20"/>
          <w:lang w:eastAsia="zh-CN"/>
        </w:rPr>
        <w:t>values</w:t>
      </w:r>
      <w:r w:rsidR="00FA07C9" w:rsidRPr="001B6AD6">
        <w:rPr>
          <w:rFonts w:ascii="Times New Roman" w:eastAsia="Microsoft YaHei UI" w:hAnsi="Times New Roman"/>
          <w:szCs w:val="20"/>
        </w:rPr>
        <w:t xml:space="preserve"> for </w:t>
      </w:r>
      <w:proofErr w:type="spellStart"/>
      <w:r w:rsidR="00FA07C9" w:rsidRPr="001B6AD6">
        <w:rPr>
          <w:rFonts w:ascii="Times New Roman" w:eastAsia="Microsoft YaHei UI" w:hAnsi="Times New Roman"/>
          <w:szCs w:val="20"/>
        </w:rPr>
        <w:t>FDMed</w:t>
      </w:r>
      <w:proofErr w:type="spellEnd"/>
      <w:r w:rsidR="00FA07C9" w:rsidRPr="001B6AD6">
        <w:rPr>
          <w:rFonts w:ascii="Times New Roman" w:eastAsia="Microsoft YaHei UI" w:hAnsi="Times New Roman"/>
          <w:szCs w:val="20"/>
        </w:rPr>
        <w:t xml:space="preserve"> D2R transmission</w:t>
      </w:r>
      <w:r w:rsidR="002A5240" w:rsidRPr="001B6AD6">
        <w:rPr>
          <w:rFonts w:ascii="Times New Roman" w:eastAsia="Microsoft YaHei UI" w:hAnsi="Times New Roman"/>
          <w:szCs w:val="20"/>
        </w:rPr>
        <w:t>s</w:t>
      </w:r>
      <w:r w:rsidR="00D23A07" w:rsidRPr="001B6AD6">
        <w:rPr>
          <w:rFonts w:ascii="Times New Roman" w:eastAsia="Microsoft YaHei UI" w:hAnsi="Times New Roman"/>
          <w:szCs w:val="20"/>
        </w:rPr>
        <w:t>.</w:t>
      </w:r>
      <w:r w:rsidR="001B6AD6" w:rsidRPr="001B6AD6">
        <w:rPr>
          <w:rFonts w:ascii="Times New Roman" w:eastAsia="Microsoft YaHei UI" w:hAnsi="Times New Roman"/>
          <w:szCs w:val="20"/>
        </w:rPr>
        <w:t xml:space="preserve"> Considering </w:t>
      </w:r>
      <w:r w:rsidR="001B6AD6" w:rsidRPr="005161FC">
        <w:rPr>
          <w:rFonts w:ascii="Times New Roman" w:eastAsiaTheme="minorEastAsia" w:hAnsi="Times New Roman"/>
          <w:i/>
        </w:rPr>
        <w:t>R</w:t>
      </w:r>
      <w:r w:rsidR="001B6AD6" w:rsidRPr="005161FC">
        <w:rPr>
          <w:rFonts w:ascii="Times New Roman" w:eastAsiaTheme="minorEastAsia" w:hAnsi="Times New Roman"/>
          <w:iCs/>
        </w:rPr>
        <w:t xml:space="preserve"> = 2</w:t>
      </w:r>
      <w:r w:rsidR="001B6AD6" w:rsidRPr="005161FC">
        <w:rPr>
          <w:rFonts w:ascii="Times New Roman" w:eastAsiaTheme="minorEastAsia" w:hAnsi="Times New Roman"/>
          <w:i/>
          <w:vertAlign w:val="superscript"/>
        </w:rPr>
        <w:t>n</w:t>
      </w:r>
      <w:r w:rsidR="001B6AD6" w:rsidRPr="005161FC">
        <w:rPr>
          <w:rFonts w:ascii="Times New Roman" w:eastAsiaTheme="minorEastAsia" w:hAnsi="Times New Roman"/>
          <w:iCs/>
        </w:rPr>
        <w:t xml:space="preserve"> already provides sufficient flexibility for up to 4 </w:t>
      </w:r>
      <w:proofErr w:type="spellStart"/>
      <w:r w:rsidR="001B6AD6" w:rsidRPr="001B6AD6">
        <w:rPr>
          <w:rFonts w:ascii="Times New Roman" w:eastAsia="Microsoft YaHei UI" w:hAnsi="Times New Roman"/>
          <w:szCs w:val="20"/>
        </w:rPr>
        <w:t>FDMed</w:t>
      </w:r>
      <w:proofErr w:type="spellEnd"/>
      <w:r w:rsidR="001B6AD6" w:rsidRPr="001B6AD6">
        <w:rPr>
          <w:rFonts w:ascii="Times New Roman" w:eastAsia="Microsoft YaHei UI" w:hAnsi="Times New Roman"/>
          <w:szCs w:val="20"/>
        </w:rPr>
        <w:t xml:space="preserve"> D2R transmissions, there is no need to support R=2*n. </w:t>
      </w:r>
    </w:p>
    <w:p w14:paraId="4EF6CC9E" w14:textId="702F1D0B" w:rsidR="00FA07C9" w:rsidRDefault="00E07954" w:rsidP="00B16978">
      <w:pPr>
        <w:spacing w:afterLines="50"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W</w:t>
      </w:r>
      <w:r>
        <w:rPr>
          <w:rFonts w:ascii="Times New Roman" w:eastAsiaTheme="minorEastAsia" w:hAnsi="Times New Roman"/>
          <w:szCs w:val="20"/>
          <w:lang w:val="en-GB" w:eastAsia="zh-CN"/>
        </w:rPr>
        <w:t>ith candidate R values above with or without FEC coding</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repetitions, data rate can be in the range </w:t>
      </w:r>
      <w:r w:rsidR="007637E5">
        <w:rPr>
          <w:rFonts w:ascii="Times New Roman" w:eastAsiaTheme="minorEastAsia" w:hAnsi="Times New Roman" w:hint="eastAsia"/>
          <w:szCs w:val="20"/>
          <w:lang w:val="en-GB" w:eastAsia="zh-CN"/>
        </w:rPr>
        <w:t>from</w:t>
      </w:r>
      <w:r>
        <w:rPr>
          <w:rFonts w:ascii="Times New Roman" w:eastAsiaTheme="minorEastAsia" w:hAnsi="Times New Roman"/>
          <w:szCs w:val="20"/>
          <w:lang w:val="en-GB" w:eastAsia="zh-CN"/>
        </w:rPr>
        <w:t xml:space="preserve"> </w:t>
      </w:r>
      <w:r w:rsidR="00D23A07">
        <w:rPr>
          <w:rFonts w:ascii="Times New Roman" w:eastAsiaTheme="minorEastAsia" w:hAnsi="Times New Roman"/>
          <w:szCs w:val="20"/>
          <w:lang w:val="en-GB" w:eastAsia="zh-CN"/>
        </w:rPr>
        <w:t xml:space="preserve">3.75kbps or </w:t>
      </w:r>
      <w:r>
        <w:rPr>
          <w:rFonts w:ascii="Times New Roman" w:eastAsiaTheme="minorEastAsia" w:hAnsi="Times New Roman"/>
          <w:szCs w:val="20"/>
          <w:lang w:val="en-GB" w:eastAsia="zh-CN"/>
        </w:rPr>
        <w:t xml:space="preserve">5.6kbps </w:t>
      </w:r>
      <w:r w:rsidR="00D23A07">
        <w:rPr>
          <w:rFonts w:ascii="Times New Roman" w:eastAsiaTheme="minorEastAsia" w:hAnsi="Times New Roman"/>
          <w:szCs w:val="20"/>
          <w:lang w:val="en-GB" w:eastAsia="zh-CN"/>
        </w:rPr>
        <w:t>and up</w:t>
      </w:r>
      <w:r>
        <w:rPr>
          <w:rFonts w:ascii="Times New Roman" w:eastAsiaTheme="minorEastAsia" w:hAnsi="Times New Roman"/>
          <w:szCs w:val="20"/>
          <w:lang w:val="en-GB" w:eastAsia="zh-CN"/>
        </w:rPr>
        <w:t xml:space="preserve"> to 720kbps, with robust performance under different channel </w:t>
      </w:r>
      <w:r w:rsidRPr="00F63CF8">
        <w:rPr>
          <w:rFonts w:ascii="Times New Roman" w:eastAsiaTheme="minorEastAsia" w:hAnsi="Times New Roman"/>
          <w:szCs w:val="20"/>
          <w:lang w:val="en-GB" w:eastAsia="zh-CN"/>
        </w:rPr>
        <w:t>conditions</w:t>
      </w:r>
      <w:r>
        <w:rPr>
          <w:rFonts w:ascii="Times New Roman" w:eastAsiaTheme="minorEastAsia" w:hAnsi="Times New Roman"/>
          <w:szCs w:val="20"/>
          <w:lang w:val="en-GB" w:eastAsia="zh-CN"/>
        </w:rPr>
        <w:t xml:space="preserve">. </w:t>
      </w:r>
    </w:p>
    <w:p w14:paraId="28777443" w14:textId="1E3328BD" w:rsidR="00A578E0" w:rsidRDefault="00E07954" w:rsidP="00F63CF8">
      <w:pPr>
        <w:jc w:val="both"/>
        <w:rPr>
          <w:rFonts w:ascii="Times New Roman" w:eastAsia="Microsoft YaHei UI" w:hAnsi="Times New Roman"/>
          <w:szCs w:val="20"/>
        </w:rPr>
      </w:pPr>
      <w:r>
        <w:rPr>
          <w:rFonts w:ascii="Times New Roman" w:eastAsia="Microsoft YaHei UI" w:hAnsi="Times New Roman"/>
          <w:szCs w:val="20"/>
        </w:rPr>
        <w:t>D2R chip duration</w:t>
      </w:r>
      <w:r w:rsidR="00A75BD6">
        <w:rPr>
          <w:rFonts w:ascii="Times New Roman" w:eastAsia="Microsoft YaHei UI" w:hAnsi="Times New Roman"/>
          <w:szCs w:val="20"/>
        </w:rPr>
        <w:t xml:space="preserve"> or small frequency shift value</w:t>
      </w:r>
      <w:r>
        <w:rPr>
          <w:rFonts w:ascii="Times New Roman" w:eastAsia="Microsoft YaHei UI" w:hAnsi="Times New Roman"/>
          <w:szCs w:val="20"/>
        </w:rPr>
        <w:t xml:space="preserve"> </w:t>
      </w:r>
      <w:r w:rsidR="00A578E0">
        <w:rPr>
          <w:rFonts w:ascii="Times New Roman" w:eastAsia="Microsoft YaHei UI" w:hAnsi="Times New Roman"/>
          <w:szCs w:val="20"/>
        </w:rPr>
        <w:t>can be indicated</w:t>
      </w:r>
      <w:r w:rsidR="00A75BD6">
        <w:rPr>
          <w:rFonts w:ascii="Times New Roman" w:eastAsia="Microsoft YaHei UI" w:hAnsi="Times New Roman"/>
          <w:szCs w:val="20"/>
          <w:lang w:eastAsia="zh-CN"/>
        </w:rPr>
        <w:t>/derived</w:t>
      </w:r>
      <w:r w:rsidR="00A578E0">
        <w:rPr>
          <w:rFonts w:ascii="Times New Roman" w:eastAsia="Microsoft YaHei UI" w:hAnsi="Times New Roman"/>
          <w:szCs w:val="20"/>
        </w:rPr>
        <w:t xml:space="preserve"> by scheduling information carried by PRDCH, e.g., by indication of chip duration </w:t>
      </w:r>
      <w:r w:rsidR="003A018C">
        <w:rPr>
          <w:rFonts w:ascii="Times New Roman" w:eastAsia="Microsoft YaHei UI" w:hAnsi="Times New Roman" w:hint="eastAsia"/>
          <w:szCs w:val="20"/>
          <w:lang w:eastAsia="zh-CN"/>
        </w:rPr>
        <w:t>and</w:t>
      </w:r>
      <w:r w:rsidR="00A578E0">
        <w:rPr>
          <w:rFonts w:ascii="Times New Roman" w:eastAsia="Microsoft YaHei UI" w:hAnsi="Times New Roman"/>
          <w:szCs w:val="20"/>
        </w:rPr>
        <w:t xml:space="preserve"> R for small frequency shift. </w:t>
      </w:r>
      <w:r w:rsidR="00D23A07">
        <w:rPr>
          <w:rFonts w:ascii="Times New Roman" w:eastAsia="Microsoft YaHei UI" w:hAnsi="Times New Roman"/>
          <w:szCs w:val="20"/>
        </w:rPr>
        <w:t xml:space="preserve">More detailed discussion </w:t>
      </w:r>
      <w:r w:rsidR="004F371F">
        <w:rPr>
          <w:rFonts w:ascii="Times New Roman" w:eastAsia="Microsoft YaHei UI" w:hAnsi="Times New Roman" w:hint="eastAsia"/>
          <w:szCs w:val="20"/>
          <w:lang w:eastAsia="zh-CN"/>
        </w:rPr>
        <w:t xml:space="preserve">on the scheduling aspects </w:t>
      </w:r>
      <w:r w:rsidR="00D23A07">
        <w:rPr>
          <w:rFonts w:ascii="Times New Roman" w:eastAsia="Microsoft YaHei UI" w:hAnsi="Times New Roman"/>
          <w:szCs w:val="20"/>
        </w:rPr>
        <w:t xml:space="preserve">can be found in </w:t>
      </w:r>
      <w:r w:rsidR="0001712D">
        <w:rPr>
          <w:rFonts w:ascii="Times New Roman" w:eastAsia="Microsoft YaHei UI" w:hAnsi="Times New Roman"/>
          <w:szCs w:val="20"/>
        </w:rPr>
        <w:fldChar w:fldCharType="begin"/>
      </w:r>
      <w:r w:rsidR="0001712D">
        <w:rPr>
          <w:rFonts w:ascii="Times New Roman" w:eastAsia="Microsoft YaHei UI" w:hAnsi="Times New Roman"/>
          <w:szCs w:val="20"/>
        </w:rPr>
        <w:instrText xml:space="preserve"> REF _Ref194073975 \r \h </w:instrText>
      </w:r>
      <w:r w:rsidR="0001712D">
        <w:rPr>
          <w:rFonts w:ascii="Times New Roman" w:eastAsia="Microsoft YaHei UI" w:hAnsi="Times New Roman"/>
          <w:szCs w:val="20"/>
        </w:rPr>
      </w:r>
      <w:r w:rsidR="0001712D">
        <w:rPr>
          <w:rFonts w:ascii="Times New Roman" w:eastAsia="Microsoft YaHei UI" w:hAnsi="Times New Roman"/>
          <w:szCs w:val="20"/>
        </w:rPr>
        <w:fldChar w:fldCharType="separate"/>
      </w:r>
      <w:r w:rsidR="005D2B06">
        <w:rPr>
          <w:rFonts w:ascii="Times New Roman" w:eastAsia="Microsoft YaHei UI" w:hAnsi="Times New Roman"/>
          <w:szCs w:val="20"/>
        </w:rPr>
        <w:t>[3]</w:t>
      </w:r>
      <w:r w:rsidR="0001712D">
        <w:rPr>
          <w:rFonts w:ascii="Times New Roman" w:eastAsia="Microsoft YaHei UI" w:hAnsi="Times New Roman"/>
          <w:szCs w:val="20"/>
        </w:rPr>
        <w:fldChar w:fldCharType="end"/>
      </w:r>
      <w:r w:rsidR="0001712D">
        <w:rPr>
          <w:rFonts w:ascii="Times New Roman" w:eastAsia="Microsoft YaHei UI" w:hAnsi="Times New Roman"/>
          <w:szCs w:val="20"/>
        </w:rPr>
        <w:t>.</w:t>
      </w:r>
    </w:p>
    <w:p w14:paraId="28D01AA2" w14:textId="52D01FC7" w:rsidR="00246FF0" w:rsidRPr="00044CC4" w:rsidRDefault="00E07954" w:rsidP="00E07954">
      <w:pPr>
        <w:spacing w:before="120" w:after="120" w:line="276" w:lineRule="auto"/>
        <w:jc w:val="both"/>
        <w:rPr>
          <w:rFonts w:ascii="Times New Roman" w:hAnsi="Times New Roman"/>
          <w:b/>
          <w:szCs w:val="20"/>
        </w:rPr>
      </w:pPr>
      <w:bookmarkStart w:id="31" w:name="P6"/>
      <w:r w:rsidRPr="00695E05">
        <w:rPr>
          <w:rFonts w:ascii="Times New Roman" w:hAnsi="Times New Roman"/>
          <w:b/>
          <w:bCs/>
          <w:szCs w:val="20"/>
        </w:rPr>
        <w:t xml:space="preserve">Proposal </w:t>
      </w:r>
      <w:r w:rsidRPr="0011691D">
        <w:rPr>
          <w:rFonts w:ascii="Times New Roman" w:hAnsi="Times New Roman"/>
          <w:b/>
          <w:szCs w:val="20"/>
        </w:rPr>
        <w:fldChar w:fldCharType="begin"/>
      </w:r>
      <w:r w:rsidRPr="00695E05">
        <w:rPr>
          <w:rFonts w:ascii="Times New Roman" w:hAnsi="Times New Roman"/>
          <w:b/>
          <w:bCs/>
          <w:szCs w:val="20"/>
        </w:rPr>
        <w:instrText xml:space="preserve"> SEQ Proposal \* ARABIC </w:instrText>
      </w:r>
      <w:r w:rsidRPr="0011691D">
        <w:rPr>
          <w:rFonts w:ascii="Times New Roman" w:hAnsi="Times New Roman"/>
          <w:b/>
          <w:szCs w:val="20"/>
        </w:rPr>
        <w:fldChar w:fldCharType="separate"/>
      </w:r>
      <w:r w:rsidR="005D2B06">
        <w:rPr>
          <w:rFonts w:ascii="Times New Roman" w:hAnsi="Times New Roman"/>
          <w:b/>
          <w:bCs/>
          <w:noProof/>
          <w:szCs w:val="20"/>
        </w:rPr>
        <w:t>6</w:t>
      </w:r>
      <w:r w:rsidRPr="0011691D">
        <w:rPr>
          <w:rFonts w:ascii="Times New Roman" w:hAnsi="Times New Roman"/>
          <w:b/>
          <w:szCs w:val="20"/>
        </w:rPr>
        <w:fldChar w:fldCharType="end"/>
      </w:r>
      <w:r w:rsidRPr="00695E05">
        <w:rPr>
          <w:rFonts w:ascii="Times New Roman" w:hAnsi="Times New Roman"/>
          <w:b/>
          <w:bCs/>
          <w:szCs w:val="20"/>
        </w:rPr>
        <w:t>:</w:t>
      </w:r>
      <w:r w:rsidRPr="00695E05">
        <w:rPr>
          <w:rFonts w:ascii="Times New Roman" w:eastAsia="等线" w:hAnsi="Times New Roman"/>
          <w:b/>
          <w:szCs w:val="20"/>
          <w:lang w:val="en-GB" w:eastAsia="zh-CN"/>
        </w:rPr>
        <w:t xml:space="preserve"> </w:t>
      </w:r>
      <w:r w:rsidRPr="0011691D">
        <w:rPr>
          <w:rFonts w:ascii="Times New Roman" w:hAnsi="Times New Roman"/>
          <w:b/>
          <w:szCs w:val="20"/>
        </w:rPr>
        <w:t>For D2R</w:t>
      </w:r>
      <w:r w:rsidR="00246FF0" w:rsidRPr="0011691D">
        <w:rPr>
          <w:rFonts w:ascii="Times New Roman" w:hAnsi="Times New Roman"/>
          <w:b/>
          <w:szCs w:val="20"/>
        </w:rPr>
        <w:t xml:space="preserve"> small frequency shift</w:t>
      </w:r>
      <w:r w:rsidRPr="00044CC4">
        <w:rPr>
          <w:rFonts w:ascii="Times New Roman" w:hAnsi="Times New Roman"/>
          <w:b/>
          <w:szCs w:val="20"/>
        </w:rPr>
        <w:t xml:space="preserve">, </w:t>
      </w:r>
    </w:p>
    <w:p w14:paraId="34D283ED" w14:textId="2BAEA537" w:rsidR="00246FF0" w:rsidRPr="000468A5" w:rsidRDefault="00246FF0" w:rsidP="00246FF0">
      <w:pPr>
        <w:pStyle w:val="af0"/>
        <w:numPr>
          <w:ilvl w:val="0"/>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S</w:t>
      </w:r>
      <w:r w:rsidR="00E07954" w:rsidRPr="000468A5">
        <w:rPr>
          <w:rFonts w:ascii="Times New Roman" w:hAnsi="Times New Roman"/>
          <w:b/>
          <w:bCs/>
          <w:sz w:val="20"/>
          <w:szCs w:val="20"/>
        </w:rPr>
        <w:t>upport small frequency shift value</w:t>
      </w:r>
      <w:r w:rsidR="00D23A07" w:rsidRPr="000468A5">
        <w:rPr>
          <w:rFonts w:ascii="Times New Roman" w:hAnsi="Times New Roman"/>
          <w:b/>
          <w:bCs/>
          <w:sz w:val="20"/>
          <w:szCs w:val="20"/>
        </w:rPr>
        <w:t>s chosen from</w:t>
      </w:r>
      <w:r w:rsidR="00E07954" w:rsidRPr="000468A5">
        <w:rPr>
          <w:rFonts w:ascii="Times New Roman" w:hAnsi="Times New Roman"/>
          <w:b/>
          <w:bCs/>
          <w:sz w:val="20"/>
          <w:szCs w:val="20"/>
        </w:rPr>
        <w:t xml:space="preserve"> </w:t>
      </w:r>
      <w:r w:rsidR="00D23A07" w:rsidRPr="000468A5">
        <w:rPr>
          <w:rFonts w:ascii="Times New Roman" w:eastAsia="Microsoft YaHei UI" w:hAnsi="Times New Roman"/>
          <w:b/>
          <w:bCs/>
          <w:sz w:val="20"/>
          <w:szCs w:val="20"/>
        </w:rPr>
        <w:t>{30, 45, 60, 90, 120, 180, 240, 360, 480, 720}</w:t>
      </w:r>
      <w:r w:rsidR="00E07954" w:rsidRPr="000468A5">
        <w:rPr>
          <w:rFonts w:ascii="Times New Roman" w:hAnsi="Times New Roman"/>
          <w:b/>
          <w:bCs/>
          <w:sz w:val="20"/>
          <w:szCs w:val="20"/>
        </w:rPr>
        <w:t xml:space="preserve"> </w:t>
      </w:r>
      <w:r w:rsidR="006E2D5C" w:rsidRPr="000468A5">
        <w:rPr>
          <w:rFonts w:ascii="Times New Roman" w:hAnsi="Times New Roman"/>
          <w:b/>
          <w:bCs/>
          <w:sz w:val="20"/>
          <w:szCs w:val="20"/>
        </w:rPr>
        <w:t xml:space="preserve">kHz </w:t>
      </w:r>
    </w:p>
    <w:p w14:paraId="4B14A6E9" w14:textId="0BDAD333" w:rsidR="00246FF0" w:rsidRPr="000468A5" w:rsidRDefault="00246FF0" w:rsidP="00246FF0">
      <w:pPr>
        <w:pStyle w:val="af0"/>
        <w:numPr>
          <w:ilvl w:val="1"/>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Minimum value should be no smaller than 15kHz to avoid serious performance degradation caused by CW interference</w:t>
      </w:r>
    </w:p>
    <w:p w14:paraId="5143FDF4" w14:textId="77777777" w:rsidR="00246FF0" w:rsidRPr="000468A5" w:rsidRDefault="00246FF0" w:rsidP="00246FF0">
      <w:pPr>
        <w:pStyle w:val="af0"/>
        <w:numPr>
          <w:ilvl w:val="1"/>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 xml:space="preserve">Maximum value should be no smaller than 640kHz to achieve data rate no smaller than RFID. </w:t>
      </w:r>
    </w:p>
    <w:p w14:paraId="087BFA02" w14:textId="64335952" w:rsidR="00246FF0" w:rsidRPr="000468A5" w:rsidRDefault="00246FF0" w:rsidP="000468A5">
      <w:pPr>
        <w:pStyle w:val="af0"/>
        <w:numPr>
          <w:ilvl w:val="1"/>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 xml:space="preserve">Candidate values </w:t>
      </w:r>
      <w:r w:rsidRPr="000468A5">
        <w:rPr>
          <w:rFonts w:ascii="Times New Roman" w:eastAsia="Microsoft YaHei UI" w:hAnsi="Times New Roman"/>
          <w:b/>
          <w:bCs/>
          <w:sz w:val="20"/>
          <w:szCs w:val="20"/>
        </w:rPr>
        <w:t>support D2R chip duration a multiple division or multiplication of a R2D chip duration</w:t>
      </w:r>
    </w:p>
    <w:p w14:paraId="14DCB8FF" w14:textId="1C698BED" w:rsidR="00246FF0" w:rsidRPr="000468A5" w:rsidRDefault="00246FF0" w:rsidP="00246FF0">
      <w:pPr>
        <w:pStyle w:val="af0"/>
        <w:numPr>
          <w:ilvl w:val="0"/>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 xml:space="preserve">Support </w:t>
      </w:r>
      <w:r w:rsidR="006F4AAB" w:rsidRPr="000468A5">
        <w:rPr>
          <w:rFonts w:ascii="Times New Roman" w:hAnsi="Times New Roman"/>
          <w:b/>
          <w:bCs/>
          <w:sz w:val="20"/>
          <w:szCs w:val="20"/>
        </w:rPr>
        <w:t>c</w:t>
      </w:r>
      <w:r w:rsidR="00E07954" w:rsidRPr="000468A5">
        <w:rPr>
          <w:rFonts w:ascii="Times New Roman" w:hAnsi="Times New Roman"/>
          <w:b/>
          <w:bCs/>
          <w:sz w:val="20"/>
          <w:szCs w:val="20"/>
        </w:rPr>
        <w:t>odeword repetition number R</w:t>
      </w:r>
      <w:r w:rsidRPr="000468A5">
        <w:rPr>
          <w:rFonts w:ascii="Times New Roman" w:hAnsi="Times New Roman"/>
          <w:b/>
          <w:bCs/>
          <w:sz w:val="20"/>
          <w:szCs w:val="20"/>
        </w:rPr>
        <w:t xml:space="preserve"> chosen from</w:t>
      </w:r>
      <w:r w:rsidR="00E07954" w:rsidRPr="000468A5">
        <w:rPr>
          <w:rFonts w:ascii="Times New Roman" w:hAnsi="Times New Roman"/>
          <w:b/>
          <w:bCs/>
          <w:sz w:val="20"/>
          <w:szCs w:val="20"/>
        </w:rPr>
        <w:t xml:space="preserve"> {1,2,4,8,16,32,64,128}</w:t>
      </w:r>
      <w:r w:rsidR="006F4AAB" w:rsidRPr="000468A5">
        <w:rPr>
          <w:rFonts w:ascii="Times New Roman" w:hAnsi="Times New Roman"/>
          <w:b/>
          <w:bCs/>
          <w:sz w:val="20"/>
          <w:szCs w:val="20"/>
        </w:rPr>
        <w:t xml:space="preserve"> with potential down-selection</w:t>
      </w:r>
      <w:r w:rsidR="00F2670A" w:rsidRPr="000468A5">
        <w:rPr>
          <w:rFonts w:ascii="Times New Roman" w:eastAsiaTheme="minorEastAsia" w:hAnsi="Times New Roman"/>
          <w:b/>
          <w:bCs/>
          <w:sz w:val="20"/>
          <w:szCs w:val="20"/>
        </w:rPr>
        <w:t xml:space="preserve"> up to Y, where Y</w:t>
      </w:r>
      <w:proofErr w:type="gramStart"/>
      <w:r w:rsidR="00F2670A" w:rsidRPr="000468A5">
        <w:rPr>
          <w:rFonts w:ascii="Times New Roman" w:eastAsiaTheme="minorEastAsia" w:hAnsi="Times New Roman"/>
          <w:b/>
          <w:bCs/>
          <w:sz w:val="20"/>
          <w:szCs w:val="20"/>
        </w:rPr>
        <w:t>=[</w:t>
      </w:r>
      <w:proofErr w:type="gramEnd"/>
      <w:r w:rsidR="00F2670A" w:rsidRPr="000468A5">
        <w:rPr>
          <w:rFonts w:ascii="Times New Roman" w:eastAsiaTheme="minorEastAsia" w:hAnsi="Times New Roman"/>
          <w:b/>
          <w:bCs/>
          <w:sz w:val="20"/>
          <w:szCs w:val="20"/>
        </w:rPr>
        <w:t>4]</w:t>
      </w:r>
      <w:r w:rsidR="00212AEB" w:rsidRPr="000468A5">
        <w:rPr>
          <w:rFonts w:ascii="Times New Roman" w:eastAsiaTheme="minorEastAsia" w:hAnsi="Times New Roman"/>
          <w:b/>
          <w:bCs/>
          <w:sz w:val="20"/>
          <w:szCs w:val="20"/>
        </w:rPr>
        <w:t xml:space="preserve">, </w:t>
      </w:r>
    </w:p>
    <w:p w14:paraId="1E79487F" w14:textId="1481893D" w:rsidR="00E07954" w:rsidRPr="000468A5" w:rsidRDefault="00246FF0" w:rsidP="000468A5">
      <w:pPr>
        <w:pStyle w:val="af0"/>
        <w:numPr>
          <w:ilvl w:val="1"/>
          <w:numId w:val="57"/>
        </w:numPr>
        <w:spacing w:before="120" w:after="120" w:line="276" w:lineRule="auto"/>
        <w:ind w:firstLineChars="0"/>
        <w:rPr>
          <w:rFonts w:ascii="Times New Roman" w:hAnsi="Times New Roman"/>
          <w:b/>
          <w:bCs/>
          <w:szCs w:val="20"/>
        </w:rPr>
      </w:pPr>
      <w:r w:rsidRPr="000468A5">
        <w:rPr>
          <w:rFonts w:ascii="Times New Roman" w:hAnsi="Times New Roman"/>
          <w:b/>
          <w:bCs/>
          <w:sz w:val="20"/>
          <w:szCs w:val="20"/>
        </w:rPr>
        <w:t xml:space="preserve">Selection of R and Y </w:t>
      </w:r>
      <w:r w:rsidR="00C700A5">
        <w:rPr>
          <w:rFonts w:ascii="Times New Roman" w:hAnsi="Times New Roman"/>
          <w:b/>
          <w:bCs/>
          <w:sz w:val="20"/>
          <w:szCs w:val="20"/>
        </w:rPr>
        <w:t xml:space="preserve">should </w:t>
      </w:r>
      <w:r w:rsidR="00212AEB" w:rsidRPr="000468A5">
        <w:rPr>
          <w:rFonts w:ascii="Times New Roman" w:eastAsia="Microsoft YaHei UI" w:hAnsi="Times New Roman" w:hint="eastAsia"/>
          <w:b/>
          <w:bCs/>
          <w:sz w:val="20"/>
          <w:szCs w:val="20"/>
        </w:rPr>
        <w:t xml:space="preserve">avoid interference from odd harmonics and </w:t>
      </w:r>
      <w:r w:rsidRPr="000468A5">
        <w:rPr>
          <w:rFonts w:ascii="Times New Roman" w:eastAsia="Microsoft YaHei UI" w:hAnsi="Times New Roman" w:hint="eastAsia"/>
          <w:b/>
          <w:bCs/>
          <w:sz w:val="20"/>
          <w:szCs w:val="20"/>
        </w:rPr>
        <w:t>provid</w:t>
      </w:r>
      <w:r w:rsidRPr="000468A5">
        <w:rPr>
          <w:rFonts w:ascii="Times New Roman" w:eastAsia="Microsoft YaHei UI" w:hAnsi="Times New Roman"/>
          <w:b/>
          <w:bCs/>
          <w:sz w:val="20"/>
          <w:szCs w:val="20"/>
        </w:rPr>
        <w:t>e</w:t>
      </w:r>
      <w:r w:rsidRPr="000468A5">
        <w:rPr>
          <w:rFonts w:ascii="Times New Roman" w:eastAsia="Microsoft YaHei UI" w:hAnsi="Times New Roman" w:hint="eastAsia"/>
          <w:b/>
          <w:bCs/>
          <w:sz w:val="20"/>
          <w:szCs w:val="20"/>
        </w:rPr>
        <w:t xml:space="preserve"> </w:t>
      </w:r>
      <w:r w:rsidR="00212AEB" w:rsidRPr="000468A5">
        <w:rPr>
          <w:rFonts w:ascii="Times New Roman" w:eastAsia="Microsoft YaHei UI" w:hAnsi="Times New Roman" w:hint="eastAsia"/>
          <w:b/>
          <w:bCs/>
          <w:sz w:val="20"/>
          <w:szCs w:val="20"/>
        </w:rPr>
        <w:t>sufficient gap among adjacent frequency resource occasions</w:t>
      </w:r>
      <w:r w:rsidR="00E07954" w:rsidRPr="000468A5">
        <w:rPr>
          <w:rFonts w:ascii="Times New Roman" w:hAnsi="Times New Roman"/>
          <w:b/>
          <w:bCs/>
          <w:sz w:val="20"/>
          <w:szCs w:val="20"/>
        </w:rPr>
        <w:t xml:space="preserve">. </w:t>
      </w:r>
    </w:p>
    <w:bookmarkEnd w:id="31"/>
    <w:p w14:paraId="5BD119EE" w14:textId="3D23393F" w:rsidR="00A578E0" w:rsidRDefault="00E07954" w:rsidP="00DE4975">
      <w:pPr>
        <w:spacing w:before="120" w:after="120" w:line="276" w:lineRule="auto"/>
        <w:jc w:val="both"/>
        <w:rPr>
          <w:rFonts w:ascii="Times New Roman" w:eastAsia="Microsoft YaHei UI" w:hAnsi="Times New Roman"/>
          <w:szCs w:val="20"/>
        </w:rPr>
      </w:pPr>
      <w:r w:rsidRPr="007D282C">
        <w:rPr>
          <w:rFonts w:ascii="Times New Roman" w:eastAsia="Batang" w:hAnsi="Times New Roman" w:hint="eastAsia"/>
          <w:szCs w:val="20"/>
          <w:lang w:val="en-GB"/>
        </w:rPr>
        <w:t xml:space="preserve">For </w:t>
      </w:r>
      <w:r>
        <w:rPr>
          <w:rFonts w:ascii="Times New Roman" w:eastAsia="Batang" w:hAnsi="Times New Roman"/>
          <w:szCs w:val="20"/>
          <w:lang w:val="en-GB"/>
        </w:rPr>
        <w:t>R2D</w:t>
      </w:r>
      <w:r w:rsidRPr="007D282C">
        <w:rPr>
          <w:rFonts w:ascii="Times New Roman" w:eastAsia="Batang" w:hAnsi="Times New Roman" w:hint="eastAsia"/>
          <w:szCs w:val="20"/>
          <w:lang w:val="en-GB"/>
        </w:rPr>
        <w:t>,</w:t>
      </w:r>
      <w:r>
        <w:rPr>
          <w:rFonts w:ascii="Times New Roman" w:hAnsi="Times New Roman"/>
          <w:szCs w:val="20"/>
          <w:lang w:val="en-GB"/>
        </w:rPr>
        <w:t xml:space="preserve"> the chip duration is determined by M value, i.e., number of OOK chips in one OFDM symbol. </w:t>
      </w:r>
      <w:r>
        <w:rPr>
          <w:rFonts w:ascii="Times New Roman" w:eastAsia="Microsoft YaHei UI" w:hAnsi="Times New Roman"/>
          <w:szCs w:val="20"/>
        </w:rPr>
        <w:t>As analyzed in</w:t>
      </w:r>
      <w:r w:rsidR="000104C2">
        <w:rPr>
          <w:rFonts w:ascii="Times New Roman" w:eastAsia="Microsoft YaHei UI" w:hAnsi="Times New Roman"/>
          <w:szCs w:val="20"/>
        </w:rPr>
        <w:t xml:space="preserve"> </w:t>
      </w:r>
      <w:r w:rsidR="000104C2">
        <w:rPr>
          <w:rFonts w:ascii="Times New Roman" w:eastAsia="Microsoft YaHei UI" w:hAnsi="Times New Roman"/>
          <w:szCs w:val="20"/>
        </w:rPr>
        <w:fldChar w:fldCharType="begin"/>
      </w:r>
      <w:r w:rsidR="000104C2">
        <w:rPr>
          <w:rFonts w:ascii="Times New Roman" w:eastAsia="Microsoft YaHei UI" w:hAnsi="Times New Roman"/>
          <w:szCs w:val="20"/>
        </w:rPr>
        <w:instrText xml:space="preserve"> REF _Ref194074649 \r \h </w:instrText>
      </w:r>
      <w:r w:rsidR="000104C2">
        <w:rPr>
          <w:rFonts w:ascii="Times New Roman" w:eastAsia="Microsoft YaHei UI" w:hAnsi="Times New Roman"/>
          <w:szCs w:val="20"/>
        </w:rPr>
      </w:r>
      <w:r w:rsidR="000104C2">
        <w:rPr>
          <w:rFonts w:ascii="Times New Roman" w:eastAsia="Microsoft YaHei UI" w:hAnsi="Times New Roman"/>
          <w:szCs w:val="20"/>
        </w:rPr>
        <w:fldChar w:fldCharType="separate"/>
      </w:r>
      <w:r w:rsidR="005D2B06">
        <w:rPr>
          <w:rFonts w:ascii="Times New Roman" w:eastAsia="Microsoft YaHei UI" w:hAnsi="Times New Roman"/>
          <w:szCs w:val="20"/>
        </w:rPr>
        <w:t>[13]</w:t>
      </w:r>
      <w:r w:rsidR="000104C2">
        <w:rPr>
          <w:rFonts w:ascii="Times New Roman" w:eastAsia="Microsoft YaHei UI" w:hAnsi="Times New Roman"/>
          <w:szCs w:val="20"/>
        </w:rPr>
        <w:fldChar w:fldCharType="end"/>
      </w:r>
      <w:r>
        <w:rPr>
          <w:rFonts w:ascii="Times New Roman" w:eastAsia="Microsoft YaHei UI" w:hAnsi="Times New Roman" w:hint="eastAsia"/>
          <w:szCs w:val="20"/>
          <w:lang w:eastAsia="zh-CN"/>
        </w:rPr>
        <w:t>,</w:t>
      </w:r>
      <w:r>
        <w:rPr>
          <w:rFonts w:ascii="Times New Roman" w:eastAsia="Microsoft YaHei UI" w:hAnsi="Times New Roman"/>
          <w:szCs w:val="20"/>
          <w:lang w:eastAsia="zh-CN"/>
        </w:rPr>
        <w:t xml:space="preserve"> candidate M value can be from </w:t>
      </w:r>
      <w:r w:rsidR="00E07E09">
        <w:rPr>
          <w:rFonts w:ascii="Times New Roman" w:eastAsia="Microsoft YaHei UI" w:hAnsi="Times New Roman"/>
          <w:szCs w:val="20"/>
          <w:lang w:eastAsia="zh-CN"/>
        </w:rPr>
        <w:t>{2, 4, 8, 16}</w:t>
      </w:r>
      <w:r>
        <w:rPr>
          <w:rFonts w:ascii="Times New Roman" w:eastAsia="Microsoft YaHei UI" w:hAnsi="Times New Roman"/>
          <w:szCs w:val="20"/>
          <w:lang w:eastAsia="zh-CN"/>
        </w:rPr>
        <w:t xml:space="preserve">, resulting in chip duration </w:t>
      </w:r>
      <w:r w:rsidR="00B12D59">
        <w:rPr>
          <w:rFonts w:ascii="Times New Roman" w:eastAsia="Microsoft YaHei UI" w:hAnsi="Times New Roman"/>
          <w:szCs w:val="20"/>
          <w:lang w:eastAsia="zh-CN"/>
        </w:rPr>
        <w:t>33</w:t>
      </w:r>
      <w:r>
        <w:rPr>
          <w:rFonts w:ascii="Times New Roman" w:eastAsia="Microsoft YaHei UI" w:hAnsi="Times New Roman"/>
          <w:szCs w:val="20"/>
          <w:lang w:eastAsia="zh-CN"/>
        </w:rPr>
        <w:t>.</w:t>
      </w:r>
      <w:r w:rsidR="00B12D59">
        <w:rPr>
          <w:rFonts w:ascii="Times New Roman" w:eastAsia="Microsoft YaHei UI" w:hAnsi="Times New Roman"/>
          <w:szCs w:val="20"/>
          <w:lang w:eastAsia="zh-CN"/>
        </w:rPr>
        <w:t>35</w:t>
      </w:r>
      <w:r>
        <w:rPr>
          <w:rFonts w:ascii="Times New Roman" w:eastAsia="Microsoft YaHei UI" w:hAnsi="Times New Roman"/>
          <w:szCs w:val="20"/>
          <w:lang w:eastAsia="zh-CN"/>
        </w:rPr>
        <w:t xml:space="preserve">us to </w:t>
      </w:r>
      <w:r w:rsidR="00E07E09">
        <w:rPr>
          <w:rFonts w:ascii="Times New Roman" w:eastAsia="Microsoft YaHei UI" w:hAnsi="Times New Roman"/>
          <w:szCs w:val="20"/>
          <w:lang w:eastAsia="zh-CN"/>
        </w:rPr>
        <w:t>4.17</w:t>
      </w:r>
      <w:r>
        <w:rPr>
          <w:rFonts w:ascii="Times New Roman" w:eastAsia="Microsoft YaHei UI" w:hAnsi="Times New Roman"/>
          <w:szCs w:val="20"/>
          <w:lang w:eastAsia="zh-CN"/>
        </w:rPr>
        <w:t xml:space="preserve">us. </w:t>
      </w:r>
      <w:r>
        <w:rPr>
          <w:rFonts w:ascii="Times New Roman" w:hAnsi="Times New Roman"/>
          <w:szCs w:val="20"/>
          <w:lang w:val="en-GB"/>
        </w:rPr>
        <w:t xml:space="preserve">The chip duration for PRDCH is derived from </w:t>
      </w:r>
      <w:r>
        <w:rPr>
          <w:rFonts w:ascii="Times New Roman" w:eastAsia="Microsoft YaHei UI" w:hAnsi="Times New Roman" w:hint="eastAsia"/>
          <w:szCs w:val="20"/>
          <w:lang w:val="en-GB"/>
        </w:rPr>
        <w:t>t</w:t>
      </w:r>
      <w:r>
        <w:rPr>
          <w:rFonts w:ascii="Times New Roman" w:eastAsia="Microsoft YaHei UI" w:hAnsi="Times New Roman"/>
          <w:szCs w:val="20"/>
        </w:rPr>
        <w:t>he clock-acquisition part of R2D timing acquisition signal (e.g., R2D preamble) preceding the PRDCH</w:t>
      </w:r>
      <w:r>
        <w:rPr>
          <w:rFonts w:ascii="Times New Roman" w:eastAsia="Microsoft YaHei UI" w:hAnsi="Times New Roman" w:hint="eastAsia"/>
          <w:szCs w:val="20"/>
        </w:rPr>
        <w:t>.</w:t>
      </w:r>
      <w:r>
        <w:rPr>
          <w:rFonts w:ascii="Times New Roman" w:eastAsia="Microsoft YaHei UI" w:hAnsi="Times New Roman"/>
          <w:szCs w:val="20"/>
        </w:rPr>
        <w:t xml:space="preserve"> </w:t>
      </w:r>
    </w:p>
    <w:p w14:paraId="3550EC66" w14:textId="5F7189AA" w:rsidR="00A75BD6" w:rsidRPr="00F63CF8" w:rsidRDefault="00A75BD6" w:rsidP="00DE4975">
      <w:pPr>
        <w:spacing w:before="120" w:after="120" w:line="276" w:lineRule="auto"/>
        <w:jc w:val="both"/>
        <w:rPr>
          <w:rFonts w:ascii="Times New Roman" w:eastAsiaTheme="minorEastAsia" w:hAnsi="Times New Roman"/>
          <w:b/>
          <w:bCs/>
          <w:lang w:eastAsia="zh-CN"/>
        </w:rPr>
      </w:pPr>
      <w:bookmarkStart w:id="32" w:name="P7"/>
      <w:r w:rsidRPr="002D1774">
        <w:rPr>
          <w:rFonts w:ascii="Times New Roman" w:hAnsi="Times New Roman"/>
          <w:b/>
          <w:bCs/>
          <w:szCs w:val="20"/>
        </w:rPr>
        <w:t xml:space="preserve">Proposal </w:t>
      </w:r>
      <w:r w:rsidRPr="002D1774">
        <w:rPr>
          <w:rFonts w:ascii="Times New Roman" w:hAnsi="Times New Roman"/>
          <w:b/>
          <w:bCs/>
          <w:szCs w:val="20"/>
        </w:rPr>
        <w:fldChar w:fldCharType="begin"/>
      </w:r>
      <w:r w:rsidRPr="002D1774">
        <w:rPr>
          <w:rFonts w:ascii="Times New Roman" w:hAnsi="Times New Roman"/>
          <w:b/>
          <w:bCs/>
          <w:szCs w:val="20"/>
        </w:rPr>
        <w:instrText xml:space="preserve"> SEQ Proposal \* ARABIC </w:instrText>
      </w:r>
      <w:r w:rsidRPr="002D1774">
        <w:rPr>
          <w:rFonts w:ascii="Times New Roman" w:hAnsi="Times New Roman"/>
          <w:b/>
          <w:bCs/>
          <w:szCs w:val="20"/>
        </w:rPr>
        <w:fldChar w:fldCharType="separate"/>
      </w:r>
      <w:r w:rsidR="005D2B06">
        <w:rPr>
          <w:rFonts w:ascii="Times New Roman" w:hAnsi="Times New Roman"/>
          <w:b/>
          <w:bCs/>
          <w:noProof/>
          <w:szCs w:val="20"/>
        </w:rPr>
        <w:t>7</w:t>
      </w:r>
      <w:r w:rsidRPr="002D1774">
        <w:rPr>
          <w:rFonts w:ascii="Times New Roman" w:hAnsi="Times New Roman"/>
          <w:b/>
          <w:bCs/>
          <w:szCs w:val="20"/>
        </w:rPr>
        <w:fldChar w:fldCharType="end"/>
      </w:r>
      <w:r w:rsidRPr="002D1774">
        <w:rPr>
          <w:rFonts w:ascii="Times New Roman" w:hAnsi="Times New Roman"/>
          <w:b/>
          <w:bCs/>
          <w:szCs w:val="20"/>
        </w:rPr>
        <w:t>:</w:t>
      </w:r>
      <w:r w:rsidRPr="00F63CF8">
        <w:rPr>
          <w:rFonts w:ascii="Times New Roman" w:hAnsi="Times New Roman"/>
          <w:b/>
          <w:bCs/>
        </w:rPr>
        <w:t xml:space="preserve"> </w:t>
      </w:r>
      <w:r w:rsidRPr="002D1774">
        <w:rPr>
          <w:rFonts w:ascii="Times New Roman" w:hAnsi="Times New Roman"/>
          <w:b/>
          <w:bCs/>
        </w:rPr>
        <w:t xml:space="preserve">For </w:t>
      </w:r>
      <w:r w:rsidR="00CE72DA">
        <w:rPr>
          <w:rFonts w:ascii="Times New Roman" w:hAnsi="Times New Roman"/>
          <w:b/>
          <w:bCs/>
        </w:rPr>
        <w:t>R</w:t>
      </w:r>
      <w:r w:rsidRPr="002D1774">
        <w:rPr>
          <w:rFonts w:ascii="Times New Roman" w:hAnsi="Times New Roman"/>
          <w:b/>
          <w:bCs/>
        </w:rPr>
        <w:t>2</w:t>
      </w:r>
      <w:r w:rsidR="00CE72DA">
        <w:rPr>
          <w:rFonts w:ascii="Times New Roman" w:hAnsi="Times New Roman"/>
          <w:b/>
          <w:bCs/>
        </w:rPr>
        <w:t>D</w:t>
      </w:r>
      <w:r w:rsidRPr="002D1774">
        <w:rPr>
          <w:rFonts w:ascii="Times New Roman" w:hAnsi="Times New Roman"/>
          <w:b/>
          <w:bCs/>
        </w:rPr>
        <w:t>, support</w:t>
      </w:r>
      <w:r w:rsidR="00CE72DA">
        <w:rPr>
          <w:rFonts w:ascii="Times New Roman" w:hAnsi="Times New Roman"/>
          <w:b/>
          <w:bCs/>
        </w:rPr>
        <w:t xml:space="preserve"> a set of chip duration {4.17, 8.34,</w:t>
      </w:r>
      <w:r w:rsidR="00F2670A">
        <w:rPr>
          <w:rFonts w:ascii="Times New Roman" w:eastAsiaTheme="minorEastAsia" w:hAnsi="Times New Roman" w:hint="eastAsia"/>
          <w:b/>
          <w:bCs/>
          <w:lang w:eastAsia="zh-CN"/>
        </w:rPr>
        <w:t xml:space="preserve"> </w:t>
      </w:r>
      <w:r w:rsidR="00CE72DA">
        <w:rPr>
          <w:rFonts w:ascii="Times New Roman" w:hAnsi="Times New Roman"/>
          <w:b/>
          <w:bCs/>
        </w:rPr>
        <w:t>16.67, 33.35}us corresponding to M = {16, 8, 4, 2}</w:t>
      </w:r>
      <w:r w:rsidRPr="00745286">
        <w:rPr>
          <w:rFonts w:ascii="Times New Roman" w:hAnsi="Times New Roman"/>
          <w:b/>
          <w:bCs/>
        </w:rPr>
        <w:t xml:space="preserve">. </w:t>
      </w:r>
      <w:r>
        <w:rPr>
          <w:rFonts w:ascii="Times New Roman" w:hAnsi="Times New Roman"/>
          <w:b/>
          <w:bCs/>
        </w:rPr>
        <w:t>The</w:t>
      </w:r>
      <w:r w:rsidR="00CE72DA">
        <w:rPr>
          <w:rFonts w:ascii="Times New Roman" w:hAnsi="Times New Roman"/>
          <w:b/>
          <w:bCs/>
        </w:rPr>
        <w:t xml:space="preserve"> chip duration is </w:t>
      </w:r>
      <w:r w:rsidR="00CE72DA" w:rsidRPr="00F63CF8">
        <w:rPr>
          <w:rFonts w:ascii="Times New Roman" w:hAnsi="Times New Roman"/>
          <w:b/>
          <w:bCs/>
        </w:rPr>
        <w:t xml:space="preserve">derived from </w:t>
      </w:r>
      <w:r w:rsidR="00CE72DA" w:rsidRPr="00F63CF8">
        <w:rPr>
          <w:rFonts w:ascii="Times New Roman" w:hAnsi="Times New Roman" w:hint="eastAsia"/>
          <w:b/>
          <w:bCs/>
        </w:rPr>
        <w:t>t</w:t>
      </w:r>
      <w:r w:rsidR="00CE72DA" w:rsidRPr="00F63CF8">
        <w:rPr>
          <w:rFonts w:ascii="Times New Roman" w:hAnsi="Times New Roman"/>
          <w:b/>
          <w:bCs/>
        </w:rPr>
        <w:t>he clock-acquisition part of R2D timing acquisition signal</w:t>
      </w:r>
      <w:r w:rsidRPr="00F63CF8">
        <w:rPr>
          <w:rFonts w:ascii="Times New Roman" w:hAnsi="Times New Roman" w:hint="eastAsia"/>
          <w:b/>
          <w:bCs/>
        </w:rPr>
        <w:t>.</w:t>
      </w:r>
      <w:r w:rsidRPr="00F63CF8">
        <w:rPr>
          <w:rFonts w:ascii="Times New Roman" w:hAnsi="Times New Roman"/>
          <w:b/>
          <w:bCs/>
        </w:rPr>
        <w:t xml:space="preserve"> </w:t>
      </w:r>
    </w:p>
    <w:bookmarkEnd w:id="32"/>
    <w:p w14:paraId="1B13840F" w14:textId="32F4E798" w:rsidR="00EC6634" w:rsidRDefault="00EC6634" w:rsidP="00EC663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lastRenderedPageBreak/>
        <w:t>C</w:t>
      </w:r>
      <w:r>
        <w:rPr>
          <w:rFonts w:ascii="Arial" w:eastAsia="宋体" w:hAnsi="Arial" w:hint="eastAsia"/>
          <w:sz w:val="36"/>
          <w:szCs w:val="20"/>
          <w:lang w:val="en-GB" w:eastAsia="zh-CN"/>
        </w:rPr>
        <w:t>onclusion</w:t>
      </w:r>
    </w:p>
    <w:p w14:paraId="182D3F29" w14:textId="41BED3EF" w:rsidR="0084415C" w:rsidRDefault="0084415C" w:rsidP="0084415C">
      <w:pPr>
        <w:spacing w:after="120"/>
        <w:jc w:val="both"/>
        <w:rPr>
          <w:rFonts w:ascii="Times New Roman" w:eastAsia="宋体" w:hAnsi="Times New Roman"/>
        </w:rPr>
      </w:pPr>
      <w:r w:rsidRPr="0084415C">
        <w:rPr>
          <w:rFonts w:ascii="Times New Roman" w:eastAsia="宋体" w:hAnsi="Times New Roman"/>
        </w:rPr>
        <w:t xml:space="preserve">In this contribution, we provide our views on </w:t>
      </w:r>
      <w:r w:rsidR="007725FA">
        <w:rPr>
          <w:rFonts w:ascii="Times New Roman" w:eastAsia="宋体" w:hAnsi="Times New Roman"/>
        </w:rPr>
        <w:t xml:space="preserve">remaining issues of </w:t>
      </w:r>
      <w:r w:rsidR="007C1B40">
        <w:rPr>
          <w:rFonts w:ascii="Times New Roman" w:eastAsia="宋体" w:hAnsi="Times New Roman"/>
        </w:rPr>
        <w:t>physical channel design</w:t>
      </w:r>
      <w:r w:rsidRPr="0084415C">
        <w:rPr>
          <w:rFonts w:ascii="Times New Roman" w:eastAsia="宋体" w:hAnsi="Times New Roman"/>
        </w:rPr>
        <w:t xml:space="preserve"> </w:t>
      </w:r>
      <w:r w:rsidR="007C1B40">
        <w:rPr>
          <w:rFonts w:ascii="Times New Roman" w:eastAsia="宋体" w:hAnsi="Times New Roman"/>
        </w:rPr>
        <w:t>aspects including</w:t>
      </w:r>
      <w:r w:rsidR="00FD4127">
        <w:rPr>
          <w:rFonts w:ascii="Times New Roman" w:eastAsia="宋体" w:hAnsi="Times New Roman"/>
        </w:rPr>
        <w:t xml:space="preserve"> </w:t>
      </w:r>
      <w:r w:rsidR="007725FA">
        <w:rPr>
          <w:rFonts w:ascii="Times New Roman" w:eastAsia="宋体" w:hAnsi="Times New Roman"/>
          <w:szCs w:val="20"/>
          <w:lang w:eastAsia="zh-CN"/>
        </w:rPr>
        <w:t>CRC attachment, FEC, repetition, and small frequency shift for A-I</w:t>
      </w:r>
      <w:r w:rsidR="007725FA">
        <w:rPr>
          <w:rFonts w:ascii="Times New Roman" w:eastAsia="宋体" w:hAnsi="Times New Roman" w:hint="eastAsia"/>
          <w:szCs w:val="20"/>
          <w:lang w:eastAsia="zh-CN"/>
        </w:rPr>
        <w:t>oT</w:t>
      </w:r>
      <w:r w:rsidR="007725FA">
        <w:rPr>
          <w:rFonts w:ascii="Times New Roman" w:eastAsia="宋体" w:hAnsi="Times New Roman"/>
          <w:szCs w:val="20"/>
          <w:lang w:eastAsia="zh-CN"/>
        </w:rPr>
        <w:t xml:space="preserve"> channels</w:t>
      </w:r>
      <w:r w:rsidRPr="0084415C">
        <w:rPr>
          <w:rFonts w:ascii="Times New Roman" w:eastAsia="宋体" w:hAnsi="Times New Roman"/>
        </w:rPr>
        <w:t>. The</w:t>
      </w:r>
      <w:r w:rsidR="000104C2">
        <w:rPr>
          <w:rFonts w:ascii="Times New Roman" w:eastAsia="宋体" w:hAnsi="Times New Roman"/>
        </w:rPr>
        <w:t xml:space="preserve"> observations and</w:t>
      </w:r>
      <w:r w:rsidRPr="0084415C">
        <w:rPr>
          <w:rFonts w:ascii="Times New Roman" w:eastAsia="宋体" w:hAnsi="Times New Roman"/>
        </w:rPr>
        <w:t xml:space="preserve"> proposals are summarized as follows.</w:t>
      </w:r>
    </w:p>
    <w:p w14:paraId="2012CD4F" w14:textId="77777777" w:rsidR="005D2B06" w:rsidRPr="00D24E80" w:rsidRDefault="005D2B06" w:rsidP="005D2B06">
      <w:pPr>
        <w:spacing w:before="120" w:after="120" w:line="276" w:lineRule="auto"/>
        <w:jc w:val="both"/>
        <w:rPr>
          <w:rFonts w:ascii="Times New Roman" w:eastAsia="宋体" w:hAnsi="Times New Roman"/>
          <w:b/>
          <w:szCs w:val="20"/>
          <w:lang w:eastAsia="ja-JP"/>
        </w:rPr>
      </w:pPr>
      <w:r w:rsidRPr="00D24E80">
        <w:rPr>
          <w:rFonts w:ascii="Times New Roman" w:eastAsia="宋体" w:hAnsi="Times New Roman"/>
          <w:b/>
          <w:szCs w:val="20"/>
          <w:lang w:eastAsia="ja-JP"/>
        </w:rPr>
        <w:t>Observation 1:</w:t>
      </w:r>
      <w:r w:rsidRPr="005161FC">
        <w:rPr>
          <w:rFonts w:ascii="Times New Roman" w:eastAsia="宋体" w:hAnsi="Times New Roman"/>
          <w:b/>
          <w:bCs/>
          <w:szCs w:val="20"/>
          <w:lang w:eastAsia="ja-JP"/>
        </w:rPr>
        <w:t xml:space="preserve"> S</w:t>
      </w:r>
      <w:r>
        <w:rPr>
          <w:rFonts w:ascii="Times New Roman" w:eastAsia="宋体" w:hAnsi="Times New Roman"/>
          <w:b/>
          <w:bCs/>
          <w:szCs w:val="20"/>
          <w:lang w:eastAsia="ja-JP"/>
        </w:rPr>
        <w:t xml:space="preserve">mall frequency shift value lower than 15kHz suffers BLER error floor, in case of CW with </w:t>
      </w:r>
      <w:r w:rsidRPr="00D24E80">
        <w:rPr>
          <w:rFonts w:ascii="Times New Roman" w:eastAsia="宋体" w:hAnsi="Times New Roman"/>
          <w:b/>
          <w:szCs w:val="20"/>
          <w:lang w:eastAsia="ja-JP"/>
        </w:rPr>
        <w:t>50dB CW interference power to signal power ratio</w:t>
      </w:r>
      <w:r>
        <w:rPr>
          <w:rFonts w:ascii="Times New Roman" w:eastAsia="宋体" w:hAnsi="Times New Roman"/>
          <w:b/>
          <w:bCs/>
          <w:szCs w:val="20"/>
          <w:lang w:eastAsia="ja-JP"/>
        </w:rPr>
        <w:t xml:space="preserve"> with presence of phase noise of CW transmission from outside topology</w:t>
      </w:r>
      <w:r w:rsidRPr="005161FC">
        <w:rPr>
          <w:rFonts w:ascii="Times New Roman" w:eastAsia="宋体" w:hAnsi="Times New Roman"/>
          <w:b/>
          <w:bCs/>
          <w:szCs w:val="20"/>
          <w:lang w:eastAsia="ja-JP"/>
        </w:rPr>
        <w:t xml:space="preserve">. </w:t>
      </w:r>
    </w:p>
    <w:p w14:paraId="0C5B18E8" w14:textId="102B9B27" w:rsidR="005D2B06" w:rsidRPr="00D32555" w:rsidRDefault="005D2B06" w:rsidP="005D2B06">
      <w:pPr>
        <w:pStyle w:val="af0"/>
        <w:numPr>
          <w:ilvl w:val="0"/>
          <w:numId w:val="52"/>
        </w:numPr>
        <w:spacing w:before="120" w:after="120" w:line="276" w:lineRule="auto"/>
        <w:ind w:firstLineChars="0"/>
        <w:rPr>
          <w:rFonts w:ascii="Times New Roman" w:hAnsi="Times New Roman"/>
          <w:b/>
          <w:bCs/>
          <w:szCs w:val="20"/>
        </w:rPr>
      </w:pPr>
      <w:r>
        <w:rPr>
          <w:rFonts w:ascii="Times New Roman" w:hAnsi="Times New Roman"/>
          <w:b/>
          <w:bCs/>
          <w:szCs w:val="20"/>
        </w:rPr>
        <w:t xml:space="preserve">The minimum </w:t>
      </w:r>
      <w:r w:rsidR="006A2B2C">
        <w:rPr>
          <w:rFonts w:ascii="Times New Roman" w:hAnsi="Times New Roman"/>
          <w:b/>
          <w:bCs/>
          <w:szCs w:val="20"/>
          <w:lang w:eastAsia="ja-JP"/>
        </w:rPr>
        <w:t>s</w:t>
      </w:r>
      <w:r>
        <w:rPr>
          <w:rFonts w:ascii="Times New Roman" w:hAnsi="Times New Roman"/>
          <w:b/>
          <w:bCs/>
          <w:szCs w:val="20"/>
          <w:lang w:eastAsia="ja-JP"/>
        </w:rPr>
        <w:t>mall frequency shift value depends on the CW cancellation capability in D1T1-B and phase noise profile for CW node.</w:t>
      </w:r>
    </w:p>
    <w:p w14:paraId="50D5405B" w14:textId="77777777" w:rsidR="005D2B06" w:rsidRDefault="005D2B06" w:rsidP="0084415C">
      <w:pPr>
        <w:spacing w:after="120"/>
        <w:jc w:val="both"/>
        <w:rPr>
          <w:rFonts w:ascii="Times New Roman" w:eastAsia="宋体" w:hAnsi="Times New Roman"/>
        </w:rPr>
      </w:pPr>
    </w:p>
    <w:p w14:paraId="3C96F849" w14:textId="77777777" w:rsidR="002431E2" w:rsidRPr="00FA1F6A" w:rsidRDefault="00114CA4" w:rsidP="00367109">
      <w:pPr>
        <w:spacing w:before="60" w:after="60"/>
        <w:jc w:val="both"/>
        <w:rPr>
          <w:rFonts w:ascii="Times New Roman" w:hAnsi="Times New Roman"/>
          <w:b/>
          <w:szCs w:val="20"/>
        </w:rPr>
      </w:pP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P1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FA1F6A">
        <w:rPr>
          <w:rFonts w:ascii="Times New Roman" w:hAnsi="Times New Roman"/>
          <w:b/>
          <w:bCs/>
          <w:szCs w:val="20"/>
        </w:rPr>
        <w:t xml:space="preserve">Proposal </w:t>
      </w:r>
      <w:r w:rsidR="002431E2">
        <w:rPr>
          <w:rFonts w:ascii="Times New Roman" w:hAnsi="Times New Roman"/>
          <w:b/>
          <w:bCs/>
          <w:noProof/>
          <w:szCs w:val="20"/>
        </w:rPr>
        <w:t>1</w:t>
      </w:r>
      <w:r w:rsidR="002431E2" w:rsidRPr="00FA1F6A">
        <w:rPr>
          <w:rFonts w:ascii="Times New Roman" w:hAnsi="Times New Roman"/>
          <w:b/>
          <w:bCs/>
          <w:szCs w:val="20"/>
        </w:rPr>
        <w:t>:</w:t>
      </w:r>
      <w:r w:rsidR="002431E2" w:rsidRPr="00FA1F6A">
        <w:rPr>
          <w:rFonts w:ascii="Times New Roman" w:eastAsia="等线" w:hAnsi="Times New Roman"/>
          <w:b/>
          <w:szCs w:val="20"/>
          <w:lang w:val="en-GB" w:eastAsia="zh-CN"/>
        </w:rPr>
        <w:t xml:space="preserve"> </w:t>
      </w:r>
      <w:r w:rsidR="002431E2" w:rsidRPr="00FA1F6A">
        <w:rPr>
          <w:rFonts w:ascii="Times New Roman" w:eastAsiaTheme="minorEastAsia" w:hAnsi="Times New Roman" w:hint="eastAsia"/>
          <w:b/>
          <w:szCs w:val="20"/>
          <w:lang w:eastAsia="zh-CN"/>
        </w:rPr>
        <w:t>RAN1 decides</w:t>
      </w:r>
      <w:r w:rsidR="002431E2" w:rsidRPr="00FA1F6A">
        <w:rPr>
          <w:rFonts w:ascii="Times New Roman" w:hAnsi="Times New Roman"/>
          <w:b/>
          <w:szCs w:val="20"/>
        </w:rPr>
        <w:t xml:space="preserve"> CRC length based on </w:t>
      </w:r>
      <w:r w:rsidR="002431E2" w:rsidRPr="00FA1F6A">
        <w:rPr>
          <w:rFonts w:ascii="Times New Roman" w:eastAsiaTheme="minorEastAsia" w:hAnsi="Times New Roman" w:hint="eastAsia"/>
          <w:b/>
          <w:szCs w:val="20"/>
          <w:lang w:eastAsia="zh-CN"/>
        </w:rPr>
        <w:t xml:space="preserve">the </w:t>
      </w:r>
      <w:r w:rsidR="002431E2" w:rsidRPr="00FA1F6A">
        <w:rPr>
          <w:rFonts w:ascii="Times New Roman" w:hAnsi="Times New Roman"/>
          <w:b/>
          <w:szCs w:val="20"/>
        </w:rPr>
        <w:t>number of information bits</w:t>
      </w:r>
    </w:p>
    <w:p w14:paraId="06BFDADF" w14:textId="77777777" w:rsidR="002431E2" w:rsidRPr="00E65AFE" w:rsidRDefault="002431E2" w:rsidP="005F6433">
      <w:pPr>
        <w:pStyle w:val="af0"/>
        <w:numPr>
          <w:ilvl w:val="0"/>
          <w:numId w:val="26"/>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No CRC for the number of information bits </w:t>
      </w:r>
      <w:r w:rsidRPr="00E65AFE">
        <w:rPr>
          <w:rFonts w:ascii="Times New Roman" w:eastAsiaTheme="minorEastAsia" w:hAnsi="Times New Roman"/>
          <w:b/>
          <w:sz w:val="20"/>
          <w:szCs w:val="20"/>
        </w:rPr>
        <w:t xml:space="preserve">no larger than </w:t>
      </w:r>
      <w:r w:rsidRPr="00E65AFE">
        <w:rPr>
          <w:rFonts w:ascii="Times New Roman" w:hAnsi="Times New Roman"/>
          <w:b/>
          <w:sz w:val="20"/>
          <w:szCs w:val="20"/>
        </w:rPr>
        <w:t>8;</w:t>
      </w:r>
    </w:p>
    <w:p w14:paraId="093C4208" w14:textId="77777777" w:rsidR="002431E2" w:rsidRPr="00E65AFE" w:rsidRDefault="002431E2" w:rsidP="005F6433">
      <w:pPr>
        <w:pStyle w:val="af0"/>
        <w:numPr>
          <w:ilvl w:val="0"/>
          <w:numId w:val="26"/>
        </w:numPr>
        <w:spacing w:before="60" w:after="60"/>
        <w:ind w:firstLineChars="0"/>
        <w:rPr>
          <w:rFonts w:ascii="Times New Roman" w:hAnsi="Times New Roman"/>
          <w:b/>
          <w:sz w:val="20"/>
          <w:szCs w:val="20"/>
        </w:rPr>
      </w:pPr>
      <w:r w:rsidRPr="00E65AFE">
        <w:rPr>
          <w:rFonts w:ascii="Times New Roman" w:hAnsi="Times New Roman"/>
          <w:b/>
          <w:sz w:val="20"/>
          <w:szCs w:val="20"/>
        </w:rPr>
        <w:t>6-</w:t>
      </w:r>
      <w:r w:rsidRPr="00E65AFE">
        <w:rPr>
          <w:rFonts w:ascii="Times New Roman" w:eastAsiaTheme="minorEastAsia" w:hAnsi="Times New Roman"/>
          <w:b/>
          <w:sz w:val="20"/>
          <w:szCs w:val="20"/>
        </w:rPr>
        <w:t>bit</w:t>
      </w:r>
      <w:r w:rsidRPr="00E65AFE">
        <w:rPr>
          <w:rFonts w:ascii="Times New Roman" w:hAnsi="Times New Roman"/>
          <w:b/>
          <w:sz w:val="20"/>
          <w:szCs w:val="20"/>
        </w:rPr>
        <w:t xml:space="preserve"> CRC for the number of information bits larger than 8 and no less than 24;</w:t>
      </w:r>
    </w:p>
    <w:p w14:paraId="67BDD60A" w14:textId="77777777" w:rsidR="002431E2" w:rsidRPr="00E65AFE" w:rsidRDefault="002431E2" w:rsidP="005F6433">
      <w:pPr>
        <w:pStyle w:val="af0"/>
        <w:numPr>
          <w:ilvl w:val="0"/>
          <w:numId w:val="26"/>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16-bit CRC for the number of information bits larger than 24. </w:t>
      </w:r>
    </w:p>
    <w:p w14:paraId="24AF00AF" w14:textId="77777777" w:rsidR="002431E2" w:rsidRDefault="00114CA4" w:rsidP="001E6133">
      <w:pPr>
        <w:spacing w:before="120" w:after="120" w:line="276" w:lineRule="auto"/>
        <w:jc w:val="both"/>
        <w:rPr>
          <w:rFonts w:ascii="Times New Roman" w:eastAsia="等线" w:hAnsi="Times New Roman"/>
          <w:b/>
          <w:szCs w:val="20"/>
          <w:lang w:val="en-GB"/>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P2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20644E">
        <w:rPr>
          <w:rFonts w:ascii="Times New Roman" w:hAnsi="Times New Roman"/>
          <w:b/>
          <w:bCs/>
          <w:szCs w:val="20"/>
        </w:rPr>
        <w:t xml:space="preserve">Proposal </w:t>
      </w:r>
      <w:r w:rsidR="002431E2">
        <w:rPr>
          <w:rFonts w:ascii="Times New Roman" w:hAnsi="Times New Roman"/>
          <w:b/>
          <w:bCs/>
          <w:noProof/>
          <w:szCs w:val="20"/>
        </w:rPr>
        <w:t>2</w:t>
      </w:r>
      <w:r w:rsidR="002431E2" w:rsidRPr="0020644E">
        <w:rPr>
          <w:rFonts w:ascii="Times New Roman" w:hAnsi="Times New Roman"/>
          <w:b/>
          <w:bCs/>
          <w:szCs w:val="20"/>
        </w:rPr>
        <w:t>:</w:t>
      </w:r>
      <w:r w:rsidR="002431E2" w:rsidRPr="00AA6DA0">
        <w:rPr>
          <w:rFonts w:ascii="Times New Roman" w:eastAsia="等线" w:hAnsi="Times New Roman"/>
          <w:b/>
          <w:szCs w:val="20"/>
          <w:lang w:val="en-GB" w:eastAsia="zh-CN"/>
        </w:rPr>
        <w:t xml:space="preserve"> </w:t>
      </w:r>
      <w:r w:rsidR="002431E2" w:rsidRPr="00241136">
        <w:rPr>
          <w:rFonts w:ascii="Times New Roman" w:eastAsia="等线" w:hAnsi="Times New Roman"/>
          <w:b/>
          <w:szCs w:val="20"/>
          <w:lang w:val="en-GB"/>
        </w:rPr>
        <w:t xml:space="preserve">Support </w:t>
      </w:r>
      <w:r w:rsidR="002431E2">
        <w:rPr>
          <w:rFonts w:ascii="Times New Roman" w:eastAsia="等线" w:hAnsi="Times New Roman"/>
          <w:b/>
          <w:szCs w:val="20"/>
          <w:lang w:val="en-GB"/>
        </w:rPr>
        <w:t>TB</w:t>
      </w:r>
      <w:r w:rsidR="002431E2" w:rsidRPr="00241136">
        <w:rPr>
          <w:rFonts w:ascii="Times New Roman" w:eastAsia="等线" w:hAnsi="Times New Roman"/>
          <w:b/>
          <w:szCs w:val="20"/>
          <w:lang w:val="en-GB"/>
        </w:rPr>
        <w:t>CC</w:t>
      </w:r>
      <w:r w:rsidR="002431E2">
        <w:rPr>
          <w:rFonts w:ascii="Times New Roman" w:eastAsia="等线" w:hAnsi="Times New Roman"/>
          <w:b/>
          <w:szCs w:val="20"/>
          <w:lang w:val="en-GB"/>
        </w:rPr>
        <w:t>, i.e.,</w:t>
      </w:r>
      <w:r w:rsidR="002431E2" w:rsidRPr="005161FC">
        <w:rPr>
          <w:rFonts w:ascii="Times New Roman" w:eastAsia="等线" w:hAnsi="Times New Roman"/>
          <w:b/>
          <w:szCs w:val="20"/>
          <w:lang w:val="en-GB"/>
        </w:rPr>
        <w:t xml:space="preserve"> the initial values of the shift register of the CC encoder are set to the values corresponding to the last (K-1) information bits defined in TS 36.212.</w:t>
      </w:r>
    </w:p>
    <w:p w14:paraId="27DF90FF" w14:textId="77777777" w:rsidR="002431E2" w:rsidRPr="005161FC" w:rsidRDefault="00114CA4" w:rsidP="00A35EC2">
      <w:pPr>
        <w:spacing w:before="120" w:after="120" w:line="276" w:lineRule="auto"/>
        <w:jc w:val="both"/>
        <w:rPr>
          <w:rFonts w:ascii="Times New Roman" w:eastAsia="等线" w:hAnsi="Times New Roman"/>
          <w:b/>
          <w:szCs w:val="20"/>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P3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20644E">
        <w:rPr>
          <w:rFonts w:ascii="Times New Roman" w:hAnsi="Times New Roman"/>
          <w:b/>
          <w:bCs/>
          <w:szCs w:val="20"/>
        </w:rPr>
        <w:t xml:space="preserve">Proposal </w:t>
      </w:r>
      <w:r w:rsidR="002431E2">
        <w:rPr>
          <w:rFonts w:ascii="Times New Roman" w:hAnsi="Times New Roman"/>
          <w:b/>
          <w:bCs/>
          <w:noProof/>
          <w:szCs w:val="20"/>
        </w:rPr>
        <w:t>3</w:t>
      </w:r>
      <w:r w:rsidR="002431E2" w:rsidRPr="0020644E">
        <w:rPr>
          <w:rFonts w:ascii="Times New Roman" w:hAnsi="Times New Roman"/>
          <w:b/>
          <w:bCs/>
          <w:szCs w:val="20"/>
        </w:rPr>
        <w:t>:</w:t>
      </w:r>
      <w:r w:rsidR="002431E2" w:rsidRPr="00AA6DA0">
        <w:rPr>
          <w:rFonts w:ascii="Times New Roman" w:eastAsia="等线" w:hAnsi="Times New Roman"/>
          <w:b/>
          <w:szCs w:val="20"/>
          <w:lang w:val="en-GB" w:eastAsia="zh-CN"/>
        </w:rPr>
        <w:t xml:space="preserve"> </w:t>
      </w:r>
      <w:r w:rsidR="002431E2">
        <w:rPr>
          <w:rFonts w:ascii="Times New Roman" w:eastAsia="等线" w:hAnsi="Times New Roman"/>
          <w:b/>
          <w:szCs w:val="20"/>
          <w:lang w:val="en-GB" w:eastAsia="zh-CN"/>
        </w:rPr>
        <w:t>Support configurable presence of FEC</w:t>
      </w:r>
      <w:r w:rsidR="002431E2" w:rsidRPr="00241136">
        <w:rPr>
          <w:rFonts w:ascii="Times New Roman" w:eastAsia="等线" w:hAnsi="Times New Roman"/>
          <w:b/>
          <w:szCs w:val="20"/>
          <w:lang w:val="en-GB"/>
        </w:rPr>
        <w:t xml:space="preserve">. </w:t>
      </w:r>
      <w:r w:rsidR="002431E2">
        <w:rPr>
          <w:rFonts w:ascii="Times New Roman" w:eastAsia="等线" w:hAnsi="Times New Roman"/>
          <w:b/>
          <w:szCs w:val="20"/>
        </w:rPr>
        <w:t xml:space="preserve">In case of enabled FEC, </w:t>
      </w:r>
      <w:r w:rsidR="002431E2">
        <w:rPr>
          <w:rFonts w:ascii="Times New Roman" w:eastAsia="等线" w:hAnsi="Times New Roman"/>
          <w:b/>
          <w:szCs w:val="20"/>
          <w:lang w:val="en-GB" w:eastAsia="zh-CN"/>
        </w:rPr>
        <w:t xml:space="preserve">only </w:t>
      </w:r>
      <w:r w:rsidR="002431E2">
        <w:rPr>
          <w:rFonts w:ascii="Times New Roman" w:eastAsia="等线" w:hAnsi="Times New Roman"/>
          <w:b/>
          <w:szCs w:val="20"/>
          <w:lang w:val="en-GB"/>
        </w:rPr>
        <w:t>s</w:t>
      </w:r>
      <w:r w:rsidR="002431E2" w:rsidRPr="00241136">
        <w:rPr>
          <w:rFonts w:ascii="Times New Roman" w:eastAsia="等线" w:hAnsi="Times New Roman"/>
          <w:b/>
          <w:szCs w:val="20"/>
          <w:lang w:val="en-GB"/>
        </w:rPr>
        <w:t xml:space="preserve">upport </w:t>
      </w:r>
      <w:r w:rsidR="002431E2">
        <w:rPr>
          <w:rFonts w:ascii="Times New Roman" w:eastAsia="等线" w:hAnsi="Times New Roman"/>
          <w:b/>
          <w:szCs w:val="20"/>
          <w:lang w:val="en-GB"/>
        </w:rPr>
        <w:t>1/3 code rate for FEC</w:t>
      </w:r>
      <w:r w:rsidR="002431E2" w:rsidRPr="00241136">
        <w:rPr>
          <w:rFonts w:ascii="Times New Roman" w:eastAsia="等线" w:hAnsi="Times New Roman"/>
          <w:b/>
          <w:szCs w:val="20"/>
          <w:lang w:val="en-GB"/>
        </w:rPr>
        <w:t xml:space="preserve">. </w:t>
      </w:r>
    </w:p>
    <w:p w14:paraId="1525B56A" w14:textId="77777777" w:rsidR="002431E2" w:rsidRPr="005161FC" w:rsidRDefault="00114CA4" w:rsidP="00B07720">
      <w:pPr>
        <w:spacing w:before="120" w:after="120" w:line="276" w:lineRule="auto"/>
        <w:jc w:val="both"/>
        <w:rPr>
          <w:rFonts w:ascii="Times New Roman" w:eastAsia="宋体" w:hAnsi="Times New Roman"/>
          <w:b/>
          <w:bCs/>
          <w:szCs w:val="20"/>
          <w:lang w:eastAsia="ja-JP"/>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P4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5161FC">
        <w:rPr>
          <w:rFonts w:ascii="Times New Roman" w:eastAsia="宋体" w:hAnsi="Times New Roman"/>
          <w:b/>
          <w:bCs/>
          <w:szCs w:val="20"/>
          <w:lang w:eastAsia="ja-JP"/>
        </w:rPr>
        <w:t xml:space="preserve">Proposal </w:t>
      </w:r>
      <w:r w:rsidR="002431E2">
        <w:rPr>
          <w:rFonts w:ascii="Times New Roman" w:eastAsia="宋体" w:hAnsi="Times New Roman"/>
          <w:b/>
          <w:noProof/>
          <w:szCs w:val="20"/>
          <w:lang w:eastAsia="ja-JP"/>
        </w:rPr>
        <w:t>4</w:t>
      </w:r>
      <w:r w:rsidR="002431E2" w:rsidRPr="005161FC">
        <w:rPr>
          <w:rFonts w:ascii="Times New Roman" w:eastAsia="宋体" w:hAnsi="Times New Roman"/>
          <w:b/>
          <w:bCs/>
          <w:szCs w:val="20"/>
          <w:lang w:eastAsia="ja-JP"/>
        </w:rPr>
        <w:t xml:space="preserve">: For an D2R transmission with block level repetition, </w:t>
      </w:r>
    </w:p>
    <w:p w14:paraId="62AD5ACE" w14:textId="77777777" w:rsidR="002431E2" w:rsidRPr="005161FC" w:rsidRDefault="002431E2" w:rsidP="005161FC">
      <w:pPr>
        <w:pStyle w:val="af0"/>
        <w:numPr>
          <w:ilvl w:val="0"/>
          <w:numId w:val="52"/>
        </w:numPr>
        <w:spacing w:after="120"/>
        <w:ind w:firstLineChars="0"/>
        <w:rPr>
          <w:rFonts w:ascii="Times New Roman" w:hAnsi="Times New Roman"/>
          <w:b/>
          <w:bCs/>
          <w:kern w:val="0"/>
          <w:sz w:val="20"/>
          <w:szCs w:val="20"/>
          <w:lang w:eastAsia="ja-JP"/>
        </w:rPr>
      </w:pPr>
      <w:r w:rsidRPr="005161FC">
        <w:rPr>
          <w:rFonts w:ascii="Times New Roman" w:hAnsi="Times New Roman"/>
          <w:b/>
          <w:bCs/>
          <w:kern w:val="0"/>
          <w:sz w:val="20"/>
          <w:szCs w:val="20"/>
          <w:lang w:eastAsia="ja-JP"/>
        </w:rPr>
        <w:t xml:space="preserve">Block-level repetition only applies to PDRCH.  </w:t>
      </w:r>
    </w:p>
    <w:p w14:paraId="2F816CA0" w14:textId="77777777" w:rsidR="002431E2" w:rsidRPr="005161FC" w:rsidRDefault="002431E2" w:rsidP="00DA1157">
      <w:pPr>
        <w:pStyle w:val="af0"/>
        <w:numPr>
          <w:ilvl w:val="0"/>
          <w:numId w:val="52"/>
        </w:numPr>
        <w:spacing w:after="120"/>
        <w:ind w:firstLineChars="0"/>
        <w:rPr>
          <w:rFonts w:ascii="Times New Roman" w:hAnsi="Times New Roman"/>
          <w:b/>
          <w:bCs/>
          <w:kern w:val="0"/>
          <w:sz w:val="20"/>
          <w:szCs w:val="20"/>
          <w:lang w:eastAsia="ja-JP"/>
        </w:rPr>
      </w:pPr>
      <w:r w:rsidRPr="005161FC">
        <w:rPr>
          <w:rFonts w:ascii="Times New Roman" w:hAnsi="Times New Roman"/>
          <w:b/>
          <w:bCs/>
          <w:kern w:val="0"/>
          <w:sz w:val="20"/>
          <w:szCs w:val="20"/>
          <w:lang w:eastAsia="ja-JP"/>
        </w:rPr>
        <w:t xml:space="preserve">Single preamble preceding 1st repetition of PDRCH is transmitted and </w:t>
      </w:r>
      <w:proofErr w:type="spellStart"/>
      <w:r w:rsidRPr="005161FC">
        <w:rPr>
          <w:rFonts w:ascii="Times New Roman" w:hAnsi="Times New Roman"/>
          <w:b/>
          <w:bCs/>
          <w:kern w:val="0"/>
          <w:sz w:val="20"/>
          <w:szCs w:val="20"/>
          <w:lang w:eastAsia="ja-JP"/>
        </w:rPr>
        <w:t>midambles</w:t>
      </w:r>
      <w:proofErr w:type="spellEnd"/>
      <w:r w:rsidRPr="005161FC">
        <w:rPr>
          <w:rFonts w:ascii="Times New Roman" w:hAnsi="Times New Roman"/>
          <w:b/>
          <w:bCs/>
          <w:kern w:val="0"/>
          <w:sz w:val="20"/>
          <w:szCs w:val="20"/>
          <w:lang w:eastAsia="ja-JP"/>
        </w:rPr>
        <w:t xml:space="preserve"> (if any) are inserted within whole duration of PDRCH repetitions, where the number of </w:t>
      </w:r>
      <w:proofErr w:type="spellStart"/>
      <w:r w:rsidRPr="005161FC">
        <w:rPr>
          <w:rFonts w:ascii="Times New Roman" w:hAnsi="Times New Roman"/>
          <w:b/>
          <w:bCs/>
          <w:kern w:val="0"/>
          <w:sz w:val="20"/>
          <w:szCs w:val="20"/>
          <w:lang w:eastAsia="ja-JP"/>
        </w:rPr>
        <w:t>midmables</w:t>
      </w:r>
      <w:proofErr w:type="spellEnd"/>
      <w:r w:rsidRPr="005161FC">
        <w:rPr>
          <w:rFonts w:ascii="Times New Roman" w:hAnsi="Times New Roman"/>
          <w:b/>
          <w:bCs/>
          <w:kern w:val="0"/>
          <w:sz w:val="20"/>
          <w:szCs w:val="20"/>
          <w:lang w:eastAsia="ja-JP"/>
        </w:rPr>
        <w:t xml:space="preserve"> and locations of </w:t>
      </w:r>
      <w:proofErr w:type="spellStart"/>
      <w:r w:rsidRPr="005161FC">
        <w:rPr>
          <w:rFonts w:ascii="Times New Roman" w:hAnsi="Times New Roman"/>
          <w:b/>
          <w:bCs/>
          <w:kern w:val="0"/>
          <w:sz w:val="20"/>
          <w:szCs w:val="20"/>
          <w:lang w:eastAsia="ja-JP"/>
        </w:rPr>
        <w:t>midambels</w:t>
      </w:r>
      <w:proofErr w:type="spellEnd"/>
      <w:r w:rsidRPr="005161FC">
        <w:rPr>
          <w:rFonts w:ascii="Times New Roman" w:hAnsi="Times New Roman"/>
          <w:b/>
          <w:bCs/>
          <w:kern w:val="0"/>
          <w:sz w:val="20"/>
          <w:szCs w:val="20"/>
          <w:lang w:eastAsia="ja-JP"/>
        </w:rPr>
        <w:t xml:space="preserve"> are determined by the duration of all repetitions of PDRCH rather than each repetition of PDRCH.</w:t>
      </w:r>
    </w:p>
    <w:p w14:paraId="1330FD29" w14:textId="77777777" w:rsidR="002431E2" w:rsidRPr="005161FC" w:rsidRDefault="002431E2" w:rsidP="005161FC">
      <w:pPr>
        <w:pStyle w:val="af0"/>
        <w:numPr>
          <w:ilvl w:val="0"/>
          <w:numId w:val="52"/>
        </w:numPr>
        <w:spacing w:after="120"/>
        <w:ind w:firstLineChars="0"/>
        <w:rPr>
          <w:rFonts w:ascii="Times New Roman" w:hAnsi="Times New Roman"/>
          <w:b/>
          <w:bCs/>
          <w:kern w:val="0"/>
          <w:sz w:val="20"/>
          <w:szCs w:val="20"/>
          <w:lang w:eastAsia="ja-JP"/>
        </w:rPr>
      </w:pPr>
      <w:r w:rsidRPr="005161FC">
        <w:rPr>
          <w:rFonts w:ascii="Times New Roman" w:hAnsi="Times New Roman"/>
          <w:b/>
          <w:bCs/>
          <w:sz w:val="20"/>
          <w:szCs w:val="20"/>
          <w:lang w:eastAsia="ja-JP"/>
        </w:rPr>
        <w:t>PDRCHs and x-ambles in the D2R transmission is consecutive in time domain.</w:t>
      </w:r>
    </w:p>
    <w:p w14:paraId="3E1F8728" w14:textId="77777777" w:rsidR="002431E2" w:rsidRPr="005161FC" w:rsidRDefault="00114CA4"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P5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5161FC">
        <w:rPr>
          <w:rFonts w:ascii="Times New Roman" w:eastAsia="等线" w:hAnsi="Times New Roman"/>
          <w:b/>
          <w:iCs/>
          <w:szCs w:val="20"/>
          <w:lang w:val="en-GB" w:eastAsia="zh-CN"/>
        </w:rPr>
        <w:t xml:space="preserve">Proposal </w:t>
      </w:r>
      <w:r w:rsidR="002431E2">
        <w:rPr>
          <w:rFonts w:ascii="Times New Roman" w:eastAsia="等线" w:hAnsi="Times New Roman"/>
          <w:b/>
          <w:iCs/>
          <w:noProof/>
          <w:szCs w:val="20"/>
          <w:lang w:val="en-GB" w:eastAsia="zh-CN"/>
        </w:rPr>
        <w:t>5</w:t>
      </w:r>
      <w:r w:rsidR="002431E2" w:rsidRPr="005161FC">
        <w:rPr>
          <w:rFonts w:ascii="Times New Roman" w:eastAsia="等线" w:hAnsi="Times New Roman"/>
          <w:b/>
          <w:iCs/>
          <w:szCs w:val="20"/>
          <w:lang w:val="en-GB" w:eastAsia="zh-CN"/>
        </w:rPr>
        <w:t>:</w:t>
      </w:r>
      <w:r w:rsidR="002431E2" w:rsidRPr="005161FC">
        <w:rPr>
          <w:rFonts w:ascii="Times New Roman" w:eastAsia="宋体" w:hAnsi="Times New Roman"/>
          <w:b/>
          <w:bCs/>
          <w:szCs w:val="20"/>
          <w:lang w:eastAsia="ja-JP"/>
        </w:rPr>
        <w:t xml:space="preserve"> Support block level repetition with repetition factor</w:t>
      </w:r>
      <w:r w:rsidR="002431E2">
        <w:rPr>
          <w:rFonts w:ascii="Times New Roman" w:eastAsia="宋体" w:hAnsi="Times New Roman"/>
          <w:b/>
          <w:bCs/>
          <w:szCs w:val="20"/>
          <w:lang w:eastAsia="ja-JP"/>
        </w:rPr>
        <w:t xml:space="preserve"> </w:t>
      </w:r>
      <w:r w:rsidR="002431E2" w:rsidRPr="005161FC">
        <w:rPr>
          <w:rFonts w:ascii="Times New Roman" w:eastAsia="宋体" w:hAnsi="Times New Roman"/>
          <w:b/>
          <w:bCs/>
          <w:szCs w:val="20"/>
          <w:lang w:eastAsia="ja-JP"/>
        </w:rPr>
        <w:t xml:space="preserve">up to 4. </w:t>
      </w:r>
    </w:p>
    <w:p w14:paraId="62C52BDD" w14:textId="77777777" w:rsidR="002431E2" w:rsidRPr="00044CC4" w:rsidRDefault="00114CA4" w:rsidP="00E07954">
      <w:pPr>
        <w:spacing w:before="120" w:after="120" w:line="276" w:lineRule="auto"/>
        <w:jc w:val="both"/>
        <w:rPr>
          <w:rFonts w:ascii="Times New Roman" w:hAnsi="Times New Roman"/>
          <w:b/>
          <w:szCs w:val="20"/>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P6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695E05">
        <w:rPr>
          <w:rFonts w:ascii="Times New Roman" w:hAnsi="Times New Roman"/>
          <w:b/>
          <w:bCs/>
          <w:szCs w:val="20"/>
        </w:rPr>
        <w:t xml:space="preserve">Proposal </w:t>
      </w:r>
      <w:r w:rsidR="002431E2">
        <w:rPr>
          <w:rFonts w:ascii="Times New Roman" w:hAnsi="Times New Roman"/>
          <w:b/>
          <w:bCs/>
          <w:noProof/>
          <w:szCs w:val="20"/>
        </w:rPr>
        <w:t>6</w:t>
      </w:r>
      <w:r w:rsidR="002431E2" w:rsidRPr="00695E05">
        <w:rPr>
          <w:rFonts w:ascii="Times New Roman" w:hAnsi="Times New Roman"/>
          <w:b/>
          <w:bCs/>
          <w:szCs w:val="20"/>
        </w:rPr>
        <w:t>:</w:t>
      </w:r>
      <w:r w:rsidR="002431E2" w:rsidRPr="00695E05">
        <w:rPr>
          <w:rFonts w:ascii="Times New Roman" w:eastAsia="等线" w:hAnsi="Times New Roman"/>
          <w:b/>
          <w:szCs w:val="20"/>
          <w:lang w:val="en-GB" w:eastAsia="zh-CN"/>
        </w:rPr>
        <w:t xml:space="preserve"> </w:t>
      </w:r>
      <w:r w:rsidR="002431E2" w:rsidRPr="0011691D">
        <w:rPr>
          <w:rFonts w:ascii="Times New Roman" w:hAnsi="Times New Roman"/>
          <w:b/>
          <w:szCs w:val="20"/>
        </w:rPr>
        <w:t>For D2R small frequency shift</w:t>
      </w:r>
      <w:r w:rsidR="002431E2" w:rsidRPr="00044CC4">
        <w:rPr>
          <w:rFonts w:ascii="Times New Roman" w:hAnsi="Times New Roman"/>
          <w:b/>
          <w:szCs w:val="20"/>
        </w:rPr>
        <w:t xml:space="preserve">, </w:t>
      </w:r>
    </w:p>
    <w:p w14:paraId="413095A0" w14:textId="77777777" w:rsidR="002431E2" w:rsidRPr="000468A5" w:rsidRDefault="002431E2" w:rsidP="00246FF0">
      <w:pPr>
        <w:pStyle w:val="af0"/>
        <w:numPr>
          <w:ilvl w:val="0"/>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 xml:space="preserve">Support small frequency shift values chosen from </w:t>
      </w:r>
      <w:r w:rsidRPr="000468A5">
        <w:rPr>
          <w:rFonts w:ascii="Times New Roman" w:eastAsia="Microsoft YaHei UI" w:hAnsi="Times New Roman"/>
          <w:b/>
          <w:bCs/>
          <w:sz w:val="20"/>
          <w:szCs w:val="20"/>
        </w:rPr>
        <w:t>{30, 45, 60, 90, 120, 180, 240, 360, 480, 720}</w:t>
      </w:r>
      <w:r w:rsidRPr="000468A5">
        <w:rPr>
          <w:rFonts w:ascii="Times New Roman" w:hAnsi="Times New Roman"/>
          <w:b/>
          <w:bCs/>
          <w:sz w:val="20"/>
          <w:szCs w:val="20"/>
        </w:rPr>
        <w:t xml:space="preserve"> kHz </w:t>
      </w:r>
    </w:p>
    <w:p w14:paraId="7FE8FAE1" w14:textId="77777777" w:rsidR="002431E2" w:rsidRPr="000468A5" w:rsidRDefault="002431E2" w:rsidP="00246FF0">
      <w:pPr>
        <w:pStyle w:val="af0"/>
        <w:numPr>
          <w:ilvl w:val="1"/>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Minimum value should be no smaller than 15kHz to avoid serious performance degradation caused by CW interference</w:t>
      </w:r>
    </w:p>
    <w:p w14:paraId="27ED8F30" w14:textId="77777777" w:rsidR="002431E2" w:rsidRPr="000468A5" w:rsidRDefault="002431E2" w:rsidP="00246FF0">
      <w:pPr>
        <w:pStyle w:val="af0"/>
        <w:numPr>
          <w:ilvl w:val="1"/>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 xml:space="preserve">Maximum value should be no smaller than 640kHz to achieve data rate no smaller than RFID. </w:t>
      </w:r>
    </w:p>
    <w:p w14:paraId="5F9AEB3E" w14:textId="77777777" w:rsidR="002431E2" w:rsidRPr="000468A5" w:rsidRDefault="002431E2" w:rsidP="000468A5">
      <w:pPr>
        <w:pStyle w:val="af0"/>
        <w:numPr>
          <w:ilvl w:val="1"/>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 xml:space="preserve">Candidate values </w:t>
      </w:r>
      <w:r w:rsidRPr="000468A5">
        <w:rPr>
          <w:rFonts w:ascii="Times New Roman" w:eastAsia="Microsoft YaHei UI" w:hAnsi="Times New Roman"/>
          <w:b/>
          <w:bCs/>
          <w:sz w:val="20"/>
          <w:szCs w:val="20"/>
        </w:rPr>
        <w:t>support D2R chip duration a multiple division or multiplication of a R2D chip duration</w:t>
      </w:r>
    </w:p>
    <w:p w14:paraId="553F9C50" w14:textId="77777777" w:rsidR="002431E2" w:rsidRPr="000468A5" w:rsidRDefault="002431E2" w:rsidP="00246FF0">
      <w:pPr>
        <w:pStyle w:val="af0"/>
        <w:numPr>
          <w:ilvl w:val="0"/>
          <w:numId w:val="57"/>
        </w:numPr>
        <w:spacing w:before="120" w:after="120" w:line="276" w:lineRule="auto"/>
        <w:ind w:firstLineChars="0"/>
        <w:rPr>
          <w:rFonts w:ascii="Times New Roman" w:hAnsi="Times New Roman"/>
          <w:b/>
          <w:bCs/>
          <w:sz w:val="20"/>
          <w:szCs w:val="20"/>
        </w:rPr>
      </w:pPr>
      <w:r w:rsidRPr="000468A5">
        <w:rPr>
          <w:rFonts w:ascii="Times New Roman" w:hAnsi="Times New Roman"/>
          <w:b/>
          <w:bCs/>
          <w:sz w:val="20"/>
          <w:szCs w:val="20"/>
        </w:rPr>
        <w:t>Support codeword repetition number R chosen from {1,2,4,8,16,32,64,128} with potential down-selection</w:t>
      </w:r>
      <w:r w:rsidRPr="000468A5">
        <w:rPr>
          <w:rFonts w:ascii="Times New Roman" w:eastAsiaTheme="minorEastAsia" w:hAnsi="Times New Roman"/>
          <w:b/>
          <w:bCs/>
          <w:sz w:val="20"/>
          <w:szCs w:val="20"/>
        </w:rPr>
        <w:t xml:space="preserve"> up to Y, where Y</w:t>
      </w:r>
      <w:proofErr w:type="gramStart"/>
      <w:r w:rsidRPr="000468A5">
        <w:rPr>
          <w:rFonts w:ascii="Times New Roman" w:eastAsiaTheme="minorEastAsia" w:hAnsi="Times New Roman"/>
          <w:b/>
          <w:bCs/>
          <w:sz w:val="20"/>
          <w:szCs w:val="20"/>
        </w:rPr>
        <w:t>=[</w:t>
      </w:r>
      <w:proofErr w:type="gramEnd"/>
      <w:r w:rsidRPr="000468A5">
        <w:rPr>
          <w:rFonts w:ascii="Times New Roman" w:eastAsiaTheme="minorEastAsia" w:hAnsi="Times New Roman"/>
          <w:b/>
          <w:bCs/>
          <w:sz w:val="20"/>
          <w:szCs w:val="20"/>
        </w:rPr>
        <w:t xml:space="preserve">4], </w:t>
      </w:r>
    </w:p>
    <w:p w14:paraId="045C8D65" w14:textId="77777777" w:rsidR="002431E2" w:rsidRPr="000468A5" w:rsidRDefault="002431E2" w:rsidP="000468A5">
      <w:pPr>
        <w:pStyle w:val="af0"/>
        <w:numPr>
          <w:ilvl w:val="1"/>
          <w:numId w:val="57"/>
        </w:numPr>
        <w:spacing w:before="120" w:after="120" w:line="276" w:lineRule="auto"/>
        <w:ind w:firstLineChars="0"/>
        <w:rPr>
          <w:rFonts w:ascii="Times New Roman" w:hAnsi="Times New Roman"/>
          <w:b/>
          <w:bCs/>
          <w:szCs w:val="20"/>
        </w:rPr>
      </w:pPr>
      <w:r w:rsidRPr="000468A5">
        <w:rPr>
          <w:rFonts w:ascii="Times New Roman" w:hAnsi="Times New Roman"/>
          <w:b/>
          <w:bCs/>
          <w:sz w:val="20"/>
          <w:szCs w:val="20"/>
        </w:rPr>
        <w:t xml:space="preserve">Selection of R and Y </w:t>
      </w:r>
      <w:r>
        <w:rPr>
          <w:rFonts w:ascii="Times New Roman" w:hAnsi="Times New Roman"/>
          <w:b/>
          <w:bCs/>
          <w:sz w:val="20"/>
          <w:szCs w:val="20"/>
        </w:rPr>
        <w:t xml:space="preserve">should </w:t>
      </w:r>
      <w:r w:rsidRPr="000468A5">
        <w:rPr>
          <w:rFonts w:ascii="Times New Roman" w:eastAsia="Microsoft YaHei UI" w:hAnsi="Times New Roman" w:hint="eastAsia"/>
          <w:b/>
          <w:bCs/>
          <w:sz w:val="20"/>
          <w:szCs w:val="20"/>
        </w:rPr>
        <w:t>avoid interference from odd harmonics and provid</w:t>
      </w:r>
      <w:r w:rsidRPr="000468A5">
        <w:rPr>
          <w:rFonts w:ascii="Times New Roman" w:eastAsia="Microsoft YaHei UI" w:hAnsi="Times New Roman"/>
          <w:b/>
          <w:bCs/>
          <w:sz w:val="20"/>
          <w:szCs w:val="20"/>
        </w:rPr>
        <w:t>e</w:t>
      </w:r>
      <w:r w:rsidRPr="000468A5">
        <w:rPr>
          <w:rFonts w:ascii="Times New Roman" w:eastAsia="Microsoft YaHei UI" w:hAnsi="Times New Roman" w:hint="eastAsia"/>
          <w:b/>
          <w:bCs/>
          <w:sz w:val="20"/>
          <w:szCs w:val="20"/>
        </w:rPr>
        <w:t xml:space="preserve"> sufficient gap among adjacent frequency resource occasions</w:t>
      </w:r>
      <w:r w:rsidRPr="000468A5">
        <w:rPr>
          <w:rFonts w:ascii="Times New Roman" w:hAnsi="Times New Roman"/>
          <w:b/>
          <w:bCs/>
          <w:sz w:val="20"/>
          <w:szCs w:val="20"/>
        </w:rPr>
        <w:t xml:space="preserve">. </w:t>
      </w:r>
    </w:p>
    <w:p w14:paraId="7D57C9A6" w14:textId="77777777" w:rsidR="002431E2" w:rsidRPr="00F63CF8" w:rsidRDefault="00114CA4" w:rsidP="00DE4975">
      <w:pPr>
        <w:spacing w:before="120" w:after="120" w:line="276" w:lineRule="auto"/>
        <w:jc w:val="both"/>
        <w:rPr>
          <w:rFonts w:ascii="Times New Roman" w:eastAsiaTheme="minorEastAsia" w:hAnsi="Times New Roman"/>
          <w:b/>
          <w:bCs/>
          <w:lang w:eastAsia="zh-CN"/>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P7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2431E2" w:rsidRPr="002D1774">
        <w:rPr>
          <w:rFonts w:ascii="Times New Roman" w:hAnsi="Times New Roman"/>
          <w:b/>
          <w:bCs/>
          <w:szCs w:val="20"/>
        </w:rPr>
        <w:t xml:space="preserve">Proposal </w:t>
      </w:r>
      <w:r w:rsidR="002431E2">
        <w:rPr>
          <w:rFonts w:ascii="Times New Roman" w:hAnsi="Times New Roman"/>
          <w:b/>
          <w:bCs/>
          <w:noProof/>
          <w:szCs w:val="20"/>
        </w:rPr>
        <w:t>7</w:t>
      </w:r>
      <w:r w:rsidR="002431E2" w:rsidRPr="002D1774">
        <w:rPr>
          <w:rFonts w:ascii="Times New Roman" w:hAnsi="Times New Roman"/>
          <w:b/>
          <w:bCs/>
          <w:szCs w:val="20"/>
        </w:rPr>
        <w:t>:</w:t>
      </w:r>
      <w:r w:rsidR="002431E2" w:rsidRPr="00F63CF8">
        <w:rPr>
          <w:rFonts w:ascii="Times New Roman" w:hAnsi="Times New Roman"/>
          <w:b/>
          <w:bCs/>
        </w:rPr>
        <w:t xml:space="preserve"> </w:t>
      </w:r>
      <w:r w:rsidR="002431E2" w:rsidRPr="002D1774">
        <w:rPr>
          <w:rFonts w:ascii="Times New Roman" w:hAnsi="Times New Roman"/>
          <w:b/>
          <w:bCs/>
        </w:rPr>
        <w:t xml:space="preserve">For </w:t>
      </w:r>
      <w:r w:rsidR="002431E2">
        <w:rPr>
          <w:rFonts w:ascii="Times New Roman" w:hAnsi="Times New Roman"/>
          <w:b/>
          <w:bCs/>
        </w:rPr>
        <w:t>R</w:t>
      </w:r>
      <w:r w:rsidR="002431E2" w:rsidRPr="002D1774">
        <w:rPr>
          <w:rFonts w:ascii="Times New Roman" w:hAnsi="Times New Roman"/>
          <w:b/>
          <w:bCs/>
        </w:rPr>
        <w:t>2</w:t>
      </w:r>
      <w:r w:rsidR="002431E2">
        <w:rPr>
          <w:rFonts w:ascii="Times New Roman" w:hAnsi="Times New Roman"/>
          <w:b/>
          <w:bCs/>
        </w:rPr>
        <w:t>D</w:t>
      </w:r>
      <w:r w:rsidR="002431E2" w:rsidRPr="002D1774">
        <w:rPr>
          <w:rFonts w:ascii="Times New Roman" w:hAnsi="Times New Roman"/>
          <w:b/>
          <w:bCs/>
        </w:rPr>
        <w:t>, support</w:t>
      </w:r>
      <w:r w:rsidR="002431E2">
        <w:rPr>
          <w:rFonts w:ascii="Times New Roman" w:hAnsi="Times New Roman"/>
          <w:b/>
          <w:bCs/>
        </w:rPr>
        <w:t xml:space="preserve"> a set of chip duration {4.17, 8.34,</w:t>
      </w:r>
      <w:r w:rsidR="002431E2">
        <w:rPr>
          <w:rFonts w:ascii="Times New Roman" w:eastAsiaTheme="minorEastAsia" w:hAnsi="Times New Roman" w:hint="eastAsia"/>
          <w:b/>
          <w:bCs/>
          <w:lang w:eastAsia="zh-CN"/>
        </w:rPr>
        <w:t xml:space="preserve"> </w:t>
      </w:r>
      <w:r w:rsidR="002431E2">
        <w:rPr>
          <w:rFonts w:ascii="Times New Roman" w:hAnsi="Times New Roman"/>
          <w:b/>
          <w:bCs/>
        </w:rPr>
        <w:t>16.67, 33.35}us corresponding to M = {16, 8, 4, 2}</w:t>
      </w:r>
      <w:r w:rsidR="002431E2" w:rsidRPr="00745286">
        <w:rPr>
          <w:rFonts w:ascii="Times New Roman" w:hAnsi="Times New Roman"/>
          <w:b/>
          <w:bCs/>
        </w:rPr>
        <w:t xml:space="preserve">. </w:t>
      </w:r>
      <w:r w:rsidR="002431E2">
        <w:rPr>
          <w:rFonts w:ascii="Times New Roman" w:hAnsi="Times New Roman"/>
          <w:b/>
          <w:bCs/>
        </w:rPr>
        <w:t xml:space="preserve">The chip duration is </w:t>
      </w:r>
      <w:r w:rsidR="002431E2" w:rsidRPr="00F63CF8">
        <w:rPr>
          <w:rFonts w:ascii="Times New Roman" w:hAnsi="Times New Roman"/>
          <w:b/>
          <w:bCs/>
        </w:rPr>
        <w:t xml:space="preserve">derived from </w:t>
      </w:r>
      <w:r w:rsidR="002431E2" w:rsidRPr="00F63CF8">
        <w:rPr>
          <w:rFonts w:ascii="Times New Roman" w:hAnsi="Times New Roman" w:hint="eastAsia"/>
          <w:b/>
          <w:bCs/>
        </w:rPr>
        <w:t>t</w:t>
      </w:r>
      <w:r w:rsidR="002431E2" w:rsidRPr="00F63CF8">
        <w:rPr>
          <w:rFonts w:ascii="Times New Roman" w:hAnsi="Times New Roman"/>
          <w:b/>
          <w:bCs/>
        </w:rPr>
        <w:t>he clock-acquisition part of R2D timing acquisition signal</w:t>
      </w:r>
      <w:r w:rsidR="002431E2" w:rsidRPr="00F63CF8">
        <w:rPr>
          <w:rFonts w:ascii="Times New Roman" w:hAnsi="Times New Roman" w:hint="eastAsia"/>
          <w:b/>
          <w:bCs/>
        </w:rPr>
        <w:t>.</w:t>
      </w:r>
      <w:r w:rsidR="002431E2" w:rsidRPr="00F63CF8">
        <w:rPr>
          <w:rFonts w:ascii="Times New Roman" w:hAnsi="Times New Roman"/>
          <w:b/>
          <w:bCs/>
        </w:rPr>
        <w:t xml:space="preserve"> </w:t>
      </w:r>
    </w:p>
    <w:p w14:paraId="4C2B80EC" w14:textId="189A5F6F" w:rsidR="007C1B40" w:rsidRDefault="00114CA4" w:rsidP="007C1B40">
      <w:pPr>
        <w:spacing w:before="120" w:after="120" w:line="276" w:lineRule="auto"/>
        <w:jc w:val="both"/>
        <w:rPr>
          <w:rFonts w:ascii="Times New Roman" w:eastAsia="宋体" w:hAnsi="Times New Roman"/>
          <w:b/>
          <w:bCs/>
          <w:szCs w:val="20"/>
          <w:lang w:eastAsia="ja-JP"/>
        </w:rPr>
      </w:pPr>
      <w:r>
        <w:rPr>
          <w:rFonts w:ascii="Times New Roman" w:eastAsia="宋体" w:hAnsi="Times New Roman"/>
          <w:b/>
          <w:bCs/>
          <w:szCs w:val="20"/>
          <w:lang w:eastAsia="ja-JP"/>
        </w:rPr>
        <w:fldChar w:fldCharType="end"/>
      </w:r>
    </w:p>
    <w:p w14:paraId="077A218A" w14:textId="70639980"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3FCF185D" w14:textId="6E5E6998" w:rsidR="00421C95" w:rsidRPr="00B12D59" w:rsidRDefault="00B12D59" w:rsidP="00ED2A94">
      <w:pPr>
        <w:pStyle w:val="af0"/>
        <w:numPr>
          <w:ilvl w:val="0"/>
          <w:numId w:val="6"/>
        </w:numPr>
        <w:spacing w:after="120"/>
        <w:ind w:firstLineChars="0"/>
        <w:rPr>
          <w:rFonts w:ascii="Times New Roman" w:eastAsia="等线" w:hAnsi="Times New Roman"/>
          <w:sz w:val="20"/>
          <w:szCs w:val="20"/>
          <w:lang w:val="en-GB"/>
        </w:rPr>
      </w:pPr>
      <w:bookmarkStart w:id="33" w:name="_Ref194073919"/>
      <w:bookmarkEnd w:id="1"/>
      <w:r>
        <w:rPr>
          <w:rFonts w:ascii="Times New Roman" w:eastAsia="等线" w:hAnsi="Times New Roman"/>
          <w:sz w:val="20"/>
          <w:szCs w:val="20"/>
          <w:lang w:val="en-GB"/>
        </w:rPr>
        <w:t>RAN1 #120 meeting chairman notes</w:t>
      </w:r>
      <w:r w:rsidR="00421C95" w:rsidRPr="00B12D59">
        <w:rPr>
          <w:rFonts w:ascii="Times New Roman" w:eastAsia="等线" w:hAnsi="Times New Roman"/>
          <w:sz w:val="20"/>
          <w:szCs w:val="20"/>
          <w:lang w:val="en-GB"/>
        </w:rPr>
        <w:t>.</w:t>
      </w:r>
      <w:bookmarkEnd w:id="33"/>
    </w:p>
    <w:p w14:paraId="395CDBD2" w14:textId="21D49618" w:rsidR="00867776" w:rsidRDefault="00B12D59" w:rsidP="00ED2A94">
      <w:pPr>
        <w:pStyle w:val="af0"/>
        <w:numPr>
          <w:ilvl w:val="0"/>
          <w:numId w:val="6"/>
        </w:numPr>
        <w:spacing w:after="120"/>
        <w:ind w:firstLineChars="0"/>
        <w:rPr>
          <w:rFonts w:ascii="Times New Roman" w:eastAsia="等线" w:hAnsi="Times New Roman"/>
          <w:sz w:val="20"/>
          <w:szCs w:val="20"/>
          <w:lang w:val="en-GB"/>
        </w:rPr>
      </w:pPr>
      <w:bookmarkStart w:id="34" w:name="OLE_LINK51"/>
      <w:bookmarkStart w:id="35" w:name="_Ref186480869"/>
      <w:r>
        <w:rPr>
          <w:rFonts w:ascii="Times New Roman" w:eastAsia="等线" w:hAnsi="Times New Roman"/>
          <w:sz w:val="20"/>
          <w:szCs w:val="20"/>
          <w:lang w:val="en-GB"/>
        </w:rPr>
        <w:t>RP-</w:t>
      </w:r>
      <w:r w:rsidRPr="005161FC">
        <w:rPr>
          <w:rFonts w:ascii="Times New Roman" w:eastAsia="等线" w:hAnsi="Times New Roman"/>
          <w:sz w:val="20"/>
          <w:szCs w:val="20"/>
          <w:lang w:val="en-GB"/>
        </w:rPr>
        <w:t>250796</w:t>
      </w:r>
      <w:r>
        <w:rPr>
          <w:rFonts w:ascii="Times New Roman" w:eastAsia="等线" w:hAnsi="Times New Roman"/>
          <w:sz w:val="20"/>
          <w:szCs w:val="20"/>
          <w:lang w:val="en-GB"/>
        </w:rPr>
        <w:t>,</w:t>
      </w:r>
      <w:bookmarkEnd w:id="34"/>
      <w:r w:rsidR="00CA0E11">
        <w:rPr>
          <w:rFonts w:ascii="Times New Roman" w:eastAsia="等线" w:hAnsi="Times New Roman"/>
          <w:sz w:val="20"/>
          <w:szCs w:val="20"/>
          <w:lang w:val="en-GB"/>
        </w:rPr>
        <w:t xml:space="preserve"> </w:t>
      </w:r>
      <w:bookmarkEnd w:id="35"/>
      <w:r w:rsidR="00CA0E11" w:rsidRPr="00FA1F6A">
        <w:rPr>
          <w:rFonts w:ascii="Times New Roman" w:eastAsia="等线" w:hAnsi="Times New Roman"/>
          <w:sz w:val="20"/>
          <w:szCs w:val="20"/>
          <w:lang w:val="en-GB"/>
        </w:rPr>
        <w:t>New Work Item: Solutions for Ambient IoT (Internet of Things) in NR</w:t>
      </w:r>
      <w:r w:rsidR="00CA0E11">
        <w:rPr>
          <w:rFonts w:ascii="Times New Roman" w:eastAsia="等线" w:hAnsi="Times New Roman"/>
          <w:sz w:val="20"/>
          <w:szCs w:val="20"/>
          <w:lang w:val="en-GB"/>
        </w:rPr>
        <w:t xml:space="preserve">, CMCC, Huawei, T-Mobile. </w:t>
      </w:r>
    </w:p>
    <w:p w14:paraId="0A599635" w14:textId="4CBDFA7C" w:rsidR="00E74101" w:rsidRPr="005161FC" w:rsidRDefault="00E74101" w:rsidP="005161FC">
      <w:pPr>
        <w:pStyle w:val="af0"/>
        <w:numPr>
          <w:ilvl w:val="0"/>
          <w:numId w:val="6"/>
        </w:numPr>
        <w:spacing w:after="120"/>
        <w:ind w:firstLineChars="0"/>
        <w:rPr>
          <w:rFonts w:ascii="Times New Roman" w:eastAsia="等线" w:hAnsi="Times New Roman"/>
          <w:sz w:val="20"/>
          <w:szCs w:val="20"/>
          <w:lang w:val="en-GB"/>
        </w:rPr>
      </w:pPr>
      <w:bookmarkStart w:id="36" w:name="_Ref194073975"/>
      <w:r w:rsidRPr="0055303F">
        <w:rPr>
          <w:rFonts w:ascii="Times New Roman" w:hAnsi="Times New Roman"/>
          <w:sz w:val="20"/>
          <w:szCs w:val="20"/>
        </w:rPr>
        <w:t>R1-</w:t>
      </w:r>
      <w:r w:rsidR="00CA0E11" w:rsidRPr="0055303F">
        <w:rPr>
          <w:rFonts w:ascii="Times New Roman" w:hAnsi="Times New Roman"/>
          <w:sz w:val="20"/>
          <w:szCs w:val="20"/>
        </w:rPr>
        <w:t>25</w:t>
      </w:r>
      <w:r w:rsidR="00CA0E11">
        <w:rPr>
          <w:rFonts w:ascii="Times New Roman" w:hAnsi="Times New Roman"/>
          <w:sz w:val="20"/>
          <w:szCs w:val="20"/>
        </w:rPr>
        <w:t>01809</w:t>
      </w:r>
      <w:r w:rsidRPr="00B12D59">
        <w:rPr>
          <w:rFonts w:ascii="Times New Roman" w:eastAsia="等线" w:hAnsi="Times New Roman"/>
          <w:sz w:val="20"/>
          <w:szCs w:val="20"/>
          <w:lang w:val="en-GB"/>
        </w:rPr>
        <w:t>, Discussion on other aspects for Rel-19 Ambient IoT, vivo.</w:t>
      </w:r>
      <w:bookmarkEnd w:id="36"/>
    </w:p>
    <w:p w14:paraId="01854ABF" w14:textId="2CEFE60F" w:rsidR="00B12D59" w:rsidRDefault="00B12D59" w:rsidP="00ED2A94">
      <w:pPr>
        <w:pStyle w:val="af0"/>
        <w:numPr>
          <w:ilvl w:val="0"/>
          <w:numId w:val="6"/>
        </w:numPr>
        <w:spacing w:after="120"/>
        <w:ind w:firstLineChars="0"/>
        <w:rPr>
          <w:rFonts w:ascii="Times New Roman" w:eastAsia="等线" w:hAnsi="Times New Roman"/>
          <w:sz w:val="20"/>
          <w:szCs w:val="20"/>
          <w:lang w:val="en-GB"/>
        </w:rPr>
      </w:pPr>
      <w:bookmarkStart w:id="37" w:name="_Ref194074085"/>
      <w:r w:rsidRPr="00B12D59">
        <w:rPr>
          <w:rFonts w:ascii="Times New Roman" w:eastAsia="等线" w:hAnsi="Times New Roman"/>
          <w:sz w:val="20"/>
          <w:szCs w:val="20"/>
          <w:lang w:val="en-GB"/>
        </w:rPr>
        <w:t>Ultra-Low</w:t>
      </w:r>
      <w:r w:rsidRPr="005161FC">
        <w:rPr>
          <w:rFonts w:ascii="Times New Roman" w:eastAsia="等线" w:hAnsi="Times New Roman"/>
          <w:sz w:val="20"/>
          <w:szCs w:val="20"/>
          <w:lang w:val="en-GB"/>
        </w:rPr>
        <w:t xml:space="preserve"> Power Oscillator for UHF RFID Transponder</w:t>
      </w:r>
      <w:bookmarkEnd w:id="37"/>
    </w:p>
    <w:p w14:paraId="7F29A261" w14:textId="392B5E12" w:rsidR="00B12D59" w:rsidRDefault="00B12D59" w:rsidP="00B12D59">
      <w:pPr>
        <w:pStyle w:val="af0"/>
        <w:numPr>
          <w:ilvl w:val="0"/>
          <w:numId w:val="6"/>
        </w:numPr>
        <w:spacing w:after="120"/>
        <w:ind w:firstLineChars="0"/>
        <w:rPr>
          <w:rFonts w:ascii="Times New Roman" w:eastAsia="等线" w:hAnsi="Times New Roman"/>
          <w:sz w:val="20"/>
          <w:szCs w:val="20"/>
          <w:lang w:val="en-GB"/>
        </w:rPr>
      </w:pPr>
      <w:bookmarkStart w:id="38" w:name="_Ref194074087"/>
      <w:r w:rsidRPr="005D15CB">
        <w:rPr>
          <w:rFonts w:ascii="Times New Roman" w:eastAsia="等线" w:hAnsi="Times New Roman"/>
          <w:sz w:val="20"/>
          <w:szCs w:val="20"/>
          <w:lang w:val="en-GB"/>
        </w:rPr>
        <w:t>Design of a Passive UHF RFID Transponder</w:t>
      </w:r>
      <w:r>
        <w:rPr>
          <w:rFonts w:ascii="Times New Roman" w:eastAsia="等线" w:hAnsi="Times New Roman" w:hint="eastAsia"/>
          <w:szCs w:val="20"/>
          <w:lang w:val="en-GB"/>
        </w:rPr>
        <w:t xml:space="preserve"> </w:t>
      </w:r>
      <w:r w:rsidRPr="005D15CB">
        <w:rPr>
          <w:rFonts w:ascii="Times New Roman" w:eastAsia="等线" w:hAnsi="Times New Roman"/>
          <w:sz w:val="20"/>
          <w:szCs w:val="20"/>
          <w:lang w:val="en-GB"/>
        </w:rPr>
        <w:t>Featuring a Variation-Tolerant Baseband Proces</w:t>
      </w:r>
      <w:r>
        <w:rPr>
          <w:rFonts w:ascii="Times New Roman" w:eastAsia="等线" w:hAnsi="Times New Roman" w:hint="eastAsia"/>
          <w:sz w:val="20"/>
          <w:szCs w:val="20"/>
          <w:lang w:val="en-GB"/>
        </w:rPr>
        <w:t>sor</w:t>
      </w:r>
      <w:bookmarkEnd w:id="38"/>
    </w:p>
    <w:p w14:paraId="73651E64" w14:textId="51E060C7" w:rsidR="006315B9" w:rsidRPr="006315B9" w:rsidRDefault="006315B9" w:rsidP="006315B9">
      <w:pPr>
        <w:pStyle w:val="af0"/>
        <w:numPr>
          <w:ilvl w:val="0"/>
          <w:numId w:val="6"/>
        </w:numPr>
        <w:spacing w:after="120"/>
        <w:ind w:firstLineChars="0"/>
        <w:rPr>
          <w:rFonts w:ascii="Times New Roman" w:eastAsia="等线" w:hAnsi="Times New Roman"/>
          <w:sz w:val="20"/>
          <w:szCs w:val="20"/>
        </w:rPr>
      </w:pPr>
      <w:bookmarkStart w:id="39" w:name="_Ref194074128"/>
      <w:r w:rsidRPr="006315B9">
        <w:rPr>
          <w:rFonts w:ascii="Times New Roman" w:eastAsia="等线" w:hAnsi="Times New Roman"/>
          <w:sz w:val="20"/>
          <w:szCs w:val="20"/>
        </w:rPr>
        <w:t xml:space="preserve">M. P. Burt and M. C. Budge, Jr., "Range correlation effects on phase noise spectra," in </w:t>
      </w:r>
      <w:r w:rsidRPr="006315B9">
        <w:rPr>
          <w:rFonts w:ascii="Times New Roman" w:eastAsia="等线" w:hAnsi="Times New Roman"/>
          <w:i/>
          <w:iCs/>
          <w:sz w:val="20"/>
          <w:szCs w:val="20"/>
        </w:rPr>
        <w:t xml:space="preserve">Proceedings of IEEE </w:t>
      </w:r>
      <w:proofErr w:type="spellStart"/>
      <w:r w:rsidRPr="006315B9">
        <w:rPr>
          <w:rFonts w:ascii="Times New Roman" w:eastAsia="等线" w:hAnsi="Times New Roman"/>
          <w:i/>
          <w:iCs/>
          <w:sz w:val="20"/>
          <w:szCs w:val="20"/>
        </w:rPr>
        <w:t>Southeastcon</w:t>
      </w:r>
      <w:proofErr w:type="spellEnd"/>
      <w:r w:rsidRPr="006315B9">
        <w:rPr>
          <w:rFonts w:ascii="Times New Roman" w:eastAsia="等线" w:hAnsi="Times New Roman"/>
          <w:sz w:val="20"/>
          <w:szCs w:val="20"/>
        </w:rPr>
        <w:t>, Charlotte, NC, 1993, pp. 492-496</w:t>
      </w:r>
      <w:bookmarkEnd w:id="39"/>
      <w:r w:rsidRPr="006315B9">
        <w:rPr>
          <w:rFonts w:ascii="Times New Roman" w:eastAsia="等线" w:hAnsi="Times New Roman"/>
          <w:sz w:val="20"/>
          <w:szCs w:val="20"/>
        </w:rPr>
        <w:t xml:space="preserve"> </w:t>
      </w:r>
    </w:p>
    <w:p w14:paraId="094BC889" w14:textId="6D8D1A1B" w:rsidR="006315B9" w:rsidRPr="006315B9" w:rsidRDefault="006315B9" w:rsidP="006315B9">
      <w:pPr>
        <w:pStyle w:val="af0"/>
        <w:numPr>
          <w:ilvl w:val="0"/>
          <w:numId w:val="6"/>
        </w:numPr>
        <w:spacing w:after="120"/>
        <w:ind w:firstLineChars="0"/>
        <w:rPr>
          <w:rFonts w:ascii="Times New Roman" w:eastAsia="等线" w:hAnsi="Times New Roman"/>
          <w:sz w:val="20"/>
          <w:szCs w:val="20"/>
        </w:rPr>
      </w:pPr>
      <w:bookmarkStart w:id="40" w:name="_Ref194074130"/>
      <w:r w:rsidRPr="006315B9">
        <w:rPr>
          <w:rFonts w:ascii="Times New Roman" w:eastAsia="等线" w:hAnsi="Times New Roman"/>
          <w:sz w:val="20"/>
          <w:szCs w:val="20"/>
        </w:rPr>
        <w:t xml:space="preserve">B.-J. Jang and H. Yoon, "Range correlation effect on the phase noise of an UHF RFID reader," </w:t>
      </w:r>
      <w:r w:rsidRPr="006315B9">
        <w:rPr>
          <w:rFonts w:ascii="Times New Roman" w:eastAsia="等线" w:hAnsi="Times New Roman"/>
          <w:i/>
          <w:iCs/>
          <w:sz w:val="20"/>
          <w:szCs w:val="20"/>
        </w:rPr>
        <w:t xml:space="preserve">IEEE </w:t>
      </w:r>
      <w:proofErr w:type="spellStart"/>
      <w:r w:rsidRPr="006315B9">
        <w:rPr>
          <w:rFonts w:ascii="Times New Roman" w:eastAsia="等线" w:hAnsi="Times New Roman"/>
          <w:i/>
          <w:iCs/>
          <w:sz w:val="20"/>
          <w:szCs w:val="20"/>
        </w:rPr>
        <w:t>Microw</w:t>
      </w:r>
      <w:proofErr w:type="spellEnd"/>
      <w:r w:rsidRPr="006315B9">
        <w:rPr>
          <w:rFonts w:ascii="Times New Roman" w:eastAsia="等线" w:hAnsi="Times New Roman"/>
          <w:i/>
          <w:iCs/>
          <w:sz w:val="20"/>
          <w:szCs w:val="20"/>
        </w:rPr>
        <w:t xml:space="preserve">. Wireless </w:t>
      </w:r>
      <w:proofErr w:type="spellStart"/>
      <w:r w:rsidRPr="006315B9">
        <w:rPr>
          <w:rFonts w:ascii="Times New Roman" w:eastAsia="等线" w:hAnsi="Times New Roman"/>
          <w:i/>
          <w:iCs/>
          <w:sz w:val="20"/>
          <w:szCs w:val="20"/>
        </w:rPr>
        <w:t>Compon</w:t>
      </w:r>
      <w:proofErr w:type="spellEnd"/>
      <w:r w:rsidRPr="006315B9">
        <w:rPr>
          <w:rFonts w:ascii="Times New Roman" w:eastAsia="等线" w:hAnsi="Times New Roman"/>
          <w:i/>
          <w:iCs/>
          <w:sz w:val="20"/>
          <w:szCs w:val="20"/>
        </w:rPr>
        <w:t>. Lett.</w:t>
      </w:r>
      <w:r w:rsidRPr="006315B9">
        <w:rPr>
          <w:rFonts w:ascii="Times New Roman" w:eastAsia="等线" w:hAnsi="Times New Roman"/>
          <w:sz w:val="20"/>
          <w:szCs w:val="20"/>
        </w:rPr>
        <w:t>, vol. 18, no. 12, pp. 827-829, Dec. 2008</w:t>
      </w:r>
      <w:bookmarkEnd w:id="40"/>
      <w:r w:rsidRPr="006315B9">
        <w:rPr>
          <w:rFonts w:ascii="Times New Roman" w:eastAsia="等线" w:hAnsi="Times New Roman"/>
          <w:sz w:val="20"/>
          <w:szCs w:val="20"/>
        </w:rPr>
        <w:t xml:space="preserve"> </w:t>
      </w:r>
    </w:p>
    <w:p w14:paraId="3B58D9F4" w14:textId="2D550552" w:rsidR="006315B9" w:rsidRPr="006315B9" w:rsidRDefault="006315B9" w:rsidP="006315B9">
      <w:pPr>
        <w:pStyle w:val="af0"/>
        <w:numPr>
          <w:ilvl w:val="0"/>
          <w:numId w:val="6"/>
        </w:numPr>
        <w:spacing w:after="120"/>
        <w:ind w:firstLineChars="0"/>
        <w:rPr>
          <w:rFonts w:ascii="Times New Roman" w:eastAsia="等线" w:hAnsi="Times New Roman"/>
          <w:sz w:val="20"/>
          <w:szCs w:val="20"/>
        </w:rPr>
      </w:pPr>
      <w:bookmarkStart w:id="41" w:name="_Ref194074131"/>
      <w:r w:rsidRPr="006315B9">
        <w:rPr>
          <w:rFonts w:ascii="Times New Roman" w:eastAsia="等线" w:hAnsi="Times New Roman"/>
          <w:sz w:val="20"/>
          <w:szCs w:val="20"/>
        </w:rPr>
        <w:t xml:space="preserve">G. De Vita and G. Iannaccone, "Design criteria for the RF section of UHF and microwave passive RFID transponders," </w:t>
      </w:r>
      <w:r w:rsidRPr="006315B9">
        <w:rPr>
          <w:rFonts w:ascii="Times New Roman" w:eastAsia="等线" w:hAnsi="Times New Roman"/>
          <w:i/>
          <w:iCs/>
          <w:sz w:val="20"/>
          <w:szCs w:val="20"/>
        </w:rPr>
        <w:t xml:space="preserve">IEEE Trans. </w:t>
      </w:r>
      <w:proofErr w:type="spellStart"/>
      <w:r w:rsidRPr="006315B9">
        <w:rPr>
          <w:rFonts w:ascii="Times New Roman" w:eastAsia="等线" w:hAnsi="Times New Roman"/>
          <w:i/>
          <w:iCs/>
          <w:sz w:val="20"/>
          <w:szCs w:val="20"/>
        </w:rPr>
        <w:t>Microw</w:t>
      </w:r>
      <w:proofErr w:type="spellEnd"/>
      <w:r w:rsidRPr="006315B9">
        <w:rPr>
          <w:rFonts w:ascii="Times New Roman" w:eastAsia="等线" w:hAnsi="Times New Roman"/>
          <w:i/>
          <w:iCs/>
          <w:sz w:val="20"/>
          <w:szCs w:val="20"/>
        </w:rPr>
        <w:t>. Theory Tech.</w:t>
      </w:r>
      <w:r w:rsidRPr="006315B9">
        <w:rPr>
          <w:rFonts w:ascii="Times New Roman" w:eastAsia="等线" w:hAnsi="Times New Roman"/>
          <w:sz w:val="20"/>
          <w:szCs w:val="20"/>
        </w:rPr>
        <w:t>, vol. 53, no. 9, pp. 2978-2990, Sep. 2005</w:t>
      </w:r>
      <w:bookmarkEnd w:id="41"/>
    </w:p>
    <w:p w14:paraId="580D64F0" w14:textId="7B1C9076" w:rsidR="006315B9" w:rsidRDefault="006315B9" w:rsidP="006315B9">
      <w:pPr>
        <w:pStyle w:val="af0"/>
        <w:numPr>
          <w:ilvl w:val="0"/>
          <w:numId w:val="6"/>
        </w:numPr>
        <w:spacing w:after="120"/>
        <w:ind w:firstLineChars="0"/>
        <w:rPr>
          <w:rFonts w:ascii="Times New Roman" w:eastAsia="等线" w:hAnsi="Times New Roman"/>
          <w:sz w:val="20"/>
          <w:szCs w:val="20"/>
        </w:rPr>
      </w:pPr>
      <w:bookmarkStart w:id="42" w:name="_Ref194074132"/>
      <w:r w:rsidRPr="006315B9">
        <w:rPr>
          <w:rFonts w:ascii="Times New Roman" w:eastAsia="等线" w:hAnsi="Times New Roman"/>
          <w:sz w:val="20"/>
          <w:szCs w:val="20"/>
        </w:rPr>
        <w:t xml:space="preserve">J.-H. Bae et al., "Analysis of phase noise requirements on local oscillator for RFID system considering range correlation," in </w:t>
      </w:r>
      <w:r w:rsidRPr="006315B9">
        <w:rPr>
          <w:rFonts w:ascii="Times New Roman" w:eastAsia="等线" w:hAnsi="Times New Roman"/>
          <w:i/>
          <w:iCs/>
          <w:sz w:val="20"/>
          <w:szCs w:val="20"/>
        </w:rPr>
        <w:t xml:space="preserve">Proc. 37th Eur. </w:t>
      </w:r>
      <w:proofErr w:type="spellStart"/>
      <w:r w:rsidRPr="006315B9">
        <w:rPr>
          <w:rFonts w:ascii="Times New Roman" w:eastAsia="等线" w:hAnsi="Times New Roman"/>
          <w:i/>
          <w:iCs/>
          <w:sz w:val="20"/>
          <w:szCs w:val="20"/>
        </w:rPr>
        <w:t>Microw</w:t>
      </w:r>
      <w:proofErr w:type="spellEnd"/>
      <w:r w:rsidRPr="006315B9">
        <w:rPr>
          <w:rFonts w:ascii="Times New Roman" w:eastAsia="等线" w:hAnsi="Times New Roman"/>
          <w:i/>
          <w:iCs/>
          <w:sz w:val="20"/>
          <w:szCs w:val="20"/>
        </w:rPr>
        <w:t xml:space="preserve">. Conf. </w:t>
      </w:r>
      <w:r w:rsidRPr="006315B9">
        <w:rPr>
          <w:rFonts w:ascii="Times New Roman" w:eastAsia="等线" w:hAnsi="Times New Roman"/>
          <w:sz w:val="20"/>
          <w:szCs w:val="20"/>
        </w:rPr>
        <w:t>Munich, Germany, Oct. 2007, pp. 385-388</w:t>
      </w:r>
      <w:bookmarkEnd w:id="42"/>
    </w:p>
    <w:p w14:paraId="11DEF2C9" w14:textId="083C1AF9" w:rsidR="002D6923" w:rsidRPr="005161FC" w:rsidRDefault="002D6923" w:rsidP="005161FC">
      <w:pPr>
        <w:pStyle w:val="af0"/>
        <w:numPr>
          <w:ilvl w:val="0"/>
          <w:numId w:val="6"/>
        </w:numPr>
        <w:spacing w:after="120"/>
        <w:ind w:firstLineChars="0"/>
        <w:rPr>
          <w:rFonts w:ascii="Times New Roman" w:eastAsia="等线" w:hAnsi="Times New Roman"/>
          <w:sz w:val="20"/>
          <w:szCs w:val="20"/>
          <w:lang w:val="en-GB"/>
        </w:rPr>
      </w:pPr>
      <w:bookmarkStart w:id="43" w:name="_Ref194074162"/>
      <w:r>
        <w:rPr>
          <w:rFonts w:ascii="Times New Roman" w:eastAsia="等线" w:hAnsi="Times New Roman" w:hint="eastAsia"/>
          <w:sz w:val="20"/>
          <w:szCs w:val="20"/>
          <w:lang w:val="en-GB"/>
        </w:rPr>
        <w:t>T</w:t>
      </w:r>
      <w:r>
        <w:rPr>
          <w:rFonts w:ascii="Times New Roman" w:eastAsia="等线" w:hAnsi="Times New Roman"/>
          <w:sz w:val="20"/>
          <w:szCs w:val="20"/>
          <w:lang w:val="en-GB"/>
        </w:rPr>
        <w:t>R 38.803 study on new radio access technology: Radio Frequency (RF) and co-existence aspects</w:t>
      </w:r>
      <w:bookmarkEnd w:id="43"/>
    </w:p>
    <w:p w14:paraId="2DE67A87" w14:textId="6C35D3B5" w:rsidR="00E07012" w:rsidRPr="005161FC" w:rsidRDefault="00E07012" w:rsidP="005161FC">
      <w:pPr>
        <w:pStyle w:val="af0"/>
        <w:numPr>
          <w:ilvl w:val="0"/>
          <w:numId w:val="6"/>
        </w:numPr>
        <w:spacing w:after="120"/>
        <w:ind w:firstLineChars="0"/>
        <w:rPr>
          <w:rFonts w:ascii="Times New Roman" w:eastAsia="等线" w:hAnsi="Times New Roman"/>
          <w:sz w:val="20"/>
          <w:szCs w:val="20"/>
          <w:lang w:val="en-GB"/>
        </w:rPr>
      </w:pPr>
      <w:bookmarkStart w:id="44" w:name="_Ref194072782"/>
      <w:r w:rsidRPr="00F93619">
        <w:rPr>
          <w:rFonts w:ascii="Times New Roman" w:eastAsia="等线" w:hAnsi="Times New Roman" w:hint="eastAsia"/>
          <w:sz w:val="20"/>
          <w:szCs w:val="20"/>
          <w:lang w:val="en-GB"/>
        </w:rPr>
        <w:t>R</w:t>
      </w:r>
      <w:r w:rsidRPr="00F93619">
        <w:rPr>
          <w:rFonts w:ascii="Times New Roman" w:eastAsia="等线" w:hAnsi="Times New Roman"/>
          <w:sz w:val="20"/>
          <w:szCs w:val="20"/>
          <w:lang w:val="en-GB"/>
        </w:rPr>
        <w:t>1-2407544, Final FL summary on CW waveform characteristics for A-IoT</w:t>
      </w:r>
      <w:bookmarkEnd w:id="44"/>
    </w:p>
    <w:p w14:paraId="3F2C2FE6" w14:textId="191865FD" w:rsidR="00575A9F" w:rsidRPr="00B12D59" w:rsidRDefault="00575A9F" w:rsidP="00ED2A94">
      <w:pPr>
        <w:pStyle w:val="af0"/>
        <w:numPr>
          <w:ilvl w:val="0"/>
          <w:numId w:val="6"/>
        </w:numPr>
        <w:spacing w:after="120"/>
        <w:ind w:firstLineChars="0"/>
        <w:rPr>
          <w:rFonts w:ascii="Times New Roman" w:eastAsia="等线" w:hAnsi="Times New Roman"/>
          <w:sz w:val="20"/>
          <w:szCs w:val="20"/>
          <w:lang w:val="en-GB"/>
        </w:rPr>
      </w:pPr>
      <w:bookmarkStart w:id="45" w:name="_Ref194074638"/>
      <w:r w:rsidRPr="005161FC">
        <w:rPr>
          <w:rFonts w:ascii="Times New Roman" w:hAnsi="Times New Roman"/>
          <w:sz w:val="20"/>
          <w:szCs w:val="20"/>
        </w:rPr>
        <w:t>R1-240968</w:t>
      </w:r>
      <w:r w:rsidR="00D27247" w:rsidRPr="005161FC">
        <w:rPr>
          <w:rFonts w:ascii="Times New Roman" w:hAnsi="Times New Roman"/>
          <w:sz w:val="20"/>
          <w:szCs w:val="20"/>
        </w:rPr>
        <w:t>2</w:t>
      </w:r>
      <w:r w:rsidRPr="00B12D59">
        <w:rPr>
          <w:rFonts w:ascii="Times New Roman" w:eastAsia="等线" w:hAnsi="Times New Roman"/>
          <w:sz w:val="20"/>
          <w:szCs w:val="20"/>
          <w:lang w:val="en-GB"/>
        </w:rPr>
        <w:t>,</w:t>
      </w:r>
      <w:r w:rsidR="000B3A2F" w:rsidRPr="00B12D59">
        <w:rPr>
          <w:rFonts w:ascii="Times New Roman" w:eastAsia="等线" w:hAnsi="Times New Roman"/>
          <w:sz w:val="20"/>
          <w:szCs w:val="20"/>
          <w:lang w:val="en-GB"/>
        </w:rPr>
        <w:t xml:space="preserve"> Discussion on general aspects of physical layer design, vivo.</w:t>
      </w:r>
      <w:bookmarkEnd w:id="45"/>
    </w:p>
    <w:p w14:paraId="60638C48" w14:textId="043DD89E" w:rsidR="00570466" w:rsidRPr="00B12D59" w:rsidRDefault="00570466" w:rsidP="00570466">
      <w:pPr>
        <w:pStyle w:val="af0"/>
        <w:numPr>
          <w:ilvl w:val="0"/>
          <w:numId w:val="6"/>
        </w:numPr>
        <w:spacing w:after="120"/>
        <w:ind w:firstLineChars="0"/>
        <w:rPr>
          <w:rFonts w:ascii="Times New Roman" w:eastAsia="等线" w:hAnsi="Times New Roman"/>
          <w:sz w:val="20"/>
          <w:szCs w:val="20"/>
          <w:lang w:val="en-GB"/>
        </w:rPr>
      </w:pPr>
      <w:bookmarkStart w:id="46" w:name="_Ref194074649"/>
      <w:r w:rsidRPr="005161FC">
        <w:rPr>
          <w:rFonts w:ascii="Times New Roman" w:hAnsi="Times New Roman"/>
          <w:sz w:val="20"/>
          <w:szCs w:val="20"/>
        </w:rPr>
        <w:t>R1-</w:t>
      </w:r>
      <w:r w:rsidR="00CA0E11" w:rsidRPr="005161FC">
        <w:rPr>
          <w:rFonts w:ascii="Times New Roman" w:hAnsi="Times New Roman"/>
          <w:sz w:val="20"/>
          <w:szCs w:val="20"/>
        </w:rPr>
        <w:t>25</w:t>
      </w:r>
      <w:r w:rsidR="00CA0E11">
        <w:rPr>
          <w:rFonts w:ascii="Times New Roman" w:hAnsi="Times New Roman"/>
          <w:sz w:val="20"/>
          <w:szCs w:val="20"/>
        </w:rPr>
        <w:t>01806</w:t>
      </w:r>
      <w:r w:rsidRPr="00B12D59">
        <w:rPr>
          <w:rFonts w:ascii="Times New Roman" w:eastAsia="等线" w:hAnsi="Times New Roman"/>
          <w:sz w:val="20"/>
          <w:szCs w:val="20"/>
          <w:lang w:val="en-GB"/>
        </w:rPr>
        <w:t>,</w:t>
      </w:r>
      <w:r w:rsidRPr="005161FC">
        <w:rPr>
          <w:rFonts w:ascii="Times New Roman" w:hAnsi="Times New Roman"/>
          <w:sz w:val="20"/>
          <w:szCs w:val="20"/>
        </w:rPr>
        <w:t xml:space="preserve"> </w:t>
      </w:r>
      <w:r w:rsidR="002A42B0" w:rsidRPr="005161FC">
        <w:rPr>
          <w:rFonts w:ascii="Times New Roman" w:hAnsi="Times New Roman"/>
          <w:sz w:val="20"/>
          <w:szCs w:val="20"/>
        </w:rPr>
        <w:t>Discussion on modulation aspects of physical channels design</w:t>
      </w:r>
      <w:r w:rsidRPr="005161FC">
        <w:rPr>
          <w:rFonts w:ascii="Times New Roman" w:hAnsi="Times New Roman"/>
          <w:sz w:val="20"/>
          <w:szCs w:val="20"/>
        </w:rPr>
        <w:t>,</w:t>
      </w:r>
      <w:r w:rsidRPr="00B12D59">
        <w:rPr>
          <w:rFonts w:ascii="Times New Roman" w:eastAsia="等线" w:hAnsi="Times New Roman"/>
          <w:sz w:val="20"/>
          <w:szCs w:val="20"/>
          <w:lang w:val="en-GB"/>
        </w:rPr>
        <w:t xml:space="preserve"> vivo.</w:t>
      </w:r>
      <w:bookmarkEnd w:id="46"/>
    </w:p>
    <w:p w14:paraId="53ABE337" w14:textId="3C45434B" w:rsidR="00393B3D" w:rsidRPr="000468A5" w:rsidRDefault="004A776E" w:rsidP="00570466">
      <w:pPr>
        <w:pStyle w:val="af0"/>
        <w:numPr>
          <w:ilvl w:val="0"/>
          <w:numId w:val="6"/>
        </w:numPr>
        <w:spacing w:after="120"/>
        <w:ind w:firstLineChars="0"/>
        <w:rPr>
          <w:rFonts w:ascii="Times New Roman" w:hAnsi="Times New Roman"/>
          <w:sz w:val="20"/>
          <w:szCs w:val="20"/>
        </w:rPr>
      </w:pPr>
      <w:hyperlink r:id="rId16" w:history="1">
        <w:bookmarkStart w:id="47" w:name="_Ref194070874"/>
        <w:r w:rsidR="00393B3D" w:rsidRPr="000468A5">
          <w:rPr>
            <w:rFonts w:ascii="Times New Roman" w:hAnsi="Times New Roman"/>
            <w:sz w:val="20"/>
            <w:szCs w:val="20"/>
          </w:rPr>
          <w:t>https://www.skyworksinc.com/tools/oscillator-phase-noise</w:t>
        </w:r>
        <w:bookmarkEnd w:id="47"/>
      </w:hyperlink>
    </w:p>
    <w:p w14:paraId="1EF418E8" w14:textId="27D0C86A" w:rsidR="009A34F4" w:rsidRPr="00D455BA" w:rsidRDefault="009A34F4">
      <w:pPr>
        <w:pStyle w:val="af0"/>
        <w:numPr>
          <w:ilvl w:val="0"/>
          <w:numId w:val="6"/>
        </w:numPr>
        <w:spacing w:after="120"/>
        <w:ind w:firstLineChars="0"/>
        <w:rPr>
          <w:rFonts w:ascii="Times New Roman" w:hAnsi="Times New Roman"/>
          <w:sz w:val="20"/>
          <w:szCs w:val="20"/>
        </w:rPr>
      </w:pPr>
      <w:bookmarkStart w:id="48" w:name="_Ref194071129"/>
      <w:r w:rsidRPr="00D455BA">
        <w:rPr>
          <w:rFonts w:ascii="Times New Roman" w:hAnsi="Times New Roman"/>
          <w:sz w:val="20"/>
          <w:szCs w:val="20"/>
        </w:rPr>
        <w:t>R4-2501863</w:t>
      </w:r>
      <w:r>
        <w:rPr>
          <w:rFonts w:ascii="Times New Roman" w:hAnsi="Times New Roman"/>
          <w:sz w:val="20"/>
          <w:szCs w:val="20"/>
        </w:rPr>
        <w:t xml:space="preserve">, </w:t>
      </w:r>
      <w:r w:rsidR="0053351E" w:rsidRPr="00D455BA">
        <w:rPr>
          <w:rFonts w:ascii="Times New Roman" w:hAnsi="Times New Roman"/>
          <w:sz w:val="20"/>
          <w:szCs w:val="20"/>
        </w:rPr>
        <w:t>RF requirements for CW, Huawei.</w:t>
      </w:r>
      <w:bookmarkEnd w:id="48"/>
    </w:p>
    <w:p w14:paraId="591F6F05" w14:textId="0C9D7E34" w:rsidR="002457E7" w:rsidRPr="00F30D76" w:rsidRDefault="002457E7" w:rsidP="002457E7">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Appendix</w:t>
      </w:r>
      <w:r w:rsidR="0024054B">
        <w:rPr>
          <w:rFonts w:ascii="Arial" w:eastAsia="宋体" w:hAnsi="Arial" w:hint="eastAsia"/>
          <w:sz w:val="36"/>
          <w:szCs w:val="20"/>
          <w:lang w:eastAsia="zh-CN"/>
        </w:rPr>
        <w:t xml:space="preserve"> </w:t>
      </w:r>
      <w:r w:rsidR="00D11B66">
        <w:rPr>
          <w:rFonts w:ascii="Arial" w:eastAsia="宋体" w:hAnsi="Arial"/>
          <w:sz w:val="36"/>
          <w:szCs w:val="20"/>
          <w:lang w:eastAsia="zh-CN"/>
        </w:rPr>
        <w:t xml:space="preserve">A Phase noise model </w:t>
      </w:r>
    </w:p>
    <w:p w14:paraId="53C387DD" w14:textId="63DB62BE" w:rsidR="00D44D3E" w:rsidRPr="005161FC" w:rsidRDefault="00D44D3E" w:rsidP="00D455BA">
      <w:pPr>
        <w:pStyle w:val="0Maintext"/>
        <w:adjustRightInd w:val="0"/>
        <w:snapToGrid w:val="0"/>
        <w:spacing w:beforeLines="50" w:before="120" w:afterLines="50" w:after="120"/>
        <w:rPr>
          <w:lang w:eastAsia="zh-CN"/>
        </w:rPr>
      </w:pPr>
      <w:r w:rsidRPr="008A43A4">
        <w:rPr>
          <w:lang w:eastAsia="zh-CN"/>
        </w:rPr>
        <w:t>W</w:t>
      </w:r>
      <w:r w:rsidRPr="005161FC">
        <w:rPr>
          <w:lang w:eastAsia="zh-CN"/>
        </w:rPr>
        <w:t xml:space="preserve">e use </w:t>
      </w:r>
      <w:r w:rsidR="00F77DE8">
        <w:rPr>
          <w:lang w:eastAsia="zh-CN"/>
        </w:rPr>
        <w:t xml:space="preserve">phase noise </w:t>
      </w:r>
      <w:r w:rsidRPr="005161FC">
        <w:rPr>
          <w:lang w:eastAsia="zh-CN"/>
        </w:rPr>
        <w:t>model in the TR 38.803 section 6.1.11.2 as the CW phase noise model</w:t>
      </w:r>
      <w:r w:rsidR="00F77DE8">
        <w:rPr>
          <w:lang w:eastAsia="zh-CN"/>
        </w:rPr>
        <w:t xml:space="preserve"> for section 5. </w:t>
      </w:r>
    </w:p>
    <w:p w14:paraId="5CC4C93C" w14:textId="35DF66A1" w:rsidR="00D44D3E" w:rsidRPr="005161FC" w:rsidRDefault="00F7377B" w:rsidP="00D455BA">
      <w:pPr>
        <w:adjustRightInd w:val="0"/>
        <w:snapToGrid w:val="0"/>
        <w:spacing w:beforeLines="50" w:before="120" w:afterLines="50" w:after="120"/>
        <w:rPr>
          <w:rFonts w:ascii="Times New Roman" w:hAnsi="Times New Roman"/>
          <w:szCs w:val="20"/>
          <w:lang w:eastAsia="zh-CN"/>
        </w:rPr>
      </w:pPr>
      <w:r w:rsidRPr="005161FC">
        <w:rPr>
          <w:rFonts w:ascii="Times New Roman" w:hAnsi="Times New Roman"/>
          <w:szCs w:val="20"/>
          <w:lang w:eastAsia="zh-CN"/>
        </w:rPr>
        <w:t>T</w:t>
      </w:r>
      <w:r w:rsidR="00D44D3E" w:rsidRPr="005161FC">
        <w:rPr>
          <w:rFonts w:ascii="Times New Roman" w:hAnsi="Times New Roman"/>
          <w:szCs w:val="20"/>
          <w:lang w:eastAsia="zh-CN"/>
        </w:rPr>
        <w:t>he PSD of the phase noise is characterized by:</w:t>
      </w:r>
    </w:p>
    <w:p w14:paraId="0468E03D" w14:textId="0643FD5C" w:rsidR="00D44D3E" w:rsidRPr="005161FC" w:rsidRDefault="00D44D3E" w:rsidP="00D44D3E">
      <w:pPr>
        <w:pStyle w:val="EQ"/>
        <w:rPr>
          <w:rFonts w:ascii="Times New Roman" w:hAnsi="Times New Roman"/>
        </w:rPr>
      </w:pPr>
      <w:r w:rsidRPr="005161FC">
        <w:rPr>
          <w:rFonts w:ascii="Times New Roman" w:hAnsi="Times New Roman"/>
        </w:rPr>
        <w:tab/>
      </w:r>
      <m:oMath>
        <m:sSub>
          <m:sSubPr>
            <m:ctrlPr>
              <w:rPr>
                <w:rFonts w:ascii="Cambria Math" w:eastAsia="Calibri" w:hAnsi="Cambria Math"/>
              </w:rPr>
            </m:ctrlPr>
          </m:sSubPr>
          <m:e>
            <m:r>
              <w:rPr>
                <w:rFonts w:ascii="Cambria Math" w:hAnsi="Cambria Math"/>
              </w:rPr>
              <m:t>S</m:t>
            </m:r>
          </m:e>
          <m:sub>
            <m:r>
              <w:rPr>
                <w:rFonts w:ascii="Cambria Math" w:hAnsi="Cambria Math"/>
              </w:rPr>
              <m:t>Total</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d>
          <m:dPr>
            <m:begChr m:val="{"/>
            <m:endChr m:val=""/>
            <m:ctrlPr>
              <w:rPr>
                <w:rFonts w:ascii="Cambria Math" w:eastAsia="Calibri" w:hAnsi="Cambria Math"/>
              </w:rPr>
            </m:ctrlPr>
          </m:dPr>
          <m:e>
            <m:m>
              <m:mPr>
                <m:mcs>
                  <m:mc>
                    <m:mcPr>
                      <m:count m:val="1"/>
                      <m:mcJc m:val="center"/>
                    </m:mcPr>
                  </m:mc>
                </m:mcs>
                <m:ctrlPr>
                  <w:rPr>
                    <w:rFonts w:ascii="Cambria Math" w:eastAsia="Calibri" w:hAnsi="Cambria Math"/>
                  </w:rPr>
                </m:ctrlPr>
              </m:mPr>
              <m:mr>
                <m:e>
                  <m:sSub>
                    <m:sSubPr>
                      <m:ctrlPr>
                        <w:rPr>
                          <w:rFonts w:ascii="Cambria Math" w:eastAsia="Calibri" w:hAnsi="Cambria Math"/>
                        </w:rPr>
                      </m:ctrlPr>
                    </m:sSubPr>
                    <m:e>
                      <m:r>
                        <w:rPr>
                          <w:rFonts w:ascii="Cambria Math" w:hAnsi="Cambria Math"/>
                        </w:rPr>
                        <m:t>S</m:t>
                      </m:r>
                    </m:e>
                    <m:sub>
                      <m:r>
                        <w:rPr>
                          <w:rFonts w:ascii="Cambria Math" w:hAnsi="Cambria Math"/>
                        </w:rPr>
                        <m:t>Ref</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sSub>
                    <m:sSubPr>
                      <m:ctrlPr>
                        <w:rPr>
                          <w:rFonts w:ascii="Cambria Math" w:eastAsia="Calibri" w:hAnsi="Cambria Math"/>
                        </w:rPr>
                      </m:ctrlPr>
                    </m:sSubPr>
                    <m:e>
                      <m:r>
                        <w:rPr>
                          <w:rFonts w:ascii="Cambria Math" w:hAnsi="Cambria Math"/>
                        </w:rPr>
                        <m:t>S</m:t>
                      </m:r>
                    </m:e>
                    <m:sub>
                      <m:r>
                        <w:rPr>
                          <w:rFonts w:ascii="Cambria Math" w:hAnsi="Cambria Math"/>
                        </w:rPr>
                        <m:t>PLL</m:t>
                      </m:r>
                    </m:sub>
                  </m:sSub>
                  <m:d>
                    <m:dPr>
                      <m:ctrlPr>
                        <w:rPr>
                          <w:rFonts w:ascii="Cambria Math" w:eastAsia="Calibri" w:hAnsi="Cambria Math"/>
                        </w:rPr>
                      </m:ctrlPr>
                    </m:dPr>
                    <m:e>
                      <m:r>
                        <w:rPr>
                          <w:rFonts w:ascii="Cambria Math" w:hAnsi="Cambria Math"/>
                        </w:rPr>
                        <m:t>f</m:t>
                      </m:r>
                    </m:e>
                  </m:d>
                  <m:r>
                    <m:rPr>
                      <m:sty m:val="p"/>
                    </m:rPr>
                    <w:rPr>
                      <w:rFonts w:ascii="Cambria Math" w:hAnsi="Cambria Math"/>
                    </w:rPr>
                    <m:t xml:space="preserve">,   </m:t>
                  </m:r>
                  <m:r>
                    <m:rPr>
                      <m:nor/>
                    </m:rPr>
                    <w:rPr>
                      <w:rFonts w:ascii="Times New Roman" w:hAnsi="Times New Roman"/>
                    </w:rPr>
                    <m:t>when</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loop</m:t>
                  </m:r>
                  <m:r>
                    <m:rPr>
                      <m:sty m:val="p"/>
                    </m:rPr>
                    <w:rPr>
                      <w:rFonts w:ascii="Cambria Math" w:hAnsi="Cambria Math"/>
                    </w:rPr>
                    <m:t xml:space="preserve"> </m:t>
                  </m:r>
                  <m:r>
                    <w:rPr>
                      <w:rFonts w:ascii="Cambria Math" w:hAnsi="Cambria Math"/>
                    </w:rPr>
                    <m:t>BW</m:t>
                  </m:r>
                </m:e>
              </m:mr>
              <m:mr>
                <m:e>
                  <m:sSub>
                    <m:sSubPr>
                      <m:ctrlPr>
                        <w:rPr>
                          <w:rFonts w:ascii="Cambria Math" w:eastAsia="Calibri" w:hAnsi="Cambria Math"/>
                        </w:rPr>
                      </m:ctrlPr>
                    </m:sSubPr>
                    <m:e>
                      <m:r>
                        <w:rPr>
                          <w:rFonts w:ascii="Cambria Math" w:hAnsi="Cambria Math"/>
                        </w:rPr>
                        <m:t>S</m:t>
                      </m:r>
                    </m:e>
                    <m:sub>
                      <m:r>
                        <w:rPr>
                          <w:rFonts w:ascii="Cambria Math" w:hAnsi="Cambria Math"/>
                        </w:rPr>
                        <m:t>VCO</m:t>
                      </m:r>
                      <m:r>
                        <m:rPr>
                          <m:sty m:val="p"/>
                        </m:rPr>
                        <w:rPr>
                          <w:rFonts w:ascii="Cambria Math" w:hAnsi="Cambria Math"/>
                        </w:rPr>
                        <m:t xml:space="preserve">_ </m:t>
                      </m:r>
                      <m:r>
                        <w:rPr>
                          <w:rFonts w:ascii="Cambria Math" w:hAnsi="Cambria Math"/>
                        </w:rPr>
                        <m:t>v</m:t>
                      </m:r>
                      <m:r>
                        <m:rPr>
                          <m:sty m:val="p"/>
                        </m:rPr>
                        <w:rPr>
                          <w:rFonts w:ascii="Cambria Math" w:hAnsi="Cambria Math"/>
                        </w:rPr>
                        <m:t>2</m:t>
                      </m:r>
                    </m:sub>
                  </m:sSub>
                  <m:d>
                    <m:dPr>
                      <m:ctrlPr>
                        <w:rPr>
                          <w:rFonts w:ascii="Cambria Math" w:eastAsia="Calibri" w:hAnsi="Cambria Math"/>
                        </w:rPr>
                      </m:ctrlPr>
                    </m:dPr>
                    <m:e>
                      <m:r>
                        <w:rPr>
                          <w:rFonts w:ascii="Cambria Math" w:hAnsi="Cambria Math"/>
                        </w:rPr>
                        <m:t>f</m:t>
                      </m:r>
                    </m:e>
                  </m:d>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S</m:t>
                      </m:r>
                    </m:e>
                    <m:sub>
                      <m:r>
                        <w:rPr>
                          <w:rFonts w:ascii="Cambria Math" w:eastAsia="Calibri" w:hAnsi="Cambria Math"/>
                        </w:rPr>
                        <m:t>VCO</m:t>
                      </m:r>
                      <m:r>
                        <m:rPr>
                          <m:sty m:val="p"/>
                        </m:rPr>
                        <w:rPr>
                          <w:rFonts w:ascii="Cambria Math" w:eastAsia="Calibri" w:hAnsi="Cambria Math"/>
                        </w:rPr>
                        <m:t>_</m:t>
                      </m:r>
                      <m:r>
                        <w:rPr>
                          <w:rFonts w:ascii="Cambria Math" w:eastAsia="Calibri" w:hAnsi="Cambria Math"/>
                        </w:rPr>
                        <m:t>v</m:t>
                      </m:r>
                      <m:r>
                        <m:rPr>
                          <m:sty m:val="p"/>
                        </m:rPr>
                        <w:rPr>
                          <w:rFonts w:ascii="Cambria Math" w:eastAsia="Calibri" w:hAnsi="Cambria Math"/>
                        </w:rPr>
                        <m:t>3</m:t>
                      </m:r>
                    </m:sub>
                  </m:sSub>
                  <m:r>
                    <m:rPr>
                      <m:sty m:val="p"/>
                    </m:rPr>
                    <w:rPr>
                      <w:rFonts w:ascii="Cambria Math" w:eastAsia="Calibri" w:hAnsi="Cambria Math"/>
                    </w:rPr>
                    <m:t>(</m:t>
                  </m:r>
                  <m:r>
                    <w:rPr>
                      <w:rFonts w:ascii="Cambria Math" w:eastAsia="Calibri" w:hAnsi="Cambria Math"/>
                    </w:rPr>
                    <m:t>f</m:t>
                  </m:r>
                  <m:r>
                    <m:rPr>
                      <m:sty m:val="p"/>
                    </m:rPr>
                    <w:rPr>
                      <w:rFonts w:ascii="Cambria Math" w:eastAsia="Calibri" w:hAnsi="Cambria Math"/>
                    </w:rPr>
                    <m:t>)</m:t>
                  </m:r>
                  <m:r>
                    <m:rPr>
                      <m:sty m:val="p"/>
                    </m:rPr>
                    <w:rPr>
                      <w:rFonts w:ascii="Cambria Math" w:hAnsi="Cambria Math"/>
                    </w:rPr>
                    <m:t>,</m:t>
                  </m:r>
                  <m:r>
                    <m:rPr>
                      <m:nor/>
                    </m:rPr>
                    <w:rPr>
                      <w:rFonts w:ascii="Times New Roman" w:hAnsi="Times New Roman"/>
                    </w:rPr>
                    <m:t xml:space="preserve">    when</m:t>
                  </m:r>
                  <m:r>
                    <m:rPr>
                      <m:sty m:val="p"/>
                    </m:rPr>
                    <w:rPr>
                      <w:rFonts w:ascii="Cambria Math" w:hAnsi="Cambria Math"/>
                    </w:rPr>
                    <m:t xml:space="preserve"> </m:t>
                  </m:r>
                  <m:r>
                    <w:rPr>
                      <w:rFonts w:ascii="Cambria Math" w:hAnsi="Cambria Math"/>
                    </w:rPr>
                    <m:t>f</m:t>
                  </m:r>
                  <m:r>
                    <m:rPr>
                      <m:sty m:val="p"/>
                    </m:rPr>
                    <w:rPr>
                      <w:rFonts w:ascii="Cambria Math" w:hAnsi="Cambria Math"/>
                    </w:rPr>
                    <m:t>&gt;</m:t>
                  </m:r>
                  <m:r>
                    <w:rPr>
                      <w:rFonts w:ascii="Cambria Math" w:hAnsi="Cambria Math"/>
                    </w:rPr>
                    <m:t>loop</m:t>
                  </m:r>
                  <m:r>
                    <m:rPr>
                      <m:sty m:val="p"/>
                    </m:rPr>
                    <w:rPr>
                      <w:rFonts w:ascii="Cambria Math" w:hAnsi="Cambria Math"/>
                    </w:rPr>
                    <m:t xml:space="preserve"> </m:t>
                  </m:r>
                  <m:r>
                    <w:rPr>
                      <w:rFonts w:ascii="Cambria Math" w:hAnsi="Cambria Math"/>
                    </w:rPr>
                    <m:t>BW</m:t>
                  </m:r>
                </m:e>
              </m:mr>
            </m:m>
          </m:e>
        </m:d>
      </m:oMath>
      <w:r w:rsidRPr="005161FC">
        <w:rPr>
          <w:rFonts w:ascii="Times New Roman" w:hAnsi="Times New Roman"/>
        </w:rPr>
        <w:t xml:space="preserve"> </w:t>
      </w:r>
      <w:r w:rsidRPr="005161FC">
        <w:rPr>
          <w:rFonts w:ascii="Times New Roman" w:hAnsi="Times New Roman"/>
        </w:rPr>
        <w:tab/>
      </w:r>
    </w:p>
    <w:p w14:paraId="466F24AE" w14:textId="77777777" w:rsidR="00D44D3E" w:rsidRPr="005161FC" w:rsidRDefault="00D44D3E" w:rsidP="00D44D3E">
      <w:pPr>
        <w:rPr>
          <w:rFonts w:ascii="Times New Roman" w:hAnsi="Times New Roman"/>
          <w:szCs w:val="20"/>
          <w:lang w:eastAsia="zh-CN"/>
        </w:rPr>
      </w:pPr>
      <w:proofErr w:type="gramStart"/>
      <w:r w:rsidRPr="005161FC">
        <w:rPr>
          <w:rFonts w:ascii="Times New Roman" w:hAnsi="Times New Roman"/>
          <w:szCs w:val="20"/>
          <w:lang w:eastAsia="zh-CN"/>
        </w:rPr>
        <w:t>where</w:t>
      </w:r>
      <w:proofErr w:type="gramEnd"/>
      <w:r w:rsidRPr="005161FC">
        <w:rPr>
          <w:rFonts w:ascii="Times New Roman" w:hAnsi="Times New Roman"/>
          <w:szCs w:val="20"/>
          <w:lang w:eastAsia="zh-CN"/>
        </w:rPr>
        <w:t xml:space="preserve"> </w:t>
      </w:r>
    </w:p>
    <w:p w14:paraId="30DEFA9B" w14:textId="5769F2BC" w:rsidR="00D44D3E" w:rsidRPr="005161FC" w:rsidRDefault="00D44D3E" w:rsidP="00D44D3E">
      <w:pPr>
        <w:pStyle w:val="EQ"/>
        <w:rPr>
          <w:rFonts w:ascii="Times New Roman" w:hAnsi="Times New Roman"/>
        </w:rPr>
      </w:pPr>
      <w:r w:rsidRPr="005161FC">
        <w:rPr>
          <w:rFonts w:ascii="Times New Roman" w:hAnsi="Times New Roman"/>
        </w:rPr>
        <w:tab/>
      </w:r>
      <m:oMath>
        <m:sSub>
          <m:sSubPr>
            <m:ctrlPr>
              <w:rPr>
                <w:rFonts w:ascii="Cambria Math" w:hAnsi="Cambria Math"/>
              </w:rPr>
            </m:ctrlPr>
          </m:sSubPr>
          <m:e>
            <m:r>
              <w:rPr>
                <w:rFonts w:ascii="Cambria Math" w:hAnsi="Cambria Math"/>
              </w:rPr>
              <m:t>S</m:t>
            </m:r>
          </m:e>
          <m:sub>
            <m:r>
              <m:rPr>
                <m:nor/>
              </m:rPr>
              <w:rPr>
                <w:rFonts w:ascii="Times New Roman" w:hAnsi="Times New Roman"/>
                <w:i/>
              </w:rPr>
              <m:t>Ref / PLL / VCO_v2 / VCO_v3</m:t>
            </m:r>
          </m:sub>
        </m:sSub>
        <m:r>
          <m:rPr>
            <m:sty m:val="p"/>
          </m:rPr>
          <w:rPr>
            <w:rFonts w:ascii="Cambria Math" w:hAnsi="Cambria Math"/>
          </w:rPr>
          <m:t xml:space="preserve">= </m:t>
        </m:r>
        <m:r>
          <w:rPr>
            <w:rFonts w:ascii="Cambria Math" w:hAnsi="Cambria Math"/>
          </w:rPr>
          <m:t>PSD</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m:rPr>
                    <m:sty m:val="p"/>
                  </m:rPr>
                  <w:rPr>
                    <w:rFonts w:ascii="Cambria Math" w:hAnsi="Cambria Math"/>
                  </w:rPr>
                  <m:t>1+</m:t>
                </m:r>
                <m:sSup>
                  <m:sSupPr>
                    <m:ctrlPr>
                      <w:rPr>
                        <w:rFonts w:ascii="Cambria Math" w:eastAsia="Calibri" w:hAnsi="Cambria Math"/>
                      </w:rPr>
                    </m:ctrlPr>
                  </m:sSupPr>
                  <m:e>
                    <m:r>
                      <w:rPr>
                        <w:rFonts w:ascii="Cambria Math" w:hAnsi="Cambria Math"/>
                      </w:rPr>
                      <m:t>f</m:t>
                    </m:r>
                  </m:e>
                  <m:sup>
                    <m:r>
                      <w:rPr>
                        <w:rFonts w:ascii="Cambria Math" w:hAnsi="Cambria Math"/>
                      </w:rPr>
                      <m:t>k</m:t>
                    </m:r>
                  </m:sup>
                </m:sSup>
              </m:den>
            </m:f>
          </m:e>
        </m:d>
      </m:oMath>
      <w:r w:rsidRPr="005161FC">
        <w:rPr>
          <w:rFonts w:ascii="Times New Roman" w:hAnsi="Times New Roman"/>
        </w:rPr>
        <w:t xml:space="preserve"> (dB)</w:t>
      </w:r>
      <w:r w:rsidRPr="005161FC">
        <w:rPr>
          <w:rFonts w:ascii="Times New Roman" w:hAnsi="Times New Roman"/>
        </w:rPr>
        <w:tab/>
      </w:r>
    </w:p>
    <w:p w14:paraId="7540EC83" w14:textId="40752E25" w:rsidR="00D44D3E" w:rsidRPr="005161FC" w:rsidRDefault="00D44D3E" w:rsidP="00D44D3E">
      <w:pPr>
        <w:pStyle w:val="EQ"/>
        <w:rPr>
          <w:rFonts w:ascii="Times New Roman" w:hAnsi="Times New Roman"/>
        </w:rPr>
      </w:pPr>
      <w:r w:rsidRPr="005161FC">
        <w:rPr>
          <w:rFonts w:ascii="Times New Roman" w:hAnsi="Times New Roman"/>
          <w:iCs/>
        </w:rPr>
        <w:tab/>
      </w:r>
      <m:oMath>
        <m:r>
          <w:rPr>
            <w:rFonts w:ascii="Cambria Math" w:hAnsi="Cambria Math"/>
          </w:rPr>
          <m:t>PSD</m:t>
        </m:r>
        <m:r>
          <m:rPr>
            <m:sty m:val="p"/>
          </m:rPr>
          <w:rPr>
            <w:rFonts w:ascii="Cambria Math" w:hAnsi="Cambria Math"/>
          </w:rPr>
          <m:t>0=</m:t>
        </m:r>
        <m:r>
          <w:rPr>
            <w:rFonts w:ascii="Cambria Math" w:hAnsi="Cambria Math"/>
          </w:rPr>
          <m:t>FOM</m:t>
        </m:r>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w:rPr>
                    <w:rFonts w:ascii="Cambria Math" w:hAnsi="Cambria Math"/>
                  </w:rPr>
                  <m:t>f</m:t>
                </m:r>
              </m:e>
              <m:sub>
                <m: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w:rPr>
                        <w:rFonts w:ascii="Cambria Math" w:hAnsi="Cambria Math"/>
                      </w:rPr>
                      <m:t>P</m:t>
                    </m:r>
                  </m:num>
                  <m:den>
                    <m:r>
                      <m:rPr>
                        <m:sty m:val="p"/>
                      </m:rPr>
                      <w:rPr>
                        <w:rFonts w:ascii="Cambria Math" w:hAnsi="Cambria Math"/>
                      </w:rPr>
                      <m:t xml:space="preserve">1 </m:t>
                    </m:r>
                    <m:r>
                      <w:rPr>
                        <w:rFonts w:ascii="Cambria Math" w:hAnsi="Cambria Math"/>
                      </w:rPr>
                      <m:t>mW</m:t>
                    </m:r>
                  </m:den>
                </m:f>
              </m:e>
            </m:d>
          </m:e>
        </m:func>
      </m:oMath>
      <w:r w:rsidRPr="005161FC">
        <w:rPr>
          <w:rFonts w:ascii="Times New Roman" w:hAnsi="Times New Roman"/>
        </w:rPr>
        <w:fldChar w:fldCharType="begin"/>
      </w:r>
      <w:r w:rsidRPr="005161FC">
        <w:rPr>
          <w:rFonts w:ascii="Times New Roman" w:hAnsi="Times New Roman"/>
        </w:rPr>
        <w:instrText xml:space="preserve"> QUOTE </w:instrText>
      </w:r>
      <m:oMath>
        <m:r>
          <m:rPr>
            <m:sty m:val="p"/>
          </m:rPr>
          <w:rPr>
            <w:rFonts w:ascii="Cambria Math" w:hAnsi="Cambria Math"/>
          </w:rPr>
          <m:t>PSD0=FOM+20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1 mW</m:t>
                    </m:r>
                  </m:den>
                </m:f>
              </m:e>
            </m:d>
          </m:e>
        </m:func>
      </m:oMath>
      <w:r w:rsidRPr="005161FC">
        <w:rPr>
          <w:rFonts w:ascii="Times New Roman" w:hAnsi="Times New Roman"/>
        </w:rPr>
        <w:instrText xml:space="preserve"> </w:instrText>
      </w:r>
      <w:r w:rsidRPr="005161FC">
        <w:rPr>
          <w:rFonts w:ascii="Times New Roman" w:hAnsi="Times New Roman"/>
        </w:rPr>
        <w:fldChar w:fldCharType="separate"/>
      </w:r>
      <m:oMath>
        <m:r>
          <m:rPr>
            <m:sty m:val="p"/>
          </m:rPr>
          <w:rPr>
            <w:rFonts w:ascii="Cambria Math" w:hAnsi="Cambria Math"/>
          </w:rPr>
          <m:t>PSD0=FOM+20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1mW</m:t>
                    </m:r>
                  </m:den>
                </m:f>
              </m:e>
            </m:d>
          </m:e>
        </m:func>
      </m:oMath>
      <w:r w:rsidRPr="005161FC">
        <w:rPr>
          <w:rFonts w:ascii="Times New Roman" w:hAnsi="Times New Roman"/>
        </w:rPr>
        <w:fldChar w:fldCharType="end"/>
      </w:r>
      <w:r w:rsidRPr="005161FC">
        <w:rPr>
          <w:rFonts w:ascii="Times New Roman" w:hAnsi="Times New Roman"/>
        </w:rPr>
        <w:t xml:space="preserve"> (dB)</w:t>
      </w:r>
      <w:r w:rsidRPr="005161FC">
        <w:rPr>
          <w:rFonts w:ascii="Times New Roman" w:hAnsi="Times New Roman"/>
        </w:rPr>
        <w:tab/>
      </w:r>
    </w:p>
    <w:p w14:paraId="67BD1B41" w14:textId="43DD5549" w:rsidR="00D11B66" w:rsidRDefault="00D11B66" w:rsidP="00DB23FF">
      <w:pPr>
        <w:pStyle w:val="0Maintext"/>
        <w:rPr>
          <w:lang w:eastAsia="zh-CN"/>
        </w:rPr>
      </w:pPr>
    </w:p>
    <w:p w14:paraId="1D1DA1B2" w14:textId="1B1368A6" w:rsidR="00D11B66" w:rsidRDefault="00D11B66" w:rsidP="00D11B66">
      <w:pPr>
        <w:pStyle w:val="0Maintext"/>
        <w:jc w:val="center"/>
        <w:rPr>
          <w:lang w:eastAsia="zh-CN"/>
        </w:rPr>
      </w:pPr>
      <w:r w:rsidRPr="00D11B66">
        <w:rPr>
          <w:noProof/>
          <w:lang w:val="en-US" w:eastAsia="zh-CN"/>
        </w:rPr>
        <w:drawing>
          <wp:inline distT="0" distB="0" distL="0" distR="0" wp14:anchorId="3EE29DE3" wp14:editId="61948DDE">
            <wp:extent cx="2248535" cy="1749327"/>
            <wp:effectExtent l="0" t="0" r="0" b="3810"/>
            <wp:docPr id="7" name="图片 6">
              <a:extLst xmlns:a="http://schemas.openxmlformats.org/drawingml/2006/main">
                <a:ext uri="{FF2B5EF4-FFF2-40B4-BE49-F238E27FC236}">
                  <a16:creationId xmlns:a16="http://schemas.microsoft.com/office/drawing/2014/main" id="{CE7366FD-9633-49E3-A92C-9B4F030406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E7366FD-9633-49E3-A92C-9B4F0304069B}"/>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253083" cy="1752865"/>
                    </a:xfrm>
                    <a:prstGeom prst="rect">
                      <a:avLst/>
                    </a:prstGeom>
                  </pic:spPr>
                </pic:pic>
              </a:graphicData>
            </a:graphic>
          </wp:inline>
        </w:drawing>
      </w:r>
    </w:p>
    <w:p w14:paraId="5869ED12" w14:textId="6BF6653A" w:rsidR="00D11B66" w:rsidRPr="00D11B66" w:rsidRDefault="00D11B66" w:rsidP="00D455BA">
      <w:pPr>
        <w:pStyle w:val="0Maintext"/>
        <w:adjustRightInd w:val="0"/>
        <w:snapToGrid w:val="0"/>
        <w:spacing w:beforeLines="50" w:before="120" w:afterLines="50" w:after="120"/>
        <w:jc w:val="center"/>
        <w:rPr>
          <w:lang w:val="en-US" w:eastAsia="zh-CN"/>
        </w:rPr>
      </w:pPr>
      <w:r>
        <w:rPr>
          <w:lang w:val="en-US" w:eastAsia="zh-CN"/>
        </w:rPr>
        <w:lastRenderedPageBreak/>
        <w:t xml:space="preserve">Figure </w:t>
      </w:r>
      <w:r w:rsidR="005161FC">
        <w:rPr>
          <w:lang w:val="en-US" w:eastAsia="zh-CN"/>
        </w:rPr>
        <w:t>3</w:t>
      </w:r>
      <w:r>
        <w:rPr>
          <w:lang w:val="en-US" w:eastAsia="zh-CN"/>
        </w:rPr>
        <w:t xml:space="preserve">: </w:t>
      </w:r>
      <w:r w:rsidRPr="00D11B66">
        <w:rPr>
          <w:lang w:val="en-US" w:eastAsia="zh-CN"/>
        </w:rPr>
        <w:t>Phase noise model according to equation (</w:t>
      </w:r>
      <w:r w:rsidRPr="00D11B66">
        <w:rPr>
          <w:lang w:eastAsia="zh-CN"/>
        </w:rPr>
        <w:t xml:space="preserve">6.1.11.2-1) in </w:t>
      </w:r>
      <w:r w:rsidRPr="00D11B66">
        <w:rPr>
          <w:lang w:val="en-US" w:eastAsia="zh-CN"/>
        </w:rPr>
        <w:t>TR 38.803</w:t>
      </w:r>
    </w:p>
    <w:p w14:paraId="2DCBA837" w14:textId="23EDD37B" w:rsidR="00D11B66" w:rsidRDefault="00591A9B" w:rsidP="00DB23FF">
      <w:pPr>
        <w:pStyle w:val="0Maintext"/>
        <w:rPr>
          <w:lang w:val="en-US" w:eastAsia="zh-CN"/>
        </w:rPr>
      </w:pPr>
      <w:r w:rsidRPr="00591A9B">
        <w:rPr>
          <w:noProof/>
          <w:lang w:val="en-US" w:eastAsia="zh-CN"/>
        </w:rPr>
        <w:drawing>
          <wp:inline distT="0" distB="0" distL="0" distR="0" wp14:anchorId="299068EE" wp14:editId="24164303">
            <wp:extent cx="5732392" cy="2839029"/>
            <wp:effectExtent l="0" t="0" r="1905" b="0"/>
            <wp:docPr id="10" name="图片 9">
              <a:extLst xmlns:a="http://schemas.openxmlformats.org/drawingml/2006/main">
                <a:ext uri="{FF2B5EF4-FFF2-40B4-BE49-F238E27FC236}">
                  <a16:creationId xmlns:a16="http://schemas.microsoft.com/office/drawing/2014/main" id="{4F1EA2A6-AA9A-40DC-9F9C-8660C3468F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F1EA2A6-AA9A-40DC-9F9C-8660C3468F7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32392" cy="2839029"/>
                    </a:xfrm>
                    <a:prstGeom prst="rect">
                      <a:avLst/>
                    </a:prstGeom>
                  </pic:spPr>
                </pic:pic>
              </a:graphicData>
            </a:graphic>
          </wp:inline>
        </w:drawing>
      </w:r>
    </w:p>
    <w:p w14:paraId="0704091B" w14:textId="6FFEC98C" w:rsidR="00393B3D" w:rsidRPr="00393B3D" w:rsidRDefault="00393B3D" w:rsidP="00D455BA">
      <w:pPr>
        <w:pStyle w:val="0Maintext"/>
        <w:adjustRightInd w:val="0"/>
        <w:snapToGrid w:val="0"/>
        <w:spacing w:beforeLines="50" w:before="120" w:afterLines="50" w:after="120"/>
        <w:jc w:val="center"/>
        <w:rPr>
          <w:lang w:val="en-US" w:eastAsia="zh-CN"/>
        </w:rPr>
      </w:pPr>
      <w:r>
        <w:rPr>
          <w:lang w:val="en-US" w:eastAsia="zh-CN"/>
        </w:rPr>
        <w:t xml:space="preserve">Figure </w:t>
      </w:r>
      <w:r w:rsidR="001924B9">
        <w:rPr>
          <w:lang w:val="en-US" w:eastAsia="zh-CN"/>
        </w:rPr>
        <w:t>4</w:t>
      </w:r>
      <w:r>
        <w:rPr>
          <w:lang w:val="en-US" w:eastAsia="zh-CN"/>
        </w:rPr>
        <w:t xml:space="preserve">: </w:t>
      </w:r>
      <w:r w:rsidRPr="00D11B66">
        <w:rPr>
          <w:lang w:val="en-US" w:eastAsia="zh-CN"/>
        </w:rPr>
        <w:t xml:space="preserve">Phase noise </w:t>
      </w:r>
      <w:r>
        <w:rPr>
          <w:rFonts w:hint="eastAsia"/>
          <w:lang w:val="en-US" w:eastAsia="zh-CN"/>
        </w:rPr>
        <w:t>profile</w:t>
      </w:r>
      <w:r>
        <w:rPr>
          <w:lang w:val="en-US" w:eastAsia="zh-CN"/>
        </w:rPr>
        <w:t xml:space="preserve"> test in real products</w:t>
      </w:r>
      <w:r w:rsidR="005676E8">
        <w:rPr>
          <w:lang w:val="en-US" w:eastAsia="zh-CN"/>
        </w:rPr>
        <w:t xml:space="preserve"> </w:t>
      </w:r>
      <w:r w:rsidR="00782F8E">
        <w:rPr>
          <w:lang w:val="en-US" w:eastAsia="zh-CN"/>
        </w:rPr>
        <w:fldChar w:fldCharType="begin"/>
      </w:r>
      <w:r w:rsidR="00782F8E">
        <w:rPr>
          <w:lang w:val="en-US" w:eastAsia="zh-CN"/>
        </w:rPr>
        <w:instrText xml:space="preserve"> REF _Ref194070874 \r \h </w:instrText>
      </w:r>
      <w:r w:rsidR="00782F8E">
        <w:rPr>
          <w:lang w:val="en-US" w:eastAsia="zh-CN"/>
        </w:rPr>
      </w:r>
      <w:r w:rsidR="00782F8E">
        <w:rPr>
          <w:lang w:val="en-US" w:eastAsia="zh-CN"/>
        </w:rPr>
        <w:fldChar w:fldCharType="separate"/>
      </w:r>
      <w:r w:rsidR="005D2B06">
        <w:rPr>
          <w:lang w:val="en-US" w:eastAsia="zh-CN"/>
        </w:rPr>
        <w:t>[14]</w:t>
      </w:r>
      <w:r w:rsidR="00782F8E">
        <w:rPr>
          <w:lang w:val="en-US" w:eastAsia="zh-CN"/>
        </w:rPr>
        <w:fldChar w:fldCharType="end"/>
      </w:r>
    </w:p>
    <w:p w14:paraId="04EBAFF2" w14:textId="0C42AAB8" w:rsidR="002232D7" w:rsidRDefault="00113BAA" w:rsidP="00D455BA">
      <w:pPr>
        <w:pStyle w:val="0Maintext"/>
        <w:adjustRightInd w:val="0"/>
        <w:snapToGrid w:val="0"/>
        <w:spacing w:beforeLines="50" w:before="120" w:afterLines="50" w:after="120"/>
        <w:rPr>
          <w:lang w:val="en-US" w:eastAsia="zh-CN"/>
        </w:rPr>
      </w:pPr>
      <w:r>
        <w:rPr>
          <w:lang w:eastAsia="zh-CN"/>
        </w:rPr>
        <w:t xml:space="preserve">The phase noise model </w:t>
      </w:r>
      <w:r w:rsidR="000E5391">
        <w:rPr>
          <w:lang w:eastAsia="zh-CN"/>
        </w:rPr>
        <w:t>used in evaluation according to</w:t>
      </w:r>
      <w:r>
        <w:rPr>
          <w:lang w:eastAsia="zh-CN"/>
        </w:rPr>
        <w:t xml:space="preserve"> TR 38.803 </w:t>
      </w:r>
      <w:r w:rsidRPr="00113BAA">
        <w:rPr>
          <w:lang w:val="en-US" w:eastAsia="zh-CN"/>
        </w:rPr>
        <w:t>well matches the phase noise profile in real products</w:t>
      </w:r>
      <w:r>
        <w:rPr>
          <w:lang w:val="en-US" w:eastAsia="zh-CN"/>
        </w:rPr>
        <w:t xml:space="preserve"> (</w:t>
      </w:r>
      <w:hyperlink r:id="rId19" w:history="1">
        <w:r w:rsidRPr="00113BAA">
          <w:rPr>
            <w:rStyle w:val="a6"/>
          </w:rPr>
          <w:t>https://www.skyworksinc.com/tools/oscillator-phase-noise</w:t>
        </w:r>
      </w:hyperlink>
      <w:r>
        <w:rPr>
          <w:lang w:val="en-US" w:eastAsia="zh-CN"/>
        </w:rPr>
        <w:t>), in &lt; 100kHz region</w:t>
      </w:r>
      <w:r w:rsidR="000E5391">
        <w:rPr>
          <w:lang w:val="en-US" w:eastAsia="zh-CN"/>
        </w:rPr>
        <w:t>, as shown in Figure 4</w:t>
      </w:r>
      <w:r>
        <w:rPr>
          <w:lang w:val="en-US" w:eastAsia="zh-CN"/>
        </w:rPr>
        <w:t xml:space="preserve">.  </w:t>
      </w:r>
      <w:r w:rsidR="000E5391">
        <w:rPr>
          <w:lang w:val="en-US" w:eastAsia="zh-CN"/>
        </w:rPr>
        <w:t xml:space="preserve">And </w:t>
      </w:r>
      <w:r w:rsidR="00DD683E">
        <w:rPr>
          <w:lang w:val="en-US" w:eastAsia="zh-CN"/>
        </w:rPr>
        <w:t>compare with</w:t>
      </w:r>
      <w:r w:rsidR="00E34C95">
        <w:rPr>
          <w:lang w:val="en-US" w:eastAsia="zh-CN"/>
        </w:rPr>
        <w:t xml:space="preserve"> the profile provided in </w:t>
      </w:r>
      <w:r w:rsidR="0028406B">
        <w:rPr>
          <w:lang w:val="en-US" w:eastAsia="zh-CN"/>
        </w:rPr>
        <w:fldChar w:fldCharType="begin"/>
      </w:r>
      <w:r w:rsidR="0028406B">
        <w:rPr>
          <w:lang w:val="en-US" w:eastAsia="zh-CN"/>
        </w:rPr>
        <w:instrText xml:space="preserve"> REF _Ref194071129 \r \h </w:instrText>
      </w:r>
      <w:r w:rsidR="0028406B">
        <w:rPr>
          <w:lang w:val="en-US" w:eastAsia="zh-CN"/>
        </w:rPr>
      </w:r>
      <w:r w:rsidR="0028406B">
        <w:rPr>
          <w:lang w:val="en-US" w:eastAsia="zh-CN"/>
        </w:rPr>
        <w:fldChar w:fldCharType="separate"/>
      </w:r>
      <w:r w:rsidR="005D2B06">
        <w:rPr>
          <w:lang w:val="en-US" w:eastAsia="zh-CN"/>
        </w:rPr>
        <w:t>[15]</w:t>
      </w:r>
      <w:r w:rsidR="0028406B">
        <w:rPr>
          <w:lang w:val="en-US" w:eastAsia="zh-CN"/>
        </w:rPr>
        <w:fldChar w:fldCharType="end"/>
      </w:r>
      <w:r w:rsidR="00DD683E">
        <w:rPr>
          <w:lang w:val="en-US" w:eastAsia="zh-CN"/>
        </w:rPr>
        <w:t>, the phase noise model used in evaluation is even more ideal</w:t>
      </w:r>
      <w:r w:rsidR="00E34C95">
        <w:rPr>
          <w:lang w:val="en-US" w:eastAsia="zh-CN"/>
        </w:rPr>
        <w:t>.</w:t>
      </w:r>
    </w:p>
    <w:p w14:paraId="11B33120" w14:textId="2ECD8A0A" w:rsidR="00AC3103" w:rsidRPr="000468A5" w:rsidRDefault="00AC3103" w:rsidP="00AC3103">
      <w:pPr>
        <w:jc w:val="center"/>
        <w:rPr>
          <w:rFonts w:ascii="Times New Roman" w:eastAsia="MS Mincho" w:hAnsi="Times New Roman"/>
          <w:sz w:val="22"/>
        </w:rPr>
      </w:pPr>
      <w:r w:rsidRPr="000468A5">
        <w:rPr>
          <w:rFonts w:ascii="Times New Roman" w:eastAsia="等线" w:hAnsi="Times New Roman"/>
          <w:b/>
        </w:rPr>
        <w:t xml:space="preserve">Table. Example phase noise performance @ 900 MHz </w:t>
      </w:r>
      <w:r w:rsidRPr="000468A5">
        <w:rPr>
          <w:rFonts w:ascii="Times New Roman" w:eastAsia="等线" w:hAnsi="Times New Roman"/>
          <w:b/>
        </w:rPr>
        <w:fldChar w:fldCharType="begin"/>
      </w:r>
      <w:r w:rsidRPr="000468A5">
        <w:rPr>
          <w:rFonts w:ascii="Times New Roman" w:eastAsia="等线" w:hAnsi="Times New Roman"/>
          <w:b/>
        </w:rPr>
        <w:instrText xml:space="preserve"> REF _Ref194071129 \r \h </w:instrText>
      </w:r>
      <w:r w:rsidR="00695E05">
        <w:rPr>
          <w:rFonts w:ascii="Times New Roman" w:eastAsia="等线" w:hAnsi="Times New Roman"/>
          <w:b/>
        </w:rPr>
        <w:instrText xml:space="preserve"> \* MERGEFORMAT </w:instrText>
      </w:r>
      <w:r w:rsidRPr="000468A5">
        <w:rPr>
          <w:rFonts w:ascii="Times New Roman" w:eastAsia="等线" w:hAnsi="Times New Roman"/>
          <w:b/>
        </w:rPr>
      </w:r>
      <w:r w:rsidRPr="000468A5">
        <w:rPr>
          <w:rFonts w:ascii="Times New Roman" w:eastAsia="等线" w:hAnsi="Times New Roman"/>
          <w:b/>
        </w:rPr>
        <w:fldChar w:fldCharType="separate"/>
      </w:r>
      <w:r w:rsidR="005D2B06">
        <w:rPr>
          <w:rFonts w:ascii="Times New Roman" w:eastAsia="等线" w:hAnsi="Times New Roman"/>
          <w:b/>
        </w:rPr>
        <w:t>[15]</w:t>
      </w:r>
      <w:r w:rsidRPr="000468A5">
        <w:rPr>
          <w:rFonts w:ascii="Times New Roman" w:eastAsia="等线" w:hAnsi="Times New Roman"/>
          <w:b/>
        </w:rPr>
        <w:fldChar w:fldCharType="end"/>
      </w:r>
    </w:p>
    <w:tbl>
      <w:tblPr>
        <w:tblW w:w="3620" w:type="dxa"/>
        <w:jc w:val="center"/>
        <w:tblLook w:val="04A0" w:firstRow="1" w:lastRow="0" w:firstColumn="1" w:lastColumn="0" w:noHBand="0" w:noVBand="1"/>
      </w:tblPr>
      <w:tblGrid>
        <w:gridCol w:w="1300"/>
        <w:gridCol w:w="2320"/>
      </w:tblGrid>
      <w:tr w:rsidR="00AC3103" w:rsidRPr="00695E05" w14:paraId="07D4D0C2" w14:textId="77777777" w:rsidTr="0074334A">
        <w:trPr>
          <w:trHeight w:val="3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0485B" w14:textId="77777777" w:rsidR="00AC3103" w:rsidRPr="000468A5" w:rsidRDefault="00AC3103" w:rsidP="0074334A">
            <w:pPr>
              <w:rPr>
                <w:rFonts w:ascii="Times New Roman" w:hAnsi="Times New Roman"/>
              </w:rPr>
            </w:pPr>
            <w:r w:rsidRPr="000468A5">
              <w:rPr>
                <w:rFonts w:ascii="Times New Roman" w:hAnsi="Times New Roman"/>
              </w:rPr>
              <w:t>Offset</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48949995"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rPr>
              <w:t>Phase Noise</w:t>
            </w:r>
          </w:p>
        </w:tc>
      </w:tr>
      <w:tr w:rsidR="00AC3103" w:rsidRPr="00695E05" w14:paraId="66E86FC0" w14:textId="77777777" w:rsidTr="0074334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A595DF9"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300Hz</w:t>
            </w:r>
          </w:p>
        </w:tc>
        <w:tc>
          <w:tcPr>
            <w:tcW w:w="2320" w:type="dxa"/>
            <w:tcBorders>
              <w:top w:val="nil"/>
              <w:left w:val="nil"/>
              <w:bottom w:val="single" w:sz="4" w:space="0" w:color="auto"/>
              <w:right w:val="single" w:sz="4" w:space="0" w:color="auto"/>
            </w:tcBorders>
            <w:shd w:val="clear" w:color="auto" w:fill="auto"/>
            <w:noWrap/>
            <w:vAlign w:val="center"/>
            <w:hideMark/>
          </w:tcPr>
          <w:p w14:paraId="2176D57A"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-78.5dBc/Hz</w:t>
            </w:r>
          </w:p>
        </w:tc>
      </w:tr>
      <w:tr w:rsidR="00AC3103" w:rsidRPr="00695E05" w14:paraId="2FC5AF09" w14:textId="77777777" w:rsidTr="0074334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7E140F0F"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500Hz </w:t>
            </w:r>
          </w:p>
        </w:tc>
        <w:tc>
          <w:tcPr>
            <w:tcW w:w="2320" w:type="dxa"/>
            <w:tcBorders>
              <w:top w:val="nil"/>
              <w:left w:val="nil"/>
              <w:bottom w:val="single" w:sz="4" w:space="0" w:color="auto"/>
              <w:right w:val="single" w:sz="4" w:space="0" w:color="auto"/>
            </w:tcBorders>
            <w:shd w:val="clear" w:color="auto" w:fill="auto"/>
            <w:noWrap/>
            <w:vAlign w:val="center"/>
          </w:tcPr>
          <w:p w14:paraId="6292AB62"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-83.2dBc/Hz  </w:t>
            </w:r>
          </w:p>
        </w:tc>
      </w:tr>
      <w:tr w:rsidR="00AC3103" w:rsidRPr="00695E05" w14:paraId="74005FA6" w14:textId="77777777" w:rsidTr="0074334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DD8BD57"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1kHz </w:t>
            </w:r>
          </w:p>
        </w:tc>
        <w:tc>
          <w:tcPr>
            <w:tcW w:w="2320" w:type="dxa"/>
            <w:tcBorders>
              <w:top w:val="nil"/>
              <w:left w:val="nil"/>
              <w:bottom w:val="single" w:sz="4" w:space="0" w:color="auto"/>
              <w:right w:val="single" w:sz="4" w:space="0" w:color="auto"/>
            </w:tcBorders>
            <w:shd w:val="clear" w:color="auto" w:fill="auto"/>
            <w:noWrap/>
            <w:vAlign w:val="center"/>
            <w:hideMark/>
          </w:tcPr>
          <w:p w14:paraId="0EE4A0FA"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-91dBc/Hz  </w:t>
            </w:r>
          </w:p>
        </w:tc>
      </w:tr>
      <w:tr w:rsidR="00AC3103" w:rsidRPr="00695E05" w14:paraId="4CD638BE" w14:textId="77777777" w:rsidTr="0074334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D62526C"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10kHz</w:t>
            </w:r>
          </w:p>
        </w:tc>
        <w:tc>
          <w:tcPr>
            <w:tcW w:w="2320" w:type="dxa"/>
            <w:tcBorders>
              <w:top w:val="nil"/>
              <w:left w:val="nil"/>
              <w:bottom w:val="single" w:sz="4" w:space="0" w:color="auto"/>
              <w:right w:val="single" w:sz="4" w:space="0" w:color="auto"/>
            </w:tcBorders>
            <w:shd w:val="clear" w:color="auto" w:fill="auto"/>
            <w:noWrap/>
            <w:vAlign w:val="center"/>
            <w:hideMark/>
          </w:tcPr>
          <w:p w14:paraId="5000E175"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-101dBc/Hz </w:t>
            </w:r>
          </w:p>
        </w:tc>
      </w:tr>
      <w:tr w:rsidR="00AC3103" w:rsidRPr="00695E05" w14:paraId="726ECD0E" w14:textId="77777777" w:rsidTr="0074334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514BB8CC"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100kHz</w:t>
            </w:r>
          </w:p>
        </w:tc>
        <w:tc>
          <w:tcPr>
            <w:tcW w:w="2320" w:type="dxa"/>
            <w:tcBorders>
              <w:top w:val="nil"/>
              <w:left w:val="nil"/>
              <w:bottom w:val="single" w:sz="4" w:space="0" w:color="auto"/>
              <w:right w:val="single" w:sz="4" w:space="0" w:color="auto"/>
            </w:tcBorders>
            <w:shd w:val="clear" w:color="auto" w:fill="auto"/>
            <w:noWrap/>
            <w:vAlign w:val="center"/>
          </w:tcPr>
          <w:p w14:paraId="60FD59E7"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-103dBc/Hz </w:t>
            </w:r>
          </w:p>
        </w:tc>
      </w:tr>
      <w:tr w:rsidR="00AC3103" w:rsidRPr="00695E05" w14:paraId="0B6BCBF2" w14:textId="77777777" w:rsidTr="0074334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FBD7FA2"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1MHz</w:t>
            </w:r>
          </w:p>
        </w:tc>
        <w:tc>
          <w:tcPr>
            <w:tcW w:w="2320" w:type="dxa"/>
            <w:tcBorders>
              <w:top w:val="nil"/>
              <w:left w:val="nil"/>
              <w:bottom w:val="single" w:sz="4" w:space="0" w:color="auto"/>
              <w:right w:val="single" w:sz="4" w:space="0" w:color="auto"/>
            </w:tcBorders>
            <w:shd w:val="clear" w:color="auto" w:fill="auto"/>
            <w:noWrap/>
            <w:vAlign w:val="center"/>
            <w:hideMark/>
          </w:tcPr>
          <w:p w14:paraId="43D632E8" w14:textId="77777777" w:rsidR="00AC3103" w:rsidRPr="000468A5" w:rsidRDefault="00AC3103" w:rsidP="0074334A">
            <w:pPr>
              <w:rPr>
                <w:rFonts w:ascii="Times New Roman" w:eastAsia="微软雅黑" w:hAnsi="Times New Roman"/>
              </w:rPr>
            </w:pPr>
            <w:r w:rsidRPr="000468A5">
              <w:rPr>
                <w:rFonts w:ascii="Times New Roman" w:eastAsia="微软雅黑" w:hAnsi="Times New Roman"/>
                <w:lang w:eastAsia="ja-JP"/>
              </w:rPr>
              <w:t>-115dBc/Hz  </w:t>
            </w:r>
          </w:p>
        </w:tc>
      </w:tr>
    </w:tbl>
    <w:p w14:paraId="2363A509" w14:textId="77777777" w:rsidR="000E5391" w:rsidRDefault="000E5391" w:rsidP="00DB23FF">
      <w:pPr>
        <w:pStyle w:val="0Maintext"/>
      </w:pPr>
    </w:p>
    <w:p w14:paraId="36C673B2" w14:textId="3DC9A10E" w:rsidR="002232D7" w:rsidRPr="00F30D76" w:rsidRDefault="002232D7" w:rsidP="002232D7">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 xml:space="preserve">Appendix </w:t>
      </w:r>
      <w:r>
        <w:rPr>
          <w:rFonts w:ascii="Arial" w:eastAsia="宋体" w:hAnsi="Arial"/>
          <w:sz w:val="36"/>
          <w:szCs w:val="20"/>
          <w:lang w:eastAsia="zh-CN"/>
        </w:rPr>
        <w:t xml:space="preserve">B </w:t>
      </w:r>
      <w:r w:rsidR="000406B7">
        <w:rPr>
          <w:rFonts w:ascii="Arial" w:eastAsia="宋体" w:hAnsi="Arial"/>
          <w:sz w:val="36"/>
          <w:szCs w:val="20"/>
          <w:lang w:eastAsia="zh-CN"/>
        </w:rPr>
        <w:t>CW interference to signal power</w:t>
      </w:r>
    </w:p>
    <w:p w14:paraId="29458BF3" w14:textId="569306FA" w:rsidR="00D44D3E" w:rsidRPr="005161FC" w:rsidRDefault="008A43A4" w:rsidP="00DB23FF">
      <w:pPr>
        <w:pStyle w:val="0Maintext"/>
        <w:rPr>
          <w:lang w:eastAsia="zh-CN"/>
        </w:rPr>
      </w:pPr>
      <w:r w:rsidRPr="005161FC">
        <w:rPr>
          <w:rFonts w:eastAsia="Microsoft YaHei UI"/>
        </w:rPr>
        <w:t xml:space="preserve">According to companies input during SI phase, CW interference cancellation capability is around 55dB ~ 80dB before digital domain interference handling (impact of phase noise can only be handled in analogy domain, thus CW interference before digital domain interference handling is considered). We </w:t>
      </w:r>
      <w:r>
        <w:rPr>
          <w:rFonts w:eastAsia="Microsoft YaHei UI"/>
        </w:rPr>
        <w:t>assume</w:t>
      </w:r>
      <w:r w:rsidRPr="005161FC">
        <w:rPr>
          <w:rFonts w:eastAsia="Microsoft YaHei UI"/>
        </w:rPr>
        <w:t xml:space="preserve"> 60dB</w:t>
      </w:r>
      <w:r w:rsidRPr="005161FC">
        <w:rPr>
          <w:rFonts w:eastAsia="Microsoft YaHei UI" w:hint="eastAsia"/>
        </w:rPr>
        <w:t xml:space="preserve"> </w:t>
      </w:r>
      <w:r w:rsidRPr="005161FC">
        <w:rPr>
          <w:rFonts w:eastAsia="Microsoft YaHei UI"/>
        </w:rPr>
        <w:t xml:space="preserve">CW interference cancellation </w:t>
      </w:r>
      <w:r w:rsidR="000406B7">
        <w:rPr>
          <w:rFonts w:eastAsia="Microsoft YaHei UI"/>
        </w:rPr>
        <w:t>for section 5</w:t>
      </w:r>
      <w:r w:rsidRPr="005161FC">
        <w:rPr>
          <w:rFonts w:eastAsia="Microsoft YaHei UI"/>
        </w:rPr>
        <w:t>.</w:t>
      </w:r>
      <w:r>
        <w:rPr>
          <w:rFonts w:eastAsia="Microsoft YaHei UI"/>
        </w:rPr>
        <w:t xml:space="preserve"> </w:t>
      </w:r>
      <w:r w:rsidR="003C6D06" w:rsidRPr="005161FC">
        <w:rPr>
          <w:lang w:eastAsia="zh-CN"/>
        </w:rPr>
        <w:t>The detail parameters can be seen in the following table:</w:t>
      </w:r>
    </w:p>
    <w:p w14:paraId="159E6E67" w14:textId="79FE1CF0" w:rsidR="003C6D06" w:rsidRPr="005161FC" w:rsidRDefault="003C6D06" w:rsidP="00DB23FF">
      <w:pPr>
        <w:pStyle w:val="0Maintext"/>
        <w:rPr>
          <w:lang w:eastAsia="zh-CN"/>
        </w:rPr>
      </w:pPr>
    </w:p>
    <w:tbl>
      <w:tblPr>
        <w:tblStyle w:val="afc"/>
        <w:tblW w:w="0" w:type="auto"/>
        <w:tblLook w:val="04A0" w:firstRow="1" w:lastRow="0" w:firstColumn="1" w:lastColumn="0" w:noHBand="0" w:noVBand="1"/>
      </w:tblPr>
      <w:tblGrid>
        <w:gridCol w:w="9060"/>
      </w:tblGrid>
      <w:tr w:rsidR="009D2AC3" w:rsidRPr="005161FC" w14:paraId="0926592D" w14:textId="77777777" w:rsidTr="009D2AC3">
        <w:tc>
          <w:tcPr>
            <w:tcW w:w="9060" w:type="dxa"/>
          </w:tcPr>
          <w:tbl>
            <w:tblPr>
              <w:tblW w:w="8834" w:type="dxa"/>
              <w:tblLook w:val="04A0" w:firstRow="1" w:lastRow="0" w:firstColumn="1" w:lastColumn="0" w:noHBand="0" w:noVBand="1"/>
            </w:tblPr>
            <w:tblGrid>
              <w:gridCol w:w="4300"/>
              <w:gridCol w:w="3022"/>
              <w:gridCol w:w="1512"/>
            </w:tblGrid>
            <w:tr w:rsidR="003C7289" w:rsidRPr="005161FC" w14:paraId="6782E2A0" w14:textId="77777777" w:rsidTr="005901A2">
              <w:trPr>
                <w:trHeight w:val="285"/>
              </w:trPr>
              <w:tc>
                <w:tcPr>
                  <w:tcW w:w="52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AB55E" w14:textId="2F8F07F1" w:rsidR="003C7289" w:rsidRPr="005161FC" w:rsidRDefault="00321500" w:rsidP="003C7289">
                  <w:pP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D2R</w:t>
                  </w:r>
                  <w:r w:rsidR="003C7289" w:rsidRPr="005161FC">
                    <w:rPr>
                      <w:rFonts w:ascii="Times New Roman" w:eastAsia="宋体" w:hAnsi="Times New Roman"/>
                      <w:b/>
                      <w:bCs/>
                      <w:color w:val="000000"/>
                      <w:szCs w:val="20"/>
                      <w:lang w:eastAsia="zh-CN"/>
                    </w:rPr>
                    <w:t xml:space="preserve"> Link</w:t>
                  </w:r>
                </w:p>
              </w:tc>
              <w:tc>
                <w:tcPr>
                  <w:tcW w:w="1812" w:type="dxa"/>
                  <w:tcBorders>
                    <w:top w:val="single" w:sz="4" w:space="0" w:color="auto"/>
                    <w:left w:val="nil"/>
                    <w:bottom w:val="single" w:sz="4" w:space="0" w:color="auto"/>
                    <w:right w:val="single" w:sz="4" w:space="0" w:color="auto"/>
                  </w:tcBorders>
                  <w:shd w:val="clear" w:color="auto" w:fill="auto"/>
                  <w:noWrap/>
                  <w:vAlign w:val="center"/>
                  <w:hideMark/>
                </w:tcPr>
                <w:p w14:paraId="551CB0E9" w14:textId="77777777" w:rsidR="003C7289" w:rsidRPr="005161FC" w:rsidRDefault="003C7289" w:rsidP="003C7289">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 xml:space="preserve">　</w:t>
                  </w:r>
                </w:p>
              </w:tc>
              <w:tc>
                <w:tcPr>
                  <w:tcW w:w="1804" w:type="dxa"/>
                  <w:tcBorders>
                    <w:top w:val="single" w:sz="4" w:space="0" w:color="auto"/>
                    <w:left w:val="nil"/>
                    <w:bottom w:val="single" w:sz="4" w:space="0" w:color="auto"/>
                    <w:right w:val="single" w:sz="4" w:space="0" w:color="auto"/>
                  </w:tcBorders>
                  <w:shd w:val="clear" w:color="auto" w:fill="auto"/>
                  <w:noWrap/>
                  <w:vAlign w:val="center"/>
                  <w:hideMark/>
                </w:tcPr>
                <w:p w14:paraId="48BBCBB6" w14:textId="77777777" w:rsidR="003C7289" w:rsidRPr="005161FC" w:rsidRDefault="003C7289" w:rsidP="003C7289">
                  <w:pPr>
                    <w:jc w:val="cente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 xml:space="preserve">　</w:t>
                  </w:r>
                </w:p>
              </w:tc>
            </w:tr>
            <w:tr w:rsidR="003C7289" w:rsidRPr="005161FC" w14:paraId="5FCA20DF" w14:textId="77777777" w:rsidTr="005901A2">
              <w:trPr>
                <w:trHeight w:val="285"/>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233D0857" w14:textId="77777777" w:rsidR="003C7289" w:rsidRPr="005161FC" w:rsidRDefault="003C7289" w:rsidP="003C7289">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Tx Parameters/Assumptions</w:t>
                  </w:r>
                </w:p>
              </w:tc>
              <w:tc>
                <w:tcPr>
                  <w:tcW w:w="1812" w:type="dxa"/>
                  <w:tcBorders>
                    <w:top w:val="nil"/>
                    <w:left w:val="nil"/>
                    <w:bottom w:val="single" w:sz="4" w:space="0" w:color="auto"/>
                    <w:right w:val="single" w:sz="4" w:space="0" w:color="auto"/>
                  </w:tcBorders>
                  <w:shd w:val="clear" w:color="auto" w:fill="auto"/>
                  <w:noWrap/>
                  <w:vAlign w:val="center"/>
                  <w:hideMark/>
                </w:tcPr>
                <w:p w14:paraId="7775C0E0" w14:textId="77777777" w:rsidR="003C7289" w:rsidRPr="005161FC" w:rsidRDefault="003C7289" w:rsidP="003C7289">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Calculation/</w:t>
                  </w:r>
                  <w:proofErr w:type="spellStart"/>
                  <w:r w:rsidRPr="005161FC">
                    <w:rPr>
                      <w:rFonts w:ascii="Times New Roman" w:eastAsia="宋体" w:hAnsi="Times New Roman"/>
                      <w:b/>
                      <w:bCs/>
                      <w:color w:val="000000"/>
                      <w:szCs w:val="20"/>
                      <w:lang w:eastAsia="zh-CN"/>
                    </w:rPr>
                    <w:t>Discription</w:t>
                  </w:r>
                  <w:proofErr w:type="spellEnd"/>
                </w:p>
              </w:tc>
              <w:tc>
                <w:tcPr>
                  <w:tcW w:w="1804" w:type="dxa"/>
                  <w:tcBorders>
                    <w:top w:val="nil"/>
                    <w:left w:val="nil"/>
                    <w:bottom w:val="single" w:sz="4" w:space="0" w:color="auto"/>
                    <w:right w:val="single" w:sz="4" w:space="0" w:color="auto"/>
                  </w:tcBorders>
                  <w:shd w:val="clear" w:color="auto" w:fill="auto"/>
                  <w:noWrap/>
                  <w:vAlign w:val="center"/>
                  <w:hideMark/>
                </w:tcPr>
                <w:p w14:paraId="7B755851" w14:textId="77777777" w:rsidR="003C7289" w:rsidRPr="005161FC" w:rsidRDefault="003C7289" w:rsidP="003C7289">
                  <w:pPr>
                    <w:rPr>
                      <w:rFonts w:ascii="Times New Roman" w:eastAsia="宋体" w:hAnsi="Times New Roman"/>
                      <w:b/>
                      <w:bCs/>
                      <w:color w:val="000000"/>
                      <w:szCs w:val="20"/>
                      <w:lang w:eastAsia="zh-CN"/>
                    </w:rPr>
                  </w:pPr>
                  <w:proofErr w:type="spellStart"/>
                  <w:r w:rsidRPr="005161FC">
                    <w:rPr>
                      <w:rFonts w:ascii="Times New Roman" w:eastAsia="宋体" w:hAnsi="Times New Roman"/>
                      <w:b/>
                      <w:bCs/>
                      <w:color w:val="000000"/>
                      <w:szCs w:val="20"/>
                      <w:lang w:eastAsia="zh-CN"/>
                    </w:rPr>
                    <w:t>gNB</w:t>
                  </w:r>
                  <w:proofErr w:type="spellEnd"/>
                  <w:r w:rsidRPr="005161FC">
                    <w:rPr>
                      <w:rFonts w:ascii="Times New Roman" w:eastAsia="宋体" w:hAnsi="Times New Roman"/>
                      <w:b/>
                      <w:bCs/>
                      <w:color w:val="000000"/>
                      <w:szCs w:val="20"/>
                      <w:lang w:eastAsia="zh-CN"/>
                    </w:rPr>
                    <w:t xml:space="preserve"> as reader</w:t>
                  </w:r>
                  <w:r w:rsidRPr="005161FC">
                    <w:rPr>
                      <w:rFonts w:ascii="Times New Roman" w:eastAsia="宋体" w:hAnsi="Times New Roman"/>
                      <w:b/>
                      <w:bCs/>
                      <w:color w:val="000000"/>
                      <w:szCs w:val="20"/>
                      <w:lang w:eastAsia="zh-CN"/>
                    </w:rPr>
                    <w:br/>
                    <w:t>(w/o LNA)</w:t>
                  </w:r>
                </w:p>
              </w:tc>
            </w:tr>
            <w:tr w:rsidR="005901A2" w:rsidRPr="005161FC" w14:paraId="5559D82C" w14:textId="77777777" w:rsidTr="005901A2">
              <w:trPr>
                <w:trHeight w:val="285"/>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685BF82E" w14:textId="77777777" w:rsidR="005901A2" w:rsidRPr="005161FC" w:rsidRDefault="005901A2" w:rsidP="005901A2">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 xml:space="preserve">Carrier </w:t>
                  </w:r>
                  <w:proofErr w:type="gramStart"/>
                  <w:r w:rsidRPr="005161FC">
                    <w:rPr>
                      <w:rFonts w:ascii="Times New Roman" w:eastAsia="宋体" w:hAnsi="Times New Roman"/>
                      <w:b/>
                      <w:bCs/>
                      <w:color w:val="000000"/>
                      <w:szCs w:val="20"/>
                      <w:lang w:eastAsia="zh-CN"/>
                    </w:rPr>
                    <w:t>frequency(</w:t>
                  </w:r>
                  <w:proofErr w:type="gramEnd"/>
                  <w:r w:rsidRPr="005161FC">
                    <w:rPr>
                      <w:rFonts w:ascii="Times New Roman" w:eastAsia="宋体" w:hAnsi="Times New Roman"/>
                      <w:b/>
                      <w:bCs/>
                      <w:color w:val="000000"/>
                      <w:szCs w:val="20"/>
                      <w:lang w:eastAsia="zh-CN"/>
                    </w:rPr>
                    <w:t>GHz)</w:t>
                  </w:r>
                </w:p>
              </w:tc>
              <w:tc>
                <w:tcPr>
                  <w:tcW w:w="1812" w:type="dxa"/>
                  <w:tcBorders>
                    <w:top w:val="nil"/>
                    <w:left w:val="nil"/>
                    <w:bottom w:val="single" w:sz="4" w:space="0" w:color="auto"/>
                    <w:right w:val="single" w:sz="4" w:space="0" w:color="auto"/>
                  </w:tcBorders>
                  <w:shd w:val="clear" w:color="auto" w:fill="auto"/>
                  <w:noWrap/>
                  <w:vAlign w:val="center"/>
                  <w:hideMark/>
                </w:tcPr>
                <w:p w14:paraId="2B4CEF81" w14:textId="77777777" w:rsidR="005901A2" w:rsidRPr="005161FC" w:rsidRDefault="005901A2" w:rsidP="005901A2">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 xml:space="preserve">　</w:t>
                  </w:r>
                </w:p>
              </w:tc>
              <w:tc>
                <w:tcPr>
                  <w:tcW w:w="1804" w:type="dxa"/>
                  <w:tcBorders>
                    <w:top w:val="nil"/>
                    <w:left w:val="nil"/>
                    <w:bottom w:val="single" w:sz="4" w:space="0" w:color="auto"/>
                    <w:right w:val="single" w:sz="4" w:space="0" w:color="auto"/>
                  </w:tcBorders>
                  <w:shd w:val="clear" w:color="auto" w:fill="auto"/>
                  <w:noWrap/>
                  <w:vAlign w:val="center"/>
                  <w:hideMark/>
                </w:tcPr>
                <w:p w14:paraId="418CE5D4" w14:textId="7D24CE62"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0.90 </w:t>
                  </w:r>
                </w:p>
              </w:tc>
            </w:tr>
            <w:tr w:rsidR="005901A2" w:rsidRPr="005161FC" w14:paraId="41E57F73"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72C6E7DF"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[0] Tx power (</w:t>
                  </w:r>
                  <w:proofErr w:type="gramStart"/>
                  <w:r w:rsidRPr="005161FC">
                    <w:rPr>
                      <w:rFonts w:ascii="Times New Roman" w:eastAsia="宋体" w:hAnsi="Times New Roman"/>
                      <w:color w:val="000000"/>
                      <w:szCs w:val="20"/>
                      <w:lang w:eastAsia="zh-CN"/>
                    </w:rPr>
                    <w:t xml:space="preserve">dBm)   </w:t>
                  </w:r>
                  <w:proofErr w:type="gramEnd"/>
                  <w:r w:rsidRPr="005161FC">
                    <w:rPr>
                      <w:rFonts w:ascii="Times New Roman" w:eastAsia="宋体" w:hAnsi="Times New Roman"/>
                      <w:color w:val="000000"/>
                      <w:szCs w:val="20"/>
                      <w:lang w:eastAsia="zh-CN"/>
                    </w:rPr>
                    <w:t xml:space="preserve">                                                                                    </w:t>
                  </w:r>
                  <w:r w:rsidRPr="005161FC">
                    <w:rPr>
                      <w:rFonts w:ascii="Times New Roman" w:eastAsia="宋体" w:hAnsi="Times New Roman"/>
                      <w:color w:val="4BACC6"/>
                      <w:szCs w:val="20"/>
                      <w:lang w:eastAsia="zh-CN"/>
                    </w:rPr>
                    <w:t>component 1</w:t>
                  </w:r>
                </w:p>
              </w:tc>
              <w:tc>
                <w:tcPr>
                  <w:tcW w:w="1812" w:type="dxa"/>
                  <w:tcBorders>
                    <w:top w:val="nil"/>
                    <w:left w:val="nil"/>
                    <w:bottom w:val="single" w:sz="4" w:space="0" w:color="auto"/>
                    <w:right w:val="single" w:sz="4" w:space="0" w:color="auto"/>
                  </w:tcBorders>
                  <w:shd w:val="clear" w:color="auto" w:fill="auto"/>
                  <w:noWrap/>
                  <w:vAlign w:val="center"/>
                  <w:hideMark/>
                </w:tcPr>
                <w:p w14:paraId="53BA58B0" w14:textId="77777777" w:rsidR="005901A2" w:rsidRPr="005161FC" w:rsidRDefault="005901A2" w:rsidP="005901A2">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 xml:space="preserve">　</w:t>
                  </w:r>
                </w:p>
              </w:tc>
              <w:tc>
                <w:tcPr>
                  <w:tcW w:w="1804" w:type="dxa"/>
                  <w:tcBorders>
                    <w:top w:val="nil"/>
                    <w:left w:val="nil"/>
                    <w:bottom w:val="single" w:sz="4" w:space="0" w:color="auto"/>
                    <w:right w:val="single" w:sz="4" w:space="0" w:color="auto"/>
                  </w:tcBorders>
                  <w:shd w:val="clear" w:color="000000" w:fill="FFFF00"/>
                  <w:noWrap/>
                  <w:vAlign w:val="center"/>
                  <w:hideMark/>
                </w:tcPr>
                <w:p w14:paraId="2EE92963" w14:textId="2E2A98DD" w:rsidR="005901A2" w:rsidRPr="005161FC" w:rsidRDefault="005901A2" w:rsidP="005901A2">
                  <w:pPr>
                    <w:jc w:val="center"/>
                    <w:rPr>
                      <w:rFonts w:ascii="Times New Roman" w:eastAsia="宋体" w:hAnsi="Times New Roman"/>
                      <w:b/>
                      <w:bCs/>
                      <w:color w:val="00B050"/>
                      <w:szCs w:val="20"/>
                      <w:lang w:eastAsia="zh-CN"/>
                    </w:rPr>
                  </w:pPr>
                  <w:r w:rsidRPr="005161FC">
                    <w:rPr>
                      <w:rFonts w:ascii="Times New Roman" w:hAnsi="Times New Roman"/>
                      <w:b/>
                      <w:bCs/>
                      <w:color w:val="00B050"/>
                      <w:szCs w:val="20"/>
                    </w:rPr>
                    <w:t xml:space="preserve">38.00 </w:t>
                  </w:r>
                </w:p>
              </w:tc>
            </w:tr>
            <w:tr w:rsidR="005901A2" w:rsidRPr="005161FC" w14:paraId="3B51E8B7"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1C57395E"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[0a] Distance (meters) [Note 1]</w:t>
                  </w:r>
                </w:p>
              </w:tc>
              <w:tc>
                <w:tcPr>
                  <w:tcW w:w="1812" w:type="dxa"/>
                  <w:tcBorders>
                    <w:top w:val="nil"/>
                    <w:left w:val="nil"/>
                    <w:bottom w:val="single" w:sz="4" w:space="0" w:color="auto"/>
                    <w:right w:val="single" w:sz="4" w:space="0" w:color="auto"/>
                  </w:tcBorders>
                  <w:shd w:val="clear" w:color="auto" w:fill="auto"/>
                  <w:noWrap/>
                  <w:vAlign w:val="center"/>
                  <w:hideMark/>
                </w:tcPr>
                <w:p w14:paraId="594095C7"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Reader to Tag Distance</w:t>
                  </w:r>
                </w:p>
              </w:tc>
              <w:tc>
                <w:tcPr>
                  <w:tcW w:w="1804" w:type="dxa"/>
                  <w:tcBorders>
                    <w:top w:val="nil"/>
                    <w:left w:val="nil"/>
                    <w:bottom w:val="single" w:sz="4" w:space="0" w:color="auto"/>
                    <w:right w:val="single" w:sz="4" w:space="0" w:color="auto"/>
                  </w:tcBorders>
                  <w:shd w:val="clear" w:color="auto" w:fill="auto"/>
                  <w:noWrap/>
                  <w:vAlign w:val="center"/>
                  <w:hideMark/>
                </w:tcPr>
                <w:p w14:paraId="1DBEC9D6" w14:textId="6466CE04" w:rsidR="005901A2" w:rsidRPr="005161FC" w:rsidRDefault="005901A2" w:rsidP="005901A2">
                  <w:pPr>
                    <w:jc w:val="center"/>
                    <w:rPr>
                      <w:rFonts w:ascii="Times New Roman" w:eastAsia="宋体" w:hAnsi="Times New Roman"/>
                      <w:b/>
                      <w:bCs/>
                      <w:color w:val="00B050"/>
                      <w:szCs w:val="20"/>
                      <w:lang w:eastAsia="zh-CN"/>
                    </w:rPr>
                  </w:pPr>
                  <w:r w:rsidRPr="005161FC">
                    <w:rPr>
                      <w:rFonts w:ascii="Times New Roman" w:hAnsi="Times New Roman"/>
                      <w:b/>
                      <w:bCs/>
                      <w:color w:val="00B050"/>
                      <w:szCs w:val="20"/>
                    </w:rPr>
                    <w:t xml:space="preserve">10.00 </w:t>
                  </w:r>
                </w:p>
              </w:tc>
            </w:tr>
            <w:tr w:rsidR="005901A2" w:rsidRPr="005161FC" w14:paraId="232D559A"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50598361"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[1] path loss (dB)</w:t>
                  </w:r>
                </w:p>
              </w:tc>
              <w:tc>
                <w:tcPr>
                  <w:tcW w:w="1812" w:type="dxa"/>
                  <w:tcBorders>
                    <w:top w:val="nil"/>
                    <w:left w:val="nil"/>
                    <w:bottom w:val="single" w:sz="4" w:space="0" w:color="auto"/>
                    <w:right w:val="single" w:sz="4" w:space="0" w:color="auto"/>
                  </w:tcBorders>
                  <w:shd w:val="clear" w:color="auto" w:fill="auto"/>
                  <w:vAlign w:val="center"/>
                  <w:hideMark/>
                </w:tcPr>
                <w:p w14:paraId="15120458"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w:t>
                  </w:r>
                  <w:proofErr w:type="gramStart"/>
                  <w:r w:rsidRPr="005161FC">
                    <w:rPr>
                      <w:rFonts w:ascii="Times New Roman" w:eastAsia="宋体" w:hAnsi="Times New Roman"/>
                      <w:color w:val="000000"/>
                      <w:szCs w:val="20"/>
                      <w:lang w:eastAsia="zh-CN"/>
                    </w:rPr>
                    <w:t>1]=</w:t>
                  </w:r>
                  <w:proofErr w:type="gramEnd"/>
                  <w:r w:rsidRPr="005161FC">
                    <w:rPr>
                      <w:rFonts w:ascii="Times New Roman" w:eastAsia="宋体" w:hAnsi="Times New Roman"/>
                      <w:color w:val="000000"/>
                      <w:szCs w:val="20"/>
                      <w:lang w:eastAsia="zh-CN"/>
                    </w:rPr>
                    <w:t>33.63+21.9*log10([0a])+20*log10(F);</w:t>
                  </w:r>
                </w:p>
              </w:tc>
              <w:tc>
                <w:tcPr>
                  <w:tcW w:w="1804" w:type="dxa"/>
                  <w:tcBorders>
                    <w:top w:val="nil"/>
                    <w:left w:val="nil"/>
                    <w:bottom w:val="single" w:sz="4" w:space="0" w:color="auto"/>
                    <w:right w:val="single" w:sz="4" w:space="0" w:color="auto"/>
                  </w:tcBorders>
                  <w:shd w:val="clear" w:color="auto" w:fill="auto"/>
                  <w:noWrap/>
                  <w:vAlign w:val="center"/>
                  <w:hideMark/>
                </w:tcPr>
                <w:p w14:paraId="6F3D7138" w14:textId="5BCEE8ED"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54.61 </w:t>
                  </w:r>
                </w:p>
              </w:tc>
            </w:tr>
            <w:tr w:rsidR="005901A2" w:rsidRPr="005161FC" w14:paraId="16DC29C5"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1D39A9EC"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[2] Amplify/Loss (dB)</w:t>
                  </w:r>
                </w:p>
              </w:tc>
              <w:tc>
                <w:tcPr>
                  <w:tcW w:w="1812" w:type="dxa"/>
                  <w:tcBorders>
                    <w:top w:val="nil"/>
                    <w:left w:val="nil"/>
                    <w:bottom w:val="single" w:sz="4" w:space="0" w:color="auto"/>
                    <w:right w:val="single" w:sz="4" w:space="0" w:color="auto"/>
                  </w:tcBorders>
                  <w:shd w:val="clear" w:color="auto" w:fill="auto"/>
                  <w:noWrap/>
                  <w:vAlign w:val="center"/>
                  <w:hideMark/>
                </w:tcPr>
                <w:p w14:paraId="48388652"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[2] = [2a] - [2b]</w:t>
                  </w:r>
                </w:p>
              </w:tc>
              <w:tc>
                <w:tcPr>
                  <w:tcW w:w="1804" w:type="dxa"/>
                  <w:tcBorders>
                    <w:top w:val="nil"/>
                    <w:left w:val="nil"/>
                    <w:bottom w:val="single" w:sz="4" w:space="0" w:color="auto"/>
                    <w:right w:val="single" w:sz="4" w:space="0" w:color="auto"/>
                  </w:tcBorders>
                  <w:shd w:val="clear" w:color="auto" w:fill="auto"/>
                  <w:noWrap/>
                  <w:vAlign w:val="center"/>
                  <w:hideMark/>
                </w:tcPr>
                <w:p w14:paraId="3B85CB7C" w14:textId="177AE34E"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eastAsia="宋体" w:hAnsi="Times New Roman"/>
                      <w:b/>
                      <w:bCs/>
                      <w:color w:val="000000"/>
                      <w:szCs w:val="20"/>
                    </w:rPr>
                    <w:t xml:space="preserve">　</w:t>
                  </w:r>
                </w:p>
              </w:tc>
            </w:tr>
            <w:tr w:rsidR="005901A2" w:rsidRPr="005161FC" w14:paraId="69DDD4BA"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173B1641"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[2a] LNA/Amplifier (dB)</w:t>
                  </w:r>
                </w:p>
              </w:tc>
              <w:tc>
                <w:tcPr>
                  <w:tcW w:w="1812" w:type="dxa"/>
                  <w:tcBorders>
                    <w:top w:val="nil"/>
                    <w:left w:val="nil"/>
                    <w:bottom w:val="single" w:sz="4" w:space="0" w:color="auto"/>
                    <w:right w:val="single" w:sz="4" w:space="0" w:color="auto"/>
                  </w:tcBorders>
                  <w:shd w:val="clear" w:color="auto" w:fill="auto"/>
                  <w:noWrap/>
                  <w:vAlign w:val="center"/>
                  <w:hideMark/>
                </w:tcPr>
                <w:p w14:paraId="50D16B1E"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auto" w:fill="auto"/>
                  <w:noWrap/>
                  <w:vAlign w:val="center"/>
                  <w:hideMark/>
                </w:tcPr>
                <w:p w14:paraId="0D073DE3" w14:textId="16D31A7D"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0.00 </w:t>
                  </w:r>
                </w:p>
              </w:tc>
            </w:tr>
            <w:tr w:rsidR="005901A2" w:rsidRPr="005161FC" w14:paraId="4A36890C"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7E36C44D"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lastRenderedPageBreak/>
                    <w:t>[2b] Return loss</w:t>
                  </w:r>
                </w:p>
              </w:tc>
              <w:tc>
                <w:tcPr>
                  <w:tcW w:w="1812" w:type="dxa"/>
                  <w:tcBorders>
                    <w:top w:val="nil"/>
                    <w:left w:val="nil"/>
                    <w:bottom w:val="single" w:sz="4" w:space="0" w:color="auto"/>
                    <w:right w:val="single" w:sz="4" w:space="0" w:color="auto"/>
                  </w:tcBorders>
                  <w:shd w:val="clear" w:color="auto" w:fill="auto"/>
                  <w:noWrap/>
                  <w:vAlign w:val="center"/>
                  <w:hideMark/>
                </w:tcPr>
                <w:p w14:paraId="1615AAEC"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auto" w:fill="auto"/>
                  <w:noWrap/>
                  <w:vAlign w:val="center"/>
                  <w:hideMark/>
                </w:tcPr>
                <w:p w14:paraId="584AD768" w14:textId="4DCAC005"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6.00 </w:t>
                  </w:r>
                </w:p>
              </w:tc>
            </w:tr>
            <w:tr w:rsidR="005901A2" w:rsidRPr="005161FC" w14:paraId="28CFC8C2"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29346A27"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[4] Tag Ant Gain</w:t>
                  </w:r>
                </w:p>
              </w:tc>
              <w:tc>
                <w:tcPr>
                  <w:tcW w:w="1812" w:type="dxa"/>
                  <w:tcBorders>
                    <w:top w:val="nil"/>
                    <w:left w:val="nil"/>
                    <w:bottom w:val="single" w:sz="4" w:space="0" w:color="auto"/>
                    <w:right w:val="single" w:sz="4" w:space="0" w:color="auto"/>
                  </w:tcBorders>
                  <w:shd w:val="clear" w:color="auto" w:fill="auto"/>
                  <w:noWrap/>
                  <w:vAlign w:val="center"/>
                  <w:hideMark/>
                </w:tcPr>
                <w:p w14:paraId="5AD91702"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auto" w:fill="auto"/>
                  <w:noWrap/>
                  <w:vAlign w:val="center"/>
                  <w:hideMark/>
                </w:tcPr>
                <w:p w14:paraId="55549472" w14:textId="7B4C8AB4"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0.00 </w:t>
                  </w:r>
                </w:p>
              </w:tc>
            </w:tr>
            <w:tr w:rsidR="005901A2" w:rsidRPr="005161FC" w14:paraId="11F640AB"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4655912B"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[5] Tag Tx EIRP (dBm)</w:t>
                  </w:r>
                </w:p>
              </w:tc>
              <w:tc>
                <w:tcPr>
                  <w:tcW w:w="1812" w:type="dxa"/>
                  <w:tcBorders>
                    <w:top w:val="nil"/>
                    <w:left w:val="nil"/>
                    <w:bottom w:val="single" w:sz="4" w:space="0" w:color="auto"/>
                    <w:right w:val="single" w:sz="4" w:space="0" w:color="auto"/>
                  </w:tcBorders>
                  <w:shd w:val="clear" w:color="auto" w:fill="auto"/>
                  <w:noWrap/>
                  <w:vAlign w:val="center"/>
                  <w:hideMark/>
                </w:tcPr>
                <w:p w14:paraId="5BAEFE87"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[5] = [0]-[</w:t>
                  </w:r>
                  <w:proofErr w:type="gramStart"/>
                  <w:r w:rsidRPr="005161FC">
                    <w:rPr>
                      <w:rFonts w:ascii="Times New Roman" w:eastAsia="宋体" w:hAnsi="Times New Roman"/>
                      <w:color w:val="000000"/>
                      <w:szCs w:val="20"/>
                      <w:lang w:eastAsia="zh-CN"/>
                    </w:rPr>
                    <w:t>1]+</w:t>
                  </w:r>
                  <w:proofErr w:type="gramEnd"/>
                  <w:r w:rsidRPr="005161FC">
                    <w:rPr>
                      <w:rFonts w:ascii="Times New Roman" w:eastAsia="宋体" w:hAnsi="Times New Roman"/>
                      <w:color w:val="000000"/>
                      <w:szCs w:val="20"/>
                      <w:lang w:eastAsia="zh-CN"/>
                    </w:rPr>
                    <w:t>[2]</w:t>
                  </w:r>
                </w:p>
              </w:tc>
              <w:tc>
                <w:tcPr>
                  <w:tcW w:w="1804" w:type="dxa"/>
                  <w:tcBorders>
                    <w:top w:val="nil"/>
                    <w:left w:val="nil"/>
                    <w:bottom w:val="single" w:sz="4" w:space="0" w:color="auto"/>
                    <w:right w:val="single" w:sz="4" w:space="0" w:color="auto"/>
                  </w:tcBorders>
                  <w:shd w:val="clear" w:color="auto" w:fill="auto"/>
                  <w:noWrap/>
                  <w:vAlign w:val="center"/>
                  <w:hideMark/>
                </w:tcPr>
                <w:p w14:paraId="63676E10" w14:textId="2E3D6C1B"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-22.61 </w:t>
                  </w:r>
                </w:p>
              </w:tc>
            </w:tr>
            <w:tr w:rsidR="005901A2" w:rsidRPr="005161FC" w14:paraId="58A7F847" w14:textId="77777777" w:rsidTr="005901A2">
              <w:trPr>
                <w:trHeight w:val="300"/>
              </w:trPr>
              <w:tc>
                <w:tcPr>
                  <w:tcW w:w="5218" w:type="dxa"/>
                  <w:tcBorders>
                    <w:top w:val="nil"/>
                    <w:left w:val="single" w:sz="4" w:space="0" w:color="auto"/>
                    <w:bottom w:val="single" w:sz="4" w:space="0" w:color="auto"/>
                    <w:right w:val="single" w:sz="4" w:space="0" w:color="auto"/>
                  </w:tcBorders>
                  <w:shd w:val="clear" w:color="000000" w:fill="92D050"/>
                  <w:noWrap/>
                  <w:vAlign w:val="center"/>
                  <w:hideMark/>
                </w:tcPr>
                <w:p w14:paraId="2F1BA655"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[6] Signal power at reader</w:t>
                  </w:r>
                </w:p>
              </w:tc>
              <w:tc>
                <w:tcPr>
                  <w:tcW w:w="1812" w:type="dxa"/>
                  <w:tcBorders>
                    <w:top w:val="nil"/>
                    <w:left w:val="nil"/>
                    <w:bottom w:val="single" w:sz="4" w:space="0" w:color="auto"/>
                    <w:right w:val="single" w:sz="4" w:space="0" w:color="auto"/>
                  </w:tcBorders>
                  <w:shd w:val="clear" w:color="000000" w:fill="92D050"/>
                  <w:noWrap/>
                  <w:vAlign w:val="center"/>
                  <w:hideMark/>
                </w:tcPr>
                <w:p w14:paraId="52C8C5EC"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[6] = [5]-[1]</w:t>
                  </w:r>
                </w:p>
              </w:tc>
              <w:tc>
                <w:tcPr>
                  <w:tcW w:w="1804" w:type="dxa"/>
                  <w:tcBorders>
                    <w:top w:val="nil"/>
                    <w:left w:val="nil"/>
                    <w:bottom w:val="single" w:sz="4" w:space="0" w:color="auto"/>
                    <w:right w:val="single" w:sz="4" w:space="0" w:color="auto"/>
                  </w:tcBorders>
                  <w:shd w:val="clear" w:color="000000" w:fill="92D050"/>
                  <w:noWrap/>
                  <w:vAlign w:val="center"/>
                  <w:hideMark/>
                </w:tcPr>
                <w:p w14:paraId="7B5DCDAA" w14:textId="2AFAE8F9"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hAnsi="Times New Roman"/>
                      <w:b/>
                      <w:bCs/>
                      <w:color w:val="000000"/>
                      <w:szCs w:val="20"/>
                    </w:rPr>
                    <w:t xml:space="preserve">-77.23 </w:t>
                  </w:r>
                </w:p>
              </w:tc>
            </w:tr>
            <w:tr w:rsidR="005901A2" w:rsidRPr="005161FC" w14:paraId="5B26FF23"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3EECB002" w14:textId="77777777" w:rsidR="005901A2" w:rsidRPr="005161FC" w:rsidRDefault="005901A2" w:rsidP="005901A2">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 xml:space="preserve">Leakage CW power </w:t>
                  </w:r>
                </w:p>
              </w:tc>
              <w:tc>
                <w:tcPr>
                  <w:tcW w:w="1812" w:type="dxa"/>
                  <w:tcBorders>
                    <w:top w:val="nil"/>
                    <w:left w:val="nil"/>
                    <w:bottom w:val="single" w:sz="4" w:space="0" w:color="auto"/>
                    <w:right w:val="single" w:sz="4" w:space="0" w:color="auto"/>
                  </w:tcBorders>
                  <w:shd w:val="clear" w:color="auto" w:fill="auto"/>
                  <w:noWrap/>
                  <w:vAlign w:val="center"/>
                  <w:hideMark/>
                </w:tcPr>
                <w:p w14:paraId="19290C01"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auto" w:fill="auto"/>
                  <w:noWrap/>
                  <w:vAlign w:val="center"/>
                  <w:hideMark/>
                </w:tcPr>
                <w:p w14:paraId="56BE3C95" w14:textId="006B9B17"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eastAsia="宋体" w:hAnsi="Times New Roman"/>
                      <w:b/>
                      <w:bCs/>
                      <w:color w:val="000000"/>
                      <w:szCs w:val="20"/>
                    </w:rPr>
                    <w:t xml:space="preserve">　</w:t>
                  </w:r>
                </w:p>
              </w:tc>
            </w:tr>
            <w:tr w:rsidR="005901A2" w:rsidRPr="005161FC" w14:paraId="7E134DA0" w14:textId="77777777" w:rsidTr="005901A2">
              <w:trPr>
                <w:trHeight w:val="300"/>
              </w:trPr>
              <w:tc>
                <w:tcPr>
                  <w:tcW w:w="5218" w:type="dxa"/>
                  <w:tcBorders>
                    <w:top w:val="nil"/>
                    <w:left w:val="single" w:sz="4" w:space="0" w:color="auto"/>
                    <w:bottom w:val="single" w:sz="4" w:space="0" w:color="auto"/>
                    <w:right w:val="single" w:sz="4" w:space="0" w:color="auto"/>
                  </w:tcBorders>
                  <w:shd w:val="clear" w:color="000000" w:fill="FABF8F"/>
                  <w:noWrap/>
                  <w:vAlign w:val="center"/>
                  <w:hideMark/>
                </w:tcPr>
                <w:p w14:paraId="0216C7D9"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12" w:type="dxa"/>
                  <w:tcBorders>
                    <w:top w:val="nil"/>
                    <w:left w:val="nil"/>
                    <w:bottom w:val="single" w:sz="4" w:space="0" w:color="auto"/>
                    <w:right w:val="single" w:sz="4" w:space="0" w:color="auto"/>
                  </w:tcBorders>
                  <w:shd w:val="clear" w:color="000000" w:fill="FABF8F"/>
                  <w:noWrap/>
                  <w:vAlign w:val="center"/>
                  <w:hideMark/>
                </w:tcPr>
                <w:p w14:paraId="3EFD730C"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000000" w:fill="FABF8F"/>
                  <w:noWrap/>
                  <w:vAlign w:val="center"/>
                  <w:hideMark/>
                </w:tcPr>
                <w:p w14:paraId="1C337B71" w14:textId="40F25B5D" w:rsidR="005901A2" w:rsidRPr="005161FC" w:rsidRDefault="005901A2" w:rsidP="005901A2">
                  <w:pPr>
                    <w:jc w:val="center"/>
                    <w:rPr>
                      <w:rFonts w:ascii="Times New Roman" w:eastAsia="宋体" w:hAnsi="Times New Roman"/>
                      <w:b/>
                      <w:bCs/>
                      <w:color w:val="00B050"/>
                      <w:szCs w:val="20"/>
                      <w:lang w:eastAsia="zh-CN"/>
                    </w:rPr>
                  </w:pPr>
                  <w:r w:rsidRPr="005161FC">
                    <w:rPr>
                      <w:rFonts w:ascii="Times New Roman" w:eastAsia="宋体" w:hAnsi="Times New Roman"/>
                      <w:b/>
                      <w:bCs/>
                      <w:color w:val="00B050"/>
                      <w:szCs w:val="20"/>
                    </w:rPr>
                    <w:t xml:space="preserve">　</w:t>
                  </w:r>
                </w:p>
              </w:tc>
            </w:tr>
            <w:tr w:rsidR="005901A2" w:rsidRPr="005161FC" w14:paraId="74284381"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45960071"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[7] interference suppression capability in analog domain (dBm)</w:t>
                  </w:r>
                </w:p>
              </w:tc>
              <w:tc>
                <w:tcPr>
                  <w:tcW w:w="1812" w:type="dxa"/>
                  <w:tcBorders>
                    <w:top w:val="nil"/>
                    <w:left w:val="nil"/>
                    <w:bottom w:val="single" w:sz="4" w:space="0" w:color="auto"/>
                    <w:right w:val="single" w:sz="4" w:space="0" w:color="auto"/>
                  </w:tcBorders>
                  <w:shd w:val="clear" w:color="auto" w:fill="auto"/>
                  <w:noWrap/>
                  <w:vAlign w:val="center"/>
                  <w:hideMark/>
                </w:tcPr>
                <w:p w14:paraId="269BB8B5"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auto" w:fill="auto"/>
                  <w:noWrap/>
                  <w:vAlign w:val="center"/>
                  <w:hideMark/>
                </w:tcPr>
                <w:p w14:paraId="3F09C06F" w14:textId="3BA780E5" w:rsidR="005901A2" w:rsidRPr="002A4C6E" w:rsidRDefault="005901A2" w:rsidP="005901A2">
                  <w:pPr>
                    <w:jc w:val="center"/>
                    <w:rPr>
                      <w:rFonts w:ascii="Times New Roman" w:eastAsia="宋体" w:hAnsi="Times New Roman"/>
                      <w:b/>
                      <w:color w:val="000000"/>
                      <w:szCs w:val="20"/>
                      <w:u w:val="single"/>
                      <w:lang w:eastAsia="zh-CN"/>
                    </w:rPr>
                  </w:pPr>
                  <w:r w:rsidRPr="002A4C6E">
                    <w:rPr>
                      <w:rFonts w:ascii="Times New Roman" w:hAnsi="Times New Roman"/>
                      <w:b/>
                      <w:color w:val="FF0000"/>
                      <w:szCs w:val="20"/>
                      <w:u w:val="single"/>
                    </w:rPr>
                    <w:t xml:space="preserve">60.00 </w:t>
                  </w:r>
                </w:p>
              </w:tc>
            </w:tr>
            <w:tr w:rsidR="005901A2" w:rsidRPr="005161FC" w14:paraId="3934C526" w14:textId="77777777" w:rsidTr="005901A2">
              <w:trPr>
                <w:trHeight w:val="300"/>
              </w:trPr>
              <w:tc>
                <w:tcPr>
                  <w:tcW w:w="5218" w:type="dxa"/>
                  <w:tcBorders>
                    <w:top w:val="nil"/>
                    <w:left w:val="single" w:sz="4" w:space="0" w:color="auto"/>
                    <w:bottom w:val="single" w:sz="4" w:space="0" w:color="auto"/>
                    <w:right w:val="single" w:sz="4" w:space="0" w:color="auto"/>
                  </w:tcBorders>
                  <w:shd w:val="clear" w:color="000000" w:fill="FFFFFF"/>
                  <w:noWrap/>
                  <w:vAlign w:val="center"/>
                  <w:hideMark/>
                </w:tcPr>
                <w:p w14:paraId="47B29C41" w14:textId="77777777" w:rsidR="005901A2" w:rsidRPr="005161FC" w:rsidRDefault="005901A2" w:rsidP="005901A2">
                  <w:pPr>
                    <w:rPr>
                      <w:rFonts w:ascii="Times New Roman" w:eastAsia="宋体" w:hAnsi="Times New Roman"/>
                      <w:color w:val="E26B0A"/>
                      <w:szCs w:val="20"/>
                      <w:lang w:eastAsia="zh-CN"/>
                    </w:rPr>
                  </w:pPr>
                  <w:r w:rsidRPr="005161FC">
                    <w:rPr>
                      <w:rFonts w:ascii="Times New Roman" w:eastAsia="宋体" w:hAnsi="Times New Roman"/>
                      <w:color w:val="E26B0A"/>
                      <w:szCs w:val="20"/>
                      <w:lang w:eastAsia="zh-CN"/>
                    </w:rPr>
                    <w:t xml:space="preserve">[8] Tx leakage contribution to </w:t>
                  </w:r>
                  <w:proofErr w:type="gramStart"/>
                  <w:r w:rsidRPr="005161FC">
                    <w:rPr>
                      <w:rFonts w:ascii="Times New Roman" w:eastAsia="宋体" w:hAnsi="Times New Roman"/>
                      <w:color w:val="E26B0A"/>
                      <w:szCs w:val="20"/>
                      <w:lang w:eastAsia="zh-CN"/>
                    </w:rPr>
                    <w:t>SI(</w:t>
                  </w:r>
                  <w:proofErr w:type="gramEnd"/>
                  <w:r w:rsidRPr="005161FC">
                    <w:rPr>
                      <w:rFonts w:ascii="Times New Roman" w:eastAsia="宋体" w:hAnsi="Times New Roman"/>
                      <w:color w:val="E26B0A"/>
                      <w:szCs w:val="20"/>
                      <w:lang w:eastAsia="zh-CN"/>
                    </w:rPr>
                    <w:t>dBm/UL band)                                       component 11</w:t>
                  </w:r>
                </w:p>
              </w:tc>
              <w:tc>
                <w:tcPr>
                  <w:tcW w:w="1812" w:type="dxa"/>
                  <w:tcBorders>
                    <w:top w:val="nil"/>
                    <w:left w:val="nil"/>
                    <w:bottom w:val="single" w:sz="4" w:space="0" w:color="auto"/>
                    <w:right w:val="single" w:sz="4" w:space="0" w:color="auto"/>
                  </w:tcBorders>
                  <w:shd w:val="clear" w:color="000000" w:fill="FFFFFF"/>
                  <w:noWrap/>
                  <w:vAlign w:val="center"/>
                  <w:hideMark/>
                </w:tcPr>
                <w:p w14:paraId="2A215523" w14:textId="77777777" w:rsidR="005901A2" w:rsidRPr="005161FC" w:rsidRDefault="005901A2" w:rsidP="005901A2">
                  <w:pPr>
                    <w:rPr>
                      <w:rFonts w:ascii="Times New Roman" w:eastAsia="宋体" w:hAnsi="Times New Roman"/>
                      <w:color w:val="E26B0A"/>
                      <w:szCs w:val="20"/>
                      <w:lang w:eastAsia="zh-CN"/>
                    </w:rPr>
                  </w:pPr>
                  <w:r w:rsidRPr="005161FC">
                    <w:rPr>
                      <w:rFonts w:ascii="Times New Roman" w:eastAsia="宋体" w:hAnsi="Times New Roman"/>
                      <w:color w:val="E26B0A"/>
                      <w:szCs w:val="20"/>
                      <w:lang w:eastAsia="zh-CN"/>
                    </w:rPr>
                    <w:t>[8] = [0]-[7]</w:t>
                  </w:r>
                </w:p>
              </w:tc>
              <w:tc>
                <w:tcPr>
                  <w:tcW w:w="1804" w:type="dxa"/>
                  <w:tcBorders>
                    <w:top w:val="nil"/>
                    <w:left w:val="nil"/>
                    <w:bottom w:val="single" w:sz="4" w:space="0" w:color="auto"/>
                    <w:right w:val="single" w:sz="4" w:space="0" w:color="auto"/>
                  </w:tcBorders>
                  <w:shd w:val="clear" w:color="000000" w:fill="FFFFFF"/>
                  <w:noWrap/>
                  <w:vAlign w:val="center"/>
                  <w:hideMark/>
                </w:tcPr>
                <w:p w14:paraId="5BCBEC4A" w14:textId="7C7EF919" w:rsidR="005901A2" w:rsidRPr="005161FC" w:rsidRDefault="005901A2" w:rsidP="005901A2">
                  <w:pPr>
                    <w:jc w:val="center"/>
                    <w:rPr>
                      <w:rFonts w:ascii="Times New Roman" w:eastAsia="宋体" w:hAnsi="Times New Roman"/>
                      <w:b/>
                      <w:bCs/>
                      <w:color w:val="E26B0A"/>
                      <w:szCs w:val="20"/>
                      <w:lang w:eastAsia="zh-CN"/>
                    </w:rPr>
                  </w:pPr>
                  <w:r w:rsidRPr="005161FC">
                    <w:rPr>
                      <w:rFonts w:ascii="Times New Roman" w:hAnsi="Times New Roman"/>
                      <w:b/>
                      <w:bCs/>
                      <w:color w:val="E26B0A"/>
                      <w:szCs w:val="20"/>
                    </w:rPr>
                    <w:t xml:space="preserve">-22.00 </w:t>
                  </w:r>
                </w:p>
              </w:tc>
            </w:tr>
            <w:tr w:rsidR="005901A2" w:rsidRPr="005161FC" w14:paraId="42460307" w14:textId="77777777" w:rsidTr="005901A2">
              <w:trPr>
                <w:trHeight w:val="300"/>
              </w:trPr>
              <w:tc>
                <w:tcPr>
                  <w:tcW w:w="5218" w:type="dxa"/>
                  <w:tcBorders>
                    <w:top w:val="nil"/>
                    <w:left w:val="single" w:sz="4" w:space="0" w:color="auto"/>
                    <w:bottom w:val="single" w:sz="4" w:space="0" w:color="auto"/>
                    <w:right w:val="single" w:sz="4" w:space="0" w:color="auto"/>
                  </w:tcBorders>
                  <w:shd w:val="clear" w:color="auto" w:fill="auto"/>
                  <w:noWrap/>
                  <w:vAlign w:val="center"/>
                  <w:hideMark/>
                </w:tcPr>
                <w:p w14:paraId="387C1CB8" w14:textId="77777777" w:rsidR="005901A2" w:rsidRPr="005161FC" w:rsidRDefault="005901A2" w:rsidP="005901A2">
                  <w:pPr>
                    <w:rPr>
                      <w:rFonts w:ascii="Times New Roman" w:eastAsia="宋体" w:hAnsi="Times New Roman"/>
                      <w:b/>
                      <w:bCs/>
                      <w:color w:val="000000"/>
                      <w:szCs w:val="20"/>
                      <w:lang w:eastAsia="zh-CN"/>
                    </w:rPr>
                  </w:pPr>
                  <w:r w:rsidRPr="005161FC">
                    <w:rPr>
                      <w:rFonts w:ascii="Times New Roman" w:eastAsia="宋体" w:hAnsi="Times New Roman"/>
                      <w:b/>
                      <w:bCs/>
                      <w:color w:val="000000"/>
                      <w:szCs w:val="20"/>
                      <w:lang w:eastAsia="zh-CN"/>
                    </w:rPr>
                    <w:t>RX Parameters</w:t>
                  </w:r>
                </w:p>
              </w:tc>
              <w:tc>
                <w:tcPr>
                  <w:tcW w:w="1812" w:type="dxa"/>
                  <w:tcBorders>
                    <w:top w:val="nil"/>
                    <w:left w:val="nil"/>
                    <w:bottom w:val="single" w:sz="4" w:space="0" w:color="auto"/>
                    <w:right w:val="single" w:sz="4" w:space="0" w:color="auto"/>
                  </w:tcBorders>
                  <w:shd w:val="clear" w:color="000000" w:fill="FFFFFF"/>
                  <w:noWrap/>
                  <w:vAlign w:val="center"/>
                  <w:hideMark/>
                </w:tcPr>
                <w:p w14:paraId="0C66977D"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 xml:space="preserve">　</w:t>
                  </w:r>
                </w:p>
              </w:tc>
              <w:tc>
                <w:tcPr>
                  <w:tcW w:w="1804" w:type="dxa"/>
                  <w:tcBorders>
                    <w:top w:val="nil"/>
                    <w:left w:val="nil"/>
                    <w:bottom w:val="single" w:sz="4" w:space="0" w:color="auto"/>
                    <w:right w:val="single" w:sz="4" w:space="0" w:color="auto"/>
                  </w:tcBorders>
                  <w:shd w:val="clear" w:color="000000" w:fill="FFFFFF"/>
                  <w:noWrap/>
                  <w:vAlign w:val="center"/>
                  <w:hideMark/>
                </w:tcPr>
                <w:p w14:paraId="56CE4550" w14:textId="32B43355" w:rsidR="005901A2" w:rsidRPr="005161FC" w:rsidRDefault="005901A2" w:rsidP="005901A2">
                  <w:pPr>
                    <w:jc w:val="center"/>
                    <w:rPr>
                      <w:rFonts w:ascii="Times New Roman" w:eastAsia="宋体" w:hAnsi="Times New Roman"/>
                      <w:b/>
                      <w:bCs/>
                      <w:color w:val="000000"/>
                      <w:szCs w:val="20"/>
                      <w:lang w:eastAsia="zh-CN"/>
                    </w:rPr>
                  </w:pPr>
                  <w:r w:rsidRPr="005161FC">
                    <w:rPr>
                      <w:rFonts w:ascii="Times New Roman" w:eastAsia="宋体" w:hAnsi="Times New Roman"/>
                      <w:b/>
                      <w:bCs/>
                      <w:color w:val="000000"/>
                      <w:szCs w:val="20"/>
                    </w:rPr>
                    <w:t xml:space="preserve">　</w:t>
                  </w:r>
                </w:p>
              </w:tc>
            </w:tr>
            <w:tr w:rsidR="005901A2" w:rsidRPr="005161FC" w14:paraId="53851F03" w14:textId="77777777" w:rsidTr="005901A2">
              <w:trPr>
                <w:trHeight w:val="300"/>
              </w:trPr>
              <w:tc>
                <w:tcPr>
                  <w:tcW w:w="5218" w:type="dxa"/>
                  <w:tcBorders>
                    <w:top w:val="nil"/>
                    <w:left w:val="single" w:sz="4" w:space="0" w:color="auto"/>
                    <w:bottom w:val="single" w:sz="4" w:space="0" w:color="auto"/>
                    <w:right w:val="nil"/>
                  </w:tcBorders>
                  <w:shd w:val="clear" w:color="auto" w:fill="auto"/>
                  <w:noWrap/>
                  <w:vAlign w:val="center"/>
                  <w:hideMark/>
                </w:tcPr>
                <w:p w14:paraId="12EEEBC7" w14:textId="77777777" w:rsidR="005901A2" w:rsidRPr="005161FC" w:rsidRDefault="005901A2" w:rsidP="005901A2">
                  <w:pPr>
                    <w:rPr>
                      <w:rFonts w:ascii="Times New Roman" w:eastAsia="宋体" w:hAnsi="Times New Roman"/>
                      <w:color w:val="000000"/>
                      <w:szCs w:val="20"/>
                      <w:lang w:eastAsia="zh-CN"/>
                    </w:rPr>
                  </w:pPr>
                  <w:r w:rsidRPr="005161FC">
                    <w:rPr>
                      <w:rFonts w:ascii="Times New Roman" w:eastAsia="宋体" w:hAnsi="Times New Roman"/>
                      <w:color w:val="000000"/>
                      <w:szCs w:val="20"/>
                      <w:lang w:eastAsia="zh-CN"/>
                    </w:rPr>
                    <w:t>[</w:t>
                  </w:r>
                  <w:proofErr w:type="gramStart"/>
                  <w:r w:rsidRPr="005161FC">
                    <w:rPr>
                      <w:rFonts w:ascii="Times New Roman" w:eastAsia="宋体" w:hAnsi="Times New Roman"/>
                      <w:color w:val="000000"/>
                      <w:szCs w:val="20"/>
                      <w:lang w:eastAsia="zh-CN"/>
                    </w:rPr>
                    <w:t>9]interfering</w:t>
                  </w:r>
                  <w:proofErr w:type="gramEnd"/>
                  <w:r w:rsidRPr="005161FC">
                    <w:rPr>
                      <w:rFonts w:ascii="Times New Roman" w:eastAsia="宋体" w:hAnsi="Times New Roman"/>
                      <w:color w:val="000000"/>
                      <w:szCs w:val="20"/>
                      <w:lang w:eastAsia="zh-CN"/>
                    </w:rPr>
                    <w:t xml:space="preserve"> and backscattered signals  of power ratio</w:t>
                  </w:r>
                </w:p>
              </w:tc>
              <w:tc>
                <w:tcPr>
                  <w:tcW w:w="1812" w:type="dxa"/>
                  <w:tcBorders>
                    <w:top w:val="nil"/>
                    <w:left w:val="single" w:sz="4" w:space="0" w:color="auto"/>
                    <w:bottom w:val="single" w:sz="4" w:space="0" w:color="auto"/>
                    <w:right w:val="single" w:sz="4" w:space="0" w:color="auto"/>
                  </w:tcBorders>
                  <w:shd w:val="clear" w:color="000000" w:fill="FFFFFF"/>
                  <w:noWrap/>
                  <w:vAlign w:val="center"/>
                  <w:hideMark/>
                </w:tcPr>
                <w:p w14:paraId="72D7E8AA" w14:textId="77777777" w:rsidR="005901A2" w:rsidRPr="005161FC" w:rsidRDefault="005901A2" w:rsidP="005901A2">
                  <w:pPr>
                    <w:rPr>
                      <w:rFonts w:ascii="Times New Roman" w:eastAsia="宋体" w:hAnsi="Times New Roman"/>
                      <w:szCs w:val="20"/>
                      <w:lang w:eastAsia="zh-CN"/>
                    </w:rPr>
                  </w:pPr>
                  <w:r w:rsidRPr="005161FC">
                    <w:rPr>
                      <w:rFonts w:ascii="Times New Roman" w:eastAsia="宋体" w:hAnsi="Times New Roman"/>
                      <w:szCs w:val="20"/>
                      <w:lang w:eastAsia="zh-CN"/>
                    </w:rPr>
                    <w:t>[9] = [8]-[6]</w:t>
                  </w:r>
                </w:p>
              </w:tc>
              <w:tc>
                <w:tcPr>
                  <w:tcW w:w="1804" w:type="dxa"/>
                  <w:tcBorders>
                    <w:top w:val="nil"/>
                    <w:left w:val="nil"/>
                    <w:bottom w:val="single" w:sz="4" w:space="0" w:color="auto"/>
                    <w:right w:val="single" w:sz="4" w:space="0" w:color="auto"/>
                  </w:tcBorders>
                  <w:shd w:val="clear" w:color="000000" w:fill="FFFFFF"/>
                  <w:noWrap/>
                  <w:vAlign w:val="center"/>
                  <w:hideMark/>
                </w:tcPr>
                <w:p w14:paraId="6005A483" w14:textId="23542A9E" w:rsidR="005901A2" w:rsidRPr="005161FC" w:rsidRDefault="005901A2" w:rsidP="005901A2">
                  <w:pPr>
                    <w:jc w:val="center"/>
                    <w:rPr>
                      <w:rFonts w:ascii="Times New Roman" w:eastAsia="宋体" w:hAnsi="Times New Roman"/>
                      <w:b/>
                      <w:bCs/>
                      <w:color w:val="00B050"/>
                      <w:szCs w:val="20"/>
                      <w:lang w:eastAsia="zh-CN"/>
                    </w:rPr>
                  </w:pPr>
                  <w:r w:rsidRPr="005161FC">
                    <w:rPr>
                      <w:rFonts w:ascii="Times New Roman" w:hAnsi="Times New Roman"/>
                      <w:b/>
                      <w:bCs/>
                      <w:color w:val="00B050"/>
                      <w:szCs w:val="20"/>
                    </w:rPr>
                    <w:t xml:space="preserve">55.23 </w:t>
                  </w:r>
                </w:p>
              </w:tc>
            </w:tr>
          </w:tbl>
          <w:p w14:paraId="01432D1D" w14:textId="77777777" w:rsidR="009D2AC3" w:rsidRPr="008A43A4" w:rsidRDefault="009D2AC3" w:rsidP="00DB23FF">
            <w:pPr>
              <w:pStyle w:val="0Maintext"/>
              <w:rPr>
                <w:lang w:eastAsia="zh-CN"/>
              </w:rPr>
            </w:pPr>
          </w:p>
        </w:tc>
      </w:tr>
    </w:tbl>
    <w:p w14:paraId="65E01ACD" w14:textId="7C73B2F7" w:rsidR="00DB23FF" w:rsidRPr="005161FC" w:rsidRDefault="00DB23FF">
      <w:pPr>
        <w:pStyle w:val="0Maintext"/>
        <w:rPr>
          <w:lang w:eastAsia="zh-CN"/>
        </w:rPr>
      </w:pPr>
    </w:p>
    <w:p w14:paraId="29A37A4C" w14:textId="05462F65" w:rsidR="00321500" w:rsidRPr="00F30D76" w:rsidRDefault="00321500" w:rsidP="00321500">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 xml:space="preserve">Appendix </w:t>
      </w:r>
      <w:r>
        <w:rPr>
          <w:rFonts w:ascii="Arial" w:eastAsia="宋体" w:hAnsi="Arial"/>
          <w:sz w:val="36"/>
          <w:szCs w:val="20"/>
          <w:lang w:eastAsia="zh-CN"/>
        </w:rPr>
        <w:t>C Other assumptions for D2R simulation</w:t>
      </w:r>
    </w:p>
    <w:tbl>
      <w:tblPr>
        <w:tblStyle w:val="afc"/>
        <w:tblW w:w="0" w:type="auto"/>
        <w:tblLook w:val="04A0" w:firstRow="1" w:lastRow="0" w:firstColumn="1" w:lastColumn="0" w:noHBand="0" w:noVBand="1"/>
      </w:tblPr>
      <w:tblGrid>
        <w:gridCol w:w="4530"/>
        <w:gridCol w:w="4530"/>
      </w:tblGrid>
      <w:tr w:rsidR="00C53D47" w:rsidRPr="005161FC" w14:paraId="2E582E63" w14:textId="77777777" w:rsidTr="00C53D47">
        <w:tc>
          <w:tcPr>
            <w:tcW w:w="4530" w:type="dxa"/>
          </w:tcPr>
          <w:p w14:paraId="463FA947" w14:textId="017AE9C3" w:rsidR="00C53D47" w:rsidRPr="005161FC" w:rsidRDefault="00C53D47">
            <w:pPr>
              <w:pStyle w:val="0Maintext"/>
              <w:rPr>
                <w:lang w:eastAsia="zh-CN"/>
              </w:rPr>
            </w:pPr>
            <w:r w:rsidRPr="005161FC">
              <w:rPr>
                <w:lang w:eastAsia="zh-CN"/>
              </w:rPr>
              <w:t>P</w:t>
            </w:r>
            <w:r w:rsidRPr="008A43A4">
              <w:rPr>
                <w:lang w:eastAsia="zh-CN"/>
              </w:rPr>
              <w:t>arameters</w:t>
            </w:r>
          </w:p>
        </w:tc>
        <w:tc>
          <w:tcPr>
            <w:tcW w:w="4530" w:type="dxa"/>
          </w:tcPr>
          <w:p w14:paraId="134DE508" w14:textId="5646B3A8" w:rsidR="00C53D47" w:rsidRPr="005161FC" w:rsidRDefault="00C53D47">
            <w:pPr>
              <w:pStyle w:val="0Maintext"/>
              <w:rPr>
                <w:lang w:eastAsia="zh-CN"/>
              </w:rPr>
            </w:pPr>
            <w:r w:rsidRPr="005161FC">
              <w:rPr>
                <w:lang w:eastAsia="zh-CN"/>
              </w:rPr>
              <w:t>A</w:t>
            </w:r>
            <w:r w:rsidRPr="008A43A4">
              <w:rPr>
                <w:lang w:eastAsia="zh-CN"/>
              </w:rPr>
              <w:t>ssumptions</w:t>
            </w:r>
          </w:p>
        </w:tc>
      </w:tr>
      <w:tr w:rsidR="00C53D47" w:rsidRPr="005161FC" w14:paraId="62746EC3" w14:textId="77777777" w:rsidTr="00C53D47">
        <w:tc>
          <w:tcPr>
            <w:tcW w:w="4530" w:type="dxa"/>
          </w:tcPr>
          <w:p w14:paraId="07F85493" w14:textId="11EFA26F" w:rsidR="00C53D47" w:rsidRPr="005161FC" w:rsidRDefault="00C53D47">
            <w:pPr>
              <w:pStyle w:val="0Maintext"/>
              <w:rPr>
                <w:lang w:eastAsia="zh-CN"/>
              </w:rPr>
            </w:pPr>
            <w:r w:rsidRPr="005161FC">
              <w:rPr>
                <w:lang w:eastAsia="zh-CN"/>
              </w:rPr>
              <w:t>C</w:t>
            </w:r>
            <w:r w:rsidRPr="008A43A4">
              <w:rPr>
                <w:lang w:eastAsia="zh-CN"/>
              </w:rPr>
              <w:t>arrier frequency</w:t>
            </w:r>
          </w:p>
        </w:tc>
        <w:tc>
          <w:tcPr>
            <w:tcW w:w="4530" w:type="dxa"/>
          </w:tcPr>
          <w:p w14:paraId="5CD13F40" w14:textId="10E04A74" w:rsidR="00C53D47" w:rsidRPr="005161FC" w:rsidRDefault="00C53D47">
            <w:pPr>
              <w:pStyle w:val="0Maintext"/>
              <w:rPr>
                <w:lang w:eastAsia="zh-CN"/>
              </w:rPr>
            </w:pPr>
            <w:r w:rsidRPr="005161FC">
              <w:rPr>
                <w:lang w:eastAsia="zh-CN"/>
              </w:rPr>
              <w:t>9</w:t>
            </w:r>
            <w:r w:rsidRPr="008A43A4">
              <w:rPr>
                <w:lang w:eastAsia="zh-CN"/>
              </w:rPr>
              <w:t>00MHz</w:t>
            </w:r>
          </w:p>
        </w:tc>
      </w:tr>
      <w:tr w:rsidR="00C53D47" w:rsidRPr="005161FC" w14:paraId="1D39603D" w14:textId="77777777" w:rsidTr="00C53D47">
        <w:tc>
          <w:tcPr>
            <w:tcW w:w="4530" w:type="dxa"/>
          </w:tcPr>
          <w:p w14:paraId="27CA19FD" w14:textId="7D4A9E5E" w:rsidR="00C53D47" w:rsidRPr="005161FC" w:rsidRDefault="00C53D47">
            <w:pPr>
              <w:pStyle w:val="0Maintext"/>
              <w:rPr>
                <w:lang w:eastAsia="zh-CN"/>
              </w:rPr>
            </w:pPr>
            <w:r w:rsidRPr="005161FC">
              <w:rPr>
                <w:lang w:eastAsia="zh-CN"/>
              </w:rPr>
              <w:t>C</w:t>
            </w:r>
            <w:r w:rsidRPr="008A43A4">
              <w:rPr>
                <w:lang w:eastAsia="zh-CN"/>
              </w:rPr>
              <w:t>W waveform</w:t>
            </w:r>
          </w:p>
        </w:tc>
        <w:tc>
          <w:tcPr>
            <w:tcW w:w="4530" w:type="dxa"/>
          </w:tcPr>
          <w:p w14:paraId="0F53CF03" w14:textId="2E2EA301" w:rsidR="00C53D47" w:rsidRPr="005161FC" w:rsidRDefault="00C53D47">
            <w:pPr>
              <w:pStyle w:val="0Maintext"/>
              <w:rPr>
                <w:lang w:eastAsia="zh-CN"/>
              </w:rPr>
            </w:pPr>
            <w:r w:rsidRPr="005161FC">
              <w:rPr>
                <w:lang w:eastAsia="zh-CN"/>
              </w:rPr>
              <w:t>s</w:t>
            </w:r>
            <w:r w:rsidRPr="008A43A4">
              <w:rPr>
                <w:lang w:eastAsia="zh-CN"/>
              </w:rPr>
              <w:t>ingle tone</w:t>
            </w:r>
          </w:p>
        </w:tc>
      </w:tr>
      <w:tr w:rsidR="00C53D47" w:rsidRPr="005161FC" w14:paraId="7A50257A" w14:textId="77777777" w:rsidTr="00C53D47">
        <w:tc>
          <w:tcPr>
            <w:tcW w:w="4530" w:type="dxa"/>
          </w:tcPr>
          <w:p w14:paraId="3D2DB5D7" w14:textId="1AEFF265" w:rsidR="00C53D47" w:rsidRPr="005161FC" w:rsidRDefault="00C53D47">
            <w:pPr>
              <w:pStyle w:val="0Maintext"/>
              <w:rPr>
                <w:lang w:eastAsia="zh-CN"/>
              </w:rPr>
            </w:pPr>
            <w:r w:rsidRPr="005161FC">
              <w:rPr>
                <w:lang w:eastAsia="zh-CN"/>
              </w:rPr>
              <w:t>C</w:t>
            </w:r>
            <w:r w:rsidRPr="008A43A4">
              <w:rPr>
                <w:lang w:eastAsia="zh-CN"/>
              </w:rPr>
              <w:t>hannel model</w:t>
            </w:r>
          </w:p>
        </w:tc>
        <w:tc>
          <w:tcPr>
            <w:tcW w:w="4530" w:type="dxa"/>
          </w:tcPr>
          <w:p w14:paraId="1DA5BCFE" w14:textId="68127892" w:rsidR="00C53D47" w:rsidRPr="005161FC" w:rsidRDefault="00C53D47">
            <w:pPr>
              <w:pStyle w:val="0Maintext"/>
              <w:rPr>
                <w:lang w:eastAsia="zh-CN"/>
              </w:rPr>
            </w:pPr>
            <w:r w:rsidRPr="005161FC">
              <w:rPr>
                <w:lang w:eastAsia="zh-CN"/>
              </w:rPr>
              <w:t>T</w:t>
            </w:r>
            <w:r w:rsidRPr="008A43A4">
              <w:rPr>
                <w:lang w:eastAsia="zh-CN"/>
              </w:rPr>
              <w:t>DL-A 30ns</w:t>
            </w:r>
          </w:p>
        </w:tc>
      </w:tr>
      <w:tr w:rsidR="00C53D47" w:rsidRPr="005161FC" w14:paraId="7DBE6539" w14:textId="77777777" w:rsidTr="00C53D47">
        <w:tc>
          <w:tcPr>
            <w:tcW w:w="4530" w:type="dxa"/>
          </w:tcPr>
          <w:p w14:paraId="6FBAA4EA" w14:textId="247AB38B" w:rsidR="00C53D47" w:rsidRPr="005161FC" w:rsidRDefault="00C53D47">
            <w:pPr>
              <w:pStyle w:val="0Maintext"/>
              <w:rPr>
                <w:lang w:eastAsia="zh-CN"/>
              </w:rPr>
            </w:pPr>
            <w:r w:rsidRPr="005161FC">
              <w:rPr>
                <w:lang w:eastAsia="zh-CN"/>
              </w:rPr>
              <w:t>M</w:t>
            </w:r>
            <w:r w:rsidRPr="008A43A4">
              <w:rPr>
                <w:lang w:eastAsia="zh-CN"/>
              </w:rPr>
              <w:t>essage size</w:t>
            </w:r>
          </w:p>
        </w:tc>
        <w:tc>
          <w:tcPr>
            <w:tcW w:w="4530" w:type="dxa"/>
          </w:tcPr>
          <w:p w14:paraId="66559EEA" w14:textId="0B6E1E2A" w:rsidR="00C53D47" w:rsidRPr="005161FC" w:rsidRDefault="00C53D47">
            <w:pPr>
              <w:pStyle w:val="0Maintext"/>
              <w:rPr>
                <w:lang w:eastAsia="zh-CN"/>
              </w:rPr>
            </w:pPr>
            <w:r w:rsidRPr="005161FC">
              <w:rPr>
                <w:lang w:eastAsia="zh-CN"/>
              </w:rPr>
              <w:t xml:space="preserve"> </w:t>
            </w:r>
            <w:r w:rsidRPr="008A43A4">
              <w:rPr>
                <w:lang w:eastAsia="zh-CN"/>
              </w:rPr>
              <w:t>20bits</w:t>
            </w:r>
          </w:p>
        </w:tc>
      </w:tr>
      <w:tr w:rsidR="00C53D47" w:rsidRPr="005161FC" w14:paraId="4A044EBB" w14:textId="77777777" w:rsidTr="00C53D47">
        <w:tc>
          <w:tcPr>
            <w:tcW w:w="4530" w:type="dxa"/>
          </w:tcPr>
          <w:p w14:paraId="0C3E4355" w14:textId="4F7A1452" w:rsidR="00C53D47" w:rsidRPr="005161FC" w:rsidRDefault="00C53D47">
            <w:pPr>
              <w:pStyle w:val="0Maintext"/>
              <w:rPr>
                <w:lang w:eastAsia="zh-CN"/>
              </w:rPr>
            </w:pPr>
            <w:r w:rsidRPr="005161FC">
              <w:rPr>
                <w:lang w:eastAsia="zh-CN"/>
              </w:rPr>
              <w:t>S</w:t>
            </w:r>
            <w:r w:rsidRPr="008A43A4">
              <w:rPr>
                <w:lang w:eastAsia="zh-CN"/>
              </w:rPr>
              <w:t xml:space="preserve">mall frequency shift </w:t>
            </w:r>
          </w:p>
        </w:tc>
        <w:tc>
          <w:tcPr>
            <w:tcW w:w="4530" w:type="dxa"/>
          </w:tcPr>
          <w:p w14:paraId="4BA9BEAA" w14:textId="77494212" w:rsidR="00C53D47" w:rsidRPr="008A43A4" w:rsidRDefault="00C53D47">
            <w:pPr>
              <w:pStyle w:val="0Maintext"/>
              <w:rPr>
                <w:lang w:eastAsia="zh-CN"/>
              </w:rPr>
            </w:pPr>
            <w:r w:rsidRPr="005161FC">
              <w:rPr>
                <w:lang w:eastAsia="zh-CN"/>
              </w:rPr>
              <w:t>7</w:t>
            </w:r>
            <w:r w:rsidRPr="008A43A4">
              <w:rPr>
                <w:lang w:eastAsia="zh-CN"/>
              </w:rPr>
              <w:t>.5kHz, 15kHz, 30k</w:t>
            </w:r>
            <w:r w:rsidRPr="005161FC">
              <w:rPr>
                <w:lang w:eastAsia="zh-CN"/>
              </w:rPr>
              <w:t>Hz</w:t>
            </w:r>
          </w:p>
        </w:tc>
      </w:tr>
      <w:tr w:rsidR="00C53D47" w:rsidRPr="005161FC" w14:paraId="55241630" w14:textId="77777777" w:rsidTr="00C53D47">
        <w:tc>
          <w:tcPr>
            <w:tcW w:w="4530" w:type="dxa"/>
          </w:tcPr>
          <w:p w14:paraId="224D4702" w14:textId="0C29925F" w:rsidR="00C53D47" w:rsidRPr="005161FC" w:rsidRDefault="00C53D47">
            <w:pPr>
              <w:pStyle w:val="0Maintext"/>
              <w:rPr>
                <w:lang w:eastAsia="zh-CN"/>
              </w:rPr>
            </w:pPr>
            <w:r w:rsidRPr="005161FC">
              <w:rPr>
                <w:lang w:eastAsia="zh-CN"/>
              </w:rPr>
              <w:t>C</w:t>
            </w:r>
            <w:r w:rsidRPr="008A43A4">
              <w:rPr>
                <w:lang w:eastAsia="zh-CN"/>
              </w:rPr>
              <w:t>oding method</w:t>
            </w:r>
          </w:p>
        </w:tc>
        <w:tc>
          <w:tcPr>
            <w:tcW w:w="4530" w:type="dxa"/>
          </w:tcPr>
          <w:p w14:paraId="09A9E0DC" w14:textId="5F3AD082" w:rsidR="00C53D47" w:rsidRPr="005161FC" w:rsidRDefault="00C53D47">
            <w:pPr>
              <w:pStyle w:val="0Maintext"/>
              <w:rPr>
                <w:lang w:eastAsia="zh-CN"/>
              </w:rPr>
            </w:pPr>
            <w:r w:rsidRPr="005161FC">
              <w:rPr>
                <w:lang w:eastAsia="zh-CN"/>
              </w:rPr>
              <w:t>F</w:t>
            </w:r>
            <w:r w:rsidRPr="008A43A4">
              <w:rPr>
                <w:lang w:eastAsia="zh-CN"/>
              </w:rPr>
              <w:t>EC with 1/3 code rate</w:t>
            </w:r>
          </w:p>
        </w:tc>
      </w:tr>
      <w:tr w:rsidR="00C53D47" w:rsidRPr="005161FC" w14:paraId="4536F3FA" w14:textId="77777777" w:rsidTr="00C53D47">
        <w:tc>
          <w:tcPr>
            <w:tcW w:w="4530" w:type="dxa"/>
          </w:tcPr>
          <w:p w14:paraId="084DF1E2" w14:textId="6423F469" w:rsidR="00C53D47" w:rsidRPr="005161FC" w:rsidRDefault="00C53D47">
            <w:pPr>
              <w:pStyle w:val="0Maintext"/>
              <w:rPr>
                <w:lang w:eastAsia="zh-CN"/>
              </w:rPr>
            </w:pPr>
            <w:r w:rsidRPr="005161FC">
              <w:rPr>
                <w:lang w:eastAsia="zh-CN"/>
              </w:rPr>
              <w:t>r</w:t>
            </w:r>
            <w:r w:rsidRPr="008A43A4">
              <w:rPr>
                <w:lang w:eastAsia="zh-CN"/>
              </w:rPr>
              <w:t xml:space="preserve">epetition </w:t>
            </w:r>
            <w:r w:rsidR="00A07757">
              <w:rPr>
                <w:lang w:eastAsia="zh-CN"/>
              </w:rPr>
              <w:t>times</w:t>
            </w:r>
          </w:p>
        </w:tc>
        <w:tc>
          <w:tcPr>
            <w:tcW w:w="4530" w:type="dxa"/>
          </w:tcPr>
          <w:p w14:paraId="000BA371" w14:textId="23B55AE9" w:rsidR="00C53D47" w:rsidRPr="005161FC" w:rsidRDefault="00C53D47">
            <w:pPr>
              <w:pStyle w:val="0Maintext"/>
              <w:rPr>
                <w:lang w:eastAsia="zh-CN"/>
              </w:rPr>
            </w:pPr>
            <w:r w:rsidRPr="005161FC">
              <w:rPr>
                <w:lang w:eastAsia="zh-CN"/>
              </w:rPr>
              <w:t>F</w:t>
            </w:r>
            <w:r w:rsidRPr="008A43A4">
              <w:rPr>
                <w:lang w:eastAsia="zh-CN"/>
              </w:rPr>
              <w:t>or 7.5kHz</w:t>
            </w:r>
          </w:p>
          <w:p w14:paraId="7F6D6EFD" w14:textId="185F63F8" w:rsidR="00C53D47" w:rsidRPr="005161FC" w:rsidRDefault="00BF221A" w:rsidP="005161FC">
            <w:pPr>
              <w:pStyle w:val="0Maintext"/>
              <w:numPr>
                <w:ilvl w:val="0"/>
                <w:numId w:val="54"/>
              </w:numPr>
              <w:rPr>
                <w:lang w:eastAsia="zh-CN"/>
              </w:rPr>
            </w:pPr>
            <w:r w:rsidRPr="005161FC">
              <w:rPr>
                <w:lang w:eastAsia="zh-CN"/>
              </w:rPr>
              <w:t>2</w:t>
            </w:r>
          </w:p>
          <w:p w14:paraId="2C8FEAA8" w14:textId="2447D1A7" w:rsidR="00C53D47" w:rsidRPr="005161FC" w:rsidRDefault="00C53D47">
            <w:pPr>
              <w:pStyle w:val="0Maintext"/>
              <w:rPr>
                <w:lang w:eastAsia="zh-CN"/>
              </w:rPr>
            </w:pPr>
            <w:r w:rsidRPr="005161FC">
              <w:rPr>
                <w:lang w:eastAsia="zh-CN"/>
              </w:rPr>
              <w:t>F</w:t>
            </w:r>
            <w:r w:rsidRPr="008A43A4">
              <w:rPr>
                <w:lang w:eastAsia="zh-CN"/>
              </w:rPr>
              <w:t>or 15kHz</w:t>
            </w:r>
          </w:p>
          <w:p w14:paraId="7242C350" w14:textId="11BFA494" w:rsidR="00C53D47" w:rsidRPr="005161FC" w:rsidRDefault="00BF221A" w:rsidP="005161FC">
            <w:pPr>
              <w:pStyle w:val="0Maintext"/>
              <w:numPr>
                <w:ilvl w:val="0"/>
                <w:numId w:val="54"/>
              </w:numPr>
              <w:rPr>
                <w:lang w:eastAsia="zh-CN"/>
              </w:rPr>
            </w:pPr>
            <w:r w:rsidRPr="005161FC">
              <w:rPr>
                <w:lang w:eastAsia="zh-CN"/>
              </w:rPr>
              <w:t>4</w:t>
            </w:r>
          </w:p>
          <w:p w14:paraId="0E52D16A" w14:textId="064BD77E" w:rsidR="00C53D47" w:rsidRPr="005161FC" w:rsidRDefault="00C53D47">
            <w:pPr>
              <w:pStyle w:val="0Maintext"/>
              <w:rPr>
                <w:lang w:eastAsia="zh-CN"/>
              </w:rPr>
            </w:pPr>
            <w:r w:rsidRPr="005161FC">
              <w:rPr>
                <w:lang w:eastAsia="zh-CN"/>
              </w:rPr>
              <w:t>F</w:t>
            </w:r>
            <w:r w:rsidRPr="008A43A4">
              <w:rPr>
                <w:lang w:eastAsia="zh-CN"/>
              </w:rPr>
              <w:t>or 30kHz</w:t>
            </w:r>
          </w:p>
          <w:p w14:paraId="314528B2" w14:textId="655F79BB" w:rsidR="00C53D47" w:rsidRPr="005161FC" w:rsidRDefault="00BF221A" w:rsidP="00FA1F6A">
            <w:pPr>
              <w:pStyle w:val="0Maintext"/>
              <w:numPr>
                <w:ilvl w:val="0"/>
                <w:numId w:val="54"/>
              </w:numPr>
              <w:rPr>
                <w:lang w:eastAsia="zh-CN"/>
              </w:rPr>
            </w:pPr>
            <w:r w:rsidRPr="005161FC">
              <w:rPr>
                <w:lang w:eastAsia="zh-CN"/>
              </w:rPr>
              <w:t>8</w:t>
            </w:r>
          </w:p>
        </w:tc>
      </w:tr>
      <w:tr w:rsidR="00D32DFF" w:rsidRPr="005161FC" w14:paraId="3EC0B6DF" w14:textId="77777777" w:rsidTr="00C53D47">
        <w:tc>
          <w:tcPr>
            <w:tcW w:w="4530" w:type="dxa"/>
          </w:tcPr>
          <w:p w14:paraId="163C3B9B" w14:textId="1FA93A1F" w:rsidR="00D32DFF" w:rsidRPr="005161FC" w:rsidRDefault="00D32DFF">
            <w:pPr>
              <w:pStyle w:val="0Maintext"/>
              <w:rPr>
                <w:lang w:eastAsia="zh-CN"/>
              </w:rPr>
            </w:pPr>
            <w:r w:rsidRPr="005161FC">
              <w:rPr>
                <w:lang w:eastAsia="zh-CN"/>
              </w:rPr>
              <w:t>C</w:t>
            </w:r>
            <w:r w:rsidRPr="008A43A4">
              <w:rPr>
                <w:lang w:eastAsia="zh-CN"/>
              </w:rPr>
              <w:t>RC length</w:t>
            </w:r>
          </w:p>
        </w:tc>
        <w:tc>
          <w:tcPr>
            <w:tcW w:w="4530" w:type="dxa"/>
          </w:tcPr>
          <w:p w14:paraId="1FC76029" w14:textId="3A2774B4" w:rsidR="00D32DFF" w:rsidRPr="008A43A4" w:rsidRDefault="00D32DFF">
            <w:pPr>
              <w:pStyle w:val="0Maintext"/>
              <w:rPr>
                <w:lang w:eastAsia="zh-CN"/>
              </w:rPr>
            </w:pPr>
            <w:r w:rsidRPr="005161FC">
              <w:rPr>
                <w:lang w:eastAsia="zh-CN"/>
              </w:rPr>
              <w:t>6</w:t>
            </w:r>
          </w:p>
        </w:tc>
      </w:tr>
      <w:tr w:rsidR="00DE4495" w:rsidRPr="005161FC" w14:paraId="3019F9FC" w14:textId="77777777" w:rsidTr="00C53D47">
        <w:tc>
          <w:tcPr>
            <w:tcW w:w="4530" w:type="dxa"/>
          </w:tcPr>
          <w:p w14:paraId="488508D2" w14:textId="7CFA6B3E" w:rsidR="00DE4495" w:rsidRPr="005161FC" w:rsidRDefault="00DE4495">
            <w:pPr>
              <w:pStyle w:val="0Maintext"/>
              <w:rPr>
                <w:lang w:eastAsia="zh-CN"/>
              </w:rPr>
            </w:pPr>
            <w:r w:rsidRPr="005161FC">
              <w:rPr>
                <w:lang w:eastAsia="zh-CN"/>
              </w:rPr>
              <w:t>D</w:t>
            </w:r>
            <w:r w:rsidRPr="008A43A4">
              <w:rPr>
                <w:lang w:eastAsia="zh-CN"/>
              </w:rPr>
              <w:t>etection method</w:t>
            </w:r>
          </w:p>
        </w:tc>
        <w:tc>
          <w:tcPr>
            <w:tcW w:w="4530" w:type="dxa"/>
          </w:tcPr>
          <w:p w14:paraId="32B04A2A" w14:textId="0EB3F6EE" w:rsidR="00DE4495" w:rsidRPr="005161FC" w:rsidRDefault="00DE4495">
            <w:pPr>
              <w:pStyle w:val="0Maintext"/>
              <w:rPr>
                <w:lang w:eastAsia="zh-CN"/>
              </w:rPr>
            </w:pPr>
            <w:r w:rsidRPr="005161FC">
              <w:rPr>
                <w:lang w:eastAsia="zh-CN"/>
              </w:rPr>
              <w:t>C</w:t>
            </w:r>
            <w:r w:rsidRPr="008A43A4">
              <w:rPr>
                <w:lang w:eastAsia="zh-CN"/>
              </w:rPr>
              <w:t>oherent detection</w:t>
            </w:r>
          </w:p>
        </w:tc>
      </w:tr>
    </w:tbl>
    <w:p w14:paraId="636FF4B7" w14:textId="77777777" w:rsidR="005F6433" w:rsidRPr="002457E7" w:rsidRDefault="005F6433" w:rsidP="005161FC">
      <w:pPr>
        <w:spacing w:afterLines="50" w:after="120"/>
        <w:jc w:val="both"/>
        <w:rPr>
          <w:rFonts w:ascii="Times New Roman" w:eastAsia="等线" w:hAnsi="Times New Roman"/>
          <w:szCs w:val="20"/>
          <w:lang w:eastAsia="zh-CN"/>
        </w:rPr>
      </w:pPr>
    </w:p>
    <w:sectPr w:rsidR="005F6433" w:rsidRPr="002457E7" w:rsidSect="00A824EE">
      <w:footerReference w:type="defaul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002F" w14:textId="77777777" w:rsidR="004A776E" w:rsidRDefault="004A776E">
      <w:r>
        <w:separator/>
      </w:r>
    </w:p>
  </w:endnote>
  <w:endnote w:type="continuationSeparator" w:id="0">
    <w:p w14:paraId="243EE32B" w14:textId="77777777" w:rsidR="004A776E" w:rsidRDefault="004A776E">
      <w:r>
        <w:continuationSeparator/>
      </w:r>
    </w:p>
  </w:endnote>
  <w:endnote w:type="continuationNotice" w:id="1">
    <w:p w14:paraId="0DE3BE6C" w14:textId="77777777" w:rsidR="004A776E" w:rsidRDefault="004A7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8070000" w:usb2="00000010" w:usb3="00000000" w:csb0="0002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D34477" w:rsidRDefault="00D34477">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4477" w:rsidRDefault="00D3447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D8B5" w14:textId="77777777" w:rsidR="004A776E" w:rsidRDefault="004A776E">
      <w:r>
        <w:separator/>
      </w:r>
    </w:p>
  </w:footnote>
  <w:footnote w:type="continuationSeparator" w:id="0">
    <w:p w14:paraId="3C92AD05" w14:textId="77777777" w:rsidR="004A776E" w:rsidRDefault="004A776E">
      <w:r>
        <w:continuationSeparator/>
      </w:r>
    </w:p>
  </w:footnote>
  <w:footnote w:type="continuationNotice" w:id="1">
    <w:p w14:paraId="6016E40C" w14:textId="77777777" w:rsidR="004A776E" w:rsidRDefault="004A77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D1B84"/>
    <w:multiLevelType w:val="hybridMultilevel"/>
    <w:tmpl w:val="7DFEE70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A5119"/>
    <w:multiLevelType w:val="hybridMultilevel"/>
    <w:tmpl w:val="FD8216E6"/>
    <w:lvl w:ilvl="0" w:tplc="E44861B8">
      <w:start w:val="1"/>
      <w:numFmt w:val="bullet"/>
      <w:lvlText w:val="•"/>
      <w:lvlJc w:val="left"/>
      <w:pPr>
        <w:tabs>
          <w:tab w:val="num" w:pos="720"/>
        </w:tabs>
        <w:ind w:left="720" w:hanging="360"/>
      </w:pPr>
      <w:rPr>
        <w:rFonts w:ascii="Arial" w:hAnsi="Arial" w:hint="default"/>
      </w:rPr>
    </w:lvl>
    <w:lvl w:ilvl="1" w:tplc="25E6656A" w:tentative="1">
      <w:start w:val="1"/>
      <w:numFmt w:val="bullet"/>
      <w:lvlText w:val="•"/>
      <w:lvlJc w:val="left"/>
      <w:pPr>
        <w:tabs>
          <w:tab w:val="num" w:pos="1440"/>
        </w:tabs>
        <w:ind w:left="1440" w:hanging="360"/>
      </w:pPr>
      <w:rPr>
        <w:rFonts w:ascii="Arial" w:hAnsi="Arial" w:hint="default"/>
      </w:rPr>
    </w:lvl>
    <w:lvl w:ilvl="2" w:tplc="25B0201E" w:tentative="1">
      <w:start w:val="1"/>
      <w:numFmt w:val="bullet"/>
      <w:lvlText w:val="•"/>
      <w:lvlJc w:val="left"/>
      <w:pPr>
        <w:tabs>
          <w:tab w:val="num" w:pos="2160"/>
        </w:tabs>
        <w:ind w:left="2160" w:hanging="360"/>
      </w:pPr>
      <w:rPr>
        <w:rFonts w:ascii="Arial" w:hAnsi="Arial" w:hint="default"/>
      </w:rPr>
    </w:lvl>
    <w:lvl w:ilvl="3" w:tplc="8C120252" w:tentative="1">
      <w:start w:val="1"/>
      <w:numFmt w:val="bullet"/>
      <w:lvlText w:val="•"/>
      <w:lvlJc w:val="left"/>
      <w:pPr>
        <w:tabs>
          <w:tab w:val="num" w:pos="2880"/>
        </w:tabs>
        <w:ind w:left="2880" w:hanging="360"/>
      </w:pPr>
      <w:rPr>
        <w:rFonts w:ascii="Arial" w:hAnsi="Arial" w:hint="default"/>
      </w:rPr>
    </w:lvl>
    <w:lvl w:ilvl="4" w:tplc="6E624144" w:tentative="1">
      <w:start w:val="1"/>
      <w:numFmt w:val="bullet"/>
      <w:lvlText w:val="•"/>
      <w:lvlJc w:val="left"/>
      <w:pPr>
        <w:tabs>
          <w:tab w:val="num" w:pos="3600"/>
        </w:tabs>
        <w:ind w:left="3600" w:hanging="360"/>
      </w:pPr>
      <w:rPr>
        <w:rFonts w:ascii="Arial" w:hAnsi="Arial" w:hint="default"/>
      </w:rPr>
    </w:lvl>
    <w:lvl w:ilvl="5" w:tplc="59629454" w:tentative="1">
      <w:start w:val="1"/>
      <w:numFmt w:val="bullet"/>
      <w:lvlText w:val="•"/>
      <w:lvlJc w:val="left"/>
      <w:pPr>
        <w:tabs>
          <w:tab w:val="num" w:pos="4320"/>
        </w:tabs>
        <w:ind w:left="4320" w:hanging="360"/>
      </w:pPr>
      <w:rPr>
        <w:rFonts w:ascii="Arial" w:hAnsi="Arial" w:hint="default"/>
      </w:rPr>
    </w:lvl>
    <w:lvl w:ilvl="6" w:tplc="FD786AEE" w:tentative="1">
      <w:start w:val="1"/>
      <w:numFmt w:val="bullet"/>
      <w:lvlText w:val="•"/>
      <w:lvlJc w:val="left"/>
      <w:pPr>
        <w:tabs>
          <w:tab w:val="num" w:pos="5040"/>
        </w:tabs>
        <w:ind w:left="5040" w:hanging="360"/>
      </w:pPr>
      <w:rPr>
        <w:rFonts w:ascii="Arial" w:hAnsi="Arial" w:hint="default"/>
      </w:rPr>
    </w:lvl>
    <w:lvl w:ilvl="7" w:tplc="93AC9FEA" w:tentative="1">
      <w:start w:val="1"/>
      <w:numFmt w:val="bullet"/>
      <w:lvlText w:val="•"/>
      <w:lvlJc w:val="left"/>
      <w:pPr>
        <w:tabs>
          <w:tab w:val="num" w:pos="5760"/>
        </w:tabs>
        <w:ind w:left="5760" w:hanging="360"/>
      </w:pPr>
      <w:rPr>
        <w:rFonts w:ascii="Arial" w:hAnsi="Arial" w:hint="default"/>
      </w:rPr>
    </w:lvl>
    <w:lvl w:ilvl="8" w:tplc="7570EE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744B56"/>
    <w:multiLevelType w:val="hybridMultilevel"/>
    <w:tmpl w:val="CA94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485FEE"/>
    <w:multiLevelType w:val="hybridMultilevel"/>
    <w:tmpl w:val="BC488604"/>
    <w:lvl w:ilvl="0" w:tplc="0DC47F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81EBD"/>
    <w:multiLevelType w:val="hybridMultilevel"/>
    <w:tmpl w:val="ED56AAA4"/>
    <w:lvl w:ilvl="0" w:tplc="212E4258">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C63378A"/>
    <w:multiLevelType w:val="hybridMultilevel"/>
    <w:tmpl w:val="6FCA3814"/>
    <w:lvl w:ilvl="0" w:tplc="A4EA3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B2571C0"/>
    <w:multiLevelType w:val="hybridMultilevel"/>
    <w:tmpl w:val="46A47EDE"/>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3A18BC"/>
    <w:multiLevelType w:val="hybridMultilevel"/>
    <w:tmpl w:val="3CA28364"/>
    <w:lvl w:ilvl="0" w:tplc="A2F04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E5B74CE"/>
    <w:multiLevelType w:val="hybridMultilevel"/>
    <w:tmpl w:val="5330A792"/>
    <w:lvl w:ilvl="0" w:tplc="8ADEF0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1" w15:restartNumberingAfterBreak="0">
    <w:nsid w:val="43CB7638"/>
    <w:multiLevelType w:val="hybridMultilevel"/>
    <w:tmpl w:val="F954A736"/>
    <w:lvl w:ilvl="0" w:tplc="987694DA">
      <w:numFmt w:val="bullet"/>
      <w:lvlText w:val="-"/>
      <w:lvlJc w:val="left"/>
      <w:pPr>
        <w:ind w:left="36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EC5D02"/>
    <w:multiLevelType w:val="hybridMultilevel"/>
    <w:tmpl w:val="B844A9D6"/>
    <w:lvl w:ilvl="0" w:tplc="49825F1E">
      <w:start w:val="1"/>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226058"/>
    <w:multiLevelType w:val="hybridMultilevel"/>
    <w:tmpl w:val="A56828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16A68C6"/>
    <w:multiLevelType w:val="hybridMultilevel"/>
    <w:tmpl w:val="1C66D80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C3E5016"/>
    <w:multiLevelType w:val="hybridMultilevel"/>
    <w:tmpl w:val="2F8EA6A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336636"/>
    <w:multiLevelType w:val="hybridMultilevel"/>
    <w:tmpl w:val="D8083B1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EA6BD4"/>
    <w:multiLevelType w:val="hybridMultilevel"/>
    <w:tmpl w:val="E3942C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0452E1"/>
    <w:multiLevelType w:val="hybridMultilevel"/>
    <w:tmpl w:val="926E1902"/>
    <w:lvl w:ilvl="0" w:tplc="AD18FBAC">
      <w:start w:val="1"/>
      <w:numFmt w:val="bullet"/>
      <w:lvlText w:val="•"/>
      <w:lvlJc w:val="left"/>
      <w:pPr>
        <w:tabs>
          <w:tab w:val="num" w:pos="720"/>
        </w:tabs>
        <w:ind w:left="720" w:hanging="360"/>
      </w:pPr>
      <w:rPr>
        <w:rFonts w:ascii="Arial" w:hAnsi="Arial" w:hint="default"/>
      </w:rPr>
    </w:lvl>
    <w:lvl w:ilvl="1" w:tplc="B6FEC3D0" w:tentative="1">
      <w:start w:val="1"/>
      <w:numFmt w:val="bullet"/>
      <w:lvlText w:val="•"/>
      <w:lvlJc w:val="left"/>
      <w:pPr>
        <w:tabs>
          <w:tab w:val="num" w:pos="1440"/>
        </w:tabs>
        <w:ind w:left="1440" w:hanging="360"/>
      </w:pPr>
      <w:rPr>
        <w:rFonts w:ascii="Arial" w:hAnsi="Arial" w:hint="default"/>
      </w:rPr>
    </w:lvl>
    <w:lvl w:ilvl="2" w:tplc="767AA656" w:tentative="1">
      <w:start w:val="1"/>
      <w:numFmt w:val="bullet"/>
      <w:lvlText w:val="•"/>
      <w:lvlJc w:val="left"/>
      <w:pPr>
        <w:tabs>
          <w:tab w:val="num" w:pos="2160"/>
        </w:tabs>
        <w:ind w:left="2160" w:hanging="360"/>
      </w:pPr>
      <w:rPr>
        <w:rFonts w:ascii="Arial" w:hAnsi="Arial" w:hint="default"/>
      </w:rPr>
    </w:lvl>
    <w:lvl w:ilvl="3" w:tplc="B41072A0" w:tentative="1">
      <w:start w:val="1"/>
      <w:numFmt w:val="bullet"/>
      <w:lvlText w:val="•"/>
      <w:lvlJc w:val="left"/>
      <w:pPr>
        <w:tabs>
          <w:tab w:val="num" w:pos="2880"/>
        </w:tabs>
        <w:ind w:left="2880" w:hanging="360"/>
      </w:pPr>
      <w:rPr>
        <w:rFonts w:ascii="Arial" w:hAnsi="Arial" w:hint="default"/>
      </w:rPr>
    </w:lvl>
    <w:lvl w:ilvl="4" w:tplc="CACEFBB6" w:tentative="1">
      <w:start w:val="1"/>
      <w:numFmt w:val="bullet"/>
      <w:lvlText w:val="•"/>
      <w:lvlJc w:val="left"/>
      <w:pPr>
        <w:tabs>
          <w:tab w:val="num" w:pos="3600"/>
        </w:tabs>
        <w:ind w:left="3600" w:hanging="360"/>
      </w:pPr>
      <w:rPr>
        <w:rFonts w:ascii="Arial" w:hAnsi="Arial" w:hint="default"/>
      </w:rPr>
    </w:lvl>
    <w:lvl w:ilvl="5" w:tplc="F8DCABBC" w:tentative="1">
      <w:start w:val="1"/>
      <w:numFmt w:val="bullet"/>
      <w:lvlText w:val="•"/>
      <w:lvlJc w:val="left"/>
      <w:pPr>
        <w:tabs>
          <w:tab w:val="num" w:pos="4320"/>
        </w:tabs>
        <w:ind w:left="4320" w:hanging="360"/>
      </w:pPr>
      <w:rPr>
        <w:rFonts w:ascii="Arial" w:hAnsi="Arial" w:hint="default"/>
      </w:rPr>
    </w:lvl>
    <w:lvl w:ilvl="6" w:tplc="BB925856" w:tentative="1">
      <w:start w:val="1"/>
      <w:numFmt w:val="bullet"/>
      <w:lvlText w:val="•"/>
      <w:lvlJc w:val="left"/>
      <w:pPr>
        <w:tabs>
          <w:tab w:val="num" w:pos="5040"/>
        </w:tabs>
        <w:ind w:left="5040" w:hanging="360"/>
      </w:pPr>
      <w:rPr>
        <w:rFonts w:ascii="Arial" w:hAnsi="Arial" w:hint="default"/>
      </w:rPr>
    </w:lvl>
    <w:lvl w:ilvl="7" w:tplc="5E42A4A4" w:tentative="1">
      <w:start w:val="1"/>
      <w:numFmt w:val="bullet"/>
      <w:lvlText w:val="•"/>
      <w:lvlJc w:val="left"/>
      <w:pPr>
        <w:tabs>
          <w:tab w:val="num" w:pos="5760"/>
        </w:tabs>
        <w:ind w:left="5760" w:hanging="360"/>
      </w:pPr>
      <w:rPr>
        <w:rFonts w:ascii="Arial" w:hAnsi="Arial" w:hint="default"/>
      </w:rPr>
    </w:lvl>
    <w:lvl w:ilvl="8" w:tplc="9198E85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5C511B"/>
    <w:multiLevelType w:val="hybridMultilevel"/>
    <w:tmpl w:val="8CB2EC6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4"/>
  </w:num>
  <w:num w:numId="2">
    <w:abstractNumId w:val="42"/>
  </w:num>
  <w:num w:numId="3">
    <w:abstractNumId w:val="27"/>
  </w:num>
  <w:num w:numId="4">
    <w:abstractNumId w:val="30"/>
  </w:num>
  <w:num w:numId="5">
    <w:abstractNumId w:val="40"/>
  </w:num>
  <w:num w:numId="6">
    <w:abstractNumId w:val="49"/>
  </w:num>
  <w:num w:numId="7">
    <w:abstractNumId w:val="23"/>
  </w:num>
  <w:num w:numId="8">
    <w:abstractNumId w:val="43"/>
  </w:num>
  <w:num w:numId="9">
    <w:abstractNumId w:val="4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26"/>
  </w:num>
  <w:num w:numId="22">
    <w:abstractNumId w:val="37"/>
  </w:num>
  <w:num w:numId="23">
    <w:abstractNumId w:val="16"/>
  </w:num>
  <w:num w:numId="24">
    <w:abstractNumId w:val="45"/>
  </w:num>
  <w:num w:numId="25">
    <w:abstractNumId w:val="13"/>
  </w:num>
  <w:num w:numId="26">
    <w:abstractNumId w:val="20"/>
  </w:num>
  <w:num w:numId="27">
    <w:abstractNumId w:val="47"/>
  </w:num>
  <w:num w:numId="28">
    <w:abstractNumId w:val="11"/>
  </w:num>
  <w:num w:numId="29">
    <w:abstractNumId w:val="25"/>
  </w:num>
  <w:num w:numId="30">
    <w:abstractNumId w:val="38"/>
  </w:num>
  <w:num w:numId="31">
    <w:abstractNumId w:val="36"/>
  </w:num>
  <w:num w:numId="32">
    <w:abstractNumId w:val="35"/>
  </w:num>
  <w:num w:numId="33">
    <w:abstractNumId w:val="18"/>
  </w:num>
  <w:num w:numId="34">
    <w:abstractNumId w:val="29"/>
  </w:num>
  <w:num w:numId="35">
    <w:abstractNumId w:val="22"/>
  </w:num>
  <w:num w:numId="36">
    <w:abstractNumId w:val="24"/>
  </w:num>
  <w:num w:numId="37">
    <w:abstractNumId w:val="48"/>
  </w:num>
  <w:num w:numId="38">
    <w:abstractNumId w:val="14"/>
  </w:num>
  <w:num w:numId="39">
    <w:abstractNumId w:val="39"/>
  </w:num>
  <w:num w:numId="40">
    <w:abstractNumId w:val="21"/>
  </w:num>
  <w:num w:numId="41">
    <w:abstractNumId w:val="25"/>
  </w:num>
  <w:num w:numId="42">
    <w:abstractNumId w:val="35"/>
  </w:num>
  <w:num w:numId="43">
    <w:abstractNumId w:val="18"/>
  </w:num>
  <w:num w:numId="44">
    <w:abstractNumId w:val="29"/>
  </w:num>
  <w:num w:numId="45">
    <w:abstractNumId w:val="22"/>
  </w:num>
  <w:num w:numId="46">
    <w:abstractNumId w:val="36"/>
  </w:num>
  <w:num w:numId="47">
    <w:abstractNumId w:val="38"/>
  </w:num>
  <w:num w:numId="48">
    <w:abstractNumId w:val="31"/>
  </w:num>
  <w:num w:numId="49">
    <w:abstractNumId w:val="19"/>
  </w:num>
  <w:num w:numId="50">
    <w:abstractNumId w:val="17"/>
  </w:num>
  <w:num w:numId="51">
    <w:abstractNumId w:val="12"/>
  </w:num>
  <w:num w:numId="52">
    <w:abstractNumId w:val="32"/>
  </w:num>
  <w:num w:numId="53">
    <w:abstractNumId w:val="46"/>
  </w:num>
  <w:num w:numId="54">
    <w:abstractNumId w:val="33"/>
  </w:num>
  <w:num w:numId="55">
    <w:abstractNumId w:val="28"/>
  </w:num>
  <w:num w:numId="56">
    <w:abstractNumId w:val="15"/>
  </w:num>
  <w:num w:numId="57">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FC4"/>
    <w:rsid w:val="00001070"/>
    <w:rsid w:val="00001285"/>
    <w:rsid w:val="00001291"/>
    <w:rsid w:val="00001372"/>
    <w:rsid w:val="00001876"/>
    <w:rsid w:val="00001A85"/>
    <w:rsid w:val="00001B82"/>
    <w:rsid w:val="00001B8B"/>
    <w:rsid w:val="00001DAD"/>
    <w:rsid w:val="00001DC4"/>
    <w:rsid w:val="00002134"/>
    <w:rsid w:val="000022E8"/>
    <w:rsid w:val="00002341"/>
    <w:rsid w:val="0000235F"/>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B66"/>
    <w:rsid w:val="00003C0A"/>
    <w:rsid w:val="00003E83"/>
    <w:rsid w:val="0000410D"/>
    <w:rsid w:val="0000416C"/>
    <w:rsid w:val="000042C4"/>
    <w:rsid w:val="000044D9"/>
    <w:rsid w:val="000045B4"/>
    <w:rsid w:val="0000460A"/>
    <w:rsid w:val="00004707"/>
    <w:rsid w:val="00004806"/>
    <w:rsid w:val="00004924"/>
    <w:rsid w:val="00004980"/>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B6"/>
    <w:rsid w:val="000072DD"/>
    <w:rsid w:val="00007373"/>
    <w:rsid w:val="0000739E"/>
    <w:rsid w:val="000075E2"/>
    <w:rsid w:val="00007B5D"/>
    <w:rsid w:val="00007BEE"/>
    <w:rsid w:val="00007C70"/>
    <w:rsid w:val="00007D0F"/>
    <w:rsid w:val="00007E01"/>
    <w:rsid w:val="00007F00"/>
    <w:rsid w:val="00007F13"/>
    <w:rsid w:val="00010368"/>
    <w:rsid w:val="00010400"/>
    <w:rsid w:val="000104C2"/>
    <w:rsid w:val="00010550"/>
    <w:rsid w:val="0001068D"/>
    <w:rsid w:val="00010791"/>
    <w:rsid w:val="00010894"/>
    <w:rsid w:val="000109ED"/>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81"/>
    <w:rsid w:val="000125F2"/>
    <w:rsid w:val="000125F3"/>
    <w:rsid w:val="000125F4"/>
    <w:rsid w:val="000126D5"/>
    <w:rsid w:val="000126F3"/>
    <w:rsid w:val="000127E8"/>
    <w:rsid w:val="00012ACB"/>
    <w:rsid w:val="00012CF7"/>
    <w:rsid w:val="00012EF5"/>
    <w:rsid w:val="00012F48"/>
    <w:rsid w:val="00012F61"/>
    <w:rsid w:val="00012FA9"/>
    <w:rsid w:val="0001304D"/>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2A8"/>
    <w:rsid w:val="000142F0"/>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A87"/>
    <w:rsid w:val="00015E00"/>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12D"/>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5C7"/>
    <w:rsid w:val="00020789"/>
    <w:rsid w:val="000208A6"/>
    <w:rsid w:val="00020990"/>
    <w:rsid w:val="000209F3"/>
    <w:rsid w:val="00020A0A"/>
    <w:rsid w:val="00020A1C"/>
    <w:rsid w:val="00020A35"/>
    <w:rsid w:val="00020B63"/>
    <w:rsid w:val="00020B8F"/>
    <w:rsid w:val="00020E1E"/>
    <w:rsid w:val="00020F16"/>
    <w:rsid w:val="000210BF"/>
    <w:rsid w:val="000211EE"/>
    <w:rsid w:val="000212DF"/>
    <w:rsid w:val="0002163E"/>
    <w:rsid w:val="0002192B"/>
    <w:rsid w:val="0002195F"/>
    <w:rsid w:val="00021979"/>
    <w:rsid w:val="00021B1B"/>
    <w:rsid w:val="00021BBC"/>
    <w:rsid w:val="00021C03"/>
    <w:rsid w:val="00021C68"/>
    <w:rsid w:val="00021D58"/>
    <w:rsid w:val="00021EDD"/>
    <w:rsid w:val="00022004"/>
    <w:rsid w:val="000220A5"/>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BF3"/>
    <w:rsid w:val="00023E81"/>
    <w:rsid w:val="00023FF3"/>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35"/>
    <w:rsid w:val="00025246"/>
    <w:rsid w:val="0002530F"/>
    <w:rsid w:val="000254AC"/>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C1"/>
    <w:rsid w:val="00027A40"/>
    <w:rsid w:val="00027AF8"/>
    <w:rsid w:val="00027B4B"/>
    <w:rsid w:val="00027C3D"/>
    <w:rsid w:val="00027E38"/>
    <w:rsid w:val="00027F8B"/>
    <w:rsid w:val="00030132"/>
    <w:rsid w:val="00030229"/>
    <w:rsid w:val="000303A0"/>
    <w:rsid w:val="00030529"/>
    <w:rsid w:val="000305F4"/>
    <w:rsid w:val="00030815"/>
    <w:rsid w:val="00030907"/>
    <w:rsid w:val="00030A5C"/>
    <w:rsid w:val="00030B85"/>
    <w:rsid w:val="00030BD6"/>
    <w:rsid w:val="00030DFC"/>
    <w:rsid w:val="00030E37"/>
    <w:rsid w:val="00030FD5"/>
    <w:rsid w:val="000310CA"/>
    <w:rsid w:val="0003121E"/>
    <w:rsid w:val="00031241"/>
    <w:rsid w:val="00031352"/>
    <w:rsid w:val="00031420"/>
    <w:rsid w:val="0003167E"/>
    <w:rsid w:val="000317D3"/>
    <w:rsid w:val="00031A22"/>
    <w:rsid w:val="00031AC8"/>
    <w:rsid w:val="00031BC5"/>
    <w:rsid w:val="00031D0E"/>
    <w:rsid w:val="00031D38"/>
    <w:rsid w:val="00031DF7"/>
    <w:rsid w:val="00031EDE"/>
    <w:rsid w:val="00032013"/>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DB"/>
    <w:rsid w:val="0003565F"/>
    <w:rsid w:val="0003582E"/>
    <w:rsid w:val="00035C55"/>
    <w:rsid w:val="00035DC3"/>
    <w:rsid w:val="00035DDF"/>
    <w:rsid w:val="00035E82"/>
    <w:rsid w:val="0003607F"/>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6E8"/>
    <w:rsid w:val="0003772C"/>
    <w:rsid w:val="00037735"/>
    <w:rsid w:val="000377A2"/>
    <w:rsid w:val="000377D4"/>
    <w:rsid w:val="000378DD"/>
    <w:rsid w:val="00037984"/>
    <w:rsid w:val="00037A41"/>
    <w:rsid w:val="00037BB9"/>
    <w:rsid w:val="00037CE8"/>
    <w:rsid w:val="00037DBD"/>
    <w:rsid w:val="00037E65"/>
    <w:rsid w:val="00037F1A"/>
    <w:rsid w:val="00037FAF"/>
    <w:rsid w:val="0004004E"/>
    <w:rsid w:val="00040293"/>
    <w:rsid w:val="000402F7"/>
    <w:rsid w:val="00040459"/>
    <w:rsid w:val="00040500"/>
    <w:rsid w:val="000406B7"/>
    <w:rsid w:val="00040821"/>
    <w:rsid w:val="000408C9"/>
    <w:rsid w:val="00040A81"/>
    <w:rsid w:val="00040AC8"/>
    <w:rsid w:val="00040B8C"/>
    <w:rsid w:val="00040CA8"/>
    <w:rsid w:val="00040D01"/>
    <w:rsid w:val="00040E13"/>
    <w:rsid w:val="0004101C"/>
    <w:rsid w:val="00041174"/>
    <w:rsid w:val="000411C3"/>
    <w:rsid w:val="000411EC"/>
    <w:rsid w:val="000412E1"/>
    <w:rsid w:val="00041365"/>
    <w:rsid w:val="00041439"/>
    <w:rsid w:val="00041531"/>
    <w:rsid w:val="0004168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4CC4"/>
    <w:rsid w:val="00045071"/>
    <w:rsid w:val="0004511B"/>
    <w:rsid w:val="000451A8"/>
    <w:rsid w:val="00045435"/>
    <w:rsid w:val="00045444"/>
    <w:rsid w:val="0004559E"/>
    <w:rsid w:val="00045841"/>
    <w:rsid w:val="000458CB"/>
    <w:rsid w:val="000458CF"/>
    <w:rsid w:val="000458D0"/>
    <w:rsid w:val="000458FF"/>
    <w:rsid w:val="0004591D"/>
    <w:rsid w:val="00045950"/>
    <w:rsid w:val="00045D8D"/>
    <w:rsid w:val="00045F57"/>
    <w:rsid w:val="00045FA1"/>
    <w:rsid w:val="0004603E"/>
    <w:rsid w:val="000460AB"/>
    <w:rsid w:val="0004622D"/>
    <w:rsid w:val="0004623A"/>
    <w:rsid w:val="000464A7"/>
    <w:rsid w:val="000464AC"/>
    <w:rsid w:val="000464BB"/>
    <w:rsid w:val="000467B2"/>
    <w:rsid w:val="0004683E"/>
    <w:rsid w:val="000468A5"/>
    <w:rsid w:val="00046A35"/>
    <w:rsid w:val="00046B36"/>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E94"/>
    <w:rsid w:val="00050FE2"/>
    <w:rsid w:val="0005111F"/>
    <w:rsid w:val="00051279"/>
    <w:rsid w:val="000513C3"/>
    <w:rsid w:val="000515D7"/>
    <w:rsid w:val="00051676"/>
    <w:rsid w:val="000517BF"/>
    <w:rsid w:val="000517C0"/>
    <w:rsid w:val="000519A5"/>
    <w:rsid w:val="00051C37"/>
    <w:rsid w:val="00051C53"/>
    <w:rsid w:val="00051D8B"/>
    <w:rsid w:val="00051D9C"/>
    <w:rsid w:val="00051E0D"/>
    <w:rsid w:val="00051E3E"/>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3E2"/>
    <w:rsid w:val="00053771"/>
    <w:rsid w:val="000537F7"/>
    <w:rsid w:val="0005393F"/>
    <w:rsid w:val="00053B06"/>
    <w:rsid w:val="00053CEE"/>
    <w:rsid w:val="00053D7E"/>
    <w:rsid w:val="00053DA0"/>
    <w:rsid w:val="00054051"/>
    <w:rsid w:val="000540C0"/>
    <w:rsid w:val="0005413A"/>
    <w:rsid w:val="0005419C"/>
    <w:rsid w:val="00054279"/>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CB2"/>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B5"/>
    <w:rsid w:val="00061F92"/>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458"/>
    <w:rsid w:val="00067A93"/>
    <w:rsid w:val="00067AA3"/>
    <w:rsid w:val="00067AAF"/>
    <w:rsid w:val="00067B19"/>
    <w:rsid w:val="00067BC5"/>
    <w:rsid w:val="00067C74"/>
    <w:rsid w:val="00067CDE"/>
    <w:rsid w:val="00067D9C"/>
    <w:rsid w:val="000700A5"/>
    <w:rsid w:val="000700FA"/>
    <w:rsid w:val="00070120"/>
    <w:rsid w:val="000701B6"/>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A17"/>
    <w:rsid w:val="00071A9A"/>
    <w:rsid w:val="00071E18"/>
    <w:rsid w:val="00071E64"/>
    <w:rsid w:val="0007205F"/>
    <w:rsid w:val="000720AB"/>
    <w:rsid w:val="000720CC"/>
    <w:rsid w:val="000722A7"/>
    <w:rsid w:val="00072455"/>
    <w:rsid w:val="0007249F"/>
    <w:rsid w:val="000724C0"/>
    <w:rsid w:val="00072740"/>
    <w:rsid w:val="00072DA9"/>
    <w:rsid w:val="00072EE7"/>
    <w:rsid w:val="00072F9F"/>
    <w:rsid w:val="00072FCF"/>
    <w:rsid w:val="00072FEE"/>
    <w:rsid w:val="00073161"/>
    <w:rsid w:val="000731F9"/>
    <w:rsid w:val="000734F1"/>
    <w:rsid w:val="00073776"/>
    <w:rsid w:val="0007378E"/>
    <w:rsid w:val="000737CE"/>
    <w:rsid w:val="000737E7"/>
    <w:rsid w:val="000738A7"/>
    <w:rsid w:val="0007394A"/>
    <w:rsid w:val="000739CA"/>
    <w:rsid w:val="00073C49"/>
    <w:rsid w:val="00073F19"/>
    <w:rsid w:val="00073F5D"/>
    <w:rsid w:val="0007408D"/>
    <w:rsid w:val="000741D0"/>
    <w:rsid w:val="00074227"/>
    <w:rsid w:val="00074306"/>
    <w:rsid w:val="0007469D"/>
    <w:rsid w:val="000747A6"/>
    <w:rsid w:val="00074811"/>
    <w:rsid w:val="0007494C"/>
    <w:rsid w:val="0007499B"/>
    <w:rsid w:val="000749EF"/>
    <w:rsid w:val="00074AB2"/>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6FEE"/>
    <w:rsid w:val="00077008"/>
    <w:rsid w:val="0007701F"/>
    <w:rsid w:val="00077076"/>
    <w:rsid w:val="000770A7"/>
    <w:rsid w:val="000773A6"/>
    <w:rsid w:val="000773F8"/>
    <w:rsid w:val="00077459"/>
    <w:rsid w:val="0007766C"/>
    <w:rsid w:val="00077878"/>
    <w:rsid w:val="000779C0"/>
    <w:rsid w:val="00077A10"/>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04"/>
    <w:rsid w:val="0008376F"/>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02D"/>
    <w:rsid w:val="00087205"/>
    <w:rsid w:val="00087337"/>
    <w:rsid w:val="00087458"/>
    <w:rsid w:val="0008747C"/>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A9F"/>
    <w:rsid w:val="00092BB3"/>
    <w:rsid w:val="00092BED"/>
    <w:rsid w:val="00092D12"/>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AFE"/>
    <w:rsid w:val="00094B3C"/>
    <w:rsid w:val="00094C01"/>
    <w:rsid w:val="00094C3F"/>
    <w:rsid w:val="00094C7F"/>
    <w:rsid w:val="00094FEE"/>
    <w:rsid w:val="0009501B"/>
    <w:rsid w:val="0009515F"/>
    <w:rsid w:val="000951B7"/>
    <w:rsid w:val="000951D1"/>
    <w:rsid w:val="000951E0"/>
    <w:rsid w:val="00095206"/>
    <w:rsid w:val="0009529D"/>
    <w:rsid w:val="00095510"/>
    <w:rsid w:val="00095580"/>
    <w:rsid w:val="000955BF"/>
    <w:rsid w:val="000955D4"/>
    <w:rsid w:val="000955DF"/>
    <w:rsid w:val="00095737"/>
    <w:rsid w:val="00095750"/>
    <w:rsid w:val="00095889"/>
    <w:rsid w:val="0009595C"/>
    <w:rsid w:val="00095A32"/>
    <w:rsid w:val="00095EBE"/>
    <w:rsid w:val="00095F77"/>
    <w:rsid w:val="000963A0"/>
    <w:rsid w:val="000963DD"/>
    <w:rsid w:val="000964C7"/>
    <w:rsid w:val="000965B4"/>
    <w:rsid w:val="00096648"/>
    <w:rsid w:val="000968F4"/>
    <w:rsid w:val="00096910"/>
    <w:rsid w:val="00096915"/>
    <w:rsid w:val="0009698D"/>
    <w:rsid w:val="000969FC"/>
    <w:rsid w:val="00096A5F"/>
    <w:rsid w:val="00096CAF"/>
    <w:rsid w:val="00096CD0"/>
    <w:rsid w:val="00096E01"/>
    <w:rsid w:val="00096E3C"/>
    <w:rsid w:val="00096F93"/>
    <w:rsid w:val="00097079"/>
    <w:rsid w:val="0009707E"/>
    <w:rsid w:val="0009748D"/>
    <w:rsid w:val="0009777D"/>
    <w:rsid w:val="000977CE"/>
    <w:rsid w:val="000977F6"/>
    <w:rsid w:val="0009783A"/>
    <w:rsid w:val="00097909"/>
    <w:rsid w:val="00097A83"/>
    <w:rsid w:val="00097B02"/>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211"/>
    <w:rsid w:val="000A132D"/>
    <w:rsid w:val="000A14B9"/>
    <w:rsid w:val="000A1571"/>
    <w:rsid w:val="000A1632"/>
    <w:rsid w:val="000A16AB"/>
    <w:rsid w:val="000A1749"/>
    <w:rsid w:val="000A182A"/>
    <w:rsid w:val="000A190A"/>
    <w:rsid w:val="000A1A4E"/>
    <w:rsid w:val="000A1BC9"/>
    <w:rsid w:val="000A1BE3"/>
    <w:rsid w:val="000A1C0A"/>
    <w:rsid w:val="000A1E30"/>
    <w:rsid w:val="000A2489"/>
    <w:rsid w:val="000A255F"/>
    <w:rsid w:val="000A2728"/>
    <w:rsid w:val="000A27DB"/>
    <w:rsid w:val="000A285D"/>
    <w:rsid w:val="000A2B56"/>
    <w:rsid w:val="000A2C2A"/>
    <w:rsid w:val="000A2D2E"/>
    <w:rsid w:val="000A2DF4"/>
    <w:rsid w:val="000A3167"/>
    <w:rsid w:val="000A32F8"/>
    <w:rsid w:val="000A3460"/>
    <w:rsid w:val="000A3552"/>
    <w:rsid w:val="000A35AC"/>
    <w:rsid w:val="000A380E"/>
    <w:rsid w:val="000A38B5"/>
    <w:rsid w:val="000A38C4"/>
    <w:rsid w:val="000A3911"/>
    <w:rsid w:val="000A3950"/>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8E5"/>
    <w:rsid w:val="000A6A7C"/>
    <w:rsid w:val="000A6A87"/>
    <w:rsid w:val="000A6AE7"/>
    <w:rsid w:val="000A6B07"/>
    <w:rsid w:val="000A6BF8"/>
    <w:rsid w:val="000A6E08"/>
    <w:rsid w:val="000A6E5E"/>
    <w:rsid w:val="000A6F43"/>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4DF"/>
    <w:rsid w:val="000B166B"/>
    <w:rsid w:val="000B17B6"/>
    <w:rsid w:val="000B17FB"/>
    <w:rsid w:val="000B18CE"/>
    <w:rsid w:val="000B191C"/>
    <w:rsid w:val="000B1A51"/>
    <w:rsid w:val="000B1B2B"/>
    <w:rsid w:val="000B1C22"/>
    <w:rsid w:val="000B1DD3"/>
    <w:rsid w:val="000B2269"/>
    <w:rsid w:val="000B23B0"/>
    <w:rsid w:val="000B24EC"/>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A2F"/>
    <w:rsid w:val="000B3B04"/>
    <w:rsid w:val="000B3E4E"/>
    <w:rsid w:val="000B3E57"/>
    <w:rsid w:val="000B3E74"/>
    <w:rsid w:val="000B3F5F"/>
    <w:rsid w:val="000B40D1"/>
    <w:rsid w:val="000B412B"/>
    <w:rsid w:val="000B4275"/>
    <w:rsid w:val="000B4296"/>
    <w:rsid w:val="000B4365"/>
    <w:rsid w:val="000B43BE"/>
    <w:rsid w:val="000B446F"/>
    <w:rsid w:val="000B447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9F"/>
    <w:rsid w:val="000B6A28"/>
    <w:rsid w:val="000B6B35"/>
    <w:rsid w:val="000B6BBD"/>
    <w:rsid w:val="000B6C92"/>
    <w:rsid w:val="000B6C9F"/>
    <w:rsid w:val="000B6CEA"/>
    <w:rsid w:val="000B6D6B"/>
    <w:rsid w:val="000B6E53"/>
    <w:rsid w:val="000B72E9"/>
    <w:rsid w:val="000B732F"/>
    <w:rsid w:val="000B7595"/>
    <w:rsid w:val="000B76DF"/>
    <w:rsid w:val="000B7AE7"/>
    <w:rsid w:val="000B7AFE"/>
    <w:rsid w:val="000B7D50"/>
    <w:rsid w:val="000B7DAE"/>
    <w:rsid w:val="000C0172"/>
    <w:rsid w:val="000C04E2"/>
    <w:rsid w:val="000C051E"/>
    <w:rsid w:val="000C0524"/>
    <w:rsid w:val="000C06A6"/>
    <w:rsid w:val="000C0784"/>
    <w:rsid w:val="000C0918"/>
    <w:rsid w:val="000C0980"/>
    <w:rsid w:val="000C09BA"/>
    <w:rsid w:val="000C0A2E"/>
    <w:rsid w:val="000C0CD8"/>
    <w:rsid w:val="000C0DB5"/>
    <w:rsid w:val="000C0DE3"/>
    <w:rsid w:val="000C0E4B"/>
    <w:rsid w:val="000C0EE0"/>
    <w:rsid w:val="000C1001"/>
    <w:rsid w:val="000C10D7"/>
    <w:rsid w:val="000C1102"/>
    <w:rsid w:val="000C129C"/>
    <w:rsid w:val="000C1536"/>
    <w:rsid w:val="000C194E"/>
    <w:rsid w:val="000C1A52"/>
    <w:rsid w:val="000C1B5F"/>
    <w:rsid w:val="000C1D8F"/>
    <w:rsid w:val="000C1E03"/>
    <w:rsid w:val="000C1FE4"/>
    <w:rsid w:val="000C2155"/>
    <w:rsid w:val="000C2208"/>
    <w:rsid w:val="000C2281"/>
    <w:rsid w:val="000C24B9"/>
    <w:rsid w:val="000C2575"/>
    <w:rsid w:val="000C27A7"/>
    <w:rsid w:val="000C2B78"/>
    <w:rsid w:val="000C2BBF"/>
    <w:rsid w:val="000C2DE8"/>
    <w:rsid w:val="000C31B8"/>
    <w:rsid w:val="000C3230"/>
    <w:rsid w:val="000C33E3"/>
    <w:rsid w:val="000C3407"/>
    <w:rsid w:val="000C37D7"/>
    <w:rsid w:val="000C3AB0"/>
    <w:rsid w:val="000C3D1A"/>
    <w:rsid w:val="000C3D2C"/>
    <w:rsid w:val="000C3E62"/>
    <w:rsid w:val="000C3F0A"/>
    <w:rsid w:val="000C3F9A"/>
    <w:rsid w:val="000C4198"/>
    <w:rsid w:val="000C422D"/>
    <w:rsid w:val="000C42A5"/>
    <w:rsid w:val="000C452A"/>
    <w:rsid w:val="000C4626"/>
    <w:rsid w:val="000C4736"/>
    <w:rsid w:val="000C4A8B"/>
    <w:rsid w:val="000C4BCA"/>
    <w:rsid w:val="000C4CA9"/>
    <w:rsid w:val="000C4CEC"/>
    <w:rsid w:val="000C4D73"/>
    <w:rsid w:val="000C4FB2"/>
    <w:rsid w:val="000C515A"/>
    <w:rsid w:val="000C52F2"/>
    <w:rsid w:val="000C55D6"/>
    <w:rsid w:val="000C5716"/>
    <w:rsid w:val="000C5868"/>
    <w:rsid w:val="000C58CD"/>
    <w:rsid w:val="000C5A47"/>
    <w:rsid w:val="000C5A5C"/>
    <w:rsid w:val="000C5B1F"/>
    <w:rsid w:val="000C5B54"/>
    <w:rsid w:val="000C5BB6"/>
    <w:rsid w:val="000C5DD5"/>
    <w:rsid w:val="000C5F17"/>
    <w:rsid w:val="000C5FFD"/>
    <w:rsid w:val="000C62F7"/>
    <w:rsid w:val="000C6567"/>
    <w:rsid w:val="000C6704"/>
    <w:rsid w:val="000C6794"/>
    <w:rsid w:val="000C6883"/>
    <w:rsid w:val="000C696A"/>
    <w:rsid w:val="000C6987"/>
    <w:rsid w:val="000C69BB"/>
    <w:rsid w:val="000C6EB3"/>
    <w:rsid w:val="000C6F30"/>
    <w:rsid w:val="000C7228"/>
    <w:rsid w:val="000C7578"/>
    <w:rsid w:val="000C75A5"/>
    <w:rsid w:val="000C7637"/>
    <w:rsid w:val="000C76D4"/>
    <w:rsid w:val="000C76FA"/>
    <w:rsid w:val="000C7746"/>
    <w:rsid w:val="000C7873"/>
    <w:rsid w:val="000C7B7D"/>
    <w:rsid w:val="000C7DB7"/>
    <w:rsid w:val="000C7F6E"/>
    <w:rsid w:val="000D0029"/>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CB"/>
    <w:rsid w:val="000D2FDA"/>
    <w:rsid w:val="000D30E4"/>
    <w:rsid w:val="000D3112"/>
    <w:rsid w:val="000D316B"/>
    <w:rsid w:val="000D329A"/>
    <w:rsid w:val="000D32EE"/>
    <w:rsid w:val="000D340B"/>
    <w:rsid w:val="000D3599"/>
    <w:rsid w:val="000D360C"/>
    <w:rsid w:val="000D361D"/>
    <w:rsid w:val="000D373A"/>
    <w:rsid w:val="000D3872"/>
    <w:rsid w:val="000D3A53"/>
    <w:rsid w:val="000D3C4D"/>
    <w:rsid w:val="000D3FDF"/>
    <w:rsid w:val="000D3FE4"/>
    <w:rsid w:val="000D406A"/>
    <w:rsid w:val="000D422B"/>
    <w:rsid w:val="000D44C6"/>
    <w:rsid w:val="000D4711"/>
    <w:rsid w:val="000D4775"/>
    <w:rsid w:val="000D47FA"/>
    <w:rsid w:val="000D4971"/>
    <w:rsid w:val="000D515C"/>
    <w:rsid w:val="000D5391"/>
    <w:rsid w:val="000D54B8"/>
    <w:rsid w:val="000D585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9B5"/>
    <w:rsid w:val="000D7DB8"/>
    <w:rsid w:val="000E001C"/>
    <w:rsid w:val="000E00CE"/>
    <w:rsid w:val="000E00F9"/>
    <w:rsid w:val="000E03C6"/>
    <w:rsid w:val="000E052D"/>
    <w:rsid w:val="000E05F2"/>
    <w:rsid w:val="000E0654"/>
    <w:rsid w:val="000E068D"/>
    <w:rsid w:val="000E0BE2"/>
    <w:rsid w:val="000E0F87"/>
    <w:rsid w:val="000E1043"/>
    <w:rsid w:val="000E16B5"/>
    <w:rsid w:val="000E1909"/>
    <w:rsid w:val="000E19AB"/>
    <w:rsid w:val="000E1A5D"/>
    <w:rsid w:val="000E1BAF"/>
    <w:rsid w:val="000E1C14"/>
    <w:rsid w:val="000E1E40"/>
    <w:rsid w:val="000E201A"/>
    <w:rsid w:val="000E20BC"/>
    <w:rsid w:val="000E2177"/>
    <w:rsid w:val="000E217B"/>
    <w:rsid w:val="000E22AC"/>
    <w:rsid w:val="000E2307"/>
    <w:rsid w:val="000E294E"/>
    <w:rsid w:val="000E2985"/>
    <w:rsid w:val="000E29F2"/>
    <w:rsid w:val="000E2AE0"/>
    <w:rsid w:val="000E2B51"/>
    <w:rsid w:val="000E2BEC"/>
    <w:rsid w:val="000E2EAC"/>
    <w:rsid w:val="000E2F42"/>
    <w:rsid w:val="000E3009"/>
    <w:rsid w:val="000E3361"/>
    <w:rsid w:val="000E33C0"/>
    <w:rsid w:val="000E3582"/>
    <w:rsid w:val="000E359B"/>
    <w:rsid w:val="000E3626"/>
    <w:rsid w:val="000E37AF"/>
    <w:rsid w:val="000E37E7"/>
    <w:rsid w:val="000E3ABE"/>
    <w:rsid w:val="000E3C6B"/>
    <w:rsid w:val="000E3D4A"/>
    <w:rsid w:val="000E3DC5"/>
    <w:rsid w:val="000E3E31"/>
    <w:rsid w:val="000E3E9B"/>
    <w:rsid w:val="000E3ED2"/>
    <w:rsid w:val="000E3FC0"/>
    <w:rsid w:val="000E4178"/>
    <w:rsid w:val="000E41A2"/>
    <w:rsid w:val="000E4234"/>
    <w:rsid w:val="000E42A3"/>
    <w:rsid w:val="000E44C0"/>
    <w:rsid w:val="000E457C"/>
    <w:rsid w:val="000E4629"/>
    <w:rsid w:val="000E48C6"/>
    <w:rsid w:val="000E4912"/>
    <w:rsid w:val="000E49DD"/>
    <w:rsid w:val="000E4DB0"/>
    <w:rsid w:val="000E4DD4"/>
    <w:rsid w:val="000E4EE1"/>
    <w:rsid w:val="000E4F51"/>
    <w:rsid w:val="000E5228"/>
    <w:rsid w:val="000E5391"/>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D48"/>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41F"/>
    <w:rsid w:val="000F561D"/>
    <w:rsid w:val="000F572F"/>
    <w:rsid w:val="000F57D5"/>
    <w:rsid w:val="000F59E5"/>
    <w:rsid w:val="000F5C14"/>
    <w:rsid w:val="000F6168"/>
    <w:rsid w:val="000F6236"/>
    <w:rsid w:val="000F62FB"/>
    <w:rsid w:val="000F6403"/>
    <w:rsid w:val="000F6412"/>
    <w:rsid w:val="000F6479"/>
    <w:rsid w:val="000F64C8"/>
    <w:rsid w:val="000F6993"/>
    <w:rsid w:val="000F69F0"/>
    <w:rsid w:val="000F6B3A"/>
    <w:rsid w:val="000F6C63"/>
    <w:rsid w:val="000F6D55"/>
    <w:rsid w:val="000F6D56"/>
    <w:rsid w:val="000F6E9B"/>
    <w:rsid w:val="000F6EA0"/>
    <w:rsid w:val="000F6EF2"/>
    <w:rsid w:val="000F6F1F"/>
    <w:rsid w:val="000F705B"/>
    <w:rsid w:val="000F71D0"/>
    <w:rsid w:val="000F71FA"/>
    <w:rsid w:val="000F72B9"/>
    <w:rsid w:val="000F733E"/>
    <w:rsid w:val="000F7392"/>
    <w:rsid w:val="000F75EA"/>
    <w:rsid w:val="000F761D"/>
    <w:rsid w:val="000F767B"/>
    <w:rsid w:val="000F7772"/>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05"/>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08"/>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5FA1"/>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1A"/>
    <w:rsid w:val="0011071D"/>
    <w:rsid w:val="001107D9"/>
    <w:rsid w:val="001107E3"/>
    <w:rsid w:val="00110837"/>
    <w:rsid w:val="001108F1"/>
    <w:rsid w:val="001109E6"/>
    <w:rsid w:val="001109FC"/>
    <w:rsid w:val="00110AEB"/>
    <w:rsid w:val="00110C59"/>
    <w:rsid w:val="00110C91"/>
    <w:rsid w:val="00110ECE"/>
    <w:rsid w:val="00110ED7"/>
    <w:rsid w:val="001110D1"/>
    <w:rsid w:val="0011134C"/>
    <w:rsid w:val="00111392"/>
    <w:rsid w:val="001113AF"/>
    <w:rsid w:val="001113DE"/>
    <w:rsid w:val="0011148E"/>
    <w:rsid w:val="001114D3"/>
    <w:rsid w:val="001114F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55"/>
    <w:rsid w:val="001135BA"/>
    <w:rsid w:val="00113985"/>
    <w:rsid w:val="00113B20"/>
    <w:rsid w:val="00113BAA"/>
    <w:rsid w:val="00113BAE"/>
    <w:rsid w:val="00113CC5"/>
    <w:rsid w:val="00113E48"/>
    <w:rsid w:val="001140A4"/>
    <w:rsid w:val="001141CE"/>
    <w:rsid w:val="00114221"/>
    <w:rsid w:val="001142E6"/>
    <w:rsid w:val="0011442A"/>
    <w:rsid w:val="00114605"/>
    <w:rsid w:val="00114741"/>
    <w:rsid w:val="001147FC"/>
    <w:rsid w:val="001149DF"/>
    <w:rsid w:val="00114A8A"/>
    <w:rsid w:val="00114BD9"/>
    <w:rsid w:val="00114CA4"/>
    <w:rsid w:val="00114E84"/>
    <w:rsid w:val="00114EA0"/>
    <w:rsid w:val="00114F04"/>
    <w:rsid w:val="001151AB"/>
    <w:rsid w:val="001151DF"/>
    <w:rsid w:val="001151F9"/>
    <w:rsid w:val="001152DE"/>
    <w:rsid w:val="00115305"/>
    <w:rsid w:val="00115478"/>
    <w:rsid w:val="001154FA"/>
    <w:rsid w:val="00115525"/>
    <w:rsid w:val="0011554D"/>
    <w:rsid w:val="001157E3"/>
    <w:rsid w:val="00115808"/>
    <w:rsid w:val="00115911"/>
    <w:rsid w:val="00115A95"/>
    <w:rsid w:val="00115BD3"/>
    <w:rsid w:val="00115C56"/>
    <w:rsid w:val="00115D41"/>
    <w:rsid w:val="00115ECD"/>
    <w:rsid w:val="00116039"/>
    <w:rsid w:val="0011605E"/>
    <w:rsid w:val="001161E2"/>
    <w:rsid w:val="0011621D"/>
    <w:rsid w:val="001164BC"/>
    <w:rsid w:val="001166FB"/>
    <w:rsid w:val="0011691D"/>
    <w:rsid w:val="00116B49"/>
    <w:rsid w:val="00116B60"/>
    <w:rsid w:val="00116EF7"/>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8BB"/>
    <w:rsid w:val="00122903"/>
    <w:rsid w:val="00122A3F"/>
    <w:rsid w:val="00122D1E"/>
    <w:rsid w:val="00122E1F"/>
    <w:rsid w:val="00122F56"/>
    <w:rsid w:val="00123190"/>
    <w:rsid w:val="0012332D"/>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400"/>
    <w:rsid w:val="00126419"/>
    <w:rsid w:val="0012648E"/>
    <w:rsid w:val="001265B3"/>
    <w:rsid w:val="00126658"/>
    <w:rsid w:val="001266A7"/>
    <w:rsid w:val="00126753"/>
    <w:rsid w:val="00126790"/>
    <w:rsid w:val="00126884"/>
    <w:rsid w:val="00126890"/>
    <w:rsid w:val="001269B1"/>
    <w:rsid w:val="001269BE"/>
    <w:rsid w:val="00126A1D"/>
    <w:rsid w:val="00126BBE"/>
    <w:rsid w:val="00127001"/>
    <w:rsid w:val="00127029"/>
    <w:rsid w:val="00127066"/>
    <w:rsid w:val="00127101"/>
    <w:rsid w:val="001271A4"/>
    <w:rsid w:val="001271DF"/>
    <w:rsid w:val="00127206"/>
    <w:rsid w:val="00127454"/>
    <w:rsid w:val="0012750B"/>
    <w:rsid w:val="00127558"/>
    <w:rsid w:val="00127598"/>
    <w:rsid w:val="001275B6"/>
    <w:rsid w:val="00127773"/>
    <w:rsid w:val="0012779B"/>
    <w:rsid w:val="001277B7"/>
    <w:rsid w:val="001279D0"/>
    <w:rsid w:val="00127B06"/>
    <w:rsid w:val="00127B92"/>
    <w:rsid w:val="00127EA2"/>
    <w:rsid w:val="00127EEB"/>
    <w:rsid w:val="00130148"/>
    <w:rsid w:val="001301DF"/>
    <w:rsid w:val="0013030B"/>
    <w:rsid w:val="001303C3"/>
    <w:rsid w:val="001304E9"/>
    <w:rsid w:val="00130753"/>
    <w:rsid w:val="001307DF"/>
    <w:rsid w:val="00130992"/>
    <w:rsid w:val="00130ADC"/>
    <w:rsid w:val="00130ADF"/>
    <w:rsid w:val="00130B3A"/>
    <w:rsid w:val="00130B3C"/>
    <w:rsid w:val="00130B64"/>
    <w:rsid w:val="00130B83"/>
    <w:rsid w:val="00130EAE"/>
    <w:rsid w:val="00130F7C"/>
    <w:rsid w:val="00130F94"/>
    <w:rsid w:val="00131128"/>
    <w:rsid w:val="00131160"/>
    <w:rsid w:val="00131495"/>
    <w:rsid w:val="001314CA"/>
    <w:rsid w:val="001315EE"/>
    <w:rsid w:val="00131626"/>
    <w:rsid w:val="001316A1"/>
    <w:rsid w:val="00131808"/>
    <w:rsid w:val="001318F0"/>
    <w:rsid w:val="00131A9F"/>
    <w:rsid w:val="00131B52"/>
    <w:rsid w:val="00131B9D"/>
    <w:rsid w:val="00131E2C"/>
    <w:rsid w:val="00131E67"/>
    <w:rsid w:val="00131FF2"/>
    <w:rsid w:val="0013213E"/>
    <w:rsid w:val="001323DF"/>
    <w:rsid w:val="00132576"/>
    <w:rsid w:val="001326B7"/>
    <w:rsid w:val="00132813"/>
    <w:rsid w:val="0013285F"/>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B7"/>
    <w:rsid w:val="001411C9"/>
    <w:rsid w:val="0014129F"/>
    <w:rsid w:val="00141340"/>
    <w:rsid w:val="0014138D"/>
    <w:rsid w:val="00141404"/>
    <w:rsid w:val="00141533"/>
    <w:rsid w:val="001415CF"/>
    <w:rsid w:val="00141611"/>
    <w:rsid w:val="00141636"/>
    <w:rsid w:val="001416A9"/>
    <w:rsid w:val="001416CF"/>
    <w:rsid w:val="00141757"/>
    <w:rsid w:val="0014176D"/>
    <w:rsid w:val="001417A1"/>
    <w:rsid w:val="00141827"/>
    <w:rsid w:val="00141AC2"/>
    <w:rsid w:val="00141B8E"/>
    <w:rsid w:val="00141DAC"/>
    <w:rsid w:val="001421D0"/>
    <w:rsid w:val="0014227B"/>
    <w:rsid w:val="00142407"/>
    <w:rsid w:val="00142460"/>
    <w:rsid w:val="0014252D"/>
    <w:rsid w:val="0014257F"/>
    <w:rsid w:val="001425EB"/>
    <w:rsid w:val="001426D9"/>
    <w:rsid w:val="00142740"/>
    <w:rsid w:val="001427F3"/>
    <w:rsid w:val="001429B5"/>
    <w:rsid w:val="00142AF8"/>
    <w:rsid w:val="00142D23"/>
    <w:rsid w:val="00142D9A"/>
    <w:rsid w:val="00143149"/>
    <w:rsid w:val="00143213"/>
    <w:rsid w:val="00143265"/>
    <w:rsid w:val="00143598"/>
    <w:rsid w:val="00143648"/>
    <w:rsid w:val="0014375A"/>
    <w:rsid w:val="001439F8"/>
    <w:rsid w:val="00143B67"/>
    <w:rsid w:val="00143BD9"/>
    <w:rsid w:val="0014405C"/>
    <w:rsid w:val="001441DF"/>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5CF"/>
    <w:rsid w:val="00146611"/>
    <w:rsid w:val="00146629"/>
    <w:rsid w:val="00146877"/>
    <w:rsid w:val="0014689A"/>
    <w:rsid w:val="001469DB"/>
    <w:rsid w:val="001469E0"/>
    <w:rsid w:val="00146F50"/>
    <w:rsid w:val="00146FCA"/>
    <w:rsid w:val="00146FF8"/>
    <w:rsid w:val="00147003"/>
    <w:rsid w:val="00147092"/>
    <w:rsid w:val="001470B5"/>
    <w:rsid w:val="00147183"/>
    <w:rsid w:val="0014724D"/>
    <w:rsid w:val="0014735C"/>
    <w:rsid w:val="001473AC"/>
    <w:rsid w:val="0014745A"/>
    <w:rsid w:val="00147580"/>
    <w:rsid w:val="00147672"/>
    <w:rsid w:val="00147729"/>
    <w:rsid w:val="001477A0"/>
    <w:rsid w:val="001479BC"/>
    <w:rsid w:val="00147B10"/>
    <w:rsid w:val="00147EE7"/>
    <w:rsid w:val="00147F44"/>
    <w:rsid w:val="00150317"/>
    <w:rsid w:val="00150598"/>
    <w:rsid w:val="001505E6"/>
    <w:rsid w:val="00150762"/>
    <w:rsid w:val="0015097A"/>
    <w:rsid w:val="00150D5C"/>
    <w:rsid w:val="00150D71"/>
    <w:rsid w:val="00150E0C"/>
    <w:rsid w:val="00150E16"/>
    <w:rsid w:val="00150E68"/>
    <w:rsid w:val="00150FBE"/>
    <w:rsid w:val="001511AD"/>
    <w:rsid w:val="001512F3"/>
    <w:rsid w:val="00151400"/>
    <w:rsid w:val="00151418"/>
    <w:rsid w:val="00151433"/>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66"/>
    <w:rsid w:val="001551A5"/>
    <w:rsid w:val="00155520"/>
    <w:rsid w:val="001555C1"/>
    <w:rsid w:val="00155845"/>
    <w:rsid w:val="00155B12"/>
    <w:rsid w:val="00155B20"/>
    <w:rsid w:val="00155BAB"/>
    <w:rsid w:val="00155CD9"/>
    <w:rsid w:val="00155CDA"/>
    <w:rsid w:val="00156226"/>
    <w:rsid w:val="00156298"/>
    <w:rsid w:val="001562C1"/>
    <w:rsid w:val="001562ED"/>
    <w:rsid w:val="00156490"/>
    <w:rsid w:val="00156604"/>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57D"/>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C3C"/>
    <w:rsid w:val="00163CEB"/>
    <w:rsid w:val="00163D48"/>
    <w:rsid w:val="00163F1E"/>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6E"/>
    <w:rsid w:val="001654BF"/>
    <w:rsid w:val="00165633"/>
    <w:rsid w:val="00165665"/>
    <w:rsid w:val="0016581C"/>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25"/>
    <w:rsid w:val="001729B2"/>
    <w:rsid w:val="001729C8"/>
    <w:rsid w:val="00172D06"/>
    <w:rsid w:val="00172D5C"/>
    <w:rsid w:val="00172D8C"/>
    <w:rsid w:val="00172F67"/>
    <w:rsid w:val="00172FCF"/>
    <w:rsid w:val="001730B9"/>
    <w:rsid w:val="0017311E"/>
    <w:rsid w:val="0017325E"/>
    <w:rsid w:val="001733F7"/>
    <w:rsid w:val="001735B5"/>
    <w:rsid w:val="00173856"/>
    <w:rsid w:val="00173903"/>
    <w:rsid w:val="00173958"/>
    <w:rsid w:val="00173A95"/>
    <w:rsid w:val="00173C70"/>
    <w:rsid w:val="00173F30"/>
    <w:rsid w:val="00173F72"/>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94"/>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604"/>
    <w:rsid w:val="0018072C"/>
    <w:rsid w:val="00180835"/>
    <w:rsid w:val="0018098C"/>
    <w:rsid w:val="00180A12"/>
    <w:rsid w:val="00180A41"/>
    <w:rsid w:val="00180A91"/>
    <w:rsid w:val="00180C4E"/>
    <w:rsid w:val="00180CAF"/>
    <w:rsid w:val="00180CB0"/>
    <w:rsid w:val="00180D44"/>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4F"/>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860"/>
    <w:rsid w:val="00184A0A"/>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8ED"/>
    <w:rsid w:val="00187988"/>
    <w:rsid w:val="001879E1"/>
    <w:rsid w:val="00187B27"/>
    <w:rsid w:val="00187B67"/>
    <w:rsid w:val="00187BA6"/>
    <w:rsid w:val="00187D62"/>
    <w:rsid w:val="00187F6A"/>
    <w:rsid w:val="00187F78"/>
    <w:rsid w:val="001902F1"/>
    <w:rsid w:val="00190682"/>
    <w:rsid w:val="001907C0"/>
    <w:rsid w:val="001907C4"/>
    <w:rsid w:val="001908A4"/>
    <w:rsid w:val="0019090B"/>
    <w:rsid w:val="00190AFB"/>
    <w:rsid w:val="00190C32"/>
    <w:rsid w:val="00190D45"/>
    <w:rsid w:val="00190D7C"/>
    <w:rsid w:val="00190F03"/>
    <w:rsid w:val="001910C6"/>
    <w:rsid w:val="001910CC"/>
    <w:rsid w:val="00191115"/>
    <w:rsid w:val="001911C1"/>
    <w:rsid w:val="0019126B"/>
    <w:rsid w:val="001912C3"/>
    <w:rsid w:val="0019153A"/>
    <w:rsid w:val="0019170C"/>
    <w:rsid w:val="001919FE"/>
    <w:rsid w:val="00191BD0"/>
    <w:rsid w:val="00191EEC"/>
    <w:rsid w:val="0019212C"/>
    <w:rsid w:val="0019214A"/>
    <w:rsid w:val="00192165"/>
    <w:rsid w:val="001921FD"/>
    <w:rsid w:val="001922E4"/>
    <w:rsid w:val="00192333"/>
    <w:rsid w:val="00192346"/>
    <w:rsid w:val="001924B9"/>
    <w:rsid w:val="00192574"/>
    <w:rsid w:val="001925B1"/>
    <w:rsid w:val="00192686"/>
    <w:rsid w:val="001927F4"/>
    <w:rsid w:val="001928FA"/>
    <w:rsid w:val="001929DB"/>
    <w:rsid w:val="00192A43"/>
    <w:rsid w:val="00192A96"/>
    <w:rsid w:val="00192C3F"/>
    <w:rsid w:val="00192C69"/>
    <w:rsid w:val="00192D23"/>
    <w:rsid w:val="00192D53"/>
    <w:rsid w:val="00192F8B"/>
    <w:rsid w:val="001932DB"/>
    <w:rsid w:val="001935D1"/>
    <w:rsid w:val="001935D5"/>
    <w:rsid w:val="001936C5"/>
    <w:rsid w:val="0019372E"/>
    <w:rsid w:val="0019397E"/>
    <w:rsid w:val="001939D5"/>
    <w:rsid w:val="00193A07"/>
    <w:rsid w:val="00193A2D"/>
    <w:rsid w:val="00193A4F"/>
    <w:rsid w:val="00193A74"/>
    <w:rsid w:val="00193D21"/>
    <w:rsid w:val="00193FB1"/>
    <w:rsid w:val="001941B0"/>
    <w:rsid w:val="0019421C"/>
    <w:rsid w:val="0019423B"/>
    <w:rsid w:val="00194537"/>
    <w:rsid w:val="00194579"/>
    <w:rsid w:val="0019460A"/>
    <w:rsid w:val="001949EF"/>
    <w:rsid w:val="00194A9A"/>
    <w:rsid w:val="00194B75"/>
    <w:rsid w:val="00194B7E"/>
    <w:rsid w:val="00194C1C"/>
    <w:rsid w:val="00194FC8"/>
    <w:rsid w:val="0019501B"/>
    <w:rsid w:val="0019531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04"/>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9E"/>
    <w:rsid w:val="00197EA3"/>
    <w:rsid w:val="00197F08"/>
    <w:rsid w:val="001A0163"/>
    <w:rsid w:val="001A0275"/>
    <w:rsid w:val="001A0312"/>
    <w:rsid w:val="001A0329"/>
    <w:rsid w:val="001A03F3"/>
    <w:rsid w:val="001A082C"/>
    <w:rsid w:val="001A094E"/>
    <w:rsid w:val="001A098A"/>
    <w:rsid w:val="001A0997"/>
    <w:rsid w:val="001A09BD"/>
    <w:rsid w:val="001A0A32"/>
    <w:rsid w:val="001A0BA7"/>
    <w:rsid w:val="001A0D80"/>
    <w:rsid w:val="001A0F1E"/>
    <w:rsid w:val="001A103E"/>
    <w:rsid w:val="001A1170"/>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60C"/>
    <w:rsid w:val="001A498A"/>
    <w:rsid w:val="001A4992"/>
    <w:rsid w:val="001A4A77"/>
    <w:rsid w:val="001A4ECB"/>
    <w:rsid w:val="001A4F45"/>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34"/>
    <w:rsid w:val="001A672D"/>
    <w:rsid w:val="001A6AB7"/>
    <w:rsid w:val="001A6B39"/>
    <w:rsid w:val="001A6B45"/>
    <w:rsid w:val="001A6B78"/>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AFD"/>
    <w:rsid w:val="001A7B14"/>
    <w:rsid w:val="001A7C25"/>
    <w:rsid w:val="001A7C42"/>
    <w:rsid w:val="001A7D4F"/>
    <w:rsid w:val="001A7DE0"/>
    <w:rsid w:val="001B014D"/>
    <w:rsid w:val="001B01E4"/>
    <w:rsid w:val="001B026F"/>
    <w:rsid w:val="001B028D"/>
    <w:rsid w:val="001B03B7"/>
    <w:rsid w:val="001B05AC"/>
    <w:rsid w:val="001B0614"/>
    <w:rsid w:val="001B06A2"/>
    <w:rsid w:val="001B06C9"/>
    <w:rsid w:val="001B06FB"/>
    <w:rsid w:val="001B08FF"/>
    <w:rsid w:val="001B09AD"/>
    <w:rsid w:val="001B09B6"/>
    <w:rsid w:val="001B0A22"/>
    <w:rsid w:val="001B0A47"/>
    <w:rsid w:val="001B0B3A"/>
    <w:rsid w:val="001B0D83"/>
    <w:rsid w:val="001B0D86"/>
    <w:rsid w:val="001B0DC5"/>
    <w:rsid w:val="001B0F71"/>
    <w:rsid w:val="001B10B3"/>
    <w:rsid w:val="001B10B8"/>
    <w:rsid w:val="001B1192"/>
    <w:rsid w:val="001B14E0"/>
    <w:rsid w:val="001B189B"/>
    <w:rsid w:val="001B18D8"/>
    <w:rsid w:val="001B18F2"/>
    <w:rsid w:val="001B18F7"/>
    <w:rsid w:val="001B1A1A"/>
    <w:rsid w:val="001B1BAF"/>
    <w:rsid w:val="001B1C53"/>
    <w:rsid w:val="001B1CA8"/>
    <w:rsid w:val="001B1D4D"/>
    <w:rsid w:val="001B1D92"/>
    <w:rsid w:val="001B1E5C"/>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AC"/>
    <w:rsid w:val="001B39E8"/>
    <w:rsid w:val="001B3AFB"/>
    <w:rsid w:val="001B3B5D"/>
    <w:rsid w:val="001B3C54"/>
    <w:rsid w:val="001B3CBF"/>
    <w:rsid w:val="001B3CC9"/>
    <w:rsid w:val="001B3ED2"/>
    <w:rsid w:val="001B411F"/>
    <w:rsid w:val="001B4205"/>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980"/>
    <w:rsid w:val="001B6A98"/>
    <w:rsid w:val="001B6AD6"/>
    <w:rsid w:val="001B6AE0"/>
    <w:rsid w:val="001B6C3C"/>
    <w:rsid w:val="001B6C74"/>
    <w:rsid w:val="001B6FC2"/>
    <w:rsid w:val="001B6FE7"/>
    <w:rsid w:val="001B7010"/>
    <w:rsid w:val="001B70AD"/>
    <w:rsid w:val="001B7323"/>
    <w:rsid w:val="001B7370"/>
    <w:rsid w:val="001B7378"/>
    <w:rsid w:val="001B7480"/>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C58"/>
    <w:rsid w:val="001C3CCA"/>
    <w:rsid w:val="001C3D68"/>
    <w:rsid w:val="001C3E99"/>
    <w:rsid w:val="001C3F4D"/>
    <w:rsid w:val="001C4117"/>
    <w:rsid w:val="001C41BC"/>
    <w:rsid w:val="001C41EF"/>
    <w:rsid w:val="001C4260"/>
    <w:rsid w:val="001C4736"/>
    <w:rsid w:val="001C47CC"/>
    <w:rsid w:val="001C492D"/>
    <w:rsid w:val="001C4D23"/>
    <w:rsid w:val="001C4DBC"/>
    <w:rsid w:val="001C4E1B"/>
    <w:rsid w:val="001C4F0D"/>
    <w:rsid w:val="001C517C"/>
    <w:rsid w:val="001C53E4"/>
    <w:rsid w:val="001C5523"/>
    <w:rsid w:val="001C5617"/>
    <w:rsid w:val="001C56C5"/>
    <w:rsid w:val="001C58FC"/>
    <w:rsid w:val="001C5AE9"/>
    <w:rsid w:val="001C5C43"/>
    <w:rsid w:val="001C5D2D"/>
    <w:rsid w:val="001C5D5D"/>
    <w:rsid w:val="001C5F80"/>
    <w:rsid w:val="001C5F87"/>
    <w:rsid w:val="001C6008"/>
    <w:rsid w:val="001C6019"/>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BB6"/>
    <w:rsid w:val="001D5C94"/>
    <w:rsid w:val="001D5D52"/>
    <w:rsid w:val="001D5D93"/>
    <w:rsid w:val="001D5F39"/>
    <w:rsid w:val="001D5F6A"/>
    <w:rsid w:val="001D5FE2"/>
    <w:rsid w:val="001D626C"/>
    <w:rsid w:val="001D6320"/>
    <w:rsid w:val="001D6321"/>
    <w:rsid w:val="001D64FB"/>
    <w:rsid w:val="001D661E"/>
    <w:rsid w:val="001D66E4"/>
    <w:rsid w:val="001D696F"/>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505"/>
    <w:rsid w:val="001E07AD"/>
    <w:rsid w:val="001E085D"/>
    <w:rsid w:val="001E0AEF"/>
    <w:rsid w:val="001E0D9C"/>
    <w:rsid w:val="001E0DF4"/>
    <w:rsid w:val="001E0FEF"/>
    <w:rsid w:val="001E1051"/>
    <w:rsid w:val="001E10D1"/>
    <w:rsid w:val="001E1770"/>
    <w:rsid w:val="001E1853"/>
    <w:rsid w:val="001E1C27"/>
    <w:rsid w:val="001E1FB6"/>
    <w:rsid w:val="001E1FD4"/>
    <w:rsid w:val="001E2031"/>
    <w:rsid w:val="001E20D8"/>
    <w:rsid w:val="001E217D"/>
    <w:rsid w:val="001E2206"/>
    <w:rsid w:val="001E22C3"/>
    <w:rsid w:val="001E230E"/>
    <w:rsid w:val="001E2428"/>
    <w:rsid w:val="001E2446"/>
    <w:rsid w:val="001E2497"/>
    <w:rsid w:val="001E2610"/>
    <w:rsid w:val="001E27EE"/>
    <w:rsid w:val="001E27FE"/>
    <w:rsid w:val="001E286F"/>
    <w:rsid w:val="001E28AF"/>
    <w:rsid w:val="001E28E9"/>
    <w:rsid w:val="001E29A7"/>
    <w:rsid w:val="001E2A87"/>
    <w:rsid w:val="001E2AC7"/>
    <w:rsid w:val="001E2B65"/>
    <w:rsid w:val="001E2B97"/>
    <w:rsid w:val="001E2C0C"/>
    <w:rsid w:val="001E2EED"/>
    <w:rsid w:val="001E2F58"/>
    <w:rsid w:val="001E2F8C"/>
    <w:rsid w:val="001E3014"/>
    <w:rsid w:val="001E307E"/>
    <w:rsid w:val="001E30BD"/>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E1"/>
    <w:rsid w:val="001E4427"/>
    <w:rsid w:val="001E447B"/>
    <w:rsid w:val="001E44AD"/>
    <w:rsid w:val="001E44EA"/>
    <w:rsid w:val="001E44F5"/>
    <w:rsid w:val="001E4547"/>
    <w:rsid w:val="001E45F6"/>
    <w:rsid w:val="001E46B8"/>
    <w:rsid w:val="001E478F"/>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AB2"/>
    <w:rsid w:val="001E5B1E"/>
    <w:rsid w:val="001E5C35"/>
    <w:rsid w:val="001E5D0F"/>
    <w:rsid w:val="001E5DCA"/>
    <w:rsid w:val="001E5DE6"/>
    <w:rsid w:val="001E5E0C"/>
    <w:rsid w:val="001E6051"/>
    <w:rsid w:val="001E6133"/>
    <w:rsid w:val="001E6222"/>
    <w:rsid w:val="001E634A"/>
    <w:rsid w:val="001E64D2"/>
    <w:rsid w:val="001E6A1B"/>
    <w:rsid w:val="001E6C1C"/>
    <w:rsid w:val="001E6CE1"/>
    <w:rsid w:val="001E6D8B"/>
    <w:rsid w:val="001E6DA8"/>
    <w:rsid w:val="001E6F12"/>
    <w:rsid w:val="001E7084"/>
    <w:rsid w:val="001E70AF"/>
    <w:rsid w:val="001E713D"/>
    <w:rsid w:val="001E71A1"/>
    <w:rsid w:val="001E7228"/>
    <w:rsid w:val="001E72B9"/>
    <w:rsid w:val="001E7352"/>
    <w:rsid w:val="001E73B7"/>
    <w:rsid w:val="001E73DD"/>
    <w:rsid w:val="001E7523"/>
    <w:rsid w:val="001E75AD"/>
    <w:rsid w:val="001E75F3"/>
    <w:rsid w:val="001E7654"/>
    <w:rsid w:val="001E792B"/>
    <w:rsid w:val="001E796C"/>
    <w:rsid w:val="001E7A5B"/>
    <w:rsid w:val="001E7E2B"/>
    <w:rsid w:val="001E7F12"/>
    <w:rsid w:val="001F002E"/>
    <w:rsid w:val="001F00A4"/>
    <w:rsid w:val="001F01BF"/>
    <w:rsid w:val="001F0230"/>
    <w:rsid w:val="001F02E6"/>
    <w:rsid w:val="001F02FA"/>
    <w:rsid w:val="001F0470"/>
    <w:rsid w:val="001F0488"/>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4F8"/>
    <w:rsid w:val="001F2622"/>
    <w:rsid w:val="001F28BC"/>
    <w:rsid w:val="001F2A96"/>
    <w:rsid w:val="001F2CDD"/>
    <w:rsid w:val="001F35C8"/>
    <w:rsid w:val="001F377F"/>
    <w:rsid w:val="001F37DF"/>
    <w:rsid w:val="001F3963"/>
    <w:rsid w:val="001F3C10"/>
    <w:rsid w:val="001F3D94"/>
    <w:rsid w:val="001F3E95"/>
    <w:rsid w:val="001F3EFD"/>
    <w:rsid w:val="001F3F0F"/>
    <w:rsid w:val="001F3FCA"/>
    <w:rsid w:val="001F4081"/>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E03"/>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39B"/>
    <w:rsid w:val="00201914"/>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0F1"/>
    <w:rsid w:val="002031DF"/>
    <w:rsid w:val="00203347"/>
    <w:rsid w:val="0020379F"/>
    <w:rsid w:val="002039BA"/>
    <w:rsid w:val="00203AB7"/>
    <w:rsid w:val="00203B29"/>
    <w:rsid w:val="00203BDA"/>
    <w:rsid w:val="00203C3E"/>
    <w:rsid w:val="00203C89"/>
    <w:rsid w:val="00203D84"/>
    <w:rsid w:val="00203D92"/>
    <w:rsid w:val="00203E9B"/>
    <w:rsid w:val="00203EF9"/>
    <w:rsid w:val="00203F49"/>
    <w:rsid w:val="00203F81"/>
    <w:rsid w:val="00204010"/>
    <w:rsid w:val="002043AC"/>
    <w:rsid w:val="00204478"/>
    <w:rsid w:val="002045A4"/>
    <w:rsid w:val="002046D0"/>
    <w:rsid w:val="002047B8"/>
    <w:rsid w:val="0020498B"/>
    <w:rsid w:val="002049AC"/>
    <w:rsid w:val="002049C3"/>
    <w:rsid w:val="00204A5B"/>
    <w:rsid w:val="00204C95"/>
    <w:rsid w:val="0020517B"/>
    <w:rsid w:val="00205374"/>
    <w:rsid w:val="0020540C"/>
    <w:rsid w:val="0020575A"/>
    <w:rsid w:val="00205A86"/>
    <w:rsid w:val="00205B30"/>
    <w:rsid w:val="00205C52"/>
    <w:rsid w:val="00205EB1"/>
    <w:rsid w:val="0020644E"/>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E0"/>
    <w:rsid w:val="002100F4"/>
    <w:rsid w:val="00210409"/>
    <w:rsid w:val="002104E7"/>
    <w:rsid w:val="0021050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0C"/>
    <w:rsid w:val="0021211A"/>
    <w:rsid w:val="00212406"/>
    <w:rsid w:val="00212651"/>
    <w:rsid w:val="0021268F"/>
    <w:rsid w:val="002127FA"/>
    <w:rsid w:val="00212883"/>
    <w:rsid w:val="0021294F"/>
    <w:rsid w:val="00212A40"/>
    <w:rsid w:val="00212A9D"/>
    <w:rsid w:val="00212AEB"/>
    <w:rsid w:val="00212B22"/>
    <w:rsid w:val="00212C47"/>
    <w:rsid w:val="00212CAF"/>
    <w:rsid w:val="00212EE2"/>
    <w:rsid w:val="00212FC7"/>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59B"/>
    <w:rsid w:val="002146A8"/>
    <w:rsid w:val="00214A27"/>
    <w:rsid w:val="00214BB2"/>
    <w:rsid w:val="00214C34"/>
    <w:rsid w:val="00214C84"/>
    <w:rsid w:val="00214DB6"/>
    <w:rsid w:val="00214FB8"/>
    <w:rsid w:val="002151C8"/>
    <w:rsid w:val="002152BB"/>
    <w:rsid w:val="002153F7"/>
    <w:rsid w:val="002153FC"/>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3F4"/>
    <w:rsid w:val="0021664D"/>
    <w:rsid w:val="002166FB"/>
    <w:rsid w:val="0021677E"/>
    <w:rsid w:val="002167B8"/>
    <w:rsid w:val="002167CB"/>
    <w:rsid w:val="002167D9"/>
    <w:rsid w:val="0021696C"/>
    <w:rsid w:val="00216A1E"/>
    <w:rsid w:val="00216AB2"/>
    <w:rsid w:val="00216B13"/>
    <w:rsid w:val="00216B38"/>
    <w:rsid w:val="00216B75"/>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EB5"/>
    <w:rsid w:val="00222F65"/>
    <w:rsid w:val="002230CF"/>
    <w:rsid w:val="002230DF"/>
    <w:rsid w:val="00223106"/>
    <w:rsid w:val="002232D7"/>
    <w:rsid w:val="00223528"/>
    <w:rsid w:val="002235AC"/>
    <w:rsid w:val="002235B9"/>
    <w:rsid w:val="00223680"/>
    <w:rsid w:val="002236A8"/>
    <w:rsid w:val="002236C9"/>
    <w:rsid w:val="002238CC"/>
    <w:rsid w:val="00223B5A"/>
    <w:rsid w:val="00223BE1"/>
    <w:rsid w:val="00224169"/>
    <w:rsid w:val="00224491"/>
    <w:rsid w:val="00224523"/>
    <w:rsid w:val="002246EA"/>
    <w:rsid w:val="002246EF"/>
    <w:rsid w:val="002247AE"/>
    <w:rsid w:val="0022489F"/>
    <w:rsid w:val="002248F2"/>
    <w:rsid w:val="00224A12"/>
    <w:rsid w:val="00224B30"/>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702C"/>
    <w:rsid w:val="0022705D"/>
    <w:rsid w:val="00227412"/>
    <w:rsid w:val="00227591"/>
    <w:rsid w:val="0022776C"/>
    <w:rsid w:val="00227878"/>
    <w:rsid w:val="00227C2D"/>
    <w:rsid w:val="00227C53"/>
    <w:rsid w:val="00230149"/>
    <w:rsid w:val="00230286"/>
    <w:rsid w:val="002302DB"/>
    <w:rsid w:val="002302FA"/>
    <w:rsid w:val="00230375"/>
    <w:rsid w:val="002303BB"/>
    <w:rsid w:val="00230619"/>
    <w:rsid w:val="002307A4"/>
    <w:rsid w:val="002308CE"/>
    <w:rsid w:val="00230A57"/>
    <w:rsid w:val="00230CFA"/>
    <w:rsid w:val="00230D42"/>
    <w:rsid w:val="00230EF1"/>
    <w:rsid w:val="00230EF9"/>
    <w:rsid w:val="00231116"/>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64B"/>
    <w:rsid w:val="002327D8"/>
    <w:rsid w:val="002328B4"/>
    <w:rsid w:val="00232A8B"/>
    <w:rsid w:val="002331D7"/>
    <w:rsid w:val="00233285"/>
    <w:rsid w:val="0023332E"/>
    <w:rsid w:val="0023341D"/>
    <w:rsid w:val="0023343D"/>
    <w:rsid w:val="00233534"/>
    <w:rsid w:val="002338A6"/>
    <w:rsid w:val="002339D3"/>
    <w:rsid w:val="00233A49"/>
    <w:rsid w:val="00233AA6"/>
    <w:rsid w:val="00233AF8"/>
    <w:rsid w:val="00233B77"/>
    <w:rsid w:val="00233BE3"/>
    <w:rsid w:val="00233C6A"/>
    <w:rsid w:val="00233DC8"/>
    <w:rsid w:val="00233E65"/>
    <w:rsid w:val="00233FC8"/>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A3"/>
    <w:rsid w:val="002352F4"/>
    <w:rsid w:val="002352F7"/>
    <w:rsid w:val="00235301"/>
    <w:rsid w:val="00235361"/>
    <w:rsid w:val="00235537"/>
    <w:rsid w:val="00235544"/>
    <w:rsid w:val="00235566"/>
    <w:rsid w:val="002355F6"/>
    <w:rsid w:val="00235763"/>
    <w:rsid w:val="00235836"/>
    <w:rsid w:val="00235B25"/>
    <w:rsid w:val="00235D3B"/>
    <w:rsid w:val="002361CA"/>
    <w:rsid w:val="00236365"/>
    <w:rsid w:val="0023652B"/>
    <w:rsid w:val="002365F8"/>
    <w:rsid w:val="002366F4"/>
    <w:rsid w:val="002368FC"/>
    <w:rsid w:val="002369BD"/>
    <w:rsid w:val="00236AA7"/>
    <w:rsid w:val="00236B8F"/>
    <w:rsid w:val="00236C97"/>
    <w:rsid w:val="00236D30"/>
    <w:rsid w:val="00236E0C"/>
    <w:rsid w:val="002371CD"/>
    <w:rsid w:val="002374D0"/>
    <w:rsid w:val="0023757E"/>
    <w:rsid w:val="0023767B"/>
    <w:rsid w:val="0023781E"/>
    <w:rsid w:val="00237849"/>
    <w:rsid w:val="002378B7"/>
    <w:rsid w:val="002378CB"/>
    <w:rsid w:val="00237B46"/>
    <w:rsid w:val="00237B84"/>
    <w:rsid w:val="00237BEF"/>
    <w:rsid w:val="002400DF"/>
    <w:rsid w:val="00240150"/>
    <w:rsid w:val="00240337"/>
    <w:rsid w:val="0024048A"/>
    <w:rsid w:val="0024054B"/>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136"/>
    <w:rsid w:val="002412BF"/>
    <w:rsid w:val="002413D5"/>
    <w:rsid w:val="002418CF"/>
    <w:rsid w:val="002418F1"/>
    <w:rsid w:val="00241A5B"/>
    <w:rsid w:val="00241B74"/>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1E2"/>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FE"/>
    <w:rsid w:val="00245300"/>
    <w:rsid w:val="002457C9"/>
    <w:rsid w:val="002457E7"/>
    <w:rsid w:val="00245825"/>
    <w:rsid w:val="00245B25"/>
    <w:rsid w:val="00245F1A"/>
    <w:rsid w:val="0024609F"/>
    <w:rsid w:val="002460E3"/>
    <w:rsid w:val="00246241"/>
    <w:rsid w:val="00246287"/>
    <w:rsid w:val="00246527"/>
    <w:rsid w:val="002465E5"/>
    <w:rsid w:val="00246639"/>
    <w:rsid w:val="00246921"/>
    <w:rsid w:val="00246A33"/>
    <w:rsid w:val="00246A67"/>
    <w:rsid w:val="00246C9D"/>
    <w:rsid w:val="00246FF0"/>
    <w:rsid w:val="0024704D"/>
    <w:rsid w:val="002471BD"/>
    <w:rsid w:val="0024723B"/>
    <w:rsid w:val="002473E3"/>
    <w:rsid w:val="00247470"/>
    <w:rsid w:val="00247486"/>
    <w:rsid w:val="002474F3"/>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DE6"/>
    <w:rsid w:val="00250E01"/>
    <w:rsid w:val="00250F97"/>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5AA"/>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09F"/>
    <w:rsid w:val="00254216"/>
    <w:rsid w:val="00254280"/>
    <w:rsid w:val="002542EB"/>
    <w:rsid w:val="00254307"/>
    <w:rsid w:val="0025455C"/>
    <w:rsid w:val="0025489E"/>
    <w:rsid w:val="00254992"/>
    <w:rsid w:val="00254A3B"/>
    <w:rsid w:val="00254C8E"/>
    <w:rsid w:val="00254DE9"/>
    <w:rsid w:val="00254E0C"/>
    <w:rsid w:val="002551B0"/>
    <w:rsid w:val="002552A2"/>
    <w:rsid w:val="002552C6"/>
    <w:rsid w:val="002552F8"/>
    <w:rsid w:val="00255385"/>
    <w:rsid w:val="00255526"/>
    <w:rsid w:val="0025562A"/>
    <w:rsid w:val="0025564F"/>
    <w:rsid w:val="00255BAC"/>
    <w:rsid w:val="00255C4F"/>
    <w:rsid w:val="00255DF6"/>
    <w:rsid w:val="00255E74"/>
    <w:rsid w:val="00255F3A"/>
    <w:rsid w:val="00255FF2"/>
    <w:rsid w:val="002560C4"/>
    <w:rsid w:val="00256207"/>
    <w:rsid w:val="0025641E"/>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5AF"/>
    <w:rsid w:val="0026073C"/>
    <w:rsid w:val="00260951"/>
    <w:rsid w:val="002609BD"/>
    <w:rsid w:val="00260C6B"/>
    <w:rsid w:val="00260DA5"/>
    <w:rsid w:val="00260DC3"/>
    <w:rsid w:val="00260DEA"/>
    <w:rsid w:val="00260F60"/>
    <w:rsid w:val="00260FF0"/>
    <w:rsid w:val="0026148F"/>
    <w:rsid w:val="00261759"/>
    <w:rsid w:val="002617E4"/>
    <w:rsid w:val="002618D2"/>
    <w:rsid w:val="00261A01"/>
    <w:rsid w:val="00261AF8"/>
    <w:rsid w:val="00262256"/>
    <w:rsid w:val="00262432"/>
    <w:rsid w:val="002625DD"/>
    <w:rsid w:val="00262CDF"/>
    <w:rsid w:val="00263019"/>
    <w:rsid w:val="00263059"/>
    <w:rsid w:val="0026307C"/>
    <w:rsid w:val="00263125"/>
    <w:rsid w:val="0026313F"/>
    <w:rsid w:val="0026316A"/>
    <w:rsid w:val="00263337"/>
    <w:rsid w:val="0026359B"/>
    <w:rsid w:val="0026365A"/>
    <w:rsid w:val="0026374F"/>
    <w:rsid w:val="0026377A"/>
    <w:rsid w:val="002638B6"/>
    <w:rsid w:val="00263968"/>
    <w:rsid w:val="002639B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4EB0"/>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834"/>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33"/>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BFB"/>
    <w:rsid w:val="00274CBC"/>
    <w:rsid w:val="00274D4C"/>
    <w:rsid w:val="00274DEF"/>
    <w:rsid w:val="00274E15"/>
    <w:rsid w:val="00274EED"/>
    <w:rsid w:val="00274FDD"/>
    <w:rsid w:val="00275037"/>
    <w:rsid w:val="0027529D"/>
    <w:rsid w:val="00275303"/>
    <w:rsid w:val="0027557D"/>
    <w:rsid w:val="0027560D"/>
    <w:rsid w:val="00275834"/>
    <w:rsid w:val="00275911"/>
    <w:rsid w:val="00275952"/>
    <w:rsid w:val="002759A2"/>
    <w:rsid w:val="00275A8C"/>
    <w:rsid w:val="00275A9D"/>
    <w:rsid w:val="00275AED"/>
    <w:rsid w:val="00275B36"/>
    <w:rsid w:val="00275C98"/>
    <w:rsid w:val="00275E7E"/>
    <w:rsid w:val="00275EF6"/>
    <w:rsid w:val="00275F03"/>
    <w:rsid w:val="00276046"/>
    <w:rsid w:val="0027628C"/>
    <w:rsid w:val="002763EA"/>
    <w:rsid w:val="00276420"/>
    <w:rsid w:val="00276504"/>
    <w:rsid w:val="0027662B"/>
    <w:rsid w:val="002766C7"/>
    <w:rsid w:val="002767DC"/>
    <w:rsid w:val="00276BF5"/>
    <w:rsid w:val="00276C40"/>
    <w:rsid w:val="00276C61"/>
    <w:rsid w:val="00276C67"/>
    <w:rsid w:val="00276CF6"/>
    <w:rsid w:val="00276F01"/>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E18"/>
    <w:rsid w:val="00283F35"/>
    <w:rsid w:val="00283F56"/>
    <w:rsid w:val="00283FAB"/>
    <w:rsid w:val="00284027"/>
    <w:rsid w:val="0028406B"/>
    <w:rsid w:val="002842A6"/>
    <w:rsid w:val="00284431"/>
    <w:rsid w:val="002844C4"/>
    <w:rsid w:val="0028458C"/>
    <w:rsid w:val="0028460E"/>
    <w:rsid w:val="002848B3"/>
    <w:rsid w:val="00284BEC"/>
    <w:rsid w:val="00284D1C"/>
    <w:rsid w:val="00284D1E"/>
    <w:rsid w:val="00284D9C"/>
    <w:rsid w:val="00285089"/>
    <w:rsid w:val="00285120"/>
    <w:rsid w:val="00285282"/>
    <w:rsid w:val="00285284"/>
    <w:rsid w:val="0028530D"/>
    <w:rsid w:val="0028531C"/>
    <w:rsid w:val="00285460"/>
    <w:rsid w:val="0028555F"/>
    <w:rsid w:val="002855D1"/>
    <w:rsid w:val="00285613"/>
    <w:rsid w:val="0028567F"/>
    <w:rsid w:val="002856EE"/>
    <w:rsid w:val="0028577F"/>
    <w:rsid w:val="0028587E"/>
    <w:rsid w:val="002858BD"/>
    <w:rsid w:val="00285902"/>
    <w:rsid w:val="00285997"/>
    <w:rsid w:val="00285B35"/>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1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B8"/>
    <w:rsid w:val="002909D7"/>
    <w:rsid w:val="00290D5F"/>
    <w:rsid w:val="00290E50"/>
    <w:rsid w:val="00290FFD"/>
    <w:rsid w:val="002911A8"/>
    <w:rsid w:val="002912DE"/>
    <w:rsid w:val="002912F0"/>
    <w:rsid w:val="00291303"/>
    <w:rsid w:val="0029144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282"/>
    <w:rsid w:val="002933AA"/>
    <w:rsid w:val="002934DC"/>
    <w:rsid w:val="00293759"/>
    <w:rsid w:val="00293913"/>
    <w:rsid w:val="00293B39"/>
    <w:rsid w:val="00293BB9"/>
    <w:rsid w:val="00293BD5"/>
    <w:rsid w:val="00293C50"/>
    <w:rsid w:val="00293DF4"/>
    <w:rsid w:val="00293E73"/>
    <w:rsid w:val="00293F1F"/>
    <w:rsid w:val="00293F4E"/>
    <w:rsid w:val="00293F9A"/>
    <w:rsid w:val="00293FB3"/>
    <w:rsid w:val="00294430"/>
    <w:rsid w:val="00294489"/>
    <w:rsid w:val="002944EB"/>
    <w:rsid w:val="002945F3"/>
    <w:rsid w:val="002946A5"/>
    <w:rsid w:val="002946FB"/>
    <w:rsid w:val="0029472F"/>
    <w:rsid w:val="0029483B"/>
    <w:rsid w:val="00294997"/>
    <w:rsid w:val="002949FE"/>
    <w:rsid w:val="00294A4E"/>
    <w:rsid w:val="00294B2F"/>
    <w:rsid w:val="00294D4B"/>
    <w:rsid w:val="00294D8D"/>
    <w:rsid w:val="00294E79"/>
    <w:rsid w:val="002952A8"/>
    <w:rsid w:val="00295319"/>
    <w:rsid w:val="0029540B"/>
    <w:rsid w:val="00295560"/>
    <w:rsid w:val="00295624"/>
    <w:rsid w:val="00295818"/>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B93"/>
    <w:rsid w:val="002A1C44"/>
    <w:rsid w:val="002A1C54"/>
    <w:rsid w:val="002A1C71"/>
    <w:rsid w:val="002A1CAD"/>
    <w:rsid w:val="002A1CEB"/>
    <w:rsid w:val="002A1FBB"/>
    <w:rsid w:val="002A2078"/>
    <w:rsid w:val="002A21D5"/>
    <w:rsid w:val="002A2288"/>
    <w:rsid w:val="002A22A1"/>
    <w:rsid w:val="002A23E8"/>
    <w:rsid w:val="002A2461"/>
    <w:rsid w:val="002A248B"/>
    <w:rsid w:val="002A257E"/>
    <w:rsid w:val="002A2678"/>
    <w:rsid w:val="002A271F"/>
    <w:rsid w:val="002A281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2B"/>
    <w:rsid w:val="002A3E8F"/>
    <w:rsid w:val="002A42B0"/>
    <w:rsid w:val="002A434B"/>
    <w:rsid w:val="002A43D8"/>
    <w:rsid w:val="002A44E2"/>
    <w:rsid w:val="002A45D8"/>
    <w:rsid w:val="002A49F1"/>
    <w:rsid w:val="002A4AE6"/>
    <w:rsid w:val="002A4B12"/>
    <w:rsid w:val="002A4B57"/>
    <w:rsid w:val="002A4BCC"/>
    <w:rsid w:val="002A4C6E"/>
    <w:rsid w:val="002A4E52"/>
    <w:rsid w:val="002A4EA0"/>
    <w:rsid w:val="002A5240"/>
    <w:rsid w:val="002A52A4"/>
    <w:rsid w:val="002A53B1"/>
    <w:rsid w:val="002A552B"/>
    <w:rsid w:val="002A5576"/>
    <w:rsid w:val="002A5603"/>
    <w:rsid w:val="002A5699"/>
    <w:rsid w:val="002A58D0"/>
    <w:rsid w:val="002A5945"/>
    <w:rsid w:val="002A5ADF"/>
    <w:rsid w:val="002A5B01"/>
    <w:rsid w:val="002A5BB8"/>
    <w:rsid w:val="002A5CDF"/>
    <w:rsid w:val="002A5F6F"/>
    <w:rsid w:val="002A5F72"/>
    <w:rsid w:val="002A6466"/>
    <w:rsid w:val="002A64F1"/>
    <w:rsid w:val="002A66F6"/>
    <w:rsid w:val="002A68A1"/>
    <w:rsid w:val="002A68C7"/>
    <w:rsid w:val="002A68F3"/>
    <w:rsid w:val="002A6928"/>
    <w:rsid w:val="002A6C13"/>
    <w:rsid w:val="002A6CA0"/>
    <w:rsid w:val="002A6D2B"/>
    <w:rsid w:val="002A6DDB"/>
    <w:rsid w:val="002A731B"/>
    <w:rsid w:val="002A748E"/>
    <w:rsid w:val="002A74DD"/>
    <w:rsid w:val="002A76EB"/>
    <w:rsid w:val="002A7792"/>
    <w:rsid w:val="002A79B0"/>
    <w:rsid w:val="002A7BBA"/>
    <w:rsid w:val="002A7C14"/>
    <w:rsid w:val="002A7CE6"/>
    <w:rsid w:val="002A7D2D"/>
    <w:rsid w:val="002A7E3C"/>
    <w:rsid w:val="002B0056"/>
    <w:rsid w:val="002B0193"/>
    <w:rsid w:val="002B01E1"/>
    <w:rsid w:val="002B0238"/>
    <w:rsid w:val="002B0552"/>
    <w:rsid w:val="002B0624"/>
    <w:rsid w:val="002B068F"/>
    <w:rsid w:val="002B0787"/>
    <w:rsid w:val="002B07FC"/>
    <w:rsid w:val="002B08B6"/>
    <w:rsid w:val="002B08E9"/>
    <w:rsid w:val="002B0B0A"/>
    <w:rsid w:val="002B0D15"/>
    <w:rsid w:val="002B0D26"/>
    <w:rsid w:val="002B0DDC"/>
    <w:rsid w:val="002B0F06"/>
    <w:rsid w:val="002B10F5"/>
    <w:rsid w:val="002B12B3"/>
    <w:rsid w:val="002B1456"/>
    <w:rsid w:val="002B14B4"/>
    <w:rsid w:val="002B181B"/>
    <w:rsid w:val="002B18CE"/>
    <w:rsid w:val="002B1B76"/>
    <w:rsid w:val="002B1B8E"/>
    <w:rsid w:val="002B1CAB"/>
    <w:rsid w:val="002B1D45"/>
    <w:rsid w:val="002B1D6D"/>
    <w:rsid w:val="002B1E6B"/>
    <w:rsid w:val="002B1F76"/>
    <w:rsid w:val="002B1FDB"/>
    <w:rsid w:val="002B2120"/>
    <w:rsid w:val="002B21F3"/>
    <w:rsid w:val="002B225B"/>
    <w:rsid w:val="002B2278"/>
    <w:rsid w:val="002B22D7"/>
    <w:rsid w:val="002B22E1"/>
    <w:rsid w:val="002B23A7"/>
    <w:rsid w:val="002B2467"/>
    <w:rsid w:val="002B24B2"/>
    <w:rsid w:val="002B26B5"/>
    <w:rsid w:val="002B26D8"/>
    <w:rsid w:val="002B275F"/>
    <w:rsid w:val="002B2821"/>
    <w:rsid w:val="002B28A6"/>
    <w:rsid w:val="002B2A4D"/>
    <w:rsid w:val="002B2B76"/>
    <w:rsid w:val="002B2C08"/>
    <w:rsid w:val="002B2CA9"/>
    <w:rsid w:val="002B2DD0"/>
    <w:rsid w:val="002B2E5F"/>
    <w:rsid w:val="002B2E80"/>
    <w:rsid w:val="002B2F28"/>
    <w:rsid w:val="002B2FF7"/>
    <w:rsid w:val="002B32C6"/>
    <w:rsid w:val="002B3375"/>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5442"/>
    <w:rsid w:val="002B54B0"/>
    <w:rsid w:val="002B556E"/>
    <w:rsid w:val="002B5708"/>
    <w:rsid w:val="002B590B"/>
    <w:rsid w:val="002B5934"/>
    <w:rsid w:val="002B5A93"/>
    <w:rsid w:val="002B5BD6"/>
    <w:rsid w:val="002B5C35"/>
    <w:rsid w:val="002B5E64"/>
    <w:rsid w:val="002B5F7B"/>
    <w:rsid w:val="002B6375"/>
    <w:rsid w:val="002B66BE"/>
    <w:rsid w:val="002B6B19"/>
    <w:rsid w:val="002B6C08"/>
    <w:rsid w:val="002B6EA2"/>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C6B"/>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AC1"/>
    <w:rsid w:val="002C1C00"/>
    <w:rsid w:val="002C1DFD"/>
    <w:rsid w:val="002C1E24"/>
    <w:rsid w:val="002C1FD1"/>
    <w:rsid w:val="002C1FF8"/>
    <w:rsid w:val="002C2043"/>
    <w:rsid w:val="002C21BA"/>
    <w:rsid w:val="002C2226"/>
    <w:rsid w:val="002C22B6"/>
    <w:rsid w:val="002C23A2"/>
    <w:rsid w:val="002C247F"/>
    <w:rsid w:val="002C25FA"/>
    <w:rsid w:val="002C2645"/>
    <w:rsid w:val="002C266C"/>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315"/>
    <w:rsid w:val="002C73A2"/>
    <w:rsid w:val="002C73C9"/>
    <w:rsid w:val="002C7430"/>
    <w:rsid w:val="002C7649"/>
    <w:rsid w:val="002C774A"/>
    <w:rsid w:val="002C7862"/>
    <w:rsid w:val="002C7973"/>
    <w:rsid w:val="002C798F"/>
    <w:rsid w:val="002C7AC5"/>
    <w:rsid w:val="002C7DA2"/>
    <w:rsid w:val="002C7F47"/>
    <w:rsid w:val="002C7F9F"/>
    <w:rsid w:val="002C7FC7"/>
    <w:rsid w:val="002D0168"/>
    <w:rsid w:val="002D037D"/>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1DA"/>
    <w:rsid w:val="002D1485"/>
    <w:rsid w:val="002D1509"/>
    <w:rsid w:val="002D15A9"/>
    <w:rsid w:val="002D16BB"/>
    <w:rsid w:val="002D16BD"/>
    <w:rsid w:val="002D16FF"/>
    <w:rsid w:val="002D176F"/>
    <w:rsid w:val="002D1774"/>
    <w:rsid w:val="002D17AB"/>
    <w:rsid w:val="002D17BC"/>
    <w:rsid w:val="002D185A"/>
    <w:rsid w:val="002D1941"/>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863"/>
    <w:rsid w:val="002D39E0"/>
    <w:rsid w:val="002D39ED"/>
    <w:rsid w:val="002D3A00"/>
    <w:rsid w:val="002D3CAE"/>
    <w:rsid w:val="002D3EE9"/>
    <w:rsid w:val="002D3F3C"/>
    <w:rsid w:val="002D3FC4"/>
    <w:rsid w:val="002D3FF7"/>
    <w:rsid w:val="002D40F0"/>
    <w:rsid w:val="002D4292"/>
    <w:rsid w:val="002D4481"/>
    <w:rsid w:val="002D4520"/>
    <w:rsid w:val="002D455A"/>
    <w:rsid w:val="002D4844"/>
    <w:rsid w:val="002D493B"/>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23"/>
    <w:rsid w:val="002D695C"/>
    <w:rsid w:val="002D69FF"/>
    <w:rsid w:val="002D6A6E"/>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C5"/>
    <w:rsid w:val="002E0246"/>
    <w:rsid w:val="002E0458"/>
    <w:rsid w:val="002E061C"/>
    <w:rsid w:val="002E0833"/>
    <w:rsid w:val="002E093C"/>
    <w:rsid w:val="002E0956"/>
    <w:rsid w:val="002E0983"/>
    <w:rsid w:val="002E0A70"/>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77D"/>
    <w:rsid w:val="002E2882"/>
    <w:rsid w:val="002E29CA"/>
    <w:rsid w:val="002E2BFA"/>
    <w:rsid w:val="002E2E8F"/>
    <w:rsid w:val="002E2F0B"/>
    <w:rsid w:val="002E340D"/>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9D"/>
    <w:rsid w:val="002E5FE7"/>
    <w:rsid w:val="002E62C6"/>
    <w:rsid w:val="002E63F0"/>
    <w:rsid w:val="002E6402"/>
    <w:rsid w:val="002E642A"/>
    <w:rsid w:val="002E6444"/>
    <w:rsid w:val="002E6574"/>
    <w:rsid w:val="002E66A1"/>
    <w:rsid w:val="002E6835"/>
    <w:rsid w:val="002E68A1"/>
    <w:rsid w:val="002E6969"/>
    <w:rsid w:val="002E69C0"/>
    <w:rsid w:val="002E6A4D"/>
    <w:rsid w:val="002E6A8C"/>
    <w:rsid w:val="002E6B55"/>
    <w:rsid w:val="002E6C02"/>
    <w:rsid w:val="002E6D19"/>
    <w:rsid w:val="002E6E2E"/>
    <w:rsid w:val="002E6EC5"/>
    <w:rsid w:val="002E6F39"/>
    <w:rsid w:val="002E6FC8"/>
    <w:rsid w:val="002E6FE0"/>
    <w:rsid w:val="002E7043"/>
    <w:rsid w:val="002E7058"/>
    <w:rsid w:val="002E7084"/>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F0058"/>
    <w:rsid w:val="002F0414"/>
    <w:rsid w:val="002F0441"/>
    <w:rsid w:val="002F052A"/>
    <w:rsid w:val="002F0589"/>
    <w:rsid w:val="002F0707"/>
    <w:rsid w:val="002F0920"/>
    <w:rsid w:val="002F0BFD"/>
    <w:rsid w:val="002F0EDA"/>
    <w:rsid w:val="002F12C2"/>
    <w:rsid w:val="002F12EF"/>
    <w:rsid w:val="002F13AD"/>
    <w:rsid w:val="002F173E"/>
    <w:rsid w:val="002F17B4"/>
    <w:rsid w:val="002F1A23"/>
    <w:rsid w:val="002F1B64"/>
    <w:rsid w:val="002F1CBD"/>
    <w:rsid w:val="002F1DC3"/>
    <w:rsid w:val="002F1F67"/>
    <w:rsid w:val="002F1FB1"/>
    <w:rsid w:val="002F200F"/>
    <w:rsid w:val="002F214C"/>
    <w:rsid w:val="002F2206"/>
    <w:rsid w:val="002F22CC"/>
    <w:rsid w:val="002F251C"/>
    <w:rsid w:val="002F28C8"/>
    <w:rsid w:val="002F28E5"/>
    <w:rsid w:val="002F2ABB"/>
    <w:rsid w:val="002F2B35"/>
    <w:rsid w:val="002F2B3F"/>
    <w:rsid w:val="002F2B54"/>
    <w:rsid w:val="002F2B90"/>
    <w:rsid w:val="002F2BA1"/>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D"/>
    <w:rsid w:val="002F559D"/>
    <w:rsid w:val="002F55D4"/>
    <w:rsid w:val="002F57C7"/>
    <w:rsid w:val="002F57F8"/>
    <w:rsid w:val="002F589F"/>
    <w:rsid w:val="002F5A43"/>
    <w:rsid w:val="002F5E47"/>
    <w:rsid w:val="002F5F0A"/>
    <w:rsid w:val="002F5FED"/>
    <w:rsid w:val="002F61C7"/>
    <w:rsid w:val="002F6278"/>
    <w:rsid w:val="002F63E0"/>
    <w:rsid w:val="002F6455"/>
    <w:rsid w:val="002F64C2"/>
    <w:rsid w:val="002F64D7"/>
    <w:rsid w:val="002F6B91"/>
    <w:rsid w:val="002F6CFA"/>
    <w:rsid w:val="002F6D47"/>
    <w:rsid w:val="002F6D79"/>
    <w:rsid w:val="002F6DD0"/>
    <w:rsid w:val="002F6FA9"/>
    <w:rsid w:val="002F6FD8"/>
    <w:rsid w:val="002F7027"/>
    <w:rsid w:val="002F70BD"/>
    <w:rsid w:val="002F7449"/>
    <w:rsid w:val="002F76C7"/>
    <w:rsid w:val="002F7713"/>
    <w:rsid w:val="002F776A"/>
    <w:rsid w:val="002F7872"/>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81"/>
    <w:rsid w:val="003026B6"/>
    <w:rsid w:val="00302795"/>
    <w:rsid w:val="00302E1A"/>
    <w:rsid w:val="00302F92"/>
    <w:rsid w:val="00303203"/>
    <w:rsid w:val="00303206"/>
    <w:rsid w:val="00303391"/>
    <w:rsid w:val="00303392"/>
    <w:rsid w:val="00303461"/>
    <w:rsid w:val="003037BE"/>
    <w:rsid w:val="00303855"/>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94"/>
    <w:rsid w:val="00305AC9"/>
    <w:rsid w:val="00305AF6"/>
    <w:rsid w:val="00305B69"/>
    <w:rsid w:val="00305D3B"/>
    <w:rsid w:val="00305D7A"/>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85B"/>
    <w:rsid w:val="00310A16"/>
    <w:rsid w:val="00310D20"/>
    <w:rsid w:val="00310DCE"/>
    <w:rsid w:val="00310E35"/>
    <w:rsid w:val="003112F3"/>
    <w:rsid w:val="003113D3"/>
    <w:rsid w:val="0031142E"/>
    <w:rsid w:val="0031161B"/>
    <w:rsid w:val="00311713"/>
    <w:rsid w:val="00311814"/>
    <w:rsid w:val="0031198A"/>
    <w:rsid w:val="00311C40"/>
    <w:rsid w:val="00311E13"/>
    <w:rsid w:val="00311F3D"/>
    <w:rsid w:val="00311FDB"/>
    <w:rsid w:val="0031203F"/>
    <w:rsid w:val="003122D9"/>
    <w:rsid w:val="003125CB"/>
    <w:rsid w:val="003125DC"/>
    <w:rsid w:val="0031265C"/>
    <w:rsid w:val="0031276D"/>
    <w:rsid w:val="00312A55"/>
    <w:rsid w:val="00312A8B"/>
    <w:rsid w:val="00312AF6"/>
    <w:rsid w:val="00312B28"/>
    <w:rsid w:val="00312B3F"/>
    <w:rsid w:val="00312BD9"/>
    <w:rsid w:val="00312DE2"/>
    <w:rsid w:val="00312FFC"/>
    <w:rsid w:val="0031303C"/>
    <w:rsid w:val="0031304A"/>
    <w:rsid w:val="00313107"/>
    <w:rsid w:val="003132A2"/>
    <w:rsid w:val="003137BC"/>
    <w:rsid w:val="003137C3"/>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A40"/>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2D3"/>
    <w:rsid w:val="00317561"/>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500"/>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60"/>
    <w:rsid w:val="003245CA"/>
    <w:rsid w:val="003245EC"/>
    <w:rsid w:val="00324651"/>
    <w:rsid w:val="003246D0"/>
    <w:rsid w:val="00324AA5"/>
    <w:rsid w:val="00324CC6"/>
    <w:rsid w:val="00324CC7"/>
    <w:rsid w:val="00324FD9"/>
    <w:rsid w:val="00325063"/>
    <w:rsid w:val="0032507F"/>
    <w:rsid w:val="00325527"/>
    <w:rsid w:val="003255EE"/>
    <w:rsid w:val="00325779"/>
    <w:rsid w:val="003257CB"/>
    <w:rsid w:val="003258B8"/>
    <w:rsid w:val="00325C01"/>
    <w:rsid w:val="00325E38"/>
    <w:rsid w:val="00325E52"/>
    <w:rsid w:val="00325E81"/>
    <w:rsid w:val="0032602D"/>
    <w:rsid w:val="003260F1"/>
    <w:rsid w:val="003261E7"/>
    <w:rsid w:val="003261F2"/>
    <w:rsid w:val="0032631C"/>
    <w:rsid w:val="003263B2"/>
    <w:rsid w:val="00326641"/>
    <w:rsid w:val="003266C9"/>
    <w:rsid w:val="003267E9"/>
    <w:rsid w:val="003268E6"/>
    <w:rsid w:val="0032699D"/>
    <w:rsid w:val="00326BE8"/>
    <w:rsid w:val="00326C7E"/>
    <w:rsid w:val="00326CC4"/>
    <w:rsid w:val="00326D1B"/>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094"/>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83F"/>
    <w:rsid w:val="00332843"/>
    <w:rsid w:val="00332871"/>
    <w:rsid w:val="003328B3"/>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866"/>
    <w:rsid w:val="0033486C"/>
    <w:rsid w:val="003348BE"/>
    <w:rsid w:val="003349C1"/>
    <w:rsid w:val="00334D55"/>
    <w:rsid w:val="00334E4A"/>
    <w:rsid w:val="00334F0D"/>
    <w:rsid w:val="00335374"/>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3"/>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6C"/>
    <w:rsid w:val="003471B7"/>
    <w:rsid w:val="003471B8"/>
    <w:rsid w:val="00347253"/>
    <w:rsid w:val="00347309"/>
    <w:rsid w:val="003473EA"/>
    <w:rsid w:val="0034759D"/>
    <w:rsid w:val="00347702"/>
    <w:rsid w:val="00347903"/>
    <w:rsid w:val="00347B40"/>
    <w:rsid w:val="00347BCA"/>
    <w:rsid w:val="00347C4C"/>
    <w:rsid w:val="00347D32"/>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434"/>
    <w:rsid w:val="003525E8"/>
    <w:rsid w:val="00352606"/>
    <w:rsid w:val="0035269D"/>
    <w:rsid w:val="003526B6"/>
    <w:rsid w:val="003527B0"/>
    <w:rsid w:val="00352859"/>
    <w:rsid w:val="00352866"/>
    <w:rsid w:val="003528E7"/>
    <w:rsid w:val="00352A56"/>
    <w:rsid w:val="00352B94"/>
    <w:rsid w:val="00352C08"/>
    <w:rsid w:val="00352C25"/>
    <w:rsid w:val="00352C3E"/>
    <w:rsid w:val="00352C69"/>
    <w:rsid w:val="00352C86"/>
    <w:rsid w:val="00352CCD"/>
    <w:rsid w:val="00352FAD"/>
    <w:rsid w:val="00353048"/>
    <w:rsid w:val="0035349C"/>
    <w:rsid w:val="00353693"/>
    <w:rsid w:val="003536AA"/>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D64"/>
    <w:rsid w:val="00354F1B"/>
    <w:rsid w:val="00354FAE"/>
    <w:rsid w:val="0035503E"/>
    <w:rsid w:val="0035517A"/>
    <w:rsid w:val="0035523A"/>
    <w:rsid w:val="0035540E"/>
    <w:rsid w:val="00355442"/>
    <w:rsid w:val="003554C1"/>
    <w:rsid w:val="003555C7"/>
    <w:rsid w:val="003555E3"/>
    <w:rsid w:val="00355802"/>
    <w:rsid w:val="00355836"/>
    <w:rsid w:val="00355960"/>
    <w:rsid w:val="00355A62"/>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D60"/>
    <w:rsid w:val="00360E25"/>
    <w:rsid w:val="00360EB3"/>
    <w:rsid w:val="00360F55"/>
    <w:rsid w:val="00360FCC"/>
    <w:rsid w:val="00361178"/>
    <w:rsid w:val="0036119F"/>
    <w:rsid w:val="003611D5"/>
    <w:rsid w:val="003613AA"/>
    <w:rsid w:val="003613CB"/>
    <w:rsid w:val="00361620"/>
    <w:rsid w:val="003616EF"/>
    <w:rsid w:val="00361760"/>
    <w:rsid w:val="0036176D"/>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38"/>
    <w:rsid w:val="003638B2"/>
    <w:rsid w:val="003639A0"/>
    <w:rsid w:val="003639DA"/>
    <w:rsid w:val="00363A13"/>
    <w:rsid w:val="00363B2F"/>
    <w:rsid w:val="00363D30"/>
    <w:rsid w:val="00363FD6"/>
    <w:rsid w:val="0036427C"/>
    <w:rsid w:val="00364320"/>
    <w:rsid w:val="003643D0"/>
    <w:rsid w:val="00364448"/>
    <w:rsid w:val="0036446D"/>
    <w:rsid w:val="003644CE"/>
    <w:rsid w:val="00364735"/>
    <w:rsid w:val="003647DD"/>
    <w:rsid w:val="003648A4"/>
    <w:rsid w:val="00364BB2"/>
    <w:rsid w:val="00364E20"/>
    <w:rsid w:val="00364EA3"/>
    <w:rsid w:val="003650B4"/>
    <w:rsid w:val="003654F5"/>
    <w:rsid w:val="00365603"/>
    <w:rsid w:val="0036569E"/>
    <w:rsid w:val="00365863"/>
    <w:rsid w:val="00365869"/>
    <w:rsid w:val="00365A27"/>
    <w:rsid w:val="00365A54"/>
    <w:rsid w:val="00365BEC"/>
    <w:rsid w:val="00365C83"/>
    <w:rsid w:val="00365D34"/>
    <w:rsid w:val="00365D7A"/>
    <w:rsid w:val="00365EDB"/>
    <w:rsid w:val="00366097"/>
    <w:rsid w:val="0036628E"/>
    <w:rsid w:val="0036645F"/>
    <w:rsid w:val="0036657A"/>
    <w:rsid w:val="003665F7"/>
    <w:rsid w:val="003666A1"/>
    <w:rsid w:val="00366DB5"/>
    <w:rsid w:val="00366F11"/>
    <w:rsid w:val="00367109"/>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6D"/>
    <w:rsid w:val="00371924"/>
    <w:rsid w:val="00371BE9"/>
    <w:rsid w:val="00371E27"/>
    <w:rsid w:val="00372046"/>
    <w:rsid w:val="003721E5"/>
    <w:rsid w:val="0037236E"/>
    <w:rsid w:val="00372402"/>
    <w:rsid w:val="003725DC"/>
    <w:rsid w:val="00372619"/>
    <w:rsid w:val="003727D1"/>
    <w:rsid w:val="00372A07"/>
    <w:rsid w:val="00372A2A"/>
    <w:rsid w:val="00372BB1"/>
    <w:rsid w:val="00372BF3"/>
    <w:rsid w:val="00372C3B"/>
    <w:rsid w:val="00372CA4"/>
    <w:rsid w:val="00372FAF"/>
    <w:rsid w:val="00373084"/>
    <w:rsid w:val="00373098"/>
    <w:rsid w:val="00373118"/>
    <w:rsid w:val="00373151"/>
    <w:rsid w:val="003731FE"/>
    <w:rsid w:val="00373243"/>
    <w:rsid w:val="00373264"/>
    <w:rsid w:val="003734F6"/>
    <w:rsid w:val="003735F6"/>
    <w:rsid w:val="003736EC"/>
    <w:rsid w:val="00373765"/>
    <w:rsid w:val="0037397C"/>
    <w:rsid w:val="00373B50"/>
    <w:rsid w:val="00373B63"/>
    <w:rsid w:val="00373EFB"/>
    <w:rsid w:val="00374057"/>
    <w:rsid w:val="00374195"/>
    <w:rsid w:val="00374252"/>
    <w:rsid w:val="003742A3"/>
    <w:rsid w:val="003742B8"/>
    <w:rsid w:val="003747EB"/>
    <w:rsid w:val="00374838"/>
    <w:rsid w:val="003749FB"/>
    <w:rsid w:val="00374B02"/>
    <w:rsid w:val="00374BE5"/>
    <w:rsid w:val="00375018"/>
    <w:rsid w:val="0037540A"/>
    <w:rsid w:val="003755AF"/>
    <w:rsid w:val="003755BF"/>
    <w:rsid w:val="0037567A"/>
    <w:rsid w:val="00375797"/>
    <w:rsid w:val="00375D41"/>
    <w:rsid w:val="00375E67"/>
    <w:rsid w:val="00376266"/>
    <w:rsid w:val="00376286"/>
    <w:rsid w:val="0037632A"/>
    <w:rsid w:val="0037636D"/>
    <w:rsid w:val="003763D3"/>
    <w:rsid w:val="0037642F"/>
    <w:rsid w:val="00376455"/>
    <w:rsid w:val="0037645D"/>
    <w:rsid w:val="0037655C"/>
    <w:rsid w:val="00376732"/>
    <w:rsid w:val="00376978"/>
    <w:rsid w:val="003769CC"/>
    <w:rsid w:val="00376B1A"/>
    <w:rsid w:val="00376BAA"/>
    <w:rsid w:val="00376DC6"/>
    <w:rsid w:val="00376ED2"/>
    <w:rsid w:val="00376F99"/>
    <w:rsid w:val="0037711F"/>
    <w:rsid w:val="003771A5"/>
    <w:rsid w:val="00377222"/>
    <w:rsid w:val="003774FE"/>
    <w:rsid w:val="00377AAB"/>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AB2"/>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A1"/>
    <w:rsid w:val="00384953"/>
    <w:rsid w:val="00384AC7"/>
    <w:rsid w:val="00384B2A"/>
    <w:rsid w:val="00384BAD"/>
    <w:rsid w:val="00384CDC"/>
    <w:rsid w:val="00384CFE"/>
    <w:rsid w:val="00384CFF"/>
    <w:rsid w:val="00384D47"/>
    <w:rsid w:val="00384E20"/>
    <w:rsid w:val="00384E22"/>
    <w:rsid w:val="00384E54"/>
    <w:rsid w:val="00384E80"/>
    <w:rsid w:val="00384E8E"/>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724"/>
    <w:rsid w:val="00390BA6"/>
    <w:rsid w:val="00390BE7"/>
    <w:rsid w:val="00390C9F"/>
    <w:rsid w:val="00390E1C"/>
    <w:rsid w:val="00390F9D"/>
    <w:rsid w:val="003917AA"/>
    <w:rsid w:val="00391858"/>
    <w:rsid w:val="00391954"/>
    <w:rsid w:val="003919B8"/>
    <w:rsid w:val="003919EC"/>
    <w:rsid w:val="00391CE5"/>
    <w:rsid w:val="00391D58"/>
    <w:rsid w:val="00391ECD"/>
    <w:rsid w:val="00391EDA"/>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AF3"/>
    <w:rsid w:val="00393B3D"/>
    <w:rsid w:val="00393DFF"/>
    <w:rsid w:val="00393E1A"/>
    <w:rsid w:val="00393E9C"/>
    <w:rsid w:val="00393F5B"/>
    <w:rsid w:val="003940C5"/>
    <w:rsid w:val="00394143"/>
    <w:rsid w:val="0039414E"/>
    <w:rsid w:val="0039431F"/>
    <w:rsid w:val="003944B1"/>
    <w:rsid w:val="0039458B"/>
    <w:rsid w:val="00394690"/>
    <w:rsid w:val="003947BC"/>
    <w:rsid w:val="00394949"/>
    <w:rsid w:val="00394CEF"/>
    <w:rsid w:val="00394DB6"/>
    <w:rsid w:val="0039505E"/>
    <w:rsid w:val="0039511F"/>
    <w:rsid w:val="0039529D"/>
    <w:rsid w:val="00395308"/>
    <w:rsid w:val="003955CC"/>
    <w:rsid w:val="00395608"/>
    <w:rsid w:val="00395701"/>
    <w:rsid w:val="00395718"/>
    <w:rsid w:val="003957C6"/>
    <w:rsid w:val="00395840"/>
    <w:rsid w:val="0039588A"/>
    <w:rsid w:val="00395898"/>
    <w:rsid w:val="0039596B"/>
    <w:rsid w:val="003959CC"/>
    <w:rsid w:val="003959DF"/>
    <w:rsid w:val="00395B49"/>
    <w:rsid w:val="00395D00"/>
    <w:rsid w:val="00395D1D"/>
    <w:rsid w:val="00395EE4"/>
    <w:rsid w:val="00396126"/>
    <w:rsid w:val="003962A5"/>
    <w:rsid w:val="003962E3"/>
    <w:rsid w:val="00396319"/>
    <w:rsid w:val="00396615"/>
    <w:rsid w:val="0039669E"/>
    <w:rsid w:val="0039677C"/>
    <w:rsid w:val="00396AF6"/>
    <w:rsid w:val="00396C26"/>
    <w:rsid w:val="00396E81"/>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A00EF"/>
    <w:rsid w:val="003A0174"/>
    <w:rsid w:val="003A018C"/>
    <w:rsid w:val="003A03C9"/>
    <w:rsid w:val="003A046C"/>
    <w:rsid w:val="003A0631"/>
    <w:rsid w:val="003A0807"/>
    <w:rsid w:val="003A09B8"/>
    <w:rsid w:val="003A0A11"/>
    <w:rsid w:val="003A0A76"/>
    <w:rsid w:val="003A0AB7"/>
    <w:rsid w:val="003A0B7F"/>
    <w:rsid w:val="003A0C2A"/>
    <w:rsid w:val="003A0CDE"/>
    <w:rsid w:val="003A0D2D"/>
    <w:rsid w:val="003A0E88"/>
    <w:rsid w:val="003A12F3"/>
    <w:rsid w:val="003A12F8"/>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5EC"/>
    <w:rsid w:val="003A3724"/>
    <w:rsid w:val="003A375E"/>
    <w:rsid w:val="003A391B"/>
    <w:rsid w:val="003A3B41"/>
    <w:rsid w:val="003A3D30"/>
    <w:rsid w:val="003A3F99"/>
    <w:rsid w:val="003A3FFD"/>
    <w:rsid w:val="003A402D"/>
    <w:rsid w:val="003A4035"/>
    <w:rsid w:val="003A42A1"/>
    <w:rsid w:val="003A4309"/>
    <w:rsid w:val="003A43F2"/>
    <w:rsid w:val="003A44F1"/>
    <w:rsid w:val="003A45BD"/>
    <w:rsid w:val="003A4979"/>
    <w:rsid w:val="003A4C4B"/>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223"/>
    <w:rsid w:val="003A7370"/>
    <w:rsid w:val="003A7426"/>
    <w:rsid w:val="003A743D"/>
    <w:rsid w:val="003A75D8"/>
    <w:rsid w:val="003A787B"/>
    <w:rsid w:val="003A7A7F"/>
    <w:rsid w:val="003A7DF1"/>
    <w:rsid w:val="003A7E5F"/>
    <w:rsid w:val="003A7EBD"/>
    <w:rsid w:val="003A7F7B"/>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813"/>
    <w:rsid w:val="003B1A71"/>
    <w:rsid w:val="003B1BB5"/>
    <w:rsid w:val="003B1C98"/>
    <w:rsid w:val="003B1D53"/>
    <w:rsid w:val="003B1DCB"/>
    <w:rsid w:val="003B2130"/>
    <w:rsid w:val="003B2358"/>
    <w:rsid w:val="003B2484"/>
    <w:rsid w:val="003B24F3"/>
    <w:rsid w:val="003B2729"/>
    <w:rsid w:val="003B2A34"/>
    <w:rsid w:val="003B2C10"/>
    <w:rsid w:val="003B2C37"/>
    <w:rsid w:val="003B2F65"/>
    <w:rsid w:val="003B3288"/>
    <w:rsid w:val="003B3334"/>
    <w:rsid w:val="003B3444"/>
    <w:rsid w:val="003B347E"/>
    <w:rsid w:val="003B34A5"/>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8DF"/>
    <w:rsid w:val="003B4E05"/>
    <w:rsid w:val="003B4E5D"/>
    <w:rsid w:val="003B4FE7"/>
    <w:rsid w:val="003B5005"/>
    <w:rsid w:val="003B5137"/>
    <w:rsid w:val="003B55D7"/>
    <w:rsid w:val="003B575C"/>
    <w:rsid w:val="003B5863"/>
    <w:rsid w:val="003B590E"/>
    <w:rsid w:val="003B59D6"/>
    <w:rsid w:val="003B5A78"/>
    <w:rsid w:val="003B5A84"/>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41E"/>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9CA"/>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E47"/>
    <w:rsid w:val="003C3ECA"/>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336"/>
    <w:rsid w:val="003C53A6"/>
    <w:rsid w:val="003C5459"/>
    <w:rsid w:val="003C570C"/>
    <w:rsid w:val="003C581F"/>
    <w:rsid w:val="003C5909"/>
    <w:rsid w:val="003C5B62"/>
    <w:rsid w:val="003C5C4C"/>
    <w:rsid w:val="003C5E6F"/>
    <w:rsid w:val="003C6157"/>
    <w:rsid w:val="003C619A"/>
    <w:rsid w:val="003C61F6"/>
    <w:rsid w:val="003C6221"/>
    <w:rsid w:val="003C6590"/>
    <w:rsid w:val="003C677B"/>
    <w:rsid w:val="003C678F"/>
    <w:rsid w:val="003C6886"/>
    <w:rsid w:val="003C6C5E"/>
    <w:rsid w:val="003C6CFC"/>
    <w:rsid w:val="003C6D04"/>
    <w:rsid w:val="003C6D05"/>
    <w:rsid w:val="003C6D06"/>
    <w:rsid w:val="003C7289"/>
    <w:rsid w:val="003C7438"/>
    <w:rsid w:val="003C7578"/>
    <w:rsid w:val="003C7D1E"/>
    <w:rsid w:val="003C7ED7"/>
    <w:rsid w:val="003D0180"/>
    <w:rsid w:val="003D01B0"/>
    <w:rsid w:val="003D0250"/>
    <w:rsid w:val="003D039D"/>
    <w:rsid w:val="003D03AA"/>
    <w:rsid w:val="003D0416"/>
    <w:rsid w:val="003D0512"/>
    <w:rsid w:val="003D0957"/>
    <w:rsid w:val="003D0A0C"/>
    <w:rsid w:val="003D0E6D"/>
    <w:rsid w:val="003D108F"/>
    <w:rsid w:val="003D1109"/>
    <w:rsid w:val="003D12A1"/>
    <w:rsid w:val="003D17D6"/>
    <w:rsid w:val="003D18CF"/>
    <w:rsid w:val="003D19EF"/>
    <w:rsid w:val="003D1E9D"/>
    <w:rsid w:val="003D1EB2"/>
    <w:rsid w:val="003D1F43"/>
    <w:rsid w:val="003D207A"/>
    <w:rsid w:val="003D20EA"/>
    <w:rsid w:val="003D224A"/>
    <w:rsid w:val="003D2438"/>
    <w:rsid w:val="003D250C"/>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195"/>
    <w:rsid w:val="003D433B"/>
    <w:rsid w:val="003D438F"/>
    <w:rsid w:val="003D43D4"/>
    <w:rsid w:val="003D4429"/>
    <w:rsid w:val="003D451C"/>
    <w:rsid w:val="003D45F8"/>
    <w:rsid w:val="003D4849"/>
    <w:rsid w:val="003D485D"/>
    <w:rsid w:val="003D4896"/>
    <w:rsid w:val="003D48DD"/>
    <w:rsid w:val="003D4A88"/>
    <w:rsid w:val="003D4CE2"/>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C6"/>
    <w:rsid w:val="003E0460"/>
    <w:rsid w:val="003E0593"/>
    <w:rsid w:val="003E05E0"/>
    <w:rsid w:val="003E09E1"/>
    <w:rsid w:val="003E0B42"/>
    <w:rsid w:val="003E0F30"/>
    <w:rsid w:val="003E138E"/>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06"/>
    <w:rsid w:val="003E3798"/>
    <w:rsid w:val="003E39A3"/>
    <w:rsid w:val="003E3A44"/>
    <w:rsid w:val="003E3E73"/>
    <w:rsid w:val="003E3EBD"/>
    <w:rsid w:val="003E41E1"/>
    <w:rsid w:val="003E4277"/>
    <w:rsid w:val="003E42ED"/>
    <w:rsid w:val="003E4634"/>
    <w:rsid w:val="003E4664"/>
    <w:rsid w:val="003E466A"/>
    <w:rsid w:val="003E4743"/>
    <w:rsid w:val="003E47C4"/>
    <w:rsid w:val="003E4BFF"/>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E68"/>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28"/>
    <w:rsid w:val="003F1A07"/>
    <w:rsid w:val="003F1B04"/>
    <w:rsid w:val="003F1C39"/>
    <w:rsid w:val="003F1DB6"/>
    <w:rsid w:val="003F1DF1"/>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A8"/>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47"/>
    <w:rsid w:val="003F520C"/>
    <w:rsid w:val="003F5488"/>
    <w:rsid w:val="003F5492"/>
    <w:rsid w:val="003F56D4"/>
    <w:rsid w:val="003F57C9"/>
    <w:rsid w:val="003F5A29"/>
    <w:rsid w:val="003F5A2F"/>
    <w:rsid w:val="003F5A40"/>
    <w:rsid w:val="003F5B55"/>
    <w:rsid w:val="003F5C05"/>
    <w:rsid w:val="003F5C7A"/>
    <w:rsid w:val="003F5E9E"/>
    <w:rsid w:val="003F6034"/>
    <w:rsid w:val="003F6121"/>
    <w:rsid w:val="003F61BB"/>
    <w:rsid w:val="003F61D4"/>
    <w:rsid w:val="003F6216"/>
    <w:rsid w:val="003F63B0"/>
    <w:rsid w:val="003F645A"/>
    <w:rsid w:val="003F6485"/>
    <w:rsid w:val="003F64B1"/>
    <w:rsid w:val="003F6658"/>
    <w:rsid w:val="003F6680"/>
    <w:rsid w:val="003F675F"/>
    <w:rsid w:val="003F682D"/>
    <w:rsid w:val="003F6870"/>
    <w:rsid w:val="003F68F0"/>
    <w:rsid w:val="003F6C44"/>
    <w:rsid w:val="003F6C92"/>
    <w:rsid w:val="003F6ED2"/>
    <w:rsid w:val="003F6EE1"/>
    <w:rsid w:val="003F6F30"/>
    <w:rsid w:val="003F6FF3"/>
    <w:rsid w:val="003F703C"/>
    <w:rsid w:val="003F71D9"/>
    <w:rsid w:val="003F71F8"/>
    <w:rsid w:val="003F7420"/>
    <w:rsid w:val="003F74CC"/>
    <w:rsid w:val="003F74FC"/>
    <w:rsid w:val="003F750C"/>
    <w:rsid w:val="003F75B6"/>
    <w:rsid w:val="003F7620"/>
    <w:rsid w:val="003F77C4"/>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345"/>
    <w:rsid w:val="004024F9"/>
    <w:rsid w:val="00402686"/>
    <w:rsid w:val="004026AE"/>
    <w:rsid w:val="0040295D"/>
    <w:rsid w:val="00402963"/>
    <w:rsid w:val="00402C9F"/>
    <w:rsid w:val="00402F10"/>
    <w:rsid w:val="0040304B"/>
    <w:rsid w:val="00403604"/>
    <w:rsid w:val="004038AB"/>
    <w:rsid w:val="004039FD"/>
    <w:rsid w:val="00403BDD"/>
    <w:rsid w:val="00403C57"/>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7BA"/>
    <w:rsid w:val="004058F8"/>
    <w:rsid w:val="00405B30"/>
    <w:rsid w:val="00405B39"/>
    <w:rsid w:val="00405D08"/>
    <w:rsid w:val="00405D6D"/>
    <w:rsid w:val="00405E3B"/>
    <w:rsid w:val="00405F84"/>
    <w:rsid w:val="004061EA"/>
    <w:rsid w:val="0040643B"/>
    <w:rsid w:val="004066FE"/>
    <w:rsid w:val="00406784"/>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0B7"/>
    <w:rsid w:val="0041426F"/>
    <w:rsid w:val="004142D4"/>
    <w:rsid w:val="00414337"/>
    <w:rsid w:val="00414344"/>
    <w:rsid w:val="004143F2"/>
    <w:rsid w:val="004143FC"/>
    <w:rsid w:val="00414482"/>
    <w:rsid w:val="004144A3"/>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239"/>
    <w:rsid w:val="004152E6"/>
    <w:rsid w:val="004153A5"/>
    <w:rsid w:val="004154B5"/>
    <w:rsid w:val="004154C1"/>
    <w:rsid w:val="00415507"/>
    <w:rsid w:val="00415510"/>
    <w:rsid w:val="00415698"/>
    <w:rsid w:val="0041574B"/>
    <w:rsid w:val="004158C7"/>
    <w:rsid w:val="00415A2B"/>
    <w:rsid w:val="00415B69"/>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1EF"/>
    <w:rsid w:val="0042126E"/>
    <w:rsid w:val="0042130F"/>
    <w:rsid w:val="004213CE"/>
    <w:rsid w:val="00421721"/>
    <w:rsid w:val="00421739"/>
    <w:rsid w:val="004217B4"/>
    <w:rsid w:val="00421A9F"/>
    <w:rsid w:val="00421B6F"/>
    <w:rsid w:val="00421C95"/>
    <w:rsid w:val="00421D45"/>
    <w:rsid w:val="00421F83"/>
    <w:rsid w:val="00421FE2"/>
    <w:rsid w:val="00421FEF"/>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551"/>
    <w:rsid w:val="004236A0"/>
    <w:rsid w:val="00423877"/>
    <w:rsid w:val="004239F0"/>
    <w:rsid w:val="00423A71"/>
    <w:rsid w:val="00423AF5"/>
    <w:rsid w:val="00423CD0"/>
    <w:rsid w:val="00423D1D"/>
    <w:rsid w:val="0042413E"/>
    <w:rsid w:val="004242F7"/>
    <w:rsid w:val="004243CD"/>
    <w:rsid w:val="004244B9"/>
    <w:rsid w:val="0042471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5FE5"/>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B4B"/>
    <w:rsid w:val="00431CAB"/>
    <w:rsid w:val="00431D36"/>
    <w:rsid w:val="00431D56"/>
    <w:rsid w:val="00431EC0"/>
    <w:rsid w:val="00431FC0"/>
    <w:rsid w:val="00432149"/>
    <w:rsid w:val="004321A7"/>
    <w:rsid w:val="004321E2"/>
    <w:rsid w:val="00432237"/>
    <w:rsid w:val="0043228B"/>
    <w:rsid w:val="00432443"/>
    <w:rsid w:val="004326FD"/>
    <w:rsid w:val="0043272B"/>
    <w:rsid w:val="00432B6A"/>
    <w:rsid w:val="00432DB3"/>
    <w:rsid w:val="00432DDC"/>
    <w:rsid w:val="00432FE4"/>
    <w:rsid w:val="00433053"/>
    <w:rsid w:val="004330CF"/>
    <w:rsid w:val="00433104"/>
    <w:rsid w:val="00433186"/>
    <w:rsid w:val="00433660"/>
    <w:rsid w:val="00433B5C"/>
    <w:rsid w:val="00433D9E"/>
    <w:rsid w:val="00433E00"/>
    <w:rsid w:val="00433F97"/>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28"/>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32E"/>
    <w:rsid w:val="0044634B"/>
    <w:rsid w:val="004463B0"/>
    <w:rsid w:val="004463C0"/>
    <w:rsid w:val="0044648A"/>
    <w:rsid w:val="00446491"/>
    <w:rsid w:val="0044653F"/>
    <w:rsid w:val="004465B0"/>
    <w:rsid w:val="00446870"/>
    <w:rsid w:val="00446884"/>
    <w:rsid w:val="00446B05"/>
    <w:rsid w:val="00446C34"/>
    <w:rsid w:val="00446D3A"/>
    <w:rsid w:val="00446EC9"/>
    <w:rsid w:val="0044703B"/>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4C5"/>
    <w:rsid w:val="0045170F"/>
    <w:rsid w:val="00451747"/>
    <w:rsid w:val="00451750"/>
    <w:rsid w:val="004517C8"/>
    <w:rsid w:val="00451CB4"/>
    <w:rsid w:val="00452073"/>
    <w:rsid w:val="00452160"/>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97"/>
    <w:rsid w:val="0045390E"/>
    <w:rsid w:val="00453C54"/>
    <w:rsid w:val="00453D36"/>
    <w:rsid w:val="00453D6C"/>
    <w:rsid w:val="00453D82"/>
    <w:rsid w:val="00453F3F"/>
    <w:rsid w:val="00453F4B"/>
    <w:rsid w:val="00453F60"/>
    <w:rsid w:val="00454006"/>
    <w:rsid w:val="00454020"/>
    <w:rsid w:val="004540E3"/>
    <w:rsid w:val="004540E5"/>
    <w:rsid w:val="004544F9"/>
    <w:rsid w:val="0045474F"/>
    <w:rsid w:val="004547B0"/>
    <w:rsid w:val="00454913"/>
    <w:rsid w:val="00454937"/>
    <w:rsid w:val="00454949"/>
    <w:rsid w:val="00454A6C"/>
    <w:rsid w:val="00454AAC"/>
    <w:rsid w:val="00454B2F"/>
    <w:rsid w:val="00454DB6"/>
    <w:rsid w:val="00454DEE"/>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B8"/>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FD"/>
    <w:rsid w:val="00460DC1"/>
    <w:rsid w:val="00461327"/>
    <w:rsid w:val="0046139E"/>
    <w:rsid w:val="00461668"/>
    <w:rsid w:val="004618AC"/>
    <w:rsid w:val="00461934"/>
    <w:rsid w:val="00461A1D"/>
    <w:rsid w:val="00461A8E"/>
    <w:rsid w:val="00461A95"/>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82"/>
    <w:rsid w:val="00464C7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28E"/>
    <w:rsid w:val="00466330"/>
    <w:rsid w:val="00466352"/>
    <w:rsid w:val="0046657F"/>
    <w:rsid w:val="004665C9"/>
    <w:rsid w:val="0046663E"/>
    <w:rsid w:val="00466693"/>
    <w:rsid w:val="00466A56"/>
    <w:rsid w:val="00466C97"/>
    <w:rsid w:val="00466E51"/>
    <w:rsid w:val="00467155"/>
    <w:rsid w:val="004671F3"/>
    <w:rsid w:val="004672E0"/>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A4"/>
    <w:rsid w:val="00470F4F"/>
    <w:rsid w:val="00470F83"/>
    <w:rsid w:val="00471018"/>
    <w:rsid w:val="00471059"/>
    <w:rsid w:val="004710E1"/>
    <w:rsid w:val="004713DF"/>
    <w:rsid w:val="0047141E"/>
    <w:rsid w:val="0047154A"/>
    <w:rsid w:val="004716B2"/>
    <w:rsid w:val="004716BE"/>
    <w:rsid w:val="0047170E"/>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D5C"/>
    <w:rsid w:val="00472ECA"/>
    <w:rsid w:val="00472F9A"/>
    <w:rsid w:val="00473042"/>
    <w:rsid w:val="004730C3"/>
    <w:rsid w:val="00473435"/>
    <w:rsid w:val="004736CF"/>
    <w:rsid w:val="00473741"/>
    <w:rsid w:val="0047376E"/>
    <w:rsid w:val="00473B1A"/>
    <w:rsid w:val="00473C19"/>
    <w:rsid w:val="00473E33"/>
    <w:rsid w:val="00473EC7"/>
    <w:rsid w:val="0047416F"/>
    <w:rsid w:val="0047425C"/>
    <w:rsid w:val="00474346"/>
    <w:rsid w:val="004743AD"/>
    <w:rsid w:val="004744D2"/>
    <w:rsid w:val="004744E5"/>
    <w:rsid w:val="0047479E"/>
    <w:rsid w:val="00474956"/>
    <w:rsid w:val="00474A7E"/>
    <w:rsid w:val="00474AEA"/>
    <w:rsid w:val="00474BC1"/>
    <w:rsid w:val="00474D87"/>
    <w:rsid w:val="00474FCF"/>
    <w:rsid w:val="00475056"/>
    <w:rsid w:val="004750B5"/>
    <w:rsid w:val="00475157"/>
    <w:rsid w:val="00475275"/>
    <w:rsid w:val="00475349"/>
    <w:rsid w:val="0047551F"/>
    <w:rsid w:val="00475657"/>
    <w:rsid w:val="004757CC"/>
    <w:rsid w:val="004757E2"/>
    <w:rsid w:val="00475859"/>
    <w:rsid w:val="00475943"/>
    <w:rsid w:val="004759D9"/>
    <w:rsid w:val="00475B73"/>
    <w:rsid w:val="00475BE1"/>
    <w:rsid w:val="00475BFA"/>
    <w:rsid w:val="00475E4C"/>
    <w:rsid w:val="00475FA5"/>
    <w:rsid w:val="004760B1"/>
    <w:rsid w:val="00476146"/>
    <w:rsid w:val="00476439"/>
    <w:rsid w:val="004768D3"/>
    <w:rsid w:val="0047698E"/>
    <w:rsid w:val="00476A20"/>
    <w:rsid w:val="00476A72"/>
    <w:rsid w:val="00476AC7"/>
    <w:rsid w:val="00476D7D"/>
    <w:rsid w:val="00476F62"/>
    <w:rsid w:val="00476F70"/>
    <w:rsid w:val="004771D3"/>
    <w:rsid w:val="004776D9"/>
    <w:rsid w:val="004778CD"/>
    <w:rsid w:val="004779CD"/>
    <w:rsid w:val="004779F9"/>
    <w:rsid w:val="00477B30"/>
    <w:rsid w:val="00477BCE"/>
    <w:rsid w:val="00477CA5"/>
    <w:rsid w:val="00480071"/>
    <w:rsid w:val="004800B2"/>
    <w:rsid w:val="00480411"/>
    <w:rsid w:val="0048044B"/>
    <w:rsid w:val="0048048C"/>
    <w:rsid w:val="00480548"/>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485"/>
    <w:rsid w:val="00482596"/>
    <w:rsid w:val="004826F4"/>
    <w:rsid w:val="00482854"/>
    <w:rsid w:val="0048292D"/>
    <w:rsid w:val="00482AA0"/>
    <w:rsid w:val="00482AC3"/>
    <w:rsid w:val="00482DE4"/>
    <w:rsid w:val="00482EDD"/>
    <w:rsid w:val="00483009"/>
    <w:rsid w:val="00483097"/>
    <w:rsid w:val="00483202"/>
    <w:rsid w:val="0048324B"/>
    <w:rsid w:val="00483580"/>
    <w:rsid w:val="00483752"/>
    <w:rsid w:val="004837A8"/>
    <w:rsid w:val="004838C9"/>
    <w:rsid w:val="00483A85"/>
    <w:rsid w:val="00483B9B"/>
    <w:rsid w:val="00483C60"/>
    <w:rsid w:val="00483CBD"/>
    <w:rsid w:val="00483D39"/>
    <w:rsid w:val="00483E43"/>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D50"/>
    <w:rsid w:val="00486D90"/>
    <w:rsid w:val="0048720B"/>
    <w:rsid w:val="00487287"/>
    <w:rsid w:val="004872DA"/>
    <w:rsid w:val="004874B7"/>
    <w:rsid w:val="004876E0"/>
    <w:rsid w:val="00487756"/>
    <w:rsid w:val="004879E3"/>
    <w:rsid w:val="00487A78"/>
    <w:rsid w:val="00487C71"/>
    <w:rsid w:val="00487DBB"/>
    <w:rsid w:val="00487EB2"/>
    <w:rsid w:val="00487F38"/>
    <w:rsid w:val="00490099"/>
    <w:rsid w:val="004900BE"/>
    <w:rsid w:val="004900C9"/>
    <w:rsid w:val="00490207"/>
    <w:rsid w:val="0049020E"/>
    <w:rsid w:val="00490265"/>
    <w:rsid w:val="00490315"/>
    <w:rsid w:val="004904D1"/>
    <w:rsid w:val="0049051A"/>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745"/>
    <w:rsid w:val="004918FC"/>
    <w:rsid w:val="00491ADE"/>
    <w:rsid w:val="00491CE0"/>
    <w:rsid w:val="00491D3E"/>
    <w:rsid w:val="00491D72"/>
    <w:rsid w:val="00491D73"/>
    <w:rsid w:val="00491E28"/>
    <w:rsid w:val="00491FF8"/>
    <w:rsid w:val="00492123"/>
    <w:rsid w:val="0049233A"/>
    <w:rsid w:val="0049243E"/>
    <w:rsid w:val="00492495"/>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29"/>
    <w:rsid w:val="004952B2"/>
    <w:rsid w:val="004954BF"/>
    <w:rsid w:val="004954E5"/>
    <w:rsid w:val="00495614"/>
    <w:rsid w:val="004958DD"/>
    <w:rsid w:val="00495976"/>
    <w:rsid w:val="00495B95"/>
    <w:rsid w:val="00495CE5"/>
    <w:rsid w:val="0049616F"/>
    <w:rsid w:val="004962CF"/>
    <w:rsid w:val="00496313"/>
    <w:rsid w:val="00496432"/>
    <w:rsid w:val="0049643A"/>
    <w:rsid w:val="004965E4"/>
    <w:rsid w:val="0049675B"/>
    <w:rsid w:val="004969AA"/>
    <w:rsid w:val="004969CE"/>
    <w:rsid w:val="00496BD7"/>
    <w:rsid w:val="00496BE9"/>
    <w:rsid w:val="00496D60"/>
    <w:rsid w:val="00496DD4"/>
    <w:rsid w:val="00497032"/>
    <w:rsid w:val="00497142"/>
    <w:rsid w:val="00497396"/>
    <w:rsid w:val="00497431"/>
    <w:rsid w:val="0049755A"/>
    <w:rsid w:val="0049759D"/>
    <w:rsid w:val="0049776D"/>
    <w:rsid w:val="00497CDC"/>
    <w:rsid w:val="00497D95"/>
    <w:rsid w:val="00497F2D"/>
    <w:rsid w:val="004A00C1"/>
    <w:rsid w:val="004A01C3"/>
    <w:rsid w:val="004A02A3"/>
    <w:rsid w:val="004A0388"/>
    <w:rsid w:val="004A03D1"/>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F1"/>
    <w:rsid w:val="004A2E57"/>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AF"/>
    <w:rsid w:val="004A4871"/>
    <w:rsid w:val="004A48FD"/>
    <w:rsid w:val="004A498D"/>
    <w:rsid w:val="004A4C2C"/>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76E"/>
    <w:rsid w:val="004A7A87"/>
    <w:rsid w:val="004A7B94"/>
    <w:rsid w:val="004A7C6B"/>
    <w:rsid w:val="004B0029"/>
    <w:rsid w:val="004B00A2"/>
    <w:rsid w:val="004B01F0"/>
    <w:rsid w:val="004B037E"/>
    <w:rsid w:val="004B04C0"/>
    <w:rsid w:val="004B0741"/>
    <w:rsid w:val="004B07C9"/>
    <w:rsid w:val="004B0882"/>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2F"/>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DBA"/>
    <w:rsid w:val="004B2EF2"/>
    <w:rsid w:val="004B2F60"/>
    <w:rsid w:val="004B2F70"/>
    <w:rsid w:val="004B3124"/>
    <w:rsid w:val="004B317B"/>
    <w:rsid w:val="004B31D0"/>
    <w:rsid w:val="004B33D9"/>
    <w:rsid w:val="004B3814"/>
    <w:rsid w:val="004B383D"/>
    <w:rsid w:val="004B3893"/>
    <w:rsid w:val="004B38D4"/>
    <w:rsid w:val="004B3A57"/>
    <w:rsid w:val="004B3B1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0F"/>
    <w:rsid w:val="004B5B6B"/>
    <w:rsid w:val="004B5BEA"/>
    <w:rsid w:val="004B5D95"/>
    <w:rsid w:val="004B5F9D"/>
    <w:rsid w:val="004B670E"/>
    <w:rsid w:val="004B6B60"/>
    <w:rsid w:val="004B6D8D"/>
    <w:rsid w:val="004B6DF4"/>
    <w:rsid w:val="004B7074"/>
    <w:rsid w:val="004B70F2"/>
    <w:rsid w:val="004B7370"/>
    <w:rsid w:val="004B7389"/>
    <w:rsid w:val="004B76F6"/>
    <w:rsid w:val="004B777F"/>
    <w:rsid w:val="004B7909"/>
    <w:rsid w:val="004B7B6A"/>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66"/>
    <w:rsid w:val="004C1A60"/>
    <w:rsid w:val="004C1C08"/>
    <w:rsid w:val="004C1CFC"/>
    <w:rsid w:val="004C1E4F"/>
    <w:rsid w:val="004C1EF7"/>
    <w:rsid w:val="004C1FFE"/>
    <w:rsid w:val="004C2052"/>
    <w:rsid w:val="004C2390"/>
    <w:rsid w:val="004C25FD"/>
    <w:rsid w:val="004C2713"/>
    <w:rsid w:val="004C27AC"/>
    <w:rsid w:val="004C297E"/>
    <w:rsid w:val="004C29B5"/>
    <w:rsid w:val="004C2B5E"/>
    <w:rsid w:val="004C2BE1"/>
    <w:rsid w:val="004C2C31"/>
    <w:rsid w:val="004C2E28"/>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B"/>
    <w:rsid w:val="004C42C8"/>
    <w:rsid w:val="004C42F1"/>
    <w:rsid w:val="004C4355"/>
    <w:rsid w:val="004C43E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FE"/>
    <w:rsid w:val="004C78F4"/>
    <w:rsid w:val="004C7971"/>
    <w:rsid w:val="004C7A11"/>
    <w:rsid w:val="004C7A34"/>
    <w:rsid w:val="004C7BEA"/>
    <w:rsid w:val="004C7D6B"/>
    <w:rsid w:val="004C7F62"/>
    <w:rsid w:val="004D027F"/>
    <w:rsid w:val="004D0283"/>
    <w:rsid w:val="004D033B"/>
    <w:rsid w:val="004D0433"/>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82B"/>
    <w:rsid w:val="004D2883"/>
    <w:rsid w:val="004D2958"/>
    <w:rsid w:val="004D2A87"/>
    <w:rsid w:val="004D2C7B"/>
    <w:rsid w:val="004D2D05"/>
    <w:rsid w:val="004D2F21"/>
    <w:rsid w:val="004D2FCD"/>
    <w:rsid w:val="004D3041"/>
    <w:rsid w:val="004D308C"/>
    <w:rsid w:val="004D30DB"/>
    <w:rsid w:val="004D316E"/>
    <w:rsid w:val="004D32EF"/>
    <w:rsid w:val="004D3330"/>
    <w:rsid w:val="004D3365"/>
    <w:rsid w:val="004D3799"/>
    <w:rsid w:val="004D37E1"/>
    <w:rsid w:val="004D3837"/>
    <w:rsid w:val="004D3857"/>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0"/>
    <w:rsid w:val="004D566F"/>
    <w:rsid w:val="004D581D"/>
    <w:rsid w:val="004D58AC"/>
    <w:rsid w:val="004D59BA"/>
    <w:rsid w:val="004D59CC"/>
    <w:rsid w:val="004D60EC"/>
    <w:rsid w:val="004D6300"/>
    <w:rsid w:val="004D6407"/>
    <w:rsid w:val="004D6563"/>
    <w:rsid w:val="004D6787"/>
    <w:rsid w:val="004D699B"/>
    <w:rsid w:val="004D6ACC"/>
    <w:rsid w:val="004D6BC4"/>
    <w:rsid w:val="004D6BCF"/>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9FD"/>
    <w:rsid w:val="004E0F3C"/>
    <w:rsid w:val="004E0FBE"/>
    <w:rsid w:val="004E0FF1"/>
    <w:rsid w:val="004E11BD"/>
    <w:rsid w:val="004E120A"/>
    <w:rsid w:val="004E1296"/>
    <w:rsid w:val="004E1336"/>
    <w:rsid w:val="004E13C4"/>
    <w:rsid w:val="004E152C"/>
    <w:rsid w:val="004E15AA"/>
    <w:rsid w:val="004E16AF"/>
    <w:rsid w:val="004E17CA"/>
    <w:rsid w:val="004E1A50"/>
    <w:rsid w:val="004E1AD3"/>
    <w:rsid w:val="004E1D45"/>
    <w:rsid w:val="004E1FE8"/>
    <w:rsid w:val="004E1FFC"/>
    <w:rsid w:val="004E226D"/>
    <w:rsid w:val="004E228C"/>
    <w:rsid w:val="004E2296"/>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D9A"/>
    <w:rsid w:val="004E6072"/>
    <w:rsid w:val="004E61C5"/>
    <w:rsid w:val="004E6467"/>
    <w:rsid w:val="004E6648"/>
    <w:rsid w:val="004E6673"/>
    <w:rsid w:val="004E6836"/>
    <w:rsid w:val="004E68E1"/>
    <w:rsid w:val="004E69B2"/>
    <w:rsid w:val="004E69DE"/>
    <w:rsid w:val="004E6BB5"/>
    <w:rsid w:val="004E6C49"/>
    <w:rsid w:val="004E6E9D"/>
    <w:rsid w:val="004E6EB4"/>
    <w:rsid w:val="004E6F14"/>
    <w:rsid w:val="004E6FA8"/>
    <w:rsid w:val="004E702C"/>
    <w:rsid w:val="004E7150"/>
    <w:rsid w:val="004E71DD"/>
    <w:rsid w:val="004E7288"/>
    <w:rsid w:val="004E7294"/>
    <w:rsid w:val="004E7364"/>
    <w:rsid w:val="004E75A4"/>
    <w:rsid w:val="004E7788"/>
    <w:rsid w:val="004E7967"/>
    <w:rsid w:val="004E79A0"/>
    <w:rsid w:val="004E7A5B"/>
    <w:rsid w:val="004E7B7C"/>
    <w:rsid w:val="004E7BE2"/>
    <w:rsid w:val="004E7C6B"/>
    <w:rsid w:val="004E7CFE"/>
    <w:rsid w:val="004E7E59"/>
    <w:rsid w:val="004E7E85"/>
    <w:rsid w:val="004E7F78"/>
    <w:rsid w:val="004E7FD8"/>
    <w:rsid w:val="004E7FFD"/>
    <w:rsid w:val="004F025C"/>
    <w:rsid w:val="004F02A6"/>
    <w:rsid w:val="004F0315"/>
    <w:rsid w:val="004F0326"/>
    <w:rsid w:val="004F0426"/>
    <w:rsid w:val="004F0459"/>
    <w:rsid w:val="004F080C"/>
    <w:rsid w:val="004F0889"/>
    <w:rsid w:val="004F088D"/>
    <w:rsid w:val="004F0B10"/>
    <w:rsid w:val="004F0D25"/>
    <w:rsid w:val="004F0ED8"/>
    <w:rsid w:val="004F0EE9"/>
    <w:rsid w:val="004F1243"/>
    <w:rsid w:val="004F12E6"/>
    <w:rsid w:val="004F131B"/>
    <w:rsid w:val="004F1322"/>
    <w:rsid w:val="004F1439"/>
    <w:rsid w:val="004F14BC"/>
    <w:rsid w:val="004F1589"/>
    <w:rsid w:val="004F178F"/>
    <w:rsid w:val="004F1797"/>
    <w:rsid w:val="004F199C"/>
    <w:rsid w:val="004F19AB"/>
    <w:rsid w:val="004F1AAD"/>
    <w:rsid w:val="004F1B50"/>
    <w:rsid w:val="004F1BD0"/>
    <w:rsid w:val="004F1C66"/>
    <w:rsid w:val="004F1DC8"/>
    <w:rsid w:val="004F21B2"/>
    <w:rsid w:val="004F22AA"/>
    <w:rsid w:val="004F23F4"/>
    <w:rsid w:val="004F242B"/>
    <w:rsid w:val="004F243A"/>
    <w:rsid w:val="004F24D7"/>
    <w:rsid w:val="004F24F2"/>
    <w:rsid w:val="004F25F4"/>
    <w:rsid w:val="004F275A"/>
    <w:rsid w:val="004F285A"/>
    <w:rsid w:val="004F28B7"/>
    <w:rsid w:val="004F2B28"/>
    <w:rsid w:val="004F300F"/>
    <w:rsid w:val="004F3085"/>
    <w:rsid w:val="004F311A"/>
    <w:rsid w:val="004F3155"/>
    <w:rsid w:val="004F342A"/>
    <w:rsid w:val="004F36DC"/>
    <w:rsid w:val="004F371F"/>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BB9"/>
    <w:rsid w:val="004F5DC6"/>
    <w:rsid w:val="004F63CF"/>
    <w:rsid w:val="004F63F1"/>
    <w:rsid w:val="004F671B"/>
    <w:rsid w:val="004F6724"/>
    <w:rsid w:val="004F6759"/>
    <w:rsid w:val="004F67E7"/>
    <w:rsid w:val="004F691A"/>
    <w:rsid w:val="004F6BC9"/>
    <w:rsid w:val="004F6C28"/>
    <w:rsid w:val="004F6C77"/>
    <w:rsid w:val="004F6F0D"/>
    <w:rsid w:val="004F6FAD"/>
    <w:rsid w:val="004F70F3"/>
    <w:rsid w:val="004F71FC"/>
    <w:rsid w:val="004F7409"/>
    <w:rsid w:val="004F7427"/>
    <w:rsid w:val="004F753A"/>
    <w:rsid w:val="004F76FF"/>
    <w:rsid w:val="004F7752"/>
    <w:rsid w:val="004F7AAA"/>
    <w:rsid w:val="004F7E35"/>
    <w:rsid w:val="004F7E8E"/>
    <w:rsid w:val="005000C1"/>
    <w:rsid w:val="00500157"/>
    <w:rsid w:val="005003C7"/>
    <w:rsid w:val="005003CA"/>
    <w:rsid w:val="00500497"/>
    <w:rsid w:val="00500558"/>
    <w:rsid w:val="005007E6"/>
    <w:rsid w:val="0050080E"/>
    <w:rsid w:val="00500971"/>
    <w:rsid w:val="00500976"/>
    <w:rsid w:val="005009F2"/>
    <w:rsid w:val="00500A90"/>
    <w:rsid w:val="00500F99"/>
    <w:rsid w:val="00501346"/>
    <w:rsid w:val="005013ED"/>
    <w:rsid w:val="0050166E"/>
    <w:rsid w:val="00501739"/>
    <w:rsid w:val="00501963"/>
    <w:rsid w:val="00501976"/>
    <w:rsid w:val="00501A6D"/>
    <w:rsid w:val="00501A96"/>
    <w:rsid w:val="00501B04"/>
    <w:rsid w:val="00501BE8"/>
    <w:rsid w:val="00501C74"/>
    <w:rsid w:val="00501F4D"/>
    <w:rsid w:val="0050200D"/>
    <w:rsid w:val="00502080"/>
    <w:rsid w:val="0050213F"/>
    <w:rsid w:val="005022F0"/>
    <w:rsid w:val="0050272E"/>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420B"/>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C80"/>
    <w:rsid w:val="00507CA5"/>
    <w:rsid w:val="00507D36"/>
    <w:rsid w:val="00507E3F"/>
    <w:rsid w:val="00507ECE"/>
    <w:rsid w:val="00507F17"/>
    <w:rsid w:val="00510022"/>
    <w:rsid w:val="0051002F"/>
    <w:rsid w:val="0051003E"/>
    <w:rsid w:val="005101F5"/>
    <w:rsid w:val="00510757"/>
    <w:rsid w:val="005109D4"/>
    <w:rsid w:val="0051100B"/>
    <w:rsid w:val="00511013"/>
    <w:rsid w:val="00511052"/>
    <w:rsid w:val="0051114B"/>
    <w:rsid w:val="0051124C"/>
    <w:rsid w:val="0051139D"/>
    <w:rsid w:val="00511417"/>
    <w:rsid w:val="0051185A"/>
    <w:rsid w:val="00511971"/>
    <w:rsid w:val="00511A53"/>
    <w:rsid w:val="00511AE8"/>
    <w:rsid w:val="00511CB3"/>
    <w:rsid w:val="00511CEE"/>
    <w:rsid w:val="00511E34"/>
    <w:rsid w:val="00511F3B"/>
    <w:rsid w:val="0051208E"/>
    <w:rsid w:val="00512114"/>
    <w:rsid w:val="005121FF"/>
    <w:rsid w:val="00512353"/>
    <w:rsid w:val="00512580"/>
    <w:rsid w:val="005126BA"/>
    <w:rsid w:val="00512AED"/>
    <w:rsid w:val="00512B80"/>
    <w:rsid w:val="00512CEE"/>
    <w:rsid w:val="00512CFA"/>
    <w:rsid w:val="00512D82"/>
    <w:rsid w:val="00512EAD"/>
    <w:rsid w:val="00512F3B"/>
    <w:rsid w:val="00513209"/>
    <w:rsid w:val="00513213"/>
    <w:rsid w:val="005132AB"/>
    <w:rsid w:val="00513565"/>
    <w:rsid w:val="005135F6"/>
    <w:rsid w:val="00513732"/>
    <w:rsid w:val="00513846"/>
    <w:rsid w:val="0051398C"/>
    <w:rsid w:val="00513C97"/>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0C"/>
    <w:rsid w:val="00515181"/>
    <w:rsid w:val="00515532"/>
    <w:rsid w:val="00515565"/>
    <w:rsid w:val="00515687"/>
    <w:rsid w:val="0051575A"/>
    <w:rsid w:val="0051578A"/>
    <w:rsid w:val="0051586B"/>
    <w:rsid w:val="00515A7A"/>
    <w:rsid w:val="00515AE4"/>
    <w:rsid w:val="00515B01"/>
    <w:rsid w:val="00515D19"/>
    <w:rsid w:val="00515D34"/>
    <w:rsid w:val="005160CF"/>
    <w:rsid w:val="005160E7"/>
    <w:rsid w:val="005161FC"/>
    <w:rsid w:val="005162C5"/>
    <w:rsid w:val="0051645C"/>
    <w:rsid w:val="005164CF"/>
    <w:rsid w:val="00516532"/>
    <w:rsid w:val="00516589"/>
    <w:rsid w:val="0051682E"/>
    <w:rsid w:val="0051686B"/>
    <w:rsid w:val="005168DB"/>
    <w:rsid w:val="00516AC1"/>
    <w:rsid w:val="00516B94"/>
    <w:rsid w:val="00516BE0"/>
    <w:rsid w:val="00516C46"/>
    <w:rsid w:val="00516DB8"/>
    <w:rsid w:val="0051703F"/>
    <w:rsid w:val="0051716C"/>
    <w:rsid w:val="00517335"/>
    <w:rsid w:val="005173AA"/>
    <w:rsid w:val="005176B6"/>
    <w:rsid w:val="00517897"/>
    <w:rsid w:val="005179F6"/>
    <w:rsid w:val="00517D20"/>
    <w:rsid w:val="00517FD2"/>
    <w:rsid w:val="00520052"/>
    <w:rsid w:val="0052016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CB"/>
    <w:rsid w:val="00521E5B"/>
    <w:rsid w:val="005220D2"/>
    <w:rsid w:val="005221C1"/>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3E"/>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8CC"/>
    <w:rsid w:val="005259A6"/>
    <w:rsid w:val="00525A9F"/>
    <w:rsid w:val="00525AAA"/>
    <w:rsid w:val="00525ABF"/>
    <w:rsid w:val="00525CCE"/>
    <w:rsid w:val="00525DB8"/>
    <w:rsid w:val="00525E9E"/>
    <w:rsid w:val="00525EC4"/>
    <w:rsid w:val="00525FCB"/>
    <w:rsid w:val="00526009"/>
    <w:rsid w:val="0052608E"/>
    <w:rsid w:val="00526182"/>
    <w:rsid w:val="00526220"/>
    <w:rsid w:val="0052626E"/>
    <w:rsid w:val="005264DA"/>
    <w:rsid w:val="005265BF"/>
    <w:rsid w:val="0052669A"/>
    <w:rsid w:val="005266CD"/>
    <w:rsid w:val="005267A1"/>
    <w:rsid w:val="00526A86"/>
    <w:rsid w:val="00526A9C"/>
    <w:rsid w:val="00526AF0"/>
    <w:rsid w:val="00526D96"/>
    <w:rsid w:val="00526DD2"/>
    <w:rsid w:val="00526EB0"/>
    <w:rsid w:val="00526ECB"/>
    <w:rsid w:val="00526F5E"/>
    <w:rsid w:val="00527073"/>
    <w:rsid w:val="0052708D"/>
    <w:rsid w:val="005270AA"/>
    <w:rsid w:val="005271D3"/>
    <w:rsid w:val="005272F6"/>
    <w:rsid w:val="005273C7"/>
    <w:rsid w:val="0052758B"/>
    <w:rsid w:val="00527751"/>
    <w:rsid w:val="00527753"/>
    <w:rsid w:val="00527A1E"/>
    <w:rsid w:val="00527D74"/>
    <w:rsid w:val="00527FC2"/>
    <w:rsid w:val="00527FCF"/>
    <w:rsid w:val="005300B4"/>
    <w:rsid w:val="0053012A"/>
    <w:rsid w:val="0053023F"/>
    <w:rsid w:val="005302B4"/>
    <w:rsid w:val="00530330"/>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651"/>
    <w:rsid w:val="00531749"/>
    <w:rsid w:val="005317CA"/>
    <w:rsid w:val="005317D0"/>
    <w:rsid w:val="00531A76"/>
    <w:rsid w:val="00531C12"/>
    <w:rsid w:val="00531C56"/>
    <w:rsid w:val="00531D52"/>
    <w:rsid w:val="0053209B"/>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51E"/>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2DC"/>
    <w:rsid w:val="005365C6"/>
    <w:rsid w:val="00536746"/>
    <w:rsid w:val="0053686C"/>
    <w:rsid w:val="005368D2"/>
    <w:rsid w:val="005369E7"/>
    <w:rsid w:val="00536B10"/>
    <w:rsid w:val="00536B5C"/>
    <w:rsid w:val="00536C51"/>
    <w:rsid w:val="00536C81"/>
    <w:rsid w:val="00536C83"/>
    <w:rsid w:val="00536E5F"/>
    <w:rsid w:val="00536F05"/>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366"/>
    <w:rsid w:val="005404F1"/>
    <w:rsid w:val="00540534"/>
    <w:rsid w:val="005405B7"/>
    <w:rsid w:val="0054083E"/>
    <w:rsid w:val="00540927"/>
    <w:rsid w:val="00540C91"/>
    <w:rsid w:val="00540DB2"/>
    <w:rsid w:val="00540EDF"/>
    <w:rsid w:val="00540F46"/>
    <w:rsid w:val="00540FF1"/>
    <w:rsid w:val="005410E4"/>
    <w:rsid w:val="0054110E"/>
    <w:rsid w:val="005414B2"/>
    <w:rsid w:val="00541615"/>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3C"/>
    <w:rsid w:val="00543C53"/>
    <w:rsid w:val="00543C68"/>
    <w:rsid w:val="00543DB5"/>
    <w:rsid w:val="00543E4F"/>
    <w:rsid w:val="00543E98"/>
    <w:rsid w:val="00543F10"/>
    <w:rsid w:val="00543F33"/>
    <w:rsid w:val="00543FEB"/>
    <w:rsid w:val="0054401B"/>
    <w:rsid w:val="005441EA"/>
    <w:rsid w:val="0054424B"/>
    <w:rsid w:val="0054426A"/>
    <w:rsid w:val="005442B9"/>
    <w:rsid w:val="005443AD"/>
    <w:rsid w:val="00544482"/>
    <w:rsid w:val="005444A1"/>
    <w:rsid w:val="005444F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A47"/>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1AB"/>
    <w:rsid w:val="00552278"/>
    <w:rsid w:val="005522FF"/>
    <w:rsid w:val="005524E2"/>
    <w:rsid w:val="005525D1"/>
    <w:rsid w:val="0055278F"/>
    <w:rsid w:val="0055291B"/>
    <w:rsid w:val="00552A9A"/>
    <w:rsid w:val="00552B15"/>
    <w:rsid w:val="00552B17"/>
    <w:rsid w:val="00552C09"/>
    <w:rsid w:val="00552C49"/>
    <w:rsid w:val="00552D50"/>
    <w:rsid w:val="00552D8C"/>
    <w:rsid w:val="00552DAF"/>
    <w:rsid w:val="00552E66"/>
    <w:rsid w:val="00552ED1"/>
    <w:rsid w:val="00552F70"/>
    <w:rsid w:val="0055334E"/>
    <w:rsid w:val="00553659"/>
    <w:rsid w:val="00553854"/>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B2"/>
    <w:rsid w:val="00555465"/>
    <w:rsid w:val="005554AC"/>
    <w:rsid w:val="005557C6"/>
    <w:rsid w:val="005557E3"/>
    <w:rsid w:val="0055594B"/>
    <w:rsid w:val="00555AAD"/>
    <w:rsid w:val="00555B9D"/>
    <w:rsid w:val="00555C0A"/>
    <w:rsid w:val="00555DF8"/>
    <w:rsid w:val="00555FA0"/>
    <w:rsid w:val="005560A3"/>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F0"/>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64"/>
    <w:rsid w:val="00562969"/>
    <w:rsid w:val="00562BE6"/>
    <w:rsid w:val="00562DA0"/>
    <w:rsid w:val="00562F4F"/>
    <w:rsid w:val="00562F84"/>
    <w:rsid w:val="00562F9D"/>
    <w:rsid w:val="005630ED"/>
    <w:rsid w:val="00563156"/>
    <w:rsid w:val="00563569"/>
    <w:rsid w:val="00563678"/>
    <w:rsid w:val="00563711"/>
    <w:rsid w:val="0056376F"/>
    <w:rsid w:val="005637C2"/>
    <w:rsid w:val="00563940"/>
    <w:rsid w:val="00563974"/>
    <w:rsid w:val="005639B5"/>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AB"/>
    <w:rsid w:val="005674BD"/>
    <w:rsid w:val="005676E8"/>
    <w:rsid w:val="005677B7"/>
    <w:rsid w:val="00567BA3"/>
    <w:rsid w:val="00567CA2"/>
    <w:rsid w:val="00567E8F"/>
    <w:rsid w:val="0057005A"/>
    <w:rsid w:val="00570243"/>
    <w:rsid w:val="005703EA"/>
    <w:rsid w:val="00570432"/>
    <w:rsid w:val="00570466"/>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ED"/>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3C"/>
    <w:rsid w:val="005744F3"/>
    <w:rsid w:val="0057450A"/>
    <w:rsid w:val="0057465B"/>
    <w:rsid w:val="0057473C"/>
    <w:rsid w:val="00574943"/>
    <w:rsid w:val="00574C5D"/>
    <w:rsid w:val="00574C95"/>
    <w:rsid w:val="00574E79"/>
    <w:rsid w:val="00574E7C"/>
    <w:rsid w:val="00574EB3"/>
    <w:rsid w:val="0057511D"/>
    <w:rsid w:val="0057532C"/>
    <w:rsid w:val="00575498"/>
    <w:rsid w:val="00575667"/>
    <w:rsid w:val="00575674"/>
    <w:rsid w:val="0057569F"/>
    <w:rsid w:val="005758CC"/>
    <w:rsid w:val="00575A6D"/>
    <w:rsid w:val="00575A9F"/>
    <w:rsid w:val="00575B65"/>
    <w:rsid w:val="00575BA9"/>
    <w:rsid w:val="00575BC6"/>
    <w:rsid w:val="00575E05"/>
    <w:rsid w:val="005761C7"/>
    <w:rsid w:val="005762CC"/>
    <w:rsid w:val="00576611"/>
    <w:rsid w:val="005766EC"/>
    <w:rsid w:val="005767D9"/>
    <w:rsid w:val="0057689B"/>
    <w:rsid w:val="00576979"/>
    <w:rsid w:val="00576A63"/>
    <w:rsid w:val="00576B2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37"/>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480"/>
    <w:rsid w:val="00584529"/>
    <w:rsid w:val="0058452E"/>
    <w:rsid w:val="00584806"/>
    <w:rsid w:val="00584BC3"/>
    <w:rsid w:val="00584C43"/>
    <w:rsid w:val="00584C54"/>
    <w:rsid w:val="00584CC3"/>
    <w:rsid w:val="00584CF3"/>
    <w:rsid w:val="00584E09"/>
    <w:rsid w:val="00584E7B"/>
    <w:rsid w:val="00584F95"/>
    <w:rsid w:val="0058501F"/>
    <w:rsid w:val="00585259"/>
    <w:rsid w:val="00585269"/>
    <w:rsid w:val="00585525"/>
    <w:rsid w:val="00585538"/>
    <w:rsid w:val="0058570E"/>
    <w:rsid w:val="005857B4"/>
    <w:rsid w:val="00585813"/>
    <w:rsid w:val="00585A49"/>
    <w:rsid w:val="00585B4A"/>
    <w:rsid w:val="00585F26"/>
    <w:rsid w:val="00585FB8"/>
    <w:rsid w:val="00586005"/>
    <w:rsid w:val="0058606D"/>
    <w:rsid w:val="00586093"/>
    <w:rsid w:val="005860CF"/>
    <w:rsid w:val="0058617A"/>
    <w:rsid w:val="005861E2"/>
    <w:rsid w:val="00586493"/>
    <w:rsid w:val="00586536"/>
    <w:rsid w:val="00586576"/>
    <w:rsid w:val="00586581"/>
    <w:rsid w:val="005866CB"/>
    <w:rsid w:val="005866F1"/>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C7"/>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1A2"/>
    <w:rsid w:val="00590662"/>
    <w:rsid w:val="005906B0"/>
    <w:rsid w:val="00590791"/>
    <w:rsid w:val="005907A1"/>
    <w:rsid w:val="00590857"/>
    <w:rsid w:val="00590913"/>
    <w:rsid w:val="0059093D"/>
    <w:rsid w:val="00590A4E"/>
    <w:rsid w:val="00590B0C"/>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9A2"/>
    <w:rsid w:val="00591A9B"/>
    <w:rsid w:val="00591E3E"/>
    <w:rsid w:val="0059203D"/>
    <w:rsid w:val="00592105"/>
    <w:rsid w:val="00592174"/>
    <w:rsid w:val="0059224E"/>
    <w:rsid w:val="005922C2"/>
    <w:rsid w:val="00592404"/>
    <w:rsid w:val="00592516"/>
    <w:rsid w:val="00592518"/>
    <w:rsid w:val="00592524"/>
    <w:rsid w:val="00592632"/>
    <w:rsid w:val="005926F7"/>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29"/>
    <w:rsid w:val="00595CEE"/>
    <w:rsid w:val="00595D21"/>
    <w:rsid w:val="00595E6C"/>
    <w:rsid w:val="00595F55"/>
    <w:rsid w:val="005961C8"/>
    <w:rsid w:val="005963D4"/>
    <w:rsid w:val="0059669B"/>
    <w:rsid w:val="005967BD"/>
    <w:rsid w:val="005968AE"/>
    <w:rsid w:val="00596926"/>
    <w:rsid w:val="005969A2"/>
    <w:rsid w:val="00596B07"/>
    <w:rsid w:val="00596CC9"/>
    <w:rsid w:val="00596D38"/>
    <w:rsid w:val="00596D57"/>
    <w:rsid w:val="00596DBF"/>
    <w:rsid w:val="00596DF4"/>
    <w:rsid w:val="00596F41"/>
    <w:rsid w:val="00596FF1"/>
    <w:rsid w:val="0059709B"/>
    <w:rsid w:val="0059726E"/>
    <w:rsid w:val="00597456"/>
    <w:rsid w:val="00597520"/>
    <w:rsid w:val="005978CD"/>
    <w:rsid w:val="005979F6"/>
    <w:rsid w:val="00597A3D"/>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5C6"/>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606"/>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35"/>
    <w:rsid w:val="005A5ED4"/>
    <w:rsid w:val="005A6029"/>
    <w:rsid w:val="005A6058"/>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9F"/>
    <w:rsid w:val="005A726A"/>
    <w:rsid w:val="005A72B8"/>
    <w:rsid w:val="005A77B0"/>
    <w:rsid w:val="005A78F3"/>
    <w:rsid w:val="005A7A36"/>
    <w:rsid w:val="005A7D4B"/>
    <w:rsid w:val="005A7E27"/>
    <w:rsid w:val="005A7F14"/>
    <w:rsid w:val="005B0009"/>
    <w:rsid w:val="005B003C"/>
    <w:rsid w:val="005B0335"/>
    <w:rsid w:val="005B0354"/>
    <w:rsid w:val="005B0534"/>
    <w:rsid w:val="005B05E6"/>
    <w:rsid w:val="005B05F6"/>
    <w:rsid w:val="005B071B"/>
    <w:rsid w:val="005B0739"/>
    <w:rsid w:val="005B07D4"/>
    <w:rsid w:val="005B0CE3"/>
    <w:rsid w:val="005B0D43"/>
    <w:rsid w:val="005B0ECA"/>
    <w:rsid w:val="005B1022"/>
    <w:rsid w:val="005B1186"/>
    <w:rsid w:val="005B119C"/>
    <w:rsid w:val="005B1402"/>
    <w:rsid w:val="005B141E"/>
    <w:rsid w:val="005B182B"/>
    <w:rsid w:val="005B18D8"/>
    <w:rsid w:val="005B18F6"/>
    <w:rsid w:val="005B1BC8"/>
    <w:rsid w:val="005B1BFD"/>
    <w:rsid w:val="005B1C47"/>
    <w:rsid w:val="005B1CEA"/>
    <w:rsid w:val="005B1E1C"/>
    <w:rsid w:val="005B1F72"/>
    <w:rsid w:val="005B1F83"/>
    <w:rsid w:val="005B22A7"/>
    <w:rsid w:val="005B23AA"/>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8F"/>
    <w:rsid w:val="005B3C64"/>
    <w:rsid w:val="005B3C6E"/>
    <w:rsid w:val="005B3DEB"/>
    <w:rsid w:val="005B3E37"/>
    <w:rsid w:val="005B3F01"/>
    <w:rsid w:val="005B3FF9"/>
    <w:rsid w:val="005B40F1"/>
    <w:rsid w:val="005B41A7"/>
    <w:rsid w:val="005B41AB"/>
    <w:rsid w:val="005B4235"/>
    <w:rsid w:val="005B4285"/>
    <w:rsid w:val="005B4515"/>
    <w:rsid w:val="005B4661"/>
    <w:rsid w:val="005B471C"/>
    <w:rsid w:val="005B4779"/>
    <w:rsid w:val="005B47C9"/>
    <w:rsid w:val="005B4B4E"/>
    <w:rsid w:val="005B4C36"/>
    <w:rsid w:val="005B4F89"/>
    <w:rsid w:val="005B5428"/>
    <w:rsid w:val="005B543C"/>
    <w:rsid w:val="005B547C"/>
    <w:rsid w:val="005B5493"/>
    <w:rsid w:val="005B55D2"/>
    <w:rsid w:val="005B5623"/>
    <w:rsid w:val="005B56A3"/>
    <w:rsid w:val="005B58A3"/>
    <w:rsid w:val="005B58F8"/>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9"/>
    <w:rsid w:val="005B76BD"/>
    <w:rsid w:val="005B77B9"/>
    <w:rsid w:val="005B77F0"/>
    <w:rsid w:val="005B787B"/>
    <w:rsid w:val="005B7917"/>
    <w:rsid w:val="005B79C2"/>
    <w:rsid w:val="005B7D63"/>
    <w:rsid w:val="005B7F48"/>
    <w:rsid w:val="005C00AA"/>
    <w:rsid w:val="005C0140"/>
    <w:rsid w:val="005C0205"/>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75A"/>
    <w:rsid w:val="005C4809"/>
    <w:rsid w:val="005C48C7"/>
    <w:rsid w:val="005C49E7"/>
    <w:rsid w:val="005C49F2"/>
    <w:rsid w:val="005C4A08"/>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DE6"/>
    <w:rsid w:val="005C5EE8"/>
    <w:rsid w:val="005C5F32"/>
    <w:rsid w:val="005C60B6"/>
    <w:rsid w:val="005C614D"/>
    <w:rsid w:val="005C63F0"/>
    <w:rsid w:val="005C64C7"/>
    <w:rsid w:val="005C6645"/>
    <w:rsid w:val="005C68E9"/>
    <w:rsid w:val="005C695D"/>
    <w:rsid w:val="005C6BF8"/>
    <w:rsid w:val="005C6C10"/>
    <w:rsid w:val="005C6E20"/>
    <w:rsid w:val="005C6F4B"/>
    <w:rsid w:val="005C6FA7"/>
    <w:rsid w:val="005C743E"/>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41"/>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06"/>
    <w:rsid w:val="005D2B41"/>
    <w:rsid w:val="005D2BEC"/>
    <w:rsid w:val="005D2C0A"/>
    <w:rsid w:val="005D2C99"/>
    <w:rsid w:val="005D2CF6"/>
    <w:rsid w:val="005D2D30"/>
    <w:rsid w:val="005D2EBC"/>
    <w:rsid w:val="005D2F0D"/>
    <w:rsid w:val="005D3067"/>
    <w:rsid w:val="005D30CE"/>
    <w:rsid w:val="005D3193"/>
    <w:rsid w:val="005D31DB"/>
    <w:rsid w:val="005D32EA"/>
    <w:rsid w:val="005D359D"/>
    <w:rsid w:val="005D3788"/>
    <w:rsid w:val="005D3922"/>
    <w:rsid w:val="005D394A"/>
    <w:rsid w:val="005D3CBA"/>
    <w:rsid w:val="005D3CE4"/>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53"/>
    <w:rsid w:val="005D588C"/>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A72"/>
    <w:rsid w:val="005D7BCD"/>
    <w:rsid w:val="005D7DE7"/>
    <w:rsid w:val="005D7F56"/>
    <w:rsid w:val="005E0175"/>
    <w:rsid w:val="005E0372"/>
    <w:rsid w:val="005E0719"/>
    <w:rsid w:val="005E088E"/>
    <w:rsid w:val="005E096B"/>
    <w:rsid w:val="005E0C1A"/>
    <w:rsid w:val="005E0C4D"/>
    <w:rsid w:val="005E0D12"/>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8F"/>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2E"/>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EB"/>
    <w:rsid w:val="005E4FF2"/>
    <w:rsid w:val="005E5137"/>
    <w:rsid w:val="005E51F7"/>
    <w:rsid w:val="005E52C0"/>
    <w:rsid w:val="005E5404"/>
    <w:rsid w:val="005E555E"/>
    <w:rsid w:val="005E57D9"/>
    <w:rsid w:val="005E583B"/>
    <w:rsid w:val="005E5BC8"/>
    <w:rsid w:val="005E5BE5"/>
    <w:rsid w:val="005E5DB0"/>
    <w:rsid w:val="005E5DCB"/>
    <w:rsid w:val="005E60D8"/>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D07"/>
    <w:rsid w:val="005F0029"/>
    <w:rsid w:val="005F0407"/>
    <w:rsid w:val="005F044F"/>
    <w:rsid w:val="005F0491"/>
    <w:rsid w:val="005F04B3"/>
    <w:rsid w:val="005F04B8"/>
    <w:rsid w:val="005F056E"/>
    <w:rsid w:val="005F0600"/>
    <w:rsid w:val="005F0709"/>
    <w:rsid w:val="005F08AC"/>
    <w:rsid w:val="005F0905"/>
    <w:rsid w:val="005F0929"/>
    <w:rsid w:val="005F0938"/>
    <w:rsid w:val="005F0F5F"/>
    <w:rsid w:val="005F0FB8"/>
    <w:rsid w:val="005F1133"/>
    <w:rsid w:val="005F1186"/>
    <w:rsid w:val="005F1206"/>
    <w:rsid w:val="005F1242"/>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71"/>
    <w:rsid w:val="005F2B8E"/>
    <w:rsid w:val="005F2B93"/>
    <w:rsid w:val="005F2BB7"/>
    <w:rsid w:val="005F2C12"/>
    <w:rsid w:val="005F2D82"/>
    <w:rsid w:val="005F2DBB"/>
    <w:rsid w:val="005F2E2A"/>
    <w:rsid w:val="005F2F28"/>
    <w:rsid w:val="005F2F80"/>
    <w:rsid w:val="005F2FCE"/>
    <w:rsid w:val="005F30F1"/>
    <w:rsid w:val="005F31E3"/>
    <w:rsid w:val="005F332E"/>
    <w:rsid w:val="005F3553"/>
    <w:rsid w:val="005F35EC"/>
    <w:rsid w:val="005F3629"/>
    <w:rsid w:val="005F3A88"/>
    <w:rsid w:val="005F3B9E"/>
    <w:rsid w:val="005F3C04"/>
    <w:rsid w:val="005F40BB"/>
    <w:rsid w:val="005F4185"/>
    <w:rsid w:val="005F429C"/>
    <w:rsid w:val="005F446C"/>
    <w:rsid w:val="005F4664"/>
    <w:rsid w:val="005F46D3"/>
    <w:rsid w:val="005F48AF"/>
    <w:rsid w:val="005F48EF"/>
    <w:rsid w:val="005F4B7F"/>
    <w:rsid w:val="005F4C14"/>
    <w:rsid w:val="005F4C45"/>
    <w:rsid w:val="005F4CDA"/>
    <w:rsid w:val="005F4D11"/>
    <w:rsid w:val="005F4E3E"/>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433"/>
    <w:rsid w:val="005F6622"/>
    <w:rsid w:val="005F6664"/>
    <w:rsid w:val="005F66E7"/>
    <w:rsid w:val="005F6718"/>
    <w:rsid w:val="005F683A"/>
    <w:rsid w:val="005F69F1"/>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736"/>
    <w:rsid w:val="005F78DA"/>
    <w:rsid w:val="005F7925"/>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708"/>
    <w:rsid w:val="0060085C"/>
    <w:rsid w:val="00600BA1"/>
    <w:rsid w:val="00600DBB"/>
    <w:rsid w:val="00600E5B"/>
    <w:rsid w:val="00600E6D"/>
    <w:rsid w:val="0060100B"/>
    <w:rsid w:val="00601323"/>
    <w:rsid w:val="006013CB"/>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1B5"/>
    <w:rsid w:val="00602280"/>
    <w:rsid w:val="0060247A"/>
    <w:rsid w:val="0060261A"/>
    <w:rsid w:val="00602875"/>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1C8"/>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53B"/>
    <w:rsid w:val="0060665A"/>
    <w:rsid w:val="00606682"/>
    <w:rsid w:val="006066AA"/>
    <w:rsid w:val="006066BB"/>
    <w:rsid w:val="00606760"/>
    <w:rsid w:val="00606885"/>
    <w:rsid w:val="0060689F"/>
    <w:rsid w:val="00606A29"/>
    <w:rsid w:val="00606A5D"/>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B9"/>
    <w:rsid w:val="00607C8F"/>
    <w:rsid w:val="00607CE2"/>
    <w:rsid w:val="00607DD1"/>
    <w:rsid w:val="00607F55"/>
    <w:rsid w:val="0061017F"/>
    <w:rsid w:val="0061046A"/>
    <w:rsid w:val="006107AA"/>
    <w:rsid w:val="0061081D"/>
    <w:rsid w:val="006108F0"/>
    <w:rsid w:val="0061099A"/>
    <w:rsid w:val="00610C1F"/>
    <w:rsid w:val="00610CBD"/>
    <w:rsid w:val="00610D80"/>
    <w:rsid w:val="00610FC0"/>
    <w:rsid w:val="00610FE2"/>
    <w:rsid w:val="006112D0"/>
    <w:rsid w:val="00611408"/>
    <w:rsid w:val="006114C3"/>
    <w:rsid w:val="00611737"/>
    <w:rsid w:val="0061180C"/>
    <w:rsid w:val="00611976"/>
    <w:rsid w:val="00611AB9"/>
    <w:rsid w:val="00611AF4"/>
    <w:rsid w:val="00611C88"/>
    <w:rsid w:val="00611D95"/>
    <w:rsid w:val="00612011"/>
    <w:rsid w:val="0061202C"/>
    <w:rsid w:val="0061208E"/>
    <w:rsid w:val="006122D7"/>
    <w:rsid w:val="00612339"/>
    <w:rsid w:val="00612341"/>
    <w:rsid w:val="006123CD"/>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36C"/>
    <w:rsid w:val="006148A0"/>
    <w:rsid w:val="006148AB"/>
    <w:rsid w:val="00614902"/>
    <w:rsid w:val="00614953"/>
    <w:rsid w:val="00614B16"/>
    <w:rsid w:val="00614BC5"/>
    <w:rsid w:val="00614D4E"/>
    <w:rsid w:val="00614D75"/>
    <w:rsid w:val="00614EA4"/>
    <w:rsid w:val="0061500F"/>
    <w:rsid w:val="00615135"/>
    <w:rsid w:val="006152F1"/>
    <w:rsid w:val="00615387"/>
    <w:rsid w:val="00615485"/>
    <w:rsid w:val="006154D9"/>
    <w:rsid w:val="006155F7"/>
    <w:rsid w:val="0061564F"/>
    <w:rsid w:val="0061573E"/>
    <w:rsid w:val="006157AC"/>
    <w:rsid w:val="0061589F"/>
    <w:rsid w:val="00615946"/>
    <w:rsid w:val="006159DE"/>
    <w:rsid w:val="00615A0C"/>
    <w:rsid w:val="00615CC4"/>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4FB"/>
    <w:rsid w:val="0061771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3F1"/>
    <w:rsid w:val="006224BC"/>
    <w:rsid w:val="00622539"/>
    <w:rsid w:val="006225A0"/>
    <w:rsid w:val="00622642"/>
    <w:rsid w:val="00622862"/>
    <w:rsid w:val="00622AF3"/>
    <w:rsid w:val="00622B4B"/>
    <w:rsid w:val="00622C1B"/>
    <w:rsid w:val="00622D21"/>
    <w:rsid w:val="00622E0E"/>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002"/>
    <w:rsid w:val="00625161"/>
    <w:rsid w:val="006252BF"/>
    <w:rsid w:val="0062531E"/>
    <w:rsid w:val="00625381"/>
    <w:rsid w:val="006253F0"/>
    <w:rsid w:val="0062540D"/>
    <w:rsid w:val="0062558B"/>
    <w:rsid w:val="006256B2"/>
    <w:rsid w:val="006256B8"/>
    <w:rsid w:val="006259B0"/>
    <w:rsid w:val="00625AFE"/>
    <w:rsid w:val="00625EBD"/>
    <w:rsid w:val="00625ECE"/>
    <w:rsid w:val="0062605A"/>
    <w:rsid w:val="006260D7"/>
    <w:rsid w:val="006260E7"/>
    <w:rsid w:val="0062610B"/>
    <w:rsid w:val="006262D0"/>
    <w:rsid w:val="006264A8"/>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2E6"/>
    <w:rsid w:val="0062756E"/>
    <w:rsid w:val="00627840"/>
    <w:rsid w:val="006278F0"/>
    <w:rsid w:val="0062796D"/>
    <w:rsid w:val="00627A0C"/>
    <w:rsid w:val="00627C98"/>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B9"/>
    <w:rsid w:val="006315C8"/>
    <w:rsid w:val="00631889"/>
    <w:rsid w:val="006318F7"/>
    <w:rsid w:val="006319B6"/>
    <w:rsid w:val="00631A1D"/>
    <w:rsid w:val="00631AF3"/>
    <w:rsid w:val="00631DD1"/>
    <w:rsid w:val="00631E65"/>
    <w:rsid w:val="00631F67"/>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073"/>
    <w:rsid w:val="006331EA"/>
    <w:rsid w:val="006332E0"/>
    <w:rsid w:val="00633361"/>
    <w:rsid w:val="006334DC"/>
    <w:rsid w:val="006334E8"/>
    <w:rsid w:val="006334EC"/>
    <w:rsid w:val="006335F8"/>
    <w:rsid w:val="00633843"/>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505E"/>
    <w:rsid w:val="00635442"/>
    <w:rsid w:val="0063545B"/>
    <w:rsid w:val="006354C1"/>
    <w:rsid w:val="00635602"/>
    <w:rsid w:val="0063560C"/>
    <w:rsid w:val="006356C0"/>
    <w:rsid w:val="00635BA7"/>
    <w:rsid w:val="00635BFB"/>
    <w:rsid w:val="00635C67"/>
    <w:rsid w:val="00635FD4"/>
    <w:rsid w:val="006361B3"/>
    <w:rsid w:val="006362CB"/>
    <w:rsid w:val="006362EC"/>
    <w:rsid w:val="006363DD"/>
    <w:rsid w:val="00636495"/>
    <w:rsid w:val="006365F5"/>
    <w:rsid w:val="006366AD"/>
    <w:rsid w:val="006368F4"/>
    <w:rsid w:val="00636F08"/>
    <w:rsid w:val="00636F3B"/>
    <w:rsid w:val="00636F82"/>
    <w:rsid w:val="0063724F"/>
    <w:rsid w:val="006374BD"/>
    <w:rsid w:val="00637554"/>
    <w:rsid w:val="006375F5"/>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0DC1"/>
    <w:rsid w:val="006410E6"/>
    <w:rsid w:val="0064142C"/>
    <w:rsid w:val="00641499"/>
    <w:rsid w:val="00641860"/>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38"/>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D07"/>
    <w:rsid w:val="00645E38"/>
    <w:rsid w:val="00645E89"/>
    <w:rsid w:val="00645E8F"/>
    <w:rsid w:val="00645E9C"/>
    <w:rsid w:val="006460C1"/>
    <w:rsid w:val="0064615F"/>
    <w:rsid w:val="006462AE"/>
    <w:rsid w:val="0064632C"/>
    <w:rsid w:val="00646742"/>
    <w:rsid w:val="0064675E"/>
    <w:rsid w:val="006468C8"/>
    <w:rsid w:val="00646AFC"/>
    <w:rsid w:val="00646B20"/>
    <w:rsid w:val="00646DF5"/>
    <w:rsid w:val="00646ED1"/>
    <w:rsid w:val="006470AA"/>
    <w:rsid w:val="0064724C"/>
    <w:rsid w:val="006472BB"/>
    <w:rsid w:val="0064734B"/>
    <w:rsid w:val="0064739A"/>
    <w:rsid w:val="00647737"/>
    <w:rsid w:val="006477E0"/>
    <w:rsid w:val="00647800"/>
    <w:rsid w:val="006478C7"/>
    <w:rsid w:val="0064793D"/>
    <w:rsid w:val="006479A9"/>
    <w:rsid w:val="006479B6"/>
    <w:rsid w:val="00647B1B"/>
    <w:rsid w:val="00647B89"/>
    <w:rsid w:val="00647BB7"/>
    <w:rsid w:val="00647D87"/>
    <w:rsid w:val="0065007B"/>
    <w:rsid w:val="006500C4"/>
    <w:rsid w:val="006500E6"/>
    <w:rsid w:val="006501D5"/>
    <w:rsid w:val="00650251"/>
    <w:rsid w:val="00650280"/>
    <w:rsid w:val="006502D0"/>
    <w:rsid w:val="006502F3"/>
    <w:rsid w:val="006503D6"/>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B29"/>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54"/>
    <w:rsid w:val="00653D4F"/>
    <w:rsid w:val="00653DB6"/>
    <w:rsid w:val="006540A4"/>
    <w:rsid w:val="00654111"/>
    <w:rsid w:val="006543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38"/>
    <w:rsid w:val="00661CA3"/>
    <w:rsid w:val="00661E76"/>
    <w:rsid w:val="00661F1A"/>
    <w:rsid w:val="00661F63"/>
    <w:rsid w:val="00661F9B"/>
    <w:rsid w:val="00661FCF"/>
    <w:rsid w:val="0066214B"/>
    <w:rsid w:val="006624A8"/>
    <w:rsid w:val="00662738"/>
    <w:rsid w:val="00662928"/>
    <w:rsid w:val="0066292F"/>
    <w:rsid w:val="00662944"/>
    <w:rsid w:val="0066295C"/>
    <w:rsid w:val="00662968"/>
    <w:rsid w:val="00662C8C"/>
    <w:rsid w:val="00662D8E"/>
    <w:rsid w:val="00662F70"/>
    <w:rsid w:val="00663042"/>
    <w:rsid w:val="006631D4"/>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A9A"/>
    <w:rsid w:val="00667C66"/>
    <w:rsid w:val="00667FB8"/>
    <w:rsid w:val="006702B5"/>
    <w:rsid w:val="006703F1"/>
    <w:rsid w:val="00670428"/>
    <w:rsid w:val="006704B2"/>
    <w:rsid w:val="0067051E"/>
    <w:rsid w:val="006705C0"/>
    <w:rsid w:val="00670675"/>
    <w:rsid w:val="006706BD"/>
    <w:rsid w:val="00670917"/>
    <w:rsid w:val="006709B2"/>
    <w:rsid w:val="00670CE0"/>
    <w:rsid w:val="00670D31"/>
    <w:rsid w:val="00670FD1"/>
    <w:rsid w:val="006710B3"/>
    <w:rsid w:val="0067123E"/>
    <w:rsid w:val="006712FA"/>
    <w:rsid w:val="0067141F"/>
    <w:rsid w:val="006715E0"/>
    <w:rsid w:val="006715E2"/>
    <w:rsid w:val="00671668"/>
    <w:rsid w:val="0067171B"/>
    <w:rsid w:val="00671910"/>
    <w:rsid w:val="006719E2"/>
    <w:rsid w:val="006719FA"/>
    <w:rsid w:val="00671A0A"/>
    <w:rsid w:val="00671A2F"/>
    <w:rsid w:val="00671B6E"/>
    <w:rsid w:val="00671CDE"/>
    <w:rsid w:val="00671CFE"/>
    <w:rsid w:val="00671E25"/>
    <w:rsid w:val="00671E40"/>
    <w:rsid w:val="00671EBA"/>
    <w:rsid w:val="00672002"/>
    <w:rsid w:val="006721B0"/>
    <w:rsid w:val="00672295"/>
    <w:rsid w:val="00672322"/>
    <w:rsid w:val="00672415"/>
    <w:rsid w:val="0067247B"/>
    <w:rsid w:val="0067250D"/>
    <w:rsid w:val="0067256F"/>
    <w:rsid w:val="006725C0"/>
    <w:rsid w:val="0067289C"/>
    <w:rsid w:val="006728D4"/>
    <w:rsid w:val="00672AF1"/>
    <w:rsid w:val="00672B65"/>
    <w:rsid w:val="00672DA9"/>
    <w:rsid w:val="00672E7D"/>
    <w:rsid w:val="00672E82"/>
    <w:rsid w:val="00672F27"/>
    <w:rsid w:val="006734B8"/>
    <w:rsid w:val="006734F9"/>
    <w:rsid w:val="00673501"/>
    <w:rsid w:val="00673545"/>
    <w:rsid w:val="006738CE"/>
    <w:rsid w:val="00673948"/>
    <w:rsid w:val="00673BD0"/>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5144"/>
    <w:rsid w:val="00675279"/>
    <w:rsid w:val="0067533B"/>
    <w:rsid w:val="00675462"/>
    <w:rsid w:val="00675485"/>
    <w:rsid w:val="006754B5"/>
    <w:rsid w:val="00675728"/>
    <w:rsid w:val="006758D1"/>
    <w:rsid w:val="00675A11"/>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DE5"/>
    <w:rsid w:val="00681E8B"/>
    <w:rsid w:val="00681FF2"/>
    <w:rsid w:val="0068200C"/>
    <w:rsid w:val="006820C5"/>
    <w:rsid w:val="00682265"/>
    <w:rsid w:val="006823CC"/>
    <w:rsid w:val="0068243C"/>
    <w:rsid w:val="00682487"/>
    <w:rsid w:val="00682497"/>
    <w:rsid w:val="006824D7"/>
    <w:rsid w:val="00682631"/>
    <w:rsid w:val="0068265F"/>
    <w:rsid w:val="006829FA"/>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21"/>
    <w:rsid w:val="006836B1"/>
    <w:rsid w:val="00683774"/>
    <w:rsid w:val="0068382E"/>
    <w:rsid w:val="00683909"/>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B2"/>
    <w:rsid w:val="006857A7"/>
    <w:rsid w:val="0068585C"/>
    <w:rsid w:val="00685985"/>
    <w:rsid w:val="00685B40"/>
    <w:rsid w:val="00685B62"/>
    <w:rsid w:val="00685B6D"/>
    <w:rsid w:val="00685D21"/>
    <w:rsid w:val="00685D7D"/>
    <w:rsid w:val="00685F76"/>
    <w:rsid w:val="0068606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281"/>
    <w:rsid w:val="0068731D"/>
    <w:rsid w:val="006873B6"/>
    <w:rsid w:val="006875C6"/>
    <w:rsid w:val="00687647"/>
    <w:rsid w:val="0068781A"/>
    <w:rsid w:val="00687941"/>
    <w:rsid w:val="0068799C"/>
    <w:rsid w:val="006879EB"/>
    <w:rsid w:val="00687B50"/>
    <w:rsid w:val="00687DD5"/>
    <w:rsid w:val="00687F33"/>
    <w:rsid w:val="00687F73"/>
    <w:rsid w:val="00690192"/>
    <w:rsid w:val="006902D8"/>
    <w:rsid w:val="006902DB"/>
    <w:rsid w:val="006903EF"/>
    <w:rsid w:val="006904E6"/>
    <w:rsid w:val="00690501"/>
    <w:rsid w:val="0069050E"/>
    <w:rsid w:val="006909F4"/>
    <w:rsid w:val="00690CE3"/>
    <w:rsid w:val="00690DB4"/>
    <w:rsid w:val="00690DF3"/>
    <w:rsid w:val="00690FE4"/>
    <w:rsid w:val="0069117F"/>
    <w:rsid w:val="006911C9"/>
    <w:rsid w:val="0069129C"/>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4A"/>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47"/>
    <w:rsid w:val="00694780"/>
    <w:rsid w:val="006947B0"/>
    <w:rsid w:val="006949E6"/>
    <w:rsid w:val="00694B87"/>
    <w:rsid w:val="00694BD3"/>
    <w:rsid w:val="00694C46"/>
    <w:rsid w:val="00694D71"/>
    <w:rsid w:val="00694D95"/>
    <w:rsid w:val="00694F03"/>
    <w:rsid w:val="00694F54"/>
    <w:rsid w:val="00694F73"/>
    <w:rsid w:val="00694F8C"/>
    <w:rsid w:val="0069501D"/>
    <w:rsid w:val="006951E8"/>
    <w:rsid w:val="006952CA"/>
    <w:rsid w:val="006952DE"/>
    <w:rsid w:val="006958A8"/>
    <w:rsid w:val="00695CFF"/>
    <w:rsid w:val="00695DB3"/>
    <w:rsid w:val="00695E05"/>
    <w:rsid w:val="00695EAD"/>
    <w:rsid w:val="00696092"/>
    <w:rsid w:val="006960F5"/>
    <w:rsid w:val="00696575"/>
    <w:rsid w:val="0069657E"/>
    <w:rsid w:val="00696590"/>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9FF"/>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B2C"/>
    <w:rsid w:val="006A2C44"/>
    <w:rsid w:val="006A2CA1"/>
    <w:rsid w:val="006A2FDF"/>
    <w:rsid w:val="006A30EA"/>
    <w:rsid w:val="006A3340"/>
    <w:rsid w:val="006A3375"/>
    <w:rsid w:val="006A3504"/>
    <w:rsid w:val="006A3823"/>
    <w:rsid w:val="006A3964"/>
    <w:rsid w:val="006A39D8"/>
    <w:rsid w:val="006A3C6B"/>
    <w:rsid w:val="006A3DCD"/>
    <w:rsid w:val="006A3E1D"/>
    <w:rsid w:val="006A3E3C"/>
    <w:rsid w:val="006A3F2D"/>
    <w:rsid w:val="006A40E9"/>
    <w:rsid w:val="006A436B"/>
    <w:rsid w:val="006A442B"/>
    <w:rsid w:val="006A444D"/>
    <w:rsid w:val="006A45B0"/>
    <w:rsid w:val="006A46DB"/>
    <w:rsid w:val="006A47AA"/>
    <w:rsid w:val="006A4923"/>
    <w:rsid w:val="006A498B"/>
    <w:rsid w:val="006A4A44"/>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E"/>
    <w:rsid w:val="006A6F31"/>
    <w:rsid w:val="006A6F7B"/>
    <w:rsid w:val="006A7053"/>
    <w:rsid w:val="006A731D"/>
    <w:rsid w:val="006A7321"/>
    <w:rsid w:val="006A74E2"/>
    <w:rsid w:val="006A7592"/>
    <w:rsid w:val="006A7767"/>
    <w:rsid w:val="006A7784"/>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75"/>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17"/>
    <w:rsid w:val="006B605E"/>
    <w:rsid w:val="006B6293"/>
    <w:rsid w:val="006B641D"/>
    <w:rsid w:val="006B6582"/>
    <w:rsid w:val="006B6589"/>
    <w:rsid w:val="006B6850"/>
    <w:rsid w:val="006B685B"/>
    <w:rsid w:val="006B6936"/>
    <w:rsid w:val="006B69F0"/>
    <w:rsid w:val="006B6B8F"/>
    <w:rsid w:val="006B6C86"/>
    <w:rsid w:val="006B6CA9"/>
    <w:rsid w:val="006B6CAF"/>
    <w:rsid w:val="006B6CD1"/>
    <w:rsid w:val="006B6F7D"/>
    <w:rsid w:val="006B7224"/>
    <w:rsid w:val="006B7342"/>
    <w:rsid w:val="006B75D5"/>
    <w:rsid w:val="006B76EF"/>
    <w:rsid w:val="006B782B"/>
    <w:rsid w:val="006B78BC"/>
    <w:rsid w:val="006B79DB"/>
    <w:rsid w:val="006B7A33"/>
    <w:rsid w:val="006C00B3"/>
    <w:rsid w:val="006C0332"/>
    <w:rsid w:val="006C0376"/>
    <w:rsid w:val="006C04AD"/>
    <w:rsid w:val="006C05AE"/>
    <w:rsid w:val="006C05E5"/>
    <w:rsid w:val="006C0670"/>
    <w:rsid w:val="006C09D9"/>
    <w:rsid w:val="006C09E1"/>
    <w:rsid w:val="006C0A56"/>
    <w:rsid w:val="006C0B0C"/>
    <w:rsid w:val="006C0DB0"/>
    <w:rsid w:val="006C0E04"/>
    <w:rsid w:val="006C0F64"/>
    <w:rsid w:val="006C1093"/>
    <w:rsid w:val="006C10A2"/>
    <w:rsid w:val="006C111C"/>
    <w:rsid w:val="006C1216"/>
    <w:rsid w:val="006C123D"/>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D5F"/>
    <w:rsid w:val="006C2FAD"/>
    <w:rsid w:val="006C3009"/>
    <w:rsid w:val="006C3035"/>
    <w:rsid w:val="006C30CD"/>
    <w:rsid w:val="006C3100"/>
    <w:rsid w:val="006C3396"/>
    <w:rsid w:val="006C341E"/>
    <w:rsid w:val="006C3460"/>
    <w:rsid w:val="006C3480"/>
    <w:rsid w:val="006C3547"/>
    <w:rsid w:val="006C35F4"/>
    <w:rsid w:val="006C3673"/>
    <w:rsid w:val="006C37B6"/>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70B"/>
    <w:rsid w:val="006C491F"/>
    <w:rsid w:val="006C4B83"/>
    <w:rsid w:val="006C4CD4"/>
    <w:rsid w:val="006C501D"/>
    <w:rsid w:val="006C5083"/>
    <w:rsid w:val="006C50A2"/>
    <w:rsid w:val="006C50E9"/>
    <w:rsid w:val="006C518E"/>
    <w:rsid w:val="006C51C2"/>
    <w:rsid w:val="006C531B"/>
    <w:rsid w:val="006C5402"/>
    <w:rsid w:val="006C5618"/>
    <w:rsid w:val="006C5766"/>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8B"/>
    <w:rsid w:val="006D0990"/>
    <w:rsid w:val="006D0AF9"/>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BC"/>
    <w:rsid w:val="006D34DC"/>
    <w:rsid w:val="006D36D1"/>
    <w:rsid w:val="006D3731"/>
    <w:rsid w:val="006D3A5F"/>
    <w:rsid w:val="006D3C9D"/>
    <w:rsid w:val="006D3E55"/>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4F8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A9"/>
    <w:rsid w:val="006D6AD5"/>
    <w:rsid w:val="006D6F6D"/>
    <w:rsid w:val="006D709F"/>
    <w:rsid w:val="006D7148"/>
    <w:rsid w:val="006D7522"/>
    <w:rsid w:val="006D7526"/>
    <w:rsid w:val="006D7527"/>
    <w:rsid w:val="006D7631"/>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4FA"/>
    <w:rsid w:val="006E151D"/>
    <w:rsid w:val="006E160D"/>
    <w:rsid w:val="006E16B9"/>
    <w:rsid w:val="006E16C0"/>
    <w:rsid w:val="006E196A"/>
    <w:rsid w:val="006E19CD"/>
    <w:rsid w:val="006E1A3A"/>
    <w:rsid w:val="006E1B72"/>
    <w:rsid w:val="006E1C6D"/>
    <w:rsid w:val="006E1EBE"/>
    <w:rsid w:val="006E2121"/>
    <w:rsid w:val="006E2355"/>
    <w:rsid w:val="006E23DC"/>
    <w:rsid w:val="006E2D5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942"/>
    <w:rsid w:val="006E4CD8"/>
    <w:rsid w:val="006E4E6A"/>
    <w:rsid w:val="006E4F7B"/>
    <w:rsid w:val="006E533C"/>
    <w:rsid w:val="006E5499"/>
    <w:rsid w:val="006E54B0"/>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94F"/>
    <w:rsid w:val="006E6B7F"/>
    <w:rsid w:val="006E6CDE"/>
    <w:rsid w:val="006E6DB3"/>
    <w:rsid w:val="006E6E25"/>
    <w:rsid w:val="006E6E5B"/>
    <w:rsid w:val="006E6F49"/>
    <w:rsid w:val="006E7102"/>
    <w:rsid w:val="006E72A9"/>
    <w:rsid w:val="006E73D3"/>
    <w:rsid w:val="006E778C"/>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54"/>
    <w:rsid w:val="006F22D9"/>
    <w:rsid w:val="006F2323"/>
    <w:rsid w:val="006F2551"/>
    <w:rsid w:val="006F26DD"/>
    <w:rsid w:val="006F27AD"/>
    <w:rsid w:val="006F28AC"/>
    <w:rsid w:val="006F2976"/>
    <w:rsid w:val="006F29CD"/>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AAB"/>
    <w:rsid w:val="006F4B98"/>
    <w:rsid w:val="006F4CF1"/>
    <w:rsid w:val="006F4D6C"/>
    <w:rsid w:val="006F4DC3"/>
    <w:rsid w:val="006F4EC2"/>
    <w:rsid w:val="006F4F65"/>
    <w:rsid w:val="006F4F96"/>
    <w:rsid w:val="006F4FC7"/>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CC"/>
    <w:rsid w:val="006F677A"/>
    <w:rsid w:val="006F67BE"/>
    <w:rsid w:val="006F68FE"/>
    <w:rsid w:val="006F6A4B"/>
    <w:rsid w:val="006F6D1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2B"/>
    <w:rsid w:val="007022B6"/>
    <w:rsid w:val="00702372"/>
    <w:rsid w:val="007023D6"/>
    <w:rsid w:val="00702436"/>
    <w:rsid w:val="0070244D"/>
    <w:rsid w:val="007024AD"/>
    <w:rsid w:val="007024F8"/>
    <w:rsid w:val="00702534"/>
    <w:rsid w:val="007026E5"/>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96F"/>
    <w:rsid w:val="00704A10"/>
    <w:rsid w:val="00704A1B"/>
    <w:rsid w:val="00704BA0"/>
    <w:rsid w:val="00704FAF"/>
    <w:rsid w:val="007050B4"/>
    <w:rsid w:val="00705211"/>
    <w:rsid w:val="0070526A"/>
    <w:rsid w:val="007053B6"/>
    <w:rsid w:val="0070557E"/>
    <w:rsid w:val="007055EE"/>
    <w:rsid w:val="00705879"/>
    <w:rsid w:val="00705ACA"/>
    <w:rsid w:val="00705BA3"/>
    <w:rsid w:val="00705BFE"/>
    <w:rsid w:val="00705D28"/>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D9D"/>
    <w:rsid w:val="00706FAE"/>
    <w:rsid w:val="00706FE6"/>
    <w:rsid w:val="0070710E"/>
    <w:rsid w:val="00707134"/>
    <w:rsid w:val="0070717F"/>
    <w:rsid w:val="0070734A"/>
    <w:rsid w:val="00707383"/>
    <w:rsid w:val="007073A0"/>
    <w:rsid w:val="00707445"/>
    <w:rsid w:val="007075A8"/>
    <w:rsid w:val="00707602"/>
    <w:rsid w:val="007077E9"/>
    <w:rsid w:val="007079CE"/>
    <w:rsid w:val="00707E2E"/>
    <w:rsid w:val="0071023B"/>
    <w:rsid w:val="007103D5"/>
    <w:rsid w:val="007103FE"/>
    <w:rsid w:val="00710512"/>
    <w:rsid w:val="00710547"/>
    <w:rsid w:val="00710687"/>
    <w:rsid w:val="0071076E"/>
    <w:rsid w:val="007108E9"/>
    <w:rsid w:val="007108EC"/>
    <w:rsid w:val="00710C1C"/>
    <w:rsid w:val="00710E10"/>
    <w:rsid w:val="00711060"/>
    <w:rsid w:val="00711066"/>
    <w:rsid w:val="00711281"/>
    <w:rsid w:val="007113C3"/>
    <w:rsid w:val="0071143D"/>
    <w:rsid w:val="0071150E"/>
    <w:rsid w:val="007116D0"/>
    <w:rsid w:val="00711723"/>
    <w:rsid w:val="0071172D"/>
    <w:rsid w:val="007118B9"/>
    <w:rsid w:val="0071195F"/>
    <w:rsid w:val="00711C7D"/>
    <w:rsid w:val="00711CA2"/>
    <w:rsid w:val="00711DB0"/>
    <w:rsid w:val="00711EC1"/>
    <w:rsid w:val="0071204A"/>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4E"/>
    <w:rsid w:val="007131F6"/>
    <w:rsid w:val="0071327C"/>
    <w:rsid w:val="007132A0"/>
    <w:rsid w:val="00713498"/>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701"/>
    <w:rsid w:val="0071487D"/>
    <w:rsid w:val="007148DE"/>
    <w:rsid w:val="00714984"/>
    <w:rsid w:val="00714A2F"/>
    <w:rsid w:val="00714E75"/>
    <w:rsid w:val="00714EB9"/>
    <w:rsid w:val="00715120"/>
    <w:rsid w:val="007152FC"/>
    <w:rsid w:val="00715366"/>
    <w:rsid w:val="00715386"/>
    <w:rsid w:val="00715413"/>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8F2"/>
    <w:rsid w:val="00716A76"/>
    <w:rsid w:val="00716AB2"/>
    <w:rsid w:val="00716E4B"/>
    <w:rsid w:val="00716F79"/>
    <w:rsid w:val="007170F5"/>
    <w:rsid w:val="00717109"/>
    <w:rsid w:val="00717132"/>
    <w:rsid w:val="00717298"/>
    <w:rsid w:val="00717391"/>
    <w:rsid w:val="007174AF"/>
    <w:rsid w:val="00717611"/>
    <w:rsid w:val="0071761A"/>
    <w:rsid w:val="007176CA"/>
    <w:rsid w:val="00717988"/>
    <w:rsid w:val="00717A60"/>
    <w:rsid w:val="00717B35"/>
    <w:rsid w:val="00717C7E"/>
    <w:rsid w:val="007200AB"/>
    <w:rsid w:val="00720140"/>
    <w:rsid w:val="007203C4"/>
    <w:rsid w:val="007203CF"/>
    <w:rsid w:val="00720448"/>
    <w:rsid w:val="0072071A"/>
    <w:rsid w:val="00720A36"/>
    <w:rsid w:val="00720B7B"/>
    <w:rsid w:val="00720C25"/>
    <w:rsid w:val="00720D42"/>
    <w:rsid w:val="00721024"/>
    <w:rsid w:val="00721127"/>
    <w:rsid w:val="007211E7"/>
    <w:rsid w:val="00721303"/>
    <w:rsid w:val="0072134A"/>
    <w:rsid w:val="00721492"/>
    <w:rsid w:val="0072150D"/>
    <w:rsid w:val="00721811"/>
    <w:rsid w:val="0072198D"/>
    <w:rsid w:val="007219F9"/>
    <w:rsid w:val="00721DA2"/>
    <w:rsid w:val="00721EBA"/>
    <w:rsid w:val="00721FB5"/>
    <w:rsid w:val="00721FCC"/>
    <w:rsid w:val="007221D5"/>
    <w:rsid w:val="00722401"/>
    <w:rsid w:val="00722777"/>
    <w:rsid w:val="00722902"/>
    <w:rsid w:val="00722A88"/>
    <w:rsid w:val="00722C37"/>
    <w:rsid w:val="00722CD2"/>
    <w:rsid w:val="00722DA5"/>
    <w:rsid w:val="00722E12"/>
    <w:rsid w:val="00722FCB"/>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2B5"/>
    <w:rsid w:val="00724786"/>
    <w:rsid w:val="00724823"/>
    <w:rsid w:val="0072490D"/>
    <w:rsid w:val="00724A22"/>
    <w:rsid w:val="00724A52"/>
    <w:rsid w:val="00724C65"/>
    <w:rsid w:val="00725015"/>
    <w:rsid w:val="00725382"/>
    <w:rsid w:val="0072544D"/>
    <w:rsid w:val="00725560"/>
    <w:rsid w:val="007255E4"/>
    <w:rsid w:val="00725667"/>
    <w:rsid w:val="0072577C"/>
    <w:rsid w:val="00725D5D"/>
    <w:rsid w:val="00726066"/>
    <w:rsid w:val="007262B9"/>
    <w:rsid w:val="007262DD"/>
    <w:rsid w:val="00726339"/>
    <w:rsid w:val="0072636D"/>
    <w:rsid w:val="00726422"/>
    <w:rsid w:val="0072662B"/>
    <w:rsid w:val="00726775"/>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08"/>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02"/>
    <w:rsid w:val="00733219"/>
    <w:rsid w:val="0073343D"/>
    <w:rsid w:val="00733456"/>
    <w:rsid w:val="00733511"/>
    <w:rsid w:val="00733617"/>
    <w:rsid w:val="0073375C"/>
    <w:rsid w:val="007339AE"/>
    <w:rsid w:val="00733AFF"/>
    <w:rsid w:val="00733B12"/>
    <w:rsid w:val="00733B36"/>
    <w:rsid w:val="00733BE1"/>
    <w:rsid w:val="00733DA7"/>
    <w:rsid w:val="00733F06"/>
    <w:rsid w:val="00734025"/>
    <w:rsid w:val="00734216"/>
    <w:rsid w:val="00734263"/>
    <w:rsid w:val="00734294"/>
    <w:rsid w:val="007343A6"/>
    <w:rsid w:val="007344AD"/>
    <w:rsid w:val="007346F9"/>
    <w:rsid w:val="00734772"/>
    <w:rsid w:val="00734877"/>
    <w:rsid w:val="007348A1"/>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FD"/>
    <w:rsid w:val="00737CB1"/>
    <w:rsid w:val="00737F16"/>
    <w:rsid w:val="00737FCC"/>
    <w:rsid w:val="00740108"/>
    <w:rsid w:val="00740218"/>
    <w:rsid w:val="0074027A"/>
    <w:rsid w:val="0074030E"/>
    <w:rsid w:val="00740341"/>
    <w:rsid w:val="007404B7"/>
    <w:rsid w:val="00740555"/>
    <w:rsid w:val="0074057F"/>
    <w:rsid w:val="007405B1"/>
    <w:rsid w:val="00740644"/>
    <w:rsid w:val="0074078B"/>
    <w:rsid w:val="007407AF"/>
    <w:rsid w:val="00740E59"/>
    <w:rsid w:val="00740F09"/>
    <w:rsid w:val="007413B3"/>
    <w:rsid w:val="0074141D"/>
    <w:rsid w:val="007414D2"/>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BA"/>
    <w:rsid w:val="00742B3F"/>
    <w:rsid w:val="00742BBE"/>
    <w:rsid w:val="00742CD0"/>
    <w:rsid w:val="00742DE0"/>
    <w:rsid w:val="00742E12"/>
    <w:rsid w:val="00742E7E"/>
    <w:rsid w:val="00742FC1"/>
    <w:rsid w:val="00742FC5"/>
    <w:rsid w:val="0074307B"/>
    <w:rsid w:val="007430FB"/>
    <w:rsid w:val="00743357"/>
    <w:rsid w:val="007436FC"/>
    <w:rsid w:val="0074389A"/>
    <w:rsid w:val="00743ADA"/>
    <w:rsid w:val="00743C65"/>
    <w:rsid w:val="00743DB7"/>
    <w:rsid w:val="00743DCD"/>
    <w:rsid w:val="00743E45"/>
    <w:rsid w:val="00744028"/>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5E"/>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01F"/>
    <w:rsid w:val="00750103"/>
    <w:rsid w:val="00750177"/>
    <w:rsid w:val="00750194"/>
    <w:rsid w:val="0075019F"/>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48"/>
    <w:rsid w:val="00754605"/>
    <w:rsid w:val="007546BA"/>
    <w:rsid w:val="00754774"/>
    <w:rsid w:val="007547D7"/>
    <w:rsid w:val="0075481C"/>
    <w:rsid w:val="00754988"/>
    <w:rsid w:val="00754A7E"/>
    <w:rsid w:val="00754E14"/>
    <w:rsid w:val="0075512B"/>
    <w:rsid w:val="00755197"/>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45"/>
    <w:rsid w:val="00762957"/>
    <w:rsid w:val="00762AC6"/>
    <w:rsid w:val="00762B38"/>
    <w:rsid w:val="00762B56"/>
    <w:rsid w:val="00762C67"/>
    <w:rsid w:val="00762D4B"/>
    <w:rsid w:val="00762D4F"/>
    <w:rsid w:val="00762DEF"/>
    <w:rsid w:val="007630E7"/>
    <w:rsid w:val="00763106"/>
    <w:rsid w:val="0076312F"/>
    <w:rsid w:val="00763338"/>
    <w:rsid w:val="00763382"/>
    <w:rsid w:val="007637E5"/>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54B"/>
    <w:rsid w:val="00766889"/>
    <w:rsid w:val="007669BA"/>
    <w:rsid w:val="007669F8"/>
    <w:rsid w:val="00766B6A"/>
    <w:rsid w:val="00766BE5"/>
    <w:rsid w:val="00766C70"/>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C35"/>
    <w:rsid w:val="00767E9E"/>
    <w:rsid w:val="00770098"/>
    <w:rsid w:val="007700D9"/>
    <w:rsid w:val="007700E4"/>
    <w:rsid w:val="0077020C"/>
    <w:rsid w:val="007702BB"/>
    <w:rsid w:val="00770491"/>
    <w:rsid w:val="0077069A"/>
    <w:rsid w:val="007706F5"/>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7A5"/>
    <w:rsid w:val="007717D4"/>
    <w:rsid w:val="007718D3"/>
    <w:rsid w:val="0077194F"/>
    <w:rsid w:val="00771A17"/>
    <w:rsid w:val="00771A82"/>
    <w:rsid w:val="00771B7D"/>
    <w:rsid w:val="00771BD3"/>
    <w:rsid w:val="00771CA8"/>
    <w:rsid w:val="00771D94"/>
    <w:rsid w:val="00771DD8"/>
    <w:rsid w:val="00771DDE"/>
    <w:rsid w:val="00771E60"/>
    <w:rsid w:val="007722FF"/>
    <w:rsid w:val="00772328"/>
    <w:rsid w:val="00772365"/>
    <w:rsid w:val="007724DC"/>
    <w:rsid w:val="00772583"/>
    <w:rsid w:val="007725FA"/>
    <w:rsid w:val="0077266A"/>
    <w:rsid w:val="007727B5"/>
    <w:rsid w:val="0077296C"/>
    <w:rsid w:val="00772BF8"/>
    <w:rsid w:val="00772C82"/>
    <w:rsid w:val="00772CFB"/>
    <w:rsid w:val="00772D92"/>
    <w:rsid w:val="00772FCE"/>
    <w:rsid w:val="00773027"/>
    <w:rsid w:val="0077302A"/>
    <w:rsid w:val="007734CD"/>
    <w:rsid w:val="007735BF"/>
    <w:rsid w:val="00773697"/>
    <w:rsid w:val="0077375F"/>
    <w:rsid w:val="00773773"/>
    <w:rsid w:val="007737DB"/>
    <w:rsid w:val="0077385E"/>
    <w:rsid w:val="0077395C"/>
    <w:rsid w:val="0077398A"/>
    <w:rsid w:val="00773A73"/>
    <w:rsid w:val="00773C2F"/>
    <w:rsid w:val="00773CD9"/>
    <w:rsid w:val="00773E29"/>
    <w:rsid w:val="00774172"/>
    <w:rsid w:val="0077418E"/>
    <w:rsid w:val="00774235"/>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EAF"/>
    <w:rsid w:val="00776F9E"/>
    <w:rsid w:val="00777103"/>
    <w:rsid w:val="0077737F"/>
    <w:rsid w:val="007773D6"/>
    <w:rsid w:val="0077755A"/>
    <w:rsid w:val="00777896"/>
    <w:rsid w:val="0077794E"/>
    <w:rsid w:val="00777C35"/>
    <w:rsid w:val="00777C3C"/>
    <w:rsid w:val="00777C6B"/>
    <w:rsid w:val="00777CD9"/>
    <w:rsid w:val="00777DAF"/>
    <w:rsid w:val="00777E20"/>
    <w:rsid w:val="00780080"/>
    <w:rsid w:val="0078023C"/>
    <w:rsid w:val="007805B5"/>
    <w:rsid w:val="007807B5"/>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551"/>
    <w:rsid w:val="007827D1"/>
    <w:rsid w:val="00782806"/>
    <w:rsid w:val="007828DD"/>
    <w:rsid w:val="00782C78"/>
    <w:rsid w:val="00782E4E"/>
    <w:rsid w:val="00782F19"/>
    <w:rsid w:val="00782F8E"/>
    <w:rsid w:val="00783086"/>
    <w:rsid w:val="00783244"/>
    <w:rsid w:val="00783293"/>
    <w:rsid w:val="007834D5"/>
    <w:rsid w:val="00783563"/>
    <w:rsid w:val="007835A1"/>
    <w:rsid w:val="00783668"/>
    <w:rsid w:val="00783681"/>
    <w:rsid w:val="0078368A"/>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99"/>
    <w:rsid w:val="00786FBF"/>
    <w:rsid w:val="00787011"/>
    <w:rsid w:val="007872A2"/>
    <w:rsid w:val="007872B7"/>
    <w:rsid w:val="007872D8"/>
    <w:rsid w:val="0078736B"/>
    <w:rsid w:val="00787409"/>
    <w:rsid w:val="007874A5"/>
    <w:rsid w:val="0078754D"/>
    <w:rsid w:val="00787564"/>
    <w:rsid w:val="007875EF"/>
    <w:rsid w:val="00787780"/>
    <w:rsid w:val="007878D3"/>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A17"/>
    <w:rsid w:val="00792D34"/>
    <w:rsid w:val="00792D51"/>
    <w:rsid w:val="00792E46"/>
    <w:rsid w:val="00793075"/>
    <w:rsid w:val="007932BD"/>
    <w:rsid w:val="0079336C"/>
    <w:rsid w:val="00793469"/>
    <w:rsid w:val="00793565"/>
    <w:rsid w:val="007936A6"/>
    <w:rsid w:val="00793763"/>
    <w:rsid w:val="007937E4"/>
    <w:rsid w:val="00793940"/>
    <w:rsid w:val="007939DA"/>
    <w:rsid w:val="00793C48"/>
    <w:rsid w:val="00793D6B"/>
    <w:rsid w:val="00793E51"/>
    <w:rsid w:val="00793EE9"/>
    <w:rsid w:val="00794031"/>
    <w:rsid w:val="0079416C"/>
    <w:rsid w:val="007942C6"/>
    <w:rsid w:val="007942DD"/>
    <w:rsid w:val="00794598"/>
    <w:rsid w:val="00794691"/>
    <w:rsid w:val="007948CC"/>
    <w:rsid w:val="00794A86"/>
    <w:rsid w:val="00794CC5"/>
    <w:rsid w:val="00794E0D"/>
    <w:rsid w:val="00794EE2"/>
    <w:rsid w:val="00794F62"/>
    <w:rsid w:val="00794F66"/>
    <w:rsid w:val="007954CA"/>
    <w:rsid w:val="0079566D"/>
    <w:rsid w:val="00795848"/>
    <w:rsid w:val="00795C13"/>
    <w:rsid w:val="00795CB5"/>
    <w:rsid w:val="00795D97"/>
    <w:rsid w:val="00795F84"/>
    <w:rsid w:val="00796363"/>
    <w:rsid w:val="0079640B"/>
    <w:rsid w:val="00796456"/>
    <w:rsid w:val="0079673B"/>
    <w:rsid w:val="00796849"/>
    <w:rsid w:val="007969BF"/>
    <w:rsid w:val="00796CCB"/>
    <w:rsid w:val="00796D01"/>
    <w:rsid w:val="00796D9D"/>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E95"/>
    <w:rsid w:val="007A0F89"/>
    <w:rsid w:val="007A109E"/>
    <w:rsid w:val="007A10DD"/>
    <w:rsid w:val="007A12AD"/>
    <w:rsid w:val="007A12FE"/>
    <w:rsid w:val="007A16CA"/>
    <w:rsid w:val="007A1D82"/>
    <w:rsid w:val="007A1DFE"/>
    <w:rsid w:val="007A1E4C"/>
    <w:rsid w:val="007A1EBF"/>
    <w:rsid w:val="007A1EC6"/>
    <w:rsid w:val="007A1FF8"/>
    <w:rsid w:val="007A216E"/>
    <w:rsid w:val="007A22A0"/>
    <w:rsid w:val="007A2377"/>
    <w:rsid w:val="007A23B5"/>
    <w:rsid w:val="007A2443"/>
    <w:rsid w:val="007A25A5"/>
    <w:rsid w:val="007A2711"/>
    <w:rsid w:val="007A2831"/>
    <w:rsid w:val="007A2C2B"/>
    <w:rsid w:val="007A2CB3"/>
    <w:rsid w:val="007A2ECB"/>
    <w:rsid w:val="007A2F9F"/>
    <w:rsid w:val="007A30A6"/>
    <w:rsid w:val="007A3209"/>
    <w:rsid w:val="007A33C8"/>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2E"/>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BAC"/>
    <w:rsid w:val="007A7C96"/>
    <w:rsid w:val="007A7CEB"/>
    <w:rsid w:val="007A7D21"/>
    <w:rsid w:val="007A7DCE"/>
    <w:rsid w:val="007A7EFF"/>
    <w:rsid w:val="007B0047"/>
    <w:rsid w:val="007B009B"/>
    <w:rsid w:val="007B033B"/>
    <w:rsid w:val="007B04F7"/>
    <w:rsid w:val="007B05FF"/>
    <w:rsid w:val="007B0729"/>
    <w:rsid w:val="007B08E5"/>
    <w:rsid w:val="007B0A3D"/>
    <w:rsid w:val="007B0A79"/>
    <w:rsid w:val="007B0B80"/>
    <w:rsid w:val="007B0C11"/>
    <w:rsid w:val="007B0C51"/>
    <w:rsid w:val="007B0C82"/>
    <w:rsid w:val="007B0DFB"/>
    <w:rsid w:val="007B1022"/>
    <w:rsid w:val="007B1052"/>
    <w:rsid w:val="007B10EE"/>
    <w:rsid w:val="007B11DA"/>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31CB"/>
    <w:rsid w:val="007B3213"/>
    <w:rsid w:val="007B39B9"/>
    <w:rsid w:val="007B3E80"/>
    <w:rsid w:val="007B3FB9"/>
    <w:rsid w:val="007B43D9"/>
    <w:rsid w:val="007B448B"/>
    <w:rsid w:val="007B45F9"/>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2E3"/>
    <w:rsid w:val="007B5407"/>
    <w:rsid w:val="007B5915"/>
    <w:rsid w:val="007B5AA3"/>
    <w:rsid w:val="007B5B78"/>
    <w:rsid w:val="007B5CBD"/>
    <w:rsid w:val="007B5F4A"/>
    <w:rsid w:val="007B600E"/>
    <w:rsid w:val="007B6146"/>
    <w:rsid w:val="007B6155"/>
    <w:rsid w:val="007B6228"/>
    <w:rsid w:val="007B627A"/>
    <w:rsid w:val="007B6514"/>
    <w:rsid w:val="007B6526"/>
    <w:rsid w:val="007B6606"/>
    <w:rsid w:val="007B672A"/>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CD"/>
    <w:rsid w:val="007C1391"/>
    <w:rsid w:val="007C13FC"/>
    <w:rsid w:val="007C1471"/>
    <w:rsid w:val="007C14F7"/>
    <w:rsid w:val="007C159F"/>
    <w:rsid w:val="007C17F6"/>
    <w:rsid w:val="007C1937"/>
    <w:rsid w:val="007C19F0"/>
    <w:rsid w:val="007C1A9D"/>
    <w:rsid w:val="007C1B40"/>
    <w:rsid w:val="007C1C9A"/>
    <w:rsid w:val="007C1D25"/>
    <w:rsid w:val="007C202E"/>
    <w:rsid w:val="007C203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C60"/>
    <w:rsid w:val="007C3C65"/>
    <w:rsid w:val="007C3FCB"/>
    <w:rsid w:val="007C3FFA"/>
    <w:rsid w:val="007C402C"/>
    <w:rsid w:val="007C406A"/>
    <w:rsid w:val="007C4114"/>
    <w:rsid w:val="007C4219"/>
    <w:rsid w:val="007C42B0"/>
    <w:rsid w:val="007C4405"/>
    <w:rsid w:val="007C44F2"/>
    <w:rsid w:val="007C4528"/>
    <w:rsid w:val="007C486C"/>
    <w:rsid w:val="007C49F6"/>
    <w:rsid w:val="007C4AC7"/>
    <w:rsid w:val="007C4C34"/>
    <w:rsid w:val="007C4CAD"/>
    <w:rsid w:val="007C4DBB"/>
    <w:rsid w:val="007C4F1F"/>
    <w:rsid w:val="007C5102"/>
    <w:rsid w:val="007C5442"/>
    <w:rsid w:val="007C56D8"/>
    <w:rsid w:val="007C577B"/>
    <w:rsid w:val="007C5795"/>
    <w:rsid w:val="007C57E3"/>
    <w:rsid w:val="007C5826"/>
    <w:rsid w:val="007C5959"/>
    <w:rsid w:val="007C59F2"/>
    <w:rsid w:val="007C5D9C"/>
    <w:rsid w:val="007C5FC7"/>
    <w:rsid w:val="007C600B"/>
    <w:rsid w:val="007C60A3"/>
    <w:rsid w:val="007C60A6"/>
    <w:rsid w:val="007C6194"/>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A76"/>
    <w:rsid w:val="007C7B87"/>
    <w:rsid w:val="007C7F78"/>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61"/>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47"/>
    <w:rsid w:val="007D668E"/>
    <w:rsid w:val="007D66F3"/>
    <w:rsid w:val="007D6777"/>
    <w:rsid w:val="007D6782"/>
    <w:rsid w:val="007D69A5"/>
    <w:rsid w:val="007D6AC1"/>
    <w:rsid w:val="007D6B67"/>
    <w:rsid w:val="007D6D11"/>
    <w:rsid w:val="007D6DD4"/>
    <w:rsid w:val="007D70AE"/>
    <w:rsid w:val="007D712C"/>
    <w:rsid w:val="007D7221"/>
    <w:rsid w:val="007D7307"/>
    <w:rsid w:val="007D73A6"/>
    <w:rsid w:val="007D742A"/>
    <w:rsid w:val="007D74CA"/>
    <w:rsid w:val="007D7657"/>
    <w:rsid w:val="007D76FE"/>
    <w:rsid w:val="007D7806"/>
    <w:rsid w:val="007D786E"/>
    <w:rsid w:val="007D7926"/>
    <w:rsid w:val="007D799B"/>
    <w:rsid w:val="007D7B9E"/>
    <w:rsid w:val="007D7BDC"/>
    <w:rsid w:val="007D7C6C"/>
    <w:rsid w:val="007D7C7C"/>
    <w:rsid w:val="007D7F1B"/>
    <w:rsid w:val="007E0073"/>
    <w:rsid w:val="007E017D"/>
    <w:rsid w:val="007E0290"/>
    <w:rsid w:val="007E0482"/>
    <w:rsid w:val="007E0510"/>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B84"/>
    <w:rsid w:val="007E1C19"/>
    <w:rsid w:val="007E1CE4"/>
    <w:rsid w:val="007E1E59"/>
    <w:rsid w:val="007E1E74"/>
    <w:rsid w:val="007E1E95"/>
    <w:rsid w:val="007E1F25"/>
    <w:rsid w:val="007E1F42"/>
    <w:rsid w:val="007E2280"/>
    <w:rsid w:val="007E22BF"/>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5DDE"/>
    <w:rsid w:val="007E6097"/>
    <w:rsid w:val="007E63B8"/>
    <w:rsid w:val="007E642F"/>
    <w:rsid w:val="007E6443"/>
    <w:rsid w:val="007E6775"/>
    <w:rsid w:val="007E68BE"/>
    <w:rsid w:val="007E6988"/>
    <w:rsid w:val="007E6A6F"/>
    <w:rsid w:val="007E6B3B"/>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5FF"/>
    <w:rsid w:val="007F0604"/>
    <w:rsid w:val="007F0634"/>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6A"/>
    <w:rsid w:val="007F1FFB"/>
    <w:rsid w:val="007F2443"/>
    <w:rsid w:val="007F2550"/>
    <w:rsid w:val="007F2780"/>
    <w:rsid w:val="007F27B8"/>
    <w:rsid w:val="007F285D"/>
    <w:rsid w:val="007F29B6"/>
    <w:rsid w:val="007F2B56"/>
    <w:rsid w:val="007F2CB2"/>
    <w:rsid w:val="007F2E11"/>
    <w:rsid w:val="007F2FC6"/>
    <w:rsid w:val="007F2FEC"/>
    <w:rsid w:val="007F304B"/>
    <w:rsid w:val="007F3195"/>
    <w:rsid w:val="007F3529"/>
    <w:rsid w:val="007F35B0"/>
    <w:rsid w:val="007F392E"/>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D72"/>
    <w:rsid w:val="007F4F8B"/>
    <w:rsid w:val="007F50D1"/>
    <w:rsid w:val="007F54B5"/>
    <w:rsid w:val="007F567A"/>
    <w:rsid w:val="007F5734"/>
    <w:rsid w:val="007F5736"/>
    <w:rsid w:val="007F5A47"/>
    <w:rsid w:val="007F5AA8"/>
    <w:rsid w:val="007F5BA2"/>
    <w:rsid w:val="007F5DB1"/>
    <w:rsid w:val="007F5E32"/>
    <w:rsid w:val="007F5F28"/>
    <w:rsid w:val="007F5FF7"/>
    <w:rsid w:val="007F606C"/>
    <w:rsid w:val="007F60C8"/>
    <w:rsid w:val="007F6158"/>
    <w:rsid w:val="007F62AE"/>
    <w:rsid w:val="007F64F6"/>
    <w:rsid w:val="007F6705"/>
    <w:rsid w:val="007F6865"/>
    <w:rsid w:val="007F690A"/>
    <w:rsid w:val="007F6941"/>
    <w:rsid w:val="007F6A74"/>
    <w:rsid w:val="007F6AAC"/>
    <w:rsid w:val="007F6C9D"/>
    <w:rsid w:val="007F6CFF"/>
    <w:rsid w:val="007F6E98"/>
    <w:rsid w:val="007F6F71"/>
    <w:rsid w:val="007F70AB"/>
    <w:rsid w:val="007F7111"/>
    <w:rsid w:val="007F7152"/>
    <w:rsid w:val="007F7296"/>
    <w:rsid w:val="007F72D7"/>
    <w:rsid w:val="007F74FD"/>
    <w:rsid w:val="007F7567"/>
    <w:rsid w:val="007F7643"/>
    <w:rsid w:val="007F76D4"/>
    <w:rsid w:val="007F7897"/>
    <w:rsid w:val="007F7AE2"/>
    <w:rsid w:val="007F7DD9"/>
    <w:rsid w:val="008001EC"/>
    <w:rsid w:val="00800325"/>
    <w:rsid w:val="008003FD"/>
    <w:rsid w:val="00800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5C9"/>
    <w:rsid w:val="008036E8"/>
    <w:rsid w:val="00803729"/>
    <w:rsid w:val="00803759"/>
    <w:rsid w:val="00803765"/>
    <w:rsid w:val="008038CB"/>
    <w:rsid w:val="00803BD5"/>
    <w:rsid w:val="00803BEE"/>
    <w:rsid w:val="00803CF1"/>
    <w:rsid w:val="00803DE8"/>
    <w:rsid w:val="00803EB4"/>
    <w:rsid w:val="00804011"/>
    <w:rsid w:val="008041EB"/>
    <w:rsid w:val="0080432C"/>
    <w:rsid w:val="00804440"/>
    <w:rsid w:val="00804485"/>
    <w:rsid w:val="00804878"/>
    <w:rsid w:val="00804AAA"/>
    <w:rsid w:val="00804E7C"/>
    <w:rsid w:val="00805181"/>
    <w:rsid w:val="00805258"/>
    <w:rsid w:val="008059B3"/>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CA5"/>
    <w:rsid w:val="00807DD1"/>
    <w:rsid w:val="00807FBE"/>
    <w:rsid w:val="00807FF5"/>
    <w:rsid w:val="00810047"/>
    <w:rsid w:val="00810055"/>
    <w:rsid w:val="0081046C"/>
    <w:rsid w:val="008106B4"/>
    <w:rsid w:val="00810A20"/>
    <w:rsid w:val="00810A4F"/>
    <w:rsid w:val="00810AF1"/>
    <w:rsid w:val="00810B3D"/>
    <w:rsid w:val="00810CEB"/>
    <w:rsid w:val="00810E05"/>
    <w:rsid w:val="0081101D"/>
    <w:rsid w:val="008110FF"/>
    <w:rsid w:val="008111F3"/>
    <w:rsid w:val="008112C4"/>
    <w:rsid w:val="008113FA"/>
    <w:rsid w:val="00811457"/>
    <w:rsid w:val="008114D9"/>
    <w:rsid w:val="00811690"/>
    <w:rsid w:val="008116B8"/>
    <w:rsid w:val="008116F2"/>
    <w:rsid w:val="00811752"/>
    <w:rsid w:val="008117B0"/>
    <w:rsid w:val="008117B6"/>
    <w:rsid w:val="008117D5"/>
    <w:rsid w:val="00811AB7"/>
    <w:rsid w:val="00811BF2"/>
    <w:rsid w:val="00811C4F"/>
    <w:rsid w:val="00811C7B"/>
    <w:rsid w:val="00811C8A"/>
    <w:rsid w:val="00811D4E"/>
    <w:rsid w:val="00811DDF"/>
    <w:rsid w:val="00811E18"/>
    <w:rsid w:val="008122C9"/>
    <w:rsid w:val="0081231E"/>
    <w:rsid w:val="008124A5"/>
    <w:rsid w:val="008126ED"/>
    <w:rsid w:val="00812750"/>
    <w:rsid w:val="008127B0"/>
    <w:rsid w:val="008128D9"/>
    <w:rsid w:val="00812991"/>
    <w:rsid w:val="00812ADB"/>
    <w:rsid w:val="00812B45"/>
    <w:rsid w:val="00812B65"/>
    <w:rsid w:val="00812B91"/>
    <w:rsid w:val="00812E2F"/>
    <w:rsid w:val="00812FA0"/>
    <w:rsid w:val="0081313B"/>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F1E"/>
    <w:rsid w:val="00814FA8"/>
    <w:rsid w:val="00814FE6"/>
    <w:rsid w:val="0081508A"/>
    <w:rsid w:val="00815309"/>
    <w:rsid w:val="00815379"/>
    <w:rsid w:val="008153AE"/>
    <w:rsid w:val="00815DD4"/>
    <w:rsid w:val="00816095"/>
    <w:rsid w:val="008160BA"/>
    <w:rsid w:val="00816174"/>
    <w:rsid w:val="008161D0"/>
    <w:rsid w:val="00816354"/>
    <w:rsid w:val="008163E9"/>
    <w:rsid w:val="00816476"/>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85"/>
    <w:rsid w:val="00817ECB"/>
    <w:rsid w:val="00820105"/>
    <w:rsid w:val="0082021E"/>
    <w:rsid w:val="0082062D"/>
    <w:rsid w:val="0082075B"/>
    <w:rsid w:val="00820A1D"/>
    <w:rsid w:val="00820A4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483"/>
    <w:rsid w:val="0082252D"/>
    <w:rsid w:val="00822696"/>
    <w:rsid w:val="008226CA"/>
    <w:rsid w:val="00822827"/>
    <w:rsid w:val="008228D6"/>
    <w:rsid w:val="00822957"/>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4F4"/>
    <w:rsid w:val="0082568E"/>
    <w:rsid w:val="00825812"/>
    <w:rsid w:val="00825935"/>
    <w:rsid w:val="00825A86"/>
    <w:rsid w:val="00825AA3"/>
    <w:rsid w:val="00825AAF"/>
    <w:rsid w:val="00825AE2"/>
    <w:rsid w:val="00825BF9"/>
    <w:rsid w:val="00825F2F"/>
    <w:rsid w:val="00825FD1"/>
    <w:rsid w:val="00826048"/>
    <w:rsid w:val="008264F1"/>
    <w:rsid w:val="008266BF"/>
    <w:rsid w:val="00826996"/>
    <w:rsid w:val="00826A09"/>
    <w:rsid w:val="00826AA3"/>
    <w:rsid w:val="00826B54"/>
    <w:rsid w:val="00826B5C"/>
    <w:rsid w:val="00826C21"/>
    <w:rsid w:val="00826DB7"/>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27ECF"/>
    <w:rsid w:val="00830047"/>
    <w:rsid w:val="00830236"/>
    <w:rsid w:val="008302AF"/>
    <w:rsid w:val="008305D0"/>
    <w:rsid w:val="008306D9"/>
    <w:rsid w:val="0083072B"/>
    <w:rsid w:val="0083084C"/>
    <w:rsid w:val="00830B42"/>
    <w:rsid w:val="00830CE7"/>
    <w:rsid w:val="00830D84"/>
    <w:rsid w:val="00830FB5"/>
    <w:rsid w:val="00831075"/>
    <w:rsid w:val="00831107"/>
    <w:rsid w:val="00831313"/>
    <w:rsid w:val="00831343"/>
    <w:rsid w:val="008315A0"/>
    <w:rsid w:val="0083198B"/>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1F"/>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612"/>
    <w:rsid w:val="00837A2D"/>
    <w:rsid w:val="00837A94"/>
    <w:rsid w:val="00837C01"/>
    <w:rsid w:val="00840019"/>
    <w:rsid w:val="00840128"/>
    <w:rsid w:val="008401F9"/>
    <w:rsid w:val="008405C9"/>
    <w:rsid w:val="008405F5"/>
    <w:rsid w:val="00840654"/>
    <w:rsid w:val="00840ACA"/>
    <w:rsid w:val="00840ACB"/>
    <w:rsid w:val="00840C1A"/>
    <w:rsid w:val="00840CA0"/>
    <w:rsid w:val="00840CCC"/>
    <w:rsid w:val="00840CF0"/>
    <w:rsid w:val="00840D33"/>
    <w:rsid w:val="00840EA0"/>
    <w:rsid w:val="00840F40"/>
    <w:rsid w:val="00840F45"/>
    <w:rsid w:val="00841270"/>
    <w:rsid w:val="008412A9"/>
    <w:rsid w:val="00841496"/>
    <w:rsid w:val="0084152E"/>
    <w:rsid w:val="008415B0"/>
    <w:rsid w:val="008415E7"/>
    <w:rsid w:val="0084163F"/>
    <w:rsid w:val="008416C7"/>
    <w:rsid w:val="0084177B"/>
    <w:rsid w:val="008418F9"/>
    <w:rsid w:val="00841912"/>
    <w:rsid w:val="00841936"/>
    <w:rsid w:val="008419FE"/>
    <w:rsid w:val="00841A26"/>
    <w:rsid w:val="00841BFA"/>
    <w:rsid w:val="00841C6E"/>
    <w:rsid w:val="00841D4C"/>
    <w:rsid w:val="00841E16"/>
    <w:rsid w:val="00841E85"/>
    <w:rsid w:val="00841EEA"/>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4B7"/>
    <w:rsid w:val="00844578"/>
    <w:rsid w:val="00844649"/>
    <w:rsid w:val="0084478A"/>
    <w:rsid w:val="008447AC"/>
    <w:rsid w:val="008449B0"/>
    <w:rsid w:val="00844B56"/>
    <w:rsid w:val="00844CA8"/>
    <w:rsid w:val="00844E97"/>
    <w:rsid w:val="00844FBB"/>
    <w:rsid w:val="00845085"/>
    <w:rsid w:val="008450AD"/>
    <w:rsid w:val="0084511E"/>
    <w:rsid w:val="0084512C"/>
    <w:rsid w:val="00845165"/>
    <w:rsid w:val="00845802"/>
    <w:rsid w:val="0084586C"/>
    <w:rsid w:val="008458BE"/>
    <w:rsid w:val="00845B7B"/>
    <w:rsid w:val="00845BD0"/>
    <w:rsid w:val="00845BD8"/>
    <w:rsid w:val="00845BFB"/>
    <w:rsid w:val="00845C0B"/>
    <w:rsid w:val="00845ED8"/>
    <w:rsid w:val="00845FC4"/>
    <w:rsid w:val="008460EC"/>
    <w:rsid w:val="0084624D"/>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1"/>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6E"/>
    <w:rsid w:val="0085219B"/>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9CC"/>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26"/>
    <w:rsid w:val="00855AF6"/>
    <w:rsid w:val="00855E23"/>
    <w:rsid w:val="00855E36"/>
    <w:rsid w:val="00855FE4"/>
    <w:rsid w:val="00856180"/>
    <w:rsid w:val="008561BA"/>
    <w:rsid w:val="00856356"/>
    <w:rsid w:val="008563A2"/>
    <w:rsid w:val="008563D3"/>
    <w:rsid w:val="008563D7"/>
    <w:rsid w:val="008564A6"/>
    <w:rsid w:val="00856637"/>
    <w:rsid w:val="00856746"/>
    <w:rsid w:val="00856769"/>
    <w:rsid w:val="0085681C"/>
    <w:rsid w:val="00856826"/>
    <w:rsid w:val="00856886"/>
    <w:rsid w:val="008568A0"/>
    <w:rsid w:val="00856952"/>
    <w:rsid w:val="008569BD"/>
    <w:rsid w:val="00856A4B"/>
    <w:rsid w:val="00856CBD"/>
    <w:rsid w:val="00856CCB"/>
    <w:rsid w:val="00856D9A"/>
    <w:rsid w:val="008570C1"/>
    <w:rsid w:val="008573A2"/>
    <w:rsid w:val="008573F6"/>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0F3C"/>
    <w:rsid w:val="008610D4"/>
    <w:rsid w:val="00861160"/>
    <w:rsid w:val="0086117E"/>
    <w:rsid w:val="0086117F"/>
    <w:rsid w:val="008611CD"/>
    <w:rsid w:val="00861220"/>
    <w:rsid w:val="008617E8"/>
    <w:rsid w:val="008618AD"/>
    <w:rsid w:val="008618B9"/>
    <w:rsid w:val="0086199A"/>
    <w:rsid w:val="00861BF5"/>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B54"/>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57"/>
    <w:rsid w:val="008670BF"/>
    <w:rsid w:val="00867180"/>
    <w:rsid w:val="00867198"/>
    <w:rsid w:val="00867255"/>
    <w:rsid w:val="008673F9"/>
    <w:rsid w:val="00867464"/>
    <w:rsid w:val="0086764C"/>
    <w:rsid w:val="00867776"/>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10"/>
    <w:rsid w:val="00873567"/>
    <w:rsid w:val="008735ED"/>
    <w:rsid w:val="008737E5"/>
    <w:rsid w:val="008739CF"/>
    <w:rsid w:val="00873CAB"/>
    <w:rsid w:val="00873DBE"/>
    <w:rsid w:val="00873E87"/>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27E"/>
    <w:rsid w:val="00877329"/>
    <w:rsid w:val="0087733E"/>
    <w:rsid w:val="008773C6"/>
    <w:rsid w:val="00877422"/>
    <w:rsid w:val="00877B9B"/>
    <w:rsid w:val="00877CCA"/>
    <w:rsid w:val="00877CED"/>
    <w:rsid w:val="00877F12"/>
    <w:rsid w:val="00880430"/>
    <w:rsid w:val="00880460"/>
    <w:rsid w:val="008805D6"/>
    <w:rsid w:val="00880820"/>
    <w:rsid w:val="00880C67"/>
    <w:rsid w:val="00880F89"/>
    <w:rsid w:val="00881079"/>
    <w:rsid w:val="0088127C"/>
    <w:rsid w:val="008812BB"/>
    <w:rsid w:val="00881337"/>
    <w:rsid w:val="00881433"/>
    <w:rsid w:val="00881619"/>
    <w:rsid w:val="00881637"/>
    <w:rsid w:val="00881648"/>
    <w:rsid w:val="008817FA"/>
    <w:rsid w:val="00881822"/>
    <w:rsid w:val="00881988"/>
    <w:rsid w:val="00881B1F"/>
    <w:rsid w:val="00881C82"/>
    <w:rsid w:val="00881E25"/>
    <w:rsid w:val="00881E4E"/>
    <w:rsid w:val="00881F93"/>
    <w:rsid w:val="0088200B"/>
    <w:rsid w:val="008820BF"/>
    <w:rsid w:val="00882249"/>
    <w:rsid w:val="008823F3"/>
    <w:rsid w:val="00882551"/>
    <w:rsid w:val="008826F4"/>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5C"/>
    <w:rsid w:val="00883CF0"/>
    <w:rsid w:val="00883D36"/>
    <w:rsid w:val="00883DDF"/>
    <w:rsid w:val="00883EAA"/>
    <w:rsid w:val="0088414C"/>
    <w:rsid w:val="00884380"/>
    <w:rsid w:val="00884490"/>
    <w:rsid w:val="00884519"/>
    <w:rsid w:val="00884736"/>
    <w:rsid w:val="0088474F"/>
    <w:rsid w:val="0088494E"/>
    <w:rsid w:val="00884A51"/>
    <w:rsid w:val="00884AD9"/>
    <w:rsid w:val="00884B36"/>
    <w:rsid w:val="00884B75"/>
    <w:rsid w:val="00884BC3"/>
    <w:rsid w:val="00884C6F"/>
    <w:rsid w:val="00884D47"/>
    <w:rsid w:val="00885074"/>
    <w:rsid w:val="00885097"/>
    <w:rsid w:val="00885258"/>
    <w:rsid w:val="0088529D"/>
    <w:rsid w:val="008853D4"/>
    <w:rsid w:val="00885933"/>
    <w:rsid w:val="008859EB"/>
    <w:rsid w:val="00885A64"/>
    <w:rsid w:val="00885B21"/>
    <w:rsid w:val="00885B5E"/>
    <w:rsid w:val="00885BB6"/>
    <w:rsid w:val="00885C44"/>
    <w:rsid w:val="00885D05"/>
    <w:rsid w:val="00885EB4"/>
    <w:rsid w:val="00885F8C"/>
    <w:rsid w:val="00885FFC"/>
    <w:rsid w:val="008860C1"/>
    <w:rsid w:val="008861F5"/>
    <w:rsid w:val="0088641B"/>
    <w:rsid w:val="0088643C"/>
    <w:rsid w:val="00886748"/>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663"/>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AE"/>
    <w:rsid w:val="008932FD"/>
    <w:rsid w:val="0089355D"/>
    <w:rsid w:val="00893D87"/>
    <w:rsid w:val="00893E2A"/>
    <w:rsid w:val="00893E45"/>
    <w:rsid w:val="00893E9F"/>
    <w:rsid w:val="008941D9"/>
    <w:rsid w:val="008941E2"/>
    <w:rsid w:val="00894642"/>
    <w:rsid w:val="0089465A"/>
    <w:rsid w:val="0089469A"/>
    <w:rsid w:val="008947DF"/>
    <w:rsid w:val="00894A43"/>
    <w:rsid w:val="00894AFA"/>
    <w:rsid w:val="00894C05"/>
    <w:rsid w:val="00894FBE"/>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644"/>
    <w:rsid w:val="00896720"/>
    <w:rsid w:val="008968BF"/>
    <w:rsid w:val="00896968"/>
    <w:rsid w:val="00896998"/>
    <w:rsid w:val="008969C9"/>
    <w:rsid w:val="008969E3"/>
    <w:rsid w:val="00896A74"/>
    <w:rsid w:val="00896C32"/>
    <w:rsid w:val="00896C49"/>
    <w:rsid w:val="00896F13"/>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F14"/>
    <w:rsid w:val="008A401F"/>
    <w:rsid w:val="008A4040"/>
    <w:rsid w:val="008A434B"/>
    <w:rsid w:val="008A4352"/>
    <w:rsid w:val="008A43A4"/>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921"/>
    <w:rsid w:val="008A6B4E"/>
    <w:rsid w:val="008A6C0D"/>
    <w:rsid w:val="008A6C8E"/>
    <w:rsid w:val="008A6C91"/>
    <w:rsid w:val="008A6F1A"/>
    <w:rsid w:val="008A6FB5"/>
    <w:rsid w:val="008A6FFF"/>
    <w:rsid w:val="008A70E0"/>
    <w:rsid w:val="008A7227"/>
    <w:rsid w:val="008A733B"/>
    <w:rsid w:val="008A7379"/>
    <w:rsid w:val="008A76A2"/>
    <w:rsid w:val="008A7821"/>
    <w:rsid w:val="008A789A"/>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73"/>
    <w:rsid w:val="008B09D1"/>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55"/>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3E85"/>
    <w:rsid w:val="008B43A0"/>
    <w:rsid w:val="008B442C"/>
    <w:rsid w:val="008B4499"/>
    <w:rsid w:val="008B4681"/>
    <w:rsid w:val="008B46B4"/>
    <w:rsid w:val="008B47AA"/>
    <w:rsid w:val="008B4BB4"/>
    <w:rsid w:val="008B4F39"/>
    <w:rsid w:val="008B4F5C"/>
    <w:rsid w:val="008B503D"/>
    <w:rsid w:val="008B5082"/>
    <w:rsid w:val="008B531D"/>
    <w:rsid w:val="008B538E"/>
    <w:rsid w:val="008B53D1"/>
    <w:rsid w:val="008B54AF"/>
    <w:rsid w:val="008B56F2"/>
    <w:rsid w:val="008B58F2"/>
    <w:rsid w:val="008B5901"/>
    <w:rsid w:val="008B595E"/>
    <w:rsid w:val="008B5AB5"/>
    <w:rsid w:val="008B5BC4"/>
    <w:rsid w:val="008B5D92"/>
    <w:rsid w:val="008B5E27"/>
    <w:rsid w:val="008B5FF8"/>
    <w:rsid w:val="008B6128"/>
    <w:rsid w:val="008B613D"/>
    <w:rsid w:val="008B6294"/>
    <w:rsid w:val="008B62E7"/>
    <w:rsid w:val="008B62F4"/>
    <w:rsid w:val="008B634A"/>
    <w:rsid w:val="008B63B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7E9"/>
    <w:rsid w:val="008B7EE9"/>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A"/>
    <w:rsid w:val="008C17BF"/>
    <w:rsid w:val="008C1815"/>
    <w:rsid w:val="008C184A"/>
    <w:rsid w:val="008C186F"/>
    <w:rsid w:val="008C193A"/>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428"/>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48D"/>
    <w:rsid w:val="008C56A4"/>
    <w:rsid w:val="008C578C"/>
    <w:rsid w:val="008C5ADE"/>
    <w:rsid w:val="008C5B7E"/>
    <w:rsid w:val="008C5D47"/>
    <w:rsid w:val="008C5D86"/>
    <w:rsid w:val="008C5DC9"/>
    <w:rsid w:val="008C5F50"/>
    <w:rsid w:val="008C5F70"/>
    <w:rsid w:val="008C5FEB"/>
    <w:rsid w:val="008C6058"/>
    <w:rsid w:val="008C61DF"/>
    <w:rsid w:val="008C6246"/>
    <w:rsid w:val="008C6250"/>
    <w:rsid w:val="008C65A5"/>
    <w:rsid w:val="008C67AC"/>
    <w:rsid w:val="008C68AC"/>
    <w:rsid w:val="008C68BA"/>
    <w:rsid w:val="008C6A24"/>
    <w:rsid w:val="008C6B97"/>
    <w:rsid w:val="008C6D3D"/>
    <w:rsid w:val="008C6DC6"/>
    <w:rsid w:val="008C6F51"/>
    <w:rsid w:val="008C70AD"/>
    <w:rsid w:val="008C7143"/>
    <w:rsid w:val="008C7145"/>
    <w:rsid w:val="008C72EB"/>
    <w:rsid w:val="008C7348"/>
    <w:rsid w:val="008C73F4"/>
    <w:rsid w:val="008C7405"/>
    <w:rsid w:val="008C7487"/>
    <w:rsid w:val="008C748B"/>
    <w:rsid w:val="008C75C0"/>
    <w:rsid w:val="008C75EA"/>
    <w:rsid w:val="008C77B3"/>
    <w:rsid w:val="008C7886"/>
    <w:rsid w:val="008C7947"/>
    <w:rsid w:val="008C7B43"/>
    <w:rsid w:val="008C7CFB"/>
    <w:rsid w:val="008C7D55"/>
    <w:rsid w:val="008C7D61"/>
    <w:rsid w:val="008C7E7E"/>
    <w:rsid w:val="008C7F10"/>
    <w:rsid w:val="008C7F4D"/>
    <w:rsid w:val="008D0134"/>
    <w:rsid w:val="008D046A"/>
    <w:rsid w:val="008D0688"/>
    <w:rsid w:val="008D0A87"/>
    <w:rsid w:val="008D0BDC"/>
    <w:rsid w:val="008D0C58"/>
    <w:rsid w:val="008D0C62"/>
    <w:rsid w:val="008D0CA6"/>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C8"/>
    <w:rsid w:val="008D1B7A"/>
    <w:rsid w:val="008D1FEA"/>
    <w:rsid w:val="008D2048"/>
    <w:rsid w:val="008D229B"/>
    <w:rsid w:val="008D2405"/>
    <w:rsid w:val="008D2460"/>
    <w:rsid w:val="008D260A"/>
    <w:rsid w:val="008D2637"/>
    <w:rsid w:val="008D2666"/>
    <w:rsid w:val="008D276E"/>
    <w:rsid w:val="008D2784"/>
    <w:rsid w:val="008D27DE"/>
    <w:rsid w:val="008D2A48"/>
    <w:rsid w:val="008D2F03"/>
    <w:rsid w:val="008D3072"/>
    <w:rsid w:val="008D3085"/>
    <w:rsid w:val="008D3264"/>
    <w:rsid w:val="008D3272"/>
    <w:rsid w:val="008D3387"/>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6A0"/>
    <w:rsid w:val="008D77AE"/>
    <w:rsid w:val="008D78CC"/>
    <w:rsid w:val="008D7A6B"/>
    <w:rsid w:val="008D7BE2"/>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4B4"/>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7C"/>
    <w:rsid w:val="008E17B0"/>
    <w:rsid w:val="008E17CC"/>
    <w:rsid w:val="008E1A2F"/>
    <w:rsid w:val="008E1B5A"/>
    <w:rsid w:val="008E1D2A"/>
    <w:rsid w:val="008E1D78"/>
    <w:rsid w:val="008E1FA2"/>
    <w:rsid w:val="008E2032"/>
    <w:rsid w:val="008E21C6"/>
    <w:rsid w:val="008E2286"/>
    <w:rsid w:val="008E2364"/>
    <w:rsid w:val="008E246D"/>
    <w:rsid w:val="008E2745"/>
    <w:rsid w:val="008E274C"/>
    <w:rsid w:val="008E28E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6E"/>
    <w:rsid w:val="008E438A"/>
    <w:rsid w:val="008E4433"/>
    <w:rsid w:val="008E45B9"/>
    <w:rsid w:val="008E46A8"/>
    <w:rsid w:val="008E470A"/>
    <w:rsid w:val="008E4AAD"/>
    <w:rsid w:val="008E4B1D"/>
    <w:rsid w:val="008E4B6C"/>
    <w:rsid w:val="008E4EDA"/>
    <w:rsid w:val="008E5048"/>
    <w:rsid w:val="008E5104"/>
    <w:rsid w:val="008E5138"/>
    <w:rsid w:val="008E5312"/>
    <w:rsid w:val="008E54DD"/>
    <w:rsid w:val="008E54F6"/>
    <w:rsid w:val="008E5568"/>
    <w:rsid w:val="008E55D9"/>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E96"/>
    <w:rsid w:val="008E7F08"/>
    <w:rsid w:val="008F0113"/>
    <w:rsid w:val="008F01B0"/>
    <w:rsid w:val="008F01BB"/>
    <w:rsid w:val="008F01EA"/>
    <w:rsid w:val="008F0208"/>
    <w:rsid w:val="008F0233"/>
    <w:rsid w:val="008F046C"/>
    <w:rsid w:val="008F0691"/>
    <w:rsid w:val="008F0883"/>
    <w:rsid w:val="008F0989"/>
    <w:rsid w:val="008F0B37"/>
    <w:rsid w:val="008F0B42"/>
    <w:rsid w:val="008F0B9F"/>
    <w:rsid w:val="008F0C76"/>
    <w:rsid w:val="008F0C94"/>
    <w:rsid w:val="008F0C99"/>
    <w:rsid w:val="008F0DEC"/>
    <w:rsid w:val="008F10AD"/>
    <w:rsid w:val="008F1148"/>
    <w:rsid w:val="008F11C6"/>
    <w:rsid w:val="008F1245"/>
    <w:rsid w:val="008F144E"/>
    <w:rsid w:val="008F157A"/>
    <w:rsid w:val="008F17E0"/>
    <w:rsid w:val="008F1BB6"/>
    <w:rsid w:val="008F1D99"/>
    <w:rsid w:val="008F1DF2"/>
    <w:rsid w:val="008F1E41"/>
    <w:rsid w:val="008F220D"/>
    <w:rsid w:val="008F2250"/>
    <w:rsid w:val="008F22BF"/>
    <w:rsid w:val="008F2304"/>
    <w:rsid w:val="008F2367"/>
    <w:rsid w:val="008F267A"/>
    <w:rsid w:val="008F27BE"/>
    <w:rsid w:val="008F2817"/>
    <w:rsid w:val="008F2B17"/>
    <w:rsid w:val="008F2BBD"/>
    <w:rsid w:val="008F2C47"/>
    <w:rsid w:val="008F2FA2"/>
    <w:rsid w:val="008F309A"/>
    <w:rsid w:val="008F3218"/>
    <w:rsid w:val="008F3223"/>
    <w:rsid w:val="008F3251"/>
    <w:rsid w:val="008F329E"/>
    <w:rsid w:val="008F3421"/>
    <w:rsid w:val="008F3501"/>
    <w:rsid w:val="008F3532"/>
    <w:rsid w:val="008F38E5"/>
    <w:rsid w:val="008F397D"/>
    <w:rsid w:val="008F3BFB"/>
    <w:rsid w:val="008F3C41"/>
    <w:rsid w:val="008F3D0E"/>
    <w:rsid w:val="008F3D34"/>
    <w:rsid w:val="008F3D86"/>
    <w:rsid w:val="008F3FB5"/>
    <w:rsid w:val="008F41D0"/>
    <w:rsid w:val="008F4477"/>
    <w:rsid w:val="008F4541"/>
    <w:rsid w:val="008F4555"/>
    <w:rsid w:val="008F457F"/>
    <w:rsid w:val="008F477F"/>
    <w:rsid w:val="008F4BB4"/>
    <w:rsid w:val="008F52D5"/>
    <w:rsid w:val="008F5605"/>
    <w:rsid w:val="008F563E"/>
    <w:rsid w:val="008F56C7"/>
    <w:rsid w:val="008F585E"/>
    <w:rsid w:val="008F591D"/>
    <w:rsid w:val="008F5938"/>
    <w:rsid w:val="008F5A6D"/>
    <w:rsid w:val="008F5B44"/>
    <w:rsid w:val="008F5B5B"/>
    <w:rsid w:val="008F5BB9"/>
    <w:rsid w:val="008F5CE1"/>
    <w:rsid w:val="008F5D27"/>
    <w:rsid w:val="008F5ED5"/>
    <w:rsid w:val="008F5F6D"/>
    <w:rsid w:val="008F62A0"/>
    <w:rsid w:val="008F62AF"/>
    <w:rsid w:val="008F6483"/>
    <w:rsid w:val="008F664A"/>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DD2"/>
    <w:rsid w:val="008F7EFF"/>
    <w:rsid w:val="0090005D"/>
    <w:rsid w:val="00900108"/>
    <w:rsid w:val="0090022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681"/>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895"/>
    <w:rsid w:val="00904AA6"/>
    <w:rsid w:val="00904D2F"/>
    <w:rsid w:val="00904D95"/>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5D"/>
    <w:rsid w:val="00905A79"/>
    <w:rsid w:val="009060E6"/>
    <w:rsid w:val="00906477"/>
    <w:rsid w:val="0090682A"/>
    <w:rsid w:val="00906C17"/>
    <w:rsid w:val="00906C20"/>
    <w:rsid w:val="00906D38"/>
    <w:rsid w:val="00906DDA"/>
    <w:rsid w:val="00906E3C"/>
    <w:rsid w:val="00906E75"/>
    <w:rsid w:val="00906FD5"/>
    <w:rsid w:val="00906FD9"/>
    <w:rsid w:val="009070FD"/>
    <w:rsid w:val="009071FC"/>
    <w:rsid w:val="009072E3"/>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21E"/>
    <w:rsid w:val="009123B4"/>
    <w:rsid w:val="009123F7"/>
    <w:rsid w:val="00912477"/>
    <w:rsid w:val="009124DB"/>
    <w:rsid w:val="00912563"/>
    <w:rsid w:val="00912816"/>
    <w:rsid w:val="00912848"/>
    <w:rsid w:val="0091291D"/>
    <w:rsid w:val="00912926"/>
    <w:rsid w:val="00912945"/>
    <w:rsid w:val="00912956"/>
    <w:rsid w:val="00912A09"/>
    <w:rsid w:val="00912B0D"/>
    <w:rsid w:val="00912EC5"/>
    <w:rsid w:val="009130E6"/>
    <w:rsid w:val="0091320E"/>
    <w:rsid w:val="009133CA"/>
    <w:rsid w:val="00913472"/>
    <w:rsid w:val="009136F9"/>
    <w:rsid w:val="00913709"/>
    <w:rsid w:val="00913977"/>
    <w:rsid w:val="00913D7A"/>
    <w:rsid w:val="00913DDB"/>
    <w:rsid w:val="00913F16"/>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52FD"/>
    <w:rsid w:val="009153AB"/>
    <w:rsid w:val="00915492"/>
    <w:rsid w:val="00915526"/>
    <w:rsid w:val="00915556"/>
    <w:rsid w:val="009155EE"/>
    <w:rsid w:val="0091566F"/>
    <w:rsid w:val="00915928"/>
    <w:rsid w:val="00915C32"/>
    <w:rsid w:val="00915FDC"/>
    <w:rsid w:val="009161FE"/>
    <w:rsid w:val="009162A1"/>
    <w:rsid w:val="00916327"/>
    <w:rsid w:val="009163F2"/>
    <w:rsid w:val="00916515"/>
    <w:rsid w:val="0091673E"/>
    <w:rsid w:val="00916A21"/>
    <w:rsid w:val="00916BE5"/>
    <w:rsid w:val="00916D8B"/>
    <w:rsid w:val="00916EFF"/>
    <w:rsid w:val="00917026"/>
    <w:rsid w:val="00917128"/>
    <w:rsid w:val="009171D9"/>
    <w:rsid w:val="00917481"/>
    <w:rsid w:val="00917532"/>
    <w:rsid w:val="0091760A"/>
    <w:rsid w:val="00917900"/>
    <w:rsid w:val="009179CF"/>
    <w:rsid w:val="00917A78"/>
    <w:rsid w:val="00917C63"/>
    <w:rsid w:val="00917CE1"/>
    <w:rsid w:val="00917D04"/>
    <w:rsid w:val="00917D7C"/>
    <w:rsid w:val="00917E0B"/>
    <w:rsid w:val="00917F6F"/>
    <w:rsid w:val="00920193"/>
    <w:rsid w:val="009201D6"/>
    <w:rsid w:val="00920308"/>
    <w:rsid w:val="009206D8"/>
    <w:rsid w:val="00920704"/>
    <w:rsid w:val="0092086E"/>
    <w:rsid w:val="00920884"/>
    <w:rsid w:val="00920897"/>
    <w:rsid w:val="00920BC2"/>
    <w:rsid w:val="00920C32"/>
    <w:rsid w:val="00920C9C"/>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DD"/>
    <w:rsid w:val="00922948"/>
    <w:rsid w:val="00922BA1"/>
    <w:rsid w:val="00922C36"/>
    <w:rsid w:val="00922D63"/>
    <w:rsid w:val="00922F8B"/>
    <w:rsid w:val="0092303B"/>
    <w:rsid w:val="009231C2"/>
    <w:rsid w:val="009231CA"/>
    <w:rsid w:val="00923273"/>
    <w:rsid w:val="009232CF"/>
    <w:rsid w:val="00923368"/>
    <w:rsid w:val="00923C17"/>
    <w:rsid w:val="00923CE0"/>
    <w:rsid w:val="00923D63"/>
    <w:rsid w:val="00923FD2"/>
    <w:rsid w:val="009240B5"/>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045"/>
    <w:rsid w:val="009311EA"/>
    <w:rsid w:val="00931308"/>
    <w:rsid w:val="009316ED"/>
    <w:rsid w:val="0093192A"/>
    <w:rsid w:val="009319CB"/>
    <w:rsid w:val="00931A98"/>
    <w:rsid w:val="00931B82"/>
    <w:rsid w:val="00931CD2"/>
    <w:rsid w:val="00931CD6"/>
    <w:rsid w:val="00932166"/>
    <w:rsid w:val="009321E6"/>
    <w:rsid w:val="00932229"/>
    <w:rsid w:val="0093234D"/>
    <w:rsid w:val="00932536"/>
    <w:rsid w:val="009325DE"/>
    <w:rsid w:val="00932834"/>
    <w:rsid w:val="009328CD"/>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F0E"/>
    <w:rsid w:val="0093454B"/>
    <w:rsid w:val="009345F4"/>
    <w:rsid w:val="00934643"/>
    <w:rsid w:val="0093474E"/>
    <w:rsid w:val="00934780"/>
    <w:rsid w:val="009348A1"/>
    <w:rsid w:val="00934AEA"/>
    <w:rsid w:val="00934AEB"/>
    <w:rsid w:val="00934BCB"/>
    <w:rsid w:val="00934D8F"/>
    <w:rsid w:val="00934E0C"/>
    <w:rsid w:val="00934F2C"/>
    <w:rsid w:val="0093512A"/>
    <w:rsid w:val="00935203"/>
    <w:rsid w:val="0093528A"/>
    <w:rsid w:val="009353B3"/>
    <w:rsid w:val="00935433"/>
    <w:rsid w:val="00935605"/>
    <w:rsid w:val="009358D5"/>
    <w:rsid w:val="009358F5"/>
    <w:rsid w:val="00935A39"/>
    <w:rsid w:val="00935C50"/>
    <w:rsid w:val="009363DE"/>
    <w:rsid w:val="0093664C"/>
    <w:rsid w:val="00936A1E"/>
    <w:rsid w:val="00936AA4"/>
    <w:rsid w:val="00936AA5"/>
    <w:rsid w:val="00936C11"/>
    <w:rsid w:val="00936C24"/>
    <w:rsid w:val="00936ED8"/>
    <w:rsid w:val="00936F91"/>
    <w:rsid w:val="00936FBA"/>
    <w:rsid w:val="009370B0"/>
    <w:rsid w:val="009370DB"/>
    <w:rsid w:val="009370E1"/>
    <w:rsid w:val="009370FC"/>
    <w:rsid w:val="00937159"/>
    <w:rsid w:val="009372AC"/>
    <w:rsid w:val="00937338"/>
    <w:rsid w:val="009373D8"/>
    <w:rsid w:val="0093749B"/>
    <w:rsid w:val="009374DE"/>
    <w:rsid w:val="00937591"/>
    <w:rsid w:val="009375B7"/>
    <w:rsid w:val="009377DD"/>
    <w:rsid w:val="009378B6"/>
    <w:rsid w:val="009378DA"/>
    <w:rsid w:val="0093795A"/>
    <w:rsid w:val="00937C37"/>
    <w:rsid w:val="00937C62"/>
    <w:rsid w:val="00937CC8"/>
    <w:rsid w:val="00937EB7"/>
    <w:rsid w:val="00937EFE"/>
    <w:rsid w:val="009400DB"/>
    <w:rsid w:val="00940209"/>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815"/>
    <w:rsid w:val="00941C32"/>
    <w:rsid w:val="00941E2D"/>
    <w:rsid w:val="00941F9F"/>
    <w:rsid w:val="00942307"/>
    <w:rsid w:val="009423D8"/>
    <w:rsid w:val="009425F9"/>
    <w:rsid w:val="0094267A"/>
    <w:rsid w:val="009428A3"/>
    <w:rsid w:val="00942936"/>
    <w:rsid w:val="00942B42"/>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90D"/>
    <w:rsid w:val="00943A1E"/>
    <w:rsid w:val="00943AB8"/>
    <w:rsid w:val="00943B3E"/>
    <w:rsid w:val="00943C57"/>
    <w:rsid w:val="00943CBB"/>
    <w:rsid w:val="00943F5B"/>
    <w:rsid w:val="00943FCA"/>
    <w:rsid w:val="00944105"/>
    <w:rsid w:val="009441C5"/>
    <w:rsid w:val="0094423E"/>
    <w:rsid w:val="00944430"/>
    <w:rsid w:val="009444EA"/>
    <w:rsid w:val="0094467A"/>
    <w:rsid w:val="009446C4"/>
    <w:rsid w:val="0094481F"/>
    <w:rsid w:val="009448CF"/>
    <w:rsid w:val="00944B6B"/>
    <w:rsid w:val="00944BCB"/>
    <w:rsid w:val="00944CAC"/>
    <w:rsid w:val="00944F41"/>
    <w:rsid w:val="00944F86"/>
    <w:rsid w:val="00944FE5"/>
    <w:rsid w:val="00945026"/>
    <w:rsid w:val="0094507E"/>
    <w:rsid w:val="009450C2"/>
    <w:rsid w:val="009450DF"/>
    <w:rsid w:val="00945150"/>
    <w:rsid w:val="00945196"/>
    <w:rsid w:val="009451B7"/>
    <w:rsid w:val="00945237"/>
    <w:rsid w:val="00945625"/>
    <w:rsid w:val="009456F0"/>
    <w:rsid w:val="009457FD"/>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0"/>
    <w:rsid w:val="0094662C"/>
    <w:rsid w:val="0094675C"/>
    <w:rsid w:val="00946B04"/>
    <w:rsid w:val="00946B76"/>
    <w:rsid w:val="00946F07"/>
    <w:rsid w:val="0094702E"/>
    <w:rsid w:val="0094707D"/>
    <w:rsid w:val="009473D9"/>
    <w:rsid w:val="0094741E"/>
    <w:rsid w:val="009474B2"/>
    <w:rsid w:val="0094760B"/>
    <w:rsid w:val="009476EA"/>
    <w:rsid w:val="00947763"/>
    <w:rsid w:val="00947971"/>
    <w:rsid w:val="009479F1"/>
    <w:rsid w:val="00947C93"/>
    <w:rsid w:val="009504E7"/>
    <w:rsid w:val="00950620"/>
    <w:rsid w:val="00950646"/>
    <w:rsid w:val="0095074C"/>
    <w:rsid w:val="009507BD"/>
    <w:rsid w:val="0095089C"/>
    <w:rsid w:val="0095090A"/>
    <w:rsid w:val="009509FD"/>
    <w:rsid w:val="00950CE3"/>
    <w:rsid w:val="00950CE7"/>
    <w:rsid w:val="00950E6A"/>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44E"/>
    <w:rsid w:val="009534A3"/>
    <w:rsid w:val="009534AD"/>
    <w:rsid w:val="009534FC"/>
    <w:rsid w:val="009536F6"/>
    <w:rsid w:val="00953B26"/>
    <w:rsid w:val="00953BC4"/>
    <w:rsid w:val="00953C5E"/>
    <w:rsid w:val="00953E27"/>
    <w:rsid w:val="0095408A"/>
    <w:rsid w:val="00954094"/>
    <w:rsid w:val="00954136"/>
    <w:rsid w:val="00954340"/>
    <w:rsid w:val="00954488"/>
    <w:rsid w:val="009546D1"/>
    <w:rsid w:val="00954784"/>
    <w:rsid w:val="009547FC"/>
    <w:rsid w:val="0095497C"/>
    <w:rsid w:val="00954A06"/>
    <w:rsid w:val="00954B9B"/>
    <w:rsid w:val="00954C2B"/>
    <w:rsid w:val="00954FE6"/>
    <w:rsid w:val="0095500C"/>
    <w:rsid w:val="00955056"/>
    <w:rsid w:val="00955120"/>
    <w:rsid w:val="009552CB"/>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85"/>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AA7"/>
    <w:rsid w:val="00960B4C"/>
    <w:rsid w:val="00960B90"/>
    <w:rsid w:val="00960C54"/>
    <w:rsid w:val="00960C90"/>
    <w:rsid w:val="00960CDF"/>
    <w:rsid w:val="00960D92"/>
    <w:rsid w:val="00960E6C"/>
    <w:rsid w:val="00960E77"/>
    <w:rsid w:val="00960E9E"/>
    <w:rsid w:val="00960F9F"/>
    <w:rsid w:val="009610A1"/>
    <w:rsid w:val="009612E7"/>
    <w:rsid w:val="00961311"/>
    <w:rsid w:val="00961329"/>
    <w:rsid w:val="0096144C"/>
    <w:rsid w:val="009615CA"/>
    <w:rsid w:val="00961651"/>
    <w:rsid w:val="0096177A"/>
    <w:rsid w:val="0096183E"/>
    <w:rsid w:val="00961893"/>
    <w:rsid w:val="00961A34"/>
    <w:rsid w:val="00961A88"/>
    <w:rsid w:val="00961B6C"/>
    <w:rsid w:val="00961C38"/>
    <w:rsid w:val="00961F66"/>
    <w:rsid w:val="0096202C"/>
    <w:rsid w:val="00962040"/>
    <w:rsid w:val="00962045"/>
    <w:rsid w:val="0096213D"/>
    <w:rsid w:val="0096230A"/>
    <w:rsid w:val="00962449"/>
    <w:rsid w:val="009624A3"/>
    <w:rsid w:val="00962857"/>
    <w:rsid w:val="00962A3E"/>
    <w:rsid w:val="00962A99"/>
    <w:rsid w:val="00962AAF"/>
    <w:rsid w:val="00962D67"/>
    <w:rsid w:val="00962DD4"/>
    <w:rsid w:val="00962EE6"/>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DF"/>
    <w:rsid w:val="009721E9"/>
    <w:rsid w:val="0097249D"/>
    <w:rsid w:val="009727DA"/>
    <w:rsid w:val="00972C24"/>
    <w:rsid w:val="00972D8D"/>
    <w:rsid w:val="00972DB4"/>
    <w:rsid w:val="00972F2A"/>
    <w:rsid w:val="009731C4"/>
    <w:rsid w:val="00973263"/>
    <w:rsid w:val="009732AB"/>
    <w:rsid w:val="009732E9"/>
    <w:rsid w:val="00973709"/>
    <w:rsid w:val="009737B9"/>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F27"/>
    <w:rsid w:val="0097601F"/>
    <w:rsid w:val="009760F1"/>
    <w:rsid w:val="00976463"/>
    <w:rsid w:val="00976857"/>
    <w:rsid w:val="009768DB"/>
    <w:rsid w:val="00976931"/>
    <w:rsid w:val="00976BEA"/>
    <w:rsid w:val="00976CA1"/>
    <w:rsid w:val="00976CA2"/>
    <w:rsid w:val="00976CBD"/>
    <w:rsid w:val="00976F91"/>
    <w:rsid w:val="00977055"/>
    <w:rsid w:val="00977093"/>
    <w:rsid w:val="009770D6"/>
    <w:rsid w:val="0097714A"/>
    <w:rsid w:val="009771C2"/>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0FFE"/>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C3A"/>
    <w:rsid w:val="0098307F"/>
    <w:rsid w:val="0098324E"/>
    <w:rsid w:val="009832C1"/>
    <w:rsid w:val="00983441"/>
    <w:rsid w:val="00983500"/>
    <w:rsid w:val="00983690"/>
    <w:rsid w:val="009837C2"/>
    <w:rsid w:val="00983E36"/>
    <w:rsid w:val="00984296"/>
    <w:rsid w:val="009842EA"/>
    <w:rsid w:val="009843CC"/>
    <w:rsid w:val="00984428"/>
    <w:rsid w:val="009845A3"/>
    <w:rsid w:val="00984654"/>
    <w:rsid w:val="0098490B"/>
    <w:rsid w:val="00984C26"/>
    <w:rsid w:val="00984D1F"/>
    <w:rsid w:val="00984D62"/>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6"/>
    <w:rsid w:val="0099603C"/>
    <w:rsid w:val="00996051"/>
    <w:rsid w:val="009961E7"/>
    <w:rsid w:val="009961FD"/>
    <w:rsid w:val="009962E6"/>
    <w:rsid w:val="00996492"/>
    <w:rsid w:val="009964C9"/>
    <w:rsid w:val="00996533"/>
    <w:rsid w:val="009966DC"/>
    <w:rsid w:val="009966F9"/>
    <w:rsid w:val="00996763"/>
    <w:rsid w:val="009967CD"/>
    <w:rsid w:val="00996897"/>
    <w:rsid w:val="009968B5"/>
    <w:rsid w:val="009968B6"/>
    <w:rsid w:val="00996DB0"/>
    <w:rsid w:val="00997536"/>
    <w:rsid w:val="00997732"/>
    <w:rsid w:val="009977E3"/>
    <w:rsid w:val="00997957"/>
    <w:rsid w:val="009979DF"/>
    <w:rsid w:val="00997B0C"/>
    <w:rsid w:val="00997BA1"/>
    <w:rsid w:val="009A000D"/>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B8B"/>
    <w:rsid w:val="009A2D35"/>
    <w:rsid w:val="009A2D5D"/>
    <w:rsid w:val="009A2E54"/>
    <w:rsid w:val="009A2E5C"/>
    <w:rsid w:val="009A2F37"/>
    <w:rsid w:val="009A3192"/>
    <w:rsid w:val="009A3333"/>
    <w:rsid w:val="009A34F4"/>
    <w:rsid w:val="009A360C"/>
    <w:rsid w:val="009A38D8"/>
    <w:rsid w:val="009A39E3"/>
    <w:rsid w:val="009A3CF2"/>
    <w:rsid w:val="009A3D5B"/>
    <w:rsid w:val="009A3DD0"/>
    <w:rsid w:val="009A3EB8"/>
    <w:rsid w:val="009A40A4"/>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FE4"/>
    <w:rsid w:val="009B00AF"/>
    <w:rsid w:val="009B00B4"/>
    <w:rsid w:val="009B0210"/>
    <w:rsid w:val="009B03AF"/>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19C"/>
    <w:rsid w:val="009B122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CB2"/>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75"/>
    <w:rsid w:val="009B6CD8"/>
    <w:rsid w:val="009B6D88"/>
    <w:rsid w:val="009B6E67"/>
    <w:rsid w:val="009B6EDF"/>
    <w:rsid w:val="009B729D"/>
    <w:rsid w:val="009B73C1"/>
    <w:rsid w:val="009B74A9"/>
    <w:rsid w:val="009B76E2"/>
    <w:rsid w:val="009B7989"/>
    <w:rsid w:val="009B7ADC"/>
    <w:rsid w:val="009B7E5B"/>
    <w:rsid w:val="009C000B"/>
    <w:rsid w:val="009C007D"/>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24D"/>
    <w:rsid w:val="009C24C6"/>
    <w:rsid w:val="009C2D4D"/>
    <w:rsid w:val="009C3095"/>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40A"/>
    <w:rsid w:val="009C4446"/>
    <w:rsid w:val="009C446A"/>
    <w:rsid w:val="009C458C"/>
    <w:rsid w:val="009C458E"/>
    <w:rsid w:val="009C468B"/>
    <w:rsid w:val="009C4859"/>
    <w:rsid w:val="009C4886"/>
    <w:rsid w:val="009C48BD"/>
    <w:rsid w:val="009C4959"/>
    <w:rsid w:val="009C4A2B"/>
    <w:rsid w:val="009C4A36"/>
    <w:rsid w:val="009C4CF1"/>
    <w:rsid w:val="009C4D99"/>
    <w:rsid w:val="009C4EA9"/>
    <w:rsid w:val="009C4F4D"/>
    <w:rsid w:val="009C5128"/>
    <w:rsid w:val="009C519E"/>
    <w:rsid w:val="009C52CB"/>
    <w:rsid w:val="009C5316"/>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953"/>
    <w:rsid w:val="009D29F4"/>
    <w:rsid w:val="009D2A78"/>
    <w:rsid w:val="009D2AC3"/>
    <w:rsid w:val="009D2D3A"/>
    <w:rsid w:val="009D2F1D"/>
    <w:rsid w:val="009D2F83"/>
    <w:rsid w:val="009D301C"/>
    <w:rsid w:val="009D3022"/>
    <w:rsid w:val="009D30ED"/>
    <w:rsid w:val="009D31D8"/>
    <w:rsid w:val="009D33D3"/>
    <w:rsid w:val="009D33E1"/>
    <w:rsid w:val="009D3404"/>
    <w:rsid w:val="009D3654"/>
    <w:rsid w:val="009D3766"/>
    <w:rsid w:val="009D377E"/>
    <w:rsid w:val="009D39D9"/>
    <w:rsid w:val="009D3CB6"/>
    <w:rsid w:val="009D3D92"/>
    <w:rsid w:val="009D3EDE"/>
    <w:rsid w:val="009D3EF2"/>
    <w:rsid w:val="009D3F5C"/>
    <w:rsid w:val="009D40DC"/>
    <w:rsid w:val="009D4269"/>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505"/>
    <w:rsid w:val="009D662E"/>
    <w:rsid w:val="009D66E2"/>
    <w:rsid w:val="009D68B9"/>
    <w:rsid w:val="009D6901"/>
    <w:rsid w:val="009D6B4A"/>
    <w:rsid w:val="009D6BB1"/>
    <w:rsid w:val="009D6C8C"/>
    <w:rsid w:val="009D6CA5"/>
    <w:rsid w:val="009D6CD3"/>
    <w:rsid w:val="009D6CE5"/>
    <w:rsid w:val="009D6E37"/>
    <w:rsid w:val="009D7045"/>
    <w:rsid w:val="009D7185"/>
    <w:rsid w:val="009D73A9"/>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CDC"/>
    <w:rsid w:val="009E0D37"/>
    <w:rsid w:val="009E0D97"/>
    <w:rsid w:val="009E0E2A"/>
    <w:rsid w:val="009E1120"/>
    <w:rsid w:val="009E1397"/>
    <w:rsid w:val="009E139B"/>
    <w:rsid w:val="009E1484"/>
    <w:rsid w:val="009E14A9"/>
    <w:rsid w:val="009E16A0"/>
    <w:rsid w:val="009E16E1"/>
    <w:rsid w:val="009E17A7"/>
    <w:rsid w:val="009E1951"/>
    <w:rsid w:val="009E1B36"/>
    <w:rsid w:val="009E1B49"/>
    <w:rsid w:val="009E1CD4"/>
    <w:rsid w:val="009E1D60"/>
    <w:rsid w:val="009E1E4E"/>
    <w:rsid w:val="009E1F9F"/>
    <w:rsid w:val="009E222A"/>
    <w:rsid w:val="009E2269"/>
    <w:rsid w:val="009E229C"/>
    <w:rsid w:val="009E22AC"/>
    <w:rsid w:val="009E238D"/>
    <w:rsid w:val="009E239D"/>
    <w:rsid w:val="009E253E"/>
    <w:rsid w:val="009E259D"/>
    <w:rsid w:val="009E2600"/>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12"/>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0CE"/>
    <w:rsid w:val="009E53CD"/>
    <w:rsid w:val="009E544D"/>
    <w:rsid w:val="009E555F"/>
    <w:rsid w:val="009E5579"/>
    <w:rsid w:val="009E5920"/>
    <w:rsid w:val="009E5A12"/>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1B9C"/>
    <w:rsid w:val="009F20E0"/>
    <w:rsid w:val="009F21F2"/>
    <w:rsid w:val="009F2209"/>
    <w:rsid w:val="009F2287"/>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2F9"/>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4BB"/>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433"/>
    <w:rsid w:val="00A014CE"/>
    <w:rsid w:val="00A01552"/>
    <w:rsid w:val="00A01658"/>
    <w:rsid w:val="00A0170C"/>
    <w:rsid w:val="00A01A77"/>
    <w:rsid w:val="00A01B18"/>
    <w:rsid w:val="00A01DA0"/>
    <w:rsid w:val="00A01DF6"/>
    <w:rsid w:val="00A01E03"/>
    <w:rsid w:val="00A01EC9"/>
    <w:rsid w:val="00A02429"/>
    <w:rsid w:val="00A02500"/>
    <w:rsid w:val="00A02569"/>
    <w:rsid w:val="00A0258E"/>
    <w:rsid w:val="00A02596"/>
    <w:rsid w:val="00A02814"/>
    <w:rsid w:val="00A02826"/>
    <w:rsid w:val="00A028BC"/>
    <w:rsid w:val="00A028C1"/>
    <w:rsid w:val="00A02937"/>
    <w:rsid w:val="00A02A9A"/>
    <w:rsid w:val="00A02B02"/>
    <w:rsid w:val="00A02BC8"/>
    <w:rsid w:val="00A02DDC"/>
    <w:rsid w:val="00A02E16"/>
    <w:rsid w:val="00A02E92"/>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3F69"/>
    <w:rsid w:val="00A0401C"/>
    <w:rsid w:val="00A0437C"/>
    <w:rsid w:val="00A044A9"/>
    <w:rsid w:val="00A04AD6"/>
    <w:rsid w:val="00A04B74"/>
    <w:rsid w:val="00A04C25"/>
    <w:rsid w:val="00A053C0"/>
    <w:rsid w:val="00A05567"/>
    <w:rsid w:val="00A055BA"/>
    <w:rsid w:val="00A055C2"/>
    <w:rsid w:val="00A0593F"/>
    <w:rsid w:val="00A05998"/>
    <w:rsid w:val="00A05A25"/>
    <w:rsid w:val="00A05DFB"/>
    <w:rsid w:val="00A05E18"/>
    <w:rsid w:val="00A05FD2"/>
    <w:rsid w:val="00A06245"/>
    <w:rsid w:val="00A0634A"/>
    <w:rsid w:val="00A06460"/>
    <w:rsid w:val="00A06464"/>
    <w:rsid w:val="00A06589"/>
    <w:rsid w:val="00A0685C"/>
    <w:rsid w:val="00A06B5F"/>
    <w:rsid w:val="00A06BF2"/>
    <w:rsid w:val="00A06D3B"/>
    <w:rsid w:val="00A06D8E"/>
    <w:rsid w:val="00A06FF0"/>
    <w:rsid w:val="00A070DA"/>
    <w:rsid w:val="00A07144"/>
    <w:rsid w:val="00A0718E"/>
    <w:rsid w:val="00A07218"/>
    <w:rsid w:val="00A0729A"/>
    <w:rsid w:val="00A072DA"/>
    <w:rsid w:val="00A07698"/>
    <w:rsid w:val="00A07725"/>
    <w:rsid w:val="00A07757"/>
    <w:rsid w:val="00A0778F"/>
    <w:rsid w:val="00A0790E"/>
    <w:rsid w:val="00A0792A"/>
    <w:rsid w:val="00A07A5B"/>
    <w:rsid w:val="00A07ABC"/>
    <w:rsid w:val="00A07AC9"/>
    <w:rsid w:val="00A07D3C"/>
    <w:rsid w:val="00A07EFC"/>
    <w:rsid w:val="00A07F48"/>
    <w:rsid w:val="00A10033"/>
    <w:rsid w:val="00A10082"/>
    <w:rsid w:val="00A100DC"/>
    <w:rsid w:val="00A1014B"/>
    <w:rsid w:val="00A101FF"/>
    <w:rsid w:val="00A10340"/>
    <w:rsid w:val="00A103F6"/>
    <w:rsid w:val="00A1041C"/>
    <w:rsid w:val="00A10553"/>
    <w:rsid w:val="00A10687"/>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864"/>
    <w:rsid w:val="00A12AD7"/>
    <w:rsid w:val="00A12C0B"/>
    <w:rsid w:val="00A12D04"/>
    <w:rsid w:val="00A12D53"/>
    <w:rsid w:val="00A12D7F"/>
    <w:rsid w:val="00A12DCD"/>
    <w:rsid w:val="00A12DE4"/>
    <w:rsid w:val="00A12E0C"/>
    <w:rsid w:val="00A12EAC"/>
    <w:rsid w:val="00A13032"/>
    <w:rsid w:val="00A1319A"/>
    <w:rsid w:val="00A13444"/>
    <w:rsid w:val="00A13449"/>
    <w:rsid w:val="00A13624"/>
    <w:rsid w:val="00A1386B"/>
    <w:rsid w:val="00A13946"/>
    <w:rsid w:val="00A139B0"/>
    <w:rsid w:val="00A13D33"/>
    <w:rsid w:val="00A13D6A"/>
    <w:rsid w:val="00A13E05"/>
    <w:rsid w:val="00A13E48"/>
    <w:rsid w:val="00A140AE"/>
    <w:rsid w:val="00A1420B"/>
    <w:rsid w:val="00A1421D"/>
    <w:rsid w:val="00A142FF"/>
    <w:rsid w:val="00A14317"/>
    <w:rsid w:val="00A14524"/>
    <w:rsid w:val="00A14792"/>
    <w:rsid w:val="00A14905"/>
    <w:rsid w:val="00A14C09"/>
    <w:rsid w:val="00A14C52"/>
    <w:rsid w:val="00A14F74"/>
    <w:rsid w:val="00A14FDD"/>
    <w:rsid w:val="00A14FF0"/>
    <w:rsid w:val="00A15032"/>
    <w:rsid w:val="00A150D7"/>
    <w:rsid w:val="00A1527C"/>
    <w:rsid w:val="00A1528B"/>
    <w:rsid w:val="00A15312"/>
    <w:rsid w:val="00A15410"/>
    <w:rsid w:val="00A156B8"/>
    <w:rsid w:val="00A1572A"/>
    <w:rsid w:val="00A15761"/>
    <w:rsid w:val="00A15910"/>
    <w:rsid w:val="00A15981"/>
    <w:rsid w:val="00A15D0E"/>
    <w:rsid w:val="00A15D92"/>
    <w:rsid w:val="00A15EE5"/>
    <w:rsid w:val="00A16A19"/>
    <w:rsid w:val="00A16BA4"/>
    <w:rsid w:val="00A16F01"/>
    <w:rsid w:val="00A1723B"/>
    <w:rsid w:val="00A173D2"/>
    <w:rsid w:val="00A1744A"/>
    <w:rsid w:val="00A17720"/>
    <w:rsid w:val="00A1776C"/>
    <w:rsid w:val="00A177AA"/>
    <w:rsid w:val="00A179FA"/>
    <w:rsid w:val="00A17A17"/>
    <w:rsid w:val="00A17BC5"/>
    <w:rsid w:val="00A17BF9"/>
    <w:rsid w:val="00A17CA2"/>
    <w:rsid w:val="00A2005A"/>
    <w:rsid w:val="00A2006E"/>
    <w:rsid w:val="00A202CA"/>
    <w:rsid w:val="00A208F9"/>
    <w:rsid w:val="00A20BC8"/>
    <w:rsid w:val="00A21255"/>
    <w:rsid w:val="00A21315"/>
    <w:rsid w:val="00A21365"/>
    <w:rsid w:val="00A214A4"/>
    <w:rsid w:val="00A216C4"/>
    <w:rsid w:val="00A21B88"/>
    <w:rsid w:val="00A21D3D"/>
    <w:rsid w:val="00A21E1B"/>
    <w:rsid w:val="00A21E3D"/>
    <w:rsid w:val="00A21EF6"/>
    <w:rsid w:val="00A22286"/>
    <w:rsid w:val="00A22490"/>
    <w:rsid w:val="00A224D6"/>
    <w:rsid w:val="00A22667"/>
    <w:rsid w:val="00A226BC"/>
    <w:rsid w:val="00A22772"/>
    <w:rsid w:val="00A22CBF"/>
    <w:rsid w:val="00A22FCC"/>
    <w:rsid w:val="00A230F0"/>
    <w:rsid w:val="00A2311D"/>
    <w:rsid w:val="00A23221"/>
    <w:rsid w:val="00A232F6"/>
    <w:rsid w:val="00A23367"/>
    <w:rsid w:val="00A2359B"/>
    <w:rsid w:val="00A236E4"/>
    <w:rsid w:val="00A236F3"/>
    <w:rsid w:val="00A2373B"/>
    <w:rsid w:val="00A2377A"/>
    <w:rsid w:val="00A237D2"/>
    <w:rsid w:val="00A2389A"/>
    <w:rsid w:val="00A2399A"/>
    <w:rsid w:val="00A239D8"/>
    <w:rsid w:val="00A23A40"/>
    <w:rsid w:val="00A23A69"/>
    <w:rsid w:val="00A23BAC"/>
    <w:rsid w:val="00A23BAD"/>
    <w:rsid w:val="00A23C24"/>
    <w:rsid w:val="00A23CA9"/>
    <w:rsid w:val="00A23D48"/>
    <w:rsid w:val="00A23D69"/>
    <w:rsid w:val="00A23E3A"/>
    <w:rsid w:val="00A23F68"/>
    <w:rsid w:val="00A2400F"/>
    <w:rsid w:val="00A24190"/>
    <w:rsid w:val="00A24296"/>
    <w:rsid w:val="00A2435B"/>
    <w:rsid w:val="00A245B1"/>
    <w:rsid w:val="00A247A6"/>
    <w:rsid w:val="00A24902"/>
    <w:rsid w:val="00A249CC"/>
    <w:rsid w:val="00A24B6D"/>
    <w:rsid w:val="00A24E07"/>
    <w:rsid w:val="00A24F88"/>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EDD"/>
    <w:rsid w:val="00A26FEC"/>
    <w:rsid w:val="00A270ED"/>
    <w:rsid w:val="00A27242"/>
    <w:rsid w:val="00A272EF"/>
    <w:rsid w:val="00A27585"/>
    <w:rsid w:val="00A27648"/>
    <w:rsid w:val="00A27858"/>
    <w:rsid w:val="00A279D1"/>
    <w:rsid w:val="00A27A32"/>
    <w:rsid w:val="00A27B05"/>
    <w:rsid w:val="00A27BCA"/>
    <w:rsid w:val="00A27C7B"/>
    <w:rsid w:val="00A27DA8"/>
    <w:rsid w:val="00A30033"/>
    <w:rsid w:val="00A3027A"/>
    <w:rsid w:val="00A3046A"/>
    <w:rsid w:val="00A308A4"/>
    <w:rsid w:val="00A30DF3"/>
    <w:rsid w:val="00A30E7A"/>
    <w:rsid w:val="00A30E8A"/>
    <w:rsid w:val="00A30F7D"/>
    <w:rsid w:val="00A31025"/>
    <w:rsid w:val="00A310E4"/>
    <w:rsid w:val="00A3121B"/>
    <w:rsid w:val="00A31328"/>
    <w:rsid w:val="00A31376"/>
    <w:rsid w:val="00A31377"/>
    <w:rsid w:val="00A31483"/>
    <w:rsid w:val="00A31759"/>
    <w:rsid w:val="00A31810"/>
    <w:rsid w:val="00A31B60"/>
    <w:rsid w:val="00A31BB4"/>
    <w:rsid w:val="00A31C27"/>
    <w:rsid w:val="00A31D44"/>
    <w:rsid w:val="00A31D58"/>
    <w:rsid w:val="00A31DC9"/>
    <w:rsid w:val="00A31E22"/>
    <w:rsid w:val="00A31F4B"/>
    <w:rsid w:val="00A321D6"/>
    <w:rsid w:val="00A321F0"/>
    <w:rsid w:val="00A323F7"/>
    <w:rsid w:val="00A3240C"/>
    <w:rsid w:val="00A32476"/>
    <w:rsid w:val="00A325C5"/>
    <w:rsid w:val="00A32625"/>
    <w:rsid w:val="00A3272E"/>
    <w:rsid w:val="00A327BE"/>
    <w:rsid w:val="00A327FD"/>
    <w:rsid w:val="00A32970"/>
    <w:rsid w:val="00A32B43"/>
    <w:rsid w:val="00A32B70"/>
    <w:rsid w:val="00A32B8F"/>
    <w:rsid w:val="00A32D87"/>
    <w:rsid w:val="00A32DF0"/>
    <w:rsid w:val="00A3311F"/>
    <w:rsid w:val="00A33166"/>
    <w:rsid w:val="00A33527"/>
    <w:rsid w:val="00A335F7"/>
    <w:rsid w:val="00A3380B"/>
    <w:rsid w:val="00A338D5"/>
    <w:rsid w:val="00A339EA"/>
    <w:rsid w:val="00A33AF7"/>
    <w:rsid w:val="00A33D88"/>
    <w:rsid w:val="00A33E1A"/>
    <w:rsid w:val="00A34010"/>
    <w:rsid w:val="00A34407"/>
    <w:rsid w:val="00A34517"/>
    <w:rsid w:val="00A345FA"/>
    <w:rsid w:val="00A3462B"/>
    <w:rsid w:val="00A348FF"/>
    <w:rsid w:val="00A34B3B"/>
    <w:rsid w:val="00A34BBD"/>
    <w:rsid w:val="00A34D25"/>
    <w:rsid w:val="00A34D91"/>
    <w:rsid w:val="00A34DE7"/>
    <w:rsid w:val="00A34EB0"/>
    <w:rsid w:val="00A34EFF"/>
    <w:rsid w:val="00A34F1A"/>
    <w:rsid w:val="00A3535E"/>
    <w:rsid w:val="00A35520"/>
    <w:rsid w:val="00A35555"/>
    <w:rsid w:val="00A35737"/>
    <w:rsid w:val="00A3582F"/>
    <w:rsid w:val="00A35845"/>
    <w:rsid w:val="00A35976"/>
    <w:rsid w:val="00A35BE2"/>
    <w:rsid w:val="00A35E95"/>
    <w:rsid w:val="00A35EC2"/>
    <w:rsid w:val="00A35EE1"/>
    <w:rsid w:val="00A362D1"/>
    <w:rsid w:val="00A363CF"/>
    <w:rsid w:val="00A3666D"/>
    <w:rsid w:val="00A3675E"/>
    <w:rsid w:val="00A3679A"/>
    <w:rsid w:val="00A36AEC"/>
    <w:rsid w:val="00A36CFB"/>
    <w:rsid w:val="00A36D18"/>
    <w:rsid w:val="00A36D9F"/>
    <w:rsid w:val="00A36DE9"/>
    <w:rsid w:val="00A36E03"/>
    <w:rsid w:val="00A36EF2"/>
    <w:rsid w:val="00A37207"/>
    <w:rsid w:val="00A3743E"/>
    <w:rsid w:val="00A37470"/>
    <w:rsid w:val="00A3761E"/>
    <w:rsid w:val="00A376E0"/>
    <w:rsid w:val="00A3773A"/>
    <w:rsid w:val="00A3778E"/>
    <w:rsid w:val="00A37874"/>
    <w:rsid w:val="00A37B69"/>
    <w:rsid w:val="00A37D3F"/>
    <w:rsid w:val="00A37F34"/>
    <w:rsid w:val="00A40033"/>
    <w:rsid w:val="00A40047"/>
    <w:rsid w:val="00A400A8"/>
    <w:rsid w:val="00A40244"/>
    <w:rsid w:val="00A40253"/>
    <w:rsid w:val="00A402B3"/>
    <w:rsid w:val="00A403DD"/>
    <w:rsid w:val="00A404FA"/>
    <w:rsid w:val="00A4058D"/>
    <w:rsid w:val="00A405DD"/>
    <w:rsid w:val="00A405E0"/>
    <w:rsid w:val="00A40610"/>
    <w:rsid w:val="00A406D8"/>
    <w:rsid w:val="00A40707"/>
    <w:rsid w:val="00A40760"/>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9D9"/>
    <w:rsid w:val="00A41B20"/>
    <w:rsid w:val="00A41B40"/>
    <w:rsid w:val="00A41D05"/>
    <w:rsid w:val="00A41DC3"/>
    <w:rsid w:val="00A41E10"/>
    <w:rsid w:val="00A41EFC"/>
    <w:rsid w:val="00A42122"/>
    <w:rsid w:val="00A421DD"/>
    <w:rsid w:val="00A421E3"/>
    <w:rsid w:val="00A4224A"/>
    <w:rsid w:val="00A424A9"/>
    <w:rsid w:val="00A4267B"/>
    <w:rsid w:val="00A42C52"/>
    <w:rsid w:val="00A42C87"/>
    <w:rsid w:val="00A42D26"/>
    <w:rsid w:val="00A42FE0"/>
    <w:rsid w:val="00A430AA"/>
    <w:rsid w:val="00A430D5"/>
    <w:rsid w:val="00A43212"/>
    <w:rsid w:val="00A43261"/>
    <w:rsid w:val="00A432D9"/>
    <w:rsid w:val="00A432EA"/>
    <w:rsid w:val="00A43558"/>
    <w:rsid w:val="00A435AF"/>
    <w:rsid w:val="00A43645"/>
    <w:rsid w:val="00A438DD"/>
    <w:rsid w:val="00A43A8F"/>
    <w:rsid w:val="00A43A91"/>
    <w:rsid w:val="00A43A96"/>
    <w:rsid w:val="00A43B09"/>
    <w:rsid w:val="00A43B30"/>
    <w:rsid w:val="00A43B68"/>
    <w:rsid w:val="00A43CD0"/>
    <w:rsid w:val="00A43D0E"/>
    <w:rsid w:val="00A43DF4"/>
    <w:rsid w:val="00A43E7F"/>
    <w:rsid w:val="00A43EF0"/>
    <w:rsid w:val="00A43EF4"/>
    <w:rsid w:val="00A44039"/>
    <w:rsid w:val="00A440D6"/>
    <w:rsid w:val="00A4410D"/>
    <w:rsid w:val="00A44126"/>
    <w:rsid w:val="00A44665"/>
    <w:rsid w:val="00A447B2"/>
    <w:rsid w:val="00A4489A"/>
    <w:rsid w:val="00A44993"/>
    <w:rsid w:val="00A449CC"/>
    <w:rsid w:val="00A44BA8"/>
    <w:rsid w:val="00A44C15"/>
    <w:rsid w:val="00A44C52"/>
    <w:rsid w:val="00A44D55"/>
    <w:rsid w:val="00A44D88"/>
    <w:rsid w:val="00A44E46"/>
    <w:rsid w:val="00A4500F"/>
    <w:rsid w:val="00A4504E"/>
    <w:rsid w:val="00A45146"/>
    <w:rsid w:val="00A451DF"/>
    <w:rsid w:val="00A4530B"/>
    <w:rsid w:val="00A45596"/>
    <w:rsid w:val="00A45738"/>
    <w:rsid w:val="00A457D0"/>
    <w:rsid w:val="00A458F8"/>
    <w:rsid w:val="00A45D21"/>
    <w:rsid w:val="00A45E9E"/>
    <w:rsid w:val="00A46020"/>
    <w:rsid w:val="00A46355"/>
    <w:rsid w:val="00A46469"/>
    <w:rsid w:val="00A466FB"/>
    <w:rsid w:val="00A46765"/>
    <w:rsid w:val="00A46976"/>
    <w:rsid w:val="00A46AD9"/>
    <w:rsid w:val="00A46C31"/>
    <w:rsid w:val="00A46DC8"/>
    <w:rsid w:val="00A46DEE"/>
    <w:rsid w:val="00A470A0"/>
    <w:rsid w:val="00A47321"/>
    <w:rsid w:val="00A47418"/>
    <w:rsid w:val="00A47435"/>
    <w:rsid w:val="00A475D7"/>
    <w:rsid w:val="00A47672"/>
    <w:rsid w:val="00A4777A"/>
    <w:rsid w:val="00A47A1E"/>
    <w:rsid w:val="00A47AA4"/>
    <w:rsid w:val="00A47C4F"/>
    <w:rsid w:val="00A47C78"/>
    <w:rsid w:val="00A47D6E"/>
    <w:rsid w:val="00A47DEE"/>
    <w:rsid w:val="00A47E83"/>
    <w:rsid w:val="00A47FFA"/>
    <w:rsid w:val="00A501D5"/>
    <w:rsid w:val="00A5021D"/>
    <w:rsid w:val="00A503B7"/>
    <w:rsid w:val="00A506D9"/>
    <w:rsid w:val="00A507A9"/>
    <w:rsid w:val="00A5082C"/>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8E0"/>
    <w:rsid w:val="00A5790A"/>
    <w:rsid w:val="00A57973"/>
    <w:rsid w:val="00A57B1C"/>
    <w:rsid w:val="00A57B9F"/>
    <w:rsid w:val="00A57DCB"/>
    <w:rsid w:val="00A57F81"/>
    <w:rsid w:val="00A57F8F"/>
    <w:rsid w:val="00A57F9F"/>
    <w:rsid w:val="00A57FF7"/>
    <w:rsid w:val="00A6006C"/>
    <w:rsid w:val="00A603F3"/>
    <w:rsid w:val="00A604DA"/>
    <w:rsid w:val="00A6074A"/>
    <w:rsid w:val="00A60957"/>
    <w:rsid w:val="00A60B19"/>
    <w:rsid w:val="00A60B6E"/>
    <w:rsid w:val="00A60C67"/>
    <w:rsid w:val="00A60CBE"/>
    <w:rsid w:val="00A60DB1"/>
    <w:rsid w:val="00A61425"/>
    <w:rsid w:val="00A61685"/>
    <w:rsid w:val="00A61792"/>
    <w:rsid w:val="00A61B02"/>
    <w:rsid w:val="00A61D16"/>
    <w:rsid w:val="00A61FF2"/>
    <w:rsid w:val="00A622AB"/>
    <w:rsid w:val="00A62353"/>
    <w:rsid w:val="00A6237B"/>
    <w:rsid w:val="00A6244C"/>
    <w:rsid w:val="00A62489"/>
    <w:rsid w:val="00A624B8"/>
    <w:rsid w:val="00A6274A"/>
    <w:rsid w:val="00A62A3E"/>
    <w:rsid w:val="00A62AD8"/>
    <w:rsid w:val="00A62B70"/>
    <w:rsid w:val="00A62C6C"/>
    <w:rsid w:val="00A62C8E"/>
    <w:rsid w:val="00A62F8A"/>
    <w:rsid w:val="00A62F98"/>
    <w:rsid w:val="00A631D8"/>
    <w:rsid w:val="00A631EC"/>
    <w:rsid w:val="00A63621"/>
    <w:rsid w:val="00A6387F"/>
    <w:rsid w:val="00A638E6"/>
    <w:rsid w:val="00A63B30"/>
    <w:rsid w:val="00A63C61"/>
    <w:rsid w:val="00A63D56"/>
    <w:rsid w:val="00A63E70"/>
    <w:rsid w:val="00A63F9A"/>
    <w:rsid w:val="00A64036"/>
    <w:rsid w:val="00A640EF"/>
    <w:rsid w:val="00A640F1"/>
    <w:rsid w:val="00A6413A"/>
    <w:rsid w:val="00A64145"/>
    <w:rsid w:val="00A64461"/>
    <w:rsid w:val="00A644F3"/>
    <w:rsid w:val="00A6456B"/>
    <w:rsid w:val="00A646AB"/>
    <w:rsid w:val="00A64999"/>
    <w:rsid w:val="00A649C4"/>
    <w:rsid w:val="00A64A4D"/>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E7"/>
    <w:rsid w:val="00A7033D"/>
    <w:rsid w:val="00A70683"/>
    <w:rsid w:val="00A70798"/>
    <w:rsid w:val="00A7090D"/>
    <w:rsid w:val="00A7096D"/>
    <w:rsid w:val="00A70A0A"/>
    <w:rsid w:val="00A70A7C"/>
    <w:rsid w:val="00A70D4C"/>
    <w:rsid w:val="00A70D90"/>
    <w:rsid w:val="00A70E0A"/>
    <w:rsid w:val="00A70EAC"/>
    <w:rsid w:val="00A70F0E"/>
    <w:rsid w:val="00A71007"/>
    <w:rsid w:val="00A710A7"/>
    <w:rsid w:val="00A710C3"/>
    <w:rsid w:val="00A710EE"/>
    <w:rsid w:val="00A71150"/>
    <w:rsid w:val="00A71245"/>
    <w:rsid w:val="00A716D8"/>
    <w:rsid w:val="00A7195C"/>
    <w:rsid w:val="00A71A85"/>
    <w:rsid w:val="00A71AEC"/>
    <w:rsid w:val="00A71B5D"/>
    <w:rsid w:val="00A71C4B"/>
    <w:rsid w:val="00A71DE4"/>
    <w:rsid w:val="00A7207E"/>
    <w:rsid w:val="00A722DF"/>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BD"/>
    <w:rsid w:val="00A73CC6"/>
    <w:rsid w:val="00A73D2E"/>
    <w:rsid w:val="00A742AA"/>
    <w:rsid w:val="00A74362"/>
    <w:rsid w:val="00A743EF"/>
    <w:rsid w:val="00A747BB"/>
    <w:rsid w:val="00A74A48"/>
    <w:rsid w:val="00A74A4A"/>
    <w:rsid w:val="00A74B12"/>
    <w:rsid w:val="00A74D6D"/>
    <w:rsid w:val="00A74E05"/>
    <w:rsid w:val="00A74E83"/>
    <w:rsid w:val="00A75295"/>
    <w:rsid w:val="00A75431"/>
    <w:rsid w:val="00A754DE"/>
    <w:rsid w:val="00A756D1"/>
    <w:rsid w:val="00A758AA"/>
    <w:rsid w:val="00A758EB"/>
    <w:rsid w:val="00A75B00"/>
    <w:rsid w:val="00A75B25"/>
    <w:rsid w:val="00A75BD1"/>
    <w:rsid w:val="00A75BD6"/>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2E"/>
    <w:rsid w:val="00A779A5"/>
    <w:rsid w:val="00A77AF3"/>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35"/>
    <w:rsid w:val="00A83806"/>
    <w:rsid w:val="00A83825"/>
    <w:rsid w:val="00A83831"/>
    <w:rsid w:val="00A838A4"/>
    <w:rsid w:val="00A8395F"/>
    <w:rsid w:val="00A83AC7"/>
    <w:rsid w:val="00A83ACF"/>
    <w:rsid w:val="00A83C41"/>
    <w:rsid w:val="00A840AD"/>
    <w:rsid w:val="00A84194"/>
    <w:rsid w:val="00A84214"/>
    <w:rsid w:val="00A84453"/>
    <w:rsid w:val="00A8459F"/>
    <w:rsid w:val="00A8488E"/>
    <w:rsid w:val="00A84B7D"/>
    <w:rsid w:val="00A84D54"/>
    <w:rsid w:val="00A84D91"/>
    <w:rsid w:val="00A84EC0"/>
    <w:rsid w:val="00A84F86"/>
    <w:rsid w:val="00A85059"/>
    <w:rsid w:val="00A85126"/>
    <w:rsid w:val="00A8566B"/>
    <w:rsid w:val="00A8587B"/>
    <w:rsid w:val="00A859D5"/>
    <w:rsid w:val="00A85C11"/>
    <w:rsid w:val="00A85CE6"/>
    <w:rsid w:val="00A85D6D"/>
    <w:rsid w:val="00A86132"/>
    <w:rsid w:val="00A86141"/>
    <w:rsid w:val="00A8614D"/>
    <w:rsid w:val="00A86185"/>
    <w:rsid w:val="00A862CB"/>
    <w:rsid w:val="00A86378"/>
    <w:rsid w:val="00A863DE"/>
    <w:rsid w:val="00A8651D"/>
    <w:rsid w:val="00A86579"/>
    <w:rsid w:val="00A86641"/>
    <w:rsid w:val="00A868CA"/>
    <w:rsid w:val="00A86DAB"/>
    <w:rsid w:val="00A86F24"/>
    <w:rsid w:val="00A87416"/>
    <w:rsid w:val="00A8749A"/>
    <w:rsid w:val="00A87536"/>
    <w:rsid w:val="00A877AD"/>
    <w:rsid w:val="00A87926"/>
    <w:rsid w:val="00A87B07"/>
    <w:rsid w:val="00A87E8F"/>
    <w:rsid w:val="00A87EC3"/>
    <w:rsid w:val="00A87F15"/>
    <w:rsid w:val="00A9006D"/>
    <w:rsid w:val="00A90192"/>
    <w:rsid w:val="00A9062C"/>
    <w:rsid w:val="00A9098D"/>
    <w:rsid w:val="00A90ADD"/>
    <w:rsid w:val="00A90B3F"/>
    <w:rsid w:val="00A90C3C"/>
    <w:rsid w:val="00A90D12"/>
    <w:rsid w:val="00A90EFD"/>
    <w:rsid w:val="00A90FEB"/>
    <w:rsid w:val="00A91083"/>
    <w:rsid w:val="00A91090"/>
    <w:rsid w:val="00A91196"/>
    <w:rsid w:val="00A913B5"/>
    <w:rsid w:val="00A91555"/>
    <w:rsid w:val="00A9179C"/>
    <w:rsid w:val="00A91941"/>
    <w:rsid w:val="00A91A55"/>
    <w:rsid w:val="00A91A73"/>
    <w:rsid w:val="00A91AE2"/>
    <w:rsid w:val="00A91C8A"/>
    <w:rsid w:val="00A91DBF"/>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2FEA"/>
    <w:rsid w:val="00A930CF"/>
    <w:rsid w:val="00A9318D"/>
    <w:rsid w:val="00A933CA"/>
    <w:rsid w:val="00A9341C"/>
    <w:rsid w:val="00A93446"/>
    <w:rsid w:val="00A9345C"/>
    <w:rsid w:val="00A9355C"/>
    <w:rsid w:val="00A93592"/>
    <w:rsid w:val="00A93761"/>
    <w:rsid w:val="00A9383C"/>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113"/>
    <w:rsid w:val="00A951A4"/>
    <w:rsid w:val="00A952FA"/>
    <w:rsid w:val="00A95361"/>
    <w:rsid w:val="00A953BA"/>
    <w:rsid w:val="00A95566"/>
    <w:rsid w:val="00A955D3"/>
    <w:rsid w:val="00A95733"/>
    <w:rsid w:val="00A95793"/>
    <w:rsid w:val="00A95B0E"/>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18"/>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FBA"/>
    <w:rsid w:val="00AA4001"/>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DA0"/>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CE6"/>
    <w:rsid w:val="00AB0D05"/>
    <w:rsid w:val="00AB0E42"/>
    <w:rsid w:val="00AB0FCC"/>
    <w:rsid w:val="00AB1034"/>
    <w:rsid w:val="00AB1312"/>
    <w:rsid w:val="00AB13CE"/>
    <w:rsid w:val="00AB13E4"/>
    <w:rsid w:val="00AB13EB"/>
    <w:rsid w:val="00AB140D"/>
    <w:rsid w:val="00AB16F6"/>
    <w:rsid w:val="00AB185C"/>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BAB"/>
    <w:rsid w:val="00AB2D00"/>
    <w:rsid w:val="00AB2F5E"/>
    <w:rsid w:val="00AB2FD2"/>
    <w:rsid w:val="00AB2FDC"/>
    <w:rsid w:val="00AB30D5"/>
    <w:rsid w:val="00AB3186"/>
    <w:rsid w:val="00AB350A"/>
    <w:rsid w:val="00AB35E4"/>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FB"/>
    <w:rsid w:val="00AB58DE"/>
    <w:rsid w:val="00AB5E21"/>
    <w:rsid w:val="00AB5F1B"/>
    <w:rsid w:val="00AB5F48"/>
    <w:rsid w:val="00AB5F65"/>
    <w:rsid w:val="00AB6059"/>
    <w:rsid w:val="00AB60CB"/>
    <w:rsid w:val="00AB6383"/>
    <w:rsid w:val="00AB63E6"/>
    <w:rsid w:val="00AB64DE"/>
    <w:rsid w:val="00AB65AF"/>
    <w:rsid w:val="00AB65D9"/>
    <w:rsid w:val="00AB67B7"/>
    <w:rsid w:val="00AB692A"/>
    <w:rsid w:val="00AB6A20"/>
    <w:rsid w:val="00AB6B05"/>
    <w:rsid w:val="00AB6D71"/>
    <w:rsid w:val="00AB6D8E"/>
    <w:rsid w:val="00AB6E0A"/>
    <w:rsid w:val="00AB7196"/>
    <w:rsid w:val="00AB731E"/>
    <w:rsid w:val="00AB741C"/>
    <w:rsid w:val="00AB74D5"/>
    <w:rsid w:val="00AB7548"/>
    <w:rsid w:val="00AB7566"/>
    <w:rsid w:val="00AB7656"/>
    <w:rsid w:val="00AB7888"/>
    <w:rsid w:val="00AB7B33"/>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1FAB"/>
    <w:rsid w:val="00AC21F6"/>
    <w:rsid w:val="00AC2229"/>
    <w:rsid w:val="00AC229B"/>
    <w:rsid w:val="00AC238C"/>
    <w:rsid w:val="00AC239F"/>
    <w:rsid w:val="00AC24E2"/>
    <w:rsid w:val="00AC25CE"/>
    <w:rsid w:val="00AC261A"/>
    <w:rsid w:val="00AC2816"/>
    <w:rsid w:val="00AC2B18"/>
    <w:rsid w:val="00AC2C30"/>
    <w:rsid w:val="00AC3103"/>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4D9"/>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8AA"/>
    <w:rsid w:val="00AC59CC"/>
    <w:rsid w:val="00AC5A70"/>
    <w:rsid w:val="00AC5B5E"/>
    <w:rsid w:val="00AC5CD5"/>
    <w:rsid w:val="00AC5D07"/>
    <w:rsid w:val="00AC5DCF"/>
    <w:rsid w:val="00AC5DE1"/>
    <w:rsid w:val="00AC6027"/>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2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1A6"/>
    <w:rsid w:val="00AD5226"/>
    <w:rsid w:val="00AD545D"/>
    <w:rsid w:val="00AD54CC"/>
    <w:rsid w:val="00AD5551"/>
    <w:rsid w:val="00AD5870"/>
    <w:rsid w:val="00AD5905"/>
    <w:rsid w:val="00AD5948"/>
    <w:rsid w:val="00AD5A35"/>
    <w:rsid w:val="00AD5BCC"/>
    <w:rsid w:val="00AD5FB5"/>
    <w:rsid w:val="00AD6003"/>
    <w:rsid w:val="00AD6099"/>
    <w:rsid w:val="00AD62EB"/>
    <w:rsid w:val="00AD6323"/>
    <w:rsid w:val="00AD637F"/>
    <w:rsid w:val="00AD63A7"/>
    <w:rsid w:val="00AD64C1"/>
    <w:rsid w:val="00AD64CA"/>
    <w:rsid w:val="00AD6705"/>
    <w:rsid w:val="00AD69CC"/>
    <w:rsid w:val="00AD6B23"/>
    <w:rsid w:val="00AD6B4B"/>
    <w:rsid w:val="00AD6B96"/>
    <w:rsid w:val="00AD6D78"/>
    <w:rsid w:val="00AD6FC2"/>
    <w:rsid w:val="00AD7007"/>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55"/>
    <w:rsid w:val="00AE0274"/>
    <w:rsid w:val="00AE057E"/>
    <w:rsid w:val="00AE0633"/>
    <w:rsid w:val="00AE078D"/>
    <w:rsid w:val="00AE098B"/>
    <w:rsid w:val="00AE0A38"/>
    <w:rsid w:val="00AE0BD6"/>
    <w:rsid w:val="00AE0D4B"/>
    <w:rsid w:val="00AE0DEE"/>
    <w:rsid w:val="00AE0E74"/>
    <w:rsid w:val="00AE0FEF"/>
    <w:rsid w:val="00AE10D8"/>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B68"/>
    <w:rsid w:val="00AE2C44"/>
    <w:rsid w:val="00AE2C45"/>
    <w:rsid w:val="00AE2CA4"/>
    <w:rsid w:val="00AE2CE4"/>
    <w:rsid w:val="00AE2FEE"/>
    <w:rsid w:val="00AE30CA"/>
    <w:rsid w:val="00AE3204"/>
    <w:rsid w:val="00AE3435"/>
    <w:rsid w:val="00AE3444"/>
    <w:rsid w:val="00AE3715"/>
    <w:rsid w:val="00AE3866"/>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891"/>
    <w:rsid w:val="00AE6979"/>
    <w:rsid w:val="00AE6994"/>
    <w:rsid w:val="00AE6BCF"/>
    <w:rsid w:val="00AE6F26"/>
    <w:rsid w:val="00AE6F55"/>
    <w:rsid w:val="00AE73BD"/>
    <w:rsid w:val="00AE73C7"/>
    <w:rsid w:val="00AE73E6"/>
    <w:rsid w:val="00AE7BA7"/>
    <w:rsid w:val="00AE7C61"/>
    <w:rsid w:val="00AF0034"/>
    <w:rsid w:val="00AF00D3"/>
    <w:rsid w:val="00AF0118"/>
    <w:rsid w:val="00AF03B4"/>
    <w:rsid w:val="00AF0419"/>
    <w:rsid w:val="00AF042E"/>
    <w:rsid w:val="00AF0675"/>
    <w:rsid w:val="00AF06D6"/>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CF"/>
    <w:rsid w:val="00AF25F7"/>
    <w:rsid w:val="00AF2A4B"/>
    <w:rsid w:val="00AF2F6C"/>
    <w:rsid w:val="00AF2F8F"/>
    <w:rsid w:val="00AF315C"/>
    <w:rsid w:val="00AF33F6"/>
    <w:rsid w:val="00AF3788"/>
    <w:rsid w:val="00AF3984"/>
    <w:rsid w:val="00AF3A9D"/>
    <w:rsid w:val="00AF3C4B"/>
    <w:rsid w:val="00AF3EE7"/>
    <w:rsid w:val="00AF4010"/>
    <w:rsid w:val="00AF405D"/>
    <w:rsid w:val="00AF41EA"/>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A3"/>
    <w:rsid w:val="00B013EE"/>
    <w:rsid w:val="00B01458"/>
    <w:rsid w:val="00B01619"/>
    <w:rsid w:val="00B017B4"/>
    <w:rsid w:val="00B01C75"/>
    <w:rsid w:val="00B01CF8"/>
    <w:rsid w:val="00B01F04"/>
    <w:rsid w:val="00B02104"/>
    <w:rsid w:val="00B02139"/>
    <w:rsid w:val="00B02208"/>
    <w:rsid w:val="00B02285"/>
    <w:rsid w:val="00B022ED"/>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A04"/>
    <w:rsid w:val="00B03C33"/>
    <w:rsid w:val="00B03E79"/>
    <w:rsid w:val="00B04083"/>
    <w:rsid w:val="00B040B7"/>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B9"/>
    <w:rsid w:val="00B05CF0"/>
    <w:rsid w:val="00B05D41"/>
    <w:rsid w:val="00B05DDC"/>
    <w:rsid w:val="00B05EB5"/>
    <w:rsid w:val="00B060CA"/>
    <w:rsid w:val="00B064E5"/>
    <w:rsid w:val="00B06667"/>
    <w:rsid w:val="00B0666B"/>
    <w:rsid w:val="00B06673"/>
    <w:rsid w:val="00B069A8"/>
    <w:rsid w:val="00B069FC"/>
    <w:rsid w:val="00B06A0D"/>
    <w:rsid w:val="00B06DD2"/>
    <w:rsid w:val="00B06DF4"/>
    <w:rsid w:val="00B06DFC"/>
    <w:rsid w:val="00B06EF0"/>
    <w:rsid w:val="00B071D8"/>
    <w:rsid w:val="00B07356"/>
    <w:rsid w:val="00B074B7"/>
    <w:rsid w:val="00B075D8"/>
    <w:rsid w:val="00B07687"/>
    <w:rsid w:val="00B07720"/>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614"/>
    <w:rsid w:val="00B12904"/>
    <w:rsid w:val="00B12B64"/>
    <w:rsid w:val="00B12B68"/>
    <w:rsid w:val="00B12B78"/>
    <w:rsid w:val="00B12D3F"/>
    <w:rsid w:val="00B12D59"/>
    <w:rsid w:val="00B13197"/>
    <w:rsid w:val="00B13215"/>
    <w:rsid w:val="00B13376"/>
    <w:rsid w:val="00B13380"/>
    <w:rsid w:val="00B134C3"/>
    <w:rsid w:val="00B1358C"/>
    <w:rsid w:val="00B135C6"/>
    <w:rsid w:val="00B138EF"/>
    <w:rsid w:val="00B13944"/>
    <w:rsid w:val="00B13A00"/>
    <w:rsid w:val="00B13CA0"/>
    <w:rsid w:val="00B13D74"/>
    <w:rsid w:val="00B13D7A"/>
    <w:rsid w:val="00B13DB5"/>
    <w:rsid w:val="00B13E57"/>
    <w:rsid w:val="00B13E5E"/>
    <w:rsid w:val="00B1429E"/>
    <w:rsid w:val="00B142D4"/>
    <w:rsid w:val="00B1431C"/>
    <w:rsid w:val="00B145BA"/>
    <w:rsid w:val="00B14A08"/>
    <w:rsid w:val="00B14BAD"/>
    <w:rsid w:val="00B14BE5"/>
    <w:rsid w:val="00B14C1A"/>
    <w:rsid w:val="00B14D2B"/>
    <w:rsid w:val="00B14E2C"/>
    <w:rsid w:val="00B15097"/>
    <w:rsid w:val="00B1520F"/>
    <w:rsid w:val="00B1521D"/>
    <w:rsid w:val="00B1552C"/>
    <w:rsid w:val="00B15672"/>
    <w:rsid w:val="00B15721"/>
    <w:rsid w:val="00B15822"/>
    <w:rsid w:val="00B15C22"/>
    <w:rsid w:val="00B15C4E"/>
    <w:rsid w:val="00B1615B"/>
    <w:rsid w:val="00B16299"/>
    <w:rsid w:val="00B165AC"/>
    <w:rsid w:val="00B165EE"/>
    <w:rsid w:val="00B167A3"/>
    <w:rsid w:val="00B168FB"/>
    <w:rsid w:val="00B16947"/>
    <w:rsid w:val="00B16970"/>
    <w:rsid w:val="00B16978"/>
    <w:rsid w:val="00B16A69"/>
    <w:rsid w:val="00B16AF4"/>
    <w:rsid w:val="00B16E19"/>
    <w:rsid w:val="00B16F98"/>
    <w:rsid w:val="00B17205"/>
    <w:rsid w:val="00B172FE"/>
    <w:rsid w:val="00B175E0"/>
    <w:rsid w:val="00B17612"/>
    <w:rsid w:val="00B1777E"/>
    <w:rsid w:val="00B177D2"/>
    <w:rsid w:val="00B1782F"/>
    <w:rsid w:val="00B17D5D"/>
    <w:rsid w:val="00B17D65"/>
    <w:rsid w:val="00B17E97"/>
    <w:rsid w:val="00B2048C"/>
    <w:rsid w:val="00B2058A"/>
    <w:rsid w:val="00B205DB"/>
    <w:rsid w:val="00B20665"/>
    <w:rsid w:val="00B207A1"/>
    <w:rsid w:val="00B20862"/>
    <w:rsid w:val="00B208AE"/>
    <w:rsid w:val="00B20958"/>
    <w:rsid w:val="00B20A11"/>
    <w:rsid w:val="00B20B59"/>
    <w:rsid w:val="00B20DD7"/>
    <w:rsid w:val="00B20EF4"/>
    <w:rsid w:val="00B20F06"/>
    <w:rsid w:val="00B212F2"/>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3D"/>
    <w:rsid w:val="00B234F1"/>
    <w:rsid w:val="00B23829"/>
    <w:rsid w:val="00B2389F"/>
    <w:rsid w:val="00B2391B"/>
    <w:rsid w:val="00B23A16"/>
    <w:rsid w:val="00B23B1A"/>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07D"/>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2C"/>
    <w:rsid w:val="00B35A9B"/>
    <w:rsid w:val="00B35D32"/>
    <w:rsid w:val="00B35F62"/>
    <w:rsid w:val="00B35FCD"/>
    <w:rsid w:val="00B360A7"/>
    <w:rsid w:val="00B3614D"/>
    <w:rsid w:val="00B362A7"/>
    <w:rsid w:val="00B3639F"/>
    <w:rsid w:val="00B3662A"/>
    <w:rsid w:val="00B36669"/>
    <w:rsid w:val="00B366BB"/>
    <w:rsid w:val="00B36C0B"/>
    <w:rsid w:val="00B36D5F"/>
    <w:rsid w:val="00B36DBF"/>
    <w:rsid w:val="00B36DE5"/>
    <w:rsid w:val="00B36F6E"/>
    <w:rsid w:val="00B3705D"/>
    <w:rsid w:val="00B373CA"/>
    <w:rsid w:val="00B37580"/>
    <w:rsid w:val="00B37705"/>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9E"/>
    <w:rsid w:val="00B45FF6"/>
    <w:rsid w:val="00B460B6"/>
    <w:rsid w:val="00B46279"/>
    <w:rsid w:val="00B4629D"/>
    <w:rsid w:val="00B46534"/>
    <w:rsid w:val="00B465FE"/>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D67"/>
    <w:rsid w:val="00B47EF2"/>
    <w:rsid w:val="00B500B4"/>
    <w:rsid w:val="00B50178"/>
    <w:rsid w:val="00B5049F"/>
    <w:rsid w:val="00B5056A"/>
    <w:rsid w:val="00B507CB"/>
    <w:rsid w:val="00B50833"/>
    <w:rsid w:val="00B509C1"/>
    <w:rsid w:val="00B50C71"/>
    <w:rsid w:val="00B50D3A"/>
    <w:rsid w:val="00B50DA6"/>
    <w:rsid w:val="00B50FD2"/>
    <w:rsid w:val="00B51186"/>
    <w:rsid w:val="00B511B9"/>
    <w:rsid w:val="00B51242"/>
    <w:rsid w:val="00B513E7"/>
    <w:rsid w:val="00B516B8"/>
    <w:rsid w:val="00B516D9"/>
    <w:rsid w:val="00B5171E"/>
    <w:rsid w:val="00B51728"/>
    <w:rsid w:val="00B517D6"/>
    <w:rsid w:val="00B517F2"/>
    <w:rsid w:val="00B5192A"/>
    <w:rsid w:val="00B5194F"/>
    <w:rsid w:val="00B51C31"/>
    <w:rsid w:val="00B51D86"/>
    <w:rsid w:val="00B51DB3"/>
    <w:rsid w:val="00B51DF7"/>
    <w:rsid w:val="00B51F49"/>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139"/>
    <w:rsid w:val="00B551A1"/>
    <w:rsid w:val="00B55277"/>
    <w:rsid w:val="00B55430"/>
    <w:rsid w:val="00B554BF"/>
    <w:rsid w:val="00B554D5"/>
    <w:rsid w:val="00B55533"/>
    <w:rsid w:val="00B555FC"/>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1"/>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163"/>
    <w:rsid w:val="00B62298"/>
    <w:rsid w:val="00B62448"/>
    <w:rsid w:val="00B624E5"/>
    <w:rsid w:val="00B62614"/>
    <w:rsid w:val="00B626D6"/>
    <w:rsid w:val="00B62808"/>
    <w:rsid w:val="00B629BB"/>
    <w:rsid w:val="00B62A52"/>
    <w:rsid w:val="00B62BE2"/>
    <w:rsid w:val="00B62C8E"/>
    <w:rsid w:val="00B62CE1"/>
    <w:rsid w:val="00B62E23"/>
    <w:rsid w:val="00B62FC8"/>
    <w:rsid w:val="00B63069"/>
    <w:rsid w:val="00B6312C"/>
    <w:rsid w:val="00B631D4"/>
    <w:rsid w:val="00B6323B"/>
    <w:rsid w:val="00B63285"/>
    <w:rsid w:val="00B632AA"/>
    <w:rsid w:val="00B63333"/>
    <w:rsid w:val="00B63511"/>
    <w:rsid w:val="00B637F7"/>
    <w:rsid w:val="00B639B9"/>
    <w:rsid w:val="00B63A4E"/>
    <w:rsid w:val="00B63AE0"/>
    <w:rsid w:val="00B63BBD"/>
    <w:rsid w:val="00B63DB5"/>
    <w:rsid w:val="00B641B1"/>
    <w:rsid w:val="00B641F9"/>
    <w:rsid w:val="00B643A4"/>
    <w:rsid w:val="00B6452B"/>
    <w:rsid w:val="00B6467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187"/>
    <w:rsid w:val="00B66225"/>
    <w:rsid w:val="00B6623C"/>
    <w:rsid w:val="00B6629A"/>
    <w:rsid w:val="00B6630F"/>
    <w:rsid w:val="00B6636A"/>
    <w:rsid w:val="00B663CD"/>
    <w:rsid w:val="00B6641D"/>
    <w:rsid w:val="00B6661C"/>
    <w:rsid w:val="00B666FC"/>
    <w:rsid w:val="00B667E9"/>
    <w:rsid w:val="00B667EA"/>
    <w:rsid w:val="00B66954"/>
    <w:rsid w:val="00B66AFE"/>
    <w:rsid w:val="00B66C42"/>
    <w:rsid w:val="00B66F3B"/>
    <w:rsid w:val="00B671CD"/>
    <w:rsid w:val="00B67285"/>
    <w:rsid w:val="00B67293"/>
    <w:rsid w:val="00B67429"/>
    <w:rsid w:val="00B6743D"/>
    <w:rsid w:val="00B67508"/>
    <w:rsid w:val="00B67566"/>
    <w:rsid w:val="00B67755"/>
    <w:rsid w:val="00B679C4"/>
    <w:rsid w:val="00B67C08"/>
    <w:rsid w:val="00B67CD3"/>
    <w:rsid w:val="00B67DB4"/>
    <w:rsid w:val="00B700D1"/>
    <w:rsid w:val="00B7015F"/>
    <w:rsid w:val="00B70251"/>
    <w:rsid w:val="00B70439"/>
    <w:rsid w:val="00B70503"/>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C98"/>
    <w:rsid w:val="00B71D92"/>
    <w:rsid w:val="00B71F9D"/>
    <w:rsid w:val="00B72202"/>
    <w:rsid w:val="00B72461"/>
    <w:rsid w:val="00B727BC"/>
    <w:rsid w:val="00B72877"/>
    <w:rsid w:val="00B72B33"/>
    <w:rsid w:val="00B72BA3"/>
    <w:rsid w:val="00B72D59"/>
    <w:rsid w:val="00B72F00"/>
    <w:rsid w:val="00B73019"/>
    <w:rsid w:val="00B730AF"/>
    <w:rsid w:val="00B73155"/>
    <w:rsid w:val="00B731F0"/>
    <w:rsid w:val="00B73322"/>
    <w:rsid w:val="00B73555"/>
    <w:rsid w:val="00B73564"/>
    <w:rsid w:val="00B735A0"/>
    <w:rsid w:val="00B73629"/>
    <w:rsid w:val="00B736B5"/>
    <w:rsid w:val="00B7386E"/>
    <w:rsid w:val="00B73940"/>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553"/>
    <w:rsid w:val="00B76682"/>
    <w:rsid w:val="00B766A2"/>
    <w:rsid w:val="00B766A7"/>
    <w:rsid w:val="00B7689D"/>
    <w:rsid w:val="00B76962"/>
    <w:rsid w:val="00B76977"/>
    <w:rsid w:val="00B76AE2"/>
    <w:rsid w:val="00B76AEB"/>
    <w:rsid w:val="00B76AFF"/>
    <w:rsid w:val="00B76CD0"/>
    <w:rsid w:val="00B76DCB"/>
    <w:rsid w:val="00B76DCE"/>
    <w:rsid w:val="00B76E46"/>
    <w:rsid w:val="00B76E97"/>
    <w:rsid w:val="00B7718E"/>
    <w:rsid w:val="00B77221"/>
    <w:rsid w:val="00B7732E"/>
    <w:rsid w:val="00B77411"/>
    <w:rsid w:val="00B775A9"/>
    <w:rsid w:val="00B776CE"/>
    <w:rsid w:val="00B77739"/>
    <w:rsid w:val="00B77A4C"/>
    <w:rsid w:val="00B77D4B"/>
    <w:rsid w:val="00B77D60"/>
    <w:rsid w:val="00B77DB8"/>
    <w:rsid w:val="00B77EBF"/>
    <w:rsid w:val="00B77FC8"/>
    <w:rsid w:val="00B77FF2"/>
    <w:rsid w:val="00B800D3"/>
    <w:rsid w:val="00B803AA"/>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48"/>
    <w:rsid w:val="00B82991"/>
    <w:rsid w:val="00B82B15"/>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A3E"/>
    <w:rsid w:val="00B85BBA"/>
    <w:rsid w:val="00B85F53"/>
    <w:rsid w:val="00B8601C"/>
    <w:rsid w:val="00B8609A"/>
    <w:rsid w:val="00B860B3"/>
    <w:rsid w:val="00B86182"/>
    <w:rsid w:val="00B86200"/>
    <w:rsid w:val="00B862C0"/>
    <w:rsid w:val="00B862D9"/>
    <w:rsid w:val="00B864CF"/>
    <w:rsid w:val="00B86816"/>
    <w:rsid w:val="00B86869"/>
    <w:rsid w:val="00B868B2"/>
    <w:rsid w:val="00B868F4"/>
    <w:rsid w:val="00B869AD"/>
    <w:rsid w:val="00B86A6F"/>
    <w:rsid w:val="00B86B5F"/>
    <w:rsid w:val="00B86C4B"/>
    <w:rsid w:val="00B86D33"/>
    <w:rsid w:val="00B86E90"/>
    <w:rsid w:val="00B86F29"/>
    <w:rsid w:val="00B870BE"/>
    <w:rsid w:val="00B87285"/>
    <w:rsid w:val="00B872EA"/>
    <w:rsid w:val="00B872ED"/>
    <w:rsid w:val="00B87580"/>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C7"/>
    <w:rsid w:val="00B91BC4"/>
    <w:rsid w:val="00B91C82"/>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AE"/>
    <w:rsid w:val="00B930F3"/>
    <w:rsid w:val="00B93401"/>
    <w:rsid w:val="00B937A9"/>
    <w:rsid w:val="00B938F4"/>
    <w:rsid w:val="00B9390B"/>
    <w:rsid w:val="00B93999"/>
    <w:rsid w:val="00B93A9B"/>
    <w:rsid w:val="00B93CA5"/>
    <w:rsid w:val="00B941E4"/>
    <w:rsid w:val="00B9439A"/>
    <w:rsid w:val="00B9469F"/>
    <w:rsid w:val="00B94932"/>
    <w:rsid w:val="00B94C88"/>
    <w:rsid w:val="00B94DA7"/>
    <w:rsid w:val="00B94E71"/>
    <w:rsid w:val="00B94EA4"/>
    <w:rsid w:val="00B950D9"/>
    <w:rsid w:val="00B9511E"/>
    <w:rsid w:val="00B95285"/>
    <w:rsid w:val="00B95398"/>
    <w:rsid w:val="00B955D5"/>
    <w:rsid w:val="00B95A09"/>
    <w:rsid w:val="00B95B62"/>
    <w:rsid w:val="00B95BD7"/>
    <w:rsid w:val="00B95C89"/>
    <w:rsid w:val="00B95E2F"/>
    <w:rsid w:val="00B95E73"/>
    <w:rsid w:val="00B95EC0"/>
    <w:rsid w:val="00B95EF4"/>
    <w:rsid w:val="00B9606C"/>
    <w:rsid w:val="00B96105"/>
    <w:rsid w:val="00B96143"/>
    <w:rsid w:val="00B96483"/>
    <w:rsid w:val="00B9648B"/>
    <w:rsid w:val="00B964A1"/>
    <w:rsid w:val="00B9654A"/>
    <w:rsid w:val="00B96575"/>
    <w:rsid w:val="00B965B3"/>
    <w:rsid w:val="00B965BD"/>
    <w:rsid w:val="00B96743"/>
    <w:rsid w:val="00B96935"/>
    <w:rsid w:val="00B969C1"/>
    <w:rsid w:val="00B96AC8"/>
    <w:rsid w:val="00B96AF1"/>
    <w:rsid w:val="00B96BF1"/>
    <w:rsid w:val="00B96F96"/>
    <w:rsid w:val="00B97010"/>
    <w:rsid w:val="00B97164"/>
    <w:rsid w:val="00B971EE"/>
    <w:rsid w:val="00B972B4"/>
    <w:rsid w:val="00B972BF"/>
    <w:rsid w:val="00B97321"/>
    <w:rsid w:val="00B97322"/>
    <w:rsid w:val="00B973A7"/>
    <w:rsid w:val="00B97481"/>
    <w:rsid w:val="00B9780F"/>
    <w:rsid w:val="00B9795C"/>
    <w:rsid w:val="00B97BD8"/>
    <w:rsid w:val="00B97BDE"/>
    <w:rsid w:val="00B97CDE"/>
    <w:rsid w:val="00B97ECE"/>
    <w:rsid w:val="00B97FB7"/>
    <w:rsid w:val="00BA01F8"/>
    <w:rsid w:val="00BA0259"/>
    <w:rsid w:val="00BA0355"/>
    <w:rsid w:val="00BA0434"/>
    <w:rsid w:val="00BA049B"/>
    <w:rsid w:val="00BA0B6F"/>
    <w:rsid w:val="00BA0C24"/>
    <w:rsid w:val="00BA0DF6"/>
    <w:rsid w:val="00BA0EB7"/>
    <w:rsid w:val="00BA1082"/>
    <w:rsid w:val="00BA10EB"/>
    <w:rsid w:val="00BA1163"/>
    <w:rsid w:val="00BA120D"/>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26"/>
    <w:rsid w:val="00BA2B64"/>
    <w:rsid w:val="00BA2B6A"/>
    <w:rsid w:val="00BA2E38"/>
    <w:rsid w:val="00BA2E79"/>
    <w:rsid w:val="00BA2F74"/>
    <w:rsid w:val="00BA305B"/>
    <w:rsid w:val="00BA314B"/>
    <w:rsid w:val="00BA3375"/>
    <w:rsid w:val="00BA3396"/>
    <w:rsid w:val="00BA3494"/>
    <w:rsid w:val="00BA3677"/>
    <w:rsid w:val="00BA3A00"/>
    <w:rsid w:val="00BA3F2D"/>
    <w:rsid w:val="00BA3F38"/>
    <w:rsid w:val="00BA3F8C"/>
    <w:rsid w:val="00BA414E"/>
    <w:rsid w:val="00BA41C2"/>
    <w:rsid w:val="00BA42DA"/>
    <w:rsid w:val="00BA4394"/>
    <w:rsid w:val="00BA4459"/>
    <w:rsid w:val="00BA44E1"/>
    <w:rsid w:val="00BA44EB"/>
    <w:rsid w:val="00BA450E"/>
    <w:rsid w:val="00BA4593"/>
    <w:rsid w:val="00BA482F"/>
    <w:rsid w:val="00BA4CA1"/>
    <w:rsid w:val="00BA4CE0"/>
    <w:rsid w:val="00BA4FE6"/>
    <w:rsid w:val="00BA509A"/>
    <w:rsid w:val="00BA50B6"/>
    <w:rsid w:val="00BA50D7"/>
    <w:rsid w:val="00BA51A1"/>
    <w:rsid w:val="00BA53BD"/>
    <w:rsid w:val="00BA5515"/>
    <w:rsid w:val="00BA5575"/>
    <w:rsid w:val="00BA55F7"/>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AA"/>
    <w:rsid w:val="00BA66E8"/>
    <w:rsid w:val="00BA6AEB"/>
    <w:rsid w:val="00BA6E92"/>
    <w:rsid w:val="00BA6FDA"/>
    <w:rsid w:val="00BA71ED"/>
    <w:rsid w:val="00BA7310"/>
    <w:rsid w:val="00BA73ED"/>
    <w:rsid w:val="00BA74E8"/>
    <w:rsid w:val="00BA7698"/>
    <w:rsid w:val="00BA7969"/>
    <w:rsid w:val="00BA7C39"/>
    <w:rsid w:val="00BA7D4C"/>
    <w:rsid w:val="00BA7DA1"/>
    <w:rsid w:val="00BA7E12"/>
    <w:rsid w:val="00BA7F35"/>
    <w:rsid w:val="00BA7FC8"/>
    <w:rsid w:val="00BB018E"/>
    <w:rsid w:val="00BB0269"/>
    <w:rsid w:val="00BB02A3"/>
    <w:rsid w:val="00BB0414"/>
    <w:rsid w:val="00BB04B8"/>
    <w:rsid w:val="00BB04CF"/>
    <w:rsid w:val="00BB04F7"/>
    <w:rsid w:val="00BB05B9"/>
    <w:rsid w:val="00BB0698"/>
    <w:rsid w:val="00BB06FD"/>
    <w:rsid w:val="00BB072A"/>
    <w:rsid w:val="00BB0836"/>
    <w:rsid w:val="00BB085C"/>
    <w:rsid w:val="00BB0981"/>
    <w:rsid w:val="00BB0ABF"/>
    <w:rsid w:val="00BB0B12"/>
    <w:rsid w:val="00BB0C59"/>
    <w:rsid w:val="00BB0C62"/>
    <w:rsid w:val="00BB0CAE"/>
    <w:rsid w:val="00BB0D38"/>
    <w:rsid w:val="00BB0DBD"/>
    <w:rsid w:val="00BB0E7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3"/>
    <w:rsid w:val="00BB3B54"/>
    <w:rsid w:val="00BB3D5A"/>
    <w:rsid w:val="00BB3D7A"/>
    <w:rsid w:val="00BB3FB8"/>
    <w:rsid w:val="00BB43B5"/>
    <w:rsid w:val="00BB43CF"/>
    <w:rsid w:val="00BB44BD"/>
    <w:rsid w:val="00BB4538"/>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D26"/>
    <w:rsid w:val="00BB6DB9"/>
    <w:rsid w:val="00BB6E82"/>
    <w:rsid w:val="00BB6F06"/>
    <w:rsid w:val="00BB7070"/>
    <w:rsid w:val="00BB72AE"/>
    <w:rsid w:val="00BB72DF"/>
    <w:rsid w:val="00BB72E0"/>
    <w:rsid w:val="00BB7425"/>
    <w:rsid w:val="00BB7642"/>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C07"/>
    <w:rsid w:val="00BC0D3F"/>
    <w:rsid w:val="00BC0E0F"/>
    <w:rsid w:val="00BC0E5A"/>
    <w:rsid w:val="00BC0EB6"/>
    <w:rsid w:val="00BC0FB5"/>
    <w:rsid w:val="00BC105A"/>
    <w:rsid w:val="00BC1169"/>
    <w:rsid w:val="00BC13AE"/>
    <w:rsid w:val="00BC160F"/>
    <w:rsid w:val="00BC1786"/>
    <w:rsid w:val="00BC1804"/>
    <w:rsid w:val="00BC18AB"/>
    <w:rsid w:val="00BC18EE"/>
    <w:rsid w:val="00BC1C66"/>
    <w:rsid w:val="00BC1D8A"/>
    <w:rsid w:val="00BC1E52"/>
    <w:rsid w:val="00BC1ED7"/>
    <w:rsid w:val="00BC1F98"/>
    <w:rsid w:val="00BC2127"/>
    <w:rsid w:val="00BC2292"/>
    <w:rsid w:val="00BC269E"/>
    <w:rsid w:val="00BC27D7"/>
    <w:rsid w:val="00BC28E1"/>
    <w:rsid w:val="00BC2A76"/>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A59"/>
    <w:rsid w:val="00BC4AD9"/>
    <w:rsid w:val="00BC4BD8"/>
    <w:rsid w:val="00BC4CC0"/>
    <w:rsid w:val="00BC4E97"/>
    <w:rsid w:val="00BC4F20"/>
    <w:rsid w:val="00BC50D8"/>
    <w:rsid w:val="00BC512D"/>
    <w:rsid w:val="00BC513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3AE"/>
    <w:rsid w:val="00BC7552"/>
    <w:rsid w:val="00BC7623"/>
    <w:rsid w:val="00BC77B5"/>
    <w:rsid w:val="00BC77E1"/>
    <w:rsid w:val="00BC7972"/>
    <w:rsid w:val="00BC7C38"/>
    <w:rsid w:val="00BC7D14"/>
    <w:rsid w:val="00BD0132"/>
    <w:rsid w:val="00BD0434"/>
    <w:rsid w:val="00BD04D9"/>
    <w:rsid w:val="00BD05DC"/>
    <w:rsid w:val="00BD069F"/>
    <w:rsid w:val="00BD0727"/>
    <w:rsid w:val="00BD072B"/>
    <w:rsid w:val="00BD072D"/>
    <w:rsid w:val="00BD0778"/>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295"/>
    <w:rsid w:val="00BD23B9"/>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6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786"/>
    <w:rsid w:val="00BD67E5"/>
    <w:rsid w:val="00BD6B6B"/>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0C7"/>
    <w:rsid w:val="00BE0318"/>
    <w:rsid w:val="00BE0537"/>
    <w:rsid w:val="00BE08E7"/>
    <w:rsid w:val="00BE08ED"/>
    <w:rsid w:val="00BE0AD3"/>
    <w:rsid w:val="00BE0CFD"/>
    <w:rsid w:val="00BE0DA0"/>
    <w:rsid w:val="00BE0E84"/>
    <w:rsid w:val="00BE10AE"/>
    <w:rsid w:val="00BE129B"/>
    <w:rsid w:val="00BE1448"/>
    <w:rsid w:val="00BE1451"/>
    <w:rsid w:val="00BE14D7"/>
    <w:rsid w:val="00BE1725"/>
    <w:rsid w:val="00BE17FC"/>
    <w:rsid w:val="00BE1853"/>
    <w:rsid w:val="00BE1873"/>
    <w:rsid w:val="00BE1936"/>
    <w:rsid w:val="00BE1CC5"/>
    <w:rsid w:val="00BE1EFA"/>
    <w:rsid w:val="00BE1FB0"/>
    <w:rsid w:val="00BE2106"/>
    <w:rsid w:val="00BE2134"/>
    <w:rsid w:val="00BE2145"/>
    <w:rsid w:val="00BE2264"/>
    <w:rsid w:val="00BE228C"/>
    <w:rsid w:val="00BE23D9"/>
    <w:rsid w:val="00BE2656"/>
    <w:rsid w:val="00BE2659"/>
    <w:rsid w:val="00BE27D0"/>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1AF"/>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FC"/>
    <w:rsid w:val="00BF1107"/>
    <w:rsid w:val="00BF1111"/>
    <w:rsid w:val="00BF11E7"/>
    <w:rsid w:val="00BF12B9"/>
    <w:rsid w:val="00BF16CC"/>
    <w:rsid w:val="00BF16F6"/>
    <w:rsid w:val="00BF1824"/>
    <w:rsid w:val="00BF195D"/>
    <w:rsid w:val="00BF1CE5"/>
    <w:rsid w:val="00BF1D7C"/>
    <w:rsid w:val="00BF1ED8"/>
    <w:rsid w:val="00BF2074"/>
    <w:rsid w:val="00BF2144"/>
    <w:rsid w:val="00BF2198"/>
    <w:rsid w:val="00BF21AD"/>
    <w:rsid w:val="00BF221A"/>
    <w:rsid w:val="00BF22F2"/>
    <w:rsid w:val="00BF2529"/>
    <w:rsid w:val="00BF2601"/>
    <w:rsid w:val="00BF264D"/>
    <w:rsid w:val="00BF272D"/>
    <w:rsid w:val="00BF288E"/>
    <w:rsid w:val="00BF28A6"/>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13"/>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2072"/>
    <w:rsid w:val="00C020EE"/>
    <w:rsid w:val="00C02174"/>
    <w:rsid w:val="00C0224A"/>
    <w:rsid w:val="00C02306"/>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C20"/>
    <w:rsid w:val="00C03D37"/>
    <w:rsid w:val="00C03ECA"/>
    <w:rsid w:val="00C03ECD"/>
    <w:rsid w:val="00C03FAF"/>
    <w:rsid w:val="00C03FC0"/>
    <w:rsid w:val="00C04089"/>
    <w:rsid w:val="00C041D2"/>
    <w:rsid w:val="00C043C6"/>
    <w:rsid w:val="00C0447B"/>
    <w:rsid w:val="00C04AC7"/>
    <w:rsid w:val="00C04AE5"/>
    <w:rsid w:val="00C04C1B"/>
    <w:rsid w:val="00C04C7A"/>
    <w:rsid w:val="00C04CDA"/>
    <w:rsid w:val="00C04E1E"/>
    <w:rsid w:val="00C05103"/>
    <w:rsid w:val="00C05387"/>
    <w:rsid w:val="00C053A3"/>
    <w:rsid w:val="00C05481"/>
    <w:rsid w:val="00C055A0"/>
    <w:rsid w:val="00C057CB"/>
    <w:rsid w:val="00C057E6"/>
    <w:rsid w:val="00C05A8F"/>
    <w:rsid w:val="00C05B88"/>
    <w:rsid w:val="00C05CF3"/>
    <w:rsid w:val="00C05D66"/>
    <w:rsid w:val="00C05D6B"/>
    <w:rsid w:val="00C05EAD"/>
    <w:rsid w:val="00C061A6"/>
    <w:rsid w:val="00C0632B"/>
    <w:rsid w:val="00C063F0"/>
    <w:rsid w:val="00C065D2"/>
    <w:rsid w:val="00C0670D"/>
    <w:rsid w:val="00C06850"/>
    <w:rsid w:val="00C068CF"/>
    <w:rsid w:val="00C068E1"/>
    <w:rsid w:val="00C068F4"/>
    <w:rsid w:val="00C06994"/>
    <w:rsid w:val="00C06B4C"/>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8C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1E5D"/>
    <w:rsid w:val="00C12090"/>
    <w:rsid w:val="00C120B1"/>
    <w:rsid w:val="00C121D1"/>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A2B"/>
    <w:rsid w:val="00C17B6C"/>
    <w:rsid w:val="00C17BCE"/>
    <w:rsid w:val="00C20202"/>
    <w:rsid w:val="00C202D6"/>
    <w:rsid w:val="00C2030B"/>
    <w:rsid w:val="00C204CF"/>
    <w:rsid w:val="00C20560"/>
    <w:rsid w:val="00C20565"/>
    <w:rsid w:val="00C205FB"/>
    <w:rsid w:val="00C20918"/>
    <w:rsid w:val="00C20970"/>
    <w:rsid w:val="00C209A9"/>
    <w:rsid w:val="00C20B09"/>
    <w:rsid w:val="00C20B43"/>
    <w:rsid w:val="00C20B7F"/>
    <w:rsid w:val="00C20C2B"/>
    <w:rsid w:val="00C20F95"/>
    <w:rsid w:val="00C2105A"/>
    <w:rsid w:val="00C21161"/>
    <w:rsid w:val="00C21185"/>
    <w:rsid w:val="00C212E0"/>
    <w:rsid w:val="00C214D0"/>
    <w:rsid w:val="00C216BA"/>
    <w:rsid w:val="00C2170C"/>
    <w:rsid w:val="00C21836"/>
    <w:rsid w:val="00C21943"/>
    <w:rsid w:val="00C21DB4"/>
    <w:rsid w:val="00C21F01"/>
    <w:rsid w:val="00C22122"/>
    <w:rsid w:val="00C2237C"/>
    <w:rsid w:val="00C22431"/>
    <w:rsid w:val="00C224B9"/>
    <w:rsid w:val="00C22695"/>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5B6D"/>
    <w:rsid w:val="00C26040"/>
    <w:rsid w:val="00C261AB"/>
    <w:rsid w:val="00C26576"/>
    <w:rsid w:val="00C265FC"/>
    <w:rsid w:val="00C26BE0"/>
    <w:rsid w:val="00C26CF2"/>
    <w:rsid w:val="00C26D8F"/>
    <w:rsid w:val="00C26FAF"/>
    <w:rsid w:val="00C270A4"/>
    <w:rsid w:val="00C270AB"/>
    <w:rsid w:val="00C27293"/>
    <w:rsid w:val="00C273DC"/>
    <w:rsid w:val="00C274B5"/>
    <w:rsid w:val="00C27512"/>
    <w:rsid w:val="00C2754B"/>
    <w:rsid w:val="00C27563"/>
    <w:rsid w:val="00C27766"/>
    <w:rsid w:val="00C27887"/>
    <w:rsid w:val="00C27A15"/>
    <w:rsid w:val="00C27A83"/>
    <w:rsid w:val="00C27D7B"/>
    <w:rsid w:val="00C27E4B"/>
    <w:rsid w:val="00C27ED4"/>
    <w:rsid w:val="00C27FE7"/>
    <w:rsid w:val="00C30018"/>
    <w:rsid w:val="00C3004C"/>
    <w:rsid w:val="00C300BE"/>
    <w:rsid w:val="00C300F7"/>
    <w:rsid w:val="00C30219"/>
    <w:rsid w:val="00C30246"/>
    <w:rsid w:val="00C302C4"/>
    <w:rsid w:val="00C304F6"/>
    <w:rsid w:val="00C30539"/>
    <w:rsid w:val="00C30698"/>
    <w:rsid w:val="00C30734"/>
    <w:rsid w:val="00C30849"/>
    <w:rsid w:val="00C30A5A"/>
    <w:rsid w:val="00C30E1D"/>
    <w:rsid w:val="00C30F1C"/>
    <w:rsid w:val="00C30F71"/>
    <w:rsid w:val="00C30F96"/>
    <w:rsid w:val="00C30FD4"/>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1F38"/>
    <w:rsid w:val="00C320DF"/>
    <w:rsid w:val="00C3212A"/>
    <w:rsid w:val="00C32207"/>
    <w:rsid w:val="00C3222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F03"/>
    <w:rsid w:val="00C33F14"/>
    <w:rsid w:val="00C34040"/>
    <w:rsid w:val="00C34050"/>
    <w:rsid w:val="00C34164"/>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65D"/>
    <w:rsid w:val="00C376E7"/>
    <w:rsid w:val="00C37774"/>
    <w:rsid w:val="00C377A6"/>
    <w:rsid w:val="00C37920"/>
    <w:rsid w:val="00C37C75"/>
    <w:rsid w:val="00C37EAE"/>
    <w:rsid w:val="00C37EF3"/>
    <w:rsid w:val="00C4003A"/>
    <w:rsid w:val="00C4043B"/>
    <w:rsid w:val="00C40491"/>
    <w:rsid w:val="00C40AA2"/>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13"/>
    <w:rsid w:val="00C42892"/>
    <w:rsid w:val="00C42915"/>
    <w:rsid w:val="00C42AC3"/>
    <w:rsid w:val="00C42B8F"/>
    <w:rsid w:val="00C42B9E"/>
    <w:rsid w:val="00C42BEE"/>
    <w:rsid w:val="00C42CA9"/>
    <w:rsid w:val="00C42F8A"/>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C4B"/>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53"/>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7D5"/>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D47"/>
    <w:rsid w:val="00C53EDE"/>
    <w:rsid w:val="00C53FD6"/>
    <w:rsid w:val="00C5403D"/>
    <w:rsid w:val="00C5411F"/>
    <w:rsid w:val="00C54248"/>
    <w:rsid w:val="00C544E3"/>
    <w:rsid w:val="00C545FA"/>
    <w:rsid w:val="00C5462C"/>
    <w:rsid w:val="00C54719"/>
    <w:rsid w:val="00C547B9"/>
    <w:rsid w:val="00C548D7"/>
    <w:rsid w:val="00C54944"/>
    <w:rsid w:val="00C54A8D"/>
    <w:rsid w:val="00C54C0D"/>
    <w:rsid w:val="00C54C1F"/>
    <w:rsid w:val="00C54F33"/>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16"/>
    <w:rsid w:val="00C560BD"/>
    <w:rsid w:val="00C56202"/>
    <w:rsid w:val="00C5633C"/>
    <w:rsid w:val="00C56476"/>
    <w:rsid w:val="00C564A5"/>
    <w:rsid w:val="00C56569"/>
    <w:rsid w:val="00C56AB7"/>
    <w:rsid w:val="00C56B5B"/>
    <w:rsid w:val="00C56C73"/>
    <w:rsid w:val="00C56CCB"/>
    <w:rsid w:val="00C56D1F"/>
    <w:rsid w:val="00C56ED8"/>
    <w:rsid w:val="00C56EFA"/>
    <w:rsid w:val="00C56F4F"/>
    <w:rsid w:val="00C56F63"/>
    <w:rsid w:val="00C571D3"/>
    <w:rsid w:val="00C573B5"/>
    <w:rsid w:val="00C5740C"/>
    <w:rsid w:val="00C5746D"/>
    <w:rsid w:val="00C5751E"/>
    <w:rsid w:val="00C5757D"/>
    <w:rsid w:val="00C57889"/>
    <w:rsid w:val="00C578DB"/>
    <w:rsid w:val="00C57C21"/>
    <w:rsid w:val="00C57C4D"/>
    <w:rsid w:val="00C57D7F"/>
    <w:rsid w:val="00C57DA1"/>
    <w:rsid w:val="00C6000A"/>
    <w:rsid w:val="00C602D7"/>
    <w:rsid w:val="00C60363"/>
    <w:rsid w:val="00C60368"/>
    <w:rsid w:val="00C60479"/>
    <w:rsid w:val="00C60576"/>
    <w:rsid w:val="00C6061F"/>
    <w:rsid w:val="00C606CF"/>
    <w:rsid w:val="00C60722"/>
    <w:rsid w:val="00C60C04"/>
    <w:rsid w:val="00C60C08"/>
    <w:rsid w:val="00C60C66"/>
    <w:rsid w:val="00C60D05"/>
    <w:rsid w:val="00C60F74"/>
    <w:rsid w:val="00C6106A"/>
    <w:rsid w:val="00C61071"/>
    <w:rsid w:val="00C612C8"/>
    <w:rsid w:val="00C6142B"/>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7B"/>
    <w:rsid w:val="00C643AE"/>
    <w:rsid w:val="00C6471E"/>
    <w:rsid w:val="00C6498C"/>
    <w:rsid w:val="00C64A83"/>
    <w:rsid w:val="00C64C33"/>
    <w:rsid w:val="00C64CC9"/>
    <w:rsid w:val="00C64E5F"/>
    <w:rsid w:val="00C64E91"/>
    <w:rsid w:val="00C64F31"/>
    <w:rsid w:val="00C64FA5"/>
    <w:rsid w:val="00C650B7"/>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96"/>
    <w:rsid w:val="00C664E3"/>
    <w:rsid w:val="00C66531"/>
    <w:rsid w:val="00C6670B"/>
    <w:rsid w:val="00C66893"/>
    <w:rsid w:val="00C668C1"/>
    <w:rsid w:val="00C66BF3"/>
    <w:rsid w:val="00C67020"/>
    <w:rsid w:val="00C670A3"/>
    <w:rsid w:val="00C6727E"/>
    <w:rsid w:val="00C6736A"/>
    <w:rsid w:val="00C67389"/>
    <w:rsid w:val="00C673EF"/>
    <w:rsid w:val="00C674F3"/>
    <w:rsid w:val="00C675C4"/>
    <w:rsid w:val="00C677FB"/>
    <w:rsid w:val="00C6799A"/>
    <w:rsid w:val="00C67A14"/>
    <w:rsid w:val="00C67EC0"/>
    <w:rsid w:val="00C67EFD"/>
    <w:rsid w:val="00C700A1"/>
    <w:rsid w:val="00C700A5"/>
    <w:rsid w:val="00C700C0"/>
    <w:rsid w:val="00C706FA"/>
    <w:rsid w:val="00C70717"/>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6E7"/>
    <w:rsid w:val="00C727FD"/>
    <w:rsid w:val="00C7301F"/>
    <w:rsid w:val="00C730FB"/>
    <w:rsid w:val="00C73266"/>
    <w:rsid w:val="00C733B9"/>
    <w:rsid w:val="00C736BA"/>
    <w:rsid w:val="00C7384B"/>
    <w:rsid w:val="00C73BC4"/>
    <w:rsid w:val="00C73E22"/>
    <w:rsid w:val="00C73E70"/>
    <w:rsid w:val="00C73EF2"/>
    <w:rsid w:val="00C73F1D"/>
    <w:rsid w:val="00C73F44"/>
    <w:rsid w:val="00C73F8A"/>
    <w:rsid w:val="00C740FA"/>
    <w:rsid w:val="00C74238"/>
    <w:rsid w:val="00C742B8"/>
    <w:rsid w:val="00C74347"/>
    <w:rsid w:val="00C74475"/>
    <w:rsid w:val="00C744FD"/>
    <w:rsid w:val="00C74640"/>
    <w:rsid w:val="00C7469F"/>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CBB"/>
    <w:rsid w:val="00C75D6D"/>
    <w:rsid w:val="00C75DCD"/>
    <w:rsid w:val="00C75DF9"/>
    <w:rsid w:val="00C75E93"/>
    <w:rsid w:val="00C75FC0"/>
    <w:rsid w:val="00C761B3"/>
    <w:rsid w:val="00C763D7"/>
    <w:rsid w:val="00C763EE"/>
    <w:rsid w:val="00C76506"/>
    <w:rsid w:val="00C76522"/>
    <w:rsid w:val="00C7654D"/>
    <w:rsid w:val="00C766E6"/>
    <w:rsid w:val="00C76843"/>
    <w:rsid w:val="00C76868"/>
    <w:rsid w:val="00C76898"/>
    <w:rsid w:val="00C76B7A"/>
    <w:rsid w:val="00C76E7C"/>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D40"/>
    <w:rsid w:val="00C81F2B"/>
    <w:rsid w:val="00C81F51"/>
    <w:rsid w:val="00C81FAE"/>
    <w:rsid w:val="00C820DA"/>
    <w:rsid w:val="00C82413"/>
    <w:rsid w:val="00C82640"/>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0"/>
    <w:rsid w:val="00C840FB"/>
    <w:rsid w:val="00C841E8"/>
    <w:rsid w:val="00C84248"/>
    <w:rsid w:val="00C842B8"/>
    <w:rsid w:val="00C843C5"/>
    <w:rsid w:val="00C84589"/>
    <w:rsid w:val="00C8459D"/>
    <w:rsid w:val="00C84605"/>
    <w:rsid w:val="00C846BC"/>
    <w:rsid w:val="00C84742"/>
    <w:rsid w:val="00C8482E"/>
    <w:rsid w:val="00C848B6"/>
    <w:rsid w:val="00C849FA"/>
    <w:rsid w:val="00C84A12"/>
    <w:rsid w:val="00C84C4E"/>
    <w:rsid w:val="00C84EB4"/>
    <w:rsid w:val="00C84ECD"/>
    <w:rsid w:val="00C84F4F"/>
    <w:rsid w:val="00C850E1"/>
    <w:rsid w:val="00C85113"/>
    <w:rsid w:val="00C8511D"/>
    <w:rsid w:val="00C8516B"/>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646"/>
    <w:rsid w:val="00C86822"/>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8FE"/>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05A"/>
    <w:rsid w:val="00C911CD"/>
    <w:rsid w:val="00C913AC"/>
    <w:rsid w:val="00C91414"/>
    <w:rsid w:val="00C91437"/>
    <w:rsid w:val="00C91699"/>
    <w:rsid w:val="00C918F2"/>
    <w:rsid w:val="00C91A83"/>
    <w:rsid w:val="00C91CB4"/>
    <w:rsid w:val="00C91EC8"/>
    <w:rsid w:val="00C91FD5"/>
    <w:rsid w:val="00C92154"/>
    <w:rsid w:val="00C92255"/>
    <w:rsid w:val="00C92585"/>
    <w:rsid w:val="00C925A8"/>
    <w:rsid w:val="00C928AE"/>
    <w:rsid w:val="00C928BD"/>
    <w:rsid w:val="00C92B5D"/>
    <w:rsid w:val="00C92C2A"/>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C"/>
    <w:rsid w:val="00C953A1"/>
    <w:rsid w:val="00C9563F"/>
    <w:rsid w:val="00C95A25"/>
    <w:rsid w:val="00C95A2B"/>
    <w:rsid w:val="00C95B33"/>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D51"/>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E4F"/>
    <w:rsid w:val="00C97FBF"/>
    <w:rsid w:val="00CA0702"/>
    <w:rsid w:val="00CA0A09"/>
    <w:rsid w:val="00CA0AD0"/>
    <w:rsid w:val="00CA0DA5"/>
    <w:rsid w:val="00CA0E11"/>
    <w:rsid w:val="00CA0F69"/>
    <w:rsid w:val="00CA0F79"/>
    <w:rsid w:val="00CA0F92"/>
    <w:rsid w:val="00CA113E"/>
    <w:rsid w:val="00CA15F5"/>
    <w:rsid w:val="00CA1637"/>
    <w:rsid w:val="00CA1803"/>
    <w:rsid w:val="00CA18C3"/>
    <w:rsid w:val="00CA18E3"/>
    <w:rsid w:val="00CA18FF"/>
    <w:rsid w:val="00CA1AB5"/>
    <w:rsid w:val="00CA1B17"/>
    <w:rsid w:val="00CA1CDA"/>
    <w:rsid w:val="00CA1D07"/>
    <w:rsid w:val="00CA21D4"/>
    <w:rsid w:val="00CA2256"/>
    <w:rsid w:val="00CA228B"/>
    <w:rsid w:val="00CA2334"/>
    <w:rsid w:val="00CA23BA"/>
    <w:rsid w:val="00CA299A"/>
    <w:rsid w:val="00CA2AF9"/>
    <w:rsid w:val="00CA2BA2"/>
    <w:rsid w:val="00CA2BD0"/>
    <w:rsid w:val="00CA2C42"/>
    <w:rsid w:val="00CA2C7C"/>
    <w:rsid w:val="00CA32F5"/>
    <w:rsid w:val="00CA3347"/>
    <w:rsid w:val="00CA35F9"/>
    <w:rsid w:val="00CA37D4"/>
    <w:rsid w:val="00CA385B"/>
    <w:rsid w:val="00CA388D"/>
    <w:rsid w:val="00CA3A43"/>
    <w:rsid w:val="00CA3C82"/>
    <w:rsid w:val="00CA3F1B"/>
    <w:rsid w:val="00CA43C5"/>
    <w:rsid w:val="00CA43CA"/>
    <w:rsid w:val="00CA43EF"/>
    <w:rsid w:val="00CA4410"/>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5FF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66E"/>
    <w:rsid w:val="00CA7957"/>
    <w:rsid w:val="00CA7BA2"/>
    <w:rsid w:val="00CA7C5D"/>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BD7"/>
    <w:rsid w:val="00CB1C18"/>
    <w:rsid w:val="00CB1CFD"/>
    <w:rsid w:val="00CB1D15"/>
    <w:rsid w:val="00CB1D19"/>
    <w:rsid w:val="00CB1EF9"/>
    <w:rsid w:val="00CB1FBA"/>
    <w:rsid w:val="00CB2068"/>
    <w:rsid w:val="00CB213B"/>
    <w:rsid w:val="00CB2823"/>
    <w:rsid w:val="00CB2855"/>
    <w:rsid w:val="00CB2CBC"/>
    <w:rsid w:val="00CB300A"/>
    <w:rsid w:val="00CB312A"/>
    <w:rsid w:val="00CB31E1"/>
    <w:rsid w:val="00CB336B"/>
    <w:rsid w:val="00CB34D9"/>
    <w:rsid w:val="00CB35A3"/>
    <w:rsid w:val="00CB3809"/>
    <w:rsid w:val="00CB381D"/>
    <w:rsid w:val="00CB3966"/>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A28"/>
    <w:rsid w:val="00CB4A61"/>
    <w:rsid w:val="00CB4B91"/>
    <w:rsid w:val="00CB4BBA"/>
    <w:rsid w:val="00CB4DB8"/>
    <w:rsid w:val="00CB4DDB"/>
    <w:rsid w:val="00CB4F19"/>
    <w:rsid w:val="00CB512B"/>
    <w:rsid w:val="00CB5179"/>
    <w:rsid w:val="00CB51F5"/>
    <w:rsid w:val="00CB54C4"/>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476"/>
    <w:rsid w:val="00CB65D5"/>
    <w:rsid w:val="00CB6717"/>
    <w:rsid w:val="00CB6884"/>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51A"/>
    <w:rsid w:val="00CC066F"/>
    <w:rsid w:val="00CC0676"/>
    <w:rsid w:val="00CC088B"/>
    <w:rsid w:val="00CC08A4"/>
    <w:rsid w:val="00CC0A8B"/>
    <w:rsid w:val="00CC0AA2"/>
    <w:rsid w:val="00CC0AFF"/>
    <w:rsid w:val="00CC0B14"/>
    <w:rsid w:val="00CC0B99"/>
    <w:rsid w:val="00CC0C72"/>
    <w:rsid w:val="00CC0C90"/>
    <w:rsid w:val="00CC0EC4"/>
    <w:rsid w:val="00CC0F74"/>
    <w:rsid w:val="00CC1050"/>
    <w:rsid w:val="00CC1240"/>
    <w:rsid w:val="00CC1386"/>
    <w:rsid w:val="00CC151F"/>
    <w:rsid w:val="00CC192F"/>
    <w:rsid w:val="00CC1BA3"/>
    <w:rsid w:val="00CC1E9E"/>
    <w:rsid w:val="00CC1EE8"/>
    <w:rsid w:val="00CC1EFB"/>
    <w:rsid w:val="00CC1F31"/>
    <w:rsid w:val="00CC2083"/>
    <w:rsid w:val="00CC211A"/>
    <w:rsid w:val="00CC212F"/>
    <w:rsid w:val="00CC2136"/>
    <w:rsid w:val="00CC21EC"/>
    <w:rsid w:val="00CC24C7"/>
    <w:rsid w:val="00CC250A"/>
    <w:rsid w:val="00CC26CA"/>
    <w:rsid w:val="00CC26EB"/>
    <w:rsid w:val="00CC2827"/>
    <w:rsid w:val="00CC2A87"/>
    <w:rsid w:val="00CC2ADA"/>
    <w:rsid w:val="00CC2B53"/>
    <w:rsid w:val="00CC2CC2"/>
    <w:rsid w:val="00CC2E00"/>
    <w:rsid w:val="00CC3106"/>
    <w:rsid w:val="00CC3187"/>
    <w:rsid w:val="00CC338B"/>
    <w:rsid w:val="00CC33E0"/>
    <w:rsid w:val="00CC375B"/>
    <w:rsid w:val="00CC3875"/>
    <w:rsid w:val="00CC3901"/>
    <w:rsid w:val="00CC3C94"/>
    <w:rsid w:val="00CC3E1A"/>
    <w:rsid w:val="00CC3E48"/>
    <w:rsid w:val="00CC3F96"/>
    <w:rsid w:val="00CC4049"/>
    <w:rsid w:val="00CC405B"/>
    <w:rsid w:val="00CC4101"/>
    <w:rsid w:val="00CC435C"/>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E4"/>
    <w:rsid w:val="00CC53FD"/>
    <w:rsid w:val="00CC5579"/>
    <w:rsid w:val="00CC56CE"/>
    <w:rsid w:val="00CC590D"/>
    <w:rsid w:val="00CC5942"/>
    <w:rsid w:val="00CC5CA9"/>
    <w:rsid w:val="00CC5D25"/>
    <w:rsid w:val="00CC5D78"/>
    <w:rsid w:val="00CC601C"/>
    <w:rsid w:val="00CC60E9"/>
    <w:rsid w:val="00CC61AE"/>
    <w:rsid w:val="00CC61E2"/>
    <w:rsid w:val="00CC6335"/>
    <w:rsid w:val="00CC636D"/>
    <w:rsid w:val="00CC6612"/>
    <w:rsid w:val="00CC675B"/>
    <w:rsid w:val="00CC6924"/>
    <w:rsid w:val="00CC6A34"/>
    <w:rsid w:val="00CC6B58"/>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81"/>
    <w:rsid w:val="00CD38BE"/>
    <w:rsid w:val="00CD38C9"/>
    <w:rsid w:val="00CD3AE3"/>
    <w:rsid w:val="00CD3B6A"/>
    <w:rsid w:val="00CD3D57"/>
    <w:rsid w:val="00CD3F6C"/>
    <w:rsid w:val="00CD40E5"/>
    <w:rsid w:val="00CD41DC"/>
    <w:rsid w:val="00CD42AE"/>
    <w:rsid w:val="00CD437B"/>
    <w:rsid w:val="00CD438C"/>
    <w:rsid w:val="00CD4447"/>
    <w:rsid w:val="00CD4479"/>
    <w:rsid w:val="00CD4700"/>
    <w:rsid w:val="00CD471B"/>
    <w:rsid w:val="00CD4819"/>
    <w:rsid w:val="00CD48C0"/>
    <w:rsid w:val="00CD49B9"/>
    <w:rsid w:val="00CD49D3"/>
    <w:rsid w:val="00CD4B94"/>
    <w:rsid w:val="00CD4BD3"/>
    <w:rsid w:val="00CD4C3C"/>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7C"/>
    <w:rsid w:val="00CE0129"/>
    <w:rsid w:val="00CE038C"/>
    <w:rsid w:val="00CE0415"/>
    <w:rsid w:val="00CE04A8"/>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DEB"/>
    <w:rsid w:val="00CE2E21"/>
    <w:rsid w:val="00CE2E71"/>
    <w:rsid w:val="00CE2F61"/>
    <w:rsid w:val="00CE318F"/>
    <w:rsid w:val="00CE31AF"/>
    <w:rsid w:val="00CE3330"/>
    <w:rsid w:val="00CE33D5"/>
    <w:rsid w:val="00CE34DC"/>
    <w:rsid w:val="00CE34DD"/>
    <w:rsid w:val="00CE34EA"/>
    <w:rsid w:val="00CE3685"/>
    <w:rsid w:val="00CE3751"/>
    <w:rsid w:val="00CE3771"/>
    <w:rsid w:val="00CE3777"/>
    <w:rsid w:val="00CE399C"/>
    <w:rsid w:val="00CE3CAE"/>
    <w:rsid w:val="00CE3D3F"/>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98"/>
    <w:rsid w:val="00CE64D4"/>
    <w:rsid w:val="00CE65AE"/>
    <w:rsid w:val="00CE6641"/>
    <w:rsid w:val="00CE66CD"/>
    <w:rsid w:val="00CE67D1"/>
    <w:rsid w:val="00CE6808"/>
    <w:rsid w:val="00CE6997"/>
    <w:rsid w:val="00CE6B7C"/>
    <w:rsid w:val="00CE6B99"/>
    <w:rsid w:val="00CE6BBB"/>
    <w:rsid w:val="00CE6BED"/>
    <w:rsid w:val="00CE6E3A"/>
    <w:rsid w:val="00CE715D"/>
    <w:rsid w:val="00CE7283"/>
    <w:rsid w:val="00CE72DA"/>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37"/>
    <w:rsid w:val="00CF06A7"/>
    <w:rsid w:val="00CF06F8"/>
    <w:rsid w:val="00CF0753"/>
    <w:rsid w:val="00CF0803"/>
    <w:rsid w:val="00CF0B4C"/>
    <w:rsid w:val="00CF0BDE"/>
    <w:rsid w:val="00CF0FDA"/>
    <w:rsid w:val="00CF10B5"/>
    <w:rsid w:val="00CF1108"/>
    <w:rsid w:val="00CF15C3"/>
    <w:rsid w:val="00CF1985"/>
    <w:rsid w:val="00CF1987"/>
    <w:rsid w:val="00CF19DB"/>
    <w:rsid w:val="00CF1B22"/>
    <w:rsid w:val="00CF1C9C"/>
    <w:rsid w:val="00CF1CE3"/>
    <w:rsid w:val="00CF1E71"/>
    <w:rsid w:val="00CF20C5"/>
    <w:rsid w:val="00CF2397"/>
    <w:rsid w:val="00CF24F3"/>
    <w:rsid w:val="00CF2783"/>
    <w:rsid w:val="00CF27F8"/>
    <w:rsid w:val="00CF2896"/>
    <w:rsid w:val="00CF296E"/>
    <w:rsid w:val="00CF2A20"/>
    <w:rsid w:val="00CF2BE7"/>
    <w:rsid w:val="00CF2F9E"/>
    <w:rsid w:val="00CF305E"/>
    <w:rsid w:val="00CF313F"/>
    <w:rsid w:val="00CF3272"/>
    <w:rsid w:val="00CF3324"/>
    <w:rsid w:val="00CF339E"/>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3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40"/>
    <w:rsid w:val="00CF6D45"/>
    <w:rsid w:val="00CF6DA5"/>
    <w:rsid w:val="00CF6F09"/>
    <w:rsid w:val="00CF7028"/>
    <w:rsid w:val="00CF70A9"/>
    <w:rsid w:val="00CF7222"/>
    <w:rsid w:val="00CF72F0"/>
    <w:rsid w:val="00CF7452"/>
    <w:rsid w:val="00CF7528"/>
    <w:rsid w:val="00CF756B"/>
    <w:rsid w:val="00CF7885"/>
    <w:rsid w:val="00CF79DB"/>
    <w:rsid w:val="00CF7BD1"/>
    <w:rsid w:val="00CF7C89"/>
    <w:rsid w:val="00CF7C94"/>
    <w:rsid w:val="00CF7EF7"/>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DB6"/>
    <w:rsid w:val="00D01DD6"/>
    <w:rsid w:val="00D01DDD"/>
    <w:rsid w:val="00D01F76"/>
    <w:rsid w:val="00D0200F"/>
    <w:rsid w:val="00D02193"/>
    <w:rsid w:val="00D02198"/>
    <w:rsid w:val="00D02398"/>
    <w:rsid w:val="00D0246B"/>
    <w:rsid w:val="00D024EE"/>
    <w:rsid w:val="00D025B1"/>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02"/>
    <w:rsid w:val="00D03C49"/>
    <w:rsid w:val="00D03C60"/>
    <w:rsid w:val="00D03E65"/>
    <w:rsid w:val="00D03F00"/>
    <w:rsid w:val="00D040AB"/>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732"/>
    <w:rsid w:val="00D06BD9"/>
    <w:rsid w:val="00D06CC9"/>
    <w:rsid w:val="00D06E5B"/>
    <w:rsid w:val="00D06EEF"/>
    <w:rsid w:val="00D06F14"/>
    <w:rsid w:val="00D0710C"/>
    <w:rsid w:val="00D071D8"/>
    <w:rsid w:val="00D0740D"/>
    <w:rsid w:val="00D07490"/>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002"/>
    <w:rsid w:val="00D11103"/>
    <w:rsid w:val="00D1122A"/>
    <w:rsid w:val="00D11267"/>
    <w:rsid w:val="00D11320"/>
    <w:rsid w:val="00D113C3"/>
    <w:rsid w:val="00D1173D"/>
    <w:rsid w:val="00D11798"/>
    <w:rsid w:val="00D117C7"/>
    <w:rsid w:val="00D11A99"/>
    <w:rsid w:val="00D11B66"/>
    <w:rsid w:val="00D11C49"/>
    <w:rsid w:val="00D11CA5"/>
    <w:rsid w:val="00D11D63"/>
    <w:rsid w:val="00D11EDF"/>
    <w:rsid w:val="00D126A3"/>
    <w:rsid w:val="00D12909"/>
    <w:rsid w:val="00D1295E"/>
    <w:rsid w:val="00D12967"/>
    <w:rsid w:val="00D12B9D"/>
    <w:rsid w:val="00D12C98"/>
    <w:rsid w:val="00D12DC8"/>
    <w:rsid w:val="00D12DF9"/>
    <w:rsid w:val="00D12DFA"/>
    <w:rsid w:val="00D12E39"/>
    <w:rsid w:val="00D12F51"/>
    <w:rsid w:val="00D1304A"/>
    <w:rsid w:val="00D13063"/>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4AD"/>
    <w:rsid w:val="00D14571"/>
    <w:rsid w:val="00D1460B"/>
    <w:rsid w:val="00D14735"/>
    <w:rsid w:val="00D147E7"/>
    <w:rsid w:val="00D14918"/>
    <w:rsid w:val="00D14963"/>
    <w:rsid w:val="00D149D8"/>
    <w:rsid w:val="00D14D9E"/>
    <w:rsid w:val="00D14E4F"/>
    <w:rsid w:val="00D14F94"/>
    <w:rsid w:val="00D151F7"/>
    <w:rsid w:val="00D15255"/>
    <w:rsid w:val="00D1525D"/>
    <w:rsid w:val="00D15381"/>
    <w:rsid w:val="00D15416"/>
    <w:rsid w:val="00D15929"/>
    <w:rsid w:val="00D15BDE"/>
    <w:rsid w:val="00D15CB0"/>
    <w:rsid w:val="00D15E34"/>
    <w:rsid w:val="00D15EB5"/>
    <w:rsid w:val="00D15EC6"/>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94"/>
    <w:rsid w:val="00D174F5"/>
    <w:rsid w:val="00D17597"/>
    <w:rsid w:val="00D17764"/>
    <w:rsid w:val="00D17ABE"/>
    <w:rsid w:val="00D17DAE"/>
    <w:rsid w:val="00D2017D"/>
    <w:rsid w:val="00D20230"/>
    <w:rsid w:val="00D20400"/>
    <w:rsid w:val="00D204AD"/>
    <w:rsid w:val="00D20534"/>
    <w:rsid w:val="00D20698"/>
    <w:rsid w:val="00D206B7"/>
    <w:rsid w:val="00D207D0"/>
    <w:rsid w:val="00D2088A"/>
    <w:rsid w:val="00D2090E"/>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C7"/>
    <w:rsid w:val="00D22EFD"/>
    <w:rsid w:val="00D23004"/>
    <w:rsid w:val="00D23071"/>
    <w:rsid w:val="00D23163"/>
    <w:rsid w:val="00D23195"/>
    <w:rsid w:val="00D23669"/>
    <w:rsid w:val="00D237AA"/>
    <w:rsid w:val="00D238B2"/>
    <w:rsid w:val="00D23929"/>
    <w:rsid w:val="00D23942"/>
    <w:rsid w:val="00D23A07"/>
    <w:rsid w:val="00D23D83"/>
    <w:rsid w:val="00D23EBC"/>
    <w:rsid w:val="00D2441A"/>
    <w:rsid w:val="00D245B3"/>
    <w:rsid w:val="00D24D2A"/>
    <w:rsid w:val="00D24DB4"/>
    <w:rsid w:val="00D24E68"/>
    <w:rsid w:val="00D24E80"/>
    <w:rsid w:val="00D24E87"/>
    <w:rsid w:val="00D2540B"/>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66"/>
    <w:rsid w:val="00D2717C"/>
    <w:rsid w:val="00D271E5"/>
    <w:rsid w:val="00D27247"/>
    <w:rsid w:val="00D273D7"/>
    <w:rsid w:val="00D2778E"/>
    <w:rsid w:val="00D27850"/>
    <w:rsid w:val="00D279E1"/>
    <w:rsid w:val="00D27A11"/>
    <w:rsid w:val="00D27A44"/>
    <w:rsid w:val="00D27B24"/>
    <w:rsid w:val="00D27B79"/>
    <w:rsid w:val="00D27BA7"/>
    <w:rsid w:val="00D27CC9"/>
    <w:rsid w:val="00D27D99"/>
    <w:rsid w:val="00D27DE6"/>
    <w:rsid w:val="00D27F2D"/>
    <w:rsid w:val="00D27F4B"/>
    <w:rsid w:val="00D30184"/>
    <w:rsid w:val="00D302FD"/>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09A"/>
    <w:rsid w:val="00D32321"/>
    <w:rsid w:val="00D32555"/>
    <w:rsid w:val="00D3268E"/>
    <w:rsid w:val="00D326D1"/>
    <w:rsid w:val="00D3285D"/>
    <w:rsid w:val="00D32A70"/>
    <w:rsid w:val="00D32AE0"/>
    <w:rsid w:val="00D32CCA"/>
    <w:rsid w:val="00D32DFF"/>
    <w:rsid w:val="00D330CC"/>
    <w:rsid w:val="00D330DB"/>
    <w:rsid w:val="00D33169"/>
    <w:rsid w:val="00D332C3"/>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9C"/>
    <w:rsid w:val="00D34BB1"/>
    <w:rsid w:val="00D34BB7"/>
    <w:rsid w:val="00D34C68"/>
    <w:rsid w:val="00D34D00"/>
    <w:rsid w:val="00D34F6F"/>
    <w:rsid w:val="00D34FD4"/>
    <w:rsid w:val="00D3539D"/>
    <w:rsid w:val="00D35481"/>
    <w:rsid w:val="00D354D2"/>
    <w:rsid w:val="00D3551B"/>
    <w:rsid w:val="00D35647"/>
    <w:rsid w:val="00D35A15"/>
    <w:rsid w:val="00D35A4F"/>
    <w:rsid w:val="00D35A9A"/>
    <w:rsid w:val="00D35BBC"/>
    <w:rsid w:val="00D35BD6"/>
    <w:rsid w:val="00D35C40"/>
    <w:rsid w:val="00D35FFC"/>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6A"/>
    <w:rsid w:val="00D4279E"/>
    <w:rsid w:val="00D428CD"/>
    <w:rsid w:val="00D42D31"/>
    <w:rsid w:val="00D42D6A"/>
    <w:rsid w:val="00D42FCD"/>
    <w:rsid w:val="00D430CE"/>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D3E"/>
    <w:rsid w:val="00D44F26"/>
    <w:rsid w:val="00D451A4"/>
    <w:rsid w:val="00D45453"/>
    <w:rsid w:val="00D45547"/>
    <w:rsid w:val="00D455BA"/>
    <w:rsid w:val="00D4593D"/>
    <w:rsid w:val="00D459E6"/>
    <w:rsid w:val="00D45A1B"/>
    <w:rsid w:val="00D45A69"/>
    <w:rsid w:val="00D45B5B"/>
    <w:rsid w:val="00D45C5B"/>
    <w:rsid w:val="00D45DF1"/>
    <w:rsid w:val="00D45E45"/>
    <w:rsid w:val="00D460A8"/>
    <w:rsid w:val="00D46344"/>
    <w:rsid w:val="00D46412"/>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9F6"/>
    <w:rsid w:val="00D50A03"/>
    <w:rsid w:val="00D50AF5"/>
    <w:rsid w:val="00D50B8A"/>
    <w:rsid w:val="00D50C39"/>
    <w:rsid w:val="00D50D86"/>
    <w:rsid w:val="00D50FCF"/>
    <w:rsid w:val="00D5118B"/>
    <w:rsid w:val="00D511E1"/>
    <w:rsid w:val="00D5139F"/>
    <w:rsid w:val="00D51725"/>
    <w:rsid w:val="00D5176F"/>
    <w:rsid w:val="00D51799"/>
    <w:rsid w:val="00D51A0D"/>
    <w:rsid w:val="00D51D67"/>
    <w:rsid w:val="00D51DBE"/>
    <w:rsid w:val="00D51E6F"/>
    <w:rsid w:val="00D51E79"/>
    <w:rsid w:val="00D52017"/>
    <w:rsid w:val="00D52022"/>
    <w:rsid w:val="00D52029"/>
    <w:rsid w:val="00D520AF"/>
    <w:rsid w:val="00D52208"/>
    <w:rsid w:val="00D525A4"/>
    <w:rsid w:val="00D52698"/>
    <w:rsid w:val="00D5295D"/>
    <w:rsid w:val="00D52B7C"/>
    <w:rsid w:val="00D52BE8"/>
    <w:rsid w:val="00D52D4E"/>
    <w:rsid w:val="00D52E05"/>
    <w:rsid w:val="00D52F00"/>
    <w:rsid w:val="00D52FE5"/>
    <w:rsid w:val="00D5317C"/>
    <w:rsid w:val="00D53348"/>
    <w:rsid w:val="00D53362"/>
    <w:rsid w:val="00D5344C"/>
    <w:rsid w:val="00D5372B"/>
    <w:rsid w:val="00D5383D"/>
    <w:rsid w:val="00D5397F"/>
    <w:rsid w:val="00D53A22"/>
    <w:rsid w:val="00D53B11"/>
    <w:rsid w:val="00D53B22"/>
    <w:rsid w:val="00D53C87"/>
    <w:rsid w:val="00D53F07"/>
    <w:rsid w:val="00D53F49"/>
    <w:rsid w:val="00D5401A"/>
    <w:rsid w:val="00D540C4"/>
    <w:rsid w:val="00D541BE"/>
    <w:rsid w:val="00D54392"/>
    <w:rsid w:val="00D5439E"/>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94D"/>
    <w:rsid w:val="00D559AF"/>
    <w:rsid w:val="00D559CC"/>
    <w:rsid w:val="00D55BDD"/>
    <w:rsid w:val="00D55C15"/>
    <w:rsid w:val="00D55D95"/>
    <w:rsid w:val="00D55F46"/>
    <w:rsid w:val="00D561C6"/>
    <w:rsid w:val="00D5642D"/>
    <w:rsid w:val="00D56494"/>
    <w:rsid w:val="00D564D1"/>
    <w:rsid w:val="00D565C6"/>
    <w:rsid w:val="00D56748"/>
    <w:rsid w:val="00D56844"/>
    <w:rsid w:val="00D56873"/>
    <w:rsid w:val="00D569CA"/>
    <w:rsid w:val="00D56ECF"/>
    <w:rsid w:val="00D56EDD"/>
    <w:rsid w:val="00D56FBF"/>
    <w:rsid w:val="00D56FD2"/>
    <w:rsid w:val="00D5709B"/>
    <w:rsid w:val="00D57188"/>
    <w:rsid w:val="00D57255"/>
    <w:rsid w:val="00D572B9"/>
    <w:rsid w:val="00D5733F"/>
    <w:rsid w:val="00D5738A"/>
    <w:rsid w:val="00D577CE"/>
    <w:rsid w:val="00D577DD"/>
    <w:rsid w:val="00D57A27"/>
    <w:rsid w:val="00D57A9A"/>
    <w:rsid w:val="00D57AE6"/>
    <w:rsid w:val="00D57B45"/>
    <w:rsid w:val="00D57C4C"/>
    <w:rsid w:val="00D57DA3"/>
    <w:rsid w:val="00D57E0E"/>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BBF"/>
    <w:rsid w:val="00D62D92"/>
    <w:rsid w:val="00D62DBB"/>
    <w:rsid w:val="00D62EEC"/>
    <w:rsid w:val="00D62FA8"/>
    <w:rsid w:val="00D630C3"/>
    <w:rsid w:val="00D63349"/>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2D"/>
    <w:rsid w:val="00D6476D"/>
    <w:rsid w:val="00D647A1"/>
    <w:rsid w:val="00D64853"/>
    <w:rsid w:val="00D64A3F"/>
    <w:rsid w:val="00D64AE1"/>
    <w:rsid w:val="00D64CA3"/>
    <w:rsid w:val="00D64F81"/>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5D9"/>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70038"/>
    <w:rsid w:val="00D70047"/>
    <w:rsid w:val="00D7006F"/>
    <w:rsid w:val="00D700C7"/>
    <w:rsid w:val="00D7010E"/>
    <w:rsid w:val="00D70301"/>
    <w:rsid w:val="00D7034F"/>
    <w:rsid w:val="00D70359"/>
    <w:rsid w:val="00D705BD"/>
    <w:rsid w:val="00D7062A"/>
    <w:rsid w:val="00D70731"/>
    <w:rsid w:val="00D707DD"/>
    <w:rsid w:val="00D7080B"/>
    <w:rsid w:val="00D7086E"/>
    <w:rsid w:val="00D70B7F"/>
    <w:rsid w:val="00D70C7A"/>
    <w:rsid w:val="00D70CF9"/>
    <w:rsid w:val="00D70E89"/>
    <w:rsid w:val="00D70EE8"/>
    <w:rsid w:val="00D71158"/>
    <w:rsid w:val="00D712C3"/>
    <w:rsid w:val="00D715C3"/>
    <w:rsid w:val="00D7194F"/>
    <w:rsid w:val="00D71AF3"/>
    <w:rsid w:val="00D71B77"/>
    <w:rsid w:val="00D71D64"/>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9D9"/>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4B"/>
    <w:rsid w:val="00D7506D"/>
    <w:rsid w:val="00D750FE"/>
    <w:rsid w:val="00D7538F"/>
    <w:rsid w:val="00D75447"/>
    <w:rsid w:val="00D756F9"/>
    <w:rsid w:val="00D7572A"/>
    <w:rsid w:val="00D75BCD"/>
    <w:rsid w:val="00D75C04"/>
    <w:rsid w:val="00D75C1F"/>
    <w:rsid w:val="00D75D0A"/>
    <w:rsid w:val="00D75D31"/>
    <w:rsid w:val="00D75DDA"/>
    <w:rsid w:val="00D75E09"/>
    <w:rsid w:val="00D75E31"/>
    <w:rsid w:val="00D75E85"/>
    <w:rsid w:val="00D75EBA"/>
    <w:rsid w:val="00D75F1F"/>
    <w:rsid w:val="00D75F9B"/>
    <w:rsid w:val="00D760DD"/>
    <w:rsid w:val="00D76253"/>
    <w:rsid w:val="00D76402"/>
    <w:rsid w:val="00D768EF"/>
    <w:rsid w:val="00D76E75"/>
    <w:rsid w:val="00D770A3"/>
    <w:rsid w:val="00D771C2"/>
    <w:rsid w:val="00D7738B"/>
    <w:rsid w:val="00D773F3"/>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0"/>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0E0"/>
    <w:rsid w:val="00D861E1"/>
    <w:rsid w:val="00D86238"/>
    <w:rsid w:val="00D8656D"/>
    <w:rsid w:val="00D86577"/>
    <w:rsid w:val="00D86A12"/>
    <w:rsid w:val="00D86CBA"/>
    <w:rsid w:val="00D86E8E"/>
    <w:rsid w:val="00D86FC0"/>
    <w:rsid w:val="00D87108"/>
    <w:rsid w:val="00D8718F"/>
    <w:rsid w:val="00D871B4"/>
    <w:rsid w:val="00D874F1"/>
    <w:rsid w:val="00D876DA"/>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EF"/>
    <w:rsid w:val="00D9052C"/>
    <w:rsid w:val="00D9060A"/>
    <w:rsid w:val="00D906F3"/>
    <w:rsid w:val="00D90708"/>
    <w:rsid w:val="00D90806"/>
    <w:rsid w:val="00D909A3"/>
    <w:rsid w:val="00D90BAA"/>
    <w:rsid w:val="00D90BC1"/>
    <w:rsid w:val="00D90D09"/>
    <w:rsid w:val="00D90E27"/>
    <w:rsid w:val="00D90F0F"/>
    <w:rsid w:val="00D90FE3"/>
    <w:rsid w:val="00D9103F"/>
    <w:rsid w:val="00D9125A"/>
    <w:rsid w:val="00D912B4"/>
    <w:rsid w:val="00D9149D"/>
    <w:rsid w:val="00D915B9"/>
    <w:rsid w:val="00D918D8"/>
    <w:rsid w:val="00D919CE"/>
    <w:rsid w:val="00D919D5"/>
    <w:rsid w:val="00D91B5D"/>
    <w:rsid w:val="00D91C6C"/>
    <w:rsid w:val="00D91D2B"/>
    <w:rsid w:val="00D91EF1"/>
    <w:rsid w:val="00D91FD6"/>
    <w:rsid w:val="00D91FFD"/>
    <w:rsid w:val="00D920BB"/>
    <w:rsid w:val="00D9229A"/>
    <w:rsid w:val="00D9236B"/>
    <w:rsid w:val="00D92468"/>
    <w:rsid w:val="00D924AE"/>
    <w:rsid w:val="00D924BB"/>
    <w:rsid w:val="00D92695"/>
    <w:rsid w:val="00D92765"/>
    <w:rsid w:val="00D927FE"/>
    <w:rsid w:val="00D928C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07"/>
    <w:rsid w:val="00D941FF"/>
    <w:rsid w:val="00D9455F"/>
    <w:rsid w:val="00D9457F"/>
    <w:rsid w:val="00D946E8"/>
    <w:rsid w:val="00D94C82"/>
    <w:rsid w:val="00D94D58"/>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390"/>
    <w:rsid w:val="00D96404"/>
    <w:rsid w:val="00D96828"/>
    <w:rsid w:val="00D96B39"/>
    <w:rsid w:val="00D96CC3"/>
    <w:rsid w:val="00D96CEB"/>
    <w:rsid w:val="00D96DCF"/>
    <w:rsid w:val="00D96EBC"/>
    <w:rsid w:val="00D970A9"/>
    <w:rsid w:val="00D97152"/>
    <w:rsid w:val="00D97251"/>
    <w:rsid w:val="00D975F7"/>
    <w:rsid w:val="00D977DA"/>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A46"/>
    <w:rsid w:val="00DA0BA0"/>
    <w:rsid w:val="00DA0D58"/>
    <w:rsid w:val="00DA0DA1"/>
    <w:rsid w:val="00DA0F41"/>
    <w:rsid w:val="00DA1157"/>
    <w:rsid w:val="00DA1191"/>
    <w:rsid w:val="00DA135C"/>
    <w:rsid w:val="00DA14FA"/>
    <w:rsid w:val="00DA153A"/>
    <w:rsid w:val="00DA181C"/>
    <w:rsid w:val="00DA1A7E"/>
    <w:rsid w:val="00DA1E2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A03"/>
    <w:rsid w:val="00DA4D54"/>
    <w:rsid w:val="00DA5168"/>
    <w:rsid w:val="00DA524A"/>
    <w:rsid w:val="00DA53AC"/>
    <w:rsid w:val="00DA5458"/>
    <w:rsid w:val="00DA5520"/>
    <w:rsid w:val="00DA584D"/>
    <w:rsid w:val="00DA5911"/>
    <w:rsid w:val="00DA5A12"/>
    <w:rsid w:val="00DA5D21"/>
    <w:rsid w:val="00DA5EB7"/>
    <w:rsid w:val="00DA5F4D"/>
    <w:rsid w:val="00DA5F9D"/>
    <w:rsid w:val="00DA62F4"/>
    <w:rsid w:val="00DA654E"/>
    <w:rsid w:val="00DA6565"/>
    <w:rsid w:val="00DA661E"/>
    <w:rsid w:val="00DA66FE"/>
    <w:rsid w:val="00DA6774"/>
    <w:rsid w:val="00DA6990"/>
    <w:rsid w:val="00DA6B69"/>
    <w:rsid w:val="00DA6CA0"/>
    <w:rsid w:val="00DA6F2D"/>
    <w:rsid w:val="00DA6F4D"/>
    <w:rsid w:val="00DA7001"/>
    <w:rsid w:val="00DA7062"/>
    <w:rsid w:val="00DA70D0"/>
    <w:rsid w:val="00DA722E"/>
    <w:rsid w:val="00DA73C4"/>
    <w:rsid w:val="00DA7733"/>
    <w:rsid w:val="00DA7867"/>
    <w:rsid w:val="00DA7929"/>
    <w:rsid w:val="00DA7A4D"/>
    <w:rsid w:val="00DA7AC6"/>
    <w:rsid w:val="00DA7C22"/>
    <w:rsid w:val="00DA7DD9"/>
    <w:rsid w:val="00DA7F08"/>
    <w:rsid w:val="00DA7FA3"/>
    <w:rsid w:val="00DB0003"/>
    <w:rsid w:val="00DB01CB"/>
    <w:rsid w:val="00DB0276"/>
    <w:rsid w:val="00DB0389"/>
    <w:rsid w:val="00DB03D9"/>
    <w:rsid w:val="00DB04CA"/>
    <w:rsid w:val="00DB07F3"/>
    <w:rsid w:val="00DB085C"/>
    <w:rsid w:val="00DB09F6"/>
    <w:rsid w:val="00DB0AD8"/>
    <w:rsid w:val="00DB0C35"/>
    <w:rsid w:val="00DB0D22"/>
    <w:rsid w:val="00DB0D64"/>
    <w:rsid w:val="00DB0DA6"/>
    <w:rsid w:val="00DB0DC6"/>
    <w:rsid w:val="00DB0E2F"/>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3FF"/>
    <w:rsid w:val="00DB244F"/>
    <w:rsid w:val="00DB2520"/>
    <w:rsid w:val="00DB2639"/>
    <w:rsid w:val="00DB275B"/>
    <w:rsid w:val="00DB283F"/>
    <w:rsid w:val="00DB29C5"/>
    <w:rsid w:val="00DB2BC0"/>
    <w:rsid w:val="00DB2F25"/>
    <w:rsid w:val="00DB3019"/>
    <w:rsid w:val="00DB3109"/>
    <w:rsid w:val="00DB326E"/>
    <w:rsid w:val="00DB33A5"/>
    <w:rsid w:val="00DB34F3"/>
    <w:rsid w:val="00DB3618"/>
    <w:rsid w:val="00DB375D"/>
    <w:rsid w:val="00DB3761"/>
    <w:rsid w:val="00DB398E"/>
    <w:rsid w:val="00DB3A30"/>
    <w:rsid w:val="00DB3B3E"/>
    <w:rsid w:val="00DB3C0D"/>
    <w:rsid w:val="00DB3D65"/>
    <w:rsid w:val="00DB3D93"/>
    <w:rsid w:val="00DB3EE9"/>
    <w:rsid w:val="00DB3F0F"/>
    <w:rsid w:val="00DB4000"/>
    <w:rsid w:val="00DB4114"/>
    <w:rsid w:val="00DB4127"/>
    <w:rsid w:val="00DB414C"/>
    <w:rsid w:val="00DB41F8"/>
    <w:rsid w:val="00DB42A1"/>
    <w:rsid w:val="00DB4342"/>
    <w:rsid w:val="00DB4391"/>
    <w:rsid w:val="00DB4458"/>
    <w:rsid w:val="00DB4770"/>
    <w:rsid w:val="00DB487E"/>
    <w:rsid w:val="00DB495A"/>
    <w:rsid w:val="00DB49CF"/>
    <w:rsid w:val="00DB4ACE"/>
    <w:rsid w:val="00DB4B74"/>
    <w:rsid w:val="00DB4BC6"/>
    <w:rsid w:val="00DB4C7F"/>
    <w:rsid w:val="00DB4C9A"/>
    <w:rsid w:val="00DB4D72"/>
    <w:rsid w:val="00DB51FE"/>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BC1"/>
    <w:rsid w:val="00DC1C5E"/>
    <w:rsid w:val="00DC1D9F"/>
    <w:rsid w:val="00DC1F36"/>
    <w:rsid w:val="00DC2525"/>
    <w:rsid w:val="00DC2AAB"/>
    <w:rsid w:val="00DC2BC9"/>
    <w:rsid w:val="00DC2D9A"/>
    <w:rsid w:val="00DC2F23"/>
    <w:rsid w:val="00DC31CE"/>
    <w:rsid w:val="00DC32AA"/>
    <w:rsid w:val="00DC3444"/>
    <w:rsid w:val="00DC3519"/>
    <w:rsid w:val="00DC3521"/>
    <w:rsid w:val="00DC37CD"/>
    <w:rsid w:val="00DC3806"/>
    <w:rsid w:val="00DC3D1E"/>
    <w:rsid w:val="00DC3E94"/>
    <w:rsid w:val="00DC401A"/>
    <w:rsid w:val="00DC4203"/>
    <w:rsid w:val="00DC4712"/>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308"/>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7E7"/>
    <w:rsid w:val="00DD08BE"/>
    <w:rsid w:val="00DD0A01"/>
    <w:rsid w:val="00DD0B69"/>
    <w:rsid w:val="00DD0C26"/>
    <w:rsid w:val="00DD0C7E"/>
    <w:rsid w:val="00DD0C84"/>
    <w:rsid w:val="00DD0DA8"/>
    <w:rsid w:val="00DD0E09"/>
    <w:rsid w:val="00DD0E7C"/>
    <w:rsid w:val="00DD0F4B"/>
    <w:rsid w:val="00DD1016"/>
    <w:rsid w:val="00DD1035"/>
    <w:rsid w:val="00DD1065"/>
    <w:rsid w:val="00DD10DC"/>
    <w:rsid w:val="00DD11F3"/>
    <w:rsid w:val="00DD13EB"/>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E1E"/>
    <w:rsid w:val="00DD2F3B"/>
    <w:rsid w:val="00DD32A3"/>
    <w:rsid w:val="00DD32B2"/>
    <w:rsid w:val="00DD3604"/>
    <w:rsid w:val="00DD36DC"/>
    <w:rsid w:val="00DD3770"/>
    <w:rsid w:val="00DD377D"/>
    <w:rsid w:val="00DD37B0"/>
    <w:rsid w:val="00DD3809"/>
    <w:rsid w:val="00DD399A"/>
    <w:rsid w:val="00DD39B8"/>
    <w:rsid w:val="00DD3D19"/>
    <w:rsid w:val="00DD3F5E"/>
    <w:rsid w:val="00DD3F8C"/>
    <w:rsid w:val="00DD3FF0"/>
    <w:rsid w:val="00DD3FF2"/>
    <w:rsid w:val="00DD422C"/>
    <w:rsid w:val="00DD432D"/>
    <w:rsid w:val="00DD43D0"/>
    <w:rsid w:val="00DD43DA"/>
    <w:rsid w:val="00DD4648"/>
    <w:rsid w:val="00DD470B"/>
    <w:rsid w:val="00DD4815"/>
    <w:rsid w:val="00DD4835"/>
    <w:rsid w:val="00DD4895"/>
    <w:rsid w:val="00DD48C0"/>
    <w:rsid w:val="00DD497D"/>
    <w:rsid w:val="00DD4B3A"/>
    <w:rsid w:val="00DD4B82"/>
    <w:rsid w:val="00DD4F02"/>
    <w:rsid w:val="00DD4FF8"/>
    <w:rsid w:val="00DD5022"/>
    <w:rsid w:val="00DD507E"/>
    <w:rsid w:val="00DD51B4"/>
    <w:rsid w:val="00DD5283"/>
    <w:rsid w:val="00DD53B4"/>
    <w:rsid w:val="00DD542B"/>
    <w:rsid w:val="00DD569D"/>
    <w:rsid w:val="00DD56A0"/>
    <w:rsid w:val="00DD56A3"/>
    <w:rsid w:val="00DD5858"/>
    <w:rsid w:val="00DD5A12"/>
    <w:rsid w:val="00DD5A37"/>
    <w:rsid w:val="00DD5B45"/>
    <w:rsid w:val="00DD5CA6"/>
    <w:rsid w:val="00DD5CB8"/>
    <w:rsid w:val="00DD5D3F"/>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83E"/>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58D"/>
    <w:rsid w:val="00DE0803"/>
    <w:rsid w:val="00DE08C2"/>
    <w:rsid w:val="00DE0CDF"/>
    <w:rsid w:val="00DE0D76"/>
    <w:rsid w:val="00DE0D87"/>
    <w:rsid w:val="00DE106C"/>
    <w:rsid w:val="00DE10B9"/>
    <w:rsid w:val="00DE1159"/>
    <w:rsid w:val="00DE13C4"/>
    <w:rsid w:val="00DE15A3"/>
    <w:rsid w:val="00DE16FB"/>
    <w:rsid w:val="00DE187B"/>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0D"/>
    <w:rsid w:val="00DE2858"/>
    <w:rsid w:val="00DE2909"/>
    <w:rsid w:val="00DE2B5A"/>
    <w:rsid w:val="00DE2C3B"/>
    <w:rsid w:val="00DE2EE0"/>
    <w:rsid w:val="00DE2F24"/>
    <w:rsid w:val="00DE31BA"/>
    <w:rsid w:val="00DE31C4"/>
    <w:rsid w:val="00DE339F"/>
    <w:rsid w:val="00DE33D8"/>
    <w:rsid w:val="00DE340B"/>
    <w:rsid w:val="00DE3456"/>
    <w:rsid w:val="00DE3756"/>
    <w:rsid w:val="00DE376F"/>
    <w:rsid w:val="00DE39E0"/>
    <w:rsid w:val="00DE3C4A"/>
    <w:rsid w:val="00DE3DEB"/>
    <w:rsid w:val="00DE3F0D"/>
    <w:rsid w:val="00DE3F81"/>
    <w:rsid w:val="00DE3F9B"/>
    <w:rsid w:val="00DE4065"/>
    <w:rsid w:val="00DE40B5"/>
    <w:rsid w:val="00DE40FE"/>
    <w:rsid w:val="00DE4144"/>
    <w:rsid w:val="00DE41AD"/>
    <w:rsid w:val="00DE423A"/>
    <w:rsid w:val="00DE441F"/>
    <w:rsid w:val="00DE4495"/>
    <w:rsid w:val="00DE44D2"/>
    <w:rsid w:val="00DE45CB"/>
    <w:rsid w:val="00DE4690"/>
    <w:rsid w:val="00DE47D8"/>
    <w:rsid w:val="00DE4975"/>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63"/>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8D"/>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EBE"/>
    <w:rsid w:val="00DF4F4F"/>
    <w:rsid w:val="00DF4FEF"/>
    <w:rsid w:val="00DF5110"/>
    <w:rsid w:val="00DF516E"/>
    <w:rsid w:val="00DF5A8C"/>
    <w:rsid w:val="00DF5AD7"/>
    <w:rsid w:val="00DF5B96"/>
    <w:rsid w:val="00DF5D85"/>
    <w:rsid w:val="00DF5F80"/>
    <w:rsid w:val="00DF5F93"/>
    <w:rsid w:val="00DF5F9C"/>
    <w:rsid w:val="00DF5FAE"/>
    <w:rsid w:val="00DF6056"/>
    <w:rsid w:val="00DF628C"/>
    <w:rsid w:val="00DF62D7"/>
    <w:rsid w:val="00DF64C6"/>
    <w:rsid w:val="00DF6528"/>
    <w:rsid w:val="00DF658A"/>
    <w:rsid w:val="00DF65BF"/>
    <w:rsid w:val="00DF6684"/>
    <w:rsid w:val="00DF6764"/>
    <w:rsid w:val="00DF6787"/>
    <w:rsid w:val="00DF6867"/>
    <w:rsid w:val="00DF6A98"/>
    <w:rsid w:val="00DF6BEF"/>
    <w:rsid w:val="00DF6C84"/>
    <w:rsid w:val="00DF6CDC"/>
    <w:rsid w:val="00DF6DAB"/>
    <w:rsid w:val="00DF6E9D"/>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8F7"/>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12"/>
    <w:rsid w:val="00E01D13"/>
    <w:rsid w:val="00E01E0F"/>
    <w:rsid w:val="00E01F25"/>
    <w:rsid w:val="00E01FA0"/>
    <w:rsid w:val="00E021B9"/>
    <w:rsid w:val="00E02350"/>
    <w:rsid w:val="00E02610"/>
    <w:rsid w:val="00E02668"/>
    <w:rsid w:val="00E026E4"/>
    <w:rsid w:val="00E027AD"/>
    <w:rsid w:val="00E02861"/>
    <w:rsid w:val="00E02950"/>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F8"/>
    <w:rsid w:val="00E04192"/>
    <w:rsid w:val="00E0427E"/>
    <w:rsid w:val="00E04282"/>
    <w:rsid w:val="00E042F4"/>
    <w:rsid w:val="00E04693"/>
    <w:rsid w:val="00E046C9"/>
    <w:rsid w:val="00E04728"/>
    <w:rsid w:val="00E048E2"/>
    <w:rsid w:val="00E04BD9"/>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63"/>
    <w:rsid w:val="00E06973"/>
    <w:rsid w:val="00E06ADB"/>
    <w:rsid w:val="00E06C0A"/>
    <w:rsid w:val="00E06C88"/>
    <w:rsid w:val="00E06CD7"/>
    <w:rsid w:val="00E06D61"/>
    <w:rsid w:val="00E06F6B"/>
    <w:rsid w:val="00E07012"/>
    <w:rsid w:val="00E070A7"/>
    <w:rsid w:val="00E07189"/>
    <w:rsid w:val="00E0725B"/>
    <w:rsid w:val="00E073AC"/>
    <w:rsid w:val="00E073D0"/>
    <w:rsid w:val="00E076B7"/>
    <w:rsid w:val="00E07954"/>
    <w:rsid w:val="00E07A7E"/>
    <w:rsid w:val="00E07CA8"/>
    <w:rsid w:val="00E07D8A"/>
    <w:rsid w:val="00E07DD9"/>
    <w:rsid w:val="00E07E09"/>
    <w:rsid w:val="00E07E82"/>
    <w:rsid w:val="00E07F09"/>
    <w:rsid w:val="00E1024F"/>
    <w:rsid w:val="00E10643"/>
    <w:rsid w:val="00E106F6"/>
    <w:rsid w:val="00E107EC"/>
    <w:rsid w:val="00E10832"/>
    <w:rsid w:val="00E10983"/>
    <w:rsid w:val="00E109EC"/>
    <w:rsid w:val="00E10A4E"/>
    <w:rsid w:val="00E10AA2"/>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1F3"/>
    <w:rsid w:val="00E12309"/>
    <w:rsid w:val="00E1238E"/>
    <w:rsid w:val="00E1249C"/>
    <w:rsid w:val="00E12591"/>
    <w:rsid w:val="00E12806"/>
    <w:rsid w:val="00E12864"/>
    <w:rsid w:val="00E12986"/>
    <w:rsid w:val="00E12A3D"/>
    <w:rsid w:val="00E12A8E"/>
    <w:rsid w:val="00E12E12"/>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19B"/>
    <w:rsid w:val="00E15240"/>
    <w:rsid w:val="00E15433"/>
    <w:rsid w:val="00E1574D"/>
    <w:rsid w:val="00E1577E"/>
    <w:rsid w:val="00E159B8"/>
    <w:rsid w:val="00E159D7"/>
    <w:rsid w:val="00E15A9C"/>
    <w:rsid w:val="00E15AA8"/>
    <w:rsid w:val="00E15CFC"/>
    <w:rsid w:val="00E15E62"/>
    <w:rsid w:val="00E161B8"/>
    <w:rsid w:val="00E161D4"/>
    <w:rsid w:val="00E162D8"/>
    <w:rsid w:val="00E16307"/>
    <w:rsid w:val="00E1630B"/>
    <w:rsid w:val="00E16382"/>
    <w:rsid w:val="00E16626"/>
    <w:rsid w:val="00E16AAE"/>
    <w:rsid w:val="00E16B08"/>
    <w:rsid w:val="00E16B53"/>
    <w:rsid w:val="00E16E19"/>
    <w:rsid w:val="00E16FF8"/>
    <w:rsid w:val="00E17196"/>
    <w:rsid w:val="00E17227"/>
    <w:rsid w:val="00E172A7"/>
    <w:rsid w:val="00E17424"/>
    <w:rsid w:val="00E175AE"/>
    <w:rsid w:val="00E1765A"/>
    <w:rsid w:val="00E1790C"/>
    <w:rsid w:val="00E179C6"/>
    <w:rsid w:val="00E179D3"/>
    <w:rsid w:val="00E17A54"/>
    <w:rsid w:val="00E17B09"/>
    <w:rsid w:val="00E17D8D"/>
    <w:rsid w:val="00E17DB4"/>
    <w:rsid w:val="00E17FF7"/>
    <w:rsid w:val="00E200B7"/>
    <w:rsid w:val="00E20127"/>
    <w:rsid w:val="00E2034C"/>
    <w:rsid w:val="00E20765"/>
    <w:rsid w:val="00E207D9"/>
    <w:rsid w:val="00E20A40"/>
    <w:rsid w:val="00E20A83"/>
    <w:rsid w:val="00E20C0C"/>
    <w:rsid w:val="00E210D4"/>
    <w:rsid w:val="00E2111A"/>
    <w:rsid w:val="00E21134"/>
    <w:rsid w:val="00E21196"/>
    <w:rsid w:val="00E21291"/>
    <w:rsid w:val="00E21315"/>
    <w:rsid w:val="00E2138E"/>
    <w:rsid w:val="00E214CB"/>
    <w:rsid w:val="00E21AE6"/>
    <w:rsid w:val="00E21C15"/>
    <w:rsid w:val="00E21C67"/>
    <w:rsid w:val="00E221B2"/>
    <w:rsid w:val="00E223B5"/>
    <w:rsid w:val="00E22640"/>
    <w:rsid w:val="00E226CD"/>
    <w:rsid w:val="00E2282A"/>
    <w:rsid w:val="00E228B3"/>
    <w:rsid w:val="00E22A12"/>
    <w:rsid w:val="00E22B61"/>
    <w:rsid w:val="00E22E82"/>
    <w:rsid w:val="00E22F33"/>
    <w:rsid w:val="00E232D4"/>
    <w:rsid w:val="00E232F7"/>
    <w:rsid w:val="00E233CE"/>
    <w:rsid w:val="00E2368E"/>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DF3"/>
    <w:rsid w:val="00E24F0C"/>
    <w:rsid w:val="00E24F8D"/>
    <w:rsid w:val="00E25118"/>
    <w:rsid w:val="00E25119"/>
    <w:rsid w:val="00E25136"/>
    <w:rsid w:val="00E251BE"/>
    <w:rsid w:val="00E25241"/>
    <w:rsid w:val="00E2552C"/>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BCA"/>
    <w:rsid w:val="00E27EBC"/>
    <w:rsid w:val="00E27F55"/>
    <w:rsid w:val="00E30018"/>
    <w:rsid w:val="00E30123"/>
    <w:rsid w:val="00E301CE"/>
    <w:rsid w:val="00E301E1"/>
    <w:rsid w:val="00E3022E"/>
    <w:rsid w:val="00E3028B"/>
    <w:rsid w:val="00E30292"/>
    <w:rsid w:val="00E3034C"/>
    <w:rsid w:val="00E3042B"/>
    <w:rsid w:val="00E30574"/>
    <w:rsid w:val="00E3065D"/>
    <w:rsid w:val="00E30701"/>
    <w:rsid w:val="00E30B02"/>
    <w:rsid w:val="00E30D71"/>
    <w:rsid w:val="00E30E7B"/>
    <w:rsid w:val="00E30ECC"/>
    <w:rsid w:val="00E30FD0"/>
    <w:rsid w:val="00E3104F"/>
    <w:rsid w:val="00E311BE"/>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54"/>
    <w:rsid w:val="00E323B1"/>
    <w:rsid w:val="00E32442"/>
    <w:rsid w:val="00E32539"/>
    <w:rsid w:val="00E32585"/>
    <w:rsid w:val="00E325AC"/>
    <w:rsid w:val="00E3267C"/>
    <w:rsid w:val="00E326D3"/>
    <w:rsid w:val="00E32A31"/>
    <w:rsid w:val="00E32B3F"/>
    <w:rsid w:val="00E32B78"/>
    <w:rsid w:val="00E32B8E"/>
    <w:rsid w:val="00E32C66"/>
    <w:rsid w:val="00E32D62"/>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1AF"/>
    <w:rsid w:val="00E3433B"/>
    <w:rsid w:val="00E34464"/>
    <w:rsid w:val="00E348DA"/>
    <w:rsid w:val="00E34991"/>
    <w:rsid w:val="00E34B93"/>
    <w:rsid w:val="00E34C0A"/>
    <w:rsid w:val="00E34C95"/>
    <w:rsid w:val="00E34DA7"/>
    <w:rsid w:val="00E34EDA"/>
    <w:rsid w:val="00E34EF2"/>
    <w:rsid w:val="00E35060"/>
    <w:rsid w:val="00E3552D"/>
    <w:rsid w:val="00E3557D"/>
    <w:rsid w:val="00E355DA"/>
    <w:rsid w:val="00E357AA"/>
    <w:rsid w:val="00E357DE"/>
    <w:rsid w:val="00E358DD"/>
    <w:rsid w:val="00E35BF0"/>
    <w:rsid w:val="00E35D64"/>
    <w:rsid w:val="00E35DAE"/>
    <w:rsid w:val="00E3601B"/>
    <w:rsid w:val="00E360B7"/>
    <w:rsid w:val="00E360F8"/>
    <w:rsid w:val="00E36175"/>
    <w:rsid w:val="00E36430"/>
    <w:rsid w:val="00E36454"/>
    <w:rsid w:val="00E3647A"/>
    <w:rsid w:val="00E36485"/>
    <w:rsid w:val="00E364BC"/>
    <w:rsid w:val="00E365EB"/>
    <w:rsid w:val="00E367CF"/>
    <w:rsid w:val="00E368C0"/>
    <w:rsid w:val="00E3696E"/>
    <w:rsid w:val="00E36B92"/>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C73"/>
    <w:rsid w:val="00E40C98"/>
    <w:rsid w:val="00E40E98"/>
    <w:rsid w:val="00E40F6F"/>
    <w:rsid w:val="00E4131F"/>
    <w:rsid w:val="00E41729"/>
    <w:rsid w:val="00E41743"/>
    <w:rsid w:val="00E418A0"/>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D31"/>
    <w:rsid w:val="00E42FF9"/>
    <w:rsid w:val="00E4325C"/>
    <w:rsid w:val="00E4328E"/>
    <w:rsid w:val="00E432AB"/>
    <w:rsid w:val="00E434C1"/>
    <w:rsid w:val="00E4352C"/>
    <w:rsid w:val="00E439E0"/>
    <w:rsid w:val="00E43C8F"/>
    <w:rsid w:val="00E43D1D"/>
    <w:rsid w:val="00E43DAC"/>
    <w:rsid w:val="00E43F15"/>
    <w:rsid w:val="00E44298"/>
    <w:rsid w:val="00E444E6"/>
    <w:rsid w:val="00E4450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38C"/>
    <w:rsid w:val="00E454D9"/>
    <w:rsid w:val="00E45919"/>
    <w:rsid w:val="00E45B9E"/>
    <w:rsid w:val="00E45C1D"/>
    <w:rsid w:val="00E45DC6"/>
    <w:rsid w:val="00E45E31"/>
    <w:rsid w:val="00E45E94"/>
    <w:rsid w:val="00E45EB8"/>
    <w:rsid w:val="00E45F7B"/>
    <w:rsid w:val="00E46041"/>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28"/>
    <w:rsid w:val="00E50D99"/>
    <w:rsid w:val="00E50DB9"/>
    <w:rsid w:val="00E50DBA"/>
    <w:rsid w:val="00E50E50"/>
    <w:rsid w:val="00E50E5D"/>
    <w:rsid w:val="00E50E7D"/>
    <w:rsid w:val="00E50E7E"/>
    <w:rsid w:val="00E50F32"/>
    <w:rsid w:val="00E50FD9"/>
    <w:rsid w:val="00E510AD"/>
    <w:rsid w:val="00E510CE"/>
    <w:rsid w:val="00E51107"/>
    <w:rsid w:val="00E5121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56"/>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393"/>
    <w:rsid w:val="00E54624"/>
    <w:rsid w:val="00E54640"/>
    <w:rsid w:val="00E54B1D"/>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B0"/>
    <w:rsid w:val="00E572B0"/>
    <w:rsid w:val="00E57307"/>
    <w:rsid w:val="00E57489"/>
    <w:rsid w:val="00E5750D"/>
    <w:rsid w:val="00E577E1"/>
    <w:rsid w:val="00E57A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E9E"/>
    <w:rsid w:val="00E61F7D"/>
    <w:rsid w:val="00E61FC3"/>
    <w:rsid w:val="00E620E0"/>
    <w:rsid w:val="00E62296"/>
    <w:rsid w:val="00E62465"/>
    <w:rsid w:val="00E62687"/>
    <w:rsid w:val="00E62759"/>
    <w:rsid w:val="00E627ED"/>
    <w:rsid w:val="00E627FC"/>
    <w:rsid w:val="00E62813"/>
    <w:rsid w:val="00E62840"/>
    <w:rsid w:val="00E62E26"/>
    <w:rsid w:val="00E6306B"/>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2DB"/>
    <w:rsid w:val="00E65361"/>
    <w:rsid w:val="00E65496"/>
    <w:rsid w:val="00E65589"/>
    <w:rsid w:val="00E656A0"/>
    <w:rsid w:val="00E6573E"/>
    <w:rsid w:val="00E65A28"/>
    <w:rsid w:val="00E65AFE"/>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09"/>
    <w:rsid w:val="00E71089"/>
    <w:rsid w:val="00E7136A"/>
    <w:rsid w:val="00E7187A"/>
    <w:rsid w:val="00E71A37"/>
    <w:rsid w:val="00E71AEB"/>
    <w:rsid w:val="00E71AF1"/>
    <w:rsid w:val="00E71B65"/>
    <w:rsid w:val="00E71C42"/>
    <w:rsid w:val="00E71CAA"/>
    <w:rsid w:val="00E71FB0"/>
    <w:rsid w:val="00E72155"/>
    <w:rsid w:val="00E7223F"/>
    <w:rsid w:val="00E72377"/>
    <w:rsid w:val="00E72476"/>
    <w:rsid w:val="00E724BF"/>
    <w:rsid w:val="00E724F5"/>
    <w:rsid w:val="00E72606"/>
    <w:rsid w:val="00E72833"/>
    <w:rsid w:val="00E7293A"/>
    <w:rsid w:val="00E72C0F"/>
    <w:rsid w:val="00E72FC5"/>
    <w:rsid w:val="00E7301C"/>
    <w:rsid w:val="00E73278"/>
    <w:rsid w:val="00E7335E"/>
    <w:rsid w:val="00E734FA"/>
    <w:rsid w:val="00E73840"/>
    <w:rsid w:val="00E73B78"/>
    <w:rsid w:val="00E73B9F"/>
    <w:rsid w:val="00E73C44"/>
    <w:rsid w:val="00E73D7B"/>
    <w:rsid w:val="00E73DE3"/>
    <w:rsid w:val="00E73FD6"/>
    <w:rsid w:val="00E73FF2"/>
    <w:rsid w:val="00E7401B"/>
    <w:rsid w:val="00E740D2"/>
    <w:rsid w:val="00E74101"/>
    <w:rsid w:val="00E7427E"/>
    <w:rsid w:val="00E74324"/>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6F45"/>
    <w:rsid w:val="00E77769"/>
    <w:rsid w:val="00E77978"/>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5BC"/>
    <w:rsid w:val="00E826AF"/>
    <w:rsid w:val="00E8283C"/>
    <w:rsid w:val="00E8285F"/>
    <w:rsid w:val="00E828B7"/>
    <w:rsid w:val="00E828D6"/>
    <w:rsid w:val="00E829EB"/>
    <w:rsid w:val="00E82B2A"/>
    <w:rsid w:val="00E82B81"/>
    <w:rsid w:val="00E8307C"/>
    <w:rsid w:val="00E830AE"/>
    <w:rsid w:val="00E83169"/>
    <w:rsid w:val="00E831E5"/>
    <w:rsid w:val="00E832B4"/>
    <w:rsid w:val="00E83573"/>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47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757"/>
    <w:rsid w:val="00E93951"/>
    <w:rsid w:val="00E939B8"/>
    <w:rsid w:val="00E93A60"/>
    <w:rsid w:val="00E93B73"/>
    <w:rsid w:val="00E93C52"/>
    <w:rsid w:val="00E93D08"/>
    <w:rsid w:val="00E93DD4"/>
    <w:rsid w:val="00E93EBB"/>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E8E"/>
    <w:rsid w:val="00E95F6E"/>
    <w:rsid w:val="00E95FE2"/>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06"/>
    <w:rsid w:val="00E979DB"/>
    <w:rsid w:val="00E97B19"/>
    <w:rsid w:val="00E97B4D"/>
    <w:rsid w:val="00E97B7A"/>
    <w:rsid w:val="00E97BB1"/>
    <w:rsid w:val="00E97BEB"/>
    <w:rsid w:val="00E97D33"/>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556"/>
    <w:rsid w:val="00EA1606"/>
    <w:rsid w:val="00EA16A8"/>
    <w:rsid w:val="00EA1834"/>
    <w:rsid w:val="00EA1895"/>
    <w:rsid w:val="00EA18ED"/>
    <w:rsid w:val="00EA18FC"/>
    <w:rsid w:val="00EA1A87"/>
    <w:rsid w:val="00EA1A88"/>
    <w:rsid w:val="00EA1C06"/>
    <w:rsid w:val="00EA1D8A"/>
    <w:rsid w:val="00EA1E71"/>
    <w:rsid w:val="00EA1F11"/>
    <w:rsid w:val="00EA2002"/>
    <w:rsid w:val="00EA20E5"/>
    <w:rsid w:val="00EA2117"/>
    <w:rsid w:val="00EA2179"/>
    <w:rsid w:val="00EA2252"/>
    <w:rsid w:val="00EA2270"/>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4F6D"/>
    <w:rsid w:val="00EA5343"/>
    <w:rsid w:val="00EA534E"/>
    <w:rsid w:val="00EA5352"/>
    <w:rsid w:val="00EA5417"/>
    <w:rsid w:val="00EA5596"/>
    <w:rsid w:val="00EA56B5"/>
    <w:rsid w:val="00EA5737"/>
    <w:rsid w:val="00EA5794"/>
    <w:rsid w:val="00EA5824"/>
    <w:rsid w:val="00EA58CB"/>
    <w:rsid w:val="00EA5980"/>
    <w:rsid w:val="00EA5A61"/>
    <w:rsid w:val="00EA5A80"/>
    <w:rsid w:val="00EA5AE0"/>
    <w:rsid w:val="00EA5C3C"/>
    <w:rsid w:val="00EA5C74"/>
    <w:rsid w:val="00EA5D76"/>
    <w:rsid w:val="00EA5D82"/>
    <w:rsid w:val="00EA5F72"/>
    <w:rsid w:val="00EA5F9C"/>
    <w:rsid w:val="00EA5FB5"/>
    <w:rsid w:val="00EA5FE4"/>
    <w:rsid w:val="00EA5FF3"/>
    <w:rsid w:val="00EA610E"/>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AF6"/>
    <w:rsid w:val="00EA7D6D"/>
    <w:rsid w:val="00EA7F6A"/>
    <w:rsid w:val="00EA7F89"/>
    <w:rsid w:val="00EB00C8"/>
    <w:rsid w:val="00EB0279"/>
    <w:rsid w:val="00EB02EB"/>
    <w:rsid w:val="00EB063E"/>
    <w:rsid w:val="00EB0712"/>
    <w:rsid w:val="00EB0827"/>
    <w:rsid w:val="00EB0869"/>
    <w:rsid w:val="00EB08C4"/>
    <w:rsid w:val="00EB0928"/>
    <w:rsid w:val="00EB0AAA"/>
    <w:rsid w:val="00EB0BB7"/>
    <w:rsid w:val="00EB0E9D"/>
    <w:rsid w:val="00EB12E6"/>
    <w:rsid w:val="00EB1338"/>
    <w:rsid w:val="00EB1533"/>
    <w:rsid w:val="00EB1549"/>
    <w:rsid w:val="00EB16B2"/>
    <w:rsid w:val="00EB1845"/>
    <w:rsid w:val="00EB1A9A"/>
    <w:rsid w:val="00EB1ABD"/>
    <w:rsid w:val="00EB1AC4"/>
    <w:rsid w:val="00EB1BC1"/>
    <w:rsid w:val="00EB1C5A"/>
    <w:rsid w:val="00EB237D"/>
    <w:rsid w:val="00EB2429"/>
    <w:rsid w:val="00EB248F"/>
    <w:rsid w:val="00EB27B9"/>
    <w:rsid w:val="00EB27F5"/>
    <w:rsid w:val="00EB284C"/>
    <w:rsid w:val="00EB29DD"/>
    <w:rsid w:val="00EB2AB9"/>
    <w:rsid w:val="00EB2AD3"/>
    <w:rsid w:val="00EB2B58"/>
    <w:rsid w:val="00EB2B69"/>
    <w:rsid w:val="00EB2C0C"/>
    <w:rsid w:val="00EB2C1F"/>
    <w:rsid w:val="00EB2CA3"/>
    <w:rsid w:val="00EB2F1D"/>
    <w:rsid w:val="00EB2F64"/>
    <w:rsid w:val="00EB2FB6"/>
    <w:rsid w:val="00EB2FDE"/>
    <w:rsid w:val="00EB3121"/>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95A"/>
    <w:rsid w:val="00EB5965"/>
    <w:rsid w:val="00EB5A47"/>
    <w:rsid w:val="00EB5B1F"/>
    <w:rsid w:val="00EB5B69"/>
    <w:rsid w:val="00EB5BAA"/>
    <w:rsid w:val="00EB5BC1"/>
    <w:rsid w:val="00EB5D6D"/>
    <w:rsid w:val="00EB5F6F"/>
    <w:rsid w:val="00EB6139"/>
    <w:rsid w:val="00EB6327"/>
    <w:rsid w:val="00EB6410"/>
    <w:rsid w:val="00EB644D"/>
    <w:rsid w:val="00EB6522"/>
    <w:rsid w:val="00EB6786"/>
    <w:rsid w:val="00EB6A2F"/>
    <w:rsid w:val="00EB6A76"/>
    <w:rsid w:val="00EB6EB5"/>
    <w:rsid w:val="00EB6EDA"/>
    <w:rsid w:val="00EB6EFD"/>
    <w:rsid w:val="00EB704C"/>
    <w:rsid w:val="00EB705E"/>
    <w:rsid w:val="00EB7227"/>
    <w:rsid w:val="00EB7238"/>
    <w:rsid w:val="00EB7239"/>
    <w:rsid w:val="00EB74C4"/>
    <w:rsid w:val="00EB7626"/>
    <w:rsid w:val="00EB7B1C"/>
    <w:rsid w:val="00EB7B64"/>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58"/>
    <w:rsid w:val="00EC06A4"/>
    <w:rsid w:val="00EC0954"/>
    <w:rsid w:val="00EC0973"/>
    <w:rsid w:val="00EC0A36"/>
    <w:rsid w:val="00EC0A5C"/>
    <w:rsid w:val="00EC0BE2"/>
    <w:rsid w:val="00EC0D39"/>
    <w:rsid w:val="00EC0D6E"/>
    <w:rsid w:val="00EC0D8F"/>
    <w:rsid w:val="00EC11F3"/>
    <w:rsid w:val="00EC140B"/>
    <w:rsid w:val="00EC1429"/>
    <w:rsid w:val="00EC1476"/>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6E"/>
    <w:rsid w:val="00EC2CA7"/>
    <w:rsid w:val="00EC2DB9"/>
    <w:rsid w:val="00EC2F24"/>
    <w:rsid w:val="00EC2F86"/>
    <w:rsid w:val="00EC3084"/>
    <w:rsid w:val="00EC3114"/>
    <w:rsid w:val="00EC317B"/>
    <w:rsid w:val="00EC3316"/>
    <w:rsid w:val="00EC3375"/>
    <w:rsid w:val="00EC3482"/>
    <w:rsid w:val="00EC34A4"/>
    <w:rsid w:val="00EC34CF"/>
    <w:rsid w:val="00EC372A"/>
    <w:rsid w:val="00EC38F0"/>
    <w:rsid w:val="00EC3B0D"/>
    <w:rsid w:val="00EC3B4E"/>
    <w:rsid w:val="00EC3C12"/>
    <w:rsid w:val="00EC3D71"/>
    <w:rsid w:val="00EC3DEE"/>
    <w:rsid w:val="00EC3E87"/>
    <w:rsid w:val="00EC3EDF"/>
    <w:rsid w:val="00EC444D"/>
    <w:rsid w:val="00EC449B"/>
    <w:rsid w:val="00EC4948"/>
    <w:rsid w:val="00EC49A0"/>
    <w:rsid w:val="00EC49D0"/>
    <w:rsid w:val="00EC4A33"/>
    <w:rsid w:val="00EC4C6F"/>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1AC"/>
    <w:rsid w:val="00EC62EF"/>
    <w:rsid w:val="00EC63D7"/>
    <w:rsid w:val="00EC65D4"/>
    <w:rsid w:val="00EC663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4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FC"/>
    <w:rsid w:val="00ED5095"/>
    <w:rsid w:val="00ED5148"/>
    <w:rsid w:val="00ED516E"/>
    <w:rsid w:val="00ED51FF"/>
    <w:rsid w:val="00ED5218"/>
    <w:rsid w:val="00ED53D7"/>
    <w:rsid w:val="00ED5440"/>
    <w:rsid w:val="00ED5462"/>
    <w:rsid w:val="00ED54CB"/>
    <w:rsid w:val="00ED5592"/>
    <w:rsid w:val="00ED55B4"/>
    <w:rsid w:val="00ED59A1"/>
    <w:rsid w:val="00ED5AAC"/>
    <w:rsid w:val="00ED5B09"/>
    <w:rsid w:val="00ED5B77"/>
    <w:rsid w:val="00ED5C4B"/>
    <w:rsid w:val="00ED5CD2"/>
    <w:rsid w:val="00ED5F3C"/>
    <w:rsid w:val="00ED5FE2"/>
    <w:rsid w:val="00ED604D"/>
    <w:rsid w:val="00ED6188"/>
    <w:rsid w:val="00ED620B"/>
    <w:rsid w:val="00ED624D"/>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682"/>
    <w:rsid w:val="00EE581A"/>
    <w:rsid w:val="00EE58B6"/>
    <w:rsid w:val="00EE5B91"/>
    <w:rsid w:val="00EE5EF4"/>
    <w:rsid w:val="00EE5F74"/>
    <w:rsid w:val="00EE5FB8"/>
    <w:rsid w:val="00EE628F"/>
    <w:rsid w:val="00EE62F2"/>
    <w:rsid w:val="00EE6337"/>
    <w:rsid w:val="00EE63FE"/>
    <w:rsid w:val="00EE6472"/>
    <w:rsid w:val="00EE682C"/>
    <w:rsid w:val="00EE6AB2"/>
    <w:rsid w:val="00EE6BC9"/>
    <w:rsid w:val="00EE6D32"/>
    <w:rsid w:val="00EE6E8B"/>
    <w:rsid w:val="00EE7113"/>
    <w:rsid w:val="00EE712F"/>
    <w:rsid w:val="00EE7204"/>
    <w:rsid w:val="00EE7235"/>
    <w:rsid w:val="00EE737E"/>
    <w:rsid w:val="00EE77D4"/>
    <w:rsid w:val="00EE784F"/>
    <w:rsid w:val="00EE7897"/>
    <w:rsid w:val="00EE7A61"/>
    <w:rsid w:val="00EE7CAA"/>
    <w:rsid w:val="00EE7D17"/>
    <w:rsid w:val="00EF02CD"/>
    <w:rsid w:val="00EF0330"/>
    <w:rsid w:val="00EF03CF"/>
    <w:rsid w:val="00EF04C1"/>
    <w:rsid w:val="00EF091E"/>
    <w:rsid w:val="00EF09CC"/>
    <w:rsid w:val="00EF0A58"/>
    <w:rsid w:val="00EF0A5F"/>
    <w:rsid w:val="00EF0ACB"/>
    <w:rsid w:val="00EF0AF0"/>
    <w:rsid w:val="00EF0B88"/>
    <w:rsid w:val="00EF0EE7"/>
    <w:rsid w:val="00EF0F23"/>
    <w:rsid w:val="00EF0FB4"/>
    <w:rsid w:val="00EF11BC"/>
    <w:rsid w:val="00EF121E"/>
    <w:rsid w:val="00EF173E"/>
    <w:rsid w:val="00EF185D"/>
    <w:rsid w:val="00EF19AB"/>
    <w:rsid w:val="00EF19CA"/>
    <w:rsid w:val="00EF1BBD"/>
    <w:rsid w:val="00EF1C6A"/>
    <w:rsid w:val="00EF1CD1"/>
    <w:rsid w:val="00EF1D67"/>
    <w:rsid w:val="00EF1D7F"/>
    <w:rsid w:val="00EF1DA8"/>
    <w:rsid w:val="00EF1E12"/>
    <w:rsid w:val="00EF1F79"/>
    <w:rsid w:val="00EF2033"/>
    <w:rsid w:val="00EF2083"/>
    <w:rsid w:val="00EF214F"/>
    <w:rsid w:val="00EF215C"/>
    <w:rsid w:val="00EF21BB"/>
    <w:rsid w:val="00EF2540"/>
    <w:rsid w:val="00EF2808"/>
    <w:rsid w:val="00EF2BB5"/>
    <w:rsid w:val="00EF2C03"/>
    <w:rsid w:val="00EF2E6E"/>
    <w:rsid w:val="00EF2E79"/>
    <w:rsid w:val="00EF2EE8"/>
    <w:rsid w:val="00EF2F97"/>
    <w:rsid w:val="00EF2FEA"/>
    <w:rsid w:val="00EF303C"/>
    <w:rsid w:val="00EF3170"/>
    <w:rsid w:val="00EF3221"/>
    <w:rsid w:val="00EF3696"/>
    <w:rsid w:val="00EF3814"/>
    <w:rsid w:val="00EF389A"/>
    <w:rsid w:val="00EF38BD"/>
    <w:rsid w:val="00EF3A22"/>
    <w:rsid w:val="00EF3A30"/>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125"/>
    <w:rsid w:val="00EF5133"/>
    <w:rsid w:val="00EF5457"/>
    <w:rsid w:val="00EF553B"/>
    <w:rsid w:val="00EF588D"/>
    <w:rsid w:val="00EF5B44"/>
    <w:rsid w:val="00EF5F79"/>
    <w:rsid w:val="00EF5FE8"/>
    <w:rsid w:val="00EF6535"/>
    <w:rsid w:val="00EF6611"/>
    <w:rsid w:val="00EF6694"/>
    <w:rsid w:val="00EF68DB"/>
    <w:rsid w:val="00EF6A4B"/>
    <w:rsid w:val="00EF6BA4"/>
    <w:rsid w:val="00EF6CD3"/>
    <w:rsid w:val="00EF7025"/>
    <w:rsid w:val="00EF712C"/>
    <w:rsid w:val="00EF73E8"/>
    <w:rsid w:val="00EF75BA"/>
    <w:rsid w:val="00EF771B"/>
    <w:rsid w:val="00EF7788"/>
    <w:rsid w:val="00EF7BF9"/>
    <w:rsid w:val="00EF7DA5"/>
    <w:rsid w:val="00EF7E2D"/>
    <w:rsid w:val="00F000B0"/>
    <w:rsid w:val="00F00159"/>
    <w:rsid w:val="00F001C1"/>
    <w:rsid w:val="00F00252"/>
    <w:rsid w:val="00F002AF"/>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D9"/>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531"/>
    <w:rsid w:val="00F05876"/>
    <w:rsid w:val="00F05956"/>
    <w:rsid w:val="00F05996"/>
    <w:rsid w:val="00F05A0D"/>
    <w:rsid w:val="00F05A19"/>
    <w:rsid w:val="00F05AA5"/>
    <w:rsid w:val="00F05AB1"/>
    <w:rsid w:val="00F05EB8"/>
    <w:rsid w:val="00F05F7E"/>
    <w:rsid w:val="00F064F9"/>
    <w:rsid w:val="00F06704"/>
    <w:rsid w:val="00F06763"/>
    <w:rsid w:val="00F067F7"/>
    <w:rsid w:val="00F06A66"/>
    <w:rsid w:val="00F06D10"/>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5EB"/>
    <w:rsid w:val="00F126F4"/>
    <w:rsid w:val="00F12A41"/>
    <w:rsid w:val="00F13382"/>
    <w:rsid w:val="00F13560"/>
    <w:rsid w:val="00F13562"/>
    <w:rsid w:val="00F13800"/>
    <w:rsid w:val="00F13886"/>
    <w:rsid w:val="00F13941"/>
    <w:rsid w:val="00F13FC9"/>
    <w:rsid w:val="00F140A2"/>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90"/>
    <w:rsid w:val="00F150FB"/>
    <w:rsid w:val="00F151C0"/>
    <w:rsid w:val="00F1521E"/>
    <w:rsid w:val="00F15253"/>
    <w:rsid w:val="00F153C8"/>
    <w:rsid w:val="00F15557"/>
    <w:rsid w:val="00F155C4"/>
    <w:rsid w:val="00F155F8"/>
    <w:rsid w:val="00F158EB"/>
    <w:rsid w:val="00F15CF1"/>
    <w:rsid w:val="00F161BD"/>
    <w:rsid w:val="00F165D6"/>
    <w:rsid w:val="00F167DD"/>
    <w:rsid w:val="00F16A4E"/>
    <w:rsid w:val="00F16B2C"/>
    <w:rsid w:val="00F16BD4"/>
    <w:rsid w:val="00F16C73"/>
    <w:rsid w:val="00F16CF6"/>
    <w:rsid w:val="00F16DB3"/>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ACB"/>
    <w:rsid w:val="00F20C92"/>
    <w:rsid w:val="00F20CB8"/>
    <w:rsid w:val="00F20E86"/>
    <w:rsid w:val="00F20F66"/>
    <w:rsid w:val="00F21217"/>
    <w:rsid w:val="00F21295"/>
    <w:rsid w:val="00F214D3"/>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D8"/>
    <w:rsid w:val="00F251D8"/>
    <w:rsid w:val="00F25237"/>
    <w:rsid w:val="00F254FF"/>
    <w:rsid w:val="00F2552F"/>
    <w:rsid w:val="00F256B6"/>
    <w:rsid w:val="00F256BC"/>
    <w:rsid w:val="00F257F4"/>
    <w:rsid w:val="00F2590D"/>
    <w:rsid w:val="00F25B69"/>
    <w:rsid w:val="00F25C21"/>
    <w:rsid w:val="00F26065"/>
    <w:rsid w:val="00F26334"/>
    <w:rsid w:val="00F26390"/>
    <w:rsid w:val="00F2670A"/>
    <w:rsid w:val="00F26737"/>
    <w:rsid w:val="00F26812"/>
    <w:rsid w:val="00F26847"/>
    <w:rsid w:val="00F268D7"/>
    <w:rsid w:val="00F26985"/>
    <w:rsid w:val="00F26A57"/>
    <w:rsid w:val="00F26ADB"/>
    <w:rsid w:val="00F26B90"/>
    <w:rsid w:val="00F26BA6"/>
    <w:rsid w:val="00F26C68"/>
    <w:rsid w:val="00F26CE7"/>
    <w:rsid w:val="00F27059"/>
    <w:rsid w:val="00F270C3"/>
    <w:rsid w:val="00F2748F"/>
    <w:rsid w:val="00F2751A"/>
    <w:rsid w:val="00F2757C"/>
    <w:rsid w:val="00F276B5"/>
    <w:rsid w:val="00F2789B"/>
    <w:rsid w:val="00F278A7"/>
    <w:rsid w:val="00F2798A"/>
    <w:rsid w:val="00F2799D"/>
    <w:rsid w:val="00F279D9"/>
    <w:rsid w:val="00F27B2A"/>
    <w:rsid w:val="00F27BA9"/>
    <w:rsid w:val="00F27C16"/>
    <w:rsid w:val="00F300C5"/>
    <w:rsid w:val="00F30155"/>
    <w:rsid w:val="00F30223"/>
    <w:rsid w:val="00F30256"/>
    <w:rsid w:val="00F30273"/>
    <w:rsid w:val="00F302FE"/>
    <w:rsid w:val="00F30417"/>
    <w:rsid w:val="00F30536"/>
    <w:rsid w:val="00F307DD"/>
    <w:rsid w:val="00F309AA"/>
    <w:rsid w:val="00F30BF5"/>
    <w:rsid w:val="00F30C3C"/>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F4"/>
    <w:rsid w:val="00F32DC5"/>
    <w:rsid w:val="00F32E31"/>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6E"/>
    <w:rsid w:val="00F34E87"/>
    <w:rsid w:val="00F3510C"/>
    <w:rsid w:val="00F354D0"/>
    <w:rsid w:val="00F35561"/>
    <w:rsid w:val="00F3557D"/>
    <w:rsid w:val="00F355D6"/>
    <w:rsid w:val="00F35666"/>
    <w:rsid w:val="00F35671"/>
    <w:rsid w:val="00F356F4"/>
    <w:rsid w:val="00F3576C"/>
    <w:rsid w:val="00F35782"/>
    <w:rsid w:val="00F358B7"/>
    <w:rsid w:val="00F358E5"/>
    <w:rsid w:val="00F35C18"/>
    <w:rsid w:val="00F35CB0"/>
    <w:rsid w:val="00F35E7A"/>
    <w:rsid w:val="00F36008"/>
    <w:rsid w:val="00F36048"/>
    <w:rsid w:val="00F360A7"/>
    <w:rsid w:val="00F36187"/>
    <w:rsid w:val="00F361B1"/>
    <w:rsid w:val="00F362F6"/>
    <w:rsid w:val="00F364CB"/>
    <w:rsid w:val="00F366C7"/>
    <w:rsid w:val="00F367AF"/>
    <w:rsid w:val="00F367CA"/>
    <w:rsid w:val="00F369FB"/>
    <w:rsid w:val="00F36A04"/>
    <w:rsid w:val="00F36A73"/>
    <w:rsid w:val="00F36C4C"/>
    <w:rsid w:val="00F370AE"/>
    <w:rsid w:val="00F3736F"/>
    <w:rsid w:val="00F37670"/>
    <w:rsid w:val="00F376EF"/>
    <w:rsid w:val="00F376F9"/>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CD"/>
    <w:rsid w:val="00F41772"/>
    <w:rsid w:val="00F41826"/>
    <w:rsid w:val="00F4196F"/>
    <w:rsid w:val="00F41AA9"/>
    <w:rsid w:val="00F41AB0"/>
    <w:rsid w:val="00F41B3C"/>
    <w:rsid w:val="00F41B52"/>
    <w:rsid w:val="00F41C1F"/>
    <w:rsid w:val="00F41EAE"/>
    <w:rsid w:val="00F41ED1"/>
    <w:rsid w:val="00F41FA6"/>
    <w:rsid w:val="00F41FF6"/>
    <w:rsid w:val="00F4229E"/>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499"/>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5E90"/>
    <w:rsid w:val="00F460BB"/>
    <w:rsid w:val="00F461C6"/>
    <w:rsid w:val="00F462EE"/>
    <w:rsid w:val="00F46302"/>
    <w:rsid w:val="00F4632D"/>
    <w:rsid w:val="00F4648A"/>
    <w:rsid w:val="00F46525"/>
    <w:rsid w:val="00F467F7"/>
    <w:rsid w:val="00F468F5"/>
    <w:rsid w:val="00F46C33"/>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CD"/>
    <w:rsid w:val="00F50C7C"/>
    <w:rsid w:val="00F50CCD"/>
    <w:rsid w:val="00F50FC2"/>
    <w:rsid w:val="00F5126F"/>
    <w:rsid w:val="00F5127C"/>
    <w:rsid w:val="00F513ED"/>
    <w:rsid w:val="00F514C4"/>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3"/>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7E0"/>
    <w:rsid w:val="00F5788F"/>
    <w:rsid w:val="00F5796D"/>
    <w:rsid w:val="00F57B9A"/>
    <w:rsid w:val="00F57BCD"/>
    <w:rsid w:val="00F57E6C"/>
    <w:rsid w:val="00F57FE8"/>
    <w:rsid w:val="00F600FC"/>
    <w:rsid w:val="00F601BD"/>
    <w:rsid w:val="00F60493"/>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0DF"/>
    <w:rsid w:val="00F6244E"/>
    <w:rsid w:val="00F62600"/>
    <w:rsid w:val="00F6266C"/>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985"/>
    <w:rsid w:val="00F63B73"/>
    <w:rsid w:val="00F63BD7"/>
    <w:rsid w:val="00F63CF8"/>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4F0"/>
    <w:rsid w:val="00F6661D"/>
    <w:rsid w:val="00F66746"/>
    <w:rsid w:val="00F66836"/>
    <w:rsid w:val="00F668C1"/>
    <w:rsid w:val="00F66A0F"/>
    <w:rsid w:val="00F66AEE"/>
    <w:rsid w:val="00F66C90"/>
    <w:rsid w:val="00F66DC6"/>
    <w:rsid w:val="00F66E54"/>
    <w:rsid w:val="00F66EF8"/>
    <w:rsid w:val="00F670F2"/>
    <w:rsid w:val="00F67327"/>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62"/>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CE3"/>
    <w:rsid w:val="00F72DCF"/>
    <w:rsid w:val="00F72EBD"/>
    <w:rsid w:val="00F72F98"/>
    <w:rsid w:val="00F7325B"/>
    <w:rsid w:val="00F73504"/>
    <w:rsid w:val="00F73588"/>
    <w:rsid w:val="00F73619"/>
    <w:rsid w:val="00F7361E"/>
    <w:rsid w:val="00F7377B"/>
    <w:rsid w:val="00F737C0"/>
    <w:rsid w:val="00F73843"/>
    <w:rsid w:val="00F738A4"/>
    <w:rsid w:val="00F739F2"/>
    <w:rsid w:val="00F73F5F"/>
    <w:rsid w:val="00F74096"/>
    <w:rsid w:val="00F744A6"/>
    <w:rsid w:val="00F746DF"/>
    <w:rsid w:val="00F7494A"/>
    <w:rsid w:val="00F749EC"/>
    <w:rsid w:val="00F74B5E"/>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B5"/>
    <w:rsid w:val="00F76ECA"/>
    <w:rsid w:val="00F770C5"/>
    <w:rsid w:val="00F77167"/>
    <w:rsid w:val="00F772C6"/>
    <w:rsid w:val="00F7732A"/>
    <w:rsid w:val="00F77423"/>
    <w:rsid w:val="00F774E7"/>
    <w:rsid w:val="00F77505"/>
    <w:rsid w:val="00F77648"/>
    <w:rsid w:val="00F77C63"/>
    <w:rsid w:val="00F77CA2"/>
    <w:rsid w:val="00F77DE8"/>
    <w:rsid w:val="00F77FFC"/>
    <w:rsid w:val="00F8005C"/>
    <w:rsid w:val="00F8009C"/>
    <w:rsid w:val="00F80204"/>
    <w:rsid w:val="00F80227"/>
    <w:rsid w:val="00F802FE"/>
    <w:rsid w:val="00F80377"/>
    <w:rsid w:val="00F80504"/>
    <w:rsid w:val="00F80521"/>
    <w:rsid w:val="00F8068D"/>
    <w:rsid w:val="00F80723"/>
    <w:rsid w:val="00F8080F"/>
    <w:rsid w:val="00F80F0A"/>
    <w:rsid w:val="00F80F40"/>
    <w:rsid w:val="00F81038"/>
    <w:rsid w:val="00F810BD"/>
    <w:rsid w:val="00F81119"/>
    <w:rsid w:val="00F8136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7C4"/>
    <w:rsid w:val="00F82830"/>
    <w:rsid w:val="00F8298C"/>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8"/>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9F"/>
    <w:rsid w:val="00F85FB1"/>
    <w:rsid w:val="00F86082"/>
    <w:rsid w:val="00F861DA"/>
    <w:rsid w:val="00F8647E"/>
    <w:rsid w:val="00F8652D"/>
    <w:rsid w:val="00F8664B"/>
    <w:rsid w:val="00F867C8"/>
    <w:rsid w:val="00F86896"/>
    <w:rsid w:val="00F8695D"/>
    <w:rsid w:val="00F869EF"/>
    <w:rsid w:val="00F86A27"/>
    <w:rsid w:val="00F86A2D"/>
    <w:rsid w:val="00F86C2A"/>
    <w:rsid w:val="00F86C63"/>
    <w:rsid w:val="00F86D0D"/>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06"/>
    <w:rsid w:val="00F87BDC"/>
    <w:rsid w:val="00F87C57"/>
    <w:rsid w:val="00F87EE7"/>
    <w:rsid w:val="00F90013"/>
    <w:rsid w:val="00F901DA"/>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B66"/>
    <w:rsid w:val="00F91D33"/>
    <w:rsid w:val="00F91E5F"/>
    <w:rsid w:val="00F91FF7"/>
    <w:rsid w:val="00F921CC"/>
    <w:rsid w:val="00F922C0"/>
    <w:rsid w:val="00F924F6"/>
    <w:rsid w:val="00F92505"/>
    <w:rsid w:val="00F92774"/>
    <w:rsid w:val="00F9280B"/>
    <w:rsid w:val="00F92ECE"/>
    <w:rsid w:val="00F92F32"/>
    <w:rsid w:val="00F9309A"/>
    <w:rsid w:val="00F931EF"/>
    <w:rsid w:val="00F93318"/>
    <w:rsid w:val="00F93547"/>
    <w:rsid w:val="00F935EC"/>
    <w:rsid w:val="00F93619"/>
    <w:rsid w:val="00F9363F"/>
    <w:rsid w:val="00F93A8B"/>
    <w:rsid w:val="00F93AB6"/>
    <w:rsid w:val="00F93ACE"/>
    <w:rsid w:val="00F93E15"/>
    <w:rsid w:val="00F94049"/>
    <w:rsid w:val="00F9423C"/>
    <w:rsid w:val="00F942D7"/>
    <w:rsid w:val="00F946F4"/>
    <w:rsid w:val="00F9472D"/>
    <w:rsid w:val="00F9476A"/>
    <w:rsid w:val="00F94C5F"/>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A23"/>
    <w:rsid w:val="00F95C5A"/>
    <w:rsid w:val="00F9600B"/>
    <w:rsid w:val="00F96018"/>
    <w:rsid w:val="00F96122"/>
    <w:rsid w:val="00F9617E"/>
    <w:rsid w:val="00F9647C"/>
    <w:rsid w:val="00F964AD"/>
    <w:rsid w:val="00F964F3"/>
    <w:rsid w:val="00F9667F"/>
    <w:rsid w:val="00F966C0"/>
    <w:rsid w:val="00F96745"/>
    <w:rsid w:val="00F9683D"/>
    <w:rsid w:val="00F96955"/>
    <w:rsid w:val="00F96BE8"/>
    <w:rsid w:val="00F96C47"/>
    <w:rsid w:val="00F96D06"/>
    <w:rsid w:val="00F96DE8"/>
    <w:rsid w:val="00F96F3A"/>
    <w:rsid w:val="00F96F43"/>
    <w:rsid w:val="00F97038"/>
    <w:rsid w:val="00F9703E"/>
    <w:rsid w:val="00F970F8"/>
    <w:rsid w:val="00F97140"/>
    <w:rsid w:val="00F97462"/>
    <w:rsid w:val="00F9761F"/>
    <w:rsid w:val="00F97656"/>
    <w:rsid w:val="00F976CC"/>
    <w:rsid w:val="00F976FE"/>
    <w:rsid w:val="00F97731"/>
    <w:rsid w:val="00F97944"/>
    <w:rsid w:val="00F97CB2"/>
    <w:rsid w:val="00FA0205"/>
    <w:rsid w:val="00FA0448"/>
    <w:rsid w:val="00FA04A8"/>
    <w:rsid w:val="00FA07C9"/>
    <w:rsid w:val="00FA08B1"/>
    <w:rsid w:val="00FA0AE3"/>
    <w:rsid w:val="00FA0AF4"/>
    <w:rsid w:val="00FA0BA5"/>
    <w:rsid w:val="00FA0C1F"/>
    <w:rsid w:val="00FA0F48"/>
    <w:rsid w:val="00FA12A8"/>
    <w:rsid w:val="00FA1360"/>
    <w:rsid w:val="00FA1594"/>
    <w:rsid w:val="00FA15CC"/>
    <w:rsid w:val="00FA1646"/>
    <w:rsid w:val="00FA16B8"/>
    <w:rsid w:val="00FA16FE"/>
    <w:rsid w:val="00FA1761"/>
    <w:rsid w:val="00FA1771"/>
    <w:rsid w:val="00FA179B"/>
    <w:rsid w:val="00FA17F0"/>
    <w:rsid w:val="00FA18F4"/>
    <w:rsid w:val="00FA1BF9"/>
    <w:rsid w:val="00FA1DFF"/>
    <w:rsid w:val="00FA1F6A"/>
    <w:rsid w:val="00FA201E"/>
    <w:rsid w:val="00FA23E0"/>
    <w:rsid w:val="00FA2416"/>
    <w:rsid w:val="00FA2543"/>
    <w:rsid w:val="00FA254B"/>
    <w:rsid w:val="00FA2648"/>
    <w:rsid w:val="00FA26CD"/>
    <w:rsid w:val="00FA27F7"/>
    <w:rsid w:val="00FA2823"/>
    <w:rsid w:val="00FA291B"/>
    <w:rsid w:val="00FA292F"/>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A29"/>
    <w:rsid w:val="00FA3C90"/>
    <w:rsid w:val="00FA3DE4"/>
    <w:rsid w:val="00FA3EC9"/>
    <w:rsid w:val="00FA401B"/>
    <w:rsid w:val="00FA4072"/>
    <w:rsid w:val="00FA41D1"/>
    <w:rsid w:val="00FA425D"/>
    <w:rsid w:val="00FA44E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8C"/>
    <w:rsid w:val="00FA5F7A"/>
    <w:rsid w:val="00FA606A"/>
    <w:rsid w:val="00FA637E"/>
    <w:rsid w:val="00FA6488"/>
    <w:rsid w:val="00FA65F5"/>
    <w:rsid w:val="00FA6780"/>
    <w:rsid w:val="00FA67BA"/>
    <w:rsid w:val="00FA681C"/>
    <w:rsid w:val="00FA6911"/>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2CED"/>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B91"/>
    <w:rsid w:val="00FB5CE9"/>
    <w:rsid w:val="00FB5D75"/>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97C"/>
    <w:rsid w:val="00FB7A9C"/>
    <w:rsid w:val="00FB7BA6"/>
    <w:rsid w:val="00FB7E7E"/>
    <w:rsid w:val="00FB7F54"/>
    <w:rsid w:val="00FB7F69"/>
    <w:rsid w:val="00FB7F81"/>
    <w:rsid w:val="00FC0064"/>
    <w:rsid w:val="00FC052B"/>
    <w:rsid w:val="00FC052E"/>
    <w:rsid w:val="00FC062A"/>
    <w:rsid w:val="00FC062C"/>
    <w:rsid w:val="00FC0725"/>
    <w:rsid w:val="00FC0997"/>
    <w:rsid w:val="00FC0A77"/>
    <w:rsid w:val="00FC0B36"/>
    <w:rsid w:val="00FC0BBA"/>
    <w:rsid w:val="00FC0C67"/>
    <w:rsid w:val="00FC0DB9"/>
    <w:rsid w:val="00FC0DED"/>
    <w:rsid w:val="00FC0FE7"/>
    <w:rsid w:val="00FC1030"/>
    <w:rsid w:val="00FC10AB"/>
    <w:rsid w:val="00FC1226"/>
    <w:rsid w:val="00FC1300"/>
    <w:rsid w:val="00FC143C"/>
    <w:rsid w:val="00FC14E0"/>
    <w:rsid w:val="00FC1548"/>
    <w:rsid w:val="00FC165F"/>
    <w:rsid w:val="00FC18CD"/>
    <w:rsid w:val="00FC18E8"/>
    <w:rsid w:val="00FC19E0"/>
    <w:rsid w:val="00FC1B34"/>
    <w:rsid w:val="00FC1BED"/>
    <w:rsid w:val="00FC1CEA"/>
    <w:rsid w:val="00FC1D09"/>
    <w:rsid w:val="00FC1E0B"/>
    <w:rsid w:val="00FC1E6C"/>
    <w:rsid w:val="00FC20A0"/>
    <w:rsid w:val="00FC248C"/>
    <w:rsid w:val="00FC2568"/>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4A3"/>
    <w:rsid w:val="00FC3862"/>
    <w:rsid w:val="00FC3A9A"/>
    <w:rsid w:val="00FC3AA4"/>
    <w:rsid w:val="00FC3B9F"/>
    <w:rsid w:val="00FC3BA9"/>
    <w:rsid w:val="00FC3C8E"/>
    <w:rsid w:val="00FC3D11"/>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603"/>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7CA"/>
    <w:rsid w:val="00FD3964"/>
    <w:rsid w:val="00FD3AC4"/>
    <w:rsid w:val="00FD3BC6"/>
    <w:rsid w:val="00FD3D92"/>
    <w:rsid w:val="00FD3E46"/>
    <w:rsid w:val="00FD4127"/>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7"/>
    <w:rsid w:val="00FD5331"/>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466"/>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8D0"/>
    <w:rsid w:val="00FE2AEE"/>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2AF"/>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42"/>
    <w:rsid w:val="00FE67D1"/>
    <w:rsid w:val="00FE69B5"/>
    <w:rsid w:val="00FE69F6"/>
    <w:rsid w:val="00FE6A46"/>
    <w:rsid w:val="00FE6AF2"/>
    <w:rsid w:val="00FE6B6F"/>
    <w:rsid w:val="00FE6BCF"/>
    <w:rsid w:val="00FE6C00"/>
    <w:rsid w:val="00FE6F49"/>
    <w:rsid w:val="00FE6FBD"/>
    <w:rsid w:val="00FE708F"/>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D88"/>
    <w:rsid w:val="00FF0EEA"/>
    <w:rsid w:val="00FF0FD0"/>
    <w:rsid w:val="00FF1072"/>
    <w:rsid w:val="00FF112D"/>
    <w:rsid w:val="00FF1221"/>
    <w:rsid w:val="00FF13E0"/>
    <w:rsid w:val="00FF1610"/>
    <w:rsid w:val="00FF18D5"/>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3180"/>
    <w:rsid w:val="00FF34D2"/>
    <w:rsid w:val="00FF367E"/>
    <w:rsid w:val="00FF375A"/>
    <w:rsid w:val="00FF38D5"/>
    <w:rsid w:val="00FF394D"/>
    <w:rsid w:val="00FF3A10"/>
    <w:rsid w:val="00FF3AA1"/>
    <w:rsid w:val="00FF3C67"/>
    <w:rsid w:val="00FF3E57"/>
    <w:rsid w:val="00FF3F74"/>
    <w:rsid w:val="00FF3F8A"/>
    <w:rsid w:val="00FF4021"/>
    <w:rsid w:val="00FF417A"/>
    <w:rsid w:val="00FF4467"/>
    <w:rsid w:val="00FF455F"/>
    <w:rsid w:val="00FF45C0"/>
    <w:rsid w:val="00FF46DC"/>
    <w:rsid w:val="00FF46FA"/>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2F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uiPriority w:val="99"/>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목록,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link w:val="EXChar"/>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uiPriority w:val="99"/>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0F6C63"/>
    <w:rPr>
      <w:rFonts w:ascii="Times-Roman" w:hAnsi="Times-Roman" w:hint="default"/>
      <w:b w:val="0"/>
      <w:bCs w:val="0"/>
      <w:i w:val="0"/>
      <w:iCs w:val="0"/>
      <w:color w:val="000000"/>
      <w:sz w:val="16"/>
      <w:szCs w:val="16"/>
    </w:rPr>
  </w:style>
  <w:style w:type="character" w:customStyle="1" w:styleId="fontstyle21">
    <w:name w:val="fontstyle21"/>
    <w:basedOn w:val="a3"/>
    <w:rsid w:val="000F6C63"/>
    <w:rPr>
      <w:rFonts w:ascii="Times-Italic" w:hAnsi="Times-Italic" w:hint="default"/>
      <w:b w:val="0"/>
      <w:bCs w:val="0"/>
      <w:i/>
      <w:iCs/>
      <w:color w:val="000000"/>
      <w:sz w:val="16"/>
      <w:szCs w:val="16"/>
    </w:rPr>
  </w:style>
  <w:style w:type="paragraph" w:customStyle="1" w:styleId="References">
    <w:name w:val="References"/>
    <w:basedOn w:val="a1"/>
    <w:rsid w:val="00DF704F"/>
    <w:pPr>
      <w:numPr>
        <w:numId w:val="21"/>
      </w:numPr>
      <w:autoSpaceDE w:val="0"/>
      <w:autoSpaceDN w:val="0"/>
      <w:snapToGrid w:val="0"/>
      <w:spacing w:after="60"/>
      <w:jc w:val="both"/>
    </w:pPr>
    <w:rPr>
      <w:rFonts w:ascii="Times New Roman" w:eastAsia="宋体" w:hAnsi="Times New Roman"/>
      <w:szCs w:val="16"/>
    </w:rPr>
  </w:style>
  <w:style w:type="character" w:customStyle="1" w:styleId="nowrap">
    <w:name w:val="nowrap"/>
    <w:basedOn w:val="a3"/>
    <w:rsid w:val="00F4196F"/>
  </w:style>
  <w:style w:type="character" w:customStyle="1" w:styleId="B3Char">
    <w:name w:val="B3 Char"/>
    <w:link w:val="B3"/>
    <w:autoRedefine/>
    <w:qFormat/>
    <w:rsid w:val="00376DC6"/>
    <w:rPr>
      <w:rFonts w:ascii="Times New Roman" w:eastAsia="MS Mincho" w:hAnsi="Times New Roman"/>
      <w:lang w:val="en-GB" w:eastAsia="en-US"/>
    </w:rPr>
  </w:style>
  <w:style w:type="character" w:customStyle="1" w:styleId="EXChar">
    <w:name w:val="EX Char"/>
    <w:link w:val="EX"/>
    <w:qFormat/>
    <w:rsid w:val="00796D9D"/>
    <w:rPr>
      <w:rFonts w:ascii="Times New Roman" w:eastAsia="MS Mincho" w:hAnsi="Times New Roman"/>
      <w:lang w:val="en-GB" w:eastAsia="en-US"/>
    </w:rPr>
  </w:style>
  <w:style w:type="character" w:customStyle="1" w:styleId="0MaintextChar">
    <w:name w:val="0 Main text Char"/>
    <w:link w:val="0Maintext"/>
    <w:qFormat/>
    <w:locked/>
    <w:rsid w:val="005F6433"/>
    <w:rPr>
      <w:rFonts w:ascii="Times New Roman" w:hAnsi="Times New Roman"/>
      <w:lang w:val="en-GB" w:eastAsia="en-US"/>
    </w:rPr>
  </w:style>
  <w:style w:type="paragraph" w:customStyle="1" w:styleId="0Maintext">
    <w:name w:val="0 Main text"/>
    <w:basedOn w:val="a1"/>
    <w:link w:val="0MaintextChar"/>
    <w:qFormat/>
    <w:rsid w:val="005F6433"/>
    <w:pPr>
      <w:jc w:val="both"/>
    </w:pPr>
    <w:rPr>
      <w:rFonts w:ascii="Times New Roman" w:eastAsia="宋体" w:hAnsi="Times New Roman"/>
      <w:szCs w:val="20"/>
      <w:lang w:val="en-GB"/>
    </w:rPr>
  </w:style>
  <w:style w:type="paragraph" w:customStyle="1" w:styleId="62">
    <w:name w:val="正文6"/>
    <w:rsid w:val="00754348"/>
    <w:pPr>
      <w:widowControl w:val="0"/>
      <w:jc w:val="both"/>
    </w:pPr>
    <w:rPr>
      <w:rFonts w:ascii="等线" w:eastAsia="等线" w:hAnsi="等线"/>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3036230">
      <w:bodyDiv w:val="1"/>
      <w:marLeft w:val="0"/>
      <w:marRight w:val="0"/>
      <w:marTop w:val="0"/>
      <w:marBottom w:val="0"/>
      <w:divBdr>
        <w:top w:val="none" w:sz="0" w:space="0" w:color="auto"/>
        <w:left w:val="none" w:sz="0" w:space="0" w:color="auto"/>
        <w:bottom w:val="none" w:sz="0" w:space="0" w:color="auto"/>
        <w:right w:val="none" w:sz="0" w:space="0" w:color="auto"/>
      </w:divBdr>
      <w:divsChild>
        <w:div w:id="990405279">
          <w:marLeft w:val="2275"/>
          <w:marRight w:val="0"/>
          <w:marTop w:val="0"/>
          <w:marBottom w:val="120"/>
          <w:divBdr>
            <w:top w:val="none" w:sz="0" w:space="0" w:color="auto"/>
            <w:left w:val="none" w:sz="0" w:space="0" w:color="auto"/>
            <w:bottom w:val="none" w:sz="0" w:space="0" w:color="auto"/>
            <w:right w:val="none" w:sz="0" w:space="0" w:color="auto"/>
          </w:divBdr>
        </w:div>
      </w:divsChild>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785922">
      <w:bodyDiv w:val="1"/>
      <w:marLeft w:val="0"/>
      <w:marRight w:val="0"/>
      <w:marTop w:val="0"/>
      <w:marBottom w:val="0"/>
      <w:divBdr>
        <w:top w:val="none" w:sz="0" w:space="0" w:color="auto"/>
        <w:left w:val="none" w:sz="0" w:space="0" w:color="auto"/>
        <w:bottom w:val="none" w:sz="0" w:space="0" w:color="auto"/>
        <w:right w:val="none" w:sz="0" w:space="0" w:color="auto"/>
      </w:divBdr>
      <w:divsChild>
        <w:div w:id="749616085">
          <w:marLeft w:val="446"/>
          <w:marRight w:val="0"/>
          <w:marTop w:val="0"/>
          <w:marBottom w:val="0"/>
          <w:divBdr>
            <w:top w:val="none" w:sz="0" w:space="0" w:color="auto"/>
            <w:left w:val="none" w:sz="0" w:space="0" w:color="auto"/>
            <w:bottom w:val="none" w:sz="0" w:space="0" w:color="auto"/>
            <w:right w:val="none" w:sz="0" w:space="0" w:color="auto"/>
          </w:divBdr>
        </w:div>
      </w:divsChild>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4589305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6158189">
      <w:bodyDiv w:val="1"/>
      <w:marLeft w:val="0"/>
      <w:marRight w:val="0"/>
      <w:marTop w:val="0"/>
      <w:marBottom w:val="0"/>
      <w:divBdr>
        <w:top w:val="none" w:sz="0" w:space="0" w:color="auto"/>
        <w:left w:val="none" w:sz="0" w:space="0" w:color="auto"/>
        <w:bottom w:val="none" w:sz="0" w:space="0" w:color="auto"/>
        <w:right w:val="none" w:sz="0" w:space="0" w:color="auto"/>
      </w:divBdr>
      <w:divsChild>
        <w:div w:id="1260069310">
          <w:marLeft w:val="0"/>
          <w:marRight w:val="0"/>
          <w:marTop w:val="0"/>
          <w:marBottom w:val="0"/>
          <w:divBdr>
            <w:top w:val="none" w:sz="0" w:space="0" w:color="auto"/>
            <w:left w:val="none" w:sz="0" w:space="0" w:color="auto"/>
            <w:bottom w:val="none" w:sz="0" w:space="0" w:color="auto"/>
            <w:right w:val="none" w:sz="0" w:space="0" w:color="auto"/>
          </w:divBdr>
        </w:div>
      </w:divsChild>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5572664">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209811">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79942606">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9444748">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0496563">
      <w:bodyDiv w:val="1"/>
      <w:marLeft w:val="0"/>
      <w:marRight w:val="0"/>
      <w:marTop w:val="0"/>
      <w:marBottom w:val="0"/>
      <w:divBdr>
        <w:top w:val="none" w:sz="0" w:space="0" w:color="auto"/>
        <w:left w:val="none" w:sz="0" w:space="0" w:color="auto"/>
        <w:bottom w:val="none" w:sz="0" w:space="0" w:color="auto"/>
        <w:right w:val="none" w:sz="0" w:space="0" w:color="auto"/>
      </w:divBdr>
      <w:divsChild>
        <w:div w:id="644359544">
          <w:marLeft w:val="1886"/>
          <w:marRight w:val="0"/>
          <w:marTop w:val="0"/>
          <w:marBottom w:val="0"/>
          <w:divBdr>
            <w:top w:val="none" w:sz="0" w:space="0" w:color="auto"/>
            <w:left w:val="none" w:sz="0" w:space="0" w:color="auto"/>
            <w:bottom w:val="none" w:sz="0" w:space="0" w:color="auto"/>
            <w:right w:val="none" w:sz="0" w:space="0" w:color="auto"/>
          </w:divBdr>
        </w:div>
        <w:div w:id="984428101">
          <w:marLeft w:val="1886"/>
          <w:marRight w:val="0"/>
          <w:marTop w:val="0"/>
          <w:marBottom w:val="0"/>
          <w:divBdr>
            <w:top w:val="none" w:sz="0" w:space="0" w:color="auto"/>
            <w:left w:val="none" w:sz="0" w:space="0" w:color="auto"/>
            <w:bottom w:val="none" w:sz="0" w:space="0" w:color="auto"/>
            <w:right w:val="none" w:sz="0" w:space="0" w:color="auto"/>
          </w:divBdr>
        </w:div>
        <w:div w:id="1796606471">
          <w:marLeft w:val="1886"/>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2118719">
      <w:bodyDiv w:val="1"/>
      <w:marLeft w:val="0"/>
      <w:marRight w:val="0"/>
      <w:marTop w:val="0"/>
      <w:marBottom w:val="0"/>
      <w:divBdr>
        <w:top w:val="none" w:sz="0" w:space="0" w:color="auto"/>
        <w:left w:val="none" w:sz="0" w:space="0" w:color="auto"/>
        <w:bottom w:val="none" w:sz="0" w:space="0" w:color="auto"/>
        <w:right w:val="none" w:sz="0" w:space="0" w:color="auto"/>
      </w:divBdr>
      <w:divsChild>
        <w:div w:id="97724408">
          <w:marLeft w:val="720"/>
          <w:marRight w:val="0"/>
          <w:marTop w:val="0"/>
          <w:marBottom w:val="0"/>
          <w:divBdr>
            <w:top w:val="none" w:sz="0" w:space="0" w:color="auto"/>
            <w:left w:val="none" w:sz="0" w:space="0" w:color="auto"/>
            <w:bottom w:val="none" w:sz="0" w:space="0" w:color="auto"/>
            <w:right w:val="none" w:sz="0" w:space="0" w:color="auto"/>
          </w:divBdr>
        </w:div>
        <w:div w:id="496506948">
          <w:marLeft w:val="1440"/>
          <w:marRight w:val="0"/>
          <w:marTop w:val="0"/>
          <w:marBottom w:val="0"/>
          <w:divBdr>
            <w:top w:val="none" w:sz="0" w:space="0" w:color="auto"/>
            <w:left w:val="none" w:sz="0" w:space="0" w:color="auto"/>
            <w:bottom w:val="none" w:sz="0" w:space="0" w:color="auto"/>
            <w:right w:val="none" w:sz="0" w:space="0" w:color="auto"/>
          </w:divBdr>
        </w:div>
        <w:div w:id="543522737">
          <w:marLeft w:val="2606"/>
          <w:marRight w:val="0"/>
          <w:marTop w:val="0"/>
          <w:marBottom w:val="0"/>
          <w:divBdr>
            <w:top w:val="none" w:sz="0" w:space="0" w:color="auto"/>
            <w:left w:val="none" w:sz="0" w:space="0" w:color="auto"/>
            <w:bottom w:val="none" w:sz="0" w:space="0" w:color="auto"/>
            <w:right w:val="none" w:sz="0" w:space="0" w:color="auto"/>
          </w:divBdr>
        </w:div>
        <w:div w:id="1519269943">
          <w:marLeft w:val="1987"/>
          <w:marRight w:val="0"/>
          <w:marTop w:val="0"/>
          <w:marBottom w:val="0"/>
          <w:divBdr>
            <w:top w:val="none" w:sz="0" w:space="0" w:color="auto"/>
            <w:left w:val="none" w:sz="0" w:space="0" w:color="auto"/>
            <w:bottom w:val="none" w:sz="0" w:space="0" w:color="auto"/>
            <w:right w:val="none" w:sz="0" w:space="0" w:color="auto"/>
          </w:divBdr>
        </w:div>
      </w:divsChild>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1715574">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4532085">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2216233">
      <w:bodyDiv w:val="1"/>
      <w:marLeft w:val="0"/>
      <w:marRight w:val="0"/>
      <w:marTop w:val="0"/>
      <w:marBottom w:val="0"/>
      <w:divBdr>
        <w:top w:val="none" w:sz="0" w:space="0" w:color="auto"/>
        <w:left w:val="none" w:sz="0" w:space="0" w:color="auto"/>
        <w:bottom w:val="none" w:sz="0" w:space="0" w:color="auto"/>
        <w:right w:val="none" w:sz="0" w:space="0" w:color="auto"/>
      </w:divBdr>
      <w:divsChild>
        <w:div w:id="384138507">
          <w:marLeft w:val="446"/>
          <w:marRight w:val="0"/>
          <w:marTop w:val="0"/>
          <w:marBottom w:val="0"/>
          <w:divBdr>
            <w:top w:val="none" w:sz="0" w:space="0" w:color="auto"/>
            <w:left w:val="none" w:sz="0" w:space="0" w:color="auto"/>
            <w:bottom w:val="none" w:sz="0" w:space="0" w:color="auto"/>
            <w:right w:val="none" w:sz="0" w:space="0" w:color="auto"/>
          </w:divBdr>
        </w:div>
        <w:div w:id="1187718584">
          <w:marLeft w:val="1166"/>
          <w:marRight w:val="0"/>
          <w:marTop w:val="0"/>
          <w:marBottom w:val="0"/>
          <w:divBdr>
            <w:top w:val="none" w:sz="0" w:space="0" w:color="auto"/>
            <w:left w:val="none" w:sz="0" w:space="0" w:color="auto"/>
            <w:bottom w:val="none" w:sz="0" w:space="0" w:color="auto"/>
            <w:right w:val="none" w:sz="0" w:space="0" w:color="auto"/>
          </w:divBdr>
        </w:div>
        <w:div w:id="1892618974">
          <w:marLeft w:val="1166"/>
          <w:marRight w:val="0"/>
          <w:marTop w:val="0"/>
          <w:marBottom w:val="0"/>
          <w:divBdr>
            <w:top w:val="none" w:sz="0" w:space="0" w:color="auto"/>
            <w:left w:val="none" w:sz="0" w:space="0" w:color="auto"/>
            <w:bottom w:val="none" w:sz="0" w:space="0" w:color="auto"/>
            <w:right w:val="none" w:sz="0" w:space="0" w:color="auto"/>
          </w:divBdr>
        </w:div>
      </w:divsChild>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29427063">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2668836">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29361471">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96156795">
      <w:bodyDiv w:val="1"/>
      <w:marLeft w:val="0"/>
      <w:marRight w:val="0"/>
      <w:marTop w:val="0"/>
      <w:marBottom w:val="0"/>
      <w:divBdr>
        <w:top w:val="none" w:sz="0" w:space="0" w:color="auto"/>
        <w:left w:val="none" w:sz="0" w:space="0" w:color="auto"/>
        <w:bottom w:val="none" w:sz="0" w:space="0" w:color="auto"/>
        <w:right w:val="none" w:sz="0" w:space="0" w:color="auto"/>
      </w:divBdr>
      <w:divsChild>
        <w:div w:id="906231824">
          <w:marLeft w:val="446"/>
          <w:marRight w:val="0"/>
          <w:marTop w:val="0"/>
          <w:marBottom w:val="12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4060478">
      <w:bodyDiv w:val="1"/>
      <w:marLeft w:val="0"/>
      <w:marRight w:val="0"/>
      <w:marTop w:val="0"/>
      <w:marBottom w:val="0"/>
      <w:divBdr>
        <w:top w:val="none" w:sz="0" w:space="0" w:color="auto"/>
        <w:left w:val="none" w:sz="0" w:space="0" w:color="auto"/>
        <w:bottom w:val="none" w:sz="0" w:space="0" w:color="auto"/>
        <w:right w:val="none" w:sz="0" w:space="0" w:color="auto"/>
      </w:divBdr>
      <w:divsChild>
        <w:div w:id="1564289630">
          <w:marLeft w:val="1771"/>
          <w:marRight w:val="0"/>
          <w:marTop w:val="0"/>
          <w:marBottom w:val="120"/>
          <w:divBdr>
            <w:top w:val="none" w:sz="0" w:space="0" w:color="auto"/>
            <w:left w:val="none" w:sz="0" w:space="0" w:color="auto"/>
            <w:bottom w:val="none" w:sz="0" w:space="0" w:color="auto"/>
            <w:right w:val="none" w:sz="0" w:space="0" w:color="auto"/>
          </w:divBdr>
        </w:div>
        <w:div w:id="334499347">
          <w:marLeft w:val="2275"/>
          <w:marRight w:val="0"/>
          <w:marTop w:val="0"/>
          <w:marBottom w:val="120"/>
          <w:divBdr>
            <w:top w:val="none" w:sz="0" w:space="0" w:color="auto"/>
            <w:left w:val="none" w:sz="0" w:space="0" w:color="auto"/>
            <w:bottom w:val="none" w:sz="0" w:space="0" w:color="auto"/>
            <w:right w:val="none" w:sz="0" w:space="0" w:color="auto"/>
          </w:divBdr>
        </w:div>
      </w:divsChild>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7135437">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043285">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1474110">
      <w:bodyDiv w:val="1"/>
      <w:marLeft w:val="0"/>
      <w:marRight w:val="0"/>
      <w:marTop w:val="0"/>
      <w:marBottom w:val="0"/>
      <w:divBdr>
        <w:top w:val="none" w:sz="0" w:space="0" w:color="auto"/>
        <w:left w:val="none" w:sz="0" w:space="0" w:color="auto"/>
        <w:bottom w:val="none" w:sz="0" w:space="0" w:color="auto"/>
        <w:right w:val="none" w:sz="0" w:space="0" w:color="auto"/>
      </w:divBdr>
    </w:div>
    <w:div w:id="1972124265">
      <w:bodyDiv w:val="1"/>
      <w:marLeft w:val="0"/>
      <w:marRight w:val="0"/>
      <w:marTop w:val="0"/>
      <w:marBottom w:val="0"/>
      <w:divBdr>
        <w:top w:val="none" w:sz="0" w:space="0" w:color="auto"/>
        <w:left w:val="none" w:sz="0" w:space="0" w:color="auto"/>
        <w:bottom w:val="none" w:sz="0" w:space="0" w:color="auto"/>
        <w:right w:val="none" w:sz="0" w:space="0" w:color="auto"/>
      </w:divBdr>
      <w:divsChild>
        <w:div w:id="190264765">
          <w:marLeft w:val="907"/>
          <w:marRight w:val="0"/>
          <w:marTop w:val="0"/>
          <w:marBottom w:val="0"/>
          <w:divBdr>
            <w:top w:val="none" w:sz="0" w:space="0" w:color="auto"/>
            <w:left w:val="none" w:sz="0" w:space="0" w:color="auto"/>
            <w:bottom w:val="none" w:sz="0" w:space="0" w:color="auto"/>
            <w:right w:val="none" w:sz="0" w:space="0" w:color="auto"/>
          </w:divBdr>
        </w:div>
        <w:div w:id="1948001018">
          <w:marLeft w:val="907"/>
          <w:marRight w:val="0"/>
          <w:marTop w:val="0"/>
          <w:marBottom w:val="0"/>
          <w:divBdr>
            <w:top w:val="none" w:sz="0" w:space="0" w:color="auto"/>
            <w:left w:val="none" w:sz="0" w:space="0" w:color="auto"/>
            <w:bottom w:val="none" w:sz="0" w:space="0" w:color="auto"/>
            <w:right w:val="none" w:sz="0" w:space="0" w:color="auto"/>
          </w:divBdr>
        </w:div>
      </w:divsChild>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skyworksinc.com/tools/oscillator-phase-noi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yperlink" Target="https://www.skyworksinc.com/tools/oscillator-phase-noi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5FB925-D6C3-4958-8200-8A3788900DD5}">
  <ds:schemaRefs>
    <ds:schemaRef ds:uri="http://schemas.openxmlformats.org/officeDocument/2006/bibliography"/>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FAA3DA4-4A84-4028-8DD3-BBCA6BC5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10</Pages>
  <Words>4334</Words>
  <Characters>24706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宋振远</cp:lastModifiedBy>
  <cp:revision>72</cp:revision>
  <cp:lastPrinted>2011-08-03T09:36:00Z</cp:lastPrinted>
  <dcterms:created xsi:type="dcterms:W3CDTF">2025-03-12T12:57:00Z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