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48C1F" w14:textId="02B2B0D7" w:rsidR="00680B00" w:rsidRPr="007B4D5C" w:rsidRDefault="00F60BD9" w:rsidP="00680B00">
      <w:pPr>
        <w:pStyle w:val="Header"/>
        <w:tabs>
          <w:tab w:val="clear" w:pos="9072"/>
          <w:tab w:val="right" w:pos="7088"/>
          <w:tab w:val="right" w:pos="9781"/>
        </w:tabs>
        <w:spacing w:before="120" w:after="120"/>
        <w:rPr>
          <w:rFonts w:ascii="Times New Roman" w:hAnsi="Times New Roman"/>
          <w:sz w:val="24"/>
        </w:rPr>
      </w:pPr>
      <w:bookmarkStart w:id="0" w:name="_Hlk166288168"/>
      <w:r w:rsidRPr="00F60BD9">
        <w:rPr>
          <w:rFonts w:ascii="Times New Roman" w:hAnsi="Times New Roman"/>
          <w:sz w:val="24"/>
        </w:rPr>
        <w:t>3GPP TSG RAN WG1 Meeting #120</w:t>
      </w:r>
      <w:r w:rsidR="00680B00" w:rsidRPr="007B4D5C">
        <w:rPr>
          <w:rFonts w:ascii="Times New Roman" w:hAnsi="Times New Roman"/>
          <w:sz w:val="24"/>
        </w:rPr>
        <w:tab/>
      </w:r>
      <w:r w:rsidR="00680B00" w:rsidRPr="007B4D5C">
        <w:rPr>
          <w:rFonts w:ascii="Times New Roman" w:hAnsi="Times New Roman"/>
          <w:sz w:val="24"/>
        </w:rPr>
        <w:tab/>
      </w:r>
      <w:r w:rsidR="00680B00" w:rsidRPr="007B4D5C">
        <w:rPr>
          <w:rFonts w:ascii="Times New Roman" w:hAnsi="Times New Roman"/>
          <w:sz w:val="24"/>
        </w:rPr>
        <w:tab/>
      </w:r>
      <w:r w:rsidRPr="00F60BD9">
        <w:rPr>
          <w:rFonts w:ascii="Times New Roman" w:hAnsi="Times New Roman"/>
          <w:sz w:val="24"/>
        </w:rPr>
        <w:t>R1-2501275</w:t>
      </w:r>
    </w:p>
    <w:p w14:paraId="59AA2BCE" w14:textId="77777777" w:rsidR="00F60BD9" w:rsidRPr="00436F79" w:rsidRDefault="00F60BD9" w:rsidP="00F60BD9">
      <w:pPr>
        <w:tabs>
          <w:tab w:val="left" w:pos="1800"/>
          <w:tab w:val="right" w:pos="9072"/>
        </w:tabs>
        <w:spacing w:before="120" w:after="120"/>
        <w:ind w:left="1798" w:hanging="1800"/>
        <w:jc w:val="left"/>
        <w:rPr>
          <w:rFonts w:eastAsia="MS Mincho"/>
          <w:b/>
          <w:bCs/>
          <w:sz w:val="24"/>
          <w:szCs w:val="24"/>
        </w:rPr>
      </w:pPr>
      <w:r w:rsidRPr="00436F79">
        <w:rPr>
          <w:rFonts w:eastAsia="MS Mincho"/>
          <w:b/>
          <w:bCs/>
          <w:sz w:val="24"/>
          <w:szCs w:val="24"/>
        </w:rPr>
        <w:t>Athens, Greece, February 17</w:t>
      </w:r>
      <w:r w:rsidRPr="00436F79">
        <w:rPr>
          <w:rFonts w:eastAsia="MS Mincho"/>
          <w:b/>
          <w:bCs/>
          <w:sz w:val="24"/>
          <w:szCs w:val="24"/>
          <w:vertAlign w:val="superscript"/>
        </w:rPr>
        <w:t>th</w:t>
      </w:r>
      <w:r w:rsidRPr="00436F79">
        <w:rPr>
          <w:rFonts w:eastAsia="MS Mincho"/>
          <w:b/>
          <w:bCs/>
          <w:sz w:val="24"/>
          <w:szCs w:val="24"/>
        </w:rPr>
        <w:t xml:space="preserve"> – 21</w:t>
      </w:r>
      <w:r w:rsidRPr="00436F79">
        <w:rPr>
          <w:rFonts w:eastAsia="MS Mincho"/>
          <w:b/>
          <w:bCs/>
          <w:sz w:val="24"/>
          <w:szCs w:val="24"/>
          <w:vertAlign w:val="superscript"/>
        </w:rPr>
        <w:t>st</w:t>
      </w:r>
      <w:r w:rsidRPr="00436F79">
        <w:rPr>
          <w:rFonts w:eastAsia="MS Mincho"/>
          <w:b/>
          <w:bCs/>
          <w:sz w:val="24"/>
          <w:szCs w:val="24"/>
        </w:rPr>
        <w:t>, 2025</w:t>
      </w:r>
    </w:p>
    <w:p w14:paraId="52ABA722" w14:textId="77777777" w:rsidR="00680B00" w:rsidRDefault="00680B00" w:rsidP="00680B00">
      <w:pPr>
        <w:tabs>
          <w:tab w:val="left" w:pos="1800"/>
          <w:tab w:val="right" w:pos="9072"/>
        </w:tabs>
        <w:spacing w:before="120" w:after="120"/>
        <w:ind w:left="1798" w:hanging="1800"/>
        <w:jc w:val="left"/>
        <w:rPr>
          <w:rFonts w:eastAsia="MS Mincho"/>
          <w:b/>
          <w:kern w:val="0"/>
          <w:sz w:val="22"/>
          <w:lang w:val="x-none" w:eastAsia="en-US"/>
        </w:rPr>
      </w:pPr>
    </w:p>
    <w:p w14:paraId="1E37B71E" w14:textId="77777777" w:rsidR="00680B00" w:rsidRPr="00AB0493" w:rsidRDefault="00680B00" w:rsidP="00680B00">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Source:</w:t>
      </w:r>
      <w:r w:rsidRPr="00AB0493">
        <w:rPr>
          <w:rFonts w:eastAsia="MS Mincho"/>
          <w:b/>
          <w:kern w:val="0"/>
          <w:sz w:val="24"/>
          <w:szCs w:val="24"/>
          <w:lang w:val="x-none" w:eastAsia="en-US"/>
        </w:rPr>
        <w:tab/>
      </w:r>
      <w:proofErr w:type="spellStart"/>
      <w:r w:rsidRPr="00AB0493">
        <w:rPr>
          <w:rFonts w:eastAsia="MS Mincho"/>
          <w:b/>
          <w:kern w:val="0"/>
          <w:sz w:val="24"/>
          <w:szCs w:val="24"/>
          <w:lang w:val="x-none" w:eastAsia="en-US"/>
        </w:rPr>
        <w:t>CEWiT</w:t>
      </w:r>
      <w:proofErr w:type="spellEnd"/>
    </w:p>
    <w:p w14:paraId="5A78C5B9" w14:textId="207371D6" w:rsidR="00680B00" w:rsidRPr="00680B00" w:rsidRDefault="00680B00" w:rsidP="00680B00">
      <w:pPr>
        <w:tabs>
          <w:tab w:val="left" w:pos="1800"/>
          <w:tab w:val="right" w:pos="9072"/>
        </w:tabs>
        <w:spacing w:before="120" w:after="120"/>
        <w:ind w:left="1798" w:hanging="1800"/>
        <w:jc w:val="left"/>
        <w:rPr>
          <w:rFonts w:eastAsia="MS Mincho"/>
          <w:b/>
          <w:bCs/>
          <w:kern w:val="0"/>
          <w:sz w:val="24"/>
          <w:szCs w:val="24"/>
          <w:lang w:eastAsia="en-US"/>
        </w:rPr>
      </w:pPr>
      <w:r w:rsidRPr="00AB0493">
        <w:rPr>
          <w:rFonts w:eastAsia="MS Mincho"/>
          <w:b/>
          <w:kern w:val="0"/>
          <w:sz w:val="24"/>
          <w:szCs w:val="24"/>
          <w:lang w:val="x-none" w:eastAsia="en-US"/>
        </w:rPr>
        <w:t>Title:</w:t>
      </w:r>
      <w:bookmarkStart w:id="1" w:name="Title"/>
      <w:bookmarkEnd w:id="1"/>
      <w:r w:rsidRPr="00AB0493">
        <w:rPr>
          <w:rFonts w:eastAsia="MS Mincho"/>
          <w:b/>
          <w:kern w:val="0"/>
          <w:sz w:val="24"/>
          <w:szCs w:val="24"/>
          <w:lang w:val="x-none" w:eastAsia="en-US"/>
        </w:rPr>
        <w:tab/>
      </w:r>
      <w:r w:rsidR="00F60BD9" w:rsidRPr="00F60BD9">
        <w:rPr>
          <w:rFonts w:eastAsia="MS Mincho"/>
          <w:b/>
          <w:kern w:val="0"/>
          <w:sz w:val="24"/>
          <w:szCs w:val="24"/>
          <w:lang w:eastAsia="en-US"/>
        </w:rPr>
        <w:t>Discussion on timing acquisition and synchronization aspects for Ambient IoT</w:t>
      </w:r>
      <w:bookmarkStart w:id="2" w:name="_Hlk166292348"/>
    </w:p>
    <w:bookmarkEnd w:id="2"/>
    <w:p w14:paraId="0934BB34" w14:textId="62011D4E" w:rsidR="008975E0" w:rsidRPr="00AB0493" w:rsidRDefault="00680B00" w:rsidP="00680B00">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Agenda Item:</w:t>
      </w:r>
      <w:bookmarkStart w:id="3" w:name="Source"/>
      <w:bookmarkEnd w:id="3"/>
      <w:r w:rsidRPr="00AB0493">
        <w:rPr>
          <w:rFonts w:eastAsia="MS Mincho"/>
          <w:b/>
          <w:kern w:val="0"/>
          <w:sz w:val="24"/>
          <w:szCs w:val="24"/>
          <w:lang w:val="x-none" w:eastAsia="en-US"/>
        </w:rPr>
        <w:tab/>
      </w:r>
      <w:r w:rsidR="00F60BD9" w:rsidRPr="00F60BD9">
        <w:rPr>
          <w:rFonts w:eastAsia="MS Mincho"/>
          <w:b/>
          <w:bCs/>
          <w:kern w:val="0"/>
          <w:sz w:val="24"/>
          <w:szCs w:val="24"/>
          <w:lang w:eastAsia="en-US"/>
        </w:rPr>
        <w:t>9.4.3</w:t>
      </w:r>
    </w:p>
    <w:p w14:paraId="3098FBB7" w14:textId="77777777" w:rsidR="00680B00" w:rsidRPr="00AB0493" w:rsidRDefault="00680B00" w:rsidP="00680B00">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Document for:</w:t>
      </w:r>
      <w:r w:rsidRPr="00AB0493">
        <w:rPr>
          <w:rFonts w:eastAsia="MS Mincho"/>
          <w:b/>
          <w:kern w:val="0"/>
          <w:sz w:val="24"/>
          <w:szCs w:val="24"/>
          <w:lang w:val="x-none" w:eastAsia="en-US"/>
        </w:rPr>
        <w:tab/>
      </w:r>
      <w:bookmarkStart w:id="4" w:name="DocumentFor"/>
      <w:bookmarkEnd w:id="4"/>
      <w:r w:rsidRPr="00AB0493">
        <w:rPr>
          <w:rFonts w:eastAsia="MS Mincho"/>
          <w:b/>
          <w:kern w:val="0"/>
          <w:sz w:val="24"/>
          <w:szCs w:val="24"/>
          <w:lang w:val="x-none" w:eastAsia="en-US"/>
        </w:rPr>
        <w:t>Discussion and Decision</w:t>
      </w:r>
    </w:p>
    <w:p w14:paraId="77FD705F" w14:textId="77777777" w:rsidR="00680B00" w:rsidRPr="008B05E0" w:rsidRDefault="00680B00" w:rsidP="00680B00">
      <w:pPr>
        <w:pBdr>
          <w:bottom w:val="single" w:sz="4" w:space="1" w:color="auto"/>
        </w:pBdr>
        <w:tabs>
          <w:tab w:val="left" w:pos="2552"/>
        </w:tabs>
        <w:spacing w:before="120" w:after="120"/>
        <w:ind w:left="-2"/>
        <w:jc w:val="left"/>
        <w:rPr>
          <w:kern w:val="0"/>
          <w:sz w:val="24"/>
          <w:szCs w:val="24"/>
        </w:rPr>
      </w:pPr>
    </w:p>
    <w:p w14:paraId="50CCE4FF" w14:textId="77777777" w:rsidR="00680B00" w:rsidRPr="008B05E0" w:rsidRDefault="00680B00" w:rsidP="00680B00">
      <w:pPr>
        <w:pStyle w:val="ListParagraph"/>
        <w:keepNext/>
        <w:numPr>
          <w:ilvl w:val="0"/>
          <w:numId w:val="1"/>
        </w:numPr>
        <w:spacing w:before="120" w:after="120"/>
        <w:contextualSpacing w:val="0"/>
        <w:jc w:val="left"/>
        <w:outlineLvl w:val="0"/>
        <w:rPr>
          <w:b/>
          <w:kern w:val="32"/>
          <w:sz w:val="24"/>
          <w:szCs w:val="24"/>
          <w:lang w:val="x-none" w:eastAsia="x-none"/>
        </w:rPr>
      </w:pPr>
      <w:bookmarkStart w:id="5" w:name="_Ref521334010"/>
      <w:r w:rsidRPr="008B05E0">
        <w:rPr>
          <w:b/>
          <w:kern w:val="32"/>
          <w:sz w:val="24"/>
          <w:szCs w:val="24"/>
          <w:lang w:val="x-none" w:eastAsia="x-none"/>
        </w:rPr>
        <w:t>Introduction</w:t>
      </w:r>
      <w:bookmarkEnd w:id="5"/>
    </w:p>
    <w:p w14:paraId="0C76F49F" w14:textId="667B8E89" w:rsidR="00680B00" w:rsidRPr="00D14D10" w:rsidRDefault="00F60BD9" w:rsidP="00680B00">
      <w:pPr>
        <w:spacing w:before="120" w:after="120"/>
        <w:rPr>
          <w:i/>
          <w:iCs/>
          <w:sz w:val="28"/>
          <w:szCs w:val="28"/>
        </w:rPr>
      </w:pPr>
      <w:bookmarkStart w:id="6" w:name="_Hlk163028650"/>
      <w:r w:rsidRPr="00436F79">
        <w:rPr>
          <w:sz w:val="24"/>
          <w:szCs w:val="24"/>
        </w:rPr>
        <w:t xml:space="preserve">A new WID for Ambient IoT was approved in RAN#106 meeting </w:t>
      </w:r>
      <w:r w:rsidRPr="00436F79">
        <w:rPr>
          <w:sz w:val="24"/>
          <w:szCs w:val="24"/>
        </w:rPr>
        <w:fldChar w:fldCharType="begin"/>
      </w:r>
      <w:r w:rsidRPr="00436F79">
        <w:rPr>
          <w:sz w:val="24"/>
          <w:szCs w:val="24"/>
        </w:rPr>
        <w:instrText xml:space="preserve"> REF _Ref162960118 \r \h </w:instrText>
      </w:r>
      <w:r w:rsidRPr="00436F79">
        <w:rPr>
          <w:sz w:val="24"/>
          <w:szCs w:val="24"/>
        </w:rPr>
      </w:r>
      <w:r w:rsidRPr="00436F79">
        <w:rPr>
          <w:sz w:val="24"/>
          <w:szCs w:val="24"/>
        </w:rPr>
        <w:fldChar w:fldCharType="separate"/>
      </w:r>
      <w:r w:rsidRPr="00436F79">
        <w:rPr>
          <w:sz w:val="24"/>
          <w:szCs w:val="24"/>
        </w:rPr>
        <w:t>[1]</w:t>
      </w:r>
      <w:r w:rsidRPr="00436F79">
        <w:rPr>
          <w:sz w:val="24"/>
          <w:szCs w:val="24"/>
        </w:rPr>
        <w:fldChar w:fldCharType="end"/>
      </w:r>
      <w:r>
        <w:rPr>
          <w:sz w:val="24"/>
          <w:szCs w:val="24"/>
        </w:rPr>
        <w:t xml:space="preserve"> </w:t>
      </w:r>
      <w:r w:rsidRPr="00436F79">
        <w:rPr>
          <w:sz w:val="24"/>
          <w:szCs w:val="24"/>
        </w:rPr>
        <w:t>with following objectives on RAN1 scope:</w:t>
      </w:r>
    </w:p>
    <w:bookmarkEnd w:id="6"/>
    <w:p w14:paraId="62B1E8D1" w14:textId="77777777" w:rsidR="00680B00" w:rsidRDefault="00680B00" w:rsidP="00680B00">
      <w:pPr>
        <w:spacing w:before="120" w:after="120"/>
      </w:pPr>
    </w:p>
    <w:tbl>
      <w:tblPr>
        <w:tblStyle w:val="TableGrid"/>
        <w:tblW w:w="9175" w:type="dxa"/>
        <w:tblLook w:val="04A0" w:firstRow="1" w:lastRow="0" w:firstColumn="1" w:lastColumn="0" w:noHBand="0" w:noVBand="1"/>
      </w:tblPr>
      <w:tblGrid>
        <w:gridCol w:w="9175"/>
      </w:tblGrid>
      <w:tr w:rsidR="00680B00" w14:paraId="2CF1558E" w14:textId="77777777" w:rsidTr="0087097A">
        <w:trPr>
          <w:trHeight w:val="1124"/>
        </w:trPr>
        <w:tc>
          <w:tcPr>
            <w:tcW w:w="9175" w:type="dxa"/>
            <w:tcBorders>
              <w:top w:val="single" w:sz="4" w:space="0" w:color="auto"/>
              <w:left w:val="single" w:sz="4" w:space="0" w:color="auto"/>
              <w:bottom w:val="single" w:sz="4" w:space="0" w:color="auto"/>
              <w:right w:val="single" w:sz="4" w:space="0" w:color="auto"/>
            </w:tcBorders>
            <w:hideMark/>
          </w:tcPr>
          <w:p w14:paraId="16AB7200" w14:textId="77777777" w:rsidR="00F60BD9" w:rsidRPr="0087097A" w:rsidRDefault="00F60BD9" w:rsidP="00F60BD9">
            <w:pPr>
              <w:numPr>
                <w:ilvl w:val="0"/>
                <w:numId w:val="20"/>
              </w:numPr>
              <w:spacing w:before="120" w:after="120"/>
              <w:rPr>
                <w:color w:val="000000"/>
              </w:rPr>
            </w:pPr>
            <w:bookmarkStart w:id="7" w:name="_Hlk163028903"/>
            <w:bookmarkStart w:id="8" w:name="_Hlk163028923"/>
            <w:bookmarkStart w:id="9" w:name="OLE_LINK145"/>
            <w:r w:rsidRPr="0087097A">
              <w:rPr>
                <w:color w:val="000000"/>
              </w:rPr>
              <w:t>RAN1 scope:</w:t>
            </w:r>
          </w:p>
          <w:p w14:paraId="4A4135AD" w14:textId="77777777" w:rsidR="00F60BD9" w:rsidRPr="0087097A" w:rsidRDefault="00F60BD9" w:rsidP="00F60BD9">
            <w:pPr>
              <w:numPr>
                <w:ilvl w:val="1"/>
                <w:numId w:val="20"/>
              </w:numPr>
              <w:spacing w:before="120" w:after="120"/>
              <w:rPr>
                <w:color w:val="000000"/>
              </w:rPr>
            </w:pPr>
            <w:r w:rsidRPr="0087097A">
              <w:rPr>
                <w:color w:val="000000"/>
              </w:rPr>
              <w:t>PRDCH and PDRCH, which are the only physical channels in R2D and D2R, respectively.</w:t>
            </w:r>
          </w:p>
          <w:p w14:paraId="42B51938" w14:textId="77777777" w:rsidR="00F60BD9" w:rsidRPr="0087097A" w:rsidRDefault="00F60BD9" w:rsidP="00F60BD9">
            <w:pPr>
              <w:numPr>
                <w:ilvl w:val="1"/>
                <w:numId w:val="20"/>
              </w:numPr>
              <w:spacing w:before="120" w:after="120"/>
              <w:rPr>
                <w:color w:val="000000"/>
              </w:rPr>
            </w:pPr>
            <w:r w:rsidRPr="0087097A">
              <w:rPr>
                <w:color w:val="000000"/>
              </w:rPr>
              <w:t>R2D and D2R signal(s)</w:t>
            </w:r>
          </w:p>
          <w:p w14:paraId="38955E59" w14:textId="77777777" w:rsidR="00F60BD9" w:rsidRPr="0087097A" w:rsidRDefault="00F60BD9" w:rsidP="00F60BD9">
            <w:pPr>
              <w:numPr>
                <w:ilvl w:val="1"/>
                <w:numId w:val="20"/>
              </w:numPr>
              <w:spacing w:before="120" w:after="120"/>
              <w:rPr>
                <w:color w:val="000000"/>
              </w:rPr>
            </w:pPr>
            <w:r w:rsidRPr="0087097A">
              <w:rPr>
                <w:color w:val="000000"/>
              </w:rPr>
              <w:t>Multiplexing/multiple access in R2D is by only TDMA, and in D2R is by only TDMA and FDMA.</w:t>
            </w:r>
          </w:p>
          <w:p w14:paraId="5551507A" w14:textId="77777777" w:rsidR="00F60BD9" w:rsidRPr="0087097A" w:rsidRDefault="00F60BD9" w:rsidP="00F60BD9">
            <w:pPr>
              <w:numPr>
                <w:ilvl w:val="1"/>
                <w:numId w:val="20"/>
              </w:numPr>
              <w:spacing w:before="120" w:after="120"/>
              <w:rPr>
                <w:color w:val="000000"/>
              </w:rPr>
            </w:pPr>
            <w:r w:rsidRPr="0087097A">
              <w:rPr>
                <w:color w:val="000000"/>
              </w:rPr>
              <w:t>R2D supports only OOK-4 modulation, one solution for CP handling. D2R backscattering supports only OOK and BPSK modulations.</w:t>
            </w:r>
          </w:p>
          <w:p w14:paraId="2B89317D" w14:textId="77777777" w:rsidR="00F60BD9" w:rsidRPr="0087097A" w:rsidRDefault="00F60BD9" w:rsidP="00F60BD9">
            <w:pPr>
              <w:numPr>
                <w:ilvl w:val="1"/>
                <w:numId w:val="20"/>
              </w:numPr>
              <w:spacing w:before="120" w:after="120"/>
              <w:rPr>
                <w:color w:val="000000"/>
              </w:rPr>
            </w:pPr>
            <w:r w:rsidRPr="0087097A">
              <w:rPr>
                <w:color w:val="000000"/>
              </w:rPr>
              <w:t>R2D transmission supports only the Manchester line code in TR 38.769</w:t>
            </w:r>
          </w:p>
          <w:p w14:paraId="493C41BB" w14:textId="77777777" w:rsidR="00F60BD9" w:rsidRPr="0087097A" w:rsidRDefault="00F60BD9" w:rsidP="00F60BD9">
            <w:pPr>
              <w:numPr>
                <w:ilvl w:val="1"/>
                <w:numId w:val="20"/>
              </w:numPr>
              <w:spacing w:before="120" w:after="120"/>
              <w:rPr>
                <w:color w:val="000000"/>
              </w:rPr>
            </w:pPr>
            <w:r w:rsidRPr="0087097A">
              <w:rPr>
                <w:color w:val="000000"/>
              </w:rPr>
              <w:t>D2R transmission supports:</w:t>
            </w:r>
          </w:p>
          <w:p w14:paraId="27B27B0D" w14:textId="77777777" w:rsidR="00F60BD9" w:rsidRPr="0087097A" w:rsidRDefault="00F60BD9" w:rsidP="00F60BD9">
            <w:pPr>
              <w:numPr>
                <w:ilvl w:val="2"/>
                <w:numId w:val="20"/>
              </w:numPr>
              <w:spacing w:before="120" w:after="120"/>
              <w:rPr>
                <w:color w:val="000000"/>
              </w:rPr>
            </w:pPr>
            <w:r w:rsidRPr="0087097A">
              <w:rPr>
                <w:color w:val="000000"/>
              </w:rPr>
              <w:t>Either the Manchester line code in TR 38.769 or no line code (one to be down-selected); and</w:t>
            </w:r>
          </w:p>
          <w:p w14:paraId="05276C94" w14:textId="77777777" w:rsidR="00F60BD9" w:rsidRPr="0087097A" w:rsidRDefault="00F60BD9" w:rsidP="00F60BD9">
            <w:pPr>
              <w:numPr>
                <w:ilvl w:val="2"/>
                <w:numId w:val="20"/>
              </w:numPr>
              <w:spacing w:before="120" w:after="120"/>
              <w:rPr>
                <w:color w:val="000000"/>
              </w:rPr>
            </w:pPr>
            <w:r w:rsidRPr="0087097A">
              <w:rPr>
                <w:color w:val="000000"/>
              </w:rPr>
              <w:t>A corresponding small frequency shift method according to the options in TR 38.769.</w:t>
            </w:r>
          </w:p>
          <w:p w14:paraId="547D2ED9" w14:textId="77777777" w:rsidR="00F60BD9" w:rsidRPr="0087097A" w:rsidRDefault="00F60BD9" w:rsidP="00F60BD9">
            <w:pPr>
              <w:numPr>
                <w:ilvl w:val="1"/>
                <w:numId w:val="20"/>
              </w:numPr>
              <w:spacing w:before="120" w:after="120"/>
              <w:rPr>
                <w:color w:val="000000"/>
              </w:rPr>
            </w:pPr>
            <w:r w:rsidRPr="0087097A">
              <w:rPr>
                <w:color w:val="000000"/>
              </w:rPr>
              <w:t>R2D does not support FEC. D2R supports only convolutional code with generator polynomials as per TS 36.212 (unless RAN1 decides to use other generator polynomials by RAN1#120bis).</w:t>
            </w:r>
          </w:p>
          <w:p w14:paraId="617B26CD" w14:textId="77777777" w:rsidR="00F60BD9" w:rsidRDefault="00F60BD9" w:rsidP="00F60BD9">
            <w:pPr>
              <w:numPr>
                <w:ilvl w:val="1"/>
                <w:numId w:val="20"/>
              </w:numPr>
              <w:spacing w:before="120" w:after="120"/>
              <w:rPr>
                <w:color w:val="000000"/>
              </w:rPr>
            </w:pPr>
            <w:r w:rsidRPr="0087097A">
              <w:rPr>
                <w:color w:val="000000"/>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494A57AA" w14:textId="0793218C" w:rsidR="00F60BD9" w:rsidRPr="0087097A" w:rsidRDefault="00F60BD9" w:rsidP="00F60BD9">
            <w:pPr>
              <w:numPr>
                <w:ilvl w:val="1"/>
                <w:numId w:val="20"/>
              </w:numPr>
              <w:spacing w:before="120" w:after="120"/>
              <w:rPr>
                <w:color w:val="000000"/>
              </w:rPr>
            </w:pPr>
            <w:r w:rsidRPr="00343A0F">
              <w:rPr>
                <w:color w:val="000000"/>
              </w:rPr>
              <w:t>D2R supports physical layer repetition transmission. R2D does not support physical-layer repetition transmission.</w:t>
            </w:r>
          </w:p>
          <w:bookmarkEnd w:id="9"/>
          <w:p w14:paraId="493FBAE2" w14:textId="77777777" w:rsidR="00680B00" w:rsidRPr="00F60BD9" w:rsidRDefault="00680B00" w:rsidP="00C2443D">
            <w:pPr>
              <w:spacing w:before="120" w:after="120"/>
              <w:jc w:val="left"/>
              <w:rPr>
                <w:rFonts w:eastAsia="Malgun Gothic" w:cs="Times"/>
              </w:rPr>
            </w:pPr>
          </w:p>
        </w:tc>
      </w:tr>
    </w:tbl>
    <w:p w14:paraId="254D379A" w14:textId="4F676014" w:rsidR="008975E0" w:rsidRPr="008975E0" w:rsidRDefault="008975E0" w:rsidP="00F60BD9">
      <w:pPr>
        <w:spacing w:before="120" w:after="120"/>
        <w:rPr>
          <w:sz w:val="24"/>
          <w:szCs w:val="24"/>
        </w:rPr>
      </w:pPr>
      <w:bookmarkStart w:id="10" w:name="_Hlk163075248"/>
      <w:bookmarkEnd w:id="7"/>
      <w:r>
        <w:rPr>
          <w:sz w:val="24"/>
          <w:szCs w:val="24"/>
        </w:rPr>
        <w:t>T</w:t>
      </w:r>
      <w:r w:rsidRPr="008975E0">
        <w:rPr>
          <w:sz w:val="24"/>
          <w:szCs w:val="24"/>
        </w:rPr>
        <w:t xml:space="preserve">his document </w:t>
      </w:r>
      <w:r>
        <w:rPr>
          <w:sz w:val="24"/>
          <w:szCs w:val="24"/>
        </w:rPr>
        <w:t>discusses</w:t>
      </w:r>
      <w:r w:rsidRPr="008975E0">
        <w:rPr>
          <w:sz w:val="24"/>
          <w:szCs w:val="24"/>
        </w:rPr>
        <w:t xml:space="preserve"> </w:t>
      </w:r>
      <w:bookmarkStart w:id="11" w:name="_Hlk189871809"/>
      <w:r w:rsidRPr="008975E0">
        <w:rPr>
          <w:sz w:val="24"/>
          <w:szCs w:val="24"/>
        </w:rPr>
        <w:t xml:space="preserve">timing acquisition and synchronization, and necessity of preamble, </w:t>
      </w:r>
      <w:proofErr w:type="spellStart"/>
      <w:r w:rsidRPr="008975E0">
        <w:rPr>
          <w:sz w:val="24"/>
          <w:szCs w:val="24"/>
        </w:rPr>
        <w:t>midamble</w:t>
      </w:r>
      <w:proofErr w:type="spellEnd"/>
      <w:r w:rsidRPr="008975E0">
        <w:rPr>
          <w:sz w:val="24"/>
          <w:szCs w:val="24"/>
        </w:rPr>
        <w:t xml:space="preserve">, and </w:t>
      </w:r>
      <w:proofErr w:type="spellStart"/>
      <w:r w:rsidRPr="008975E0">
        <w:rPr>
          <w:sz w:val="24"/>
          <w:szCs w:val="24"/>
        </w:rPr>
        <w:t>postamble</w:t>
      </w:r>
      <w:proofErr w:type="spellEnd"/>
      <w:r w:rsidRPr="008975E0">
        <w:rPr>
          <w:sz w:val="24"/>
          <w:szCs w:val="24"/>
        </w:rPr>
        <w:t xml:space="preserve"> for A-IoT in both R2D and D2R </w:t>
      </w:r>
      <w:r>
        <w:rPr>
          <w:sz w:val="24"/>
          <w:szCs w:val="24"/>
        </w:rPr>
        <w:t>transmissions</w:t>
      </w:r>
      <w:r w:rsidRPr="008975E0">
        <w:rPr>
          <w:sz w:val="24"/>
          <w:szCs w:val="24"/>
        </w:rPr>
        <w:t>.</w:t>
      </w:r>
      <w:bookmarkStart w:id="12" w:name="_Hlk166292514"/>
      <w:bookmarkEnd w:id="11"/>
    </w:p>
    <w:p w14:paraId="674FA526" w14:textId="5E387EDE" w:rsidR="00680B00" w:rsidRPr="00C42E85" w:rsidRDefault="00C42E85" w:rsidP="0087097A">
      <w:pPr>
        <w:pStyle w:val="ListParagraph"/>
        <w:keepNext/>
        <w:numPr>
          <w:ilvl w:val="0"/>
          <w:numId w:val="1"/>
        </w:numPr>
        <w:spacing w:before="120" w:after="120"/>
        <w:contextualSpacing w:val="0"/>
        <w:jc w:val="left"/>
        <w:outlineLvl w:val="0"/>
        <w:rPr>
          <w:b/>
          <w:kern w:val="32"/>
          <w:sz w:val="24"/>
          <w:szCs w:val="24"/>
          <w:lang w:val="x-none" w:eastAsia="x-none"/>
        </w:rPr>
      </w:pPr>
      <w:bookmarkStart w:id="13" w:name="_Hlk158871323"/>
      <w:bookmarkEnd w:id="8"/>
      <w:bookmarkEnd w:id="10"/>
      <w:bookmarkEnd w:id="12"/>
      <w:r w:rsidRPr="0087097A">
        <w:rPr>
          <w:b/>
          <w:kern w:val="32"/>
          <w:sz w:val="24"/>
          <w:szCs w:val="24"/>
          <w:lang w:val="x-none" w:eastAsia="x-none"/>
        </w:rPr>
        <w:lastRenderedPageBreak/>
        <w:t>R2D signals</w:t>
      </w:r>
    </w:p>
    <w:p w14:paraId="3DE86BFA" w14:textId="13225342" w:rsidR="00C42E85" w:rsidRPr="00C42E85" w:rsidRDefault="00C42E85" w:rsidP="00C42E85">
      <w:pPr>
        <w:pStyle w:val="ListParagraph"/>
        <w:keepNext/>
        <w:numPr>
          <w:ilvl w:val="1"/>
          <w:numId w:val="4"/>
        </w:numPr>
        <w:spacing w:before="120" w:after="120"/>
        <w:jc w:val="left"/>
        <w:outlineLvl w:val="0"/>
        <w:rPr>
          <w:b/>
          <w:kern w:val="32"/>
          <w:sz w:val="24"/>
          <w:szCs w:val="24"/>
          <w:lang w:eastAsia="x-none"/>
        </w:rPr>
      </w:pPr>
      <w:r>
        <w:rPr>
          <w:b/>
          <w:kern w:val="32"/>
          <w:sz w:val="24"/>
          <w:szCs w:val="24"/>
          <w:lang w:eastAsia="x-none"/>
        </w:rPr>
        <w:t>Preamble/</w:t>
      </w:r>
      <w:proofErr w:type="spellStart"/>
      <w:r>
        <w:rPr>
          <w:b/>
          <w:kern w:val="32"/>
          <w:sz w:val="24"/>
          <w:szCs w:val="24"/>
          <w:lang w:eastAsia="x-none"/>
        </w:rPr>
        <w:t>Midamble</w:t>
      </w:r>
      <w:proofErr w:type="spellEnd"/>
      <w:r>
        <w:rPr>
          <w:b/>
          <w:kern w:val="32"/>
          <w:sz w:val="24"/>
          <w:szCs w:val="24"/>
          <w:lang w:eastAsia="x-none"/>
        </w:rPr>
        <w:t>/</w:t>
      </w:r>
      <w:proofErr w:type="spellStart"/>
      <w:r>
        <w:rPr>
          <w:b/>
          <w:kern w:val="32"/>
          <w:sz w:val="24"/>
          <w:szCs w:val="24"/>
          <w:lang w:eastAsia="x-none"/>
        </w:rPr>
        <w:t>Postamble</w:t>
      </w:r>
      <w:proofErr w:type="spellEnd"/>
    </w:p>
    <w:p w14:paraId="17DB7CE9" w14:textId="516D9AF7" w:rsidR="008B149B" w:rsidRDefault="008B149B" w:rsidP="008B149B">
      <w:pPr>
        <w:spacing w:before="120" w:after="120"/>
        <w:rPr>
          <w:sz w:val="24"/>
          <w:szCs w:val="24"/>
          <w:lang w:val="en-GB"/>
        </w:rPr>
      </w:pPr>
      <w:r w:rsidRPr="0087097A">
        <w:rPr>
          <w:sz w:val="24"/>
          <w:szCs w:val="24"/>
        </w:rPr>
        <w:t>An R2D timing acquisition signal (R-TAS), immediately preceding the transmission of PRDCH, is included at least for timing acquisition and indicating the start of R2D transmission in the time domain. An R-TAS structure using a preamble is studied, in which a start-indicator part</w:t>
      </w:r>
      <w:r w:rsidR="000451B8">
        <w:rPr>
          <w:sz w:val="24"/>
          <w:szCs w:val="24"/>
        </w:rPr>
        <w:t xml:space="preserve"> (SIP)</w:t>
      </w:r>
      <w:r w:rsidRPr="0087097A">
        <w:rPr>
          <w:sz w:val="24"/>
          <w:szCs w:val="24"/>
        </w:rPr>
        <w:t xml:space="preserve"> provides the start of the R2D </w:t>
      </w:r>
      <w:r w:rsidRPr="008B149B">
        <w:rPr>
          <w:sz w:val="24"/>
          <w:szCs w:val="24"/>
        </w:rPr>
        <w:t>transmission and</w:t>
      </w:r>
      <w:r w:rsidRPr="0087097A">
        <w:rPr>
          <w:sz w:val="24"/>
          <w:szCs w:val="24"/>
        </w:rPr>
        <w:t xml:space="preserve"> immediately precedes a clock-acquisition part</w:t>
      </w:r>
      <w:r w:rsidR="00D74DA1">
        <w:rPr>
          <w:sz w:val="24"/>
          <w:szCs w:val="24"/>
        </w:rPr>
        <w:t xml:space="preserve"> (CAP)</w:t>
      </w:r>
      <w:r w:rsidRPr="0087097A">
        <w:rPr>
          <w:sz w:val="24"/>
          <w:szCs w:val="24"/>
        </w:rPr>
        <w:t xml:space="preserve"> which is used to determine the OOK chip duration of the subsequent PRDCH transmission. </w:t>
      </w:r>
      <w:r w:rsidRPr="008B149B">
        <w:rPr>
          <w:sz w:val="24"/>
          <w:szCs w:val="24"/>
          <w:lang w:val="en-GB"/>
        </w:rPr>
        <w:t>The preamble is not part of PRDCH.</w:t>
      </w:r>
      <w:r>
        <w:rPr>
          <w:sz w:val="24"/>
          <w:szCs w:val="24"/>
          <w:lang w:val="en-GB"/>
        </w:rPr>
        <w:t xml:space="preserve"> </w:t>
      </w:r>
    </w:p>
    <w:p w14:paraId="58040769" w14:textId="4BD475C4" w:rsidR="008B149B" w:rsidRDefault="008975E0" w:rsidP="008B149B">
      <w:pPr>
        <w:spacing w:before="120" w:after="120"/>
        <w:rPr>
          <w:sz w:val="24"/>
          <w:szCs w:val="24"/>
        </w:rPr>
      </w:pPr>
      <w:bookmarkStart w:id="14" w:name="_Hlk189875793"/>
      <w:r w:rsidRPr="008975E0">
        <w:rPr>
          <w:noProof/>
          <w:sz w:val="24"/>
          <w:szCs w:val="24"/>
        </w:rPr>
        <mc:AlternateContent>
          <mc:Choice Requires="wps">
            <w:drawing>
              <wp:anchor distT="45720" distB="45720" distL="114300" distR="114300" simplePos="0" relativeHeight="251661312" behindDoc="0" locked="0" layoutInCell="1" allowOverlap="1" wp14:anchorId="2B5DD05E" wp14:editId="2B158142">
                <wp:simplePos x="0" y="0"/>
                <wp:positionH relativeFrom="margin">
                  <wp:align>right</wp:align>
                </wp:positionH>
                <wp:positionV relativeFrom="paragraph">
                  <wp:posOffset>351790</wp:posOffset>
                </wp:positionV>
                <wp:extent cx="5670550" cy="2305050"/>
                <wp:effectExtent l="0" t="0" r="25400" b="19050"/>
                <wp:wrapSquare wrapText="bothSides"/>
                <wp:docPr id="12483961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0" cy="2305050"/>
                        </a:xfrm>
                        <a:prstGeom prst="rect">
                          <a:avLst/>
                        </a:prstGeom>
                        <a:solidFill>
                          <a:srgbClr val="FFFFFF"/>
                        </a:solidFill>
                        <a:ln w="9525">
                          <a:solidFill>
                            <a:srgbClr val="000000"/>
                          </a:solidFill>
                          <a:miter lim="800000"/>
                          <a:headEnd/>
                          <a:tailEnd/>
                        </a:ln>
                      </wps:spPr>
                      <wps:txbx>
                        <w:txbxContent>
                          <w:p w14:paraId="0B75179D" w14:textId="0F1486C3" w:rsidR="008975E0" w:rsidRPr="0087097A" w:rsidRDefault="008975E0" w:rsidP="008975E0">
                            <w:pPr>
                              <w:pStyle w:val="B1"/>
                              <w:spacing w:before="120" w:after="120"/>
                              <w:rPr>
                                <w:rFonts w:eastAsia="DengXian"/>
                                <w:sz w:val="22"/>
                                <w:szCs w:val="22"/>
                              </w:rPr>
                            </w:pPr>
                            <w:r w:rsidRPr="0087097A">
                              <w:rPr>
                                <w:rFonts w:eastAsia="DengXian"/>
                                <w:sz w:val="22"/>
                                <w:szCs w:val="22"/>
                              </w:rPr>
                              <w:t xml:space="preserve">Option 1: ON-OFF transmission is considered based on energy/edge detection, and multiple alternatives have been studied including </w:t>
                            </w:r>
                          </w:p>
                          <w:p w14:paraId="2617A7CC" w14:textId="77777777" w:rsidR="008975E0" w:rsidRPr="0087097A" w:rsidRDefault="008975E0" w:rsidP="008975E0">
                            <w:pPr>
                              <w:pStyle w:val="B2"/>
                              <w:spacing w:before="120" w:after="120"/>
                              <w:rPr>
                                <w:rFonts w:eastAsia="DengXian"/>
                                <w:sz w:val="22"/>
                                <w:szCs w:val="22"/>
                              </w:rPr>
                            </w:pPr>
                            <w:r w:rsidRPr="0087097A">
                              <w:rPr>
                                <w:rFonts w:eastAsia="DengXian"/>
                                <w:sz w:val="22"/>
                                <w:szCs w:val="22"/>
                              </w:rPr>
                              <w:t>-</w:t>
                            </w:r>
                            <w:r w:rsidRPr="0087097A">
                              <w:rPr>
                                <w:rFonts w:eastAsia="DengXian"/>
                                <w:sz w:val="22"/>
                                <w:szCs w:val="22"/>
                              </w:rPr>
                              <w:tab/>
                              <w:t>Alt 1: A single ON-OFF transmission, i.e. one high-voltage transmission followed by one low-voltage transmission, where ON and OFF may have same or different durations</w:t>
                            </w:r>
                          </w:p>
                          <w:p w14:paraId="748CF4B4" w14:textId="77777777" w:rsidR="008975E0" w:rsidRPr="0087097A" w:rsidRDefault="008975E0" w:rsidP="008975E0">
                            <w:pPr>
                              <w:pStyle w:val="B2"/>
                              <w:spacing w:before="120" w:after="120"/>
                              <w:rPr>
                                <w:rFonts w:eastAsia="DengXian"/>
                                <w:sz w:val="22"/>
                                <w:szCs w:val="22"/>
                              </w:rPr>
                            </w:pPr>
                            <w:r w:rsidRPr="0087097A">
                              <w:rPr>
                                <w:rFonts w:eastAsia="DengXian"/>
                                <w:sz w:val="22"/>
                                <w:szCs w:val="22"/>
                              </w:rPr>
                              <w:t>-</w:t>
                            </w:r>
                            <w:r w:rsidRPr="0087097A">
                              <w:rPr>
                                <w:rFonts w:eastAsia="DengXian"/>
                                <w:sz w:val="22"/>
                                <w:szCs w:val="22"/>
                              </w:rPr>
                              <w:tab/>
                              <w:t>Alt 2: A multi-ON-OFF transmission, where different ON and different OFF may have same or different durations and different parts may have same or different duration</w:t>
                            </w:r>
                          </w:p>
                          <w:p w14:paraId="5E94950D" w14:textId="77777777" w:rsidR="008975E0" w:rsidRPr="0087097A" w:rsidRDefault="008975E0" w:rsidP="008975E0">
                            <w:pPr>
                              <w:pStyle w:val="B1"/>
                              <w:spacing w:before="120" w:after="120"/>
                              <w:rPr>
                                <w:rFonts w:eastAsia="DengXian"/>
                                <w:sz w:val="22"/>
                                <w:szCs w:val="22"/>
                              </w:rPr>
                            </w:pPr>
                            <w:r w:rsidRPr="0087097A">
                              <w:rPr>
                                <w:rFonts w:eastAsia="DengXian"/>
                                <w:sz w:val="22"/>
                                <w:szCs w:val="22"/>
                              </w:rPr>
                              <w:t>-</w:t>
                            </w:r>
                            <w:r w:rsidRPr="0087097A">
                              <w:rPr>
                                <w:rFonts w:eastAsia="DengXian"/>
                                <w:sz w:val="22"/>
                                <w:szCs w:val="22"/>
                              </w:rPr>
                              <w:tab/>
                              <w:t>Option 2: ON-OFF sequence-based design is considered which consists of a pre-defined sequence for detection of start-indicator part based on digital correlation</w:t>
                            </w:r>
                          </w:p>
                          <w:p w14:paraId="311C4562" w14:textId="71BD87ED" w:rsidR="008975E0" w:rsidRDefault="008975E0">
                            <w:pPr>
                              <w:spacing w:before="120" w:after="1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5DD05E" id="_x0000_t202" coordsize="21600,21600" o:spt="202" path="m,l,21600r21600,l21600,xe">
                <v:stroke joinstyle="miter"/>
                <v:path gradientshapeok="t" o:connecttype="rect"/>
              </v:shapetype>
              <v:shape id="Text Box 2" o:spid="_x0000_s1026" type="#_x0000_t202" style="position:absolute;left:0;text-align:left;margin-left:395.3pt;margin-top:27.7pt;width:446.5pt;height:181.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">
                <v:textbox>
                  <w:txbxContent>
                    <w:p w14:paraId="0B75179D" w14:textId="0F1486C3" w:rsidR="008975E0" w:rsidRPr="0087097A" w:rsidRDefault="008975E0" w:rsidP="008975E0">
                      <w:pPr>
                        <w:pStyle w:val="B1"/>
                        <w:spacing w:before="120" w:after="120"/>
                        <w:rPr>
                          <w:rFonts w:eastAsia="DengXian"/>
                          <w:sz w:val="22"/>
                          <w:szCs w:val="22"/>
                        </w:rPr>
                      </w:pPr>
                      <w:r w:rsidRPr="0087097A">
                        <w:rPr>
                          <w:rFonts w:eastAsia="DengXian"/>
                          <w:sz w:val="22"/>
                          <w:szCs w:val="22"/>
                        </w:rPr>
                        <w:t xml:space="preserve">Option 1: ON-OFF transmission is considered based on energy/edge detection, and multiple alternatives have been studied including </w:t>
                      </w:r>
                    </w:p>
                    <w:p w14:paraId="2617A7CC" w14:textId="77777777" w:rsidR="008975E0" w:rsidRPr="0087097A" w:rsidRDefault="008975E0" w:rsidP="008975E0">
                      <w:pPr>
                        <w:pStyle w:val="B2"/>
                        <w:spacing w:before="120" w:after="120"/>
                        <w:rPr>
                          <w:rFonts w:eastAsia="DengXian"/>
                          <w:sz w:val="22"/>
                          <w:szCs w:val="22"/>
                        </w:rPr>
                      </w:pPr>
                      <w:r w:rsidRPr="0087097A">
                        <w:rPr>
                          <w:rFonts w:eastAsia="DengXian"/>
                          <w:sz w:val="22"/>
                          <w:szCs w:val="22"/>
                        </w:rPr>
                        <w:t>-</w:t>
                      </w:r>
                      <w:r w:rsidRPr="0087097A">
                        <w:rPr>
                          <w:rFonts w:eastAsia="DengXian"/>
                          <w:sz w:val="22"/>
                          <w:szCs w:val="22"/>
                        </w:rPr>
                        <w:tab/>
                        <w:t>Alt 1: A single ON-OFF transmission, i.e. one high-voltage transmission followed by one low-voltage transmission, where ON and OFF may have same or different durations</w:t>
                      </w:r>
                    </w:p>
                    <w:p w14:paraId="748CF4B4" w14:textId="77777777" w:rsidR="008975E0" w:rsidRPr="0087097A" w:rsidRDefault="008975E0" w:rsidP="008975E0">
                      <w:pPr>
                        <w:pStyle w:val="B2"/>
                        <w:spacing w:before="120" w:after="120"/>
                        <w:rPr>
                          <w:rFonts w:eastAsia="DengXian"/>
                          <w:sz w:val="22"/>
                          <w:szCs w:val="22"/>
                        </w:rPr>
                      </w:pPr>
                      <w:r w:rsidRPr="0087097A">
                        <w:rPr>
                          <w:rFonts w:eastAsia="DengXian"/>
                          <w:sz w:val="22"/>
                          <w:szCs w:val="22"/>
                        </w:rPr>
                        <w:t>-</w:t>
                      </w:r>
                      <w:r w:rsidRPr="0087097A">
                        <w:rPr>
                          <w:rFonts w:eastAsia="DengXian"/>
                          <w:sz w:val="22"/>
                          <w:szCs w:val="22"/>
                        </w:rPr>
                        <w:tab/>
                        <w:t>Alt 2: A multi-ON-OFF transmission, where different ON and different OFF may have same or different durations and different parts may have same or different duration</w:t>
                      </w:r>
                    </w:p>
                    <w:p w14:paraId="5E94950D" w14:textId="77777777" w:rsidR="008975E0" w:rsidRPr="0087097A" w:rsidRDefault="008975E0" w:rsidP="008975E0">
                      <w:pPr>
                        <w:pStyle w:val="B1"/>
                        <w:spacing w:before="120" w:after="120"/>
                        <w:rPr>
                          <w:rFonts w:eastAsia="DengXian"/>
                          <w:sz w:val="22"/>
                          <w:szCs w:val="22"/>
                        </w:rPr>
                      </w:pPr>
                      <w:r w:rsidRPr="0087097A">
                        <w:rPr>
                          <w:rFonts w:eastAsia="DengXian"/>
                          <w:sz w:val="22"/>
                          <w:szCs w:val="22"/>
                        </w:rPr>
                        <w:t>-</w:t>
                      </w:r>
                      <w:r w:rsidRPr="0087097A">
                        <w:rPr>
                          <w:rFonts w:eastAsia="DengXian"/>
                          <w:sz w:val="22"/>
                          <w:szCs w:val="22"/>
                        </w:rPr>
                        <w:tab/>
                        <w:t>Option 2: ON-OFF sequence-based design is considered which consists of a pre-defined sequence for detection of start-indicator part based on digital correlation</w:t>
                      </w:r>
                    </w:p>
                    <w:p w14:paraId="311C4562" w14:textId="71BD87ED" w:rsidR="008975E0" w:rsidRDefault="008975E0">
                      <w:pPr>
                        <w:spacing w:before="120" w:after="120"/>
                      </w:pPr>
                    </w:p>
                  </w:txbxContent>
                </v:textbox>
                <w10:wrap type="square" anchorx="margin"/>
              </v:shape>
            </w:pict>
          </mc:Fallback>
        </mc:AlternateContent>
      </w:r>
      <w:r w:rsidR="008B149B" w:rsidRPr="008B149B">
        <w:rPr>
          <w:sz w:val="24"/>
          <w:szCs w:val="24"/>
        </w:rPr>
        <w:t xml:space="preserve">According to </w:t>
      </w:r>
      <w:r w:rsidR="008B149B" w:rsidRPr="008B149B">
        <w:rPr>
          <w:sz w:val="24"/>
          <w:szCs w:val="24"/>
        </w:rPr>
        <w:t>TR38</w:t>
      </w:r>
      <w:r w:rsidR="008B149B" w:rsidRPr="008B149B">
        <w:rPr>
          <w:sz w:val="24"/>
          <w:szCs w:val="24"/>
        </w:rPr>
        <w:t>.769</w:t>
      </w:r>
      <w:r w:rsidR="008B149B">
        <w:rPr>
          <w:sz w:val="24"/>
          <w:szCs w:val="24"/>
        </w:rPr>
        <w:t xml:space="preserve"> [2]</w:t>
      </w:r>
      <w:r w:rsidR="008B149B" w:rsidRPr="008B149B">
        <w:rPr>
          <w:sz w:val="24"/>
          <w:szCs w:val="24"/>
        </w:rPr>
        <w:t xml:space="preserve">, </w:t>
      </w:r>
      <w:r w:rsidR="008B149B" w:rsidRPr="0087097A">
        <w:rPr>
          <w:sz w:val="24"/>
          <w:szCs w:val="24"/>
        </w:rPr>
        <w:t>t</w:t>
      </w:r>
      <w:r w:rsidR="008B149B" w:rsidRPr="0087097A">
        <w:rPr>
          <w:sz w:val="24"/>
          <w:szCs w:val="24"/>
        </w:rPr>
        <w:t>he following options have been studied for the start-indicator part:</w:t>
      </w:r>
    </w:p>
    <w:bookmarkEnd w:id="14"/>
    <w:p w14:paraId="506A628A" w14:textId="5602FDEE" w:rsidR="008975E0" w:rsidRDefault="008975E0" w:rsidP="008B149B">
      <w:pPr>
        <w:spacing w:before="120" w:after="120"/>
        <w:rPr>
          <w:sz w:val="24"/>
          <w:szCs w:val="24"/>
        </w:rPr>
      </w:pPr>
    </w:p>
    <w:p w14:paraId="5CB4A958" w14:textId="77777777" w:rsidR="00F86CC1" w:rsidRPr="0087097A" w:rsidRDefault="000451B8" w:rsidP="008B149B">
      <w:pPr>
        <w:spacing w:before="120" w:after="120"/>
        <w:rPr>
          <w:sz w:val="24"/>
          <w:szCs w:val="24"/>
        </w:rPr>
      </w:pPr>
      <w:r w:rsidRPr="000451B8">
        <w:rPr>
          <w:sz w:val="24"/>
          <w:szCs w:val="24"/>
        </w:rPr>
        <w:t xml:space="preserve">Option 2 </w:t>
      </w:r>
      <w:r w:rsidR="00F86CC1">
        <w:rPr>
          <w:sz w:val="24"/>
          <w:szCs w:val="24"/>
        </w:rPr>
        <w:t>utilizes</w:t>
      </w:r>
      <w:r>
        <w:rPr>
          <w:sz w:val="24"/>
          <w:szCs w:val="24"/>
        </w:rPr>
        <w:t xml:space="preserve"> a</w:t>
      </w:r>
      <w:r w:rsidRPr="000451B8">
        <w:rPr>
          <w:sz w:val="24"/>
          <w:szCs w:val="24"/>
        </w:rPr>
        <w:t xml:space="preserve"> digital correlation method for SIP detection, which is based on an ON-OFF sequence design. While this technique can enhance detection accuracy, it may also introduce additional computational complexity and increase power consumption, particularly during the synchronization process for Device 1. Given that Device 1 operates with a peak power consumption of approximately 1 µW, the increased processing demands may be difficult to </w:t>
      </w:r>
      <w:r w:rsidR="00F86CC1" w:rsidRPr="000451B8">
        <w:rPr>
          <w:sz w:val="24"/>
          <w:szCs w:val="24"/>
        </w:rPr>
        <w:t>sustain</w:t>
      </w:r>
      <w:r w:rsidR="00F86CC1">
        <w:rPr>
          <w:sz w:val="24"/>
          <w:szCs w:val="24"/>
        </w:rPr>
        <w:t>. As</w:t>
      </w:r>
      <w:r w:rsidRPr="000451B8">
        <w:rPr>
          <w:sz w:val="24"/>
          <w:szCs w:val="24"/>
        </w:rPr>
        <w:t xml:space="preserve"> a result, the overall detection complexity associated with this </w:t>
      </w:r>
      <w:r>
        <w:rPr>
          <w:sz w:val="24"/>
          <w:szCs w:val="24"/>
        </w:rPr>
        <w:t>option 2</w:t>
      </w:r>
      <w:r w:rsidRPr="000451B8">
        <w:rPr>
          <w:sz w:val="24"/>
          <w:szCs w:val="24"/>
        </w:rPr>
        <w:t xml:space="preserve"> may exceed Device 1’s capabilities, making Option 2 </w:t>
      </w:r>
      <w:r>
        <w:rPr>
          <w:sz w:val="24"/>
          <w:szCs w:val="24"/>
        </w:rPr>
        <w:t>not a</w:t>
      </w:r>
      <w:r w:rsidRPr="000451B8">
        <w:rPr>
          <w:sz w:val="24"/>
          <w:szCs w:val="24"/>
        </w:rPr>
        <w:t xml:space="preserve"> suitable choice.</w:t>
      </w:r>
      <w:r>
        <w:rPr>
          <w:sz w:val="24"/>
          <w:szCs w:val="24"/>
        </w:rPr>
        <w:t xml:space="preserve"> </w:t>
      </w:r>
      <w:r w:rsidR="00F86CC1">
        <w:rPr>
          <w:sz w:val="24"/>
          <w:szCs w:val="24"/>
        </w:rPr>
        <w:t>On the other hand,</w:t>
      </w:r>
      <w:r>
        <w:rPr>
          <w:sz w:val="24"/>
          <w:szCs w:val="24"/>
        </w:rPr>
        <w:t xml:space="preserve"> option 1 is easy to implement </w:t>
      </w:r>
      <w:r w:rsidR="00F86CC1">
        <w:rPr>
          <w:sz w:val="24"/>
          <w:szCs w:val="24"/>
        </w:rPr>
        <w:t>and consumes</w:t>
      </w:r>
      <w:r>
        <w:rPr>
          <w:sz w:val="24"/>
          <w:szCs w:val="24"/>
        </w:rPr>
        <w:t xml:space="preserve"> less</w:t>
      </w:r>
      <w:r w:rsidR="00F86CC1">
        <w:rPr>
          <w:sz w:val="24"/>
          <w:szCs w:val="24"/>
        </w:rPr>
        <w:t xml:space="preserve"> energy for detection</w:t>
      </w:r>
      <w:r>
        <w:rPr>
          <w:sz w:val="24"/>
          <w:szCs w:val="24"/>
        </w:rPr>
        <w:t>.</w:t>
      </w:r>
      <w:r w:rsidR="00A35CDA">
        <w:rPr>
          <w:sz w:val="24"/>
          <w:szCs w:val="24"/>
        </w:rPr>
        <w:t xml:space="preserve"> Therefore, option 1 for SIP i.e. </w:t>
      </w:r>
      <w:r w:rsidR="00A35CDA" w:rsidRPr="0087097A">
        <w:rPr>
          <w:sz w:val="24"/>
          <w:szCs w:val="24"/>
        </w:rPr>
        <w:t>ON-OFF transmission based on energy/edge detection</w:t>
      </w:r>
      <w:r w:rsidR="00A35CDA" w:rsidRPr="0087097A">
        <w:rPr>
          <w:sz w:val="24"/>
          <w:szCs w:val="24"/>
        </w:rPr>
        <w:t xml:space="preserve"> should be considered. </w:t>
      </w:r>
    </w:p>
    <w:p w14:paraId="761B24B1" w14:textId="71024722" w:rsidR="00F86CC1" w:rsidRPr="0087097A" w:rsidRDefault="00F86CC1" w:rsidP="008B149B">
      <w:pPr>
        <w:spacing w:before="120" w:after="120"/>
        <w:rPr>
          <w:sz w:val="24"/>
          <w:szCs w:val="24"/>
        </w:rPr>
      </w:pPr>
      <w:r w:rsidRPr="0087097A">
        <w:rPr>
          <w:sz w:val="24"/>
          <w:szCs w:val="24"/>
        </w:rPr>
        <w:t>In option</w:t>
      </w:r>
      <w:r w:rsidR="001C0A06" w:rsidRPr="0087097A">
        <w:rPr>
          <w:sz w:val="24"/>
          <w:szCs w:val="24"/>
        </w:rPr>
        <w:t xml:space="preserve"> 1, two options were considered </w:t>
      </w:r>
      <w:r w:rsidR="001C0A06" w:rsidRPr="0087097A">
        <w:rPr>
          <w:sz w:val="24"/>
          <w:szCs w:val="24"/>
        </w:rPr>
        <w:t>during the study phase</w:t>
      </w:r>
      <w:r w:rsidR="001C0A06" w:rsidRPr="0087097A">
        <w:rPr>
          <w:sz w:val="24"/>
          <w:szCs w:val="24"/>
        </w:rPr>
        <w:t xml:space="preserve"> i.e. Alt 1- </w:t>
      </w:r>
      <w:r w:rsidR="001C0A06" w:rsidRPr="0087097A">
        <w:rPr>
          <w:sz w:val="24"/>
          <w:szCs w:val="24"/>
        </w:rPr>
        <w:t>single ON-OFF transmission</w:t>
      </w:r>
      <w:r w:rsidR="001C0A06" w:rsidRPr="0087097A">
        <w:rPr>
          <w:sz w:val="24"/>
          <w:szCs w:val="24"/>
        </w:rPr>
        <w:t xml:space="preserve"> and Alt 2- </w:t>
      </w:r>
      <w:r w:rsidR="001C0A06" w:rsidRPr="0087097A">
        <w:rPr>
          <w:sz w:val="24"/>
          <w:szCs w:val="24"/>
        </w:rPr>
        <w:t>multi-ON-OFF transmission</w:t>
      </w:r>
      <w:r w:rsidR="001C0A06" w:rsidRPr="0087097A">
        <w:rPr>
          <w:sz w:val="24"/>
          <w:szCs w:val="24"/>
        </w:rPr>
        <w:t xml:space="preserve">. </w:t>
      </w:r>
      <w:r w:rsidR="001C0A06" w:rsidRPr="0087097A">
        <w:rPr>
          <w:sz w:val="24"/>
          <w:szCs w:val="24"/>
        </w:rPr>
        <w:t xml:space="preserve">Alt 2 offers better SIP detection performance, as the multiple ON-OFF transmissions reduce the </w:t>
      </w:r>
      <w:r w:rsidR="001C0A06" w:rsidRPr="0087097A">
        <w:rPr>
          <w:sz w:val="24"/>
          <w:szCs w:val="24"/>
        </w:rPr>
        <w:t>probability</w:t>
      </w:r>
      <w:r w:rsidR="001C0A06" w:rsidRPr="0087097A">
        <w:rPr>
          <w:sz w:val="24"/>
          <w:szCs w:val="24"/>
        </w:rPr>
        <w:t xml:space="preserve"> of misdetection by the device</w:t>
      </w:r>
      <w:r w:rsidR="00D74DA1">
        <w:rPr>
          <w:sz w:val="24"/>
          <w:szCs w:val="24"/>
        </w:rPr>
        <w:t xml:space="preserve"> and </w:t>
      </w:r>
      <w:r w:rsidR="00D74DA1" w:rsidRPr="00D74DA1">
        <w:rPr>
          <w:sz w:val="24"/>
          <w:szCs w:val="24"/>
        </w:rPr>
        <w:t xml:space="preserve"> multiple ON-OFF transmissions </w:t>
      </w:r>
      <w:r w:rsidR="008975E0" w:rsidRPr="00D74DA1">
        <w:rPr>
          <w:sz w:val="24"/>
          <w:szCs w:val="24"/>
        </w:rPr>
        <w:t>are</w:t>
      </w:r>
      <w:r w:rsidR="00D74DA1" w:rsidRPr="00D74DA1">
        <w:rPr>
          <w:sz w:val="24"/>
          <w:szCs w:val="24"/>
        </w:rPr>
        <w:t xml:space="preserve"> beneficial for the device to dynamically set the energy detection threshold. Based on at least one ON-OFF transmission, the device is able to set a proper energy/edge detection threshold, to ensure the detection and decoding performance.</w:t>
      </w:r>
      <w:r w:rsidR="001C0A06" w:rsidRPr="0087097A">
        <w:rPr>
          <w:sz w:val="24"/>
          <w:szCs w:val="24"/>
        </w:rPr>
        <w:t xml:space="preserve"> In contrast, Alt 1, with only a single ON-OFF transmission, increases the risk of the device failing to detect the SIP. Therefore, Alt 2 is the preferred choice.</w:t>
      </w:r>
    </w:p>
    <w:p w14:paraId="06728829" w14:textId="31355082" w:rsidR="00F86CC1" w:rsidRPr="0087097A" w:rsidRDefault="00F86CC1" w:rsidP="0087097A">
      <w:pPr>
        <w:spacing w:before="120" w:after="120"/>
        <w:rPr>
          <w:b/>
          <w:bCs/>
          <w:i/>
          <w:iCs/>
          <w:sz w:val="24"/>
          <w:szCs w:val="24"/>
        </w:rPr>
      </w:pPr>
      <w:bookmarkStart w:id="15" w:name="_Hlk189872414"/>
      <w:r w:rsidRPr="0087097A">
        <w:rPr>
          <w:b/>
          <w:bCs/>
          <w:i/>
          <w:iCs/>
          <w:sz w:val="24"/>
          <w:szCs w:val="24"/>
        </w:rPr>
        <w:t>Observation</w:t>
      </w:r>
      <w:r w:rsidR="008975E0">
        <w:rPr>
          <w:b/>
          <w:bCs/>
          <w:i/>
          <w:iCs/>
          <w:sz w:val="24"/>
          <w:szCs w:val="24"/>
        </w:rPr>
        <w:t xml:space="preserve"> 1</w:t>
      </w:r>
      <w:r w:rsidRPr="0087097A">
        <w:rPr>
          <w:b/>
          <w:bCs/>
          <w:i/>
          <w:iCs/>
          <w:sz w:val="24"/>
          <w:szCs w:val="24"/>
        </w:rPr>
        <w:t>: For start indicator part design</w:t>
      </w:r>
      <w:r>
        <w:rPr>
          <w:b/>
          <w:bCs/>
          <w:i/>
          <w:iCs/>
          <w:sz w:val="24"/>
          <w:szCs w:val="24"/>
        </w:rPr>
        <w:t>:</w:t>
      </w:r>
    </w:p>
    <w:p w14:paraId="4EBF7180" w14:textId="77777777" w:rsidR="0087097A" w:rsidRPr="0087097A" w:rsidRDefault="0087097A" w:rsidP="0087097A">
      <w:pPr>
        <w:pStyle w:val="ListParagraph"/>
        <w:numPr>
          <w:ilvl w:val="0"/>
          <w:numId w:val="23"/>
        </w:numPr>
        <w:spacing w:before="120" w:after="120"/>
        <w:rPr>
          <w:b/>
          <w:bCs/>
          <w:i/>
          <w:iCs/>
          <w:sz w:val="24"/>
          <w:szCs w:val="24"/>
        </w:rPr>
      </w:pPr>
      <w:r w:rsidRPr="0087097A">
        <w:rPr>
          <w:b/>
          <w:bCs/>
          <w:i/>
          <w:iCs/>
          <w:sz w:val="24"/>
          <w:szCs w:val="24"/>
        </w:rPr>
        <w:t xml:space="preserve">ON-OFF transmission based on energy/edge </w:t>
      </w:r>
      <w:r w:rsidRPr="00F86CC1">
        <w:rPr>
          <w:b/>
          <w:bCs/>
          <w:i/>
          <w:iCs/>
          <w:sz w:val="24"/>
          <w:szCs w:val="24"/>
        </w:rPr>
        <w:t>detection (</w:t>
      </w:r>
      <w:r w:rsidRPr="0087097A">
        <w:rPr>
          <w:b/>
          <w:bCs/>
          <w:i/>
          <w:iCs/>
          <w:sz w:val="24"/>
          <w:szCs w:val="24"/>
        </w:rPr>
        <w:t xml:space="preserve">option 1) is simple to implement and </w:t>
      </w:r>
      <w:r w:rsidRPr="00F86CC1">
        <w:rPr>
          <w:b/>
          <w:bCs/>
          <w:i/>
          <w:iCs/>
          <w:sz w:val="24"/>
          <w:szCs w:val="24"/>
        </w:rPr>
        <w:t>consumes</w:t>
      </w:r>
      <w:r w:rsidRPr="0087097A">
        <w:rPr>
          <w:b/>
          <w:bCs/>
          <w:i/>
          <w:iCs/>
          <w:sz w:val="24"/>
          <w:szCs w:val="24"/>
        </w:rPr>
        <w:t xml:space="preserve"> less energy for detection.</w:t>
      </w:r>
    </w:p>
    <w:p w14:paraId="21720E4C" w14:textId="77777777" w:rsidR="0087097A" w:rsidRPr="0087097A" w:rsidRDefault="0087097A" w:rsidP="0087097A">
      <w:pPr>
        <w:pStyle w:val="ListParagraph"/>
        <w:numPr>
          <w:ilvl w:val="1"/>
          <w:numId w:val="23"/>
        </w:numPr>
        <w:spacing w:before="120" w:after="120"/>
        <w:rPr>
          <w:b/>
          <w:bCs/>
          <w:i/>
          <w:iCs/>
          <w:sz w:val="24"/>
          <w:szCs w:val="24"/>
        </w:rPr>
      </w:pPr>
      <w:r>
        <w:rPr>
          <w:b/>
          <w:bCs/>
          <w:i/>
          <w:iCs/>
          <w:sz w:val="24"/>
          <w:szCs w:val="24"/>
        </w:rPr>
        <w:t>M</w:t>
      </w:r>
      <w:r w:rsidRPr="0087097A">
        <w:rPr>
          <w:b/>
          <w:bCs/>
          <w:i/>
          <w:iCs/>
          <w:sz w:val="24"/>
          <w:szCs w:val="24"/>
        </w:rPr>
        <w:t>ulti-ON-OFF transmission (</w:t>
      </w:r>
      <w:r>
        <w:rPr>
          <w:b/>
          <w:bCs/>
          <w:i/>
          <w:iCs/>
          <w:sz w:val="24"/>
          <w:szCs w:val="24"/>
        </w:rPr>
        <w:t>option1-</w:t>
      </w:r>
      <w:r w:rsidRPr="0087097A">
        <w:rPr>
          <w:b/>
          <w:bCs/>
          <w:i/>
          <w:iCs/>
          <w:sz w:val="24"/>
          <w:szCs w:val="24"/>
        </w:rPr>
        <w:t>Alt 2) pattern can reduce the prob</w:t>
      </w:r>
      <w:r>
        <w:rPr>
          <w:b/>
          <w:bCs/>
          <w:i/>
          <w:iCs/>
          <w:sz w:val="24"/>
          <w:szCs w:val="24"/>
        </w:rPr>
        <w:t>ability o</w:t>
      </w:r>
      <w:r w:rsidRPr="0087097A">
        <w:rPr>
          <w:b/>
          <w:bCs/>
          <w:i/>
          <w:iCs/>
          <w:sz w:val="24"/>
          <w:szCs w:val="24"/>
        </w:rPr>
        <w:t>f mis detection compared to a single ON-OFF transmission (</w:t>
      </w:r>
      <w:r>
        <w:rPr>
          <w:b/>
          <w:bCs/>
          <w:i/>
          <w:iCs/>
          <w:sz w:val="24"/>
          <w:szCs w:val="24"/>
        </w:rPr>
        <w:t>option 1-</w:t>
      </w:r>
      <w:r w:rsidRPr="0087097A">
        <w:rPr>
          <w:b/>
          <w:bCs/>
          <w:i/>
          <w:iCs/>
          <w:sz w:val="24"/>
          <w:szCs w:val="24"/>
        </w:rPr>
        <w:t>Alt 1)</w:t>
      </w:r>
    </w:p>
    <w:p w14:paraId="2F9B486F" w14:textId="77777777" w:rsidR="0087097A" w:rsidRPr="0087097A" w:rsidRDefault="0087097A" w:rsidP="0087097A">
      <w:pPr>
        <w:pStyle w:val="ListParagraph"/>
        <w:numPr>
          <w:ilvl w:val="0"/>
          <w:numId w:val="23"/>
        </w:numPr>
        <w:spacing w:before="120" w:after="120"/>
        <w:rPr>
          <w:b/>
          <w:bCs/>
          <w:i/>
          <w:iCs/>
          <w:sz w:val="24"/>
          <w:szCs w:val="24"/>
        </w:rPr>
      </w:pPr>
      <w:r w:rsidRPr="0087097A">
        <w:rPr>
          <w:b/>
          <w:bCs/>
          <w:i/>
          <w:iCs/>
          <w:sz w:val="24"/>
          <w:szCs w:val="24"/>
        </w:rPr>
        <w:lastRenderedPageBreak/>
        <w:t>ON-OFF sequence-based</w:t>
      </w:r>
      <w:r>
        <w:rPr>
          <w:b/>
          <w:bCs/>
          <w:i/>
          <w:iCs/>
          <w:sz w:val="24"/>
          <w:szCs w:val="24"/>
        </w:rPr>
        <w:t xml:space="preserve"> (option 2)</w:t>
      </w:r>
      <w:r w:rsidRPr="0087097A">
        <w:rPr>
          <w:b/>
          <w:bCs/>
          <w:i/>
          <w:iCs/>
          <w:sz w:val="24"/>
          <w:szCs w:val="24"/>
        </w:rPr>
        <w:t xml:space="preserve"> design reduces the prob</w:t>
      </w:r>
      <w:r>
        <w:rPr>
          <w:b/>
          <w:bCs/>
          <w:i/>
          <w:iCs/>
          <w:sz w:val="24"/>
          <w:szCs w:val="24"/>
        </w:rPr>
        <w:t>ability</w:t>
      </w:r>
      <w:r w:rsidRPr="0087097A">
        <w:rPr>
          <w:b/>
          <w:bCs/>
          <w:i/>
          <w:iCs/>
          <w:sz w:val="24"/>
          <w:szCs w:val="24"/>
        </w:rPr>
        <w:t xml:space="preserve"> </w:t>
      </w:r>
      <w:r>
        <w:rPr>
          <w:b/>
          <w:bCs/>
          <w:i/>
          <w:iCs/>
          <w:sz w:val="24"/>
          <w:szCs w:val="24"/>
        </w:rPr>
        <w:t>o</w:t>
      </w:r>
      <w:r w:rsidRPr="0087097A">
        <w:rPr>
          <w:b/>
          <w:bCs/>
          <w:i/>
          <w:iCs/>
          <w:sz w:val="24"/>
          <w:szCs w:val="24"/>
        </w:rPr>
        <w:t xml:space="preserve">f mis detection but increases the complexity and power consumption of a device. </w:t>
      </w:r>
    </w:p>
    <w:p w14:paraId="21421262" w14:textId="5163995C" w:rsidR="00F86CC1" w:rsidRDefault="00F86CC1" w:rsidP="0087097A">
      <w:pPr>
        <w:spacing w:before="120" w:after="120"/>
        <w:rPr>
          <w:b/>
          <w:bCs/>
          <w:i/>
          <w:iCs/>
          <w:sz w:val="24"/>
          <w:szCs w:val="24"/>
        </w:rPr>
      </w:pPr>
      <w:r w:rsidRPr="00F9524A">
        <w:rPr>
          <w:b/>
          <w:bCs/>
          <w:i/>
          <w:iCs/>
          <w:sz w:val="24"/>
          <w:szCs w:val="24"/>
        </w:rPr>
        <w:t>Proposal</w:t>
      </w:r>
      <w:r w:rsidR="008975E0">
        <w:rPr>
          <w:b/>
          <w:bCs/>
          <w:i/>
          <w:iCs/>
          <w:sz w:val="24"/>
          <w:szCs w:val="24"/>
        </w:rPr>
        <w:t xml:space="preserve"> 1</w:t>
      </w:r>
      <w:r w:rsidRPr="00F9524A">
        <w:rPr>
          <w:b/>
          <w:bCs/>
          <w:i/>
          <w:iCs/>
          <w:sz w:val="24"/>
          <w:szCs w:val="24"/>
        </w:rPr>
        <w:t>:</w:t>
      </w:r>
      <w:r>
        <w:rPr>
          <w:b/>
          <w:bCs/>
          <w:i/>
          <w:iCs/>
          <w:sz w:val="24"/>
          <w:szCs w:val="24"/>
        </w:rPr>
        <w:t xml:space="preserve"> For </w:t>
      </w:r>
      <w:r w:rsidRPr="0087097A">
        <w:rPr>
          <w:b/>
          <w:bCs/>
          <w:i/>
          <w:iCs/>
          <w:sz w:val="24"/>
          <w:szCs w:val="24"/>
        </w:rPr>
        <w:t xml:space="preserve">Start indicator part design, </w:t>
      </w:r>
      <w:r w:rsidRPr="00F9524A">
        <w:rPr>
          <w:b/>
          <w:bCs/>
          <w:i/>
          <w:iCs/>
          <w:sz w:val="24"/>
          <w:szCs w:val="24"/>
        </w:rPr>
        <w:t xml:space="preserve">multi-ON-OFF transmission </w:t>
      </w:r>
      <w:r w:rsidRPr="00343A0F">
        <w:rPr>
          <w:b/>
          <w:bCs/>
          <w:i/>
          <w:iCs/>
          <w:sz w:val="24"/>
          <w:szCs w:val="24"/>
        </w:rPr>
        <w:t>based on energy/edge detection</w:t>
      </w:r>
      <w:r>
        <w:rPr>
          <w:b/>
          <w:bCs/>
          <w:i/>
          <w:iCs/>
          <w:sz w:val="24"/>
          <w:szCs w:val="24"/>
        </w:rPr>
        <w:t xml:space="preserve"> (option1-Alt 2)</w:t>
      </w:r>
      <w:r w:rsidRPr="00343A0F">
        <w:rPr>
          <w:b/>
          <w:bCs/>
          <w:i/>
          <w:iCs/>
          <w:sz w:val="24"/>
          <w:szCs w:val="24"/>
        </w:rPr>
        <w:t xml:space="preserve"> is </w:t>
      </w:r>
      <w:r>
        <w:rPr>
          <w:b/>
          <w:bCs/>
          <w:i/>
          <w:iCs/>
          <w:sz w:val="24"/>
          <w:szCs w:val="24"/>
        </w:rPr>
        <w:t>supported.</w:t>
      </w:r>
    </w:p>
    <w:bookmarkEnd w:id="15"/>
    <w:p w14:paraId="153A0A6B" w14:textId="77777777" w:rsidR="00F86CC1" w:rsidRDefault="00F86CC1" w:rsidP="008B149B">
      <w:pPr>
        <w:spacing w:before="120" w:after="120"/>
        <w:rPr>
          <w:rFonts w:eastAsia="DengXian"/>
        </w:rPr>
      </w:pPr>
    </w:p>
    <w:p w14:paraId="50879322" w14:textId="3919A1F8" w:rsidR="00D74DA1" w:rsidRPr="0087097A" w:rsidRDefault="00D74DA1" w:rsidP="008B149B">
      <w:pPr>
        <w:spacing w:before="120" w:after="120"/>
        <w:rPr>
          <w:sz w:val="24"/>
          <w:szCs w:val="24"/>
        </w:rPr>
      </w:pPr>
      <w:r w:rsidRPr="0087097A">
        <w:rPr>
          <w:sz w:val="24"/>
          <w:szCs w:val="24"/>
        </w:rPr>
        <w:t xml:space="preserve">The A-IoT device </w:t>
      </w:r>
      <w:r w:rsidR="008975E0" w:rsidRPr="008975E0">
        <w:rPr>
          <w:sz w:val="24"/>
          <w:szCs w:val="24"/>
        </w:rPr>
        <w:t>monitors</w:t>
      </w:r>
      <w:r w:rsidRPr="0087097A">
        <w:rPr>
          <w:sz w:val="24"/>
          <w:szCs w:val="24"/>
        </w:rPr>
        <w:t xml:space="preserve"> the SI</w:t>
      </w:r>
      <w:r w:rsidRPr="0087097A">
        <w:rPr>
          <w:sz w:val="24"/>
          <w:szCs w:val="24"/>
        </w:rPr>
        <w:t>P</w:t>
      </w:r>
      <w:r w:rsidRPr="0087097A">
        <w:rPr>
          <w:sz w:val="24"/>
          <w:szCs w:val="24"/>
        </w:rPr>
        <w:t xml:space="preserve"> and on detecting an SI</w:t>
      </w:r>
      <w:r w:rsidRPr="0087097A">
        <w:rPr>
          <w:sz w:val="24"/>
          <w:szCs w:val="24"/>
        </w:rPr>
        <w:t>P</w:t>
      </w:r>
      <w:r w:rsidRPr="0087097A">
        <w:rPr>
          <w:sz w:val="24"/>
          <w:szCs w:val="24"/>
        </w:rPr>
        <w:t>, proceeds to the clock acquisition phase using CA</w:t>
      </w:r>
      <w:r w:rsidRPr="0087097A">
        <w:rPr>
          <w:sz w:val="24"/>
          <w:szCs w:val="24"/>
        </w:rPr>
        <w:t>P</w:t>
      </w:r>
      <w:r w:rsidRPr="0087097A">
        <w:rPr>
          <w:sz w:val="24"/>
          <w:szCs w:val="24"/>
        </w:rPr>
        <w:t>. The purpose of the CA</w:t>
      </w:r>
      <w:r w:rsidRPr="0087097A">
        <w:rPr>
          <w:sz w:val="24"/>
          <w:szCs w:val="24"/>
        </w:rPr>
        <w:t>P</w:t>
      </w:r>
      <w:r w:rsidRPr="0087097A">
        <w:rPr>
          <w:sz w:val="24"/>
          <w:szCs w:val="24"/>
        </w:rPr>
        <w:t xml:space="preserve"> is to inform the bit duration or clock cycle to the device and can be used by the device for synchronization. Therefore, it is essential to determine the start and duration of </w:t>
      </w:r>
      <w:r w:rsidR="005D577A" w:rsidRPr="0087097A">
        <w:rPr>
          <w:sz w:val="24"/>
          <w:szCs w:val="24"/>
        </w:rPr>
        <w:t>CAP within</w:t>
      </w:r>
      <w:r w:rsidRPr="0087097A">
        <w:rPr>
          <w:sz w:val="24"/>
          <w:szCs w:val="24"/>
        </w:rPr>
        <w:t xml:space="preserve"> the preamble. </w:t>
      </w:r>
      <w:r w:rsidRPr="0087097A">
        <w:rPr>
          <w:sz w:val="24"/>
          <w:szCs w:val="24"/>
        </w:rPr>
        <w:t>B</w:t>
      </w:r>
      <w:r w:rsidRPr="0087097A">
        <w:rPr>
          <w:sz w:val="24"/>
          <w:szCs w:val="24"/>
        </w:rPr>
        <w:t>ecause of lack of synchronization, the device can misinterpret the boundary between the SI</w:t>
      </w:r>
      <w:r w:rsidRPr="0087097A">
        <w:rPr>
          <w:sz w:val="24"/>
          <w:szCs w:val="24"/>
        </w:rPr>
        <w:t>P</w:t>
      </w:r>
      <w:r w:rsidRPr="0087097A">
        <w:rPr>
          <w:sz w:val="24"/>
          <w:szCs w:val="24"/>
        </w:rPr>
        <w:t xml:space="preserve"> and the CA</w:t>
      </w:r>
      <w:r w:rsidRPr="0087097A">
        <w:rPr>
          <w:sz w:val="24"/>
          <w:szCs w:val="24"/>
        </w:rPr>
        <w:t>P</w:t>
      </w:r>
      <w:r w:rsidRPr="0087097A">
        <w:rPr>
          <w:sz w:val="24"/>
          <w:szCs w:val="24"/>
        </w:rPr>
        <w:t xml:space="preserve"> creating ambiguity about where the </w:t>
      </w:r>
      <w:r w:rsidRPr="0087097A">
        <w:rPr>
          <w:sz w:val="24"/>
          <w:szCs w:val="24"/>
        </w:rPr>
        <w:t>SIP</w:t>
      </w:r>
      <w:r w:rsidRPr="0087097A">
        <w:rPr>
          <w:sz w:val="24"/>
          <w:szCs w:val="24"/>
        </w:rPr>
        <w:t xml:space="preserve"> ends, and the CA</w:t>
      </w:r>
      <w:r w:rsidRPr="0087097A">
        <w:rPr>
          <w:sz w:val="24"/>
          <w:szCs w:val="24"/>
        </w:rPr>
        <w:t>P</w:t>
      </w:r>
      <w:r w:rsidRPr="0087097A">
        <w:rPr>
          <w:sz w:val="24"/>
          <w:szCs w:val="24"/>
        </w:rPr>
        <w:t xml:space="preserve"> begins.</w:t>
      </w:r>
      <w:r w:rsidRPr="0087097A">
        <w:rPr>
          <w:sz w:val="24"/>
          <w:szCs w:val="24"/>
        </w:rPr>
        <w:t xml:space="preserve"> The different alternatives for addressing this problem are given below:</w:t>
      </w:r>
    </w:p>
    <w:p w14:paraId="01C00FA8" w14:textId="77777777" w:rsidR="00D74DA1" w:rsidRDefault="00D74DA1" w:rsidP="00D74DA1">
      <w:pPr>
        <w:pStyle w:val="ListParagraph"/>
        <w:numPr>
          <w:ilvl w:val="0"/>
          <w:numId w:val="24"/>
        </w:numPr>
        <w:spacing w:before="120" w:after="120"/>
        <w:rPr>
          <w:sz w:val="24"/>
          <w:szCs w:val="24"/>
        </w:rPr>
      </w:pPr>
      <w:r w:rsidRPr="0087097A">
        <w:rPr>
          <w:sz w:val="24"/>
          <w:szCs w:val="24"/>
        </w:rPr>
        <w:t>The start indicator part followed by a long low voltage or guard time</w:t>
      </w:r>
      <w:r>
        <w:rPr>
          <w:sz w:val="24"/>
          <w:szCs w:val="24"/>
        </w:rPr>
        <w:t>.</w:t>
      </w:r>
    </w:p>
    <w:p w14:paraId="1813DF5F" w14:textId="743D039E" w:rsidR="00D74DA1" w:rsidRPr="0087097A" w:rsidRDefault="00D74DA1" w:rsidP="0087097A">
      <w:pPr>
        <w:pStyle w:val="ListParagraph"/>
        <w:numPr>
          <w:ilvl w:val="0"/>
          <w:numId w:val="24"/>
        </w:numPr>
        <w:spacing w:before="120" w:after="120"/>
        <w:rPr>
          <w:sz w:val="24"/>
          <w:szCs w:val="24"/>
        </w:rPr>
      </w:pPr>
      <w:r w:rsidRPr="0087097A">
        <w:rPr>
          <w:sz w:val="24"/>
          <w:szCs w:val="24"/>
        </w:rPr>
        <w:t>The time duration of ON and OFF in start indicator pattern is different from the clock acquisition signal</w:t>
      </w:r>
    </w:p>
    <w:p w14:paraId="6073C5FC" w14:textId="77777777" w:rsidR="00D74DA1" w:rsidRDefault="00D74DA1" w:rsidP="008B149B">
      <w:pPr>
        <w:spacing w:before="120" w:after="120"/>
        <w:rPr>
          <w:rFonts w:eastAsia="DengXian"/>
        </w:rPr>
      </w:pPr>
    </w:p>
    <w:p w14:paraId="76CB1607" w14:textId="731435D7" w:rsidR="00D74DA1" w:rsidRDefault="00D74DA1" w:rsidP="00D74DA1">
      <w:pPr>
        <w:spacing w:before="120" w:after="120"/>
        <w:rPr>
          <w:b/>
          <w:bCs/>
          <w:i/>
          <w:iCs/>
          <w:sz w:val="24"/>
          <w:szCs w:val="24"/>
        </w:rPr>
      </w:pPr>
      <w:bookmarkStart w:id="16" w:name="_Hlk189872422"/>
      <w:r>
        <w:rPr>
          <w:b/>
          <w:bCs/>
          <w:i/>
          <w:iCs/>
          <w:sz w:val="24"/>
          <w:szCs w:val="24"/>
        </w:rPr>
        <w:t>Observation</w:t>
      </w:r>
      <w:r w:rsidR="008975E0">
        <w:rPr>
          <w:b/>
          <w:bCs/>
          <w:i/>
          <w:iCs/>
          <w:sz w:val="24"/>
          <w:szCs w:val="24"/>
        </w:rPr>
        <w:t xml:space="preserve"> 2</w:t>
      </w:r>
      <w:r>
        <w:rPr>
          <w:b/>
          <w:bCs/>
          <w:i/>
          <w:iCs/>
          <w:sz w:val="24"/>
          <w:szCs w:val="24"/>
        </w:rPr>
        <w:t xml:space="preserve">: In preamble, the multi-ON-OFF transmission for start-indicator part should be differentiable from the clock acquisition signal. </w:t>
      </w:r>
    </w:p>
    <w:p w14:paraId="68191143" w14:textId="58BB2BF8" w:rsidR="00D74DA1" w:rsidRDefault="00D74DA1" w:rsidP="00D74DA1">
      <w:pPr>
        <w:spacing w:before="120" w:after="120"/>
        <w:rPr>
          <w:b/>
          <w:bCs/>
          <w:i/>
          <w:iCs/>
          <w:sz w:val="24"/>
          <w:szCs w:val="24"/>
        </w:rPr>
      </w:pPr>
      <w:r>
        <w:rPr>
          <w:b/>
          <w:bCs/>
          <w:i/>
          <w:iCs/>
          <w:sz w:val="24"/>
          <w:szCs w:val="24"/>
        </w:rPr>
        <w:t>Proposal</w:t>
      </w:r>
      <w:r w:rsidR="008975E0">
        <w:rPr>
          <w:b/>
          <w:bCs/>
          <w:i/>
          <w:iCs/>
          <w:sz w:val="24"/>
          <w:szCs w:val="24"/>
        </w:rPr>
        <w:t xml:space="preserve"> 2</w:t>
      </w:r>
      <w:r>
        <w:rPr>
          <w:b/>
          <w:bCs/>
          <w:i/>
          <w:iCs/>
          <w:sz w:val="24"/>
          <w:szCs w:val="24"/>
        </w:rPr>
        <w:t xml:space="preserve">: Following options are supported for differentiating the multi-ON-OFF transmission for start-indicator from the clock acquisition signal: </w:t>
      </w:r>
    </w:p>
    <w:p w14:paraId="24B827F6" w14:textId="77777777" w:rsidR="00D74DA1" w:rsidRDefault="00D74DA1" w:rsidP="00D74DA1">
      <w:pPr>
        <w:pStyle w:val="ListParagraph"/>
        <w:numPr>
          <w:ilvl w:val="0"/>
          <w:numId w:val="15"/>
        </w:numPr>
        <w:spacing w:before="120" w:after="120"/>
        <w:rPr>
          <w:b/>
          <w:bCs/>
          <w:i/>
          <w:iCs/>
          <w:sz w:val="24"/>
          <w:szCs w:val="24"/>
        </w:rPr>
      </w:pPr>
      <w:r>
        <w:rPr>
          <w:b/>
          <w:bCs/>
          <w:i/>
          <w:iCs/>
          <w:sz w:val="24"/>
          <w:szCs w:val="24"/>
        </w:rPr>
        <w:t xml:space="preserve">The start indicator part followed by a long low voltage or guard time </w:t>
      </w:r>
    </w:p>
    <w:p w14:paraId="47E1BC11" w14:textId="77777777" w:rsidR="00D74DA1" w:rsidRDefault="00D74DA1" w:rsidP="00D74DA1">
      <w:pPr>
        <w:pStyle w:val="ListParagraph"/>
        <w:numPr>
          <w:ilvl w:val="0"/>
          <w:numId w:val="15"/>
        </w:numPr>
        <w:spacing w:before="120" w:after="120"/>
        <w:rPr>
          <w:b/>
          <w:bCs/>
          <w:i/>
          <w:iCs/>
          <w:sz w:val="24"/>
          <w:szCs w:val="24"/>
        </w:rPr>
      </w:pPr>
      <w:r>
        <w:rPr>
          <w:b/>
          <w:bCs/>
          <w:i/>
          <w:iCs/>
          <w:sz w:val="24"/>
          <w:szCs w:val="24"/>
        </w:rPr>
        <w:t>The time duration of ON and OFF in start indicator pattern is different from the clock acquisition signal</w:t>
      </w:r>
    </w:p>
    <w:p w14:paraId="699F165E" w14:textId="77777777" w:rsidR="00D74DA1" w:rsidRDefault="00D74DA1" w:rsidP="00D74DA1">
      <w:pPr>
        <w:spacing w:before="120" w:after="120"/>
        <w:rPr>
          <w:b/>
          <w:bCs/>
          <w:i/>
          <w:iCs/>
          <w:sz w:val="24"/>
          <w:szCs w:val="24"/>
        </w:rPr>
      </w:pPr>
    </w:p>
    <w:p w14:paraId="4E7F85FC" w14:textId="77777777" w:rsidR="00DB4889" w:rsidRPr="00343A0F" w:rsidRDefault="00DB4889" w:rsidP="00DB4889">
      <w:pPr>
        <w:spacing w:before="120" w:after="120"/>
        <w:rPr>
          <w:sz w:val="24"/>
          <w:szCs w:val="24"/>
        </w:rPr>
      </w:pPr>
      <w:bookmarkStart w:id="17" w:name="_Hlk189874842"/>
      <w:bookmarkEnd w:id="16"/>
      <w:r w:rsidRPr="0087097A">
        <w:rPr>
          <w:sz w:val="24"/>
          <w:szCs w:val="24"/>
        </w:rPr>
        <w:t>After detecting preamble and synchronizing using the CA</w:t>
      </w:r>
      <w:r>
        <w:rPr>
          <w:sz w:val="24"/>
          <w:szCs w:val="24"/>
        </w:rPr>
        <w:t>P</w:t>
      </w:r>
      <w:r w:rsidRPr="0087097A">
        <w:rPr>
          <w:sz w:val="24"/>
          <w:szCs w:val="24"/>
        </w:rPr>
        <w:t xml:space="preserve">, the device proceeds to decode the </w:t>
      </w:r>
      <w:r>
        <w:rPr>
          <w:sz w:val="24"/>
          <w:szCs w:val="24"/>
        </w:rPr>
        <w:t>PRDCH</w:t>
      </w:r>
      <w:r w:rsidRPr="0087097A">
        <w:rPr>
          <w:sz w:val="24"/>
          <w:szCs w:val="24"/>
        </w:rPr>
        <w:t xml:space="preserve">. The device must accurately determine the end of the </w:t>
      </w:r>
      <w:r>
        <w:rPr>
          <w:sz w:val="24"/>
          <w:szCs w:val="24"/>
        </w:rPr>
        <w:t>CAP</w:t>
      </w:r>
      <w:r w:rsidRPr="0087097A">
        <w:rPr>
          <w:sz w:val="24"/>
          <w:szCs w:val="24"/>
        </w:rPr>
        <w:t xml:space="preserve"> to determine the start of </w:t>
      </w:r>
      <w:r>
        <w:rPr>
          <w:sz w:val="24"/>
          <w:szCs w:val="24"/>
        </w:rPr>
        <w:t>PRDCH</w:t>
      </w:r>
      <w:r w:rsidRPr="0087097A">
        <w:rPr>
          <w:sz w:val="24"/>
          <w:szCs w:val="24"/>
        </w:rPr>
        <w:t xml:space="preserve">. To ensure correct decoding of </w:t>
      </w:r>
      <w:r>
        <w:rPr>
          <w:sz w:val="24"/>
          <w:szCs w:val="24"/>
        </w:rPr>
        <w:t>PRDCH</w:t>
      </w:r>
      <w:r w:rsidRPr="0087097A">
        <w:rPr>
          <w:sz w:val="24"/>
          <w:szCs w:val="24"/>
        </w:rPr>
        <w:t>, the device must reliably determine the end of the CA</w:t>
      </w:r>
      <w:r>
        <w:rPr>
          <w:sz w:val="24"/>
          <w:szCs w:val="24"/>
        </w:rPr>
        <w:t>P</w:t>
      </w:r>
      <w:r w:rsidRPr="0087097A">
        <w:rPr>
          <w:sz w:val="24"/>
          <w:szCs w:val="24"/>
        </w:rPr>
        <w:t xml:space="preserve"> and the beginning of the </w:t>
      </w:r>
      <w:r>
        <w:rPr>
          <w:sz w:val="24"/>
          <w:szCs w:val="24"/>
        </w:rPr>
        <w:t>PRDCH</w:t>
      </w:r>
      <w:r w:rsidRPr="0087097A">
        <w:rPr>
          <w:sz w:val="24"/>
          <w:szCs w:val="24"/>
        </w:rPr>
        <w:t>.</w:t>
      </w:r>
      <w:r>
        <w:rPr>
          <w:sz w:val="24"/>
          <w:szCs w:val="24"/>
        </w:rPr>
        <w:t xml:space="preserve"> </w:t>
      </w:r>
      <w:r w:rsidRPr="00343A0F">
        <w:rPr>
          <w:sz w:val="24"/>
          <w:szCs w:val="24"/>
        </w:rPr>
        <w:t>The different alternatives for addressing this problem are given below:</w:t>
      </w:r>
    </w:p>
    <w:p w14:paraId="74EF6D13" w14:textId="77777777" w:rsidR="00DB4889" w:rsidRPr="0087097A" w:rsidRDefault="00DB4889" w:rsidP="0087097A">
      <w:pPr>
        <w:pStyle w:val="ListParagraph"/>
        <w:numPr>
          <w:ilvl w:val="0"/>
          <w:numId w:val="25"/>
        </w:numPr>
        <w:spacing w:before="120" w:after="120"/>
        <w:rPr>
          <w:sz w:val="24"/>
          <w:szCs w:val="24"/>
        </w:rPr>
      </w:pPr>
      <w:r w:rsidRPr="0087097A">
        <w:rPr>
          <w:sz w:val="24"/>
          <w:szCs w:val="24"/>
        </w:rPr>
        <w:t>Preamble followed by a long low voltage or guard time</w:t>
      </w:r>
    </w:p>
    <w:p w14:paraId="35E17DAC" w14:textId="20386418" w:rsidR="00D74DA1" w:rsidRDefault="00DB4889" w:rsidP="0087097A">
      <w:pPr>
        <w:pStyle w:val="ListParagraph"/>
        <w:numPr>
          <w:ilvl w:val="0"/>
          <w:numId w:val="25"/>
        </w:numPr>
        <w:spacing w:before="120" w:after="120"/>
        <w:rPr>
          <w:sz w:val="24"/>
          <w:szCs w:val="24"/>
        </w:rPr>
      </w:pPr>
      <w:r w:rsidRPr="0087097A">
        <w:rPr>
          <w:sz w:val="24"/>
          <w:szCs w:val="24"/>
        </w:rPr>
        <w:t>Preamble followed by a T</w:t>
      </w:r>
      <w:r w:rsidRPr="0087097A">
        <w:rPr>
          <w:sz w:val="24"/>
          <w:szCs w:val="24"/>
          <w:vertAlign w:val="subscript"/>
        </w:rPr>
        <w:t xml:space="preserve">R2D_R2D_min </w:t>
      </w:r>
      <w:r w:rsidRPr="0087097A">
        <w:rPr>
          <w:sz w:val="24"/>
          <w:szCs w:val="24"/>
        </w:rPr>
        <w:t>for PRDCH</w:t>
      </w:r>
    </w:p>
    <w:bookmarkEnd w:id="17"/>
    <w:p w14:paraId="1BD8EE6A" w14:textId="77777777" w:rsidR="00DB4889" w:rsidRDefault="00DB4889" w:rsidP="00D74DA1">
      <w:pPr>
        <w:spacing w:before="120" w:after="120"/>
        <w:rPr>
          <w:sz w:val="24"/>
          <w:szCs w:val="24"/>
        </w:rPr>
      </w:pPr>
    </w:p>
    <w:p w14:paraId="6167895F" w14:textId="0BC837BE" w:rsidR="00DB4889" w:rsidRDefault="00DB4889" w:rsidP="00D74DA1">
      <w:pPr>
        <w:spacing w:before="120" w:after="120"/>
        <w:rPr>
          <w:b/>
          <w:bCs/>
          <w:i/>
          <w:iCs/>
          <w:sz w:val="24"/>
          <w:szCs w:val="24"/>
        </w:rPr>
      </w:pPr>
      <w:bookmarkStart w:id="18" w:name="_Hlk189872428"/>
      <w:r>
        <w:rPr>
          <w:b/>
          <w:bCs/>
          <w:i/>
          <w:iCs/>
          <w:sz w:val="24"/>
          <w:szCs w:val="24"/>
          <w:lang w:val="en-GB"/>
        </w:rPr>
        <w:t>Observation</w:t>
      </w:r>
      <w:r w:rsidR="008975E0">
        <w:rPr>
          <w:b/>
          <w:bCs/>
          <w:i/>
          <w:iCs/>
          <w:sz w:val="24"/>
          <w:szCs w:val="24"/>
          <w:lang w:val="en-GB"/>
        </w:rPr>
        <w:t xml:space="preserve"> 3</w:t>
      </w:r>
      <w:r>
        <w:rPr>
          <w:b/>
          <w:bCs/>
          <w:i/>
          <w:iCs/>
          <w:sz w:val="24"/>
          <w:szCs w:val="24"/>
          <w:lang w:val="en-GB"/>
        </w:rPr>
        <w:t xml:space="preserve">: </w:t>
      </w:r>
      <w:r>
        <w:rPr>
          <w:b/>
          <w:bCs/>
          <w:i/>
          <w:iCs/>
          <w:sz w:val="24"/>
          <w:szCs w:val="24"/>
        </w:rPr>
        <w:t>Preamble should be differentiable from the PRDCH</w:t>
      </w:r>
      <w:r>
        <w:rPr>
          <w:b/>
          <w:bCs/>
          <w:i/>
          <w:iCs/>
          <w:sz w:val="24"/>
          <w:szCs w:val="24"/>
        </w:rPr>
        <w:t>.</w:t>
      </w:r>
    </w:p>
    <w:p w14:paraId="4B184F28" w14:textId="6B51E6A1" w:rsidR="00DB4889" w:rsidRDefault="00DB4889" w:rsidP="00DB4889">
      <w:pPr>
        <w:spacing w:before="120" w:after="120"/>
        <w:rPr>
          <w:b/>
          <w:bCs/>
          <w:i/>
          <w:iCs/>
          <w:sz w:val="24"/>
          <w:szCs w:val="24"/>
        </w:rPr>
      </w:pPr>
      <w:r>
        <w:rPr>
          <w:b/>
          <w:bCs/>
          <w:i/>
          <w:iCs/>
          <w:sz w:val="24"/>
          <w:szCs w:val="24"/>
        </w:rPr>
        <w:t>Proposal</w:t>
      </w:r>
      <w:r w:rsidR="008975E0">
        <w:rPr>
          <w:b/>
          <w:bCs/>
          <w:i/>
          <w:iCs/>
          <w:sz w:val="24"/>
          <w:szCs w:val="24"/>
        </w:rPr>
        <w:t xml:space="preserve"> 3</w:t>
      </w:r>
      <w:r>
        <w:rPr>
          <w:b/>
          <w:bCs/>
          <w:i/>
          <w:iCs/>
          <w:sz w:val="24"/>
          <w:szCs w:val="24"/>
        </w:rPr>
        <w:t>: Following options are supported for differentiating the</w:t>
      </w:r>
      <w:r>
        <w:rPr>
          <w:b/>
          <w:bCs/>
          <w:i/>
          <w:iCs/>
          <w:sz w:val="24"/>
          <w:szCs w:val="24"/>
          <w:lang w:val="en-GB"/>
        </w:rPr>
        <w:t xml:space="preserve"> </w:t>
      </w:r>
      <w:r>
        <w:rPr>
          <w:b/>
          <w:bCs/>
          <w:i/>
          <w:iCs/>
          <w:sz w:val="24"/>
          <w:szCs w:val="24"/>
        </w:rPr>
        <w:t xml:space="preserve">preamble from the PRDCH: </w:t>
      </w:r>
    </w:p>
    <w:p w14:paraId="7EA1A0DF" w14:textId="77777777" w:rsidR="00DB4889" w:rsidRDefault="00DB4889" w:rsidP="00DB4889">
      <w:pPr>
        <w:pStyle w:val="ListParagraph"/>
        <w:numPr>
          <w:ilvl w:val="0"/>
          <w:numId w:val="15"/>
        </w:numPr>
        <w:spacing w:before="120" w:after="120"/>
        <w:rPr>
          <w:b/>
          <w:bCs/>
          <w:i/>
          <w:iCs/>
          <w:sz w:val="24"/>
          <w:szCs w:val="24"/>
        </w:rPr>
      </w:pPr>
      <w:r>
        <w:rPr>
          <w:b/>
          <w:bCs/>
          <w:i/>
          <w:iCs/>
          <w:sz w:val="24"/>
          <w:szCs w:val="24"/>
        </w:rPr>
        <w:t>Preamble followed by a long low voltage or guard time</w:t>
      </w:r>
    </w:p>
    <w:p w14:paraId="19A58812" w14:textId="44370527" w:rsidR="00DB4889" w:rsidRPr="00343A0F" w:rsidRDefault="00DB4889" w:rsidP="00DB4889">
      <w:pPr>
        <w:pStyle w:val="ListParagraph"/>
        <w:numPr>
          <w:ilvl w:val="0"/>
          <w:numId w:val="15"/>
        </w:numPr>
        <w:spacing w:before="120" w:after="120"/>
        <w:rPr>
          <w:b/>
          <w:bCs/>
          <w:i/>
          <w:iCs/>
          <w:sz w:val="24"/>
          <w:szCs w:val="24"/>
        </w:rPr>
      </w:pPr>
      <w:r w:rsidRPr="00343A0F">
        <w:rPr>
          <w:b/>
          <w:bCs/>
          <w:i/>
          <w:iCs/>
          <w:sz w:val="24"/>
          <w:szCs w:val="24"/>
        </w:rPr>
        <w:t>Preamble followed by a T</w:t>
      </w:r>
      <w:r w:rsidRPr="00343A0F">
        <w:rPr>
          <w:b/>
          <w:bCs/>
          <w:i/>
          <w:iCs/>
          <w:sz w:val="24"/>
          <w:szCs w:val="24"/>
          <w:vertAlign w:val="subscript"/>
        </w:rPr>
        <w:t>R2D_R2D_min</w:t>
      </w:r>
      <w:r w:rsidRPr="00343A0F">
        <w:rPr>
          <w:b/>
          <w:bCs/>
          <w:i/>
          <w:iCs/>
          <w:sz w:val="24"/>
          <w:szCs w:val="24"/>
        </w:rPr>
        <w:t xml:space="preserve"> </w:t>
      </w:r>
      <w:r>
        <w:rPr>
          <w:b/>
          <w:bCs/>
          <w:i/>
          <w:iCs/>
          <w:sz w:val="24"/>
          <w:szCs w:val="24"/>
        </w:rPr>
        <w:t>for PRDCH</w:t>
      </w:r>
    </w:p>
    <w:bookmarkEnd w:id="18"/>
    <w:p w14:paraId="5B556872" w14:textId="77777777" w:rsidR="00DB4889" w:rsidRPr="0087097A" w:rsidRDefault="00DB4889" w:rsidP="00D74DA1">
      <w:pPr>
        <w:spacing w:before="120" w:after="120"/>
        <w:rPr>
          <w:sz w:val="24"/>
          <w:szCs w:val="24"/>
        </w:rPr>
      </w:pPr>
    </w:p>
    <w:p w14:paraId="22B1EBF9" w14:textId="118C9C45" w:rsidR="005D1BA0" w:rsidRDefault="005D1BA0" w:rsidP="00D74DA1">
      <w:pPr>
        <w:spacing w:before="120" w:after="120"/>
        <w:rPr>
          <w:sz w:val="24"/>
          <w:szCs w:val="24"/>
        </w:rPr>
      </w:pPr>
      <w:r w:rsidRPr="005D1BA0">
        <w:rPr>
          <w:sz w:val="24"/>
          <w:szCs w:val="24"/>
        </w:rPr>
        <w:t xml:space="preserve">In the case of the R2D signal, the </w:t>
      </w:r>
      <w:proofErr w:type="spellStart"/>
      <w:r w:rsidRPr="005D1BA0">
        <w:rPr>
          <w:sz w:val="24"/>
          <w:szCs w:val="24"/>
        </w:rPr>
        <w:t>midamble</w:t>
      </w:r>
      <w:proofErr w:type="spellEnd"/>
      <w:r w:rsidRPr="005D1BA0">
        <w:rPr>
          <w:sz w:val="24"/>
          <w:szCs w:val="24"/>
        </w:rPr>
        <w:t xml:space="preserve"> ensures that the device remains synchronized with the reader</w:t>
      </w:r>
      <w:r>
        <w:rPr>
          <w:sz w:val="24"/>
          <w:szCs w:val="24"/>
        </w:rPr>
        <w:t xml:space="preserve">. </w:t>
      </w:r>
      <w:r w:rsidRPr="005D1BA0">
        <w:rPr>
          <w:sz w:val="24"/>
          <w:szCs w:val="24"/>
        </w:rPr>
        <w:t>Notably, A</w:t>
      </w:r>
      <w:r>
        <w:rPr>
          <w:sz w:val="24"/>
          <w:szCs w:val="24"/>
        </w:rPr>
        <w:t>-</w:t>
      </w:r>
      <w:r w:rsidRPr="005D1BA0">
        <w:rPr>
          <w:sz w:val="24"/>
          <w:szCs w:val="24"/>
        </w:rPr>
        <w:t>IoT transmissions operate at a low data rate and typically have a shorter duration. As a result, the impact of sampling frequency offset</w:t>
      </w:r>
      <w:r>
        <w:rPr>
          <w:sz w:val="24"/>
          <w:szCs w:val="24"/>
        </w:rPr>
        <w:t xml:space="preserve"> </w:t>
      </w:r>
      <w:r w:rsidRPr="005D1BA0">
        <w:rPr>
          <w:sz w:val="24"/>
          <w:szCs w:val="24"/>
        </w:rPr>
        <w:t>is unlikely to significantly degrade the detectability of device.</w:t>
      </w:r>
      <w:r>
        <w:rPr>
          <w:sz w:val="24"/>
          <w:szCs w:val="24"/>
        </w:rPr>
        <w:t xml:space="preserve"> </w:t>
      </w:r>
      <w:r w:rsidRPr="005D1BA0">
        <w:rPr>
          <w:sz w:val="24"/>
          <w:szCs w:val="24"/>
        </w:rPr>
        <w:t xml:space="preserve">The </w:t>
      </w:r>
      <w:proofErr w:type="spellStart"/>
      <w:r w:rsidRPr="005D1BA0">
        <w:rPr>
          <w:sz w:val="24"/>
          <w:szCs w:val="24"/>
        </w:rPr>
        <w:t>midamble</w:t>
      </w:r>
      <w:proofErr w:type="spellEnd"/>
      <w:r w:rsidRPr="005D1BA0">
        <w:rPr>
          <w:sz w:val="24"/>
          <w:szCs w:val="24"/>
        </w:rPr>
        <w:t xml:space="preserve"> is used for resynchronization when the packet size is </w:t>
      </w:r>
      <w:r w:rsidRPr="005D1BA0">
        <w:rPr>
          <w:sz w:val="24"/>
          <w:szCs w:val="24"/>
        </w:rPr>
        <w:lastRenderedPageBreak/>
        <w:t>variable and long.</w:t>
      </w:r>
      <w:r>
        <w:rPr>
          <w:sz w:val="24"/>
          <w:szCs w:val="24"/>
        </w:rPr>
        <w:t xml:space="preserve"> </w:t>
      </w:r>
      <w:r w:rsidRPr="005D1BA0">
        <w:rPr>
          <w:sz w:val="24"/>
          <w:szCs w:val="24"/>
        </w:rPr>
        <w:t>However, for P</w:t>
      </w:r>
      <w:r>
        <w:rPr>
          <w:sz w:val="24"/>
          <w:szCs w:val="24"/>
        </w:rPr>
        <w:t>RD</w:t>
      </w:r>
      <w:r w:rsidRPr="005D1BA0">
        <w:rPr>
          <w:sz w:val="24"/>
          <w:szCs w:val="24"/>
        </w:rPr>
        <w:t xml:space="preserve">CH with a small payload size or a short transmission duration, the </w:t>
      </w:r>
      <w:proofErr w:type="spellStart"/>
      <w:r w:rsidRPr="005D1BA0">
        <w:rPr>
          <w:sz w:val="24"/>
          <w:szCs w:val="24"/>
        </w:rPr>
        <w:t>midamble</w:t>
      </w:r>
      <w:proofErr w:type="spellEnd"/>
      <w:r w:rsidRPr="005D1BA0">
        <w:rPr>
          <w:sz w:val="24"/>
          <w:szCs w:val="24"/>
        </w:rPr>
        <w:t xml:space="preserve"> may not be necessary.</w:t>
      </w:r>
    </w:p>
    <w:p w14:paraId="431B0176" w14:textId="7B591D67" w:rsidR="005D1BA0" w:rsidRDefault="005D1BA0" w:rsidP="00D74DA1">
      <w:pPr>
        <w:spacing w:before="120" w:after="120"/>
        <w:rPr>
          <w:sz w:val="24"/>
          <w:szCs w:val="24"/>
        </w:rPr>
      </w:pPr>
      <w:r>
        <w:rPr>
          <w:sz w:val="24"/>
          <w:szCs w:val="24"/>
        </w:rPr>
        <w:t xml:space="preserve">To design the </w:t>
      </w:r>
      <w:proofErr w:type="spellStart"/>
      <w:r>
        <w:rPr>
          <w:sz w:val="24"/>
          <w:szCs w:val="24"/>
        </w:rPr>
        <w:t>midamble</w:t>
      </w:r>
      <w:proofErr w:type="spellEnd"/>
      <w:r>
        <w:rPr>
          <w:sz w:val="24"/>
          <w:szCs w:val="24"/>
        </w:rPr>
        <w:t xml:space="preserve">, it is necessary to </w:t>
      </w:r>
      <w:r w:rsidR="006F6476">
        <w:rPr>
          <w:sz w:val="24"/>
          <w:szCs w:val="24"/>
        </w:rPr>
        <w:t>discuss the following aspects:</w:t>
      </w:r>
    </w:p>
    <w:p w14:paraId="73581127" w14:textId="77777777" w:rsidR="006F6476" w:rsidRDefault="006F6476" w:rsidP="006F6476">
      <w:pPr>
        <w:pStyle w:val="ListParagraph"/>
        <w:numPr>
          <w:ilvl w:val="0"/>
          <w:numId w:val="27"/>
        </w:numPr>
        <w:spacing w:before="120" w:after="120"/>
        <w:rPr>
          <w:sz w:val="24"/>
          <w:szCs w:val="24"/>
        </w:rPr>
      </w:pPr>
      <w:r w:rsidRPr="0087097A">
        <w:rPr>
          <w:sz w:val="24"/>
          <w:szCs w:val="24"/>
        </w:rPr>
        <w:t xml:space="preserve">Determining the position and length of the </w:t>
      </w:r>
      <w:proofErr w:type="spellStart"/>
      <w:r w:rsidRPr="0087097A">
        <w:rPr>
          <w:sz w:val="24"/>
          <w:szCs w:val="24"/>
        </w:rPr>
        <w:t>midamble</w:t>
      </w:r>
      <w:proofErr w:type="spellEnd"/>
    </w:p>
    <w:p w14:paraId="33466803" w14:textId="77777777" w:rsidR="006F6476" w:rsidRDefault="006F6476" w:rsidP="006F6476">
      <w:pPr>
        <w:pStyle w:val="ListParagraph"/>
        <w:numPr>
          <w:ilvl w:val="0"/>
          <w:numId w:val="27"/>
        </w:numPr>
        <w:spacing w:before="120" w:after="120"/>
        <w:rPr>
          <w:sz w:val="24"/>
          <w:szCs w:val="24"/>
        </w:rPr>
      </w:pPr>
      <w:r w:rsidRPr="0087097A">
        <w:rPr>
          <w:sz w:val="24"/>
          <w:szCs w:val="24"/>
        </w:rPr>
        <w:t xml:space="preserve">The pattern for </w:t>
      </w:r>
      <w:proofErr w:type="spellStart"/>
      <w:r w:rsidRPr="0087097A">
        <w:rPr>
          <w:sz w:val="24"/>
          <w:szCs w:val="24"/>
        </w:rPr>
        <w:t>midamble</w:t>
      </w:r>
      <w:proofErr w:type="spellEnd"/>
    </w:p>
    <w:p w14:paraId="0AF94352" w14:textId="1354B23C" w:rsidR="006F6476" w:rsidRPr="0087097A" w:rsidRDefault="006F6476" w:rsidP="0087097A">
      <w:pPr>
        <w:pStyle w:val="ListParagraph"/>
        <w:numPr>
          <w:ilvl w:val="0"/>
          <w:numId w:val="27"/>
        </w:numPr>
        <w:spacing w:before="120" w:after="120"/>
        <w:rPr>
          <w:sz w:val="24"/>
          <w:szCs w:val="24"/>
        </w:rPr>
      </w:pPr>
      <w:r w:rsidRPr="0087097A">
        <w:rPr>
          <w:sz w:val="24"/>
          <w:szCs w:val="24"/>
        </w:rPr>
        <w:t>H</w:t>
      </w:r>
      <w:r w:rsidRPr="0087097A">
        <w:rPr>
          <w:rFonts w:hint="eastAsia"/>
          <w:sz w:val="24"/>
          <w:szCs w:val="24"/>
        </w:rPr>
        <w:t xml:space="preserve">ow to determine the number of </w:t>
      </w:r>
      <w:proofErr w:type="spellStart"/>
      <w:r w:rsidRPr="0087097A">
        <w:rPr>
          <w:rFonts w:hint="eastAsia"/>
          <w:sz w:val="24"/>
          <w:szCs w:val="24"/>
        </w:rPr>
        <w:t>midambles</w:t>
      </w:r>
      <w:proofErr w:type="spellEnd"/>
    </w:p>
    <w:p w14:paraId="173F7B1B" w14:textId="77777777" w:rsidR="006F6476" w:rsidRDefault="006F6476" w:rsidP="00D74DA1">
      <w:pPr>
        <w:spacing w:before="120" w:after="120"/>
        <w:rPr>
          <w:sz w:val="24"/>
          <w:szCs w:val="24"/>
        </w:rPr>
      </w:pPr>
    </w:p>
    <w:p w14:paraId="589BFD38" w14:textId="77777777" w:rsidR="006F6476" w:rsidRDefault="006F6476" w:rsidP="00D74DA1">
      <w:pPr>
        <w:spacing w:before="120" w:after="120"/>
        <w:rPr>
          <w:sz w:val="24"/>
          <w:szCs w:val="24"/>
        </w:rPr>
      </w:pPr>
    </w:p>
    <w:p w14:paraId="62A82E47" w14:textId="6A5015A6" w:rsidR="00D74DA1" w:rsidRPr="00C2443D" w:rsidRDefault="00D74DA1" w:rsidP="00D74DA1">
      <w:pPr>
        <w:spacing w:before="120" w:after="120"/>
        <w:rPr>
          <w:b/>
          <w:bCs/>
          <w:i/>
          <w:iCs/>
          <w:sz w:val="24"/>
          <w:szCs w:val="24"/>
        </w:rPr>
      </w:pPr>
      <w:bookmarkStart w:id="19" w:name="_Hlk189872435"/>
      <w:r w:rsidRPr="00C2443D">
        <w:rPr>
          <w:b/>
          <w:bCs/>
          <w:i/>
          <w:iCs/>
          <w:sz w:val="24"/>
          <w:szCs w:val="24"/>
        </w:rPr>
        <w:t>Proposal</w:t>
      </w:r>
      <w:r w:rsidR="008975E0">
        <w:rPr>
          <w:b/>
          <w:bCs/>
          <w:i/>
          <w:iCs/>
          <w:sz w:val="24"/>
          <w:szCs w:val="24"/>
        </w:rPr>
        <w:t xml:space="preserve"> 4</w:t>
      </w:r>
      <w:r w:rsidRPr="00C2443D">
        <w:rPr>
          <w:b/>
          <w:bCs/>
          <w:i/>
          <w:iCs/>
          <w:sz w:val="24"/>
          <w:szCs w:val="24"/>
        </w:rPr>
        <w:t>: S</w:t>
      </w:r>
      <w:r>
        <w:rPr>
          <w:b/>
          <w:bCs/>
          <w:i/>
          <w:iCs/>
          <w:sz w:val="24"/>
          <w:szCs w:val="24"/>
        </w:rPr>
        <w:t xml:space="preserve">upport </w:t>
      </w:r>
      <w:proofErr w:type="spellStart"/>
      <w:r>
        <w:rPr>
          <w:b/>
          <w:bCs/>
          <w:i/>
          <w:iCs/>
          <w:sz w:val="24"/>
          <w:szCs w:val="24"/>
        </w:rPr>
        <w:t>midamble</w:t>
      </w:r>
      <w:proofErr w:type="spellEnd"/>
      <w:r>
        <w:rPr>
          <w:b/>
          <w:bCs/>
          <w:i/>
          <w:iCs/>
          <w:sz w:val="24"/>
          <w:szCs w:val="24"/>
        </w:rPr>
        <w:t xml:space="preserve"> for larger payload of PRDCH.</w:t>
      </w:r>
    </w:p>
    <w:p w14:paraId="690442EA" w14:textId="4BB2499C" w:rsidR="00D74DA1" w:rsidRDefault="00D74DA1" w:rsidP="00D74DA1">
      <w:pPr>
        <w:spacing w:before="120" w:after="120"/>
        <w:rPr>
          <w:b/>
          <w:bCs/>
          <w:i/>
          <w:iCs/>
          <w:sz w:val="24"/>
          <w:szCs w:val="24"/>
        </w:rPr>
      </w:pPr>
      <w:r w:rsidRPr="00117BB5">
        <w:rPr>
          <w:b/>
          <w:bCs/>
          <w:i/>
          <w:iCs/>
          <w:sz w:val="24"/>
          <w:szCs w:val="24"/>
        </w:rPr>
        <w:t>Proposal</w:t>
      </w:r>
      <w:r w:rsidR="008975E0">
        <w:rPr>
          <w:b/>
          <w:bCs/>
          <w:i/>
          <w:iCs/>
          <w:sz w:val="24"/>
          <w:szCs w:val="24"/>
        </w:rPr>
        <w:t xml:space="preserve"> 5</w:t>
      </w:r>
      <w:r>
        <w:rPr>
          <w:b/>
          <w:bCs/>
          <w:i/>
          <w:iCs/>
          <w:sz w:val="24"/>
          <w:szCs w:val="24"/>
        </w:rPr>
        <w:t xml:space="preserve">: For </w:t>
      </w:r>
      <w:r w:rsidR="00E177FC">
        <w:rPr>
          <w:b/>
          <w:bCs/>
          <w:i/>
          <w:iCs/>
          <w:sz w:val="24"/>
          <w:szCs w:val="24"/>
        </w:rPr>
        <w:t xml:space="preserve">R2D </w:t>
      </w:r>
      <w:proofErr w:type="spellStart"/>
      <w:r>
        <w:rPr>
          <w:b/>
          <w:bCs/>
          <w:i/>
          <w:iCs/>
          <w:sz w:val="24"/>
          <w:szCs w:val="24"/>
        </w:rPr>
        <w:t>midamble</w:t>
      </w:r>
      <w:proofErr w:type="spellEnd"/>
      <w:r>
        <w:rPr>
          <w:b/>
          <w:bCs/>
          <w:i/>
          <w:iCs/>
          <w:sz w:val="24"/>
          <w:szCs w:val="24"/>
        </w:rPr>
        <w:t xml:space="preserve"> design, </w:t>
      </w:r>
      <w:r w:rsidR="008975E0">
        <w:rPr>
          <w:b/>
          <w:bCs/>
          <w:i/>
          <w:iCs/>
          <w:sz w:val="24"/>
          <w:szCs w:val="24"/>
        </w:rPr>
        <w:t>the following</w:t>
      </w:r>
      <w:r>
        <w:rPr>
          <w:b/>
          <w:bCs/>
          <w:i/>
          <w:iCs/>
          <w:sz w:val="24"/>
          <w:szCs w:val="24"/>
        </w:rPr>
        <w:t xml:space="preserve"> aspect should be specified:</w:t>
      </w:r>
    </w:p>
    <w:p w14:paraId="63880524" w14:textId="77777777" w:rsidR="00D74DA1" w:rsidRDefault="00D74DA1" w:rsidP="00D74DA1">
      <w:pPr>
        <w:pStyle w:val="ListParagraph"/>
        <w:numPr>
          <w:ilvl w:val="0"/>
          <w:numId w:val="17"/>
        </w:numPr>
        <w:spacing w:before="120" w:after="120"/>
        <w:rPr>
          <w:b/>
          <w:bCs/>
          <w:i/>
          <w:iCs/>
          <w:sz w:val="24"/>
          <w:szCs w:val="24"/>
        </w:rPr>
      </w:pPr>
      <w:r w:rsidRPr="008A4121">
        <w:rPr>
          <w:b/>
          <w:bCs/>
          <w:i/>
          <w:iCs/>
          <w:sz w:val="24"/>
          <w:szCs w:val="24"/>
        </w:rPr>
        <w:t>Determining the position</w:t>
      </w:r>
      <w:r>
        <w:rPr>
          <w:b/>
          <w:bCs/>
          <w:i/>
          <w:iCs/>
          <w:sz w:val="24"/>
          <w:szCs w:val="24"/>
        </w:rPr>
        <w:t xml:space="preserve"> and </w:t>
      </w:r>
      <w:r w:rsidRPr="008A4121">
        <w:rPr>
          <w:b/>
          <w:bCs/>
          <w:i/>
          <w:iCs/>
          <w:sz w:val="24"/>
          <w:szCs w:val="24"/>
        </w:rPr>
        <w:t xml:space="preserve">length of the </w:t>
      </w:r>
      <w:proofErr w:type="spellStart"/>
      <w:r w:rsidRPr="008A4121">
        <w:rPr>
          <w:b/>
          <w:bCs/>
          <w:i/>
          <w:iCs/>
          <w:sz w:val="24"/>
          <w:szCs w:val="24"/>
        </w:rPr>
        <w:t>midamble</w:t>
      </w:r>
      <w:proofErr w:type="spellEnd"/>
    </w:p>
    <w:p w14:paraId="743A12C3" w14:textId="77777777" w:rsidR="00D74DA1" w:rsidRDefault="00D74DA1" w:rsidP="00D74DA1">
      <w:pPr>
        <w:pStyle w:val="ListParagraph"/>
        <w:numPr>
          <w:ilvl w:val="0"/>
          <w:numId w:val="17"/>
        </w:numPr>
        <w:spacing w:before="120" w:after="120"/>
        <w:rPr>
          <w:b/>
          <w:bCs/>
          <w:i/>
          <w:iCs/>
          <w:sz w:val="24"/>
          <w:szCs w:val="24"/>
        </w:rPr>
      </w:pPr>
      <w:r>
        <w:rPr>
          <w:b/>
          <w:bCs/>
          <w:i/>
          <w:iCs/>
          <w:sz w:val="24"/>
          <w:szCs w:val="24"/>
        </w:rPr>
        <w:t xml:space="preserve">The pattern for </w:t>
      </w:r>
      <w:proofErr w:type="spellStart"/>
      <w:r>
        <w:rPr>
          <w:b/>
          <w:bCs/>
          <w:i/>
          <w:iCs/>
          <w:sz w:val="24"/>
          <w:szCs w:val="24"/>
        </w:rPr>
        <w:t>midamble</w:t>
      </w:r>
      <w:proofErr w:type="spellEnd"/>
    </w:p>
    <w:p w14:paraId="72EEB720" w14:textId="77777777" w:rsidR="00D74DA1" w:rsidRPr="00C2443D" w:rsidRDefault="00D74DA1" w:rsidP="00D74DA1">
      <w:pPr>
        <w:pStyle w:val="ListParagraph"/>
        <w:numPr>
          <w:ilvl w:val="0"/>
          <w:numId w:val="17"/>
        </w:numPr>
        <w:spacing w:before="120" w:after="120"/>
        <w:rPr>
          <w:b/>
          <w:bCs/>
          <w:i/>
          <w:iCs/>
          <w:sz w:val="24"/>
          <w:szCs w:val="24"/>
        </w:rPr>
      </w:pPr>
      <w:r w:rsidRPr="00C2443D">
        <w:rPr>
          <w:b/>
          <w:bCs/>
          <w:i/>
          <w:iCs/>
          <w:sz w:val="24"/>
          <w:szCs w:val="24"/>
        </w:rPr>
        <w:t>H</w:t>
      </w:r>
      <w:r w:rsidRPr="00C2443D">
        <w:rPr>
          <w:rFonts w:hint="eastAsia"/>
          <w:b/>
          <w:bCs/>
          <w:i/>
          <w:iCs/>
          <w:sz w:val="24"/>
          <w:szCs w:val="24"/>
        </w:rPr>
        <w:t xml:space="preserve">ow to determine the number of </w:t>
      </w:r>
      <w:proofErr w:type="spellStart"/>
      <w:r w:rsidRPr="00C2443D">
        <w:rPr>
          <w:rFonts w:hint="eastAsia"/>
          <w:b/>
          <w:bCs/>
          <w:i/>
          <w:iCs/>
          <w:sz w:val="24"/>
          <w:szCs w:val="24"/>
        </w:rPr>
        <w:t>midambles</w:t>
      </w:r>
      <w:proofErr w:type="spellEnd"/>
    </w:p>
    <w:bookmarkEnd w:id="19"/>
    <w:p w14:paraId="3BEAB65A" w14:textId="6089238F" w:rsidR="006F6476" w:rsidRDefault="006F6476" w:rsidP="00D74DA1">
      <w:pPr>
        <w:spacing w:before="120" w:after="120"/>
        <w:rPr>
          <w:b/>
          <w:bCs/>
          <w:i/>
          <w:iCs/>
          <w:sz w:val="24"/>
          <w:szCs w:val="24"/>
        </w:rPr>
      </w:pPr>
      <w:r w:rsidRPr="006F6476">
        <w:rPr>
          <w:sz w:val="24"/>
          <w:szCs w:val="24"/>
        </w:rPr>
        <w:t xml:space="preserve">The length and position of the </w:t>
      </w:r>
      <w:proofErr w:type="spellStart"/>
      <w:r w:rsidRPr="006F6476">
        <w:rPr>
          <w:sz w:val="24"/>
          <w:szCs w:val="24"/>
        </w:rPr>
        <w:t>midamble</w:t>
      </w:r>
      <w:proofErr w:type="spellEnd"/>
      <w:r w:rsidRPr="006F6476">
        <w:rPr>
          <w:sz w:val="24"/>
          <w:szCs w:val="24"/>
        </w:rPr>
        <w:t xml:space="preserve"> can be determined either based on predefined rules specified in the standard or configured by the reader through the PDRCH control information.</w:t>
      </w:r>
    </w:p>
    <w:p w14:paraId="4AF4433B" w14:textId="7A4C7CD2" w:rsidR="00D74DA1" w:rsidRPr="00C2443D" w:rsidRDefault="00D74DA1" w:rsidP="00D74DA1">
      <w:pPr>
        <w:spacing w:before="120" w:after="120"/>
        <w:rPr>
          <w:b/>
          <w:bCs/>
          <w:i/>
          <w:iCs/>
          <w:sz w:val="24"/>
          <w:szCs w:val="24"/>
        </w:rPr>
      </w:pPr>
      <w:bookmarkStart w:id="20" w:name="_Hlk189872440"/>
      <w:r w:rsidRPr="00C2443D">
        <w:rPr>
          <w:b/>
          <w:bCs/>
          <w:i/>
          <w:iCs/>
          <w:sz w:val="24"/>
          <w:szCs w:val="24"/>
        </w:rPr>
        <w:t>Proposal</w:t>
      </w:r>
      <w:r w:rsidR="008975E0">
        <w:rPr>
          <w:b/>
          <w:bCs/>
          <w:i/>
          <w:iCs/>
          <w:sz w:val="24"/>
          <w:szCs w:val="24"/>
        </w:rPr>
        <w:t xml:space="preserve"> 6</w:t>
      </w:r>
      <w:r w:rsidRPr="00C2443D">
        <w:rPr>
          <w:b/>
          <w:bCs/>
          <w:i/>
          <w:iCs/>
          <w:sz w:val="24"/>
          <w:szCs w:val="24"/>
        </w:rPr>
        <w:t xml:space="preserve">: Following options can be considered for </w:t>
      </w:r>
      <w:r>
        <w:rPr>
          <w:b/>
          <w:bCs/>
          <w:i/>
          <w:iCs/>
          <w:sz w:val="24"/>
          <w:szCs w:val="24"/>
        </w:rPr>
        <w:t>d</w:t>
      </w:r>
      <w:r w:rsidRPr="00C2443D">
        <w:rPr>
          <w:b/>
          <w:bCs/>
          <w:i/>
          <w:iCs/>
          <w:sz w:val="24"/>
          <w:szCs w:val="24"/>
        </w:rPr>
        <w:t xml:space="preserve">etermining the position and </w:t>
      </w:r>
      <w:r>
        <w:rPr>
          <w:b/>
          <w:bCs/>
          <w:i/>
          <w:iCs/>
          <w:sz w:val="24"/>
          <w:szCs w:val="24"/>
        </w:rPr>
        <w:t xml:space="preserve">the </w:t>
      </w:r>
      <w:r w:rsidRPr="00C2443D">
        <w:rPr>
          <w:b/>
          <w:bCs/>
          <w:i/>
          <w:iCs/>
          <w:sz w:val="24"/>
          <w:szCs w:val="24"/>
        </w:rPr>
        <w:t xml:space="preserve">length of the </w:t>
      </w:r>
      <w:r w:rsidR="00E177FC">
        <w:rPr>
          <w:b/>
          <w:bCs/>
          <w:i/>
          <w:iCs/>
          <w:sz w:val="24"/>
          <w:szCs w:val="24"/>
        </w:rPr>
        <w:t xml:space="preserve">R2D </w:t>
      </w:r>
      <w:proofErr w:type="spellStart"/>
      <w:r w:rsidRPr="00C2443D">
        <w:rPr>
          <w:b/>
          <w:bCs/>
          <w:i/>
          <w:iCs/>
          <w:sz w:val="24"/>
          <w:szCs w:val="24"/>
        </w:rPr>
        <w:t>midamble</w:t>
      </w:r>
      <w:proofErr w:type="spellEnd"/>
      <w:r>
        <w:rPr>
          <w:b/>
          <w:bCs/>
          <w:i/>
          <w:iCs/>
          <w:sz w:val="24"/>
          <w:szCs w:val="24"/>
        </w:rPr>
        <w:t>:</w:t>
      </w:r>
    </w:p>
    <w:p w14:paraId="17C40AF9" w14:textId="77777777" w:rsidR="00D74DA1" w:rsidRPr="00C2443D" w:rsidRDefault="00D74DA1" w:rsidP="00D74DA1">
      <w:pPr>
        <w:pStyle w:val="ListParagraph"/>
        <w:numPr>
          <w:ilvl w:val="0"/>
          <w:numId w:val="19"/>
        </w:numPr>
        <w:spacing w:before="120" w:after="120"/>
        <w:rPr>
          <w:b/>
          <w:bCs/>
          <w:i/>
          <w:iCs/>
          <w:sz w:val="24"/>
          <w:szCs w:val="24"/>
        </w:rPr>
      </w:pPr>
      <w:r w:rsidRPr="00C2443D">
        <w:rPr>
          <w:b/>
          <w:bCs/>
          <w:i/>
          <w:iCs/>
          <w:sz w:val="24"/>
          <w:szCs w:val="24"/>
        </w:rPr>
        <w:t xml:space="preserve">Predefined rule </w:t>
      </w:r>
    </w:p>
    <w:p w14:paraId="56E5B272" w14:textId="14353AD1" w:rsidR="00D74DA1" w:rsidRPr="00C2443D" w:rsidRDefault="00D74DA1" w:rsidP="00D74DA1">
      <w:pPr>
        <w:pStyle w:val="ListParagraph"/>
        <w:numPr>
          <w:ilvl w:val="0"/>
          <w:numId w:val="19"/>
        </w:numPr>
        <w:spacing w:before="120" w:after="120"/>
        <w:rPr>
          <w:b/>
          <w:bCs/>
          <w:i/>
          <w:iCs/>
          <w:sz w:val="24"/>
          <w:szCs w:val="24"/>
        </w:rPr>
      </w:pPr>
      <w:r w:rsidRPr="00C2443D">
        <w:rPr>
          <w:rFonts w:hint="eastAsia"/>
          <w:b/>
          <w:bCs/>
          <w:i/>
          <w:iCs/>
          <w:sz w:val="24"/>
          <w:szCs w:val="24"/>
        </w:rPr>
        <w:t xml:space="preserve">R2D control information </w:t>
      </w:r>
    </w:p>
    <w:bookmarkEnd w:id="20"/>
    <w:p w14:paraId="03E0CDEA" w14:textId="53A7F284" w:rsidR="00A35CDA" w:rsidRPr="0087097A" w:rsidRDefault="00A35CDA" w:rsidP="0087097A">
      <w:pPr>
        <w:spacing w:before="120" w:after="120"/>
        <w:rPr>
          <w:sz w:val="24"/>
          <w:szCs w:val="24"/>
        </w:rPr>
      </w:pPr>
    </w:p>
    <w:p w14:paraId="1591C940" w14:textId="07244BA8" w:rsidR="00680B00" w:rsidRDefault="00DF5000" w:rsidP="00680B00">
      <w:pPr>
        <w:spacing w:before="120" w:after="120"/>
        <w:rPr>
          <w:sz w:val="24"/>
          <w:szCs w:val="24"/>
          <w:lang w:val="x-none"/>
        </w:rPr>
      </w:pPr>
      <w:bookmarkStart w:id="21" w:name="_Hlk189879597"/>
      <w:bookmarkEnd w:id="13"/>
      <w:r w:rsidRPr="00DF5000">
        <w:rPr>
          <w:rFonts w:eastAsia="DengXian"/>
          <w:noProof/>
          <w:sz w:val="22"/>
          <w:szCs w:val="22"/>
        </w:rPr>
        <mc:AlternateContent>
          <mc:Choice Requires="wps">
            <w:drawing>
              <wp:anchor distT="45720" distB="45720" distL="114300" distR="114300" simplePos="0" relativeHeight="251659264" behindDoc="0" locked="0" layoutInCell="1" allowOverlap="1" wp14:anchorId="0DFF27BA" wp14:editId="271CD92A">
                <wp:simplePos x="0" y="0"/>
                <wp:positionH relativeFrom="column">
                  <wp:posOffset>45720</wp:posOffset>
                </wp:positionH>
                <wp:positionV relativeFrom="paragraph">
                  <wp:posOffset>563880</wp:posOffset>
                </wp:positionV>
                <wp:extent cx="5588000" cy="882650"/>
                <wp:effectExtent l="0" t="0" r="127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000" cy="882650"/>
                        </a:xfrm>
                        <a:prstGeom prst="rect">
                          <a:avLst/>
                        </a:prstGeom>
                        <a:solidFill>
                          <a:srgbClr val="FFFFFF"/>
                        </a:solidFill>
                        <a:ln w="9525">
                          <a:solidFill>
                            <a:srgbClr val="000000"/>
                          </a:solidFill>
                          <a:miter lim="800000"/>
                          <a:headEnd/>
                          <a:tailEnd/>
                        </a:ln>
                      </wps:spPr>
                      <wps:txbx>
                        <w:txbxContent>
                          <w:p w14:paraId="6F8F31B5" w14:textId="7E7BCDF5" w:rsidR="00DF5000" w:rsidRPr="0087097A" w:rsidRDefault="00DF5000" w:rsidP="00DF5000">
                            <w:pPr>
                              <w:spacing w:before="120" w:after="120"/>
                              <w:rPr>
                                <w:sz w:val="22"/>
                                <w:szCs w:val="22"/>
                                <w:lang w:val="x-none"/>
                              </w:rPr>
                            </w:pPr>
                            <w:r w:rsidRPr="0087097A">
                              <w:rPr>
                                <w:sz w:val="22"/>
                                <w:szCs w:val="22"/>
                                <w:lang w:val="x-none"/>
                              </w:rPr>
                              <w:t>To determine or derive the end of PRDCH transmission, the following options are studied:</w:t>
                            </w:r>
                          </w:p>
                          <w:p w14:paraId="6372D521" w14:textId="77777777" w:rsidR="00DF5000" w:rsidRPr="0087097A" w:rsidRDefault="00DF5000" w:rsidP="0087097A">
                            <w:pPr>
                              <w:pStyle w:val="ListParagraph"/>
                              <w:numPr>
                                <w:ilvl w:val="0"/>
                                <w:numId w:val="30"/>
                              </w:numPr>
                              <w:spacing w:before="120" w:after="120"/>
                              <w:rPr>
                                <w:sz w:val="22"/>
                                <w:szCs w:val="22"/>
                                <w:lang w:val="x-none"/>
                              </w:rPr>
                            </w:pPr>
                            <w:r w:rsidRPr="0087097A">
                              <w:rPr>
                                <w:sz w:val="22"/>
                                <w:szCs w:val="22"/>
                                <w:lang w:val="x-none"/>
                              </w:rPr>
                              <w:t xml:space="preserve">Option 1: TBS information via implicit/explicit </w:t>
                            </w:r>
                            <w:bookmarkStart w:id="22" w:name="_Hlk189868217"/>
                            <w:r w:rsidRPr="0087097A">
                              <w:rPr>
                                <w:sz w:val="22"/>
                                <w:szCs w:val="22"/>
                                <w:lang w:val="x-none"/>
                              </w:rPr>
                              <w:t>L1 R2D control information</w:t>
                            </w:r>
                            <w:bookmarkEnd w:id="22"/>
                            <w:r w:rsidRPr="0087097A">
                              <w:rPr>
                                <w:sz w:val="22"/>
                                <w:szCs w:val="22"/>
                                <w:lang w:val="x-none"/>
                              </w:rPr>
                              <w:t>.</w:t>
                            </w:r>
                          </w:p>
                          <w:p w14:paraId="47672DE0" w14:textId="77777777" w:rsidR="00DF5000" w:rsidRPr="0087097A" w:rsidRDefault="00DF5000" w:rsidP="0087097A">
                            <w:pPr>
                              <w:pStyle w:val="ListParagraph"/>
                              <w:numPr>
                                <w:ilvl w:val="0"/>
                                <w:numId w:val="30"/>
                              </w:numPr>
                              <w:spacing w:before="120" w:after="120"/>
                              <w:rPr>
                                <w:sz w:val="22"/>
                                <w:szCs w:val="22"/>
                                <w:lang w:val="x-none"/>
                              </w:rPr>
                            </w:pPr>
                            <w:r w:rsidRPr="0087097A">
                              <w:rPr>
                                <w:sz w:val="22"/>
                                <w:szCs w:val="22"/>
                                <w:lang w:val="x-none"/>
                              </w:rPr>
                              <w:t xml:space="preserve">Option 2: </w:t>
                            </w:r>
                            <w:proofErr w:type="spellStart"/>
                            <w:r w:rsidRPr="0087097A">
                              <w:rPr>
                                <w:sz w:val="22"/>
                                <w:szCs w:val="22"/>
                                <w:lang w:val="x-none"/>
                              </w:rPr>
                              <w:t>Postamble</w:t>
                            </w:r>
                            <w:proofErr w:type="spellEnd"/>
                            <w:r w:rsidRPr="0087097A">
                              <w:rPr>
                                <w:sz w:val="22"/>
                                <w:szCs w:val="22"/>
                                <w:lang w:val="x-none"/>
                              </w:rPr>
                              <w:t xml:space="preserve"> at the end of PRDCH.</w:t>
                            </w:r>
                          </w:p>
                          <w:p w14:paraId="285A6E92" w14:textId="2FE4FAF1" w:rsidR="00DF5000" w:rsidRDefault="00DF5000">
                            <w:pPr>
                              <w:spacing w:before="120" w:after="1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FF27BA" id="_x0000_s1027" type="#_x0000_t202" style="position:absolute;left:0;text-align:left;margin-left:3.6pt;margin-top:44.4pt;width:440pt;height:6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">
                <v:textbox>
                  <w:txbxContent>
                    <w:p w14:paraId="6F8F31B5" w14:textId="7E7BCDF5" w:rsidR="00DF5000" w:rsidRPr="0087097A" w:rsidRDefault="00DF5000" w:rsidP="00DF5000">
                      <w:pPr>
                        <w:spacing w:before="120" w:after="120"/>
                        <w:rPr>
                          <w:sz w:val="22"/>
                          <w:szCs w:val="22"/>
                          <w:lang w:val="x-none"/>
                        </w:rPr>
                      </w:pPr>
                      <w:r w:rsidRPr="0087097A">
                        <w:rPr>
                          <w:sz w:val="22"/>
                          <w:szCs w:val="22"/>
                          <w:lang w:val="x-none"/>
                        </w:rPr>
                        <w:t>To determine or derive the end of PRDCH transmission, the following options are studied:</w:t>
                      </w:r>
                    </w:p>
                    <w:p w14:paraId="6372D521" w14:textId="77777777" w:rsidR="00DF5000" w:rsidRPr="0087097A" w:rsidRDefault="00DF5000" w:rsidP="0087097A">
                      <w:pPr>
                        <w:pStyle w:val="ListParagraph"/>
                        <w:numPr>
                          <w:ilvl w:val="0"/>
                          <w:numId w:val="30"/>
                        </w:numPr>
                        <w:spacing w:before="120" w:after="120"/>
                        <w:rPr>
                          <w:sz w:val="22"/>
                          <w:szCs w:val="22"/>
                          <w:lang w:val="x-none"/>
                        </w:rPr>
                      </w:pPr>
                      <w:r w:rsidRPr="0087097A">
                        <w:rPr>
                          <w:sz w:val="22"/>
                          <w:szCs w:val="22"/>
                          <w:lang w:val="x-none"/>
                        </w:rPr>
                        <w:t xml:space="preserve">Option 1: TBS information via implicit/explicit </w:t>
                      </w:r>
                      <w:bookmarkStart w:id="23" w:name="_Hlk189868217"/>
                      <w:r w:rsidRPr="0087097A">
                        <w:rPr>
                          <w:sz w:val="22"/>
                          <w:szCs w:val="22"/>
                          <w:lang w:val="x-none"/>
                        </w:rPr>
                        <w:t>L1 R2D control information</w:t>
                      </w:r>
                      <w:bookmarkEnd w:id="23"/>
                      <w:r w:rsidRPr="0087097A">
                        <w:rPr>
                          <w:sz w:val="22"/>
                          <w:szCs w:val="22"/>
                          <w:lang w:val="x-none"/>
                        </w:rPr>
                        <w:t>.</w:t>
                      </w:r>
                    </w:p>
                    <w:p w14:paraId="47672DE0" w14:textId="77777777" w:rsidR="00DF5000" w:rsidRPr="0087097A" w:rsidRDefault="00DF5000" w:rsidP="0087097A">
                      <w:pPr>
                        <w:pStyle w:val="ListParagraph"/>
                        <w:numPr>
                          <w:ilvl w:val="0"/>
                          <w:numId w:val="30"/>
                        </w:numPr>
                        <w:spacing w:before="120" w:after="120"/>
                        <w:rPr>
                          <w:sz w:val="22"/>
                          <w:szCs w:val="22"/>
                          <w:lang w:val="x-none"/>
                        </w:rPr>
                      </w:pPr>
                      <w:r w:rsidRPr="0087097A">
                        <w:rPr>
                          <w:sz w:val="22"/>
                          <w:szCs w:val="22"/>
                          <w:lang w:val="x-none"/>
                        </w:rPr>
                        <w:t xml:space="preserve">Option 2: </w:t>
                      </w:r>
                      <w:proofErr w:type="spellStart"/>
                      <w:r w:rsidRPr="0087097A">
                        <w:rPr>
                          <w:sz w:val="22"/>
                          <w:szCs w:val="22"/>
                          <w:lang w:val="x-none"/>
                        </w:rPr>
                        <w:t>Postamble</w:t>
                      </w:r>
                      <w:proofErr w:type="spellEnd"/>
                      <w:r w:rsidRPr="0087097A">
                        <w:rPr>
                          <w:sz w:val="22"/>
                          <w:szCs w:val="22"/>
                          <w:lang w:val="x-none"/>
                        </w:rPr>
                        <w:t xml:space="preserve"> at the end of PRDCH.</w:t>
                      </w:r>
                    </w:p>
                    <w:p w14:paraId="285A6E92" w14:textId="2FE4FAF1" w:rsidR="00DF5000" w:rsidRDefault="00DF5000">
                      <w:pPr>
                        <w:spacing w:before="120" w:after="120"/>
                      </w:pPr>
                    </w:p>
                  </w:txbxContent>
                </v:textbox>
                <w10:wrap type="square"/>
              </v:shape>
            </w:pict>
          </mc:Fallback>
        </mc:AlternateContent>
      </w:r>
      <w:r w:rsidRPr="00DF5000">
        <w:rPr>
          <w:sz w:val="24"/>
          <w:szCs w:val="24"/>
          <w:lang w:val="x-none"/>
        </w:rPr>
        <w:t>According to TR 38.769</w:t>
      </w:r>
      <w:r w:rsidR="0087097A">
        <w:rPr>
          <w:sz w:val="24"/>
          <w:szCs w:val="24"/>
          <w:lang w:val="x-none"/>
        </w:rPr>
        <w:t xml:space="preserve"> </w:t>
      </w:r>
      <w:r w:rsidR="0087097A">
        <w:rPr>
          <w:sz w:val="24"/>
          <w:szCs w:val="24"/>
        </w:rPr>
        <w:t>[2]</w:t>
      </w:r>
      <w:r w:rsidRPr="00DF5000">
        <w:rPr>
          <w:sz w:val="24"/>
          <w:szCs w:val="24"/>
          <w:lang w:val="x-none"/>
        </w:rPr>
        <w:t>, a study was conducted on how to determine the end of PR</w:t>
      </w:r>
      <w:r w:rsidR="00E177FC">
        <w:rPr>
          <w:sz w:val="24"/>
          <w:szCs w:val="24"/>
          <w:lang w:val="x-none"/>
        </w:rPr>
        <w:t>D</w:t>
      </w:r>
      <w:r w:rsidRPr="00DF5000">
        <w:rPr>
          <w:sz w:val="24"/>
          <w:szCs w:val="24"/>
          <w:lang w:val="x-none"/>
        </w:rPr>
        <w:t>CH transmission, and the following conclusions were reached:</w:t>
      </w:r>
    </w:p>
    <w:p w14:paraId="5020F8DD" w14:textId="77777777" w:rsidR="00DF5000" w:rsidRDefault="00DF5000" w:rsidP="00680B00">
      <w:pPr>
        <w:spacing w:before="120" w:after="120"/>
        <w:rPr>
          <w:sz w:val="24"/>
          <w:szCs w:val="24"/>
        </w:rPr>
      </w:pPr>
    </w:p>
    <w:p w14:paraId="14E25B0B" w14:textId="759A30CA" w:rsidR="00680B00" w:rsidRDefault="00680B00" w:rsidP="00680B00">
      <w:pPr>
        <w:spacing w:before="120" w:after="120"/>
        <w:rPr>
          <w:sz w:val="24"/>
          <w:szCs w:val="24"/>
        </w:rPr>
      </w:pPr>
      <w:r>
        <w:rPr>
          <w:sz w:val="24"/>
          <w:szCs w:val="24"/>
        </w:rPr>
        <w:t xml:space="preserve">For option </w:t>
      </w:r>
      <w:r w:rsidR="00DD1DC1">
        <w:rPr>
          <w:sz w:val="24"/>
          <w:szCs w:val="24"/>
        </w:rPr>
        <w:t>1</w:t>
      </w:r>
      <w:r>
        <w:rPr>
          <w:sz w:val="24"/>
          <w:szCs w:val="24"/>
        </w:rPr>
        <w:t xml:space="preserve">, </w:t>
      </w:r>
      <w:r w:rsidRPr="00B13375">
        <w:rPr>
          <w:rFonts w:hint="eastAsia"/>
          <w:sz w:val="24"/>
          <w:szCs w:val="24"/>
        </w:rPr>
        <w:t xml:space="preserve">the length of the R2D </w:t>
      </w:r>
      <w:r w:rsidRPr="00B13375">
        <w:rPr>
          <w:sz w:val="24"/>
          <w:szCs w:val="24"/>
        </w:rPr>
        <w:t>transmission</w:t>
      </w:r>
      <w:r w:rsidRPr="00B13375">
        <w:rPr>
          <w:rFonts w:hint="eastAsia"/>
          <w:sz w:val="24"/>
          <w:szCs w:val="24"/>
        </w:rPr>
        <w:t xml:space="preserve"> is </w:t>
      </w:r>
      <w:r w:rsidRPr="00B13375">
        <w:rPr>
          <w:sz w:val="24"/>
          <w:szCs w:val="24"/>
        </w:rPr>
        <w:t xml:space="preserve">indicated in </w:t>
      </w:r>
      <w:r w:rsidRPr="00B13375">
        <w:rPr>
          <w:rFonts w:hint="eastAsia"/>
          <w:sz w:val="24"/>
          <w:szCs w:val="24"/>
        </w:rPr>
        <w:t>the</w:t>
      </w:r>
      <w:r w:rsidRPr="00B13375">
        <w:rPr>
          <w:sz w:val="24"/>
          <w:szCs w:val="24"/>
        </w:rPr>
        <w:t xml:space="preserve"> control information in the</w:t>
      </w:r>
      <w:r w:rsidRPr="00B13375">
        <w:rPr>
          <w:rFonts w:hint="eastAsia"/>
          <w:sz w:val="24"/>
          <w:szCs w:val="24"/>
        </w:rPr>
        <w:t xml:space="preserve"> R2D signal. </w:t>
      </w:r>
      <w:r w:rsidRPr="00B13375">
        <w:rPr>
          <w:sz w:val="24"/>
          <w:szCs w:val="24"/>
        </w:rPr>
        <w:t xml:space="preserve">Currently in NR, the data length is given in control channel, </w:t>
      </w:r>
      <w:r w:rsidRPr="00B13375">
        <w:rPr>
          <w:rFonts w:hint="eastAsia"/>
          <w:sz w:val="24"/>
          <w:szCs w:val="24"/>
        </w:rPr>
        <w:t xml:space="preserve">the reader can inform the A-IoT device the length </w:t>
      </w:r>
      <w:r w:rsidRPr="00B13375">
        <w:rPr>
          <w:sz w:val="24"/>
          <w:szCs w:val="24"/>
        </w:rPr>
        <w:t>of the packet. For the cases where data size of the PRDCH is small like query or</w:t>
      </w:r>
      <w:r>
        <w:rPr>
          <w:sz w:val="24"/>
          <w:szCs w:val="24"/>
        </w:rPr>
        <w:t xml:space="preserve"> </w:t>
      </w:r>
      <w:r w:rsidRPr="00B13375">
        <w:rPr>
          <w:bCs/>
          <w:sz w:val="24"/>
          <w:szCs w:val="24"/>
          <w:lang w:val="en-GB"/>
        </w:rPr>
        <w:t>configure</w:t>
      </w:r>
      <w:r>
        <w:rPr>
          <w:bCs/>
          <w:sz w:val="24"/>
          <w:szCs w:val="24"/>
          <w:lang w:val="en-GB"/>
        </w:rPr>
        <w:t xml:space="preserve">d </w:t>
      </w:r>
      <w:r w:rsidRPr="00B13375">
        <w:rPr>
          <w:bCs/>
          <w:sz w:val="24"/>
          <w:szCs w:val="24"/>
          <w:lang w:val="en-GB"/>
        </w:rPr>
        <w:t>based</w:t>
      </w:r>
      <w:r>
        <w:rPr>
          <w:bCs/>
          <w:sz w:val="24"/>
          <w:szCs w:val="24"/>
          <w:lang w:val="en-GB"/>
        </w:rPr>
        <w:t xml:space="preserve"> transmission like initial message for random access procedure, the </w:t>
      </w:r>
      <w:proofErr w:type="spellStart"/>
      <w:r>
        <w:rPr>
          <w:bCs/>
          <w:sz w:val="24"/>
          <w:szCs w:val="24"/>
          <w:lang w:val="en-GB"/>
        </w:rPr>
        <w:t>postamble</w:t>
      </w:r>
      <w:proofErr w:type="spellEnd"/>
      <w:r>
        <w:rPr>
          <w:bCs/>
          <w:sz w:val="24"/>
          <w:szCs w:val="24"/>
          <w:lang w:val="en-GB"/>
        </w:rPr>
        <w:t xml:space="preserve"> may not be needed and </w:t>
      </w:r>
      <w:r w:rsidRPr="00B13375">
        <w:rPr>
          <w:sz w:val="24"/>
          <w:szCs w:val="24"/>
        </w:rPr>
        <w:t xml:space="preserve">the length of the data can be indicated by the control information. </w:t>
      </w:r>
      <w:r w:rsidR="00DD1DC1" w:rsidRPr="0087097A">
        <w:rPr>
          <w:sz w:val="24"/>
          <w:szCs w:val="24"/>
        </w:rPr>
        <w:t xml:space="preserve">For smaller or fixed TBS, Option </w:t>
      </w:r>
      <w:r w:rsidR="00DD1DC1" w:rsidRPr="0087097A">
        <w:rPr>
          <w:sz w:val="24"/>
          <w:szCs w:val="24"/>
        </w:rPr>
        <w:t>1</w:t>
      </w:r>
      <w:r w:rsidR="00DD1DC1" w:rsidRPr="0087097A">
        <w:rPr>
          <w:sz w:val="24"/>
          <w:szCs w:val="24"/>
        </w:rPr>
        <w:t xml:space="preserve"> can </w:t>
      </w:r>
      <w:r w:rsidR="00DD1DC1" w:rsidRPr="00DD1DC1">
        <w:rPr>
          <w:sz w:val="24"/>
          <w:szCs w:val="24"/>
        </w:rPr>
        <w:t>also be</w:t>
      </w:r>
      <w:r w:rsidR="00DD1DC1" w:rsidRPr="0087097A">
        <w:rPr>
          <w:sz w:val="24"/>
          <w:szCs w:val="24"/>
        </w:rPr>
        <w:t xml:space="preserve"> </w:t>
      </w:r>
      <w:r w:rsidR="00DD1DC1" w:rsidRPr="0087097A">
        <w:rPr>
          <w:sz w:val="24"/>
          <w:szCs w:val="24"/>
        </w:rPr>
        <w:t xml:space="preserve">used to mitigate the </w:t>
      </w:r>
      <w:proofErr w:type="spellStart"/>
      <w:r w:rsidR="00DD1DC1" w:rsidRPr="0087097A">
        <w:rPr>
          <w:sz w:val="24"/>
          <w:szCs w:val="24"/>
        </w:rPr>
        <w:t>postamble</w:t>
      </w:r>
      <w:proofErr w:type="spellEnd"/>
      <w:r w:rsidR="00DD1DC1" w:rsidRPr="0087097A">
        <w:rPr>
          <w:sz w:val="24"/>
          <w:szCs w:val="24"/>
        </w:rPr>
        <w:t xml:space="preserve"> overhead</w:t>
      </w:r>
      <w:r w:rsidR="00DD1DC1" w:rsidRPr="0087097A">
        <w:rPr>
          <w:sz w:val="24"/>
          <w:szCs w:val="24"/>
        </w:rPr>
        <w:t xml:space="preserve"> and provides m</w:t>
      </w:r>
      <w:r w:rsidR="00DD1DC1" w:rsidRPr="0087097A">
        <w:rPr>
          <w:sz w:val="24"/>
          <w:szCs w:val="24"/>
        </w:rPr>
        <w:t>ore robust, Lower miss/false-detection probability</w:t>
      </w:r>
      <w:r w:rsidR="00DD1DC1" w:rsidRPr="0087097A">
        <w:rPr>
          <w:sz w:val="24"/>
          <w:szCs w:val="24"/>
        </w:rPr>
        <w:t xml:space="preserve">. </w:t>
      </w:r>
      <w:r w:rsidR="00C405E0" w:rsidRPr="00C405E0">
        <w:rPr>
          <w:sz w:val="24"/>
          <w:szCs w:val="24"/>
        </w:rPr>
        <w:t>Further</w:t>
      </w:r>
      <w:r w:rsidR="00C405E0" w:rsidRPr="0087097A">
        <w:rPr>
          <w:sz w:val="24"/>
          <w:szCs w:val="24"/>
        </w:rPr>
        <w:t xml:space="preserve">, option 1 offers </w:t>
      </w:r>
      <w:r w:rsidR="00C405E0" w:rsidRPr="0087097A">
        <w:rPr>
          <w:sz w:val="24"/>
          <w:szCs w:val="24"/>
        </w:rPr>
        <w:t>no additional power consumption caused by the miss detection</w:t>
      </w:r>
      <w:r w:rsidR="00C405E0" w:rsidRPr="0087097A">
        <w:rPr>
          <w:sz w:val="24"/>
          <w:szCs w:val="24"/>
        </w:rPr>
        <w:t xml:space="preserve"> and </w:t>
      </w:r>
      <w:r w:rsidR="00C405E0" w:rsidRPr="0087097A">
        <w:rPr>
          <w:sz w:val="24"/>
          <w:szCs w:val="24"/>
        </w:rPr>
        <w:t>greater flexibility for scheduling and operations</w:t>
      </w:r>
      <w:r w:rsidR="00C405E0">
        <w:rPr>
          <w:sz w:val="24"/>
          <w:szCs w:val="24"/>
        </w:rPr>
        <w:t>. On the other hand, option 2 requires</w:t>
      </w:r>
      <w:r w:rsidR="00C405E0" w:rsidRPr="00B13375">
        <w:rPr>
          <w:rFonts w:hint="eastAsia"/>
          <w:sz w:val="24"/>
          <w:szCs w:val="24"/>
        </w:rPr>
        <w:t xml:space="preserve"> </w:t>
      </w:r>
      <w:r w:rsidR="00C405E0" w:rsidRPr="00C405E0">
        <w:rPr>
          <w:sz w:val="24"/>
          <w:szCs w:val="24"/>
        </w:rPr>
        <w:t>additional signal needs to be defined and increases power consumption</w:t>
      </w:r>
      <w:r w:rsidR="00C405E0" w:rsidRPr="00C405E0">
        <w:rPr>
          <w:sz w:val="24"/>
          <w:szCs w:val="24"/>
        </w:rPr>
        <w:t xml:space="preserve"> </w:t>
      </w:r>
      <w:r w:rsidR="00C405E0">
        <w:rPr>
          <w:sz w:val="24"/>
          <w:szCs w:val="24"/>
        </w:rPr>
        <w:t>at the</w:t>
      </w:r>
      <w:r w:rsidR="00C405E0" w:rsidRPr="00C405E0">
        <w:rPr>
          <w:sz w:val="24"/>
          <w:szCs w:val="24"/>
        </w:rPr>
        <w:t xml:space="preserve"> device</w:t>
      </w:r>
      <w:r w:rsidR="00C405E0">
        <w:rPr>
          <w:sz w:val="24"/>
          <w:szCs w:val="24"/>
        </w:rPr>
        <w:t xml:space="preserve">. </w:t>
      </w:r>
      <w:r w:rsidRPr="00B13375">
        <w:rPr>
          <w:rFonts w:hint="eastAsia"/>
          <w:sz w:val="24"/>
          <w:szCs w:val="24"/>
        </w:rPr>
        <w:t xml:space="preserve">Thus, </w:t>
      </w:r>
      <w:r w:rsidRPr="00B13375">
        <w:rPr>
          <w:sz w:val="24"/>
          <w:szCs w:val="24"/>
        </w:rPr>
        <w:t xml:space="preserve">Option </w:t>
      </w:r>
      <w:r w:rsidR="00DD1DC1">
        <w:rPr>
          <w:sz w:val="24"/>
          <w:szCs w:val="24"/>
        </w:rPr>
        <w:t>1</w:t>
      </w:r>
      <w:r>
        <w:rPr>
          <w:sz w:val="24"/>
          <w:szCs w:val="24"/>
        </w:rPr>
        <w:t xml:space="preserve"> is preferred.</w:t>
      </w:r>
    </w:p>
    <w:p w14:paraId="7568865A" w14:textId="7849A0F7" w:rsidR="00DD1DC1" w:rsidRPr="0087097A" w:rsidRDefault="00DD1DC1" w:rsidP="0087097A">
      <w:pPr>
        <w:spacing w:before="120" w:after="120"/>
        <w:rPr>
          <w:b/>
          <w:bCs/>
          <w:i/>
          <w:iCs/>
          <w:sz w:val="24"/>
          <w:szCs w:val="24"/>
        </w:rPr>
      </w:pPr>
      <w:bookmarkStart w:id="24" w:name="_Hlk189872449"/>
      <w:r w:rsidRPr="0087097A">
        <w:rPr>
          <w:b/>
          <w:bCs/>
          <w:i/>
          <w:iCs/>
          <w:sz w:val="24"/>
          <w:szCs w:val="24"/>
        </w:rPr>
        <w:t>Observation</w:t>
      </w:r>
      <w:r w:rsidR="008975E0">
        <w:rPr>
          <w:b/>
          <w:bCs/>
          <w:i/>
          <w:iCs/>
          <w:sz w:val="24"/>
          <w:szCs w:val="24"/>
        </w:rPr>
        <w:t xml:space="preserve"> 4</w:t>
      </w:r>
      <w:r w:rsidRPr="0087097A">
        <w:rPr>
          <w:b/>
          <w:bCs/>
          <w:i/>
          <w:iCs/>
          <w:sz w:val="24"/>
          <w:szCs w:val="24"/>
        </w:rPr>
        <w:t xml:space="preserve">: </w:t>
      </w:r>
      <w:r>
        <w:rPr>
          <w:b/>
          <w:bCs/>
          <w:i/>
          <w:iCs/>
          <w:sz w:val="24"/>
          <w:szCs w:val="24"/>
        </w:rPr>
        <w:t>Regarding the option</w:t>
      </w:r>
      <w:r>
        <w:rPr>
          <w:b/>
          <w:bCs/>
          <w:i/>
          <w:iCs/>
          <w:sz w:val="24"/>
          <w:szCs w:val="24"/>
        </w:rPr>
        <w:t>s</w:t>
      </w:r>
      <w:r>
        <w:rPr>
          <w:b/>
          <w:bCs/>
          <w:i/>
          <w:iCs/>
          <w:sz w:val="24"/>
          <w:szCs w:val="24"/>
        </w:rPr>
        <w:t xml:space="preserve"> </w:t>
      </w:r>
      <w:r>
        <w:rPr>
          <w:b/>
          <w:bCs/>
          <w:i/>
          <w:iCs/>
          <w:sz w:val="24"/>
          <w:szCs w:val="24"/>
        </w:rPr>
        <w:t>to</w:t>
      </w:r>
      <w:r w:rsidRPr="0087097A">
        <w:rPr>
          <w:b/>
          <w:bCs/>
          <w:i/>
          <w:iCs/>
          <w:sz w:val="24"/>
          <w:szCs w:val="24"/>
        </w:rPr>
        <w:t xml:space="preserve"> determine or derive the end of PRDCH transmission</w:t>
      </w:r>
      <w:r w:rsidR="00C405E0">
        <w:rPr>
          <w:b/>
          <w:bCs/>
          <w:i/>
          <w:iCs/>
          <w:sz w:val="24"/>
          <w:szCs w:val="24"/>
        </w:rPr>
        <w:t>:</w:t>
      </w:r>
    </w:p>
    <w:p w14:paraId="1A01BF98" w14:textId="77777777" w:rsidR="00A75DDB" w:rsidRDefault="00A75DDB" w:rsidP="00A75DDB">
      <w:pPr>
        <w:pStyle w:val="ListParagraph"/>
        <w:numPr>
          <w:ilvl w:val="0"/>
          <w:numId w:val="17"/>
        </w:numPr>
        <w:spacing w:before="120" w:after="120"/>
        <w:rPr>
          <w:b/>
          <w:bCs/>
          <w:i/>
          <w:iCs/>
          <w:sz w:val="24"/>
          <w:szCs w:val="24"/>
        </w:rPr>
      </w:pPr>
      <w:r>
        <w:rPr>
          <w:b/>
          <w:bCs/>
          <w:i/>
          <w:iCs/>
          <w:sz w:val="24"/>
          <w:szCs w:val="24"/>
        </w:rPr>
        <w:t>Option 1 is m</w:t>
      </w:r>
      <w:r w:rsidRPr="00C405E0">
        <w:rPr>
          <w:b/>
          <w:bCs/>
          <w:i/>
          <w:iCs/>
          <w:sz w:val="24"/>
          <w:szCs w:val="24"/>
        </w:rPr>
        <w:t xml:space="preserve">ore robust, </w:t>
      </w:r>
      <w:r>
        <w:rPr>
          <w:b/>
          <w:bCs/>
          <w:i/>
          <w:iCs/>
          <w:sz w:val="24"/>
          <w:szCs w:val="24"/>
        </w:rPr>
        <w:t>l</w:t>
      </w:r>
      <w:r w:rsidRPr="00C405E0">
        <w:rPr>
          <w:b/>
          <w:bCs/>
          <w:i/>
          <w:iCs/>
          <w:sz w:val="24"/>
          <w:szCs w:val="24"/>
        </w:rPr>
        <w:t xml:space="preserve">ower miss/false-detection probability compared to option </w:t>
      </w:r>
      <w:r>
        <w:rPr>
          <w:b/>
          <w:bCs/>
          <w:i/>
          <w:iCs/>
          <w:sz w:val="24"/>
          <w:szCs w:val="24"/>
        </w:rPr>
        <w:t>2</w:t>
      </w:r>
    </w:p>
    <w:p w14:paraId="501FEDF4" w14:textId="77777777" w:rsidR="00A75DDB" w:rsidRDefault="00A75DDB" w:rsidP="00A75DDB">
      <w:pPr>
        <w:pStyle w:val="ListParagraph"/>
        <w:numPr>
          <w:ilvl w:val="0"/>
          <w:numId w:val="17"/>
        </w:numPr>
        <w:spacing w:before="120" w:after="120"/>
        <w:rPr>
          <w:b/>
          <w:bCs/>
          <w:i/>
          <w:iCs/>
          <w:sz w:val="24"/>
          <w:szCs w:val="24"/>
        </w:rPr>
      </w:pPr>
      <w:r>
        <w:rPr>
          <w:b/>
          <w:bCs/>
          <w:i/>
          <w:iCs/>
          <w:sz w:val="24"/>
          <w:szCs w:val="24"/>
        </w:rPr>
        <w:lastRenderedPageBreak/>
        <w:t>In option 1, n</w:t>
      </w:r>
      <w:r w:rsidRPr="00C405E0">
        <w:rPr>
          <w:b/>
          <w:bCs/>
          <w:i/>
          <w:iCs/>
          <w:sz w:val="24"/>
          <w:szCs w:val="24"/>
        </w:rPr>
        <w:t xml:space="preserve">o additional power consumption caused by the miss detection compared to option </w:t>
      </w:r>
      <w:r>
        <w:rPr>
          <w:b/>
          <w:bCs/>
          <w:i/>
          <w:iCs/>
          <w:sz w:val="24"/>
          <w:szCs w:val="24"/>
        </w:rPr>
        <w:t>2</w:t>
      </w:r>
    </w:p>
    <w:p w14:paraId="73F88B45" w14:textId="77777777" w:rsidR="00A75DDB" w:rsidRDefault="00A75DDB" w:rsidP="00A75DDB">
      <w:pPr>
        <w:pStyle w:val="ListParagraph"/>
        <w:numPr>
          <w:ilvl w:val="0"/>
          <w:numId w:val="17"/>
        </w:numPr>
        <w:spacing w:before="120" w:after="120"/>
        <w:rPr>
          <w:b/>
          <w:bCs/>
          <w:i/>
          <w:iCs/>
          <w:sz w:val="24"/>
          <w:szCs w:val="24"/>
        </w:rPr>
      </w:pPr>
      <w:r>
        <w:rPr>
          <w:b/>
          <w:bCs/>
          <w:i/>
          <w:iCs/>
          <w:sz w:val="24"/>
          <w:szCs w:val="24"/>
        </w:rPr>
        <w:t xml:space="preserve">Option 1 </w:t>
      </w:r>
      <w:r w:rsidRPr="00C405E0">
        <w:rPr>
          <w:b/>
          <w:bCs/>
          <w:i/>
          <w:iCs/>
          <w:sz w:val="24"/>
          <w:szCs w:val="24"/>
        </w:rPr>
        <w:t>offers greater flexibility for scheduling and operations</w:t>
      </w:r>
    </w:p>
    <w:p w14:paraId="2103C9E8" w14:textId="77777777" w:rsidR="00A75DDB" w:rsidRPr="0087097A" w:rsidRDefault="00A75DDB" w:rsidP="00A75DDB">
      <w:pPr>
        <w:pStyle w:val="ListParagraph"/>
        <w:numPr>
          <w:ilvl w:val="0"/>
          <w:numId w:val="17"/>
        </w:numPr>
        <w:spacing w:before="120" w:after="120"/>
        <w:rPr>
          <w:b/>
          <w:bCs/>
          <w:i/>
          <w:iCs/>
          <w:sz w:val="24"/>
          <w:szCs w:val="24"/>
        </w:rPr>
      </w:pPr>
      <w:r w:rsidRPr="00C405E0">
        <w:rPr>
          <w:b/>
          <w:bCs/>
          <w:i/>
          <w:iCs/>
          <w:sz w:val="24"/>
          <w:szCs w:val="24"/>
        </w:rPr>
        <w:t xml:space="preserve">Option </w:t>
      </w:r>
      <w:r>
        <w:rPr>
          <w:b/>
          <w:bCs/>
          <w:i/>
          <w:iCs/>
          <w:sz w:val="24"/>
          <w:szCs w:val="24"/>
        </w:rPr>
        <w:t>1</w:t>
      </w:r>
      <w:r w:rsidRPr="00C405E0">
        <w:rPr>
          <w:b/>
          <w:bCs/>
          <w:i/>
          <w:iCs/>
          <w:sz w:val="24"/>
          <w:szCs w:val="24"/>
        </w:rPr>
        <w:t xml:space="preserve"> can be used to mitigate the </w:t>
      </w:r>
      <w:proofErr w:type="spellStart"/>
      <w:r w:rsidRPr="00C405E0">
        <w:rPr>
          <w:b/>
          <w:bCs/>
          <w:i/>
          <w:iCs/>
          <w:sz w:val="24"/>
          <w:szCs w:val="24"/>
        </w:rPr>
        <w:t>postamble</w:t>
      </w:r>
      <w:proofErr w:type="spellEnd"/>
      <w:r w:rsidRPr="00C405E0">
        <w:rPr>
          <w:b/>
          <w:bCs/>
          <w:i/>
          <w:iCs/>
          <w:sz w:val="24"/>
          <w:szCs w:val="24"/>
        </w:rPr>
        <w:t xml:space="preserve"> overhead</w:t>
      </w:r>
    </w:p>
    <w:p w14:paraId="29659C3B" w14:textId="77777777" w:rsidR="00A75DDB" w:rsidRDefault="00A75DDB" w:rsidP="00A75DDB">
      <w:pPr>
        <w:pStyle w:val="ListParagraph"/>
        <w:numPr>
          <w:ilvl w:val="0"/>
          <w:numId w:val="17"/>
        </w:numPr>
        <w:spacing w:before="120" w:after="120"/>
        <w:rPr>
          <w:b/>
          <w:bCs/>
          <w:i/>
          <w:iCs/>
          <w:sz w:val="24"/>
          <w:szCs w:val="24"/>
        </w:rPr>
      </w:pPr>
      <w:r w:rsidRPr="0087097A">
        <w:rPr>
          <w:b/>
          <w:bCs/>
          <w:i/>
          <w:iCs/>
          <w:sz w:val="24"/>
          <w:szCs w:val="24"/>
        </w:rPr>
        <w:t xml:space="preserve">Option 2 increases </w:t>
      </w:r>
      <w:r w:rsidRPr="00C405E0">
        <w:rPr>
          <w:b/>
          <w:bCs/>
          <w:i/>
          <w:iCs/>
          <w:sz w:val="24"/>
          <w:szCs w:val="24"/>
        </w:rPr>
        <w:t>power</w:t>
      </w:r>
      <w:r w:rsidRPr="0087097A">
        <w:rPr>
          <w:b/>
          <w:bCs/>
          <w:i/>
          <w:iCs/>
          <w:sz w:val="24"/>
          <w:szCs w:val="24"/>
        </w:rPr>
        <w:t xml:space="preserve"> consumption and detection failure if a device miss/false-detects the </w:t>
      </w:r>
      <w:proofErr w:type="spellStart"/>
      <w:r w:rsidRPr="0087097A">
        <w:rPr>
          <w:b/>
          <w:bCs/>
          <w:i/>
          <w:iCs/>
          <w:sz w:val="24"/>
          <w:szCs w:val="24"/>
        </w:rPr>
        <w:t>postamble</w:t>
      </w:r>
      <w:proofErr w:type="spellEnd"/>
      <w:r w:rsidRPr="0087097A">
        <w:rPr>
          <w:b/>
          <w:bCs/>
          <w:i/>
          <w:iCs/>
          <w:sz w:val="24"/>
          <w:szCs w:val="24"/>
        </w:rPr>
        <w:t xml:space="preserve">. </w:t>
      </w:r>
    </w:p>
    <w:p w14:paraId="3A2739D5" w14:textId="77777777" w:rsidR="00A75DDB" w:rsidRPr="0087097A" w:rsidRDefault="00A75DDB" w:rsidP="00A75DDB">
      <w:pPr>
        <w:pStyle w:val="ListParagraph"/>
        <w:numPr>
          <w:ilvl w:val="0"/>
          <w:numId w:val="17"/>
        </w:numPr>
        <w:spacing w:before="120" w:after="120"/>
        <w:rPr>
          <w:b/>
          <w:bCs/>
          <w:i/>
          <w:iCs/>
          <w:sz w:val="24"/>
          <w:szCs w:val="24"/>
        </w:rPr>
      </w:pPr>
      <w:r>
        <w:rPr>
          <w:b/>
          <w:bCs/>
          <w:i/>
          <w:iCs/>
          <w:sz w:val="24"/>
          <w:szCs w:val="24"/>
          <w:lang w:val="en-GB"/>
        </w:rPr>
        <w:t>In option 2, a</w:t>
      </w:r>
      <w:r w:rsidRPr="00DD1DC1">
        <w:rPr>
          <w:b/>
          <w:bCs/>
          <w:i/>
          <w:iCs/>
          <w:sz w:val="24"/>
          <w:szCs w:val="24"/>
          <w:lang w:val="en-GB"/>
        </w:rPr>
        <w:t>dditional signal needs to be defined and to be detected by the device</w:t>
      </w:r>
    </w:p>
    <w:p w14:paraId="0DE27547" w14:textId="77777777" w:rsidR="00A75DDB" w:rsidRDefault="00A75DDB" w:rsidP="00A75DDB">
      <w:pPr>
        <w:pStyle w:val="ListParagraph"/>
        <w:numPr>
          <w:ilvl w:val="0"/>
          <w:numId w:val="17"/>
        </w:numPr>
        <w:spacing w:before="120" w:after="120"/>
        <w:rPr>
          <w:b/>
          <w:bCs/>
          <w:i/>
          <w:iCs/>
          <w:sz w:val="24"/>
          <w:szCs w:val="24"/>
        </w:rPr>
      </w:pPr>
      <w:r>
        <w:rPr>
          <w:b/>
          <w:bCs/>
          <w:i/>
          <w:iCs/>
          <w:sz w:val="24"/>
          <w:szCs w:val="24"/>
        </w:rPr>
        <w:t xml:space="preserve">Option 2 </w:t>
      </w:r>
      <w:r w:rsidRPr="00C405E0">
        <w:rPr>
          <w:b/>
          <w:bCs/>
          <w:i/>
          <w:iCs/>
          <w:sz w:val="24"/>
          <w:szCs w:val="24"/>
        </w:rPr>
        <w:t>add</w:t>
      </w:r>
      <w:r>
        <w:rPr>
          <w:b/>
          <w:bCs/>
          <w:i/>
          <w:iCs/>
          <w:sz w:val="24"/>
          <w:szCs w:val="24"/>
        </w:rPr>
        <w:t>s</w:t>
      </w:r>
      <w:r w:rsidRPr="00C405E0">
        <w:rPr>
          <w:b/>
          <w:bCs/>
          <w:i/>
          <w:iCs/>
          <w:sz w:val="24"/>
          <w:szCs w:val="24"/>
        </w:rPr>
        <w:t xml:space="preserve"> latency delay to the decoding</w:t>
      </w:r>
    </w:p>
    <w:p w14:paraId="1D2409B3" w14:textId="79D014FB" w:rsidR="00DD1DC1" w:rsidRPr="00C405E0" w:rsidRDefault="00DD1DC1" w:rsidP="0087097A">
      <w:pPr>
        <w:spacing w:before="120" w:after="120"/>
        <w:rPr>
          <w:sz w:val="24"/>
          <w:szCs w:val="24"/>
        </w:rPr>
      </w:pPr>
      <w:r w:rsidRPr="0087097A">
        <w:rPr>
          <w:rFonts w:eastAsia="DengXian"/>
          <w:sz w:val="22"/>
          <w:szCs w:val="22"/>
        </w:rPr>
        <w:tab/>
      </w:r>
      <w:r w:rsidRPr="0087097A">
        <w:rPr>
          <w:rFonts w:eastAsia="DengXian"/>
          <w:sz w:val="22"/>
          <w:szCs w:val="22"/>
        </w:rPr>
        <w:tab/>
      </w:r>
    </w:p>
    <w:p w14:paraId="4ACB70B7" w14:textId="2AB81AE7" w:rsidR="00680B00" w:rsidRDefault="00680B00" w:rsidP="00680B00">
      <w:pPr>
        <w:spacing w:before="120" w:after="120"/>
        <w:rPr>
          <w:b/>
          <w:bCs/>
          <w:i/>
          <w:iCs/>
          <w:sz w:val="24"/>
          <w:szCs w:val="24"/>
        </w:rPr>
      </w:pPr>
      <w:bookmarkStart w:id="25" w:name="_Hlk178995817"/>
      <w:r>
        <w:rPr>
          <w:b/>
          <w:bCs/>
          <w:i/>
          <w:iCs/>
          <w:sz w:val="24"/>
          <w:szCs w:val="24"/>
        </w:rPr>
        <w:t xml:space="preserve">Proposal </w:t>
      </w:r>
      <w:r w:rsidR="008975E0">
        <w:rPr>
          <w:b/>
          <w:bCs/>
          <w:i/>
          <w:iCs/>
          <w:sz w:val="24"/>
          <w:szCs w:val="24"/>
        </w:rPr>
        <w:t>7</w:t>
      </w:r>
      <w:r>
        <w:rPr>
          <w:b/>
          <w:bCs/>
          <w:i/>
          <w:iCs/>
          <w:sz w:val="24"/>
          <w:szCs w:val="24"/>
        </w:rPr>
        <w:t>:</w:t>
      </w:r>
      <w:r w:rsidR="00C405E0">
        <w:rPr>
          <w:b/>
          <w:bCs/>
          <w:i/>
          <w:iCs/>
          <w:sz w:val="24"/>
          <w:szCs w:val="24"/>
        </w:rPr>
        <w:t xml:space="preserve"> T</w:t>
      </w:r>
      <w:r w:rsidR="00C405E0">
        <w:rPr>
          <w:b/>
          <w:bCs/>
          <w:i/>
          <w:iCs/>
          <w:sz w:val="24"/>
          <w:szCs w:val="24"/>
        </w:rPr>
        <w:t>o</w:t>
      </w:r>
      <w:r w:rsidR="00C405E0" w:rsidRPr="00624AB0">
        <w:rPr>
          <w:b/>
          <w:bCs/>
          <w:i/>
          <w:iCs/>
          <w:sz w:val="24"/>
          <w:szCs w:val="24"/>
        </w:rPr>
        <w:t xml:space="preserve"> determine or derive the end of PRDCH transmission</w:t>
      </w:r>
      <w:r w:rsidR="00C405E0">
        <w:rPr>
          <w:b/>
          <w:bCs/>
          <w:i/>
          <w:iCs/>
          <w:sz w:val="24"/>
          <w:szCs w:val="24"/>
        </w:rPr>
        <w:t>,</w:t>
      </w:r>
      <w:r>
        <w:rPr>
          <w:b/>
          <w:bCs/>
          <w:i/>
          <w:iCs/>
          <w:sz w:val="24"/>
          <w:szCs w:val="24"/>
        </w:rPr>
        <w:t xml:space="preserve"> Option </w:t>
      </w:r>
      <w:r w:rsidR="00C405E0">
        <w:rPr>
          <w:b/>
          <w:bCs/>
          <w:i/>
          <w:iCs/>
          <w:sz w:val="24"/>
          <w:szCs w:val="24"/>
        </w:rPr>
        <w:t>1 (</w:t>
      </w:r>
      <w:r w:rsidR="00C405E0" w:rsidRPr="00C405E0">
        <w:rPr>
          <w:b/>
          <w:bCs/>
          <w:i/>
          <w:iCs/>
          <w:sz w:val="24"/>
          <w:szCs w:val="24"/>
          <w:lang w:val="fr-FR"/>
        </w:rPr>
        <w:t>L1 R2D control information</w:t>
      </w:r>
      <w:r w:rsidR="00C405E0">
        <w:rPr>
          <w:b/>
          <w:bCs/>
          <w:i/>
          <w:iCs/>
          <w:sz w:val="24"/>
          <w:szCs w:val="24"/>
        </w:rPr>
        <w:t>)</w:t>
      </w:r>
      <w:r>
        <w:rPr>
          <w:b/>
          <w:bCs/>
          <w:i/>
          <w:iCs/>
          <w:sz w:val="24"/>
          <w:szCs w:val="24"/>
        </w:rPr>
        <w:t xml:space="preserve"> is </w:t>
      </w:r>
      <w:r w:rsidR="00C405E0">
        <w:rPr>
          <w:b/>
          <w:bCs/>
          <w:i/>
          <w:iCs/>
          <w:sz w:val="24"/>
          <w:szCs w:val="24"/>
        </w:rPr>
        <w:t>supported</w:t>
      </w:r>
      <w:r>
        <w:rPr>
          <w:b/>
          <w:bCs/>
          <w:i/>
          <w:iCs/>
          <w:sz w:val="24"/>
          <w:szCs w:val="24"/>
        </w:rPr>
        <w:t>.</w:t>
      </w:r>
    </w:p>
    <w:bookmarkEnd w:id="21"/>
    <w:bookmarkEnd w:id="24"/>
    <w:bookmarkEnd w:id="25"/>
    <w:p w14:paraId="79AFED66" w14:textId="77777777" w:rsidR="00680B00" w:rsidRDefault="00680B00" w:rsidP="00680B00">
      <w:pPr>
        <w:spacing w:before="120" w:after="120"/>
        <w:rPr>
          <w:b/>
          <w:bCs/>
          <w:i/>
          <w:iCs/>
          <w:sz w:val="24"/>
          <w:szCs w:val="24"/>
        </w:rPr>
      </w:pPr>
    </w:p>
    <w:p w14:paraId="342C7688" w14:textId="77777777" w:rsidR="00C7436D" w:rsidRDefault="00431829" w:rsidP="00C7436D">
      <w:pPr>
        <w:pStyle w:val="ListParagraph"/>
        <w:keepNext/>
        <w:numPr>
          <w:ilvl w:val="0"/>
          <w:numId w:val="1"/>
        </w:numPr>
        <w:spacing w:before="120" w:after="120"/>
        <w:contextualSpacing w:val="0"/>
        <w:jc w:val="left"/>
        <w:outlineLvl w:val="0"/>
        <w:rPr>
          <w:b/>
          <w:kern w:val="32"/>
          <w:sz w:val="24"/>
          <w:szCs w:val="24"/>
          <w:lang w:val="x-none" w:eastAsia="x-none"/>
        </w:rPr>
      </w:pPr>
      <w:r w:rsidRPr="0087097A">
        <w:rPr>
          <w:b/>
          <w:kern w:val="32"/>
          <w:sz w:val="24"/>
          <w:szCs w:val="24"/>
          <w:lang w:val="x-none" w:eastAsia="x-none"/>
        </w:rPr>
        <w:t>D2R</w:t>
      </w:r>
      <w:r w:rsidRPr="0087097A">
        <w:rPr>
          <w:b/>
          <w:kern w:val="32"/>
          <w:sz w:val="24"/>
          <w:szCs w:val="24"/>
          <w:lang w:val="x-none" w:eastAsia="x-none"/>
        </w:rPr>
        <w:t xml:space="preserve"> signals</w:t>
      </w:r>
    </w:p>
    <w:p w14:paraId="6F4A9FDA" w14:textId="281E9BE9" w:rsidR="00431829" w:rsidRPr="0087097A" w:rsidRDefault="00431829" w:rsidP="0087097A">
      <w:pPr>
        <w:pStyle w:val="ListParagraph"/>
        <w:keepNext/>
        <w:numPr>
          <w:ilvl w:val="1"/>
          <w:numId w:val="33"/>
        </w:numPr>
        <w:spacing w:before="120" w:after="120"/>
        <w:jc w:val="left"/>
        <w:outlineLvl w:val="0"/>
        <w:rPr>
          <w:b/>
          <w:kern w:val="32"/>
          <w:sz w:val="24"/>
          <w:szCs w:val="24"/>
          <w:lang w:eastAsia="x-none"/>
        </w:rPr>
      </w:pPr>
      <w:proofErr w:type="spellStart"/>
      <w:r w:rsidRPr="0087097A">
        <w:rPr>
          <w:b/>
          <w:kern w:val="32"/>
          <w:sz w:val="24"/>
          <w:szCs w:val="24"/>
          <w:lang w:eastAsia="x-none"/>
        </w:rPr>
        <w:t>Midamble</w:t>
      </w:r>
      <w:proofErr w:type="spellEnd"/>
      <w:r w:rsidRPr="0087097A">
        <w:rPr>
          <w:b/>
          <w:kern w:val="32"/>
          <w:sz w:val="24"/>
          <w:szCs w:val="24"/>
          <w:lang w:eastAsia="x-none"/>
        </w:rPr>
        <w:t>/</w:t>
      </w:r>
      <w:proofErr w:type="spellStart"/>
      <w:r w:rsidRPr="0087097A">
        <w:rPr>
          <w:b/>
          <w:kern w:val="32"/>
          <w:sz w:val="24"/>
          <w:szCs w:val="24"/>
          <w:lang w:eastAsia="x-none"/>
        </w:rPr>
        <w:t>Postamble</w:t>
      </w:r>
      <w:proofErr w:type="spellEnd"/>
    </w:p>
    <w:p w14:paraId="1D4166CD" w14:textId="77777777" w:rsidR="00431829" w:rsidRDefault="00431829" w:rsidP="00431829">
      <w:pPr>
        <w:spacing w:before="120" w:after="120"/>
        <w:rPr>
          <w:sz w:val="24"/>
          <w:szCs w:val="24"/>
          <w:lang w:val="x-none"/>
        </w:rPr>
      </w:pPr>
    </w:p>
    <w:p w14:paraId="4B22CC45" w14:textId="7359ABE3" w:rsidR="00431829" w:rsidRPr="0087097A" w:rsidRDefault="00431829" w:rsidP="00431829">
      <w:pPr>
        <w:spacing w:before="120" w:after="120"/>
        <w:rPr>
          <w:sz w:val="24"/>
          <w:szCs w:val="24"/>
          <w:lang w:val="x-none"/>
        </w:rPr>
      </w:pPr>
      <w:r w:rsidRPr="0087097A">
        <w:rPr>
          <w:sz w:val="24"/>
          <w:szCs w:val="24"/>
          <w:lang w:val="x-none"/>
        </w:rPr>
        <w:t>As per TR 38.769</w:t>
      </w:r>
      <w:r w:rsidR="0087097A">
        <w:rPr>
          <w:sz w:val="24"/>
          <w:szCs w:val="24"/>
          <w:lang w:val="x-none"/>
        </w:rPr>
        <w:t xml:space="preserve"> </w:t>
      </w:r>
      <w:r w:rsidR="0087097A">
        <w:rPr>
          <w:sz w:val="24"/>
          <w:szCs w:val="24"/>
        </w:rPr>
        <w:t>[2]</w:t>
      </w:r>
      <w:r w:rsidRPr="0087097A">
        <w:rPr>
          <w:sz w:val="24"/>
          <w:szCs w:val="24"/>
          <w:lang w:val="x-none"/>
        </w:rPr>
        <w:t xml:space="preserve">, D2R </w:t>
      </w:r>
      <w:proofErr w:type="spellStart"/>
      <w:r w:rsidRPr="0087097A">
        <w:rPr>
          <w:sz w:val="24"/>
          <w:szCs w:val="24"/>
          <w:lang w:val="x-none"/>
        </w:rPr>
        <w:t>midamble</w:t>
      </w:r>
      <w:proofErr w:type="spellEnd"/>
      <w:r w:rsidRPr="0087097A">
        <w:rPr>
          <w:sz w:val="24"/>
          <w:szCs w:val="24"/>
          <w:lang w:val="x-none"/>
        </w:rPr>
        <w:t xml:space="preserve"> was studied and the following was agreed:</w:t>
      </w:r>
    </w:p>
    <w:tbl>
      <w:tblPr>
        <w:tblStyle w:val="TableGrid"/>
        <w:tblW w:w="0" w:type="auto"/>
        <w:tblLook w:val="04A0" w:firstRow="1" w:lastRow="0" w:firstColumn="1" w:lastColumn="0" w:noHBand="0" w:noVBand="1"/>
      </w:tblPr>
      <w:tblGrid>
        <w:gridCol w:w="9060"/>
      </w:tblGrid>
      <w:tr w:rsidR="00431829" w:rsidRPr="0087097A" w14:paraId="481A2166" w14:textId="77777777" w:rsidTr="00431829">
        <w:tc>
          <w:tcPr>
            <w:tcW w:w="9307" w:type="dxa"/>
            <w:tcBorders>
              <w:top w:val="single" w:sz="4" w:space="0" w:color="auto"/>
              <w:left w:val="single" w:sz="4" w:space="0" w:color="auto"/>
              <w:bottom w:val="single" w:sz="4" w:space="0" w:color="auto"/>
              <w:right w:val="single" w:sz="4" w:space="0" w:color="auto"/>
            </w:tcBorders>
            <w:hideMark/>
          </w:tcPr>
          <w:p w14:paraId="11035680" w14:textId="77777777" w:rsidR="00431829" w:rsidRPr="0087097A" w:rsidRDefault="00431829" w:rsidP="00431829">
            <w:pPr>
              <w:spacing w:before="120" w:after="120"/>
              <w:rPr>
                <w:kern w:val="2"/>
                <w:sz w:val="22"/>
                <w:szCs w:val="22"/>
                <w:lang w:val="x-none"/>
              </w:rPr>
            </w:pPr>
            <w:r w:rsidRPr="0087097A">
              <w:rPr>
                <w:kern w:val="2"/>
                <w:sz w:val="22"/>
                <w:szCs w:val="22"/>
                <w:lang w:val="x-none"/>
              </w:rPr>
              <w:t xml:space="preserve">The necessity of a </w:t>
            </w:r>
            <w:proofErr w:type="spellStart"/>
            <w:r w:rsidRPr="0087097A">
              <w:rPr>
                <w:kern w:val="2"/>
                <w:sz w:val="22"/>
                <w:szCs w:val="22"/>
                <w:lang w:val="x-none"/>
              </w:rPr>
              <w:t>midamble</w:t>
            </w:r>
            <w:proofErr w:type="spellEnd"/>
            <w:r w:rsidRPr="0087097A">
              <w:rPr>
                <w:kern w:val="2"/>
                <w:sz w:val="22"/>
                <w:szCs w:val="22"/>
                <w:lang w:val="x-none"/>
              </w:rPr>
              <w:t xml:space="preserve"> is studied at least for the purpose of performing timing/frequency tracking or channel estimation or interference estimation.</w:t>
            </w:r>
          </w:p>
        </w:tc>
      </w:tr>
    </w:tbl>
    <w:p w14:paraId="5A0238E9" w14:textId="77777777" w:rsidR="005C7411" w:rsidRPr="0087097A" w:rsidRDefault="005C7411" w:rsidP="005C7411">
      <w:pPr>
        <w:spacing w:before="120" w:after="120"/>
        <w:rPr>
          <w:sz w:val="24"/>
          <w:szCs w:val="24"/>
          <w:lang w:val="x-none"/>
        </w:rPr>
      </w:pPr>
      <w:r w:rsidRPr="0087097A">
        <w:rPr>
          <w:sz w:val="24"/>
          <w:szCs w:val="24"/>
          <w:lang w:val="x-none"/>
        </w:rPr>
        <w:t xml:space="preserve">The </w:t>
      </w:r>
      <w:proofErr w:type="spellStart"/>
      <w:r w:rsidRPr="0087097A">
        <w:rPr>
          <w:sz w:val="24"/>
          <w:szCs w:val="24"/>
          <w:lang w:val="x-none"/>
        </w:rPr>
        <w:t>midamble</w:t>
      </w:r>
      <w:proofErr w:type="spellEnd"/>
      <w:r w:rsidRPr="0087097A">
        <w:rPr>
          <w:sz w:val="24"/>
          <w:szCs w:val="24"/>
          <w:lang w:val="x-none"/>
        </w:rPr>
        <w:t xml:space="preserve"> is transmitted in the middle of the data portion of the D2R transmission, enabling the reader to perform timing and frequency tracking or channel estimation for the corresponding PDRCH transmission from the device. Coherent detection-based channel estimation enhances D2R coverage.</w:t>
      </w:r>
    </w:p>
    <w:p w14:paraId="224E2434" w14:textId="0362420C" w:rsidR="005C7411" w:rsidRPr="0087097A" w:rsidRDefault="005C7411" w:rsidP="005C7411">
      <w:pPr>
        <w:spacing w:before="120" w:after="120"/>
        <w:rPr>
          <w:sz w:val="24"/>
          <w:szCs w:val="24"/>
          <w:lang w:val="x-none"/>
        </w:rPr>
      </w:pPr>
      <w:r w:rsidRPr="0087097A">
        <w:rPr>
          <w:sz w:val="24"/>
          <w:szCs w:val="24"/>
          <w:lang w:val="x-none"/>
        </w:rPr>
        <w:t xml:space="preserve">In D2R transmissions, the receiver is a </w:t>
      </w:r>
      <w:proofErr w:type="spellStart"/>
      <w:r w:rsidRPr="0087097A">
        <w:rPr>
          <w:sz w:val="24"/>
          <w:szCs w:val="24"/>
          <w:lang w:val="x-none"/>
        </w:rPr>
        <w:t>gNB</w:t>
      </w:r>
      <w:proofErr w:type="spellEnd"/>
      <w:r w:rsidRPr="0087097A">
        <w:rPr>
          <w:sz w:val="24"/>
          <w:szCs w:val="24"/>
          <w:lang w:val="x-none"/>
        </w:rPr>
        <w:t xml:space="preserve">, which has advanced data processing capabilities, making it feasible to utilize coherent reception techniques. When the message size is large and the transmission duration is relatively long, a </w:t>
      </w:r>
      <w:proofErr w:type="spellStart"/>
      <w:r w:rsidRPr="0087097A">
        <w:rPr>
          <w:sz w:val="24"/>
          <w:szCs w:val="24"/>
          <w:lang w:val="x-none"/>
        </w:rPr>
        <w:t>midamble</w:t>
      </w:r>
      <w:proofErr w:type="spellEnd"/>
      <w:r w:rsidRPr="0087097A">
        <w:rPr>
          <w:sz w:val="24"/>
          <w:szCs w:val="24"/>
          <w:lang w:val="x-none"/>
        </w:rPr>
        <w:t xml:space="preserve"> becomes essential to maintain synchronization. This ensures that the reader can continuously refine timing accuracy throughout the transmission. Therefore, if a D2R message exceeds a certain size, incorporating a </w:t>
      </w:r>
      <w:proofErr w:type="spellStart"/>
      <w:r w:rsidRPr="0087097A">
        <w:rPr>
          <w:sz w:val="24"/>
          <w:szCs w:val="24"/>
          <w:lang w:val="x-none"/>
        </w:rPr>
        <w:t>midamble</w:t>
      </w:r>
      <w:proofErr w:type="spellEnd"/>
      <w:r w:rsidRPr="0087097A">
        <w:rPr>
          <w:sz w:val="24"/>
          <w:szCs w:val="24"/>
          <w:lang w:val="x-none"/>
        </w:rPr>
        <w:t xml:space="preserve"> is necessary to mitigate SFO issues.</w:t>
      </w:r>
    </w:p>
    <w:p w14:paraId="269318A7" w14:textId="008231BA" w:rsidR="005C7411" w:rsidRDefault="005C7411" w:rsidP="005C7411">
      <w:pPr>
        <w:spacing w:before="120" w:after="120"/>
        <w:rPr>
          <w:b/>
          <w:bCs/>
          <w:i/>
          <w:iCs/>
          <w:sz w:val="24"/>
          <w:szCs w:val="24"/>
        </w:rPr>
      </w:pPr>
      <w:bookmarkStart w:id="26" w:name="_Hlk189872462"/>
      <w:r w:rsidRPr="00F3442E">
        <w:rPr>
          <w:b/>
          <w:bCs/>
          <w:i/>
          <w:iCs/>
          <w:sz w:val="24"/>
          <w:szCs w:val="24"/>
        </w:rPr>
        <w:t>Proposal</w:t>
      </w:r>
      <w:r w:rsidR="008975E0">
        <w:rPr>
          <w:b/>
          <w:bCs/>
          <w:i/>
          <w:iCs/>
          <w:sz w:val="24"/>
          <w:szCs w:val="24"/>
        </w:rPr>
        <w:t xml:space="preserve"> 8</w:t>
      </w:r>
      <w:r w:rsidRPr="00F3442E">
        <w:rPr>
          <w:b/>
          <w:bCs/>
          <w:i/>
          <w:iCs/>
          <w:sz w:val="24"/>
          <w:szCs w:val="24"/>
        </w:rPr>
        <w:t>:</w:t>
      </w:r>
      <w:r>
        <w:rPr>
          <w:b/>
          <w:bCs/>
          <w:i/>
          <w:iCs/>
          <w:sz w:val="24"/>
          <w:szCs w:val="24"/>
        </w:rPr>
        <w:t xml:space="preserve"> Support </w:t>
      </w:r>
      <w:proofErr w:type="spellStart"/>
      <w:r>
        <w:rPr>
          <w:b/>
          <w:bCs/>
          <w:i/>
          <w:iCs/>
          <w:sz w:val="24"/>
          <w:szCs w:val="24"/>
        </w:rPr>
        <w:t>midamble</w:t>
      </w:r>
      <w:proofErr w:type="spellEnd"/>
      <w:r w:rsidRPr="00F3442E">
        <w:rPr>
          <w:b/>
          <w:bCs/>
          <w:i/>
          <w:iCs/>
          <w:sz w:val="24"/>
          <w:szCs w:val="24"/>
        </w:rPr>
        <w:t xml:space="preserve"> </w:t>
      </w:r>
      <w:r>
        <w:rPr>
          <w:b/>
          <w:bCs/>
          <w:i/>
          <w:iCs/>
          <w:sz w:val="24"/>
          <w:szCs w:val="24"/>
        </w:rPr>
        <w:t xml:space="preserve">for </w:t>
      </w:r>
      <w:r w:rsidRPr="00F3442E">
        <w:rPr>
          <w:b/>
          <w:bCs/>
          <w:i/>
          <w:iCs/>
          <w:sz w:val="24"/>
          <w:szCs w:val="24"/>
        </w:rPr>
        <w:t>D2R transmission large packet size.</w:t>
      </w:r>
    </w:p>
    <w:bookmarkEnd w:id="26"/>
    <w:p w14:paraId="1EFD7FE7" w14:textId="4F238233" w:rsidR="00431829" w:rsidRDefault="005C7411" w:rsidP="00431829">
      <w:pPr>
        <w:spacing w:before="120" w:after="120"/>
        <w:rPr>
          <w:sz w:val="24"/>
          <w:szCs w:val="24"/>
          <w:lang w:val="x-none"/>
        </w:rPr>
      </w:pPr>
      <w:r w:rsidRPr="0087097A">
        <w:rPr>
          <w:sz w:val="24"/>
          <w:szCs w:val="24"/>
          <w:lang w:val="x-none"/>
        </w:rPr>
        <w:t xml:space="preserve">Furthermore, the design of the D2R </w:t>
      </w:r>
      <w:proofErr w:type="spellStart"/>
      <w:r w:rsidRPr="0087097A">
        <w:rPr>
          <w:sz w:val="24"/>
          <w:szCs w:val="24"/>
          <w:lang w:val="x-none"/>
        </w:rPr>
        <w:t>midamble</w:t>
      </w:r>
      <w:proofErr w:type="spellEnd"/>
      <w:r w:rsidRPr="0087097A">
        <w:rPr>
          <w:sz w:val="24"/>
          <w:szCs w:val="24"/>
          <w:lang w:val="x-none"/>
        </w:rPr>
        <w:t xml:space="preserve"> requires further discussion, including aspects such as whether and how to insert the </w:t>
      </w:r>
      <w:proofErr w:type="spellStart"/>
      <w:r w:rsidRPr="0087097A">
        <w:rPr>
          <w:sz w:val="24"/>
          <w:szCs w:val="24"/>
          <w:lang w:val="x-none"/>
        </w:rPr>
        <w:t>midamble</w:t>
      </w:r>
      <w:proofErr w:type="spellEnd"/>
      <w:r w:rsidRPr="0087097A">
        <w:rPr>
          <w:sz w:val="24"/>
          <w:szCs w:val="24"/>
          <w:lang w:val="x-none"/>
        </w:rPr>
        <w:t xml:space="preserve"> in the D2R transmission, the appropriate </w:t>
      </w:r>
      <w:proofErr w:type="spellStart"/>
      <w:r w:rsidRPr="0087097A">
        <w:rPr>
          <w:sz w:val="24"/>
          <w:szCs w:val="24"/>
          <w:lang w:val="x-none"/>
        </w:rPr>
        <w:t>midamble</w:t>
      </w:r>
      <w:proofErr w:type="spellEnd"/>
      <w:r w:rsidRPr="0087097A">
        <w:rPr>
          <w:sz w:val="24"/>
          <w:szCs w:val="24"/>
          <w:lang w:val="x-none"/>
        </w:rPr>
        <w:t xml:space="preserve"> length, and the method for determining the number of </w:t>
      </w:r>
      <w:proofErr w:type="spellStart"/>
      <w:r w:rsidRPr="0087097A">
        <w:rPr>
          <w:sz w:val="24"/>
          <w:szCs w:val="24"/>
          <w:lang w:val="x-none"/>
        </w:rPr>
        <w:t>midambles</w:t>
      </w:r>
      <w:proofErr w:type="spellEnd"/>
      <w:r w:rsidRPr="0087097A">
        <w:rPr>
          <w:sz w:val="24"/>
          <w:szCs w:val="24"/>
          <w:lang w:val="x-none"/>
        </w:rPr>
        <w:t xml:space="preserve"> needed.</w:t>
      </w:r>
    </w:p>
    <w:p w14:paraId="016E1CF2" w14:textId="3DE663B9" w:rsidR="005C7411" w:rsidRDefault="005C7411" w:rsidP="005C7411">
      <w:pPr>
        <w:spacing w:before="120" w:after="120"/>
        <w:rPr>
          <w:b/>
          <w:bCs/>
          <w:i/>
          <w:iCs/>
          <w:sz w:val="24"/>
          <w:szCs w:val="24"/>
        </w:rPr>
      </w:pPr>
      <w:bookmarkStart w:id="27" w:name="_Hlk189872471"/>
      <w:r w:rsidRPr="00117BB5">
        <w:rPr>
          <w:b/>
          <w:bCs/>
          <w:i/>
          <w:iCs/>
          <w:sz w:val="24"/>
          <w:szCs w:val="24"/>
        </w:rPr>
        <w:t>Proposal</w:t>
      </w:r>
      <w:r w:rsidR="008975E0">
        <w:rPr>
          <w:b/>
          <w:bCs/>
          <w:i/>
          <w:iCs/>
          <w:sz w:val="24"/>
          <w:szCs w:val="24"/>
        </w:rPr>
        <w:t xml:space="preserve"> 9</w:t>
      </w:r>
      <w:r>
        <w:rPr>
          <w:b/>
          <w:bCs/>
          <w:i/>
          <w:iCs/>
          <w:sz w:val="24"/>
          <w:szCs w:val="24"/>
        </w:rPr>
        <w:t xml:space="preserve">: </w:t>
      </w:r>
      <w:r w:rsidR="00E177FC">
        <w:rPr>
          <w:b/>
          <w:bCs/>
          <w:i/>
          <w:iCs/>
          <w:sz w:val="24"/>
          <w:szCs w:val="24"/>
        </w:rPr>
        <w:t xml:space="preserve">For D2R </w:t>
      </w:r>
      <w:proofErr w:type="spellStart"/>
      <w:r>
        <w:rPr>
          <w:b/>
          <w:bCs/>
          <w:i/>
          <w:iCs/>
          <w:sz w:val="24"/>
          <w:szCs w:val="24"/>
        </w:rPr>
        <w:t>midamble</w:t>
      </w:r>
      <w:proofErr w:type="spellEnd"/>
      <w:r>
        <w:rPr>
          <w:b/>
          <w:bCs/>
          <w:i/>
          <w:iCs/>
          <w:sz w:val="24"/>
          <w:szCs w:val="24"/>
        </w:rPr>
        <w:t xml:space="preserve"> design, </w:t>
      </w:r>
      <w:r w:rsidR="008975E0">
        <w:rPr>
          <w:b/>
          <w:bCs/>
          <w:i/>
          <w:iCs/>
          <w:sz w:val="24"/>
          <w:szCs w:val="24"/>
        </w:rPr>
        <w:t>the following</w:t>
      </w:r>
      <w:r>
        <w:rPr>
          <w:b/>
          <w:bCs/>
          <w:i/>
          <w:iCs/>
          <w:sz w:val="24"/>
          <w:szCs w:val="24"/>
        </w:rPr>
        <w:t xml:space="preserve"> aspect should be specified:</w:t>
      </w:r>
    </w:p>
    <w:p w14:paraId="78591E84" w14:textId="77777777" w:rsidR="005C7411" w:rsidRDefault="005C7411" w:rsidP="005C7411">
      <w:pPr>
        <w:pStyle w:val="ListParagraph"/>
        <w:numPr>
          <w:ilvl w:val="0"/>
          <w:numId w:val="17"/>
        </w:numPr>
        <w:spacing w:before="120" w:after="120"/>
        <w:rPr>
          <w:b/>
          <w:bCs/>
          <w:i/>
          <w:iCs/>
          <w:sz w:val="24"/>
          <w:szCs w:val="24"/>
        </w:rPr>
      </w:pPr>
      <w:r w:rsidRPr="008A4121">
        <w:rPr>
          <w:b/>
          <w:bCs/>
          <w:i/>
          <w:iCs/>
          <w:sz w:val="24"/>
          <w:szCs w:val="24"/>
        </w:rPr>
        <w:t>Determining the position</w:t>
      </w:r>
      <w:r>
        <w:rPr>
          <w:b/>
          <w:bCs/>
          <w:i/>
          <w:iCs/>
          <w:sz w:val="24"/>
          <w:szCs w:val="24"/>
        </w:rPr>
        <w:t xml:space="preserve"> and </w:t>
      </w:r>
      <w:r w:rsidRPr="008A4121">
        <w:rPr>
          <w:b/>
          <w:bCs/>
          <w:i/>
          <w:iCs/>
          <w:sz w:val="24"/>
          <w:szCs w:val="24"/>
        </w:rPr>
        <w:t xml:space="preserve">length of the </w:t>
      </w:r>
      <w:proofErr w:type="spellStart"/>
      <w:r w:rsidRPr="008A4121">
        <w:rPr>
          <w:b/>
          <w:bCs/>
          <w:i/>
          <w:iCs/>
          <w:sz w:val="24"/>
          <w:szCs w:val="24"/>
        </w:rPr>
        <w:t>midamble</w:t>
      </w:r>
      <w:proofErr w:type="spellEnd"/>
    </w:p>
    <w:p w14:paraId="0DF4AD69" w14:textId="77777777" w:rsidR="005C7411" w:rsidRDefault="005C7411" w:rsidP="005C7411">
      <w:pPr>
        <w:pStyle w:val="ListParagraph"/>
        <w:numPr>
          <w:ilvl w:val="0"/>
          <w:numId w:val="17"/>
        </w:numPr>
        <w:spacing w:before="120" w:after="120"/>
        <w:rPr>
          <w:b/>
          <w:bCs/>
          <w:i/>
          <w:iCs/>
          <w:sz w:val="24"/>
          <w:szCs w:val="24"/>
        </w:rPr>
      </w:pPr>
      <w:r>
        <w:rPr>
          <w:b/>
          <w:bCs/>
          <w:i/>
          <w:iCs/>
          <w:sz w:val="24"/>
          <w:szCs w:val="24"/>
        </w:rPr>
        <w:t xml:space="preserve">The pattern for </w:t>
      </w:r>
      <w:proofErr w:type="spellStart"/>
      <w:r>
        <w:rPr>
          <w:b/>
          <w:bCs/>
          <w:i/>
          <w:iCs/>
          <w:sz w:val="24"/>
          <w:szCs w:val="24"/>
        </w:rPr>
        <w:t>midamble</w:t>
      </w:r>
      <w:proofErr w:type="spellEnd"/>
    </w:p>
    <w:p w14:paraId="7EAD531B" w14:textId="77777777" w:rsidR="005C7411" w:rsidRPr="00C2443D" w:rsidRDefault="005C7411" w:rsidP="005C7411">
      <w:pPr>
        <w:pStyle w:val="ListParagraph"/>
        <w:numPr>
          <w:ilvl w:val="0"/>
          <w:numId w:val="17"/>
        </w:numPr>
        <w:spacing w:before="120" w:after="120"/>
        <w:rPr>
          <w:b/>
          <w:bCs/>
          <w:i/>
          <w:iCs/>
          <w:sz w:val="24"/>
          <w:szCs w:val="24"/>
        </w:rPr>
      </w:pPr>
      <w:r w:rsidRPr="00C2443D">
        <w:rPr>
          <w:b/>
          <w:bCs/>
          <w:i/>
          <w:iCs/>
          <w:sz w:val="24"/>
          <w:szCs w:val="24"/>
        </w:rPr>
        <w:t>H</w:t>
      </w:r>
      <w:r w:rsidRPr="00C2443D">
        <w:rPr>
          <w:rFonts w:hint="eastAsia"/>
          <w:b/>
          <w:bCs/>
          <w:i/>
          <w:iCs/>
          <w:sz w:val="24"/>
          <w:szCs w:val="24"/>
        </w:rPr>
        <w:t xml:space="preserve">ow to determine the number of </w:t>
      </w:r>
      <w:proofErr w:type="spellStart"/>
      <w:r w:rsidRPr="00C2443D">
        <w:rPr>
          <w:rFonts w:hint="eastAsia"/>
          <w:b/>
          <w:bCs/>
          <w:i/>
          <w:iCs/>
          <w:sz w:val="24"/>
          <w:szCs w:val="24"/>
        </w:rPr>
        <w:t>midambles</w:t>
      </w:r>
      <w:proofErr w:type="spellEnd"/>
    </w:p>
    <w:p w14:paraId="3EDAB1D5" w14:textId="130E23C1" w:rsidR="00E177FC" w:rsidRPr="00C2443D" w:rsidRDefault="00E177FC" w:rsidP="00E177FC">
      <w:pPr>
        <w:spacing w:before="120" w:after="120"/>
        <w:rPr>
          <w:b/>
          <w:bCs/>
          <w:i/>
          <w:iCs/>
          <w:sz w:val="24"/>
          <w:szCs w:val="24"/>
        </w:rPr>
      </w:pPr>
      <w:r w:rsidRPr="00C2443D">
        <w:rPr>
          <w:b/>
          <w:bCs/>
          <w:i/>
          <w:iCs/>
          <w:sz w:val="24"/>
          <w:szCs w:val="24"/>
        </w:rPr>
        <w:t>Proposal</w:t>
      </w:r>
      <w:r w:rsidR="008975E0">
        <w:rPr>
          <w:b/>
          <w:bCs/>
          <w:i/>
          <w:iCs/>
          <w:sz w:val="24"/>
          <w:szCs w:val="24"/>
        </w:rPr>
        <w:t xml:space="preserve"> 10</w:t>
      </w:r>
      <w:r w:rsidRPr="00C2443D">
        <w:rPr>
          <w:b/>
          <w:bCs/>
          <w:i/>
          <w:iCs/>
          <w:sz w:val="24"/>
          <w:szCs w:val="24"/>
        </w:rPr>
        <w:t xml:space="preserve">: Following options can be considered for </w:t>
      </w:r>
      <w:r>
        <w:rPr>
          <w:b/>
          <w:bCs/>
          <w:i/>
          <w:iCs/>
          <w:sz w:val="24"/>
          <w:szCs w:val="24"/>
        </w:rPr>
        <w:t>d</w:t>
      </w:r>
      <w:r w:rsidRPr="00C2443D">
        <w:rPr>
          <w:b/>
          <w:bCs/>
          <w:i/>
          <w:iCs/>
          <w:sz w:val="24"/>
          <w:szCs w:val="24"/>
        </w:rPr>
        <w:t xml:space="preserve">etermining the position and </w:t>
      </w:r>
      <w:r>
        <w:rPr>
          <w:b/>
          <w:bCs/>
          <w:i/>
          <w:iCs/>
          <w:sz w:val="24"/>
          <w:szCs w:val="24"/>
        </w:rPr>
        <w:t xml:space="preserve">the </w:t>
      </w:r>
      <w:r w:rsidRPr="00C2443D">
        <w:rPr>
          <w:b/>
          <w:bCs/>
          <w:i/>
          <w:iCs/>
          <w:sz w:val="24"/>
          <w:szCs w:val="24"/>
        </w:rPr>
        <w:t xml:space="preserve">length of the </w:t>
      </w:r>
      <w:r>
        <w:rPr>
          <w:b/>
          <w:bCs/>
          <w:i/>
          <w:iCs/>
          <w:sz w:val="24"/>
          <w:szCs w:val="24"/>
        </w:rPr>
        <w:t xml:space="preserve">R2D </w:t>
      </w:r>
      <w:proofErr w:type="spellStart"/>
      <w:r w:rsidRPr="00C2443D">
        <w:rPr>
          <w:b/>
          <w:bCs/>
          <w:i/>
          <w:iCs/>
          <w:sz w:val="24"/>
          <w:szCs w:val="24"/>
        </w:rPr>
        <w:t>midamble</w:t>
      </w:r>
      <w:proofErr w:type="spellEnd"/>
      <w:r>
        <w:rPr>
          <w:b/>
          <w:bCs/>
          <w:i/>
          <w:iCs/>
          <w:sz w:val="24"/>
          <w:szCs w:val="24"/>
        </w:rPr>
        <w:t>:</w:t>
      </w:r>
    </w:p>
    <w:p w14:paraId="6A963428" w14:textId="77777777" w:rsidR="00E177FC" w:rsidRDefault="00E177FC" w:rsidP="00E177FC">
      <w:pPr>
        <w:pStyle w:val="ListParagraph"/>
        <w:numPr>
          <w:ilvl w:val="0"/>
          <w:numId w:val="19"/>
        </w:numPr>
        <w:spacing w:before="120" w:after="120"/>
        <w:rPr>
          <w:b/>
          <w:bCs/>
          <w:i/>
          <w:iCs/>
          <w:sz w:val="24"/>
          <w:szCs w:val="24"/>
        </w:rPr>
      </w:pPr>
      <w:r w:rsidRPr="00C2443D">
        <w:rPr>
          <w:b/>
          <w:bCs/>
          <w:i/>
          <w:iCs/>
          <w:sz w:val="24"/>
          <w:szCs w:val="24"/>
        </w:rPr>
        <w:t xml:space="preserve">Predefined rule </w:t>
      </w:r>
    </w:p>
    <w:p w14:paraId="550BBB0B" w14:textId="5A679AEE" w:rsidR="005C7411" w:rsidRPr="0087097A" w:rsidRDefault="00E177FC" w:rsidP="0087097A">
      <w:pPr>
        <w:pStyle w:val="ListParagraph"/>
        <w:numPr>
          <w:ilvl w:val="0"/>
          <w:numId w:val="19"/>
        </w:numPr>
        <w:spacing w:before="120" w:after="120"/>
        <w:rPr>
          <w:b/>
          <w:bCs/>
          <w:i/>
          <w:iCs/>
          <w:sz w:val="24"/>
          <w:szCs w:val="24"/>
        </w:rPr>
      </w:pPr>
      <w:r>
        <w:rPr>
          <w:b/>
          <w:bCs/>
          <w:i/>
          <w:iCs/>
          <w:sz w:val="24"/>
          <w:szCs w:val="24"/>
        </w:rPr>
        <w:t>D2R scheduling information</w:t>
      </w:r>
    </w:p>
    <w:bookmarkEnd w:id="27"/>
    <w:p w14:paraId="684A4457" w14:textId="77777777" w:rsidR="00680B00" w:rsidRDefault="00680B00" w:rsidP="0087097A">
      <w:pPr>
        <w:spacing w:before="120" w:after="120"/>
        <w:rPr>
          <w:lang w:val="en-GB"/>
        </w:rPr>
      </w:pPr>
    </w:p>
    <w:p w14:paraId="65726988" w14:textId="4D821F6D" w:rsidR="00E177FC" w:rsidRPr="00E177FC" w:rsidRDefault="00E177FC" w:rsidP="00E177FC">
      <w:pPr>
        <w:spacing w:before="120" w:after="120"/>
        <w:rPr>
          <w:sz w:val="24"/>
          <w:szCs w:val="24"/>
        </w:rPr>
      </w:pPr>
      <w:bookmarkStart w:id="28" w:name="_Hlk189879629"/>
      <w:r w:rsidRPr="00DF5000">
        <w:rPr>
          <w:sz w:val="24"/>
          <w:szCs w:val="24"/>
          <w:lang w:val="x-none"/>
        </w:rPr>
        <w:lastRenderedPageBreak/>
        <w:t>According to TR 38.769</w:t>
      </w:r>
      <w:r w:rsidR="0087097A">
        <w:rPr>
          <w:sz w:val="24"/>
          <w:szCs w:val="24"/>
          <w:lang w:val="x-none"/>
        </w:rPr>
        <w:t xml:space="preserve"> </w:t>
      </w:r>
      <w:r w:rsidR="0087097A">
        <w:rPr>
          <w:sz w:val="24"/>
          <w:szCs w:val="24"/>
        </w:rPr>
        <w:t>[2]</w:t>
      </w:r>
      <w:r w:rsidRPr="00DF5000">
        <w:rPr>
          <w:sz w:val="24"/>
          <w:szCs w:val="24"/>
          <w:lang w:val="x-none"/>
        </w:rPr>
        <w:t>, a study was conducted on how to determine the end of PDRCH transmission, and the following conclusions were reached</w:t>
      </w:r>
      <w:r>
        <w:rPr>
          <w:sz w:val="24"/>
          <w:szCs w:val="24"/>
          <w:lang w:val="x-none"/>
        </w:rPr>
        <w:t>:</w:t>
      </w:r>
    </w:p>
    <w:tbl>
      <w:tblPr>
        <w:tblStyle w:val="TableGrid"/>
        <w:tblW w:w="0" w:type="auto"/>
        <w:tblLook w:val="04A0" w:firstRow="1" w:lastRow="0" w:firstColumn="1" w:lastColumn="0" w:noHBand="0" w:noVBand="1"/>
      </w:tblPr>
      <w:tblGrid>
        <w:gridCol w:w="9060"/>
      </w:tblGrid>
      <w:tr w:rsidR="00E177FC" w:rsidRPr="00E177FC" w14:paraId="4199BE3B" w14:textId="77777777" w:rsidTr="00E177FC">
        <w:tc>
          <w:tcPr>
            <w:tcW w:w="9307" w:type="dxa"/>
            <w:tcBorders>
              <w:top w:val="single" w:sz="4" w:space="0" w:color="auto"/>
              <w:left w:val="single" w:sz="4" w:space="0" w:color="auto"/>
              <w:bottom w:val="single" w:sz="4" w:space="0" w:color="auto"/>
              <w:right w:val="single" w:sz="4" w:space="0" w:color="auto"/>
            </w:tcBorders>
            <w:hideMark/>
          </w:tcPr>
          <w:p w14:paraId="71477B5E" w14:textId="77777777" w:rsidR="00E177FC" w:rsidRPr="00E177FC" w:rsidRDefault="00E177FC" w:rsidP="00E177FC">
            <w:pPr>
              <w:spacing w:before="120" w:after="120"/>
              <w:rPr>
                <w:sz w:val="22"/>
                <w:szCs w:val="22"/>
              </w:rPr>
            </w:pPr>
            <w:r w:rsidRPr="00E177FC">
              <w:rPr>
                <w:sz w:val="22"/>
                <w:szCs w:val="22"/>
              </w:rPr>
              <w:t>For the reader to acquire the end of PDRCH transmission, the following options are studied:</w:t>
            </w:r>
          </w:p>
          <w:p w14:paraId="5E54B3BE" w14:textId="1E54D1B0" w:rsidR="00E177FC" w:rsidRPr="00E177FC" w:rsidRDefault="0087097A" w:rsidP="00E177FC">
            <w:pPr>
              <w:spacing w:before="120" w:after="120"/>
              <w:rPr>
                <w:sz w:val="22"/>
                <w:szCs w:val="22"/>
                <w:lang w:val="en-GB"/>
              </w:rPr>
            </w:pPr>
            <w:r>
              <w:rPr>
                <w:sz w:val="22"/>
                <w:szCs w:val="22"/>
                <w:lang w:val="en-GB"/>
              </w:rPr>
              <w:t xml:space="preserve"> </w:t>
            </w:r>
            <w:r w:rsidR="00E177FC" w:rsidRPr="00E177FC">
              <w:rPr>
                <w:sz w:val="22"/>
                <w:szCs w:val="22"/>
                <w:lang w:val="en-GB"/>
              </w:rPr>
              <w:t xml:space="preserve">Option 1: D2R </w:t>
            </w:r>
            <w:proofErr w:type="spellStart"/>
            <w:r w:rsidR="00E177FC" w:rsidRPr="00E177FC">
              <w:rPr>
                <w:sz w:val="22"/>
                <w:szCs w:val="22"/>
                <w:lang w:val="en-GB"/>
              </w:rPr>
              <w:t>postamble</w:t>
            </w:r>
            <w:proofErr w:type="spellEnd"/>
            <w:r w:rsidR="00E177FC" w:rsidRPr="00E177FC">
              <w:rPr>
                <w:sz w:val="22"/>
                <w:szCs w:val="22"/>
                <w:lang w:val="en-GB"/>
              </w:rPr>
              <w:t xml:space="preserve"> immediately follows the PDRCH</w:t>
            </w:r>
          </w:p>
          <w:p w14:paraId="72805DC2" w14:textId="26B1A9E4" w:rsidR="00E177FC" w:rsidRPr="00E177FC" w:rsidRDefault="0087097A" w:rsidP="00E177FC">
            <w:pPr>
              <w:spacing w:before="120" w:after="120"/>
              <w:rPr>
                <w:sz w:val="24"/>
                <w:szCs w:val="24"/>
                <w:lang w:val="en-GB"/>
              </w:rPr>
            </w:pPr>
            <w:r>
              <w:rPr>
                <w:sz w:val="22"/>
                <w:szCs w:val="22"/>
                <w:lang w:val="en-GB"/>
              </w:rPr>
              <w:t xml:space="preserve"> </w:t>
            </w:r>
            <w:r w:rsidR="00E177FC" w:rsidRPr="00E177FC">
              <w:rPr>
                <w:sz w:val="22"/>
                <w:szCs w:val="22"/>
                <w:lang w:val="en-GB"/>
              </w:rPr>
              <w:t xml:space="preserve">Option 2: </w:t>
            </w:r>
            <w:bookmarkStart w:id="29" w:name="_Hlk189871323"/>
            <w:r w:rsidR="00E177FC" w:rsidRPr="00E177FC">
              <w:rPr>
                <w:sz w:val="22"/>
                <w:szCs w:val="22"/>
                <w:lang w:val="en-GB"/>
              </w:rPr>
              <w:t>Based on control information</w:t>
            </w:r>
            <w:bookmarkEnd w:id="29"/>
          </w:p>
        </w:tc>
      </w:tr>
    </w:tbl>
    <w:p w14:paraId="2D7AE10F" w14:textId="4223C6DC" w:rsidR="00680B00" w:rsidRDefault="00680B00" w:rsidP="00680B00">
      <w:pPr>
        <w:spacing w:before="120" w:after="120"/>
        <w:rPr>
          <w:sz w:val="24"/>
          <w:szCs w:val="24"/>
        </w:rPr>
      </w:pPr>
    </w:p>
    <w:p w14:paraId="1D059E48" w14:textId="2062F1B0" w:rsidR="00C7436D" w:rsidRPr="0087097A" w:rsidRDefault="00C7436D" w:rsidP="0087097A">
      <w:pPr>
        <w:spacing w:before="120" w:after="120"/>
        <w:rPr>
          <w:sz w:val="24"/>
          <w:szCs w:val="24"/>
          <w:lang w:val="x-none"/>
        </w:rPr>
      </w:pPr>
      <w:r>
        <w:rPr>
          <w:sz w:val="24"/>
          <w:szCs w:val="24"/>
          <w:lang w:val="x-none"/>
        </w:rPr>
        <w:t>R</w:t>
      </w:r>
      <w:r w:rsidR="00001157" w:rsidRPr="0087097A">
        <w:rPr>
          <w:sz w:val="24"/>
          <w:szCs w:val="24"/>
          <w:lang w:val="x-none"/>
        </w:rPr>
        <w:t xml:space="preserve">eader acquires the timing and frequency offset of the PDRCH through the D2R preamble and </w:t>
      </w:r>
      <w:proofErr w:type="spellStart"/>
      <w:r w:rsidR="00001157" w:rsidRPr="0087097A">
        <w:rPr>
          <w:sz w:val="24"/>
          <w:szCs w:val="24"/>
          <w:lang w:val="x-none"/>
        </w:rPr>
        <w:t>midamble</w:t>
      </w:r>
      <w:proofErr w:type="spellEnd"/>
      <w:r w:rsidR="00001157" w:rsidRPr="0087097A">
        <w:rPr>
          <w:sz w:val="24"/>
          <w:szCs w:val="24"/>
          <w:lang w:val="x-none"/>
        </w:rPr>
        <w:t xml:space="preserve">, making extra timing synchronization </w:t>
      </w:r>
      <w:r w:rsidR="00001157" w:rsidRPr="0087097A">
        <w:rPr>
          <w:sz w:val="24"/>
          <w:szCs w:val="24"/>
          <w:lang w:val="x-none"/>
        </w:rPr>
        <w:t xml:space="preserve">is </w:t>
      </w:r>
      <w:r w:rsidR="00001157" w:rsidRPr="0087097A">
        <w:rPr>
          <w:sz w:val="24"/>
          <w:szCs w:val="24"/>
          <w:lang w:val="x-none"/>
        </w:rPr>
        <w:t>unnecessary</w:t>
      </w:r>
      <w:r w:rsidR="00001157" w:rsidRPr="0087097A">
        <w:rPr>
          <w:sz w:val="24"/>
          <w:szCs w:val="24"/>
          <w:lang w:val="x-none"/>
        </w:rPr>
        <w:t xml:space="preserve"> using </w:t>
      </w:r>
      <w:proofErr w:type="spellStart"/>
      <w:r w:rsidR="00001157" w:rsidRPr="0087097A">
        <w:rPr>
          <w:sz w:val="24"/>
          <w:szCs w:val="24"/>
          <w:lang w:val="x-none"/>
        </w:rPr>
        <w:t>postamble</w:t>
      </w:r>
      <w:proofErr w:type="spellEnd"/>
      <w:r w:rsidR="00001157" w:rsidRPr="0087097A">
        <w:rPr>
          <w:sz w:val="24"/>
          <w:szCs w:val="24"/>
          <w:lang w:val="x-none"/>
        </w:rPr>
        <w:t xml:space="preserve">. The control information of the PDRCH includes details on time and frequency resource allocation as well as the TBS for the PDRCH. Therefore, adding a D2R </w:t>
      </w:r>
      <w:proofErr w:type="spellStart"/>
      <w:r w:rsidR="00001157" w:rsidRPr="0087097A">
        <w:rPr>
          <w:sz w:val="24"/>
          <w:szCs w:val="24"/>
          <w:lang w:val="x-none"/>
        </w:rPr>
        <w:t>postamble</w:t>
      </w:r>
      <w:proofErr w:type="spellEnd"/>
      <w:r w:rsidR="00001157" w:rsidRPr="0087097A">
        <w:rPr>
          <w:sz w:val="24"/>
          <w:szCs w:val="24"/>
          <w:lang w:val="x-none"/>
        </w:rPr>
        <w:t xml:space="preserve"> for D2R transmission is not required. </w:t>
      </w:r>
      <w:r>
        <w:rPr>
          <w:sz w:val="24"/>
          <w:szCs w:val="24"/>
          <w:lang w:val="x-none"/>
        </w:rPr>
        <w:t xml:space="preserve">And, </w:t>
      </w:r>
      <w:r w:rsidRPr="0087097A">
        <w:rPr>
          <w:sz w:val="24"/>
          <w:szCs w:val="24"/>
          <w:lang w:val="x-none"/>
        </w:rPr>
        <w:t>t</w:t>
      </w:r>
      <w:r w:rsidRPr="0087097A">
        <w:rPr>
          <w:sz w:val="24"/>
          <w:szCs w:val="24"/>
          <w:lang w:val="x-none"/>
        </w:rPr>
        <w:t>he reader knows the TBS and the amount of time domain resources required for the PDRCH transmission and can use this information to figure out when the transmission is supposed to end since it scheduled the transmission</w:t>
      </w:r>
      <w:r>
        <w:rPr>
          <w:sz w:val="24"/>
          <w:szCs w:val="24"/>
          <w:lang w:val="x-none"/>
        </w:rPr>
        <w:t xml:space="preserve">. On the other hand, </w:t>
      </w:r>
      <w:r>
        <w:rPr>
          <w:sz w:val="24"/>
          <w:szCs w:val="24"/>
        </w:rPr>
        <w:t xml:space="preserve">D2R </w:t>
      </w:r>
      <w:proofErr w:type="spellStart"/>
      <w:r w:rsidRPr="00C7436D">
        <w:rPr>
          <w:sz w:val="24"/>
          <w:szCs w:val="24"/>
        </w:rPr>
        <w:t>postamble</w:t>
      </w:r>
      <w:proofErr w:type="spellEnd"/>
      <w:r w:rsidRPr="00C7436D">
        <w:rPr>
          <w:sz w:val="24"/>
          <w:szCs w:val="24"/>
        </w:rPr>
        <w:t xml:space="preserve"> needs more resources for transmission, and add</w:t>
      </w:r>
      <w:r>
        <w:rPr>
          <w:sz w:val="24"/>
          <w:szCs w:val="24"/>
        </w:rPr>
        <w:t>s</w:t>
      </w:r>
      <w:r w:rsidRPr="00C7436D">
        <w:rPr>
          <w:sz w:val="24"/>
          <w:szCs w:val="24"/>
        </w:rPr>
        <w:t xml:space="preserve"> latency delay to the decoding</w:t>
      </w:r>
      <w:r>
        <w:rPr>
          <w:sz w:val="24"/>
          <w:szCs w:val="24"/>
        </w:rPr>
        <w:t xml:space="preserve">. </w:t>
      </w:r>
    </w:p>
    <w:p w14:paraId="29F8C7CC" w14:textId="6716FEBA" w:rsidR="00001157" w:rsidRPr="0087097A" w:rsidRDefault="00C7436D" w:rsidP="00680B00">
      <w:pPr>
        <w:spacing w:before="120" w:after="120"/>
        <w:rPr>
          <w:sz w:val="24"/>
          <w:szCs w:val="24"/>
          <w:lang w:val="x-none"/>
        </w:rPr>
      </w:pPr>
      <w:r>
        <w:rPr>
          <w:sz w:val="24"/>
          <w:szCs w:val="24"/>
          <w:lang w:val="x-none"/>
        </w:rPr>
        <w:t>Therefore, t</w:t>
      </w:r>
      <w:r w:rsidR="00001157" w:rsidRPr="0087097A">
        <w:rPr>
          <w:sz w:val="24"/>
          <w:szCs w:val="24"/>
          <w:lang w:val="x-none"/>
        </w:rPr>
        <w:t>o determine the end of the PDRCH transmission, Option 2 should be adopted, similar to the approach used for PDRCH.</w:t>
      </w:r>
    </w:p>
    <w:p w14:paraId="67804B90" w14:textId="6AC05389" w:rsidR="00C7436D" w:rsidRDefault="00C7436D" w:rsidP="00C7436D">
      <w:pPr>
        <w:spacing w:before="120" w:after="120"/>
        <w:rPr>
          <w:b/>
          <w:bCs/>
          <w:i/>
          <w:iCs/>
          <w:sz w:val="24"/>
          <w:szCs w:val="24"/>
        </w:rPr>
      </w:pPr>
      <w:bookmarkStart w:id="30" w:name="_Hlk189872478"/>
      <w:r>
        <w:rPr>
          <w:b/>
          <w:bCs/>
          <w:i/>
          <w:iCs/>
          <w:sz w:val="24"/>
          <w:szCs w:val="24"/>
        </w:rPr>
        <w:t xml:space="preserve">Proposal </w:t>
      </w:r>
      <w:r w:rsidR="008975E0">
        <w:rPr>
          <w:b/>
          <w:bCs/>
          <w:i/>
          <w:iCs/>
          <w:sz w:val="24"/>
          <w:szCs w:val="24"/>
        </w:rPr>
        <w:t>11</w:t>
      </w:r>
      <w:r>
        <w:rPr>
          <w:b/>
          <w:bCs/>
          <w:i/>
          <w:iCs/>
          <w:sz w:val="24"/>
          <w:szCs w:val="24"/>
        </w:rPr>
        <w:t>: To</w:t>
      </w:r>
      <w:r w:rsidRPr="00624AB0">
        <w:rPr>
          <w:b/>
          <w:bCs/>
          <w:i/>
          <w:iCs/>
          <w:sz w:val="24"/>
          <w:szCs w:val="24"/>
        </w:rPr>
        <w:t xml:space="preserve"> determine or derive the end of PD</w:t>
      </w:r>
      <w:r>
        <w:rPr>
          <w:b/>
          <w:bCs/>
          <w:i/>
          <w:iCs/>
          <w:sz w:val="24"/>
          <w:szCs w:val="24"/>
        </w:rPr>
        <w:t>R</w:t>
      </w:r>
      <w:r w:rsidRPr="00624AB0">
        <w:rPr>
          <w:b/>
          <w:bCs/>
          <w:i/>
          <w:iCs/>
          <w:sz w:val="24"/>
          <w:szCs w:val="24"/>
        </w:rPr>
        <w:t>CH transmission</w:t>
      </w:r>
      <w:r>
        <w:rPr>
          <w:b/>
          <w:bCs/>
          <w:i/>
          <w:iCs/>
          <w:sz w:val="24"/>
          <w:szCs w:val="24"/>
        </w:rPr>
        <w:t xml:space="preserve">, Option </w:t>
      </w:r>
      <w:r>
        <w:rPr>
          <w:b/>
          <w:bCs/>
          <w:i/>
          <w:iCs/>
          <w:sz w:val="24"/>
          <w:szCs w:val="24"/>
        </w:rPr>
        <w:t>2</w:t>
      </w:r>
      <w:r>
        <w:rPr>
          <w:b/>
          <w:bCs/>
          <w:i/>
          <w:iCs/>
          <w:sz w:val="24"/>
          <w:szCs w:val="24"/>
        </w:rPr>
        <w:t xml:space="preserve"> (</w:t>
      </w:r>
      <w:proofErr w:type="spellStart"/>
      <w:r w:rsidR="0087097A">
        <w:rPr>
          <w:b/>
          <w:bCs/>
          <w:i/>
          <w:iCs/>
          <w:sz w:val="24"/>
          <w:szCs w:val="24"/>
          <w:lang w:val="fr-FR"/>
        </w:rPr>
        <w:t>based</w:t>
      </w:r>
      <w:proofErr w:type="spellEnd"/>
      <w:r w:rsidRPr="00C7436D">
        <w:rPr>
          <w:b/>
          <w:bCs/>
          <w:i/>
          <w:iCs/>
          <w:sz w:val="24"/>
          <w:szCs w:val="24"/>
          <w:lang w:val="fr-FR"/>
        </w:rPr>
        <w:t xml:space="preserve"> on control information</w:t>
      </w:r>
      <w:r>
        <w:rPr>
          <w:b/>
          <w:bCs/>
          <w:i/>
          <w:iCs/>
          <w:sz w:val="24"/>
          <w:szCs w:val="24"/>
        </w:rPr>
        <w:t>) is supported.</w:t>
      </w:r>
    </w:p>
    <w:bookmarkEnd w:id="28"/>
    <w:bookmarkEnd w:id="30"/>
    <w:p w14:paraId="64778362" w14:textId="77777777" w:rsidR="00680B00" w:rsidRPr="00763440" w:rsidRDefault="00680B00" w:rsidP="00680B00">
      <w:pPr>
        <w:spacing w:before="120" w:after="120"/>
        <w:rPr>
          <w:sz w:val="24"/>
          <w:szCs w:val="24"/>
        </w:rPr>
      </w:pPr>
    </w:p>
    <w:p w14:paraId="57F837D1" w14:textId="77777777" w:rsidR="00680B00" w:rsidRPr="008B05E0" w:rsidRDefault="00680B00" w:rsidP="00680B00">
      <w:pPr>
        <w:pStyle w:val="Heading1"/>
        <w:numPr>
          <w:ilvl w:val="0"/>
          <w:numId w:val="1"/>
        </w:numPr>
        <w:pBdr>
          <w:top w:val="single" w:sz="12" w:space="3" w:color="auto"/>
        </w:pBdr>
        <w:overflowPunct w:val="0"/>
        <w:autoSpaceDE w:val="0"/>
        <w:autoSpaceDN w:val="0"/>
        <w:adjustRightInd w:val="0"/>
        <w:spacing w:before="120" w:after="12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Conclusion</w:t>
      </w:r>
    </w:p>
    <w:p w14:paraId="6882385F" w14:textId="4ECA0556" w:rsidR="00680B00" w:rsidRDefault="00680B00" w:rsidP="00680B00">
      <w:pPr>
        <w:pStyle w:val="Heading1"/>
        <w:pBdr>
          <w:top w:val="single" w:sz="12" w:space="3" w:color="auto"/>
        </w:pBdr>
        <w:tabs>
          <w:tab w:val="num" w:pos="432"/>
        </w:tabs>
        <w:overflowPunct w:val="0"/>
        <w:autoSpaceDE w:val="0"/>
        <w:autoSpaceDN w:val="0"/>
        <w:adjustRightInd w:val="0"/>
        <w:spacing w:before="120" w:after="120"/>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 xml:space="preserve">In this document </w:t>
      </w:r>
      <w:r w:rsidRPr="00D7755E">
        <w:rPr>
          <w:rFonts w:ascii="Times New Roman" w:eastAsia="SimSun" w:hAnsi="Times New Roman" w:cs="Times New Roman"/>
          <w:color w:val="auto"/>
          <w:sz w:val="24"/>
          <w:szCs w:val="24"/>
        </w:rPr>
        <w:t xml:space="preserve">we </w:t>
      </w:r>
      <w:r w:rsidR="00726C89">
        <w:rPr>
          <w:rFonts w:ascii="Times New Roman" w:eastAsia="SimSun" w:hAnsi="Times New Roman" w:cs="Times New Roman"/>
          <w:color w:val="auto"/>
          <w:sz w:val="24"/>
          <w:szCs w:val="24"/>
        </w:rPr>
        <w:t>discussed</w:t>
      </w:r>
      <w:r w:rsidRPr="00D7755E">
        <w:rPr>
          <w:rFonts w:ascii="Times New Roman" w:eastAsia="SimSun" w:hAnsi="Times New Roman" w:cs="Times New Roman"/>
          <w:color w:val="auto"/>
          <w:sz w:val="24"/>
          <w:szCs w:val="24"/>
        </w:rPr>
        <w:t xml:space="preserve"> </w:t>
      </w:r>
      <w:r w:rsidR="008975E0">
        <w:rPr>
          <w:rFonts w:ascii="Times New Roman" w:eastAsia="SimSun" w:hAnsi="Times New Roman" w:cs="Times New Roman"/>
          <w:color w:val="auto"/>
          <w:sz w:val="24"/>
          <w:szCs w:val="24"/>
        </w:rPr>
        <w:t xml:space="preserve">on </w:t>
      </w:r>
      <w:r w:rsidR="008975E0" w:rsidRPr="008975E0">
        <w:rPr>
          <w:rFonts w:ascii="Times New Roman" w:eastAsia="SimSun" w:hAnsi="Times New Roman" w:cs="Times New Roman"/>
          <w:color w:val="auto"/>
          <w:sz w:val="24"/>
          <w:szCs w:val="24"/>
        </w:rPr>
        <w:t>timing acquisition</w:t>
      </w:r>
      <w:r w:rsidR="008975E0">
        <w:rPr>
          <w:rFonts w:ascii="Times New Roman" w:eastAsia="SimSun" w:hAnsi="Times New Roman" w:cs="Times New Roman"/>
          <w:color w:val="auto"/>
          <w:sz w:val="24"/>
          <w:szCs w:val="24"/>
        </w:rPr>
        <w:t>,</w:t>
      </w:r>
      <w:r w:rsidR="008975E0" w:rsidRPr="008975E0">
        <w:rPr>
          <w:rFonts w:ascii="Times New Roman" w:eastAsia="SimSun" w:hAnsi="Times New Roman" w:cs="Times New Roman"/>
          <w:color w:val="auto"/>
          <w:sz w:val="24"/>
          <w:szCs w:val="24"/>
        </w:rPr>
        <w:t xml:space="preserve"> synchronization, and necessity of preamble, </w:t>
      </w:r>
      <w:proofErr w:type="spellStart"/>
      <w:r w:rsidR="008975E0" w:rsidRPr="008975E0">
        <w:rPr>
          <w:rFonts w:ascii="Times New Roman" w:eastAsia="SimSun" w:hAnsi="Times New Roman" w:cs="Times New Roman"/>
          <w:color w:val="auto"/>
          <w:sz w:val="24"/>
          <w:szCs w:val="24"/>
        </w:rPr>
        <w:t>midamble</w:t>
      </w:r>
      <w:proofErr w:type="spellEnd"/>
      <w:r w:rsidR="008975E0" w:rsidRPr="008975E0">
        <w:rPr>
          <w:rFonts w:ascii="Times New Roman" w:eastAsia="SimSun" w:hAnsi="Times New Roman" w:cs="Times New Roman"/>
          <w:color w:val="auto"/>
          <w:sz w:val="24"/>
          <w:szCs w:val="24"/>
        </w:rPr>
        <w:t xml:space="preserve">, and </w:t>
      </w:r>
      <w:proofErr w:type="spellStart"/>
      <w:r w:rsidR="008975E0" w:rsidRPr="008975E0">
        <w:rPr>
          <w:rFonts w:ascii="Times New Roman" w:eastAsia="SimSun" w:hAnsi="Times New Roman" w:cs="Times New Roman"/>
          <w:color w:val="auto"/>
          <w:sz w:val="24"/>
          <w:szCs w:val="24"/>
        </w:rPr>
        <w:t>postamble</w:t>
      </w:r>
      <w:proofErr w:type="spellEnd"/>
      <w:r w:rsidR="008975E0" w:rsidRPr="008975E0">
        <w:rPr>
          <w:rFonts w:ascii="Times New Roman" w:eastAsia="SimSun" w:hAnsi="Times New Roman" w:cs="Times New Roman"/>
          <w:color w:val="auto"/>
          <w:sz w:val="24"/>
          <w:szCs w:val="24"/>
        </w:rPr>
        <w:t xml:space="preserve"> for A-IoT in both R2D and D2R transmissions.</w:t>
      </w:r>
      <w:r w:rsidR="008975E0">
        <w:rPr>
          <w:rFonts w:ascii="Times New Roman" w:eastAsia="SimSun" w:hAnsi="Times New Roman" w:cs="Times New Roman"/>
          <w:color w:val="auto"/>
          <w:sz w:val="24"/>
          <w:szCs w:val="24"/>
        </w:rPr>
        <w:t xml:space="preserve"> T</w:t>
      </w:r>
      <w:r w:rsidRPr="008B05E0">
        <w:rPr>
          <w:rFonts w:ascii="Times New Roman" w:eastAsia="SimSun" w:hAnsi="Times New Roman" w:cs="Times New Roman"/>
          <w:color w:val="auto"/>
          <w:sz w:val="24"/>
          <w:szCs w:val="24"/>
        </w:rPr>
        <w:t xml:space="preserve">he following proposals are made: </w:t>
      </w:r>
    </w:p>
    <w:p w14:paraId="6114224A" w14:textId="77777777" w:rsidR="0087097A" w:rsidRPr="0087097A" w:rsidRDefault="0087097A" w:rsidP="0087097A">
      <w:pPr>
        <w:spacing w:before="120" w:after="120"/>
        <w:rPr>
          <w:b/>
          <w:bCs/>
          <w:i/>
          <w:iCs/>
          <w:sz w:val="24"/>
          <w:szCs w:val="24"/>
        </w:rPr>
      </w:pPr>
      <w:r w:rsidRPr="0087097A">
        <w:rPr>
          <w:b/>
          <w:bCs/>
          <w:i/>
          <w:iCs/>
          <w:sz w:val="24"/>
          <w:szCs w:val="24"/>
        </w:rPr>
        <w:t>Observation</w:t>
      </w:r>
      <w:r>
        <w:rPr>
          <w:b/>
          <w:bCs/>
          <w:i/>
          <w:iCs/>
          <w:sz w:val="24"/>
          <w:szCs w:val="24"/>
        </w:rPr>
        <w:t xml:space="preserve"> 1</w:t>
      </w:r>
      <w:r w:rsidRPr="0087097A">
        <w:rPr>
          <w:b/>
          <w:bCs/>
          <w:i/>
          <w:iCs/>
          <w:sz w:val="24"/>
          <w:szCs w:val="24"/>
        </w:rPr>
        <w:t>: For start indicator part design</w:t>
      </w:r>
      <w:r>
        <w:rPr>
          <w:b/>
          <w:bCs/>
          <w:i/>
          <w:iCs/>
          <w:sz w:val="24"/>
          <w:szCs w:val="24"/>
        </w:rPr>
        <w:t>:</w:t>
      </w:r>
    </w:p>
    <w:p w14:paraId="5C745D9A" w14:textId="77777777" w:rsidR="0087097A" w:rsidRPr="0087097A" w:rsidRDefault="0087097A" w:rsidP="0087097A">
      <w:pPr>
        <w:pStyle w:val="ListParagraph"/>
        <w:numPr>
          <w:ilvl w:val="0"/>
          <w:numId w:val="23"/>
        </w:numPr>
        <w:spacing w:before="120" w:after="120"/>
        <w:rPr>
          <w:b/>
          <w:bCs/>
          <w:i/>
          <w:iCs/>
          <w:sz w:val="24"/>
          <w:szCs w:val="24"/>
        </w:rPr>
      </w:pPr>
      <w:r w:rsidRPr="0087097A">
        <w:rPr>
          <w:b/>
          <w:bCs/>
          <w:i/>
          <w:iCs/>
          <w:sz w:val="24"/>
          <w:szCs w:val="24"/>
        </w:rPr>
        <w:t xml:space="preserve">ON-OFF transmission based on energy/edge </w:t>
      </w:r>
      <w:r w:rsidRPr="00F86CC1">
        <w:rPr>
          <w:b/>
          <w:bCs/>
          <w:i/>
          <w:iCs/>
          <w:sz w:val="24"/>
          <w:szCs w:val="24"/>
        </w:rPr>
        <w:t>detection (</w:t>
      </w:r>
      <w:r w:rsidRPr="0087097A">
        <w:rPr>
          <w:b/>
          <w:bCs/>
          <w:i/>
          <w:iCs/>
          <w:sz w:val="24"/>
          <w:szCs w:val="24"/>
        </w:rPr>
        <w:t xml:space="preserve">option 1) is simple to implement and </w:t>
      </w:r>
      <w:r w:rsidRPr="00F86CC1">
        <w:rPr>
          <w:b/>
          <w:bCs/>
          <w:i/>
          <w:iCs/>
          <w:sz w:val="24"/>
          <w:szCs w:val="24"/>
        </w:rPr>
        <w:t>consumes</w:t>
      </w:r>
      <w:r w:rsidRPr="0087097A">
        <w:rPr>
          <w:b/>
          <w:bCs/>
          <w:i/>
          <w:iCs/>
          <w:sz w:val="24"/>
          <w:szCs w:val="24"/>
        </w:rPr>
        <w:t xml:space="preserve"> less energy for detection.</w:t>
      </w:r>
    </w:p>
    <w:p w14:paraId="7737CC49" w14:textId="61D70896" w:rsidR="0087097A" w:rsidRPr="0087097A" w:rsidRDefault="0087097A" w:rsidP="0087097A">
      <w:pPr>
        <w:pStyle w:val="ListParagraph"/>
        <w:numPr>
          <w:ilvl w:val="1"/>
          <w:numId w:val="23"/>
        </w:numPr>
        <w:spacing w:before="120" w:after="120"/>
        <w:rPr>
          <w:b/>
          <w:bCs/>
          <w:i/>
          <w:iCs/>
          <w:sz w:val="24"/>
          <w:szCs w:val="24"/>
        </w:rPr>
      </w:pPr>
      <w:r>
        <w:rPr>
          <w:b/>
          <w:bCs/>
          <w:i/>
          <w:iCs/>
          <w:sz w:val="24"/>
          <w:szCs w:val="24"/>
        </w:rPr>
        <w:t>M</w:t>
      </w:r>
      <w:r w:rsidRPr="0087097A">
        <w:rPr>
          <w:b/>
          <w:bCs/>
          <w:i/>
          <w:iCs/>
          <w:sz w:val="24"/>
          <w:szCs w:val="24"/>
        </w:rPr>
        <w:t>ulti-ON-OFF transmission (</w:t>
      </w:r>
      <w:r>
        <w:rPr>
          <w:b/>
          <w:bCs/>
          <w:i/>
          <w:iCs/>
          <w:sz w:val="24"/>
          <w:szCs w:val="24"/>
        </w:rPr>
        <w:t>option1-</w:t>
      </w:r>
      <w:r w:rsidRPr="0087097A">
        <w:rPr>
          <w:b/>
          <w:bCs/>
          <w:i/>
          <w:iCs/>
          <w:sz w:val="24"/>
          <w:szCs w:val="24"/>
        </w:rPr>
        <w:t>Alt 2) pattern can reduce the prob</w:t>
      </w:r>
      <w:r>
        <w:rPr>
          <w:b/>
          <w:bCs/>
          <w:i/>
          <w:iCs/>
          <w:sz w:val="24"/>
          <w:szCs w:val="24"/>
        </w:rPr>
        <w:t>ability o</w:t>
      </w:r>
      <w:r w:rsidRPr="0087097A">
        <w:rPr>
          <w:b/>
          <w:bCs/>
          <w:i/>
          <w:iCs/>
          <w:sz w:val="24"/>
          <w:szCs w:val="24"/>
        </w:rPr>
        <w:t>f mis detection compared to a single ON-OFF transmission (</w:t>
      </w:r>
      <w:r>
        <w:rPr>
          <w:b/>
          <w:bCs/>
          <w:i/>
          <w:iCs/>
          <w:sz w:val="24"/>
          <w:szCs w:val="24"/>
        </w:rPr>
        <w:t>option 1-</w:t>
      </w:r>
      <w:r w:rsidRPr="0087097A">
        <w:rPr>
          <w:b/>
          <w:bCs/>
          <w:i/>
          <w:iCs/>
          <w:sz w:val="24"/>
          <w:szCs w:val="24"/>
        </w:rPr>
        <w:t>Alt 1)</w:t>
      </w:r>
    </w:p>
    <w:p w14:paraId="32A50993" w14:textId="77360FB4" w:rsidR="0087097A" w:rsidRPr="0087097A" w:rsidRDefault="0087097A" w:rsidP="0087097A">
      <w:pPr>
        <w:pStyle w:val="ListParagraph"/>
        <w:numPr>
          <w:ilvl w:val="0"/>
          <w:numId w:val="23"/>
        </w:numPr>
        <w:spacing w:before="120" w:after="120"/>
        <w:rPr>
          <w:b/>
          <w:bCs/>
          <w:i/>
          <w:iCs/>
          <w:sz w:val="24"/>
          <w:szCs w:val="24"/>
        </w:rPr>
      </w:pPr>
      <w:r w:rsidRPr="0087097A">
        <w:rPr>
          <w:b/>
          <w:bCs/>
          <w:i/>
          <w:iCs/>
          <w:sz w:val="24"/>
          <w:szCs w:val="24"/>
        </w:rPr>
        <w:t>ON-OFF sequence-based</w:t>
      </w:r>
      <w:r>
        <w:rPr>
          <w:b/>
          <w:bCs/>
          <w:i/>
          <w:iCs/>
          <w:sz w:val="24"/>
          <w:szCs w:val="24"/>
        </w:rPr>
        <w:t xml:space="preserve"> (option 2)</w:t>
      </w:r>
      <w:r w:rsidRPr="0087097A">
        <w:rPr>
          <w:b/>
          <w:bCs/>
          <w:i/>
          <w:iCs/>
          <w:sz w:val="24"/>
          <w:szCs w:val="24"/>
        </w:rPr>
        <w:t xml:space="preserve"> design reduces the prob</w:t>
      </w:r>
      <w:r>
        <w:rPr>
          <w:b/>
          <w:bCs/>
          <w:i/>
          <w:iCs/>
          <w:sz w:val="24"/>
          <w:szCs w:val="24"/>
        </w:rPr>
        <w:t>ability</w:t>
      </w:r>
      <w:r w:rsidRPr="0087097A">
        <w:rPr>
          <w:b/>
          <w:bCs/>
          <w:i/>
          <w:iCs/>
          <w:sz w:val="24"/>
          <w:szCs w:val="24"/>
        </w:rPr>
        <w:t xml:space="preserve"> </w:t>
      </w:r>
      <w:r>
        <w:rPr>
          <w:b/>
          <w:bCs/>
          <w:i/>
          <w:iCs/>
          <w:sz w:val="24"/>
          <w:szCs w:val="24"/>
        </w:rPr>
        <w:t>o</w:t>
      </w:r>
      <w:r w:rsidRPr="0087097A">
        <w:rPr>
          <w:b/>
          <w:bCs/>
          <w:i/>
          <w:iCs/>
          <w:sz w:val="24"/>
          <w:szCs w:val="24"/>
        </w:rPr>
        <w:t xml:space="preserve">f mis detection but increases the complexity and power consumption of a device. </w:t>
      </w:r>
    </w:p>
    <w:p w14:paraId="006D2C64" w14:textId="77777777" w:rsidR="0087097A" w:rsidRDefault="0087097A" w:rsidP="0087097A">
      <w:pPr>
        <w:spacing w:before="120" w:after="120"/>
        <w:rPr>
          <w:b/>
          <w:bCs/>
          <w:i/>
          <w:iCs/>
          <w:sz w:val="24"/>
          <w:szCs w:val="24"/>
        </w:rPr>
      </w:pPr>
      <w:r w:rsidRPr="00F9524A">
        <w:rPr>
          <w:b/>
          <w:bCs/>
          <w:i/>
          <w:iCs/>
          <w:sz w:val="24"/>
          <w:szCs w:val="24"/>
        </w:rPr>
        <w:t>Proposal</w:t>
      </w:r>
      <w:r>
        <w:rPr>
          <w:b/>
          <w:bCs/>
          <w:i/>
          <w:iCs/>
          <w:sz w:val="24"/>
          <w:szCs w:val="24"/>
        </w:rPr>
        <w:t xml:space="preserve"> 1</w:t>
      </w:r>
      <w:r w:rsidRPr="00F9524A">
        <w:rPr>
          <w:b/>
          <w:bCs/>
          <w:i/>
          <w:iCs/>
          <w:sz w:val="24"/>
          <w:szCs w:val="24"/>
        </w:rPr>
        <w:t>:</w:t>
      </w:r>
      <w:r>
        <w:rPr>
          <w:b/>
          <w:bCs/>
          <w:i/>
          <w:iCs/>
          <w:sz w:val="24"/>
          <w:szCs w:val="24"/>
        </w:rPr>
        <w:t xml:space="preserve"> For </w:t>
      </w:r>
      <w:r w:rsidRPr="0087097A">
        <w:rPr>
          <w:b/>
          <w:bCs/>
          <w:i/>
          <w:iCs/>
          <w:sz w:val="24"/>
          <w:szCs w:val="24"/>
        </w:rPr>
        <w:t xml:space="preserve">Start indicator part design, </w:t>
      </w:r>
      <w:r w:rsidRPr="00F9524A">
        <w:rPr>
          <w:b/>
          <w:bCs/>
          <w:i/>
          <w:iCs/>
          <w:sz w:val="24"/>
          <w:szCs w:val="24"/>
        </w:rPr>
        <w:t xml:space="preserve">multi-ON-OFF transmission </w:t>
      </w:r>
      <w:r w:rsidRPr="00343A0F">
        <w:rPr>
          <w:b/>
          <w:bCs/>
          <w:i/>
          <w:iCs/>
          <w:sz w:val="24"/>
          <w:szCs w:val="24"/>
        </w:rPr>
        <w:t>based on energy/edge detection</w:t>
      </w:r>
      <w:r>
        <w:rPr>
          <w:b/>
          <w:bCs/>
          <w:i/>
          <w:iCs/>
          <w:sz w:val="24"/>
          <w:szCs w:val="24"/>
        </w:rPr>
        <w:t xml:space="preserve"> (option1-Alt 2)</w:t>
      </w:r>
      <w:r w:rsidRPr="00343A0F">
        <w:rPr>
          <w:b/>
          <w:bCs/>
          <w:i/>
          <w:iCs/>
          <w:sz w:val="24"/>
          <w:szCs w:val="24"/>
        </w:rPr>
        <w:t xml:space="preserve"> is </w:t>
      </w:r>
      <w:r>
        <w:rPr>
          <w:b/>
          <w:bCs/>
          <w:i/>
          <w:iCs/>
          <w:sz w:val="24"/>
          <w:szCs w:val="24"/>
        </w:rPr>
        <w:t>supported.</w:t>
      </w:r>
    </w:p>
    <w:p w14:paraId="774C9F96" w14:textId="77777777" w:rsidR="0087097A" w:rsidRDefault="0087097A" w:rsidP="0087097A">
      <w:pPr>
        <w:spacing w:before="120" w:after="120"/>
        <w:rPr>
          <w:b/>
          <w:bCs/>
          <w:i/>
          <w:iCs/>
          <w:sz w:val="24"/>
          <w:szCs w:val="24"/>
        </w:rPr>
      </w:pPr>
      <w:r>
        <w:rPr>
          <w:b/>
          <w:bCs/>
          <w:i/>
          <w:iCs/>
          <w:sz w:val="24"/>
          <w:szCs w:val="24"/>
        </w:rPr>
        <w:t xml:space="preserve">Observation 2: In preamble, the multi-ON-OFF transmission for start-indicator part should be differentiable from the clock acquisition signal. </w:t>
      </w:r>
    </w:p>
    <w:p w14:paraId="51934497" w14:textId="77777777" w:rsidR="0087097A" w:rsidRDefault="0087097A" w:rsidP="0087097A">
      <w:pPr>
        <w:spacing w:before="120" w:after="120"/>
        <w:rPr>
          <w:b/>
          <w:bCs/>
          <w:i/>
          <w:iCs/>
          <w:sz w:val="24"/>
          <w:szCs w:val="24"/>
        </w:rPr>
      </w:pPr>
      <w:r>
        <w:rPr>
          <w:b/>
          <w:bCs/>
          <w:i/>
          <w:iCs/>
          <w:sz w:val="24"/>
          <w:szCs w:val="24"/>
        </w:rPr>
        <w:t xml:space="preserve">Proposal 2: Following options are supported for differentiating the multi-ON-OFF transmission for start-indicator from the clock acquisition signal: </w:t>
      </w:r>
    </w:p>
    <w:p w14:paraId="19BB270E" w14:textId="77777777" w:rsidR="0087097A" w:rsidRDefault="0087097A" w:rsidP="0087097A">
      <w:pPr>
        <w:pStyle w:val="ListParagraph"/>
        <w:numPr>
          <w:ilvl w:val="0"/>
          <w:numId w:val="15"/>
        </w:numPr>
        <w:spacing w:before="120" w:after="120"/>
        <w:rPr>
          <w:b/>
          <w:bCs/>
          <w:i/>
          <w:iCs/>
          <w:sz w:val="24"/>
          <w:szCs w:val="24"/>
        </w:rPr>
      </w:pPr>
      <w:r>
        <w:rPr>
          <w:b/>
          <w:bCs/>
          <w:i/>
          <w:iCs/>
          <w:sz w:val="24"/>
          <w:szCs w:val="24"/>
        </w:rPr>
        <w:t xml:space="preserve">The start indicator part followed by a long low voltage or guard time </w:t>
      </w:r>
    </w:p>
    <w:p w14:paraId="3BD60187" w14:textId="77777777" w:rsidR="0087097A" w:rsidRDefault="0087097A" w:rsidP="0087097A">
      <w:pPr>
        <w:pStyle w:val="ListParagraph"/>
        <w:numPr>
          <w:ilvl w:val="0"/>
          <w:numId w:val="15"/>
        </w:numPr>
        <w:spacing w:before="120" w:after="120"/>
        <w:rPr>
          <w:b/>
          <w:bCs/>
          <w:i/>
          <w:iCs/>
          <w:sz w:val="24"/>
          <w:szCs w:val="24"/>
        </w:rPr>
      </w:pPr>
      <w:r>
        <w:rPr>
          <w:b/>
          <w:bCs/>
          <w:i/>
          <w:iCs/>
          <w:sz w:val="24"/>
          <w:szCs w:val="24"/>
        </w:rPr>
        <w:t>The time duration of ON and OFF in start indicator pattern is different from the clock acquisition signal</w:t>
      </w:r>
    </w:p>
    <w:p w14:paraId="1C056FC9" w14:textId="77777777" w:rsidR="0087097A" w:rsidRDefault="0087097A" w:rsidP="0087097A">
      <w:pPr>
        <w:spacing w:before="120" w:after="120"/>
        <w:rPr>
          <w:b/>
          <w:bCs/>
          <w:i/>
          <w:iCs/>
          <w:sz w:val="24"/>
          <w:szCs w:val="24"/>
        </w:rPr>
      </w:pPr>
    </w:p>
    <w:p w14:paraId="179E4066" w14:textId="77777777" w:rsidR="0087097A" w:rsidRDefault="0087097A" w:rsidP="0087097A">
      <w:pPr>
        <w:spacing w:before="120" w:after="120"/>
        <w:rPr>
          <w:b/>
          <w:bCs/>
          <w:i/>
          <w:iCs/>
          <w:sz w:val="24"/>
          <w:szCs w:val="24"/>
        </w:rPr>
      </w:pPr>
      <w:r>
        <w:rPr>
          <w:b/>
          <w:bCs/>
          <w:i/>
          <w:iCs/>
          <w:sz w:val="24"/>
          <w:szCs w:val="24"/>
          <w:lang w:val="en-GB"/>
        </w:rPr>
        <w:lastRenderedPageBreak/>
        <w:t xml:space="preserve">Observation 3: </w:t>
      </w:r>
      <w:r>
        <w:rPr>
          <w:b/>
          <w:bCs/>
          <w:i/>
          <w:iCs/>
          <w:sz w:val="24"/>
          <w:szCs w:val="24"/>
        </w:rPr>
        <w:t>Preamble should be differentiable from the PRDCH.</w:t>
      </w:r>
    </w:p>
    <w:p w14:paraId="2D193C62" w14:textId="77777777" w:rsidR="0087097A" w:rsidRDefault="0087097A" w:rsidP="0087097A">
      <w:pPr>
        <w:spacing w:before="120" w:after="120"/>
        <w:rPr>
          <w:b/>
          <w:bCs/>
          <w:i/>
          <w:iCs/>
          <w:sz w:val="24"/>
          <w:szCs w:val="24"/>
        </w:rPr>
      </w:pPr>
      <w:r>
        <w:rPr>
          <w:b/>
          <w:bCs/>
          <w:i/>
          <w:iCs/>
          <w:sz w:val="24"/>
          <w:szCs w:val="24"/>
        </w:rPr>
        <w:t>Proposal 3: Following options are supported for differentiating the</w:t>
      </w:r>
      <w:r>
        <w:rPr>
          <w:b/>
          <w:bCs/>
          <w:i/>
          <w:iCs/>
          <w:sz w:val="24"/>
          <w:szCs w:val="24"/>
          <w:lang w:val="en-GB"/>
        </w:rPr>
        <w:t xml:space="preserve"> </w:t>
      </w:r>
      <w:r>
        <w:rPr>
          <w:b/>
          <w:bCs/>
          <w:i/>
          <w:iCs/>
          <w:sz w:val="24"/>
          <w:szCs w:val="24"/>
        </w:rPr>
        <w:t xml:space="preserve">preamble from the PRDCH: </w:t>
      </w:r>
    </w:p>
    <w:p w14:paraId="3C2E3F56" w14:textId="77777777" w:rsidR="0087097A" w:rsidRDefault="0087097A" w:rsidP="0087097A">
      <w:pPr>
        <w:pStyle w:val="ListParagraph"/>
        <w:numPr>
          <w:ilvl w:val="0"/>
          <w:numId w:val="15"/>
        </w:numPr>
        <w:spacing w:before="120" w:after="120"/>
        <w:rPr>
          <w:b/>
          <w:bCs/>
          <w:i/>
          <w:iCs/>
          <w:sz w:val="24"/>
          <w:szCs w:val="24"/>
        </w:rPr>
      </w:pPr>
      <w:r>
        <w:rPr>
          <w:b/>
          <w:bCs/>
          <w:i/>
          <w:iCs/>
          <w:sz w:val="24"/>
          <w:szCs w:val="24"/>
        </w:rPr>
        <w:t>Preamble followed by a long low voltage or guard time</w:t>
      </w:r>
    </w:p>
    <w:p w14:paraId="5540A7DF" w14:textId="77777777" w:rsidR="0087097A" w:rsidRPr="00343A0F" w:rsidRDefault="0087097A" w:rsidP="0087097A">
      <w:pPr>
        <w:pStyle w:val="ListParagraph"/>
        <w:numPr>
          <w:ilvl w:val="0"/>
          <w:numId w:val="15"/>
        </w:numPr>
        <w:spacing w:before="120" w:after="120"/>
        <w:rPr>
          <w:b/>
          <w:bCs/>
          <w:i/>
          <w:iCs/>
          <w:sz w:val="24"/>
          <w:szCs w:val="24"/>
        </w:rPr>
      </w:pPr>
      <w:r w:rsidRPr="00343A0F">
        <w:rPr>
          <w:b/>
          <w:bCs/>
          <w:i/>
          <w:iCs/>
          <w:sz w:val="24"/>
          <w:szCs w:val="24"/>
        </w:rPr>
        <w:t>Preamble followed by a T</w:t>
      </w:r>
      <w:r w:rsidRPr="00343A0F">
        <w:rPr>
          <w:b/>
          <w:bCs/>
          <w:i/>
          <w:iCs/>
          <w:sz w:val="24"/>
          <w:szCs w:val="24"/>
          <w:vertAlign w:val="subscript"/>
        </w:rPr>
        <w:t>R2D_R2D_min</w:t>
      </w:r>
      <w:r w:rsidRPr="00343A0F">
        <w:rPr>
          <w:b/>
          <w:bCs/>
          <w:i/>
          <w:iCs/>
          <w:sz w:val="24"/>
          <w:szCs w:val="24"/>
        </w:rPr>
        <w:t xml:space="preserve"> </w:t>
      </w:r>
      <w:r>
        <w:rPr>
          <w:b/>
          <w:bCs/>
          <w:i/>
          <w:iCs/>
          <w:sz w:val="24"/>
          <w:szCs w:val="24"/>
        </w:rPr>
        <w:t>for PRDCH</w:t>
      </w:r>
    </w:p>
    <w:p w14:paraId="2C7509DA" w14:textId="77777777" w:rsidR="0087097A" w:rsidRPr="00C2443D" w:rsidRDefault="0087097A" w:rsidP="0087097A">
      <w:pPr>
        <w:spacing w:before="120" w:after="120"/>
        <w:rPr>
          <w:b/>
          <w:bCs/>
          <w:i/>
          <w:iCs/>
          <w:sz w:val="24"/>
          <w:szCs w:val="24"/>
        </w:rPr>
      </w:pPr>
      <w:r w:rsidRPr="00C2443D">
        <w:rPr>
          <w:b/>
          <w:bCs/>
          <w:i/>
          <w:iCs/>
          <w:sz w:val="24"/>
          <w:szCs w:val="24"/>
        </w:rPr>
        <w:t>Proposal</w:t>
      </w:r>
      <w:r>
        <w:rPr>
          <w:b/>
          <w:bCs/>
          <w:i/>
          <w:iCs/>
          <w:sz w:val="24"/>
          <w:szCs w:val="24"/>
        </w:rPr>
        <w:t xml:space="preserve"> 4</w:t>
      </w:r>
      <w:r w:rsidRPr="00C2443D">
        <w:rPr>
          <w:b/>
          <w:bCs/>
          <w:i/>
          <w:iCs/>
          <w:sz w:val="24"/>
          <w:szCs w:val="24"/>
        </w:rPr>
        <w:t>: S</w:t>
      </w:r>
      <w:r>
        <w:rPr>
          <w:b/>
          <w:bCs/>
          <w:i/>
          <w:iCs/>
          <w:sz w:val="24"/>
          <w:szCs w:val="24"/>
        </w:rPr>
        <w:t xml:space="preserve">upport </w:t>
      </w:r>
      <w:proofErr w:type="spellStart"/>
      <w:r>
        <w:rPr>
          <w:b/>
          <w:bCs/>
          <w:i/>
          <w:iCs/>
          <w:sz w:val="24"/>
          <w:szCs w:val="24"/>
        </w:rPr>
        <w:t>midamble</w:t>
      </w:r>
      <w:proofErr w:type="spellEnd"/>
      <w:r>
        <w:rPr>
          <w:b/>
          <w:bCs/>
          <w:i/>
          <w:iCs/>
          <w:sz w:val="24"/>
          <w:szCs w:val="24"/>
        </w:rPr>
        <w:t xml:space="preserve"> for larger payload of PRDCH.</w:t>
      </w:r>
    </w:p>
    <w:p w14:paraId="2107C2FE" w14:textId="77777777" w:rsidR="0087097A" w:rsidRDefault="0087097A" w:rsidP="0087097A">
      <w:pPr>
        <w:spacing w:before="120" w:after="120"/>
        <w:rPr>
          <w:b/>
          <w:bCs/>
          <w:i/>
          <w:iCs/>
          <w:sz w:val="24"/>
          <w:szCs w:val="24"/>
        </w:rPr>
      </w:pPr>
      <w:r w:rsidRPr="00117BB5">
        <w:rPr>
          <w:b/>
          <w:bCs/>
          <w:i/>
          <w:iCs/>
          <w:sz w:val="24"/>
          <w:szCs w:val="24"/>
        </w:rPr>
        <w:t>Proposal</w:t>
      </w:r>
      <w:r>
        <w:rPr>
          <w:b/>
          <w:bCs/>
          <w:i/>
          <w:iCs/>
          <w:sz w:val="24"/>
          <w:szCs w:val="24"/>
        </w:rPr>
        <w:t xml:space="preserve"> 5: For R2D </w:t>
      </w:r>
      <w:proofErr w:type="spellStart"/>
      <w:r>
        <w:rPr>
          <w:b/>
          <w:bCs/>
          <w:i/>
          <w:iCs/>
          <w:sz w:val="24"/>
          <w:szCs w:val="24"/>
        </w:rPr>
        <w:t>midamble</w:t>
      </w:r>
      <w:proofErr w:type="spellEnd"/>
      <w:r>
        <w:rPr>
          <w:b/>
          <w:bCs/>
          <w:i/>
          <w:iCs/>
          <w:sz w:val="24"/>
          <w:szCs w:val="24"/>
        </w:rPr>
        <w:t xml:space="preserve"> design, the following aspect should be specified:</w:t>
      </w:r>
    </w:p>
    <w:p w14:paraId="41D05919" w14:textId="77777777" w:rsidR="0087097A" w:rsidRDefault="0087097A" w:rsidP="0087097A">
      <w:pPr>
        <w:pStyle w:val="ListParagraph"/>
        <w:numPr>
          <w:ilvl w:val="0"/>
          <w:numId w:val="17"/>
        </w:numPr>
        <w:spacing w:before="120" w:after="120"/>
        <w:rPr>
          <w:b/>
          <w:bCs/>
          <w:i/>
          <w:iCs/>
          <w:sz w:val="24"/>
          <w:szCs w:val="24"/>
        </w:rPr>
      </w:pPr>
      <w:r w:rsidRPr="008A4121">
        <w:rPr>
          <w:b/>
          <w:bCs/>
          <w:i/>
          <w:iCs/>
          <w:sz w:val="24"/>
          <w:szCs w:val="24"/>
        </w:rPr>
        <w:t>Determining the position</w:t>
      </w:r>
      <w:r>
        <w:rPr>
          <w:b/>
          <w:bCs/>
          <w:i/>
          <w:iCs/>
          <w:sz w:val="24"/>
          <w:szCs w:val="24"/>
        </w:rPr>
        <w:t xml:space="preserve"> and </w:t>
      </w:r>
      <w:r w:rsidRPr="008A4121">
        <w:rPr>
          <w:b/>
          <w:bCs/>
          <w:i/>
          <w:iCs/>
          <w:sz w:val="24"/>
          <w:szCs w:val="24"/>
        </w:rPr>
        <w:t xml:space="preserve">length of the </w:t>
      </w:r>
      <w:proofErr w:type="spellStart"/>
      <w:r w:rsidRPr="008A4121">
        <w:rPr>
          <w:b/>
          <w:bCs/>
          <w:i/>
          <w:iCs/>
          <w:sz w:val="24"/>
          <w:szCs w:val="24"/>
        </w:rPr>
        <w:t>midamble</w:t>
      </w:r>
      <w:proofErr w:type="spellEnd"/>
    </w:p>
    <w:p w14:paraId="70F6F137" w14:textId="77777777" w:rsidR="0087097A" w:rsidRDefault="0087097A" w:rsidP="0087097A">
      <w:pPr>
        <w:pStyle w:val="ListParagraph"/>
        <w:numPr>
          <w:ilvl w:val="0"/>
          <w:numId w:val="17"/>
        </w:numPr>
        <w:spacing w:before="120" w:after="120"/>
        <w:rPr>
          <w:b/>
          <w:bCs/>
          <w:i/>
          <w:iCs/>
          <w:sz w:val="24"/>
          <w:szCs w:val="24"/>
        </w:rPr>
      </w:pPr>
      <w:r>
        <w:rPr>
          <w:b/>
          <w:bCs/>
          <w:i/>
          <w:iCs/>
          <w:sz w:val="24"/>
          <w:szCs w:val="24"/>
        </w:rPr>
        <w:t xml:space="preserve">The pattern for </w:t>
      </w:r>
      <w:proofErr w:type="spellStart"/>
      <w:r>
        <w:rPr>
          <w:b/>
          <w:bCs/>
          <w:i/>
          <w:iCs/>
          <w:sz w:val="24"/>
          <w:szCs w:val="24"/>
        </w:rPr>
        <w:t>midamble</w:t>
      </w:r>
      <w:proofErr w:type="spellEnd"/>
    </w:p>
    <w:p w14:paraId="4C90C2B7" w14:textId="77777777" w:rsidR="0087097A" w:rsidRPr="00C2443D" w:rsidRDefault="0087097A" w:rsidP="0087097A">
      <w:pPr>
        <w:pStyle w:val="ListParagraph"/>
        <w:numPr>
          <w:ilvl w:val="0"/>
          <w:numId w:val="17"/>
        </w:numPr>
        <w:spacing w:before="120" w:after="120"/>
        <w:rPr>
          <w:b/>
          <w:bCs/>
          <w:i/>
          <w:iCs/>
          <w:sz w:val="24"/>
          <w:szCs w:val="24"/>
        </w:rPr>
      </w:pPr>
      <w:r w:rsidRPr="00C2443D">
        <w:rPr>
          <w:b/>
          <w:bCs/>
          <w:i/>
          <w:iCs/>
          <w:sz w:val="24"/>
          <w:szCs w:val="24"/>
        </w:rPr>
        <w:t>H</w:t>
      </w:r>
      <w:r w:rsidRPr="00C2443D">
        <w:rPr>
          <w:rFonts w:hint="eastAsia"/>
          <w:b/>
          <w:bCs/>
          <w:i/>
          <w:iCs/>
          <w:sz w:val="24"/>
          <w:szCs w:val="24"/>
        </w:rPr>
        <w:t xml:space="preserve">ow to determine the number of </w:t>
      </w:r>
      <w:proofErr w:type="spellStart"/>
      <w:r w:rsidRPr="00C2443D">
        <w:rPr>
          <w:rFonts w:hint="eastAsia"/>
          <w:b/>
          <w:bCs/>
          <w:i/>
          <w:iCs/>
          <w:sz w:val="24"/>
          <w:szCs w:val="24"/>
        </w:rPr>
        <w:t>midambles</w:t>
      </w:r>
      <w:proofErr w:type="spellEnd"/>
    </w:p>
    <w:p w14:paraId="688ACA82" w14:textId="77777777" w:rsidR="0087097A" w:rsidRPr="00C2443D" w:rsidRDefault="0087097A" w:rsidP="0087097A">
      <w:pPr>
        <w:spacing w:before="120" w:after="120"/>
        <w:rPr>
          <w:b/>
          <w:bCs/>
          <w:i/>
          <w:iCs/>
          <w:sz w:val="24"/>
          <w:szCs w:val="24"/>
        </w:rPr>
      </w:pPr>
      <w:r w:rsidRPr="00C2443D">
        <w:rPr>
          <w:b/>
          <w:bCs/>
          <w:i/>
          <w:iCs/>
          <w:sz w:val="24"/>
          <w:szCs w:val="24"/>
        </w:rPr>
        <w:t>Proposal</w:t>
      </w:r>
      <w:r>
        <w:rPr>
          <w:b/>
          <w:bCs/>
          <w:i/>
          <w:iCs/>
          <w:sz w:val="24"/>
          <w:szCs w:val="24"/>
        </w:rPr>
        <w:t xml:space="preserve"> 6</w:t>
      </w:r>
      <w:r w:rsidRPr="00C2443D">
        <w:rPr>
          <w:b/>
          <w:bCs/>
          <w:i/>
          <w:iCs/>
          <w:sz w:val="24"/>
          <w:szCs w:val="24"/>
        </w:rPr>
        <w:t xml:space="preserve">: Following options can be considered for </w:t>
      </w:r>
      <w:r>
        <w:rPr>
          <w:b/>
          <w:bCs/>
          <w:i/>
          <w:iCs/>
          <w:sz w:val="24"/>
          <w:szCs w:val="24"/>
        </w:rPr>
        <w:t>d</w:t>
      </w:r>
      <w:r w:rsidRPr="00C2443D">
        <w:rPr>
          <w:b/>
          <w:bCs/>
          <w:i/>
          <w:iCs/>
          <w:sz w:val="24"/>
          <w:szCs w:val="24"/>
        </w:rPr>
        <w:t xml:space="preserve">etermining the position and </w:t>
      </w:r>
      <w:r>
        <w:rPr>
          <w:b/>
          <w:bCs/>
          <w:i/>
          <w:iCs/>
          <w:sz w:val="24"/>
          <w:szCs w:val="24"/>
        </w:rPr>
        <w:t xml:space="preserve">the </w:t>
      </w:r>
      <w:r w:rsidRPr="00C2443D">
        <w:rPr>
          <w:b/>
          <w:bCs/>
          <w:i/>
          <w:iCs/>
          <w:sz w:val="24"/>
          <w:szCs w:val="24"/>
        </w:rPr>
        <w:t xml:space="preserve">length of the </w:t>
      </w:r>
      <w:r>
        <w:rPr>
          <w:b/>
          <w:bCs/>
          <w:i/>
          <w:iCs/>
          <w:sz w:val="24"/>
          <w:szCs w:val="24"/>
        </w:rPr>
        <w:t xml:space="preserve">R2D </w:t>
      </w:r>
      <w:proofErr w:type="spellStart"/>
      <w:r w:rsidRPr="00C2443D">
        <w:rPr>
          <w:b/>
          <w:bCs/>
          <w:i/>
          <w:iCs/>
          <w:sz w:val="24"/>
          <w:szCs w:val="24"/>
        </w:rPr>
        <w:t>midamble</w:t>
      </w:r>
      <w:proofErr w:type="spellEnd"/>
      <w:r>
        <w:rPr>
          <w:b/>
          <w:bCs/>
          <w:i/>
          <w:iCs/>
          <w:sz w:val="24"/>
          <w:szCs w:val="24"/>
        </w:rPr>
        <w:t>:</w:t>
      </w:r>
    </w:p>
    <w:p w14:paraId="2F87C9E0" w14:textId="77777777" w:rsidR="0087097A" w:rsidRPr="00C2443D" w:rsidRDefault="0087097A" w:rsidP="0087097A">
      <w:pPr>
        <w:pStyle w:val="ListParagraph"/>
        <w:numPr>
          <w:ilvl w:val="0"/>
          <w:numId w:val="19"/>
        </w:numPr>
        <w:spacing w:before="120" w:after="120"/>
        <w:rPr>
          <w:b/>
          <w:bCs/>
          <w:i/>
          <w:iCs/>
          <w:sz w:val="24"/>
          <w:szCs w:val="24"/>
        </w:rPr>
      </w:pPr>
      <w:r w:rsidRPr="00C2443D">
        <w:rPr>
          <w:b/>
          <w:bCs/>
          <w:i/>
          <w:iCs/>
          <w:sz w:val="24"/>
          <w:szCs w:val="24"/>
        </w:rPr>
        <w:t xml:space="preserve">Predefined rule </w:t>
      </w:r>
    </w:p>
    <w:p w14:paraId="07585864" w14:textId="77777777" w:rsidR="0087097A" w:rsidRPr="00C2443D" w:rsidRDefault="0087097A" w:rsidP="0087097A">
      <w:pPr>
        <w:pStyle w:val="ListParagraph"/>
        <w:numPr>
          <w:ilvl w:val="0"/>
          <w:numId w:val="19"/>
        </w:numPr>
        <w:spacing w:before="120" w:after="120"/>
        <w:rPr>
          <w:b/>
          <w:bCs/>
          <w:i/>
          <w:iCs/>
          <w:sz w:val="24"/>
          <w:szCs w:val="24"/>
        </w:rPr>
      </w:pPr>
      <w:r w:rsidRPr="00C2443D">
        <w:rPr>
          <w:rFonts w:hint="eastAsia"/>
          <w:b/>
          <w:bCs/>
          <w:i/>
          <w:iCs/>
          <w:sz w:val="24"/>
          <w:szCs w:val="24"/>
        </w:rPr>
        <w:t xml:space="preserve">R2D control information </w:t>
      </w:r>
    </w:p>
    <w:p w14:paraId="6343A8C7" w14:textId="77777777" w:rsidR="0087097A" w:rsidRPr="0087097A" w:rsidRDefault="0087097A" w:rsidP="0087097A">
      <w:pPr>
        <w:spacing w:before="120" w:after="120"/>
        <w:rPr>
          <w:b/>
          <w:bCs/>
          <w:i/>
          <w:iCs/>
          <w:sz w:val="24"/>
          <w:szCs w:val="24"/>
        </w:rPr>
      </w:pPr>
      <w:r w:rsidRPr="0087097A">
        <w:rPr>
          <w:b/>
          <w:bCs/>
          <w:i/>
          <w:iCs/>
          <w:sz w:val="24"/>
          <w:szCs w:val="24"/>
        </w:rPr>
        <w:t>Observation</w:t>
      </w:r>
      <w:r>
        <w:rPr>
          <w:b/>
          <w:bCs/>
          <w:i/>
          <w:iCs/>
          <w:sz w:val="24"/>
          <w:szCs w:val="24"/>
        </w:rPr>
        <w:t xml:space="preserve"> 4</w:t>
      </w:r>
      <w:r w:rsidRPr="0087097A">
        <w:rPr>
          <w:b/>
          <w:bCs/>
          <w:i/>
          <w:iCs/>
          <w:sz w:val="24"/>
          <w:szCs w:val="24"/>
        </w:rPr>
        <w:t xml:space="preserve">: </w:t>
      </w:r>
      <w:r>
        <w:rPr>
          <w:b/>
          <w:bCs/>
          <w:i/>
          <w:iCs/>
          <w:sz w:val="24"/>
          <w:szCs w:val="24"/>
        </w:rPr>
        <w:t>Regarding the options to</w:t>
      </w:r>
      <w:r w:rsidRPr="0087097A">
        <w:rPr>
          <w:b/>
          <w:bCs/>
          <w:i/>
          <w:iCs/>
          <w:sz w:val="24"/>
          <w:szCs w:val="24"/>
        </w:rPr>
        <w:t xml:space="preserve"> determine or derive the end of PRDCH transmission</w:t>
      </w:r>
      <w:r>
        <w:rPr>
          <w:b/>
          <w:bCs/>
          <w:i/>
          <w:iCs/>
          <w:sz w:val="24"/>
          <w:szCs w:val="24"/>
        </w:rPr>
        <w:t>:</w:t>
      </w:r>
    </w:p>
    <w:p w14:paraId="35AEB9D4" w14:textId="6D88B765" w:rsidR="0087097A" w:rsidRDefault="0087097A" w:rsidP="0087097A">
      <w:pPr>
        <w:pStyle w:val="ListParagraph"/>
        <w:numPr>
          <w:ilvl w:val="0"/>
          <w:numId w:val="17"/>
        </w:numPr>
        <w:spacing w:before="120" w:after="120"/>
        <w:rPr>
          <w:b/>
          <w:bCs/>
          <w:i/>
          <w:iCs/>
          <w:sz w:val="24"/>
          <w:szCs w:val="24"/>
        </w:rPr>
      </w:pPr>
      <w:r>
        <w:rPr>
          <w:b/>
          <w:bCs/>
          <w:i/>
          <w:iCs/>
          <w:sz w:val="24"/>
          <w:szCs w:val="24"/>
        </w:rPr>
        <w:t>Option 1 is m</w:t>
      </w:r>
      <w:r w:rsidRPr="00C405E0">
        <w:rPr>
          <w:b/>
          <w:bCs/>
          <w:i/>
          <w:iCs/>
          <w:sz w:val="24"/>
          <w:szCs w:val="24"/>
        </w:rPr>
        <w:t xml:space="preserve">ore robust, </w:t>
      </w:r>
      <w:r w:rsidR="00A75DDB">
        <w:rPr>
          <w:b/>
          <w:bCs/>
          <w:i/>
          <w:iCs/>
          <w:sz w:val="24"/>
          <w:szCs w:val="24"/>
        </w:rPr>
        <w:t>l</w:t>
      </w:r>
      <w:r w:rsidRPr="00C405E0">
        <w:rPr>
          <w:b/>
          <w:bCs/>
          <w:i/>
          <w:iCs/>
          <w:sz w:val="24"/>
          <w:szCs w:val="24"/>
        </w:rPr>
        <w:t xml:space="preserve">ower miss/false-detection probability compared to option </w:t>
      </w:r>
      <w:r>
        <w:rPr>
          <w:b/>
          <w:bCs/>
          <w:i/>
          <w:iCs/>
          <w:sz w:val="24"/>
          <w:szCs w:val="24"/>
        </w:rPr>
        <w:t>2</w:t>
      </w:r>
    </w:p>
    <w:p w14:paraId="0B1BC433" w14:textId="77777777" w:rsidR="0087097A" w:rsidRDefault="0087097A" w:rsidP="0087097A">
      <w:pPr>
        <w:pStyle w:val="ListParagraph"/>
        <w:numPr>
          <w:ilvl w:val="0"/>
          <w:numId w:val="17"/>
        </w:numPr>
        <w:spacing w:before="120" w:after="120"/>
        <w:rPr>
          <w:b/>
          <w:bCs/>
          <w:i/>
          <w:iCs/>
          <w:sz w:val="24"/>
          <w:szCs w:val="24"/>
        </w:rPr>
      </w:pPr>
      <w:r>
        <w:rPr>
          <w:b/>
          <w:bCs/>
          <w:i/>
          <w:iCs/>
          <w:sz w:val="24"/>
          <w:szCs w:val="24"/>
        </w:rPr>
        <w:t>In option 1, n</w:t>
      </w:r>
      <w:r w:rsidRPr="00C405E0">
        <w:rPr>
          <w:b/>
          <w:bCs/>
          <w:i/>
          <w:iCs/>
          <w:sz w:val="24"/>
          <w:szCs w:val="24"/>
        </w:rPr>
        <w:t xml:space="preserve">o additional power consumption caused by the miss detection compared to option </w:t>
      </w:r>
      <w:r>
        <w:rPr>
          <w:b/>
          <w:bCs/>
          <w:i/>
          <w:iCs/>
          <w:sz w:val="24"/>
          <w:szCs w:val="24"/>
        </w:rPr>
        <w:t>2</w:t>
      </w:r>
    </w:p>
    <w:p w14:paraId="43428542" w14:textId="77777777" w:rsidR="0087097A" w:rsidRDefault="0087097A" w:rsidP="0087097A">
      <w:pPr>
        <w:pStyle w:val="ListParagraph"/>
        <w:numPr>
          <w:ilvl w:val="0"/>
          <w:numId w:val="17"/>
        </w:numPr>
        <w:spacing w:before="120" w:after="120"/>
        <w:rPr>
          <w:b/>
          <w:bCs/>
          <w:i/>
          <w:iCs/>
          <w:sz w:val="24"/>
          <w:szCs w:val="24"/>
        </w:rPr>
      </w:pPr>
      <w:r>
        <w:rPr>
          <w:b/>
          <w:bCs/>
          <w:i/>
          <w:iCs/>
          <w:sz w:val="24"/>
          <w:szCs w:val="24"/>
        </w:rPr>
        <w:t xml:space="preserve">Option 1 </w:t>
      </w:r>
      <w:r w:rsidRPr="00C405E0">
        <w:rPr>
          <w:b/>
          <w:bCs/>
          <w:i/>
          <w:iCs/>
          <w:sz w:val="24"/>
          <w:szCs w:val="24"/>
        </w:rPr>
        <w:t>offers greater flexibility for scheduling and operations</w:t>
      </w:r>
    </w:p>
    <w:p w14:paraId="69FF1FAC" w14:textId="77777777" w:rsidR="0087097A" w:rsidRPr="0087097A" w:rsidRDefault="0087097A" w:rsidP="0087097A">
      <w:pPr>
        <w:pStyle w:val="ListParagraph"/>
        <w:numPr>
          <w:ilvl w:val="0"/>
          <w:numId w:val="17"/>
        </w:numPr>
        <w:spacing w:before="120" w:after="120"/>
        <w:rPr>
          <w:b/>
          <w:bCs/>
          <w:i/>
          <w:iCs/>
          <w:sz w:val="24"/>
          <w:szCs w:val="24"/>
        </w:rPr>
      </w:pPr>
      <w:r w:rsidRPr="00C405E0">
        <w:rPr>
          <w:b/>
          <w:bCs/>
          <w:i/>
          <w:iCs/>
          <w:sz w:val="24"/>
          <w:szCs w:val="24"/>
        </w:rPr>
        <w:t xml:space="preserve">Option </w:t>
      </w:r>
      <w:r>
        <w:rPr>
          <w:b/>
          <w:bCs/>
          <w:i/>
          <w:iCs/>
          <w:sz w:val="24"/>
          <w:szCs w:val="24"/>
        </w:rPr>
        <w:t>1</w:t>
      </w:r>
      <w:r w:rsidRPr="00C405E0">
        <w:rPr>
          <w:b/>
          <w:bCs/>
          <w:i/>
          <w:iCs/>
          <w:sz w:val="24"/>
          <w:szCs w:val="24"/>
        </w:rPr>
        <w:t xml:space="preserve"> can be used to mitigate the </w:t>
      </w:r>
      <w:proofErr w:type="spellStart"/>
      <w:r w:rsidRPr="00C405E0">
        <w:rPr>
          <w:b/>
          <w:bCs/>
          <w:i/>
          <w:iCs/>
          <w:sz w:val="24"/>
          <w:szCs w:val="24"/>
        </w:rPr>
        <w:t>postamble</w:t>
      </w:r>
      <w:proofErr w:type="spellEnd"/>
      <w:r w:rsidRPr="00C405E0">
        <w:rPr>
          <w:b/>
          <w:bCs/>
          <w:i/>
          <w:iCs/>
          <w:sz w:val="24"/>
          <w:szCs w:val="24"/>
        </w:rPr>
        <w:t xml:space="preserve"> overhead</w:t>
      </w:r>
    </w:p>
    <w:p w14:paraId="7B6EFC7F" w14:textId="6DD5B62D" w:rsidR="0087097A" w:rsidRDefault="0087097A" w:rsidP="0087097A">
      <w:pPr>
        <w:pStyle w:val="ListParagraph"/>
        <w:numPr>
          <w:ilvl w:val="0"/>
          <w:numId w:val="17"/>
        </w:numPr>
        <w:spacing w:before="120" w:after="120"/>
        <w:rPr>
          <w:b/>
          <w:bCs/>
          <w:i/>
          <w:iCs/>
          <w:sz w:val="24"/>
          <w:szCs w:val="24"/>
        </w:rPr>
      </w:pPr>
      <w:r w:rsidRPr="0087097A">
        <w:rPr>
          <w:b/>
          <w:bCs/>
          <w:i/>
          <w:iCs/>
          <w:sz w:val="24"/>
          <w:szCs w:val="24"/>
        </w:rPr>
        <w:t xml:space="preserve">Option 2 increases </w:t>
      </w:r>
      <w:r w:rsidRPr="00C405E0">
        <w:rPr>
          <w:b/>
          <w:bCs/>
          <w:i/>
          <w:iCs/>
          <w:sz w:val="24"/>
          <w:szCs w:val="24"/>
        </w:rPr>
        <w:t>power</w:t>
      </w:r>
      <w:r w:rsidRPr="0087097A">
        <w:rPr>
          <w:b/>
          <w:bCs/>
          <w:i/>
          <w:iCs/>
          <w:sz w:val="24"/>
          <w:szCs w:val="24"/>
        </w:rPr>
        <w:t xml:space="preserve"> consumption and detection failure if </w:t>
      </w:r>
      <w:r w:rsidR="00A75DDB" w:rsidRPr="0087097A">
        <w:rPr>
          <w:b/>
          <w:bCs/>
          <w:i/>
          <w:iCs/>
          <w:sz w:val="24"/>
          <w:szCs w:val="24"/>
        </w:rPr>
        <w:t>a device</w:t>
      </w:r>
      <w:r w:rsidRPr="0087097A">
        <w:rPr>
          <w:b/>
          <w:bCs/>
          <w:i/>
          <w:iCs/>
          <w:sz w:val="24"/>
          <w:szCs w:val="24"/>
        </w:rPr>
        <w:t xml:space="preserve"> miss/false-detects the </w:t>
      </w:r>
      <w:proofErr w:type="spellStart"/>
      <w:r w:rsidRPr="0087097A">
        <w:rPr>
          <w:b/>
          <w:bCs/>
          <w:i/>
          <w:iCs/>
          <w:sz w:val="24"/>
          <w:szCs w:val="24"/>
        </w:rPr>
        <w:t>postamble</w:t>
      </w:r>
      <w:proofErr w:type="spellEnd"/>
      <w:r w:rsidRPr="0087097A">
        <w:rPr>
          <w:b/>
          <w:bCs/>
          <w:i/>
          <w:iCs/>
          <w:sz w:val="24"/>
          <w:szCs w:val="24"/>
        </w:rPr>
        <w:t xml:space="preserve">. </w:t>
      </w:r>
    </w:p>
    <w:p w14:paraId="6BD98D5E" w14:textId="77777777" w:rsidR="0087097A" w:rsidRPr="0087097A" w:rsidRDefault="0087097A" w:rsidP="0087097A">
      <w:pPr>
        <w:pStyle w:val="ListParagraph"/>
        <w:numPr>
          <w:ilvl w:val="0"/>
          <w:numId w:val="17"/>
        </w:numPr>
        <w:spacing w:before="120" w:after="120"/>
        <w:rPr>
          <w:b/>
          <w:bCs/>
          <w:i/>
          <w:iCs/>
          <w:sz w:val="24"/>
          <w:szCs w:val="24"/>
        </w:rPr>
      </w:pPr>
      <w:r>
        <w:rPr>
          <w:b/>
          <w:bCs/>
          <w:i/>
          <w:iCs/>
          <w:sz w:val="24"/>
          <w:szCs w:val="24"/>
          <w:lang w:val="en-GB"/>
        </w:rPr>
        <w:t>In option 2, a</w:t>
      </w:r>
      <w:r w:rsidRPr="00DD1DC1">
        <w:rPr>
          <w:b/>
          <w:bCs/>
          <w:i/>
          <w:iCs/>
          <w:sz w:val="24"/>
          <w:szCs w:val="24"/>
          <w:lang w:val="en-GB"/>
        </w:rPr>
        <w:t>dditional signal needs to be defined and to be detected by the device</w:t>
      </w:r>
    </w:p>
    <w:p w14:paraId="14114B75" w14:textId="77777777" w:rsidR="0087097A" w:rsidRDefault="0087097A" w:rsidP="0087097A">
      <w:pPr>
        <w:pStyle w:val="ListParagraph"/>
        <w:numPr>
          <w:ilvl w:val="0"/>
          <w:numId w:val="17"/>
        </w:numPr>
        <w:spacing w:before="120" w:after="120"/>
        <w:rPr>
          <w:b/>
          <w:bCs/>
          <w:i/>
          <w:iCs/>
          <w:sz w:val="24"/>
          <w:szCs w:val="24"/>
        </w:rPr>
      </w:pPr>
      <w:r>
        <w:rPr>
          <w:b/>
          <w:bCs/>
          <w:i/>
          <w:iCs/>
          <w:sz w:val="24"/>
          <w:szCs w:val="24"/>
        </w:rPr>
        <w:t xml:space="preserve">Option 2 </w:t>
      </w:r>
      <w:r w:rsidRPr="00C405E0">
        <w:rPr>
          <w:b/>
          <w:bCs/>
          <w:i/>
          <w:iCs/>
          <w:sz w:val="24"/>
          <w:szCs w:val="24"/>
        </w:rPr>
        <w:t>add</w:t>
      </w:r>
      <w:r>
        <w:rPr>
          <w:b/>
          <w:bCs/>
          <w:i/>
          <w:iCs/>
          <w:sz w:val="24"/>
          <w:szCs w:val="24"/>
        </w:rPr>
        <w:t>s</w:t>
      </w:r>
      <w:r w:rsidRPr="00C405E0">
        <w:rPr>
          <w:b/>
          <w:bCs/>
          <w:i/>
          <w:iCs/>
          <w:sz w:val="24"/>
          <w:szCs w:val="24"/>
        </w:rPr>
        <w:t xml:space="preserve"> latency delay to the decoding</w:t>
      </w:r>
    </w:p>
    <w:p w14:paraId="7688882A" w14:textId="77777777" w:rsidR="0087097A" w:rsidRPr="00C405E0" w:rsidRDefault="0087097A" w:rsidP="0087097A">
      <w:pPr>
        <w:spacing w:before="120" w:after="120"/>
        <w:rPr>
          <w:sz w:val="24"/>
          <w:szCs w:val="24"/>
        </w:rPr>
      </w:pPr>
      <w:r w:rsidRPr="0087097A">
        <w:rPr>
          <w:rFonts w:eastAsia="DengXian"/>
          <w:sz w:val="22"/>
          <w:szCs w:val="22"/>
        </w:rPr>
        <w:tab/>
      </w:r>
      <w:r w:rsidRPr="0087097A">
        <w:rPr>
          <w:rFonts w:eastAsia="DengXian"/>
          <w:sz w:val="22"/>
          <w:szCs w:val="22"/>
        </w:rPr>
        <w:tab/>
      </w:r>
    </w:p>
    <w:p w14:paraId="6EDCAA17" w14:textId="77777777" w:rsidR="0087097A" w:rsidRDefault="0087097A" w:rsidP="0087097A">
      <w:pPr>
        <w:spacing w:before="120" w:after="120"/>
        <w:rPr>
          <w:b/>
          <w:bCs/>
          <w:i/>
          <w:iCs/>
          <w:sz w:val="24"/>
          <w:szCs w:val="24"/>
        </w:rPr>
      </w:pPr>
      <w:r>
        <w:rPr>
          <w:b/>
          <w:bCs/>
          <w:i/>
          <w:iCs/>
          <w:sz w:val="24"/>
          <w:szCs w:val="24"/>
        </w:rPr>
        <w:t>Proposal 7: To</w:t>
      </w:r>
      <w:r w:rsidRPr="00624AB0">
        <w:rPr>
          <w:b/>
          <w:bCs/>
          <w:i/>
          <w:iCs/>
          <w:sz w:val="24"/>
          <w:szCs w:val="24"/>
        </w:rPr>
        <w:t xml:space="preserve"> determine or derive the end of PRDCH transmission</w:t>
      </w:r>
      <w:r>
        <w:rPr>
          <w:b/>
          <w:bCs/>
          <w:i/>
          <w:iCs/>
          <w:sz w:val="24"/>
          <w:szCs w:val="24"/>
        </w:rPr>
        <w:t>, Option 1 (</w:t>
      </w:r>
      <w:r w:rsidRPr="00C405E0">
        <w:rPr>
          <w:b/>
          <w:bCs/>
          <w:i/>
          <w:iCs/>
          <w:sz w:val="24"/>
          <w:szCs w:val="24"/>
          <w:lang w:val="fr-FR"/>
        </w:rPr>
        <w:t>L1 R2D control information</w:t>
      </w:r>
      <w:r>
        <w:rPr>
          <w:b/>
          <w:bCs/>
          <w:i/>
          <w:iCs/>
          <w:sz w:val="24"/>
          <w:szCs w:val="24"/>
        </w:rPr>
        <w:t>) is supported.</w:t>
      </w:r>
    </w:p>
    <w:p w14:paraId="227637DB" w14:textId="77777777" w:rsidR="0087097A" w:rsidRDefault="0087097A" w:rsidP="0087097A">
      <w:pPr>
        <w:spacing w:before="120" w:after="120"/>
        <w:rPr>
          <w:b/>
          <w:bCs/>
          <w:i/>
          <w:iCs/>
          <w:sz w:val="24"/>
          <w:szCs w:val="24"/>
        </w:rPr>
      </w:pPr>
      <w:r w:rsidRPr="00F3442E">
        <w:rPr>
          <w:b/>
          <w:bCs/>
          <w:i/>
          <w:iCs/>
          <w:sz w:val="24"/>
          <w:szCs w:val="24"/>
        </w:rPr>
        <w:t>Proposal</w:t>
      </w:r>
      <w:r>
        <w:rPr>
          <w:b/>
          <w:bCs/>
          <w:i/>
          <w:iCs/>
          <w:sz w:val="24"/>
          <w:szCs w:val="24"/>
        </w:rPr>
        <w:t xml:space="preserve"> 8</w:t>
      </w:r>
      <w:r w:rsidRPr="00F3442E">
        <w:rPr>
          <w:b/>
          <w:bCs/>
          <w:i/>
          <w:iCs/>
          <w:sz w:val="24"/>
          <w:szCs w:val="24"/>
        </w:rPr>
        <w:t>:</w:t>
      </w:r>
      <w:r>
        <w:rPr>
          <w:b/>
          <w:bCs/>
          <w:i/>
          <w:iCs/>
          <w:sz w:val="24"/>
          <w:szCs w:val="24"/>
        </w:rPr>
        <w:t xml:space="preserve"> Support </w:t>
      </w:r>
      <w:proofErr w:type="spellStart"/>
      <w:r>
        <w:rPr>
          <w:b/>
          <w:bCs/>
          <w:i/>
          <w:iCs/>
          <w:sz w:val="24"/>
          <w:szCs w:val="24"/>
        </w:rPr>
        <w:t>midamble</w:t>
      </w:r>
      <w:proofErr w:type="spellEnd"/>
      <w:r w:rsidRPr="00F3442E">
        <w:rPr>
          <w:b/>
          <w:bCs/>
          <w:i/>
          <w:iCs/>
          <w:sz w:val="24"/>
          <w:szCs w:val="24"/>
        </w:rPr>
        <w:t xml:space="preserve"> </w:t>
      </w:r>
      <w:r>
        <w:rPr>
          <w:b/>
          <w:bCs/>
          <w:i/>
          <w:iCs/>
          <w:sz w:val="24"/>
          <w:szCs w:val="24"/>
        </w:rPr>
        <w:t xml:space="preserve">for </w:t>
      </w:r>
      <w:r w:rsidRPr="00F3442E">
        <w:rPr>
          <w:b/>
          <w:bCs/>
          <w:i/>
          <w:iCs/>
          <w:sz w:val="24"/>
          <w:szCs w:val="24"/>
        </w:rPr>
        <w:t>D2R transmission large packet size.</w:t>
      </w:r>
    </w:p>
    <w:p w14:paraId="2C499E02" w14:textId="77777777" w:rsidR="0087097A" w:rsidRDefault="0087097A" w:rsidP="0087097A">
      <w:pPr>
        <w:spacing w:before="120" w:after="120"/>
        <w:rPr>
          <w:b/>
          <w:bCs/>
          <w:i/>
          <w:iCs/>
          <w:sz w:val="24"/>
          <w:szCs w:val="24"/>
        </w:rPr>
      </w:pPr>
      <w:r w:rsidRPr="00117BB5">
        <w:rPr>
          <w:b/>
          <w:bCs/>
          <w:i/>
          <w:iCs/>
          <w:sz w:val="24"/>
          <w:szCs w:val="24"/>
        </w:rPr>
        <w:t>Proposal</w:t>
      </w:r>
      <w:r>
        <w:rPr>
          <w:b/>
          <w:bCs/>
          <w:i/>
          <w:iCs/>
          <w:sz w:val="24"/>
          <w:szCs w:val="24"/>
        </w:rPr>
        <w:t xml:space="preserve"> 9: For D2R </w:t>
      </w:r>
      <w:proofErr w:type="spellStart"/>
      <w:r>
        <w:rPr>
          <w:b/>
          <w:bCs/>
          <w:i/>
          <w:iCs/>
          <w:sz w:val="24"/>
          <w:szCs w:val="24"/>
        </w:rPr>
        <w:t>midamble</w:t>
      </w:r>
      <w:proofErr w:type="spellEnd"/>
      <w:r>
        <w:rPr>
          <w:b/>
          <w:bCs/>
          <w:i/>
          <w:iCs/>
          <w:sz w:val="24"/>
          <w:szCs w:val="24"/>
        </w:rPr>
        <w:t xml:space="preserve"> design, the following aspect should be specified:</w:t>
      </w:r>
    </w:p>
    <w:p w14:paraId="1F3F7737" w14:textId="77777777" w:rsidR="0087097A" w:rsidRDefault="0087097A" w:rsidP="0087097A">
      <w:pPr>
        <w:pStyle w:val="ListParagraph"/>
        <w:numPr>
          <w:ilvl w:val="0"/>
          <w:numId w:val="17"/>
        </w:numPr>
        <w:spacing w:before="120" w:after="120"/>
        <w:rPr>
          <w:b/>
          <w:bCs/>
          <w:i/>
          <w:iCs/>
          <w:sz w:val="24"/>
          <w:szCs w:val="24"/>
        </w:rPr>
      </w:pPr>
      <w:r w:rsidRPr="008A4121">
        <w:rPr>
          <w:b/>
          <w:bCs/>
          <w:i/>
          <w:iCs/>
          <w:sz w:val="24"/>
          <w:szCs w:val="24"/>
        </w:rPr>
        <w:t>Determining the position</w:t>
      </w:r>
      <w:r>
        <w:rPr>
          <w:b/>
          <w:bCs/>
          <w:i/>
          <w:iCs/>
          <w:sz w:val="24"/>
          <w:szCs w:val="24"/>
        </w:rPr>
        <w:t xml:space="preserve"> and </w:t>
      </w:r>
      <w:r w:rsidRPr="008A4121">
        <w:rPr>
          <w:b/>
          <w:bCs/>
          <w:i/>
          <w:iCs/>
          <w:sz w:val="24"/>
          <w:szCs w:val="24"/>
        </w:rPr>
        <w:t xml:space="preserve">length of the </w:t>
      </w:r>
      <w:proofErr w:type="spellStart"/>
      <w:r w:rsidRPr="008A4121">
        <w:rPr>
          <w:b/>
          <w:bCs/>
          <w:i/>
          <w:iCs/>
          <w:sz w:val="24"/>
          <w:szCs w:val="24"/>
        </w:rPr>
        <w:t>midamble</w:t>
      </w:r>
      <w:proofErr w:type="spellEnd"/>
    </w:p>
    <w:p w14:paraId="60CD2D34" w14:textId="77777777" w:rsidR="0087097A" w:rsidRDefault="0087097A" w:rsidP="0087097A">
      <w:pPr>
        <w:pStyle w:val="ListParagraph"/>
        <w:numPr>
          <w:ilvl w:val="0"/>
          <w:numId w:val="17"/>
        </w:numPr>
        <w:spacing w:before="120" w:after="120"/>
        <w:rPr>
          <w:b/>
          <w:bCs/>
          <w:i/>
          <w:iCs/>
          <w:sz w:val="24"/>
          <w:szCs w:val="24"/>
        </w:rPr>
      </w:pPr>
      <w:r>
        <w:rPr>
          <w:b/>
          <w:bCs/>
          <w:i/>
          <w:iCs/>
          <w:sz w:val="24"/>
          <w:szCs w:val="24"/>
        </w:rPr>
        <w:t xml:space="preserve">The pattern for </w:t>
      </w:r>
      <w:proofErr w:type="spellStart"/>
      <w:r>
        <w:rPr>
          <w:b/>
          <w:bCs/>
          <w:i/>
          <w:iCs/>
          <w:sz w:val="24"/>
          <w:szCs w:val="24"/>
        </w:rPr>
        <w:t>midamble</w:t>
      </w:r>
      <w:proofErr w:type="spellEnd"/>
    </w:p>
    <w:p w14:paraId="3A4C14E2" w14:textId="77777777" w:rsidR="0087097A" w:rsidRPr="00C2443D" w:rsidRDefault="0087097A" w:rsidP="0087097A">
      <w:pPr>
        <w:pStyle w:val="ListParagraph"/>
        <w:numPr>
          <w:ilvl w:val="0"/>
          <w:numId w:val="17"/>
        </w:numPr>
        <w:spacing w:before="120" w:after="120"/>
        <w:rPr>
          <w:b/>
          <w:bCs/>
          <w:i/>
          <w:iCs/>
          <w:sz w:val="24"/>
          <w:szCs w:val="24"/>
        </w:rPr>
      </w:pPr>
      <w:r w:rsidRPr="00C2443D">
        <w:rPr>
          <w:b/>
          <w:bCs/>
          <w:i/>
          <w:iCs/>
          <w:sz w:val="24"/>
          <w:szCs w:val="24"/>
        </w:rPr>
        <w:t>H</w:t>
      </w:r>
      <w:r w:rsidRPr="00C2443D">
        <w:rPr>
          <w:rFonts w:hint="eastAsia"/>
          <w:b/>
          <w:bCs/>
          <w:i/>
          <w:iCs/>
          <w:sz w:val="24"/>
          <w:szCs w:val="24"/>
        </w:rPr>
        <w:t xml:space="preserve">ow to determine the number of </w:t>
      </w:r>
      <w:proofErr w:type="spellStart"/>
      <w:r w:rsidRPr="00C2443D">
        <w:rPr>
          <w:rFonts w:hint="eastAsia"/>
          <w:b/>
          <w:bCs/>
          <w:i/>
          <w:iCs/>
          <w:sz w:val="24"/>
          <w:szCs w:val="24"/>
        </w:rPr>
        <w:t>midambles</w:t>
      </w:r>
      <w:proofErr w:type="spellEnd"/>
    </w:p>
    <w:p w14:paraId="13C9F8A6" w14:textId="77777777" w:rsidR="0087097A" w:rsidRPr="00C2443D" w:rsidRDefault="0087097A" w:rsidP="0087097A">
      <w:pPr>
        <w:spacing w:before="120" w:after="120"/>
        <w:rPr>
          <w:b/>
          <w:bCs/>
          <w:i/>
          <w:iCs/>
          <w:sz w:val="24"/>
          <w:szCs w:val="24"/>
        </w:rPr>
      </w:pPr>
      <w:r w:rsidRPr="00C2443D">
        <w:rPr>
          <w:b/>
          <w:bCs/>
          <w:i/>
          <w:iCs/>
          <w:sz w:val="24"/>
          <w:szCs w:val="24"/>
        </w:rPr>
        <w:t>Proposal</w:t>
      </w:r>
      <w:r>
        <w:rPr>
          <w:b/>
          <w:bCs/>
          <w:i/>
          <w:iCs/>
          <w:sz w:val="24"/>
          <w:szCs w:val="24"/>
        </w:rPr>
        <w:t xml:space="preserve"> 10</w:t>
      </w:r>
      <w:r w:rsidRPr="00C2443D">
        <w:rPr>
          <w:b/>
          <w:bCs/>
          <w:i/>
          <w:iCs/>
          <w:sz w:val="24"/>
          <w:szCs w:val="24"/>
        </w:rPr>
        <w:t xml:space="preserve">: Following options can be considered for </w:t>
      </w:r>
      <w:r>
        <w:rPr>
          <w:b/>
          <w:bCs/>
          <w:i/>
          <w:iCs/>
          <w:sz w:val="24"/>
          <w:szCs w:val="24"/>
        </w:rPr>
        <w:t>d</w:t>
      </w:r>
      <w:r w:rsidRPr="00C2443D">
        <w:rPr>
          <w:b/>
          <w:bCs/>
          <w:i/>
          <w:iCs/>
          <w:sz w:val="24"/>
          <w:szCs w:val="24"/>
        </w:rPr>
        <w:t xml:space="preserve">etermining the position and </w:t>
      </w:r>
      <w:r>
        <w:rPr>
          <w:b/>
          <w:bCs/>
          <w:i/>
          <w:iCs/>
          <w:sz w:val="24"/>
          <w:szCs w:val="24"/>
        </w:rPr>
        <w:t xml:space="preserve">the </w:t>
      </w:r>
      <w:r w:rsidRPr="00C2443D">
        <w:rPr>
          <w:b/>
          <w:bCs/>
          <w:i/>
          <w:iCs/>
          <w:sz w:val="24"/>
          <w:szCs w:val="24"/>
        </w:rPr>
        <w:t xml:space="preserve">length of the </w:t>
      </w:r>
      <w:r>
        <w:rPr>
          <w:b/>
          <w:bCs/>
          <w:i/>
          <w:iCs/>
          <w:sz w:val="24"/>
          <w:szCs w:val="24"/>
        </w:rPr>
        <w:t xml:space="preserve">R2D </w:t>
      </w:r>
      <w:proofErr w:type="spellStart"/>
      <w:r w:rsidRPr="00C2443D">
        <w:rPr>
          <w:b/>
          <w:bCs/>
          <w:i/>
          <w:iCs/>
          <w:sz w:val="24"/>
          <w:szCs w:val="24"/>
        </w:rPr>
        <w:t>midamble</w:t>
      </w:r>
      <w:proofErr w:type="spellEnd"/>
      <w:r>
        <w:rPr>
          <w:b/>
          <w:bCs/>
          <w:i/>
          <w:iCs/>
          <w:sz w:val="24"/>
          <w:szCs w:val="24"/>
        </w:rPr>
        <w:t>:</w:t>
      </w:r>
    </w:p>
    <w:p w14:paraId="4654A3EA" w14:textId="77777777" w:rsidR="0087097A" w:rsidRDefault="0087097A" w:rsidP="0087097A">
      <w:pPr>
        <w:pStyle w:val="ListParagraph"/>
        <w:numPr>
          <w:ilvl w:val="0"/>
          <w:numId w:val="19"/>
        </w:numPr>
        <w:spacing w:before="120" w:after="120"/>
        <w:rPr>
          <w:b/>
          <w:bCs/>
          <w:i/>
          <w:iCs/>
          <w:sz w:val="24"/>
          <w:szCs w:val="24"/>
        </w:rPr>
      </w:pPr>
      <w:r w:rsidRPr="00C2443D">
        <w:rPr>
          <w:b/>
          <w:bCs/>
          <w:i/>
          <w:iCs/>
          <w:sz w:val="24"/>
          <w:szCs w:val="24"/>
        </w:rPr>
        <w:t xml:space="preserve">Predefined rule </w:t>
      </w:r>
    </w:p>
    <w:p w14:paraId="382116E8" w14:textId="77777777" w:rsidR="0087097A" w:rsidRPr="0087097A" w:rsidRDefault="0087097A" w:rsidP="0087097A">
      <w:pPr>
        <w:pStyle w:val="ListParagraph"/>
        <w:numPr>
          <w:ilvl w:val="0"/>
          <w:numId w:val="19"/>
        </w:numPr>
        <w:spacing w:before="120" w:after="120"/>
        <w:rPr>
          <w:b/>
          <w:bCs/>
          <w:i/>
          <w:iCs/>
          <w:sz w:val="24"/>
          <w:szCs w:val="24"/>
        </w:rPr>
      </w:pPr>
      <w:r>
        <w:rPr>
          <w:b/>
          <w:bCs/>
          <w:i/>
          <w:iCs/>
          <w:sz w:val="24"/>
          <w:szCs w:val="24"/>
        </w:rPr>
        <w:t>D2R scheduling information</w:t>
      </w:r>
    </w:p>
    <w:p w14:paraId="70F18C11" w14:textId="15CECC75" w:rsidR="001223BF" w:rsidRPr="00DE1923" w:rsidRDefault="0087097A" w:rsidP="00DE1923">
      <w:pPr>
        <w:spacing w:before="120" w:after="120"/>
        <w:rPr>
          <w:b/>
          <w:bCs/>
          <w:i/>
          <w:iCs/>
          <w:sz w:val="24"/>
          <w:szCs w:val="24"/>
        </w:rPr>
      </w:pPr>
      <w:r w:rsidRPr="00DE1923">
        <w:rPr>
          <w:b/>
          <w:bCs/>
          <w:i/>
          <w:iCs/>
          <w:sz w:val="24"/>
          <w:szCs w:val="24"/>
        </w:rPr>
        <w:t>Proposal 11: To</w:t>
      </w:r>
      <w:r w:rsidRPr="00DE1923">
        <w:rPr>
          <w:b/>
          <w:bCs/>
          <w:i/>
          <w:iCs/>
          <w:sz w:val="24"/>
          <w:szCs w:val="24"/>
        </w:rPr>
        <w:t xml:space="preserve"> determine or derive the end of PD</w:t>
      </w:r>
      <w:r w:rsidRPr="00DE1923">
        <w:rPr>
          <w:b/>
          <w:bCs/>
          <w:i/>
          <w:iCs/>
          <w:sz w:val="24"/>
          <w:szCs w:val="24"/>
        </w:rPr>
        <w:t>R</w:t>
      </w:r>
      <w:r w:rsidRPr="00DE1923">
        <w:rPr>
          <w:b/>
          <w:bCs/>
          <w:i/>
          <w:iCs/>
          <w:sz w:val="24"/>
          <w:szCs w:val="24"/>
        </w:rPr>
        <w:t>CH transmission</w:t>
      </w:r>
      <w:r w:rsidRPr="00DE1923">
        <w:rPr>
          <w:b/>
          <w:bCs/>
          <w:i/>
          <w:iCs/>
          <w:sz w:val="24"/>
          <w:szCs w:val="24"/>
        </w:rPr>
        <w:t>, Option 2 (</w:t>
      </w:r>
      <w:proofErr w:type="spellStart"/>
      <w:r w:rsidRPr="00DE1923">
        <w:rPr>
          <w:b/>
          <w:bCs/>
          <w:i/>
          <w:iCs/>
          <w:sz w:val="24"/>
          <w:szCs w:val="24"/>
          <w:lang w:val="fr-FR"/>
        </w:rPr>
        <w:t>based</w:t>
      </w:r>
      <w:proofErr w:type="spellEnd"/>
      <w:r w:rsidRPr="00DE1923">
        <w:rPr>
          <w:b/>
          <w:bCs/>
          <w:i/>
          <w:iCs/>
          <w:sz w:val="24"/>
          <w:szCs w:val="24"/>
          <w:lang w:val="fr-FR"/>
        </w:rPr>
        <w:t xml:space="preserve"> on control information</w:t>
      </w:r>
      <w:r w:rsidRPr="00DE1923">
        <w:rPr>
          <w:b/>
          <w:bCs/>
          <w:i/>
          <w:iCs/>
          <w:sz w:val="24"/>
          <w:szCs w:val="24"/>
        </w:rPr>
        <w:t>) is supported.</w:t>
      </w:r>
    </w:p>
    <w:p w14:paraId="78BF8A3C" w14:textId="77777777" w:rsidR="00680B00" w:rsidRPr="008B05E0" w:rsidRDefault="00680B00" w:rsidP="00680B00">
      <w:pPr>
        <w:pStyle w:val="Heading1"/>
        <w:numPr>
          <w:ilvl w:val="0"/>
          <w:numId w:val="1"/>
        </w:numPr>
        <w:pBdr>
          <w:top w:val="single" w:sz="12" w:space="3" w:color="auto"/>
        </w:pBdr>
        <w:overflowPunct w:val="0"/>
        <w:autoSpaceDE w:val="0"/>
        <w:autoSpaceDN w:val="0"/>
        <w:adjustRightInd w:val="0"/>
        <w:spacing w:before="120" w:after="12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lastRenderedPageBreak/>
        <w:t>Reference</w:t>
      </w:r>
    </w:p>
    <w:p w14:paraId="672717E8" w14:textId="22B48EF0" w:rsidR="00680B00" w:rsidRDefault="00680B00" w:rsidP="00680B00">
      <w:pPr>
        <w:tabs>
          <w:tab w:val="left" w:pos="1800"/>
          <w:tab w:val="right" w:pos="9072"/>
        </w:tabs>
        <w:spacing w:before="120" w:after="120"/>
        <w:jc w:val="left"/>
        <w:rPr>
          <w:bCs/>
          <w:kern w:val="0"/>
          <w:sz w:val="24"/>
          <w:szCs w:val="24"/>
        </w:rPr>
      </w:pPr>
      <w:r w:rsidRPr="00532F5B">
        <w:rPr>
          <w:bCs/>
          <w:kern w:val="0"/>
          <w:sz w:val="24"/>
          <w:szCs w:val="24"/>
        </w:rPr>
        <w:t xml:space="preserve">[1]. </w:t>
      </w:r>
      <w:r w:rsidR="00001157" w:rsidRPr="00001157">
        <w:rPr>
          <w:bCs/>
          <w:kern w:val="0"/>
          <w:sz w:val="24"/>
          <w:szCs w:val="24"/>
        </w:rPr>
        <w:t>RP-243326, New Work Item: Solutions for Ambient IoT (Internet of Things) in NR, Huawei, Dec 9-12, 2024</w:t>
      </w:r>
      <w:r w:rsidR="00001157" w:rsidRPr="00001157" w:rsidDel="00001157">
        <w:rPr>
          <w:bCs/>
          <w:kern w:val="0"/>
          <w:sz w:val="24"/>
          <w:szCs w:val="24"/>
        </w:rPr>
        <w:t xml:space="preserve"> </w:t>
      </w:r>
    </w:p>
    <w:p w14:paraId="2185AB59" w14:textId="32EE7352" w:rsidR="00001157" w:rsidRPr="00001157" w:rsidRDefault="0087097A" w:rsidP="00001157">
      <w:pPr>
        <w:tabs>
          <w:tab w:val="left" w:pos="1800"/>
          <w:tab w:val="right" w:pos="9072"/>
        </w:tabs>
        <w:spacing w:before="120" w:after="120"/>
        <w:jc w:val="left"/>
        <w:rPr>
          <w:bCs/>
          <w:kern w:val="0"/>
          <w:sz w:val="24"/>
          <w:szCs w:val="24"/>
        </w:rPr>
      </w:pPr>
      <w:r>
        <w:rPr>
          <w:bCs/>
          <w:kern w:val="0"/>
          <w:sz w:val="24"/>
          <w:szCs w:val="24"/>
        </w:rPr>
        <w:t xml:space="preserve">[2]. </w:t>
      </w:r>
      <w:r w:rsidR="00001157" w:rsidRPr="00001157">
        <w:rPr>
          <w:bCs/>
          <w:kern w:val="0"/>
          <w:sz w:val="24"/>
          <w:szCs w:val="24"/>
        </w:rPr>
        <w:t xml:space="preserve">TR 38.769, Study on solutions for ambient IoT (Internet of Things), Release 19, </w:t>
      </w:r>
      <w:r>
        <w:rPr>
          <w:bCs/>
          <w:kern w:val="0"/>
          <w:sz w:val="24"/>
          <w:szCs w:val="24"/>
        </w:rPr>
        <w:t>Dec-2024</w:t>
      </w:r>
      <w:r w:rsidR="00001157" w:rsidRPr="0087097A">
        <w:rPr>
          <w:bCs/>
          <w:kern w:val="0"/>
          <w:sz w:val="24"/>
          <w:szCs w:val="24"/>
        </w:rPr>
        <w:t>.</w:t>
      </w:r>
    </w:p>
    <w:bookmarkEnd w:id="0"/>
    <w:p w14:paraId="55056F97" w14:textId="77777777" w:rsidR="00680B00" w:rsidRPr="005A2262" w:rsidRDefault="00680B00" w:rsidP="00680B00">
      <w:pPr>
        <w:spacing w:before="120" w:after="120"/>
        <w:rPr>
          <w:bCs/>
          <w:kern w:val="0"/>
          <w:sz w:val="24"/>
          <w:szCs w:val="24"/>
        </w:rPr>
      </w:pPr>
    </w:p>
    <w:p w14:paraId="4C96E30C" w14:textId="77777777" w:rsidR="00680B00" w:rsidRDefault="00680B00" w:rsidP="00680B00">
      <w:pPr>
        <w:spacing w:before="120" w:after="120"/>
      </w:pPr>
    </w:p>
    <w:p w14:paraId="5391327A" w14:textId="77777777" w:rsidR="00AB24DA" w:rsidRDefault="00AB24DA">
      <w:pPr>
        <w:spacing w:before="120" w:after="120"/>
      </w:pPr>
    </w:p>
    <w:sectPr w:rsidR="00AB24DA" w:rsidSect="00680B0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7C845AC"/>
    <w:multiLevelType w:val="singleLevel"/>
    <w:tmpl w:val="F7C845AC"/>
    <w:lvl w:ilvl="0">
      <w:start w:val="1"/>
      <w:numFmt w:val="bullet"/>
      <w:lvlText w:val="•"/>
      <w:lvlJc w:val="left"/>
      <w:pPr>
        <w:ind w:left="420" w:hanging="420"/>
      </w:pPr>
      <w:rPr>
        <w:rFonts w:ascii="Arial" w:hAnsi="Arial" w:cs="Arial" w:hint="default"/>
      </w:rPr>
    </w:lvl>
  </w:abstractNum>
  <w:abstractNum w:abstractNumId="1"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474295"/>
    <w:multiLevelType w:val="hybridMultilevel"/>
    <w:tmpl w:val="6972AC4A"/>
    <w:lvl w:ilvl="0" w:tplc="04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089C66F8"/>
    <w:multiLevelType w:val="hybridMultilevel"/>
    <w:tmpl w:val="F2A09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A4301"/>
    <w:multiLevelType w:val="hybridMultilevel"/>
    <w:tmpl w:val="669875F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725291C"/>
    <w:multiLevelType w:val="hybridMultilevel"/>
    <w:tmpl w:val="C53AB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B01C2"/>
    <w:multiLevelType w:val="hybridMultilevel"/>
    <w:tmpl w:val="41304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9779CB"/>
    <w:multiLevelType w:val="hybridMultilevel"/>
    <w:tmpl w:val="A14C63E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28D65204"/>
    <w:multiLevelType w:val="multilevel"/>
    <w:tmpl w:val="4746E00C"/>
    <w:lvl w:ilvl="0">
      <w:start w:val="3"/>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F97644E"/>
    <w:multiLevelType w:val="hybridMultilevel"/>
    <w:tmpl w:val="96A48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697711"/>
    <w:multiLevelType w:val="multilevel"/>
    <w:tmpl w:val="A740B3E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1"/>
      <w:numFmt w:val="bullet"/>
      <w:lvlText w:val=""/>
      <w:lvlJc w:val="left"/>
      <w:pPr>
        <w:ind w:left="720" w:hanging="360"/>
      </w:pPr>
      <w:rPr>
        <w:rFonts w:ascii="Symbol" w:hAnsi="Symbol"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1" w15:restartNumberingAfterBreak="0">
    <w:nsid w:val="342E086E"/>
    <w:multiLevelType w:val="hybridMultilevel"/>
    <w:tmpl w:val="28DA7B0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76732EA"/>
    <w:multiLevelType w:val="hybridMultilevel"/>
    <w:tmpl w:val="DD629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77CEA"/>
    <w:multiLevelType w:val="hybridMultilevel"/>
    <w:tmpl w:val="05168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BF31B79"/>
    <w:multiLevelType w:val="multilevel"/>
    <w:tmpl w:val="3F8096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47124D"/>
    <w:multiLevelType w:val="hybridMultilevel"/>
    <w:tmpl w:val="4B58E374"/>
    <w:lvl w:ilvl="0" w:tplc="04090001">
      <w:start w:val="1"/>
      <w:numFmt w:val="bullet"/>
      <w:lvlText w:val=""/>
      <w:lvlJc w:val="left"/>
      <w:pPr>
        <w:ind w:left="1444" w:hanging="360"/>
      </w:pPr>
      <w:rPr>
        <w:rFonts w:ascii="Symbol" w:hAnsi="Symbol" w:hint="default"/>
      </w:rPr>
    </w:lvl>
    <w:lvl w:ilvl="1" w:tplc="04090003">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17" w15:restartNumberingAfterBreak="0">
    <w:nsid w:val="400B3098"/>
    <w:multiLevelType w:val="hybridMultilevel"/>
    <w:tmpl w:val="ABC660E8"/>
    <w:lvl w:ilvl="0" w:tplc="CF08DF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F04530"/>
    <w:multiLevelType w:val="hybridMultilevel"/>
    <w:tmpl w:val="2014F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2A357E"/>
    <w:multiLevelType w:val="hybridMultilevel"/>
    <w:tmpl w:val="A6964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E11BDD"/>
    <w:multiLevelType w:val="hybridMultilevel"/>
    <w:tmpl w:val="34947EC4"/>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F74756"/>
    <w:multiLevelType w:val="hybridMultilevel"/>
    <w:tmpl w:val="BFF23D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16A68C6"/>
    <w:multiLevelType w:val="hybridMultilevel"/>
    <w:tmpl w:val="11EE4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0815FC"/>
    <w:multiLevelType w:val="multilevel"/>
    <w:tmpl w:val="660815FC"/>
    <w:lvl w:ilvl="0">
      <w:start w:val="1"/>
      <w:numFmt w:val="bullet"/>
      <w:lvlText w:val="•"/>
      <w:lvlJc w:val="left"/>
      <w:pPr>
        <w:ind w:left="420" w:hanging="420"/>
      </w:pPr>
      <w:rPr>
        <w:rFonts w:ascii="Arial" w:hAnsi="Arial" w:cs="Times New Roman" w:hint="default"/>
      </w:rPr>
    </w:lvl>
    <w:lvl w:ilvl="1">
      <w:start w:val="3"/>
      <w:numFmt w:val="bullet"/>
      <w:lvlText w:val="-"/>
      <w:lvlJc w:val="left"/>
      <w:pPr>
        <w:ind w:left="840" w:hanging="420"/>
      </w:pPr>
      <w:rPr>
        <w:rFonts w:ascii="Calibri" w:eastAsiaTheme="minorEastAsia"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EE1073C"/>
    <w:multiLevelType w:val="hybridMultilevel"/>
    <w:tmpl w:val="5156B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F7E09A5"/>
    <w:multiLevelType w:val="multilevel"/>
    <w:tmpl w:val="6DA250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FBD78B8"/>
    <w:multiLevelType w:val="hybridMultilevel"/>
    <w:tmpl w:val="E1E0F61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070598F"/>
    <w:multiLevelType w:val="hybridMultilevel"/>
    <w:tmpl w:val="FFDA15C8"/>
    <w:lvl w:ilvl="0" w:tplc="68642226">
      <w:start w:val="1"/>
      <w:numFmt w:val="bullet"/>
      <w:lvlText w:val=""/>
      <w:lvlJc w:val="left"/>
      <w:pPr>
        <w:tabs>
          <w:tab w:val="num" w:pos="720"/>
        </w:tabs>
        <w:ind w:left="720" w:hanging="360"/>
      </w:pPr>
      <w:rPr>
        <w:rFonts w:ascii="Symbol" w:hAnsi="Symbol" w:hint="default"/>
      </w:rPr>
    </w:lvl>
    <w:lvl w:ilvl="1" w:tplc="E10C093C">
      <w:start w:val="1"/>
      <w:numFmt w:val="bullet"/>
      <w:lvlText w:val=""/>
      <w:lvlJc w:val="left"/>
      <w:pPr>
        <w:tabs>
          <w:tab w:val="num" w:pos="1440"/>
        </w:tabs>
        <w:ind w:left="1440" w:hanging="360"/>
      </w:pPr>
      <w:rPr>
        <w:rFonts w:ascii="Wingdings" w:hAnsi="Wingdings" w:hint="default"/>
      </w:rPr>
    </w:lvl>
    <w:lvl w:ilvl="2" w:tplc="BEDA6AEA">
      <w:start w:val="1"/>
      <w:numFmt w:val="bullet"/>
      <w:lvlText w:val=""/>
      <w:lvlJc w:val="left"/>
      <w:pPr>
        <w:tabs>
          <w:tab w:val="num" w:pos="2160"/>
        </w:tabs>
        <w:ind w:left="2160" w:hanging="360"/>
      </w:pPr>
      <w:rPr>
        <w:rFonts w:ascii="Wingdings" w:hAnsi="Wingdings" w:hint="default"/>
      </w:rPr>
    </w:lvl>
    <w:lvl w:ilvl="3" w:tplc="098CAB4A">
      <w:start w:val="1827"/>
      <w:numFmt w:val="bullet"/>
      <w:lvlText w:val="•"/>
      <w:lvlJc w:val="left"/>
      <w:pPr>
        <w:tabs>
          <w:tab w:val="num" w:pos="2880"/>
        </w:tabs>
        <w:ind w:left="2880" w:hanging="360"/>
      </w:pPr>
      <w:rPr>
        <w:rFonts w:ascii="Arial" w:hAnsi="Arial" w:cs="Times New Roman" w:hint="default"/>
      </w:rPr>
    </w:lvl>
    <w:lvl w:ilvl="4" w:tplc="B150F5DA">
      <w:start w:val="1"/>
      <w:numFmt w:val="bullet"/>
      <w:lvlText w:val=""/>
      <w:lvlJc w:val="left"/>
      <w:pPr>
        <w:tabs>
          <w:tab w:val="num" w:pos="3600"/>
        </w:tabs>
        <w:ind w:left="3600" w:hanging="360"/>
      </w:pPr>
      <w:rPr>
        <w:rFonts w:ascii="Wingdings" w:hAnsi="Wingdings" w:hint="default"/>
      </w:rPr>
    </w:lvl>
    <w:lvl w:ilvl="5" w:tplc="673CF394">
      <w:start w:val="1"/>
      <w:numFmt w:val="bullet"/>
      <w:lvlText w:val=""/>
      <w:lvlJc w:val="left"/>
      <w:pPr>
        <w:tabs>
          <w:tab w:val="num" w:pos="4320"/>
        </w:tabs>
        <w:ind w:left="4320" w:hanging="360"/>
      </w:pPr>
      <w:rPr>
        <w:rFonts w:ascii="Wingdings" w:hAnsi="Wingdings" w:hint="default"/>
      </w:rPr>
    </w:lvl>
    <w:lvl w:ilvl="6" w:tplc="04C6581C">
      <w:start w:val="1"/>
      <w:numFmt w:val="bullet"/>
      <w:lvlText w:val=""/>
      <w:lvlJc w:val="left"/>
      <w:pPr>
        <w:tabs>
          <w:tab w:val="num" w:pos="5040"/>
        </w:tabs>
        <w:ind w:left="5040" w:hanging="360"/>
      </w:pPr>
      <w:rPr>
        <w:rFonts w:ascii="Wingdings" w:hAnsi="Wingdings" w:hint="default"/>
      </w:rPr>
    </w:lvl>
    <w:lvl w:ilvl="7" w:tplc="A82646B0">
      <w:start w:val="1"/>
      <w:numFmt w:val="bullet"/>
      <w:lvlText w:val=""/>
      <w:lvlJc w:val="left"/>
      <w:pPr>
        <w:tabs>
          <w:tab w:val="num" w:pos="5760"/>
        </w:tabs>
        <w:ind w:left="5760" w:hanging="360"/>
      </w:pPr>
      <w:rPr>
        <w:rFonts w:ascii="Wingdings" w:hAnsi="Wingdings" w:hint="default"/>
      </w:rPr>
    </w:lvl>
    <w:lvl w:ilvl="8" w:tplc="27FC76FA">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F20035"/>
    <w:multiLevelType w:val="hybridMultilevel"/>
    <w:tmpl w:val="C798A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FA4F83"/>
    <w:multiLevelType w:val="multilevel"/>
    <w:tmpl w:val="3BC43A4E"/>
    <w:lvl w:ilvl="0">
      <w:start w:val="1"/>
      <w:numFmt w:val="bullet"/>
      <w:lvlText w:val=""/>
      <w:lvlJc w:val="left"/>
      <w:pPr>
        <w:ind w:left="720" w:hanging="360"/>
      </w:pPr>
      <w:rPr>
        <w:rFonts w:ascii="Symbol" w:hAnsi="Symbol"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ED1D4E"/>
    <w:multiLevelType w:val="hybridMultilevel"/>
    <w:tmpl w:val="C798AB1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67276913">
    <w:abstractNumId w:val="14"/>
  </w:num>
  <w:num w:numId="2" w16cid:durableId="1457872982">
    <w:abstractNumId w:val="4"/>
  </w:num>
  <w:num w:numId="3" w16cid:durableId="989744916">
    <w:abstractNumId w:val="26"/>
  </w:num>
  <w:num w:numId="4" w16cid:durableId="922448449">
    <w:abstractNumId w:val="15"/>
  </w:num>
  <w:num w:numId="5" w16cid:durableId="603655299">
    <w:abstractNumId w:val="13"/>
  </w:num>
  <w:num w:numId="6" w16cid:durableId="1972973807">
    <w:abstractNumId w:val="28"/>
  </w:num>
  <w:num w:numId="7" w16cid:durableId="1322155592">
    <w:abstractNumId w:val="17"/>
  </w:num>
  <w:num w:numId="8" w16cid:durableId="1246496322">
    <w:abstractNumId w:val="18"/>
  </w:num>
  <w:num w:numId="9" w16cid:durableId="1798257131">
    <w:abstractNumId w:val="6"/>
  </w:num>
  <w:num w:numId="10" w16cid:durableId="1824539639">
    <w:abstractNumId w:val="9"/>
  </w:num>
  <w:num w:numId="11" w16cid:durableId="109010166">
    <w:abstractNumId w:val="3"/>
  </w:num>
  <w:num w:numId="12" w16cid:durableId="421879170">
    <w:abstractNumId w:val="30"/>
  </w:num>
  <w:num w:numId="13" w16cid:durableId="1096902840">
    <w:abstractNumId w:val="10"/>
  </w:num>
  <w:num w:numId="14" w16cid:durableId="1743258409">
    <w:abstractNumId w:val="27"/>
  </w:num>
  <w:num w:numId="15" w16cid:durableId="679238629">
    <w:abstractNumId w:val="7"/>
  </w:num>
  <w:num w:numId="16" w16cid:durableId="479419297">
    <w:abstractNumId w:val="0"/>
  </w:num>
  <w:num w:numId="17" w16cid:durableId="249168225">
    <w:abstractNumId w:val="5"/>
  </w:num>
  <w:num w:numId="18" w16cid:durableId="1521120642">
    <w:abstractNumId w:val="19"/>
  </w:num>
  <w:num w:numId="19" w16cid:durableId="252713641">
    <w:abstractNumId w:val="24"/>
  </w:num>
  <w:num w:numId="20" w16cid:durableId="1515263805">
    <w:abstractNumId w:val="22"/>
    <w:lvlOverride w:ilvl="0"/>
    <w:lvlOverride w:ilvl="1"/>
    <w:lvlOverride w:ilvl="2"/>
    <w:lvlOverride w:ilvl="3"/>
    <w:lvlOverride w:ilvl="4"/>
    <w:lvlOverride w:ilvl="5"/>
    <w:lvlOverride w:ilvl="6"/>
    <w:lvlOverride w:ilvl="7"/>
    <w:lvlOverride w:ilvl="8"/>
  </w:num>
  <w:num w:numId="21" w16cid:durableId="1764296395">
    <w:abstractNumId w:val="16"/>
  </w:num>
  <w:num w:numId="22" w16cid:durableId="1804959623">
    <w:abstractNumId w:val="11"/>
  </w:num>
  <w:num w:numId="23" w16cid:durableId="64688663">
    <w:abstractNumId w:val="2"/>
  </w:num>
  <w:num w:numId="24" w16cid:durableId="2122071377">
    <w:abstractNumId w:val="29"/>
  </w:num>
  <w:num w:numId="25" w16cid:durableId="2035299029">
    <w:abstractNumId w:val="21"/>
  </w:num>
  <w:num w:numId="26" w16cid:durableId="1957519471">
    <w:abstractNumId w:val="20"/>
  </w:num>
  <w:num w:numId="27" w16cid:durableId="2021392442">
    <w:abstractNumId w:val="31"/>
  </w:num>
  <w:num w:numId="28" w16cid:durableId="669870356">
    <w:abstractNumId w:val="1"/>
    <w:lvlOverride w:ilvl="0"/>
    <w:lvlOverride w:ilvl="1"/>
    <w:lvlOverride w:ilvl="2"/>
    <w:lvlOverride w:ilvl="3"/>
    <w:lvlOverride w:ilvl="4"/>
    <w:lvlOverride w:ilvl="5"/>
    <w:lvlOverride w:ilvl="6"/>
    <w:lvlOverride w:ilvl="7"/>
    <w:lvlOverride w:ilvl="8"/>
  </w:num>
  <w:num w:numId="29" w16cid:durableId="1235042144">
    <w:abstractNumId w:val="1"/>
  </w:num>
  <w:num w:numId="30" w16cid:durableId="853811126">
    <w:abstractNumId w:val="12"/>
  </w:num>
  <w:num w:numId="31" w16cid:durableId="111827600">
    <w:abstractNumId w:val="23"/>
    <w:lvlOverride w:ilvl="0"/>
    <w:lvlOverride w:ilvl="1"/>
    <w:lvlOverride w:ilvl="2"/>
    <w:lvlOverride w:ilvl="3"/>
    <w:lvlOverride w:ilvl="4"/>
    <w:lvlOverride w:ilvl="5"/>
    <w:lvlOverride w:ilvl="6"/>
    <w:lvlOverride w:ilvl="7"/>
    <w:lvlOverride w:ilvl="8"/>
  </w:num>
  <w:num w:numId="32" w16cid:durableId="1619213749">
    <w:abstractNumId w:val="8"/>
  </w:num>
  <w:num w:numId="33" w16cid:durableId="15553536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B00"/>
    <w:rsid w:val="00000A6F"/>
    <w:rsid w:val="00001157"/>
    <w:rsid w:val="000451B8"/>
    <w:rsid w:val="00082195"/>
    <w:rsid w:val="00093A4E"/>
    <w:rsid w:val="00117BB5"/>
    <w:rsid w:val="001223BF"/>
    <w:rsid w:val="001C0A06"/>
    <w:rsid w:val="002333A0"/>
    <w:rsid w:val="002A3F1B"/>
    <w:rsid w:val="00336F30"/>
    <w:rsid w:val="00431829"/>
    <w:rsid w:val="00445659"/>
    <w:rsid w:val="00490EC5"/>
    <w:rsid w:val="005101DF"/>
    <w:rsid w:val="005C7411"/>
    <w:rsid w:val="005D1BA0"/>
    <w:rsid w:val="005D577A"/>
    <w:rsid w:val="00600E9B"/>
    <w:rsid w:val="00680B00"/>
    <w:rsid w:val="006E65D9"/>
    <w:rsid w:val="006F6476"/>
    <w:rsid w:val="00726C89"/>
    <w:rsid w:val="007868FD"/>
    <w:rsid w:val="0087097A"/>
    <w:rsid w:val="00876E3C"/>
    <w:rsid w:val="008975E0"/>
    <w:rsid w:val="008A4121"/>
    <w:rsid w:val="008B149B"/>
    <w:rsid w:val="00975561"/>
    <w:rsid w:val="00977EAF"/>
    <w:rsid w:val="009F4EE7"/>
    <w:rsid w:val="00A35CDA"/>
    <w:rsid w:val="00A75DDB"/>
    <w:rsid w:val="00AA5311"/>
    <w:rsid w:val="00AB24DA"/>
    <w:rsid w:val="00AE28F1"/>
    <w:rsid w:val="00B7500D"/>
    <w:rsid w:val="00BA46F9"/>
    <w:rsid w:val="00BE79D6"/>
    <w:rsid w:val="00C10E1D"/>
    <w:rsid w:val="00C405E0"/>
    <w:rsid w:val="00C42E85"/>
    <w:rsid w:val="00C7436D"/>
    <w:rsid w:val="00D033DE"/>
    <w:rsid w:val="00D74DA1"/>
    <w:rsid w:val="00D94E94"/>
    <w:rsid w:val="00DB4889"/>
    <w:rsid w:val="00DD1DC1"/>
    <w:rsid w:val="00DE1923"/>
    <w:rsid w:val="00DF5000"/>
    <w:rsid w:val="00E177FC"/>
    <w:rsid w:val="00E226D4"/>
    <w:rsid w:val="00ED1C10"/>
    <w:rsid w:val="00F3442E"/>
    <w:rsid w:val="00F60BD9"/>
    <w:rsid w:val="00F86CC1"/>
    <w:rsid w:val="00FB2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A745D"/>
  <w15:chartTrackingRefBased/>
  <w15:docId w15:val="{BF8E58A5-63CF-4654-9B68-3F9497EBC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B00"/>
    <w:pPr>
      <w:spacing w:beforeLines="50" w:afterLines="50" w:after="0" w:line="240" w:lineRule="auto"/>
      <w:jc w:val="both"/>
    </w:pPr>
    <w:rPr>
      <w:rFonts w:ascii="Times New Roman" w:eastAsia="SimSun" w:hAnsi="Times New Roman" w:cs="Times New Roman"/>
      <w:sz w:val="21"/>
      <w:szCs w:val="20"/>
      <w:lang w:eastAsia="zh-CN"/>
      <w14:ligatures w14:val="none"/>
    </w:rPr>
  </w:style>
  <w:style w:type="paragraph" w:styleId="Heading1">
    <w:name w:val="heading 1"/>
    <w:basedOn w:val="Normal"/>
    <w:next w:val="Normal"/>
    <w:link w:val="Heading1Char"/>
    <w:qFormat/>
    <w:rsid w:val="00680B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80B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80B0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80B0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80B0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80B0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0B0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0B0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0B0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0B0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80B0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80B0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80B0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80B0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80B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0B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0B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0B00"/>
    <w:rPr>
      <w:rFonts w:eastAsiaTheme="majorEastAsia" w:cstheme="majorBidi"/>
      <w:color w:val="272727" w:themeColor="text1" w:themeTint="D8"/>
    </w:rPr>
  </w:style>
  <w:style w:type="paragraph" w:styleId="Title">
    <w:name w:val="Title"/>
    <w:basedOn w:val="Normal"/>
    <w:next w:val="Normal"/>
    <w:link w:val="TitleChar"/>
    <w:uiPriority w:val="10"/>
    <w:qFormat/>
    <w:rsid w:val="00680B0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0B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0B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0B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0B00"/>
    <w:pPr>
      <w:spacing w:before="160"/>
      <w:jc w:val="center"/>
    </w:pPr>
    <w:rPr>
      <w:i/>
      <w:iCs/>
      <w:color w:val="404040" w:themeColor="text1" w:themeTint="BF"/>
    </w:rPr>
  </w:style>
  <w:style w:type="character" w:customStyle="1" w:styleId="QuoteChar">
    <w:name w:val="Quote Char"/>
    <w:basedOn w:val="DefaultParagraphFont"/>
    <w:link w:val="Quote"/>
    <w:uiPriority w:val="29"/>
    <w:rsid w:val="00680B00"/>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680B00"/>
    <w:pPr>
      <w:ind w:left="720"/>
      <w:contextualSpacing/>
    </w:pPr>
  </w:style>
  <w:style w:type="character" w:styleId="IntenseEmphasis">
    <w:name w:val="Intense Emphasis"/>
    <w:basedOn w:val="DefaultParagraphFont"/>
    <w:uiPriority w:val="21"/>
    <w:qFormat/>
    <w:rsid w:val="00680B00"/>
    <w:rPr>
      <w:i/>
      <w:iCs/>
      <w:color w:val="2F5496" w:themeColor="accent1" w:themeShade="BF"/>
    </w:rPr>
  </w:style>
  <w:style w:type="paragraph" w:styleId="IntenseQuote">
    <w:name w:val="Intense Quote"/>
    <w:basedOn w:val="Normal"/>
    <w:next w:val="Normal"/>
    <w:link w:val="IntenseQuoteChar"/>
    <w:uiPriority w:val="30"/>
    <w:qFormat/>
    <w:rsid w:val="00680B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80B00"/>
    <w:rPr>
      <w:i/>
      <w:iCs/>
      <w:color w:val="2F5496" w:themeColor="accent1" w:themeShade="BF"/>
    </w:rPr>
  </w:style>
  <w:style w:type="character" w:styleId="IntenseReference">
    <w:name w:val="Intense Reference"/>
    <w:basedOn w:val="DefaultParagraphFont"/>
    <w:uiPriority w:val="32"/>
    <w:qFormat/>
    <w:rsid w:val="00680B00"/>
    <w:rPr>
      <w:b/>
      <w:bCs/>
      <w:smallCaps/>
      <w:color w:val="2F5496" w:themeColor="accent1" w:themeShade="BF"/>
      <w:spacing w:val="5"/>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680B00"/>
  </w:style>
  <w:style w:type="table" w:styleId="TableGrid">
    <w:name w:val="Table Grid"/>
    <w:aliases w:val="TableGrid"/>
    <w:basedOn w:val="TableNormal"/>
    <w:qFormat/>
    <w:rsid w:val="00680B00"/>
    <w:pPr>
      <w:spacing w:after="0" w:line="240" w:lineRule="auto"/>
    </w:pPr>
    <w:rPr>
      <w:rFonts w:ascii="Times New Roman" w:eastAsia="PMingLiU"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680B00"/>
    <w:pPr>
      <w:tabs>
        <w:tab w:val="center" w:pos="4536"/>
        <w:tab w:val="right" w:pos="9072"/>
      </w:tabs>
      <w:jc w:val="left"/>
    </w:pPr>
    <w:rPr>
      <w:rFonts w:ascii="Arial" w:eastAsia="MS Mincho" w:hAnsi="Arial"/>
      <w:b/>
      <w:kern w:val="0"/>
      <w:sz w:val="20"/>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80B00"/>
    <w:rPr>
      <w:rFonts w:ascii="Arial" w:eastAsia="MS Mincho" w:hAnsi="Arial" w:cs="Times New Roman"/>
      <w:b/>
      <w:kern w:val="0"/>
      <w:sz w:val="20"/>
      <w:szCs w:val="24"/>
      <w14:ligatures w14:val="none"/>
    </w:rPr>
  </w:style>
  <w:style w:type="paragraph" w:styleId="Revision">
    <w:name w:val="Revision"/>
    <w:hidden/>
    <w:uiPriority w:val="99"/>
    <w:semiHidden/>
    <w:rsid w:val="00C42E85"/>
    <w:pPr>
      <w:spacing w:after="0" w:line="240" w:lineRule="auto"/>
    </w:pPr>
    <w:rPr>
      <w:rFonts w:ascii="Times New Roman" w:eastAsia="SimSun" w:hAnsi="Times New Roman" w:cs="Times New Roman"/>
      <w:sz w:val="21"/>
      <w:szCs w:val="20"/>
      <w:lang w:eastAsia="zh-CN"/>
      <w14:ligatures w14:val="none"/>
    </w:rPr>
  </w:style>
  <w:style w:type="paragraph" w:customStyle="1" w:styleId="B1">
    <w:name w:val="B1"/>
    <w:basedOn w:val="List"/>
    <w:link w:val="B1Char1"/>
    <w:qFormat/>
    <w:rsid w:val="006E65D9"/>
    <w:pPr>
      <w:overflowPunct w:val="0"/>
      <w:autoSpaceDE w:val="0"/>
      <w:autoSpaceDN w:val="0"/>
      <w:adjustRightInd w:val="0"/>
      <w:spacing w:beforeLines="0" w:afterLines="0" w:after="180"/>
      <w:ind w:left="568" w:hanging="284"/>
      <w:contextualSpacing w:val="0"/>
      <w:jc w:val="left"/>
      <w:textAlignment w:val="baseline"/>
    </w:pPr>
    <w:rPr>
      <w:rFonts w:eastAsia="Times New Roman"/>
      <w:kern w:val="0"/>
      <w:sz w:val="20"/>
      <w:lang w:val="en-GB" w:eastAsia="en-GB"/>
    </w:rPr>
  </w:style>
  <w:style w:type="character" w:customStyle="1" w:styleId="B1Char1">
    <w:name w:val="B1 Char1"/>
    <w:link w:val="B1"/>
    <w:qFormat/>
    <w:rsid w:val="006E65D9"/>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6E65D9"/>
    <w:pPr>
      <w:ind w:left="360" w:hanging="360"/>
      <w:contextualSpacing/>
    </w:pPr>
  </w:style>
  <w:style w:type="paragraph" w:customStyle="1" w:styleId="B2">
    <w:name w:val="B2"/>
    <w:basedOn w:val="List2"/>
    <w:link w:val="B2Char"/>
    <w:qFormat/>
    <w:rsid w:val="008B149B"/>
    <w:pPr>
      <w:overflowPunct w:val="0"/>
      <w:autoSpaceDE w:val="0"/>
      <w:autoSpaceDN w:val="0"/>
      <w:adjustRightInd w:val="0"/>
      <w:spacing w:beforeLines="0" w:afterLines="0" w:after="180"/>
      <w:ind w:left="851" w:hanging="284"/>
      <w:contextualSpacing w:val="0"/>
      <w:jc w:val="left"/>
      <w:textAlignment w:val="baseline"/>
    </w:pPr>
    <w:rPr>
      <w:rFonts w:eastAsia="Times New Roman"/>
      <w:kern w:val="0"/>
      <w:sz w:val="20"/>
      <w:lang w:val="en-GB" w:eastAsia="en-GB"/>
    </w:rPr>
  </w:style>
  <w:style w:type="paragraph" w:styleId="CommentText">
    <w:name w:val="annotation text"/>
    <w:basedOn w:val="Normal"/>
    <w:link w:val="CommentTextChar"/>
    <w:qFormat/>
    <w:rsid w:val="008B149B"/>
    <w:pPr>
      <w:overflowPunct w:val="0"/>
      <w:autoSpaceDE w:val="0"/>
      <w:autoSpaceDN w:val="0"/>
      <w:adjustRightInd w:val="0"/>
      <w:spacing w:beforeLines="0" w:afterLines="0" w:after="180"/>
      <w:jc w:val="left"/>
      <w:textAlignment w:val="baseline"/>
    </w:pPr>
    <w:rPr>
      <w:rFonts w:eastAsia="Times New Roman"/>
      <w:kern w:val="0"/>
      <w:sz w:val="20"/>
      <w:lang w:val="en-GB" w:eastAsia="en-GB"/>
    </w:rPr>
  </w:style>
  <w:style w:type="character" w:customStyle="1" w:styleId="CommentTextChar">
    <w:name w:val="Comment Text Char"/>
    <w:basedOn w:val="DefaultParagraphFont"/>
    <w:link w:val="CommentText"/>
    <w:qFormat/>
    <w:rsid w:val="008B149B"/>
    <w:rPr>
      <w:rFonts w:ascii="Times New Roman" w:eastAsia="Times New Roman" w:hAnsi="Times New Roman" w:cs="Times New Roman"/>
      <w:kern w:val="0"/>
      <w:sz w:val="20"/>
      <w:szCs w:val="20"/>
      <w:lang w:val="en-GB" w:eastAsia="en-GB"/>
      <w14:ligatures w14:val="none"/>
    </w:rPr>
  </w:style>
  <w:style w:type="character" w:styleId="CommentReference">
    <w:name w:val="annotation reference"/>
    <w:basedOn w:val="DefaultParagraphFont"/>
    <w:qFormat/>
    <w:rsid w:val="008B149B"/>
    <w:rPr>
      <w:sz w:val="21"/>
      <w:szCs w:val="21"/>
    </w:rPr>
  </w:style>
  <w:style w:type="character" w:customStyle="1" w:styleId="B2Char">
    <w:name w:val="B2 Char"/>
    <w:link w:val="B2"/>
    <w:qFormat/>
    <w:rsid w:val="008B149B"/>
    <w:rPr>
      <w:rFonts w:ascii="Times New Roman" w:eastAsia="Times New Roman" w:hAnsi="Times New Roman" w:cs="Times New Roman"/>
      <w:kern w:val="0"/>
      <w:sz w:val="20"/>
      <w:szCs w:val="20"/>
      <w:lang w:val="en-GB" w:eastAsia="en-GB"/>
      <w14:ligatures w14:val="none"/>
    </w:rPr>
  </w:style>
  <w:style w:type="paragraph" w:styleId="List2">
    <w:name w:val="List 2"/>
    <w:basedOn w:val="Normal"/>
    <w:uiPriority w:val="99"/>
    <w:semiHidden/>
    <w:unhideWhenUsed/>
    <w:rsid w:val="008B149B"/>
    <w:pPr>
      <w:ind w:left="720" w:hanging="360"/>
      <w:contextualSpacing/>
    </w:pPr>
  </w:style>
  <w:style w:type="character" w:customStyle="1" w:styleId="B1Char">
    <w:name w:val="B1 Char"/>
    <w:locked/>
    <w:rsid w:val="00DF5000"/>
    <w:rPr>
      <w:rFonts w:ascii="Times New Roman" w:eastAsia="SimSun" w:hAnsi="Times New Roman" w:cs="Times New Roman"/>
      <w:sz w:val="20"/>
      <w:szCs w:val="20"/>
      <w:lang w:val="en-GB" w:eastAsia="x-none"/>
    </w:rPr>
  </w:style>
  <w:style w:type="paragraph" w:styleId="BodyText">
    <w:name w:val="Body Text"/>
    <w:basedOn w:val="Normal"/>
    <w:link w:val="BodyTextChar"/>
    <w:uiPriority w:val="99"/>
    <w:semiHidden/>
    <w:unhideWhenUsed/>
    <w:rsid w:val="00E177FC"/>
    <w:pPr>
      <w:spacing w:after="120"/>
    </w:pPr>
  </w:style>
  <w:style w:type="character" w:customStyle="1" w:styleId="BodyTextChar">
    <w:name w:val="Body Text Char"/>
    <w:basedOn w:val="DefaultParagraphFont"/>
    <w:link w:val="BodyText"/>
    <w:uiPriority w:val="99"/>
    <w:semiHidden/>
    <w:rsid w:val="00E177FC"/>
    <w:rPr>
      <w:rFonts w:ascii="Times New Roman" w:eastAsia="SimSun" w:hAnsi="Times New Roman" w:cs="Times New Roman"/>
      <w:sz w:val="21"/>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85514">
      <w:bodyDiv w:val="1"/>
      <w:marLeft w:val="0"/>
      <w:marRight w:val="0"/>
      <w:marTop w:val="0"/>
      <w:marBottom w:val="0"/>
      <w:divBdr>
        <w:top w:val="none" w:sz="0" w:space="0" w:color="auto"/>
        <w:left w:val="none" w:sz="0" w:space="0" w:color="auto"/>
        <w:bottom w:val="none" w:sz="0" w:space="0" w:color="auto"/>
        <w:right w:val="none" w:sz="0" w:space="0" w:color="auto"/>
      </w:divBdr>
    </w:div>
    <w:div w:id="214199229">
      <w:bodyDiv w:val="1"/>
      <w:marLeft w:val="0"/>
      <w:marRight w:val="0"/>
      <w:marTop w:val="0"/>
      <w:marBottom w:val="0"/>
      <w:divBdr>
        <w:top w:val="none" w:sz="0" w:space="0" w:color="auto"/>
        <w:left w:val="none" w:sz="0" w:space="0" w:color="auto"/>
        <w:bottom w:val="none" w:sz="0" w:space="0" w:color="auto"/>
        <w:right w:val="none" w:sz="0" w:space="0" w:color="auto"/>
      </w:divBdr>
    </w:div>
    <w:div w:id="230122004">
      <w:bodyDiv w:val="1"/>
      <w:marLeft w:val="0"/>
      <w:marRight w:val="0"/>
      <w:marTop w:val="0"/>
      <w:marBottom w:val="0"/>
      <w:divBdr>
        <w:top w:val="none" w:sz="0" w:space="0" w:color="auto"/>
        <w:left w:val="none" w:sz="0" w:space="0" w:color="auto"/>
        <w:bottom w:val="none" w:sz="0" w:space="0" w:color="auto"/>
        <w:right w:val="none" w:sz="0" w:space="0" w:color="auto"/>
      </w:divBdr>
    </w:div>
    <w:div w:id="338898156">
      <w:bodyDiv w:val="1"/>
      <w:marLeft w:val="0"/>
      <w:marRight w:val="0"/>
      <w:marTop w:val="0"/>
      <w:marBottom w:val="0"/>
      <w:divBdr>
        <w:top w:val="none" w:sz="0" w:space="0" w:color="auto"/>
        <w:left w:val="none" w:sz="0" w:space="0" w:color="auto"/>
        <w:bottom w:val="none" w:sz="0" w:space="0" w:color="auto"/>
        <w:right w:val="none" w:sz="0" w:space="0" w:color="auto"/>
      </w:divBdr>
    </w:div>
    <w:div w:id="360981797">
      <w:bodyDiv w:val="1"/>
      <w:marLeft w:val="0"/>
      <w:marRight w:val="0"/>
      <w:marTop w:val="0"/>
      <w:marBottom w:val="0"/>
      <w:divBdr>
        <w:top w:val="none" w:sz="0" w:space="0" w:color="auto"/>
        <w:left w:val="none" w:sz="0" w:space="0" w:color="auto"/>
        <w:bottom w:val="none" w:sz="0" w:space="0" w:color="auto"/>
        <w:right w:val="none" w:sz="0" w:space="0" w:color="auto"/>
      </w:divBdr>
    </w:div>
    <w:div w:id="539316764">
      <w:bodyDiv w:val="1"/>
      <w:marLeft w:val="0"/>
      <w:marRight w:val="0"/>
      <w:marTop w:val="0"/>
      <w:marBottom w:val="0"/>
      <w:divBdr>
        <w:top w:val="none" w:sz="0" w:space="0" w:color="auto"/>
        <w:left w:val="none" w:sz="0" w:space="0" w:color="auto"/>
        <w:bottom w:val="none" w:sz="0" w:space="0" w:color="auto"/>
        <w:right w:val="none" w:sz="0" w:space="0" w:color="auto"/>
      </w:divBdr>
    </w:div>
    <w:div w:id="565652393">
      <w:bodyDiv w:val="1"/>
      <w:marLeft w:val="0"/>
      <w:marRight w:val="0"/>
      <w:marTop w:val="0"/>
      <w:marBottom w:val="0"/>
      <w:divBdr>
        <w:top w:val="none" w:sz="0" w:space="0" w:color="auto"/>
        <w:left w:val="none" w:sz="0" w:space="0" w:color="auto"/>
        <w:bottom w:val="none" w:sz="0" w:space="0" w:color="auto"/>
        <w:right w:val="none" w:sz="0" w:space="0" w:color="auto"/>
      </w:divBdr>
    </w:div>
    <w:div w:id="586305963">
      <w:bodyDiv w:val="1"/>
      <w:marLeft w:val="0"/>
      <w:marRight w:val="0"/>
      <w:marTop w:val="0"/>
      <w:marBottom w:val="0"/>
      <w:divBdr>
        <w:top w:val="none" w:sz="0" w:space="0" w:color="auto"/>
        <w:left w:val="none" w:sz="0" w:space="0" w:color="auto"/>
        <w:bottom w:val="none" w:sz="0" w:space="0" w:color="auto"/>
        <w:right w:val="none" w:sz="0" w:space="0" w:color="auto"/>
      </w:divBdr>
    </w:div>
    <w:div w:id="624428259">
      <w:bodyDiv w:val="1"/>
      <w:marLeft w:val="0"/>
      <w:marRight w:val="0"/>
      <w:marTop w:val="0"/>
      <w:marBottom w:val="0"/>
      <w:divBdr>
        <w:top w:val="none" w:sz="0" w:space="0" w:color="auto"/>
        <w:left w:val="none" w:sz="0" w:space="0" w:color="auto"/>
        <w:bottom w:val="none" w:sz="0" w:space="0" w:color="auto"/>
        <w:right w:val="none" w:sz="0" w:space="0" w:color="auto"/>
      </w:divBdr>
    </w:div>
    <w:div w:id="773523329">
      <w:bodyDiv w:val="1"/>
      <w:marLeft w:val="0"/>
      <w:marRight w:val="0"/>
      <w:marTop w:val="0"/>
      <w:marBottom w:val="0"/>
      <w:divBdr>
        <w:top w:val="none" w:sz="0" w:space="0" w:color="auto"/>
        <w:left w:val="none" w:sz="0" w:space="0" w:color="auto"/>
        <w:bottom w:val="none" w:sz="0" w:space="0" w:color="auto"/>
        <w:right w:val="none" w:sz="0" w:space="0" w:color="auto"/>
      </w:divBdr>
    </w:div>
    <w:div w:id="859316408">
      <w:bodyDiv w:val="1"/>
      <w:marLeft w:val="0"/>
      <w:marRight w:val="0"/>
      <w:marTop w:val="0"/>
      <w:marBottom w:val="0"/>
      <w:divBdr>
        <w:top w:val="none" w:sz="0" w:space="0" w:color="auto"/>
        <w:left w:val="none" w:sz="0" w:space="0" w:color="auto"/>
        <w:bottom w:val="none" w:sz="0" w:space="0" w:color="auto"/>
        <w:right w:val="none" w:sz="0" w:space="0" w:color="auto"/>
      </w:divBdr>
    </w:div>
    <w:div w:id="1060055668">
      <w:bodyDiv w:val="1"/>
      <w:marLeft w:val="0"/>
      <w:marRight w:val="0"/>
      <w:marTop w:val="0"/>
      <w:marBottom w:val="0"/>
      <w:divBdr>
        <w:top w:val="none" w:sz="0" w:space="0" w:color="auto"/>
        <w:left w:val="none" w:sz="0" w:space="0" w:color="auto"/>
        <w:bottom w:val="none" w:sz="0" w:space="0" w:color="auto"/>
        <w:right w:val="none" w:sz="0" w:space="0" w:color="auto"/>
      </w:divBdr>
    </w:div>
    <w:div w:id="1083066657">
      <w:bodyDiv w:val="1"/>
      <w:marLeft w:val="0"/>
      <w:marRight w:val="0"/>
      <w:marTop w:val="0"/>
      <w:marBottom w:val="0"/>
      <w:divBdr>
        <w:top w:val="none" w:sz="0" w:space="0" w:color="auto"/>
        <w:left w:val="none" w:sz="0" w:space="0" w:color="auto"/>
        <w:bottom w:val="none" w:sz="0" w:space="0" w:color="auto"/>
        <w:right w:val="none" w:sz="0" w:space="0" w:color="auto"/>
      </w:divBdr>
    </w:div>
    <w:div w:id="1095321831">
      <w:bodyDiv w:val="1"/>
      <w:marLeft w:val="0"/>
      <w:marRight w:val="0"/>
      <w:marTop w:val="0"/>
      <w:marBottom w:val="0"/>
      <w:divBdr>
        <w:top w:val="none" w:sz="0" w:space="0" w:color="auto"/>
        <w:left w:val="none" w:sz="0" w:space="0" w:color="auto"/>
        <w:bottom w:val="none" w:sz="0" w:space="0" w:color="auto"/>
        <w:right w:val="none" w:sz="0" w:space="0" w:color="auto"/>
      </w:divBdr>
    </w:div>
    <w:div w:id="1167090816">
      <w:bodyDiv w:val="1"/>
      <w:marLeft w:val="0"/>
      <w:marRight w:val="0"/>
      <w:marTop w:val="0"/>
      <w:marBottom w:val="0"/>
      <w:divBdr>
        <w:top w:val="none" w:sz="0" w:space="0" w:color="auto"/>
        <w:left w:val="none" w:sz="0" w:space="0" w:color="auto"/>
        <w:bottom w:val="none" w:sz="0" w:space="0" w:color="auto"/>
        <w:right w:val="none" w:sz="0" w:space="0" w:color="auto"/>
      </w:divBdr>
    </w:div>
    <w:div w:id="1191601229">
      <w:bodyDiv w:val="1"/>
      <w:marLeft w:val="0"/>
      <w:marRight w:val="0"/>
      <w:marTop w:val="0"/>
      <w:marBottom w:val="0"/>
      <w:divBdr>
        <w:top w:val="none" w:sz="0" w:space="0" w:color="auto"/>
        <w:left w:val="none" w:sz="0" w:space="0" w:color="auto"/>
        <w:bottom w:val="none" w:sz="0" w:space="0" w:color="auto"/>
        <w:right w:val="none" w:sz="0" w:space="0" w:color="auto"/>
      </w:divBdr>
    </w:div>
    <w:div w:id="1332761445">
      <w:bodyDiv w:val="1"/>
      <w:marLeft w:val="0"/>
      <w:marRight w:val="0"/>
      <w:marTop w:val="0"/>
      <w:marBottom w:val="0"/>
      <w:divBdr>
        <w:top w:val="none" w:sz="0" w:space="0" w:color="auto"/>
        <w:left w:val="none" w:sz="0" w:space="0" w:color="auto"/>
        <w:bottom w:val="none" w:sz="0" w:space="0" w:color="auto"/>
        <w:right w:val="none" w:sz="0" w:space="0" w:color="auto"/>
      </w:divBdr>
    </w:div>
    <w:div w:id="1392925563">
      <w:bodyDiv w:val="1"/>
      <w:marLeft w:val="0"/>
      <w:marRight w:val="0"/>
      <w:marTop w:val="0"/>
      <w:marBottom w:val="0"/>
      <w:divBdr>
        <w:top w:val="none" w:sz="0" w:space="0" w:color="auto"/>
        <w:left w:val="none" w:sz="0" w:space="0" w:color="auto"/>
        <w:bottom w:val="none" w:sz="0" w:space="0" w:color="auto"/>
        <w:right w:val="none" w:sz="0" w:space="0" w:color="auto"/>
      </w:divBdr>
    </w:div>
    <w:div w:id="1525290248">
      <w:bodyDiv w:val="1"/>
      <w:marLeft w:val="0"/>
      <w:marRight w:val="0"/>
      <w:marTop w:val="0"/>
      <w:marBottom w:val="0"/>
      <w:divBdr>
        <w:top w:val="none" w:sz="0" w:space="0" w:color="auto"/>
        <w:left w:val="none" w:sz="0" w:space="0" w:color="auto"/>
        <w:bottom w:val="none" w:sz="0" w:space="0" w:color="auto"/>
        <w:right w:val="none" w:sz="0" w:space="0" w:color="auto"/>
      </w:divBdr>
    </w:div>
    <w:div w:id="1564835096">
      <w:bodyDiv w:val="1"/>
      <w:marLeft w:val="0"/>
      <w:marRight w:val="0"/>
      <w:marTop w:val="0"/>
      <w:marBottom w:val="0"/>
      <w:divBdr>
        <w:top w:val="none" w:sz="0" w:space="0" w:color="auto"/>
        <w:left w:val="none" w:sz="0" w:space="0" w:color="auto"/>
        <w:bottom w:val="none" w:sz="0" w:space="0" w:color="auto"/>
        <w:right w:val="none" w:sz="0" w:space="0" w:color="auto"/>
      </w:divBdr>
    </w:div>
    <w:div w:id="1598560528">
      <w:bodyDiv w:val="1"/>
      <w:marLeft w:val="0"/>
      <w:marRight w:val="0"/>
      <w:marTop w:val="0"/>
      <w:marBottom w:val="0"/>
      <w:divBdr>
        <w:top w:val="none" w:sz="0" w:space="0" w:color="auto"/>
        <w:left w:val="none" w:sz="0" w:space="0" w:color="auto"/>
        <w:bottom w:val="none" w:sz="0" w:space="0" w:color="auto"/>
        <w:right w:val="none" w:sz="0" w:space="0" w:color="auto"/>
      </w:divBdr>
    </w:div>
    <w:div w:id="1807621932">
      <w:bodyDiv w:val="1"/>
      <w:marLeft w:val="0"/>
      <w:marRight w:val="0"/>
      <w:marTop w:val="0"/>
      <w:marBottom w:val="0"/>
      <w:divBdr>
        <w:top w:val="none" w:sz="0" w:space="0" w:color="auto"/>
        <w:left w:val="none" w:sz="0" w:space="0" w:color="auto"/>
        <w:bottom w:val="none" w:sz="0" w:space="0" w:color="auto"/>
        <w:right w:val="none" w:sz="0" w:space="0" w:color="auto"/>
      </w:divBdr>
    </w:div>
    <w:div w:id="1845125336">
      <w:bodyDiv w:val="1"/>
      <w:marLeft w:val="0"/>
      <w:marRight w:val="0"/>
      <w:marTop w:val="0"/>
      <w:marBottom w:val="0"/>
      <w:divBdr>
        <w:top w:val="none" w:sz="0" w:space="0" w:color="auto"/>
        <w:left w:val="none" w:sz="0" w:space="0" w:color="auto"/>
        <w:bottom w:val="none" w:sz="0" w:space="0" w:color="auto"/>
        <w:right w:val="none" w:sz="0" w:space="0" w:color="auto"/>
      </w:divBdr>
    </w:div>
    <w:div w:id="1878277081">
      <w:bodyDiv w:val="1"/>
      <w:marLeft w:val="0"/>
      <w:marRight w:val="0"/>
      <w:marTop w:val="0"/>
      <w:marBottom w:val="0"/>
      <w:divBdr>
        <w:top w:val="none" w:sz="0" w:space="0" w:color="auto"/>
        <w:left w:val="none" w:sz="0" w:space="0" w:color="auto"/>
        <w:bottom w:val="none" w:sz="0" w:space="0" w:color="auto"/>
        <w:right w:val="none" w:sz="0" w:space="0" w:color="auto"/>
      </w:divBdr>
    </w:div>
    <w:div w:id="2106415359">
      <w:bodyDiv w:val="1"/>
      <w:marLeft w:val="0"/>
      <w:marRight w:val="0"/>
      <w:marTop w:val="0"/>
      <w:marBottom w:val="0"/>
      <w:divBdr>
        <w:top w:val="none" w:sz="0" w:space="0" w:color="auto"/>
        <w:left w:val="none" w:sz="0" w:space="0" w:color="auto"/>
        <w:bottom w:val="none" w:sz="0" w:space="0" w:color="auto"/>
        <w:right w:val="none" w:sz="0" w:space="0" w:color="auto"/>
      </w:divBdr>
    </w:div>
    <w:div w:id="2116630293">
      <w:bodyDiv w:val="1"/>
      <w:marLeft w:val="0"/>
      <w:marRight w:val="0"/>
      <w:marTop w:val="0"/>
      <w:marBottom w:val="0"/>
      <w:divBdr>
        <w:top w:val="none" w:sz="0" w:space="0" w:color="auto"/>
        <w:left w:val="none" w:sz="0" w:space="0" w:color="auto"/>
        <w:bottom w:val="none" w:sz="0" w:space="0" w:color="auto"/>
        <w:right w:val="none" w:sz="0" w:space="0" w:color="auto"/>
      </w:divBdr>
    </w:div>
    <w:div w:id="212083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2406</Words>
  <Characters>13716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3</cp:revision>
  <dcterms:created xsi:type="dcterms:W3CDTF">2025-02-07T20:46:00Z</dcterms:created>
  <dcterms:modified xsi:type="dcterms:W3CDTF">2025-02-07T23:36:00Z</dcterms:modified>
</cp:coreProperties>
</file>