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BB3B4B1" w:rsidR="00A800C7" w:rsidRPr="00B6044D" w:rsidRDefault="00A800C7" w:rsidP="008244B5">
      <w:pPr>
        <w:tabs>
          <w:tab w:val="center" w:pos="4536"/>
          <w:tab w:val="right" w:pos="8280"/>
          <w:tab w:val="right" w:pos="9639"/>
        </w:tabs>
        <w:ind w:right="2"/>
        <w:jc w:val="both"/>
        <w:rPr>
          <w:rFonts w:ascii="Arial" w:hAnsi="Arial" w:cs="Arial" w:hint="eastAsia"/>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B826AA" w:rsidRPr="00B70819">
        <w:rPr>
          <w:rFonts w:ascii="Arial" w:hAnsi="Arial" w:cs="Arial" w:hint="eastAsia"/>
          <w:b/>
          <w:bCs/>
          <w:szCs w:val="24"/>
        </w:rPr>
        <w:t>5</w:t>
      </w:r>
      <w:r w:rsidR="002D3B8B" w:rsidRPr="00B70819">
        <w:rPr>
          <w:rFonts w:ascii="Arial" w:hAnsi="Arial" w:cs="Arial" w:hint="eastAsia"/>
          <w:b/>
          <w:bCs/>
          <w:szCs w:val="24"/>
        </w:rPr>
        <w:t>0</w:t>
      </w:r>
      <w:r w:rsidR="00B70819">
        <w:rPr>
          <w:rFonts w:ascii="Arial" w:hAnsi="Arial" w:cs="Arial" w:hint="eastAsia"/>
          <w:b/>
          <w:bCs/>
          <w:szCs w:val="24"/>
        </w:rPr>
        <w:t>1195</w:t>
      </w:r>
    </w:p>
    <w:p w14:paraId="5D0FDFB5" w14:textId="1977B54E" w:rsidR="00A800C7" w:rsidRPr="00EF4A20" w:rsidRDefault="008018C7"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Athens</w:t>
      </w:r>
      <w:r w:rsidR="00FA2360">
        <w:rPr>
          <w:rFonts w:ascii="Arial" w:eastAsia="ＭＳ 明朝" w:hAnsi="Arial" w:cs="Arial"/>
          <w:b/>
          <w:bCs/>
          <w:szCs w:val="24"/>
        </w:rPr>
        <w:t>,</w:t>
      </w:r>
      <w:r w:rsidR="00441A1E">
        <w:rPr>
          <w:rFonts w:ascii="Arial" w:eastAsia="ＭＳ 明朝" w:hAnsi="Arial" w:cs="Arial" w:hint="eastAsia"/>
          <w:b/>
          <w:bCs/>
          <w:szCs w:val="24"/>
        </w:rPr>
        <w:t xml:space="preserve"> </w:t>
      </w:r>
      <w:r>
        <w:rPr>
          <w:rFonts w:ascii="Arial" w:eastAsia="ＭＳ 明朝" w:hAnsi="Arial" w:cs="Arial" w:hint="eastAsia"/>
          <w:b/>
          <w:bCs/>
          <w:szCs w:val="24"/>
        </w:rPr>
        <w:t>Greece</w:t>
      </w:r>
      <w:r w:rsidR="00441A1E">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Feb</w:t>
      </w:r>
      <w:r w:rsidR="00AC6972">
        <w:rPr>
          <w:rFonts w:ascii="Arial" w:eastAsia="ＭＳ 明朝" w:hAnsi="Arial" w:cs="Arial" w:hint="eastAsia"/>
          <w:b/>
          <w:bCs/>
          <w:szCs w:val="24"/>
        </w:rPr>
        <w:t>.</w:t>
      </w:r>
      <w:r w:rsidR="0067466E">
        <w:rPr>
          <w:rFonts w:ascii="Arial" w:eastAsia="ＭＳ 明朝" w:hAnsi="Arial" w:cs="Arial"/>
          <w:b/>
          <w:bCs/>
          <w:szCs w:val="24"/>
        </w:rPr>
        <w:t xml:space="preserve"> </w:t>
      </w:r>
      <w:r w:rsidR="00C40FAD">
        <w:rPr>
          <w:rFonts w:ascii="Arial" w:eastAsia="ＭＳ 明朝" w:hAnsi="Arial" w:cs="Arial" w:hint="eastAsia"/>
          <w:b/>
          <w:bCs/>
          <w:szCs w:val="24"/>
        </w:rPr>
        <w:t>1</w:t>
      </w:r>
      <w:r>
        <w:rPr>
          <w:rFonts w:ascii="Arial" w:eastAsia="ＭＳ 明朝" w:hAnsi="Arial" w:cs="Arial" w:hint="eastAsia"/>
          <w:b/>
          <w:bCs/>
          <w:szCs w:val="24"/>
        </w:rPr>
        <w:t>7</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C40FAD">
        <w:rPr>
          <w:rFonts w:ascii="Arial" w:eastAsia="ＭＳ 明朝" w:hAnsi="Arial" w:cs="Arial" w:hint="eastAsia"/>
          <w:b/>
          <w:bCs/>
          <w:szCs w:val="24"/>
        </w:rPr>
        <w:t>2</w:t>
      </w:r>
      <w:r>
        <w:rPr>
          <w:rFonts w:ascii="Arial" w:eastAsia="ＭＳ 明朝" w:hAnsi="Arial" w:cs="Arial" w:hint="eastAsia"/>
          <w:b/>
          <w:bCs/>
          <w:szCs w:val="24"/>
        </w:rPr>
        <w:t>1</w:t>
      </w:r>
      <w:r>
        <w:rPr>
          <w:rFonts w:ascii="Arial" w:eastAsia="ＭＳ 明朝" w:hAnsi="Arial" w:cs="Arial" w:hint="eastAsia"/>
          <w:b/>
          <w:bCs/>
          <w:szCs w:val="24"/>
          <w:vertAlign w:val="superscript"/>
        </w:rPr>
        <w:t>st</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38A6C98F" w:rsidR="00FA2F66" w:rsidRPr="00FA2F66" w:rsidRDefault="00B2373C" w:rsidP="00FA2F66">
      <w:r>
        <w:rPr>
          <w:rFonts w:hint="eastAsia"/>
        </w:rPr>
        <w:t>T</w:t>
      </w:r>
      <w:r w:rsidR="00FA2F66" w:rsidRPr="00FA2F66">
        <w:t xml:space="preserve">he following agreements </w:t>
      </w:r>
      <w:r w:rsidR="00DE6698">
        <w:rPr>
          <w:rFonts w:hint="eastAsia"/>
        </w:rPr>
        <w:t xml:space="preserve">and FL proposals </w:t>
      </w:r>
      <w:r w:rsidR="00FA2F66" w:rsidRPr="00FA2F66">
        <w:t>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265356">
        <w:trPr>
          <w:trHeight w:val="6511"/>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F24E2A">
            <w:pPr>
              <w:numPr>
                <w:ilvl w:val="0"/>
                <w:numId w:val="31"/>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F24E2A">
            <w:pPr>
              <w:numPr>
                <w:ilvl w:val="0"/>
                <w:numId w:val="31"/>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F24E2A">
            <w:pPr>
              <w:numPr>
                <w:ilvl w:val="1"/>
                <w:numId w:val="31"/>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F24E2A">
            <w:pPr>
              <w:numPr>
                <w:ilvl w:val="1"/>
                <w:numId w:val="34"/>
              </w:numPr>
              <w:shd w:val="clear" w:color="auto" w:fill="FFFFFF"/>
              <w:tabs>
                <w:tab w:val="left" w:pos="360"/>
              </w:tabs>
              <w:snapToGrid w:val="0"/>
              <w:spacing w:after="0"/>
              <w:ind w:left="360" w:hanging="357"/>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F24E2A">
            <w:pPr>
              <w:numPr>
                <w:ilvl w:val="1"/>
                <w:numId w:val="34"/>
              </w:numPr>
              <w:shd w:val="clear" w:color="auto" w:fill="FFFFFF"/>
              <w:snapToGrid w:val="0"/>
              <w:spacing w:after="0"/>
              <w:ind w:hanging="357"/>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2269C3" w:rsidRDefault="006C4142" w:rsidP="00F24E2A">
            <w:pPr>
              <w:numPr>
                <w:ilvl w:val="1"/>
                <w:numId w:val="34"/>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5CE3A14F" w14:textId="05DED2CF" w:rsidR="008018C7" w:rsidRDefault="008018C7" w:rsidP="008018C7">
            <w:pPr>
              <w:snapToGrid w:val="0"/>
              <w:spacing w:after="0"/>
              <w:jc w:val="both"/>
              <w:rPr>
                <w:rFonts w:ascii="Times" w:eastAsiaTheme="minorEastAsia" w:hAnsi="Times"/>
                <w:sz w:val="20"/>
              </w:rPr>
            </w:pPr>
          </w:p>
          <w:p w14:paraId="1F4CF4A7" w14:textId="4049A8FC" w:rsidR="008018C7" w:rsidRPr="00963EB9" w:rsidRDefault="008018C7" w:rsidP="008018C7">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8FC7284" w14:textId="77777777" w:rsidR="008018C7" w:rsidRPr="008018C7" w:rsidRDefault="008018C7" w:rsidP="008018C7">
            <w:pPr>
              <w:snapToGrid w:val="0"/>
              <w:spacing w:after="0"/>
              <w:jc w:val="both"/>
              <w:rPr>
                <w:rFonts w:eastAsia="SimSun"/>
                <w:sz w:val="20"/>
                <w:lang w:val="en-US" w:eastAsia="ko-KR"/>
              </w:rPr>
            </w:pPr>
            <w:r w:rsidRPr="008018C7">
              <w:rPr>
                <w:rFonts w:ascii="Times" w:eastAsia="SimSun" w:hAnsi="Times" w:cs="Times"/>
                <w:b/>
                <w:sz w:val="20"/>
                <w:highlight w:val="yellow"/>
                <w:u w:val="single"/>
                <w:lang w:val="en-US" w:eastAsia="ko-KR"/>
              </w:rPr>
              <w:t>Proposal 1.1.1:</w:t>
            </w:r>
            <w:r w:rsidRPr="008018C7">
              <w:rPr>
                <w:rFonts w:eastAsia="SimSun"/>
                <w:sz w:val="20"/>
                <w:lang w:val="en-US" w:eastAsia="ko-KR"/>
              </w:rPr>
              <w:t xml:space="preserve"> </w:t>
            </w:r>
            <w:r w:rsidRPr="008018C7">
              <w:rPr>
                <w:rFonts w:eastAsia="SimSun"/>
                <w:sz w:val="20"/>
                <w:lang w:eastAsia="ko-KR"/>
              </w:rPr>
              <w:t xml:space="preserve">Regarding </w:t>
            </w:r>
            <w:r w:rsidRPr="008018C7">
              <w:rPr>
                <w:rFonts w:eastAsia="SimSun"/>
                <w:b/>
                <w:bCs/>
                <w:sz w:val="20"/>
                <w:lang w:eastAsia="ko-KR"/>
              </w:rPr>
              <w:t>triggering event determination</w:t>
            </w:r>
            <w:r w:rsidRPr="008018C7">
              <w:rPr>
                <w:rFonts w:eastAsia="SimSun"/>
                <w:sz w:val="20"/>
                <w:lang w:eastAsia="ko-KR"/>
              </w:rPr>
              <w:t xml:space="preserve"> within a time window for Event 2, on</w:t>
            </w:r>
            <w:r w:rsidRPr="008018C7">
              <w:rPr>
                <w:rFonts w:eastAsia="SimSun"/>
                <w:sz w:val="20"/>
                <w:lang w:val="en-US" w:eastAsia="ko-KR"/>
              </w:rPr>
              <w:t xml:space="preserve"> condition(s) of </w:t>
            </w:r>
            <w:r w:rsidRPr="008018C7">
              <w:rPr>
                <w:rFonts w:eastAsia="SimSun"/>
                <w:sz w:val="20"/>
                <w:lang w:eastAsia="ko-KR"/>
              </w:rPr>
              <w:t xml:space="preserve">resetting the counting </w:t>
            </w:r>
            <w:r w:rsidRPr="008018C7">
              <w:rPr>
                <w:rFonts w:eastAsia="SimSun"/>
                <w:color w:val="FF0000"/>
                <w:sz w:val="20"/>
                <w:lang w:eastAsia="ko-KR"/>
              </w:rPr>
              <w:t>[/not transmitting the first PUCCH associated with the time window],</w:t>
            </w:r>
            <w:r w:rsidRPr="008018C7">
              <w:rPr>
                <w:rFonts w:eastAsia="SimSun"/>
                <w:sz w:val="20"/>
                <w:lang w:eastAsia="ko-KR"/>
              </w:rPr>
              <w:t xml:space="preserve"> at least Candidate#1 and Candidate#2 of the following </w:t>
            </w:r>
            <w:r w:rsidRPr="008018C7">
              <w:rPr>
                <w:rFonts w:eastAsia="SimSun" w:hint="eastAsia"/>
                <w:sz w:val="20"/>
                <w:lang w:eastAsia="ko-KR"/>
              </w:rPr>
              <w:t>are</w:t>
            </w:r>
            <w:r w:rsidRPr="008018C7">
              <w:rPr>
                <w:rFonts w:eastAsia="SimSun"/>
                <w:sz w:val="20"/>
                <w:lang w:eastAsia="ko-KR"/>
              </w:rPr>
              <w:t xml:space="preserve"> supported</w:t>
            </w:r>
          </w:p>
          <w:p w14:paraId="27C1F265"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 xml:space="preserve">Candidate#1: RS reconfiguration/update for new beam is </w:t>
            </w:r>
            <w:proofErr w:type="gramStart"/>
            <w:r w:rsidRPr="008018C7">
              <w:rPr>
                <w:rFonts w:eastAsia="SimSun"/>
                <w:sz w:val="20"/>
                <w:lang w:val="en-US" w:eastAsia="ko-KR"/>
              </w:rPr>
              <w:t>received;</w:t>
            </w:r>
            <w:proofErr w:type="gramEnd"/>
          </w:p>
          <w:p w14:paraId="567CC842" w14:textId="77777777" w:rsidR="008018C7" w:rsidRPr="008018C7" w:rsidRDefault="008018C7" w:rsidP="00F24E2A">
            <w:pPr>
              <w:numPr>
                <w:ilvl w:val="1"/>
                <w:numId w:val="38"/>
              </w:numPr>
              <w:shd w:val="clear" w:color="auto" w:fill="FFFFFF"/>
              <w:spacing w:after="0"/>
              <w:rPr>
                <w:rFonts w:eastAsia="SimSun"/>
                <w:sz w:val="20"/>
                <w:lang w:val="en-US" w:eastAsia="ko-KR"/>
              </w:rPr>
            </w:pPr>
            <w:r w:rsidRPr="008018C7">
              <w:rPr>
                <w:rFonts w:eastAsia="SimSun"/>
                <w:sz w:val="20"/>
                <w:lang w:val="en-US" w:eastAsia="ko-KR"/>
              </w:rPr>
              <w:t>FFS: whether to reset the counting for all new beams.</w:t>
            </w:r>
          </w:p>
          <w:p w14:paraId="0C1B7554" w14:textId="77777777" w:rsidR="008018C7" w:rsidRPr="008018C7" w:rsidRDefault="008018C7" w:rsidP="00F24E2A">
            <w:pPr>
              <w:numPr>
                <w:ilvl w:val="1"/>
                <w:numId w:val="38"/>
              </w:numPr>
              <w:shd w:val="clear" w:color="auto" w:fill="FFFFFF"/>
              <w:spacing w:after="0"/>
              <w:rPr>
                <w:rFonts w:eastAsia="SimSun"/>
                <w:sz w:val="20"/>
                <w:lang w:val="en-US" w:eastAsia="ko-KR"/>
              </w:rPr>
            </w:pPr>
            <w:r w:rsidRPr="008018C7">
              <w:rPr>
                <w:rFonts w:eastAsia="SimSun"/>
                <w:sz w:val="20"/>
                <w:lang w:val="en-US" w:eastAsia="ko-KR"/>
              </w:rPr>
              <w:lastRenderedPageBreak/>
              <w:t>FFS: whether to maintain the counting whose new beam is NOT updated.</w:t>
            </w:r>
          </w:p>
          <w:p w14:paraId="1470D9D5"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 xml:space="preserve">Candidate#2: </w:t>
            </w:r>
            <w:r w:rsidRPr="008018C7">
              <w:rPr>
                <w:rFonts w:eastAsia="SimSun"/>
                <w:color w:val="FF0000"/>
                <w:sz w:val="20"/>
                <w:lang w:val="en-US" w:eastAsia="ko-KR"/>
              </w:rPr>
              <w:t>[The measured current beam based on]</w:t>
            </w:r>
            <w:r w:rsidRPr="008018C7">
              <w:rPr>
                <w:rFonts w:eastAsia="SimSun"/>
                <w:sz w:val="20"/>
                <w:lang w:val="en-US" w:eastAsia="ko-KR"/>
              </w:rPr>
              <w:t xml:space="preserve"> indicated TCI state is </w:t>
            </w:r>
            <w:proofErr w:type="gramStart"/>
            <w:r w:rsidRPr="008018C7">
              <w:rPr>
                <w:rFonts w:eastAsia="SimSun"/>
                <w:sz w:val="20"/>
                <w:lang w:val="en-US" w:eastAsia="ko-KR"/>
              </w:rPr>
              <w:t>updated;</w:t>
            </w:r>
            <w:proofErr w:type="gramEnd"/>
          </w:p>
          <w:p w14:paraId="48616A57" w14:textId="77777777" w:rsidR="008018C7" w:rsidRPr="008018C7" w:rsidRDefault="008018C7" w:rsidP="00F24E2A">
            <w:pPr>
              <w:numPr>
                <w:ilvl w:val="1"/>
                <w:numId w:val="38"/>
              </w:numPr>
              <w:shd w:val="clear" w:color="auto" w:fill="FFFFFF"/>
              <w:spacing w:after="0"/>
              <w:rPr>
                <w:rFonts w:eastAsia="SimSun"/>
                <w:sz w:val="20"/>
                <w:lang w:val="en-US" w:eastAsia="ko-KR"/>
              </w:rPr>
            </w:pPr>
            <w:r w:rsidRPr="008018C7">
              <w:rPr>
                <w:rFonts w:eastAsia="SimSun"/>
                <w:color w:val="FF0000"/>
                <w:sz w:val="20"/>
                <w:lang w:val="en-US" w:eastAsia="ko-KR"/>
              </w:rPr>
              <w:t xml:space="preserve">FFS: </w:t>
            </w:r>
            <w:r w:rsidRPr="008018C7">
              <w:rPr>
                <w:rFonts w:eastAsia="SimSun"/>
                <w:sz w:val="20"/>
                <w:lang w:val="en-US" w:eastAsia="ko-KR"/>
              </w:rPr>
              <w:t>the UE need to reset the counting for all new beams.</w:t>
            </w:r>
          </w:p>
          <w:p w14:paraId="5C395AA7"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 xml:space="preserve">Candidate#3: UEI beam report is </w:t>
            </w:r>
            <w:proofErr w:type="gramStart"/>
            <w:r w:rsidRPr="008018C7">
              <w:rPr>
                <w:rFonts w:eastAsia="SimSun"/>
                <w:sz w:val="20"/>
                <w:lang w:val="en-US" w:eastAsia="ko-KR"/>
              </w:rPr>
              <w:t>transmitted;</w:t>
            </w:r>
            <w:proofErr w:type="gramEnd"/>
          </w:p>
          <w:p w14:paraId="1F57AAB6" w14:textId="77777777" w:rsidR="008018C7" w:rsidRPr="008018C7" w:rsidRDefault="008018C7" w:rsidP="00F24E2A">
            <w:pPr>
              <w:numPr>
                <w:ilvl w:val="1"/>
                <w:numId w:val="38"/>
              </w:numPr>
              <w:shd w:val="clear" w:color="auto" w:fill="FFFFFF"/>
              <w:spacing w:after="0"/>
              <w:rPr>
                <w:rFonts w:eastAsia="SimSun"/>
                <w:sz w:val="20"/>
                <w:lang w:val="en-US" w:eastAsia="ko-KR"/>
              </w:rPr>
            </w:pPr>
            <w:r w:rsidRPr="008018C7">
              <w:rPr>
                <w:rFonts w:eastAsia="SimSun"/>
                <w:sz w:val="20"/>
                <w:lang w:val="en-US" w:eastAsia="ko-KR"/>
              </w:rPr>
              <w:t>FFS: Only reset the counting of new beams fulfilling triggering condition and reported by the UEI beam report</w:t>
            </w:r>
          </w:p>
          <w:p w14:paraId="013CCD21"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Candidate#4: NW response (e.g., DCI in step-2 of Mode-A) is detected.</w:t>
            </w:r>
          </w:p>
          <w:p w14:paraId="149629A2"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Candidate#5: The time window expires</w:t>
            </w:r>
          </w:p>
          <w:p w14:paraId="5FC7D9A2" w14:textId="77777777" w:rsidR="008018C7" w:rsidRPr="008018C7" w:rsidRDefault="008018C7" w:rsidP="00F24E2A">
            <w:pPr>
              <w:numPr>
                <w:ilvl w:val="0"/>
                <w:numId w:val="38"/>
              </w:numPr>
              <w:shd w:val="clear" w:color="auto" w:fill="FFFFFF"/>
              <w:tabs>
                <w:tab w:val="left" w:pos="720"/>
              </w:tabs>
              <w:spacing w:after="0"/>
              <w:rPr>
                <w:rFonts w:eastAsia="SimSun"/>
                <w:sz w:val="20"/>
                <w:lang w:val="en-US" w:eastAsia="ko-KR"/>
              </w:rPr>
            </w:pPr>
            <w:r w:rsidRPr="008018C7">
              <w:rPr>
                <w:rFonts w:eastAsia="SimSun"/>
                <w:sz w:val="20"/>
                <w:lang w:val="en-US" w:eastAsia="ko-KR"/>
              </w:rPr>
              <w:t>Candidate#6: The threshold for event evaluation is re-configured by RRC signaling</w:t>
            </w:r>
          </w:p>
          <w:p w14:paraId="229D7167" w14:textId="77777777" w:rsidR="008018C7" w:rsidRDefault="008018C7" w:rsidP="008018C7">
            <w:pPr>
              <w:snapToGrid w:val="0"/>
              <w:spacing w:after="0"/>
              <w:jc w:val="both"/>
              <w:rPr>
                <w:rFonts w:ascii="Times" w:eastAsiaTheme="minorEastAsia" w:hAnsi="Times"/>
                <w:sz w:val="20"/>
              </w:rPr>
            </w:pPr>
          </w:p>
          <w:p w14:paraId="3385FE04" w14:textId="77777777" w:rsidR="008018C7" w:rsidRPr="008018C7" w:rsidRDefault="008018C7" w:rsidP="005C7EA8">
            <w:pPr>
              <w:shd w:val="clear" w:color="auto" w:fill="FFFFFF"/>
              <w:snapToGrid w:val="0"/>
              <w:spacing w:after="0"/>
              <w:rPr>
                <w:rFonts w:ascii="Times" w:eastAsia="SimSun" w:hAnsi="Times"/>
                <w:color w:val="000000"/>
                <w:sz w:val="20"/>
                <w:lang w:eastAsia="en-US"/>
              </w:rPr>
            </w:pPr>
            <w:r w:rsidRPr="008018C7">
              <w:rPr>
                <w:rFonts w:ascii="Times" w:eastAsia="SimSun" w:hAnsi="Times"/>
                <w:b/>
                <w:bCs/>
                <w:iCs/>
                <w:color w:val="000000"/>
                <w:sz w:val="20"/>
                <w:highlight w:val="green"/>
                <w:lang w:eastAsia="en-US"/>
              </w:rPr>
              <w:t>Agreement</w:t>
            </w:r>
          </w:p>
          <w:p w14:paraId="366EA237"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 xml:space="preserve">Regarding for the evaluation periodicity for determining Event-2 instance [at least when DRX is not configured], at least </w:t>
            </w:r>
            <w:r w:rsidRPr="008018C7">
              <w:rPr>
                <w:rFonts w:ascii="Times" w:eastAsia="SimSun" w:hAnsi="Times"/>
                <w:b/>
                <w:sz w:val="20"/>
                <w:lang w:eastAsia="en-US"/>
              </w:rPr>
              <w:t>Alt-1</w:t>
            </w:r>
            <w:r w:rsidRPr="008018C7">
              <w:rPr>
                <w:rFonts w:ascii="Times" w:eastAsia="SimSun" w:hAnsi="Times"/>
                <w:sz w:val="20"/>
                <w:lang w:eastAsia="en-US"/>
              </w:rPr>
              <w:t xml:space="preserve"> is supported for the single-CC beam reporting (for case that the CSI report configuration and RS for the current beam and new beam(s) are in the same CC).</w:t>
            </w:r>
          </w:p>
          <w:p w14:paraId="4D51EBC0" w14:textId="77777777" w:rsidR="008018C7" w:rsidRPr="008018C7" w:rsidRDefault="008018C7" w:rsidP="00F24E2A">
            <w:pPr>
              <w:numPr>
                <w:ilvl w:val="0"/>
                <w:numId w:val="39"/>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Alt-1: The periodicity of the current beam RS should be the same as that of the new beam RS(s).</w:t>
            </w:r>
          </w:p>
          <w:p w14:paraId="5ACE016F"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The evaluation periodicity is the same as the periodicity of the current and new beam RS(s).</w:t>
            </w:r>
          </w:p>
          <w:p w14:paraId="2C19F39D" w14:textId="77777777" w:rsidR="008018C7" w:rsidRPr="008018C7" w:rsidRDefault="008018C7" w:rsidP="00F24E2A">
            <w:pPr>
              <w:numPr>
                <w:ilvl w:val="0"/>
                <w:numId w:val="39"/>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Alt-2: The periodicity of the current beam RS can be different from that of the new beam RS(s)</w:t>
            </w:r>
          </w:p>
          <w:p w14:paraId="7AA3A446"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Alt-2_1: The evaluation periodicity is the same as the periodicity of the current beam RS. </w:t>
            </w:r>
          </w:p>
          <w:p w14:paraId="72E21440"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Alt-2_2: The evaluation periodicity is the same as periodicity of the new beam RS.</w:t>
            </w:r>
          </w:p>
          <w:p w14:paraId="662FE125"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Alt-2_3: The evaluation periodicity is the same as shortest periodicity of the current beam RS and new beam RS(s). </w:t>
            </w:r>
          </w:p>
          <w:p w14:paraId="55DD390F"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Alt-2_4: The evaluation periodicity is the maximum of {X </w:t>
            </w:r>
            <w:proofErr w:type="spellStart"/>
            <w:r w:rsidRPr="008018C7">
              <w:rPr>
                <w:rFonts w:ascii="Times" w:eastAsia="SimSun" w:hAnsi="Times" w:cs="Times"/>
                <w:sz w:val="20"/>
                <w:lang w:eastAsia="en-US"/>
              </w:rPr>
              <w:t>ms</w:t>
            </w:r>
            <w:proofErr w:type="spellEnd"/>
            <w:r w:rsidRPr="008018C7">
              <w:rPr>
                <w:rFonts w:ascii="Times" w:eastAsia="SimSun" w:hAnsi="Times" w:cs="Times"/>
                <w:sz w:val="20"/>
                <w:lang w:eastAsia="en-US"/>
              </w:rPr>
              <w:t>, shortest periodicity of the current beam RS and new beam RS(s)}.</w:t>
            </w:r>
          </w:p>
          <w:p w14:paraId="22E2CE84" w14:textId="77777777" w:rsidR="008018C7" w:rsidRPr="008018C7" w:rsidRDefault="008018C7" w:rsidP="00F24E2A">
            <w:pPr>
              <w:numPr>
                <w:ilvl w:val="1"/>
                <w:numId w:val="39"/>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Alt-2_5: The evaluation periodicity is the same as largest periodicity of the current beam RS and new beam RS(s).</w:t>
            </w:r>
          </w:p>
          <w:p w14:paraId="72195E2A"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Note: There is the same periodicity for the new beam RS(s).</w:t>
            </w:r>
          </w:p>
          <w:p w14:paraId="523E64A6"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highlight w:val="yellow"/>
                <w:lang w:eastAsia="en-US"/>
              </w:rPr>
              <w:t>FFS: Down-selection among above Alt(s) for cross-CC beam reporting.</w:t>
            </w:r>
          </w:p>
          <w:p w14:paraId="3EA803A7" w14:textId="77777777" w:rsidR="008018C7" w:rsidRPr="008018C7" w:rsidRDefault="008018C7" w:rsidP="005C7EA8">
            <w:pPr>
              <w:snapToGrid w:val="0"/>
              <w:spacing w:after="0"/>
              <w:jc w:val="both"/>
              <w:rPr>
                <w:rFonts w:ascii="Times" w:eastAsia="Batang" w:hAnsi="Times"/>
                <w:bCs/>
                <w:sz w:val="20"/>
                <w:lang w:eastAsia="en-US"/>
              </w:rPr>
            </w:pPr>
            <w:r w:rsidRPr="008018C7">
              <w:rPr>
                <w:rFonts w:ascii="Times" w:eastAsia="Batang" w:hAnsi="Times"/>
                <w:bCs/>
                <w:sz w:val="20"/>
                <w:lang w:eastAsia="en-US"/>
              </w:rPr>
              <w:t>Strong concerns were expressed by Huawei and CATT that if only Alt-1 is supported in the end, the feature will not be practical.</w:t>
            </w:r>
          </w:p>
          <w:p w14:paraId="4EA10538" w14:textId="198EFAE9" w:rsidR="008018C7" w:rsidRDefault="008018C7" w:rsidP="005C7EA8">
            <w:pPr>
              <w:spacing w:after="0"/>
              <w:rPr>
                <w:rFonts w:ascii="Times" w:eastAsiaTheme="minorEastAsia" w:hAnsi="Times"/>
                <w:sz w:val="20"/>
                <w:szCs w:val="24"/>
              </w:rPr>
            </w:pPr>
            <w:r w:rsidRPr="008018C7">
              <w:rPr>
                <w:rFonts w:ascii="Times" w:eastAsia="Batang" w:hAnsi="Times"/>
                <w:sz w:val="20"/>
                <w:szCs w:val="24"/>
                <w:lang w:eastAsia="x-none"/>
              </w:rPr>
              <w:t>Send an LS to RAN4. Final LS in R1-241</w:t>
            </w:r>
            <w:r w:rsidR="0024242A" w:rsidRPr="0024242A">
              <w:rPr>
                <w:rFonts w:ascii="Times" w:eastAsiaTheme="minorEastAsia" w:hAnsi="Times" w:hint="eastAsia"/>
                <w:sz w:val="20"/>
                <w:szCs w:val="24"/>
              </w:rPr>
              <w:t>0194</w:t>
            </w:r>
            <w:r w:rsidRPr="008018C7">
              <w:rPr>
                <w:rFonts w:ascii="Times" w:eastAsia="Batang" w:hAnsi="Times"/>
                <w:sz w:val="20"/>
                <w:szCs w:val="24"/>
                <w:lang w:eastAsia="x-none"/>
              </w:rPr>
              <w:t>.</w:t>
            </w:r>
          </w:p>
          <w:p w14:paraId="3960CFAC" w14:textId="77777777" w:rsidR="005C7EA8" w:rsidRDefault="005C7EA8" w:rsidP="005C7EA8">
            <w:pPr>
              <w:spacing w:after="0"/>
              <w:rPr>
                <w:rFonts w:ascii="Times" w:eastAsiaTheme="minorEastAsia" w:hAnsi="Times"/>
                <w:sz w:val="20"/>
                <w:szCs w:val="24"/>
              </w:rPr>
            </w:pPr>
          </w:p>
          <w:p w14:paraId="4B71D381" w14:textId="77777777" w:rsidR="00511E64" w:rsidRPr="005C7EA8" w:rsidRDefault="00511E64" w:rsidP="00511E64">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68CBD8EC" w14:textId="77777777" w:rsidR="00511E64" w:rsidRPr="005C7EA8" w:rsidRDefault="00511E64" w:rsidP="00511E64">
            <w:pPr>
              <w:shd w:val="clear" w:color="auto" w:fill="FFFFFF"/>
              <w:snapToGrid w:val="0"/>
              <w:spacing w:after="0"/>
              <w:jc w:val="both"/>
              <w:rPr>
                <w:rFonts w:ascii="Times" w:eastAsia="Batang" w:hAnsi="Times"/>
                <w:sz w:val="20"/>
                <w:szCs w:val="18"/>
                <w:lang w:eastAsia="en-US"/>
              </w:rPr>
            </w:pPr>
            <w:r w:rsidRPr="005C7EA8">
              <w:rPr>
                <w:rFonts w:ascii="Times" w:eastAsia="Batang" w:hAnsi="Times"/>
                <w:sz w:val="20"/>
                <w:szCs w:val="18"/>
                <w:lang w:eastAsia="en-US"/>
              </w:rPr>
              <w:t xml:space="preserve">On UE-initiated/event-driven beam reporting, for Event 1, down-select at least one among the following options for RS measurement </w:t>
            </w:r>
          </w:p>
          <w:p w14:paraId="6F4DC680" w14:textId="77777777" w:rsidR="00511E64" w:rsidRPr="005C7EA8" w:rsidRDefault="00511E64" w:rsidP="00F24E2A">
            <w:pPr>
              <w:numPr>
                <w:ilvl w:val="0"/>
                <w:numId w:val="28"/>
              </w:numPr>
              <w:snapToGrid w:val="0"/>
              <w:spacing w:after="0"/>
              <w:ind w:left="830" w:hanging="284"/>
              <w:jc w:val="both"/>
              <w:rPr>
                <w:rFonts w:ascii="Times" w:eastAsia="Batang" w:hAnsi="Times"/>
                <w:sz w:val="20"/>
                <w:szCs w:val="18"/>
                <w:lang w:eastAsia="en-US"/>
              </w:rPr>
            </w:pPr>
            <w:bookmarkStart w:id="6" w:name="_Hlk188970025"/>
            <w:r w:rsidRPr="005C7EA8">
              <w:rPr>
                <w:rFonts w:ascii="Times" w:eastAsia="Batang" w:hAnsi="Times"/>
                <w:sz w:val="20"/>
                <w:szCs w:val="18"/>
                <w:lang w:eastAsia="en-US"/>
              </w:rPr>
              <w:t xml:space="preserve">Option-1: RS resource set for new beam is NOT configured in the CSI reporting configuration, and an explicit RRC selection for </w:t>
            </w:r>
            <w:r w:rsidRPr="005C7EA8">
              <w:rPr>
                <w:rFonts w:ascii="Times" w:eastAsia="Batang" w:hAnsi="Times"/>
                <w:sz w:val="20"/>
                <w:lang w:eastAsia="en-US"/>
              </w:rPr>
              <w:t>scheme</w:t>
            </w:r>
            <w:r w:rsidRPr="005C7EA8">
              <w:rPr>
                <w:rFonts w:ascii="Times" w:eastAsia="Batang" w:hAnsi="Times"/>
                <w:sz w:val="20"/>
                <w:szCs w:val="18"/>
                <w:lang w:eastAsia="en-US"/>
              </w:rPr>
              <w:t>-1 and scheme-2 is introduced.</w:t>
            </w:r>
          </w:p>
          <w:p w14:paraId="15C50481" w14:textId="77777777" w:rsidR="00511E64" w:rsidRPr="005C7EA8" w:rsidRDefault="00511E64" w:rsidP="00F24E2A">
            <w:pPr>
              <w:numPr>
                <w:ilvl w:val="0"/>
                <w:numId w:val="28"/>
              </w:numPr>
              <w:snapToGrid w:val="0"/>
              <w:spacing w:after="0"/>
              <w:ind w:left="830" w:hanging="284"/>
              <w:jc w:val="both"/>
              <w:rPr>
                <w:rFonts w:ascii="Times" w:eastAsia="SimSun" w:hAnsi="Times"/>
                <w:sz w:val="20"/>
                <w:szCs w:val="18"/>
                <w:lang w:eastAsia="en-US"/>
              </w:rPr>
            </w:pPr>
            <w:r w:rsidRPr="005C7EA8">
              <w:rPr>
                <w:rFonts w:ascii="Times" w:eastAsia="SimSun" w:hAnsi="Times"/>
                <w:sz w:val="20"/>
                <w:szCs w:val="18"/>
                <w:lang w:eastAsia="en-US"/>
              </w:rPr>
              <w:t>Option-2: RS resource set for new beam is configured in the CSI reporting configuration, and the following implicit manner for enabling one of either scheme-1 or scheme-2 is used:</w:t>
            </w:r>
          </w:p>
          <w:p w14:paraId="7E77F787" w14:textId="61EF5170" w:rsidR="00511E64" w:rsidRPr="00511E64" w:rsidRDefault="00511E64" w:rsidP="00F24E2A">
            <w:pPr>
              <w:numPr>
                <w:ilvl w:val="1"/>
                <w:numId w:val="28"/>
              </w:numPr>
              <w:snapToGrid w:val="0"/>
              <w:spacing w:after="0"/>
              <w:jc w:val="both"/>
              <w:rPr>
                <w:rFonts w:ascii="Times" w:eastAsia="SimSun" w:hAnsi="Times"/>
                <w:sz w:val="20"/>
                <w:szCs w:val="18"/>
                <w:lang w:eastAsia="en-US"/>
              </w:rPr>
            </w:pPr>
            <w:r w:rsidRPr="005C7EA8">
              <w:rPr>
                <w:rFonts w:ascii="Times" w:eastAsia="SimSun" w:hAnsi="Times"/>
                <w:sz w:val="20"/>
                <w:szCs w:val="18"/>
                <w:lang w:eastAsia="en-US"/>
              </w:rPr>
              <w:t xml:space="preserve">If the RS(s) for new beam are CSI-RS configured in a CSI-RS resource set configured with </w:t>
            </w:r>
            <w:r w:rsidRPr="005C7EA8">
              <w:rPr>
                <w:rFonts w:ascii="Times" w:eastAsia="SimSun" w:hAnsi="Times"/>
                <w:i/>
                <w:sz w:val="20"/>
                <w:szCs w:val="18"/>
                <w:lang w:eastAsia="en-US"/>
              </w:rPr>
              <w:t>repetition</w:t>
            </w:r>
            <w:r w:rsidRPr="005C7EA8">
              <w:rPr>
                <w:rFonts w:ascii="Times" w:eastAsia="SimSun" w:hAnsi="Times"/>
                <w:sz w:val="20"/>
                <w:szCs w:val="18"/>
                <w:lang w:eastAsia="en-US"/>
              </w:rPr>
              <w:t>, Scheme-1 is enabled; otherwise, Scheme-2 is enabled.</w:t>
            </w:r>
          </w:p>
          <w:bookmarkEnd w:id="6"/>
          <w:p w14:paraId="0B310B4D" w14:textId="77777777" w:rsidR="00511E64" w:rsidRPr="008018C7" w:rsidRDefault="00511E64" w:rsidP="005C7EA8">
            <w:pPr>
              <w:spacing w:after="0"/>
              <w:rPr>
                <w:rFonts w:ascii="Times" w:eastAsiaTheme="minorEastAsia" w:hAnsi="Times"/>
                <w:sz w:val="20"/>
                <w:szCs w:val="24"/>
              </w:rPr>
            </w:pPr>
          </w:p>
          <w:p w14:paraId="3DC870A3" w14:textId="77777777" w:rsidR="00C83D22" w:rsidRPr="00C83D22" w:rsidRDefault="00C83D22" w:rsidP="00C83D22">
            <w:pPr>
              <w:shd w:val="clear" w:color="auto" w:fill="FFFFFF"/>
              <w:snapToGrid w:val="0"/>
              <w:spacing w:after="0"/>
              <w:jc w:val="both"/>
              <w:rPr>
                <w:rFonts w:eastAsia="DengXian"/>
                <w:sz w:val="20"/>
                <w:szCs w:val="18"/>
                <w:lang w:val="en-US" w:eastAsia="ko-KR"/>
              </w:rPr>
            </w:pPr>
            <w:r w:rsidRPr="00C83D22">
              <w:rPr>
                <w:rFonts w:eastAsia="SimSun"/>
                <w:b/>
                <w:bCs/>
                <w:iCs/>
                <w:color w:val="000000"/>
                <w:sz w:val="20"/>
                <w:highlight w:val="yellow"/>
                <w:u w:val="single"/>
                <w:lang w:val="en-US" w:eastAsia="ko-KR"/>
              </w:rPr>
              <w:t>Proposal 1.2.4:</w:t>
            </w:r>
            <w:r w:rsidRPr="00C83D22">
              <w:rPr>
                <w:rFonts w:eastAsia="SimSun"/>
                <w:color w:val="000000"/>
                <w:sz w:val="20"/>
                <w:lang w:val="en-US" w:eastAsia="ko-KR"/>
              </w:rPr>
              <w:t xml:space="preserve"> </w:t>
            </w:r>
            <w:r w:rsidRPr="00C83D22">
              <w:rPr>
                <w:rFonts w:eastAsia="DengXian"/>
                <w:sz w:val="20"/>
                <w:szCs w:val="18"/>
                <w:lang w:val="en-US" w:eastAsia="ko-KR"/>
              </w:rPr>
              <w:t xml:space="preserve">On UE-initiated/event-driven beam reporting, for Event 7, the candidate value of RRC parameter </w:t>
            </w:r>
            <w:r w:rsidRPr="00C83D22">
              <w:rPr>
                <w:rFonts w:eastAsia="DengXian"/>
                <w:i/>
                <w:sz w:val="20"/>
                <w:szCs w:val="18"/>
                <w:lang w:val="en-US" w:eastAsia="ko-KR"/>
              </w:rPr>
              <w:t>Q</w:t>
            </w:r>
            <w:r w:rsidRPr="00C83D22">
              <w:rPr>
                <w:rFonts w:eastAsia="DengXian"/>
                <w:sz w:val="20"/>
                <w:szCs w:val="18"/>
                <w:lang w:val="en-US" w:eastAsia="ko-KR"/>
              </w:rPr>
              <w:t xml:space="preserve"> = {1, 2, 3, 4, 5, 6, 7, 8}</w:t>
            </w:r>
          </w:p>
          <w:p w14:paraId="75AB5123" w14:textId="77777777" w:rsidR="00C83D22" w:rsidRPr="00831547" w:rsidRDefault="00C83D22" w:rsidP="00F24E2A">
            <w:pPr>
              <w:numPr>
                <w:ilvl w:val="0"/>
                <w:numId w:val="31"/>
              </w:numPr>
              <w:shd w:val="clear" w:color="auto" w:fill="FFFFFF"/>
              <w:snapToGrid w:val="0"/>
              <w:spacing w:after="0"/>
              <w:ind w:left="950" w:hanging="475"/>
              <w:jc w:val="both"/>
              <w:rPr>
                <w:rFonts w:eastAsia="SimSun"/>
                <w:sz w:val="20"/>
                <w:szCs w:val="18"/>
                <w:lang w:val="en-US" w:eastAsia="en-US"/>
              </w:rPr>
            </w:pPr>
            <w:r w:rsidRPr="00C83D22">
              <w:rPr>
                <w:rFonts w:eastAsia="SimSun"/>
                <w:sz w:val="20"/>
                <w:szCs w:val="18"/>
                <w:lang w:val="en-US" w:eastAsia="en-US"/>
              </w:rPr>
              <w:t>Note: The UE does not expect that the configured Q is greater than the maximum number of the activated TCI state.</w:t>
            </w:r>
          </w:p>
          <w:p w14:paraId="5C3DE59E" w14:textId="77777777" w:rsidR="00831547" w:rsidRDefault="00831547" w:rsidP="00831547">
            <w:pPr>
              <w:shd w:val="clear" w:color="auto" w:fill="FFFFFF"/>
              <w:snapToGrid w:val="0"/>
              <w:spacing w:after="0"/>
              <w:jc w:val="both"/>
              <w:rPr>
                <w:rFonts w:eastAsiaTheme="minorEastAsia"/>
                <w:sz w:val="20"/>
                <w:szCs w:val="18"/>
                <w:lang w:val="en-US"/>
              </w:rPr>
            </w:pPr>
          </w:p>
          <w:p w14:paraId="112F7774" w14:textId="77777777" w:rsidR="00831547" w:rsidRPr="00831547" w:rsidRDefault="00831547" w:rsidP="00831547">
            <w:pPr>
              <w:shd w:val="clear" w:color="auto" w:fill="FFFFFF"/>
              <w:snapToGrid w:val="0"/>
              <w:spacing w:after="0"/>
              <w:jc w:val="both"/>
              <w:rPr>
                <w:rFonts w:eastAsiaTheme="minorEastAsia"/>
                <w:sz w:val="20"/>
                <w:szCs w:val="18"/>
                <w:lang w:val="en-US"/>
              </w:rPr>
            </w:pPr>
            <w:r w:rsidRPr="00831547">
              <w:rPr>
                <w:rFonts w:eastAsiaTheme="minorEastAsia"/>
                <w:b/>
                <w:sz w:val="20"/>
                <w:szCs w:val="18"/>
                <w:highlight w:val="yellow"/>
                <w:u w:val="single"/>
                <w:lang w:val="en-US"/>
              </w:rPr>
              <w:t>Proposal 2.3:</w:t>
            </w:r>
            <w:r w:rsidRPr="00831547">
              <w:rPr>
                <w:rFonts w:eastAsiaTheme="minorEastAsia"/>
                <w:sz w:val="20"/>
                <w:szCs w:val="18"/>
                <w:lang w:val="en-US"/>
              </w:rPr>
              <w:t xml:space="preserve"> </w:t>
            </w:r>
            <w:r w:rsidRPr="00831547">
              <w:rPr>
                <w:rFonts w:eastAsiaTheme="minorEastAsia"/>
                <w:sz w:val="20"/>
                <w:szCs w:val="18"/>
              </w:rPr>
              <w:t>On UE-initiated/event-driven beam reporting</w:t>
            </w:r>
            <w:r w:rsidRPr="00831547">
              <w:rPr>
                <w:rFonts w:eastAsiaTheme="minorEastAsia"/>
                <w:sz w:val="20"/>
                <w:szCs w:val="18"/>
                <w:lang w:val="en-US"/>
              </w:rPr>
              <w:t xml:space="preserve">, for Event-7, at least one of the following is supported as an </w:t>
            </w:r>
            <w:r w:rsidRPr="00831547">
              <w:rPr>
                <w:rFonts w:eastAsiaTheme="minorEastAsia" w:hint="eastAsia"/>
                <w:sz w:val="20"/>
                <w:szCs w:val="18"/>
                <w:lang w:val="en-US"/>
              </w:rPr>
              <w:t>ex</w:t>
            </w:r>
            <w:r w:rsidRPr="00831547">
              <w:rPr>
                <w:rFonts w:eastAsiaTheme="minorEastAsia"/>
                <w:sz w:val="20"/>
                <w:szCs w:val="18"/>
                <w:lang w:val="en-US"/>
              </w:rPr>
              <w:t xml:space="preserve">tension in </w:t>
            </w:r>
            <w:r w:rsidRPr="00831547">
              <w:rPr>
                <w:rFonts w:eastAsiaTheme="minorEastAsia"/>
                <w:sz w:val="20"/>
                <w:szCs w:val="18"/>
              </w:rPr>
              <w:t>L1-RSRP report format Option-3 depending on Event-2</w:t>
            </w:r>
            <w:r w:rsidRPr="00831547">
              <w:rPr>
                <w:rFonts w:eastAsiaTheme="minorEastAsia"/>
                <w:sz w:val="20"/>
                <w:szCs w:val="18"/>
                <w:lang w:val="en-US"/>
              </w:rPr>
              <w:t>.</w:t>
            </w:r>
          </w:p>
          <w:p w14:paraId="65066166" w14:textId="77777777" w:rsidR="00831547" w:rsidRPr="00831547" w:rsidRDefault="00831547" w:rsidP="00F24E2A">
            <w:pPr>
              <w:numPr>
                <w:ilvl w:val="0"/>
                <w:numId w:val="39"/>
              </w:numPr>
              <w:shd w:val="clear" w:color="auto" w:fill="FFFFFF"/>
              <w:snapToGrid w:val="0"/>
              <w:spacing w:after="0"/>
              <w:jc w:val="both"/>
              <w:rPr>
                <w:rFonts w:eastAsiaTheme="minorEastAsia"/>
                <w:sz w:val="20"/>
                <w:szCs w:val="18"/>
                <w:lang w:val="en-US"/>
              </w:rPr>
            </w:pPr>
            <w:bookmarkStart w:id="7" w:name="_Hlk189037121"/>
            <w:r w:rsidRPr="00831547">
              <w:rPr>
                <w:rFonts w:eastAsiaTheme="minorEastAsia"/>
                <w:sz w:val="20"/>
                <w:szCs w:val="18"/>
              </w:rPr>
              <w:t>Option-1: Additional field to indicate the codepoint of the activated beam with Q-</w:t>
            </w:r>
            <w:proofErr w:type="spellStart"/>
            <w:r w:rsidRPr="00831547">
              <w:rPr>
                <w:rFonts w:eastAsiaTheme="minorEastAsia"/>
                <w:sz w:val="20"/>
                <w:szCs w:val="18"/>
              </w:rPr>
              <w:t>th</w:t>
            </w:r>
            <w:proofErr w:type="spellEnd"/>
            <w:r w:rsidRPr="00831547">
              <w:rPr>
                <w:rFonts w:eastAsiaTheme="minorEastAsia"/>
                <w:sz w:val="20"/>
                <w:szCs w:val="18"/>
              </w:rPr>
              <w:t xml:space="preserve"> best quality.</w:t>
            </w:r>
          </w:p>
          <w:p w14:paraId="40D3721A" w14:textId="77777777" w:rsidR="00831547" w:rsidRPr="00831547" w:rsidRDefault="00831547" w:rsidP="00F24E2A">
            <w:pPr>
              <w:numPr>
                <w:ilvl w:val="1"/>
                <w:numId w:val="39"/>
              </w:numPr>
              <w:shd w:val="clear" w:color="auto" w:fill="FFFFFF"/>
              <w:tabs>
                <w:tab w:val="clear" w:pos="1440"/>
              </w:tabs>
              <w:snapToGrid w:val="0"/>
              <w:spacing w:after="0"/>
              <w:jc w:val="both"/>
              <w:rPr>
                <w:rFonts w:eastAsiaTheme="minorEastAsia"/>
                <w:sz w:val="20"/>
                <w:szCs w:val="18"/>
                <w:lang w:val="en-US"/>
              </w:rPr>
            </w:pPr>
            <w:r w:rsidRPr="00831547">
              <w:rPr>
                <w:rFonts w:eastAsiaTheme="minorEastAsia"/>
                <w:sz w:val="20"/>
                <w:szCs w:val="18"/>
                <w:lang w:val="en-US"/>
              </w:rPr>
              <w:t>FFS: Further report other activated beam(s), e.g., from {</w:t>
            </w:r>
            <w:r w:rsidRPr="00831547">
              <w:rPr>
                <w:rFonts w:eastAsiaTheme="minorEastAsia"/>
                <w:sz w:val="20"/>
                <w:szCs w:val="18"/>
              </w:rPr>
              <w:t>Q+1}-</w:t>
            </w:r>
            <w:proofErr w:type="spellStart"/>
            <w:r w:rsidRPr="00831547">
              <w:rPr>
                <w:rFonts w:eastAsiaTheme="minorEastAsia"/>
                <w:sz w:val="20"/>
                <w:szCs w:val="18"/>
              </w:rPr>
              <w:t>th</w:t>
            </w:r>
            <w:proofErr w:type="spellEnd"/>
            <w:r w:rsidRPr="00831547">
              <w:rPr>
                <w:rFonts w:eastAsiaTheme="minorEastAsia"/>
                <w:sz w:val="20"/>
                <w:szCs w:val="18"/>
              </w:rPr>
              <w:t xml:space="preserve"> best quality</w:t>
            </w:r>
            <w:r w:rsidRPr="00831547">
              <w:rPr>
                <w:rFonts w:eastAsiaTheme="minorEastAsia"/>
                <w:sz w:val="20"/>
                <w:szCs w:val="18"/>
                <w:lang w:val="en-US"/>
              </w:rPr>
              <w:t xml:space="preserve"> to the </w:t>
            </w:r>
            <w:proofErr w:type="gramStart"/>
            <w:r w:rsidRPr="00831547">
              <w:rPr>
                <w:rFonts w:eastAsiaTheme="minorEastAsia"/>
                <w:sz w:val="20"/>
                <w:szCs w:val="18"/>
                <w:lang w:val="en-US"/>
              </w:rPr>
              <w:t>worst;</w:t>
            </w:r>
            <w:proofErr w:type="gramEnd"/>
            <w:r w:rsidRPr="00831547">
              <w:rPr>
                <w:rFonts w:eastAsiaTheme="minorEastAsia"/>
                <w:sz w:val="20"/>
                <w:szCs w:val="18"/>
                <w:lang w:val="en-US"/>
              </w:rPr>
              <w:t xml:space="preserve"> </w:t>
            </w:r>
          </w:p>
          <w:p w14:paraId="0ACD2671" w14:textId="77777777" w:rsidR="00831547" w:rsidRPr="00831547" w:rsidRDefault="00831547" w:rsidP="00F24E2A">
            <w:pPr>
              <w:numPr>
                <w:ilvl w:val="0"/>
                <w:numId w:val="39"/>
              </w:numPr>
              <w:shd w:val="clear" w:color="auto" w:fill="FFFFFF"/>
              <w:snapToGrid w:val="0"/>
              <w:spacing w:after="0"/>
              <w:jc w:val="both"/>
              <w:rPr>
                <w:rFonts w:eastAsiaTheme="minorEastAsia"/>
                <w:sz w:val="20"/>
                <w:szCs w:val="18"/>
                <w:lang w:val="en-US"/>
              </w:rPr>
            </w:pPr>
            <w:r w:rsidRPr="00831547">
              <w:rPr>
                <w:rFonts w:eastAsiaTheme="minorEastAsia"/>
                <w:sz w:val="20"/>
                <w:szCs w:val="18"/>
                <w:lang w:val="en-US"/>
              </w:rPr>
              <w:t>Option-2: Extending the maximum number of reported RS(s) to 8.</w:t>
            </w:r>
          </w:p>
          <w:p w14:paraId="37E4B197" w14:textId="62ADDF95" w:rsidR="00831547" w:rsidRPr="00831547" w:rsidRDefault="00831547" w:rsidP="00F24E2A">
            <w:pPr>
              <w:numPr>
                <w:ilvl w:val="1"/>
                <w:numId w:val="39"/>
              </w:numPr>
              <w:shd w:val="clear" w:color="auto" w:fill="FFFFFF"/>
              <w:tabs>
                <w:tab w:val="clear" w:pos="1440"/>
              </w:tabs>
              <w:snapToGrid w:val="0"/>
              <w:spacing w:after="0"/>
              <w:jc w:val="both"/>
              <w:rPr>
                <w:rFonts w:eastAsiaTheme="minorEastAsia"/>
                <w:sz w:val="20"/>
                <w:szCs w:val="18"/>
                <w:lang w:val="en-US"/>
              </w:rPr>
            </w:pPr>
            <w:r w:rsidRPr="00831547">
              <w:rPr>
                <w:rFonts w:eastAsiaTheme="minorEastAsia"/>
                <w:sz w:val="20"/>
                <w:szCs w:val="18"/>
                <w:lang w:val="en-US"/>
              </w:rPr>
              <w:t>Note: If Option 2 is agreed, RAN1 can revisit the agreed maximum value of N for event-2.</w:t>
            </w:r>
            <w:bookmarkEnd w:id="7"/>
          </w:p>
        </w:tc>
      </w:tr>
    </w:tbl>
    <w:p w14:paraId="712F9337" w14:textId="7C6B261C"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4E0B5C">
        <w:rPr>
          <w:rFonts w:eastAsia="SimSun" w:hint="eastAsia"/>
          <w:szCs w:val="24"/>
          <w:lang w:eastAsia="zh-CN"/>
        </w:rPr>
        <w:t>for</w:t>
      </w:r>
      <w:r w:rsidR="004E0B5C">
        <w:rPr>
          <w:rFonts w:hint="eastAsia"/>
          <w:szCs w:val="24"/>
        </w:rPr>
        <w:t xml:space="preserve"> </w:t>
      </w:r>
      <w:r w:rsidR="00884BC3">
        <w:rPr>
          <w:rFonts w:hint="eastAsia"/>
          <w:szCs w:val="24"/>
        </w:rPr>
        <w:t>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4E0B5C">
        <w:rPr>
          <w:rFonts w:eastAsia="SimSun" w:hint="eastAsia"/>
          <w:szCs w:val="24"/>
          <w:lang w:eastAsia="zh-CN"/>
        </w:rPr>
        <w:t xml:space="preserve">clear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52D227EF" w14:textId="77777777" w:rsidR="0013069B" w:rsidRDefault="0013069B" w:rsidP="00400C71">
      <w:pPr>
        <w:rPr>
          <w:szCs w:val="24"/>
        </w:rPr>
      </w:pPr>
    </w:p>
    <w:p w14:paraId="7391E391" w14:textId="77777777" w:rsidR="003C09CE" w:rsidRDefault="003C09CE" w:rsidP="00400C71">
      <w:pPr>
        <w:rPr>
          <w:szCs w:val="24"/>
        </w:rPr>
      </w:pPr>
    </w:p>
    <w:p w14:paraId="106CB2FF" w14:textId="395B7C9C" w:rsidR="00400C71" w:rsidRPr="00762A7B" w:rsidRDefault="00400C71" w:rsidP="00400C71">
      <w:pPr>
        <w:jc w:val="both"/>
        <w:rPr>
          <w:b/>
          <w:bCs/>
          <w:szCs w:val="24"/>
        </w:rPr>
      </w:pPr>
      <w:r>
        <w:rPr>
          <w:b/>
          <w:bCs/>
          <w:szCs w:val="24"/>
        </w:rPr>
        <w:lastRenderedPageBreak/>
        <w:t>Proposal</w:t>
      </w:r>
      <w:r w:rsidRPr="00762A7B">
        <w:rPr>
          <w:b/>
          <w:bCs/>
          <w:szCs w:val="24"/>
        </w:rPr>
        <w:t xml:space="preserve"> </w:t>
      </w:r>
      <w:r w:rsidR="0029249E">
        <w:rPr>
          <w:rFonts w:hint="eastAsia"/>
          <w:b/>
          <w:bCs/>
          <w:szCs w:val="24"/>
        </w:rPr>
        <w:t>1</w:t>
      </w:r>
    </w:p>
    <w:p w14:paraId="6BB3B8E3" w14:textId="26F15BCE" w:rsidR="00C245DE" w:rsidRDefault="00647328" w:rsidP="00F24E2A">
      <w:pPr>
        <w:pStyle w:val="aff6"/>
        <w:numPr>
          <w:ilvl w:val="0"/>
          <w:numId w:val="33"/>
        </w:numPr>
        <w:ind w:leftChars="0"/>
        <w:jc w:val="both"/>
        <w:rPr>
          <w:b/>
          <w:bCs/>
          <w:szCs w:val="24"/>
        </w:rPr>
      </w:pPr>
      <w:r w:rsidRPr="00647328">
        <w:rPr>
          <w:rFonts w:hint="eastAsia"/>
          <w:b/>
          <w:bCs/>
          <w:szCs w:val="24"/>
        </w:rPr>
        <w:t>On RS measurement for new beam, d</w:t>
      </w:r>
      <w:r w:rsidR="00261EC9" w:rsidRPr="00647328">
        <w:rPr>
          <w:rFonts w:hint="eastAsia"/>
          <w:b/>
          <w:bCs/>
          <w:szCs w:val="24"/>
        </w:rPr>
        <w:t xml:space="preserve">o </w:t>
      </w:r>
      <w:r w:rsidR="00B20C3C">
        <w:rPr>
          <w:rFonts w:hint="eastAsia"/>
          <w:b/>
          <w:bCs/>
          <w:szCs w:val="24"/>
        </w:rPr>
        <w:t>not</w:t>
      </w:r>
      <w:r w:rsidR="00261EC9" w:rsidRPr="00647328">
        <w:rPr>
          <w:rFonts w:hint="eastAsia"/>
          <w:b/>
          <w:bCs/>
          <w:szCs w:val="24"/>
        </w:rPr>
        <w:t xml:space="preserve"> support Option-3b/3c</w:t>
      </w:r>
      <w:r w:rsidR="008B58DD">
        <w:rPr>
          <w:rFonts w:eastAsia="SimSun" w:hint="eastAsia"/>
          <w:b/>
          <w:bCs/>
          <w:szCs w:val="24"/>
          <w:lang w:eastAsia="zh-CN"/>
        </w:rPr>
        <w:t>.</w:t>
      </w:r>
    </w:p>
    <w:p w14:paraId="57E100A4" w14:textId="2055B341" w:rsidR="00647328" w:rsidRPr="00B20C3C" w:rsidRDefault="00647328" w:rsidP="00F24E2A">
      <w:pPr>
        <w:pStyle w:val="aff6"/>
        <w:numPr>
          <w:ilvl w:val="1"/>
          <w:numId w:val="33"/>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498C3189" w14:textId="1795E9F5" w:rsidR="00647328" w:rsidRPr="00B20C3C" w:rsidRDefault="00647328" w:rsidP="00F24E2A">
      <w:pPr>
        <w:pStyle w:val="aff6"/>
        <w:numPr>
          <w:ilvl w:val="1"/>
          <w:numId w:val="33"/>
        </w:numPr>
        <w:ind w:leftChars="0"/>
        <w:rPr>
          <w:b/>
          <w:bCs/>
          <w:szCs w:val="24"/>
        </w:rPr>
      </w:pPr>
      <w:r w:rsidRPr="00B20C3C">
        <w:rPr>
          <w:rFonts w:hint="eastAsia"/>
          <w:b/>
          <w:bCs/>
          <w:szCs w:val="24"/>
        </w:rPr>
        <w:t>Option-3c:</w:t>
      </w:r>
      <w:r w:rsidR="00B20C3C" w:rsidRPr="00B20C3C">
        <w:rPr>
          <w:rFonts w:hint="eastAsia"/>
          <w:b/>
          <w:bCs/>
          <w:szCs w:val="24"/>
        </w:rPr>
        <w:t xml:space="preserve"> </w:t>
      </w:r>
      <w:r w:rsidR="00B20C3C" w:rsidRPr="00B20C3C">
        <w:rPr>
          <w:b/>
          <w:bCs/>
          <w:szCs w:val="24"/>
        </w:rPr>
        <w:t>The RS(s) for new beam(s) are implicitly derived from QCL RS(s) of TCI state(s) in a configured subset of the legacy RRC-configured TCI state list</w:t>
      </w:r>
      <w:r w:rsidR="008B58DD">
        <w:rPr>
          <w:rFonts w:eastAsia="SimSun" w:hint="eastAsia"/>
          <w:b/>
          <w:bCs/>
          <w:szCs w:val="24"/>
          <w:lang w:eastAsia="zh-CN"/>
        </w:rPr>
        <w:t>.</w:t>
      </w:r>
    </w:p>
    <w:p w14:paraId="384F4A3E" w14:textId="77777777" w:rsidR="004C7784" w:rsidRDefault="004C7784" w:rsidP="00E24B85">
      <w:pPr>
        <w:jc w:val="both"/>
        <w:rPr>
          <w:szCs w:val="24"/>
        </w:rPr>
      </w:pPr>
    </w:p>
    <w:p w14:paraId="6A96FCA2" w14:textId="3D8D8BC6" w:rsidR="00A34202" w:rsidRDefault="00A34202" w:rsidP="00E24B85">
      <w:pPr>
        <w:jc w:val="both"/>
        <w:rPr>
          <w:szCs w:val="24"/>
        </w:rPr>
      </w:pPr>
      <w:r>
        <w:rPr>
          <w:rFonts w:hint="eastAsia"/>
          <w:szCs w:val="24"/>
        </w:rPr>
        <w:t xml:space="preserve">The second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6D96B4A8" w:rsidR="00097C24" w:rsidRPr="00762A7B" w:rsidRDefault="00097C24" w:rsidP="00097C24">
      <w:pPr>
        <w:jc w:val="both"/>
        <w:rPr>
          <w:b/>
          <w:bCs/>
          <w:szCs w:val="24"/>
        </w:rPr>
      </w:pPr>
      <w:bookmarkStart w:id="8" w:name="_Hlk181738852"/>
      <w:r>
        <w:rPr>
          <w:b/>
          <w:bCs/>
          <w:szCs w:val="24"/>
        </w:rPr>
        <w:t>Proposal</w:t>
      </w:r>
      <w:r w:rsidRPr="00762A7B">
        <w:rPr>
          <w:b/>
          <w:bCs/>
          <w:szCs w:val="24"/>
        </w:rPr>
        <w:t xml:space="preserve"> </w:t>
      </w:r>
      <w:r w:rsidR="0029249E">
        <w:rPr>
          <w:rFonts w:hint="eastAsia"/>
          <w:b/>
          <w:bCs/>
          <w:szCs w:val="24"/>
        </w:rPr>
        <w:t>2</w:t>
      </w:r>
    </w:p>
    <w:p w14:paraId="4F892BB7" w14:textId="3D46C046" w:rsidR="00097C24" w:rsidRPr="00B412AE" w:rsidRDefault="00456DD9" w:rsidP="00F24E2A">
      <w:pPr>
        <w:pStyle w:val="aff6"/>
        <w:numPr>
          <w:ilvl w:val="0"/>
          <w:numId w:val="33"/>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w:t>
      </w:r>
      <w:r w:rsidR="00B412AE">
        <w:rPr>
          <w:rFonts w:hint="eastAsia"/>
          <w:b/>
          <w:bCs/>
          <w:szCs w:val="24"/>
        </w:rPr>
        <w:t>support MAC CE to update RS resource(s) in a RS resource set for UEIBR.</w:t>
      </w:r>
    </w:p>
    <w:bookmarkEnd w:id="8"/>
    <w:p w14:paraId="0C39A1B8" w14:textId="77777777" w:rsidR="00577F72" w:rsidRDefault="00577F72" w:rsidP="004F71ED">
      <w:pPr>
        <w:jc w:val="both"/>
        <w:rPr>
          <w:b/>
          <w:bCs/>
          <w:szCs w:val="24"/>
          <w:highlight w:val="yellow"/>
        </w:rPr>
      </w:pPr>
    </w:p>
    <w:p w14:paraId="0AE63A9F" w14:textId="504A11CF" w:rsidR="00466DC2" w:rsidRDefault="00466DC2" w:rsidP="004F71ED">
      <w:pPr>
        <w:jc w:val="both"/>
        <w:rPr>
          <w:szCs w:val="24"/>
        </w:rPr>
      </w:pPr>
      <w:r w:rsidRPr="00466DC2">
        <w:rPr>
          <w:rFonts w:hint="eastAsia"/>
          <w:szCs w:val="24"/>
        </w:rPr>
        <w:t xml:space="preserve">The third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for event-determination. In the RAN1#11</w:t>
      </w:r>
      <w:r w:rsidR="00DE6698">
        <w:rPr>
          <w:rFonts w:hint="eastAsia"/>
          <w:szCs w:val="24"/>
        </w:rPr>
        <w:t>9</w:t>
      </w:r>
      <w:r w:rsidR="00471BF0">
        <w:rPr>
          <w:rFonts w:hint="eastAsia"/>
          <w:szCs w:val="24"/>
        </w:rPr>
        <w:t xml:space="preserve"> meeting, whether </w:t>
      </w:r>
      <w:r w:rsidR="00185CB9">
        <w:rPr>
          <w:rFonts w:hint="eastAsia"/>
          <w:szCs w:val="24"/>
        </w:rPr>
        <w:t xml:space="preserve">resetting of counter is needed </w:t>
      </w:r>
      <w:r w:rsidR="004F3398">
        <w:rPr>
          <w:rFonts w:hint="eastAsia"/>
          <w:szCs w:val="24"/>
        </w:rPr>
        <w:t xml:space="preserve">including </w:t>
      </w:r>
      <w:r w:rsidR="004F3398" w:rsidRPr="004F3398">
        <w:rPr>
          <w:szCs w:val="24"/>
        </w:rPr>
        <w:t>candidate condition(s) of resetting the counting</w:t>
      </w:r>
      <w:r w:rsidR="004F3398">
        <w:rPr>
          <w:rFonts w:hint="eastAsia"/>
          <w:szCs w:val="24"/>
        </w:rPr>
        <w:t xml:space="preserve"> was agreed </w:t>
      </w:r>
      <w:r w:rsidR="00B151F4">
        <w:rPr>
          <w:rFonts w:eastAsia="SimSun" w:hint="eastAsia"/>
          <w:szCs w:val="24"/>
          <w:lang w:eastAsia="zh-CN"/>
        </w:rPr>
        <w:t>for</w:t>
      </w:r>
      <w:r w:rsidR="004F3398">
        <w:rPr>
          <w:rFonts w:hint="eastAsia"/>
          <w:szCs w:val="24"/>
        </w:rPr>
        <w:t xml:space="preserve"> further study.</w:t>
      </w:r>
      <w:r w:rsidR="00226722">
        <w:rPr>
          <w:rFonts w:hint="eastAsia"/>
          <w:szCs w:val="24"/>
        </w:rPr>
        <w:t xml:space="preserve"> In the previous meeting, the following candidates were raised.</w:t>
      </w:r>
    </w:p>
    <w:p w14:paraId="38128A15" w14:textId="77777777" w:rsidR="00226722" w:rsidRDefault="00226722" w:rsidP="004F71ED">
      <w:pPr>
        <w:jc w:val="both"/>
        <w:rPr>
          <w:szCs w:val="24"/>
        </w:rPr>
      </w:pPr>
    </w:p>
    <w:p w14:paraId="485DD422" w14:textId="77777777" w:rsidR="00DE6698" w:rsidRPr="00DE6698" w:rsidRDefault="00DE6698" w:rsidP="00F24E2A">
      <w:pPr>
        <w:numPr>
          <w:ilvl w:val="0"/>
          <w:numId w:val="38"/>
        </w:numPr>
        <w:tabs>
          <w:tab w:val="clear" w:pos="360"/>
        </w:tabs>
        <w:jc w:val="both"/>
        <w:rPr>
          <w:b/>
          <w:bCs/>
          <w:szCs w:val="24"/>
          <w:lang w:val="en-US"/>
        </w:rPr>
      </w:pPr>
      <w:bookmarkStart w:id="9" w:name="_Hlk188963147"/>
      <w:bookmarkStart w:id="10" w:name="_Hlk181739409"/>
      <w:r w:rsidRPr="00DE6698">
        <w:rPr>
          <w:b/>
          <w:bCs/>
          <w:szCs w:val="24"/>
          <w:lang w:val="en-US"/>
        </w:rPr>
        <w:t xml:space="preserve">Candidate#1: RS reconfiguration/update for new beam is </w:t>
      </w:r>
      <w:proofErr w:type="gramStart"/>
      <w:r w:rsidRPr="00DE6698">
        <w:rPr>
          <w:b/>
          <w:bCs/>
          <w:szCs w:val="24"/>
          <w:lang w:val="en-US"/>
        </w:rPr>
        <w:t>received;</w:t>
      </w:r>
      <w:proofErr w:type="gramEnd"/>
    </w:p>
    <w:p w14:paraId="4819B982" w14:textId="77777777" w:rsidR="00DE6698" w:rsidRPr="00DE6698" w:rsidRDefault="00DE6698" w:rsidP="00F24E2A">
      <w:pPr>
        <w:numPr>
          <w:ilvl w:val="0"/>
          <w:numId w:val="38"/>
        </w:numPr>
        <w:tabs>
          <w:tab w:val="clear" w:pos="360"/>
        </w:tabs>
        <w:jc w:val="both"/>
        <w:rPr>
          <w:b/>
          <w:bCs/>
          <w:szCs w:val="24"/>
          <w:lang w:val="en-US"/>
        </w:rPr>
      </w:pPr>
      <w:r w:rsidRPr="00DE6698">
        <w:rPr>
          <w:b/>
          <w:bCs/>
          <w:szCs w:val="24"/>
          <w:lang w:val="en-US"/>
        </w:rPr>
        <w:t xml:space="preserve">Candidate#2: [The measured current beam based on] indicated TCI state is </w:t>
      </w:r>
      <w:proofErr w:type="gramStart"/>
      <w:r w:rsidRPr="00DE6698">
        <w:rPr>
          <w:b/>
          <w:bCs/>
          <w:szCs w:val="24"/>
          <w:lang w:val="en-US"/>
        </w:rPr>
        <w:t>updated;</w:t>
      </w:r>
      <w:proofErr w:type="gramEnd"/>
    </w:p>
    <w:p w14:paraId="28111BF6" w14:textId="428FC8A9" w:rsidR="00DE6698" w:rsidRPr="00DE6698" w:rsidRDefault="00DE6698" w:rsidP="00F24E2A">
      <w:pPr>
        <w:numPr>
          <w:ilvl w:val="0"/>
          <w:numId w:val="38"/>
        </w:numPr>
        <w:tabs>
          <w:tab w:val="clear" w:pos="360"/>
        </w:tabs>
        <w:jc w:val="both"/>
        <w:rPr>
          <w:b/>
          <w:bCs/>
          <w:szCs w:val="24"/>
          <w:lang w:val="en-US"/>
        </w:rPr>
      </w:pPr>
      <w:r w:rsidRPr="00DE6698">
        <w:rPr>
          <w:b/>
          <w:bCs/>
          <w:szCs w:val="24"/>
          <w:lang w:val="en-US"/>
        </w:rPr>
        <w:t xml:space="preserve">Candidate#3: UEI beam report is </w:t>
      </w:r>
      <w:proofErr w:type="gramStart"/>
      <w:r w:rsidRPr="00DE6698">
        <w:rPr>
          <w:b/>
          <w:bCs/>
          <w:szCs w:val="24"/>
          <w:lang w:val="en-US"/>
        </w:rPr>
        <w:t>transmitted;</w:t>
      </w:r>
      <w:proofErr w:type="gramEnd"/>
    </w:p>
    <w:p w14:paraId="336A7AD1" w14:textId="77777777" w:rsidR="00DE6698" w:rsidRPr="00DE6698" w:rsidRDefault="00DE6698" w:rsidP="00F24E2A">
      <w:pPr>
        <w:numPr>
          <w:ilvl w:val="0"/>
          <w:numId w:val="38"/>
        </w:numPr>
        <w:tabs>
          <w:tab w:val="clear" w:pos="360"/>
        </w:tabs>
        <w:jc w:val="both"/>
        <w:rPr>
          <w:b/>
          <w:bCs/>
          <w:szCs w:val="24"/>
          <w:lang w:val="en-US"/>
        </w:rPr>
      </w:pPr>
      <w:r w:rsidRPr="00DE6698">
        <w:rPr>
          <w:b/>
          <w:bCs/>
          <w:szCs w:val="24"/>
          <w:lang w:val="en-US"/>
        </w:rPr>
        <w:t>Candidate#4: NW response (e.g., DCI in step-2 of Mode-A) is detected.</w:t>
      </w:r>
    </w:p>
    <w:p w14:paraId="16F68496" w14:textId="77777777" w:rsidR="00DE6698" w:rsidRPr="00DE6698" w:rsidRDefault="00DE6698" w:rsidP="00F24E2A">
      <w:pPr>
        <w:numPr>
          <w:ilvl w:val="0"/>
          <w:numId w:val="38"/>
        </w:numPr>
        <w:tabs>
          <w:tab w:val="clear" w:pos="360"/>
        </w:tabs>
        <w:jc w:val="both"/>
        <w:rPr>
          <w:b/>
          <w:bCs/>
          <w:szCs w:val="24"/>
          <w:lang w:val="en-US"/>
        </w:rPr>
      </w:pPr>
      <w:r w:rsidRPr="00DE6698">
        <w:rPr>
          <w:b/>
          <w:bCs/>
          <w:szCs w:val="24"/>
          <w:lang w:val="en-US"/>
        </w:rPr>
        <w:t>Candidate#5: The time window expires</w:t>
      </w:r>
    </w:p>
    <w:bookmarkEnd w:id="9"/>
    <w:p w14:paraId="0A492E1C" w14:textId="77777777" w:rsidR="00DE6698" w:rsidRPr="00DE6698" w:rsidRDefault="00DE6698" w:rsidP="00F24E2A">
      <w:pPr>
        <w:numPr>
          <w:ilvl w:val="0"/>
          <w:numId w:val="38"/>
        </w:numPr>
        <w:tabs>
          <w:tab w:val="clear" w:pos="360"/>
        </w:tabs>
        <w:jc w:val="both"/>
        <w:rPr>
          <w:b/>
          <w:bCs/>
          <w:szCs w:val="24"/>
          <w:lang w:val="en-US"/>
        </w:rPr>
      </w:pPr>
      <w:r w:rsidRPr="00DE6698">
        <w:rPr>
          <w:b/>
          <w:bCs/>
          <w:szCs w:val="24"/>
          <w:lang w:val="en-US"/>
        </w:rPr>
        <w:t>Candidate#6: The threshold for event evaluation is re-configured by RRC signaling</w:t>
      </w:r>
    </w:p>
    <w:bookmarkEnd w:id="10"/>
    <w:p w14:paraId="3CDE16AC" w14:textId="77777777" w:rsidR="00471BF0" w:rsidRDefault="00471BF0" w:rsidP="004F71ED">
      <w:pPr>
        <w:jc w:val="both"/>
        <w:rPr>
          <w:szCs w:val="24"/>
        </w:rPr>
      </w:pPr>
    </w:p>
    <w:p w14:paraId="7F57465F" w14:textId="19B16615" w:rsidR="00C76C3F" w:rsidRDefault="0086584E" w:rsidP="004F71ED">
      <w:pPr>
        <w:jc w:val="both"/>
        <w:rPr>
          <w:szCs w:val="24"/>
        </w:rPr>
      </w:pPr>
      <w:r>
        <w:rPr>
          <w:rFonts w:hint="eastAsia"/>
          <w:szCs w:val="24"/>
        </w:rPr>
        <w:t>First, the resetting of counter would be needed</w:t>
      </w:r>
      <w:r w:rsidR="00AE434B">
        <w:rPr>
          <w:rFonts w:hint="eastAsia"/>
          <w:szCs w:val="24"/>
        </w:rPr>
        <w:t xml:space="preserve"> as operation of legacy counter. However, </w:t>
      </w:r>
      <w:r w:rsidR="00676B75">
        <w:rPr>
          <w:rFonts w:hint="eastAsia"/>
          <w:szCs w:val="24"/>
        </w:rPr>
        <w:t xml:space="preserve">we </w:t>
      </w:r>
      <w:r w:rsidR="00676B75">
        <w:rPr>
          <w:szCs w:val="24"/>
        </w:rPr>
        <w:t>think</w:t>
      </w:r>
      <w:r w:rsidR="00676B75">
        <w:rPr>
          <w:rFonts w:hint="eastAsia"/>
          <w:szCs w:val="24"/>
        </w:rPr>
        <w:t xml:space="preserve"> that discussion </w:t>
      </w:r>
      <w:r w:rsidR="00EA1FBA">
        <w:rPr>
          <w:rFonts w:hint="eastAsia"/>
          <w:szCs w:val="24"/>
        </w:rPr>
        <w:t>for</w:t>
      </w:r>
      <w:r w:rsidR="00676B75">
        <w:rPr>
          <w:rFonts w:hint="eastAsia"/>
          <w:szCs w:val="24"/>
        </w:rPr>
        <w:t xml:space="preserve"> </w:t>
      </w:r>
      <w:r w:rsidR="00AE434B">
        <w:rPr>
          <w:rFonts w:hint="eastAsia"/>
          <w:szCs w:val="24"/>
        </w:rPr>
        <w:t>candidate condition(s)</w:t>
      </w:r>
      <w:r w:rsidR="00EA1FBA">
        <w:rPr>
          <w:rFonts w:hint="eastAsia"/>
          <w:szCs w:val="24"/>
        </w:rPr>
        <w:t xml:space="preserve"> of resetting counter</w:t>
      </w:r>
      <w:r w:rsidR="00676B75">
        <w:rPr>
          <w:rFonts w:hint="eastAsia"/>
          <w:szCs w:val="24"/>
        </w:rPr>
        <w:t xml:space="preserve"> should be postponed</w:t>
      </w:r>
      <w:r w:rsidR="00A02D92">
        <w:rPr>
          <w:rFonts w:hint="eastAsia"/>
          <w:szCs w:val="24"/>
        </w:rPr>
        <w:t xml:space="preserve">. </w:t>
      </w:r>
      <w:r w:rsidR="00B151F4">
        <w:rPr>
          <w:rFonts w:eastAsia="SimSun" w:hint="eastAsia"/>
          <w:szCs w:val="24"/>
          <w:lang w:eastAsia="zh-CN"/>
        </w:rPr>
        <w:t>Because</w:t>
      </w:r>
      <w:r w:rsidR="00A02D92">
        <w:rPr>
          <w:rFonts w:hint="eastAsia"/>
          <w:szCs w:val="24"/>
        </w:rPr>
        <w:t>,</w:t>
      </w:r>
      <w:r w:rsidR="00EA1FBA">
        <w:rPr>
          <w:rFonts w:hint="eastAsia"/>
          <w:szCs w:val="24"/>
        </w:rPr>
        <w:t xml:space="preserve"> candidate condition(s) </w:t>
      </w:r>
      <w:r w:rsidR="001138B6">
        <w:rPr>
          <w:rFonts w:hint="eastAsia"/>
          <w:szCs w:val="24"/>
        </w:rPr>
        <w:t>would</w:t>
      </w:r>
      <w:r w:rsidR="00EA1FBA">
        <w:rPr>
          <w:rFonts w:hint="eastAsia"/>
          <w:szCs w:val="24"/>
        </w:rPr>
        <w:t xml:space="preserve"> be </w:t>
      </w:r>
      <w:r w:rsidR="001138B6">
        <w:rPr>
          <w:rFonts w:hint="eastAsia"/>
          <w:szCs w:val="24"/>
        </w:rPr>
        <w:t>much related to</w:t>
      </w:r>
      <w:r w:rsidR="00A73096">
        <w:rPr>
          <w:rFonts w:hint="eastAsia"/>
          <w:szCs w:val="24"/>
        </w:rPr>
        <w:t xml:space="preserve"> UEIBR procedure</w:t>
      </w:r>
      <w:r w:rsidR="00300CE1">
        <w:rPr>
          <w:rFonts w:hint="eastAsia"/>
          <w:szCs w:val="24"/>
        </w:rPr>
        <w:t xml:space="preserve">, but the details of </w:t>
      </w:r>
      <w:r w:rsidR="00B151F4">
        <w:rPr>
          <w:rFonts w:eastAsia="SimSun" w:hint="eastAsia"/>
          <w:szCs w:val="24"/>
          <w:lang w:eastAsia="zh-CN"/>
        </w:rPr>
        <w:t xml:space="preserve">the </w:t>
      </w:r>
      <w:r w:rsidR="00300CE1">
        <w:rPr>
          <w:rFonts w:hint="eastAsia"/>
          <w:szCs w:val="24"/>
        </w:rPr>
        <w:t>procedure</w:t>
      </w:r>
      <w:r w:rsidR="00E17D40">
        <w:rPr>
          <w:rFonts w:hint="eastAsia"/>
          <w:szCs w:val="24"/>
        </w:rPr>
        <w:t xml:space="preserve"> (e.g.,</w:t>
      </w:r>
      <w:r w:rsidR="00AF75CD">
        <w:rPr>
          <w:rFonts w:hint="eastAsia"/>
          <w:szCs w:val="24"/>
        </w:rPr>
        <w:t xml:space="preserve"> </w:t>
      </w:r>
      <w:r w:rsidR="00E17D40" w:rsidRPr="00E17D40">
        <w:rPr>
          <w:szCs w:val="24"/>
        </w:rPr>
        <w:t>retransmission, prohibit timer, acknowledge information of second UL channel, etc.</w:t>
      </w:r>
      <w:r w:rsidR="00E17D40">
        <w:rPr>
          <w:rFonts w:hint="eastAsia"/>
          <w:szCs w:val="24"/>
        </w:rPr>
        <w:t>)</w:t>
      </w:r>
      <w:r w:rsidR="00300CE1">
        <w:rPr>
          <w:rFonts w:hint="eastAsia"/>
          <w:szCs w:val="24"/>
        </w:rPr>
        <w:t xml:space="preserve"> </w:t>
      </w:r>
      <w:r w:rsidR="00BC45F6">
        <w:rPr>
          <w:szCs w:val="24"/>
        </w:rPr>
        <w:t>have</w:t>
      </w:r>
      <w:r w:rsidR="00300CE1">
        <w:rPr>
          <w:rFonts w:hint="eastAsia"/>
          <w:szCs w:val="24"/>
        </w:rPr>
        <w:t xml:space="preserve"> not</w:t>
      </w:r>
      <w:r w:rsidR="00BC45F6">
        <w:rPr>
          <w:rFonts w:hint="eastAsia"/>
          <w:szCs w:val="24"/>
        </w:rPr>
        <w:t xml:space="preserve"> yet</w:t>
      </w:r>
      <w:r w:rsidR="00300CE1">
        <w:rPr>
          <w:rFonts w:hint="eastAsia"/>
          <w:szCs w:val="24"/>
        </w:rPr>
        <w:t xml:space="preserve"> been </w:t>
      </w:r>
      <w:r w:rsidR="00BC45F6">
        <w:rPr>
          <w:rFonts w:hint="eastAsia"/>
          <w:szCs w:val="24"/>
        </w:rPr>
        <w:t xml:space="preserve">agreed. </w:t>
      </w:r>
      <w:r w:rsidR="00D70B4C">
        <w:rPr>
          <w:rFonts w:hint="eastAsia"/>
          <w:szCs w:val="24"/>
        </w:rPr>
        <w:t>So</w:t>
      </w:r>
      <w:r w:rsidR="00BC45F6">
        <w:rPr>
          <w:rFonts w:hint="eastAsia"/>
          <w:szCs w:val="24"/>
        </w:rPr>
        <w:t xml:space="preserve">, </w:t>
      </w:r>
      <w:r w:rsidR="00C81ECB">
        <w:rPr>
          <w:rFonts w:hint="eastAsia"/>
          <w:szCs w:val="24"/>
        </w:rPr>
        <w:t xml:space="preserve">we </w:t>
      </w:r>
      <w:r w:rsidR="0097683C">
        <w:rPr>
          <w:szCs w:val="24"/>
        </w:rPr>
        <w:t>will</w:t>
      </w:r>
      <w:r w:rsidR="00C81ECB">
        <w:rPr>
          <w:rFonts w:hint="eastAsia"/>
          <w:szCs w:val="24"/>
        </w:rPr>
        <w:t xml:space="preserve"> </w:t>
      </w:r>
      <w:r w:rsidR="00B151F4">
        <w:rPr>
          <w:rFonts w:eastAsia="SimSun" w:hint="eastAsia"/>
          <w:szCs w:val="24"/>
          <w:lang w:eastAsia="zh-CN"/>
        </w:rPr>
        <w:t xml:space="preserve">have to </w:t>
      </w:r>
      <w:r w:rsidR="00C81ECB">
        <w:rPr>
          <w:rFonts w:hint="eastAsia"/>
          <w:szCs w:val="24"/>
        </w:rPr>
        <w:t>go back to th</w:t>
      </w:r>
      <w:r w:rsidR="00D70B4C">
        <w:rPr>
          <w:rFonts w:hint="eastAsia"/>
          <w:szCs w:val="24"/>
        </w:rPr>
        <w:t>is</w:t>
      </w:r>
      <w:r w:rsidR="00C81ECB">
        <w:rPr>
          <w:rFonts w:hint="eastAsia"/>
          <w:szCs w:val="24"/>
        </w:rPr>
        <w:t xml:space="preserve"> discussion if </w:t>
      </w:r>
      <w:r w:rsidR="00D70B4C">
        <w:rPr>
          <w:rFonts w:hint="eastAsia"/>
          <w:szCs w:val="24"/>
        </w:rPr>
        <w:t xml:space="preserve">we </w:t>
      </w:r>
      <w:r w:rsidR="0097683C">
        <w:rPr>
          <w:szCs w:val="24"/>
        </w:rPr>
        <w:t>agree</w:t>
      </w:r>
      <w:r w:rsidR="00CC0552">
        <w:rPr>
          <w:rFonts w:hint="eastAsia"/>
          <w:szCs w:val="24"/>
        </w:rPr>
        <w:t xml:space="preserve"> something </w:t>
      </w:r>
      <w:r w:rsidR="00CC0552">
        <w:rPr>
          <w:szCs w:val="24"/>
        </w:rPr>
        <w:t>before</w:t>
      </w:r>
      <w:r w:rsidR="00CC0552">
        <w:rPr>
          <w:rFonts w:hint="eastAsia"/>
          <w:szCs w:val="24"/>
        </w:rPr>
        <w:t xml:space="preserve"> </w:t>
      </w:r>
      <w:r w:rsidR="00B151F4">
        <w:rPr>
          <w:rFonts w:eastAsia="SimSun" w:hint="eastAsia"/>
          <w:szCs w:val="24"/>
          <w:lang w:eastAsia="zh-CN"/>
        </w:rPr>
        <w:t xml:space="preserve">the </w:t>
      </w:r>
      <w:r w:rsidR="002B5534">
        <w:rPr>
          <w:szCs w:val="24"/>
        </w:rPr>
        <w:t>design</w:t>
      </w:r>
      <w:r w:rsidR="002B5534">
        <w:rPr>
          <w:rFonts w:hint="eastAsia"/>
          <w:szCs w:val="24"/>
        </w:rPr>
        <w:t xml:space="preserve"> of UE</w:t>
      </w:r>
      <w:r w:rsidR="0097683C">
        <w:rPr>
          <w:rFonts w:hint="eastAsia"/>
          <w:szCs w:val="24"/>
        </w:rPr>
        <w:t>I</w:t>
      </w:r>
      <w:r w:rsidR="002B5534">
        <w:rPr>
          <w:rFonts w:hint="eastAsia"/>
          <w:szCs w:val="24"/>
        </w:rPr>
        <w:t xml:space="preserve">BR procedure is completed. </w:t>
      </w:r>
      <w:r w:rsidR="005E3B4D">
        <w:rPr>
          <w:rFonts w:hint="eastAsia"/>
          <w:szCs w:val="24"/>
        </w:rPr>
        <w:t xml:space="preserve">Thus, it would be </w:t>
      </w:r>
      <w:r w:rsidR="00B151F4">
        <w:rPr>
          <w:rFonts w:eastAsia="SimSun" w:hint="eastAsia"/>
          <w:szCs w:val="24"/>
          <w:lang w:eastAsia="zh-CN"/>
        </w:rPr>
        <w:t xml:space="preserve">more </w:t>
      </w:r>
      <w:r w:rsidR="004B1E90">
        <w:rPr>
          <w:rFonts w:hint="eastAsia"/>
          <w:szCs w:val="24"/>
        </w:rPr>
        <w:t>efficient</w:t>
      </w:r>
      <w:r w:rsidR="005E3B4D">
        <w:rPr>
          <w:rFonts w:hint="eastAsia"/>
          <w:szCs w:val="24"/>
        </w:rPr>
        <w:t xml:space="preserve"> to discuss </w:t>
      </w:r>
      <w:r w:rsidR="005E3B4D">
        <w:rPr>
          <w:szCs w:val="24"/>
        </w:rPr>
        <w:t>candidate</w:t>
      </w:r>
      <w:r w:rsidR="005E3B4D">
        <w:rPr>
          <w:rFonts w:hint="eastAsia"/>
          <w:szCs w:val="24"/>
        </w:rPr>
        <w:t xml:space="preserve"> </w:t>
      </w:r>
      <w:r w:rsidR="005E3B4D" w:rsidRPr="005E3B4D">
        <w:rPr>
          <w:szCs w:val="24"/>
        </w:rPr>
        <w:t>condition(s) of resetting counter</w:t>
      </w:r>
      <w:r w:rsidR="005E3B4D">
        <w:rPr>
          <w:rFonts w:hint="eastAsia"/>
          <w:szCs w:val="24"/>
        </w:rPr>
        <w:t xml:space="preserve"> after</w:t>
      </w:r>
      <w:r w:rsidR="00B151F4">
        <w:rPr>
          <w:rFonts w:eastAsia="SimSun" w:hint="eastAsia"/>
          <w:szCs w:val="24"/>
          <w:lang w:eastAsia="zh-CN"/>
        </w:rPr>
        <w:t xml:space="preserve"> the</w:t>
      </w:r>
      <w:r w:rsidR="005E3B4D">
        <w:rPr>
          <w:rFonts w:hint="eastAsia"/>
          <w:szCs w:val="24"/>
        </w:rPr>
        <w:t xml:space="preserve"> </w:t>
      </w:r>
      <w:r w:rsidR="004B1E90" w:rsidRPr="004B1E90">
        <w:rPr>
          <w:szCs w:val="24"/>
        </w:rPr>
        <w:t>design of UEIBR procedure is completed.</w:t>
      </w:r>
    </w:p>
    <w:p w14:paraId="729056F5" w14:textId="77777777" w:rsidR="004B1E90" w:rsidRDefault="004B1E90" w:rsidP="004F71ED">
      <w:pPr>
        <w:jc w:val="both"/>
        <w:rPr>
          <w:szCs w:val="24"/>
        </w:rPr>
      </w:pPr>
    </w:p>
    <w:p w14:paraId="285585CA" w14:textId="3D6EF5D2" w:rsidR="004B1E90" w:rsidRPr="00762A7B" w:rsidRDefault="004B1E90" w:rsidP="004B1E90">
      <w:pPr>
        <w:jc w:val="both"/>
        <w:rPr>
          <w:b/>
          <w:bCs/>
          <w:szCs w:val="24"/>
        </w:rPr>
      </w:pPr>
      <w:r>
        <w:rPr>
          <w:rFonts w:hint="eastAsia"/>
          <w:b/>
          <w:bCs/>
          <w:szCs w:val="24"/>
        </w:rPr>
        <w:t>Observation</w:t>
      </w:r>
      <w:r w:rsidRPr="00762A7B">
        <w:rPr>
          <w:b/>
          <w:bCs/>
          <w:szCs w:val="24"/>
        </w:rPr>
        <w:t xml:space="preserve"> </w:t>
      </w:r>
      <w:r w:rsidR="0029249E">
        <w:rPr>
          <w:rFonts w:hint="eastAsia"/>
          <w:b/>
          <w:bCs/>
          <w:szCs w:val="24"/>
        </w:rPr>
        <w:t>1</w:t>
      </w:r>
    </w:p>
    <w:p w14:paraId="73FA4CB4" w14:textId="5C200F24" w:rsidR="004B1E90" w:rsidRPr="00B412AE" w:rsidRDefault="004B1E90" w:rsidP="00F24E2A">
      <w:pPr>
        <w:pStyle w:val="aff6"/>
        <w:numPr>
          <w:ilvl w:val="0"/>
          <w:numId w:val="33"/>
        </w:numPr>
        <w:ind w:leftChars="0"/>
        <w:jc w:val="both"/>
        <w:rPr>
          <w:b/>
          <w:bCs/>
          <w:szCs w:val="24"/>
        </w:rPr>
      </w:pPr>
      <w:r>
        <w:rPr>
          <w:rFonts w:hint="eastAsia"/>
          <w:b/>
          <w:bCs/>
          <w:szCs w:val="24"/>
        </w:rPr>
        <w:t>I</w:t>
      </w:r>
      <w:r w:rsidRPr="004B1E90">
        <w:rPr>
          <w:b/>
          <w:bCs/>
          <w:szCs w:val="24"/>
        </w:rPr>
        <w:t xml:space="preserve">t would be </w:t>
      </w:r>
      <w:r w:rsidR="00B151F4">
        <w:rPr>
          <w:rFonts w:eastAsia="SimSun" w:hint="eastAsia"/>
          <w:b/>
          <w:bCs/>
          <w:szCs w:val="24"/>
          <w:lang w:eastAsia="zh-CN"/>
        </w:rPr>
        <w:t xml:space="preserve">more </w:t>
      </w:r>
      <w:r w:rsidRPr="004B1E90">
        <w:rPr>
          <w:b/>
          <w:bCs/>
          <w:szCs w:val="24"/>
        </w:rPr>
        <w:t>efficient to discuss candidate condition(s) of resetting counter after</w:t>
      </w:r>
      <w:r w:rsidR="00B151F4">
        <w:rPr>
          <w:rFonts w:eastAsia="SimSun" w:hint="eastAsia"/>
          <w:b/>
          <w:bCs/>
          <w:szCs w:val="24"/>
          <w:lang w:eastAsia="zh-CN"/>
        </w:rPr>
        <w:t xml:space="preserve"> the</w:t>
      </w:r>
      <w:r w:rsidRPr="004B1E90">
        <w:rPr>
          <w:b/>
          <w:bCs/>
          <w:szCs w:val="24"/>
        </w:rPr>
        <w:t xml:space="preserve"> design of UEIBR procedure is completed.</w:t>
      </w:r>
    </w:p>
    <w:p w14:paraId="6C78ECCF" w14:textId="02F328C0" w:rsidR="00AF75CD" w:rsidRDefault="00AF75CD" w:rsidP="004F71ED">
      <w:pPr>
        <w:jc w:val="both"/>
        <w:rPr>
          <w:szCs w:val="24"/>
        </w:rPr>
      </w:pPr>
    </w:p>
    <w:p w14:paraId="49930ED5" w14:textId="59BDB7D9" w:rsidR="00CA57FF" w:rsidRDefault="00833DFF" w:rsidP="004F71ED">
      <w:pPr>
        <w:jc w:val="both"/>
        <w:rPr>
          <w:szCs w:val="24"/>
        </w:rPr>
      </w:pPr>
      <w:r>
        <w:rPr>
          <w:rFonts w:hint="eastAsia"/>
          <w:szCs w:val="24"/>
        </w:rPr>
        <w:t>On the other hand, f</w:t>
      </w:r>
      <w:r w:rsidR="00CA57FF">
        <w:rPr>
          <w:rFonts w:hint="eastAsia"/>
          <w:szCs w:val="24"/>
        </w:rPr>
        <w:t>rom current agreement,</w:t>
      </w:r>
      <w:r>
        <w:rPr>
          <w:rFonts w:hint="eastAsia"/>
          <w:szCs w:val="24"/>
        </w:rPr>
        <w:t xml:space="preserve"> Candidate#1</w:t>
      </w:r>
      <w:r w:rsidR="00DE6698">
        <w:rPr>
          <w:rFonts w:hint="eastAsia"/>
          <w:szCs w:val="24"/>
        </w:rPr>
        <w:t>,</w:t>
      </w:r>
      <w:r>
        <w:rPr>
          <w:rFonts w:hint="eastAsia"/>
          <w:szCs w:val="24"/>
        </w:rPr>
        <w:t xml:space="preserve"> Candidate#2</w:t>
      </w:r>
      <w:r w:rsidR="00DE6698">
        <w:rPr>
          <w:rFonts w:hint="eastAsia"/>
          <w:szCs w:val="24"/>
        </w:rPr>
        <w:t>, and Candidate#5</w:t>
      </w:r>
      <w:r>
        <w:rPr>
          <w:rFonts w:hint="eastAsia"/>
          <w:szCs w:val="24"/>
        </w:rPr>
        <w:t xml:space="preserve"> </w:t>
      </w:r>
      <w:r w:rsidR="001D282B">
        <w:rPr>
          <w:rFonts w:hint="eastAsia"/>
          <w:szCs w:val="24"/>
        </w:rPr>
        <w:t>would be clearly necessary</w:t>
      </w:r>
      <w:r w:rsidR="00B151F4">
        <w:rPr>
          <w:rFonts w:eastAsia="SimSun" w:hint="eastAsia"/>
          <w:szCs w:val="24"/>
          <w:lang w:eastAsia="zh-CN"/>
        </w:rPr>
        <w:t xml:space="preserve">, which are </w:t>
      </w:r>
      <w:r w:rsidR="00DE6698">
        <w:rPr>
          <w:rFonts w:eastAsiaTheme="minorEastAsia" w:hint="eastAsia"/>
          <w:szCs w:val="24"/>
        </w:rPr>
        <w:t xml:space="preserve">not </w:t>
      </w:r>
      <w:r w:rsidR="00B151F4">
        <w:rPr>
          <w:rFonts w:eastAsia="SimSun" w:hint="eastAsia"/>
          <w:szCs w:val="24"/>
          <w:lang w:eastAsia="zh-CN"/>
        </w:rPr>
        <w:t>related</w:t>
      </w:r>
      <w:r w:rsidR="00DE6698">
        <w:rPr>
          <w:rFonts w:eastAsiaTheme="minorEastAsia" w:hint="eastAsia"/>
          <w:szCs w:val="24"/>
        </w:rPr>
        <w:t xml:space="preserve"> to UEIBR procedure.</w:t>
      </w:r>
      <w:r w:rsidR="00B151F4">
        <w:rPr>
          <w:rFonts w:eastAsia="SimSun" w:hint="eastAsia"/>
          <w:szCs w:val="24"/>
          <w:lang w:eastAsia="zh-CN"/>
        </w:rPr>
        <w:t xml:space="preserve"> </w:t>
      </w:r>
      <w:r w:rsidR="00DE6698">
        <w:rPr>
          <w:rFonts w:eastAsiaTheme="minorEastAsia" w:hint="eastAsia"/>
          <w:szCs w:val="24"/>
        </w:rPr>
        <w:t xml:space="preserve">Also, for candidate#2, this should be based on the current beam RS of indicated TCI state because same current beam RS could be used even if indicated TCI state is updated. </w:t>
      </w:r>
      <w:r w:rsidR="00D67B06">
        <w:rPr>
          <w:rFonts w:hint="eastAsia"/>
          <w:szCs w:val="24"/>
        </w:rPr>
        <w:t>Thus, we propose</w:t>
      </w:r>
    </w:p>
    <w:p w14:paraId="5010F56D" w14:textId="77777777" w:rsidR="009A5795" w:rsidRDefault="009A5795" w:rsidP="004F71ED">
      <w:pPr>
        <w:jc w:val="both"/>
        <w:rPr>
          <w:szCs w:val="24"/>
        </w:rPr>
      </w:pPr>
    </w:p>
    <w:p w14:paraId="4F40BEDF" w14:textId="77777777" w:rsidR="00E30F8C" w:rsidRDefault="00E30F8C" w:rsidP="004F71ED">
      <w:pPr>
        <w:jc w:val="both"/>
        <w:rPr>
          <w:szCs w:val="24"/>
        </w:rPr>
      </w:pPr>
    </w:p>
    <w:p w14:paraId="22EFCAB2" w14:textId="77777777" w:rsidR="00E30F8C" w:rsidRDefault="00E30F8C" w:rsidP="004F71ED">
      <w:pPr>
        <w:jc w:val="both"/>
        <w:rPr>
          <w:szCs w:val="24"/>
        </w:rPr>
      </w:pPr>
    </w:p>
    <w:p w14:paraId="69ACD035" w14:textId="7DF2A634" w:rsidR="009A5795" w:rsidRPr="00762A7B" w:rsidRDefault="009A5795" w:rsidP="009A5795">
      <w:pPr>
        <w:jc w:val="both"/>
        <w:rPr>
          <w:b/>
          <w:bCs/>
          <w:szCs w:val="24"/>
        </w:rPr>
      </w:pPr>
      <w:r>
        <w:rPr>
          <w:b/>
          <w:bCs/>
          <w:szCs w:val="24"/>
        </w:rPr>
        <w:lastRenderedPageBreak/>
        <w:t>Proposal</w:t>
      </w:r>
      <w:r w:rsidRPr="00762A7B">
        <w:rPr>
          <w:b/>
          <w:bCs/>
          <w:szCs w:val="24"/>
        </w:rPr>
        <w:t xml:space="preserve"> </w:t>
      </w:r>
      <w:r w:rsidR="0029249E">
        <w:rPr>
          <w:rFonts w:hint="eastAsia"/>
          <w:b/>
          <w:bCs/>
          <w:szCs w:val="24"/>
        </w:rPr>
        <w:t>3</w:t>
      </w:r>
    </w:p>
    <w:p w14:paraId="7A7E21CD" w14:textId="30B2F8CE" w:rsidR="00B85B70" w:rsidRDefault="006C2093" w:rsidP="00F24E2A">
      <w:pPr>
        <w:pStyle w:val="aff6"/>
        <w:numPr>
          <w:ilvl w:val="0"/>
          <w:numId w:val="33"/>
        </w:numPr>
        <w:ind w:leftChars="0"/>
        <w:jc w:val="both"/>
        <w:rPr>
          <w:b/>
          <w:bCs/>
          <w:szCs w:val="24"/>
        </w:rPr>
      </w:pPr>
      <w:r>
        <w:rPr>
          <w:rFonts w:hint="eastAsia"/>
          <w:b/>
          <w:bCs/>
          <w:szCs w:val="24"/>
        </w:rPr>
        <w:t>For resetting conditions of counter, s</w:t>
      </w:r>
      <w:r w:rsidR="009A5795">
        <w:rPr>
          <w:rFonts w:hint="eastAsia"/>
          <w:b/>
          <w:bCs/>
          <w:szCs w:val="24"/>
        </w:rPr>
        <w:t xml:space="preserve">upport at least </w:t>
      </w:r>
      <w:r w:rsidR="00B85B70">
        <w:rPr>
          <w:b/>
          <w:bCs/>
          <w:szCs w:val="24"/>
        </w:rPr>
        <w:t>following</w:t>
      </w:r>
      <w:r w:rsidR="00BF07B4">
        <w:rPr>
          <w:rFonts w:hint="eastAsia"/>
          <w:b/>
          <w:bCs/>
          <w:szCs w:val="24"/>
        </w:rPr>
        <w:t xml:space="preserve"> all</w:t>
      </w:r>
      <w:r w:rsidR="00B85B70">
        <w:rPr>
          <w:rFonts w:hint="eastAsia"/>
          <w:b/>
          <w:bCs/>
          <w:szCs w:val="24"/>
        </w:rPr>
        <w:t xml:space="preserve"> conditions</w:t>
      </w:r>
      <w:r w:rsidR="009A5795">
        <w:rPr>
          <w:rFonts w:hint="eastAsia"/>
          <w:b/>
          <w:bCs/>
          <w:szCs w:val="24"/>
        </w:rPr>
        <w:t>.</w:t>
      </w:r>
    </w:p>
    <w:p w14:paraId="0D81637D" w14:textId="77777777" w:rsidR="00DE6698" w:rsidRPr="00DE6698" w:rsidRDefault="00DE6698" w:rsidP="00F24E2A">
      <w:pPr>
        <w:numPr>
          <w:ilvl w:val="1"/>
          <w:numId w:val="33"/>
        </w:numPr>
        <w:jc w:val="both"/>
        <w:rPr>
          <w:b/>
          <w:bCs/>
          <w:szCs w:val="24"/>
          <w:lang w:val="en-US"/>
        </w:rPr>
      </w:pPr>
      <w:r w:rsidRPr="00DE6698">
        <w:rPr>
          <w:b/>
          <w:bCs/>
          <w:szCs w:val="24"/>
          <w:lang w:val="en-US"/>
        </w:rPr>
        <w:t xml:space="preserve">Candidate#1: RS reconfiguration/update for new beam is </w:t>
      </w:r>
      <w:proofErr w:type="gramStart"/>
      <w:r w:rsidRPr="00DE6698">
        <w:rPr>
          <w:b/>
          <w:bCs/>
          <w:szCs w:val="24"/>
          <w:lang w:val="en-US"/>
        </w:rPr>
        <w:t>received;</w:t>
      </w:r>
      <w:proofErr w:type="gramEnd"/>
    </w:p>
    <w:p w14:paraId="37D25B19" w14:textId="6F25DF00" w:rsidR="00DE6698" w:rsidRPr="00DE6698" w:rsidRDefault="00DE6698" w:rsidP="00F24E2A">
      <w:pPr>
        <w:numPr>
          <w:ilvl w:val="1"/>
          <w:numId w:val="33"/>
        </w:numPr>
        <w:jc w:val="both"/>
        <w:rPr>
          <w:b/>
          <w:bCs/>
          <w:szCs w:val="24"/>
          <w:lang w:val="en-US"/>
        </w:rPr>
      </w:pPr>
      <w:r w:rsidRPr="00DE6698">
        <w:rPr>
          <w:b/>
          <w:bCs/>
          <w:szCs w:val="24"/>
          <w:lang w:val="en-US"/>
        </w:rPr>
        <w:t xml:space="preserve">Candidate#2: The measured current beam based on indicated TCI state is </w:t>
      </w:r>
      <w:proofErr w:type="gramStart"/>
      <w:r w:rsidRPr="00DE6698">
        <w:rPr>
          <w:b/>
          <w:bCs/>
          <w:szCs w:val="24"/>
          <w:lang w:val="en-US"/>
        </w:rPr>
        <w:t>updated;</w:t>
      </w:r>
      <w:proofErr w:type="gramEnd"/>
    </w:p>
    <w:p w14:paraId="100E73D7" w14:textId="77777777" w:rsidR="00DE6698" w:rsidRPr="00DE6698" w:rsidRDefault="00DE6698" w:rsidP="00F24E2A">
      <w:pPr>
        <w:numPr>
          <w:ilvl w:val="1"/>
          <w:numId w:val="33"/>
        </w:numPr>
        <w:jc w:val="both"/>
        <w:rPr>
          <w:b/>
          <w:bCs/>
          <w:szCs w:val="24"/>
          <w:lang w:val="en-US"/>
        </w:rPr>
      </w:pPr>
      <w:r w:rsidRPr="00DE6698">
        <w:rPr>
          <w:b/>
          <w:bCs/>
          <w:szCs w:val="24"/>
          <w:lang w:val="en-US"/>
        </w:rPr>
        <w:t>Candidate#5: The time window expires</w:t>
      </w:r>
    </w:p>
    <w:p w14:paraId="643C8A19" w14:textId="77777777" w:rsidR="009A5795" w:rsidRDefault="009A5795" w:rsidP="004F71ED">
      <w:pPr>
        <w:jc w:val="both"/>
        <w:rPr>
          <w:szCs w:val="24"/>
        </w:rPr>
      </w:pPr>
    </w:p>
    <w:p w14:paraId="5C39F1B6" w14:textId="69150EC4" w:rsidR="00B85B70" w:rsidRDefault="00744818" w:rsidP="004F71ED">
      <w:pPr>
        <w:jc w:val="both"/>
        <w:rPr>
          <w:szCs w:val="24"/>
        </w:rPr>
      </w:pPr>
      <w:r w:rsidRPr="00396F93">
        <w:rPr>
          <w:szCs w:val="24"/>
        </w:rPr>
        <w:t xml:space="preserve">The </w:t>
      </w:r>
      <w:r w:rsidRPr="00396F93">
        <w:rPr>
          <w:rFonts w:hint="eastAsia"/>
          <w:szCs w:val="24"/>
        </w:rPr>
        <w:t>fourth</w:t>
      </w:r>
      <w:r w:rsidRPr="00396F93">
        <w:rPr>
          <w:szCs w:val="24"/>
        </w:rPr>
        <w:t xml:space="preserve"> issue is related to </w:t>
      </w:r>
      <w:r w:rsidRPr="00396F93">
        <w:rPr>
          <w:rFonts w:hint="eastAsia"/>
          <w:szCs w:val="24"/>
        </w:rPr>
        <w:t>periodicity of event</w:t>
      </w:r>
      <w:r w:rsidR="00D71B34" w:rsidRPr="00396F93">
        <w:rPr>
          <w:rFonts w:hint="eastAsia"/>
          <w:szCs w:val="24"/>
        </w:rPr>
        <w:t xml:space="preserve"> evaluation</w:t>
      </w:r>
      <w:r w:rsidR="00396F93" w:rsidRPr="00396F93">
        <w:rPr>
          <w:rFonts w:hint="eastAsia"/>
          <w:szCs w:val="24"/>
        </w:rPr>
        <w:t>, current beam RS, and new beam RS for cross-CC beam reporting</w:t>
      </w:r>
      <w:r w:rsidRPr="00396F93">
        <w:rPr>
          <w:szCs w:val="24"/>
        </w:rPr>
        <w:t>. In the RAN1#11</w:t>
      </w:r>
      <w:r w:rsidR="00396F93" w:rsidRPr="00396F93">
        <w:rPr>
          <w:rFonts w:hint="eastAsia"/>
          <w:szCs w:val="24"/>
        </w:rPr>
        <w:t>9</w:t>
      </w:r>
      <w:r w:rsidRPr="00396F93">
        <w:rPr>
          <w:szCs w:val="24"/>
        </w:rPr>
        <w:t xml:space="preserve"> meeting,</w:t>
      </w:r>
      <w:r w:rsidR="00396F93" w:rsidRPr="00396F93">
        <w:rPr>
          <w:rFonts w:hint="eastAsia"/>
          <w:szCs w:val="24"/>
        </w:rPr>
        <w:t xml:space="preserve"> we have agreed to have same periodicity of current beam RS and new beam RS</w:t>
      </w:r>
      <w:r w:rsidR="006D3BC5">
        <w:rPr>
          <w:rFonts w:hint="eastAsia"/>
          <w:szCs w:val="24"/>
        </w:rPr>
        <w:t xml:space="preserve"> f</w:t>
      </w:r>
      <w:r w:rsidR="00422E00">
        <w:rPr>
          <w:rFonts w:hint="eastAsia"/>
          <w:szCs w:val="24"/>
        </w:rPr>
        <w:t>or single CC</w:t>
      </w:r>
      <w:r w:rsidR="006D3BC5">
        <w:rPr>
          <w:rFonts w:hint="eastAsia"/>
          <w:szCs w:val="24"/>
        </w:rPr>
        <w:t xml:space="preserve"> beam reporting. </w:t>
      </w:r>
      <w:r w:rsidR="00396F93" w:rsidRPr="00396F93">
        <w:rPr>
          <w:rFonts w:hint="eastAsia"/>
          <w:szCs w:val="24"/>
        </w:rPr>
        <w:t xml:space="preserve">On the other hand, some companies said that different periodicity of current beam RS and new beam RS </w:t>
      </w:r>
      <w:r w:rsidR="000B4827">
        <w:rPr>
          <w:rFonts w:hint="eastAsia"/>
          <w:szCs w:val="24"/>
        </w:rPr>
        <w:t>would be</w:t>
      </w:r>
      <w:r w:rsidR="00396F93" w:rsidRPr="00396F93">
        <w:rPr>
          <w:rFonts w:hint="eastAsia"/>
          <w:szCs w:val="24"/>
        </w:rPr>
        <w:t xml:space="preserve"> needed for cross-CC beam reporting</w:t>
      </w:r>
      <w:r w:rsidR="000B4827">
        <w:rPr>
          <w:rFonts w:hint="eastAsia"/>
          <w:szCs w:val="24"/>
        </w:rPr>
        <w:t>, so we could not agree it. For the issue, there are two things to be c</w:t>
      </w:r>
      <w:r w:rsidR="003C09CE">
        <w:rPr>
          <w:rFonts w:hint="eastAsia"/>
          <w:szCs w:val="24"/>
        </w:rPr>
        <w:t>larified</w:t>
      </w:r>
      <w:r w:rsidR="000B4827">
        <w:rPr>
          <w:rFonts w:hint="eastAsia"/>
          <w:szCs w:val="24"/>
        </w:rPr>
        <w:t xml:space="preserve">. First, from fair comparison perspective, current beam RS and new beam RS should have </w:t>
      </w:r>
      <w:r w:rsidR="0010776B">
        <w:rPr>
          <w:rFonts w:eastAsia="SimSun" w:hint="eastAsia"/>
          <w:szCs w:val="24"/>
          <w:lang w:eastAsia="zh-CN"/>
        </w:rPr>
        <w:t xml:space="preserve">the </w:t>
      </w:r>
      <w:r w:rsidR="000B4827">
        <w:rPr>
          <w:rFonts w:hint="eastAsia"/>
          <w:szCs w:val="24"/>
        </w:rPr>
        <w:t>same periodicity</w:t>
      </w:r>
      <w:r w:rsidR="006A3CE5">
        <w:rPr>
          <w:rFonts w:hint="eastAsia"/>
          <w:szCs w:val="24"/>
        </w:rPr>
        <w:t xml:space="preserve"> even if current beam RS and new beam RS are configured in the same CC</w:t>
      </w:r>
      <w:r w:rsidR="000B4827">
        <w:rPr>
          <w:rFonts w:hint="eastAsia"/>
          <w:szCs w:val="24"/>
        </w:rPr>
        <w:t xml:space="preserve">. Otherwise, we should consider the additional method to evaluate </w:t>
      </w:r>
      <w:r w:rsidR="0010776B">
        <w:rPr>
          <w:rFonts w:eastAsia="SimSun" w:hint="eastAsia"/>
          <w:szCs w:val="24"/>
          <w:lang w:eastAsia="zh-CN"/>
        </w:rPr>
        <w:t xml:space="preserve">the </w:t>
      </w:r>
      <w:r w:rsidR="000B4827">
        <w:rPr>
          <w:rFonts w:hint="eastAsia"/>
          <w:szCs w:val="24"/>
        </w:rPr>
        <w:t xml:space="preserve">condition. </w:t>
      </w:r>
      <w:r w:rsidR="003F6008">
        <w:rPr>
          <w:rFonts w:hint="eastAsia"/>
          <w:szCs w:val="24"/>
        </w:rPr>
        <w:t xml:space="preserve">Second, </w:t>
      </w:r>
      <w:r w:rsidR="006A3CE5">
        <w:rPr>
          <w:rFonts w:hint="eastAsia"/>
          <w:szCs w:val="24"/>
        </w:rPr>
        <w:t xml:space="preserve">the use case </w:t>
      </w:r>
      <w:r w:rsidR="003C09CE">
        <w:rPr>
          <w:rFonts w:hint="eastAsia"/>
          <w:szCs w:val="24"/>
        </w:rPr>
        <w:t xml:space="preserve">is unclear to us. </w:t>
      </w:r>
      <w:r w:rsidR="00992C1B" w:rsidRPr="00396F93">
        <w:rPr>
          <w:rFonts w:hint="eastAsia"/>
          <w:szCs w:val="24"/>
        </w:rPr>
        <w:t>Thus, we propose</w:t>
      </w:r>
    </w:p>
    <w:p w14:paraId="07F91D33" w14:textId="77777777" w:rsidR="00992C1B" w:rsidRDefault="00992C1B" w:rsidP="004F71ED">
      <w:pPr>
        <w:jc w:val="both"/>
        <w:rPr>
          <w:szCs w:val="24"/>
        </w:rPr>
      </w:pPr>
    </w:p>
    <w:p w14:paraId="5F1C66D0" w14:textId="6911E80E" w:rsidR="00992C1B" w:rsidRPr="003C09CE" w:rsidRDefault="00992C1B" w:rsidP="00992C1B">
      <w:pPr>
        <w:jc w:val="both"/>
        <w:rPr>
          <w:b/>
          <w:bCs/>
          <w:szCs w:val="24"/>
        </w:rPr>
      </w:pPr>
      <w:r w:rsidRPr="003C09CE">
        <w:rPr>
          <w:b/>
          <w:bCs/>
          <w:szCs w:val="24"/>
        </w:rPr>
        <w:t xml:space="preserve">Proposal </w:t>
      </w:r>
      <w:r w:rsidR="0029249E" w:rsidRPr="003C09CE">
        <w:rPr>
          <w:rFonts w:hint="eastAsia"/>
          <w:b/>
          <w:bCs/>
          <w:szCs w:val="24"/>
        </w:rPr>
        <w:t>4</w:t>
      </w:r>
    </w:p>
    <w:p w14:paraId="5FA117E5" w14:textId="599BCA2A" w:rsidR="00992C1B" w:rsidRPr="003C09CE" w:rsidRDefault="003C09CE" w:rsidP="00F24E2A">
      <w:pPr>
        <w:pStyle w:val="aff6"/>
        <w:numPr>
          <w:ilvl w:val="0"/>
          <w:numId w:val="33"/>
        </w:numPr>
        <w:ind w:leftChars="0"/>
        <w:jc w:val="both"/>
        <w:rPr>
          <w:b/>
          <w:bCs/>
          <w:szCs w:val="24"/>
        </w:rPr>
      </w:pPr>
      <w:r w:rsidRPr="003C09CE">
        <w:rPr>
          <w:rFonts w:hint="eastAsia"/>
          <w:b/>
          <w:bCs/>
          <w:szCs w:val="24"/>
        </w:rPr>
        <w:t xml:space="preserve">For cross-CC beam reporting, </w:t>
      </w:r>
      <w:r w:rsidR="00992C1B" w:rsidRPr="003C09CE">
        <w:rPr>
          <w:rFonts w:hint="eastAsia"/>
          <w:b/>
          <w:bCs/>
          <w:szCs w:val="24"/>
        </w:rPr>
        <w:t>support Alt-1.</w:t>
      </w:r>
    </w:p>
    <w:p w14:paraId="4FE92520" w14:textId="77777777" w:rsidR="00992C1B" w:rsidRPr="003C09CE" w:rsidRDefault="00992C1B" w:rsidP="00F24E2A">
      <w:pPr>
        <w:pStyle w:val="aff6"/>
        <w:numPr>
          <w:ilvl w:val="1"/>
          <w:numId w:val="33"/>
        </w:numPr>
        <w:ind w:leftChars="0"/>
        <w:jc w:val="both"/>
        <w:rPr>
          <w:b/>
          <w:bCs/>
          <w:szCs w:val="24"/>
        </w:rPr>
      </w:pPr>
      <w:r w:rsidRPr="003C09CE">
        <w:rPr>
          <w:b/>
          <w:bCs/>
          <w:szCs w:val="24"/>
        </w:rPr>
        <w:t>Alt-1: The periodicity of the current beam RS should be the same as that of the new beam RS(s).</w:t>
      </w:r>
    </w:p>
    <w:p w14:paraId="50F4E1F6" w14:textId="77F8F11B" w:rsidR="00992C1B" w:rsidRPr="003C09CE" w:rsidRDefault="00992C1B" w:rsidP="00F24E2A">
      <w:pPr>
        <w:pStyle w:val="aff6"/>
        <w:numPr>
          <w:ilvl w:val="2"/>
          <w:numId w:val="33"/>
        </w:numPr>
        <w:ind w:leftChars="0"/>
        <w:jc w:val="both"/>
        <w:rPr>
          <w:b/>
          <w:bCs/>
          <w:szCs w:val="24"/>
        </w:rPr>
      </w:pPr>
      <w:r w:rsidRPr="003C09CE">
        <w:rPr>
          <w:b/>
          <w:bCs/>
          <w:szCs w:val="24"/>
        </w:rPr>
        <w:t>The evaluation periodicity is the same as the periodicity of the current and new beam RS(s)</w:t>
      </w:r>
      <w:r w:rsidR="00F86647" w:rsidRPr="003C09CE">
        <w:rPr>
          <w:rFonts w:eastAsia="SimSun" w:hint="eastAsia"/>
          <w:b/>
          <w:bCs/>
          <w:szCs w:val="24"/>
          <w:lang w:eastAsia="zh-CN"/>
        </w:rPr>
        <w:t>.</w:t>
      </w:r>
    </w:p>
    <w:p w14:paraId="0251C523" w14:textId="77777777" w:rsidR="00D878B1" w:rsidRPr="00B85B70" w:rsidRDefault="00D878B1" w:rsidP="004F71ED">
      <w:pPr>
        <w:jc w:val="both"/>
        <w:rPr>
          <w:szCs w:val="24"/>
        </w:rPr>
      </w:pPr>
    </w:p>
    <w:p w14:paraId="43639F34" w14:textId="75CBB426" w:rsidR="00577F72" w:rsidRPr="003C09CE" w:rsidRDefault="004C06A3" w:rsidP="00577F72">
      <w:pPr>
        <w:pStyle w:val="5"/>
      </w:pPr>
      <w:r w:rsidRPr="003C09CE">
        <w:rPr>
          <w:rFonts w:hint="eastAsia"/>
          <w:b/>
          <w:bCs/>
        </w:rPr>
        <w:t>Other events</w:t>
      </w:r>
    </w:p>
    <w:p w14:paraId="74E86872" w14:textId="67E462AC" w:rsidR="004B2F2D" w:rsidRPr="003C09CE" w:rsidRDefault="0055688E" w:rsidP="00F9791F">
      <w:pPr>
        <w:jc w:val="both"/>
        <w:rPr>
          <w:szCs w:val="24"/>
        </w:rPr>
      </w:pPr>
      <w:r w:rsidRPr="003C09CE">
        <w:rPr>
          <w:rFonts w:hint="eastAsia"/>
          <w:szCs w:val="24"/>
        </w:rPr>
        <w:t>Next</w:t>
      </w:r>
      <w:r w:rsidRPr="003C09CE">
        <w:rPr>
          <w:szCs w:val="24"/>
        </w:rPr>
        <w:t xml:space="preserve">, we discuss other events. </w:t>
      </w:r>
      <w:r w:rsidR="00336D72" w:rsidRPr="003C09CE">
        <w:rPr>
          <w:rFonts w:hint="eastAsia"/>
          <w:szCs w:val="24"/>
        </w:rPr>
        <w:t>I</w:t>
      </w:r>
      <w:r w:rsidR="00B37EA6" w:rsidRPr="003C09CE">
        <w:rPr>
          <w:rFonts w:hint="eastAsia"/>
          <w:szCs w:val="24"/>
        </w:rPr>
        <w:t xml:space="preserve">n the </w:t>
      </w:r>
      <w:r w:rsidR="00D878B1" w:rsidRPr="003C09CE">
        <w:rPr>
          <w:rFonts w:hint="eastAsia"/>
          <w:szCs w:val="24"/>
        </w:rPr>
        <w:t>RAN#11</w:t>
      </w:r>
      <w:r w:rsidR="00DE6698" w:rsidRPr="003C09CE">
        <w:rPr>
          <w:rFonts w:hint="eastAsia"/>
          <w:szCs w:val="24"/>
        </w:rPr>
        <w:t>9</w:t>
      </w:r>
      <w:r w:rsidR="006F2A33" w:rsidRPr="003C09CE">
        <w:rPr>
          <w:rFonts w:hint="eastAsia"/>
          <w:szCs w:val="24"/>
        </w:rPr>
        <w:t xml:space="preserve"> </w:t>
      </w:r>
      <w:r w:rsidR="00B37EA6" w:rsidRPr="003C09CE">
        <w:rPr>
          <w:rFonts w:hint="eastAsia"/>
          <w:szCs w:val="24"/>
        </w:rPr>
        <w:t xml:space="preserve">meeting, </w:t>
      </w:r>
      <w:r w:rsidR="00511E64" w:rsidRPr="003C09CE">
        <w:rPr>
          <w:rFonts w:hint="eastAsia"/>
          <w:szCs w:val="24"/>
        </w:rPr>
        <w:t xml:space="preserve">working assumption of </w:t>
      </w:r>
      <w:r w:rsidR="00650ABE" w:rsidRPr="003C09CE">
        <w:rPr>
          <w:rFonts w:hint="eastAsia"/>
          <w:szCs w:val="24"/>
        </w:rPr>
        <w:t>Event-1/7</w:t>
      </w:r>
      <w:r w:rsidR="00336D72" w:rsidRPr="003C09CE">
        <w:rPr>
          <w:rFonts w:hint="eastAsia"/>
          <w:szCs w:val="24"/>
        </w:rPr>
        <w:t xml:space="preserve"> </w:t>
      </w:r>
      <w:r w:rsidR="00B37EA6" w:rsidRPr="003C09CE">
        <w:rPr>
          <w:rFonts w:hint="eastAsia"/>
          <w:szCs w:val="24"/>
        </w:rPr>
        <w:t>was</w:t>
      </w:r>
      <w:r w:rsidR="00336D72" w:rsidRPr="003C09CE">
        <w:rPr>
          <w:rFonts w:hint="eastAsia"/>
          <w:szCs w:val="24"/>
        </w:rPr>
        <w:t xml:space="preserve"> </w:t>
      </w:r>
      <w:r w:rsidR="00511E64" w:rsidRPr="003C09CE">
        <w:rPr>
          <w:rFonts w:hint="eastAsia"/>
          <w:szCs w:val="24"/>
        </w:rPr>
        <w:t xml:space="preserve">confirmed. Then, </w:t>
      </w:r>
      <w:r w:rsidR="00511E64" w:rsidRPr="003C09CE">
        <w:rPr>
          <w:szCs w:val="24"/>
        </w:rPr>
        <w:t xml:space="preserve">we think that some minimum enhancements would be considered </w:t>
      </w:r>
      <w:r w:rsidR="006E08BB">
        <w:rPr>
          <w:rFonts w:eastAsia="SimSun" w:hint="eastAsia"/>
          <w:szCs w:val="24"/>
          <w:lang w:eastAsia="zh-CN"/>
        </w:rPr>
        <w:t>for</w:t>
      </w:r>
      <w:r w:rsidR="006E08BB" w:rsidRPr="003C09CE">
        <w:rPr>
          <w:szCs w:val="24"/>
        </w:rPr>
        <w:t xml:space="preserve"> </w:t>
      </w:r>
      <w:r w:rsidR="00511E64" w:rsidRPr="003C09CE">
        <w:rPr>
          <w:szCs w:val="24"/>
        </w:rPr>
        <w:t xml:space="preserve">reporting format/procedure based on that for Event-2. For Event-1, </w:t>
      </w:r>
      <w:r w:rsidR="003C09CE" w:rsidRPr="003C09CE">
        <w:rPr>
          <w:rFonts w:hint="eastAsia"/>
          <w:szCs w:val="24"/>
        </w:rPr>
        <w:t xml:space="preserve">whether new beam RS configuration is configured and how to </w:t>
      </w:r>
      <w:r w:rsidR="003C09CE" w:rsidRPr="003C09CE">
        <w:rPr>
          <w:szCs w:val="24"/>
        </w:rPr>
        <w:t>select</w:t>
      </w:r>
      <w:r w:rsidR="003C09CE" w:rsidRPr="003C09CE">
        <w:rPr>
          <w:rFonts w:hint="eastAsia"/>
          <w:szCs w:val="24"/>
        </w:rPr>
        <w:t xml:space="preserve"> the scheme for determination of current beam RS were discussed, and the following two options were raised in the RAN1#119 meeting.</w:t>
      </w:r>
    </w:p>
    <w:p w14:paraId="71BF6CD3" w14:textId="77777777" w:rsidR="003C09CE" w:rsidRDefault="003C09CE" w:rsidP="00F9791F">
      <w:pPr>
        <w:jc w:val="both"/>
        <w:rPr>
          <w:szCs w:val="24"/>
          <w:highlight w:val="yellow"/>
        </w:rPr>
      </w:pPr>
    </w:p>
    <w:p w14:paraId="5CB76941" w14:textId="77777777" w:rsidR="003C09CE" w:rsidRPr="003C09CE" w:rsidRDefault="003C09CE" w:rsidP="00F24E2A">
      <w:pPr>
        <w:numPr>
          <w:ilvl w:val="0"/>
          <w:numId w:val="28"/>
        </w:numPr>
        <w:jc w:val="both"/>
        <w:rPr>
          <w:b/>
          <w:bCs/>
          <w:szCs w:val="24"/>
        </w:rPr>
      </w:pPr>
      <w:r w:rsidRPr="003C09CE">
        <w:rPr>
          <w:b/>
          <w:bCs/>
          <w:szCs w:val="24"/>
        </w:rPr>
        <w:t>Option-1: RS resource set for new beam is NOT configured in the CSI reporting configuration, and an explicit RRC selection for scheme-1 and scheme-2 is introduced.</w:t>
      </w:r>
    </w:p>
    <w:p w14:paraId="034DD6FB" w14:textId="77777777" w:rsidR="003C09CE" w:rsidRPr="003C09CE" w:rsidRDefault="003C09CE" w:rsidP="00F24E2A">
      <w:pPr>
        <w:numPr>
          <w:ilvl w:val="0"/>
          <w:numId w:val="28"/>
        </w:numPr>
        <w:jc w:val="both"/>
        <w:rPr>
          <w:b/>
          <w:bCs/>
          <w:szCs w:val="24"/>
        </w:rPr>
      </w:pPr>
      <w:r w:rsidRPr="003C09CE">
        <w:rPr>
          <w:b/>
          <w:bCs/>
          <w:szCs w:val="24"/>
        </w:rPr>
        <w:t>Option-2: RS resource set for new beam is configured in the CSI reporting configuration, and the following implicit manner for enabling one of either scheme-1 or scheme-2 is used:</w:t>
      </w:r>
    </w:p>
    <w:p w14:paraId="5C3D1208" w14:textId="77777777" w:rsidR="003C09CE" w:rsidRPr="003C09CE" w:rsidRDefault="003C09CE" w:rsidP="00F24E2A">
      <w:pPr>
        <w:numPr>
          <w:ilvl w:val="1"/>
          <w:numId w:val="28"/>
        </w:numPr>
        <w:jc w:val="both"/>
        <w:rPr>
          <w:b/>
          <w:bCs/>
          <w:szCs w:val="24"/>
        </w:rPr>
      </w:pPr>
      <w:r w:rsidRPr="003C09CE">
        <w:rPr>
          <w:b/>
          <w:bCs/>
          <w:szCs w:val="24"/>
        </w:rPr>
        <w:t xml:space="preserve">If the RS(s) for new beam are CSI-RS configured in a CSI-RS resource set configured with </w:t>
      </w:r>
      <w:r w:rsidRPr="003C09CE">
        <w:rPr>
          <w:b/>
          <w:bCs/>
          <w:i/>
          <w:szCs w:val="24"/>
        </w:rPr>
        <w:t>repetition</w:t>
      </w:r>
      <w:r w:rsidRPr="003C09CE">
        <w:rPr>
          <w:b/>
          <w:bCs/>
          <w:szCs w:val="24"/>
        </w:rPr>
        <w:t>, Scheme-1 is enabled; otherwise, Scheme-2 is enabled.</w:t>
      </w:r>
    </w:p>
    <w:p w14:paraId="69839DC8" w14:textId="77777777" w:rsidR="003C09CE" w:rsidRPr="003C09CE" w:rsidRDefault="003C09CE" w:rsidP="00F9791F">
      <w:pPr>
        <w:jc w:val="both"/>
        <w:rPr>
          <w:szCs w:val="24"/>
          <w:highlight w:val="yellow"/>
        </w:rPr>
      </w:pPr>
    </w:p>
    <w:p w14:paraId="1CCEBD61" w14:textId="098CE883" w:rsidR="003C09CE" w:rsidRDefault="00374F2E" w:rsidP="00F9791F">
      <w:pPr>
        <w:jc w:val="both"/>
        <w:rPr>
          <w:szCs w:val="24"/>
        </w:rPr>
      </w:pPr>
      <w:r>
        <w:rPr>
          <w:rFonts w:hint="eastAsia"/>
          <w:szCs w:val="24"/>
        </w:rPr>
        <w:t>In our analysis, b</w:t>
      </w:r>
      <w:r w:rsidRPr="00374F2E">
        <w:rPr>
          <w:rFonts w:hint="eastAsia"/>
          <w:szCs w:val="24"/>
        </w:rPr>
        <w:t>oth options could be workable.</w:t>
      </w:r>
      <w:r>
        <w:rPr>
          <w:rFonts w:hint="eastAsia"/>
          <w:szCs w:val="24"/>
        </w:rPr>
        <w:t xml:space="preserve"> On the other hand, Option-1 would need different design from Event-2, and it leads to additional standard effort. Thus, we propose</w:t>
      </w:r>
    </w:p>
    <w:p w14:paraId="28AC51FB" w14:textId="77777777" w:rsidR="00374F2E" w:rsidRDefault="00374F2E" w:rsidP="00F9791F">
      <w:pPr>
        <w:jc w:val="both"/>
        <w:rPr>
          <w:szCs w:val="24"/>
        </w:rPr>
      </w:pPr>
    </w:p>
    <w:p w14:paraId="5332D8F9" w14:textId="77777777" w:rsidR="00374F2E" w:rsidRPr="00374F2E" w:rsidRDefault="00374F2E" w:rsidP="00374F2E">
      <w:pPr>
        <w:jc w:val="both"/>
        <w:rPr>
          <w:b/>
          <w:bCs/>
          <w:szCs w:val="24"/>
        </w:rPr>
      </w:pPr>
      <w:r w:rsidRPr="00374F2E">
        <w:rPr>
          <w:b/>
          <w:bCs/>
          <w:szCs w:val="24"/>
        </w:rPr>
        <w:t xml:space="preserve">Proposal </w:t>
      </w:r>
      <w:r w:rsidRPr="00374F2E">
        <w:rPr>
          <w:rFonts w:hint="eastAsia"/>
          <w:b/>
          <w:bCs/>
          <w:szCs w:val="24"/>
        </w:rPr>
        <w:t>6</w:t>
      </w:r>
    </w:p>
    <w:p w14:paraId="19406CDA" w14:textId="41769093" w:rsidR="00374F2E" w:rsidRPr="00374F2E" w:rsidRDefault="00374F2E" w:rsidP="00F24E2A">
      <w:pPr>
        <w:pStyle w:val="aff6"/>
        <w:numPr>
          <w:ilvl w:val="0"/>
          <w:numId w:val="33"/>
        </w:numPr>
        <w:ind w:leftChars="0"/>
        <w:jc w:val="both"/>
        <w:rPr>
          <w:szCs w:val="24"/>
        </w:rPr>
      </w:pPr>
      <w:r w:rsidRPr="00374F2E">
        <w:rPr>
          <w:rFonts w:hint="eastAsia"/>
          <w:b/>
          <w:bCs/>
          <w:szCs w:val="24"/>
        </w:rPr>
        <w:t>For R</w:t>
      </w:r>
      <w:r>
        <w:rPr>
          <w:rFonts w:hint="eastAsia"/>
          <w:b/>
          <w:bCs/>
          <w:szCs w:val="24"/>
        </w:rPr>
        <w:t xml:space="preserve">S </w:t>
      </w:r>
      <w:r>
        <w:rPr>
          <w:b/>
          <w:bCs/>
          <w:szCs w:val="24"/>
        </w:rPr>
        <w:t>measurement</w:t>
      </w:r>
      <w:r>
        <w:rPr>
          <w:rFonts w:hint="eastAsia"/>
          <w:b/>
          <w:bCs/>
          <w:szCs w:val="24"/>
        </w:rPr>
        <w:t xml:space="preserve"> of Event-1, support Option-2.</w:t>
      </w:r>
    </w:p>
    <w:p w14:paraId="4C31F58A" w14:textId="77777777" w:rsidR="00374F2E" w:rsidRPr="00374F2E" w:rsidRDefault="00374F2E" w:rsidP="00F24E2A">
      <w:pPr>
        <w:pStyle w:val="aff6"/>
        <w:numPr>
          <w:ilvl w:val="1"/>
          <w:numId w:val="33"/>
        </w:numPr>
        <w:ind w:leftChars="0"/>
        <w:jc w:val="both"/>
        <w:rPr>
          <w:b/>
          <w:bCs/>
          <w:szCs w:val="24"/>
        </w:rPr>
      </w:pPr>
      <w:r>
        <w:rPr>
          <w:rFonts w:hint="eastAsia"/>
          <w:b/>
          <w:bCs/>
          <w:szCs w:val="24"/>
        </w:rPr>
        <w:t xml:space="preserve">Option-2: </w:t>
      </w:r>
      <w:r w:rsidRPr="00374F2E">
        <w:rPr>
          <w:b/>
          <w:bCs/>
          <w:szCs w:val="24"/>
        </w:rPr>
        <w:t>RS resource set for new beam is configured in the CSI reporting configuration, and the following implicit manner for enabling one of either scheme-1 or scheme-2 is used:</w:t>
      </w:r>
    </w:p>
    <w:p w14:paraId="443AE8EC" w14:textId="6B25BF55" w:rsidR="00374F2E" w:rsidRPr="00374F2E" w:rsidRDefault="00374F2E" w:rsidP="00F24E2A">
      <w:pPr>
        <w:pStyle w:val="aff6"/>
        <w:numPr>
          <w:ilvl w:val="2"/>
          <w:numId w:val="33"/>
        </w:numPr>
        <w:ind w:leftChars="0"/>
        <w:jc w:val="both"/>
        <w:rPr>
          <w:b/>
          <w:bCs/>
          <w:szCs w:val="24"/>
        </w:rPr>
      </w:pPr>
      <w:r w:rsidRPr="00374F2E">
        <w:rPr>
          <w:b/>
          <w:bCs/>
          <w:szCs w:val="24"/>
        </w:rPr>
        <w:t>If the RS(s) for new beam are CSI-RS configured in a CSI-RS resource set configured with repetition, Scheme-1 is enabled; otherwise, Scheme-2 is enabled.</w:t>
      </w:r>
    </w:p>
    <w:p w14:paraId="54E77851" w14:textId="77777777" w:rsidR="003C09CE" w:rsidRDefault="003C09CE" w:rsidP="00F9791F">
      <w:pPr>
        <w:jc w:val="both"/>
        <w:rPr>
          <w:szCs w:val="24"/>
          <w:highlight w:val="yellow"/>
        </w:rPr>
      </w:pPr>
    </w:p>
    <w:p w14:paraId="695008D7" w14:textId="40A55E52" w:rsidR="003C09CE" w:rsidRPr="00E43989" w:rsidRDefault="003C09CE" w:rsidP="00F9791F">
      <w:pPr>
        <w:jc w:val="both"/>
        <w:rPr>
          <w:szCs w:val="24"/>
        </w:rPr>
      </w:pPr>
      <w:r w:rsidRPr="00374F2E">
        <w:rPr>
          <w:rFonts w:hint="eastAsia"/>
          <w:szCs w:val="24"/>
        </w:rPr>
        <w:t>For Event-7,</w:t>
      </w:r>
      <w:r w:rsidR="00374F2E">
        <w:rPr>
          <w:rFonts w:hint="eastAsia"/>
          <w:szCs w:val="24"/>
        </w:rPr>
        <w:t xml:space="preserve"> </w:t>
      </w:r>
      <w:r w:rsidR="004E17C0">
        <w:rPr>
          <w:rFonts w:hint="eastAsia"/>
          <w:szCs w:val="24"/>
        </w:rPr>
        <w:t>there are two open issues. First issue is candidate values of Q.</w:t>
      </w:r>
      <w:r w:rsidR="00E43989">
        <w:rPr>
          <w:rFonts w:hint="eastAsia"/>
          <w:szCs w:val="24"/>
        </w:rPr>
        <w:t xml:space="preserve"> In current spec., the maximum number of the activated TCI states is 8. Thus, it would be natural that maximum candidate values of Q </w:t>
      </w:r>
      <w:proofErr w:type="gramStart"/>
      <w:r w:rsidR="00E43989">
        <w:rPr>
          <w:rFonts w:hint="eastAsia"/>
          <w:szCs w:val="24"/>
        </w:rPr>
        <w:lastRenderedPageBreak/>
        <w:t>is</w:t>
      </w:r>
      <w:proofErr w:type="gramEnd"/>
      <w:r w:rsidR="00E43989">
        <w:rPr>
          <w:rFonts w:hint="eastAsia"/>
          <w:szCs w:val="24"/>
        </w:rPr>
        <w:t xml:space="preserve"> 8. Also, </w:t>
      </w:r>
      <w:r w:rsidR="00D01F2C">
        <w:rPr>
          <w:rFonts w:hint="eastAsia"/>
          <w:szCs w:val="24"/>
        </w:rPr>
        <w:t>configured Q must not be larger than the maximum number of the activated TCI states. Thus, we propose</w:t>
      </w:r>
    </w:p>
    <w:p w14:paraId="42AC41A3" w14:textId="77777777" w:rsidR="004E17C0" w:rsidRDefault="004E17C0" w:rsidP="00F9791F">
      <w:pPr>
        <w:jc w:val="both"/>
        <w:rPr>
          <w:szCs w:val="24"/>
        </w:rPr>
      </w:pPr>
    </w:p>
    <w:p w14:paraId="071B9CD3" w14:textId="02D0FD0A" w:rsidR="00D01F2C" w:rsidRPr="00374F2E" w:rsidRDefault="00D01F2C" w:rsidP="00D01F2C">
      <w:pPr>
        <w:jc w:val="both"/>
        <w:rPr>
          <w:b/>
          <w:bCs/>
          <w:szCs w:val="24"/>
        </w:rPr>
      </w:pPr>
      <w:r w:rsidRPr="00374F2E">
        <w:rPr>
          <w:b/>
          <w:bCs/>
          <w:szCs w:val="24"/>
        </w:rPr>
        <w:t xml:space="preserve">Proposal </w:t>
      </w:r>
      <w:r>
        <w:rPr>
          <w:rFonts w:hint="eastAsia"/>
          <w:b/>
          <w:bCs/>
          <w:szCs w:val="24"/>
        </w:rPr>
        <w:t>7</w:t>
      </w:r>
    </w:p>
    <w:p w14:paraId="495BF762" w14:textId="577FC6B0" w:rsidR="00D01F2C" w:rsidRPr="00374F2E" w:rsidRDefault="00D01F2C" w:rsidP="00F24E2A">
      <w:pPr>
        <w:pStyle w:val="aff6"/>
        <w:numPr>
          <w:ilvl w:val="0"/>
          <w:numId w:val="33"/>
        </w:numPr>
        <w:ind w:leftChars="0"/>
        <w:jc w:val="both"/>
        <w:rPr>
          <w:szCs w:val="24"/>
        </w:rPr>
      </w:pPr>
      <w:r w:rsidRPr="00374F2E">
        <w:rPr>
          <w:rFonts w:hint="eastAsia"/>
          <w:b/>
          <w:bCs/>
          <w:szCs w:val="24"/>
        </w:rPr>
        <w:t xml:space="preserve">For </w:t>
      </w:r>
      <w:r w:rsidRPr="00D01F2C">
        <w:rPr>
          <w:b/>
          <w:bCs/>
          <w:szCs w:val="24"/>
        </w:rPr>
        <w:t>candidate values of Q</w:t>
      </w:r>
      <w:r>
        <w:rPr>
          <w:rFonts w:hint="eastAsia"/>
          <w:b/>
          <w:bCs/>
          <w:szCs w:val="24"/>
        </w:rPr>
        <w:t>, support Q = {1, 2, 3, 4, 5, 6, 7, 8}.</w:t>
      </w:r>
    </w:p>
    <w:p w14:paraId="69A14183" w14:textId="53C26FD0" w:rsidR="00D01F2C" w:rsidRDefault="00D01F2C" w:rsidP="00F24E2A">
      <w:pPr>
        <w:pStyle w:val="aff6"/>
        <w:numPr>
          <w:ilvl w:val="1"/>
          <w:numId w:val="33"/>
        </w:numPr>
        <w:ind w:leftChars="0"/>
        <w:jc w:val="both"/>
        <w:rPr>
          <w:szCs w:val="24"/>
        </w:rPr>
      </w:pPr>
      <w:r w:rsidRPr="00D01F2C">
        <w:rPr>
          <w:b/>
          <w:bCs/>
          <w:szCs w:val="24"/>
        </w:rPr>
        <w:t xml:space="preserve">The UE does not expect that the configured Q is </w:t>
      </w:r>
      <w:r>
        <w:rPr>
          <w:rFonts w:hint="eastAsia"/>
          <w:b/>
          <w:bCs/>
          <w:szCs w:val="24"/>
        </w:rPr>
        <w:t>larger</w:t>
      </w:r>
      <w:r w:rsidRPr="00D01F2C">
        <w:rPr>
          <w:b/>
          <w:bCs/>
          <w:szCs w:val="24"/>
        </w:rPr>
        <w:t xml:space="preserve"> than the maximum number of the activated TCI state.</w:t>
      </w:r>
    </w:p>
    <w:p w14:paraId="3C52A390" w14:textId="77777777" w:rsidR="00D01F2C" w:rsidRDefault="00D01F2C" w:rsidP="00F9791F">
      <w:pPr>
        <w:jc w:val="both"/>
        <w:rPr>
          <w:szCs w:val="24"/>
        </w:rPr>
      </w:pPr>
    </w:p>
    <w:p w14:paraId="59D7544F" w14:textId="14CC35CE" w:rsidR="004E17C0" w:rsidRDefault="004E17C0" w:rsidP="00F9791F">
      <w:pPr>
        <w:jc w:val="both"/>
        <w:rPr>
          <w:szCs w:val="24"/>
        </w:rPr>
      </w:pPr>
      <w:r>
        <w:rPr>
          <w:rFonts w:hint="eastAsia"/>
          <w:szCs w:val="24"/>
        </w:rPr>
        <w:t>Second issue is how to identify TCI states to be activated and/or deactivated</w:t>
      </w:r>
      <w:r w:rsidR="00D01F2C">
        <w:rPr>
          <w:rFonts w:hint="eastAsia"/>
          <w:szCs w:val="24"/>
        </w:rPr>
        <w:t xml:space="preserve"> by NW. As potential use case of Event-7, updating activated TCI state list was discussed</w:t>
      </w:r>
      <w:r w:rsidR="000F14BF">
        <w:rPr>
          <w:rFonts w:hint="eastAsia"/>
          <w:szCs w:val="24"/>
        </w:rPr>
        <w:t xml:space="preserve"> in the past meeting. To achieve the use case, NW needs to identify TCI states to be activated and/or deactivated by UEIBR. In the RAN1#119 meeting, the following two options were raised.</w:t>
      </w:r>
    </w:p>
    <w:p w14:paraId="57DCB62A" w14:textId="77777777" w:rsidR="000F14BF" w:rsidRDefault="000F14BF" w:rsidP="00F9791F">
      <w:pPr>
        <w:jc w:val="both"/>
        <w:rPr>
          <w:szCs w:val="24"/>
        </w:rPr>
      </w:pPr>
    </w:p>
    <w:p w14:paraId="70709B92" w14:textId="77777777" w:rsidR="000F14BF" w:rsidRPr="000F14BF" w:rsidRDefault="000F14BF" w:rsidP="00F24E2A">
      <w:pPr>
        <w:numPr>
          <w:ilvl w:val="0"/>
          <w:numId w:val="39"/>
        </w:numPr>
        <w:jc w:val="both"/>
        <w:rPr>
          <w:b/>
          <w:bCs/>
          <w:szCs w:val="24"/>
          <w:lang w:val="en-US"/>
        </w:rPr>
      </w:pPr>
      <w:r w:rsidRPr="000F14BF">
        <w:rPr>
          <w:b/>
          <w:bCs/>
          <w:szCs w:val="24"/>
        </w:rPr>
        <w:t>Option-1: Additional field to indicate the codepoint of the activated beam with Q-</w:t>
      </w:r>
      <w:proofErr w:type="spellStart"/>
      <w:r w:rsidRPr="000F14BF">
        <w:rPr>
          <w:b/>
          <w:bCs/>
          <w:szCs w:val="24"/>
        </w:rPr>
        <w:t>th</w:t>
      </w:r>
      <w:proofErr w:type="spellEnd"/>
      <w:r w:rsidRPr="000F14BF">
        <w:rPr>
          <w:b/>
          <w:bCs/>
          <w:szCs w:val="24"/>
        </w:rPr>
        <w:t xml:space="preserve"> best quality.</w:t>
      </w:r>
    </w:p>
    <w:p w14:paraId="2B0D3291" w14:textId="4DF0720D" w:rsidR="000F14BF" w:rsidRPr="000F14BF" w:rsidRDefault="000F14BF" w:rsidP="00F24E2A">
      <w:pPr>
        <w:numPr>
          <w:ilvl w:val="1"/>
          <w:numId w:val="39"/>
        </w:numPr>
        <w:tabs>
          <w:tab w:val="clear" w:pos="1440"/>
        </w:tabs>
        <w:jc w:val="both"/>
        <w:rPr>
          <w:b/>
          <w:bCs/>
          <w:szCs w:val="24"/>
          <w:lang w:val="en-US"/>
        </w:rPr>
      </w:pPr>
      <w:r w:rsidRPr="000F14BF">
        <w:rPr>
          <w:b/>
          <w:bCs/>
          <w:szCs w:val="24"/>
          <w:lang w:val="en-US"/>
        </w:rPr>
        <w:t>Further report other activated beam(s), e.g., from {</w:t>
      </w:r>
      <w:r w:rsidRPr="000F14BF">
        <w:rPr>
          <w:b/>
          <w:bCs/>
          <w:szCs w:val="24"/>
        </w:rPr>
        <w:t>Q+1}-</w:t>
      </w:r>
      <w:proofErr w:type="spellStart"/>
      <w:r w:rsidRPr="000F14BF">
        <w:rPr>
          <w:b/>
          <w:bCs/>
          <w:szCs w:val="24"/>
        </w:rPr>
        <w:t>th</w:t>
      </w:r>
      <w:proofErr w:type="spellEnd"/>
      <w:r w:rsidRPr="000F14BF">
        <w:rPr>
          <w:b/>
          <w:bCs/>
          <w:szCs w:val="24"/>
        </w:rPr>
        <w:t xml:space="preserve"> best quality</w:t>
      </w:r>
      <w:r w:rsidRPr="000F14BF">
        <w:rPr>
          <w:b/>
          <w:bCs/>
          <w:szCs w:val="24"/>
          <w:lang w:val="en-US"/>
        </w:rPr>
        <w:t xml:space="preserve"> to the </w:t>
      </w:r>
      <w:proofErr w:type="gramStart"/>
      <w:r w:rsidRPr="000F14BF">
        <w:rPr>
          <w:b/>
          <w:bCs/>
          <w:szCs w:val="24"/>
          <w:lang w:val="en-US"/>
        </w:rPr>
        <w:t>worst;</w:t>
      </w:r>
      <w:proofErr w:type="gramEnd"/>
      <w:r w:rsidRPr="000F14BF">
        <w:rPr>
          <w:b/>
          <w:bCs/>
          <w:szCs w:val="24"/>
          <w:lang w:val="en-US"/>
        </w:rPr>
        <w:t xml:space="preserve"> </w:t>
      </w:r>
    </w:p>
    <w:p w14:paraId="3459A856" w14:textId="77777777" w:rsidR="000F14BF" w:rsidRPr="000F14BF" w:rsidRDefault="000F14BF" w:rsidP="00F24E2A">
      <w:pPr>
        <w:numPr>
          <w:ilvl w:val="0"/>
          <w:numId w:val="39"/>
        </w:numPr>
        <w:jc w:val="both"/>
        <w:rPr>
          <w:b/>
          <w:bCs/>
          <w:szCs w:val="24"/>
          <w:lang w:val="en-US"/>
        </w:rPr>
      </w:pPr>
      <w:r w:rsidRPr="000F14BF">
        <w:rPr>
          <w:b/>
          <w:bCs/>
          <w:szCs w:val="24"/>
          <w:lang w:val="en-US"/>
        </w:rPr>
        <w:t>Option-2: Extending the maximum number of reported RS(s) to 8.</w:t>
      </w:r>
    </w:p>
    <w:p w14:paraId="58531E63" w14:textId="77777777" w:rsidR="000F14BF" w:rsidRPr="000F14BF" w:rsidRDefault="000F14BF" w:rsidP="00F9791F">
      <w:pPr>
        <w:jc w:val="both"/>
        <w:rPr>
          <w:szCs w:val="24"/>
          <w:lang w:val="en-US"/>
        </w:rPr>
      </w:pPr>
    </w:p>
    <w:p w14:paraId="351DB5B0" w14:textId="3FAA48C9" w:rsidR="000F14BF" w:rsidRPr="007A2585" w:rsidRDefault="000F14BF" w:rsidP="000F14BF">
      <w:pPr>
        <w:jc w:val="both"/>
        <w:rPr>
          <w:szCs w:val="24"/>
        </w:rPr>
      </w:pPr>
      <w:r>
        <w:rPr>
          <w:rFonts w:hint="eastAsia"/>
          <w:szCs w:val="24"/>
        </w:rPr>
        <w:t xml:space="preserve">For Option-1, </w:t>
      </w:r>
      <w:r w:rsidR="002B1F56">
        <w:rPr>
          <w:rFonts w:hint="eastAsia"/>
          <w:szCs w:val="24"/>
        </w:rPr>
        <w:t xml:space="preserve">additional </w:t>
      </w:r>
      <w:r w:rsidR="007C7691">
        <w:rPr>
          <w:rFonts w:eastAsia="SimSun" w:hint="eastAsia"/>
          <w:szCs w:val="24"/>
          <w:lang w:eastAsia="zh-CN"/>
        </w:rPr>
        <w:t>field</w:t>
      </w:r>
      <w:r w:rsidR="007C7691">
        <w:rPr>
          <w:rFonts w:hint="eastAsia"/>
          <w:szCs w:val="24"/>
        </w:rPr>
        <w:t xml:space="preserve"> </w:t>
      </w:r>
      <w:r w:rsidR="002B1F56">
        <w:rPr>
          <w:rFonts w:hint="eastAsia"/>
          <w:szCs w:val="24"/>
        </w:rPr>
        <w:t xml:space="preserve">which is not needed for Event-2 would be needed. On the other hand, for Option-2, same report format </w:t>
      </w:r>
      <w:r w:rsidR="007C7691">
        <w:rPr>
          <w:rFonts w:eastAsia="SimSun" w:hint="eastAsia"/>
          <w:szCs w:val="24"/>
          <w:lang w:eastAsia="zh-CN"/>
        </w:rPr>
        <w:t xml:space="preserve">as Event-2 </w:t>
      </w:r>
      <w:r w:rsidR="002B1F56">
        <w:rPr>
          <w:rFonts w:hint="eastAsia"/>
          <w:szCs w:val="24"/>
        </w:rPr>
        <w:t xml:space="preserve">can be used. Thus, Option-2 is preferred to make unified report format. </w:t>
      </w:r>
      <w:r w:rsidR="007A2585">
        <w:rPr>
          <w:rFonts w:hint="eastAsia"/>
          <w:szCs w:val="24"/>
        </w:rPr>
        <w:t>Then, t</w:t>
      </w:r>
      <w:r w:rsidR="002B1F56">
        <w:rPr>
          <w:rFonts w:hint="eastAsia"/>
          <w:szCs w:val="24"/>
        </w:rPr>
        <w:t xml:space="preserve">o make Option-2 work, </w:t>
      </w:r>
      <w:r w:rsidR="007A2585">
        <w:rPr>
          <w:rFonts w:hint="eastAsia"/>
          <w:szCs w:val="24"/>
        </w:rPr>
        <w:t xml:space="preserve">we need to consider enhancements of </w:t>
      </w:r>
      <w:r w:rsidR="002B1F56">
        <w:rPr>
          <w:rFonts w:hint="eastAsia"/>
          <w:szCs w:val="24"/>
        </w:rPr>
        <w:t>new beam RS configuration</w:t>
      </w:r>
      <w:r w:rsidR="007A2585">
        <w:rPr>
          <w:rFonts w:hint="eastAsia"/>
          <w:szCs w:val="24"/>
        </w:rPr>
        <w:t>/measurement. In Option-2, NW identifies all TCI states</w:t>
      </w:r>
      <w:r w:rsidR="0018296E">
        <w:rPr>
          <w:rFonts w:hint="eastAsia"/>
          <w:szCs w:val="24"/>
        </w:rPr>
        <w:t xml:space="preserve"> including current activated TCI states</w:t>
      </w:r>
      <w:r w:rsidR="007A2585">
        <w:rPr>
          <w:rFonts w:hint="eastAsia"/>
          <w:szCs w:val="24"/>
        </w:rPr>
        <w:t xml:space="preserve"> to be activated by UEIBR. So, </w:t>
      </w:r>
      <w:r w:rsidR="006E1C20">
        <w:rPr>
          <w:rFonts w:hint="eastAsia"/>
          <w:szCs w:val="24"/>
        </w:rPr>
        <w:t xml:space="preserve">some </w:t>
      </w:r>
      <w:r w:rsidR="007A2585">
        <w:rPr>
          <w:rFonts w:hint="eastAsia"/>
          <w:szCs w:val="24"/>
        </w:rPr>
        <w:t>RS</w:t>
      </w:r>
      <w:r w:rsidR="006E1C20">
        <w:rPr>
          <w:rFonts w:hint="eastAsia"/>
          <w:szCs w:val="24"/>
        </w:rPr>
        <w:t xml:space="preserve"> associated with current activated TCI states may need to be reported. In the case, if the RS associated </w:t>
      </w:r>
      <w:r w:rsidR="006E1C20">
        <w:rPr>
          <w:szCs w:val="24"/>
        </w:rPr>
        <w:t>with</w:t>
      </w:r>
      <w:r w:rsidR="006E1C20">
        <w:rPr>
          <w:rFonts w:hint="eastAsia"/>
          <w:szCs w:val="24"/>
        </w:rPr>
        <w:t xml:space="preserve"> current activated TCI states is not configured in the new beam RS configuration, the RS would not be included in the report, and NW cannot identify the TCI states to be maintained as activated. Thus, new beam RS configuration needs to </w:t>
      </w:r>
      <w:r w:rsidR="006E1C20">
        <w:rPr>
          <w:szCs w:val="24"/>
        </w:rPr>
        <w:t>inclu</w:t>
      </w:r>
      <w:r w:rsidR="006E1C20">
        <w:rPr>
          <w:rFonts w:hint="eastAsia"/>
          <w:szCs w:val="24"/>
        </w:rPr>
        <w:t xml:space="preserve">de RS associated with current activated TCI states. But RS associated with current activated TCI states </w:t>
      </w:r>
      <w:r w:rsidR="006E1C20">
        <w:rPr>
          <w:szCs w:val="24"/>
        </w:rPr>
        <w:t>should</w:t>
      </w:r>
      <w:r w:rsidR="006E1C20">
        <w:rPr>
          <w:rFonts w:hint="eastAsia"/>
          <w:szCs w:val="24"/>
        </w:rPr>
        <w:t xml:space="preserve"> not be evaluated as new </w:t>
      </w:r>
      <w:r w:rsidR="006E1C20">
        <w:rPr>
          <w:szCs w:val="24"/>
        </w:rPr>
        <w:t>beam</w:t>
      </w:r>
      <w:r w:rsidR="006E1C20">
        <w:rPr>
          <w:rFonts w:hint="eastAsia"/>
          <w:szCs w:val="24"/>
        </w:rPr>
        <w:t xml:space="preserve"> RS</w:t>
      </w:r>
      <w:r w:rsidR="0018296E">
        <w:rPr>
          <w:rFonts w:hint="eastAsia"/>
          <w:szCs w:val="24"/>
        </w:rPr>
        <w:t xml:space="preserve"> to achieve use case. Thus, we propose</w:t>
      </w:r>
    </w:p>
    <w:p w14:paraId="320A8F5A" w14:textId="77777777" w:rsidR="0018296E" w:rsidRDefault="0018296E" w:rsidP="00F9791F">
      <w:pPr>
        <w:jc w:val="both"/>
        <w:rPr>
          <w:szCs w:val="24"/>
          <w:highlight w:val="yellow"/>
        </w:rPr>
      </w:pPr>
    </w:p>
    <w:p w14:paraId="3EE96DAF" w14:textId="4E44C1FA" w:rsidR="0018296E" w:rsidRPr="00374F2E" w:rsidRDefault="0018296E" w:rsidP="0018296E">
      <w:pPr>
        <w:jc w:val="both"/>
        <w:rPr>
          <w:b/>
          <w:bCs/>
          <w:szCs w:val="24"/>
        </w:rPr>
      </w:pPr>
      <w:r w:rsidRPr="00374F2E">
        <w:rPr>
          <w:b/>
          <w:bCs/>
          <w:szCs w:val="24"/>
        </w:rPr>
        <w:t xml:space="preserve">Proposal </w:t>
      </w:r>
      <w:r>
        <w:rPr>
          <w:rFonts w:hint="eastAsia"/>
          <w:b/>
          <w:bCs/>
          <w:szCs w:val="24"/>
        </w:rPr>
        <w:t>8</w:t>
      </w:r>
    </w:p>
    <w:p w14:paraId="1C219886" w14:textId="7038C614" w:rsidR="0018296E" w:rsidRPr="00374F2E" w:rsidRDefault="0018296E" w:rsidP="00F24E2A">
      <w:pPr>
        <w:pStyle w:val="aff6"/>
        <w:numPr>
          <w:ilvl w:val="0"/>
          <w:numId w:val="33"/>
        </w:numPr>
        <w:ind w:leftChars="0"/>
        <w:jc w:val="both"/>
        <w:rPr>
          <w:szCs w:val="24"/>
        </w:rPr>
      </w:pPr>
      <w:r w:rsidRPr="0018296E">
        <w:rPr>
          <w:b/>
          <w:bCs/>
          <w:szCs w:val="24"/>
        </w:rPr>
        <w:t>For report format of Event-7, support Option-2.</w:t>
      </w:r>
    </w:p>
    <w:p w14:paraId="6B90A6EB" w14:textId="77777777" w:rsidR="0018296E" w:rsidRPr="0018296E" w:rsidRDefault="0018296E" w:rsidP="00F24E2A">
      <w:pPr>
        <w:pStyle w:val="aff6"/>
        <w:numPr>
          <w:ilvl w:val="1"/>
          <w:numId w:val="33"/>
        </w:numPr>
        <w:ind w:leftChars="0"/>
        <w:rPr>
          <w:b/>
          <w:bCs/>
          <w:szCs w:val="24"/>
        </w:rPr>
      </w:pPr>
      <w:r w:rsidRPr="0018296E">
        <w:rPr>
          <w:rFonts w:hint="eastAsia"/>
          <w:b/>
          <w:bCs/>
          <w:szCs w:val="24"/>
        </w:rPr>
        <w:t xml:space="preserve">Option-2: </w:t>
      </w:r>
      <w:r w:rsidRPr="0018296E">
        <w:rPr>
          <w:b/>
          <w:bCs/>
          <w:szCs w:val="24"/>
        </w:rPr>
        <w:t>Extending the maximum number of reported RS(s) to 8.</w:t>
      </w:r>
    </w:p>
    <w:p w14:paraId="4FE5027A" w14:textId="5FB773B1" w:rsidR="0018296E" w:rsidRDefault="0018296E" w:rsidP="00F24E2A">
      <w:pPr>
        <w:pStyle w:val="aff6"/>
        <w:numPr>
          <w:ilvl w:val="0"/>
          <w:numId w:val="33"/>
        </w:numPr>
        <w:ind w:leftChars="0"/>
        <w:jc w:val="both"/>
        <w:rPr>
          <w:b/>
          <w:bCs/>
          <w:szCs w:val="24"/>
        </w:rPr>
      </w:pPr>
      <w:r w:rsidRPr="0018296E">
        <w:rPr>
          <w:b/>
          <w:bCs/>
          <w:szCs w:val="24"/>
        </w:rPr>
        <w:t>RS associated with current activated TCI states</w:t>
      </w:r>
      <w:r>
        <w:rPr>
          <w:rFonts w:hint="eastAsia"/>
          <w:b/>
          <w:bCs/>
          <w:szCs w:val="24"/>
        </w:rPr>
        <w:t xml:space="preserve"> is always configured in new beam RS configuration.</w:t>
      </w:r>
    </w:p>
    <w:p w14:paraId="574CC5A1" w14:textId="0E1D515B" w:rsidR="0018296E" w:rsidRPr="0018296E" w:rsidRDefault="0018296E" w:rsidP="00F24E2A">
      <w:pPr>
        <w:pStyle w:val="aff6"/>
        <w:numPr>
          <w:ilvl w:val="1"/>
          <w:numId w:val="33"/>
        </w:numPr>
        <w:ind w:leftChars="0"/>
        <w:jc w:val="both"/>
        <w:rPr>
          <w:b/>
          <w:bCs/>
          <w:szCs w:val="24"/>
        </w:rPr>
      </w:pPr>
      <w:r w:rsidRPr="0018296E">
        <w:rPr>
          <w:b/>
          <w:bCs/>
          <w:szCs w:val="24"/>
        </w:rPr>
        <w:t xml:space="preserve">RS associated with current activated TCI states </w:t>
      </w:r>
      <w:r>
        <w:rPr>
          <w:rFonts w:hint="eastAsia"/>
          <w:b/>
          <w:bCs/>
          <w:szCs w:val="24"/>
        </w:rPr>
        <w:t>is not</w:t>
      </w:r>
      <w:r w:rsidRPr="0018296E">
        <w:rPr>
          <w:b/>
          <w:bCs/>
          <w:szCs w:val="24"/>
        </w:rPr>
        <w:t xml:space="preserve"> evaluated as new beam RS</w:t>
      </w:r>
      <w:r>
        <w:rPr>
          <w:rFonts w:hint="eastAsia"/>
          <w:b/>
          <w:bCs/>
          <w:szCs w:val="24"/>
        </w:rPr>
        <w:t>.</w:t>
      </w:r>
    </w:p>
    <w:p w14:paraId="424F8558" w14:textId="77777777" w:rsidR="0018296E" w:rsidRPr="0018296E" w:rsidRDefault="0018296E" w:rsidP="00F9791F">
      <w:pPr>
        <w:jc w:val="both"/>
        <w:rPr>
          <w:szCs w:val="24"/>
          <w:highlight w:val="yellow"/>
        </w:rPr>
      </w:pPr>
    </w:p>
    <w:p w14:paraId="07BFF184" w14:textId="36F601EA" w:rsidR="00291879" w:rsidRPr="005A5F08" w:rsidRDefault="00F541CD" w:rsidP="00C75E61">
      <w:pPr>
        <w:pStyle w:val="5"/>
        <w:rPr>
          <w:b/>
          <w:bCs/>
        </w:rPr>
      </w:pPr>
      <w:r w:rsidRPr="005A5F08">
        <w:rPr>
          <w:b/>
          <w:bCs/>
        </w:rPr>
        <w:t>UL signal content</w:t>
      </w:r>
    </w:p>
    <w:p w14:paraId="1B5B2DD9" w14:textId="1422CDF6" w:rsidR="00EE51AE" w:rsidRPr="00EE51AE" w:rsidRDefault="00116AB3" w:rsidP="00EB1713">
      <w:pPr>
        <w:jc w:val="both"/>
        <w:rPr>
          <w:szCs w:val="24"/>
        </w:rPr>
      </w:pPr>
      <w:r>
        <w:rPr>
          <w:rFonts w:hint="eastAsia"/>
          <w:szCs w:val="24"/>
        </w:rPr>
        <w:t>T</w:t>
      </w:r>
      <w:r w:rsidR="00EE51AE" w:rsidRPr="00EE51AE">
        <w:rPr>
          <w:szCs w:val="24"/>
        </w:rPr>
        <w:t>he following agreement w</w:t>
      </w:r>
      <w:r w:rsidR="00831547">
        <w:rPr>
          <w:rFonts w:eastAsiaTheme="minorEastAsia" w:hint="eastAsia"/>
          <w:szCs w:val="24"/>
        </w:rPr>
        <w:t>as</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w:t>
      </w:r>
      <w:r w:rsidR="00511E64">
        <w:rPr>
          <w:rFonts w:eastAsiaTheme="minorEastAsia" w:hint="eastAsia"/>
          <w:szCs w:val="24"/>
        </w:rPr>
        <w:t>UL</w:t>
      </w:r>
      <w:r w:rsidR="0079717E">
        <w:rPr>
          <w:rFonts w:eastAsia="SimSun" w:hint="eastAsia"/>
          <w:szCs w:val="24"/>
          <w:lang w:eastAsia="zh-CN"/>
        </w:rPr>
        <w:t xml:space="preserve">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5D292E00" w14:textId="16441EE7" w:rsidR="00596DD0" w:rsidRPr="00963EB9" w:rsidRDefault="00596DD0" w:rsidP="00596DD0">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sidR="00C83D22">
              <w:rPr>
                <w:rFonts w:ascii="Times" w:eastAsiaTheme="minorEastAsia" w:hAnsi="Times" w:hint="eastAsia"/>
                <w:b/>
                <w:bCs/>
                <w:sz w:val="22"/>
                <w:szCs w:val="32"/>
                <w:u w:val="single"/>
                <w:lang w:val="en-US"/>
              </w:rPr>
              <w:t>9</w:t>
            </w:r>
          </w:p>
          <w:p w14:paraId="266220EB" w14:textId="77777777" w:rsidR="00C83D22" w:rsidRPr="00C83D22" w:rsidRDefault="00C83D22" w:rsidP="0024242A">
            <w:pPr>
              <w:shd w:val="clear" w:color="auto" w:fill="FFFFFF"/>
              <w:snapToGrid w:val="0"/>
              <w:spacing w:after="0"/>
              <w:rPr>
                <w:rFonts w:ascii="Times" w:eastAsia="SimSun" w:hAnsi="Times"/>
                <w:color w:val="000000"/>
                <w:sz w:val="20"/>
                <w:lang w:eastAsia="en-US"/>
              </w:rPr>
            </w:pPr>
            <w:r w:rsidRPr="00C83D22">
              <w:rPr>
                <w:rFonts w:ascii="Times" w:eastAsia="SimSun" w:hAnsi="Times"/>
                <w:b/>
                <w:bCs/>
                <w:iCs/>
                <w:color w:val="000000"/>
                <w:sz w:val="20"/>
                <w:highlight w:val="green"/>
                <w:lang w:eastAsia="en-US"/>
              </w:rPr>
              <w:t>Agreement</w:t>
            </w:r>
          </w:p>
          <w:p w14:paraId="1D95AC0B" w14:textId="77777777" w:rsidR="00C83D22" w:rsidRPr="00C83D22" w:rsidRDefault="00C83D22" w:rsidP="0024242A">
            <w:pPr>
              <w:shd w:val="clear" w:color="auto" w:fill="FFFFFF"/>
              <w:snapToGrid w:val="0"/>
              <w:spacing w:after="0"/>
              <w:rPr>
                <w:rFonts w:ascii="Times" w:eastAsia="SimSun" w:hAnsi="Times"/>
                <w:sz w:val="20"/>
                <w:lang w:eastAsia="en-US"/>
              </w:rPr>
            </w:pPr>
            <w:r w:rsidRPr="00C83D22">
              <w:rPr>
                <w:rFonts w:ascii="Times" w:eastAsia="SimSun" w:hAnsi="Times"/>
                <w:sz w:val="20"/>
                <w:lang w:eastAsia="en-US"/>
              </w:rPr>
              <w:t>On UE-initiated/event-driven beam reporting, at least one of the following is supported as an extension on L1-RSRP report format depending on Event-2.</w:t>
            </w:r>
          </w:p>
          <w:p w14:paraId="11F5DF37" w14:textId="77777777" w:rsidR="00C83D22" w:rsidRPr="00C83D22" w:rsidRDefault="00C83D22" w:rsidP="00F24E2A">
            <w:pPr>
              <w:numPr>
                <w:ilvl w:val="0"/>
                <w:numId w:val="32"/>
              </w:numPr>
              <w:shd w:val="clear" w:color="auto" w:fill="FFFFFF"/>
              <w:snapToGrid w:val="0"/>
              <w:spacing w:after="0"/>
              <w:rPr>
                <w:rFonts w:ascii="Times" w:eastAsia="SimSun" w:hAnsi="Times"/>
                <w:sz w:val="20"/>
                <w:lang w:eastAsia="x-none"/>
              </w:rPr>
            </w:pPr>
            <w:bookmarkStart w:id="11" w:name="_Hlk183292186"/>
            <w:r w:rsidRPr="00C83D22">
              <w:rPr>
                <w:rFonts w:ascii="Times" w:eastAsia="SimSun" w:hAnsi="Times"/>
                <w:sz w:val="20"/>
                <w:lang w:eastAsia="x-none"/>
              </w:rPr>
              <w:t xml:space="preserve">Option-1: For each of reported CRI/SSBRI, to introduce </w:t>
            </w:r>
            <w:bookmarkStart w:id="12" w:name="_Hlk183292174"/>
            <w:r w:rsidRPr="00C83D22">
              <w:rPr>
                <w:rFonts w:ascii="Times" w:eastAsia="SimSun" w:hAnsi="Times"/>
                <w:sz w:val="20"/>
                <w:lang w:eastAsia="x-none"/>
              </w:rPr>
              <w:t xml:space="preserve">additional indication of whether the CRI/SSBRI satisfies the condition of Event-2. </w:t>
            </w:r>
            <w:bookmarkEnd w:id="12"/>
          </w:p>
          <w:p w14:paraId="208103D2" w14:textId="77777777" w:rsidR="00C83D22" w:rsidRPr="00C83D22" w:rsidRDefault="00C83D22" w:rsidP="00F24E2A">
            <w:pPr>
              <w:numPr>
                <w:ilvl w:val="1"/>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The presence of this field is enabled by RRC with subjective to UE capability.</w:t>
            </w:r>
          </w:p>
          <w:p w14:paraId="107C43AB" w14:textId="77777777" w:rsidR="00C83D22" w:rsidRPr="00C83D22" w:rsidRDefault="00C83D22" w:rsidP="00F24E2A">
            <w:pPr>
              <w:numPr>
                <w:ilvl w:val="1"/>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 xml:space="preserve">The presence of this field is only for the case that N &gt; 1 </w:t>
            </w:r>
            <w:r w:rsidRPr="00C83D22">
              <w:rPr>
                <w:rFonts w:ascii="Times" w:eastAsia="SimSun" w:hAnsi="Times"/>
                <w:color w:val="FF0000"/>
                <w:sz w:val="20"/>
                <w:lang w:eastAsia="x-none"/>
              </w:rPr>
              <w:t xml:space="preserve">and the time window and M are configured </w:t>
            </w:r>
          </w:p>
          <w:p w14:paraId="0A3CA954" w14:textId="77777777" w:rsidR="00C83D22" w:rsidRPr="00C83D22" w:rsidRDefault="00C83D22" w:rsidP="00F24E2A">
            <w:pPr>
              <w:numPr>
                <w:ilvl w:val="0"/>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 xml:space="preserve">Option-2: For each of reported </w:t>
            </w:r>
            <w:bookmarkStart w:id="13" w:name="_Hlk183053007"/>
            <w:r w:rsidRPr="00C83D22">
              <w:rPr>
                <w:rFonts w:ascii="Times" w:eastAsia="SimSun" w:hAnsi="Times"/>
                <w:sz w:val="20"/>
                <w:lang w:eastAsia="x-none"/>
              </w:rPr>
              <w:t>CRI/SSBRI</w:t>
            </w:r>
            <w:bookmarkEnd w:id="13"/>
            <w:r w:rsidRPr="00C83D22">
              <w:rPr>
                <w:rFonts w:ascii="Times" w:eastAsia="SimSun" w:hAnsi="Times"/>
                <w:sz w:val="20"/>
                <w:lang w:eastAsia="x-none"/>
              </w:rPr>
              <w:t>, to introduce additional indication of the number of Event-2 instances for the CRI/SSBRI(s) within a time window.</w:t>
            </w:r>
          </w:p>
          <w:p w14:paraId="5438A374" w14:textId="77777777" w:rsidR="00C83D22" w:rsidRPr="00C83D22" w:rsidRDefault="00C83D22" w:rsidP="00F24E2A">
            <w:pPr>
              <w:numPr>
                <w:ilvl w:val="1"/>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The presence of this field is enabled by RRC with subjective to UE capability.</w:t>
            </w:r>
          </w:p>
          <w:p w14:paraId="1BE36BDD" w14:textId="77777777" w:rsidR="00C83D22" w:rsidRPr="00C83D22" w:rsidRDefault="00C83D22" w:rsidP="00F24E2A">
            <w:pPr>
              <w:numPr>
                <w:ilvl w:val="1"/>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 xml:space="preserve">The presence of this field is only for the case that N &gt; 1 </w:t>
            </w:r>
            <w:r w:rsidRPr="00C83D22">
              <w:rPr>
                <w:rFonts w:ascii="Times" w:eastAsia="SimSun" w:hAnsi="Times"/>
                <w:color w:val="FF0000"/>
                <w:sz w:val="20"/>
                <w:lang w:eastAsia="x-none"/>
              </w:rPr>
              <w:t>and the time window and M are configured.</w:t>
            </w:r>
          </w:p>
          <w:p w14:paraId="7EADC523" w14:textId="77777777" w:rsidR="00C83D22" w:rsidRPr="00C83D22" w:rsidRDefault="00C83D22" w:rsidP="00F24E2A">
            <w:pPr>
              <w:numPr>
                <w:ilvl w:val="0"/>
                <w:numId w:val="32"/>
              </w:numPr>
              <w:shd w:val="clear" w:color="auto" w:fill="FFFFFF"/>
              <w:snapToGrid w:val="0"/>
              <w:spacing w:after="0"/>
              <w:rPr>
                <w:rFonts w:ascii="Times" w:eastAsia="SimSun" w:hAnsi="Times"/>
                <w:sz w:val="20"/>
                <w:lang w:eastAsia="x-none"/>
              </w:rPr>
            </w:pPr>
            <w:r w:rsidRPr="00C83D22">
              <w:rPr>
                <w:rFonts w:ascii="Times" w:eastAsia="SimSun" w:hAnsi="Times"/>
                <w:sz w:val="20"/>
                <w:lang w:eastAsia="x-none"/>
              </w:rPr>
              <w:t xml:space="preserve">Option-3: No further enhancement. </w:t>
            </w:r>
          </w:p>
          <w:bookmarkEnd w:id="11"/>
          <w:p w14:paraId="6B70D755" w14:textId="77777777" w:rsidR="00C83D22" w:rsidRPr="00C83D22" w:rsidRDefault="00C83D22" w:rsidP="0024242A">
            <w:pPr>
              <w:shd w:val="clear" w:color="auto" w:fill="FFFFFF"/>
              <w:tabs>
                <w:tab w:val="left" w:pos="720"/>
                <w:tab w:val="left" w:pos="1080"/>
                <w:tab w:val="left" w:pos="1440"/>
              </w:tabs>
              <w:snapToGrid w:val="0"/>
              <w:spacing w:after="0"/>
              <w:jc w:val="both"/>
              <w:rPr>
                <w:rFonts w:ascii="Times" w:eastAsia="SimSun" w:hAnsi="Times"/>
                <w:sz w:val="20"/>
                <w:lang w:eastAsia="en-US"/>
              </w:rPr>
            </w:pPr>
            <w:r w:rsidRPr="00C83D22">
              <w:rPr>
                <w:rFonts w:ascii="Times" w:eastAsia="SimSun" w:hAnsi="Times"/>
                <w:sz w:val="20"/>
                <w:lang w:eastAsia="en-US"/>
              </w:rPr>
              <w:t xml:space="preserve">Note: As agreed in RAN1#117, at least one of the reported CRI/SSBRI(s) should satisfy the condition of Event-2 </w:t>
            </w:r>
          </w:p>
          <w:p w14:paraId="6921FF30" w14:textId="734EB509" w:rsidR="00C83D22" w:rsidRPr="00C83D22" w:rsidRDefault="00C83D22" w:rsidP="0024242A">
            <w:pPr>
              <w:snapToGrid w:val="0"/>
              <w:spacing w:after="0"/>
              <w:jc w:val="both"/>
              <w:rPr>
                <w:rFonts w:ascii="Times" w:eastAsia="游明朝" w:hAnsi="Times"/>
                <w:sz w:val="20"/>
              </w:rPr>
            </w:pPr>
            <w:r w:rsidRPr="00C83D22">
              <w:rPr>
                <w:rFonts w:ascii="Times" w:eastAsia="PMingLiU" w:hAnsi="Times"/>
                <w:sz w:val="20"/>
                <w:highlight w:val="yellow"/>
                <w:lang w:eastAsia="zh-TW"/>
              </w:rPr>
              <w:lastRenderedPageBreak/>
              <w:t>FFS: Whether/how to handle the case if UE has not sent any first PUCCH associated for UE-initiated/event-driven beam reporting, for Mode-A.</w:t>
            </w:r>
          </w:p>
          <w:p w14:paraId="3559D89A" w14:textId="67D06D35" w:rsidR="00EE51AE" w:rsidRPr="0024242A" w:rsidRDefault="00EE51AE" w:rsidP="00C83D22">
            <w:pPr>
              <w:shd w:val="clear" w:color="auto" w:fill="FFFFFF"/>
              <w:tabs>
                <w:tab w:val="left" w:pos="1069"/>
                <w:tab w:val="left" w:pos="2160"/>
              </w:tabs>
              <w:snapToGrid w:val="0"/>
              <w:spacing w:after="0"/>
              <w:rPr>
                <w:rFonts w:ascii="Times" w:eastAsiaTheme="minorEastAsia" w:hAnsi="Times"/>
                <w:sz w:val="20"/>
              </w:rPr>
            </w:pPr>
          </w:p>
        </w:tc>
      </w:tr>
    </w:tbl>
    <w:p w14:paraId="7157911E" w14:textId="4EEE8F70" w:rsidR="00163458" w:rsidRDefault="005B5787" w:rsidP="00AB3605">
      <w:pPr>
        <w:jc w:val="both"/>
        <w:rPr>
          <w:szCs w:val="24"/>
        </w:rPr>
      </w:pPr>
      <w:r>
        <w:rPr>
          <w:rFonts w:hint="eastAsia"/>
          <w:szCs w:val="24"/>
        </w:rPr>
        <w:lastRenderedPageBreak/>
        <w:t xml:space="preserve">There are two open issues. </w:t>
      </w:r>
      <w:r w:rsidR="00351AE9">
        <w:rPr>
          <w:rFonts w:hint="eastAsia"/>
          <w:szCs w:val="24"/>
        </w:rPr>
        <w:t>The</w:t>
      </w:r>
      <w:r>
        <w:rPr>
          <w:rFonts w:hint="eastAsia"/>
          <w:szCs w:val="24"/>
        </w:rPr>
        <w:t xml:space="preserve"> first</w:t>
      </w:r>
      <w:r w:rsidR="00351AE9">
        <w:rPr>
          <w:rFonts w:hint="eastAsia"/>
          <w:szCs w:val="24"/>
        </w:rPr>
        <w:t xml:space="preserve"> issue is </w:t>
      </w:r>
      <w:r w:rsidR="00AB3605">
        <w:rPr>
          <w:rFonts w:eastAsia="SimSun" w:hint="eastAsia"/>
          <w:szCs w:val="24"/>
          <w:lang w:eastAsia="zh-CN"/>
        </w:rPr>
        <w:t>the</w:t>
      </w:r>
      <w:r w:rsidR="00AE77EF">
        <w:rPr>
          <w:rFonts w:hint="eastAsia"/>
          <w:szCs w:val="24"/>
        </w:rPr>
        <w:t xml:space="preserve"> method</w:t>
      </w:r>
      <w:r w:rsidR="001E6AB6">
        <w:rPr>
          <w:rFonts w:hint="eastAsia"/>
          <w:szCs w:val="24"/>
        </w:rPr>
        <w:t xml:space="preserve"> to identify which beams satisfies Event-2.</w:t>
      </w:r>
      <w:r w:rsidR="00AE77EF">
        <w:rPr>
          <w:rFonts w:hint="eastAsia"/>
          <w:szCs w:val="24"/>
        </w:rPr>
        <w:t xml:space="preserve"> </w:t>
      </w:r>
      <w:r w:rsidR="001A4CB5">
        <w:rPr>
          <w:rFonts w:hint="eastAsia"/>
          <w:szCs w:val="24"/>
        </w:rPr>
        <w:t xml:space="preserve">Based on current agreements, </w:t>
      </w:r>
      <w:r w:rsidR="00015F27">
        <w:rPr>
          <w:rFonts w:hint="eastAsia"/>
          <w:szCs w:val="24"/>
        </w:rPr>
        <w:t xml:space="preserve">a report instance contains </w:t>
      </w:r>
      <w:r w:rsidR="00153A4A">
        <w:rPr>
          <w:rFonts w:hint="eastAsia"/>
          <w:szCs w:val="24"/>
        </w:rPr>
        <w:t>fixed number</w:t>
      </w:r>
      <w:r w:rsidR="005B2E16">
        <w:rPr>
          <w:rFonts w:hint="eastAsia"/>
          <w:szCs w:val="24"/>
        </w:rPr>
        <w:t xml:space="preserve"> (e.g., N)</w:t>
      </w:r>
      <w:r w:rsidR="00153A4A">
        <w:rPr>
          <w:rFonts w:hint="eastAsia"/>
          <w:szCs w:val="24"/>
        </w:rPr>
        <w:t xml:space="preserve"> of beams</w:t>
      </w:r>
      <w:r w:rsidR="00696860">
        <w:rPr>
          <w:rFonts w:hint="eastAsia"/>
          <w:szCs w:val="24"/>
        </w:rPr>
        <w:t>.</w:t>
      </w:r>
      <w:r w:rsidR="00267273">
        <w:rPr>
          <w:rFonts w:hint="eastAsia"/>
          <w:szCs w:val="24"/>
        </w:rPr>
        <w:t xml:space="preserve"> </w:t>
      </w:r>
      <w:r w:rsidR="00E302F6">
        <w:rPr>
          <w:rFonts w:hint="eastAsia"/>
          <w:szCs w:val="24"/>
        </w:rPr>
        <w:t>Thus, i</w:t>
      </w:r>
      <w:r w:rsidR="00267273">
        <w:rPr>
          <w:rFonts w:hint="eastAsia"/>
          <w:szCs w:val="24"/>
        </w:rPr>
        <w:t xml:space="preserve">f </w:t>
      </w:r>
      <w:r w:rsidR="005B2E16">
        <w:rPr>
          <w:rFonts w:hint="eastAsia"/>
          <w:szCs w:val="24"/>
        </w:rPr>
        <w:t xml:space="preserve">N is </w:t>
      </w:r>
      <w:r w:rsidR="00F847D0">
        <w:rPr>
          <w:rFonts w:hint="eastAsia"/>
          <w:szCs w:val="24"/>
        </w:rPr>
        <w:t>more than one</w:t>
      </w:r>
      <w:r w:rsidR="00F35C0E">
        <w:rPr>
          <w:rFonts w:hint="eastAsia"/>
          <w:szCs w:val="24"/>
        </w:rPr>
        <w:t xml:space="preserve">, some of </w:t>
      </w:r>
      <w:r w:rsidR="0079717E">
        <w:rPr>
          <w:rFonts w:eastAsia="SimSun" w:hint="eastAsia"/>
          <w:szCs w:val="24"/>
          <w:lang w:eastAsia="zh-CN"/>
        </w:rPr>
        <w:t xml:space="preserve">reported </w:t>
      </w:r>
      <w:r w:rsidR="00F35C0E">
        <w:rPr>
          <w:rFonts w:hint="eastAsia"/>
          <w:szCs w:val="24"/>
        </w:rPr>
        <w:t xml:space="preserve">beams may not </w:t>
      </w:r>
      <w:r w:rsidR="00772279">
        <w:rPr>
          <w:rFonts w:hint="eastAsia"/>
          <w:szCs w:val="24"/>
        </w:rPr>
        <w:t>satisf</w:t>
      </w:r>
      <w:r w:rsidR="00772279">
        <w:rPr>
          <w:rFonts w:eastAsia="SimSun" w:hint="eastAsia"/>
          <w:szCs w:val="24"/>
          <w:lang w:eastAsia="zh-CN"/>
        </w:rPr>
        <w:t>y</w:t>
      </w:r>
      <w:r w:rsidR="00772279">
        <w:rPr>
          <w:rFonts w:hint="eastAsia"/>
          <w:szCs w:val="24"/>
        </w:rPr>
        <w:t xml:space="preserve"> </w:t>
      </w:r>
      <w:r w:rsidR="00F35C0E">
        <w:rPr>
          <w:rFonts w:hint="eastAsia"/>
          <w:szCs w:val="24"/>
        </w:rPr>
        <w:t>the condition of Event-2.</w:t>
      </w:r>
      <w:r w:rsidR="002808DC">
        <w:rPr>
          <w:rFonts w:hint="eastAsia"/>
          <w:szCs w:val="24"/>
        </w:rPr>
        <w:t xml:space="preserve"> </w:t>
      </w:r>
      <w:r w:rsidR="00C35939">
        <w:rPr>
          <w:rFonts w:hint="eastAsia"/>
          <w:szCs w:val="24"/>
        </w:rPr>
        <w:t xml:space="preserve">Moreover, </w:t>
      </w:r>
      <w:r w:rsidR="00C35939" w:rsidRPr="003A0306">
        <w:rPr>
          <w:szCs w:val="24"/>
        </w:rPr>
        <w:t>Event 2</w:t>
      </w:r>
      <w:r w:rsidR="00C35939">
        <w:rPr>
          <w:rFonts w:hint="eastAsia"/>
          <w:szCs w:val="24"/>
        </w:rPr>
        <w:t xml:space="preserve"> is satisfied, when the number of Event2 instance for </w:t>
      </w:r>
      <w:r w:rsidR="00C35939" w:rsidRPr="00B72915">
        <w:rPr>
          <w:szCs w:val="24"/>
        </w:rPr>
        <w:t>at least one same new beam is greater than or equal to a configurable number M</w:t>
      </w:r>
      <w:r w:rsidR="00C35939">
        <w:rPr>
          <w:rFonts w:hint="eastAsia"/>
          <w:szCs w:val="24"/>
        </w:rPr>
        <w:t xml:space="preserve"> within a time window. It means that NW cannot identify which beams satisfy the condition of Event-2 by measurement results. </w:t>
      </w:r>
      <w:r w:rsidR="00C152A6">
        <w:rPr>
          <w:rFonts w:hint="eastAsia"/>
          <w:szCs w:val="24"/>
        </w:rPr>
        <w:t xml:space="preserve">It would be </w:t>
      </w:r>
      <w:r w:rsidR="00831F25">
        <w:rPr>
          <w:rFonts w:hint="eastAsia"/>
          <w:szCs w:val="24"/>
        </w:rPr>
        <w:t xml:space="preserve">less information for NW to determine </w:t>
      </w:r>
      <w:r w:rsidR="00D31C63">
        <w:rPr>
          <w:rFonts w:hint="eastAsia"/>
          <w:szCs w:val="24"/>
        </w:rPr>
        <w:t>beam switch</w:t>
      </w:r>
      <w:r w:rsidR="00925DDC">
        <w:rPr>
          <w:rFonts w:hint="eastAsia"/>
          <w:szCs w:val="24"/>
        </w:rPr>
        <w:t xml:space="preserve"> (i.e., </w:t>
      </w:r>
      <w:r w:rsidR="00AB3605">
        <w:rPr>
          <w:rFonts w:eastAsia="SimSun" w:hint="eastAsia"/>
          <w:szCs w:val="24"/>
          <w:lang w:eastAsia="zh-CN"/>
        </w:rPr>
        <w:t xml:space="preserve">to </w:t>
      </w:r>
      <w:r w:rsidR="00E00F33" w:rsidRPr="00E00F33">
        <w:rPr>
          <w:szCs w:val="24"/>
        </w:rPr>
        <w:t>facilitate fast beam switching</w:t>
      </w:r>
      <w:r w:rsidR="00925DDC">
        <w:rPr>
          <w:rFonts w:hint="eastAsia"/>
          <w:szCs w:val="24"/>
        </w:rPr>
        <w:t>)</w:t>
      </w:r>
      <w:r w:rsidR="00D31C63">
        <w:rPr>
          <w:rFonts w:hint="eastAsia"/>
          <w:szCs w:val="24"/>
        </w:rPr>
        <w:t>.</w:t>
      </w:r>
      <w:r w:rsidR="00CD5330">
        <w:rPr>
          <w:rFonts w:hint="eastAsia"/>
          <w:szCs w:val="24"/>
        </w:rPr>
        <w:t xml:space="preserve"> </w:t>
      </w:r>
      <w:r w:rsidR="00070BBE">
        <w:rPr>
          <w:rFonts w:hint="eastAsia"/>
          <w:szCs w:val="24"/>
        </w:rPr>
        <w:t xml:space="preserve">Furthermore, </w:t>
      </w:r>
      <w:r w:rsidR="009C16B6" w:rsidRPr="009C16B6">
        <w:rPr>
          <w:szCs w:val="24"/>
        </w:rPr>
        <w:t xml:space="preserve">such information would be beneficial for </w:t>
      </w:r>
      <w:r w:rsidR="00ED162B">
        <w:rPr>
          <w:rFonts w:eastAsia="SimSun" w:hint="eastAsia"/>
          <w:szCs w:val="24"/>
          <w:lang w:eastAsia="zh-CN"/>
        </w:rPr>
        <w:t>false detection of</w:t>
      </w:r>
      <w:r w:rsidR="009C16B6" w:rsidRPr="009C16B6">
        <w:rPr>
          <w:szCs w:val="24"/>
        </w:rPr>
        <w:t xml:space="preserve"> first PUCCH by NW in Mode A. For example, NW triggers the second UL channel by DCI </w:t>
      </w:r>
      <w:r w:rsidR="00ED162B">
        <w:rPr>
          <w:rFonts w:eastAsia="SimSun" w:hint="eastAsia"/>
          <w:szCs w:val="24"/>
          <w:lang w:eastAsia="zh-CN"/>
        </w:rPr>
        <w:t>due to false detection of</w:t>
      </w:r>
      <w:r w:rsidR="009C16B6" w:rsidRPr="009C16B6">
        <w:rPr>
          <w:szCs w:val="24"/>
        </w:rPr>
        <w:t xml:space="preserve"> first PUCCH, even if no new beam satisfies the condition. In the case, NW can know that there is no satisfied beam by such information.</w:t>
      </w:r>
    </w:p>
    <w:p w14:paraId="753D90E9" w14:textId="77777777" w:rsidR="00163458" w:rsidRDefault="00163458" w:rsidP="004F71ED">
      <w:pPr>
        <w:jc w:val="both"/>
        <w:rPr>
          <w:szCs w:val="24"/>
        </w:rPr>
      </w:pPr>
    </w:p>
    <w:p w14:paraId="663009A0" w14:textId="0CCA2712" w:rsidR="008D4565" w:rsidRPr="00762A7B" w:rsidRDefault="008D4565" w:rsidP="008D4565">
      <w:pPr>
        <w:jc w:val="both"/>
        <w:rPr>
          <w:b/>
          <w:bCs/>
          <w:szCs w:val="24"/>
        </w:rPr>
      </w:pPr>
      <w:r>
        <w:rPr>
          <w:rFonts w:hint="eastAsia"/>
          <w:b/>
          <w:bCs/>
          <w:szCs w:val="24"/>
        </w:rPr>
        <w:t>Observation</w:t>
      </w:r>
      <w:r w:rsidRPr="00762A7B">
        <w:rPr>
          <w:b/>
          <w:bCs/>
          <w:szCs w:val="24"/>
        </w:rPr>
        <w:t xml:space="preserve"> </w:t>
      </w:r>
      <w:r w:rsidR="0009172F">
        <w:rPr>
          <w:rFonts w:hint="eastAsia"/>
          <w:b/>
          <w:bCs/>
          <w:szCs w:val="24"/>
        </w:rPr>
        <w:t>2</w:t>
      </w:r>
    </w:p>
    <w:p w14:paraId="5BEE2ED7" w14:textId="4764AF22" w:rsidR="008D4565" w:rsidRPr="00B412AE" w:rsidRDefault="008D4565" w:rsidP="00F24E2A">
      <w:pPr>
        <w:pStyle w:val="aff6"/>
        <w:numPr>
          <w:ilvl w:val="0"/>
          <w:numId w:val="33"/>
        </w:numPr>
        <w:ind w:leftChars="0"/>
        <w:jc w:val="both"/>
        <w:rPr>
          <w:b/>
          <w:bCs/>
          <w:szCs w:val="24"/>
        </w:rPr>
      </w:pPr>
      <w:r>
        <w:rPr>
          <w:rFonts w:hint="eastAsia"/>
          <w:b/>
          <w:bCs/>
          <w:szCs w:val="24"/>
        </w:rPr>
        <w:t xml:space="preserve">For </w:t>
      </w:r>
      <w:r w:rsidRPr="008D4565">
        <w:rPr>
          <w:b/>
          <w:bCs/>
          <w:szCs w:val="24"/>
        </w:rPr>
        <w:t>facilitat</w:t>
      </w:r>
      <w:r>
        <w:rPr>
          <w:rFonts w:hint="eastAsia"/>
          <w:b/>
          <w:bCs/>
          <w:szCs w:val="24"/>
        </w:rPr>
        <w:t>ing</w:t>
      </w:r>
      <w:r w:rsidRPr="008D4565">
        <w:rPr>
          <w:b/>
          <w:bCs/>
          <w:szCs w:val="24"/>
        </w:rPr>
        <w:t xml:space="preserve"> fast beam switching</w:t>
      </w:r>
      <w:r>
        <w:rPr>
          <w:rFonts w:hint="eastAsia"/>
          <w:b/>
          <w:bCs/>
          <w:szCs w:val="24"/>
        </w:rPr>
        <w:t xml:space="preserve"> and</w:t>
      </w:r>
      <w:r w:rsidRPr="008D4565">
        <w:rPr>
          <w:rFonts w:hint="eastAsia"/>
          <w:b/>
          <w:bCs/>
          <w:szCs w:val="24"/>
        </w:rPr>
        <w:t xml:space="preserve"> </w:t>
      </w:r>
      <w:r>
        <w:rPr>
          <w:rFonts w:hint="eastAsia"/>
          <w:b/>
          <w:bCs/>
          <w:szCs w:val="24"/>
        </w:rPr>
        <w:t xml:space="preserve">handling of </w:t>
      </w:r>
      <w:r w:rsidR="007E4355">
        <w:rPr>
          <w:rFonts w:eastAsia="SimSun" w:hint="eastAsia"/>
          <w:b/>
          <w:bCs/>
          <w:szCs w:val="24"/>
          <w:lang w:eastAsia="zh-CN"/>
        </w:rPr>
        <w:t>false detection of</w:t>
      </w:r>
      <w:r w:rsidRPr="008D4565">
        <w:rPr>
          <w:b/>
          <w:bCs/>
          <w:szCs w:val="24"/>
        </w:rPr>
        <w:t xml:space="preserve"> first PUCCH by NW in Mode A</w:t>
      </w:r>
      <w:r>
        <w:rPr>
          <w:rFonts w:hint="eastAsia"/>
          <w:b/>
          <w:bCs/>
          <w:szCs w:val="24"/>
        </w:rPr>
        <w:t>, i</w:t>
      </w:r>
      <w:r w:rsidRPr="004B1E90">
        <w:rPr>
          <w:b/>
          <w:bCs/>
          <w:szCs w:val="24"/>
        </w:rPr>
        <w:t xml:space="preserve">t would be </w:t>
      </w:r>
      <w:r>
        <w:rPr>
          <w:rFonts w:hint="eastAsia"/>
          <w:b/>
          <w:bCs/>
          <w:szCs w:val="24"/>
        </w:rPr>
        <w:t>beneficial</w:t>
      </w:r>
      <w:r w:rsidRPr="004B1E90">
        <w:rPr>
          <w:b/>
          <w:bCs/>
          <w:szCs w:val="24"/>
        </w:rPr>
        <w:t xml:space="preserve"> to </w:t>
      </w:r>
      <w:r>
        <w:rPr>
          <w:rFonts w:hint="eastAsia"/>
          <w:b/>
          <w:bCs/>
          <w:szCs w:val="24"/>
        </w:rPr>
        <w:t xml:space="preserve">consider </w:t>
      </w:r>
      <w:r w:rsidRPr="008D4565">
        <w:rPr>
          <w:b/>
          <w:bCs/>
          <w:szCs w:val="24"/>
        </w:rPr>
        <w:t>additional indication of which CRI/SSBRI(s) satisfy the condition of Event-2.</w:t>
      </w:r>
    </w:p>
    <w:p w14:paraId="4323C035" w14:textId="77777777" w:rsidR="00163458" w:rsidRDefault="00163458" w:rsidP="004F71ED">
      <w:pPr>
        <w:jc w:val="both"/>
        <w:rPr>
          <w:szCs w:val="24"/>
        </w:rPr>
      </w:pPr>
    </w:p>
    <w:p w14:paraId="55DB1236" w14:textId="0304663E" w:rsidR="002A321B" w:rsidRDefault="00511E64" w:rsidP="004F71ED">
      <w:pPr>
        <w:jc w:val="both"/>
        <w:rPr>
          <w:szCs w:val="24"/>
        </w:rPr>
      </w:pPr>
      <w:r>
        <w:rPr>
          <w:rFonts w:hint="eastAsia"/>
          <w:szCs w:val="24"/>
        </w:rPr>
        <w:t>In current agreement</w:t>
      </w:r>
      <w:r w:rsidR="00CD5330">
        <w:rPr>
          <w:rFonts w:hint="eastAsia"/>
          <w:szCs w:val="24"/>
        </w:rPr>
        <w:t xml:space="preserve">, </w:t>
      </w:r>
      <w:r>
        <w:rPr>
          <w:rFonts w:hint="eastAsia"/>
          <w:szCs w:val="24"/>
        </w:rPr>
        <w:t xml:space="preserve">the following </w:t>
      </w:r>
      <w:r w:rsidR="00A075CE">
        <w:rPr>
          <w:rFonts w:hint="eastAsia"/>
          <w:szCs w:val="24"/>
        </w:rPr>
        <w:t>t</w:t>
      </w:r>
      <w:r>
        <w:rPr>
          <w:rFonts w:hint="eastAsia"/>
          <w:szCs w:val="24"/>
        </w:rPr>
        <w:t>wo options were raised</w:t>
      </w:r>
      <w:r w:rsidR="0067623D">
        <w:rPr>
          <w:rFonts w:eastAsia="SimSun" w:hint="eastAsia"/>
          <w:szCs w:val="24"/>
          <w:lang w:eastAsia="zh-CN"/>
        </w:rPr>
        <w:t xml:space="preserve"> for above issue</w:t>
      </w:r>
      <w:r w:rsidR="00C11DA5">
        <w:rPr>
          <w:rFonts w:hint="eastAsia"/>
          <w:szCs w:val="24"/>
        </w:rPr>
        <w:t>.</w:t>
      </w:r>
    </w:p>
    <w:p w14:paraId="167D2B13" w14:textId="77777777" w:rsidR="00511E64" w:rsidRDefault="00511E64" w:rsidP="004F71ED">
      <w:pPr>
        <w:jc w:val="both"/>
        <w:rPr>
          <w:szCs w:val="24"/>
        </w:rPr>
      </w:pPr>
    </w:p>
    <w:p w14:paraId="02392ABC" w14:textId="77777777" w:rsidR="00511E64" w:rsidRPr="00511E64" w:rsidRDefault="00511E64" w:rsidP="00F24E2A">
      <w:pPr>
        <w:numPr>
          <w:ilvl w:val="0"/>
          <w:numId w:val="32"/>
        </w:numPr>
        <w:jc w:val="both"/>
        <w:rPr>
          <w:b/>
          <w:bCs/>
          <w:szCs w:val="24"/>
        </w:rPr>
      </w:pPr>
      <w:bookmarkStart w:id="14" w:name="_Hlk165551648"/>
      <w:r w:rsidRPr="00511E64">
        <w:rPr>
          <w:b/>
          <w:bCs/>
          <w:szCs w:val="24"/>
        </w:rPr>
        <w:t xml:space="preserve">Option-1: For each of reported CRI/SSBRI, to introduce additional indication of whether the CRI/SSBRI satisfies the condition of Event-2. </w:t>
      </w:r>
    </w:p>
    <w:p w14:paraId="7D2CAED3" w14:textId="77777777" w:rsidR="00511E64" w:rsidRPr="00511E64" w:rsidRDefault="00511E64" w:rsidP="00F24E2A">
      <w:pPr>
        <w:numPr>
          <w:ilvl w:val="0"/>
          <w:numId w:val="32"/>
        </w:numPr>
        <w:jc w:val="both"/>
        <w:rPr>
          <w:b/>
          <w:bCs/>
          <w:szCs w:val="24"/>
        </w:rPr>
      </w:pPr>
      <w:r w:rsidRPr="00511E64">
        <w:rPr>
          <w:b/>
          <w:bCs/>
          <w:szCs w:val="24"/>
        </w:rPr>
        <w:t>Option-2: For each of reported CRI/SSBRI, to introduce additional indication of the number of Event-2 instances for the CRI/SSBRI(s) within a time window.</w:t>
      </w:r>
    </w:p>
    <w:p w14:paraId="5E86FF67" w14:textId="77777777" w:rsidR="00511E64" w:rsidRDefault="00511E64" w:rsidP="00511E64">
      <w:pPr>
        <w:rPr>
          <w:b/>
          <w:bCs/>
          <w:szCs w:val="24"/>
        </w:rPr>
      </w:pPr>
    </w:p>
    <w:p w14:paraId="7B33413F" w14:textId="7176C647" w:rsidR="00511E64" w:rsidRPr="00016D12" w:rsidRDefault="00016D12" w:rsidP="00511E64">
      <w:pPr>
        <w:rPr>
          <w:szCs w:val="24"/>
        </w:rPr>
      </w:pPr>
      <w:r>
        <w:rPr>
          <w:rFonts w:hint="eastAsia"/>
          <w:szCs w:val="24"/>
        </w:rPr>
        <w:t xml:space="preserve">In our analysis, both options could work for the issue, and overhead of Option-2 would be high if the number of M is large. Thus, our first preference is Option-1 only. On the other hand, the most </w:t>
      </w:r>
      <w:r>
        <w:rPr>
          <w:szCs w:val="24"/>
        </w:rPr>
        <w:t>important</w:t>
      </w:r>
      <w:r>
        <w:rPr>
          <w:rFonts w:hint="eastAsia"/>
          <w:szCs w:val="24"/>
        </w:rPr>
        <w:t xml:space="preserve"> is to solve the issue, so we are open to support both and configured by RRC if overhead issue of Option-2 is addressed. Thus, we propose</w:t>
      </w:r>
    </w:p>
    <w:p w14:paraId="47B2F084" w14:textId="77777777" w:rsidR="00016D12" w:rsidRDefault="00016D12" w:rsidP="006B31CD">
      <w:pPr>
        <w:jc w:val="both"/>
        <w:rPr>
          <w:b/>
          <w:bCs/>
          <w:szCs w:val="24"/>
          <w:highlight w:val="yellow"/>
        </w:rPr>
      </w:pPr>
    </w:p>
    <w:p w14:paraId="4EF1D0A4" w14:textId="29043452" w:rsidR="00016D12" w:rsidRPr="00016D12" w:rsidRDefault="00016D12" w:rsidP="00016D12">
      <w:pPr>
        <w:jc w:val="both"/>
        <w:rPr>
          <w:b/>
          <w:bCs/>
          <w:szCs w:val="24"/>
        </w:rPr>
      </w:pPr>
      <w:r w:rsidRPr="00016D12">
        <w:rPr>
          <w:b/>
          <w:bCs/>
          <w:szCs w:val="24"/>
        </w:rPr>
        <w:t xml:space="preserve">Proposal </w:t>
      </w:r>
      <w:r w:rsidRPr="00016D12">
        <w:rPr>
          <w:rFonts w:hint="eastAsia"/>
          <w:b/>
          <w:bCs/>
          <w:szCs w:val="24"/>
        </w:rPr>
        <w:t>9</w:t>
      </w:r>
    </w:p>
    <w:p w14:paraId="2DDE141F" w14:textId="0D337841" w:rsidR="00016D12" w:rsidRPr="00016D12" w:rsidRDefault="00016D12" w:rsidP="00F24E2A">
      <w:pPr>
        <w:pStyle w:val="aff6"/>
        <w:numPr>
          <w:ilvl w:val="0"/>
          <w:numId w:val="33"/>
        </w:numPr>
        <w:ind w:leftChars="0"/>
        <w:jc w:val="both"/>
        <w:rPr>
          <w:b/>
          <w:bCs/>
          <w:szCs w:val="24"/>
        </w:rPr>
      </w:pPr>
      <w:r w:rsidRPr="00016D12">
        <w:rPr>
          <w:rFonts w:hint="eastAsia"/>
          <w:b/>
          <w:bCs/>
          <w:szCs w:val="24"/>
        </w:rPr>
        <w:t xml:space="preserve">To indicate which </w:t>
      </w:r>
      <w:proofErr w:type="gramStart"/>
      <w:r w:rsidRPr="00016D12">
        <w:rPr>
          <w:rFonts w:hint="eastAsia"/>
          <w:b/>
          <w:bCs/>
          <w:szCs w:val="24"/>
        </w:rPr>
        <w:t>beams</w:t>
      </w:r>
      <w:proofErr w:type="gramEnd"/>
      <w:r w:rsidRPr="00016D12">
        <w:rPr>
          <w:rFonts w:hint="eastAsia"/>
          <w:b/>
          <w:bCs/>
          <w:szCs w:val="24"/>
        </w:rPr>
        <w:t xml:space="preserve"> satisfy the condition</w:t>
      </w:r>
      <w:r w:rsidRPr="00016D12">
        <w:rPr>
          <w:rFonts w:eastAsia="SimSun" w:hint="eastAsia"/>
          <w:b/>
          <w:bCs/>
          <w:szCs w:val="24"/>
          <w:lang w:eastAsia="zh-CN"/>
        </w:rPr>
        <w:t xml:space="preserve"> in the beam report</w:t>
      </w:r>
      <w:r w:rsidRPr="00016D12">
        <w:rPr>
          <w:rFonts w:hint="eastAsia"/>
          <w:b/>
          <w:bCs/>
          <w:szCs w:val="24"/>
        </w:rPr>
        <w:t xml:space="preserve">, support </w:t>
      </w:r>
      <w:r>
        <w:rPr>
          <w:rFonts w:hint="eastAsia"/>
          <w:b/>
          <w:bCs/>
          <w:szCs w:val="24"/>
        </w:rPr>
        <w:t xml:space="preserve">at least </w:t>
      </w:r>
      <w:r w:rsidRPr="00016D12">
        <w:rPr>
          <w:rFonts w:hint="eastAsia"/>
          <w:b/>
          <w:bCs/>
          <w:szCs w:val="24"/>
        </w:rPr>
        <w:t>Op</w:t>
      </w:r>
      <w:r>
        <w:rPr>
          <w:rFonts w:hint="eastAsia"/>
          <w:b/>
          <w:bCs/>
          <w:szCs w:val="24"/>
        </w:rPr>
        <w:t>tion-1</w:t>
      </w:r>
      <w:r w:rsidRPr="00016D12">
        <w:rPr>
          <w:rFonts w:eastAsia="SimSun" w:hint="eastAsia"/>
          <w:b/>
          <w:bCs/>
          <w:szCs w:val="24"/>
          <w:lang w:eastAsia="zh-CN"/>
        </w:rPr>
        <w:t xml:space="preserve"> as additional report content</w:t>
      </w:r>
      <w:r w:rsidRPr="00016D12">
        <w:rPr>
          <w:rFonts w:hint="eastAsia"/>
          <w:b/>
          <w:bCs/>
          <w:szCs w:val="24"/>
        </w:rPr>
        <w:t>.</w:t>
      </w:r>
    </w:p>
    <w:p w14:paraId="3BB6BC5C" w14:textId="3AECD31D" w:rsidR="00016D12" w:rsidRPr="00016D12" w:rsidRDefault="00016D12" w:rsidP="00F24E2A">
      <w:pPr>
        <w:pStyle w:val="aff6"/>
        <w:numPr>
          <w:ilvl w:val="1"/>
          <w:numId w:val="33"/>
        </w:numPr>
        <w:ind w:leftChars="0"/>
        <w:rPr>
          <w:b/>
          <w:bCs/>
          <w:szCs w:val="24"/>
        </w:rPr>
      </w:pPr>
      <w:r w:rsidRPr="00016D12">
        <w:rPr>
          <w:b/>
          <w:bCs/>
          <w:szCs w:val="24"/>
        </w:rPr>
        <w:t xml:space="preserve">Option-1: For each of reported CRI/SSBRI, to introduce additional indication of whether the CRI/SSBRI satisfies the condition of Event-2. </w:t>
      </w:r>
    </w:p>
    <w:bookmarkEnd w:id="14"/>
    <w:p w14:paraId="0CE83D71" w14:textId="520CF71D" w:rsidR="00831547" w:rsidRDefault="00831547" w:rsidP="00EB1713">
      <w:pPr>
        <w:jc w:val="both"/>
        <w:rPr>
          <w:szCs w:val="24"/>
        </w:rPr>
      </w:pPr>
    </w:p>
    <w:p w14:paraId="6A39F2C1" w14:textId="58084368" w:rsidR="00461230" w:rsidRDefault="002A2FFD" w:rsidP="00EB1713">
      <w:pPr>
        <w:jc w:val="both"/>
        <w:rPr>
          <w:szCs w:val="24"/>
        </w:rPr>
      </w:pPr>
      <w:r>
        <w:rPr>
          <w:rFonts w:hint="eastAsia"/>
          <w:szCs w:val="24"/>
        </w:rPr>
        <w:t xml:space="preserve">The </w:t>
      </w:r>
      <w:r w:rsidR="005B5787">
        <w:rPr>
          <w:rFonts w:hint="eastAsia"/>
          <w:szCs w:val="24"/>
        </w:rPr>
        <w:t>second</w:t>
      </w:r>
      <w:r>
        <w:rPr>
          <w:rFonts w:hint="eastAsia"/>
          <w:szCs w:val="24"/>
        </w:rPr>
        <w:t xml:space="preserve"> issue are</w:t>
      </w:r>
      <w:r w:rsidR="001A6300">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6658A709" w14:textId="77777777" w:rsidR="004E7436" w:rsidRDefault="004E7436" w:rsidP="00EB1713">
      <w:pPr>
        <w:jc w:val="both"/>
        <w:rPr>
          <w:szCs w:val="24"/>
        </w:rPr>
      </w:pPr>
    </w:p>
    <w:p w14:paraId="120D015E" w14:textId="500EC845" w:rsidR="00575A94" w:rsidRPr="00762A7B" w:rsidRDefault="00575A94" w:rsidP="00575A94">
      <w:pPr>
        <w:jc w:val="both"/>
        <w:rPr>
          <w:b/>
          <w:bCs/>
          <w:szCs w:val="24"/>
        </w:rPr>
      </w:pPr>
      <w:r w:rsidRPr="00762A7B">
        <w:rPr>
          <w:rFonts w:hint="eastAsia"/>
          <w:b/>
          <w:bCs/>
          <w:szCs w:val="24"/>
        </w:rPr>
        <w:t>P</w:t>
      </w:r>
      <w:r w:rsidRPr="00762A7B">
        <w:rPr>
          <w:b/>
          <w:bCs/>
          <w:szCs w:val="24"/>
        </w:rPr>
        <w:t xml:space="preserve">roposal </w:t>
      </w:r>
      <w:r w:rsidR="00B66D1A">
        <w:rPr>
          <w:rFonts w:hint="eastAsia"/>
          <w:b/>
          <w:bCs/>
          <w:szCs w:val="24"/>
        </w:rPr>
        <w:t>10</w:t>
      </w:r>
    </w:p>
    <w:p w14:paraId="153099DD" w14:textId="4AE19EB6" w:rsidR="00575A94" w:rsidRPr="00575A94" w:rsidRDefault="00575A94" w:rsidP="000C13E5">
      <w:pPr>
        <w:pStyle w:val="aff6"/>
        <w:numPr>
          <w:ilvl w:val="0"/>
          <w:numId w:val="27"/>
        </w:numPr>
        <w:ind w:leftChars="0"/>
        <w:jc w:val="both"/>
        <w:rPr>
          <w:b/>
          <w:bCs/>
          <w:szCs w:val="24"/>
        </w:rPr>
      </w:pPr>
      <w:r w:rsidRPr="00575A94">
        <w:rPr>
          <w:b/>
          <w:bCs/>
          <w:szCs w:val="24"/>
        </w:rPr>
        <w:t xml:space="preserve">Support L1-SINR </w:t>
      </w:r>
      <w:r w:rsidR="00B01359">
        <w:rPr>
          <w:rFonts w:hint="eastAsia"/>
          <w:b/>
          <w:bCs/>
          <w:szCs w:val="24"/>
        </w:rPr>
        <w:t>as measurement quantity</w:t>
      </w:r>
      <w:r w:rsidRPr="00575A94">
        <w:rPr>
          <w:b/>
          <w:bCs/>
          <w:szCs w:val="24"/>
        </w:rPr>
        <w:t>.</w:t>
      </w:r>
    </w:p>
    <w:p w14:paraId="3A1F2BA0" w14:textId="66EF5474" w:rsidR="00575A94" w:rsidRDefault="00575A94" w:rsidP="000C13E5">
      <w:pPr>
        <w:pStyle w:val="aff6"/>
        <w:numPr>
          <w:ilvl w:val="1"/>
          <w:numId w:val="27"/>
        </w:numPr>
        <w:ind w:leftChars="0"/>
        <w:jc w:val="both"/>
        <w:rPr>
          <w:b/>
          <w:bCs/>
          <w:szCs w:val="24"/>
        </w:rPr>
      </w:pPr>
      <w:r w:rsidRPr="00575A94">
        <w:rPr>
          <w:b/>
          <w:bCs/>
          <w:szCs w:val="24"/>
        </w:rPr>
        <w:t>For L1-SINR, RS combination</w:t>
      </w:r>
      <w:r w:rsidR="004F3B6D">
        <w:rPr>
          <w:b/>
          <w:bCs/>
          <w:szCs w:val="24"/>
        </w:rPr>
        <w:t xml:space="preserve"> </w:t>
      </w:r>
      <w:r w:rsidR="00131C05">
        <w:rPr>
          <w:rFonts w:eastAsia="SimSun" w:hint="eastAsia"/>
          <w:b/>
          <w:bCs/>
          <w:szCs w:val="24"/>
          <w:lang w:eastAsia="zh-CN"/>
        </w:rPr>
        <w:t xml:space="preserve">configuration </w:t>
      </w:r>
      <w:r w:rsidR="004F3B6D">
        <w:rPr>
          <w:b/>
          <w:bCs/>
          <w:szCs w:val="24"/>
        </w:rPr>
        <w:t>(i.e., CMR only or CMR+ZP-IMR or CMR+NZP-IMR)</w:t>
      </w:r>
      <w:r w:rsidRPr="00575A94">
        <w:rPr>
          <w:b/>
          <w:bCs/>
          <w:szCs w:val="24"/>
        </w:rPr>
        <w:t xml:space="preserve"> </w:t>
      </w:r>
      <w:r w:rsidR="004F3B6D">
        <w:rPr>
          <w:b/>
          <w:bCs/>
          <w:szCs w:val="24"/>
        </w:rPr>
        <w:t xml:space="preserve">for Rel-16 L1-SINR </w:t>
      </w:r>
      <w:r w:rsidRPr="00575A94">
        <w:rPr>
          <w:b/>
          <w:bCs/>
          <w:szCs w:val="24"/>
        </w:rPr>
        <w:t>is reused.</w:t>
      </w:r>
    </w:p>
    <w:p w14:paraId="4DD22B9D" w14:textId="69C6D15D" w:rsidR="00575A94" w:rsidRPr="00575A94" w:rsidRDefault="00575A94" w:rsidP="000C13E5">
      <w:pPr>
        <w:pStyle w:val="aff6"/>
        <w:numPr>
          <w:ilvl w:val="0"/>
          <w:numId w:val="27"/>
        </w:numPr>
        <w:ind w:leftChars="0"/>
        <w:jc w:val="both"/>
        <w:rPr>
          <w:b/>
          <w:bCs/>
          <w:szCs w:val="24"/>
        </w:rPr>
      </w:pPr>
      <w:r>
        <w:rPr>
          <w:rFonts w:hint="eastAsia"/>
          <w:b/>
          <w:bCs/>
          <w:szCs w:val="24"/>
        </w:rPr>
        <w:lastRenderedPageBreak/>
        <w:t>S</w:t>
      </w:r>
      <w:r>
        <w:rPr>
          <w:b/>
          <w:bCs/>
          <w:szCs w:val="24"/>
        </w:rPr>
        <w:t>upport semi-persistent CSI-RS and aperiodic CSI-RS</w:t>
      </w:r>
      <w:r w:rsidR="00ED76C3">
        <w:rPr>
          <w:rFonts w:eastAsia="SimSun" w:hint="eastAsia"/>
          <w:b/>
          <w:bCs/>
          <w:szCs w:val="24"/>
          <w:lang w:eastAsia="zh-CN"/>
        </w:rPr>
        <w:t xml:space="preserve"> for measurement RS configuration for UE-initiated beam report</w:t>
      </w:r>
      <w:r>
        <w:rPr>
          <w:b/>
          <w:bCs/>
          <w:szCs w:val="24"/>
        </w:rPr>
        <w:t>.</w:t>
      </w:r>
    </w:p>
    <w:p w14:paraId="762A3A4A" w14:textId="77777777" w:rsidR="00EA07D8" w:rsidRDefault="00EA07D8"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3A992DD5"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B66D1A">
        <w:rPr>
          <w:rFonts w:eastAsiaTheme="minorEastAsia" w:hint="eastAsia"/>
          <w:szCs w:val="24"/>
        </w:rPr>
        <w:t xml:space="preserve"> and FL proposals</w:t>
      </w:r>
      <w:r w:rsidR="00F1569D">
        <w:rPr>
          <w:szCs w:val="24"/>
        </w:rPr>
        <w:t xml:space="preserve"> 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556860E3" w14:textId="5CAF0BD5" w:rsidR="00C83D22" w:rsidRPr="00963EB9" w:rsidRDefault="003A0D81" w:rsidP="003A0D8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sidR="00C83D22" w:rsidRPr="00C83D22">
              <w:rPr>
                <w:rFonts w:ascii="Times" w:eastAsiaTheme="minorEastAsia" w:hAnsi="Times" w:hint="eastAsia"/>
                <w:b/>
                <w:bCs/>
                <w:iCs/>
                <w:color w:val="000000"/>
                <w:sz w:val="22"/>
                <w:szCs w:val="32"/>
                <w:u w:val="single"/>
              </w:rPr>
              <w:t>9</w:t>
            </w:r>
          </w:p>
          <w:p w14:paraId="666ADC80" w14:textId="77777777" w:rsidR="00C83D22" w:rsidRPr="00C83D22" w:rsidRDefault="00C83D22" w:rsidP="0024242A">
            <w:pPr>
              <w:shd w:val="clear" w:color="auto" w:fill="FFFFFF"/>
              <w:snapToGrid w:val="0"/>
              <w:spacing w:after="0"/>
              <w:rPr>
                <w:rFonts w:ascii="Times" w:eastAsia="SimSun" w:hAnsi="Times"/>
                <w:color w:val="000000"/>
                <w:sz w:val="20"/>
                <w:lang w:eastAsia="en-US"/>
              </w:rPr>
            </w:pPr>
            <w:r w:rsidRPr="00C83D22">
              <w:rPr>
                <w:rFonts w:ascii="Times" w:eastAsia="SimSun" w:hAnsi="Times"/>
                <w:b/>
                <w:bCs/>
                <w:iCs/>
                <w:color w:val="000000"/>
                <w:sz w:val="20"/>
                <w:highlight w:val="green"/>
                <w:lang w:eastAsia="en-US"/>
              </w:rPr>
              <w:t>Agreement</w:t>
            </w:r>
          </w:p>
          <w:p w14:paraId="2C9A190E" w14:textId="77777777" w:rsidR="00C83D22" w:rsidRPr="00C83D22" w:rsidRDefault="00C83D22" w:rsidP="0024242A">
            <w:pPr>
              <w:snapToGrid w:val="0"/>
              <w:spacing w:after="0"/>
              <w:rPr>
                <w:rFonts w:ascii="Times" w:eastAsia="SimSun" w:hAnsi="Times"/>
                <w:sz w:val="20"/>
                <w:lang w:eastAsia="en-US"/>
              </w:rPr>
            </w:pPr>
            <w:r w:rsidRPr="00C83D22">
              <w:rPr>
                <w:rFonts w:ascii="Times" w:eastAsia="SimSun" w:hAnsi="Times"/>
                <w:color w:val="000000"/>
                <w:sz w:val="20"/>
                <w:lang w:eastAsia="en-US"/>
              </w:rPr>
              <w:t>On beam report transmission procedure for UE-initiated/event-driven beam reporting, regarding first PUCCH channel configuration, Alt-</w:t>
            </w:r>
            <w:r w:rsidRPr="00C83D22">
              <w:rPr>
                <w:rFonts w:ascii="Times" w:eastAsia="SimSun" w:hAnsi="Times"/>
                <w:sz w:val="20"/>
                <w:lang w:eastAsia="en-US"/>
              </w:rPr>
              <w:t>2 is supported for both mode-A and mode-B: the first PUCCH channel is a new UCI type</w:t>
            </w:r>
          </w:p>
          <w:p w14:paraId="2EBFFFE9" w14:textId="77777777" w:rsidR="00C83D22" w:rsidRPr="00C83D22" w:rsidRDefault="00C83D22" w:rsidP="00F24E2A">
            <w:pPr>
              <w:numPr>
                <w:ilvl w:val="0"/>
                <w:numId w:val="28"/>
              </w:numPr>
              <w:shd w:val="clear" w:color="auto" w:fill="FFFFFF"/>
              <w:snapToGrid w:val="0"/>
              <w:spacing w:after="0"/>
              <w:ind w:hanging="475"/>
              <w:jc w:val="both"/>
              <w:rPr>
                <w:rFonts w:ascii="Times" w:eastAsia="Batang" w:hAnsi="Times" w:cs="Times"/>
                <w:sz w:val="20"/>
                <w:lang w:eastAsia="x-none"/>
              </w:rPr>
            </w:pPr>
            <w:r w:rsidRPr="00C83D22">
              <w:rPr>
                <w:rFonts w:ascii="Times" w:eastAsia="Batang" w:hAnsi="Times" w:cs="Times"/>
                <w:sz w:val="20"/>
                <w:lang w:eastAsia="x-none"/>
              </w:rPr>
              <w:t xml:space="preserve">Alt-2 (new UCI type): Introduce RRC parameter, e.g., </w:t>
            </w:r>
            <w:proofErr w:type="spellStart"/>
            <w:r w:rsidRPr="00C83D22">
              <w:rPr>
                <w:rFonts w:ascii="Times" w:eastAsia="Batang" w:hAnsi="Times" w:cs="Times"/>
                <w:i/>
                <w:sz w:val="20"/>
                <w:lang w:eastAsia="x-none"/>
              </w:rPr>
              <w:t>f</w:t>
            </w:r>
            <w:r w:rsidRPr="00C83D22">
              <w:rPr>
                <w:rFonts w:ascii="Times" w:eastAsia="Batang" w:hAnsi="Times" w:cs="Times"/>
                <w:i/>
                <w:iCs/>
                <w:sz w:val="20"/>
                <w:lang w:eastAsia="x-none"/>
              </w:rPr>
              <w:t>irstPUCCHResourceConfig</w:t>
            </w:r>
            <w:proofErr w:type="spellEnd"/>
            <w:r w:rsidRPr="00C83D22">
              <w:rPr>
                <w:rFonts w:ascii="Times" w:eastAsia="Batang" w:hAnsi="Times" w:cs="Times"/>
                <w:i/>
                <w:iCs/>
                <w:sz w:val="20"/>
                <w:lang w:eastAsia="x-none"/>
              </w:rPr>
              <w:t>- UEIBR</w:t>
            </w:r>
            <w:r w:rsidRPr="00C83D22">
              <w:rPr>
                <w:rFonts w:ascii="Times" w:eastAsia="Batang" w:hAnsi="Times" w:cs="Times"/>
                <w:sz w:val="20"/>
                <w:lang w:eastAsia="x-none"/>
              </w:rPr>
              <w:t>, for the periodic PUCCH resource configuration.</w:t>
            </w:r>
          </w:p>
          <w:p w14:paraId="16C94E9C" w14:textId="77777777" w:rsidR="00C83D22" w:rsidRPr="00C83D22" w:rsidRDefault="00C83D22" w:rsidP="00F24E2A">
            <w:pPr>
              <w:numPr>
                <w:ilvl w:val="1"/>
                <w:numId w:val="28"/>
              </w:numPr>
              <w:shd w:val="clear" w:color="auto" w:fill="FFFFFF"/>
              <w:snapToGrid w:val="0"/>
              <w:spacing w:after="0"/>
              <w:ind w:hanging="475"/>
              <w:jc w:val="both"/>
              <w:rPr>
                <w:rFonts w:ascii="Times" w:eastAsia="Batang" w:hAnsi="Times" w:cs="Times"/>
                <w:sz w:val="20"/>
                <w:lang w:eastAsia="x-none"/>
              </w:rPr>
            </w:pPr>
            <w:r w:rsidRPr="00C83D22">
              <w:rPr>
                <w:rFonts w:ascii="Times" w:eastAsia="Batang" w:hAnsi="Times" w:cs="Times"/>
                <w:sz w:val="20"/>
                <w:lang w:eastAsia="x-none"/>
              </w:rPr>
              <w:t xml:space="preserve">It is RAN1’s understanding that the RRC parameter is NOT associated with </w:t>
            </w:r>
            <w:proofErr w:type="spellStart"/>
            <w:r w:rsidRPr="00C83D22">
              <w:rPr>
                <w:rFonts w:ascii="Times" w:eastAsia="Batang" w:hAnsi="Times" w:cs="Times"/>
                <w:i/>
                <w:sz w:val="20"/>
                <w:lang w:eastAsia="x-none"/>
              </w:rPr>
              <w:t>SchedulingRequestId</w:t>
            </w:r>
            <w:proofErr w:type="spellEnd"/>
            <w:r w:rsidRPr="00C83D22">
              <w:rPr>
                <w:rFonts w:ascii="Times" w:eastAsia="Batang" w:hAnsi="Times" w:cs="Times"/>
                <w:sz w:val="20"/>
                <w:lang w:eastAsia="x-none"/>
              </w:rPr>
              <w:t xml:space="preserve">. </w:t>
            </w:r>
          </w:p>
          <w:p w14:paraId="43D97CA8" w14:textId="77777777" w:rsidR="00C83D22" w:rsidRPr="00C83D22" w:rsidRDefault="00C83D22" w:rsidP="00F24E2A">
            <w:pPr>
              <w:numPr>
                <w:ilvl w:val="1"/>
                <w:numId w:val="28"/>
              </w:numPr>
              <w:shd w:val="clear" w:color="auto" w:fill="FFFFFF"/>
              <w:snapToGrid w:val="0"/>
              <w:spacing w:after="0"/>
              <w:jc w:val="both"/>
              <w:rPr>
                <w:rFonts w:ascii="Times" w:eastAsia="Batang" w:hAnsi="Times" w:cs="Times"/>
                <w:sz w:val="20"/>
                <w:lang w:eastAsia="x-none"/>
              </w:rPr>
            </w:pPr>
            <w:r w:rsidRPr="00C83D22">
              <w:rPr>
                <w:rFonts w:ascii="Times" w:eastAsia="Batang" w:hAnsi="Times" w:cs="Times"/>
                <w:sz w:val="20"/>
                <w:lang w:eastAsia="x-none"/>
              </w:rPr>
              <w:t xml:space="preserve">1-bit to PUCCH resource is encoded by </w:t>
            </w:r>
            <w:r w:rsidRPr="00C83D22">
              <w:rPr>
                <w:rFonts w:ascii="Times" w:eastAsia="Batang" w:hAnsi="Times" w:cs="Times"/>
                <w:sz w:val="20"/>
                <w:lang w:eastAsia="zh-CN"/>
              </w:rPr>
              <w:t xml:space="preserve">reusing the encoding mechanism of positive/negative SR. </w:t>
            </w:r>
          </w:p>
          <w:p w14:paraId="09900589" w14:textId="77777777" w:rsidR="00C83D22" w:rsidRPr="00C83D22" w:rsidRDefault="00C83D22" w:rsidP="00F24E2A">
            <w:pPr>
              <w:numPr>
                <w:ilvl w:val="1"/>
                <w:numId w:val="28"/>
              </w:numPr>
              <w:shd w:val="clear" w:color="auto" w:fill="FFFFFF"/>
              <w:snapToGrid w:val="0"/>
              <w:spacing w:after="0"/>
              <w:ind w:hanging="475"/>
              <w:jc w:val="both"/>
              <w:rPr>
                <w:rFonts w:ascii="Times" w:eastAsia="Batang" w:hAnsi="Times" w:cs="Times"/>
                <w:sz w:val="20"/>
                <w:lang w:eastAsia="x-none"/>
              </w:rPr>
            </w:pPr>
            <w:r w:rsidRPr="00C83D22">
              <w:rPr>
                <w:rFonts w:ascii="Times" w:eastAsia="Batang" w:hAnsi="Times" w:cs="Times"/>
                <w:sz w:val="20"/>
                <w:lang w:eastAsia="x-none"/>
              </w:rPr>
              <w:t>The dedicated RRC parameter at least comprises the following:</w:t>
            </w:r>
          </w:p>
          <w:p w14:paraId="75311DB3" w14:textId="77777777" w:rsidR="00C83D22" w:rsidRPr="00C83D22" w:rsidRDefault="00C83D22" w:rsidP="00F24E2A">
            <w:pPr>
              <w:numPr>
                <w:ilvl w:val="2"/>
                <w:numId w:val="28"/>
              </w:numPr>
              <w:shd w:val="clear" w:color="auto" w:fill="FFFFFF"/>
              <w:snapToGrid w:val="0"/>
              <w:spacing w:after="0"/>
              <w:ind w:hanging="475"/>
              <w:jc w:val="both"/>
              <w:rPr>
                <w:rFonts w:ascii="Times" w:eastAsia="Batang" w:hAnsi="Times" w:cs="Times"/>
                <w:i/>
                <w:sz w:val="20"/>
                <w:lang w:eastAsia="x-none"/>
              </w:rPr>
            </w:pPr>
            <w:proofErr w:type="spellStart"/>
            <w:r w:rsidRPr="00C83D22">
              <w:rPr>
                <w:rFonts w:ascii="Times" w:eastAsia="Batang" w:hAnsi="Times" w:cs="Times"/>
                <w:i/>
                <w:sz w:val="20"/>
                <w:lang w:eastAsia="x-none"/>
              </w:rPr>
              <w:t>periodicityAndOffset</w:t>
            </w:r>
            <w:proofErr w:type="spellEnd"/>
          </w:p>
          <w:p w14:paraId="784D606C" w14:textId="77777777" w:rsidR="00C83D22" w:rsidRPr="00C83D22" w:rsidRDefault="00C83D22" w:rsidP="00F24E2A">
            <w:pPr>
              <w:numPr>
                <w:ilvl w:val="2"/>
                <w:numId w:val="28"/>
              </w:numPr>
              <w:shd w:val="clear" w:color="auto" w:fill="FFFFFF"/>
              <w:snapToGrid w:val="0"/>
              <w:spacing w:after="0"/>
              <w:ind w:hanging="475"/>
              <w:jc w:val="both"/>
              <w:rPr>
                <w:rFonts w:ascii="Times" w:eastAsia="Batang" w:hAnsi="Times" w:cs="Times"/>
                <w:i/>
                <w:sz w:val="20"/>
                <w:lang w:eastAsia="x-none"/>
              </w:rPr>
            </w:pPr>
            <w:r w:rsidRPr="00C83D22">
              <w:rPr>
                <w:rFonts w:ascii="Times" w:eastAsia="Batang" w:hAnsi="Times" w:cs="Times"/>
                <w:i/>
                <w:sz w:val="20"/>
                <w:lang w:eastAsia="x-none"/>
              </w:rPr>
              <w:t>PUCCH-</w:t>
            </w:r>
            <w:proofErr w:type="spellStart"/>
            <w:r w:rsidRPr="00C83D22">
              <w:rPr>
                <w:rFonts w:ascii="Times" w:eastAsia="Batang" w:hAnsi="Times" w:cs="Times"/>
                <w:i/>
                <w:sz w:val="20"/>
                <w:lang w:eastAsia="x-none"/>
              </w:rPr>
              <w:t>ResourceID</w:t>
            </w:r>
            <w:proofErr w:type="spellEnd"/>
            <w:r w:rsidRPr="00C83D22">
              <w:rPr>
                <w:rFonts w:ascii="Times" w:eastAsia="Batang" w:hAnsi="Times" w:cs="Times"/>
                <w:i/>
                <w:sz w:val="20"/>
                <w:lang w:eastAsia="x-none"/>
              </w:rPr>
              <w:t xml:space="preserve"> </w:t>
            </w:r>
          </w:p>
          <w:p w14:paraId="4B790DF0" w14:textId="77777777" w:rsidR="00C83D22" w:rsidRPr="00C83D22" w:rsidRDefault="00C83D22" w:rsidP="00F24E2A">
            <w:pPr>
              <w:numPr>
                <w:ilvl w:val="0"/>
                <w:numId w:val="28"/>
              </w:numPr>
              <w:shd w:val="clear" w:color="auto" w:fill="FFFFFF"/>
              <w:snapToGrid w:val="0"/>
              <w:spacing w:after="0"/>
              <w:ind w:hanging="475"/>
              <w:jc w:val="both"/>
              <w:rPr>
                <w:rFonts w:ascii="Times" w:eastAsia="Batang" w:hAnsi="Times" w:cs="Times"/>
                <w:color w:val="000000"/>
                <w:sz w:val="20"/>
                <w:lang w:eastAsia="x-none"/>
              </w:rPr>
            </w:pPr>
            <w:r w:rsidRPr="00C83D22">
              <w:rPr>
                <w:rFonts w:ascii="Times" w:eastAsia="Batang" w:hAnsi="Times" w:cs="Times"/>
                <w:color w:val="000000"/>
                <w:sz w:val="20"/>
                <w:lang w:eastAsia="x-none"/>
              </w:rPr>
              <w:t>Above applies at least for the single CC case.</w:t>
            </w:r>
          </w:p>
          <w:p w14:paraId="7E189004" w14:textId="77777777" w:rsidR="00C83D22" w:rsidRPr="00C83D22" w:rsidRDefault="00C83D22" w:rsidP="00F24E2A">
            <w:pPr>
              <w:numPr>
                <w:ilvl w:val="0"/>
                <w:numId w:val="28"/>
              </w:numPr>
              <w:shd w:val="clear" w:color="auto" w:fill="FFFFFF"/>
              <w:snapToGrid w:val="0"/>
              <w:spacing w:after="0"/>
              <w:ind w:hanging="475"/>
              <w:jc w:val="both"/>
              <w:rPr>
                <w:rFonts w:ascii="Times" w:eastAsia="Batang" w:hAnsi="Times" w:cs="Times"/>
                <w:sz w:val="20"/>
                <w:szCs w:val="18"/>
                <w:lang w:eastAsia="x-none"/>
              </w:rPr>
            </w:pPr>
            <w:r w:rsidRPr="00C83D22">
              <w:rPr>
                <w:rFonts w:ascii="Times" w:eastAsia="Batang" w:hAnsi="Times" w:cs="Times"/>
                <w:sz w:val="20"/>
                <w:szCs w:val="18"/>
                <w:lang w:eastAsia="x-none"/>
              </w:rPr>
              <w:t xml:space="preserve">Reuse multiplexing/dropping rule(s) of SR as baseline </w:t>
            </w:r>
          </w:p>
          <w:p w14:paraId="0F59F5DF" w14:textId="77777777" w:rsidR="00C83D22" w:rsidRPr="00C83D22" w:rsidRDefault="00C83D22" w:rsidP="00F24E2A">
            <w:pPr>
              <w:numPr>
                <w:ilvl w:val="1"/>
                <w:numId w:val="28"/>
              </w:numPr>
              <w:shd w:val="clear" w:color="auto" w:fill="FFFFFF"/>
              <w:snapToGrid w:val="0"/>
              <w:spacing w:after="0"/>
              <w:jc w:val="both"/>
              <w:rPr>
                <w:rFonts w:ascii="Times" w:eastAsia="Batang" w:hAnsi="Times" w:cs="Times"/>
                <w:sz w:val="20"/>
                <w:szCs w:val="18"/>
                <w:lang w:eastAsia="x-none"/>
              </w:rPr>
            </w:pPr>
            <w:r w:rsidRPr="00C83D22">
              <w:rPr>
                <w:rFonts w:ascii="Times" w:eastAsia="Batang" w:hAnsi="Times" w:cs="Times"/>
                <w:sz w:val="20"/>
                <w:szCs w:val="18"/>
                <w:lang w:eastAsia="x-none"/>
              </w:rPr>
              <w:t>FFS: overlapping with SR/LRR or PUSCH</w:t>
            </w:r>
          </w:p>
          <w:p w14:paraId="093A2EC7" w14:textId="77777777" w:rsidR="00C83D22" w:rsidRDefault="00C83D22" w:rsidP="0024242A">
            <w:pPr>
              <w:snapToGrid w:val="0"/>
              <w:spacing w:after="0"/>
              <w:rPr>
                <w:rFonts w:ascii="Times" w:eastAsiaTheme="minorEastAsia" w:hAnsi="Times"/>
                <w:sz w:val="20"/>
                <w:szCs w:val="24"/>
              </w:rPr>
            </w:pPr>
            <w:r w:rsidRPr="00C83D22">
              <w:rPr>
                <w:rFonts w:ascii="Times" w:eastAsia="Batang" w:hAnsi="Times"/>
                <w:sz w:val="20"/>
                <w:szCs w:val="24"/>
                <w:highlight w:val="yellow"/>
                <w:lang w:eastAsia="zh-CN"/>
              </w:rPr>
              <w:t xml:space="preserve">Note: Further details on first PUCCH retransmission (if supported) for mode A and mode B will be </w:t>
            </w:r>
            <w:proofErr w:type="gramStart"/>
            <w:r w:rsidRPr="00C83D22">
              <w:rPr>
                <w:rFonts w:ascii="Times" w:eastAsia="Batang" w:hAnsi="Times"/>
                <w:sz w:val="20"/>
                <w:szCs w:val="24"/>
                <w:highlight w:val="yellow"/>
                <w:lang w:eastAsia="zh-CN"/>
              </w:rPr>
              <w:t>continue</w:t>
            </w:r>
            <w:proofErr w:type="gramEnd"/>
            <w:r w:rsidRPr="00C83D22">
              <w:rPr>
                <w:rFonts w:ascii="Times" w:eastAsia="Batang" w:hAnsi="Times"/>
                <w:sz w:val="20"/>
                <w:szCs w:val="24"/>
                <w:highlight w:val="yellow"/>
                <w:lang w:eastAsia="zh-CN"/>
              </w:rPr>
              <w:t xml:space="preserve"> to be separately discussed in RAN1.</w:t>
            </w:r>
          </w:p>
          <w:p w14:paraId="3387DEC7" w14:textId="77777777" w:rsidR="0024242A" w:rsidRPr="00C83D22" w:rsidRDefault="0024242A" w:rsidP="0024242A">
            <w:pPr>
              <w:snapToGrid w:val="0"/>
              <w:spacing w:after="0"/>
              <w:rPr>
                <w:rFonts w:ascii="Times" w:eastAsiaTheme="minorEastAsia" w:hAnsi="Times"/>
                <w:color w:val="FF0000"/>
                <w:sz w:val="20"/>
                <w:szCs w:val="24"/>
              </w:rPr>
            </w:pPr>
          </w:p>
          <w:p w14:paraId="11D27811" w14:textId="77777777" w:rsidR="00C83D22" w:rsidRPr="00C83D22" w:rsidRDefault="00C83D22" w:rsidP="0024242A">
            <w:pPr>
              <w:shd w:val="clear" w:color="auto" w:fill="FFFFFF"/>
              <w:snapToGrid w:val="0"/>
              <w:spacing w:after="0"/>
              <w:rPr>
                <w:rFonts w:ascii="Times" w:eastAsia="SimSun" w:hAnsi="Times"/>
                <w:color w:val="000000"/>
                <w:sz w:val="20"/>
                <w:lang w:eastAsia="en-US"/>
              </w:rPr>
            </w:pPr>
            <w:r w:rsidRPr="00C83D22">
              <w:rPr>
                <w:rFonts w:ascii="Times" w:eastAsia="SimSun" w:hAnsi="Times"/>
                <w:b/>
                <w:bCs/>
                <w:iCs/>
                <w:color w:val="000000"/>
                <w:sz w:val="20"/>
                <w:highlight w:val="green"/>
                <w:lang w:eastAsia="en-US"/>
              </w:rPr>
              <w:t>Agreement</w:t>
            </w:r>
          </w:p>
          <w:p w14:paraId="5254E73C" w14:textId="77777777" w:rsidR="00C83D22" w:rsidRPr="00C83D22" w:rsidRDefault="00C83D22" w:rsidP="0024242A">
            <w:pPr>
              <w:shd w:val="clear" w:color="auto" w:fill="FFFFFF"/>
              <w:snapToGrid w:val="0"/>
              <w:spacing w:after="0"/>
              <w:rPr>
                <w:rFonts w:ascii="Times" w:eastAsia="Times New Roman" w:hAnsi="Times"/>
                <w:color w:val="000000"/>
                <w:sz w:val="18"/>
                <w:szCs w:val="18"/>
                <w:lang w:eastAsia="zh-CN"/>
              </w:rPr>
            </w:pPr>
            <w:r w:rsidRPr="00C83D22">
              <w:rPr>
                <w:rFonts w:ascii="Times" w:eastAsia="SimSun" w:hAnsi="Times" w:cs="Times"/>
                <w:sz w:val="20"/>
                <w:lang w:eastAsia="en-US"/>
              </w:rPr>
              <w:t>Confirm the following working assumption in RAN1#117:</w:t>
            </w:r>
          </w:p>
          <w:p w14:paraId="1E37D871" w14:textId="77777777" w:rsidR="00C83D22" w:rsidRPr="00C83D22" w:rsidRDefault="00C83D22" w:rsidP="0024242A">
            <w:pPr>
              <w:shd w:val="clear" w:color="auto" w:fill="FFFFFF"/>
              <w:snapToGrid w:val="0"/>
              <w:spacing w:after="0"/>
              <w:rPr>
                <w:rFonts w:ascii="Times" w:eastAsia="Batang" w:hAnsi="Times"/>
                <w:sz w:val="20"/>
                <w:szCs w:val="18"/>
                <w:lang w:eastAsia="en-US"/>
              </w:rPr>
            </w:pPr>
            <w:r w:rsidRPr="00C83D22">
              <w:rPr>
                <w:rFonts w:ascii="Times" w:eastAsia="Times New Roman" w:hAnsi="Times"/>
                <w:color w:val="000000"/>
                <w:sz w:val="20"/>
                <w:szCs w:val="18"/>
                <w:lang w:eastAsia="zh-CN"/>
              </w:rPr>
              <w:t xml:space="preserve">On beam report transmission procedure for </w:t>
            </w:r>
            <w:r w:rsidRPr="00C83D22">
              <w:rPr>
                <w:rFonts w:ascii="Times" w:eastAsia="Malgun Gothic" w:hAnsi="Times"/>
                <w:sz w:val="20"/>
                <w:szCs w:val="18"/>
                <w:lang w:eastAsia="en-US"/>
              </w:rPr>
              <w:t>UE-initiated/event-driven beam report</w:t>
            </w:r>
            <w:r w:rsidRPr="00C83D22">
              <w:rPr>
                <w:rFonts w:ascii="Times" w:eastAsia="Times New Roman" w:hAnsi="Times"/>
                <w:color w:val="000000"/>
                <w:sz w:val="20"/>
                <w:szCs w:val="18"/>
                <w:lang w:eastAsia="zh-CN"/>
              </w:rPr>
              <w:t>ing</w:t>
            </w:r>
          </w:p>
          <w:p w14:paraId="5F773340" w14:textId="77777777" w:rsidR="00C83D22" w:rsidRPr="00C83D22" w:rsidRDefault="00C83D22" w:rsidP="00F24E2A">
            <w:pPr>
              <w:numPr>
                <w:ilvl w:val="0"/>
                <w:numId w:val="32"/>
              </w:numPr>
              <w:shd w:val="clear" w:color="auto" w:fill="FFFFFF"/>
              <w:snapToGrid w:val="0"/>
              <w:spacing w:after="0"/>
              <w:rPr>
                <w:rFonts w:ascii="Times" w:eastAsia="Batang" w:hAnsi="Times"/>
                <w:color w:val="000000"/>
                <w:sz w:val="20"/>
                <w:szCs w:val="18"/>
                <w:lang w:eastAsia="x-none"/>
              </w:rPr>
            </w:pPr>
            <w:r w:rsidRPr="00C83D22">
              <w:rPr>
                <w:rFonts w:ascii="Times" w:eastAsia="Batang" w:hAnsi="Times"/>
                <w:color w:val="000000"/>
                <w:sz w:val="20"/>
                <w:szCs w:val="18"/>
                <w:lang w:eastAsia="x-none"/>
              </w:rPr>
              <w:t>For mode-A, at least support one-bit indication in the first PUCCH channel to request a resource for a second UL channel to carry beam report.</w:t>
            </w:r>
          </w:p>
          <w:p w14:paraId="7AF61409" w14:textId="77777777" w:rsidR="00C83D22" w:rsidRPr="00C83D22" w:rsidRDefault="00C83D22" w:rsidP="00F24E2A">
            <w:pPr>
              <w:numPr>
                <w:ilvl w:val="1"/>
                <w:numId w:val="32"/>
              </w:numPr>
              <w:shd w:val="clear" w:color="auto" w:fill="FFFFFF"/>
              <w:snapToGrid w:val="0"/>
              <w:spacing w:after="0"/>
              <w:rPr>
                <w:rFonts w:ascii="Times" w:eastAsia="Batang" w:hAnsi="Times"/>
                <w:color w:val="000000"/>
                <w:sz w:val="20"/>
                <w:szCs w:val="18"/>
                <w:lang w:eastAsia="x-none"/>
              </w:rPr>
            </w:pPr>
            <w:r w:rsidRPr="00C83D22">
              <w:rPr>
                <w:rFonts w:ascii="Times" w:eastAsia="Batang" w:hAnsi="Times"/>
                <w:color w:val="000000"/>
                <w:sz w:val="20"/>
                <w:szCs w:val="18"/>
                <w:lang w:eastAsia="x-none"/>
              </w:rPr>
              <w:t xml:space="preserve">In such case, a periodic PUCCH resource (with PUCCH format 0/1) is configured by dedicated RRC </w:t>
            </w:r>
            <w:proofErr w:type="spellStart"/>
            <w:r w:rsidRPr="00C83D22">
              <w:rPr>
                <w:rFonts w:ascii="Times" w:eastAsia="Batang" w:hAnsi="Times"/>
                <w:color w:val="000000"/>
                <w:sz w:val="20"/>
                <w:szCs w:val="18"/>
                <w:lang w:eastAsia="x-none"/>
              </w:rPr>
              <w:t>signaling</w:t>
            </w:r>
            <w:proofErr w:type="spellEnd"/>
            <w:r w:rsidRPr="00C83D22">
              <w:rPr>
                <w:rFonts w:ascii="Times" w:eastAsia="Batang" w:hAnsi="Times"/>
                <w:color w:val="000000"/>
                <w:sz w:val="20"/>
                <w:szCs w:val="18"/>
                <w:lang w:eastAsia="x-none"/>
              </w:rPr>
              <w:t xml:space="preserve">.  </w:t>
            </w:r>
          </w:p>
          <w:p w14:paraId="4D6B8BCA" w14:textId="77777777" w:rsidR="00C83D22" w:rsidRPr="00C83D22" w:rsidRDefault="00C83D22" w:rsidP="00F24E2A">
            <w:pPr>
              <w:numPr>
                <w:ilvl w:val="0"/>
                <w:numId w:val="32"/>
              </w:numPr>
              <w:shd w:val="clear" w:color="auto" w:fill="FFFFFF"/>
              <w:snapToGrid w:val="0"/>
              <w:spacing w:after="0"/>
              <w:rPr>
                <w:rFonts w:ascii="Times" w:eastAsia="Batang" w:hAnsi="Times"/>
                <w:color w:val="000000"/>
                <w:sz w:val="20"/>
                <w:szCs w:val="18"/>
                <w:lang w:eastAsia="x-none"/>
              </w:rPr>
            </w:pPr>
            <w:r w:rsidRPr="00C83D22">
              <w:rPr>
                <w:rFonts w:ascii="Times" w:eastAsia="Batang" w:hAnsi="Times"/>
                <w:color w:val="000000"/>
                <w:sz w:val="20"/>
                <w:szCs w:val="18"/>
                <w:lang w:eastAsia="x-none"/>
              </w:rPr>
              <w:t>For mode-B, at least support one-bit indication in the first PUCCH channel to notify a second UL channel to carry beam report.</w:t>
            </w:r>
          </w:p>
          <w:p w14:paraId="31DE9B3A" w14:textId="77777777" w:rsidR="00C83D22" w:rsidRPr="00C83D22" w:rsidRDefault="00C83D22" w:rsidP="00F24E2A">
            <w:pPr>
              <w:numPr>
                <w:ilvl w:val="1"/>
                <w:numId w:val="32"/>
              </w:numPr>
              <w:shd w:val="clear" w:color="auto" w:fill="FFFFFF"/>
              <w:snapToGrid w:val="0"/>
              <w:spacing w:after="0"/>
              <w:rPr>
                <w:rFonts w:ascii="Times" w:eastAsia="Batang" w:hAnsi="Times"/>
                <w:color w:val="000000"/>
                <w:sz w:val="20"/>
                <w:szCs w:val="18"/>
                <w:lang w:eastAsia="x-none"/>
              </w:rPr>
            </w:pPr>
            <w:r w:rsidRPr="00C83D22">
              <w:rPr>
                <w:rFonts w:ascii="Times" w:eastAsia="Batang" w:hAnsi="Times"/>
                <w:color w:val="000000"/>
                <w:sz w:val="20"/>
                <w:szCs w:val="18"/>
                <w:lang w:eastAsia="x-none"/>
              </w:rPr>
              <w:t xml:space="preserve">In such case, a periodic PUCCH resource (with PUCCH format 0/1) is configured by dedicated RRC </w:t>
            </w:r>
            <w:proofErr w:type="spellStart"/>
            <w:r w:rsidRPr="00C83D22">
              <w:rPr>
                <w:rFonts w:ascii="Times" w:eastAsia="Batang" w:hAnsi="Times"/>
                <w:color w:val="000000"/>
                <w:sz w:val="20"/>
                <w:szCs w:val="18"/>
                <w:lang w:eastAsia="x-none"/>
              </w:rPr>
              <w:t>signaling</w:t>
            </w:r>
            <w:proofErr w:type="spellEnd"/>
            <w:r w:rsidRPr="00C83D22">
              <w:rPr>
                <w:rFonts w:ascii="Times" w:eastAsia="Batang" w:hAnsi="Times"/>
                <w:color w:val="000000"/>
                <w:sz w:val="20"/>
                <w:szCs w:val="18"/>
                <w:lang w:eastAsia="x-none"/>
              </w:rPr>
              <w:t xml:space="preserve">.  </w:t>
            </w:r>
          </w:p>
          <w:p w14:paraId="43F5C78D" w14:textId="77777777" w:rsidR="00C83D22" w:rsidRPr="00C83D22" w:rsidRDefault="00C83D22" w:rsidP="00F24E2A">
            <w:pPr>
              <w:numPr>
                <w:ilvl w:val="0"/>
                <w:numId w:val="32"/>
              </w:numPr>
              <w:shd w:val="clear" w:color="auto" w:fill="FFFFFF"/>
              <w:snapToGrid w:val="0"/>
              <w:spacing w:after="0"/>
              <w:rPr>
                <w:rFonts w:ascii="Times" w:eastAsia="Batang" w:hAnsi="Times"/>
                <w:color w:val="000000"/>
                <w:sz w:val="20"/>
                <w:szCs w:val="18"/>
                <w:highlight w:val="yellow"/>
                <w:lang w:eastAsia="x-none"/>
              </w:rPr>
            </w:pPr>
            <w:r w:rsidRPr="00C83D22">
              <w:rPr>
                <w:rFonts w:ascii="Times" w:eastAsia="Batang" w:hAnsi="Times"/>
                <w:color w:val="000000"/>
                <w:sz w:val="20"/>
                <w:szCs w:val="18"/>
                <w:highlight w:val="yellow"/>
                <w:lang w:eastAsia="x-none"/>
              </w:rPr>
              <w:t>FFS: Whether/how to support multi-bit indication in the first PUCCH for mode-A and mode-B, e.g., when multi-event(s) are approved.</w:t>
            </w:r>
          </w:p>
          <w:p w14:paraId="46F55100" w14:textId="77777777" w:rsidR="00C83D22" w:rsidRPr="00C83D22" w:rsidRDefault="00C83D22" w:rsidP="00F24E2A">
            <w:pPr>
              <w:numPr>
                <w:ilvl w:val="0"/>
                <w:numId w:val="32"/>
              </w:numPr>
              <w:shd w:val="clear" w:color="auto" w:fill="FFFFFF"/>
              <w:snapToGrid w:val="0"/>
              <w:spacing w:after="0"/>
              <w:rPr>
                <w:rFonts w:ascii="Times" w:eastAsia="Batang" w:hAnsi="Times"/>
                <w:sz w:val="20"/>
                <w:szCs w:val="18"/>
                <w:lang w:eastAsia="x-none"/>
              </w:rPr>
            </w:pPr>
            <w:r w:rsidRPr="00C83D22">
              <w:rPr>
                <w:rFonts w:ascii="Times" w:eastAsia="Batang" w:hAnsi="Times"/>
                <w:sz w:val="20"/>
                <w:szCs w:val="18"/>
                <w:lang w:eastAsia="x-none"/>
              </w:rPr>
              <w:t xml:space="preserve">FFS: details on the dedicated RRC </w:t>
            </w:r>
            <w:proofErr w:type="spellStart"/>
            <w:r w:rsidRPr="00C83D22">
              <w:rPr>
                <w:rFonts w:ascii="Times" w:eastAsia="Batang" w:hAnsi="Times"/>
                <w:sz w:val="20"/>
                <w:szCs w:val="18"/>
                <w:lang w:eastAsia="x-none"/>
              </w:rPr>
              <w:t>signaling</w:t>
            </w:r>
            <w:proofErr w:type="spellEnd"/>
          </w:p>
          <w:p w14:paraId="4C31529A" w14:textId="77777777" w:rsidR="00C83D22" w:rsidRPr="00C83D22" w:rsidRDefault="00C83D22" w:rsidP="00F24E2A">
            <w:pPr>
              <w:numPr>
                <w:ilvl w:val="0"/>
                <w:numId w:val="32"/>
              </w:numPr>
              <w:shd w:val="clear" w:color="auto" w:fill="FFFFFF"/>
              <w:snapToGrid w:val="0"/>
              <w:spacing w:after="0"/>
              <w:rPr>
                <w:rFonts w:ascii="Times" w:eastAsia="Batang" w:hAnsi="Times"/>
                <w:sz w:val="20"/>
                <w:szCs w:val="18"/>
                <w:lang w:eastAsia="x-none"/>
              </w:rPr>
            </w:pPr>
            <w:r w:rsidRPr="00C83D22">
              <w:rPr>
                <w:rFonts w:ascii="Times" w:eastAsia="Batang" w:hAnsi="Times"/>
                <w:sz w:val="20"/>
                <w:szCs w:val="18"/>
                <w:lang w:eastAsia="x-none"/>
              </w:rPr>
              <w:t>Above applies at least for the single CC case.</w:t>
            </w:r>
          </w:p>
          <w:p w14:paraId="1C4D3B2D" w14:textId="77777777" w:rsidR="005C7EA8" w:rsidRDefault="005C7EA8" w:rsidP="00C83D22">
            <w:pPr>
              <w:rPr>
                <w:rFonts w:ascii="Times" w:eastAsiaTheme="minorEastAsia" w:hAnsi="Times"/>
                <w:b/>
                <w:bCs/>
                <w:sz w:val="20"/>
                <w:szCs w:val="24"/>
                <w:highlight w:val="green"/>
              </w:rPr>
            </w:pPr>
          </w:p>
          <w:p w14:paraId="569EF27D" w14:textId="77777777" w:rsidR="005C7EA8" w:rsidRPr="005C7EA8" w:rsidRDefault="005C7EA8" w:rsidP="005C7EA8">
            <w:pPr>
              <w:shd w:val="clear" w:color="auto" w:fill="FFFFFF"/>
              <w:snapToGrid w:val="0"/>
              <w:spacing w:after="0"/>
              <w:rPr>
                <w:rFonts w:eastAsia="DengXian"/>
                <w:sz w:val="20"/>
                <w:u w:val="single"/>
                <w:lang w:val="en-US" w:eastAsia="ko-KR"/>
              </w:rPr>
            </w:pPr>
            <w:bookmarkStart w:id="15" w:name="OLE_LINK48"/>
            <w:r w:rsidRPr="005C7EA8">
              <w:rPr>
                <w:rFonts w:eastAsia="DengXian"/>
                <w:b/>
                <w:bCs/>
                <w:sz w:val="20"/>
                <w:highlight w:val="yellow"/>
                <w:u w:val="single"/>
                <w:lang w:val="en-US" w:eastAsia="ko-KR"/>
              </w:rPr>
              <w:t>Proposal 3.1.3:</w:t>
            </w:r>
          </w:p>
          <w:bookmarkEnd w:id="15"/>
          <w:p w14:paraId="2AC98B3D" w14:textId="77777777" w:rsidR="005C7EA8" w:rsidRPr="005C7EA8" w:rsidRDefault="005C7EA8" w:rsidP="005C7EA8">
            <w:pPr>
              <w:widowControl w:val="0"/>
              <w:shd w:val="clear" w:color="auto" w:fill="FFFFFF"/>
              <w:snapToGrid w:val="0"/>
              <w:spacing w:after="0" w:line="259" w:lineRule="auto"/>
              <w:contextualSpacing/>
              <w:jc w:val="both"/>
              <w:rPr>
                <w:rFonts w:eastAsia="DengXian"/>
                <w:sz w:val="20"/>
                <w:lang w:val="en-US" w:eastAsia="ko-KR"/>
              </w:rPr>
            </w:pPr>
            <w:r w:rsidRPr="005C7EA8">
              <w:rPr>
                <w:rFonts w:eastAsia="DengXian"/>
                <w:sz w:val="20"/>
                <w:lang w:val="en-US" w:eastAsia="ko-KR"/>
              </w:rPr>
              <w:t xml:space="preserve">On beam report transmission procedure for UE -initiated/event-driven beam reporting for a CSI report configuration, regarding </w:t>
            </w:r>
            <w:r w:rsidRPr="005C7EA8">
              <w:rPr>
                <w:rFonts w:eastAsia="DengXian" w:hint="eastAsia"/>
                <w:sz w:val="20"/>
                <w:lang w:val="en-US" w:eastAsia="zh-CN"/>
              </w:rPr>
              <w:t>a</w:t>
            </w:r>
            <w:r w:rsidRPr="005C7EA8">
              <w:rPr>
                <w:rFonts w:eastAsia="DengXian"/>
                <w:sz w:val="20"/>
                <w:lang w:val="en-US" w:eastAsia="zh-CN"/>
              </w:rPr>
              <w:t xml:space="preserve"> prohibit timer for </w:t>
            </w:r>
            <w:r w:rsidRPr="005C7EA8">
              <w:rPr>
                <w:rFonts w:eastAsia="DengXian"/>
                <w:sz w:val="20"/>
                <w:lang w:val="en-US" w:eastAsia="ko-KR"/>
              </w:rPr>
              <w:t>Mode-A and/or Mode-B, down-select at least one of the following in the RAN1#120:</w:t>
            </w:r>
          </w:p>
          <w:p w14:paraId="10EF773C" w14:textId="77777777" w:rsidR="005C7EA8" w:rsidRPr="005C7EA8" w:rsidRDefault="005C7EA8" w:rsidP="00F24E2A">
            <w:pPr>
              <w:widowControl w:val="0"/>
              <w:numPr>
                <w:ilvl w:val="0"/>
                <w:numId w:val="35"/>
              </w:numPr>
              <w:shd w:val="clear" w:color="auto" w:fill="FFFFFF"/>
              <w:snapToGrid w:val="0"/>
              <w:spacing w:after="0" w:line="259" w:lineRule="auto"/>
              <w:contextualSpacing/>
              <w:jc w:val="both"/>
              <w:rPr>
                <w:rFonts w:eastAsia="SimSun"/>
                <w:sz w:val="20"/>
                <w:lang w:val="en-US" w:eastAsia="en-US"/>
              </w:rPr>
            </w:pPr>
            <w:bookmarkStart w:id="16" w:name="_Hlk189061938"/>
            <w:r w:rsidRPr="005C7EA8">
              <w:rPr>
                <w:rFonts w:eastAsia="SimSun"/>
                <w:b/>
                <w:sz w:val="20"/>
                <w:lang w:val="en-US" w:eastAsia="en-US"/>
              </w:rPr>
              <w:t>Option-1:</w:t>
            </w:r>
            <w:r w:rsidRPr="005C7EA8">
              <w:rPr>
                <w:rFonts w:eastAsia="SimSun"/>
                <w:sz w:val="20"/>
                <w:lang w:val="en-US" w:eastAsia="en-US"/>
              </w:rPr>
              <w:t xml:space="preserve"> For both mode-A and mode-B: In the case that triggering-event associated with the CSI report configuration is determined </w:t>
            </w:r>
            <w:r w:rsidRPr="005C7EA8">
              <w:rPr>
                <w:rFonts w:eastAsia="SimSun"/>
                <w:color w:val="FF0000"/>
                <w:sz w:val="20"/>
                <w:lang w:val="en-US" w:eastAsia="en-US"/>
              </w:rPr>
              <w:t>[by the same triggering beams(s) as the last transmitted PUCCH]</w:t>
            </w:r>
            <w:r w:rsidRPr="005C7EA8">
              <w:rPr>
                <w:rFonts w:eastAsia="SimSun"/>
                <w:sz w:val="20"/>
                <w:lang w:val="en-US" w:eastAsia="en-US"/>
              </w:rPr>
              <w:t xml:space="preserve">, if the prohibit timer is NOT running, the UE can transmit first </w:t>
            </w:r>
            <w:proofErr w:type="gramStart"/>
            <w:r w:rsidRPr="005C7EA8">
              <w:rPr>
                <w:rFonts w:eastAsia="SimSun"/>
                <w:sz w:val="20"/>
                <w:lang w:val="en-US" w:eastAsia="en-US"/>
              </w:rPr>
              <w:t>PUCCH;</w:t>
            </w:r>
            <w:proofErr w:type="gramEnd"/>
          </w:p>
          <w:p w14:paraId="4DBDE4A1" w14:textId="77777777" w:rsidR="005C7EA8" w:rsidRPr="005C7EA8" w:rsidRDefault="005C7EA8" w:rsidP="00F24E2A">
            <w:pPr>
              <w:widowControl w:val="0"/>
              <w:numPr>
                <w:ilvl w:val="1"/>
                <w:numId w:val="35"/>
              </w:numPr>
              <w:shd w:val="clear" w:color="auto" w:fill="FFFFFF"/>
              <w:snapToGrid w:val="0"/>
              <w:spacing w:after="0" w:line="259" w:lineRule="auto"/>
              <w:contextualSpacing/>
              <w:jc w:val="both"/>
              <w:rPr>
                <w:rFonts w:eastAsia="SimSun"/>
                <w:sz w:val="20"/>
                <w:lang w:val="en-US" w:eastAsia="en-US"/>
              </w:rPr>
            </w:pPr>
            <w:r w:rsidRPr="005C7EA8">
              <w:rPr>
                <w:rFonts w:eastAsia="SimSun"/>
                <w:sz w:val="20"/>
                <w:lang w:val="en-US" w:eastAsia="zh-CN"/>
              </w:rPr>
              <w:t xml:space="preserve">At </w:t>
            </w:r>
            <w:r w:rsidRPr="005C7EA8">
              <w:rPr>
                <w:rFonts w:eastAsia="SimSun"/>
                <w:sz w:val="20"/>
                <w:lang w:val="en-US" w:eastAsia="en-US"/>
              </w:rPr>
              <w:t xml:space="preserve">the first symbol after the end of </w:t>
            </w:r>
            <w:r w:rsidRPr="005C7EA8">
              <w:rPr>
                <w:rFonts w:eastAsia="SimSun"/>
                <w:b/>
                <w:sz w:val="20"/>
                <w:lang w:val="en-US" w:eastAsia="en-US"/>
              </w:rPr>
              <w:t>the PUSCH transmission</w:t>
            </w:r>
            <w:r w:rsidRPr="005C7EA8">
              <w:rPr>
                <w:rFonts w:eastAsia="SimSun"/>
                <w:sz w:val="20"/>
                <w:lang w:val="en-US" w:eastAsia="en-US"/>
              </w:rPr>
              <w:t>, the UE starts the prohibit timer</w:t>
            </w:r>
          </w:p>
          <w:p w14:paraId="08F8D84C" w14:textId="77777777" w:rsidR="005C7EA8" w:rsidRPr="005C7EA8" w:rsidRDefault="005C7EA8" w:rsidP="00F24E2A">
            <w:pPr>
              <w:widowControl w:val="0"/>
              <w:numPr>
                <w:ilvl w:val="0"/>
                <w:numId w:val="35"/>
              </w:numPr>
              <w:shd w:val="clear" w:color="auto" w:fill="FFFFFF"/>
              <w:snapToGrid w:val="0"/>
              <w:spacing w:after="0" w:line="259" w:lineRule="auto"/>
              <w:contextualSpacing/>
              <w:jc w:val="both"/>
              <w:rPr>
                <w:rFonts w:eastAsia="SimSun"/>
                <w:sz w:val="20"/>
                <w:lang w:val="en-US" w:eastAsia="en-US"/>
              </w:rPr>
            </w:pPr>
            <w:r w:rsidRPr="005C7EA8">
              <w:rPr>
                <w:rFonts w:eastAsia="SimSun"/>
                <w:b/>
                <w:sz w:val="20"/>
                <w:lang w:val="en-US" w:eastAsia="en-US"/>
              </w:rPr>
              <w:t>Option-2:</w:t>
            </w:r>
            <w:r w:rsidRPr="005C7EA8">
              <w:rPr>
                <w:rFonts w:eastAsia="SimSun"/>
                <w:sz w:val="20"/>
                <w:lang w:val="en-US" w:eastAsia="en-US"/>
              </w:rPr>
              <w:t xml:space="preserve"> For both mode-A and mode-B: In the case that triggering-event associated with the CSI report configuration is determined, if the prohibit timer is NOT running, the UE can transmit first </w:t>
            </w:r>
            <w:proofErr w:type="gramStart"/>
            <w:r w:rsidRPr="005C7EA8">
              <w:rPr>
                <w:rFonts w:eastAsia="SimSun"/>
                <w:sz w:val="20"/>
                <w:lang w:val="en-US" w:eastAsia="en-US"/>
              </w:rPr>
              <w:t>PUCCH;</w:t>
            </w:r>
            <w:proofErr w:type="gramEnd"/>
          </w:p>
          <w:p w14:paraId="4D8E8CFD" w14:textId="77777777" w:rsidR="005C7EA8" w:rsidRPr="005C7EA8" w:rsidRDefault="005C7EA8" w:rsidP="00F24E2A">
            <w:pPr>
              <w:widowControl w:val="0"/>
              <w:numPr>
                <w:ilvl w:val="1"/>
                <w:numId w:val="35"/>
              </w:numPr>
              <w:shd w:val="clear" w:color="auto" w:fill="FFFFFF"/>
              <w:snapToGrid w:val="0"/>
              <w:spacing w:after="0" w:line="259" w:lineRule="auto"/>
              <w:contextualSpacing/>
              <w:jc w:val="both"/>
              <w:rPr>
                <w:rFonts w:eastAsia="SimSun"/>
                <w:sz w:val="20"/>
                <w:lang w:val="en-US" w:eastAsia="en-US"/>
              </w:rPr>
            </w:pPr>
            <w:r w:rsidRPr="005C7EA8">
              <w:rPr>
                <w:rFonts w:eastAsia="SimSun"/>
                <w:sz w:val="20"/>
                <w:lang w:val="en-US" w:eastAsia="zh-CN"/>
              </w:rPr>
              <w:t xml:space="preserve">At </w:t>
            </w:r>
            <w:r w:rsidRPr="005C7EA8">
              <w:rPr>
                <w:rFonts w:eastAsia="SimSun"/>
                <w:sz w:val="20"/>
                <w:lang w:val="en-US" w:eastAsia="en-US"/>
              </w:rPr>
              <w:t xml:space="preserve">the first symbol after the end of </w:t>
            </w:r>
            <w:r w:rsidRPr="005C7EA8">
              <w:rPr>
                <w:rFonts w:eastAsia="SimSun"/>
                <w:b/>
                <w:sz w:val="20"/>
                <w:lang w:val="en-US" w:eastAsia="en-US"/>
              </w:rPr>
              <w:t>the first PUCCH transmission</w:t>
            </w:r>
            <w:r w:rsidRPr="005C7EA8">
              <w:rPr>
                <w:rFonts w:eastAsia="SimSun"/>
                <w:sz w:val="20"/>
                <w:lang w:val="en-US" w:eastAsia="en-US"/>
              </w:rPr>
              <w:t>, the UE starts the prohibit timer</w:t>
            </w:r>
          </w:p>
          <w:bookmarkEnd w:id="16"/>
          <w:p w14:paraId="70C39448" w14:textId="77777777" w:rsidR="005C7EA8" w:rsidRPr="005C7EA8" w:rsidRDefault="005C7EA8" w:rsidP="00F24E2A">
            <w:pPr>
              <w:widowControl w:val="0"/>
              <w:numPr>
                <w:ilvl w:val="0"/>
                <w:numId w:val="35"/>
              </w:numPr>
              <w:shd w:val="clear" w:color="auto" w:fill="FFFFFF"/>
              <w:snapToGrid w:val="0"/>
              <w:spacing w:after="0" w:line="259" w:lineRule="auto"/>
              <w:contextualSpacing/>
              <w:jc w:val="both"/>
              <w:rPr>
                <w:rFonts w:eastAsia="SimSun"/>
                <w:sz w:val="20"/>
                <w:lang w:val="en-US" w:eastAsia="en-US"/>
              </w:rPr>
            </w:pPr>
            <w:r w:rsidRPr="005C7EA8">
              <w:rPr>
                <w:rFonts w:eastAsia="SimSun"/>
                <w:sz w:val="20"/>
                <w:lang w:val="en-US" w:eastAsia="en-US"/>
              </w:rPr>
              <w:t>If the prohibit timer is running, the first PUCCH is not allowed to be transmitted.</w:t>
            </w:r>
          </w:p>
          <w:p w14:paraId="24CDB221" w14:textId="77777777" w:rsidR="005C7EA8" w:rsidRPr="005C7EA8" w:rsidRDefault="005C7EA8" w:rsidP="00C83D22">
            <w:pPr>
              <w:rPr>
                <w:rFonts w:ascii="Times" w:eastAsiaTheme="minorEastAsia" w:hAnsi="Times"/>
                <w:b/>
                <w:bCs/>
                <w:sz w:val="20"/>
                <w:szCs w:val="24"/>
                <w:highlight w:val="green"/>
                <w:lang w:val="en-US"/>
              </w:rPr>
            </w:pPr>
          </w:p>
          <w:p w14:paraId="676ACC7C" w14:textId="4312016E" w:rsidR="00C83D22" w:rsidRPr="00572EBC" w:rsidRDefault="00C83D22" w:rsidP="0024242A">
            <w:pPr>
              <w:spacing w:after="0"/>
              <w:rPr>
                <w:rFonts w:ascii="Times" w:eastAsia="Batang" w:hAnsi="Times"/>
                <w:b/>
                <w:bCs/>
                <w:sz w:val="20"/>
                <w:szCs w:val="24"/>
                <w:lang w:eastAsia="x-none"/>
              </w:rPr>
            </w:pPr>
            <w:r w:rsidRPr="00572EBC">
              <w:rPr>
                <w:rFonts w:ascii="Times" w:eastAsia="Batang" w:hAnsi="Times"/>
                <w:b/>
                <w:bCs/>
                <w:sz w:val="20"/>
                <w:szCs w:val="24"/>
                <w:highlight w:val="green"/>
                <w:lang w:eastAsia="x-none"/>
              </w:rPr>
              <w:t>Agreement</w:t>
            </w:r>
          </w:p>
          <w:p w14:paraId="0733ABDC" w14:textId="77777777" w:rsidR="00C83D22" w:rsidRPr="00572EBC" w:rsidRDefault="00C83D22" w:rsidP="0024242A">
            <w:pPr>
              <w:shd w:val="clear" w:color="auto" w:fill="FFFFFF"/>
              <w:snapToGrid w:val="0"/>
              <w:spacing w:after="0"/>
              <w:rPr>
                <w:rFonts w:ascii="Times" w:eastAsia="Batang" w:hAnsi="Times"/>
                <w:sz w:val="20"/>
                <w:lang w:eastAsia="en-US"/>
              </w:rPr>
            </w:pPr>
            <w:r w:rsidRPr="00572EBC">
              <w:rPr>
                <w:rFonts w:ascii="Times" w:eastAsia="Batang" w:hAnsi="Times"/>
                <w:sz w:val="20"/>
                <w:lang w:eastAsia="en-US"/>
              </w:rPr>
              <w:t>On beam report transmission procedure for UE-initiated/event-driven beam reporting, regarding the multiplexing/dropping rule(s) of 1-bit first PUCCH, further study at least the following cases:</w:t>
            </w:r>
          </w:p>
          <w:p w14:paraId="6454BF3B" w14:textId="77777777" w:rsidR="00C83D22" w:rsidRPr="00572EBC" w:rsidRDefault="00C83D22" w:rsidP="00F24E2A">
            <w:pPr>
              <w:numPr>
                <w:ilvl w:val="0"/>
                <w:numId w:val="31"/>
              </w:numPr>
              <w:snapToGrid w:val="0"/>
              <w:spacing w:after="0" w:line="257" w:lineRule="auto"/>
              <w:jc w:val="both"/>
              <w:rPr>
                <w:rFonts w:ascii="Times" w:eastAsia="Batang" w:hAnsi="Times"/>
                <w:sz w:val="20"/>
              </w:rPr>
            </w:pPr>
            <w:r w:rsidRPr="00572EBC">
              <w:rPr>
                <w:rFonts w:ascii="Times" w:eastAsia="Batang" w:hAnsi="Times"/>
                <w:sz w:val="20"/>
              </w:rPr>
              <w:lastRenderedPageBreak/>
              <w:t xml:space="preserve">Case-1: The 1-bit first PUCCH is collided/overlapped with a PUCCH carrying normal SR and/or a PUCCH with normal LRR </w:t>
            </w:r>
          </w:p>
          <w:p w14:paraId="22393000" w14:textId="77777777" w:rsidR="00C83D22" w:rsidRPr="00572EBC" w:rsidRDefault="00C83D22" w:rsidP="00F24E2A">
            <w:pPr>
              <w:numPr>
                <w:ilvl w:val="0"/>
                <w:numId w:val="31"/>
              </w:numPr>
              <w:snapToGrid w:val="0"/>
              <w:spacing w:after="0" w:line="257" w:lineRule="auto"/>
              <w:jc w:val="both"/>
              <w:rPr>
                <w:rFonts w:ascii="Times" w:eastAsia="Batang" w:hAnsi="Times"/>
                <w:sz w:val="20"/>
              </w:rPr>
            </w:pPr>
            <w:r w:rsidRPr="00572EBC">
              <w:rPr>
                <w:rFonts w:ascii="Times" w:eastAsia="Batang" w:hAnsi="Times"/>
                <w:sz w:val="20"/>
              </w:rPr>
              <w:t>Case-2: The 1-bit first PUCCH is collided/overlapped with a PUSCH</w:t>
            </w:r>
          </w:p>
          <w:p w14:paraId="06F32341" w14:textId="77777777" w:rsidR="00C83D22" w:rsidRPr="0024242A" w:rsidRDefault="00C83D22" w:rsidP="00F24E2A">
            <w:pPr>
              <w:numPr>
                <w:ilvl w:val="0"/>
                <w:numId w:val="31"/>
              </w:numPr>
              <w:snapToGrid w:val="0"/>
              <w:spacing w:after="0" w:line="257" w:lineRule="auto"/>
              <w:jc w:val="both"/>
              <w:rPr>
                <w:rFonts w:ascii="Times" w:eastAsia="Batang" w:hAnsi="Times"/>
                <w:sz w:val="20"/>
              </w:rPr>
            </w:pPr>
            <w:r w:rsidRPr="00572EBC">
              <w:rPr>
                <w:rFonts w:ascii="Times" w:eastAsia="Batang" w:hAnsi="Times"/>
                <w:sz w:val="20"/>
              </w:rPr>
              <w:t xml:space="preserve">Case-3: The 1-bit first PUCCHs corresponding to different CSI </w:t>
            </w:r>
            <w:r w:rsidRPr="00572EBC">
              <w:rPr>
                <w:rFonts w:ascii="Times" w:eastAsia="PMingLiU" w:hAnsi="Times"/>
                <w:sz w:val="20"/>
                <w:shd w:val="clear" w:color="auto" w:fill="FFFFFF"/>
                <w:lang w:eastAsia="zh-TW"/>
              </w:rPr>
              <w:t xml:space="preserve">configuration for UE-initiated/event-driven beam reporting </w:t>
            </w:r>
            <w:proofErr w:type="gramStart"/>
            <w:r w:rsidRPr="00572EBC">
              <w:rPr>
                <w:rFonts w:ascii="Times" w:eastAsia="PMingLiU" w:hAnsi="Times"/>
                <w:sz w:val="20"/>
                <w:shd w:val="clear" w:color="auto" w:fill="FFFFFF"/>
                <w:lang w:eastAsia="zh-TW"/>
              </w:rPr>
              <w:t>are</w:t>
            </w:r>
            <w:proofErr w:type="gramEnd"/>
            <w:r w:rsidRPr="00572EBC">
              <w:rPr>
                <w:rFonts w:ascii="Times" w:eastAsia="Batang" w:hAnsi="Times"/>
                <w:sz w:val="20"/>
              </w:rPr>
              <w:t xml:space="preserve"> overlapping in the time domain.</w:t>
            </w:r>
          </w:p>
          <w:p w14:paraId="38DCF3F2" w14:textId="77777777" w:rsidR="0024242A" w:rsidRPr="00572EBC" w:rsidRDefault="0024242A" w:rsidP="0024242A">
            <w:pPr>
              <w:snapToGrid w:val="0"/>
              <w:spacing w:after="0" w:line="257" w:lineRule="auto"/>
              <w:ind w:left="960"/>
              <w:jc w:val="both"/>
              <w:rPr>
                <w:rFonts w:ascii="Times" w:eastAsia="Batang" w:hAnsi="Times"/>
                <w:sz w:val="20"/>
              </w:rPr>
            </w:pPr>
          </w:p>
          <w:p w14:paraId="415FE489" w14:textId="77777777" w:rsidR="005C7EA8" w:rsidRPr="00572EBC" w:rsidRDefault="005C7EA8" w:rsidP="0024242A">
            <w:pPr>
              <w:spacing w:after="0"/>
              <w:rPr>
                <w:rFonts w:ascii="Times" w:eastAsia="Batang" w:hAnsi="Times"/>
                <w:b/>
                <w:bCs/>
                <w:sz w:val="20"/>
                <w:szCs w:val="24"/>
                <w:lang w:eastAsia="x-none"/>
              </w:rPr>
            </w:pPr>
            <w:r w:rsidRPr="00572EBC">
              <w:rPr>
                <w:rFonts w:ascii="Times" w:eastAsia="Batang" w:hAnsi="Times"/>
                <w:b/>
                <w:bCs/>
                <w:sz w:val="20"/>
                <w:szCs w:val="24"/>
                <w:highlight w:val="green"/>
                <w:lang w:eastAsia="x-none"/>
              </w:rPr>
              <w:t>Agreement</w:t>
            </w:r>
          </w:p>
          <w:p w14:paraId="16CF3862" w14:textId="77777777" w:rsidR="005C7EA8" w:rsidRPr="00572EBC" w:rsidRDefault="005C7EA8" w:rsidP="0024242A">
            <w:pPr>
              <w:shd w:val="clear" w:color="auto" w:fill="FFFFFF"/>
              <w:snapToGrid w:val="0"/>
              <w:spacing w:after="0"/>
              <w:rPr>
                <w:rFonts w:ascii="Times" w:eastAsia="Batang" w:hAnsi="Times"/>
                <w:sz w:val="20"/>
                <w:lang w:eastAsia="en-US"/>
              </w:rPr>
            </w:pPr>
            <w:r w:rsidRPr="00572EBC">
              <w:rPr>
                <w:rFonts w:ascii="Times" w:eastAsia="Batang" w:hAnsi="Times"/>
                <w:sz w:val="20"/>
                <w:lang w:eastAsia="en-US"/>
              </w:rPr>
              <w:t>On beam report transmission procedure for UE-initiated/event-driven beam reporting, regarding the triggering procedure in Step-2 of Mode-A, down-select one of the following options in RAN1#120</w:t>
            </w:r>
          </w:p>
          <w:p w14:paraId="26B2CE8F" w14:textId="77777777" w:rsidR="005C7EA8" w:rsidRPr="00572EBC" w:rsidRDefault="005C7EA8" w:rsidP="00F24E2A">
            <w:pPr>
              <w:numPr>
                <w:ilvl w:val="0"/>
                <w:numId w:val="31"/>
              </w:numPr>
              <w:snapToGrid w:val="0"/>
              <w:spacing w:after="0"/>
              <w:ind w:left="950" w:hanging="475"/>
              <w:rPr>
                <w:rFonts w:ascii="Times" w:eastAsia="Batang" w:hAnsi="Times"/>
                <w:sz w:val="20"/>
                <w:lang w:eastAsia="x-none"/>
              </w:rPr>
            </w:pPr>
            <w:r w:rsidRPr="00572EBC">
              <w:rPr>
                <w:rFonts w:ascii="Times" w:eastAsia="Batang" w:hAnsi="Times"/>
                <w:sz w:val="20"/>
                <w:lang w:eastAsia="x-none"/>
              </w:rPr>
              <w:t>Option-1: A CSI trigger state is dedicated to UE-initiated/event-driven beam reporting, i.e., not associated with legacy AP-CSI report configuration.</w:t>
            </w:r>
          </w:p>
          <w:p w14:paraId="34AB1E50" w14:textId="77777777" w:rsidR="005C7EA8" w:rsidRPr="00572EBC" w:rsidRDefault="005C7EA8" w:rsidP="00F24E2A">
            <w:pPr>
              <w:numPr>
                <w:ilvl w:val="0"/>
                <w:numId w:val="31"/>
              </w:numPr>
              <w:snapToGrid w:val="0"/>
              <w:spacing w:after="0"/>
              <w:ind w:left="950" w:hanging="475"/>
              <w:rPr>
                <w:rFonts w:ascii="Times" w:eastAsia="Batang" w:hAnsi="Times"/>
                <w:sz w:val="20"/>
                <w:lang w:eastAsia="x-none"/>
              </w:rPr>
            </w:pPr>
            <w:r w:rsidRPr="00572EBC">
              <w:rPr>
                <w:rFonts w:ascii="Times" w:eastAsia="Batang" w:hAnsi="Times"/>
                <w:sz w:val="20"/>
                <w:lang w:eastAsia="x-none"/>
              </w:rPr>
              <w:t xml:space="preserve">Option-2: A CSI trigger state can be associated with </w:t>
            </w:r>
          </w:p>
          <w:p w14:paraId="23B6BF27" w14:textId="77777777" w:rsidR="005C7EA8" w:rsidRPr="00572EBC" w:rsidRDefault="005C7EA8" w:rsidP="00F24E2A">
            <w:pPr>
              <w:numPr>
                <w:ilvl w:val="1"/>
                <w:numId w:val="31"/>
              </w:numPr>
              <w:snapToGrid w:val="0"/>
              <w:spacing w:after="0"/>
              <w:rPr>
                <w:rFonts w:ascii="Times" w:eastAsia="Batang" w:hAnsi="Times"/>
                <w:sz w:val="20"/>
                <w:lang w:eastAsia="x-none"/>
              </w:rPr>
            </w:pPr>
            <w:r w:rsidRPr="00572EBC">
              <w:rPr>
                <w:rFonts w:ascii="Times" w:eastAsia="Batang" w:hAnsi="Times"/>
                <w:sz w:val="20"/>
                <w:lang w:eastAsia="x-none"/>
              </w:rPr>
              <w:t>only UE-initiated/event-driven beam reporting</w:t>
            </w:r>
          </w:p>
          <w:p w14:paraId="34CFF7B6" w14:textId="77777777" w:rsidR="005C7EA8" w:rsidRPr="00572EBC" w:rsidRDefault="005C7EA8" w:rsidP="00F24E2A">
            <w:pPr>
              <w:numPr>
                <w:ilvl w:val="1"/>
                <w:numId w:val="31"/>
              </w:numPr>
              <w:snapToGrid w:val="0"/>
              <w:spacing w:after="0"/>
              <w:rPr>
                <w:rFonts w:ascii="Times" w:eastAsia="Batang" w:hAnsi="Times"/>
                <w:sz w:val="20"/>
                <w:lang w:eastAsia="x-none"/>
              </w:rPr>
            </w:pPr>
            <w:r w:rsidRPr="00572EBC">
              <w:rPr>
                <w:rFonts w:ascii="Times" w:eastAsia="Batang" w:hAnsi="Times"/>
                <w:sz w:val="20"/>
                <w:lang w:eastAsia="x-none"/>
              </w:rPr>
              <w:t>or only legacy AP-CSI configuration</w:t>
            </w:r>
          </w:p>
          <w:p w14:paraId="75C6A7A6" w14:textId="2E5EF3AE" w:rsidR="0024242A" w:rsidRPr="0024242A" w:rsidRDefault="005C7EA8" w:rsidP="00F24E2A">
            <w:pPr>
              <w:numPr>
                <w:ilvl w:val="1"/>
                <w:numId w:val="31"/>
              </w:numPr>
              <w:snapToGrid w:val="0"/>
              <w:spacing w:after="0"/>
              <w:rPr>
                <w:rFonts w:ascii="Times" w:eastAsia="Batang" w:hAnsi="Times"/>
                <w:sz w:val="20"/>
                <w:lang w:eastAsia="x-none"/>
              </w:rPr>
            </w:pPr>
            <w:r w:rsidRPr="00572EBC">
              <w:rPr>
                <w:rFonts w:ascii="Times" w:eastAsia="Batang" w:hAnsi="Times"/>
                <w:sz w:val="20"/>
                <w:lang w:eastAsia="x-none"/>
              </w:rPr>
              <w:t>or UE-initiated/event-driven beam reporting and legacy AP-CSI configuration</w:t>
            </w:r>
            <w:bookmarkStart w:id="17" w:name="OLE_LINK55"/>
          </w:p>
          <w:p w14:paraId="64C252B7" w14:textId="77777777" w:rsidR="0024242A" w:rsidRPr="0024242A" w:rsidRDefault="0024242A" w:rsidP="0024242A">
            <w:pPr>
              <w:snapToGrid w:val="0"/>
              <w:spacing w:after="0"/>
              <w:ind w:left="1440"/>
              <w:rPr>
                <w:rFonts w:ascii="Times" w:eastAsia="Batang" w:hAnsi="Times"/>
                <w:sz w:val="20"/>
                <w:lang w:eastAsia="x-none"/>
              </w:rPr>
            </w:pPr>
          </w:p>
          <w:p w14:paraId="33B53043" w14:textId="5033FEE6" w:rsidR="005C7EA8" w:rsidRDefault="005C7EA8" w:rsidP="005C7EA8">
            <w:pPr>
              <w:shd w:val="clear" w:color="auto" w:fill="FFFFFF"/>
              <w:jc w:val="both"/>
              <w:rPr>
                <w:rFonts w:eastAsia="SimSun"/>
                <w:sz w:val="20"/>
              </w:rPr>
            </w:pPr>
            <w:r>
              <w:rPr>
                <w:rFonts w:eastAsia="SimSun"/>
                <w:b/>
                <w:bCs/>
                <w:iCs/>
                <w:color w:val="000000"/>
                <w:sz w:val="20"/>
                <w:highlight w:val="yellow"/>
                <w:u w:val="single"/>
              </w:rPr>
              <w:t>Proposed 3.3.3:</w:t>
            </w:r>
            <w:bookmarkEnd w:id="17"/>
            <w:r>
              <w:rPr>
                <w:rFonts w:eastAsia="SimSun"/>
                <w:color w:val="000000"/>
                <w:sz w:val="20"/>
              </w:rPr>
              <w:t xml:space="preserve"> </w:t>
            </w:r>
            <w:r>
              <w:rPr>
                <w:rFonts w:eastAsia="SimSun"/>
                <w:sz w:val="20"/>
              </w:rPr>
              <w:t>On beam report transmission procedure for UE-initiated/event-driven beam reporting, regarding Mode-B, the value of X symbols for determining available transmission occasion of the second UL channel is configured by RRC subject to a corresponding UE capability</w:t>
            </w:r>
          </w:p>
          <w:p w14:paraId="49095B39" w14:textId="77777777" w:rsidR="005C7EA8" w:rsidRPr="0024242A" w:rsidRDefault="005C7EA8" w:rsidP="00F24E2A">
            <w:pPr>
              <w:numPr>
                <w:ilvl w:val="0"/>
                <w:numId w:val="36"/>
              </w:numPr>
              <w:shd w:val="clear" w:color="auto" w:fill="FFFFFF"/>
              <w:tabs>
                <w:tab w:val="left" w:pos="1440"/>
                <w:tab w:val="left" w:pos="2160"/>
              </w:tabs>
              <w:spacing w:after="0"/>
              <w:jc w:val="both"/>
              <w:rPr>
                <w:rFonts w:eastAsia="SimSun"/>
                <w:sz w:val="20"/>
                <w:highlight w:val="yellow"/>
              </w:rPr>
            </w:pPr>
            <w:r w:rsidRPr="0024242A">
              <w:rPr>
                <w:rFonts w:eastAsia="SimSun"/>
                <w:sz w:val="20"/>
                <w:highlight w:val="yellow"/>
              </w:rPr>
              <w:t xml:space="preserve">FFS: The candidate value of X at least comprises {0, 1, …} </w:t>
            </w:r>
          </w:p>
          <w:p w14:paraId="06FD6E3B" w14:textId="77777777" w:rsidR="005C7EA8" w:rsidRPr="0024242A" w:rsidRDefault="005C7EA8" w:rsidP="00F24E2A">
            <w:pPr>
              <w:numPr>
                <w:ilvl w:val="0"/>
                <w:numId w:val="36"/>
              </w:numPr>
              <w:shd w:val="clear" w:color="auto" w:fill="FFFFFF"/>
              <w:tabs>
                <w:tab w:val="left" w:pos="1440"/>
                <w:tab w:val="left" w:pos="2160"/>
              </w:tabs>
              <w:spacing w:after="0"/>
              <w:jc w:val="both"/>
              <w:rPr>
                <w:rFonts w:eastAsia="SimSun"/>
                <w:sz w:val="20"/>
                <w:highlight w:val="yellow"/>
              </w:rPr>
            </w:pPr>
            <w:r w:rsidRPr="0024242A">
              <w:rPr>
                <w:rFonts w:eastAsia="SimSun"/>
                <w:sz w:val="20"/>
                <w:highlight w:val="yellow"/>
              </w:rPr>
              <w:t xml:space="preserve">FFS: First available transmission occasion of the second UL channel. </w:t>
            </w:r>
          </w:p>
          <w:p w14:paraId="47E18B25" w14:textId="1D802F45" w:rsidR="00E20ABC" w:rsidRPr="00E20ABC" w:rsidRDefault="00E20ABC" w:rsidP="00C83D22">
            <w:pPr>
              <w:rPr>
                <w:rFonts w:ascii="Times" w:eastAsia="SimSun" w:hAnsi="Times"/>
                <w:sz w:val="20"/>
                <w:highlight w:val="yellow"/>
                <w:lang w:eastAsia="en-US"/>
              </w:rPr>
            </w:pPr>
          </w:p>
        </w:tc>
      </w:tr>
    </w:tbl>
    <w:p w14:paraId="7D59FE29" w14:textId="1141AAE1" w:rsidR="00BC56A6" w:rsidRDefault="00DD1ED1" w:rsidP="00CD729C">
      <w:pPr>
        <w:jc w:val="both"/>
        <w:rPr>
          <w:b/>
          <w:bCs/>
          <w:szCs w:val="24"/>
        </w:rPr>
      </w:pPr>
      <w:r>
        <w:rPr>
          <w:rFonts w:hint="eastAsia"/>
          <w:szCs w:val="24"/>
        </w:rPr>
        <w:lastRenderedPageBreak/>
        <w:t xml:space="preserve">There are several </w:t>
      </w:r>
      <w:r w:rsidR="0038482B">
        <w:rPr>
          <w:rFonts w:hint="eastAsia"/>
          <w:szCs w:val="24"/>
        </w:rPr>
        <w:t>open issues</w:t>
      </w:r>
      <w:r>
        <w:rPr>
          <w:rFonts w:hint="eastAsia"/>
          <w:szCs w:val="24"/>
        </w:rPr>
        <w:t xml:space="preserve"> about UL sig</w:t>
      </w:r>
      <w:r w:rsidR="001E0F42">
        <w:rPr>
          <w:rFonts w:hint="eastAsia"/>
          <w:szCs w:val="24"/>
        </w:rPr>
        <w:t>n</w:t>
      </w:r>
      <w:r>
        <w:rPr>
          <w:rFonts w:hint="eastAsia"/>
          <w:szCs w:val="24"/>
        </w:rPr>
        <w:t>al medium/container</w:t>
      </w:r>
      <w:r w:rsidR="00C77D94">
        <w:rPr>
          <w:szCs w:val="24"/>
        </w:rPr>
        <w:t xml:space="preserve">. </w:t>
      </w:r>
      <w:r w:rsidR="00DA3CD8">
        <w:rPr>
          <w:rFonts w:hint="eastAsia"/>
          <w:szCs w:val="24"/>
        </w:rPr>
        <w:t xml:space="preserve">The first issue is </w:t>
      </w:r>
      <w:r w:rsidR="00DA3CD8">
        <w:rPr>
          <w:szCs w:val="24"/>
        </w:rPr>
        <w:t>whether</w:t>
      </w:r>
      <w:r w:rsidR="00DA3CD8">
        <w:rPr>
          <w:rFonts w:hint="eastAsia"/>
          <w:szCs w:val="24"/>
        </w:rPr>
        <w:t xml:space="preserve"> to support multi-bit indication in first PUCCH for Mode A and B.</w:t>
      </w:r>
      <w:r w:rsidR="004A1D4B">
        <w:rPr>
          <w:rFonts w:hint="eastAsia"/>
          <w:szCs w:val="24"/>
        </w:rPr>
        <w:t xml:space="preserve"> Some companies said that multi-bit indication is needed to identify the event type/CC which triggers the UEIBR in multi-event/CC case. On the other hand, same </w:t>
      </w:r>
      <w:r w:rsidR="00372884">
        <w:rPr>
          <w:rFonts w:hint="eastAsia"/>
          <w:szCs w:val="24"/>
        </w:rPr>
        <w:t>issue can be addressed by association between PUCCH resource and CSI report configuration (e.g., one PUCCH resource is associated with one CC, one event type, or CSI report configuration with same payload)</w:t>
      </w:r>
      <w:r w:rsidR="00DB31C9">
        <w:rPr>
          <w:rFonts w:eastAsia="SimSun" w:hint="eastAsia"/>
          <w:szCs w:val="24"/>
          <w:lang w:eastAsia="zh-CN"/>
        </w:rPr>
        <w:t xml:space="preserve"> or explicit indication in UEIBR report</w:t>
      </w:r>
      <w:r w:rsidR="00372884">
        <w:rPr>
          <w:rFonts w:hint="eastAsia"/>
          <w:szCs w:val="24"/>
        </w:rPr>
        <w:t>. Also, PUCCH format with multi-bit indication does not have enough CDM capacity</w:t>
      </w:r>
      <w:r w:rsidR="0062498C">
        <w:rPr>
          <w:rFonts w:hint="eastAsia"/>
          <w:szCs w:val="24"/>
        </w:rPr>
        <w:t>. So, if first PUCCH resource is dedicated for UEIBR, the number of UEs with configuration of UEIBR would be limited. Thus, we propose</w:t>
      </w:r>
    </w:p>
    <w:p w14:paraId="6D004288" w14:textId="77777777" w:rsidR="00DA3CD8" w:rsidRDefault="00DA3CD8" w:rsidP="00CD729C">
      <w:pPr>
        <w:jc w:val="both"/>
        <w:rPr>
          <w:b/>
          <w:bCs/>
          <w:szCs w:val="24"/>
        </w:rPr>
      </w:pPr>
    </w:p>
    <w:p w14:paraId="67606CF0" w14:textId="5A3B82D4" w:rsidR="0062498C" w:rsidRPr="00016D12" w:rsidRDefault="0062498C" w:rsidP="0062498C">
      <w:pPr>
        <w:jc w:val="both"/>
        <w:rPr>
          <w:b/>
          <w:bCs/>
          <w:szCs w:val="24"/>
        </w:rPr>
      </w:pPr>
      <w:r w:rsidRPr="00016D12">
        <w:rPr>
          <w:b/>
          <w:bCs/>
          <w:szCs w:val="24"/>
        </w:rPr>
        <w:t xml:space="preserve">Proposal </w:t>
      </w:r>
      <w:r>
        <w:rPr>
          <w:rFonts w:hint="eastAsia"/>
          <w:b/>
          <w:bCs/>
          <w:szCs w:val="24"/>
        </w:rPr>
        <w:t>11</w:t>
      </w:r>
    </w:p>
    <w:p w14:paraId="61E36602" w14:textId="3EB59DF6" w:rsidR="0062498C" w:rsidRDefault="0062498C" w:rsidP="00F24E2A">
      <w:pPr>
        <w:pStyle w:val="aff6"/>
        <w:numPr>
          <w:ilvl w:val="0"/>
          <w:numId w:val="33"/>
        </w:numPr>
        <w:ind w:leftChars="0"/>
        <w:jc w:val="both"/>
        <w:rPr>
          <w:b/>
          <w:bCs/>
          <w:szCs w:val="24"/>
        </w:rPr>
      </w:pPr>
      <w:r>
        <w:rPr>
          <w:rFonts w:hint="eastAsia"/>
          <w:b/>
          <w:bCs/>
          <w:szCs w:val="24"/>
        </w:rPr>
        <w:t>NOT support multi-bit indication in first PUCCH for Mode A and Mode B.</w:t>
      </w:r>
    </w:p>
    <w:p w14:paraId="708FC0D1" w14:textId="20BE357C" w:rsidR="00B66D1A" w:rsidRDefault="00B66D1A" w:rsidP="00CD729C">
      <w:pPr>
        <w:jc w:val="both"/>
        <w:rPr>
          <w:b/>
          <w:bCs/>
          <w:szCs w:val="24"/>
        </w:rPr>
      </w:pPr>
    </w:p>
    <w:p w14:paraId="2CA07798" w14:textId="3F725B56" w:rsidR="0062498C" w:rsidRDefault="0062498C" w:rsidP="00CD729C">
      <w:pPr>
        <w:jc w:val="both"/>
        <w:rPr>
          <w:szCs w:val="24"/>
        </w:rPr>
      </w:pPr>
      <w:r w:rsidRPr="0062498C">
        <w:rPr>
          <w:rFonts w:hint="eastAsia"/>
          <w:szCs w:val="24"/>
        </w:rPr>
        <w:t xml:space="preserve">The </w:t>
      </w:r>
      <w:r>
        <w:rPr>
          <w:rFonts w:hint="eastAsia"/>
          <w:szCs w:val="24"/>
        </w:rPr>
        <w:t xml:space="preserve">second issue is how to support prohibit timer of </w:t>
      </w:r>
      <w:r>
        <w:rPr>
          <w:szCs w:val="24"/>
        </w:rPr>
        <w:t>first</w:t>
      </w:r>
      <w:r>
        <w:rPr>
          <w:rFonts w:hint="eastAsia"/>
          <w:szCs w:val="24"/>
        </w:rPr>
        <w:t xml:space="preserve"> PUCCH transmission. In the RAN1#119 meeting, the following two options were raised.</w:t>
      </w:r>
    </w:p>
    <w:p w14:paraId="70EB54D3" w14:textId="77777777" w:rsidR="0062498C" w:rsidRDefault="0062498C" w:rsidP="00CD729C">
      <w:pPr>
        <w:jc w:val="both"/>
        <w:rPr>
          <w:szCs w:val="24"/>
        </w:rPr>
      </w:pPr>
    </w:p>
    <w:p w14:paraId="420206E1" w14:textId="3175D620" w:rsidR="0062498C" w:rsidRPr="0062498C" w:rsidRDefault="0062498C" w:rsidP="00F24E2A">
      <w:pPr>
        <w:numPr>
          <w:ilvl w:val="0"/>
          <w:numId w:val="35"/>
        </w:numPr>
        <w:jc w:val="both"/>
        <w:rPr>
          <w:b/>
          <w:szCs w:val="24"/>
          <w:lang w:val="en-US"/>
        </w:rPr>
      </w:pPr>
      <w:r w:rsidRPr="0062498C">
        <w:rPr>
          <w:b/>
          <w:szCs w:val="24"/>
          <w:lang w:val="en-US"/>
        </w:rPr>
        <w:t xml:space="preserve">Option-1: For both mode-A and mode-B: In the case that triggering-event associated with the CSI report configuration is determined, if the prohibit timer is NOT running, the UE can transmit first </w:t>
      </w:r>
      <w:proofErr w:type="gramStart"/>
      <w:r w:rsidRPr="0062498C">
        <w:rPr>
          <w:b/>
          <w:szCs w:val="24"/>
          <w:lang w:val="en-US"/>
        </w:rPr>
        <w:t>PUCCH;</w:t>
      </w:r>
      <w:proofErr w:type="gramEnd"/>
    </w:p>
    <w:p w14:paraId="62CEC6D8" w14:textId="77777777" w:rsidR="0062498C" w:rsidRPr="0062498C" w:rsidRDefault="0062498C" w:rsidP="00F24E2A">
      <w:pPr>
        <w:numPr>
          <w:ilvl w:val="1"/>
          <w:numId w:val="35"/>
        </w:numPr>
        <w:jc w:val="both"/>
        <w:rPr>
          <w:b/>
          <w:szCs w:val="24"/>
          <w:lang w:val="en-US"/>
        </w:rPr>
      </w:pPr>
      <w:r w:rsidRPr="0062498C">
        <w:rPr>
          <w:b/>
          <w:szCs w:val="24"/>
          <w:lang w:val="en-US"/>
        </w:rPr>
        <w:t>At the first symbol after the end of the PUSCH transmission, the UE starts the prohibit timer</w:t>
      </w:r>
    </w:p>
    <w:p w14:paraId="31AF35E5" w14:textId="77777777" w:rsidR="0062498C" w:rsidRPr="0062498C" w:rsidRDefault="0062498C" w:rsidP="00F24E2A">
      <w:pPr>
        <w:numPr>
          <w:ilvl w:val="0"/>
          <w:numId w:val="35"/>
        </w:numPr>
        <w:jc w:val="both"/>
        <w:rPr>
          <w:b/>
          <w:szCs w:val="24"/>
          <w:lang w:val="en-US"/>
        </w:rPr>
      </w:pPr>
      <w:r w:rsidRPr="0062498C">
        <w:rPr>
          <w:b/>
          <w:szCs w:val="24"/>
          <w:lang w:val="en-US"/>
        </w:rPr>
        <w:t xml:space="preserve">Option-2: For both mode-A and mode-B: In the case that triggering-event associated with the CSI report configuration is determined, if the prohibit timer is NOT running, the UE can transmit first </w:t>
      </w:r>
      <w:proofErr w:type="gramStart"/>
      <w:r w:rsidRPr="0062498C">
        <w:rPr>
          <w:b/>
          <w:szCs w:val="24"/>
          <w:lang w:val="en-US"/>
        </w:rPr>
        <w:t>PUCCH;</w:t>
      </w:r>
      <w:proofErr w:type="gramEnd"/>
    </w:p>
    <w:p w14:paraId="29B35B79" w14:textId="77777777" w:rsidR="0062498C" w:rsidRPr="0062498C" w:rsidRDefault="0062498C" w:rsidP="00F24E2A">
      <w:pPr>
        <w:numPr>
          <w:ilvl w:val="1"/>
          <w:numId w:val="35"/>
        </w:numPr>
        <w:jc w:val="both"/>
        <w:rPr>
          <w:b/>
          <w:szCs w:val="24"/>
          <w:lang w:val="en-US"/>
        </w:rPr>
      </w:pPr>
      <w:r w:rsidRPr="0062498C">
        <w:rPr>
          <w:b/>
          <w:szCs w:val="24"/>
          <w:lang w:val="en-US"/>
        </w:rPr>
        <w:t>At the first symbol after the end of the first PUCCH transmission, the UE starts the prohibit timer</w:t>
      </w:r>
    </w:p>
    <w:p w14:paraId="17B0F213" w14:textId="77777777" w:rsidR="0062498C" w:rsidRPr="0062498C" w:rsidRDefault="0062498C" w:rsidP="00CD729C">
      <w:pPr>
        <w:jc w:val="both"/>
        <w:rPr>
          <w:szCs w:val="24"/>
          <w:lang w:val="en-US"/>
        </w:rPr>
      </w:pPr>
    </w:p>
    <w:p w14:paraId="40D8A204" w14:textId="02B71ADE" w:rsidR="0062498C" w:rsidRDefault="00F60871" w:rsidP="00CD729C">
      <w:pPr>
        <w:jc w:val="both"/>
        <w:rPr>
          <w:szCs w:val="24"/>
        </w:rPr>
      </w:pPr>
      <w:r>
        <w:rPr>
          <w:rFonts w:hint="eastAsia"/>
          <w:szCs w:val="24"/>
        </w:rPr>
        <w:t>In our analysis, f</w:t>
      </w:r>
      <w:r w:rsidR="005C1250">
        <w:rPr>
          <w:rFonts w:hint="eastAsia"/>
          <w:szCs w:val="24"/>
        </w:rPr>
        <w:t xml:space="preserve">or Mode B, both options </w:t>
      </w:r>
      <w:r>
        <w:rPr>
          <w:szCs w:val="24"/>
        </w:rPr>
        <w:t>could</w:t>
      </w:r>
      <w:r>
        <w:rPr>
          <w:rFonts w:hint="eastAsia"/>
          <w:szCs w:val="24"/>
        </w:rPr>
        <w:t xml:space="preserve"> wo</w:t>
      </w:r>
      <w:r w:rsidR="00706074">
        <w:rPr>
          <w:rFonts w:hint="eastAsia"/>
          <w:szCs w:val="24"/>
        </w:rPr>
        <w:t>rk</w:t>
      </w:r>
      <w:r w:rsidR="005C1250">
        <w:rPr>
          <w:rFonts w:hint="eastAsia"/>
          <w:szCs w:val="24"/>
        </w:rPr>
        <w:t xml:space="preserve">. </w:t>
      </w:r>
      <w:r>
        <w:rPr>
          <w:rFonts w:hint="eastAsia"/>
          <w:szCs w:val="24"/>
        </w:rPr>
        <w:t>On the other</w:t>
      </w:r>
      <w:r w:rsidR="00706074">
        <w:rPr>
          <w:rFonts w:hint="eastAsia"/>
          <w:szCs w:val="24"/>
        </w:rPr>
        <w:t xml:space="preserve"> hand</w:t>
      </w:r>
      <w:r w:rsidR="005C1250">
        <w:rPr>
          <w:rFonts w:hint="eastAsia"/>
          <w:szCs w:val="24"/>
        </w:rPr>
        <w:t>, for Mode A,</w:t>
      </w:r>
      <w:r w:rsidR="00706074">
        <w:rPr>
          <w:rFonts w:hint="eastAsia"/>
          <w:szCs w:val="24"/>
        </w:rPr>
        <w:t xml:space="preserve"> option-1 should be supported since large latency would happen by waiting for expir</w:t>
      </w:r>
      <w:r w:rsidR="00A80214">
        <w:rPr>
          <w:rFonts w:eastAsia="SimSun" w:hint="eastAsia"/>
          <w:szCs w:val="24"/>
          <w:lang w:eastAsia="zh-CN"/>
        </w:rPr>
        <w:t>y</w:t>
      </w:r>
      <w:r w:rsidR="00706074">
        <w:rPr>
          <w:rFonts w:hint="eastAsia"/>
          <w:szCs w:val="24"/>
        </w:rPr>
        <w:t xml:space="preserve"> of prohibit timer when first PUCCH is not successfully received by NW. Thus, we propose</w:t>
      </w:r>
    </w:p>
    <w:p w14:paraId="1EDBC77F" w14:textId="77777777" w:rsidR="00706074" w:rsidRDefault="00706074" w:rsidP="00CD729C">
      <w:pPr>
        <w:jc w:val="both"/>
        <w:rPr>
          <w:szCs w:val="24"/>
        </w:rPr>
      </w:pPr>
    </w:p>
    <w:p w14:paraId="4EF80020" w14:textId="1D60424B" w:rsidR="00706074" w:rsidRPr="00016D12" w:rsidRDefault="00706074" w:rsidP="00706074">
      <w:pPr>
        <w:jc w:val="both"/>
        <w:rPr>
          <w:b/>
          <w:bCs/>
          <w:szCs w:val="24"/>
        </w:rPr>
      </w:pPr>
      <w:r w:rsidRPr="00016D12">
        <w:rPr>
          <w:b/>
          <w:bCs/>
          <w:szCs w:val="24"/>
        </w:rPr>
        <w:lastRenderedPageBreak/>
        <w:t xml:space="preserve">Proposal </w:t>
      </w:r>
      <w:r>
        <w:rPr>
          <w:rFonts w:hint="eastAsia"/>
          <w:b/>
          <w:bCs/>
          <w:szCs w:val="24"/>
        </w:rPr>
        <w:t>12</w:t>
      </w:r>
    </w:p>
    <w:p w14:paraId="1B29991A" w14:textId="7BADA2CB" w:rsidR="00706074" w:rsidRDefault="00706074" w:rsidP="00F24E2A">
      <w:pPr>
        <w:pStyle w:val="aff6"/>
        <w:numPr>
          <w:ilvl w:val="0"/>
          <w:numId w:val="33"/>
        </w:numPr>
        <w:ind w:leftChars="0"/>
        <w:jc w:val="both"/>
        <w:rPr>
          <w:b/>
          <w:bCs/>
          <w:szCs w:val="24"/>
        </w:rPr>
      </w:pPr>
      <w:r>
        <w:rPr>
          <w:rFonts w:hint="eastAsia"/>
          <w:b/>
          <w:bCs/>
          <w:szCs w:val="24"/>
        </w:rPr>
        <w:t>Regarding prohibit timer for Mode A and Mode B, support Option-1.</w:t>
      </w:r>
    </w:p>
    <w:p w14:paraId="04E3071E" w14:textId="77777777" w:rsidR="00706074" w:rsidRPr="00706074" w:rsidRDefault="00706074" w:rsidP="00F24E2A">
      <w:pPr>
        <w:pStyle w:val="aff6"/>
        <w:numPr>
          <w:ilvl w:val="1"/>
          <w:numId w:val="33"/>
        </w:numPr>
        <w:ind w:leftChars="0"/>
        <w:jc w:val="both"/>
        <w:rPr>
          <w:b/>
          <w:bCs/>
          <w:szCs w:val="24"/>
        </w:rPr>
      </w:pPr>
      <w:r w:rsidRPr="00706074">
        <w:rPr>
          <w:b/>
          <w:bCs/>
          <w:szCs w:val="24"/>
        </w:rPr>
        <w:t xml:space="preserve">Option-1: For both mode-A and mode-B: In the case that triggering-event associated with the CSI report configuration is determined, if the prohibit timer is NOT running, the UE can transmit first </w:t>
      </w:r>
      <w:proofErr w:type="gramStart"/>
      <w:r w:rsidRPr="00706074">
        <w:rPr>
          <w:b/>
          <w:bCs/>
          <w:szCs w:val="24"/>
        </w:rPr>
        <w:t>PUCCH;</w:t>
      </w:r>
      <w:proofErr w:type="gramEnd"/>
    </w:p>
    <w:p w14:paraId="4F3056A3" w14:textId="63EEACE8" w:rsidR="00706074" w:rsidRPr="00706074" w:rsidRDefault="00706074" w:rsidP="00F24E2A">
      <w:pPr>
        <w:pStyle w:val="aff6"/>
        <w:numPr>
          <w:ilvl w:val="2"/>
          <w:numId w:val="33"/>
        </w:numPr>
        <w:ind w:leftChars="0"/>
        <w:jc w:val="both"/>
        <w:rPr>
          <w:b/>
          <w:bCs/>
          <w:szCs w:val="24"/>
        </w:rPr>
      </w:pPr>
      <w:r w:rsidRPr="00706074">
        <w:rPr>
          <w:b/>
          <w:bCs/>
          <w:szCs w:val="24"/>
        </w:rPr>
        <w:t>At the first symbol after the end of the PUSCH transmission, the UE starts the prohibit timer</w:t>
      </w:r>
    </w:p>
    <w:p w14:paraId="623F0DCD" w14:textId="77777777" w:rsidR="00706074" w:rsidRPr="00706074" w:rsidRDefault="00706074" w:rsidP="00CD729C">
      <w:pPr>
        <w:jc w:val="both"/>
        <w:rPr>
          <w:szCs w:val="24"/>
        </w:rPr>
      </w:pPr>
    </w:p>
    <w:p w14:paraId="72517778" w14:textId="6C75ED20" w:rsidR="0062498C" w:rsidRDefault="00706074" w:rsidP="00CD729C">
      <w:pPr>
        <w:jc w:val="both"/>
        <w:rPr>
          <w:szCs w:val="24"/>
        </w:rPr>
      </w:pPr>
      <w:r w:rsidRPr="00706074">
        <w:rPr>
          <w:rFonts w:hint="eastAsia"/>
          <w:szCs w:val="24"/>
        </w:rPr>
        <w:t xml:space="preserve">The third issue is </w:t>
      </w:r>
      <w:r>
        <w:rPr>
          <w:rFonts w:hint="eastAsia"/>
          <w:szCs w:val="24"/>
        </w:rPr>
        <w:t>multiplexing/dropping rule for first PUCCH of Mode A and B. In the current agreement, the following three cases to be considered were agreed.</w:t>
      </w:r>
    </w:p>
    <w:p w14:paraId="1FDFB829" w14:textId="77777777" w:rsidR="00706074" w:rsidRDefault="00706074" w:rsidP="00CD729C">
      <w:pPr>
        <w:jc w:val="both"/>
        <w:rPr>
          <w:szCs w:val="24"/>
        </w:rPr>
      </w:pPr>
    </w:p>
    <w:p w14:paraId="664BC584" w14:textId="77777777" w:rsidR="00706074" w:rsidRPr="00706074" w:rsidRDefault="00706074" w:rsidP="00F24E2A">
      <w:pPr>
        <w:numPr>
          <w:ilvl w:val="0"/>
          <w:numId w:val="31"/>
        </w:numPr>
        <w:jc w:val="both"/>
        <w:rPr>
          <w:b/>
          <w:bCs/>
          <w:szCs w:val="24"/>
        </w:rPr>
      </w:pPr>
      <w:r w:rsidRPr="00706074">
        <w:rPr>
          <w:b/>
          <w:bCs/>
          <w:szCs w:val="24"/>
        </w:rPr>
        <w:t xml:space="preserve">Case-1: The 1-bit first PUCCH is collided/overlapped with a PUCCH carrying normal SR and/or a PUCCH with normal LRR </w:t>
      </w:r>
    </w:p>
    <w:p w14:paraId="03E55111" w14:textId="77777777" w:rsidR="00706074" w:rsidRPr="00706074" w:rsidRDefault="00706074" w:rsidP="00F24E2A">
      <w:pPr>
        <w:numPr>
          <w:ilvl w:val="0"/>
          <w:numId w:val="31"/>
        </w:numPr>
        <w:jc w:val="both"/>
        <w:rPr>
          <w:b/>
          <w:bCs/>
          <w:szCs w:val="24"/>
        </w:rPr>
      </w:pPr>
      <w:r w:rsidRPr="00706074">
        <w:rPr>
          <w:b/>
          <w:bCs/>
          <w:szCs w:val="24"/>
        </w:rPr>
        <w:t>Case-2: The 1-bit first PUCCH is collided/overlapped with a PUSCH</w:t>
      </w:r>
    </w:p>
    <w:p w14:paraId="0F63B32C" w14:textId="77777777" w:rsidR="00706074" w:rsidRPr="00706074" w:rsidRDefault="00706074" w:rsidP="00F24E2A">
      <w:pPr>
        <w:numPr>
          <w:ilvl w:val="0"/>
          <w:numId w:val="31"/>
        </w:numPr>
        <w:jc w:val="both"/>
        <w:rPr>
          <w:b/>
          <w:bCs/>
          <w:szCs w:val="24"/>
        </w:rPr>
      </w:pPr>
      <w:r w:rsidRPr="00706074">
        <w:rPr>
          <w:b/>
          <w:bCs/>
          <w:szCs w:val="24"/>
        </w:rPr>
        <w:t xml:space="preserve">Case-3: The 1-bit first PUCCHs corresponding to different CSI configuration for UE-initiated/event-driven beam reporting </w:t>
      </w:r>
      <w:proofErr w:type="gramStart"/>
      <w:r w:rsidRPr="00706074">
        <w:rPr>
          <w:b/>
          <w:bCs/>
          <w:szCs w:val="24"/>
        </w:rPr>
        <w:t>are</w:t>
      </w:r>
      <w:proofErr w:type="gramEnd"/>
      <w:r w:rsidRPr="00706074">
        <w:rPr>
          <w:b/>
          <w:bCs/>
          <w:szCs w:val="24"/>
        </w:rPr>
        <w:t xml:space="preserve"> overlapping in the time domain.</w:t>
      </w:r>
    </w:p>
    <w:p w14:paraId="55D0B0A3" w14:textId="77777777" w:rsidR="00706074" w:rsidRPr="00706074" w:rsidRDefault="00706074" w:rsidP="00CD729C">
      <w:pPr>
        <w:jc w:val="both"/>
        <w:rPr>
          <w:szCs w:val="24"/>
        </w:rPr>
      </w:pPr>
    </w:p>
    <w:p w14:paraId="3F7FEE3D" w14:textId="574FB47B" w:rsidR="00555B2A" w:rsidRPr="00706074" w:rsidRDefault="00555B2A" w:rsidP="00CD729C">
      <w:pPr>
        <w:jc w:val="both"/>
        <w:rPr>
          <w:szCs w:val="24"/>
        </w:rPr>
      </w:pPr>
      <w:r>
        <w:rPr>
          <w:rFonts w:hint="eastAsia"/>
          <w:szCs w:val="24"/>
        </w:rPr>
        <w:t xml:space="preserve">For case-1, based on the importance of use case, the new UCI for UEIBR should be the second priority order (i.e., priority order: normal LRR &gt; new UCI for UEIBR &gt; normal SR). For case-2, in the </w:t>
      </w:r>
      <w:r w:rsidRPr="00555B2A">
        <w:rPr>
          <w:szCs w:val="24"/>
        </w:rPr>
        <w:t>legacy rule for SR, SR is not multiplexed on PUSCH in case of collision with PUSCH. On the other hand, new UCI type for UEIBR would be more important than SR because it is related to continuation of communication. Thus, it should be multiplexed on PUSCH in case of collision with PUSCH.</w:t>
      </w:r>
      <w:r>
        <w:rPr>
          <w:rFonts w:hint="eastAsia"/>
          <w:szCs w:val="24"/>
        </w:rPr>
        <w:t xml:space="preserve"> For case-3,</w:t>
      </w:r>
      <w:r w:rsidR="00E82CAE">
        <w:rPr>
          <w:rFonts w:hint="eastAsia"/>
          <w:szCs w:val="24"/>
        </w:rPr>
        <w:t xml:space="preserve"> up to UE implementation to decide which one to transmit in case of collision in the time domain would be enough. Thus, we propose</w:t>
      </w:r>
    </w:p>
    <w:p w14:paraId="3AD12C47" w14:textId="77777777" w:rsidR="0062498C" w:rsidRDefault="0062498C" w:rsidP="00CD729C">
      <w:pPr>
        <w:jc w:val="both"/>
        <w:rPr>
          <w:b/>
          <w:bCs/>
          <w:szCs w:val="24"/>
        </w:rPr>
      </w:pPr>
    </w:p>
    <w:p w14:paraId="2940100F" w14:textId="3420E750" w:rsidR="00E82CAE" w:rsidRPr="00016D12" w:rsidRDefault="00E82CAE" w:rsidP="00E82CAE">
      <w:pPr>
        <w:jc w:val="both"/>
        <w:rPr>
          <w:b/>
          <w:bCs/>
          <w:szCs w:val="24"/>
        </w:rPr>
      </w:pPr>
      <w:r w:rsidRPr="00016D12">
        <w:rPr>
          <w:b/>
          <w:bCs/>
          <w:szCs w:val="24"/>
        </w:rPr>
        <w:t xml:space="preserve">Proposal </w:t>
      </w:r>
      <w:r>
        <w:rPr>
          <w:rFonts w:hint="eastAsia"/>
          <w:b/>
          <w:bCs/>
          <w:szCs w:val="24"/>
        </w:rPr>
        <w:t>13</w:t>
      </w:r>
    </w:p>
    <w:p w14:paraId="19B4DF07" w14:textId="22D8B98F" w:rsidR="00E82CAE" w:rsidRDefault="00E82CAE" w:rsidP="00F24E2A">
      <w:pPr>
        <w:pStyle w:val="aff6"/>
        <w:numPr>
          <w:ilvl w:val="0"/>
          <w:numId w:val="33"/>
        </w:numPr>
        <w:ind w:leftChars="0"/>
        <w:jc w:val="both"/>
        <w:rPr>
          <w:b/>
          <w:bCs/>
          <w:szCs w:val="24"/>
        </w:rPr>
      </w:pPr>
      <w:r>
        <w:rPr>
          <w:rFonts w:hint="eastAsia"/>
          <w:b/>
          <w:bCs/>
          <w:szCs w:val="24"/>
        </w:rPr>
        <w:t>Regarding dropping/multiplexing rule for first PUCCH of Mode A and B, support the following for each case.</w:t>
      </w:r>
    </w:p>
    <w:p w14:paraId="2C93297F" w14:textId="15ABAA70" w:rsidR="00E82CAE" w:rsidRDefault="00E82CAE" w:rsidP="00F24E2A">
      <w:pPr>
        <w:pStyle w:val="aff6"/>
        <w:numPr>
          <w:ilvl w:val="1"/>
          <w:numId w:val="33"/>
        </w:numPr>
        <w:ind w:leftChars="0"/>
        <w:jc w:val="both"/>
        <w:rPr>
          <w:b/>
          <w:bCs/>
          <w:szCs w:val="24"/>
        </w:rPr>
      </w:pPr>
      <w:r>
        <w:rPr>
          <w:rFonts w:hint="eastAsia"/>
          <w:b/>
          <w:bCs/>
          <w:szCs w:val="24"/>
        </w:rPr>
        <w:t xml:space="preserve">For case-1: </w:t>
      </w:r>
      <w:r w:rsidRPr="00E82CAE">
        <w:rPr>
          <w:b/>
          <w:bCs/>
          <w:szCs w:val="24"/>
        </w:rPr>
        <w:t>The 1-bit first PUCCH is collided/overlapped with a PUCCH carrying normal SR and/or a PUCCH with normal LRR</w:t>
      </w:r>
      <w:r>
        <w:rPr>
          <w:rFonts w:hint="eastAsia"/>
          <w:b/>
          <w:bCs/>
          <w:szCs w:val="24"/>
        </w:rPr>
        <w:t>,</w:t>
      </w:r>
    </w:p>
    <w:p w14:paraId="6597CEA3" w14:textId="04FD8D47" w:rsidR="00E82CAE" w:rsidRDefault="00E82CAE" w:rsidP="00F24E2A">
      <w:pPr>
        <w:pStyle w:val="aff6"/>
        <w:numPr>
          <w:ilvl w:val="2"/>
          <w:numId w:val="33"/>
        </w:numPr>
        <w:ind w:leftChars="0"/>
        <w:jc w:val="both"/>
        <w:rPr>
          <w:b/>
          <w:bCs/>
          <w:szCs w:val="24"/>
        </w:rPr>
      </w:pPr>
      <w:r>
        <w:rPr>
          <w:rFonts w:hint="eastAsia"/>
          <w:b/>
          <w:bCs/>
          <w:szCs w:val="24"/>
        </w:rPr>
        <w:t xml:space="preserve">Priority order is </w:t>
      </w:r>
      <w:r w:rsidRPr="00E82CAE">
        <w:rPr>
          <w:b/>
          <w:bCs/>
          <w:szCs w:val="24"/>
        </w:rPr>
        <w:t>normal LRR &gt; new UCI for UEIBR &gt; normal SR</w:t>
      </w:r>
      <w:r>
        <w:rPr>
          <w:rFonts w:hint="eastAsia"/>
          <w:b/>
          <w:bCs/>
          <w:szCs w:val="24"/>
        </w:rPr>
        <w:t>.</w:t>
      </w:r>
    </w:p>
    <w:p w14:paraId="5154077F" w14:textId="770A0D32" w:rsidR="00E82CAE" w:rsidRDefault="00E82CAE" w:rsidP="00F24E2A">
      <w:pPr>
        <w:pStyle w:val="aff6"/>
        <w:numPr>
          <w:ilvl w:val="1"/>
          <w:numId w:val="33"/>
        </w:numPr>
        <w:ind w:leftChars="0"/>
        <w:jc w:val="both"/>
        <w:rPr>
          <w:b/>
          <w:bCs/>
          <w:szCs w:val="24"/>
        </w:rPr>
      </w:pPr>
      <w:r>
        <w:rPr>
          <w:rFonts w:hint="eastAsia"/>
          <w:b/>
          <w:bCs/>
          <w:szCs w:val="24"/>
        </w:rPr>
        <w:t xml:space="preserve">For case-2: </w:t>
      </w:r>
      <w:r w:rsidRPr="00E82CAE">
        <w:rPr>
          <w:b/>
          <w:bCs/>
          <w:szCs w:val="24"/>
        </w:rPr>
        <w:t>The 1-bit first PUCCH is collided/overlapped with a PUSCH</w:t>
      </w:r>
      <w:r>
        <w:rPr>
          <w:rFonts w:hint="eastAsia"/>
          <w:b/>
          <w:bCs/>
          <w:szCs w:val="24"/>
        </w:rPr>
        <w:t>,</w:t>
      </w:r>
    </w:p>
    <w:p w14:paraId="12A75EFD" w14:textId="07457623" w:rsidR="00E82CAE" w:rsidRDefault="00E82CAE" w:rsidP="00F24E2A">
      <w:pPr>
        <w:pStyle w:val="aff6"/>
        <w:numPr>
          <w:ilvl w:val="2"/>
          <w:numId w:val="33"/>
        </w:numPr>
        <w:ind w:leftChars="0"/>
        <w:jc w:val="both"/>
        <w:rPr>
          <w:b/>
          <w:bCs/>
          <w:szCs w:val="24"/>
        </w:rPr>
      </w:pPr>
      <w:r>
        <w:rPr>
          <w:rFonts w:hint="eastAsia"/>
          <w:b/>
          <w:bCs/>
          <w:szCs w:val="24"/>
        </w:rPr>
        <w:t>New UCI for UEIBR is multiplexed on PUSCH.</w:t>
      </w:r>
    </w:p>
    <w:p w14:paraId="2EBA9769" w14:textId="24DA09BE" w:rsidR="00E82CAE" w:rsidRDefault="00E82CAE" w:rsidP="00F24E2A">
      <w:pPr>
        <w:pStyle w:val="aff6"/>
        <w:numPr>
          <w:ilvl w:val="1"/>
          <w:numId w:val="33"/>
        </w:numPr>
        <w:ind w:leftChars="0"/>
        <w:rPr>
          <w:b/>
          <w:bCs/>
          <w:szCs w:val="24"/>
        </w:rPr>
      </w:pPr>
      <w:r w:rsidRPr="00E82CAE">
        <w:rPr>
          <w:rFonts w:hint="eastAsia"/>
          <w:b/>
          <w:bCs/>
          <w:szCs w:val="24"/>
        </w:rPr>
        <w:t>For case-3:</w:t>
      </w:r>
      <w:r w:rsidRPr="00E82CAE">
        <w:t xml:space="preserve"> </w:t>
      </w:r>
      <w:r w:rsidRPr="00E82CAE">
        <w:rPr>
          <w:b/>
          <w:bCs/>
          <w:szCs w:val="24"/>
        </w:rPr>
        <w:t xml:space="preserve">The 1-bit first PUCCHs corresponding to different CSI configuration for UE-initiated/event-driven beam reporting </w:t>
      </w:r>
      <w:proofErr w:type="gramStart"/>
      <w:r w:rsidRPr="00E82CAE">
        <w:rPr>
          <w:b/>
          <w:bCs/>
          <w:szCs w:val="24"/>
        </w:rPr>
        <w:t>are</w:t>
      </w:r>
      <w:proofErr w:type="gramEnd"/>
      <w:r w:rsidRPr="00E82CAE">
        <w:rPr>
          <w:b/>
          <w:bCs/>
          <w:szCs w:val="24"/>
        </w:rPr>
        <w:t xml:space="preserve"> overlapping in the time domain</w:t>
      </w:r>
      <w:r>
        <w:rPr>
          <w:rFonts w:hint="eastAsia"/>
          <w:b/>
          <w:bCs/>
          <w:szCs w:val="24"/>
        </w:rPr>
        <w:t>,</w:t>
      </w:r>
    </w:p>
    <w:p w14:paraId="6E7CFF7F" w14:textId="02660F15" w:rsidR="00E82CAE" w:rsidRPr="00E82CAE" w:rsidRDefault="008457B8" w:rsidP="00F24E2A">
      <w:pPr>
        <w:pStyle w:val="aff6"/>
        <w:numPr>
          <w:ilvl w:val="2"/>
          <w:numId w:val="33"/>
        </w:numPr>
        <w:ind w:leftChars="0"/>
        <w:rPr>
          <w:b/>
          <w:bCs/>
          <w:szCs w:val="24"/>
        </w:rPr>
      </w:pPr>
      <w:r>
        <w:rPr>
          <w:rFonts w:hint="eastAsia"/>
          <w:b/>
          <w:bCs/>
          <w:szCs w:val="24"/>
        </w:rPr>
        <w:t>Decision of which new UCI to transmit is up to UE implementation.</w:t>
      </w:r>
    </w:p>
    <w:p w14:paraId="7319296C" w14:textId="77777777" w:rsidR="00CA41CA" w:rsidRDefault="00CA41CA" w:rsidP="003E5BBF">
      <w:pPr>
        <w:jc w:val="both"/>
        <w:rPr>
          <w:szCs w:val="24"/>
        </w:rPr>
      </w:pPr>
    </w:p>
    <w:p w14:paraId="020D149C" w14:textId="139B9556" w:rsidR="006E3DAA" w:rsidRDefault="008457B8" w:rsidP="003E5BBF">
      <w:pPr>
        <w:jc w:val="both"/>
        <w:rPr>
          <w:szCs w:val="24"/>
        </w:rPr>
      </w:pPr>
      <w:r>
        <w:rPr>
          <w:rFonts w:hint="eastAsia"/>
          <w:szCs w:val="24"/>
        </w:rPr>
        <w:t>The fourth issue is</w:t>
      </w:r>
      <w:r w:rsidR="009264EB">
        <w:rPr>
          <w:rFonts w:hint="eastAsia"/>
          <w:szCs w:val="24"/>
        </w:rPr>
        <w:t xml:space="preserve"> </w:t>
      </w:r>
      <w:r w:rsidR="004B0380">
        <w:rPr>
          <w:rFonts w:hint="eastAsia"/>
          <w:szCs w:val="24"/>
        </w:rPr>
        <w:t>how to trigger second UL channel by the UL-grant DCI format</w:t>
      </w:r>
      <w:r w:rsidR="0010623F">
        <w:rPr>
          <w:rFonts w:hint="eastAsia"/>
          <w:szCs w:val="24"/>
        </w:rPr>
        <w:t xml:space="preserve"> for Mode A</w:t>
      </w:r>
      <w:r w:rsidR="004B0380">
        <w:rPr>
          <w:rFonts w:hint="eastAsia"/>
          <w:szCs w:val="24"/>
        </w:rPr>
        <w:t>.</w:t>
      </w:r>
      <w:r w:rsidR="007C1750">
        <w:rPr>
          <w:rFonts w:hint="eastAsia"/>
          <w:szCs w:val="24"/>
        </w:rPr>
        <w:t xml:space="preserve"> In the </w:t>
      </w:r>
      <w:r w:rsidR="00C021C3">
        <w:rPr>
          <w:rFonts w:hint="eastAsia"/>
          <w:szCs w:val="24"/>
        </w:rPr>
        <w:t>RAN1#11</w:t>
      </w:r>
      <w:r>
        <w:rPr>
          <w:rFonts w:hint="eastAsia"/>
          <w:szCs w:val="24"/>
        </w:rPr>
        <w:t>9</w:t>
      </w:r>
      <w:r w:rsidR="007C1750">
        <w:rPr>
          <w:rFonts w:hint="eastAsia"/>
          <w:szCs w:val="24"/>
        </w:rPr>
        <w:t xml:space="preserve"> meeting, </w:t>
      </w:r>
      <w:r>
        <w:rPr>
          <w:rFonts w:hint="eastAsia"/>
          <w:szCs w:val="24"/>
        </w:rPr>
        <w:t xml:space="preserve">the </w:t>
      </w:r>
      <w:r>
        <w:rPr>
          <w:szCs w:val="24"/>
        </w:rPr>
        <w:t>followi</w:t>
      </w:r>
      <w:r>
        <w:rPr>
          <w:rFonts w:hint="eastAsia"/>
          <w:szCs w:val="24"/>
        </w:rPr>
        <w:t>ng two options were agreed for down-selection.</w:t>
      </w:r>
    </w:p>
    <w:p w14:paraId="4CB4EC10" w14:textId="77777777" w:rsidR="008457B8" w:rsidRDefault="008457B8" w:rsidP="003E5BBF">
      <w:pPr>
        <w:jc w:val="both"/>
        <w:rPr>
          <w:szCs w:val="24"/>
        </w:rPr>
      </w:pPr>
    </w:p>
    <w:p w14:paraId="2E3A4941" w14:textId="77777777" w:rsidR="008457B8" w:rsidRPr="008457B8" w:rsidRDefault="008457B8" w:rsidP="00F24E2A">
      <w:pPr>
        <w:numPr>
          <w:ilvl w:val="0"/>
          <w:numId w:val="31"/>
        </w:numPr>
        <w:tabs>
          <w:tab w:val="clear" w:pos="-480"/>
        </w:tabs>
        <w:jc w:val="both"/>
        <w:rPr>
          <w:b/>
          <w:bCs/>
          <w:szCs w:val="24"/>
        </w:rPr>
      </w:pPr>
      <w:r w:rsidRPr="008457B8">
        <w:rPr>
          <w:b/>
          <w:bCs/>
          <w:szCs w:val="24"/>
        </w:rPr>
        <w:t>Option-1: A CSI trigger state is dedicated to UE-initiated/event-driven beam reporting, i.e., not associated with legacy AP-CSI report configuration.</w:t>
      </w:r>
    </w:p>
    <w:p w14:paraId="0D19121E" w14:textId="77777777" w:rsidR="008457B8" w:rsidRPr="008457B8" w:rsidRDefault="008457B8" w:rsidP="00F24E2A">
      <w:pPr>
        <w:numPr>
          <w:ilvl w:val="0"/>
          <w:numId w:val="31"/>
        </w:numPr>
        <w:tabs>
          <w:tab w:val="clear" w:pos="-480"/>
        </w:tabs>
        <w:jc w:val="both"/>
        <w:rPr>
          <w:b/>
          <w:bCs/>
          <w:szCs w:val="24"/>
        </w:rPr>
      </w:pPr>
      <w:r w:rsidRPr="008457B8">
        <w:rPr>
          <w:b/>
          <w:bCs/>
          <w:szCs w:val="24"/>
        </w:rPr>
        <w:t xml:space="preserve">Option-2: A CSI trigger state can be associated with </w:t>
      </w:r>
    </w:p>
    <w:p w14:paraId="15D8B1AA" w14:textId="77777777" w:rsidR="008457B8" w:rsidRPr="008457B8" w:rsidRDefault="008457B8" w:rsidP="00F24E2A">
      <w:pPr>
        <w:numPr>
          <w:ilvl w:val="1"/>
          <w:numId w:val="31"/>
        </w:numPr>
        <w:tabs>
          <w:tab w:val="clear" w:pos="0"/>
        </w:tabs>
        <w:jc w:val="both"/>
        <w:rPr>
          <w:b/>
          <w:bCs/>
          <w:szCs w:val="24"/>
        </w:rPr>
      </w:pPr>
      <w:r w:rsidRPr="008457B8">
        <w:rPr>
          <w:b/>
          <w:bCs/>
          <w:szCs w:val="24"/>
        </w:rPr>
        <w:t>only UE-initiated/event-driven beam reporting</w:t>
      </w:r>
    </w:p>
    <w:p w14:paraId="3524730B" w14:textId="77777777" w:rsidR="008457B8" w:rsidRPr="008457B8" w:rsidRDefault="008457B8" w:rsidP="00F24E2A">
      <w:pPr>
        <w:numPr>
          <w:ilvl w:val="1"/>
          <w:numId w:val="31"/>
        </w:numPr>
        <w:tabs>
          <w:tab w:val="clear" w:pos="0"/>
        </w:tabs>
        <w:jc w:val="both"/>
        <w:rPr>
          <w:b/>
          <w:bCs/>
          <w:szCs w:val="24"/>
        </w:rPr>
      </w:pPr>
      <w:r w:rsidRPr="008457B8">
        <w:rPr>
          <w:b/>
          <w:bCs/>
          <w:szCs w:val="24"/>
        </w:rPr>
        <w:t>or only legacy AP-CSI configuration</w:t>
      </w:r>
    </w:p>
    <w:p w14:paraId="525E2DE2" w14:textId="77777777" w:rsidR="008457B8" w:rsidRPr="008457B8" w:rsidRDefault="008457B8" w:rsidP="00F24E2A">
      <w:pPr>
        <w:numPr>
          <w:ilvl w:val="1"/>
          <w:numId w:val="31"/>
        </w:numPr>
        <w:tabs>
          <w:tab w:val="clear" w:pos="0"/>
        </w:tabs>
        <w:jc w:val="both"/>
        <w:rPr>
          <w:b/>
          <w:bCs/>
          <w:szCs w:val="24"/>
        </w:rPr>
      </w:pPr>
      <w:r w:rsidRPr="008457B8">
        <w:rPr>
          <w:b/>
          <w:bCs/>
          <w:szCs w:val="24"/>
        </w:rPr>
        <w:t>or UE-initiated/event-driven beam reporting and legacy AP-CSI configuration</w:t>
      </w:r>
    </w:p>
    <w:p w14:paraId="0BF70812" w14:textId="77777777" w:rsidR="008457B8" w:rsidRPr="008457B8" w:rsidRDefault="008457B8" w:rsidP="003E5BBF">
      <w:pPr>
        <w:jc w:val="both"/>
        <w:rPr>
          <w:b/>
          <w:bCs/>
          <w:szCs w:val="24"/>
        </w:rPr>
      </w:pPr>
    </w:p>
    <w:p w14:paraId="757BEBA9" w14:textId="4341AF60" w:rsidR="006E3DAA" w:rsidRDefault="008457B8" w:rsidP="003E5BBF">
      <w:pPr>
        <w:jc w:val="both"/>
        <w:rPr>
          <w:szCs w:val="24"/>
        </w:rPr>
      </w:pPr>
      <w:r>
        <w:rPr>
          <w:rFonts w:hint="eastAsia"/>
          <w:szCs w:val="24"/>
        </w:rPr>
        <w:t xml:space="preserve">Basically, both options could work. However, for Option-2, there is small problem. When the first PUCCH is not successfully received by NW, and </w:t>
      </w:r>
      <w:r w:rsidR="00107BC4">
        <w:rPr>
          <w:rFonts w:hint="eastAsia"/>
          <w:szCs w:val="24"/>
        </w:rPr>
        <w:t xml:space="preserve">UE receives DCI to trigger AP-CSI report after first PUCCH transmission, UE would transmit UEIBR if one CSI trigger state is associated with UEIBR and </w:t>
      </w:r>
      <w:r w:rsidR="00107BC4">
        <w:rPr>
          <w:rFonts w:hint="eastAsia"/>
          <w:szCs w:val="24"/>
        </w:rPr>
        <w:lastRenderedPageBreak/>
        <w:t>AP-CSI configuration. In the case, NW could not decode that correctly. This case should be avoided. Thus, we propose</w:t>
      </w:r>
    </w:p>
    <w:p w14:paraId="62B2BA1B" w14:textId="77777777" w:rsidR="008457B8" w:rsidRDefault="008457B8" w:rsidP="003E5BBF">
      <w:pPr>
        <w:jc w:val="both"/>
        <w:rPr>
          <w:szCs w:val="24"/>
        </w:rPr>
      </w:pPr>
    </w:p>
    <w:p w14:paraId="3923574F" w14:textId="52BCC7E7" w:rsidR="00706FCD" w:rsidRDefault="00706FCD" w:rsidP="00706FCD">
      <w:pPr>
        <w:jc w:val="both"/>
        <w:rPr>
          <w:b/>
          <w:bCs/>
          <w:szCs w:val="24"/>
        </w:rPr>
      </w:pPr>
      <w:r w:rsidRPr="008C103E">
        <w:rPr>
          <w:rFonts w:hint="eastAsia"/>
          <w:b/>
          <w:bCs/>
          <w:szCs w:val="24"/>
        </w:rPr>
        <w:t>P</w:t>
      </w:r>
      <w:r w:rsidRPr="008C103E">
        <w:rPr>
          <w:b/>
          <w:bCs/>
          <w:szCs w:val="24"/>
        </w:rPr>
        <w:t xml:space="preserve">roposal </w:t>
      </w:r>
      <w:r w:rsidR="0009172F">
        <w:rPr>
          <w:rFonts w:hint="eastAsia"/>
          <w:b/>
          <w:bCs/>
          <w:szCs w:val="24"/>
        </w:rPr>
        <w:t>1</w:t>
      </w:r>
      <w:r w:rsidR="00107BC4">
        <w:rPr>
          <w:rFonts w:hint="eastAsia"/>
          <w:b/>
          <w:bCs/>
          <w:szCs w:val="24"/>
        </w:rPr>
        <w:t>4</w:t>
      </w:r>
    </w:p>
    <w:p w14:paraId="40BDC76C" w14:textId="09B5DBB7" w:rsidR="00A408C9" w:rsidRDefault="00107BC4" w:rsidP="003E5BBF">
      <w:pPr>
        <w:pStyle w:val="aff6"/>
        <w:numPr>
          <w:ilvl w:val="0"/>
          <w:numId w:val="27"/>
        </w:numPr>
        <w:ind w:leftChars="0"/>
        <w:jc w:val="both"/>
        <w:rPr>
          <w:b/>
          <w:bCs/>
          <w:szCs w:val="24"/>
        </w:rPr>
      </w:pPr>
      <w:r>
        <w:rPr>
          <w:rFonts w:hint="eastAsia"/>
          <w:b/>
          <w:bCs/>
          <w:szCs w:val="24"/>
        </w:rPr>
        <w:t>R</w:t>
      </w:r>
      <w:r w:rsidRPr="00107BC4">
        <w:rPr>
          <w:b/>
          <w:bCs/>
          <w:szCs w:val="24"/>
        </w:rPr>
        <w:t>egarding the triggering procedure in Step-2 of Mode-A,</w:t>
      </w:r>
      <w:r>
        <w:rPr>
          <w:rFonts w:hint="eastAsia"/>
          <w:b/>
          <w:bCs/>
          <w:szCs w:val="24"/>
        </w:rPr>
        <w:t xml:space="preserve"> s</w:t>
      </w:r>
      <w:r w:rsidR="00E84424">
        <w:rPr>
          <w:rFonts w:hint="eastAsia"/>
          <w:b/>
          <w:bCs/>
          <w:szCs w:val="24"/>
        </w:rPr>
        <w:t>upport</w:t>
      </w:r>
      <w:r w:rsidR="00FE1C95">
        <w:rPr>
          <w:rFonts w:hint="eastAsia"/>
          <w:b/>
          <w:bCs/>
          <w:szCs w:val="24"/>
        </w:rPr>
        <w:t xml:space="preserve"> </w:t>
      </w:r>
      <w:r>
        <w:rPr>
          <w:rFonts w:hint="eastAsia"/>
          <w:b/>
          <w:bCs/>
          <w:szCs w:val="24"/>
        </w:rPr>
        <w:t>Option-1.</w:t>
      </w:r>
    </w:p>
    <w:p w14:paraId="4DF06786" w14:textId="4DCD2065" w:rsidR="00B955C7" w:rsidRDefault="00107BC4" w:rsidP="00107BC4">
      <w:pPr>
        <w:pStyle w:val="aff6"/>
        <w:numPr>
          <w:ilvl w:val="1"/>
          <w:numId w:val="27"/>
        </w:numPr>
        <w:ind w:leftChars="0"/>
      </w:pPr>
      <w:r w:rsidRPr="00107BC4">
        <w:rPr>
          <w:rFonts w:hint="eastAsia"/>
          <w:b/>
          <w:bCs/>
          <w:szCs w:val="24"/>
        </w:rPr>
        <w:t xml:space="preserve">Option-1: </w:t>
      </w:r>
      <w:r w:rsidRPr="00107BC4">
        <w:rPr>
          <w:b/>
          <w:bCs/>
          <w:szCs w:val="24"/>
        </w:rPr>
        <w:t>A CSI trigger state is dedicated to UE-initiated/event-driven beam reporting, i.e., not associated with legacy AP-CSI report configuration.</w:t>
      </w:r>
    </w:p>
    <w:p w14:paraId="42689695" w14:textId="77777777" w:rsidR="00E22228" w:rsidRDefault="00E22228" w:rsidP="003E5BBF">
      <w:pPr>
        <w:jc w:val="both"/>
        <w:rPr>
          <w:szCs w:val="24"/>
        </w:rPr>
      </w:pPr>
    </w:p>
    <w:p w14:paraId="5269A2BF" w14:textId="458E73F1" w:rsidR="00DF1B10" w:rsidRDefault="00107BC4" w:rsidP="003E5BBF">
      <w:pPr>
        <w:jc w:val="both"/>
        <w:rPr>
          <w:szCs w:val="24"/>
        </w:rPr>
      </w:pPr>
      <w:r>
        <w:rPr>
          <w:rFonts w:hint="eastAsia"/>
          <w:szCs w:val="24"/>
        </w:rPr>
        <w:t xml:space="preserve">The fifth issue is </w:t>
      </w:r>
      <w:r w:rsidR="00810D74">
        <w:rPr>
          <w:szCs w:val="24"/>
        </w:rPr>
        <w:t>regarding</w:t>
      </w:r>
      <w:r w:rsidR="00450B58">
        <w:rPr>
          <w:szCs w:val="24"/>
        </w:rPr>
        <w:t xml:space="preserve">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3BA6891C"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2BD04AD8" w14:textId="77777777" w:rsidR="00951DC2" w:rsidRDefault="00951DC2" w:rsidP="003E5BBF">
      <w:pPr>
        <w:jc w:val="both"/>
        <w:rPr>
          <w:b/>
          <w:bCs/>
          <w:szCs w:val="24"/>
        </w:rPr>
      </w:pPr>
    </w:p>
    <w:p w14:paraId="000A1185" w14:textId="5014E7C8" w:rsidR="00E9366D" w:rsidRPr="00762A7B" w:rsidRDefault="00E9366D" w:rsidP="00E9366D">
      <w:pPr>
        <w:jc w:val="both"/>
        <w:rPr>
          <w:b/>
          <w:bCs/>
          <w:szCs w:val="24"/>
        </w:rPr>
      </w:pPr>
      <w:r>
        <w:rPr>
          <w:b/>
          <w:bCs/>
          <w:szCs w:val="24"/>
        </w:rPr>
        <w:t>Proposal</w:t>
      </w:r>
      <w:r w:rsidRPr="00762A7B">
        <w:rPr>
          <w:b/>
          <w:bCs/>
          <w:szCs w:val="24"/>
        </w:rPr>
        <w:t xml:space="preserve"> </w:t>
      </w:r>
      <w:r w:rsidR="0009172F">
        <w:rPr>
          <w:rFonts w:hint="eastAsia"/>
          <w:b/>
          <w:bCs/>
          <w:szCs w:val="24"/>
        </w:rPr>
        <w:t>1</w:t>
      </w:r>
      <w:r w:rsidR="00107BC4">
        <w:rPr>
          <w:rFonts w:hint="eastAsia"/>
          <w:b/>
          <w:bCs/>
          <w:szCs w:val="24"/>
        </w:rPr>
        <w:t>5</w:t>
      </w:r>
    </w:p>
    <w:p w14:paraId="66A418D3" w14:textId="5C78E59A" w:rsidR="00EA0556" w:rsidRDefault="00EA0556" w:rsidP="00F24E2A">
      <w:pPr>
        <w:pStyle w:val="aff6"/>
        <w:numPr>
          <w:ilvl w:val="0"/>
          <w:numId w:val="29"/>
        </w:numPr>
        <w:ind w:leftChars="0"/>
        <w:jc w:val="both"/>
        <w:rPr>
          <w:b/>
          <w:bCs/>
          <w:szCs w:val="24"/>
        </w:rPr>
      </w:pPr>
      <w:r>
        <w:rPr>
          <w:rFonts w:hint="eastAsia"/>
          <w:b/>
          <w:bCs/>
          <w:szCs w:val="24"/>
        </w:rPr>
        <w:t>O</w:t>
      </w:r>
      <w:r>
        <w:rPr>
          <w:b/>
          <w:bCs/>
          <w:szCs w:val="24"/>
        </w:rPr>
        <w:t>n acknowledge information,</w:t>
      </w:r>
    </w:p>
    <w:p w14:paraId="313E54E3" w14:textId="479D81EC" w:rsidR="00EA0556" w:rsidRDefault="00EA0556" w:rsidP="00F24E2A">
      <w:pPr>
        <w:pStyle w:val="aff6"/>
        <w:numPr>
          <w:ilvl w:val="1"/>
          <w:numId w:val="29"/>
        </w:numPr>
        <w:ind w:leftChars="0"/>
        <w:jc w:val="both"/>
        <w:rPr>
          <w:b/>
          <w:bCs/>
          <w:szCs w:val="24"/>
        </w:rPr>
      </w:pPr>
      <w:r>
        <w:rPr>
          <w:rFonts w:hint="eastAsia"/>
          <w:b/>
          <w:bCs/>
          <w:szCs w:val="24"/>
        </w:rPr>
        <w:t>M</w:t>
      </w:r>
      <w:r>
        <w:rPr>
          <w:b/>
          <w:bCs/>
          <w:szCs w:val="24"/>
        </w:rPr>
        <w:t>ode A:</w:t>
      </w:r>
    </w:p>
    <w:p w14:paraId="1D4ED1CB" w14:textId="39A3FC29" w:rsidR="00E9366D" w:rsidRDefault="00EA0556" w:rsidP="00F24E2A">
      <w:pPr>
        <w:pStyle w:val="aff6"/>
        <w:numPr>
          <w:ilvl w:val="2"/>
          <w:numId w:val="29"/>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second UL channel</w:t>
      </w:r>
      <w:r w:rsidR="00A808B7">
        <w:rPr>
          <w:b/>
          <w:bCs/>
          <w:szCs w:val="24"/>
        </w:rPr>
        <w:t>.</w:t>
      </w:r>
    </w:p>
    <w:p w14:paraId="0DC7DCEE" w14:textId="7129CE5B" w:rsidR="00EA0556" w:rsidRDefault="00EA0556" w:rsidP="00F24E2A">
      <w:pPr>
        <w:pStyle w:val="aff6"/>
        <w:numPr>
          <w:ilvl w:val="1"/>
          <w:numId w:val="29"/>
        </w:numPr>
        <w:ind w:leftChars="0"/>
        <w:jc w:val="both"/>
        <w:rPr>
          <w:b/>
          <w:bCs/>
          <w:szCs w:val="24"/>
        </w:rPr>
      </w:pPr>
      <w:r>
        <w:rPr>
          <w:rFonts w:hint="eastAsia"/>
          <w:b/>
          <w:bCs/>
          <w:szCs w:val="24"/>
        </w:rPr>
        <w:t>M</w:t>
      </w:r>
      <w:r>
        <w:rPr>
          <w:b/>
          <w:bCs/>
          <w:szCs w:val="24"/>
        </w:rPr>
        <w:t>ode B:</w:t>
      </w:r>
    </w:p>
    <w:p w14:paraId="479AF615" w14:textId="1DE80CB2" w:rsidR="00EA0556" w:rsidRDefault="00EA0556" w:rsidP="00F24E2A">
      <w:pPr>
        <w:pStyle w:val="aff6"/>
        <w:numPr>
          <w:ilvl w:val="2"/>
          <w:numId w:val="29"/>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first UL channel.</w:t>
      </w:r>
    </w:p>
    <w:p w14:paraId="64C4A1C0" w14:textId="6A31C3E0" w:rsidR="00EA0556" w:rsidRPr="00155DF0" w:rsidRDefault="00EA0556" w:rsidP="00F24E2A">
      <w:pPr>
        <w:pStyle w:val="aff6"/>
        <w:numPr>
          <w:ilvl w:val="3"/>
          <w:numId w:val="29"/>
        </w:numPr>
        <w:ind w:leftChars="0"/>
        <w:rPr>
          <w:b/>
          <w:bCs/>
          <w:szCs w:val="24"/>
        </w:rPr>
      </w:pPr>
      <w:r w:rsidRPr="00EA0556">
        <w:rPr>
          <w:b/>
          <w:bCs/>
          <w:szCs w:val="24"/>
        </w:rPr>
        <w:t>Whether to receive acknowledge information with response to first UL channel of Mode B is configured by NW.</w:t>
      </w:r>
    </w:p>
    <w:p w14:paraId="678FEDFC" w14:textId="129E970A" w:rsidR="00EA0556" w:rsidRDefault="00EA0556" w:rsidP="00F24E2A">
      <w:pPr>
        <w:pStyle w:val="aff6"/>
        <w:numPr>
          <w:ilvl w:val="2"/>
          <w:numId w:val="29"/>
        </w:numPr>
        <w:ind w:leftChars="0"/>
        <w:jc w:val="both"/>
        <w:rPr>
          <w:b/>
          <w:bCs/>
          <w:szCs w:val="24"/>
        </w:rPr>
      </w:pPr>
      <w:r>
        <w:rPr>
          <w:b/>
          <w:bCs/>
          <w:szCs w:val="24"/>
        </w:rPr>
        <w:t>S</w:t>
      </w:r>
      <w:r w:rsidR="00155DF0">
        <w:rPr>
          <w:b/>
          <w:bCs/>
          <w:szCs w:val="24"/>
        </w:rPr>
        <w:t xml:space="preserve">upport </w:t>
      </w:r>
      <w:proofErr w:type="gramStart"/>
      <w:r w:rsidR="00B65C86">
        <w:rPr>
          <w:rFonts w:hint="eastAsia"/>
          <w:b/>
          <w:bCs/>
          <w:szCs w:val="24"/>
        </w:rPr>
        <w:t>a</w:t>
      </w:r>
      <w:r w:rsidR="00B65C86">
        <w:rPr>
          <w:b/>
          <w:bCs/>
          <w:szCs w:val="24"/>
        </w:rPr>
        <w:t>cknowledge</w:t>
      </w:r>
      <w:proofErr w:type="gramEnd"/>
      <w:r w:rsidR="00B65C86">
        <w:rPr>
          <w:b/>
          <w:bCs/>
          <w:szCs w:val="24"/>
        </w:rPr>
        <w:t xml:space="preserve"> information to second UL channel.</w:t>
      </w:r>
    </w:p>
    <w:p w14:paraId="795A2470" w14:textId="78C9BFCC" w:rsidR="00A808B7" w:rsidRDefault="00A808B7" w:rsidP="00F24E2A">
      <w:pPr>
        <w:pStyle w:val="aff6"/>
        <w:numPr>
          <w:ilvl w:val="3"/>
          <w:numId w:val="29"/>
        </w:numPr>
        <w:ind w:leftChars="0"/>
        <w:jc w:val="both"/>
        <w:rPr>
          <w:b/>
          <w:bCs/>
          <w:szCs w:val="24"/>
        </w:rPr>
      </w:pPr>
      <w:r>
        <w:rPr>
          <w:b/>
          <w:bCs/>
          <w:szCs w:val="24"/>
        </w:rPr>
        <w:t>I</w:t>
      </w:r>
      <w:r w:rsidRPr="00A808B7">
        <w:rPr>
          <w:b/>
          <w:bCs/>
          <w:szCs w:val="24"/>
        </w:rPr>
        <w:t>f no acknowledge information is received at UE</w:t>
      </w:r>
      <w:r w:rsidR="006F5EB7">
        <w:rPr>
          <w:rFonts w:hint="eastAsia"/>
          <w:b/>
          <w:bCs/>
          <w:szCs w:val="24"/>
        </w:rPr>
        <w:t xml:space="preserve"> after </w:t>
      </w:r>
      <w:r w:rsidR="006F5EB7">
        <w:rPr>
          <w:b/>
          <w:bCs/>
          <w:szCs w:val="24"/>
        </w:rPr>
        <w:t>corresponding</w:t>
      </w:r>
      <w:r w:rsidR="006F5EB7">
        <w:rPr>
          <w:rFonts w:hint="eastAsia"/>
          <w:b/>
          <w:bCs/>
          <w:szCs w:val="24"/>
        </w:rPr>
        <w:t xml:space="preserve"> transmission of second UL channel</w:t>
      </w:r>
      <w:r w:rsidRPr="00A808B7">
        <w:rPr>
          <w:b/>
          <w:bCs/>
          <w:szCs w:val="24"/>
        </w:rPr>
        <w:t>, UE</w:t>
      </w:r>
      <w:r>
        <w:rPr>
          <w:b/>
          <w:bCs/>
          <w:szCs w:val="24"/>
        </w:rPr>
        <w:t xml:space="preserve"> </w:t>
      </w:r>
      <w:r w:rsidR="00FE3ADC">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sidR="000000D3">
        <w:rPr>
          <w:rFonts w:hint="eastAsia"/>
          <w:b/>
          <w:bCs/>
          <w:szCs w:val="24"/>
        </w:rPr>
        <w:t>first UL channel</w:t>
      </w:r>
      <w:r w:rsidRPr="00A808B7">
        <w:rPr>
          <w:b/>
          <w:bCs/>
          <w:szCs w:val="24"/>
        </w:rPr>
        <w:t>.</w:t>
      </w:r>
    </w:p>
    <w:p w14:paraId="02FE4CCE" w14:textId="77777777" w:rsidR="00E9366D" w:rsidRDefault="00E9366D" w:rsidP="003E5BBF">
      <w:pPr>
        <w:jc w:val="both"/>
        <w:rPr>
          <w:b/>
          <w:bCs/>
          <w:szCs w:val="24"/>
        </w:rPr>
      </w:pPr>
    </w:p>
    <w:p w14:paraId="1D77CABE" w14:textId="643EF6C3" w:rsidR="000872A1" w:rsidRPr="00A179B8" w:rsidRDefault="00A179B8" w:rsidP="003E5BBF">
      <w:pPr>
        <w:jc w:val="both"/>
        <w:rPr>
          <w:b/>
          <w:bCs/>
          <w:szCs w:val="24"/>
          <w:u w:val="single"/>
        </w:rPr>
      </w:pPr>
      <w:r w:rsidRPr="00A179B8">
        <w:rPr>
          <w:rFonts w:hint="eastAsia"/>
          <w:b/>
          <w:bCs/>
          <w:szCs w:val="24"/>
          <w:u w:val="single"/>
        </w:rPr>
        <w:t>Cross-CC beam reporting</w:t>
      </w:r>
    </w:p>
    <w:p w14:paraId="08AF58E6" w14:textId="77777777" w:rsidR="000872A1" w:rsidRDefault="000872A1" w:rsidP="003E5BBF">
      <w:pPr>
        <w:jc w:val="both"/>
        <w:rPr>
          <w:b/>
          <w:bCs/>
          <w:szCs w:val="24"/>
        </w:rPr>
      </w:pPr>
    </w:p>
    <w:p w14:paraId="6712AE70" w14:textId="4307FEA0" w:rsidR="00C1554A" w:rsidRPr="00C1554A" w:rsidRDefault="00C1554A" w:rsidP="003E5BBF">
      <w:pPr>
        <w:jc w:val="both"/>
        <w:rPr>
          <w:szCs w:val="24"/>
        </w:rPr>
      </w:pPr>
      <w:r>
        <w:rPr>
          <w:rFonts w:hint="eastAsia"/>
          <w:szCs w:val="24"/>
        </w:rPr>
        <w:t>T</w:t>
      </w:r>
      <w:r>
        <w:rPr>
          <w:szCs w:val="24"/>
        </w:rPr>
        <w:t>he following agreement</w:t>
      </w:r>
      <w:r>
        <w:rPr>
          <w:rFonts w:eastAsia="SimSun" w:hint="eastAsia"/>
          <w:szCs w:val="24"/>
          <w:lang w:eastAsia="zh-CN"/>
        </w:rPr>
        <w:t>s</w:t>
      </w:r>
      <w:r>
        <w:rPr>
          <w:szCs w:val="24"/>
        </w:rPr>
        <w:t xml:space="preserve"> w</w:t>
      </w:r>
      <w:r>
        <w:rPr>
          <w:rFonts w:eastAsia="SimSun" w:hint="eastAsia"/>
          <w:szCs w:val="24"/>
          <w:lang w:eastAsia="zh-CN"/>
        </w:rPr>
        <w:t>ere</w:t>
      </w:r>
      <w:r>
        <w:rPr>
          <w:szCs w:val="24"/>
        </w:rPr>
        <w:t xml:space="preserve"> made</w:t>
      </w:r>
      <w:r>
        <w:rPr>
          <w:rFonts w:hint="eastAsia"/>
          <w:szCs w:val="24"/>
        </w:rPr>
        <w:t xml:space="preserve"> for cross-CC beam reporting.</w:t>
      </w:r>
    </w:p>
    <w:tbl>
      <w:tblPr>
        <w:tblStyle w:val="aff4"/>
        <w:tblW w:w="0" w:type="auto"/>
        <w:tblLook w:val="04A0" w:firstRow="1" w:lastRow="0" w:firstColumn="1" w:lastColumn="0" w:noHBand="0" w:noVBand="1"/>
      </w:tblPr>
      <w:tblGrid>
        <w:gridCol w:w="9962"/>
      </w:tblGrid>
      <w:tr w:rsidR="00A764E5" w14:paraId="024827FA" w14:textId="77777777" w:rsidTr="006276A4">
        <w:tc>
          <w:tcPr>
            <w:tcW w:w="9962" w:type="dxa"/>
          </w:tcPr>
          <w:p w14:paraId="1A35E6B9" w14:textId="12C3217C" w:rsidR="00000D8E" w:rsidRPr="00963EB9" w:rsidRDefault="00000D8E" w:rsidP="00000D8E">
            <w:pPr>
              <w:rPr>
                <w:rFonts w:ascii="Times" w:eastAsiaTheme="minorEastAsia" w:hAnsi="Times"/>
                <w:b/>
                <w:bCs/>
                <w:sz w:val="22"/>
                <w:szCs w:val="32"/>
                <w:u w:val="single"/>
                <w:lang w:val="en-US"/>
              </w:rPr>
            </w:pPr>
            <w:bookmarkStart w:id="18" w:name="_Hlk188957354"/>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18bis</w:t>
            </w:r>
          </w:p>
          <w:p w14:paraId="14F5159F" w14:textId="77777777" w:rsidR="00000D8E" w:rsidRPr="00000D8E" w:rsidRDefault="00000D8E" w:rsidP="00000D8E">
            <w:pPr>
              <w:shd w:val="clear" w:color="auto" w:fill="FFFFFF"/>
              <w:snapToGrid w:val="0"/>
              <w:spacing w:after="0"/>
              <w:rPr>
                <w:rFonts w:eastAsia="SimSun"/>
                <w:b/>
                <w:bCs/>
                <w:iCs/>
                <w:color w:val="000000"/>
                <w:sz w:val="20"/>
                <w:highlight w:val="green"/>
                <w:lang w:val="en-US" w:eastAsia="ko-KR"/>
              </w:rPr>
            </w:pPr>
            <w:r w:rsidRPr="00000D8E">
              <w:rPr>
                <w:rFonts w:eastAsia="SimSun"/>
                <w:b/>
                <w:bCs/>
                <w:iCs/>
                <w:color w:val="000000"/>
                <w:sz w:val="20"/>
                <w:highlight w:val="green"/>
                <w:lang w:val="en-US" w:eastAsia="ko-KR"/>
              </w:rPr>
              <w:t xml:space="preserve">Agreement </w:t>
            </w:r>
          </w:p>
          <w:p w14:paraId="194B4443" w14:textId="77777777" w:rsidR="00000D8E" w:rsidRPr="00000D8E" w:rsidRDefault="00000D8E" w:rsidP="00000D8E">
            <w:pPr>
              <w:shd w:val="clear" w:color="auto" w:fill="FFFFFF"/>
              <w:snapToGrid w:val="0"/>
              <w:spacing w:after="0"/>
              <w:rPr>
                <w:rFonts w:eastAsia="SimSun"/>
                <w:bCs/>
                <w:iCs/>
                <w:color w:val="000000"/>
                <w:sz w:val="20"/>
                <w:lang w:val="en-US" w:eastAsia="ko-KR"/>
              </w:rPr>
            </w:pPr>
            <w:r w:rsidRPr="00000D8E">
              <w:rPr>
                <w:rFonts w:eastAsia="SimSun"/>
                <w:bCs/>
                <w:iCs/>
                <w:color w:val="000000"/>
                <w:sz w:val="20"/>
                <w:lang w:val="en-US" w:eastAsia="ko-KR"/>
              </w:rPr>
              <w:t xml:space="preserve">On cross-CC beam report transmission procedure for UE-initiated/event-driven beam reporting, regarding Event-2, the following is supported </w:t>
            </w:r>
          </w:p>
          <w:p w14:paraId="77868D76" w14:textId="77777777" w:rsidR="00000D8E" w:rsidRPr="00000D8E" w:rsidRDefault="00000D8E" w:rsidP="00F24E2A">
            <w:pPr>
              <w:numPr>
                <w:ilvl w:val="0"/>
                <w:numId w:val="42"/>
              </w:numPr>
              <w:shd w:val="clear" w:color="auto" w:fill="FFFFFF"/>
              <w:snapToGrid w:val="0"/>
              <w:spacing w:after="0" w:line="259" w:lineRule="auto"/>
              <w:rPr>
                <w:rFonts w:eastAsia="SimSun"/>
                <w:bCs/>
                <w:iCs/>
                <w:color w:val="000000"/>
                <w:sz w:val="20"/>
                <w:lang w:val="en-US" w:eastAsia="ko-KR"/>
              </w:rPr>
            </w:pPr>
            <w:r w:rsidRPr="00000D8E">
              <w:rPr>
                <w:rFonts w:eastAsia="SimSun"/>
                <w:bCs/>
                <w:iCs/>
                <w:color w:val="000000"/>
                <w:sz w:val="20"/>
                <w:lang w:val="en-US" w:eastAsia="ko-KR"/>
              </w:rPr>
              <w:lastRenderedPageBreak/>
              <w:t xml:space="preserve">For new beam measurement, in a CSI report configuration, configure legacy RRC parameter </w:t>
            </w:r>
            <w:r w:rsidRPr="00000D8E">
              <w:rPr>
                <w:rFonts w:eastAsia="SimSun"/>
                <w:bCs/>
                <w:i/>
                <w:iCs/>
                <w:color w:val="000000"/>
                <w:sz w:val="20"/>
                <w:lang w:val="en-US" w:eastAsia="ko-KR"/>
              </w:rPr>
              <w:t>carrier</w:t>
            </w:r>
            <w:r w:rsidRPr="00000D8E">
              <w:rPr>
                <w:rFonts w:eastAsia="SimSun"/>
                <w:bCs/>
                <w:iCs/>
                <w:color w:val="000000"/>
                <w:sz w:val="20"/>
                <w:lang w:val="en-US" w:eastAsia="ko-KR"/>
              </w:rPr>
              <w:t xml:space="preserve"> that indicates the CC that the RS resource set associated with the CSI reporting configuration can be found</w:t>
            </w:r>
          </w:p>
          <w:p w14:paraId="7FEDE0DF" w14:textId="77777777" w:rsidR="00000D8E" w:rsidRPr="00000D8E" w:rsidRDefault="00000D8E" w:rsidP="00F24E2A">
            <w:pPr>
              <w:numPr>
                <w:ilvl w:val="0"/>
                <w:numId w:val="42"/>
              </w:numPr>
              <w:shd w:val="clear" w:color="auto" w:fill="FFFFFF"/>
              <w:snapToGrid w:val="0"/>
              <w:spacing w:after="0" w:line="259" w:lineRule="auto"/>
              <w:rPr>
                <w:rFonts w:eastAsia="SimSun"/>
                <w:bCs/>
                <w:iCs/>
                <w:color w:val="000000"/>
                <w:sz w:val="20"/>
                <w:highlight w:val="yellow"/>
                <w:lang w:val="en-US" w:eastAsia="ko-KR"/>
              </w:rPr>
            </w:pPr>
            <w:r w:rsidRPr="00000D8E">
              <w:rPr>
                <w:rFonts w:eastAsia="SimSun"/>
                <w:bCs/>
                <w:iCs/>
                <w:color w:val="000000"/>
                <w:sz w:val="20"/>
                <w:highlight w:val="yellow"/>
                <w:lang w:val="en-US" w:eastAsia="ko-KR"/>
              </w:rPr>
              <w:t xml:space="preserve">FFS: Whether the current beam RS and new beam RS(s) can be in the same CC or in different CCs, regarding cross-CC beam measurement. </w:t>
            </w:r>
          </w:p>
          <w:p w14:paraId="1DE60B48" w14:textId="1C4EBCFF" w:rsidR="00000D8E" w:rsidRPr="00000D8E" w:rsidRDefault="00000D8E" w:rsidP="00F24E2A">
            <w:pPr>
              <w:numPr>
                <w:ilvl w:val="0"/>
                <w:numId w:val="42"/>
              </w:numPr>
              <w:shd w:val="clear" w:color="auto" w:fill="FFFFFF"/>
              <w:snapToGrid w:val="0"/>
              <w:spacing w:after="0" w:line="259" w:lineRule="auto"/>
              <w:rPr>
                <w:rFonts w:eastAsia="SimSun"/>
                <w:bCs/>
                <w:iCs/>
                <w:color w:val="000000"/>
                <w:sz w:val="20"/>
                <w:lang w:val="en-US" w:eastAsia="ko-KR"/>
              </w:rPr>
            </w:pPr>
            <w:r w:rsidRPr="00000D8E">
              <w:rPr>
                <w:rFonts w:eastAsia="SimSun"/>
                <w:bCs/>
                <w:iCs/>
                <w:color w:val="000000"/>
                <w:sz w:val="20"/>
                <w:highlight w:val="yellow"/>
                <w:lang w:val="en-US" w:eastAsia="ko-KR"/>
              </w:rPr>
              <w:t>FFS: Whether the indicated TCI state and new beam RS(s) can be in the same CC or in different CCs, regarding cross-CC beam measurement.</w:t>
            </w:r>
            <w:r w:rsidRPr="00000D8E">
              <w:rPr>
                <w:rFonts w:eastAsia="SimSun"/>
                <w:bCs/>
                <w:iCs/>
                <w:color w:val="000000"/>
                <w:sz w:val="20"/>
                <w:lang w:val="en-US" w:eastAsia="ko-KR"/>
              </w:rPr>
              <w:t xml:space="preserve"> </w:t>
            </w:r>
          </w:p>
          <w:p w14:paraId="3AA24A18" w14:textId="77777777" w:rsidR="00000D8E" w:rsidRPr="00000D8E" w:rsidRDefault="00000D8E" w:rsidP="00000D8E">
            <w:pPr>
              <w:shd w:val="clear" w:color="auto" w:fill="FFFFFF"/>
              <w:snapToGrid w:val="0"/>
              <w:spacing w:after="0" w:line="259" w:lineRule="auto"/>
              <w:ind w:left="720"/>
              <w:rPr>
                <w:rFonts w:eastAsia="SimSun"/>
                <w:bCs/>
                <w:iCs/>
                <w:color w:val="000000"/>
                <w:sz w:val="18"/>
                <w:lang w:val="en-US" w:eastAsia="ko-KR"/>
              </w:rPr>
            </w:pPr>
          </w:p>
          <w:p w14:paraId="0ECCE60F" w14:textId="4D0CC61D" w:rsidR="00F348C8" w:rsidRPr="00963EB9" w:rsidRDefault="00F348C8" w:rsidP="00F348C8">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sidR="005C7EA8">
              <w:rPr>
                <w:rFonts w:ascii="Times" w:eastAsiaTheme="minorEastAsia" w:hAnsi="Times" w:hint="eastAsia"/>
                <w:b/>
                <w:bCs/>
                <w:sz w:val="22"/>
                <w:szCs w:val="32"/>
                <w:u w:val="single"/>
                <w:lang w:val="en-US"/>
              </w:rPr>
              <w:t>9</w:t>
            </w:r>
          </w:p>
          <w:p w14:paraId="04AA82A9" w14:textId="77777777" w:rsidR="005C7EA8" w:rsidRPr="005C7EA8" w:rsidRDefault="005C7EA8" w:rsidP="0024242A">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1C63419F" w14:textId="77777777" w:rsidR="005C7EA8" w:rsidRPr="005C7EA8" w:rsidRDefault="005C7EA8" w:rsidP="0024242A">
            <w:pPr>
              <w:shd w:val="clear" w:color="auto" w:fill="FFFFFF"/>
              <w:snapToGrid w:val="0"/>
              <w:spacing w:after="0"/>
              <w:jc w:val="both"/>
              <w:rPr>
                <w:rFonts w:ascii="Times" w:eastAsia="SimSun" w:hAnsi="Times"/>
                <w:sz w:val="20"/>
                <w:szCs w:val="18"/>
                <w:lang w:eastAsia="en-US"/>
              </w:rPr>
            </w:pPr>
            <w:bookmarkStart w:id="19" w:name="_Hlk189643888"/>
            <w:r w:rsidRPr="005C7EA8">
              <w:rPr>
                <w:rFonts w:ascii="Times" w:eastAsia="SimSun" w:hAnsi="Times"/>
                <w:sz w:val="20"/>
                <w:szCs w:val="18"/>
                <w:lang w:eastAsia="en-US"/>
              </w:rPr>
              <w:t>On cross-CC beam report transmission procedure for UE-initiated/event-driven beam reporting, regarding Event-2, the following is supported</w:t>
            </w:r>
          </w:p>
          <w:bookmarkEnd w:id="19"/>
          <w:p w14:paraId="26D93B64" w14:textId="77777777" w:rsidR="005C7EA8" w:rsidRPr="005C7EA8" w:rsidRDefault="005C7EA8" w:rsidP="00F24E2A">
            <w:pPr>
              <w:widowControl w:val="0"/>
              <w:numPr>
                <w:ilvl w:val="0"/>
                <w:numId w:val="40"/>
              </w:numPr>
              <w:shd w:val="clear" w:color="auto" w:fill="FFFFFF"/>
              <w:tabs>
                <w:tab w:val="left" w:pos="720"/>
              </w:tabs>
              <w:snapToGrid w:val="0"/>
              <w:spacing w:after="0" w:line="259" w:lineRule="auto"/>
              <w:jc w:val="both"/>
              <w:rPr>
                <w:rFonts w:ascii="Times" w:eastAsia="Batang" w:hAnsi="Times"/>
                <w:color w:val="000000"/>
                <w:sz w:val="20"/>
                <w:szCs w:val="18"/>
                <w:lang w:eastAsia="x-none"/>
              </w:rPr>
            </w:pPr>
            <w:r w:rsidRPr="005C7EA8">
              <w:rPr>
                <w:rFonts w:ascii="Times" w:eastAsia="Batang" w:hAnsi="Times"/>
                <w:color w:val="000000"/>
                <w:sz w:val="20"/>
                <w:szCs w:val="18"/>
                <w:lang w:eastAsia="x-none"/>
              </w:rPr>
              <w:t xml:space="preserve">the first PUCCH and the second PUSCH associated </w:t>
            </w:r>
            <w:r w:rsidRPr="005C7EA8">
              <w:rPr>
                <w:rFonts w:ascii="Times" w:eastAsia="SimSun" w:hAnsi="Times"/>
                <w:sz w:val="20"/>
                <w:szCs w:val="18"/>
                <w:lang w:eastAsia="x-none"/>
              </w:rPr>
              <w:t>for UE-initiated/event-driven beam reporting</w:t>
            </w:r>
            <w:r w:rsidRPr="005C7EA8">
              <w:rPr>
                <w:rFonts w:ascii="Times" w:eastAsia="Batang" w:hAnsi="Times"/>
                <w:color w:val="000000"/>
                <w:sz w:val="20"/>
                <w:szCs w:val="18"/>
                <w:lang w:eastAsia="x-none"/>
              </w:rPr>
              <w:t xml:space="preserve"> are from the same PUCCH group.</w:t>
            </w:r>
          </w:p>
          <w:p w14:paraId="76C841DE" w14:textId="77777777" w:rsidR="005C7EA8" w:rsidRPr="005C7EA8" w:rsidRDefault="005C7EA8" w:rsidP="00F24E2A">
            <w:pPr>
              <w:widowControl w:val="0"/>
              <w:numPr>
                <w:ilvl w:val="0"/>
                <w:numId w:val="40"/>
              </w:numPr>
              <w:shd w:val="clear" w:color="auto" w:fill="FFFFFF"/>
              <w:tabs>
                <w:tab w:val="left" w:pos="720"/>
              </w:tabs>
              <w:snapToGrid w:val="0"/>
              <w:spacing w:after="0" w:line="259" w:lineRule="auto"/>
              <w:jc w:val="both"/>
              <w:rPr>
                <w:rFonts w:ascii="Times" w:eastAsia="Batang" w:hAnsi="Times"/>
                <w:sz w:val="20"/>
                <w:szCs w:val="18"/>
                <w:lang w:eastAsia="x-none"/>
              </w:rPr>
            </w:pPr>
            <w:bookmarkStart w:id="20" w:name="_Hlk189085787"/>
            <w:r w:rsidRPr="005C7EA8">
              <w:rPr>
                <w:rFonts w:ascii="Times" w:eastAsia="Batang" w:hAnsi="Times"/>
                <w:color w:val="000000"/>
                <w:sz w:val="20"/>
                <w:szCs w:val="18"/>
                <w:lang w:eastAsia="x-none"/>
              </w:rPr>
              <w:t>(</w:t>
            </w:r>
            <w:r w:rsidRPr="005C7EA8">
              <w:rPr>
                <w:rFonts w:ascii="Times" w:eastAsia="Batang" w:hAnsi="Times"/>
                <w:color w:val="000000"/>
                <w:sz w:val="20"/>
                <w:szCs w:val="18"/>
                <w:highlight w:val="darkYellow"/>
                <w:lang w:eastAsia="x-none"/>
              </w:rPr>
              <w:t>working assumption</w:t>
            </w:r>
            <w:r w:rsidRPr="005C7EA8">
              <w:rPr>
                <w:rFonts w:ascii="Times" w:eastAsia="Batang" w:hAnsi="Times"/>
                <w:color w:val="000000"/>
                <w:sz w:val="20"/>
                <w:szCs w:val="18"/>
                <w:lang w:eastAsia="x-none"/>
              </w:rPr>
              <w:t xml:space="preserve">) the first PUCCH and the second PUSCH associated </w:t>
            </w:r>
            <w:r w:rsidRPr="005C7EA8">
              <w:rPr>
                <w:rFonts w:ascii="Times" w:eastAsia="SimSun" w:hAnsi="Times"/>
                <w:sz w:val="20"/>
                <w:szCs w:val="18"/>
                <w:lang w:eastAsia="x-none"/>
              </w:rPr>
              <w:t>for UE-initiated/event-driven beam reporting</w:t>
            </w:r>
            <w:r w:rsidRPr="005C7EA8">
              <w:rPr>
                <w:rFonts w:ascii="Times" w:eastAsia="Batang" w:hAnsi="Times"/>
                <w:color w:val="000000"/>
                <w:sz w:val="20"/>
                <w:szCs w:val="18"/>
                <w:lang w:eastAsia="x-none"/>
              </w:rPr>
              <w:t xml:space="preserve"> are from different PUCCH groups</w:t>
            </w:r>
          </w:p>
          <w:bookmarkEnd w:id="20"/>
          <w:p w14:paraId="7D705834" w14:textId="3E15AABB" w:rsidR="005C7EA8" w:rsidRPr="005C7EA8" w:rsidRDefault="005C7EA8" w:rsidP="00F24E2A">
            <w:pPr>
              <w:widowControl w:val="0"/>
              <w:numPr>
                <w:ilvl w:val="1"/>
                <w:numId w:val="40"/>
              </w:numPr>
              <w:shd w:val="clear" w:color="auto" w:fill="FFFFFF"/>
              <w:tabs>
                <w:tab w:val="left" w:pos="720"/>
              </w:tabs>
              <w:snapToGrid w:val="0"/>
              <w:spacing w:after="0" w:line="259" w:lineRule="auto"/>
              <w:jc w:val="both"/>
              <w:rPr>
                <w:rFonts w:ascii="Times" w:eastAsia="Batang" w:hAnsi="Times"/>
                <w:sz w:val="20"/>
                <w:szCs w:val="18"/>
                <w:lang w:eastAsia="x-none"/>
              </w:rPr>
            </w:pPr>
            <w:r w:rsidRPr="005C7EA8">
              <w:rPr>
                <w:rFonts w:ascii="Times" w:eastAsia="Batang" w:hAnsi="Times"/>
                <w:sz w:val="20"/>
                <w:szCs w:val="18"/>
                <w:lang w:eastAsia="x-none"/>
              </w:rPr>
              <w:t>Subject to separate UE capability</w:t>
            </w:r>
          </w:p>
          <w:p w14:paraId="51FD6CEA" w14:textId="671C2645" w:rsidR="00F348C8" w:rsidRPr="00000D8E" w:rsidRDefault="00F348C8" w:rsidP="005C7EA8">
            <w:pPr>
              <w:snapToGrid w:val="0"/>
              <w:spacing w:after="0"/>
              <w:jc w:val="both"/>
              <w:rPr>
                <w:rFonts w:ascii="Times" w:eastAsiaTheme="minorEastAsia" w:hAnsi="Times"/>
                <w:sz w:val="20"/>
              </w:rPr>
            </w:pPr>
          </w:p>
        </w:tc>
      </w:tr>
    </w:tbl>
    <w:bookmarkEnd w:id="18"/>
    <w:p w14:paraId="5817908F" w14:textId="1AD52489" w:rsidR="00C5592E" w:rsidRDefault="00DB6667" w:rsidP="003E5BBF">
      <w:pPr>
        <w:jc w:val="both"/>
        <w:rPr>
          <w:szCs w:val="24"/>
        </w:rPr>
      </w:pPr>
      <w:r w:rsidRPr="00DB6667">
        <w:rPr>
          <w:rFonts w:hint="eastAsia"/>
          <w:szCs w:val="24"/>
        </w:rPr>
        <w:lastRenderedPageBreak/>
        <w:t>There are several open issues.</w:t>
      </w:r>
      <w:r>
        <w:rPr>
          <w:rFonts w:hint="eastAsia"/>
          <w:szCs w:val="24"/>
        </w:rPr>
        <w:t xml:space="preserve"> </w:t>
      </w:r>
      <w:r w:rsidR="00C5592E">
        <w:rPr>
          <w:rFonts w:hint="eastAsia"/>
          <w:szCs w:val="24"/>
        </w:rPr>
        <w:t xml:space="preserve">The first issue is </w:t>
      </w:r>
      <w:r w:rsidR="00775099" w:rsidRPr="00775099">
        <w:rPr>
          <w:szCs w:val="24"/>
        </w:rPr>
        <w:t>whether the first PUCCH and the second PUSCH should be from the same PUCCH group</w:t>
      </w:r>
      <w:r w:rsidR="00775099">
        <w:rPr>
          <w:rFonts w:hint="eastAsia"/>
          <w:szCs w:val="24"/>
        </w:rPr>
        <w:t xml:space="preserve">. </w:t>
      </w:r>
      <w:r w:rsidR="00C5592E">
        <w:rPr>
          <w:rFonts w:hint="eastAsia"/>
          <w:szCs w:val="24"/>
        </w:rPr>
        <w:t>In the RAN1#119, we made the following working assumption.</w:t>
      </w:r>
    </w:p>
    <w:p w14:paraId="1389EA16" w14:textId="77777777" w:rsidR="00C5592E" w:rsidRDefault="00C5592E" w:rsidP="003E5BBF">
      <w:pPr>
        <w:jc w:val="both"/>
        <w:rPr>
          <w:szCs w:val="24"/>
        </w:rPr>
      </w:pPr>
    </w:p>
    <w:p w14:paraId="01D205A3" w14:textId="77777777" w:rsidR="00C5592E" w:rsidRPr="005C7EA8" w:rsidRDefault="00C5592E" w:rsidP="00F24E2A">
      <w:pPr>
        <w:widowControl w:val="0"/>
        <w:numPr>
          <w:ilvl w:val="0"/>
          <w:numId w:val="40"/>
        </w:numPr>
        <w:shd w:val="clear" w:color="auto" w:fill="FFFFFF"/>
        <w:tabs>
          <w:tab w:val="left" w:pos="720"/>
        </w:tabs>
        <w:snapToGrid w:val="0"/>
        <w:spacing w:line="259" w:lineRule="auto"/>
        <w:jc w:val="both"/>
        <w:rPr>
          <w:rFonts w:ascii="Times" w:eastAsia="Batang" w:hAnsi="Times"/>
          <w:sz w:val="20"/>
          <w:szCs w:val="18"/>
          <w:lang w:eastAsia="x-none"/>
        </w:rPr>
      </w:pPr>
      <w:r w:rsidRPr="005C7EA8">
        <w:rPr>
          <w:rFonts w:ascii="Times" w:eastAsia="Batang" w:hAnsi="Times"/>
          <w:color w:val="000000"/>
          <w:sz w:val="20"/>
          <w:szCs w:val="18"/>
          <w:lang w:eastAsia="x-none"/>
        </w:rPr>
        <w:t>(</w:t>
      </w:r>
      <w:r w:rsidRPr="005C7EA8">
        <w:rPr>
          <w:rFonts w:ascii="Times" w:eastAsia="Batang" w:hAnsi="Times"/>
          <w:color w:val="000000"/>
          <w:sz w:val="20"/>
          <w:szCs w:val="18"/>
          <w:highlight w:val="darkYellow"/>
          <w:lang w:eastAsia="x-none"/>
        </w:rPr>
        <w:t>working assumption</w:t>
      </w:r>
      <w:r w:rsidRPr="005C7EA8">
        <w:rPr>
          <w:rFonts w:ascii="Times" w:eastAsia="Batang" w:hAnsi="Times"/>
          <w:color w:val="000000"/>
          <w:sz w:val="20"/>
          <w:szCs w:val="18"/>
          <w:lang w:eastAsia="x-none"/>
        </w:rPr>
        <w:t xml:space="preserve">) the first PUCCH and the second PUSCH associated </w:t>
      </w:r>
      <w:r w:rsidRPr="005C7EA8">
        <w:rPr>
          <w:rFonts w:ascii="Times" w:eastAsia="SimSun" w:hAnsi="Times"/>
          <w:sz w:val="20"/>
          <w:szCs w:val="18"/>
          <w:lang w:eastAsia="x-none"/>
        </w:rPr>
        <w:t>for UE-initiated/event-driven beam reporting</w:t>
      </w:r>
      <w:r w:rsidRPr="005C7EA8">
        <w:rPr>
          <w:rFonts w:ascii="Times" w:eastAsia="Batang" w:hAnsi="Times"/>
          <w:color w:val="000000"/>
          <w:sz w:val="20"/>
          <w:szCs w:val="18"/>
          <w:lang w:eastAsia="x-none"/>
        </w:rPr>
        <w:t xml:space="preserve"> are from different PUCCH groups</w:t>
      </w:r>
    </w:p>
    <w:p w14:paraId="5F1C7F16" w14:textId="77777777" w:rsidR="00C5592E" w:rsidRPr="00C5592E" w:rsidRDefault="00C5592E" w:rsidP="003E5BBF">
      <w:pPr>
        <w:jc w:val="both"/>
        <w:rPr>
          <w:szCs w:val="24"/>
        </w:rPr>
      </w:pPr>
    </w:p>
    <w:p w14:paraId="76FF47AD" w14:textId="2BA3E047" w:rsidR="00A764E5" w:rsidRDefault="00C20023" w:rsidP="003E5BBF">
      <w:pPr>
        <w:jc w:val="both"/>
        <w:rPr>
          <w:szCs w:val="24"/>
        </w:rPr>
      </w:pPr>
      <w:r>
        <w:rPr>
          <w:rFonts w:hint="eastAsia"/>
          <w:szCs w:val="24"/>
        </w:rPr>
        <w:t>In the legacy,</w:t>
      </w:r>
      <w:r w:rsidR="00094190">
        <w:rPr>
          <w:rFonts w:hint="eastAsia"/>
          <w:szCs w:val="24"/>
        </w:rPr>
        <w:t xml:space="preserve"> there is </w:t>
      </w:r>
      <w:r w:rsidR="00851A48">
        <w:rPr>
          <w:rFonts w:hint="eastAsia"/>
          <w:szCs w:val="24"/>
        </w:rPr>
        <w:t xml:space="preserve">no </w:t>
      </w:r>
      <w:r w:rsidR="00F926EE">
        <w:rPr>
          <w:rFonts w:hint="eastAsia"/>
          <w:szCs w:val="24"/>
        </w:rPr>
        <w:t xml:space="preserve">such </w:t>
      </w:r>
      <w:r w:rsidR="00851A48">
        <w:rPr>
          <w:rFonts w:hint="eastAsia"/>
          <w:szCs w:val="24"/>
        </w:rPr>
        <w:t>restriction</w:t>
      </w:r>
      <w:r w:rsidR="009C000D">
        <w:rPr>
          <w:rFonts w:eastAsia="SimSun" w:hint="eastAsia"/>
          <w:szCs w:val="24"/>
          <w:lang w:eastAsia="zh-CN"/>
        </w:rPr>
        <w:t xml:space="preserve"> between the SR and PUSCH</w:t>
      </w:r>
      <w:r w:rsidR="00C63110">
        <w:rPr>
          <w:rFonts w:hint="eastAsia"/>
          <w:szCs w:val="24"/>
        </w:rPr>
        <w:t>.</w:t>
      </w:r>
      <w:r w:rsidR="001901B1">
        <w:rPr>
          <w:rFonts w:hint="eastAsia"/>
          <w:szCs w:val="24"/>
        </w:rPr>
        <w:t xml:space="preserve"> For example, if</w:t>
      </w:r>
      <w:r w:rsidR="00240762">
        <w:rPr>
          <w:rFonts w:hint="eastAsia"/>
          <w:szCs w:val="24"/>
        </w:rPr>
        <w:t xml:space="preserve"> SR is transmitted on the </w:t>
      </w:r>
      <w:proofErr w:type="spellStart"/>
      <w:r w:rsidR="00231F9E">
        <w:rPr>
          <w:rFonts w:eastAsia="SimSun" w:hint="eastAsia"/>
          <w:szCs w:val="24"/>
          <w:lang w:eastAsia="zh-CN"/>
        </w:rPr>
        <w:t>SpCell</w:t>
      </w:r>
      <w:proofErr w:type="spellEnd"/>
      <w:r w:rsidR="00240762">
        <w:rPr>
          <w:rFonts w:hint="eastAsia"/>
          <w:szCs w:val="24"/>
        </w:rPr>
        <w:t>, PUSCH scheduled by DCI</w:t>
      </w:r>
      <w:r w:rsidR="00BF2F96">
        <w:rPr>
          <w:rFonts w:hint="eastAsia"/>
          <w:szCs w:val="24"/>
        </w:rPr>
        <w:t xml:space="preserve"> can be </w:t>
      </w:r>
      <w:r w:rsidR="00ED790D">
        <w:rPr>
          <w:rFonts w:hint="eastAsia"/>
          <w:szCs w:val="24"/>
        </w:rPr>
        <w:t xml:space="preserve">from </w:t>
      </w:r>
      <w:r w:rsidR="00231F9E">
        <w:rPr>
          <w:rFonts w:eastAsia="SimSun" w:hint="eastAsia"/>
          <w:szCs w:val="24"/>
          <w:lang w:eastAsia="zh-CN"/>
        </w:rPr>
        <w:t>the other</w:t>
      </w:r>
      <w:r w:rsidR="00ED790D">
        <w:rPr>
          <w:rFonts w:hint="eastAsia"/>
          <w:szCs w:val="24"/>
        </w:rPr>
        <w:t xml:space="preserve"> PUCCH-SCell</w:t>
      </w:r>
      <w:r w:rsidR="00957B3B">
        <w:rPr>
          <w:rFonts w:hint="eastAsia"/>
          <w:szCs w:val="24"/>
        </w:rPr>
        <w:t>.</w:t>
      </w:r>
      <w:r w:rsidR="00855A49">
        <w:rPr>
          <w:rFonts w:hint="eastAsia"/>
          <w:szCs w:val="24"/>
        </w:rPr>
        <w:t xml:space="preserve"> Also, we are not sure the benefit to introduce such restriction for UEIBR.</w:t>
      </w:r>
      <w:r w:rsidR="00957B3B">
        <w:rPr>
          <w:rFonts w:hint="eastAsia"/>
          <w:szCs w:val="24"/>
        </w:rPr>
        <w:t xml:space="preserve"> Thus, we propose</w:t>
      </w:r>
    </w:p>
    <w:p w14:paraId="1DF7BA91" w14:textId="77777777" w:rsidR="00957B3B" w:rsidRDefault="00957B3B" w:rsidP="003E5BBF">
      <w:pPr>
        <w:jc w:val="both"/>
        <w:rPr>
          <w:szCs w:val="24"/>
        </w:rPr>
      </w:pPr>
    </w:p>
    <w:p w14:paraId="0B8B208E" w14:textId="7DE76BDD" w:rsidR="00957B3B" w:rsidRPr="00762A7B" w:rsidRDefault="00957B3B" w:rsidP="00957B3B">
      <w:pPr>
        <w:jc w:val="both"/>
        <w:rPr>
          <w:b/>
          <w:bCs/>
          <w:szCs w:val="24"/>
        </w:rPr>
      </w:pPr>
      <w:r>
        <w:rPr>
          <w:b/>
          <w:bCs/>
          <w:szCs w:val="24"/>
        </w:rPr>
        <w:t>Proposal</w:t>
      </w:r>
      <w:r w:rsidRPr="00762A7B">
        <w:rPr>
          <w:b/>
          <w:bCs/>
          <w:szCs w:val="24"/>
        </w:rPr>
        <w:t xml:space="preserve"> </w:t>
      </w:r>
      <w:r w:rsidR="0009172F">
        <w:rPr>
          <w:rFonts w:hint="eastAsia"/>
          <w:b/>
          <w:bCs/>
          <w:szCs w:val="24"/>
        </w:rPr>
        <w:t>1</w:t>
      </w:r>
      <w:r w:rsidR="0059485A">
        <w:rPr>
          <w:rFonts w:hint="eastAsia"/>
          <w:b/>
          <w:bCs/>
          <w:szCs w:val="24"/>
        </w:rPr>
        <w:t>6</w:t>
      </w:r>
    </w:p>
    <w:p w14:paraId="0FD6E8CB" w14:textId="631000B7" w:rsidR="0059485A" w:rsidRPr="00926188" w:rsidRDefault="0059485A" w:rsidP="00F24E2A">
      <w:pPr>
        <w:pStyle w:val="aff6"/>
        <w:numPr>
          <w:ilvl w:val="0"/>
          <w:numId w:val="29"/>
        </w:numPr>
        <w:ind w:leftChars="0"/>
        <w:jc w:val="both"/>
        <w:rPr>
          <w:rFonts w:ascii="Times" w:eastAsiaTheme="minorEastAsia" w:hAnsi="Times"/>
          <w:color w:val="000000"/>
          <w:sz w:val="20"/>
          <w:szCs w:val="18"/>
        </w:rPr>
      </w:pPr>
      <w:r>
        <w:rPr>
          <w:rFonts w:hint="eastAsia"/>
          <w:b/>
          <w:bCs/>
          <w:szCs w:val="24"/>
        </w:rPr>
        <w:t>Confirm the following working assumption.</w:t>
      </w:r>
    </w:p>
    <w:p w14:paraId="107EB229" w14:textId="43D193E9" w:rsidR="00926188" w:rsidRPr="00926188" w:rsidRDefault="00926188" w:rsidP="00926188">
      <w:pPr>
        <w:pStyle w:val="aff6"/>
        <w:numPr>
          <w:ilvl w:val="1"/>
          <w:numId w:val="29"/>
        </w:numPr>
        <w:ind w:leftChars="0"/>
        <w:jc w:val="both"/>
        <w:rPr>
          <w:rFonts w:ascii="Times" w:eastAsiaTheme="minorEastAsia" w:hAnsi="Times"/>
          <w:b/>
          <w:bCs/>
          <w:color w:val="000000"/>
          <w:szCs w:val="22"/>
        </w:rPr>
      </w:pPr>
      <w:r w:rsidRPr="00926188">
        <w:rPr>
          <w:rFonts w:ascii="Times" w:eastAsiaTheme="minorEastAsia" w:hAnsi="Times"/>
          <w:b/>
          <w:bCs/>
          <w:color w:val="000000"/>
          <w:szCs w:val="22"/>
        </w:rPr>
        <w:t>On cross-CC beam report transmission procedure for UE-initiated/event-driven beam reporting, regarding Event-2, the following is supported</w:t>
      </w:r>
    </w:p>
    <w:p w14:paraId="3DAFAB77" w14:textId="0C70F55B" w:rsidR="0059485A" w:rsidRPr="00926188" w:rsidRDefault="0059485A" w:rsidP="00926188">
      <w:pPr>
        <w:pStyle w:val="aff6"/>
        <w:numPr>
          <w:ilvl w:val="2"/>
          <w:numId w:val="29"/>
        </w:numPr>
        <w:ind w:leftChars="0"/>
        <w:jc w:val="both"/>
        <w:rPr>
          <w:b/>
          <w:bCs/>
          <w:sz w:val="36"/>
          <w:szCs w:val="36"/>
        </w:rPr>
      </w:pPr>
      <w:r w:rsidRPr="00926188">
        <w:rPr>
          <w:rFonts w:eastAsia="Batang"/>
          <w:b/>
          <w:bCs/>
          <w:color w:val="000000"/>
          <w:szCs w:val="22"/>
          <w:lang w:eastAsia="x-none"/>
        </w:rPr>
        <w:t>(</w:t>
      </w:r>
      <w:r w:rsidRPr="00926188">
        <w:rPr>
          <w:rFonts w:eastAsia="Batang"/>
          <w:b/>
          <w:bCs/>
          <w:color w:val="000000"/>
          <w:szCs w:val="22"/>
          <w:highlight w:val="darkYellow"/>
          <w:lang w:eastAsia="x-none"/>
        </w:rPr>
        <w:t>working assumption</w:t>
      </w:r>
      <w:r w:rsidRPr="00926188">
        <w:rPr>
          <w:rFonts w:eastAsia="Batang"/>
          <w:b/>
          <w:bCs/>
          <w:color w:val="000000"/>
          <w:szCs w:val="22"/>
          <w:lang w:eastAsia="x-none"/>
        </w:rPr>
        <w:t xml:space="preserve">) the first PUCCH and the second PUSCH associated </w:t>
      </w:r>
      <w:r w:rsidRPr="00926188">
        <w:rPr>
          <w:rFonts w:eastAsia="SimSun"/>
          <w:b/>
          <w:bCs/>
          <w:szCs w:val="22"/>
          <w:lang w:eastAsia="x-none"/>
        </w:rPr>
        <w:t>for UE-initiated/event-driven beam reporting</w:t>
      </w:r>
      <w:r w:rsidRPr="00926188">
        <w:rPr>
          <w:rFonts w:eastAsia="Batang"/>
          <w:b/>
          <w:bCs/>
          <w:color w:val="000000"/>
          <w:szCs w:val="22"/>
          <w:lang w:eastAsia="x-none"/>
        </w:rPr>
        <w:t xml:space="preserve"> are from different PUCCH groups</w:t>
      </w:r>
    </w:p>
    <w:p w14:paraId="33314B99" w14:textId="77777777" w:rsidR="003D6373" w:rsidRPr="003D6373" w:rsidRDefault="003D6373" w:rsidP="003E5BBF">
      <w:pPr>
        <w:jc w:val="both"/>
        <w:rPr>
          <w:szCs w:val="24"/>
        </w:rPr>
      </w:pPr>
    </w:p>
    <w:p w14:paraId="3329542B" w14:textId="62949F12" w:rsidR="006A271E" w:rsidRDefault="006F10BD" w:rsidP="003E5BBF">
      <w:pPr>
        <w:jc w:val="both"/>
        <w:rPr>
          <w:szCs w:val="24"/>
        </w:rPr>
      </w:pPr>
      <w:r w:rsidRPr="006F10BD">
        <w:rPr>
          <w:rFonts w:hint="eastAsia"/>
          <w:szCs w:val="24"/>
        </w:rPr>
        <w:t xml:space="preserve">Second issue is </w:t>
      </w:r>
      <w:r w:rsidR="00C0025C">
        <w:rPr>
          <w:rFonts w:hint="eastAsia"/>
          <w:szCs w:val="24"/>
        </w:rPr>
        <w:t>relation of new beam and current beam</w:t>
      </w:r>
      <w:r w:rsidR="003F608C">
        <w:rPr>
          <w:rFonts w:hint="eastAsia"/>
          <w:szCs w:val="24"/>
        </w:rPr>
        <w:t xml:space="preserve">/indicated TCI state on CC. </w:t>
      </w:r>
      <w:r w:rsidR="003F608C" w:rsidRPr="003F608C">
        <w:rPr>
          <w:szCs w:val="24"/>
        </w:rPr>
        <w:t>In the RAN1#118bis meeting,</w:t>
      </w:r>
      <w:r w:rsidR="003F608C">
        <w:rPr>
          <w:rFonts w:hint="eastAsia"/>
          <w:szCs w:val="24"/>
        </w:rPr>
        <w:t xml:space="preserve"> w</w:t>
      </w:r>
      <w:r w:rsidR="003F608C" w:rsidRPr="003F608C">
        <w:rPr>
          <w:szCs w:val="24"/>
        </w:rPr>
        <w:t>hether the current beam RS and new beam RS(s) can be in the same CC or in different CCs</w:t>
      </w:r>
      <w:r w:rsidR="00E27064">
        <w:rPr>
          <w:rFonts w:eastAsia="SimSun" w:hint="eastAsia"/>
          <w:szCs w:val="24"/>
          <w:lang w:eastAsia="zh-CN"/>
        </w:rPr>
        <w:t xml:space="preserve"> were raised</w:t>
      </w:r>
      <w:r w:rsidR="006F0B49">
        <w:rPr>
          <w:rFonts w:eastAsia="SimSun" w:hint="eastAsia"/>
          <w:szCs w:val="24"/>
          <w:lang w:eastAsia="zh-CN"/>
        </w:rPr>
        <w:t xml:space="preserve"> for discussion</w:t>
      </w:r>
      <w:r w:rsidR="003F608C">
        <w:rPr>
          <w:rFonts w:hint="eastAsia"/>
          <w:szCs w:val="24"/>
        </w:rPr>
        <w:t xml:space="preserve">. </w:t>
      </w:r>
      <w:r w:rsidR="00AE5C77">
        <w:rPr>
          <w:rFonts w:hint="eastAsia"/>
          <w:szCs w:val="24"/>
        </w:rPr>
        <w:t xml:space="preserve">In our view, different CC would happen </w:t>
      </w:r>
      <w:r w:rsidR="00187781">
        <w:rPr>
          <w:rFonts w:hint="eastAsia"/>
          <w:szCs w:val="24"/>
        </w:rPr>
        <w:t xml:space="preserve">in case </w:t>
      </w:r>
      <w:r w:rsidR="00247663">
        <w:rPr>
          <w:rFonts w:hint="eastAsia"/>
          <w:szCs w:val="24"/>
        </w:rPr>
        <w:t>that</w:t>
      </w:r>
      <w:r w:rsidR="00187781">
        <w:rPr>
          <w:rFonts w:hint="eastAsia"/>
          <w:szCs w:val="24"/>
        </w:rPr>
        <w:t xml:space="preserve"> </w:t>
      </w:r>
      <w:r w:rsidR="003D0660">
        <w:rPr>
          <w:rFonts w:hint="eastAsia"/>
          <w:szCs w:val="24"/>
        </w:rPr>
        <w:t xml:space="preserve">QCL type-D source RS </w:t>
      </w:r>
      <w:r w:rsidR="00AE6D5D">
        <w:rPr>
          <w:rFonts w:hint="eastAsia"/>
          <w:szCs w:val="24"/>
        </w:rPr>
        <w:t xml:space="preserve">is </w:t>
      </w:r>
      <w:r w:rsidR="003D0660">
        <w:rPr>
          <w:rFonts w:hint="eastAsia"/>
          <w:szCs w:val="24"/>
        </w:rPr>
        <w:t>configured in different CC</w:t>
      </w:r>
      <w:r w:rsidR="00B530BD">
        <w:rPr>
          <w:rFonts w:hint="eastAsia"/>
          <w:szCs w:val="24"/>
        </w:rPr>
        <w:t xml:space="preserve">. </w:t>
      </w:r>
      <w:r w:rsidR="00337EC0">
        <w:rPr>
          <w:rFonts w:hint="eastAsia"/>
          <w:szCs w:val="24"/>
        </w:rPr>
        <w:t>According to current agreement, only L1-RSRP was supported as measurement quantity for UEIBR</w:t>
      </w:r>
      <w:r w:rsidR="00E36E2B">
        <w:rPr>
          <w:rFonts w:hint="eastAsia"/>
          <w:szCs w:val="24"/>
        </w:rPr>
        <w:t>. S</w:t>
      </w:r>
      <w:r w:rsidR="005137B9">
        <w:rPr>
          <w:rFonts w:hint="eastAsia"/>
          <w:szCs w:val="24"/>
        </w:rPr>
        <w:t xml:space="preserve">o, </w:t>
      </w:r>
      <w:r w:rsidR="00902A7F">
        <w:rPr>
          <w:rFonts w:hint="eastAsia"/>
          <w:szCs w:val="24"/>
        </w:rPr>
        <w:t xml:space="preserve">even if </w:t>
      </w:r>
      <w:r w:rsidR="00E36E2B">
        <w:rPr>
          <w:rFonts w:hint="eastAsia"/>
          <w:szCs w:val="24"/>
        </w:rPr>
        <w:t xml:space="preserve">UEIBR is configured </w:t>
      </w:r>
      <w:r w:rsidR="008445DD">
        <w:rPr>
          <w:rFonts w:hint="eastAsia"/>
          <w:szCs w:val="24"/>
        </w:rPr>
        <w:t>for</w:t>
      </w:r>
      <w:r w:rsidR="00E36E2B">
        <w:rPr>
          <w:rFonts w:hint="eastAsia"/>
          <w:szCs w:val="24"/>
        </w:rPr>
        <w:t xml:space="preserve"> different</w:t>
      </w:r>
      <w:r w:rsidR="008445DD">
        <w:rPr>
          <w:rFonts w:hint="eastAsia"/>
          <w:szCs w:val="24"/>
        </w:rPr>
        <w:t xml:space="preserve"> CC from CC in which</w:t>
      </w:r>
      <w:r w:rsidR="008445DD" w:rsidRPr="008445DD">
        <w:rPr>
          <w:szCs w:val="24"/>
        </w:rPr>
        <w:t xml:space="preserve"> QCL type-D source RS is configured</w:t>
      </w:r>
      <w:r w:rsidR="00E36E2B">
        <w:rPr>
          <w:rFonts w:hint="eastAsia"/>
          <w:szCs w:val="24"/>
        </w:rPr>
        <w:t>,</w:t>
      </w:r>
      <w:r w:rsidR="003E4D87">
        <w:rPr>
          <w:rFonts w:hint="eastAsia"/>
          <w:szCs w:val="24"/>
        </w:rPr>
        <w:t xml:space="preserve"> </w:t>
      </w:r>
      <w:r w:rsidR="00012E91">
        <w:rPr>
          <w:rFonts w:hint="eastAsia"/>
          <w:szCs w:val="24"/>
        </w:rPr>
        <w:t xml:space="preserve">NW </w:t>
      </w:r>
      <w:r w:rsidR="001734E5">
        <w:rPr>
          <w:rFonts w:hint="eastAsia"/>
          <w:szCs w:val="24"/>
        </w:rPr>
        <w:t>would</w:t>
      </w:r>
      <w:r w:rsidR="00012E91">
        <w:rPr>
          <w:rFonts w:hint="eastAsia"/>
          <w:szCs w:val="24"/>
        </w:rPr>
        <w:t xml:space="preserve"> just obtain similar L1-RSRP</w:t>
      </w:r>
      <w:r w:rsidR="008445DD">
        <w:rPr>
          <w:rFonts w:hint="eastAsia"/>
          <w:szCs w:val="24"/>
        </w:rPr>
        <w:t>. It means that such as configuration would be useless. Thus, we propose</w:t>
      </w:r>
    </w:p>
    <w:p w14:paraId="11E5B2B0" w14:textId="77777777" w:rsidR="00951DC2" w:rsidRDefault="00951DC2" w:rsidP="003E5BBF">
      <w:pPr>
        <w:jc w:val="both"/>
        <w:rPr>
          <w:szCs w:val="24"/>
        </w:rPr>
      </w:pPr>
    </w:p>
    <w:p w14:paraId="14A8F5DD" w14:textId="0F9E583A" w:rsidR="008445DD" w:rsidRPr="00762A7B" w:rsidRDefault="008445DD" w:rsidP="008445DD">
      <w:pPr>
        <w:jc w:val="both"/>
        <w:rPr>
          <w:b/>
          <w:bCs/>
          <w:szCs w:val="24"/>
        </w:rPr>
      </w:pPr>
      <w:r>
        <w:rPr>
          <w:b/>
          <w:bCs/>
          <w:szCs w:val="24"/>
        </w:rPr>
        <w:t>Proposal</w:t>
      </w:r>
      <w:r w:rsidRPr="00762A7B">
        <w:rPr>
          <w:b/>
          <w:bCs/>
          <w:szCs w:val="24"/>
        </w:rPr>
        <w:t xml:space="preserve"> </w:t>
      </w:r>
      <w:r w:rsidR="009905C5">
        <w:rPr>
          <w:rFonts w:hint="eastAsia"/>
          <w:b/>
          <w:bCs/>
          <w:szCs w:val="24"/>
        </w:rPr>
        <w:t>17</w:t>
      </w:r>
    </w:p>
    <w:p w14:paraId="30ECE139" w14:textId="04BD01E1" w:rsidR="008445DD" w:rsidRDefault="008445DD" w:rsidP="00F24E2A">
      <w:pPr>
        <w:pStyle w:val="aff6"/>
        <w:numPr>
          <w:ilvl w:val="0"/>
          <w:numId w:val="29"/>
        </w:numPr>
        <w:ind w:leftChars="0"/>
        <w:jc w:val="both"/>
        <w:rPr>
          <w:b/>
          <w:bCs/>
          <w:szCs w:val="24"/>
        </w:rPr>
      </w:pPr>
      <w:r>
        <w:rPr>
          <w:rFonts w:hint="eastAsia"/>
          <w:b/>
          <w:bCs/>
          <w:szCs w:val="24"/>
        </w:rPr>
        <w:t xml:space="preserve">On cross-CC beam report measurement, support that </w:t>
      </w:r>
      <w:r w:rsidRPr="008445DD">
        <w:rPr>
          <w:b/>
          <w:bCs/>
          <w:szCs w:val="24"/>
        </w:rPr>
        <w:t xml:space="preserve">the current beam RS and new beam RS(s) </w:t>
      </w:r>
      <w:r>
        <w:rPr>
          <w:rFonts w:hint="eastAsia"/>
          <w:b/>
          <w:bCs/>
          <w:szCs w:val="24"/>
        </w:rPr>
        <w:t>are</w:t>
      </w:r>
      <w:r w:rsidRPr="008445DD">
        <w:rPr>
          <w:b/>
          <w:bCs/>
          <w:szCs w:val="24"/>
        </w:rPr>
        <w:t xml:space="preserve"> in the same CC</w:t>
      </w:r>
      <w:r>
        <w:rPr>
          <w:rFonts w:hint="eastAsia"/>
          <w:b/>
          <w:bCs/>
          <w:szCs w:val="24"/>
        </w:rPr>
        <w:t>.</w:t>
      </w:r>
    </w:p>
    <w:p w14:paraId="00D20BA7" w14:textId="77777777" w:rsidR="008445DD" w:rsidRPr="008445DD" w:rsidRDefault="008445DD" w:rsidP="003E5BBF">
      <w:pPr>
        <w:jc w:val="both"/>
        <w:rPr>
          <w:szCs w:val="24"/>
        </w:rPr>
      </w:pPr>
    </w:p>
    <w:p w14:paraId="23F6AEF5" w14:textId="4F360C35" w:rsidR="00574709" w:rsidRDefault="00EB5A29" w:rsidP="003E5BBF">
      <w:pPr>
        <w:jc w:val="both"/>
        <w:rPr>
          <w:szCs w:val="24"/>
        </w:rPr>
      </w:pPr>
      <w:r w:rsidRPr="00EB5A29">
        <w:rPr>
          <w:rFonts w:hint="eastAsia"/>
          <w:szCs w:val="24"/>
        </w:rPr>
        <w:t>Also, i</w:t>
      </w:r>
      <w:r w:rsidRPr="00EB5A29">
        <w:rPr>
          <w:szCs w:val="24"/>
        </w:rPr>
        <w:t xml:space="preserve">n the RAN1#118bis meeting, whether </w:t>
      </w:r>
      <w:r w:rsidR="00C14D13">
        <w:rPr>
          <w:rFonts w:hint="eastAsia"/>
          <w:szCs w:val="24"/>
        </w:rPr>
        <w:t xml:space="preserve">CC to which </w:t>
      </w:r>
      <w:r w:rsidRPr="00EB5A29">
        <w:rPr>
          <w:szCs w:val="24"/>
        </w:rPr>
        <w:t xml:space="preserve">the </w:t>
      </w:r>
      <w:r>
        <w:rPr>
          <w:rFonts w:hint="eastAsia"/>
          <w:szCs w:val="24"/>
        </w:rPr>
        <w:t>indicated TCI state</w:t>
      </w:r>
      <w:r w:rsidR="00C14D13">
        <w:rPr>
          <w:rFonts w:hint="eastAsia"/>
          <w:szCs w:val="24"/>
        </w:rPr>
        <w:t xml:space="preserve"> is applied</w:t>
      </w:r>
      <w:r w:rsidRPr="00EB5A29">
        <w:rPr>
          <w:szCs w:val="24"/>
        </w:rPr>
        <w:t xml:space="preserve"> and</w:t>
      </w:r>
      <w:r w:rsidR="00C14D13">
        <w:rPr>
          <w:rFonts w:hint="eastAsia"/>
          <w:szCs w:val="24"/>
        </w:rPr>
        <w:t xml:space="preserve"> CC in which</w:t>
      </w:r>
      <w:r w:rsidRPr="00EB5A29">
        <w:rPr>
          <w:szCs w:val="24"/>
        </w:rPr>
        <w:t xml:space="preserve"> new beam RS(s)</w:t>
      </w:r>
      <w:r w:rsidR="00C14D13">
        <w:rPr>
          <w:rFonts w:hint="eastAsia"/>
          <w:szCs w:val="24"/>
        </w:rPr>
        <w:t xml:space="preserve"> is configured</w:t>
      </w:r>
      <w:r w:rsidRPr="00EB5A29">
        <w:rPr>
          <w:szCs w:val="24"/>
        </w:rPr>
        <w:t xml:space="preserve"> </w:t>
      </w:r>
      <w:r w:rsidR="00C14D13">
        <w:rPr>
          <w:rFonts w:hint="eastAsia"/>
          <w:szCs w:val="24"/>
        </w:rPr>
        <w:t>should be same</w:t>
      </w:r>
      <w:r>
        <w:rPr>
          <w:rFonts w:hint="eastAsia"/>
          <w:szCs w:val="24"/>
        </w:rPr>
        <w:t xml:space="preserve"> was agreed to </w:t>
      </w:r>
      <w:r>
        <w:rPr>
          <w:szCs w:val="24"/>
        </w:rPr>
        <w:t>further</w:t>
      </w:r>
      <w:r>
        <w:rPr>
          <w:rFonts w:hint="eastAsia"/>
          <w:szCs w:val="24"/>
        </w:rPr>
        <w:t xml:space="preserve"> study.</w:t>
      </w:r>
      <w:r w:rsidR="0017503E">
        <w:rPr>
          <w:rFonts w:hint="eastAsia"/>
          <w:szCs w:val="24"/>
        </w:rPr>
        <w:t xml:space="preserve"> </w:t>
      </w:r>
      <w:r w:rsidR="0059485A">
        <w:rPr>
          <w:rFonts w:hint="eastAsia"/>
          <w:szCs w:val="24"/>
        </w:rPr>
        <w:t xml:space="preserve">Considering the legacy cross-CC beam reporting, </w:t>
      </w:r>
      <w:r w:rsidR="0027616D">
        <w:rPr>
          <w:rFonts w:hint="eastAsia"/>
          <w:szCs w:val="24"/>
        </w:rPr>
        <w:t xml:space="preserve">there is no </w:t>
      </w:r>
      <w:r w:rsidR="00C14D13">
        <w:rPr>
          <w:rFonts w:hint="eastAsia"/>
          <w:szCs w:val="24"/>
        </w:rPr>
        <w:t xml:space="preserve">such </w:t>
      </w:r>
      <w:r w:rsidR="0027616D">
        <w:rPr>
          <w:rFonts w:hint="eastAsia"/>
          <w:szCs w:val="24"/>
        </w:rPr>
        <w:t>restriction.</w:t>
      </w:r>
      <w:r w:rsidR="0019070A">
        <w:rPr>
          <w:rFonts w:hint="eastAsia"/>
          <w:szCs w:val="24"/>
        </w:rPr>
        <w:t xml:space="preserve"> Thus, we propose</w:t>
      </w:r>
    </w:p>
    <w:p w14:paraId="581C2BFC" w14:textId="77777777" w:rsidR="0019070A" w:rsidRDefault="0019070A" w:rsidP="003E5BBF">
      <w:pPr>
        <w:jc w:val="both"/>
        <w:rPr>
          <w:szCs w:val="24"/>
        </w:rPr>
      </w:pPr>
    </w:p>
    <w:p w14:paraId="2F9D1525" w14:textId="77777777" w:rsidR="005C29B7" w:rsidRDefault="005C29B7" w:rsidP="003E5BBF">
      <w:pPr>
        <w:jc w:val="both"/>
        <w:rPr>
          <w:szCs w:val="24"/>
        </w:rPr>
      </w:pPr>
    </w:p>
    <w:p w14:paraId="0B95FA73" w14:textId="792F3773" w:rsidR="0019070A" w:rsidRPr="00762A7B" w:rsidRDefault="0019070A" w:rsidP="0019070A">
      <w:pPr>
        <w:jc w:val="both"/>
        <w:rPr>
          <w:b/>
          <w:bCs/>
          <w:szCs w:val="24"/>
        </w:rPr>
      </w:pPr>
      <w:r>
        <w:rPr>
          <w:b/>
          <w:bCs/>
          <w:szCs w:val="24"/>
        </w:rPr>
        <w:lastRenderedPageBreak/>
        <w:t>Proposal</w:t>
      </w:r>
      <w:r w:rsidRPr="00762A7B">
        <w:rPr>
          <w:b/>
          <w:bCs/>
          <w:szCs w:val="24"/>
        </w:rPr>
        <w:t xml:space="preserve"> </w:t>
      </w:r>
      <w:r w:rsidR="009905C5">
        <w:rPr>
          <w:rFonts w:hint="eastAsia"/>
          <w:b/>
          <w:bCs/>
          <w:szCs w:val="24"/>
        </w:rPr>
        <w:t>18</w:t>
      </w:r>
    </w:p>
    <w:p w14:paraId="0EDCA17F" w14:textId="1CADE2FF" w:rsidR="0027616D" w:rsidRDefault="0019070A" w:rsidP="0027616D">
      <w:pPr>
        <w:pStyle w:val="aff6"/>
        <w:ind w:leftChars="0" w:left="440"/>
        <w:jc w:val="both"/>
        <w:rPr>
          <w:b/>
          <w:bCs/>
          <w:szCs w:val="24"/>
        </w:rPr>
      </w:pPr>
      <w:r>
        <w:rPr>
          <w:rFonts w:hint="eastAsia"/>
          <w:b/>
          <w:bCs/>
          <w:szCs w:val="24"/>
        </w:rPr>
        <w:t xml:space="preserve">On cross-CC beam report measurement, support that </w:t>
      </w:r>
      <w:r w:rsidR="0027616D" w:rsidRPr="0027616D">
        <w:rPr>
          <w:b/>
          <w:bCs/>
          <w:szCs w:val="24"/>
        </w:rPr>
        <w:t xml:space="preserve">CC to which the indicated TCI state is applied and CC in which new beam RS(s) is configured </w:t>
      </w:r>
      <w:r w:rsidR="0027616D">
        <w:rPr>
          <w:rFonts w:hint="eastAsia"/>
          <w:b/>
          <w:bCs/>
          <w:szCs w:val="24"/>
        </w:rPr>
        <w:t>can</w:t>
      </w:r>
      <w:r w:rsidR="0027616D" w:rsidRPr="0027616D">
        <w:rPr>
          <w:b/>
          <w:bCs/>
          <w:szCs w:val="24"/>
        </w:rPr>
        <w:t xml:space="preserve"> be </w:t>
      </w:r>
      <w:r w:rsidR="0027616D">
        <w:rPr>
          <w:rFonts w:hint="eastAsia"/>
          <w:b/>
          <w:bCs/>
          <w:szCs w:val="24"/>
        </w:rPr>
        <w:t>different.</w:t>
      </w:r>
    </w:p>
    <w:p w14:paraId="147398B1" w14:textId="77777777" w:rsidR="006F710D" w:rsidRPr="000C3B0E" w:rsidRDefault="006F710D" w:rsidP="0027616D">
      <w:pPr>
        <w:pStyle w:val="aff6"/>
        <w:ind w:leftChars="0" w:left="440"/>
        <w:jc w:val="both"/>
        <w:rPr>
          <w:b/>
          <w:bCs/>
          <w:szCs w:val="24"/>
        </w:rPr>
      </w:pPr>
    </w:p>
    <w:p w14:paraId="218810B6" w14:textId="7833F0CF" w:rsidR="00E9366D" w:rsidRDefault="003B4BE7" w:rsidP="003E5BBF">
      <w:pPr>
        <w:jc w:val="both"/>
        <w:rPr>
          <w:szCs w:val="24"/>
        </w:rPr>
      </w:pPr>
      <w:r w:rsidRPr="003B4BE7">
        <w:rPr>
          <w:rFonts w:hint="eastAsia"/>
          <w:szCs w:val="24"/>
        </w:rPr>
        <w:t>N</w:t>
      </w:r>
      <w:r w:rsidRPr="003B4BE7">
        <w:rPr>
          <w:szCs w:val="24"/>
        </w:rPr>
        <w:t xml:space="preserve">ext, we need to discuss how </w:t>
      </w:r>
      <w:r>
        <w:rPr>
          <w:szCs w:val="24"/>
        </w:rPr>
        <w:t>cross-CC beam reporting is supported.  FL proposed following two options.</w:t>
      </w:r>
    </w:p>
    <w:p w14:paraId="79114F9F" w14:textId="77777777" w:rsidR="003B4BE7" w:rsidRDefault="003B4BE7" w:rsidP="003E5BBF">
      <w:pPr>
        <w:jc w:val="both"/>
        <w:rPr>
          <w:szCs w:val="24"/>
        </w:rPr>
      </w:pPr>
    </w:p>
    <w:p w14:paraId="661C4707" w14:textId="64A5FD57" w:rsidR="003B4BE7" w:rsidRDefault="003B4BE7" w:rsidP="00F24E2A">
      <w:pPr>
        <w:pStyle w:val="aff6"/>
        <w:numPr>
          <w:ilvl w:val="0"/>
          <w:numId w:val="37"/>
        </w:numPr>
        <w:ind w:leftChars="0"/>
        <w:jc w:val="both"/>
        <w:rPr>
          <w:b/>
          <w:bCs/>
          <w:szCs w:val="24"/>
        </w:rPr>
      </w:pPr>
      <w:r>
        <w:rPr>
          <w:b/>
          <w:bCs/>
          <w:szCs w:val="24"/>
        </w:rPr>
        <w:t>Opt</w:t>
      </w:r>
      <w:r w:rsidRPr="00233D6A">
        <w:rPr>
          <w:b/>
          <w:bCs/>
          <w:szCs w:val="24"/>
        </w:rPr>
        <w:t>1:</w:t>
      </w:r>
      <w:r>
        <w:rPr>
          <w:b/>
          <w:bCs/>
          <w:szCs w:val="24"/>
        </w:rPr>
        <w:t xml:space="preserve"> </w:t>
      </w:r>
      <w:r w:rsidRPr="003B4BE7">
        <w:rPr>
          <w:b/>
          <w:bCs/>
          <w:szCs w:val="24"/>
        </w:rPr>
        <w:t>Measurement DL RS(s) associated with one report configuration is only from one CC.</w:t>
      </w:r>
    </w:p>
    <w:p w14:paraId="5B3DC3EF" w14:textId="20C4FFAE" w:rsidR="003B4BE7" w:rsidRPr="003B4BE7" w:rsidRDefault="003B4BE7" w:rsidP="00F24E2A">
      <w:pPr>
        <w:pStyle w:val="aff6"/>
        <w:numPr>
          <w:ilvl w:val="0"/>
          <w:numId w:val="37"/>
        </w:numPr>
        <w:ind w:leftChars="0"/>
        <w:rPr>
          <w:b/>
          <w:bCs/>
          <w:szCs w:val="24"/>
        </w:rPr>
      </w:pPr>
      <w:r w:rsidRPr="003B4BE7">
        <w:rPr>
          <w:b/>
          <w:bCs/>
          <w:szCs w:val="24"/>
        </w:rPr>
        <w:t>Opt2: Measurement DL RS(s) associated with one report configuration can be from one or more CCs.</w:t>
      </w:r>
    </w:p>
    <w:p w14:paraId="73A69F22" w14:textId="77777777" w:rsidR="003B4BE7" w:rsidRPr="003B4BE7" w:rsidRDefault="003B4BE7" w:rsidP="003E5BBF">
      <w:pPr>
        <w:jc w:val="both"/>
        <w:rPr>
          <w:szCs w:val="24"/>
        </w:rPr>
      </w:pPr>
    </w:p>
    <w:p w14:paraId="1091CDB3" w14:textId="0502AE5D" w:rsidR="004F71ED" w:rsidRDefault="003B4BE7" w:rsidP="003E5BBF">
      <w:pPr>
        <w:jc w:val="both"/>
        <w:rPr>
          <w:szCs w:val="24"/>
        </w:rPr>
      </w:pPr>
      <w:r>
        <w:rPr>
          <w:szCs w:val="24"/>
        </w:rPr>
        <w:t xml:space="preserve">Opt1 is same as legacy </w:t>
      </w:r>
      <w:proofErr w:type="spellStart"/>
      <w:r>
        <w:rPr>
          <w:szCs w:val="24"/>
        </w:rPr>
        <w:t>gNB</w:t>
      </w:r>
      <w:proofErr w:type="spellEnd"/>
      <w:r>
        <w:rPr>
          <w:szCs w:val="24"/>
        </w:rPr>
        <w:t xml:space="preserve"> configured CSI</w:t>
      </w:r>
      <w:r w:rsidR="003673C3">
        <w:rPr>
          <w:szCs w:val="24"/>
        </w:rPr>
        <w:t xml:space="preserve"> measurement and</w:t>
      </w:r>
      <w:r>
        <w:rPr>
          <w:szCs w:val="24"/>
        </w:rPr>
        <w:t xml:space="preserve"> reporting</w:t>
      </w:r>
      <w:r w:rsidR="003673C3">
        <w:rPr>
          <w:szCs w:val="24"/>
        </w:rPr>
        <w:t xml:space="preserve"> configuration framework</w:t>
      </w:r>
      <w:r>
        <w:rPr>
          <w:szCs w:val="24"/>
        </w:rPr>
        <w:t xml:space="preserve">. On the other hand, For Opt2, we should </w:t>
      </w:r>
      <w:r w:rsidR="003673C3">
        <w:rPr>
          <w:szCs w:val="24"/>
        </w:rPr>
        <w:t xml:space="preserve">specify new CSI measurement and reporting configuration framework. And it would lead to much standard work. </w:t>
      </w:r>
      <w:r w:rsidR="003673C3">
        <w:rPr>
          <w:rFonts w:hint="eastAsia"/>
          <w:szCs w:val="24"/>
        </w:rPr>
        <w:t>B</w:t>
      </w:r>
      <w:r w:rsidR="003673C3" w:rsidRPr="003673C3">
        <w:rPr>
          <w:szCs w:val="24"/>
        </w:rPr>
        <w:t xml:space="preserve">ased on WID, we should consider </w:t>
      </w:r>
      <w:r w:rsidR="003673C3">
        <w:rPr>
          <w:szCs w:val="24"/>
        </w:rPr>
        <w:t>it</w:t>
      </w:r>
      <w:r w:rsidR="003673C3" w:rsidRPr="003673C3">
        <w:rPr>
          <w:szCs w:val="24"/>
        </w:rPr>
        <w:t xml:space="preserve"> assuming the unified TCI while leveraging (as much as possible) legacy CSI measurement and reporting configuration framework</w:t>
      </w:r>
      <w:r w:rsidR="003673C3">
        <w:rPr>
          <w:szCs w:val="24"/>
        </w:rPr>
        <w:t>. Also, if cross-CC beam reporting is performed on top of the Opt1, C</w:t>
      </w:r>
      <w:r w:rsidR="0006739B">
        <w:rPr>
          <w:rFonts w:hint="eastAsia"/>
          <w:szCs w:val="24"/>
        </w:rPr>
        <w:t>SI-</w:t>
      </w:r>
      <w:proofErr w:type="spellStart"/>
      <w:r w:rsidR="0006739B">
        <w:rPr>
          <w:rFonts w:hint="eastAsia"/>
          <w:szCs w:val="24"/>
        </w:rPr>
        <w:t>ReportConfig</w:t>
      </w:r>
      <w:proofErr w:type="spellEnd"/>
      <w:r w:rsidR="003673C3">
        <w:rPr>
          <w:szCs w:val="24"/>
        </w:rPr>
        <w:t xml:space="preserve"> ID should be included in beam report</w:t>
      </w:r>
      <w:r w:rsidR="00D66EF1">
        <w:rPr>
          <w:rFonts w:hint="eastAsia"/>
          <w:szCs w:val="24"/>
        </w:rPr>
        <w:t xml:space="preserve"> to identify </w:t>
      </w:r>
      <w:r w:rsidR="000938B0">
        <w:rPr>
          <w:rFonts w:hint="eastAsia"/>
          <w:szCs w:val="24"/>
        </w:rPr>
        <w:t xml:space="preserve">which CC satisfies the </w:t>
      </w:r>
      <w:r w:rsidR="000F2F9F">
        <w:rPr>
          <w:szCs w:val="24"/>
        </w:rPr>
        <w:t>condition</w:t>
      </w:r>
      <w:r w:rsidR="003673C3">
        <w:rPr>
          <w:szCs w:val="24"/>
        </w:rPr>
        <w:t>. Thus, we propose</w:t>
      </w:r>
    </w:p>
    <w:p w14:paraId="4209E3AB" w14:textId="77777777" w:rsidR="003673C3" w:rsidRDefault="003673C3" w:rsidP="003E5BBF">
      <w:pPr>
        <w:jc w:val="both"/>
        <w:rPr>
          <w:szCs w:val="24"/>
        </w:rPr>
      </w:pPr>
    </w:p>
    <w:p w14:paraId="68226649" w14:textId="01679C6F" w:rsidR="003673C3" w:rsidRPr="00762A7B" w:rsidRDefault="003673C3" w:rsidP="003673C3">
      <w:pPr>
        <w:jc w:val="both"/>
        <w:rPr>
          <w:b/>
          <w:bCs/>
          <w:szCs w:val="24"/>
        </w:rPr>
      </w:pPr>
      <w:r>
        <w:rPr>
          <w:b/>
          <w:bCs/>
          <w:szCs w:val="24"/>
        </w:rPr>
        <w:t>Proposal</w:t>
      </w:r>
      <w:r w:rsidRPr="00762A7B">
        <w:rPr>
          <w:b/>
          <w:bCs/>
          <w:szCs w:val="24"/>
        </w:rPr>
        <w:t xml:space="preserve"> </w:t>
      </w:r>
      <w:r w:rsidR="009905C5">
        <w:rPr>
          <w:rFonts w:hint="eastAsia"/>
          <w:b/>
          <w:bCs/>
          <w:szCs w:val="24"/>
        </w:rPr>
        <w:t>19</w:t>
      </w:r>
    </w:p>
    <w:p w14:paraId="5AFE72F1" w14:textId="06CDD9C7" w:rsidR="003673C3" w:rsidRDefault="003673C3" w:rsidP="00F24E2A">
      <w:pPr>
        <w:pStyle w:val="aff6"/>
        <w:numPr>
          <w:ilvl w:val="0"/>
          <w:numId w:val="29"/>
        </w:numPr>
        <w:ind w:leftChars="0"/>
        <w:rPr>
          <w:b/>
          <w:bCs/>
          <w:szCs w:val="24"/>
        </w:rPr>
      </w:pPr>
      <w:r w:rsidRPr="003673C3">
        <w:rPr>
          <w:b/>
          <w:bCs/>
          <w:szCs w:val="24"/>
        </w:rPr>
        <w:t>For cross-CC beam reporting, support Opt1: Measurement DL RS(s) associated with one report configuration is only from one CC.</w:t>
      </w:r>
    </w:p>
    <w:p w14:paraId="4D52E553" w14:textId="5F4A119E" w:rsidR="003673C3" w:rsidRDefault="003673C3" w:rsidP="00F24E2A">
      <w:pPr>
        <w:pStyle w:val="aff6"/>
        <w:numPr>
          <w:ilvl w:val="1"/>
          <w:numId w:val="29"/>
        </w:numPr>
        <w:ind w:leftChars="0"/>
        <w:rPr>
          <w:b/>
          <w:bCs/>
          <w:szCs w:val="24"/>
        </w:rPr>
      </w:pPr>
      <w:r>
        <w:rPr>
          <w:rFonts w:hint="eastAsia"/>
          <w:b/>
          <w:bCs/>
          <w:szCs w:val="24"/>
        </w:rPr>
        <w:t>C</w:t>
      </w:r>
      <w:r w:rsidR="007F4B03">
        <w:rPr>
          <w:rFonts w:hint="eastAsia"/>
          <w:b/>
          <w:bCs/>
          <w:szCs w:val="24"/>
        </w:rPr>
        <w:t>SI-</w:t>
      </w:r>
      <w:proofErr w:type="spellStart"/>
      <w:r w:rsidR="007F4B03">
        <w:rPr>
          <w:rFonts w:hint="eastAsia"/>
          <w:b/>
          <w:bCs/>
          <w:szCs w:val="24"/>
        </w:rPr>
        <w:t>ReportConfig</w:t>
      </w:r>
      <w:proofErr w:type="spellEnd"/>
      <w:r w:rsidR="007F4B03">
        <w:rPr>
          <w:rFonts w:hint="eastAsia"/>
          <w:b/>
          <w:bCs/>
          <w:szCs w:val="24"/>
        </w:rPr>
        <w:t xml:space="preserve"> ID</w:t>
      </w:r>
      <w:r>
        <w:rPr>
          <w:b/>
          <w:bCs/>
          <w:szCs w:val="24"/>
        </w:rPr>
        <w:t xml:space="preserve"> is </w:t>
      </w:r>
      <w:r w:rsidR="00A70658">
        <w:rPr>
          <w:b/>
          <w:bCs/>
          <w:szCs w:val="24"/>
        </w:rPr>
        <w:t>included in beam report.</w:t>
      </w:r>
    </w:p>
    <w:p w14:paraId="6A9B877A" w14:textId="77777777" w:rsidR="005C7EA8" w:rsidRDefault="005C7EA8" w:rsidP="005C7EA8">
      <w:pPr>
        <w:rPr>
          <w:b/>
          <w:bCs/>
          <w:szCs w:val="24"/>
        </w:rPr>
      </w:pPr>
    </w:p>
    <w:p w14:paraId="4AD9AF18" w14:textId="65AE20BE" w:rsidR="005C7EA8" w:rsidRDefault="005C7EA8" w:rsidP="005C7EA8">
      <w:pPr>
        <w:jc w:val="both"/>
        <w:rPr>
          <w:b/>
          <w:bCs/>
          <w:szCs w:val="24"/>
          <w:u w:val="single"/>
        </w:rPr>
      </w:pPr>
      <w:r>
        <w:rPr>
          <w:rFonts w:hint="eastAsia"/>
          <w:b/>
          <w:bCs/>
          <w:szCs w:val="24"/>
          <w:u w:val="single"/>
        </w:rPr>
        <w:t>Beam application latency reduction</w:t>
      </w:r>
    </w:p>
    <w:p w14:paraId="6201DED6" w14:textId="77777777" w:rsidR="005C7EA8" w:rsidRDefault="005C7EA8" w:rsidP="005C7EA8">
      <w:pPr>
        <w:jc w:val="both"/>
        <w:rPr>
          <w:b/>
          <w:bCs/>
          <w:szCs w:val="24"/>
          <w:u w:val="single"/>
        </w:rPr>
      </w:pPr>
    </w:p>
    <w:p w14:paraId="7F4AA0BE" w14:textId="36A97669" w:rsidR="00797945" w:rsidRPr="00797945" w:rsidRDefault="00797945" w:rsidP="005C7EA8">
      <w:pPr>
        <w:jc w:val="both"/>
        <w:rPr>
          <w:szCs w:val="24"/>
        </w:rPr>
      </w:pPr>
      <w:r>
        <w:rPr>
          <w:rFonts w:hint="eastAsia"/>
          <w:szCs w:val="24"/>
        </w:rPr>
        <w:t>T</w:t>
      </w:r>
      <w:r>
        <w:rPr>
          <w:szCs w:val="24"/>
        </w:rPr>
        <w:t>he following agreement</w:t>
      </w:r>
      <w:r>
        <w:rPr>
          <w:rFonts w:eastAsia="SimSun" w:hint="eastAsia"/>
          <w:szCs w:val="24"/>
          <w:lang w:eastAsia="zh-CN"/>
        </w:rPr>
        <w:t>s</w:t>
      </w:r>
      <w:r>
        <w:rPr>
          <w:szCs w:val="24"/>
        </w:rPr>
        <w:t xml:space="preserve"> w</w:t>
      </w:r>
      <w:r>
        <w:rPr>
          <w:rFonts w:eastAsia="SimSun" w:hint="eastAsia"/>
          <w:szCs w:val="24"/>
          <w:lang w:eastAsia="zh-CN"/>
        </w:rPr>
        <w:t>ere</w:t>
      </w:r>
      <w:r>
        <w:rPr>
          <w:szCs w:val="24"/>
        </w:rPr>
        <w:t xml:space="preserve"> made</w:t>
      </w:r>
      <w:r>
        <w:rPr>
          <w:rFonts w:hint="eastAsia"/>
          <w:szCs w:val="24"/>
        </w:rPr>
        <w:t xml:space="preserve"> for b</w:t>
      </w:r>
      <w:r w:rsidRPr="00797945">
        <w:rPr>
          <w:szCs w:val="24"/>
        </w:rPr>
        <w:t>eam application latency reduction</w:t>
      </w:r>
      <w:r>
        <w:rPr>
          <w:rFonts w:hint="eastAsia"/>
          <w:szCs w:val="24"/>
        </w:rPr>
        <w:t>.</w:t>
      </w:r>
    </w:p>
    <w:tbl>
      <w:tblPr>
        <w:tblStyle w:val="aff4"/>
        <w:tblW w:w="0" w:type="auto"/>
        <w:tblLook w:val="04A0" w:firstRow="1" w:lastRow="0" w:firstColumn="1" w:lastColumn="0" w:noHBand="0" w:noVBand="1"/>
      </w:tblPr>
      <w:tblGrid>
        <w:gridCol w:w="9962"/>
      </w:tblGrid>
      <w:tr w:rsidR="005C7EA8" w14:paraId="555DB69A" w14:textId="77777777" w:rsidTr="003C3BB9">
        <w:tc>
          <w:tcPr>
            <w:tcW w:w="9962" w:type="dxa"/>
          </w:tcPr>
          <w:p w14:paraId="4D85E004" w14:textId="77777777" w:rsidR="005C7EA8" w:rsidRPr="00963EB9" w:rsidRDefault="005C7EA8" w:rsidP="003C3BB9">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13FF585" w14:textId="77777777" w:rsidR="005C7EA8" w:rsidRPr="005C7EA8" w:rsidRDefault="005C7EA8" w:rsidP="000313BC">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5DBAA9C2" w14:textId="77777777" w:rsidR="005C7EA8" w:rsidRPr="005C7EA8" w:rsidRDefault="005C7EA8" w:rsidP="000313BC">
            <w:pPr>
              <w:snapToGrid w:val="0"/>
              <w:spacing w:after="0"/>
              <w:jc w:val="both"/>
              <w:rPr>
                <w:rFonts w:ascii="Times" w:eastAsia="PMingLiU" w:hAnsi="Times"/>
                <w:iCs/>
                <w:sz w:val="20"/>
                <w:lang w:eastAsia="zh-TW"/>
              </w:rPr>
            </w:pPr>
            <w:r w:rsidRPr="005C7EA8">
              <w:rPr>
                <w:rFonts w:ascii="Times" w:eastAsia="PMingLiU" w:hAnsi="Times"/>
                <w:iCs/>
                <w:sz w:val="20"/>
                <w:lang w:eastAsia="zh-TW"/>
              </w:rPr>
              <w:t>Study the following to reduce beam application latency after a UEI/ED beam report is sent</w:t>
            </w:r>
          </w:p>
          <w:p w14:paraId="5D0F6B64" w14:textId="77777777" w:rsidR="005C7EA8" w:rsidRPr="005C7EA8" w:rsidRDefault="005C7EA8" w:rsidP="00F24E2A">
            <w:pPr>
              <w:numPr>
                <w:ilvl w:val="1"/>
                <w:numId w:val="41"/>
              </w:numPr>
              <w:tabs>
                <w:tab w:val="left" w:pos="614"/>
              </w:tabs>
              <w:snapToGrid w:val="0"/>
              <w:spacing w:after="0"/>
              <w:rPr>
                <w:rFonts w:ascii="Times" w:eastAsia="Batang" w:hAnsi="Times"/>
                <w:iCs/>
                <w:sz w:val="20"/>
                <w:lang w:eastAsia="x-none"/>
              </w:rPr>
            </w:pPr>
            <w:bookmarkStart w:id="21" w:name="_Hlk183292425"/>
            <w:r w:rsidRPr="005C7EA8">
              <w:rPr>
                <w:rFonts w:ascii="Times" w:eastAsia="Batang" w:hAnsi="Times"/>
                <w:iCs/>
                <w:sz w:val="20"/>
                <w:lang w:eastAsia="x-none"/>
              </w:rPr>
              <w:t xml:space="preserve">Alt-1: After confirmation/acknowledgement from NW, apply new beam without RRC configuration </w:t>
            </w:r>
            <w:proofErr w:type="spellStart"/>
            <w:r w:rsidRPr="005C7EA8">
              <w:rPr>
                <w:rFonts w:ascii="Times" w:eastAsia="Batang" w:hAnsi="Times"/>
                <w:iCs/>
                <w:sz w:val="20"/>
                <w:lang w:eastAsia="x-none"/>
              </w:rPr>
              <w:t>signaling</w:t>
            </w:r>
            <w:proofErr w:type="spellEnd"/>
            <w:r w:rsidRPr="005C7EA8">
              <w:rPr>
                <w:rFonts w:ascii="Times" w:eastAsia="Batang" w:hAnsi="Times"/>
                <w:iCs/>
                <w:sz w:val="20"/>
                <w:lang w:eastAsia="x-none"/>
              </w:rPr>
              <w:t xml:space="preserve"> or MAC-CE </w:t>
            </w:r>
            <w:proofErr w:type="spellStart"/>
            <w:r w:rsidRPr="005C7EA8">
              <w:rPr>
                <w:rFonts w:ascii="Times" w:eastAsia="Batang" w:hAnsi="Times"/>
                <w:iCs/>
                <w:sz w:val="20"/>
                <w:lang w:eastAsia="x-none"/>
              </w:rPr>
              <w:t>signaling</w:t>
            </w:r>
            <w:proofErr w:type="spellEnd"/>
          </w:p>
          <w:p w14:paraId="3397B518"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5E0B246C"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update TCI state(s) with the reported new beam(s)</w:t>
            </w:r>
          </w:p>
          <w:p w14:paraId="6C8120BE"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activate new beam(s) without additional SSB reception </w:t>
            </w:r>
          </w:p>
          <w:p w14:paraId="30D20D3D" w14:textId="77777777" w:rsidR="005C7EA8" w:rsidRPr="005C7EA8" w:rsidRDefault="005C7EA8" w:rsidP="00F24E2A">
            <w:pPr>
              <w:numPr>
                <w:ilvl w:val="1"/>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Alt-2</w:t>
            </w:r>
            <w:r w:rsidRPr="005C7EA8">
              <w:rPr>
                <w:rFonts w:ascii="Times" w:eastAsia="PMingLiU" w:hAnsi="Times"/>
                <w:iCs/>
                <w:sz w:val="20"/>
                <w:lang w:eastAsia="zh-TW"/>
              </w:rPr>
              <w:t xml:space="preserve">: </w:t>
            </w:r>
            <w:r w:rsidRPr="005C7EA8">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52AC83"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4FB0DEC7"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4F5F532E" w14:textId="77777777" w:rsidR="005C7EA8" w:rsidRPr="005C7EA8" w:rsidRDefault="005C7EA8" w:rsidP="00F24E2A">
            <w:pPr>
              <w:numPr>
                <w:ilvl w:val="1"/>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Alt-3</w:t>
            </w:r>
            <w:r w:rsidRPr="005C7EA8">
              <w:rPr>
                <w:rFonts w:ascii="Times" w:eastAsia="PMingLiU" w:hAnsi="Times"/>
                <w:iCs/>
                <w:sz w:val="20"/>
                <w:lang w:eastAsia="zh-TW"/>
              </w:rPr>
              <w:t xml:space="preserve">: </w:t>
            </w:r>
            <w:r w:rsidRPr="005C7EA8">
              <w:rPr>
                <w:rFonts w:ascii="Times" w:eastAsia="Batang" w:hAnsi="Times"/>
                <w:iCs/>
                <w:sz w:val="20"/>
                <w:lang w:eastAsia="zh-TW"/>
              </w:rPr>
              <w:t>A</w:t>
            </w:r>
            <w:r w:rsidRPr="005C7EA8">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06F237" w14:textId="77777777" w:rsidR="005C7EA8" w:rsidRPr="005C7EA8" w:rsidRDefault="005C7EA8" w:rsidP="00F24E2A">
            <w:pPr>
              <w:numPr>
                <w:ilvl w:val="2"/>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bookmarkEnd w:id="21"/>
          <w:p w14:paraId="0086EE0B" w14:textId="77777777" w:rsidR="005C7EA8" w:rsidRPr="005C7EA8" w:rsidRDefault="005C7EA8" w:rsidP="00F24E2A">
            <w:pPr>
              <w:numPr>
                <w:ilvl w:val="1"/>
                <w:numId w:val="41"/>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Other alternatives are not precluded</w:t>
            </w:r>
          </w:p>
          <w:p w14:paraId="1EB65EC0" w14:textId="77777777" w:rsidR="005C7EA8" w:rsidRPr="00CE75B2" w:rsidRDefault="005C7EA8" w:rsidP="003C3BB9">
            <w:pPr>
              <w:snapToGrid w:val="0"/>
              <w:spacing w:after="0"/>
              <w:jc w:val="both"/>
              <w:rPr>
                <w:rFonts w:ascii="Times" w:eastAsia="Batang" w:hAnsi="Times"/>
                <w:sz w:val="20"/>
              </w:rPr>
            </w:pPr>
            <w:r w:rsidRPr="00582840">
              <w:rPr>
                <w:rFonts w:ascii="Times" w:eastAsia="Batang" w:hAnsi="Times"/>
                <w:sz w:val="20"/>
              </w:rPr>
              <w:t xml:space="preserve"> </w:t>
            </w:r>
          </w:p>
        </w:tc>
      </w:tr>
    </w:tbl>
    <w:p w14:paraId="7614DDCD" w14:textId="52E7C6AE" w:rsidR="005C7EA8" w:rsidRPr="00797945" w:rsidRDefault="00797945" w:rsidP="00F605DE">
      <w:pPr>
        <w:jc w:val="both"/>
        <w:rPr>
          <w:szCs w:val="24"/>
        </w:rPr>
      </w:pPr>
      <w:r w:rsidRPr="00797945">
        <w:rPr>
          <w:rFonts w:hint="eastAsia"/>
          <w:szCs w:val="24"/>
        </w:rPr>
        <w:t>First,</w:t>
      </w:r>
      <w:r>
        <w:rPr>
          <w:rFonts w:hint="eastAsia"/>
          <w:szCs w:val="24"/>
        </w:rPr>
        <w:t xml:space="preserve"> from limited time perspective, minimum enhancements should be considered. With this sense, Alt-1 is not </w:t>
      </w:r>
      <w:r>
        <w:rPr>
          <w:szCs w:val="24"/>
        </w:rPr>
        <w:t>preferred</w:t>
      </w:r>
      <w:r>
        <w:rPr>
          <w:rFonts w:hint="eastAsia"/>
          <w:szCs w:val="24"/>
        </w:rPr>
        <w:t xml:space="preserve"> since it would need heavy standard effort. Second, to ensure gain, </w:t>
      </w:r>
      <w:r w:rsidR="00F605DE">
        <w:rPr>
          <w:rFonts w:hint="eastAsia"/>
          <w:szCs w:val="24"/>
        </w:rPr>
        <w:t xml:space="preserve">beam for which additional SSB reception is not needed to activate needs to be always included in the report. With this </w:t>
      </w:r>
      <w:r w:rsidR="00F605DE">
        <w:rPr>
          <w:rFonts w:hint="eastAsia"/>
          <w:szCs w:val="24"/>
        </w:rPr>
        <w:lastRenderedPageBreak/>
        <w:t>sense, Alt-2 is not preferred since whether to get gain may be up to UE even if additional filed is included in the report. Thus, we propose</w:t>
      </w:r>
    </w:p>
    <w:p w14:paraId="0F4151B1" w14:textId="77777777" w:rsidR="005C7EA8" w:rsidRDefault="005C7EA8" w:rsidP="005C7EA8">
      <w:pPr>
        <w:rPr>
          <w:b/>
          <w:bCs/>
          <w:szCs w:val="24"/>
        </w:rPr>
      </w:pPr>
    </w:p>
    <w:p w14:paraId="675637FA" w14:textId="3B5F70E2" w:rsidR="00F605DE" w:rsidRPr="00762A7B" w:rsidRDefault="00F605DE" w:rsidP="00F605DE">
      <w:pPr>
        <w:jc w:val="both"/>
        <w:rPr>
          <w:b/>
          <w:bCs/>
          <w:szCs w:val="24"/>
        </w:rPr>
      </w:pPr>
      <w:r>
        <w:rPr>
          <w:b/>
          <w:bCs/>
          <w:szCs w:val="24"/>
        </w:rPr>
        <w:t>Proposal</w:t>
      </w:r>
      <w:r w:rsidRPr="00762A7B">
        <w:rPr>
          <w:b/>
          <w:bCs/>
          <w:szCs w:val="24"/>
        </w:rPr>
        <w:t xml:space="preserve"> </w:t>
      </w:r>
      <w:r>
        <w:rPr>
          <w:rFonts w:hint="eastAsia"/>
          <w:b/>
          <w:bCs/>
          <w:szCs w:val="24"/>
        </w:rPr>
        <w:t>20</w:t>
      </w:r>
    </w:p>
    <w:p w14:paraId="4AE93268" w14:textId="7FDD9CCD" w:rsidR="00F605DE" w:rsidRDefault="00F605DE" w:rsidP="00F24E2A">
      <w:pPr>
        <w:pStyle w:val="aff6"/>
        <w:numPr>
          <w:ilvl w:val="0"/>
          <w:numId w:val="29"/>
        </w:numPr>
        <w:ind w:leftChars="0"/>
        <w:rPr>
          <w:b/>
          <w:bCs/>
          <w:szCs w:val="24"/>
        </w:rPr>
      </w:pPr>
      <w:r>
        <w:rPr>
          <w:rFonts w:hint="eastAsia"/>
          <w:b/>
          <w:bCs/>
          <w:szCs w:val="24"/>
        </w:rPr>
        <w:t>To reduce beam application latency after a UEIBR is sent, support Alt-3.</w:t>
      </w:r>
    </w:p>
    <w:p w14:paraId="0731930A" w14:textId="77777777" w:rsidR="00F605DE" w:rsidRPr="00F605DE" w:rsidRDefault="00F605DE" w:rsidP="00F24E2A">
      <w:pPr>
        <w:pStyle w:val="aff6"/>
        <w:numPr>
          <w:ilvl w:val="1"/>
          <w:numId w:val="29"/>
        </w:numPr>
        <w:ind w:leftChars="0"/>
        <w:rPr>
          <w:b/>
          <w:bCs/>
          <w:szCs w:val="24"/>
        </w:rPr>
      </w:pPr>
      <w:r>
        <w:rPr>
          <w:rFonts w:hint="eastAsia"/>
          <w:b/>
          <w:bCs/>
          <w:szCs w:val="24"/>
        </w:rPr>
        <w:t xml:space="preserve">Alt3: </w:t>
      </w:r>
      <w:r w:rsidRPr="00F605DE">
        <w:rPr>
          <w:b/>
          <w:bCs/>
          <w:szCs w:val="24"/>
        </w:rPr>
        <w:t xml:space="preserve">After sending a UE-initiated beam report, the UE could store the QCL properties of the SSB associated with the reference signal reported in the beam report. </w:t>
      </w:r>
    </w:p>
    <w:p w14:paraId="17434839" w14:textId="3611ECFD" w:rsidR="00F605DE" w:rsidRPr="00F605DE" w:rsidRDefault="00F605DE" w:rsidP="00F24E2A">
      <w:pPr>
        <w:pStyle w:val="aff6"/>
        <w:numPr>
          <w:ilvl w:val="2"/>
          <w:numId w:val="29"/>
        </w:numPr>
        <w:ind w:leftChars="0"/>
        <w:rPr>
          <w:b/>
          <w:bCs/>
          <w:szCs w:val="24"/>
        </w:rPr>
      </w:pPr>
      <w:r w:rsidRPr="00F605DE">
        <w:rPr>
          <w:b/>
          <w:bCs/>
          <w:szCs w:val="24"/>
        </w:rPr>
        <w:t xml:space="preserve">In such case, at the reception of a subsequent reception of Unified TCI States Activation/Deactivation MAC CE, the UE activates new beam(s) without additional SSB reception </w:t>
      </w:r>
    </w:p>
    <w:p w14:paraId="567DBE06" w14:textId="77777777" w:rsidR="005C7EA8" w:rsidRPr="00F605DE" w:rsidRDefault="005C7EA8" w:rsidP="005C7EA8">
      <w:pPr>
        <w:rPr>
          <w:b/>
          <w:bCs/>
          <w:szCs w:val="24"/>
        </w:rPr>
      </w:pP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6EFD1F61" w14:textId="77777777" w:rsidR="00E30F8C" w:rsidRPr="00762A7B" w:rsidRDefault="00E30F8C" w:rsidP="00E30F8C">
      <w:pPr>
        <w:jc w:val="both"/>
        <w:rPr>
          <w:b/>
          <w:bCs/>
          <w:szCs w:val="24"/>
        </w:rPr>
      </w:pPr>
      <w:r>
        <w:rPr>
          <w:b/>
          <w:bCs/>
          <w:szCs w:val="24"/>
        </w:rPr>
        <w:t>Proposal</w:t>
      </w:r>
      <w:r w:rsidRPr="00762A7B">
        <w:rPr>
          <w:b/>
          <w:bCs/>
          <w:szCs w:val="24"/>
        </w:rPr>
        <w:t xml:space="preserve"> </w:t>
      </w:r>
      <w:r>
        <w:rPr>
          <w:rFonts w:hint="eastAsia"/>
          <w:b/>
          <w:bCs/>
          <w:szCs w:val="24"/>
        </w:rPr>
        <w:t>1</w:t>
      </w:r>
    </w:p>
    <w:p w14:paraId="7FA9D055" w14:textId="77777777" w:rsidR="00E30F8C" w:rsidRDefault="00E30F8C" w:rsidP="00E30F8C">
      <w:pPr>
        <w:pStyle w:val="aff6"/>
        <w:numPr>
          <w:ilvl w:val="0"/>
          <w:numId w:val="33"/>
        </w:numPr>
        <w:ind w:leftChars="0"/>
        <w:jc w:val="both"/>
        <w:rPr>
          <w:b/>
          <w:bCs/>
          <w:szCs w:val="24"/>
        </w:rPr>
      </w:pPr>
      <w:r w:rsidRPr="00647328">
        <w:rPr>
          <w:rFonts w:hint="eastAsia"/>
          <w:b/>
          <w:bCs/>
          <w:szCs w:val="24"/>
        </w:rPr>
        <w:t xml:space="preserve">On RS measurement for new beam, do </w:t>
      </w:r>
      <w:r>
        <w:rPr>
          <w:rFonts w:hint="eastAsia"/>
          <w:b/>
          <w:bCs/>
          <w:szCs w:val="24"/>
        </w:rPr>
        <w:t>not</w:t>
      </w:r>
      <w:r w:rsidRPr="00647328">
        <w:rPr>
          <w:rFonts w:hint="eastAsia"/>
          <w:b/>
          <w:bCs/>
          <w:szCs w:val="24"/>
        </w:rPr>
        <w:t xml:space="preserve"> support Option-3b/3c</w:t>
      </w:r>
      <w:r>
        <w:rPr>
          <w:rFonts w:eastAsia="SimSun" w:hint="eastAsia"/>
          <w:b/>
          <w:bCs/>
          <w:szCs w:val="24"/>
          <w:lang w:eastAsia="zh-CN"/>
        </w:rPr>
        <w:t>.</w:t>
      </w:r>
    </w:p>
    <w:p w14:paraId="30AA5613" w14:textId="77777777" w:rsidR="00E30F8C" w:rsidRPr="00B20C3C" w:rsidRDefault="00E30F8C" w:rsidP="00E30F8C">
      <w:pPr>
        <w:pStyle w:val="aff6"/>
        <w:numPr>
          <w:ilvl w:val="1"/>
          <w:numId w:val="33"/>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11B4E0DC" w14:textId="77777777" w:rsidR="00E30F8C" w:rsidRPr="00B20C3C" w:rsidRDefault="00E30F8C" w:rsidP="00E30F8C">
      <w:pPr>
        <w:pStyle w:val="aff6"/>
        <w:numPr>
          <w:ilvl w:val="1"/>
          <w:numId w:val="33"/>
        </w:numPr>
        <w:ind w:leftChars="0"/>
        <w:rPr>
          <w:b/>
          <w:bCs/>
          <w:szCs w:val="24"/>
        </w:rPr>
      </w:pPr>
      <w:r w:rsidRPr="00B20C3C">
        <w:rPr>
          <w:rFonts w:hint="eastAsia"/>
          <w:b/>
          <w:bCs/>
          <w:szCs w:val="24"/>
        </w:rPr>
        <w:t xml:space="preserve">Option-3c: </w:t>
      </w:r>
      <w:r w:rsidRPr="00B20C3C">
        <w:rPr>
          <w:b/>
          <w:bCs/>
          <w:szCs w:val="24"/>
        </w:rPr>
        <w:t>The RS(s) for new beam(s) are implicitly derived from QCL RS(s) of TCI state(s) in a configured subset of the legacy RRC-configured TCI state list</w:t>
      </w:r>
      <w:r>
        <w:rPr>
          <w:rFonts w:eastAsia="SimSun" w:hint="eastAsia"/>
          <w:b/>
          <w:bCs/>
          <w:szCs w:val="24"/>
          <w:lang w:eastAsia="zh-CN"/>
        </w:rPr>
        <w:t>.</w:t>
      </w:r>
    </w:p>
    <w:p w14:paraId="0BEAFA2F" w14:textId="77777777" w:rsidR="00AE1C34" w:rsidRDefault="00AE1C34" w:rsidP="00BC18BF">
      <w:pPr>
        <w:jc w:val="both"/>
        <w:rPr>
          <w:b/>
          <w:bCs/>
          <w:szCs w:val="24"/>
        </w:rPr>
      </w:pPr>
    </w:p>
    <w:p w14:paraId="2D5DD777" w14:textId="77777777" w:rsidR="00E30F8C" w:rsidRPr="00762A7B" w:rsidRDefault="00E30F8C" w:rsidP="00E30F8C">
      <w:pPr>
        <w:jc w:val="both"/>
        <w:rPr>
          <w:b/>
          <w:bCs/>
          <w:szCs w:val="24"/>
        </w:rPr>
      </w:pPr>
      <w:r>
        <w:rPr>
          <w:b/>
          <w:bCs/>
          <w:szCs w:val="24"/>
        </w:rPr>
        <w:t>Proposal</w:t>
      </w:r>
      <w:r w:rsidRPr="00762A7B">
        <w:rPr>
          <w:b/>
          <w:bCs/>
          <w:szCs w:val="24"/>
        </w:rPr>
        <w:t xml:space="preserve"> </w:t>
      </w:r>
      <w:r>
        <w:rPr>
          <w:rFonts w:hint="eastAsia"/>
          <w:b/>
          <w:bCs/>
          <w:szCs w:val="24"/>
        </w:rPr>
        <w:t>2</w:t>
      </w:r>
    </w:p>
    <w:p w14:paraId="041FB086" w14:textId="77777777" w:rsidR="00E30F8C" w:rsidRPr="00B412AE" w:rsidRDefault="00E30F8C" w:rsidP="00E30F8C">
      <w:pPr>
        <w:pStyle w:val="aff6"/>
        <w:numPr>
          <w:ilvl w:val="0"/>
          <w:numId w:val="33"/>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support MAC CE to update RS resource(s) in a RS resource set for UEIBR.</w:t>
      </w:r>
    </w:p>
    <w:p w14:paraId="5E13818D" w14:textId="77777777" w:rsidR="00E30F8C" w:rsidRDefault="00E30F8C" w:rsidP="00BC18BF">
      <w:pPr>
        <w:jc w:val="both"/>
        <w:rPr>
          <w:b/>
          <w:bCs/>
          <w:szCs w:val="24"/>
        </w:rPr>
      </w:pPr>
    </w:p>
    <w:p w14:paraId="4152660A" w14:textId="77777777" w:rsidR="00E30F8C" w:rsidRPr="00762A7B" w:rsidRDefault="00E30F8C" w:rsidP="00E30F8C">
      <w:pPr>
        <w:jc w:val="both"/>
        <w:rPr>
          <w:b/>
          <w:bCs/>
          <w:szCs w:val="24"/>
        </w:rPr>
      </w:pPr>
      <w:r>
        <w:rPr>
          <w:rFonts w:hint="eastAsia"/>
          <w:b/>
          <w:bCs/>
          <w:szCs w:val="24"/>
        </w:rPr>
        <w:t>Observation</w:t>
      </w:r>
      <w:r w:rsidRPr="00762A7B">
        <w:rPr>
          <w:b/>
          <w:bCs/>
          <w:szCs w:val="24"/>
        </w:rPr>
        <w:t xml:space="preserve"> </w:t>
      </w:r>
      <w:r>
        <w:rPr>
          <w:rFonts w:hint="eastAsia"/>
          <w:b/>
          <w:bCs/>
          <w:szCs w:val="24"/>
        </w:rPr>
        <w:t>1</w:t>
      </w:r>
    </w:p>
    <w:p w14:paraId="11216DC5" w14:textId="77777777" w:rsidR="00E30F8C" w:rsidRPr="00B412AE" w:rsidRDefault="00E30F8C" w:rsidP="00E30F8C">
      <w:pPr>
        <w:pStyle w:val="aff6"/>
        <w:numPr>
          <w:ilvl w:val="0"/>
          <w:numId w:val="33"/>
        </w:numPr>
        <w:ind w:leftChars="0"/>
        <w:jc w:val="both"/>
        <w:rPr>
          <w:b/>
          <w:bCs/>
          <w:szCs w:val="24"/>
        </w:rPr>
      </w:pPr>
      <w:r>
        <w:rPr>
          <w:rFonts w:hint="eastAsia"/>
          <w:b/>
          <w:bCs/>
          <w:szCs w:val="24"/>
        </w:rPr>
        <w:t>I</w:t>
      </w:r>
      <w:r w:rsidRPr="004B1E90">
        <w:rPr>
          <w:b/>
          <w:bCs/>
          <w:szCs w:val="24"/>
        </w:rPr>
        <w:t xml:space="preserve">t would be </w:t>
      </w:r>
      <w:r>
        <w:rPr>
          <w:rFonts w:eastAsia="SimSun" w:hint="eastAsia"/>
          <w:b/>
          <w:bCs/>
          <w:szCs w:val="24"/>
          <w:lang w:eastAsia="zh-CN"/>
        </w:rPr>
        <w:t xml:space="preserve">more </w:t>
      </w:r>
      <w:r w:rsidRPr="004B1E90">
        <w:rPr>
          <w:b/>
          <w:bCs/>
          <w:szCs w:val="24"/>
        </w:rPr>
        <w:t>efficient to discuss candidate condition(s) of resetting counter after</w:t>
      </w:r>
      <w:r>
        <w:rPr>
          <w:rFonts w:eastAsia="SimSun" w:hint="eastAsia"/>
          <w:b/>
          <w:bCs/>
          <w:szCs w:val="24"/>
          <w:lang w:eastAsia="zh-CN"/>
        </w:rPr>
        <w:t xml:space="preserve"> the</w:t>
      </w:r>
      <w:r w:rsidRPr="004B1E90">
        <w:rPr>
          <w:b/>
          <w:bCs/>
          <w:szCs w:val="24"/>
        </w:rPr>
        <w:t xml:space="preserve"> design of UEIBR procedure is completed.</w:t>
      </w:r>
    </w:p>
    <w:p w14:paraId="01342094" w14:textId="77777777" w:rsidR="00E30F8C" w:rsidRDefault="00E30F8C" w:rsidP="00BC18BF">
      <w:pPr>
        <w:jc w:val="both"/>
        <w:rPr>
          <w:b/>
          <w:bCs/>
          <w:szCs w:val="24"/>
        </w:rPr>
      </w:pPr>
    </w:p>
    <w:p w14:paraId="45FF285C" w14:textId="77777777" w:rsidR="00E30F8C" w:rsidRPr="00762A7B" w:rsidRDefault="00E30F8C" w:rsidP="00E30F8C">
      <w:pPr>
        <w:jc w:val="both"/>
        <w:rPr>
          <w:b/>
          <w:bCs/>
          <w:szCs w:val="24"/>
        </w:rPr>
      </w:pPr>
      <w:r>
        <w:rPr>
          <w:b/>
          <w:bCs/>
          <w:szCs w:val="24"/>
        </w:rPr>
        <w:t>Proposal</w:t>
      </w:r>
      <w:r w:rsidRPr="00762A7B">
        <w:rPr>
          <w:b/>
          <w:bCs/>
          <w:szCs w:val="24"/>
        </w:rPr>
        <w:t xml:space="preserve"> </w:t>
      </w:r>
      <w:r>
        <w:rPr>
          <w:rFonts w:hint="eastAsia"/>
          <w:b/>
          <w:bCs/>
          <w:szCs w:val="24"/>
        </w:rPr>
        <w:t>3</w:t>
      </w:r>
    </w:p>
    <w:p w14:paraId="68BC24F7" w14:textId="77777777" w:rsidR="00E30F8C" w:rsidRDefault="00E30F8C" w:rsidP="00E30F8C">
      <w:pPr>
        <w:pStyle w:val="aff6"/>
        <w:numPr>
          <w:ilvl w:val="0"/>
          <w:numId w:val="33"/>
        </w:numPr>
        <w:ind w:leftChars="0"/>
        <w:jc w:val="both"/>
        <w:rPr>
          <w:b/>
          <w:bCs/>
          <w:szCs w:val="24"/>
        </w:rPr>
      </w:pPr>
      <w:r>
        <w:rPr>
          <w:rFonts w:hint="eastAsia"/>
          <w:b/>
          <w:bCs/>
          <w:szCs w:val="24"/>
        </w:rPr>
        <w:t xml:space="preserve">For resetting conditions of counter, support at least </w:t>
      </w:r>
      <w:r>
        <w:rPr>
          <w:b/>
          <w:bCs/>
          <w:szCs w:val="24"/>
        </w:rPr>
        <w:t>following</w:t>
      </w:r>
      <w:r>
        <w:rPr>
          <w:rFonts w:hint="eastAsia"/>
          <w:b/>
          <w:bCs/>
          <w:szCs w:val="24"/>
        </w:rPr>
        <w:t xml:space="preserve"> all conditions.</w:t>
      </w:r>
    </w:p>
    <w:p w14:paraId="14E305E1" w14:textId="77777777" w:rsidR="00E30F8C" w:rsidRPr="00DE6698" w:rsidRDefault="00E30F8C" w:rsidP="00E30F8C">
      <w:pPr>
        <w:numPr>
          <w:ilvl w:val="1"/>
          <w:numId w:val="33"/>
        </w:numPr>
        <w:jc w:val="both"/>
        <w:rPr>
          <w:b/>
          <w:bCs/>
          <w:szCs w:val="24"/>
          <w:lang w:val="en-US"/>
        </w:rPr>
      </w:pPr>
      <w:r w:rsidRPr="00DE6698">
        <w:rPr>
          <w:b/>
          <w:bCs/>
          <w:szCs w:val="24"/>
          <w:lang w:val="en-US"/>
        </w:rPr>
        <w:t xml:space="preserve">Candidate#1: RS reconfiguration/update for new beam is </w:t>
      </w:r>
      <w:proofErr w:type="gramStart"/>
      <w:r w:rsidRPr="00DE6698">
        <w:rPr>
          <w:b/>
          <w:bCs/>
          <w:szCs w:val="24"/>
          <w:lang w:val="en-US"/>
        </w:rPr>
        <w:t>received;</w:t>
      </w:r>
      <w:proofErr w:type="gramEnd"/>
    </w:p>
    <w:p w14:paraId="64653CA9" w14:textId="77777777" w:rsidR="00E30F8C" w:rsidRPr="00DE6698" w:rsidRDefault="00E30F8C" w:rsidP="00E30F8C">
      <w:pPr>
        <w:numPr>
          <w:ilvl w:val="1"/>
          <w:numId w:val="33"/>
        </w:numPr>
        <w:jc w:val="both"/>
        <w:rPr>
          <w:b/>
          <w:bCs/>
          <w:szCs w:val="24"/>
          <w:lang w:val="en-US"/>
        </w:rPr>
      </w:pPr>
      <w:r w:rsidRPr="00DE6698">
        <w:rPr>
          <w:b/>
          <w:bCs/>
          <w:szCs w:val="24"/>
          <w:lang w:val="en-US"/>
        </w:rPr>
        <w:t xml:space="preserve">Candidate#2: The measured current beam based on indicated TCI state is </w:t>
      </w:r>
      <w:proofErr w:type="gramStart"/>
      <w:r w:rsidRPr="00DE6698">
        <w:rPr>
          <w:b/>
          <w:bCs/>
          <w:szCs w:val="24"/>
          <w:lang w:val="en-US"/>
        </w:rPr>
        <w:t>updated;</w:t>
      </w:r>
      <w:proofErr w:type="gramEnd"/>
    </w:p>
    <w:p w14:paraId="1AD51AE1" w14:textId="77777777" w:rsidR="00E30F8C" w:rsidRPr="00DE6698" w:rsidRDefault="00E30F8C" w:rsidP="00E30F8C">
      <w:pPr>
        <w:numPr>
          <w:ilvl w:val="1"/>
          <w:numId w:val="33"/>
        </w:numPr>
        <w:jc w:val="both"/>
        <w:rPr>
          <w:b/>
          <w:bCs/>
          <w:szCs w:val="24"/>
          <w:lang w:val="en-US"/>
        </w:rPr>
      </w:pPr>
      <w:r w:rsidRPr="00DE6698">
        <w:rPr>
          <w:b/>
          <w:bCs/>
          <w:szCs w:val="24"/>
          <w:lang w:val="en-US"/>
        </w:rPr>
        <w:t>Candidate#5: The time window expires</w:t>
      </w:r>
    </w:p>
    <w:p w14:paraId="1011902B" w14:textId="77777777" w:rsidR="00E30F8C" w:rsidRDefault="00E30F8C" w:rsidP="00BC18BF">
      <w:pPr>
        <w:jc w:val="both"/>
        <w:rPr>
          <w:b/>
          <w:bCs/>
          <w:szCs w:val="24"/>
        </w:rPr>
      </w:pPr>
    </w:p>
    <w:p w14:paraId="2522CBBF" w14:textId="77777777" w:rsidR="00E30F8C" w:rsidRPr="003C09CE" w:rsidRDefault="00E30F8C" w:rsidP="00E30F8C">
      <w:pPr>
        <w:jc w:val="both"/>
        <w:rPr>
          <w:b/>
          <w:bCs/>
          <w:szCs w:val="24"/>
        </w:rPr>
      </w:pPr>
      <w:r w:rsidRPr="003C09CE">
        <w:rPr>
          <w:b/>
          <w:bCs/>
          <w:szCs w:val="24"/>
        </w:rPr>
        <w:t xml:space="preserve">Proposal </w:t>
      </w:r>
      <w:r w:rsidRPr="003C09CE">
        <w:rPr>
          <w:rFonts w:hint="eastAsia"/>
          <w:b/>
          <w:bCs/>
          <w:szCs w:val="24"/>
        </w:rPr>
        <w:t>4</w:t>
      </w:r>
    </w:p>
    <w:p w14:paraId="42EF2F62" w14:textId="77777777" w:rsidR="00E30F8C" w:rsidRPr="003C09CE" w:rsidRDefault="00E30F8C" w:rsidP="00E30F8C">
      <w:pPr>
        <w:pStyle w:val="aff6"/>
        <w:numPr>
          <w:ilvl w:val="0"/>
          <w:numId w:val="33"/>
        </w:numPr>
        <w:ind w:leftChars="0"/>
        <w:jc w:val="both"/>
        <w:rPr>
          <w:b/>
          <w:bCs/>
          <w:szCs w:val="24"/>
        </w:rPr>
      </w:pPr>
      <w:r w:rsidRPr="003C09CE">
        <w:rPr>
          <w:rFonts w:hint="eastAsia"/>
          <w:b/>
          <w:bCs/>
          <w:szCs w:val="24"/>
        </w:rPr>
        <w:t>For cross-CC beam reporting, support Alt-1.</w:t>
      </w:r>
    </w:p>
    <w:p w14:paraId="6CF9AA00" w14:textId="77777777" w:rsidR="00E30F8C" w:rsidRPr="003C09CE" w:rsidRDefault="00E30F8C" w:rsidP="00E30F8C">
      <w:pPr>
        <w:pStyle w:val="aff6"/>
        <w:numPr>
          <w:ilvl w:val="1"/>
          <w:numId w:val="33"/>
        </w:numPr>
        <w:ind w:leftChars="0"/>
        <w:jc w:val="both"/>
        <w:rPr>
          <w:b/>
          <w:bCs/>
          <w:szCs w:val="24"/>
        </w:rPr>
      </w:pPr>
      <w:r w:rsidRPr="003C09CE">
        <w:rPr>
          <w:b/>
          <w:bCs/>
          <w:szCs w:val="24"/>
        </w:rPr>
        <w:t>Alt-1: The periodicity of the current beam RS should be the same as that of the new beam RS(s).</w:t>
      </w:r>
    </w:p>
    <w:p w14:paraId="40FBB551" w14:textId="77777777" w:rsidR="00E30F8C" w:rsidRPr="003C09CE" w:rsidRDefault="00E30F8C" w:rsidP="00E30F8C">
      <w:pPr>
        <w:pStyle w:val="aff6"/>
        <w:numPr>
          <w:ilvl w:val="2"/>
          <w:numId w:val="33"/>
        </w:numPr>
        <w:ind w:leftChars="0"/>
        <w:jc w:val="both"/>
        <w:rPr>
          <w:b/>
          <w:bCs/>
          <w:szCs w:val="24"/>
        </w:rPr>
      </w:pPr>
      <w:r w:rsidRPr="003C09CE">
        <w:rPr>
          <w:b/>
          <w:bCs/>
          <w:szCs w:val="24"/>
        </w:rPr>
        <w:t>The evaluation periodicity is the same as the periodicity of the current and new beam RS(s)</w:t>
      </w:r>
      <w:r w:rsidRPr="003C09CE">
        <w:rPr>
          <w:rFonts w:eastAsia="SimSun" w:hint="eastAsia"/>
          <w:b/>
          <w:bCs/>
          <w:szCs w:val="24"/>
          <w:lang w:eastAsia="zh-CN"/>
        </w:rPr>
        <w:t>.</w:t>
      </w:r>
    </w:p>
    <w:p w14:paraId="314452A2" w14:textId="77777777" w:rsidR="00E30F8C" w:rsidRDefault="00E30F8C" w:rsidP="00BC18BF">
      <w:pPr>
        <w:jc w:val="both"/>
        <w:rPr>
          <w:b/>
          <w:bCs/>
          <w:szCs w:val="24"/>
        </w:rPr>
      </w:pPr>
    </w:p>
    <w:p w14:paraId="75B07EFB" w14:textId="77777777" w:rsidR="006E34CF" w:rsidRDefault="006E34CF" w:rsidP="00BC18BF">
      <w:pPr>
        <w:jc w:val="both"/>
        <w:rPr>
          <w:b/>
          <w:bCs/>
          <w:szCs w:val="24"/>
        </w:rPr>
      </w:pPr>
    </w:p>
    <w:p w14:paraId="3285EB68" w14:textId="77777777" w:rsidR="006E34CF" w:rsidRDefault="006E34CF" w:rsidP="00BC18BF">
      <w:pPr>
        <w:jc w:val="both"/>
        <w:rPr>
          <w:b/>
          <w:bCs/>
          <w:szCs w:val="24"/>
        </w:rPr>
      </w:pPr>
    </w:p>
    <w:p w14:paraId="0836425D" w14:textId="77777777" w:rsidR="006E34CF" w:rsidRPr="006E34CF" w:rsidRDefault="006E34CF" w:rsidP="00BC18BF">
      <w:pPr>
        <w:jc w:val="both"/>
        <w:rPr>
          <w:b/>
          <w:bCs/>
          <w:szCs w:val="24"/>
        </w:rPr>
      </w:pPr>
    </w:p>
    <w:p w14:paraId="5350A9E5" w14:textId="49F158CD" w:rsidR="00BC18BF" w:rsidRPr="00BC18BF" w:rsidRDefault="00BC18BF" w:rsidP="00BC18BF">
      <w:pPr>
        <w:pStyle w:val="5"/>
      </w:pPr>
      <w:r w:rsidRPr="004C06A3">
        <w:rPr>
          <w:rFonts w:hint="eastAsia"/>
        </w:rPr>
        <w:lastRenderedPageBreak/>
        <w:t>Other events</w:t>
      </w:r>
    </w:p>
    <w:p w14:paraId="46F42D5A" w14:textId="77777777" w:rsidR="00E30F8C" w:rsidRPr="00374F2E" w:rsidRDefault="00E30F8C" w:rsidP="00E30F8C">
      <w:pPr>
        <w:jc w:val="both"/>
        <w:rPr>
          <w:b/>
          <w:bCs/>
          <w:szCs w:val="24"/>
        </w:rPr>
      </w:pPr>
      <w:r w:rsidRPr="00374F2E">
        <w:rPr>
          <w:b/>
          <w:bCs/>
          <w:szCs w:val="24"/>
        </w:rPr>
        <w:t xml:space="preserve">Proposal </w:t>
      </w:r>
      <w:r w:rsidRPr="00374F2E">
        <w:rPr>
          <w:rFonts w:hint="eastAsia"/>
          <w:b/>
          <w:bCs/>
          <w:szCs w:val="24"/>
        </w:rPr>
        <w:t>6</w:t>
      </w:r>
    </w:p>
    <w:p w14:paraId="207CB2E9" w14:textId="77777777" w:rsidR="00E30F8C" w:rsidRPr="00374F2E" w:rsidRDefault="00E30F8C" w:rsidP="00E30F8C">
      <w:pPr>
        <w:pStyle w:val="aff6"/>
        <w:numPr>
          <w:ilvl w:val="0"/>
          <w:numId w:val="33"/>
        </w:numPr>
        <w:ind w:leftChars="0"/>
        <w:jc w:val="both"/>
        <w:rPr>
          <w:szCs w:val="24"/>
        </w:rPr>
      </w:pPr>
      <w:r w:rsidRPr="00374F2E">
        <w:rPr>
          <w:rFonts w:hint="eastAsia"/>
          <w:b/>
          <w:bCs/>
          <w:szCs w:val="24"/>
        </w:rPr>
        <w:t>For R</w:t>
      </w:r>
      <w:r>
        <w:rPr>
          <w:rFonts w:hint="eastAsia"/>
          <w:b/>
          <w:bCs/>
          <w:szCs w:val="24"/>
        </w:rPr>
        <w:t xml:space="preserve">S </w:t>
      </w:r>
      <w:r>
        <w:rPr>
          <w:b/>
          <w:bCs/>
          <w:szCs w:val="24"/>
        </w:rPr>
        <w:t>measurement</w:t>
      </w:r>
      <w:r>
        <w:rPr>
          <w:rFonts w:hint="eastAsia"/>
          <w:b/>
          <w:bCs/>
          <w:szCs w:val="24"/>
        </w:rPr>
        <w:t xml:space="preserve"> of Event-1, support Option-2.</w:t>
      </w:r>
    </w:p>
    <w:p w14:paraId="6AE8469F" w14:textId="77777777" w:rsidR="00E30F8C" w:rsidRPr="00374F2E" w:rsidRDefault="00E30F8C" w:rsidP="00E30F8C">
      <w:pPr>
        <w:pStyle w:val="aff6"/>
        <w:numPr>
          <w:ilvl w:val="1"/>
          <w:numId w:val="33"/>
        </w:numPr>
        <w:ind w:leftChars="0"/>
        <w:jc w:val="both"/>
        <w:rPr>
          <w:b/>
          <w:bCs/>
          <w:szCs w:val="24"/>
        </w:rPr>
      </w:pPr>
      <w:r>
        <w:rPr>
          <w:rFonts w:hint="eastAsia"/>
          <w:b/>
          <w:bCs/>
          <w:szCs w:val="24"/>
        </w:rPr>
        <w:t xml:space="preserve">Option-2: </w:t>
      </w:r>
      <w:r w:rsidRPr="00374F2E">
        <w:rPr>
          <w:b/>
          <w:bCs/>
          <w:szCs w:val="24"/>
        </w:rPr>
        <w:t>RS resource set for new beam is configured in the CSI reporting configuration, and the following implicit manner for enabling one of either scheme-1 or scheme-2 is used:</w:t>
      </w:r>
    </w:p>
    <w:p w14:paraId="6BEA2185" w14:textId="77777777" w:rsidR="00E30F8C" w:rsidRPr="00374F2E" w:rsidRDefault="00E30F8C" w:rsidP="00E30F8C">
      <w:pPr>
        <w:pStyle w:val="aff6"/>
        <w:numPr>
          <w:ilvl w:val="2"/>
          <w:numId w:val="33"/>
        </w:numPr>
        <w:ind w:leftChars="0"/>
        <w:jc w:val="both"/>
        <w:rPr>
          <w:b/>
          <w:bCs/>
          <w:szCs w:val="24"/>
        </w:rPr>
      </w:pPr>
      <w:r w:rsidRPr="00374F2E">
        <w:rPr>
          <w:b/>
          <w:bCs/>
          <w:szCs w:val="24"/>
        </w:rPr>
        <w:t>If the RS(s) for new beam are CSI-RS configured in a CSI-RS resource set configured with repetition, Scheme-1 is enabled; otherwise, Scheme-2 is enabled.</w:t>
      </w:r>
    </w:p>
    <w:p w14:paraId="7ECE3571" w14:textId="77777777" w:rsidR="009905C5" w:rsidRDefault="009905C5" w:rsidP="009905C5">
      <w:pPr>
        <w:jc w:val="both"/>
        <w:rPr>
          <w:b/>
          <w:bCs/>
          <w:szCs w:val="24"/>
        </w:rPr>
      </w:pPr>
    </w:p>
    <w:p w14:paraId="4FE057ED" w14:textId="77777777" w:rsidR="001850E5" w:rsidRPr="00374F2E" w:rsidRDefault="001850E5" w:rsidP="001850E5">
      <w:pPr>
        <w:jc w:val="both"/>
        <w:rPr>
          <w:b/>
          <w:bCs/>
          <w:szCs w:val="24"/>
        </w:rPr>
      </w:pPr>
      <w:r w:rsidRPr="00374F2E">
        <w:rPr>
          <w:b/>
          <w:bCs/>
          <w:szCs w:val="24"/>
        </w:rPr>
        <w:t xml:space="preserve">Proposal </w:t>
      </w:r>
      <w:r>
        <w:rPr>
          <w:rFonts w:hint="eastAsia"/>
          <w:b/>
          <w:bCs/>
          <w:szCs w:val="24"/>
        </w:rPr>
        <w:t>7</w:t>
      </w:r>
    </w:p>
    <w:p w14:paraId="6C9A005A" w14:textId="77777777" w:rsidR="001850E5" w:rsidRPr="00374F2E" w:rsidRDefault="001850E5" w:rsidP="001850E5">
      <w:pPr>
        <w:pStyle w:val="aff6"/>
        <w:numPr>
          <w:ilvl w:val="0"/>
          <w:numId w:val="33"/>
        </w:numPr>
        <w:ind w:leftChars="0"/>
        <w:jc w:val="both"/>
        <w:rPr>
          <w:szCs w:val="24"/>
        </w:rPr>
      </w:pPr>
      <w:r w:rsidRPr="00374F2E">
        <w:rPr>
          <w:rFonts w:hint="eastAsia"/>
          <w:b/>
          <w:bCs/>
          <w:szCs w:val="24"/>
        </w:rPr>
        <w:t xml:space="preserve">For </w:t>
      </w:r>
      <w:r w:rsidRPr="00D01F2C">
        <w:rPr>
          <w:b/>
          <w:bCs/>
          <w:szCs w:val="24"/>
        </w:rPr>
        <w:t>candidate values of Q</w:t>
      </w:r>
      <w:r>
        <w:rPr>
          <w:rFonts w:hint="eastAsia"/>
          <w:b/>
          <w:bCs/>
          <w:szCs w:val="24"/>
        </w:rPr>
        <w:t>, support Q = {1, 2, 3, 4, 5, 6, 7, 8}.</w:t>
      </w:r>
    </w:p>
    <w:p w14:paraId="6B0C740E" w14:textId="77777777" w:rsidR="001850E5" w:rsidRDefault="001850E5" w:rsidP="001850E5">
      <w:pPr>
        <w:pStyle w:val="aff6"/>
        <w:numPr>
          <w:ilvl w:val="1"/>
          <w:numId w:val="33"/>
        </w:numPr>
        <w:ind w:leftChars="0"/>
        <w:jc w:val="both"/>
        <w:rPr>
          <w:szCs w:val="24"/>
        </w:rPr>
      </w:pPr>
      <w:r w:rsidRPr="00D01F2C">
        <w:rPr>
          <w:b/>
          <w:bCs/>
          <w:szCs w:val="24"/>
        </w:rPr>
        <w:t xml:space="preserve">The UE does not expect that the configured Q is </w:t>
      </w:r>
      <w:r>
        <w:rPr>
          <w:rFonts w:hint="eastAsia"/>
          <w:b/>
          <w:bCs/>
          <w:szCs w:val="24"/>
        </w:rPr>
        <w:t>larger</w:t>
      </w:r>
      <w:r w:rsidRPr="00D01F2C">
        <w:rPr>
          <w:b/>
          <w:bCs/>
          <w:szCs w:val="24"/>
        </w:rPr>
        <w:t xml:space="preserve"> than the maximum number of the activated TCI state.</w:t>
      </w:r>
    </w:p>
    <w:p w14:paraId="49271848" w14:textId="77777777" w:rsidR="001850E5" w:rsidRDefault="001850E5" w:rsidP="009905C5">
      <w:pPr>
        <w:jc w:val="both"/>
        <w:rPr>
          <w:b/>
          <w:bCs/>
          <w:szCs w:val="24"/>
        </w:rPr>
      </w:pPr>
    </w:p>
    <w:p w14:paraId="65DD7C64" w14:textId="77777777" w:rsidR="001850E5" w:rsidRPr="00374F2E" w:rsidRDefault="001850E5" w:rsidP="001850E5">
      <w:pPr>
        <w:jc w:val="both"/>
        <w:rPr>
          <w:b/>
          <w:bCs/>
          <w:szCs w:val="24"/>
        </w:rPr>
      </w:pPr>
      <w:r w:rsidRPr="00374F2E">
        <w:rPr>
          <w:b/>
          <w:bCs/>
          <w:szCs w:val="24"/>
        </w:rPr>
        <w:t xml:space="preserve">Proposal </w:t>
      </w:r>
      <w:r>
        <w:rPr>
          <w:rFonts w:hint="eastAsia"/>
          <w:b/>
          <w:bCs/>
          <w:szCs w:val="24"/>
        </w:rPr>
        <w:t>8</w:t>
      </w:r>
    </w:p>
    <w:p w14:paraId="7CF9E3BD" w14:textId="77777777" w:rsidR="001850E5" w:rsidRPr="00374F2E" w:rsidRDefault="001850E5" w:rsidP="001850E5">
      <w:pPr>
        <w:pStyle w:val="aff6"/>
        <w:numPr>
          <w:ilvl w:val="0"/>
          <w:numId w:val="33"/>
        </w:numPr>
        <w:ind w:leftChars="0"/>
        <w:jc w:val="both"/>
        <w:rPr>
          <w:szCs w:val="24"/>
        </w:rPr>
      </w:pPr>
      <w:r w:rsidRPr="0018296E">
        <w:rPr>
          <w:b/>
          <w:bCs/>
          <w:szCs w:val="24"/>
        </w:rPr>
        <w:t>For report format of Event-7, support Option-2.</w:t>
      </w:r>
    </w:p>
    <w:p w14:paraId="19A2BA94" w14:textId="77777777" w:rsidR="001850E5" w:rsidRPr="0018296E" w:rsidRDefault="001850E5" w:rsidP="001850E5">
      <w:pPr>
        <w:pStyle w:val="aff6"/>
        <w:numPr>
          <w:ilvl w:val="1"/>
          <w:numId w:val="33"/>
        </w:numPr>
        <w:ind w:leftChars="0"/>
        <w:rPr>
          <w:b/>
          <w:bCs/>
          <w:szCs w:val="24"/>
        </w:rPr>
      </w:pPr>
      <w:r w:rsidRPr="0018296E">
        <w:rPr>
          <w:rFonts w:hint="eastAsia"/>
          <w:b/>
          <w:bCs/>
          <w:szCs w:val="24"/>
        </w:rPr>
        <w:t xml:space="preserve">Option-2: </w:t>
      </w:r>
      <w:r w:rsidRPr="0018296E">
        <w:rPr>
          <w:b/>
          <w:bCs/>
          <w:szCs w:val="24"/>
        </w:rPr>
        <w:t>Extending the maximum number of reported RS(s) to 8.</w:t>
      </w:r>
    </w:p>
    <w:p w14:paraId="12DC8F6B" w14:textId="77777777" w:rsidR="001850E5" w:rsidRDefault="001850E5" w:rsidP="001850E5">
      <w:pPr>
        <w:pStyle w:val="aff6"/>
        <w:numPr>
          <w:ilvl w:val="0"/>
          <w:numId w:val="33"/>
        </w:numPr>
        <w:ind w:leftChars="0"/>
        <w:jc w:val="both"/>
        <w:rPr>
          <w:b/>
          <w:bCs/>
          <w:szCs w:val="24"/>
        </w:rPr>
      </w:pPr>
      <w:r w:rsidRPr="0018296E">
        <w:rPr>
          <w:b/>
          <w:bCs/>
          <w:szCs w:val="24"/>
        </w:rPr>
        <w:t>RS associated with current activated TCI states</w:t>
      </w:r>
      <w:r>
        <w:rPr>
          <w:rFonts w:hint="eastAsia"/>
          <w:b/>
          <w:bCs/>
          <w:szCs w:val="24"/>
        </w:rPr>
        <w:t xml:space="preserve"> is always configured in new beam RS configuration.</w:t>
      </w:r>
    </w:p>
    <w:p w14:paraId="3276B292" w14:textId="77777777" w:rsidR="001850E5" w:rsidRPr="0018296E" w:rsidRDefault="001850E5" w:rsidP="001850E5">
      <w:pPr>
        <w:pStyle w:val="aff6"/>
        <w:numPr>
          <w:ilvl w:val="1"/>
          <w:numId w:val="33"/>
        </w:numPr>
        <w:ind w:leftChars="0"/>
        <w:jc w:val="both"/>
        <w:rPr>
          <w:b/>
          <w:bCs/>
          <w:szCs w:val="24"/>
        </w:rPr>
      </w:pPr>
      <w:r w:rsidRPr="0018296E">
        <w:rPr>
          <w:b/>
          <w:bCs/>
          <w:szCs w:val="24"/>
        </w:rPr>
        <w:t xml:space="preserve">RS associated with current activated TCI states </w:t>
      </w:r>
      <w:r>
        <w:rPr>
          <w:rFonts w:hint="eastAsia"/>
          <w:b/>
          <w:bCs/>
          <w:szCs w:val="24"/>
        </w:rPr>
        <w:t>is not</w:t>
      </w:r>
      <w:r w:rsidRPr="0018296E">
        <w:rPr>
          <w:b/>
          <w:bCs/>
          <w:szCs w:val="24"/>
        </w:rPr>
        <w:t xml:space="preserve"> evaluated as new beam RS</w:t>
      </w:r>
      <w:r>
        <w:rPr>
          <w:rFonts w:hint="eastAsia"/>
          <w:b/>
          <w:bCs/>
          <w:szCs w:val="24"/>
        </w:rPr>
        <w:t>.</w:t>
      </w:r>
    </w:p>
    <w:p w14:paraId="27AA6B3A" w14:textId="77777777" w:rsidR="001850E5" w:rsidRPr="00E30F8C" w:rsidRDefault="001850E5" w:rsidP="009905C5">
      <w:pPr>
        <w:jc w:val="both"/>
        <w:rPr>
          <w:b/>
          <w:bCs/>
          <w:szCs w:val="24"/>
        </w:rPr>
      </w:pPr>
    </w:p>
    <w:p w14:paraId="78A59BBE" w14:textId="77777777" w:rsidR="00BC18BF" w:rsidRDefault="00BC18BF" w:rsidP="00BC18BF">
      <w:pPr>
        <w:pStyle w:val="5"/>
      </w:pPr>
      <w:r>
        <w:t>UL signal content</w:t>
      </w:r>
    </w:p>
    <w:p w14:paraId="78D65B32" w14:textId="77777777" w:rsidR="001850E5" w:rsidRPr="00762A7B" w:rsidRDefault="001850E5" w:rsidP="001850E5">
      <w:pPr>
        <w:jc w:val="both"/>
        <w:rPr>
          <w:b/>
          <w:bCs/>
          <w:szCs w:val="24"/>
        </w:rPr>
      </w:pPr>
      <w:r>
        <w:rPr>
          <w:rFonts w:hint="eastAsia"/>
          <w:b/>
          <w:bCs/>
          <w:szCs w:val="24"/>
        </w:rPr>
        <w:t>Observation</w:t>
      </w:r>
      <w:r w:rsidRPr="00762A7B">
        <w:rPr>
          <w:b/>
          <w:bCs/>
          <w:szCs w:val="24"/>
        </w:rPr>
        <w:t xml:space="preserve"> </w:t>
      </w:r>
      <w:r>
        <w:rPr>
          <w:rFonts w:hint="eastAsia"/>
          <w:b/>
          <w:bCs/>
          <w:szCs w:val="24"/>
        </w:rPr>
        <w:t>2</w:t>
      </w:r>
    </w:p>
    <w:p w14:paraId="52758DF7" w14:textId="77777777" w:rsidR="001850E5" w:rsidRPr="00B412AE" w:rsidRDefault="001850E5" w:rsidP="001850E5">
      <w:pPr>
        <w:pStyle w:val="aff6"/>
        <w:numPr>
          <w:ilvl w:val="0"/>
          <w:numId w:val="33"/>
        </w:numPr>
        <w:ind w:leftChars="0"/>
        <w:jc w:val="both"/>
        <w:rPr>
          <w:b/>
          <w:bCs/>
          <w:szCs w:val="24"/>
        </w:rPr>
      </w:pPr>
      <w:r>
        <w:rPr>
          <w:rFonts w:hint="eastAsia"/>
          <w:b/>
          <w:bCs/>
          <w:szCs w:val="24"/>
        </w:rPr>
        <w:t xml:space="preserve">For </w:t>
      </w:r>
      <w:r w:rsidRPr="008D4565">
        <w:rPr>
          <w:b/>
          <w:bCs/>
          <w:szCs w:val="24"/>
        </w:rPr>
        <w:t>facilitat</w:t>
      </w:r>
      <w:r>
        <w:rPr>
          <w:rFonts w:hint="eastAsia"/>
          <w:b/>
          <w:bCs/>
          <w:szCs w:val="24"/>
        </w:rPr>
        <w:t>ing</w:t>
      </w:r>
      <w:r w:rsidRPr="008D4565">
        <w:rPr>
          <w:b/>
          <w:bCs/>
          <w:szCs w:val="24"/>
        </w:rPr>
        <w:t xml:space="preserve"> fast beam switching</w:t>
      </w:r>
      <w:r>
        <w:rPr>
          <w:rFonts w:hint="eastAsia"/>
          <w:b/>
          <w:bCs/>
          <w:szCs w:val="24"/>
        </w:rPr>
        <w:t xml:space="preserve"> and</w:t>
      </w:r>
      <w:r w:rsidRPr="008D4565">
        <w:rPr>
          <w:rFonts w:hint="eastAsia"/>
          <w:b/>
          <w:bCs/>
          <w:szCs w:val="24"/>
        </w:rPr>
        <w:t xml:space="preserve"> </w:t>
      </w:r>
      <w:r>
        <w:rPr>
          <w:rFonts w:hint="eastAsia"/>
          <w:b/>
          <w:bCs/>
          <w:szCs w:val="24"/>
        </w:rPr>
        <w:t xml:space="preserve">handling of </w:t>
      </w:r>
      <w:r>
        <w:rPr>
          <w:rFonts w:eastAsia="SimSun" w:hint="eastAsia"/>
          <w:b/>
          <w:bCs/>
          <w:szCs w:val="24"/>
          <w:lang w:eastAsia="zh-CN"/>
        </w:rPr>
        <w:t>false detection of</w:t>
      </w:r>
      <w:r w:rsidRPr="008D4565">
        <w:rPr>
          <w:b/>
          <w:bCs/>
          <w:szCs w:val="24"/>
        </w:rPr>
        <w:t xml:space="preserve"> first PUCCH by NW in Mode A</w:t>
      </w:r>
      <w:r>
        <w:rPr>
          <w:rFonts w:hint="eastAsia"/>
          <w:b/>
          <w:bCs/>
          <w:szCs w:val="24"/>
        </w:rPr>
        <w:t>, i</w:t>
      </w:r>
      <w:r w:rsidRPr="004B1E90">
        <w:rPr>
          <w:b/>
          <w:bCs/>
          <w:szCs w:val="24"/>
        </w:rPr>
        <w:t xml:space="preserve">t would be </w:t>
      </w:r>
      <w:r>
        <w:rPr>
          <w:rFonts w:hint="eastAsia"/>
          <w:b/>
          <w:bCs/>
          <w:szCs w:val="24"/>
        </w:rPr>
        <w:t>beneficial</w:t>
      </w:r>
      <w:r w:rsidRPr="004B1E90">
        <w:rPr>
          <w:b/>
          <w:bCs/>
          <w:szCs w:val="24"/>
        </w:rPr>
        <w:t xml:space="preserve"> to </w:t>
      </w:r>
      <w:r>
        <w:rPr>
          <w:rFonts w:hint="eastAsia"/>
          <w:b/>
          <w:bCs/>
          <w:szCs w:val="24"/>
        </w:rPr>
        <w:t xml:space="preserve">consider </w:t>
      </w:r>
      <w:r w:rsidRPr="008D4565">
        <w:rPr>
          <w:b/>
          <w:bCs/>
          <w:szCs w:val="24"/>
        </w:rPr>
        <w:t>additional indication of which CRI/SSBRI(s) satisfy the condition of Event-2.</w:t>
      </w:r>
    </w:p>
    <w:p w14:paraId="3DA39856" w14:textId="77777777" w:rsidR="009905C5" w:rsidRDefault="009905C5" w:rsidP="009905C5"/>
    <w:p w14:paraId="1C68B5E1" w14:textId="77777777" w:rsidR="001850E5" w:rsidRPr="00016D12" w:rsidRDefault="001850E5" w:rsidP="001850E5">
      <w:pPr>
        <w:jc w:val="both"/>
        <w:rPr>
          <w:b/>
          <w:bCs/>
          <w:szCs w:val="24"/>
        </w:rPr>
      </w:pPr>
      <w:r w:rsidRPr="00016D12">
        <w:rPr>
          <w:b/>
          <w:bCs/>
          <w:szCs w:val="24"/>
        </w:rPr>
        <w:t xml:space="preserve">Proposal </w:t>
      </w:r>
      <w:r w:rsidRPr="00016D12">
        <w:rPr>
          <w:rFonts w:hint="eastAsia"/>
          <w:b/>
          <w:bCs/>
          <w:szCs w:val="24"/>
        </w:rPr>
        <w:t>9</w:t>
      </w:r>
    </w:p>
    <w:p w14:paraId="78163C05" w14:textId="77777777" w:rsidR="001850E5" w:rsidRPr="00016D12" w:rsidRDefault="001850E5" w:rsidP="001850E5">
      <w:pPr>
        <w:pStyle w:val="aff6"/>
        <w:numPr>
          <w:ilvl w:val="0"/>
          <w:numId w:val="33"/>
        </w:numPr>
        <w:ind w:leftChars="0"/>
        <w:jc w:val="both"/>
        <w:rPr>
          <w:b/>
          <w:bCs/>
          <w:szCs w:val="24"/>
        </w:rPr>
      </w:pPr>
      <w:r w:rsidRPr="00016D12">
        <w:rPr>
          <w:rFonts w:hint="eastAsia"/>
          <w:b/>
          <w:bCs/>
          <w:szCs w:val="24"/>
        </w:rPr>
        <w:t xml:space="preserve">To indicate which </w:t>
      </w:r>
      <w:proofErr w:type="gramStart"/>
      <w:r w:rsidRPr="00016D12">
        <w:rPr>
          <w:rFonts w:hint="eastAsia"/>
          <w:b/>
          <w:bCs/>
          <w:szCs w:val="24"/>
        </w:rPr>
        <w:t>beams</w:t>
      </w:r>
      <w:proofErr w:type="gramEnd"/>
      <w:r w:rsidRPr="00016D12">
        <w:rPr>
          <w:rFonts w:hint="eastAsia"/>
          <w:b/>
          <w:bCs/>
          <w:szCs w:val="24"/>
        </w:rPr>
        <w:t xml:space="preserve"> satisfy the condition</w:t>
      </w:r>
      <w:r w:rsidRPr="00016D12">
        <w:rPr>
          <w:rFonts w:eastAsia="SimSun" w:hint="eastAsia"/>
          <w:b/>
          <w:bCs/>
          <w:szCs w:val="24"/>
          <w:lang w:eastAsia="zh-CN"/>
        </w:rPr>
        <w:t xml:space="preserve"> in the beam report</w:t>
      </w:r>
      <w:r w:rsidRPr="00016D12">
        <w:rPr>
          <w:rFonts w:hint="eastAsia"/>
          <w:b/>
          <w:bCs/>
          <w:szCs w:val="24"/>
        </w:rPr>
        <w:t xml:space="preserve">, support </w:t>
      </w:r>
      <w:r>
        <w:rPr>
          <w:rFonts w:hint="eastAsia"/>
          <w:b/>
          <w:bCs/>
          <w:szCs w:val="24"/>
        </w:rPr>
        <w:t xml:space="preserve">at least </w:t>
      </w:r>
      <w:r w:rsidRPr="00016D12">
        <w:rPr>
          <w:rFonts w:hint="eastAsia"/>
          <w:b/>
          <w:bCs/>
          <w:szCs w:val="24"/>
        </w:rPr>
        <w:t>Op</w:t>
      </w:r>
      <w:r>
        <w:rPr>
          <w:rFonts w:hint="eastAsia"/>
          <w:b/>
          <w:bCs/>
          <w:szCs w:val="24"/>
        </w:rPr>
        <w:t>tion-1</w:t>
      </w:r>
      <w:r w:rsidRPr="00016D12">
        <w:rPr>
          <w:rFonts w:eastAsia="SimSun" w:hint="eastAsia"/>
          <w:b/>
          <w:bCs/>
          <w:szCs w:val="24"/>
          <w:lang w:eastAsia="zh-CN"/>
        </w:rPr>
        <w:t xml:space="preserve"> as additional report content</w:t>
      </w:r>
      <w:r w:rsidRPr="00016D12">
        <w:rPr>
          <w:rFonts w:hint="eastAsia"/>
          <w:b/>
          <w:bCs/>
          <w:szCs w:val="24"/>
        </w:rPr>
        <w:t>.</w:t>
      </w:r>
    </w:p>
    <w:p w14:paraId="0809905E" w14:textId="77777777" w:rsidR="001850E5" w:rsidRPr="00016D12" w:rsidRDefault="001850E5" w:rsidP="001850E5">
      <w:pPr>
        <w:pStyle w:val="aff6"/>
        <w:numPr>
          <w:ilvl w:val="1"/>
          <w:numId w:val="33"/>
        </w:numPr>
        <w:ind w:leftChars="0"/>
        <w:rPr>
          <w:b/>
          <w:bCs/>
          <w:szCs w:val="24"/>
        </w:rPr>
      </w:pPr>
      <w:r w:rsidRPr="00016D12">
        <w:rPr>
          <w:b/>
          <w:bCs/>
          <w:szCs w:val="24"/>
        </w:rPr>
        <w:t xml:space="preserve">Option-1: For each of reported CRI/SSBRI, to introduce additional indication of whether the CRI/SSBRI satisfies the condition of Event-2. </w:t>
      </w:r>
    </w:p>
    <w:p w14:paraId="694B1DE7" w14:textId="77777777" w:rsidR="001850E5" w:rsidRPr="001850E5" w:rsidRDefault="001850E5" w:rsidP="009905C5"/>
    <w:p w14:paraId="73EC6EB7" w14:textId="77777777" w:rsidR="001850E5" w:rsidRPr="00762A7B" w:rsidRDefault="001850E5" w:rsidP="001850E5">
      <w:pPr>
        <w:jc w:val="both"/>
        <w:rPr>
          <w:b/>
          <w:bCs/>
          <w:szCs w:val="24"/>
        </w:rPr>
      </w:pPr>
      <w:r w:rsidRPr="00762A7B">
        <w:rPr>
          <w:rFonts w:hint="eastAsia"/>
          <w:b/>
          <w:bCs/>
          <w:szCs w:val="24"/>
        </w:rPr>
        <w:t>P</w:t>
      </w:r>
      <w:r w:rsidRPr="00762A7B">
        <w:rPr>
          <w:b/>
          <w:bCs/>
          <w:szCs w:val="24"/>
        </w:rPr>
        <w:t xml:space="preserve">roposal </w:t>
      </w:r>
      <w:r>
        <w:rPr>
          <w:rFonts w:hint="eastAsia"/>
          <w:b/>
          <w:bCs/>
          <w:szCs w:val="24"/>
        </w:rPr>
        <w:t>10</w:t>
      </w:r>
    </w:p>
    <w:p w14:paraId="5060647B" w14:textId="77777777" w:rsidR="001850E5" w:rsidRPr="00575A94" w:rsidRDefault="001850E5" w:rsidP="001850E5">
      <w:pPr>
        <w:pStyle w:val="aff6"/>
        <w:numPr>
          <w:ilvl w:val="0"/>
          <w:numId w:val="27"/>
        </w:numPr>
        <w:ind w:leftChars="0"/>
        <w:jc w:val="both"/>
        <w:rPr>
          <w:b/>
          <w:bCs/>
          <w:szCs w:val="24"/>
        </w:rPr>
      </w:pPr>
      <w:r w:rsidRPr="00575A94">
        <w:rPr>
          <w:b/>
          <w:bCs/>
          <w:szCs w:val="24"/>
        </w:rPr>
        <w:t xml:space="preserve">Support L1-SINR </w:t>
      </w:r>
      <w:r>
        <w:rPr>
          <w:rFonts w:hint="eastAsia"/>
          <w:b/>
          <w:bCs/>
          <w:szCs w:val="24"/>
        </w:rPr>
        <w:t>as measurement quantity</w:t>
      </w:r>
      <w:r w:rsidRPr="00575A94">
        <w:rPr>
          <w:b/>
          <w:bCs/>
          <w:szCs w:val="24"/>
        </w:rPr>
        <w:t>.</w:t>
      </w:r>
    </w:p>
    <w:p w14:paraId="1CFBA238" w14:textId="77777777" w:rsidR="001850E5" w:rsidRDefault="001850E5" w:rsidP="001850E5">
      <w:pPr>
        <w:pStyle w:val="aff6"/>
        <w:numPr>
          <w:ilvl w:val="1"/>
          <w:numId w:val="27"/>
        </w:numPr>
        <w:ind w:leftChars="0"/>
        <w:jc w:val="both"/>
        <w:rPr>
          <w:b/>
          <w:bCs/>
          <w:szCs w:val="24"/>
        </w:rPr>
      </w:pPr>
      <w:r w:rsidRPr="00575A94">
        <w:rPr>
          <w:b/>
          <w:bCs/>
          <w:szCs w:val="24"/>
        </w:rPr>
        <w:t>For L1-SINR, RS combination</w:t>
      </w:r>
      <w:r>
        <w:rPr>
          <w:b/>
          <w:bCs/>
          <w:szCs w:val="24"/>
        </w:rPr>
        <w:t xml:space="preserve"> </w:t>
      </w:r>
      <w:r>
        <w:rPr>
          <w:rFonts w:eastAsia="SimSun" w:hint="eastAsia"/>
          <w:b/>
          <w:bCs/>
          <w:szCs w:val="24"/>
          <w:lang w:eastAsia="zh-CN"/>
        </w:rPr>
        <w:t xml:space="preserve">configuration </w:t>
      </w:r>
      <w:r>
        <w:rPr>
          <w:b/>
          <w:bCs/>
          <w:szCs w:val="24"/>
        </w:rPr>
        <w:t>(i.e., CMR only or CMR+ZP-IMR or CMR+NZP-IMR)</w:t>
      </w:r>
      <w:r w:rsidRPr="00575A94">
        <w:rPr>
          <w:b/>
          <w:bCs/>
          <w:szCs w:val="24"/>
        </w:rPr>
        <w:t xml:space="preserve"> </w:t>
      </w:r>
      <w:r>
        <w:rPr>
          <w:b/>
          <w:bCs/>
          <w:szCs w:val="24"/>
        </w:rPr>
        <w:t xml:space="preserve">for Rel-16 L1-SINR </w:t>
      </w:r>
      <w:r w:rsidRPr="00575A94">
        <w:rPr>
          <w:b/>
          <w:bCs/>
          <w:szCs w:val="24"/>
        </w:rPr>
        <w:t>is reused.</w:t>
      </w:r>
    </w:p>
    <w:p w14:paraId="7C8B0885" w14:textId="77777777" w:rsidR="001850E5" w:rsidRPr="00575A94" w:rsidRDefault="001850E5" w:rsidP="001850E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Pr>
          <w:rFonts w:eastAsia="SimSun" w:hint="eastAsia"/>
          <w:b/>
          <w:bCs/>
          <w:szCs w:val="24"/>
          <w:lang w:eastAsia="zh-CN"/>
        </w:rPr>
        <w:t xml:space="preserve"> for measurement RS configuration for UE-initiated beam report</w:t>
      </w:r>
      <w:r>
        <w:rPr>
          <w:b/>
          <w:bCs/>
          <w:szCs w:val="24"/>
        </w:rPr>
        <w:t>.</w:t>
      </w:r>
    </w:p>
    <w:p w14:paraId="492A43F2" w14:textId="77777777" w:rsidR="001850E5" w:rsidRPr="001850E5" w:rsidRDefault="001850E5" w:rsidP="009905C5"/>
    <w:p w14:paraId="0C170B81" w14:textId="77777777" w:rsidR="00BC18BF" w:rsidRDefault="00BC18BF" w:rsidP="00BC18BF">
      <w:pPr>
        <w:pStyle w:val="5"/>
      </w:pPr>
      <w:r>
        <w:t>UL signal medium/container</w:t>
      </w:r>
    </w:p>
    <w:p w14:paraId="2F2E5EF3" w14:textId="77777777" w:rsidR="005C29B7" w:rsidRPr="00016D12" w:rsidRDefault="005C29B7" w:rsidP="005C29B7">
      <w:pPr>
        <w:jc w:val="both"/>
        <w:rPr>
          <w:b/>
          <w:bCs/>
          <w:szCs w:val="24"/>
        </w:rPr>
      </w:pPr>
      <w:r w:rsidRPr="00016D12">
        <w:rPr>
          <w:b/>
          <w:bCs/>
          <w:szCs w:val="24"/>
        </w:rPr>
        <w:t xml:space="preserve">Proposal </w:t>
      </w:r>
      <w:r>
        <w:rPr>
          <w:rFonts w:hint="eastAsia"/>
          <w:b/>
          <w:bCs/>
          <w:szCs w:val="24"/>
        </w:rPr>
        <w:t>11</w:t>
      </w:r>
    </w:p>
    <w:p w14:paraId="20FD524B" w14:textId="77777777" w:rsidR="005C29B7" w:rsidRDefault="005C29B7" w:rsidP="005C29B7">
      <w:pPr>
        <w:pStyle w:val="aff6"/>
        <w:numPr>
          <w:ilvl w:val="0"/>
          <w:numId w:val="33"/>
        </w:numPr>
        <w:ind w:leftChars="0"/>
        <w:jc w:val="both"/>
        <w:rPr>
          <w:b/>
          <w:bCs/>
          <w:szCs w:val="24"/>
        </w:rPr>
      </w:pPr>
      <w:r>
        <w:rPr>
          <w:rFonts w:hint="eastAsia"/>
          <w:b/>
          <w:bCs/>
          <w:szCs w:val="24"/>
        </w:rPr>
        <w:t>NOT support multi-bit indication in first PUCCH for Mode A and Mode B.</w:t>
      </w:r>
    </w:p>
    <w:p w14:paraId="351E3E86" w14:textId="77777777" w:rsidR="009905C5" w:rsidRDefault="009905C5" w:rsidP="009905C5">
      <w:pPr>
        <w:jc w:val="both"/>
        <w:rPr>
          <w:b/>
          <w:bCs/>
          <w:szCs w:val="24"/>
        </w:rPr>
      </w:pPr>
    </w:p>
    <w:p w14:paraId="0EE28EF9" w14:textId="77777777" w:rsidR="005C29B7" w:rsidRPr="00016D12" w:rsidRDefault="005C29B7" w:rsidP="005C29B7">
      <w:pPr>
        <w:jc w:val="both"/>
        <w:rPr>
          <w:b/>
          <w:bCs/>
          <w:szCs w:val="24"/>
        </w:rPr>
      </w:pPr>
      <w:r w:rsidRPr="00016D12">
        <w:rPr>
          <w:b/>
          <w:bCs/>
          <w:szCs w:val="24"/>
        </w:rPr>
        <w:t xml:space="preserve">Proposal </w:t>
      </w:r>
      <w:r>
        <w:rPr>
          <w:rFonts w:hint="eastAsia"/>
          <w:b/>
          <w:bCs/>
          <w:szCs w:val="24"/>
        </w:rPr>
        <w:t>12</w:t>
      </w:r>
    </w:p>
    <w:p w14:paraId="2493A134" w14:textId="77777777" w:rsidR="005C29B7" w:rsidRDefault="005C29B7" w:rsidP="005C29B7">
      <w:pPr>
        <w:pStyle w:val="aff6"/>
        <w:numPr>
          <w:ilvl w:val="0"/>
          <w:numId w:val="33"/>
        </w:numPr>
        <w:ind w:leftChars="0"/>
        <w:jc w:val="both"/>
        <w:rPr>
          <w:b/>
          <w:bCs/>
          <w:szCs w:val="24"/>
        </w:rPr>
      </w:pPr>
      <w:r>
        <w:rPr>
          <w:rFonts w:hint="eastAsia"/>
          <w:b/>
          <w:bCs/>
          <w:szCs w:val="24"/>
        </w:rPr>
        <w:t>Regarding prohibit timer for Mode A and Mode B, support Option-1.</w:t>
      </w:r>
    </w:p>
    <w:p w14:paraId="4E9C0AF3" w14:textId="77777777" w:rsidR="005C29B7" w:rsidRPr="00706074" w:rsidRDefault="005C29B7" w:rsidP="005C29B7">
      <w:pPr>
        <w:pStyle w:val="aff6"/>
        <w:numPr>
          <w:ilvl w:val="1"/>
          <w:numId w:val="33"/>
        </w:numPr>
        <w:ind w:leftChars="0"/>
        <w:jc w:val="both"/>
        <w:rPr>
          <w:b/>
          <w:bCs/>
          <w:szCs w:val="24"/>
        </w:rPr>
      </w:pPr>
      <w:r w:rsidRPr="00706074">
        <w:rPr>
          <w:b/>
          <w:bCs/>
          <w:szCs w:val="24"/>
        </w:rPr>
        <w:t xml:space="preserve">Option-1: For both mode-A and mode-B: In the case that triggering-event associated with the CSI report configuration is determined, if the prohibit timer is NOT running, the UE can transmit first </w:t>
      </w:r>
      <w:proofErr w:type="gramStart"/>
      <w:r w:rsidRPr="00706074">
        <w:rPr>
          <w:b/>
          <w:bCs/>
          <w:szCs w:val="24"/>
        </w:rPr>
        <w:t>PUCCH;</w:t>
      </w:r>
      <w:proofErr w:type="gramEnd"/>
    </w:p>
    <w:p w14:paraId="535CFBEB" w14:textId="77777777" w:rsidR="005C29B7" w:rsidRPr="00706074" w:rsidRDefault="005C29B7" w:rsidP="005C29B7">
      <w:pPr>
        <w:pStyle w:val="aff6"/>
        <w:numPr>
          <w:ilvl w:val="2"/>
          <w:numId w:val="33"/>
        </w:numPr>
        <w:ind w:leftChars="0"/>
        <w:jc w:val="both"/>
        <w:rPr>
          <w:b/>
          <w:bCs/>
          <w:szCs w:val="24"/>
        </w:rPr>
      </w:pPr>
      <w:r w:rsidRPr="00706074">
        <w:rPr>
          <w:b/>
          <w:bCs/>
          <w:szCs w:val="24"/>
        </w:rPr>
        <w:lastRenderedPageBreak/>
        <w:t>At the first symbol after the end of the PUSCH transmission, the UE starts the prohibit timer</w:t>
      </w:r>
    </w:p>
    <w:p w14:paraId="7BDABAAC" w14:textId="77777777" w:rsidR="005112C1" w:rsidRDefault="005112C1" w:rsidP="009905C5">
      <w:pPr>
        <w:jc w:val="both"/>
        <w:rPr>
          <w:b/>
          <w:bCs/>
          <w:szCs w:val="24"/>
        </w:rPr>
      </w:pPr>
    </w:p>
    <w:p w14:paraId="734E4D63" w14:textId="77777777" w:rsidR="005C29B7" w:rsidRPr="00016D12" w:rsidRDefault="005C29B7" w:rsidP="005C29B7">
      <w:pPr>
        <w:jc w:val="both"/>
        <w:rPr>
          <w:b/>
          <w:bCs/>
          <w:szCs w:val="24"/>
        </w:rPr>
      </w:pPr>
      <w:r w:rsidRPr="00016D12">
        <w:rPr>
          <w:b/>
          <w:bCs/>
          <w:szCs w:val="24"/>
        </w:rPr>
        <w:t xml:space="preserve">Proposal </w:t>
      </w:r>
      <w:r>
        <w:rPr>
          <w:rFonts w:hint="eastAsia"/>
          <w:b/>
          <w:bCs/>
          <w:szCs w:val="24"/>
        </w:rPr>
        <w:t>13</w:t>
      </w:r>
    </w:p>
    <w:p w14:paraId="1DFBD277" w14:textId="77777777" w:rsidR="005C29B7" w:rsidRDefault="005C29B7" w:rsidP="005C29B7">
      <w:pPr>
        <w:pStyle w:val="aff6"/>
        <w:numPr>
          <w:ilvl w:val="0"/>
          <w:numId w:val="33"/>
        </w:numPr>
        <w:ind w:leftChars="0"/>
        <w:jc w:val="both"/>
        <w:rPr>
          <w:b/>
          <w:bCs/>
          <w:szCs w:val="24"/>
        </w:rPr>
      </w:pPr>
      <w:r>
        <w:rPr>
          <w:rFonts w:hint="eastAsia"/>
          <w:b/>
          <w:bCs/>
          <w:szCs w:val="24"/>
        </w:rPr>
        <w:t>Regarding dropping/multiplexing rule for first PUCCH of Mode A and B, support the following for each case.</w:t>
      </w:r>
    </w:p>
    <w:p w14:paraId="60C5F0AD" w14:textId="77777777" w:rsidR="005C29B7" w:rsidRDefault="005C29B7" w:rsidP="005C29B7">
      <w:pPr>
        <w:pStyle w:val="aff6"/>
        <w:numPr>
          <w:ilvl w:val="1"/>
          <w:numId w:val="33"/>
        </w:numPr>
        <w:ind w:leftChars="0"/>
        <w:jc w:val="both"/>
        <w:rPr>
          <w:b/>
          <w:bCs/>
          <w:szCs w:val="24"/>
        </w:rPr>
      </w:pPr>
      <w:r>
        <w:rPr>
          <w:rFonts w:hint="eastAsia"/>
          <w:b/>
          <w:bCs/>
          <w:szCs w:val="24"/>
        </w:rPr>
        <w:t xml:space="preserve">For case-1: </w:t>
      </w:r>
      <w:r w:rsidRPr="00E82CAE">
        <w:rPr>
          <w:b/>
          <w:bCs/>
          <w:szCs w:val="24"/>
        </w:rPr>
        <w:t>The 1-bit first PUCCH is collided/overlapped with a PUCCH carrying normal SR and/or a PUCCH with normal LRR</w:t>
      </w:r>
      <w:r>
        <w:rPr>
          <w:rFonts w:hint="eastAsia"/>
          <w:b/>
          <w:bCs/>
          <w:szCs w:val="24"/>
        </w:rPr>
        <w:t>,</w:t>
      </w:r>
    </w:p>
    <w:p w14:paraId="24AF07B3" w14:textId="77777777" w:rsidR="005C29B7" w:rsidRDefault="005C29B7" w:rsidP="005C29B7">
      <w:pPr>
        <w:pStyle w:val="aff6"/>
        <w:numPr>
          <w:ilvl w:val="2"/>
          <w:numId w:val="33"/>
        </w:numPr>
        <w:ind w:leftChars="0"/>
        <w:jc w:val="both"/>
        <w:rPr>
          <w:b/>
          <w:bCs/>
          <w:szCs w:val="24"/>
        </w:rPr>
      </w:pPr>
      <w:r>
        <w:rPr>
          <w:rFonts w:hint="eastAsia"/>
          <w:b/>
          <w:bCs/>
          <w:szCs w:val="24"/>
        </w:rPr>
        <w:t xml:space="preserve">Priority order is </w:t>
      </w:r>
      <w:r w:rsidRPr="00E82CAE">
        <w:rPr>
          <w:b/>
          <w:bCs/>
          <w:szCs w:val="24"/>
        </w:rPr>
        <w:t>normal LRR &gt; new UCI for UEIBR &gt; normal SR</w:t>
      </w:r>
      <w:r>
        <w:rPr>
          <w:rFonts w:hint="eastAsia"/>
          <w:b/>
          <w:bCs/>
          <w:szCs w:val="24"/>
        </w:rPr>
        <w:t>.</w:t>
      </w:r>
    </w:p>
    <w:p w14:paraId="69C71240" w14:textId="77777777" w:rsidR="005C29B7" w:rsidRDefault="005C29B7" w:rsidP="005C29B7">
      <w:pPr>
        <w:pStyle w:val="aff6"/>
        <w:numPr>
          <w:ilvl w:val="1"/>
          <w:numId w:val="33"/>
        </w:numPr>
        <w:ind w:leftChars="0"/>
        <w:jc w:val="both"/>
        <w:rPr>
          <w:b/>
          <w:bCs/>
          <w:szCs w:val="24"/>
        </w:rPr>
      </w:pPr>
      <w:r>
        <w:rPr>
          <w:rFonts w:hint="eastAsia"/>
          <w:b/>
          <w:bCs/>
          <w:szCs w:val="24"/>
        </w:rPr>
        <w:t xml:space="preserve">For case-2: </w:t>
      </w:r>
      <w:r w:rsidRPr="00E82CAE">
        <w:rPr>
          <w:b/>
          <w:bCs/>
          <w:szCs w:val="24"/>
        </w:rPr>
        <w:t>The 1-bit first PUCCH is collided/overlapped with a PUSCH</w:t>
      </w:r>
      <w:r>
        <w:rPr>
          <w:rFonts w:hint="eastAsia"/>
          <w:b/>
          <w:bCs/>
          <w:szCs w:val="24"/>
        </w:rPr>
        <w:t>,</w:t>
      </w:r>
    </w:p>
    <w:p w14:paraId="1514123F" w14:textId="77777777" w:rsidR="005C29B7" w:rsidRDefault="005C29B7" w:rsidP="005C29B7">
      <w:pPr>
        <w:pStyle w:val="aff6"/>
        <w:numPr>
          <w:ilvl w:val="2"/>
          <w:numId w:val="33"/>
        </w:numPr>
        <w:ind w:leftChars="0"/>
        <w:jc w:val="both"/>
        <w:rPr>
          <w:b/>
          <w:bCs/>
          <w:szCs w:val="24"/>
        </w:rPr>
      </w:pPr>
      <w:r>
        <w:rPr>
          <w:rFonts w:hint="eastAsia"/>
          <w:b/>
          <w:bCs/>
          <w:szCs w:val="24"/>
        </w:rPr>
        <w:t>New UCI for UEIBR is multiplexed on PUSCH.</w:t>
      </w:r>
    </w:p>
    <w:p w14:paraId="3E0CAB11" w14:textId="77777777" w:rsidR="005C29B7" w:rsidRDefault="005C29B7" w:rsidP="005C29B7">
      <w:pPr>
        <w:pStyle w:val="aff6"/>
        <w:numPr>
          <w:ilvl w:val="1"/>
          <w:numId w:val="33"/>
        </w:numPr>
        <w:ind w:leftChars="0"/>
        <w:rPr>
          <w:b/>
          <w:bCs/>
          <w:szCs w:val="24"/>
        </w:rPr>
      </w:pPr>
      <w:r w:rsidRPr="00E82CAE">
        <w:rPr>
          <w:rFonts w:hint="eastAsia"/>
          <w:b/>
          <w:bCs/>
          <w:szCs w:val="24"/>
        </w:rPr>
        <w:t>For case-3:</w:t>
      </w:r>
      <w:r w:rsidRPr="00E82CAE">
        <w:t xml:space="preserve"> </w:t>
      </w:r>
      <w:r w:rsidRPr="00E82CAE">
        <w:rPr>
          <w:b/>
          <w:bCs/>
          <w:szCs w:val="24"/>
        </w:rPr>
        <w:t xml:space="preserve">The 1-bit first PUCCHs corresponding to different CSI configuration for UE-initiated/event-driven beam reporting </w:t>
      </w:r>
      <w:proofErr w:type="gramStart"/>
      <w:r w:rsidRPr="00E82CAE">
        <w:rPr>
          <w:b/>
          <w:bCs/>
          <w:szCs w:val="24"/>
        </w:rPr>
        <w:t>are</w:t>
      </w:r>
      <w:proofErr w:type="gramEnd"/>
      <w:r w:rsidRPr="00E82CAE">
        <w:rPr>
          <w:b/>
          <w:bCs/>
          <w:szCs w:val="24"/>
        </w:rPr>
        <w:t xml:space="preserve"> overlapping in the time domain</w:t>
      </w:r>
      <w:r>
        <w:rPr>
          <w:rFonts w:hint="eastAsia"/>
          <w:b/>
          <w:bCs/>
          <w:szCs w:val="24"/>
        </w:rPr>
        <w:t>,</w:t>
      </w:r>
    </w:p>
    <w:p w14:paraId="070B7D27" w14:textId="77777777" w:rsidR="005C29B7" w:rsidRPr="00E82CAE" w:rsidRDefault="005C29B7" w:rsidP="005C29B7">
      <w:pPr>
        <w:pStyle w:val="aff6"/>
        <w:numPr>
          <w:ilvl w:val="2"/>
          <w:numId w:val="33"/>
        </w:numPr>
        <w:ind w:leftChars="0"/>
        <w:rPr>
          <w:b/>
          <w:bCs/>
          <w:szCs w:val="24"/>
        </w:rPr>
      </w:pPr>
      <w:r>
        <w:rPr>
          <w:rFonts w:hint="eastAsia"/>
          <w:b/>
          <w:bCs/>
          <w:szCs w:val="24"/>
        </w:rPr>
        <w:t>Decision of which new UCI to transmit is up to UE implementation.</w:t>
      </w:r>
    </w:p>
    <w:p w14:paraId="7B0E6BE6" w14:textId="77777777" w:rsidR="005C29B7" w:rsidRDefault="005C29B7" w:rsidP="009905C5">
      <w:pPr>
        <w:jc w:val="both"/>
        <w:rPr>
          <w:b/>
          <w:bCs/>
          <w:szCs w:val="24"/>
        </w:rPr>
      </w:pPr>
    </w:p>
    <w:p w14:paraId="2335A8DF" w14:textId="77777777" w:rsidR="005C29B7" w:rsidRDefault="005C29B7" w:rsidP="005C29B7">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14</w:t>
      </w:r>
    </w:p>
    <w:p w14:paraId="5C9C479B" w14:textId="77777777" w:rsidR="005C29B7" w:rsidRDefault="005C29B7" w:rsidP="005C29B7">
      <w:pPr>
        <w:pStyle w:val="aff6"/>
        <w:numPr>
          <w:ilvl w:val="0"/>
          <w:numId w:val="27"/>
        </w:numPr>
        <w:ind w:leftChars="0"/>
        <w:jc w:val="both"/>
        <w:rPr>
          <w:b/>
          <w:bCs/>
          <w:szCs w:val="24"/>
        </w:rPr>
      </w:pPr>
      <w:r>
        <w:rPr>
          <w:rFonts w:hint="eastAsia"/>
          <w:b/>
          <w:bCs/>
          <w:szCs w:val="24"/>
        </w:rPr>
        <w:t>R</w:t>
      </w:r>
      <w:r w:rsidRPr="00107BC4">
        <w:rPr>
          <w:b/>
          <w:bCs/>
          <w:szCs w:val="24"/>
        </w:rPr>
        <w:t>egarding the triggering procedure in Step-2 of Mode-A,</w:t>
      </w:r>
      <w:r>
        <w:rPr>
          <w:rFonts w:hint="eastAsia"/>
          <w:b/>
          <w:bCs/>
          <w:szCs w:val="24"/>
        </w:rPr>
        <w:t xml:space="preserve"> support Option-1.</w:t>
      </w:r>
    </w:p>
    <w:p w14:paraId="7273E1EB" w14:textId="77777777" w:rsidR="005C29B7" w:rsidRDefault="005C29B7" w:rsidP="005C29B7">
      <w:pPr>
        <w:pStyle w:val="aff6"/>
        <w:numPr>
          <w:ilvl w:val="1"/>
          <w:numId w:val="27"/>
        </w:numPr>
        <w:ind w:leftChars="0"/>
      </w:pPr>
      <w:r w:rsidRPr="00107BC4">
        <w:rPr>
          <w:rFonts w:hint="eastAsia"/>
          <w:b/>
          <w:bCs/>
          <w:szCs w:val="24"/>
        </w:rPr>
        <w:t xml:space="preserve">Option-1: </w:t>
      </w:r>
      <w:r w:rsidRPr="00107BC4">
        <w:rPr>
          <w:b/>
          <w:bCs/>
          <w:szCs w:val="24"/>
        </w:rPr>
        <w:t>A CSI trigger state is dedicated to UE-initiated/event-driven beam reporting, i.e., not associated with legacy AP-CSI report configuration.</w:t>
      </w:r>
    </w:p>
    <w:p w14:paraId="47E7D07A" w14:textId="77777777" w:rsidR="005C29B7" w:rsidRDefault="005C29B7" w:rsidP="009905C5">
      <w:pPr>
        <w:jc w:val="both"/>
        <w:rPr>
          <w:b/>
          <w:bCs/>
          <w:szCs w:val="24"/>
        </w:rPr>
      </w:pPr>
    </w:p>
    <w:p w14:paraId="6A964C09" w14:textId="77777777" w:rsidR="005C29B7" w:rsidRPr="00762A7B" w:rsidRDefault="005C29B7" w:rsidP="005C29B7">
      <w:pPr>
        <w:jc w:val="both"/>
        <w:rPr>
          <w:b/>
          <w:bCs/>
          <w:szCs w:val="24"/>
        </w:rPr>
      </w:pPr>
      <w:r>
        <w:rPr>
          <w:b/>
          <w:bCs/>
          <w:szCs w:val="24"/>
        </w:rPr>
        <w:t>Proposal</w:t>
      </w:r>
      <w:r w:rsidRPr="00762A7B">
        <w:rPr>
          <w:b/>
          <w:bCs/>
          <w:szCs w:val="24"/>
        </w:rPr>
        <w:t xml:space="preserve"> </w:t>
      </w:r>
      <w:r>
        <w:rPr>
          <w:rFonts w:hint="eastAsia"/>
          <w:b/>
          <w:bCs/>
          <w:szCs w:val="24"/>
        </w:rPr>
        <w:t>15</w:t>
      </w:r>
    </w:p>
    <w:p w14:paraId="22EFE18B" w14:textId="77777777" w:rsidR="005C29B7" w:rsidRDefault="005C29B7" w:rsidP="005C29B7">
      <w:pPr>
        <w:pStyle w:val="aff6"/>
        <w:numPr>
          <w:ilvl w:val="0"/>
          <w:numId w:val="29"/>
        </w:numPr>
        <w:ind w:leftChars="0"/>
        <w:jc w:val="both"/>
        <w:rPr>
          <w:b/>
          <w:bCs/>
          <w:szCs w:val="24"/>
        </w:rPr>
      </w:pPr>
      <w:r>
        <w:rPr>
          <w:rFonts w:hint="eastAsia"/>
          <w:b/>
          <w:bCs/>
          <w:szCs w:val="24"/>
        </w:rPr>
        <w:t>O</w:t>
      </w:r>
      <w:r>
        <w:rPr>
          <w:b/>
          <w:bCs/>
          <w:szCs w:val="24"/>
        </w:rPr>
        <w:t>n acknowledge information,</w:t>
      </w:r>
    </w:p>
    <w:p w14:paraId="67AC5707" w14:textId="77777777" w:rsidR="005C29B7" w:rsidRDefault="005C29B7" w:rsidP="005C29B7">
      <w:pPr>
        <w:pStyle w:val="aff6"/>
        <w:numPr>
          <w:ilvl w:val="1"/>
          <w:numId w:val="29"/>
        </w:numPr>
        <w:ind w:leftChars="0"/>
        <w:jc w:val="both"/>
        <w:rPr>
          <w:b/>
          <w:bCs/>
          <w:szCs w:val="24"/>
        </w:rPr>
      </w:pPr>
      <w:r>
        <w:rPr>
          <w:rFonts w:hint="eastAsia"/>
          <w:b/>
          <w:bCs/>
          <w:szCs w:val="24"/>
        </w:rPr>
        <w:t>M</w:t>
      </w:r>
      <w:r>
        <w:rPr>
          <w:b/>
          <w:bCs/>
          <w:szCs w:val="24"/>
        </w:rPr>
        <w:t>ode A:</w:t>
      </w:r>
    </w:p>
    <w:p w14:paraId="599396F6" w14:textId="77777777" w:rsidR="005C29B7" w:rsidRDefault="005C29B7" w:rsidP="005C29B7">
      <w:pPr>
        <w:pStyle w:val="aff6"/>
        <w:numPr>
          <w:ilvl w:val="2"/>
          <w:numId w:val="29"/>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to second UL channel.</w:t>
      </w:r>
    </w:p>
    <w:p w14:paraId="0E133908" w14:textId="77777777" w:rsidR="005C29B7" w:rsidRDefault="005C29B7" w:rsidP="005C29B7">
      <w:pPr>
        <w:pStyle w:val="aff6"/>
        <w:numPr>
          <w:ilvl w:val="1"/>
          <w:numId w:val="29"/>
        </w:numPr>
        <w:ind w:leftChars="0"/>
        <w:jc w:val="both"/>
        <w:rPr>
          <w:b/>
          <w:bCs/>
          <w:szCs w:val="24"/>
        </w:rPr>
      </w:pPr>
      <w:r>
        <w:rPr>
          <w:rFonts w:hint="eastAsia"/>
          <w:b/>
          <w:bCs/>
          <w:szCs w:val="24"/>
        </w:rPr>
        <w:t>M</w:t>
      </w:r>
      <w:r>
        <w:rPr>
          <w:b/>
          <w:bCs/>
          <w:szCs w:val="24"/>
        </w:rPr>
        <w:t>ode B:</w:t>
      </w:r>
    </w:p>
    <w:p w14:paraId="127F9D55" w14:textId="77777777" w:rsidR="005C29B7" w:rsidRDefault="005C29B7" w:rsidP="005C29B7">
      <w:pPr>
        <w:pStyle w:val="aff6"/>
        <w:numPr>
          <w:ilvl w:val="2"/>
          <w:numId w:val="29"/>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to first UL channel.</w:t>
      </w:r>
    </w:p>
    <w:p w14:paraId="44C38CE9" w14:textId="77777777" w:rsidR="005C29B7" w:rsidRPr="00155DF0" w:rsidRDefault="005C29B7" w:rsidP="005C29B7">
      <w:pPr>
        <w:pStyle w:val="aff6"/>
        <w:numPr>
          <w:ilvl w:val="3"/>
          <w:numId w:val="29"/>
        </w:numPr>
        <w:ind w:leftChars="0"/>
        <w:rPr>
          <w:b/>
          <w:bCs/>
          <w:szCs w:val="24"/>
        </w:rPr>
      </w:pPr>
      <w:r w:rsidRPr="00EA0556">
        <w:rPr>
          <w:b/>
          <w:bCs/>
          <w:szCs w:val="24"/>
        </w:rPr>
        <w:t>Whether to receive acknowledge information with response to first UL channel of Mode B is configured by NW.</w:t>
      </w:r>
    </w:p>
    <w:p w14:paraId="1D01A7FB" w14:textId="77777777" w:rsidR="005C29B7" w:rsidRDefault="005C29B7" w:rsidP="005C29B7">
      <w:pPr>
        <w:pStyle w:val="aff6"/>
        <w:numPr>
          <w:ilvl w:val="2"/>
          <w:numId w:val="29"/>
        </w:numPr>
        <w:ind w:leftChars="0"/>
        <w:jc w:val="both"/>
        <w:rPr>
          <w:b/>
          <w:bCs/>
          <w:szCs w:val="24"/>
        </w:rPr>
      </w:pPr>
      <w:r>
        <w:rPr>
          <w:b/>
          <w:bCs/>
          <w:szCs w:val="24"/>
        </w:rPr>
        <w:t xml:space="preserve">Support </w:t>
      </w:r>
      <w:proofErr w:type="gramStart"/>
      <w:r>
        <w:rPr>
          <w:rFonts w:hint="eastAsia"/>
          <w:b/>
          <w:bCs/>
          <w:szCs w:val="24"/>
        </w:rPr>
        <w:t>a</w:t>
      </w:r>
      <w:r>
        <w:rPr>
          <w:b/>
          <w:bCs/>
          <w:szCs w:val="24"/>
        </w:rPr>
        <w:t>cknowledge</w:t>
      </w:r>
      <w:proofErr w:type="gramEnd"/>
      <w:r>
        <w:rPr>
          <w:b/>
          <w:bCs/>
          <w:szCs w:val="24"/>
        </w:rPr>
        <w:t xml:space="preserve"> information to second UL channel.</w:t>
      </w:r>
    </w:p>
    <w:p w14:paraId="6395F9C9" w14:textId="77777777" w:rsidR="005C29B7" w:rsidRDefault="005C29B7" w:rsidP="005C29B7">
      <w:pPr>
        <w:pStyle w:val="aff6"/>
        <w:numPr>
          <w:ilvl w:val="3"/>
          <w:numId w:val="29"/>
        </w:numPr>
        <w:ind w:leftChars="0"/>
        <w:jc w:val="both"/>
        <w:rPr>
          <w:b/>
          <w:bCs/>
          <w:szCs w:val="24"/>
        </w:rPr>
      </w:pPr>
      <w:r>
        <w:rPr>
          <w:b/>
          <w:bCs/>
          <w:szCs w:val="24"/>
        </w:rPr>
        <w:t>I</w:t>
      </w:r>
      <w:r w:rsidRPr="00A808B7">
        <w:rPr>
          <w:b/>
          <w:bCs/>
          <w:szCs w:val="24"/>
        </w:rPr>
        <w:t>f no acknowledge information is received at UE</w:t>
      </w:r>
      <w:r>
        <w:rPr>
          <w:rFonts w:hint="eastAsia"/>
          <w:b/>
          <w:bCs/>
          <w:szCs w:val="24"/>
        </w:rPr>
        <w:t xml:space="preserve"> after </w:t>
      </w:r>
      <w:r>
        <w:rPr>
          <w:b/>
          <w:bCs/>
          <w:szCs w:val="24"/>
        </w:rPr>
        <w:t>corresponding</w:t>
      </w:r>
      <w:r>
        <w:rPr>
          <w:rFonts w:hint="eastAsia"/>
          <w:b/>
          <w:bCs/>
          <w:szCs w:val="24"/>
        </w:rPr>
        <w:t xml:space="preserve"> transmission of second UL channel</w:t>
      </w:r>
      <w:r w:rsidRPr="00A808B7">
        <w:rPr>
          <w:b/>
          <w:bCs/>
          <w:szCs w:val="24"/>
        </w:rPr>
        <w:t>, UE</w:t>
      </w:r>
      <w:r>
        <w:rPr>
          <w:b/>
          <w:bCs/>
          <w:szCs w:val="24"/>
        </w:rPr>
        <w:t xml:space="preserve"> </w:t>
      </w:r>
      <w:r>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Pr>
          <w:rFonts w:hint="eastAsia"/>
          <w:b/>
          <w:bCs/>
          <w:szCs w:val="24"/>
        </w:rPr>
        <w:t>first UL channel</w:t>
      </w:r>
      <w:r w:rsidRPr="00A808B7">
        <w:rPr>
          <w:b/>
          <w:bCs/>
          <w:szCs w:val="24"/>
        </w:rPr>
        <w:t>.</w:t>
      </w:r>
    </w:p>
    <w:p w14:paraId="351F0D1B" w14:textId="77777777" w:rsidR="005C29B7" w:rsidRPr="005C29B7" w:rsidRDefault="005C29B7" w:rsidP="009905C5">
      <w:pPr>
        <w:jc w:val="both"/>
        <w:rPr>
          <w:b/>
          <w:bCs/>
          <w:szCs w:val="24"/>
        </w:rPr>
      </w:pPr>
    </w:p>
    <w:p w14:paraId="2F83DD51" w14:textId="1D0B8482" w:rsidR="003642CF" w:rsidRDefault="003642CF" w:rsidP="003642CF">
      <w:pPr>
        <w:pStyle w:val="5"/>
      </w:pPr>
      <w:r w:rsidRPr="003642CF">
        <w:t>Cross-CC beam reporting</w:t>
      </w:r>
    </w:p>
    <w:p w14:paraId="58D7A648" w14:textId="77777777" w:rsidR="005C29B7" w:rsidRPr="00762A7B" w:rsidRDefault="005C29B7" w:rsidP="005C29B7">
      <w:pPr>
        <w:jc w:val="both"/>
        <w:rPr>
          <w:b/>
          <w:bCs/>
          <w:szCs w:val="24"/>
        </w:rPr>
      </w:pPr>
      <w:r>
        <w:rPr>
          <w:b/>
          <w:bCs/>
          <w:szCs w:val="24"/>
        </w:rPr>
        <w:t>Proposal</w:t>
      </w:r>
      <w:r w:rsidRPr="00762A7B">
        <w:rPr>
          <w:b/>
          <w:bCs/>
          <w:szCs w:val="24"/>
        </w:rPr>
        <w:t xml:space="preserve"> </w:t>
      </w:r>
      <w:r>
        <w:rPr>
          <w:rFonts w:hint="eastAsia"/>
          <w:b/>
          <w:bCs/>
          <w:szCs w:val="24"/>
        </w:rPr>
        <w:t>16</w:t>
      </w:r>
    </w:p>
    <w:p w14:paraId="64130A1F" w14:textId="77777777" w:rsidR="005C29B7" w:rsidRPr="00926188" w:rsidRDefault="005C29B7" w:rsidP="005C29B7">
      <w:pPr>
        <w:pStyle w:val="aff6"/>
        <w:numPr>
          <w:ilvl w:val="0"/>
          <w:numId w:val="29"/>
        </w:numPr>
        <w:ind w:leftChars="0"/>
        <w:jc w:val="both"/>
        <w:rPr>
          <w:rFonts w:ascii="Times" w:eastAsiaTheme="minorEastAsia" w:hAnsi="Times"/>
          <w:color w:val="000000"/>
          <w:sz w:val="20"/>
          <w:szCs w:val="18"/>
        </w:rPr>
      </w:pPr>
      <w:r>
        <w:rPr>
          <w:rFonts w:hint="eastAsia"/>
          <w:b/>
          <w:bCs/>
          <w:szCs w:val="24"/>
        </w:rPr>
        <w:t>Confirm the following working assumption.</w:t>
      </w:r>
    </w:p>
    <w:p w14:paraId="49782BAA" w14:textId="77777777" w:rsidR="005C29B7" w:rsidRPr="00926188" w:rsidRDefault="005C29B7" w:rsidP="005C29B7">
      <w:pPr>
        <w:pStyle w:val="aff6"/>
        <w:numPr>
          <w:ilvl w:val="1"/>
          <w:numId w:val="29"/>
        </w:numPr>
        <w:ind w:leftChars="0"/>
        <w:jc w:val="both"/>
        <w:rPr>
          <w:rFonts w:ascii="Times" w:eastAsiaTheme="minorEastAsia" w:hAnsi="Times"/>
          <w:b/>
          <w:bCs/>
          <w:color w:val="000000"/>
          <w:szCs w:val="22"/>
        </w:rPr>
      </w:pPr>
      <w:r w:rsidRPr="00926188">
        <w:rPr>
          <w:rFonts w:ascii="Times" w:eastAsiaTheme="minorEastAsia" w:hAnsi="Times"/>
          <w:b/>
          <w:bCs/>
          <w:color w:val="000000"/>
          <w:szCs w:val="22"/>
        </w:rPr>
        <w:t>On cross-CC beam report transmission procedure for UE-initiated/event-driven beam reporting, regarding Event-2, the following is supported</w:t>
      </w:r>
    </w:p>
    <w:p w14:paraId="223001E2" w14:textId="77777777" w:rsidR="005C29B7" w:rsidRPr="00926188" w:rsidRDefault="005C29B7" w:rsidP="005C29B7">
      <w:pPr>
        <w:pStyle w:val="aff6"/>
        <w:numPr>
          <w:ilvl w:val="2"/>
          <w:numId w:val="29"/>
        </w:numPr>
        <w:ind w:leftChars="0"/>
        <w:jc w:val="both"/>
        <w:rPr>
          <w:b/>
          <w:bCs/>
          <w:sz w:val="36"/>
          <w:szCs w:val="36"/>
        </w:rPr>
      </w:pPr>
      <w:r w:rsidRPr="00926188">
        <w:rPr>
          <w:rFonts w:eastAsia="Batang"/>
          <w:b/>
          <w:bCs/>
          <w:color w:val="000000"/>
          <w:szCs w:val="22"/>
          <w:lang w:eastAsia="x-none"/>
        </w:rPr>
        <w:t>(</w:t>
      </w:r>
      <w:r w:rsidRPr="00926188">
        <w:rPr>
          <w:rFonts w:eastAsia="Batang"/>
          <w:b/>
          <w:bCs/>
          <w:color w:val="000000"/>
          <w:szCs w:val="22"/>
          <w:highlight w:val="darkYellow"/>
          <w:lang w:eastAsia="x-none"/>
        </w:rPr>
        <w:t>working assumption</w:t>
      </w:r>
      <w:r w:rsidRPr="00926188">
        <w:rPr>
          <w:rFonts w:eastAsia="Batang"/>
          <w:b/>
          <w:bCs/>
          <w:color w:val="000000"/>
          <w:szCs w:val="22"/>
          <w:lang w:eastAsia="x-none"/>
        </w:rPr>
        <w:t xml:space="preserve">) the first PUCCH and the second PUSCH associated </w:t>
      </w:r>
      <w:r w:rsidRPr="00926188">
        <w:rPr>
          <w:rFonts w:eastAsia="SimSun"/>
          <w:b/>
          <w:bCs/>
          <w:szCs w:val="22"/>
          <w:lang w:eastAsia="x-none"/>
        </w:rPr>
        <w:t>for UE-initiated/event-driven beam reporting</w:t>
      </w:r>
      <w:r w:rsidRPr="00926188">
        <w:rPr>
          <w:rFonts w:eastAsia="Batang"/>
          <w:b/>
          <w:bCs/>
          <w:color w:val="000000"/>
          <w:szCs w:val="22"/>
          <w:lang w:eastAsia="x-none"/>
        </w:rPr>
        <w:t xml:space="preserve"> are from different PUCCH groups</w:t>
      </w:r>
    </w:p>
    <w:p w14:paraId="0A91331B" w14:textId="77777777" w:rsidR="005C29B7" w:rsidRDefault="005C29B7" w:rsidP="005C29B7"/>
    <w:p w14:paraId="56F0398B" w14:textId="77777777" w:rsidR="005C29B7" w:rsidRPr="00762A7B" w:rsidRDefault="005C29B7" w:rsidP="005C29B7">
      <w:pPr>
        <w:jc w:val="both"/>
        <w:rPr>
          <w:b/>
          <w:bCs/>
          <w:szCs w:val="24"/>
        </w:rPr>
      </w:pPr>
      <w:r>
        <w:rPr>
          <w:b/>
          <w:bCs/>
          <w:szCs w:val="24"/>
        </w:rPr>
        <w:t>Proposal</w:t>
      </w:r>
      <w:r w:rsidRPr="00762A7B">
        <w:rPr>
          <w:b/>
          <w:bCs/>
          <w:szCs w:val="24"/>
        </w:rPr>
        <w:t xml:space="preserve"> </w:t>
      </w:r>
      <w:r>
        <w:rPr>
          <w:rFonts w:hint="eastAsia"/>
          <w:b/>
          <w:bCs/>
          <w:szCs w:val="24"/>
        </w:rPr>
        <w:t>17</w:t>
      </w:r>
    </w:p>
    <w:p w14:paraId="58DC6D00" w14:textId="77777777" w:rsidR="005C29B7" w:rsidRDefault="005C29B7" w:rsidP="005C29B7">
      <w:pPr>
        <w:pStyle w:val="aff6"/>
        <w:numPr>
          <w:ilvl w:val="0"/>
          <w:numId w:val="29"/>
        </w:numPr>
        <w:ind w:leftChars="0"/>
        <w:jc w:val="both"/>
        <w:rPr>
          <w:b/>
          <w:bCs/>
          <w:szCs w:val="24"/>
        </w:rPr>
      </w:pPr>
      <w:r>
        <w:rPr>
          <w:rFonts w:hint="eastAsia"/>
          <w:b/>
          <w:bCs/>
          <w:szCs w:val="24"/>
        </w:rPr>
        <w:t xml:space="preserve">On cross-CC beam report measurement, support that </w:t>
      </w:r>
      <w:r w:rsidRPr="008445DD">
        <w:rPr>
          <w:b/>
          <w:bCs/>
          <w:szCs w:val="24"/>
        </w:rPr>
        <w:t xml:space="preserve">the current beam RS and new beam RS(s) </w:t>
      </w:r>
      <w:r>
        <w:rPr>
          <w:rFonts w:hint="eastAsia"/>
          <w:b/>
          <w:bCs/>
          <w:szCs w:val="24"/>
        </w:rPr>
        <w:t>are</w:t>
      </w:r>
      <w:r w:rsidRPr="008445DD">
        <w:rPr>
          <w:b/>
          <w:bCs/>
          <w:szCs w:val="24"/>
        </w:rPr>
        <w:t xml:space="preserve"> in the same CC</w:t>
      </w:r>
      <w:r>
        <w:rPr>
          <w:rFonts w:hint="eastAsia"/>
          <w:b/>
          <w:bCs/>
          <w:szCs w:val="24"/>
        </w:rPr>
        <w:t>.</w:t>
      </w:r>
    </w:p>
    <w:p w14:paraId="446AF971" w14:textId="77777777" w:rsidR="005C29B7" w:rsidRDefault="005C29B7" w:rsidP="005C29B7"/>
    <w:p w14:paraId="3020E7EE" w14:textId="77777777" w:rsidR="005C29B7" w:rsidRPr="00762A7B" w:rsidRDefault="005C29B7" w:rsidP="005C29B7">
      <w:pPr>
        <w:jc w:val="both"/>
        <w:rPr>
          <w:b/>
          <w:bCs/>
          <w:szCs w:val="24"/>
        </w:rPr>
      </w:pPr>
      <w:r>
        <w:rPr>
          <w:b/>
          <w:bCs/>
          <w:szCs w:val="24"/>
        </w:rPr>
        <w:t>Proposal</w:t>
      </w:r>
      <w:r w:rsidRPr="00762A7B">
        <w:rPr>
          <w:b/>
          <w:bCs/>
          <w:szCs w:val="24"/>
        </w:rPr>
        <w:t xml:space="preserve"> </w:t>
      </w:r>
      <w:r>
        <w:rPr>
          <w:rFonts w:hint="eastAsia"/>
          <w:b/>
          <w:bCs/>
          <w:szCs w:val="24"/>
        </w:rPr>
        <w:t>18</w:t>
      </w:r>
    </w:p>
    <w:p w14:paraId="796E5AEB" w14:textId="77777777" w:rsidR="005C29B7" w:rsidRDefault="005C29B7" w:rsidP="005C29B7">
      <w:pPr>
        <w:pStyle w:val="aff6"/>
        <w:ind w:leftChars="0" w:left="440"/>
        <w:jc w:val="both"/>
        <w:rPr>
          <w:b/>
          <w:bCs/>
          <w:szCs w:val="24"/>
        </w:rPr>
      </w:pPr>
      <w:r>
        <w:rPr>
          <w:rFonts w:hint="eastAsia"/>
          <w:b/>
          <w:bCs/>
          <w:szCs w:val="24"/>
        </w:rPr>
        <w:t xml:space="preserve">On cross-CC beam report measurement, support that </w:t>
      </w:r>
      <w:r w:rsidRPr="0027616D">
        <w:rPr>
          <w:b/>
          <w:bCs/>
          <w:szCs w:val="24"/>
        </w:rPr>
        <w:t xml:space="preserve">CC to which the indicated TCI state is applied and CC in which new beam RS(s) is configured </w:t>
      </w:r>
      <w:r>
        <w:rPr>
          <w:rFonts w:hint="eastAsia"/>
          <w:b/>
          <w:bCs/>
          <w:szCs w:val="24"/>
        </w:rPr>
        <w:t>can</w:t>
      </w:r>
      <w:r w:rsidRPr="0027616D">
        <w:rPr>
          <w:b/>
          <w:bCs/>
          <w:szCs w:val="24"/>
        </w:rPr>
        <w:t xml:space="preserve"> be </w:t>
      </w:r>
      <w:r>
        <w:rPr>
          <w:rFonts w:hint="eastAsia"/>
          <w:b/>
          <w:bCs/>
          <w:szCs w:val="24"/>
        </w:rPr>
        <w:t>different.</w:t>
      </w:r>
    </w:p>
    <w:p w14:paraId="6FDDEED9" w14:textId="77777777" w:rsidR="005C29B7" w:rsidRDefault="005C29B7" w:rsidP="005C29B7"/>
    <w:p w14:paraId="6BAA0218" w14:textId="77777777" w:rsidR="00857680" w:rsidRDefault="00857680" w:rsidP="005C29B7"/>
    <w:p w14:paraId="05960336" w14:textId="77777777" w:rsidR="005C29B7" w:rsidRPr="00762A7B" w:rsidRDefault="005C29B7" w:rsidP="005C29B7">
      <w:pPr>
        <w:jc w:val="both"/>
        <w:rPr>
          <w:b/>
          <w:bCs/>
          <w:szCs w:val="24"/>
        </w:rPr>
      </w:pPr>
      <w:r>
        <w:rPr>
          <w:b/>
          <w:bCs/>
          <w:szCs w:val="24"/>
        </w:rPr>
        <w:lastRenderedPageBreak/>
        <w:t>Proposal</w:t>
      </w:r>
      <w:r w:rsidRPr="00762A7B">
        <w:rPr>
          <w:b/>
          <w:bCs/>
          <w:szCs w:val="24"/>
        </w:rPr>
        <w:t xml:space="preserve"> </w:t>
      </w:r>
      <w:r>
        <w:rPr>
          <w:rFonts w:hint="eastAsia"/>
          <w:b/>
          <w:bCs/>
          <w:szCs w:val="24"/>
        </w:rPr>
        <w:t>19</w:t>
      </w:r>
    </w:p>
    <w:p w14:paraId="6705EEE7" w14:textId="77777777" w:rsidR="005C29B7" w:rsidRDefault="005C29B7" w:rsidP="005C29B7">
      <w:pPr>
        <w:pStyle w:val="aff6"/>
        <w:numPr>
          <w:ilvl w:val="0"/>
          <w:numId w:val="29"/>
        </w:numPr>
        <w:ind w:leftChars="0"/>
        <w:rPr>
          <w:b/>
          <w:bCs/>
          <w:szCs w:val="24"/>
        </w:rPr>
      </w:pPr>
      <w:r w:rsidRPr="003673C3">
        <w:rPr>
          <w:b/>
          <w:bCs/>
          <w:szCs w:val="24"/>
        </w:rPr>
        <w:t>For cross-CC beam reporting, support Opt1: Measurement DL RS(s) associated with one report configuration is only from one CC.</w:t>
      </w:r>
    </w:p>
    <w:p w14:paraId="69AB0E46" w14:textId="77777777" w:rsidR="005C29B7" w:rsidRDefault="005C29B7" w:rsidP="005C29B7">
      <w:pPr>
        <w:pStyle w:val="aff6"/>
        <w:numPr>
          <w:ilvl w:val="1"/>
          <w:numId w:val="29"/>
        </w:numPr>
        <w:ind w:leftChars="0"/>
        <w:rPr>
          <w:b/>
          <w:bCs/>
          <w:szCs w:val="24"/>
        </w:rPr>
      </w:pPr>
      <w:r>
        <w:rPr>
          <w:rFonts w:hint="eastAsia"/>
          <w:b/>
          <w:bCs/>
          <w:szCs w:val="24"/>
        </w:rPr>
        <w:t>CSI-</w:t>
      </w:r>
      <w:proofErr w:type="spellStart"/>
      <w:r>
        <w:rPr>
          <w:rFonts w:hint="eastAsia"/>
          <w:b/>
          <w:bCs/>
          <w:szCs w:val="24"/>
        </w:rPr>
        <w:t>ReportConfig</w:t>
      </w:r>
      <w:proofErr w:type="spellEnd"/>
      <w:r>
        <w:rPr>
          <w:rFonts w:hint="eastAsia"/>
          <w:b/>
          <w:bCs/>
          <w:szCs w:val="24"/>
        </w:rPr>
        <w:t xml:space="preserve"> ID</w:t>
      </w:r>
      <w:r>
        <w:rPr>
          <w:b/>
          <w:bCs/>
          <w:szCs w:val="24"/>
        </w:rPr>
        <w:t xml:space="preserve"> is included in beam report.</w:t>
      </w:r>
    </w:p>
    <w:p w14:paraId="6BCC3262" w14:textId="77777777" w:rsidR="00857680" w:rsidRDefault="00857680" w:rsidP="00857680">
      <w:pPr>
        <w:pStyle w:val="aff6"/>
        <w:ind w:leftChars="0" w:left="880"/>
        <w:rPr>
          <w:b/>
          <w:bCs/>
          <w:szCs w:val="24"/>
        </w:rPr>
      </w:pPr>
    </w:p>
    <w:p w14:paraId="77E7B4F2" w14:textId="71BFF912" w:rsidR="005C29B7" w:rsidRDefault="005112C1" w:rsidP="005C29B7">
      <w:pPr>
        <w:pStyle w:val="5"/>
      </w:pPr>
      <w:r>
        <w:rPr>
          <w:rFonts w:hint="eastAsia"/>
        </w:rPr>
        <w:t>Beam application latency</w:t>
      </w:r>
      <w:r w:rsidR="005C29B7" w:rsidRPr="003642CF">
        <w:t xml:space="preserve"> </w:t>
      </w:r>
      <w:r>
        <w:rPr>
          <w:rFonts w:hint="eastAsia"/>
        </w:rPr>
        <w:t>reduction</w:t>
      </w:r>
    </w:p>
    <w:p w14:paraId="454DE014" w14:textId="77777777" w:rsidR="005112C1" w:rsidRPr="00762A7B" w:rsidRDefault="005112C1" w:rsidP="005112C1">
      <w:pPr>
        <w:jc w:val="both"/>
        <w:rPr>
          <w:b/>
          <w:bCs/>
          <w:szCs w:val="24"/>
        </w:rPr>
      </w:pPr>
      <w:r>
        <w:rPr>
          <w:b/>
          <w:bCs/>
          <w:szCs w:val="24"/>
        </w:rPr>
        <w:t>Proposal</w:t>
      </w:r>
      <w:r w:rsidRPr="00762A7B">
        <w:rPr>
          <w:b/>
          <w:bCs/>
          <w:szCs w:val="24"/>
        </w:rPr>
        <w:t xml:space="preserve"> </w:t>
      </w:r>
      <w:r>
        <w:rPr>
          <w:rFonts w:hint="eastAsia"/>
          <w:b/>
          <w:bCs/>
          <w:szCs w:val="24"/>
        </w:rPr>
        <w:t>20</w:t>
      </w:r>
    </w:p>
    <w:p w14:paraId="579A47CA" w14:textId="77777777" w:rsidR="005112C1" w:rsidRDefault="005112C1" w:rsidP="005112C1">
      <w:pPr>
        <w:pStyle w:val="aff6"/>
        <w:numPr>
          <w:ilvl w:val="0"/>
          <w:numId w:val="29"/>
        </w:numPr>
        <w:ind w:leftChars="0"/>
        <w:rPr>
          <w:b/>
          <w:bCs/>
          <w:szCs w:val="24"/>
        </w:rPr>
      </w:pPr>
      <w:r>
        <w:rPr>
          <w:rFonts w:hint="eastAsia"/>
          <w:b/>
          <w:bCs/>
          <w:szCs w:val="24"/>
        </w:rPr>
        <w:t>To reduce beam application latency after a UEIBR is sent, support Alt-3.</w:t>
      </w:r>
    </w:p>
    <w:p w14:paraId="54C0F922" w14:textId="77777777" w:rsidR="005112C1" w:rsidRPr="00F605DE" w:rsidRDefault="005112C1" w:rsidP="005112C1">
      <w:pPr>
        <w:pStyle w:val="aff6"/>
        <w:numPr>
          <w:ilvl w:val="1"/>
          <w:numId w:val="29"/>
        </w:numPr>
        <w:ind w:leftChars="0"/>
        <w:rPr>
          <w:b/>
          <w:bCs/>
          <w:szCs w:val="24"/>
        </w:rPr>
      </w:pPr>
      <w:r>
        <w:rPr>
          <w:rFonts w:hint="eastAsia"/>
          <w:b/>
          <w:bCs/>
          <w:szCs w:val="24"/>
        </w:rPr>
        <w:t xml:space="preserve">Alt3: </w:t>
      </w:r>
      <w:r w:rsidRPr="00F605DE">
        <w:rPr>
          <w:b/>
          <w:bCs/>
          <w:szCs w:val="24"/>
        </w:rPr>
        <w:t xml:space="preserve">After sending a UE-initiated beam report, the UE could store the QCL properties of the SSB associated with the reference signal reported in the beam report. </w:t>
      </w:r>
    </w:p>
    <w:p w14:paraId="0A2264A6" w14:textId="77777777" w:rsidR="005112C1" w:rsidRPr="00F605DE" w:rsidRDefault="005112C1" w:rsidP="005112C1">
      <w:pPr>
        <w:pStyle w:val="aff6"/>
        <w:numPr>
          <w:ilvl w:val="2"/>
          <w:numId w:val="29"/>
        </w:numPr>
        <w:ind w:leftChars="0"/>
        <w:rPr>
          <w:b/>
          <w:bCs/>
          <w:szCs w:val="24"/>
        </w:rPr>
      </w:pPr>
      <w:r w:rsidRPr="00F605DE">
        <w:rPr>
          <w:b/>
          <w:bCs/>
          <w:szCs w:val="24"/>
        </w:rPr>
        <w:t xml:space="preserve">In such case, at the reception of a subsequent reception of Unified TCI States Activation/Deactivation MAC CE, the UE activates new beam(s) without additional SSB reception </w:t>
      </w:r>
    </w:p>
    <w:p w14:paraId="161D72AB" w14:textId="77777777" w:rsidR="005112C1" w:rsidRPr="005C29B7" w:rsidRDefault="005112C1" w:rsidP="005C29B7"/>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6571" w14:textId="77777777" w:rsidR="006475E9" w:rsidRDefault="006475E9">
      <w:r>
        <w:separator/>
      </w:r>
    </w:p>
  </w:endnote>
  <w:endnote w:type="continuationSeparator" w:id="0">
    <w:p w14:paraId="195EF5D9" w14:textId="77777777" w:rsidR="006475E9" w:rsidRDefault="006475E9">
      <w:r>
        <w:continuationSeparator/>
      </w:r>
    </w:p>
  </w:endnote>
  <w:endnote w:type="continuationNotice" w:id="1">
    <w:p w14:paraId="03BDEC6F" w14:textId="77777777" w:rsidR="006475E9" w:rsidRDefault="00647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644CD" w14:textId="77777777" w:rsidR="006475E9" w:rsidRDefault="006475E9">
      <w:r>
        <w:separator/>
      </w:r>
    </w:p>
  </w:footnote>
  <w:footnote w:type="continuationSeparator" w:id="0">
    <w:p w14:paraId="203CEEEA" w14:textId="77777777" w:rsidR="006475E9" w:rsidRDefault="006475E9">
      <w:r>
        <w:continuationSeparator/>
      </w:r>
    </w:p>
  </w:footnote>
  <w:footnote w:type="continuationNotice" w:id="1">
    <w:p w14:paraId="73F58C7D" w14:textId="77777777" w:rsidR="006475E9" w:rsidRDefault="006475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6"/>
        </w:tabs>
        <w:ind w:left="-1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D535802"/>
    <w:multiLevelType w:val="hybridMultilevel"/>
    <w:tmpl w:val="3DAA1444"/>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33"/>
  </w:num>
  <w:num w:numId="3" w16cid:durableId="617831600">
    <w:abstractNumId w:val="15"/>
  </w:num>
  <w:num w:numId="4" w16cid:durableId="1415207080">
    <w:abstractNumId w:val="39"/>
  </w:num>
  <w:num w:numId="5" w16cid:durableId="669793238">
    <w:abstractNumId w:val="29"/>
  </w:num>
  <w:num w:numId="6" w16cid:durableId="443576615">
    <w:abstractNumId w:val="0"/>
    <w:lvlOverride w:ilvl="0">
      <w:startOverride w:val="1"/>
    </w:lvlOverride>
  </w:num>
  <w:num w:numId="7" w16cid:durableId="16913006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0"/>
  </w:num>
  <w:num w:numId="9" w16cid:durableId="951860861">
    <w:abstractNumId w:val="25"/>
  </w:num>
  <w:num w:numId="10" w16cid:durableId="1888298864">
    <w:abstractNumId w:val="38"/>
  </w:num>
  <w:num w:numId="11" w16cid:durableId="312372395">
    <w:abstractNumId w:val="21"/>
    <w:lvlOverride w:ilvl="0">
      <w:startOverride w:val="1"/>
    </w:lvlOverride>
  </w:num>
  <w:num w:numId="12" w16cid:durableId="1518932314">
    <w:abstractNumId w:val="30"/>
  </w:num>
  <w:num w:numId="13" w16cid:durableId="232009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3"/>
  </w:num>
  <w:num w:numId="17" w16cid:durableId="1226448741">
    <w:abstractNumId w:val="37"/>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8"/>
    <w:lvlOverride w:ilvl="0">
      <w:startOverride w:val="1"/>
    </w:lvlOverride>
  </w:num>
  <w:num w:numId="20" w16cid:durableId="1865556609">
    <w:abstractNumId w:val="22"/>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6"/>
  </w:num>
  <w:num w:numId="23" w16cid:durableId="344282094">
    <w:abstractNumId w:val="11"/>
  </w:num>
  <w:num w:numId="24" w16cid:durableId="1970361268">
    <w:abstractNumId w:val="36"/>
  </w:num>
  <w:num w:numId="25" w16cid:durableId="860321557">
    <w:abstractNumId w:val="9"/>
  </w:num>
  <w:num w:numId="26" w16cid:durableId="18757324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0"/>
  </w:num>
  <w:num w:numId="28" w16cid:durableId="1194996558">
    <w:abstractNumId w:val="27"/>
  </w:num>
  <w:num w:numId="29" w16cid:durableId="184559799">
    <w:abstractNumId w:val="17"/>
  </w:num>
  <w:num w:numId="30" w16cid:durableId="551504083">
    <w:abstractNumId w:val="4"/>
  </w:num>
  <w:num w:numId="31" w16cid:durableId="1443109851">
    <w:abstractNumId w:val="31"/>
  </w:num>
  <w:num w:numId="32" w16cid:durableId="1713577782">
    <w:abstractNumId w:val="6"/>
  </w:num>
  <w:num w:numId="33" w16cid:durableId="497353812">
    <w:abstractNumId w:val="20"/>
  </w:num>
  <w:num w:numId="34" w16cid:durableId="705757914">
    <w:abstractNumId w:val="34"/>
  </w:num>
  <w:num w:numId="35" w16cid:durableId="677587195">
    <w:abstractNumId w:val="5"/>
  </w:num>
  <w:num w:numId="36" w16cid:durableId="1911648300">
    <w:abstractNumId w:val="8"/>
  </w:num>
  <w:num w:numId="37" w16cid:durableId="38824086">
    <w:abstractNumId w:val="19"/>
  </w:num>
  <w:num w:numId="38" w16cid:durableId="2007048224">
    <w:abstractNumId w:val="7"/>
  </w:num>
  <w:num w:numId="39" w16cid:durableId="108747390">
    <w:abstractNumId w:val="41"/>
  </w:num>
  <w:num w:numId="40" w16cid:durableId="2146924476">
    <w:abstractNumId w:val="13"/>
  </w:num>
  <w:num w:numId="41" w16cid:durableId="1960453241">
    <w:abstractNumId w:val="32"/>
  </w:num>
  <w:num w:numId="42" w16cid:durableId="59100874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E18"/>
    <w:rsid w:val="00003844"/>
    <w:rsid w:val="00003911"/>
    <w:rsid w:val="00003973"/>
    <w:rsid w:val="00003A08"/>
    <w:rsid w:val="00003A56"/>
    <w:rsid w:val="00003AE4"/>
    <w:rsid w:val="00003B06"/>
    <w:rsid w:val="00003F7F"/>
    <w:rsid w:val="00004016"/>
    <w:rsid w:val="00004124"/>
    <w:rsid w:val="000041B5"/>
    <w:rsid w:val="000044B4"/>
    <w:rsid w:val="0000463B"/>
    <w:rsid w:val="000047A6"/>
    <w:rsid w:val="000049BE"/>
    <w:rsid w:val="00004C7C"/>
    <w:rsid w:val="00004D6E"/>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19C"/>
    <w:rsid w:val="00011278"/>
    <w:rsid w:val="0001193B"/>
    <w:rsid w:val="00011941"/>
    <w:rsid w:val="000119D3"/>
    <w:rsid w:val="00011F54"/>
    <w:rsid w:val="0001227C"/>
    <w:rsid w:val="0001241A"/>
    <w:rsid w:val="0001251B"/>
    <w:rsid w:val="0001269B"/>
    <w:rsid w:val="0001297C"/>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31"/>
    <w:rsid w:val="0001734F"/>
    <w:rsid w:val="0001738E"/>
    <w:rsid w:val="00017396"/>
    <w:rsid w:val="000173ED"/>
    <w:rsid w:val="00017412"/>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13BC"/>
    <w:rsid w:val="0003171D"/>
    <w:rsid w:val="00031738"/>
    <w:rsid w:val="000319C0"/>
    <w:rsid w:val="00031A40"/>
    <w:rsid w:val="00031A54"/>
    <w:rsid w:val="00031B8A"/>
    <w:rsid w:val="00031BC9"/>
    <w:rsid w:val="000320ED"/>
    <w:rsid w:val="0003235C"/>
    <w:rsid w:val="00032415"/>
    <w:rsid w:val="00032505"/>
    <w:rsid w:val="00032526"/>
    <w:rsid w:val="00032A1E"/>
    <w:rsid w:val="00032C9F"/>
    <w:rsid w:val="00032CE3"/>
    <w:rsid w:val="00032E59"/>
    <w:rsid w:val="0003313B"/>
    <w:rsid w:val="00033381"/>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B6"/>
    <w:rsid w:val="00045994"/>
    <w:rsid w:val="00045B27"/>
    <w:rsid w:val="00045E79"/>
    <w:rsid w:val="00045F1F"/>
    <w:rsid w:val="0004617C"/>
    <w:rsid w:val="0004620F"/>
    <w:rsid w:val="00046576"/>
    <w:rsid w:val="00046BD6"/>
    <w:rsid w:val="00046C36"/>
    <w:rsid w:val="00046F60"/>
    <w:rsid w:val="000471AF"/>
    <w:rsid w:val="000472B5"/>
    <w:rsid w:val="000473AF"/>
    <w:rsid w:val="000474DB"/>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27D"/>
    <w:rsid w:val="000563A7"/>
    <w:rsid w:val="00056631"/>
    <w:rsid w:val="00056D85"/>
    <w:rsid w:val="0005703C"/>
    <w:rsid w:val="00057481"/>
    <w:rsid w:val="000574F5"/>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A62"/>
    <w:rsid w:val="00084B36"/>
    <w:rsid w:val="00084B63"/>
    <w:rsid w:val="00084BBC"/>
    <w:rsid w:val="00084FF3"/>
    <w:rsid w:val="000850E1"/>
    <w:rsid w:val="000851FB"/>
    <w:rsid w:val="00085577"/>
    <w:rsid w:val="00085873"/>
    <w:rsid w:val="00085A55"/>
    <w:rsid w:val="00085CBC"/>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72F"/>
    <w:rsid w:val="0009176B"/>
    <w:rsid w:val="00091A61"/>
    <w:rsid w:val="000921FC"/>
    <w:rsid w:val="00092268"/>
    <w:rsid w:val="000926A3"/>
    <w:rsid w:val="00092A88"/>
    <w:rsid w:val="00092BB9"/>
    <w:rsid w:val="00092BE4"/>
    <w:rsid w:val="00092D77"/>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858"/>
    <w:rsid w:val="00096C08"/>
    <w:rsid w:val="00097021"/>
    <w:rsid w:val="00097037"/>
    <w:rsid w:val="0009747A"/>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6A2"/>
    <w:rsid w:val="000B47E8"/>
    <w:rsid w:val="000B4827"/>
    <w:rsid w:val="000B49F2"/>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F4"/>
    <w:rsid w:val="000D7739"/>
    <w:rsid w:val="000D7987"/>
    <w:rsid w:val="000D7C96"/>
    <w:rsid w:val="000D7D6C"/>
    <w:rsid w:val="000D7E41"/>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E97"/>
    <w:rsid w:val="000E4F9B"/>
    <w:rsid w:val="000E502E"/>
    <w:rsid w:val="000E50BF"/>
    <w:rsid w:val="000E50FE"/>
    <w:rsid w:val="000E5203"/>
    <w:rsid w:val="000E53A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1188"/>
    <w:rsid w:val="000F1225"/>
    <w:rsid w:val="000F14BF"/>
    <w:rsid w:val="000F1962"/>
    <w:rsid w:val="000F1C51"/>
    <w:rsid w:val="000F2447"/>
    <w:rsid w:val="000F256C"/>
    <w:rsid w:val="000F27F8"/>
    <w:rsid w:val="000F28FD"/>
    <w:rsid w:val="000F2C7F"/>
    <w:rsid w:val="000F2C9D"/>
    <w:rsid w:val="000F2DE8"/>
    <w:rsid w:val="000F2E46"/>
    <w:rsid w:val="000F2F9F"/>
    <w:rsid w:val="000F30FB"/>
    <w:rsid w:val="000F31F4"/>
    <w:rsid w:val="000F336B"/>
    <w:rsid w:val="000F34F4"/>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3E5"/>
    <w:rsid w:val="00111506"/>
    <w:rsid w:val="00111727"/>
    <w:rsid w:val="00111A25"/>
    <w:rsid w:val="00111B38"/>
    <w:rsid w:val="00111B99"/>
    <w:rsid w:val="00111CDD"/>
    <w:rsid w:val="001120E4"/>
    <w:rsid w:val="00112138"/>
    <w:rsid w:val="0011220C"/>
    <w:rsid w:val="001122B9"/>
    <w:rsid w:val="00112926"/>
    <w:rsid w:val="00112983"/>
    <w:rsid w:val="00112AA3"/>
    <w:rsid w:val="00112BD9"/>
    <w:rsid w:val="00112D91"/>
    <w:rsid w:val="00113277"/>
    <w:rsid w:val="001134EA"/>
    <w:rsid w:val="00113828"/>
    <w:rsid w:val="001138B6"/>
    <w:rsid w:val="00113B2A"/>
    <w:rsid w:val="00113B73"/>
    <w:rsid w:val="00113CA5"/>
    <w:rsid w:val="001142BF"/>
    <w:rsid w:val="001143A3"/>
    <w:rsid w:val="00114DFF"/>
    <w:rsid w:val="0011500C"/>
    <w:rsid w:val="001152D7"/>
    <w:rsid w:val="001153FA"/>
    <w:rsid w:val="00115471"/>
    <w:rsid w:val="001154BB"/>
    <w:rsid w:val="00115815"/>
    <w:rsid w:val="00115854"/>
    <w:rsid w:val="00115FC8"/>
    <w:rsid w:val="001160A6"/>
    <w:rsid w:val="0011618B"/>
    <w:rsid w:val="00116482"/>
    <w:rsid w:val="0011674F"/>
    <w:rsid w:val="00116AB3"/>
    <w:rsid w:val="00116D6A"/>
    <w:rsid w:val="00116E6C"/>
    <w:rsid w:val="00116EE1"/>
    <w:rsid w:val="00116F48"/>
    <w:rsid w:val="001176A6"/>
    <w:rsid w:val="00117950"/>
    <w:rsid w:val="00117B55"/>
    <w:rsid w:val="00117ECC"/>
    <w:rsid w:val="00117FE0"/>
    <w:rsid w:val="001205F3"/>
    <w:rsid w:val="00120630"/>
    <w:rsid w:val="0012089B"/>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21B"/>
    <w:rsid w:val="00136322"/>
    <w:rsid w:val="00136378"/>
    <w:rsid w:val="00136640"/>
    <w:rsid w:val="001367AF"/>
    <w:rsid w:val="00136A6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750"/>
    <w:rsid w:val="0015715F"/>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2D7"/>
    <w:rsid w:val="00171382"/>
    <w:rsid w:val="00171498"/>
    <w:rsid w:val="00171515"/>
    <w:rsid w:val="0017154C"/>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CB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D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7BA"/>
    <w:rsid w:val="001A0AA2"/>
    <w:rsid w:val="001A0AE7"/>
    <w:rsid w:val="001A0D10"/>
    <w:rsid w:val="001A0DA0"/>
    <w:rsid w:val="001A0F54"/>
    <w:rsid w:val="001A130B"/>
    <w:rsid w:val="001A18F8"/>
    <w:rsid w:val="001A1989"/>
    <w:rsid w:val="001A19DB"/>
    <w:rsid w:val="001A1A1F"/>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CC"/>
    <w:rsid w:val="001A6300"/>
    <w:rsid w:val="001A63D9"/>
    <w:rsid w:val="001A6469"/>
    <w:rsid w:val="001A65A8"/>
    <w:rsid w:val="001A6D6F"/>
    <w:rsid w:val="001A6F1D"/>
    <w:rsid w:val="001A72C0"/>
    <w:rsid w:val="001A794B"/>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B39"/>
    <w:rsid w:val="001B1ECB"/>
    <w:rsid w:val="001B1EFD"/>
    <w:rsid w:val="001B20F1"/>
    <w:rsid w:val="001B2572"/>
    <w:rsid w:val="001B25FD"/>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AE"/>
    <w:rsid w:val="001C3CFB"/>
    <w:rsid w:val="001C4195"/>
    <w:rsid w:val="001C42FF"/>
    <w:rsid w:val="001C468E"/>
    <w:rsid w:val="001C4835"/>
    <w:rsid w:val="001C48FB"/>
    <w:rsid w:val="001C49E4"/>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2B"/>
    <w:rsid w:val="001D2879"/>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2"/>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0D76"/>
    <w:rsid w:val="0021173E"/>
    <w:rsid w:val="00211918"/>
    <w:rsid w:val="00211B38"/>
    <w:rsid w:val="00211DCD"/>
    <w:rsid w:val="002122BB"/>
    <w:rsid w:val="00212447"/>
    <w:rsid w:val="00212557"/>
    <w:rsid w:val="00212805"/>
    <w:rsid w:val="00212944"/>
    <w:rsid w:val="002129E0"/>
    <w:rsid w:val="00214109"/>
    <w:rsid w:val="00214213"/>
    <w:rsid w:val="00214338"/>
    <w:rsid w:val="0021460B"/>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D81"/>
    <w:rsid w:val="00216F6E"/>
    <w:rsid w:val="002170E2"/>
    <w:rsid w:val="002172AC"/>
    <w:rsid w:val="002175FE"/>
    <w:rsid w:val="00217A02"/>
    <w:rsid w:val="00217B9A"/>
    <w:rsid w:val="00217D09"/>
    <w:rsid w:val="00217E0D"/>
    <w:rsid w:val="00217FC2"/>
    <w:rsid w:val="00220519"/>
    <w:rsid w:val="00220852"/>
    <w:rsid w:val="002208A0"/>
    <w:rsid w:val="00221135"/>
    <w:rsid w:val="00221A1D"/>
    <w:rsid w:val="0022207C"/>
    <w:rsid w:val="00222859"/>
    <w:rsid w:val="00222A2D"/>
    <w:rsid w:val="00222E4B"/>
    <w:rsid w:val="002231FB"/>
    <w:rsid w:val="0022329C"/>
    <w:rsid w:val="002235E8"/>
    <w:rsid w:val="00223836"/>
    <w:rsid w:val="002239BF"/>
    <w:rsid w:val="00223E5C"/>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22"/>
    <w:rsid w:val="0022678C"/>
    <w:rsid w:val="002269C3"/>
    <w:rsid w:val="00226B0D"/>
    <w:rsid w:val="00226B61"/>
    <w:rsid w:val="00226BB1"/>
    <w:rsid w:val="00226BF4"/>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EA3"/>
    <w:rsid w:val="00236316"/>
    <w:rsid w:val="0023656F"/>
    <w:rsid w:val="00236608"/>
    <w:rsid w:val="00236F38"/>
    <w:rsid w:val="0023703D"/>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6CA"/>
    <w:rsid w:val="00251940"/>
    <w:rsid w:val="0025196F"/>
    <w:rsid w:val="00251B01"/>
    <w:rsid w:val="00251E03"/>
    <w:rsid w:val="00251E69"/>
    <w:rsid w:val="00251FEE"/>
    <w:rsid w:val="002524E9"/>
    <w:rsid w:val="002526B6"/>
    <w:rsid w:val="0025278F"/>
    <w:rsid w:val="00252944"/>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D12"/>
    <w:rsid w:val="00266D6A"/>
    <w:rsid w:val="00266F1F"/>
    <w:rsid w:val="00266F8C"/>
    <w:rsid w:val="00267273"/>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3F9"/>
    <w:rsid w:val="00272B39"/>
    <w:rsid w:val="00272B69"/>
    <w:rsid w:val="00272C48"/>
    <w:rsid w:val="002731B5"/>
    <w:rsid w:val="00273264"/>
    <w:rsid w:val="002732FF"/>
    <w:rsid w:val="002733D5"/>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16D"/>
    <w:rsid w:val="002766F3"/>
    <w:rsid w:val="002769DB"/>
    <w:rsid w:val="002769FD"/>
    <w:rsid w:val="00276C59"/>
    <w:rsid w:val="00276E60"/>
    <w:rsid w:val="002773EA"/>
    <w:rsid w:val="002775FC"/>
    <w:rsid w:val="00277621"/>
    <w:rsid w:val="00277862"/>
    <w:rsid w:val="00277DB3"/>
    <w:rsid w:val="00280168"/>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726C"/>
    <w:rsid w:val="002873F3"/>
    <w:rsid w:val="0028755E"/>
    <w:rsid w:val="00287CA4"/>
    <w:rsid w:val="00287EFB"/>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BB8"/>
    <w:rsid w:val="00296C83"/>
    <w:rsid w:val="00296E5A"/>
    <w:rsid w:val="00297214"/>
    <w:rsid w:val="00297333"/>
    <w:rsid w:val="0029746C"/>
    <w:rsid w:val="002977E8"/>
    <w:rsid w:val="00297954"/>
    <w:rsid w:val="00297A6F"/>
    <w:rsid w:val="00297AB5"/>
    <w:rsid w:val="00297DD0"/>
    <w:rsid w:val="002A0109"/>
    <w:rsid w:val="002A0193"/>
    <w:rsid w:val="002A037C"/>
    <w:rsid w:val="002A081D"/>
    <w:rsid w:val="002A0833"/>
    <w:rsid w:val="002A0912"/>
    <w:rsid w:val="002A0C2E"/>
    <w:rsid w:val="002A0F03"/>
    <w:rsid w:val="002A1A04"/>
    <w:rsid w:val="002A1A23"/>
    <w:rsid w:val="002A1B3F"/>
    <w:rsid w:val="002A1C9F"/>
    <w:rsid w:val="002A1E4B"/>
    <w:rsid w:val="002A2090"/>
    <w:rsid w:val="002A225A"/>
    <w:rsid w:val="002A25B1"/>
    <w:rsid w:val="002A268B"/>
    <w:rsid w:val="002A2CE3"/>
    <w:rsid w:val="002A2E02"/>
    <w:rsid w:val="002A2F34"/>
    <w:rsid w:val="002A2FFD"/>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B8"/>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1F56"/>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34"/>
    <w:rsid w:val="002B767B"/>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64D"/>
    <w:rsid w:val="002C79F2"/>
    <w:rsid w:val="002C7BC1"/>
    <w:rsid w:val="002D06F7"/>
    <w:rsid w:val="002D083A"/>
    <w:rsid w:val="002D0985"/>
    <w:rsid w:val="002D0A16"/>
    <w:rsid w:val="002D0A71"/>
    <w:rsid w:val="002D0B3E"/>
    <w:rsid w:val="002D0CAF"/>
    <w:rsid w:val="002D1235"/>
    <w:rsid w:val="002D136A"/>
    <w:rsid w:val="002D188F"/>
    <w:rsid w:val="002D1ACE"/>
    <w:rsid w:val="002D1AF6"/>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CDF"/>
    <w:rsid w:val="002E1CFB"/>
    <w:rsid w:val="002E1EB1"/>
    <w:rsid w:val="002E20A1"/>
    <w:rsid w:val="002E2405"/>
    <w:rsid w:val="002E2772"/>
    <w:rsid w:val="002E2813"/>
    <w:rsid w:val="002E297B"/>
    <w:rsid w:val="002E2983"/>
    <w:rsid w:val="002E29C2"/>
    <w:rsid w:val="002E2C71"/>
    <w:rsid w:val="002E2CD8"/>
    <w:rsid w:val="002E343D"/>
    <w:rsid w:val="002E3480"/>
    <w:rsid w:val="002E3727"/>
    <w:rsid w:val="002E3AF8"/>
    <w:rsid w:val="002E3B40"/>
    <w:rsid w:val="002E3BB2"/>
    <w:rsid w:val="002E4016"/>
    <w:rsid w:val="002E416B"/>
    <w:rsid w:val="002E41F9"/>
    <w:rsid w:val="002E4401"/>
    <w:rsid w:val="002E443A"/>
    <w:rsid w:val="002E44C3"/>
    <w:rsid w:val="002E472C"/>
    <w:rsid w:val="002E47FB"/>
    <w:rsid w:val="002E48B5"/>
    <w:rsid w:val="002E494A"/>
    <w:rsid w:val="002E4C5E"/>
    <w:rsid w:val="002E4D18"/>
    <w:rsid w:val="002E506D"/>
    <w:rsid w:val="002E508A"/>
    <w:rsid w:val="002E52F8"/>
    <w:rsid w:val="002E539F"/>
    <w:rsid w:val="002E55EE"/>
    <w:rsid w:val="002E56E8"/>
    <w:rsid w:val="002E5758"/>
    <w:rsid w:val="002E587B"/>
    <w:rsid w:val="002E59B9"/>
    <w:rsid w:val="002E5A14"/>
    <w:rsid w:val="002E5BF8"/>
    <w:rsid w:val="002E5F67"/>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6A0"/>
    <w:rsid w:val="002E7A2A"/>
    <w:rsid w:val="002E7C6D"/>
    <w:rsid w:val="002F0128"/>
    <w:rsid w:val="002F0253"/>
    <w:rsid w:val="002F0AF6"/>
    <w:rsid w:val="002F0CA0"/>
    <w:rsid w:val="002F1069"/>
    <w:rsid w:val="002F10AD"/>
    <w:rsid w:val="002F10C7"/>
    <w:rsid w:val="002F113A"/>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955"/>
    <w:rsid w:val="00300450"/>
    <w:rsid w:val="003004D5"/>
    <w:rsid w:val="00300993"/>
    <w:rsid w:val="00300A3C"/>
    <w:rsid w:val="00300AB2"/>
    <w:rsid w:val="00300BF2"/>
    <w:rsid w:val="00300CE1"/>
    <w:rsid w:val="00300D1B"/>
    <w:rsid w:val="00301043"/>
    <w:rsid w:val="00301174"/>
    <w:rsid w:val="003012CC"/>
    <w:rsid w:val="00301792"/>
    <w:rsid w:val="00301A35"/>
    <w:rsid w:val="00302104"/>
    <w:rsid w:val="003023A6"/>
    <w:rsid w:val="00302595"/>
    <w:rsid w:val="003025DC"/>
    <w:rsid w:val="003029D7"/>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457"/>
    <w:rsid w:val="00306835"/>
    <w:rsid w:val="003072BE"/>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B9F"/>
    <w:rsid w:val="00320C55"/>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AEF"/>
    <w:rsid w:val="00325BD1"/>
    <w:rsid w:val="00325BF4"/>
    <w:rsid w:val="00325F7E"/>
    <w:rsid w:val="00326084"/>
    <w:rsid w:val="00326195"/>
    <w:rsid w:val="00326544"/>
    <w:rsid w:val="0032673B"/>
    <w:rsid w:val="00326A54"/>
    <w:rsid w:val="00326A65"/>
    <w:rsid w:val="00326B04"/>
    <w:rsid w:val="00326FAF"/>
    <w:rsid w:val="00326FF1"/>
    <w:rsid w:val="00326FF5"/>
    <w:rsid w:val="0032744B"/>
    <w:rsid w:val="00327554"/>
    <w:rsid w:val="0032799F"/>
    <w:rsid w:val="00327BFA"/>
    <w:rsid w:val="00327D7E"/>
    <w:rsid w:val="00327F38"/>
    <w:rsid w:val="00327F81"/>
    <w:rsid w:val="003300B6"/>
    <w:rsid w:val="00330650"/>
    <w:rsid w:val="003306E0"/>
    <w:rsid w:val="00330749"/>
    <w:rsid w:val="003308E9"/>
    <w:rsid w:val="003309D1"/>
    <w:rsid w:val="00330A49"/>
    <w:rsid w:val="00330AD7"/>
    <w:rsid w:val="00330F77"/>
    <w:rsid w:val="00331351"/>
    <w:rsid w:val="0033137F"/>
    <w:rsid w:val="00331413"/>
    <w:rsid w:val="00331704"/>
    <w:rsid w:val="0033191F"/>
    <w:rsid w:val="00331A49"/>
    <w:rsid w:val="00331C24"/>
    <w:rsid w:val="00331EFF"/>
    <w:rsid w:val="0033215B"/>
    <w:rsid w:val="003324DA"/>
    <w:rsid w:val="00332667"/>
    <w:rsid w:val="0033287D"/>
    <w:rsid w:val="003328FE"/>
    <w:rsid w:val="0033290C"/>
    <w:rsid w:val="00332BCF"/>
    <w:rsid w:val="00333064"/>
    <w:rsid w:val="0033319C"/>
    <w:rsid w:val="00333547"/>
    <w:rsid w:val="00333C1D"/>
    <w:rsid w:val="00333D98"/>
    <w:rsid w:val="00333DB5"/>
    <w:rsid w:val="00333FE8"/>
    <w:rsid w:val="0033418D"/>
    <w:rsid w:val="003341DD"/>
    <w:rsid w:val="003342BC"/>
    <w:rsid w:val="0033431E"/>
    <w:rsid w:val="003343F5"/>
    <w:rsid w:val="00334444"/>
    <w:rsid w:val="003347FB"/>
    <w:rsid w:val="003349EA"/>
    <w:rsid w:val="0033514F"/>
    <w:rsid w:val="00335223"/>
    <w:rsid w:val="0033554D"/>
    <w:rsid w:val="0033571F"/>
    <w:rsid w:val="00335FE2"/>
    <w:rsid w:val="00336873"/>
    <w:rsid w:val="00336D72"/>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C54"/>
    <w:rsid w:val="00343FD4"/>
    <w:rsid w:val="003440F9"/>
    <w:rsid w:val="00344149"/>
    <w:rsid w:val="003442F3"/>
    <w:rsid w:val="00344430"/>
    <w:rsid w:val="003444BB"/>
    <w:rsid w:val="003448A3"/>
    <w:rsid w:val="00344B92"/>
    <w:rsid w:val="00344BB9"/>
    <w:rsid w:val="00344E41"/>
    <w:rsid w:val="0034508D"/>
    <w:rsid w:val="003454F0"/>
    <w:rsid w:val="003455EE"/>
    <w:rsid w:val="00345693"/>
    <w:rsid w:val="00345ADC"/>
    <w:rsid w:val="00345C89"/>
    <w:rsid w:val="003462BD"/>
    <w:rsid w:val="00346465"/>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CEC"/>
    <w:rsid w:val="003502A9"/>
    <w:rsid w:val="003503EE"/>
    <w:rsid w:val="00350480"/>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580"/>
    <w:rsid w:val="00353903"/>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FF"/>
    <w:rsid w:val="0038465F"/>
    <w:rsid w:val="003846F9"/>
    <w:rsid w:val="0038482B"/>
    <w:rsid w:val="00384ABA"/>
    <w:rsid w:val="00384ACE"/>
    <w:rsid w:val="00384B61"/>
    <w:rsid w:val="00384D66"/>
    <w:rsid w:val="00385513"/>
    <w:rsid w:val="00385584"/>
    <w:rsid w:val="00385975"/>
    <w:rsid w:val="00385C2F"/>
    <w:rsid w:val="00385D50"/>
    <w:rsid w:val="00386062"/>
    <w:rsid w:val="003860AA"/>
    <w:rsid w:val="00386117"/>
    <w:rsid w:val="00386312"/>
    <w:rsid w:val="00386457"/>
    <w:rsid w:val="003866F9"/>
    <w:rsid w:val="003867F1"/>
    <w:rsid w:val="00386B7F"/>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93"/>
    <w:rsid w:val="00396FB0"/>
    <w:rsid w:val="0039713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A03"/>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61A"/>
    <w:rsid w:val="003B277C"/>
    <w:rsid w:val="003B2B70"/>
    <w:rsid w:val="003B2BDA"/>
    <w:rsid w:val="003B2D5F"/>
    <w:rsid w:val="003B2FBF"/>
    <w:rsid w:val="003B348C"/>
    <w:rsid w:val="003B35AA"/>
    <w:rsid w:val="003B3739"/>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9CE"/>
    <w:rsid w:val="003C1C1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8FC"/>
    <w:rsid w:val="003D0934"/>
    <w:rsid w:val="003D09B1"/>
    <w:rsid w:val="003D0A41"/>
    <w:rsid w:val="003D0C98"/>
    <w:rsid w:val="003D0F2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008"/>
    <w:rsid w:val="003F608C"/>
    <w:rsid w:val="003F6184"/>
    <w:rsid w:val="003F6365"/>
    <w:rsid w:val="003F64A2"/>
    <w:rsid w:val="003F66A0"/>
    <w:rsid w:val="003F6745"/>
    <w:rsid w:val="003F68D9"/>
    <w:rsid w:val="003F71AB"/>
    <w:rsid w:val="003F72E0"/>
    <w:rsid w:val="003F741D"/>
    <w:rsid w:val="003F7789"/>
    <w:rsid w:val="003F7995"/>
    <w:rsid w:val="003F7C29"/>
    <w:rsid w:val="003F7DDF"/>
    <w:rsid w:val="0040058E"/>
    <w:rsid w:val="00400603"/>
    <w:rsid w:val="004006E6"/>
    <w:rsid w:val="00400C71"/>
    <w:rsid w:val="00400D93"/>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5A"/>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E00"/>
    <w:rsid w:val="00422E43"/>
    <w:rsid w:val="004233B6"/>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0EED"/>
    <w:rsid w:val="00431129"/>
    <w:rsid w:val="004311AF"/>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5E"/>
    <w:rsid w:val="00437DFA"/>
    <w:rsid w:val="004400AF"/>
    <w:rsid w:val="00440361"/>
    <w:rsid w:val="0044042E"/>
    <w:rsid w:val="004405CB"/>
    <w:rsid w:val="004405D4"/>
    <w:rsid w:val="0044063C"/>
    <w:rsid w:val="00440778"/>
    <w:rsid w:val="004407EB"/>
    <w:rsid w:val="00440F89"/>
    <w:rsid w:val="0044118F"/>
    <w:rsid w:val="00441324"/>
    <w:rsid w:val="004413F6"/>
    <w:rsid w:val="004416F6"/>
    <w:rsid w:val="00441A1E"/>
    <w:rsid w:val="00441A74"/>
    <w:rsid w:val="00441CA1"/>
    <w:rsid w:val="00441D9E"/>
    <w:rsid w:val="00441DD1"/>
    <w:rsid w:val="00442518"/>
    <w:rsid w:val="004428C7"/>
    <w:rsid w:val="00442AAE"/>
    <w:rsid w:val="00442C27"/>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83C"/>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6DC2"/>
    <w:rsid w:val="00467039"/>
    <w:rsid w:val="0046722E"/>
    <w:rsid w:val="004673E0"/>
    <w:rsid w:val="0046791A"/>
    <w:rsid w:val="00467939"/>
    <w:rsid w:val="00467949"/>
    <w:rsid w:val="00467A8B"/>
    <w:rsid w:val="00467AB5"/>
    <w:rsid w:val="00467AFF"/>
    <w:rsid w:val="00467B69"/>
    <w:rsid w:val="00467DCE"/>
    <w:rsid w:val="004702A9"/>
    <w:rsid w:val="00470532"/>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03"/>
    <w:rsid w:val="0047639E"/>
    <w:rsid w:val="004764A6"/>
    <w:rsid w:val="0047674E"/>
    <w:rsid w:val="00476AAC"/>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5F1"/>
    <w:rsid w:val="004A35F4"/>
    <w:rsid w:val="004A36B3"/>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5ED7"/>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CAF"/>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2890"/>
    <w:rsid w:val="004D3081"/>
    <w:rsid w:val="004D30DA"/>
    <w:rsid w:val="004D33F6"/>
    <w:rsid w:val="004D3648"/>
    <w:rsid w:val="004D36CF"/>
    <w:rsid w:val="004D3BC0"/>
    <w:rsid w:val="004D3C17"/>
    <w:rsid w:val="004D3E8E"/>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0C"/>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7178"/>
    <w:rsid w:val="004E724C"/>
    <w:rsid w:val="004E7436"/>
    <w:rsid w:val="004E7669"/>
    <w:rsid w:val="004E7A09"/>
    <w:rsid w:val="004E7AFD"/>
    <w:rsid w:val="004E7D14"/>
    <w:rsid w:val="004E7DA8"/>
    <w:rsid w:val="004F034E"/>
    <w:rsid w:val="004F0424"/>
    <w:rsid w:val="004F04B1"/>
    <w:rsid w:val="004F04B2"/>
    <w:rsid w:val="004F07D2"/>
    <w:rsid w:val="004F1241"/>
    <w:rsid w:val="004F12E7"/>
    <w:rsid w:val="004F19C5"/>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398"/>
    <w:rsid w:val="004F3538"/>
    <w:rsid w:val="004F3561"/>
    <w:rsid w:val="004F3A0C"/>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82B"/>
    <w:rsid w:val="0050789B"/>
    <w:rsid w:val="00507976"/>
    <w:rsid w:val="00507B03"/>
    <w:rsid w:val="00507CC5"/>
    <w:rsid w:val="00507DDA"/>
    <w:rsid w:val="005101BE"/>
    <w:rsid w:val="005103F4"/>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3353"/>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CA"/>
    <w:rsid w:val="00565D22"/>
    <w:rsid w:val="00565E39"/>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286"/>
    <w:rsid w:val="0057731C"/>
    <w:rsid w:val="0057796E"/>
    <w:rsid w:val="00577F17"/>
    <w:rsid w:val="00577F72"/>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63B"/>
    <w:rsid w:val="00583719"/>
    <w:rsid w:val="00583CFF"/>
    <w:rsid w:val="00584003"/>
    <w:rsid w:val="005840D8"/>
    <w:rsid w:val="0058412F"/>
    <w:rsid w:val="0058472C"/>
    <w:rsid w:val="005847EE"/>
    <w:rsid w:val="00584905"/>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F1"/>
    <w:rsid w:val="0059062E"/>
    <w:rsid w:val="00590634"/>
    <w:rsid w:val="00591153"/>
    <w:rsid w:val="0059119E"/>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186"/>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787"/>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148"/>
    <w:rsid w:val="005C1250"/>
    <w:rsid w:val="005C1393"/>
    <w:rsid w:val="005C1475"/>
    <w:rsid w:val="005C1ADE"/>
    <w:rsid w:val="005C1D11"/>
    <w:rsid w:val="005C20FF"/>
    <w:rsid w:val="005C2193"/>
    <w:rsid w:val="005C21FB"/>
    <w:rsid w:val="005C225D"/>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3D8"/>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D6"/>
    <w:rsid w:val="005C7DEB"/>
    <w:rsid w:val="005C7E14"/>
    <w:rsid w:val="005C7EA8"/>
    <w:rsid w:val="005D0152"/>
    <w:rsid w:val="005D02BD"/>
    <w:rsid w:val="005D0411"/>
    <w:rsid w:val="005D052F"/>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A35"/>
    <w:rsid w:val="005D7C80"/>
    <w:rsid w:val="005D7D60"/>
    <w:rsid w:val="005E01F7"/>
    <w:rsid w:val="005E027A"/>
    <w:rsid w:val="005E07FF"/>
    <w:rsid w:val="005E09B0"/>
    <w:rsid w:val="005E0A74"/>
    <w:rsid w:val="005E0B50"/>
    <w:rsid w:val="005E0C0B"/>
    <w:rsid w:val="005E0F80"/>
    <w:rsid w:val="005E111A"/>
    <w:rsid w:val="005E15A0"/>
    <w:rsid w:val="005E16FF"/>
    <w:rsid w:val="005E1D1F"/>
    <w:rsid w:val="005E1DA9"/>
    <w:rsid w:val="005E1E94"/>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2C0"/>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5032"/>
    <w:rsid w:val="005F50F6"/>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58"/>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F5D"/>
    <w:rsid w:val="006152EE"/>
    <w:rsid w:val="006155A5"/>
    <w:rsid w:val="006156AA"/>
    <w:rsid w:val="006159BB"/>
    <w:rsid w:val="00615D9A"/>
    <w:rsid w:val="00615E54"/>
    <w:rsid w:val="00616130"/>
    <w:rsid w:val="006163C9"/>
    <w:rsid w:val="006164DC"/>
    <w:rsid w:val="006166A9"/>
    <w:rsid w:val="006166DF"/>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4C6"/>
    <w:rsid w:val="006215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E8"/>
    <w:rsid w:val="00643BE9"/>
    <w:rsid w:val="00643C76"/>
    <w:rsid w:val="00643C83"/>
    <w:rsid w:val="006440E1"/>
    <w:rsid w:val="00644602"/>
    <w:rsid w:val="006446FC"/>
    <w:rsid w:val="00644E14"/>
    <w:rsid w:val="00644FFB"/>
    <w:rsid w:val="00645305"/>
    <w:rsid w:val="00645609"/>
    <w:rsid w:val="00645696"/>
    <w:rsid w:val="00645932"/>
    <w:rsid w:val="00645C9E"/>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2D78"/>
    <w:rsid w:val="00663044"/>
    <w:rsid w:val="00663296"/>
    <w:rsid w:val="00663A44"/>
    <w:rsid w:val="00663A57"/>
    <w:rsid w:val="00663C0F"/>
    <w:rsid w:val="00663CF0"/>
    <w:rsid w:val="00663ED7"/>
    <w:rsid w:val="00664457"/>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60"/>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1E"/>
    <w:rsid w:val="006A27DB"/>
    <w:rsid w:val="006A2900"/>
    <w:rsid w:val="006A3162"/>
    <w:rsid w:val="006A3288"/>
    <w:rsid w:val="006A3733"/>
    <w:rsid w:val="006A3862"/>
    <w:rsid w:val="006A3A5B"/>
    <w:rsid w:val="006A3A6A"/>
    <w:rsid w:val="006A3CE5"/>
    <w:rsid w:val="006A3DC4"/>
    <w:rsid w:val="006A3EDF"/>
    <w:rsid w:val="006A4013"/>
    <w:rsid w:val="006A4197"/>
    <w:rsid w:val="006A4338"/>
    <w:rsid w:val="006A480F"/>
    <w:rsid w:val="006A4A74"/>
    <w:rsid w:val="006A4ADA"/>
    <w:rsid w:val="006A4B24"/>
    <w:rsid w:val="006A5216"/>
    <w:rsid w:val="006A56FF"/>
    <w:rsid w:val="006A5838"/>
    <w:rsid w:val="006A5B12"/>
    <w:rsid w:val="006A6296"/>
    <w:rsid w:val="006A62F1"/>
    <w:rsid w:val="006A64CD"/>
    <w:rsid w:val="006A64F4"/>
    <w:rsid w:val="006A6594"/>
    <w:rsid w:val="006A68CB"/>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64"/>
    <w:rsid w:val="006D02B9"/>
    <w:rsid w:val="006D0477"/>
    <w:rsid w:val="006D055F"/>
    <w:rsid w:val="006D0605"/>
    <w:rsid w:val="006D077A"/>
    <w:rsid w:val="006D0A14"/>
    <w:rsid w:val="006D0AA8"/>
    <w:rsid w:val="006D0D24"/>
    <w:rsid w:val="006D11C0"/>
    <w:rsid w:val="006D1305"/>
    <w:rsid w:val="006D133D"/>
    <w:rsid w:val="006D1375"/>
    <w:rsid w:val="006D13E5"/>
    <w:rsid w:val="006D148D"/>
    <w:rsid w:val="006D161F"/>
    <w:rsid w:val="006D189D"/>
    <w:rsid w:val="006D18E3"/>
    <w:rsid w:val="006D1DA0"/>
    <w:rsid w:val="006D1E4E"/>
    <w:rsid w:val="006D213B"/>
    <w:rsid w:val="006D2299"/>
    <w:rsid w:val="006D252B"/>
    <w:rsid w:val="006D2BB2"/>
    <w:rsid w:val="006D2C19"/>
    <w:rsid w:val="006D32C4"/>
    <w:rsid w:val="006D3AD0"/>
    <w:rsid w:val="006D3BC5"/>
    <w:rsid w:val="006D3C6D"/>
    <w:rsid w:val="006D3FCB"/>
    <w:rsid w:val="006D400A"/>
    <w:rsid w:val="006D40C8"/>
    <w:rsid w:val="006D418D"/>
    <w:rsid w:val="006D434B"/>
    <w:rsid w:val="006D4534"/>
    <w:rsid w:val="006D461B"/>
    <w:rsid w:val="006D46D6"/>
    <w:rsid w:val="006D48B9"/>
    <w:rsid w:val="006D4B7F"/>
    <w:rsid w:val="006D4CA5"/>
    <w:rsid w:val="006D4D18"/>
    <w:rsid w:val="006D4EAD"/>
    <w:rsid w:val="006D4F12"/>
    <w:rsid w:val="006D536A"/>
    <w:rsid w:val="006D5547"/>
    <w:rsid w:val="006D5B97"/>
    <w:rsid w:val="006D5BE3"/>
    <w:rsid w:val="006D5BFF"/>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583"/>
    <w:rsid w:val="007078A2"/>
    <w:rsid w:val="0070793C"/>
    <w:rsid w:val="00707A88"/>
    <w:rsid w:val="00707D6D"/>
    <w:rsid w:val="0071045B"/>
    <w:rsid w:val="00710559"/>
    <w:rsid w:val="00710562"/>
    <w:rsid w:val="007105C8"/>
    <w:rsid w:val="00710691"/>
    <w:rsid w:val="007106B1"/>
    <w:rsid w:val="007106C6"/>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B67"/>
    <w:rsid w:val="00727D7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707"/>
    <w:rsid w:val="00733A14"/>
    <w:rsid w:val="007341D2"/>
    <w:rsid w:val="007341D7"/>
    <w:rsid w:val="00734395"/>
    <w:rsid w:val="00734753"/>
    <w:rsid w:val="007349A8"/>
    <w:rsid w:val="00734A5A"/>
    <w:rsid w:val="00734B26"/>
    <w:rsid w:val="00734D12"/>
    <w:rsid w:val="0073516F"/>
    <w:rsid w:val="007352C7"/>
    <w:rsid w:val="007353C9"/>
    <w:rsid w:val="0073577C"/>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7D1"/>
    <w:rsid w:val="00754AA2"/>
    <w:rsid w:val="00754C3B"/>
    <w:rsid w:val="00754CDF"/>
    <w:rsid w:val="00754E6A"/>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AD3"/>
    <w:rsid w:val="00792BA4"/>
    <w:rsid w:val="00792C4E"/>
    <w:rsid w:val="00792D6F"/>
    <w:rsid w:val="00792F13"/>
    <w:rsid w:val="00793202"/>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B5"/>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945"/>
    <w:rsid w:val="00797AC6"/>
    <w:rsid w:val="00797BBC"/>
    <w:rsid w:val="007A0405"/>
    <w:rsid w:val="007A0661"/>
    <w:rsid w:val="007A086D"/>
    <w:rsid w:val="007A0AA3"/>
    <w:rsid w:val="007A0B1E"/>
    <w:rsid w:val="007A0D05"/>
    <w:rsid w:val="007A0EF0"/>
    <w:rsid w:val="007A11BC"/>
    <w:rsid w:val="007A11E8"/>
    <w:rsid w:val="007A12CF"/>
    <w:rsid w:val="007A1525"/>
    <w:rsid w:val="007A1561"/>
    <w:rsid w:val="007A1588"/>
    <w:rsid w:val="007A1945"/>
    <w:rsid w:val="007A1FDE"/>
    <w:rsid w:val="007A2585"/>
    <w:rsid w:val="007A2A53"/>
    <w:rsid w:val="007A2AD2"/>
    <w:rsid w:val="007A2B75"/>
    <w:rsid w:val="007A2D30"/>
    <w:rsid w:val="007A2EF6"/>
    <w:rsid w:val="007A2F27"/>
    <w:rsid w:val="007A304F"/>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09F"/>
    <w:rsid w:val="007A6177"/>
    <w:rsid w:val="007A652E"/>
    <w:rsid w:val="007A66A3"/>
    <w:rsid w:val="007A6E59"/>
    <w:rsid w:val="007A7022"/>
    <w:rsid w:val="007A7313"/>
    <w:rsid w:val="007A78E3"/>
    <w:rsid w:val="007A79E6"/>
    <w:rsid w:val="007A7CF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67B"/>
    <w:rsid w:val="007B271F"/>
    <w:rsid w:val="007B27BE"/>
    <w:rsid w:val="007B2B08"/>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DF4"/>
    <w:rsid w:val="007B6E76"/>
    <w:rsid w:val="007B7102"/>
    <w:rsid w:val="007B7204"/>
    <w:rsid w:val="007B7B1B"/>
    <w:rsid w:val="007C019D"/>
    <w:rsid w:val="007C045C"/>
    <w:rsid w:val="007C060E"/>
    <w:rsid w:val="007C0619"/>
    <w:rsid w:val="007C0976"/>
    <w:rsid w:val="007C0B29"/>
    <w:rsid w:val="007C0C5A"/>
    <w:rsid w:val="007C0C60"/>
    <w:rsid w:val="007C1209"/>
    <w:rsid w:val="007C1299"/>
    <w:rsid w:val="007C12BC"/>
    <w:rsid w:val="007C1750"/>
    <w:rsid w:val="007C1905"/>
    <w:rsid w:val="007C1974"/>
    <w:rsid w:val="007C1F01"/>
    <w:rsid w:val="007C2169"/>
    <w:rsid w:val="007C21BE"/>
    <w:rsid w:val="007C23C5"/>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BF6"/>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B5"/>
    <w:rsid w:val="007E4B39"/>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92"/>
    <w:rsid w:val="007F52AF"/>
    <w:rsid w:val="007F5406"/>
    <w:rsid w:val="007F555E"/>
    <w:rsid w:val="007F5796"/>
    <w:rsid w:val="007F598D"/>
    <w:rsid w:val="007F5B5C"/>
    <w:rsid w:val="007F5DC6"/>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FD"/>
    <w:rsid w:val="00803037"/>
    <w:rsid w:val="008031B6"/>
    <w:rsid w:val="00803229"/>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B6D"/>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FAF"/>
    <w:rsid w:val="00823FBC"/>
    <w:rsid w:val="008243CE"/>
    <w:rsid w:val="008244B5"/>
    <w:rsid w:val="008244BF"/>
    <w:rsid w:val="00824547"/>
    <w:rsid w:val="00824AF4"/>
    <w:rsid w:val="00824EB2"/>
    <w:rsid w:val="00824F86"/>
    <w:rsid w:val="00825428"/>
    <w:rsid w:val="0082548D"/>
    <w:rsid w:val="00825E57"/>
    <w:rsid w:val="00826010"/>
    <w:rsid w:val="00826163"/>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A77"/>
    <w:rsid w:val="00830A81"/>
    <w:rsid w:val="00830BD7"/>
    <w:rsid w:val="00830CEB"/>
    <w:rsid w:val="008314A1"/>
    <w:rsid w:val="00831547"/>
    <w:rsid w:val="00831674"/>
    <w:rsid w:val="008319E0"/>
    <w:rsid w:val="00831F25"/>
    <w:rsid w:val="00832197"/>
    <w:rsid w:val="00832210"/>
    <w:rsid w:val="008322AA"/>
    <w:rsid w:val="00832694"/>
    <w:rsid w:val="00832BFD"/>
    <w:rsid w:val="00833AF2"/>
    <w:rsid w:val="00833B5D"/>
    <w:rsid w:val="00833DFF"/>
    <w:rsid w:val="00833EAF"/>
    <w:rsid w:val="00833F6E"/>
    <w:rsid w:val="008340C9"/>
    <w:rsid w:val="008340F5"/>
    <w:rsid w:val="00834190"/>
    <w:rsid w:val="0083447A"/>
    <w:rsid w:val="00834A5C"/>
    <w:rsid w:val="00834C64"/>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C8D"/>
    <w:rsid w:val="00840D2E"/>
    <w:rsid w:val="00840E65"/>
    <w:rsid w:val="00841011"/>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5DD"/>
    <w:rsid w:val="0084466C"/>
    <w:rsid w:val="00845031"/>
    <w:rsid w:val="00845502"/>
    <w:rsid w:val="0084562C"/>
    <w:rsid w:val="008457B8"/>
    <w:rsid w:val="00845D6E"/>
    <w:rsid w:val="00846242"/>
    <w:rsid w:val="008462F8"/>
    <w:rsid w:val="0084640B"/>
    <w:rsid w:val="00846990"/>
    <w:rsid w:val="00846A1E"/>
    <w:rsid w:val="00846A38"/>
    <w:rsid w:val="00846B59"/>
    <w:rsid w:val="00847067"/>
    <w:rsid w:val="008470F2"/>
    <w:rsid w:val="008474B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9F1"/>
    <w:rsid w:val="00851A29"/>
    <w:rsid w:val="00851A48"/>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584E"/>
    <w:rsid w:val="0086665A"/>
    <w:rsid w:val="00866691"/>
    <w:rsid w:val="0086677F"/>
    <w:rsid w:val="008667F8"/>
    <w:rsid w:val="0086693C"/>
    <w:rsid w:val="00866D5F"/>
    <w:rsid w:val="00866E26"/>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333"/>
    <w:rsid w:val="0088479B"/>
    <w:rsid w:val="00884A6F"/>
    <w:rsid w:val="00884A90"/>
    <w:rsid w:val="00884BC3"/>
    <w:rsid w:val="00884C5A"/>
    <w:rsid w:val="00884D30"/>
    <w:rsid w:val="00884E33"/>
    <w:rsid w:val="00884ED0"/>
    <w:rsid w:val="00884EDB"/>
    <w:rsid w:val="008856FE"/>
    <w:rsid w:val="008857A8"/>
    <w:rsid w:val="00885918"/>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A49"/>
    <w:rsid w:val="008B6C52"/>
    <w:rsid w:val="008B7085"/>
    <w:rsid w:val="008B7102"/>
    <w:rsid w:val="008B7309"/>
    <w:rsid w:val="008B7450"/>
    <w:rsid w:val="008B747D"/>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18C"/>
    <w:rsid w:val="008C247C"/>
    <w:rsid w:val="008C24AD"/>
    <w:rsid w:val="008C2B16"/>
    <w:rsid w:val="008C2BDC"/>
    <w:rsid w:val="008C2DDD"/>
    <w:rsid w:val="008C324F"/>
    <w:rsid w:val="008C3289"/>
    <w:rsid w:val="008C3350"/>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44B"/>
    <w:rsid w:val="008D65DA"/>
    <w:rsid w:val="008D6724"/>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E20"/>
    <w:rsid w:val="00920F6B"/>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CA"/>
    <w:rsid w:val="00942E3A"/>
    <w:rsid w:val="00943534"/>
    <w:rsid w:val="009435B1"/>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5A71"/>
    <w:rsid w:val="00945B56"/>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DC2"/>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248"/>
    <w:rsid w:val="009604B1"/>
    <w:rsid w:val="009605E8"/>
    <w:rsid w:val="00960991"/>
    <w:rsid w:val="009609DC"/>
    <w:rsid w:val="00960AC5"/>
    <w:rsid w:val="00960B06"/>
    <w:rsid w:val="00960D7B"/>
    <w:rsid w:val="00960D7E"/>
    <w:rsid w:val="00960DCC"/>
    <w:rsid w:val="009612B6"/>
    <w:rsid w:val="00961538"/>
    <w:rsid w:val="0096154F"/>
    <w:rsid w:val="0096182F"/>
    <w:rsid w:val="00961E87"/>
    <w:rsid w:val="00961FD3"/>
    <w:rsid w:val="0096277A"/>
    <w:rsid w:val="00962A95"/>
    <w:rsid w:val="00962EED"/>
    <w:rsid w:val="00962F3C"/>
    <w:rsid w:val="0096310D"/>
    <w:rsid w:val="00963113"/>
    <w:rsid w:val="0096311D"/>
    <w:rsid w:val="0096347D"/>
    <w:rsid w:val="009636E4"/>
    <w:rsid w:val="00963916"/>
    <w:rsid w:val="00963A2A"/>
    <w:rsid w:val="00963B67"/>
    <w:rsid w:val="00963EB9"/>
    <w:rsid w:val="00964391"/>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946"/>
    <w:rsid w:val="009709B0"/>
    <w:rsid w:val="00970BDC"/>
    <w:rsid w:val="009710C6"/>
    <w:rsid w:val="009713B8"/>
    <w:rsid w:val="0097146A"/>
    <w:rsid w:val="00971543"/>
    <w:rsid w:val="009715C2"/>
    <w:rsid w:val="009717AA"/>
    <w:rsid w:val="00971890"/>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CCB"/>
    <w:rsid w:val="00977D9D"/>
    <w:rsid w:val="00977DF7"/>
    <w:rsid w:val="00977EAF"/>
    <w:rsid w:val="00980776"/>
    <w:rsid w:val="00980834"/>
    <w:rsid w:val="009809E7"/>
    <w:rsid w:val="00980EF2"/>
    <w:rsid w:val="0098107F"/>
    <w:rsid w:val="009814E3"/>
    <w:rsid w:val="00981B2B"/>
    <w:rsid w:val="00981BEC"/>
    <w:rsid w:val="00981D02"/>
    <w:rsid w:val="00981D77"/>
    <w:rsid w:val="00981DCB"/>
    <w:rsid w:val="00981DFA"/>
    <w:rsid w:val="009836D5"/>
    <w:rsid w:val="00983C76"/>
    <w:rsid w:val="00983D48"/>
    <w:rsid w:val="00984052"/>
    <w:rsid w:val="009846AF"/>
    <w:rsid w:val="0098487E"/>
    <w:rsid w:val="00984AED"/>
    <w:rsid w:val="00984BD3"/>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811"/>
    <w:rsid w:val="0099582F"/>
    <w:rsid w:val="00995AB2"/>
    <w:rsid w:val="00995E19"/>
    <w:rsid w:val="00995F06"/>
    <w:rsid w:val="0099614E"/>
    <w:rsid w:val="0099617F"/>
    <w:rsid w:val="009961B1"/>
    <w:rsid w:val="009961CE"/>
    <w:rsid w:val="0099664D"/>
    <w:rsid w:val="0099699A"/>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13"/>
    <w:rsid w:val="009B3157"/>
    <w:rsid w:val="009B327B"/>
    <w:rsid w:val="009B361E"/>
    <w:rsid w:val="009B3768"/>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42"/>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58A"/>
    <w:rsid w:val="009D35C6"/>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AB"/>
    <w:rsid w:val="009E21BA"/>
    <w:rsid w:val="009E22EA"/>
    <w:rsid w:val="009E2673"/>
    <w:rsid w:val="009E2765"/>
    <w:rsid w:val="009E2795"/>
    <w:rsid w:val="009E2800"/>
    <w:rsid w:val="009E2BAA"/>
    <w:rsid w:val="009E2BB0"/>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497"/>
    <w:rsid w:val="009F66FC"/>
    <w:rsid w:val="009F67C7"/>
    <w:rsid w:val="009F686C"/>
    <w:rsid w:val="009F694B"/>
    <w:rsid w:val="009F6B30"/>
    <w:rsid w:val="009F6CA4"/>
    <w:rsid w:val="009F6ED5"/>
    <w:rsid w:val="009F77F0"/>
    <w:rsid w:val="009F7D5A"/>
    <w:rsid w:val="009F7E78"/>
    <w:rsid w:val="00A00361"/>
    <w:rsid w:val="00A0051B"/>
    <w:rsid w:val="00A00830"/>
    <w:rsid w:val="00A00929"/>
    <w:rsid w:val="00A00D6C"/>
    <w:rsid w:val="00A00DC4"/>
    <w:rsid w:val="00A00F48"/>
    <w:rsid w:val="00A0105D"/>
    <w:rsid w:val="00A01585"/>
    <w:rsid w:val="00A01795"/>
    <w:rsid w:val="00A0180B"/>
    <w:rsid w:val="00A01A07"/>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C77"/>
    <w:rsid w:val="00A06D7E"/>
    <w:rsid w:val="00A06E60"/>
    <w:rsid w:val="00A06FE9"/>
    <w:rsid w:val="00A073FE"/>
    <w:rsid w:val="00A07515"/>
    <w:rsid w:val="00A075CE"/>
    <w:rsid w:val="00A0794E"/>
    <w:rsid w:val="00A07EA0"/>
    <w:rsid w:val="00A104B4"/>
    <w:rsid w:val="00A106B9"/>
    <w:rsid w:val="00A10A86"/>
    <w:rsid w:val="00A10D69"/>
    <w:rsid w:val="00A113BD"/>
    <w:rsid w:val="00A11B35"/>
    <w:rsid w:val="00A11C07"/>
    <w:rsid w:val="00A11DAD"/>
    <w:rsid w:val="00A12305"/>
    <w:rsid w:val="00A1231F"/>
    <w:rsid w:val="00A1261A"/>
    <w:rsid w:val="00A1265D"/>
    <w:rsid w:val="00A126F1"/>
    <w:rsid w:val="00A128E7"/>
    <w:rsid w:val="00A1295C"/>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605B"/>
    <w:rsid w:val="00A1615F"/>
    <w:rsid w:val="00A16315"/>
    <w:rsid w:val="00A168B6"/>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C26"/>
    <w:rsid w:val="00A25ED7"/>
    <w:rsid w:val="00A2601A"/>
    <w:rsid w:val="00A261CE"/>
    <w:rsid w:val="00A262F2"/>
    <w:rsid w:val="00A2648E"/>
    <w:rsid w:val="00A2657B"/>
    <w:rsid w:val="00A265E1"/>
    <w:rsid w:val="00A26718"/>
    <w:rsid w:val="00A26846"/>
    <w:rsid w:val="00A26892"/>
    <w:rsid w:val="00A268DA"/>
    <w:rsid w:val="00A26F1D"/>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F7F"/>
    <w:rsid w:val="00A577E3"/>
    <w:rsid w:val="00A5794F"/>
    <w:rsid w:val="00A57FA1"/>
    <w:rsid w:val="00A6003E"/>
    <w:rsid w:val="00A6029D"/>
    <w:rsid w:val="00A603FC"/>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7D2"/>
    <w:rsid w:val="00A66973"/>
    <w:rsid w:val="00A66DDC"/>
    <w:rsid w:val="00A66E9A"/>
    <w:rsid w:val="00A67240"/>
    <w:rsid w:val="00A6732F"/>
    <w:rsid w:val="00A67433"/>
    <w:rsid w:val="00A6781E"/>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E65"/>
    <w:rsid w:val="00A75FDA"/>
    <w:rsid w:val="00A76226"/>
    <w:rsid w:val="00A7626D"/>
    <w:rsid w:val="00A762DC"/>
    <w:rsid w:val="00A764E5"/>
    <w:rsid w:val="00A76522"/>
    <w:rsid w:val="00A76A4F"/>
    <w:rsid w:val="00A76BEE"/>
    <w:rsid w:val="00A76BF3"/>
    <w:rsid w:val="00A76CB7"/>
    <w:rsid w:val="00A76CC0"/>
    <w:rsid w:val="00A76FB0"/>
    <w:rsid w:val="00A77416"/>
    <w:rsid w:val="00A77566"/>
    <w:rsid w:val="00A776CC"/>
    <w:rsid w:val="00A77798"/>
    <w:rsid w:val="00A777F4"/>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3D8"/>
    <w:rsid w:val="00A8383D"/>
    <w:rsid w:val="00A83D51"/>
    <w:rsid w:val="00A83E4A"/>
    <w:rsid w:val="00A84BED"/>
    <w:rsid w:val="00A85131"/>
    <w:rsid w:val="00A86142"/>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856"/>
    <w:rsid w:val="00A92C96"/>
    <w:rsid w:val="00A92F5B"/>
    <w:rsid w:val="00A931F1"/>
    <w:rsid w:val="00A93873"/>
    <w:rsid w:val="00A93E4E"/>
    <w:rsid w:val="00A93F7F"/>
    <w:rsid w:val="00A9402B"/>
    <w:rsid w:val="00A9421E"/>
    <w:rsid w:val="00A946AD"/>
    <w:rsid w:val="00A94780"/>
    <w:rsid w:val="00A94916"/>
    <w:rsid w:val="00A949C3"/>
    <w:rsid w:val="00A94C1D"/>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56F"/>
    <w:rsid w:val="00AC1ABF"/>
    <w:rsid w:val="00AC1E62"/>
    <w:rsid w:val="00AC1E78"/>
    <w:rsid w:val="00AC22CA"/>
    <w:rsid w:val="00AC2423"/>
    <w:rsid w:val="00AC2464"/>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868"/>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1E7"/>
    <w:rsid w:val="00AE047E"/>
    <w:rsid w:val="00AE0589"/>
    <w:rsid w:val="00AE05FE"/>
    <w:rsid w:val="00AE062E"/>
    <w:rsid w:val="00AE067F"/>
    <w:rsid w:val="00AE099A"/>
    <w:rsid w:val="00AE0A44"/>
    <w:rsid w:val="00AE0D01"/>
    <w:rsid w:val="00AE17E3"/>
    <w:rsid w:val="00AE1848"/>
    <w:rsid w:val="00AE1980"/>
    <w:rsid w:val="00AE1A98"/>
    <w:rsid w:val="00AE1C34"/>
    <w:rsid w:val="00AE1D6D"/>
    <w:rsid w:val="00AE1DBC"/>
    <w:rsid w:val="00AE227F"/>
    <w:rsid w:val="00AE23BD"/>
    <w:rsid w:val="00AE24B9"/>
    <w:rsid w:val="00AE26D3"/>
    <w:rsid w:val="00AE2A6E"/>
    <w:rsid w:val="00AE2CC9"/>
    <w:rsid w:val="00AE2EB6"/>
    <w:rsid w:val="00AE2F4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D3"/>
    <w:rsid w:val="00AE70FC"/>
    <w:rsid w:val="00AE723B"/>
    <w:rsid w:val="00AE74DD"/>
    <w:rsid w:val="00AE77EF"/>
    <w:rsid w:val="00AE7899"/>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C1E"/>
    <w:rsid w:val="00B04E55"/>
    <w:rsid w:val="00B04FC2"/>
    <w:rsid w:val="00B05225"/>
    <w:rsid w:val="00B053B9"/>
    <w:rsid w:val="00B0595C"/>
    <w:rsid w:val="00B05A03"/>
    <w:rsid w:val="00B060F4"/>
    <w:rsid w:val="00B067CA"/>
    <w:rsid w:val="00B068BB"/>
    <w:rsid w:val="00B06A25"/>
    <w:rsid w:val="00B06AC6"/>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C7"/>
    <w:rsid w:val="00B111C1"/>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9F"/>
    <w:rsid w:val="00B138F3"/>
    <w:rsid w:val="00B13A2B"/>
    <w:rsid w:val="00B13D8F"/>
    <w:rsid w:val="00B1409C"/>
    <w:rsid w:val="00B14797"/>
    <w:rsid w:val="00B14C55"/>
    <w:rsid w:val="00B151F4"/>
    <w:rsid w:val="00B156A7"/>
    <w:rsid w:val="00B1589B"/>
    <w:rsid w:val="00B15973"/>
    <w:rsid w:val="00B15A3A"/>
    <w:rsid w:val="00B15A67"/>
    <w:rsid w:val="00B15B2A"/>
    <w:rsid w:val="00B15D4D"/>
    <w:rsid w:val="00B16084"/>
    <w:rsid w:val="00B16731"/>
    <w:rsid w:val="00B1676D"/>
    <w:rsid w:val="00B16978"/>
    <w:rsid w:val="00B16A51"/>
    <w:rsid w:val="00B16B2C"/>
    <w:rsid w:val="00B16D61"/>
    <w:rsid w:val="00B1701D"/>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C44"/>
    <w:rsid w:val="00B23D23"/>
    <w:rsid w:val="00B23F33"/>
    <w:rsid w:val="00B241BD"/>
    <w:rsid w:val="00B2450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DDC"/>
    <w:rsid w:val="00B530B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0FBE"/>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B9A"/>
    <w:rsid w:val="00B735AC"/>
    <w:rsid w:val="00B73742"/>
    <w:rsid w:val="00B73779"/>
    <w:rsid w:val="00B737CC"/>
    <w:rsid w:val="00B737D2"/>
    <w:rsid w:val="00B73CBB"/>
    <w:rsid w:val="00B73D57"/>
    <w:rsid w:val="00B73EA1"/>
    <w:rsid w:val="00B73F7A"/>
    <w:rsid w:val="00B74407"/>
    <w:rsid w:val="00B74A5F"/>
    <w:rsid w:val="00B74CAC"/>
    <w:rsid w:val="00B75806"/>
    <w:rsid w:val="00B75A3B"/>
    <w:rsid w:val="00B7612F"/>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A82"/>
    <w:rsid w:val="00B83BAA"/>
    <w:rsid w:val="00B83C69"/>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4C7"/>
    <w:rsid w:val="00B86886"/>
    <w:rsid w:val="00B86978"/>
    <w:rsid w:val="00B86ABC"/>
    <w:rsid w:val="00B86BF4"/>
    <w:rsid w:val="00B86C2A"/>
    <w:rsid w:val="00B86CBF"/>
    <w:rsid w:val="00B86E9A"/>
    <w:rsid w:val="00B8706B"/>
    <w:rsid w:val="00B870B1"/>
    <w:rsid w:val="00B8716D"/>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8C"/>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91C"/>
    <w:rsid w:val="00BA3996"/>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5B"/>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173"/>
    <w:rsid w:val="00BB72D9"/>
    <w:rsid w:val="00BB74BA"/>
    <w:rsid w:val="00BB763C"/>
    <w:rsid w:val="00BB7720"/>
    <w:rsid w:val="00BB7733"/>
    <w:rsid w:val="00BB7919"/>
    <w:rsid w:val="00BB79CE"/>
    <w:rsid w:val="00BB7A4A"/>
    <w:rsid w:val="00BB7AE3"/>
    <w:rsid w:val="00BB7AE6"/>
    <w:rsid w:val="00BB7C33"/>
    <w:rsid w:val="00BB7F1D"/>
    <w:rsid w:val="00BC008F"/>
    <w:rsid w:val="00BC00DA"/>
    <w:rsid w:val="00BC0D72"/>
    <w:rsid w:val="00BC1780"/>
    <w:rsid w:val="00BC18BF"/>
    <w:rsid w:val="00BC194E"/>
    <w:rsid w:val="00BC1DC1"/>
    <w:rsid w:val="00BC1FE6"/>
    <w:rsid w:val="00BC20C3"/>
    <w:rsid w:val="00BC292B"/>
    <w:rsid w:val="00BC2EE7"/>
    <w:rsid w:val="00BC30B7"/>
    <w:rsid w:val="00BC3587"/>
    <w:rsid w:val="00BC3705"/>
    <w:rsid w:val="00BC370F"/>
    <w:rsid w:val="00BC3934"/>
    <w:rsid w:val="00BC39E8"/>
    <w:rsid w:val="00BC3E46"/>
    <w:rsid w:val="00BC3EFB"/>
    <w:rsid w:val="00BC41A0"/>
    <w:rsid w:val="00BC4424"/>
    <w:rsid w:val="00BC45F6"/>
    <w:rsid w:val="00BC4811"/>
    <w:rsid w:val="00BC495A"/>
    <w:rsid w:val="00BC4EE3"/>
    <w:rsid w:val="00BC4F88"/>
    <w:rsid w:val="00BC5416"/>
    <w:rsid w:val="00BC5425"/>
    <w:rsid w:val="00BC56A6"/>
    <w:rsid w:val="00BC58D2"/>
    <w:rsid w:val="00BC5BE8"/>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E777A"/>
    <w:rsid w:val="00BF00D1"/>
    <w:rsid w:val="00BF037B"/>
    <w:rsid w:val="00BF0439"/>
    <w:rsid w:val="00BF0519"/>
    <w:rsid w:val="00BF06F8"/>
    <w:rsid w:val="00BF07B4"/>
    <w:rsid w:val="00BF0C18"/>
    <w:rsid w:val="00BF0C9C"/>
    <w:rsid w:val="00BF0DE3"/>
    <w:rsid w:val="00BF1014"/>
    <w:rsid w:val="00BF10B0"/>
    <w:rsid w:val="00BF114E"/>
    <w:rsid w:val="00BF156D"/>
    <w:rsid w:val="00BF1629"/>
    <w:rsid w:val="00BF170D"/>
    <w:rsid w:val="00BF18BE"/>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D13"/>
    <w:rsid w:val="00C14ED2"/>
    <w:rsid w:val="00C14FF4"/>
    <w:rsid w:val="00C152A6"/>
    <w:rsid w:val="00C152B4"/>
    <w:rsid w:val="00C1531C"/>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332"/>
    <w:rsid w:val="00C2797F"/>
    <w:rsid w:val="00C27BED"/>
    <w:rsid w:val="00C3019A"/>
    <w:rsid w:val="00C30540"/>
    <w:rsid w:val="00C3060C"/>
    <w:rsid w:val="00C30715"/>
    <w:rsid w:val="00C308E4"/>
    <w:rsid w:val="00C30EA7"/>
    <w:rsid w:val="00C31175"/>
    <w:rsid w:val="00C312AA"/>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939"/>
    <w:rsid w:val="00C35DAC"/>
    <w:rsid w:val="00C36B94"/>
    <w:rsid w:val="00C37005"/>
    <w:rsid w:val="00C3705B"/>
    <w:rsid w:val="00C37191"/>
    <w:rsid w:val="00C3764E"/>
    <w:rsid w:val="00C37A96"/>
    <w:rsid w:val="00C37B4E"/>
    <w:rsid w:val="00C37C3D"/>
    <w:rsid w:val="00C37DC2"/>
    <w:rsid w:val="00C403BA"/>
    <w:rsid w:val="00C40575"/>
    <w:rsid w:val="00C40683"/>
    <w:rsid w:val="00C406CA"/>
    <w:rsid w:val="00C40D52"/>
    <w:rsid w:val="00C40FAD"/>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40E"/>
    <w:rsid w:val="00C4541D"/>
    <w:rsid w:val="00C454A3"/>
    <w:rsid w:val="00C455CE"/>
    <w:rsid w:val="00C45750"/>
    <w:rsid w:val="00C4593E"/>
    <w:rsid w:val="00C45A9C"/>
    <w:rsid w:val="00C45F06"/>
    <w:rsid w:val="00C4690C"/>
    <w:rsid w:val="00C46B36"/>
    <w:rsid w:val="00C46EE0"/>
    <w:rsid w:val="00C471EA"/>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0A9"/>
    <w:rsid w:val="00C67113"/>
    <w:rsid w:val="00C67897"/>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6F6"/>
    <w:rsid w:val="00C7690F"/>
    <w:rsid w:val="00C76B50"/>
    <w:rsid w:val="00C76B67"/>
    <w:rsid w:val="00C76C3F"/>
    <w:rsid w:val="00C76C73"/>
    <w:rsid w:val="00C76CF9"/>
    <w:rsid w:val="00C76F98"/>
    <w:rsid w:val="00C76FC8"/>
    <w:rsid w:val="00C77485"/>
    <w:rsid w:val="00C777CB"/>
    <w:rsid w:val="00C77973"/>
    <w:rsid w:val="00C7797D"/>
    <w:rsid w:val="00C77D94"/>
    <w:rsid w:val="00C804BD"/>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40E2"/>
    <w:rsid w:val="00C841F3"/>
    <w:rsid w:val="00C84682"/>
    <w:rsid w:val="00C846DB"/>
    <w:rsid w:val="00C847DE"/>
    <w:rsid w:val="00C849B3"/>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FC5"/>
    <w:rsid w:val="00C9618D"/>
    <w:rsid w:val="00C964B2"/>
    <w:rsid w:val="00C96915"/>
    <w:rsid w:val="00C96CF1"/>
    <w:rsid w:val="00C96FA8"/>
    <w:rsid w:val="00C9707F"/>
    <w:rsid w:val="00C97208"/>
    <w:rsid w:val="00C973B5"/>
    <w:rsid w:val="00C979A5"/>
    <w:rsid w:val="00C97EC5"/>
    <w:rsid w:val="00C97EF8"/>
    <w:rsid w:val="00CA012A"/>
    <w:rsid w:val="00CA01A4"/>
    <w:rsid w:val="00CA02E6"/>
    <w:rsid w:val="00CA06EC"/>
    <w:rsid w:val="00CA071A"/>
    <w:rsid w:val="00CA0837"/>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798"/>
    <w:rsid w:val="00CA6A35"/>
    <w:rsid w:val="00CA6A9B"/>
    <w:rsid w:val="00CA6B62"/>
    <w:rsid w:val="00CA6B7B"/>
    <w:rsid w:val="00CA6CC7"/>
    <w:rsid w:val="00CA6D2A"/>
    <w:rsid w:val="00CA6D8B"/>
    <w:rsid w:val="00CA7366"/>
    <w:rsid w:val="00CA742E"/>
    <w:rsid w:val="00CA7881"/>
    <w:rsid w:val="00CA7C30"/>
    <w:rsid w:val="00CA7D3F"/>
    <w:rsid w:val="00CB01CB"/>
    <w:rsid w:val="00CB0335"/>
    <w:rsid w:val="00CB04BA"/>
    <w:rsid w:val="00CB04CA"/>
    <w:rsid w:val="00CB07E0"/>
    <w:rsid w:val="00CB0876"/>
    <w:rsid w:val="00CB0E87"/>
    <w:rsid w:val="00CB116D"/>
    <w:rsid w:val="00CB12D2"/>
    <w:rsid w:val="00CB13AF"/>
    <w:rsid w:val="00CB13C2"/>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671"/>
    <w:rsid w:val="00CC0B1A"/>
    <w:rsid w:val="00CC0C91"/>
    <w:rsid w:val="00CC0C93"/>
    <w:rsid w:val="00CC1090"/>
    <w:rsid w:val="00CC17B9"/>
    <w:rsid w:val="00CC1852"/>
    <w:rsid w:val="00CC1949"/>
    <w:rsid w:val="00CC1B85"/>
    <w:rsid w:val="00CC1C22"/>
    <w:rsid w:val="00CC1E68"/>
    <w:rsid w:val="00CC2131"/>
    <w:rsid w:val="00CC2134"/>
    <w:rsid w:val="00CC26F3"/>
    <w:rsid w:val="00CC27A7"/>
    <w:rsid w:val="00CC2913"/>
    <w:rsid w:val="00CC2BE4"/>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39"/>
    <w:rsid w:val="00CC6287"/>
    <w:rsid w:val="00CC6441"/>
    <w:rsid w:val="00CC692E"/>
    <w:rsid w:val="00CC6AF8"/>
    <w:rsid w:val="00CC6DD1"/>
    <w:rsid w:val="00CC6E42"/>
    <w:rsid w:val="00CC7371"/>
    <w:rsid w:val="00CC7936"/>
    <w:rsid w:val="00CC79F2"/>
    <w:rsid w:val="00CC7BE5"/>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44D"/>
    <w:rsid w:val="00CE1510"/>
    <w:rsid w:val="00CE155F"/>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54D"/>
    <w:rsid w:val="00CF174D"/>
    <w:rsid w:val="00CF1761"/>
    <w:rsid w:val="00CF17BD"/>
    <w:rsid w:val="00CF18FC"/>
    <w:rsid w:val="00CF1DB6"/>
    <w:rsid w:val="00CF1E5D"/>
    <w:rsid w:val="00CF23F3"/>
    <w:rsid w:val="00CF2573"/>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06E"/>
    <w:rsid w:val="00D13462"/>
    <w:rsid w:val="00D134B1"/>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7138"/>
    <w:rsid w:val="00D172D2"/>
    <w:rsid w:val="00D172D5"/>
    <w:rsid w:val="00D17AA1"/>
    <w:rsid w:val="00D17D34"/>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D98"/>
    <w:rsid w:val="00D30DEF"/>
    <w:rsid w:val="00D310CD"/>
    <w:rsid w:val="00D31389"/>
    <w:rsid w:val="00D31495"/>
    <w:rsid w:val="00D31678"/>
    <w:rsid w:val="00D3180F"/>
    <w:rsid w:val="00D31923"/>
    <w:rsid w:val="00D31C6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3AB"/>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1B3"/>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C35"/>
    <w:rsid w:val="00D52C4E"/>
    <w:rsid w:val="00D5317E"/>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4B"/>
    <w:rsid w:val="00D763B2"/>
    <w:rsid w:val="00D76536"/>
    <w:rsid w:val="00D76979"/>
    <w:rsid w:val="00D769D5"/>
    <w:rsid w:val="00D76A92"/>
    <w:rsid w:val="00D76AA7"/>
    <w:rsid w:val="00D76CAC"/>
    <w:rsid w:val="00D7717C"/>
    <w:rsid w:val="00D772AF"/>
    <w:rsid w:val="00D77695"/>
    <w:rsid w:val="00D776E1"/>
    <w:rsid w:val="00D77873"/>
    <w:rsid w:val="00D77892"/>
    <w:rsid w:val="00D77AD2"/>
    <w:rsid w:val="00D77AD3"/>
    <w:rsid w:val="00D77E0E"/>
    <w:rsid w:val="00D77E13"/>
    <w:rsid w:val="00D77FEE"/>
    <w:rsid w:val="00D8033B"/>
    <w:rsid w:val="00D8037A"/>
    <w:rsid w:val="00D806DE"/>
    <w:rsid w:val="00D80A90"/>
    <w:rsid w:val="00D8113E"/>
    <w:rsid w:val="00D811CE"/>
    <w:rsid w:val="00D81365"/>
    <w:rsid w:val="00D814F8"/>
    <w:rsid w:val="00D81807"/>
    <w:rsid w:val="00D81B2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312"/>
    <w:rsid w:val="00D97528"/>
    <w:rsid w:val="00D9770F"/>
    <w:rsid w:val="00D977AF"/>
    <w:rsid w:val="00D97B84"/>
    <w:rsid w:val="00D97BDD"/>
    <w:rsid w:val="00D97C25"/>
    <w:rsid w:val="00D97D88"/>
    <w:rsid w:val="00D97E1D"/>
    <w:rsid w:val="00DA00BF"/>
    <w:rsid w:val="00DA0115"/>
    <w:rsid w:val="00DA025F"/>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CD8"/>
    <w:rsid w:val="00DA3EA2"/>
    <w:rsid w:val="00DA3FDF"/>
    <w:rsid w:val="00DA4029"/>
    <w:rsid w:val="00DA41BD"/>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B41"/>
    <w:rsid w:val="00DA713C"/>
    <w:rsid w:val="00DA78E3"/>
    <w:rsid w:val="00DA7994"/>
    <w:rsid w:val="00DA7AEE"/>
    <w:rsid w:val="00DB038E"/>
    <w:rsid w:val="00DB045D"/>
    <w:rsid w:val="00DB07B4"/>
    <w:rsid w:val="00DB0849"/>
    <w:rsid w:val="00DB0D49"/>
    <w:rsid w:val="00DB0F51"/>
    <w:rsid w:val="00DB1561"/>
    <w:rsid w:val="00DB181B"/>
    <w:rsid w:val="00DB1AA5"/>
    <w:rsid w:val="00DB1C46"/>
    <w:rsid w:val="00DB27BB"/>
    <w:rsid w:val="00DB29DA"/>
    <w:rsid w:val="00DB2AF2"/>
    <w:rsid w:val="00DB2C8E"/>
    <w:rsid w:val="00DB2E15"/>
    <w:rsid w:val="00DB2E8C"/>
    <w:rsid w:val="00DB3128"/>
    <w:rsid w:val="00DB31C9"/>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AE7"/>
    <w:rsid w:val="00DD40FC"/>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0CC"/>
    <w:rsid w:val="00DE0568"/>
    <w:rsid w:val="00DE08E8"/>
    <w:rsid w:val="00DE0973"/>
    <w:rsid w:val="00DE0B49"/>
    <w:rsid w:val="00DE0BB1"/>
    <w:rsid w:val="00DE0C16"/>
    <w:rsid w:val="00DE11BC"/>
    <w:rsid w:val="00DE1245"/>
    <w:rsid w:val="00DE1779"/>
    <w:rsid w:val="00DE19A1"/>
    <w:rsid w:val="00DE1A02"/>
    <w:rsid w:val="00DE24D3"/>
    <w:rsid w:val="00DE2989"/>
    <w:rsid w:val="00DE2A14"/>
    <w:rsid w:val="00DE2BDC"/>
    <w:rsid w:val="00DE2D53"/>
    <w:rsid w:val="00DE30AA"/>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F41"/>
    <w:rsid w:val="00DF05EE"/>
    <w:rsid w:val="00DF0687"/>
    <w:rsid w:val="00DF07BA"/>
    <w:rsid w:val="00DF0DAD"/>
    <w:rsid w:val="00DF0ED6"/>
    <w:rsid w:val="00DF125B"/>
    <w:rsid w:val="00DF1B10"/>
    <w:rsid w:val="00DF23A2"/>
    <w:rsid w:val="00DF26C2"/>
    <w:rsid w:val="00DF2A15"/>
    <w:rsid w:val="00DF2A7F"/>
    <w:rsid w:val="00DF2D62"/>
    <w:rsid w:val="00DF3093"/>
    <w:rsid w:val="00DF310A"/>
    <w:rsid w:val="00DF3114"/>
    <w:rsid w:val="00DF3246"/>
    <w:rsid w:val="00DF3688"/>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DB"/>
    <w:rsid w:val="00E01354"/>
    <w:rsid w:val="00E0136F"/>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38"/>
    <w:rsid w:val="00E17D40"/>
    <w:rsid w:val="00E17DE1"/>
    <w:rsid w:val="00E20365"/>
    <w:rsid w:val="00E209C7"/>
    <w:rsid w:val="00E20A13"/>
    <w:rsid w:val="00E20ABC"/>
    <w:rsid w:val="00E20AE4"/>
    <w:rsid w:val="00E20B35"/>
    <w:rsid w:val="00E20E8E"/>
    <w:rsid w:val="00E2120B"/>
    <w:rsid w:val="00E219A3"/>
    <w:rsid w:val="00E21D73"/>
    <w:rsid w:val="00E21F3A"/>
    <w:rsid w:val="00E22228"/>
    <w:rsid w:val="00E2227B"/>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0F8C"/>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2A"/>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E2"/>
    <w:rsid w:val="00E61C49"/>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2C1"/>
    <w:rsid w:val="00E8133F"/>
    <w:rsid w:val="00E81404"/>
    <w:rsid w:val="00E8145E"/>
    <w:rsid w:val="00E817C5"/>
    <w:rsid w:val="00E820F6"/>
    <w:rsid w:val="00E82190"/>
    <w:rsid w:val="00E828F7"/>
    <w:rsid w:val="00E82913"/>
    <w:rsid w:val="00E82BA5"/>
    <w:rsid w:val="00E82CAE"/>
    <w:rsid w:val="00E82D31"/>
    <w:rsid w:val="00E82FE4"/>
    <w:rsid w:val="00E8325B"/>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1006"/>
    <w:rsid w:val="00EA1661"/>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BF"/>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34"/>
    <w:rsid w:val="00EE624E"/>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B46"/>
    <w:rsid w:val="00EF5E3E"/>
    <w:rsid w:val="00EF5E79"/>
    <w:rsid w:val="00EF636C"/>
    <w:rsid w:val="00EF672A"/>
    <w:rsid w:val="00EF6851"/>
    <w:rsid w:val="00EF69F9"/>
    <w:rsid w:val="00EF6A76"/>
    <w:rsid w:val="00EF6B2B"/>
    <w:rsid w:val="00EF71E0"/>
    <w:rsid w:val="00EF7451"/>
    <w:rsid w:val="00EF745B"/>
    <w:rsid w:val="00EF74C4"/>
    <w:rsid w:val="00EF7648"/>
    <w:rsid w:val="00EF7794"/>
    <w:rsid w:val="00EF7A10"/>
    <w:rsid w:val="00EF7A26"/>
    <w:rsid w:val="00EF7E85"/>
    <w:rsid w:val="00EF7F53"/>
    <w:rsid w:val="00F00017"/>
    <w:rsid w:val="00F001F8"/>
    <w:rsid w:val="00F00272"/>
    <w:rsid w:val="00F00386"/>
    <w:rsid w:val="00F007B6"/>
    <w:rsid w:val="00F0089D"/>
    <w:rsid w:val="00F0098B"/>
    <w:rsid w:val="00F01085"/>
    <w:rsid w:val="00F01219"/>
    <w:rsid w:val="00F013D6"/>
    <w:rsid w:val="00F01578"/>
    <w:rsid w:val="00F017AC"/>
    <w:rsid w:val="00F01806"/>
    <w:rsid w:val="00F01879"/>
    <w:rsid w:val="00F01B60"/>
    <w:rsid w:val="00F01B9D"/>
    <w:rsid w:val="00F02255"/>
    <w:rsid w:val="00F022B5"/>
    <w:rsid w:val="00F02758"/>
    <w:rsid w:val="00F028AB"/>
    <w:rsid w:val="00F02970"/>
    <w:rsid w:val="00F02ABD"/>
    <w:rsid w:val="00F02C24"/>
    <w:rsid w:val="00F02CAA"/>
    <w:rsid w:val="00F02F7D"/>
    <w:rsid w:val="00F03309"/>
    <w:rsid w:val="00F0377B"/>
    <w:rsid w:val="00F038CC"/>
    <w:rsid w:val="00F0390B"/>
    <w:rsid w:val="00F03B2E"/>
    <w:rsid w:val="00F03BC0"/>
    <w:rsid w:val="00F03CEE"/>
    <w:rsid w:val="00F03D5C"/>
    <w:rsid w:val="00F0454E"/>
    <w:rsid w:val="00F04721"/>
    <w:rsid w:val="00F047D7"/>
    <w:rsid w:val="00F04A47"/>
    <w:rsid w:val="00F04B06"/>
    <w:rsid w:val="00F04BB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BC6"/>
    <w:rsid w:val="00F07D46"/>
    <w:rsid w:val="00F1030E"/>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F59"/>
    <w:rsid w:val="00F31FDF"/>
    <w:rsid w:val="00F320BD"/>
    <w:rsid w:val="00F327D3"/>
    <w:rsid w:val="00F32B3C"/>
    <w:rsid w:val="00F32B3F"/>
    <w:rsid w:val="00F32BA2"/>
    <w:rsid w:val="00F32BFB"/>
    <w:rsid w:val="00F32C82"/>
    <w:rsid w:val="00F32D32"/>
    <w:rsid w:val="00F32DFB"/>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E35"/>
    <w:rsid w:val="00F34F44"/>
    <w:rsid w:val="00F35194"/>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1259"/>
    <w:rsid w:val="00F41393"/>
    <w:rsid w:val="00F413A5"/>
    <w:rsid w:val="00F415BA"/>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5F34"/>
    <w:rsid w:val="00F46274"/>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210E"/>
    <w:rsid w:val="00F521C5"/>
    <w:rsid w:val="00F52403"/>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4AE"/>
    <w:rsid w:val="00F62558"/>
    <w:rsid w:val="00F627D2"/>
    <w:rsid w:val="00F62995"/>
    <w:rsid w:val="00F634C2"/>
    <w:rsid w:val="00F635E0"/>
    <w:rsid w:val="00F63685"/>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A78"/>
    <w:rsid w:val="00F81C7E"/>
    <w:rsid w:val="00F82364"/>
    <w:rsid w:val="00F82487"/>
    <w:rsid w:val="00F82626"/>
    <w:rsid w:val="00F82959"/>
    <w:rsid w:val="00F82B6D"/>
    <w:rsid w:val="00F82B8E"/>
    <w:rsid w:val="00F82FBC"/>
    <w:rsid w:val="00F830AB"/>
    <w:rsid w:val="00F83733"/>
    <w:rsid w:val="00F83760"/>
    <w:rsid w:val="00F8377A"/>
    <w:rsid w:val="00F83877"/>
    <w:rsid w:val="00F83A0E"/>
    <w:rsid w:val="00F83C09"/>
    <w:rsid w:val="00F83C34"/>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2F66"/>
    <w:rsid w:val="00FA3059"/>
    <w:rsid w:val="00FA305B"/>
    <w:rsid w:val="00FA3395"/>
    <w:rsid w:val="00FA352D"/>
    <w:rsid w:val="00FA3731"/>
    <w:rsid w:val="00FA3839"/>
    <w:rsid w:val="00FA3B98"/>
    <w:rsid w:val="00FA3DC8"/>
    <w:rsid w:val="00FA43EB"/>
    <w:rsid w:val="00FA4A19"/>
    <w:rsid w:val="00FA4C46"/>
    <w:rsid w:val="00FA507F"/>
    <w:rsid w:val="00FA521E"/>
    <w:rsid w:val="00FA521F"/>
    <w:rsid w:val="00FA5634"/>
    <w:rsid w:val="00FA566D"/>
    <w:rsid w:val="00FA574F"/>
    <w:rsid w:val="00FA5912"/>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D10"/>
    <w:rsid w:val="00FC3E33"/>
    <w:rsid w:val="00FC3E3B"/>
    <w:rsid w:val="00FC41E3"/>
    <w:rsid w:val="00FC426B"/>
    <w:rsid w:val="00FC4D79"/>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8D"/>
    <w:rsid w:val="00FD11A1"/>
    <w:rsid w:val="00FD12BE"/>
    <w:rsid w:val="00FD13AC"/>
    <w:rsid w:val="00FD1840"/>
    <w:rsid w:val="00FD1AA8"/>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6BF"/>
    <w:rsid w:val="00FE6835"/>
    <w:rsid w:val="00FE6980"/>
    <w:rsid w:val="00FE69B3"/>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0B5"/>
    <w:rsid w:val="00FF0150"/>
    <w:rsid w:val="00FF019F"/>
    <w:rsid w:val="00FF04BF"/>
    <w:rsid w:val="00FF05C0"/>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794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11</TotalTime>
  <Pages>16</Pages>
  <Words>7051</Words>
  <Characters>36805</Characters>
  <Application>Microsoft Office Word</Application>
  <DocSecurity>0</DocSecurity>
  <Lines>306</Lines>
  <Paragraphs>87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10</cp:revision>
  <cp:lastPrinted>2017-08-09T04:40:00Z</cp:lastPrinted>
  <dcterms:created xsi:type="dcterms:W3CDTF">2025-02-07T00:11:00Z</dcterms:created>
  <dcterms:modified xsi:type="dcterms:W3CDTF">2025-02-07T04:53:00Z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