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5DC11" w14:textId="052C7328" w:rsidR="00204BBB" w:rsidRPr="00742C41" w:rsidRDefault="00204BBB" w:rsidP="00204BBB">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w:t>
      </w:r>
      <w:r>
        <w:rPr>
          <w:rFonts w:ascii="Arial" w:eastAsia="MS Mincho" w:hAnsi="Arial" w:cs="Arial" w:hint="eastAsia"/>
          <w:b/>
          <w:bCs/>
          <w:sz w:val="28"/>
          <w:lang w:val="en-GB" w:eastAsia="ja-JP"/>
        </w:rPr>
        <w:t>20</w:t>
      </w:r>
      <w:r w:rsidRPr="00550210">
        <w:rPr>
          <w:rFonts w:ascii="Arial" w:eastAsia="MS Mincho" w:hAnsi="Arial" w:cs="Arial"/>
          <w:b/>
          <w:bCs/>
          <w:sz w:val="28"/>
          <w:lang w:val="en-GB" w:eastAsia="ja-JP"/>
        </w:rPr>
        <w:tab/>
        <w:t xml:space="preserve">        </w:t>
      </w:r>
      <w:r w:rsidRPr="00550210">
        <w:rPr>
          <w:rFonts w:ascii="Arial" w:eastAsia="MS Mincho" w:hAnsi="Arial" w:cs="Arial"/>
          <w:b/>
          <w:bCs/>
          <w:sz w:val="28"/>
          <w:lang w:val="en-GB" w:eastAsia="ja-JP"/>
        </w:rPr>
        <w:tab/>
      </w:r>
      <w:r w:rsidRPr="00550210">
        <w:rPr>
          <w:rFonts w:ascii="Arial" w:hAnsi="Arial" w:cs="Arial"/>
          <w:b/>
          <w:bCs/>
          <w:sz w:val="28"/>
          <w:lang w:val="en-GB" w:eastAsia="zh-CN"/>
        </w:rPr>
        <w:t>R1-</w:t>
      </w:r>
      <w:r w:rsidR="00886376" w:rsidRPr="00886376">
        <w:rPr>
          <w:rFonts w:ascii="Arial" w:hAnsi="Arial" w:cs="Arial"/>
          <w:b/>
          <w:bCs/>
          <w:sz w:val="28"/>
          <w:lang w:val="en-GB" w:eastAsia="zh-CN"/>
        </w:rPr>
        <w:t>2500655</w:t>
      </w:r>
    </w:p>
    <w:p w14:paraId="72C82069" w14:textId="77777777" w:rsidR="00204BBB" w:rsidRPr="0053784E" w:rsidRDefault="00204BBB" w:rsidP="00204BBB">
      <w:pPr>
        <w:pStyle w:val="Header"/>
        <w:widowControl w:val="0"/>
        <w:tabs>
          <w:tab w:val="right" w:pos="9781"/>
        </w:tabs>
        <w:ind w:right="-58"/>
        <w:jc w:val="left"/>
        <w:rPr>
          <w:rFonts w:ascii="Arial" w:hAnsi="Arial" w:cs="Arial"/>
          <w:b/>
          <w:bCs/>
          <w:sz w:val="28"/>
          <w:lang w:eastAsia="zh-CN"/>
        </w:rPr>
      </w:pPr>
      <w:r>
        <w:rPr>
          <w:rFonts w:ascii="Arial" w:eastAsia="MS Mincho" w:hAnsi="Arial" w:cs="Arial" w:hint="eastAsia"/>
          <w:b/>
          <w:bCs/>
          <w:sz w:val="28"/>
          <w:lang w:val="en-GB" w:eastAsia="ja-JP"/>
        </w:rPr>
        <w:t>Athens</w:t>
      </w:r>
      <w:r w:rsidRPr="0053784E">
        <w:rPr>
          <w:rFonts w:ascii="Arial" w:eastAsia="MS Mincho" w:hAnsi="Arial" w:cs="Arial"/>
          <w:b/>
          <w:bCs/>
          <w:sz w:val="28"/>
          <w:lang w:val="en-GB" w:eastAsia="ja-JP"/>
        </w:rPr>
        <w:t xml:space="preserve">, </w:t>
      </w:r>
      <w:r>
        <w:rPr>
          <w:rFonts w:ascii="Arial" w:eastAsia="MS Mincho" w:hAnsi="Arial" w:cs="Arial" w:hint="eastAsia"/>
          <w:b/>
          <w:bCs/>
          <w:sz w:val="28"/>
          <w:lang w:val="en-GB" w:eastAsia="ja-JP"/>
        </w:rPr>
        <w:t>Greece</w:t>
      </w:r>
      <w:r w:rsidRPr="0053784E">
        <w:rPr>
          <w:rFonts w:ascii="Arial" w:eastAsia="MS Mincho" w:hAnsi="Arial" w:cs="Arial"/>
          <w:b/>
          <w:bCs/>
          <w:sz w:val="28"/>
          <w:lang w:val="en-GB" w:eastAsia="ja-JP"/>
        </w:rPr>
        <w:t xml:space="preserve">, November </w:t>
      </w:r>
      <w:r>
        <w:rPr>
          <w:rFonts w:ascii="Arial" w:eastAsia="MS Mincho" w:hAnsi="Arial" w:cs="Arial" w:hint="eastAsia"/>
          <w:b/>
          <w:bCs/>
          <w:sz w:val="28"/>
          <w:lang w:val="en-GB" w:eastAsia="ja-JP"/>
        </w:rPr>
        <w:t>17</w:t>
      </w:r>
      <w:r w:rsidRPr="006F1CBB">
        <w:rPr>
          <w:rFonts w:ascii="Arial" w:eastAsia="MS Mincho" w:hAnsi="Arial" w:cs="Arial" w:hint="eastAsia"/>
          <w:b/>
          <w:bCs/>
          <w:sz w:val="28"/>
          <w:vertAlign w:val="superscript"/>
          <w:lang w:val="en-GB" w:eastAsia="ja-JP"/>
        </w:rPr>
        <w:t>th</w:t>
      </w:r>
      <w:r w:rsidRPr="0053784E">
        <w:rPr>
          <w:rFonts w:ascii="Arial" w:eastAsia="MS Mincho" w:hAnsi="Arial" w:cs="Arial"/>
          <w:b/>
          <w:bCs/>
          <w:sz w:val="28"/>
          <w:lang w:val="en-GB" w:eastAsia="ja-JP"/>
        </w:rPr>
        <w:t xml:space="preserve"> – 2</w:t>
      </w:r>
      <w:r>
        <w:rPr>
          <w:rFonts w:ascii="Arial" w:eastAsia="MS Mincho" w:hAnsi="Arial" w:cs="Arial" w:hint="eastAsia"/>
          <w:b/>
          <w:bCs/>
          <w:sz w:val="28"/>
          <w:lang w:val="en-GB" w:eastAsia="ja-JP"/>
        </w:rPr>
        <w:t>1</w:t>
      </w:r>
      <w:r>
        <w:rPr>
          <w:rFonts w:ascii="Arial" w:eastAsia="MS Mincho" w:hAnsi="Arial" w:cs="Arial" w:hint="eastAsia"/>
          <w:b/>
          <w:bCs/>
          <w:sz w:val="28"/>
          <w:vertAlign w:val="superscript"/>
          <w:lang w:val="en-GB" w:eastAsia="ja-JP"/>
        </w:rPr>
        <w:t>st</w:t>
      </w:r>
      <w:r w:rsidRPr="0053784E">
        <w:rPr>
          <w:rFonts w:ascii="Arial" w:eastAsia="MS Mincho" w:hAnsi="Arial" w:cs="Arial"/>
          <w:b/>
          <w:bCs/>
          <w:sz w:val="28"/>
          <w:lang w:val="en-GB" w:eastAsia="ja-JP"/>
        </w:rPr>
        <w:t>, 202</w:t>
      </w:r>
      <w:r>
        <w:rPr>
          <w:rFonts w:ascii="Arial" w:eastAsia="MS Mincho" w:hAnsi="Arial" w:cs="Arial" w:hint="eastAsia"/>
          <w:b/>
          <w:bCs/>
          <w:sz w:val="28"/>
          <w:lang w:val="en-GB" w:eastAsia="ja-JP"/>
        </w:rPr>
        <w:t>5</w:t>
      </w:r>
    </w:p>
    <w:p w14:paraId="74DE7E4E" w14:textId="77777777" w:rsidR="00842220" w:rsidRPr="00204BBB" w:rsidRDefault="00842220" w:rsidP="00842220">
      <w:pPr>
        <w:pBdr>
          <w:top w:val="single" w:sz="4" w:space="1" w:color="auto"/>
        </w:pBdr>
        <w:spacing w:after="0"/>
        <w:jc w:val="left"/>
        <w:rPr>
          <w:b/>
          <w:kern w:val="2"/>
          <w:lang w:eastAsia="zh-CN"/>
        </w:rPr>
      </w:pPr>
    </w:p>
    <w:p w14:paraId="16A07E69" w14:textId="059F1D59"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637E5C">
        <w:rPr>
          <w:b/>
          <w:kern w:val="2"/>
          <w:sz w:val="24"/>
          <w:lang w:eastAsia="zh-CN"/>
        </w:rPr>
        <w:t>5</w:t>
      </w:r>
      <w:r w:rsidR="00DE643B">
        <w:rPr>
          <w:b/>
          <w:kern w:val="2"/>
          <w:sz w:val="24"/>
          <w:lang w:eastAsia="zh-CN"/>
        </w:rPr>
        <w:t>.</w:t>
      </w:r>
      <w:r w:rsidR="002D6FDA">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EA97769"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763A7D">
        <w:rPr>
          <w:b/>
          <w:kern w:val="2"/>
          <w:sz w:val="24"/>
          <w:lang w:eastAsia="zh-CN"/>
        </w:rPr>
        <w:t>A</w:t>
      </w:r>
      <w:r w:rsidR="00C95571" w:rsidRPr="00C95571">
        <w:rPr>
          <w:b/>
          <w:kern w:val="2"/>
          <w:sz w:val="24"/>
          <w:lang w:eastAsia="zh-CN"/>
        </w:rPr>
        <w:t xml:space="preserve">daptation of </w:t>
      </w:r>
      <w:r w:rsidR="00223A90" w:rsidRPr="00223A90">
        <w:rPr>
          <w:b/>
          <w:kern w:val="2"/>
          <w:sz w:val="24"/>
          <w:lang w:eastAsia="zh-CN"/>
        </w:rPr>
        <w:t>common signal/channel transmissions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31BC7F30"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2A20AD26" w14:textId="77777777" w:rsidR="007321D9" w:rsidRPr="007321D9" w:rsidRDefault="007321D9" w:rsidP="007321D9">
                            <w:pPr>
                              <w:widowControl w:val="0"/>
                              <w:numPr>
                                <w:ilvl w:val="0"/>
                                <w:numId w:val="32"/>
                              </w:numPr>
                              <w:autoSpaceDE/>
                              <w:autoSpaceDN/>
                              <w:adjustRightInd/>
                              <w:snapToGrid/>
                              <w:spacing w:after="0"/>
                              <w:rPr>
                                <w:rFonts w:ascii="Calibri" w:eastAsia="Yu Mincho" w:hAnsi="Calibri"/>
                                <w:kern w:val="2"/>
                                <w:sz w:val="21"/>
                                <w:lang w:eastAsia="zh-CN"/>
                                <w14:ligatures w14:val="standardContextual"/>
                              </w:rPr>
                            </w:pPr>
                            <w:r w:rsidRPr="007321D9">
                              <w:rPr>
                                <w:rFonts w:ascii="Calibri" w:eastAsia="Yu Mincho" w:hAnsi="Calibri"/>
                                <w:kern w:val="2"/>
                                <w:sz w:val="21"/>
                                <w:lang w:eastAsia="zh-CN"/>
                                <w14:ligatures w14:val="standardContextual"/>
                              </w:rPr>
                              <w:t>Specify a</w:t>
                            </w:r>
                            <w:r w:rsidRPr="007321D9">
                              <w:rPr>
                                <w:rFonts w:ascii="Calibri" w:eastAsia="Yu Mincho" w:hAnsi="Calibri"/>
                                <w:kern w:val="2"/>
                                <w:sz w:val="21"/>
                                <w:lang w:eastAsia="ja-JP"/>
                                <w14:ligatures w14:val="standardContextual"/>
                              </w:rPr>
                              <w:t xml:space="preserve">daptation of common signal/channel transmissions. </w:t>
                            </w:r>
                            <w:r w:rsidRPr="007321D9">
                              <w:rPr>
                                <w:rFonts w:ascii="Calibri" w:eastAsia="Yu Mincho" w:hAnsi="Calibri"/>
                                <w:kern w:val="2"/>
                                <w:sz w:val="21"/>
                                <w:lang w:eastAsia="zh-CN"/>
                                <w14:ligatures w14:val="standardContextual"/>
                              </w:rPr>
                              <w:t>[RAN1/2/3/4]</w:t>
                            </w:r>
                          </w:p>
                          <w:p w14:paraId="429F488C" w14:textId="77777777" w:rsidR="007321D9" w:rsidRPr="007321D9" w:rsidRDefault="007321D9" w:rsidP="007321D9">
                            <w:pPr>
                              <w:widowControl w:val="0"/>
                              <w:numPr>
                                <w:ilvl w:val="1"/>
                                <w:numId w:val="32"/>
                              </w:numPr>
                              <w:autoSpaceDE/>
                              <w:autoSpaceDN/>
                              <w:adjustRightInd/>
                              <w:snapToGrid/>
                              <w:spacing w:beforeLines="50" w:before="120" w:afterLines="50"/>
                              <w:ind w:left="1049" w:hanging="329"/>
                              <w:rPr>
                                <w:rFonts w:ascii="Calibri" w:eastAsia="Yu Mincho" w:hAnsi="Calibri"/>
                                <w:bCs/>
                                <w:kern w:val="2"/>
                                <w:sz w:val="21"/>
                                <w:lang w:eastAsia="zh-CN"/>
                                <w14:ligatures w14:val="standardContextual"/>
                              </w:rPr>
                            </w:pPr>
                            <w:r w:rsidRPr="007321D9">
                              <w:rPr>
                                <w:rFonts w:ascii="Calibri" w:eastAsia="Yu Mincho" w:hAnsi="Calibri"/>
                                <w:bCs/>
                                <w:kern w:val="2"/>
                                <w:sz w:val="21"/>
                                <w:lang w:eastAsia="zh-CN"/>
                                <w14:ligatures w14:val="standardContextual"/>
                              </w:rPr>
                              <w:t xml:space="preserve">Adaptation of SSB in time domain, e.g. adapting periodicity </w:t>
                            </w:r>
                          </w:p>
                          <w:p w14:paraId="73AEF01C" w14:textId="77777777" w:rsidR="007321D9" w:rsidRPr="007321D9" w:rsidRDefault="007321D9" w:rsidP="007321D9">
                            <w:pPr>
                              <w:widowControl w:val="0"/>
                              <w:numPr>
                                <w:ilvl w:val="1"/>
                                <w:numId w:val="32"/>
                              </w:numPr>
                              <w:autoSpaceDE/>
                              <w:autoSpaceDN/>
                              <w:adjustRightInd/>
                              <w:snapToGrid/>
                              <w:spacing w:beforeLines="50" w:before="120" w:afterLines="50"/>
                              <w:ind w:left="1049" w:hanging="329"/>
                              <w:rPr>
                                <w:rFonts w:ascii="Calibri" w:eastAsia="Yu Mincho" w:hAnsi="Calibri"/>
                                <w:kern w:val="2"/>
                                <w:sz w:val="21"/>
                                <w:lang w:eastAsia="zh-CN"/>
                                <w14:ligatures w14:val="standardContextual"/>
                              </w:rPr>
                            </w:pPr>
                            <w:r w:rsidRPr="007321D9">
                              <w:rPr>
                                <w:rFonts w:ascii="Calibri" w:eastAsia="Yu Mincho" w:hAnsi="Calibri"/>
                                <w:kern w:val="2"/>
                                <w:sz w:val="21"/>
                                <w:lang w:eastAsia="ja-JP"/>
                                <w14:ligatures w14:val="standardContextual"/>
                              </w:rPr>
                              <w:t>Adaptation of PRACH in time domain</w:t>
                            </w:r>
                          </w:p>
                          <w:p w14:paraId="193E466E" w14:textId="77777777" w:rsidR="007321D9" w:rsidRPr="007321D9" w:rsidRDefault="007321D9" w:rsidP="007321D9">
                            <w:pPr>
                              <w:widowControl w:val="0"/>
                              <w:numPr>
                                <w:ilvl w:val="1"/>
                                <w:numId w:val="32"/>
                              </w:numPr>
                              <w:autoSpaceDE/>
                              <w:autoSpaceDN/>
                              <w:adjustRightInd/>
                              <w:snapToGrid/>
                              <w:spacing w:beforeLines="50" w:before="120" w:afterLines="50"/>
                              <w:ind w:left="1049" w:hanging="329"/>
                              <w:rPr>
                                <w:rFonts w:ascii="Calibri" w:eastAsia="Yu Mincho" w:hAnsi="Calibri"/>
                                <w:kern w:val="2"/>
                                <w:sz w:val="21"/>
                                <w:lang w:eastAsia="zh-CN"/>
                                <w14:ligatures w14:val="standardContextual"/>
                              </w:rPr>
                            </w:pPr>
                            <w:r w:rsidRPr="007321D9">
                              <w:rPr>
                                <w:rFonts w:ascii="Calibri" w:eastAsia="Yu Mincho" w:hAnsi="Calibri"/>
                                <w:kern w:val="2"/>
                                <w:sz w:val="21"/>
                                <w:lang w:eastAsia="zh-CN"/>
                                <w14:ligatures w14:val="standardContextual"/>
                              </w:rPr>
                              <w:t>Adaptation of paging occasions including confining the paging occasions in the time domain</w:t>
                            </w:r>
                          </w:p>
                          <w:p w14:paraId="05209EF0" w14:textId="77777777" w:rsidR="007321D9" w:rsidRPr="007321D9" w:rsidRDefault="007321D9" w:rsidP="007321D9">
                            <w:pPr>
                              <w:widowControl w:val="0"/>
                              <w:numPr>
                                <w:ilvl w:val="2"/>
                                <w:numId w:val="32"/>
                              </w:numPr>
                              <w:autoSpaceDE/>
                              <w:autoSpaceDN/>
                              <w:adjustRightInd/>
                              <w:snapToGrid/>
                              <w:spacing w:beforeLines="50" w:before="120" w:afterLines="50"/>
                              <w:rPr>
                                <w:rFonts w:ascii="Calibri" w:eastAsia="Yu Mincho" w:hAnsi="Calibri"/>
                                <w:kern w:val="2"/>
                                <w:sz w:val="21"/>
                                <w:lang w:eastAsia="zh-CN"/>
                                <w14:ligatures w14:val="standardContextual"/>
                              </w:rPr>
                            </w:pPr>
                            <w:r w:rsidRPr="007321D9">
                              <w:rPr>
                                <w:rFonts w:ascii="Calibri" w:eastAsia="Yu Mincho" w:hAnsi="Calibri"/>
                                <w:kern w:val="2"/>
                                <w:sz w:val="21"/>
                                <w:lang w:eastAsia="zh-CN"/>
                                <w14:ligatures w14:val="standardContextual"/>
                              </w:rPr>
                              <w:t>Note: there shall be no paging latency increase</w:t>
                            </w:r>
                          </w:p>
                          <w:p w14:paraId="1FE9E57E" w14:textId="2ECA4E88" w:rsidR="00E026C6" w:rsidRPr="007321D9" w:rsidRDefault="007321D9" w:rsidP="007321D9">
                            <w:pPr>
                              <w:widowControl w:val="0"/>
                              <w:numPr>
                                <w:ilvl w:val="1"/>
                                <w:numId w:val="32"/>
                              </w:numPr>
                              <w:autoSpaceDE/>
                              <w:autoSpaceDN/>
                              <w:adjustRightInd/>
                              <w:snapToGrid/>
                              <w:spacing w:beforeLines="50" w:before="120" w:afterLines="50"/>
                              <w:ind w:left="1049" w:hanging="329"/>
                              <w:rPr>
                                <w:rFonts w:ascii="Calibri" w:eastAsia="Yu Mincho" w:hAnsi="Calibri"/>
                                <w:kern w:val="2"/>
                                <w:sz w:val="21"/>
                                <w:lang w:eastAsia="zh-CN"/>
                                <w14:ligatures w14:val="standardContextual"/>
                              </w:rPr>
                            </w:pPr>
                            <w:r w:rsidRPr="007321D9">
                              <w:rPr>
                                <w:rFonts w:ascii="Calibri" w:eastAsia="Yu Mincho" w:hAnsi="Calibri"/>
                                <w:kern w:val="2"/>
                                <w:sz w:val="21"/>
                                <w:lang w:eastAsia="zh-CN"/>
                                <w14:ligatures w14:val="standardContextual"/>
                              </w:rPr>
                              <w:t xml:space="preserve">Note: there shall be no negative impact to legacy UEs, unless significant benefits are shown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2A20AD26" w14:textId="77777777" w:rsidR="007321D9" w:rsidRPr="007321D9" w:rsidRDefault="007321D9" w:rsidP="007321D9">
                      <w:pPr>
                        <w:widowControl w:val="0"/>
                        <w:numPr>
                          <w:ilvl w:val="0"/>
                          <w:numId w:val="32"/>
                        </w:numPr>
                        <w:autoSpaceDE/>
                        <w:autoSpaceDN/>
                        <w:adjustRightInd/>
                        <w:snapToGrid/>
                        <w:spacing w:after="0"/>
                        <w:rPr>
                          <w:rFonts w:ascii="Calibri" w:eastAsia="Yu Mincho" w:hAnsi="Calibri"/>
                          <w:kern w:val="2"/>
                          <w:sz w:val="21"/>
                          <w:lang w:eastAsia="zh-CN"/>
                          <w14:ligatures w14:val="standardContextual"/>
                        </w:rPr>
                      </w:pPr>
                      <w:r w:rsidRPr="007321D9">
                        <w:rPr>
                          <w:rFonts w:ascii="Calibri" w:eastAsia="Yu Mincho" w:hAnsi="Calibri"/>
                          <w:kern w:val="2"/>
                          <w:sz w:val="21"/>
                          <w:lang w:eastAsia="zh-CN"/>
                          <w14:ligatures w14:val="standardContextual"/>
                        </w:rPr>
                        <w:t>Specify a</w:t>
                      </w:r>
                      <w:r w:rsidRPr="007321D9">
                        <w:rPr>
                          <w:rFonts w:ascii="Calibri" w:eastAsia="Yu Mincho" w:hAnsi="Calibri"/>
                          <w:kern w:val="2"/>
                          <w:sz w:val="21"/>
                          <w:lang w:eastAsia="ja-JP"/>
                          <w14:ligatures w14:val="standardContextual"/>
                        </w:rPr>
                        <w:t xml:space="preserve">daptation of common signal/channel transmissions. </w:t>
                      </w:r>
                      <w:r w:rsidRPr="007321D9">
                        <w:rPr>
                          <w:rFonts w:ascii="Calibri" w:eastAsia="Yu Mincho" w:hAnsi="Calibri"/>
                          <w:kern w:val="2"/>
                          <w:sz w:val="21"/>
                          <w:lang w:eastAsia="zh-CN"/>
                          <w14:ligatures w14:val="standardContextual"/>
                        </w:rPr>
                        <w:t>[RAN1/2/3/4]</w:t>
                      </w:r>
                    </w:p>
                    <w:p w14:paraId="429F488C" w14:textId="77777777" w:rsidR="007321D9" w:rsidRPr="007321D9" w:rsidRDefault="007321D9" w:rsidP="007321D9">
                      <w:pPr>
                        <w:widowControl w:val="0"/>
                        <w:numPr>
                          <w:ilvl w:val="1"/>
                          <w:numId w:val="32"/>
                        </w:numPr>
                        <w:autoSpaceDE/>
                        <w:autoSpaceDN/>
                        <w:adjustRightInd/>
                        <w:snapToGrid/>
                        <w:spacing w:beforeLines="50" w:before="120" w:afterLines="50"/>
                        <w:ind w:left="1049" w:hanging="329"/>
                        <w:rPr>
                          <w:rFonts w:ascii="Calibri" w:eastAsia="Yu Mincho" w:hAnsi="Calibri"/>
                          <w:bCs/>
                          <w:kern w:val="2"/>
                          <w:sz w:val="21"/>
                          <w:lang w:eastAsia="zh-CN"/>
                          <w14:ligatures w14:val="standardContextual"/>
                        </w:rPr>
                      </w:pPr>
                      <w:r w:rsidRPr="007321D9">
                        <w:rPr>
                          <w:rFonts w:ascii="Calibri" w:eastAsia="Yu Mincho" w:hAnsi="Calibri"/>
                          <w:bCs/>
                          <w:kern w:val="2"/>
                          <w:sz w:val="21"/>
                          <w:lang w:eastAsia="zh-CN"/>
                          <w14:ligatures w14:val="standardContextual"/>
                        </w:rPr>
                        <w:t xml:space="preserve">Adaptation of SSB in time domain, e.g. adapting periodicity </w:t>
                      </w:r>
                    </w:p>
                    <w:p w14:paraId="73AEF01C" w14:textId="77777777" w:rsidR="007321D9" w:rsidRPr="007321D9" w:rsidRDefault="007321D9" w:rsidP="007321D9">
                      <w:pPr>
                        <w:widowControl w:val="0"/>
                        <w:numPr>
                          <w:ilvl w:val="1"/>
                          <w:numId w:val="32"/>
                        </w:numPr>
                        <w:autoSpaceDE/>
                        <w:autoSpaceDN/>
                        <w:adjustRightInd/>
                        <w:snapToGrid/>
                        <w:spacing w:beforeLines="50" w:before="120" w:afterLines="50"/>
                        <w:ind w:left="1049" w:hanging="329"/>
                        <w:rPr>
                          <w:rFonts w:ascii="Calibri" w:eastAsia="Yu Mincho" w:hAnsi="Calibri"/>
                          <w:kern w:val="2"/>
                          <w:sz w:val="21"/>
                          <w:lang w:eastAsia="zh-CN"/>
                          <w14:ligatures w14:val="standardContextual"/>
                        </w:rPr>
                      </w:pPr>
                      <w:r w:rsidRPr="007321D9">
                        <w:rPr>
                          <w:rFonts w:ascii="Calibri" w:eastAsia="Yu Mincho" w:hAnsi="Calibri"/>
                          <w:kern w:val="2"/>
                          <w:sz w:val="21"/>
                          <w:lang w:eastAsia="ja-JP"/>
                          <w14:ligatures w14:val="standardContextual"/>
                        </w:rPr>
                        <w:t>Adaptation of PRACH in time domain</w:t>
                      </w:r>
                    </w:p>
                    <w:p w14:paraId="193E466E" w14:textId="77777777" w:rsidR="007321D9" w:rsidRPr="007321D9" w:rsidRDefault="007321D9" w:rsidP="007321D9">
                      <w:pPr>
                        <w:widowControl w:val="0"/>
                        <w:numPr>
                          <w:ilvl w:val="1"/>
                          <w:numId w:val="32"/>
                        </w:numPr>
                        <w:autoSpaceDE/>
                        <w:autoSpaceDN/>
                        <w:adjustRightInd/>
                        <w:snapToGrid/>
                        <w:spacing w:beforeLines="50" w:before="120" w:afterLines="50"/>
                        <w:ind w:left="1049" w:hanging="329"/>
                        <w:rPr>
                          <w:rFonts w:ascii="Calibri" w:eastAsia="Yu Mincho" w:hAnsi="Calibri"/>
                          <w:kern w:val="2"/>
                          <w:sz w:val="21"/>
                          <w:lang w:eastAsia="zh-CN"/>
                          <w14:ligatures w14:val="standardContextual"/>
                        </w:rPr>
                      </w:pPr>
                      <w:r w:rsidRPr="007321D9">
                        <w:rPr>
                          <w:rFonts w:ascii="Calibri" w:eastAsia="Yu Mincho" w:hAnsi="Calibri"/>
                          <w:kern w:val="2"/>
                          <w:sz w:val="21"/>
                          <w:lang w:eastAsia="zh-CN"/>
                          <w14:ligatures w14:val="standardContextual"/>
                        </w:rPr>
                        <w:t>Adaptation of paging occasions including confining the paging occasions in the time domain</w:t>
                      </w:r>
                    </w:p>
                    <w:p w14:paraId="05209EF0" w14:textId="77777777" w:rsidR="007321D9" w:rsidRPr="007321D9" w:rsidRDefault="007321D9" w:rsidP="007321D9">
                      <w:pPr>
                        <w:widowControl w:val="0"/>
                        <w:numPr>
                          <w:ilvl w:val="2"/>
                          <w:numId w:val="32"/>
                        </w:numPr>
                        <w:autoSpaceDE/>
                        <w:autoSpaceDN/>
                        <w:adjustRightInd/>
                        <w:snapToGrid/>
                        <w:spacing w:beforeLines="50" w:before="120" w:afterLines="50"/>
                        <w:rPr>
                          <w:rFonts w:ascii="Calibri" w:eastAsia="Yu Mincho" w:hAnsi="Calibri"/>
                          <w:kern w:val="2"/>
                          <w:sz w:val="21"/>
                          <w:lang w:eastAsia="zh-CN"/>
                          <w14:ligatures w14:val="standardContextual"/>
                        </w:rPr>
                      </w:pPr>
                      <w:r w:rsidRPr="007321D9">
                        <w:rPr>
                          <w:rFonts w:ascii="Calibri" w:eastAsia="Yu Mincho" w:hAnsi="Calibri"/>
                          <w:kern w:val="2"/>
                          <w:sz w:val="21"/>
                          <w:lang w:eastAsia="zh-CN"/>
                          <w14:ligatures w14:val="standardContextual"/>
                        </w:rPr>
                        <w:t>Note: there shall be no paging latency increase</w:t>
                      </w:r>
                    </w:p>
                    <w:p w14:paraId="1FE9E57E" w14:textId="2ECA4E88" w:rsidR="00E026C6" w:rsidRPr="007321D9" w:rsidRDefault="007321D9" w:rsidP="007321D9">
                      <w:pPr>
                        <w:widowControl w:val="0"/>
                        <w:numPr>
                          <w:ilvl w:val="1"/>
                          <w:numId w:val="32"/>
                        </w:numPr>
                        <w:autoSpaceDE/>
                        <w:autoSpaceDN/>
                        <w:adjustRightInd/>
                        <w:snapToGrid/>
                        <w:spacing w:beforeLines="50" w:before="120" w:afterLines="50"/>
                        <w:ind w:left="1049" w:hanging="329"/>
                        <w:rPr>
                          <w:rFonts w:ascii="Calibri" w:eastAsia="Yu Mincho" w:hAnsi="Calibri"/>
                          <w:kern w:val="2"/>
                          <w:sz w:val="21"/>
                          <w:lang w:eastAsia="zh-CN"/>
                          <w14:ligatures w14:val="standardContextual"/>
                        </w:rPr>
                      </w:pPr>
                      <w:r w:rsidRPr="007321D9">
                        <w:rPr>
                          <w:rFonts w:ascii="Calibri" w:eastAsia="Yu Mincho" w:hAnsi="Calibri"/>
                          <w:kern w:val="2"/>
                          <w:sz w:val="21"/>
                          <w:lang w:eastAsia="zh-CN"/>
                          <w14:ligatures w14:val="standardContextual"/>
                        </w:rPr>
                        <w:t xml:space="preserve">Note: there shall be no negative impact to legacy UEs, unless significant benefits are shown </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Rel-1</w:t>
      </w:r>
      <w:r w:rsidR="00736457">
        <w:rPr>
          <w:rFonts w:eastAsia="MS Mincho"/>
          <w:lang w:eastAsia="ja-JP"/>
        </w:rPr>
        <w:t>9</w:t>
      </w:r>
      <w:r w:rsidR="00F02BC3">
        <w:rPr>
          <w:rFonts w:eastAsia="MS Mincho"/>
          <w:lang w:eastAsia="ja-JP"/>
        </w:rPr>
        <w:t xml:space="preserve"> </w:t>
      </w:r>
      <w:r w:rsidR="007B055B">
        <w:rPr>
          <w:rFonts w:eastAsia="MS Mincho"/>
          <w:lang w:eastAsia="ja-JP"/>
        </w:rPr>
        <w:t xml:space="preserve">enhancements of NES </w:t>
      </w:r>
      <w:r w:rsidR="00A61548">
        <w:rPr>
          <w:rFonts w:eastAsia="MS Mincho"/>
          <w:lang w:eastAsia="ja-JP"/>
        </w:rPr>
        <w:t xml:space="preserve">[1], </w:t>
      </w:r>
      <w:r w:rsidR="006B68C4">
        <w:rPr>
          <w:rFonts w:eastAsia="MS Mincho"/>
          <w:lang w:eastAsia="ja-JP"/>
        </w:rPr>
        <w:t xml:space="preserve">adaptation of common signal/channel transmissions </w:t>
      </w:r>
      <w:r w:rsidR="007B055B">
        <w:rPr>
          <w:rFonts w:eastAsia="MS Mincho"/>
          <w:lang w:eastAsia="ja-JP"/>
        </w:rPr>
        <w:t xml:space="preserve">will be </w:t>
      </w:r>
      <w:r w:rsidR="006B68C4">
        <w:rPr>
          <w:rFonts w:eastAsia="MS Mincho"/>
          <w:lang w:eastAsia="ja-JP"/>
        </w:rPr>
        <w:t xml:space="preserve">specified in </w:t>
      </w:r>
      <w:r w:rsidR="005D3E69">
        <w:rPr>
          <w:rFonts w:eastAsia="MS Mincho"/>
          <w:lang w:eastAsia="ja-JP"/>
        </w:rPr>
        <w:t>Rel-19</w:t>
      </w:r>
      <w:r w:rsidR="004D7B91">
        <w:rPr>
          <w:rFonts w:eastAsia="MS Mincho"/>
          <w:lang w:eastAsia="ja-JP"/>
        </w:rPr>
        <w:t>.</w:t>
      </w:r>
    </w:p>
    <w:p w14:paraId="7AAC774B" w14:textId="1E1C2550"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7B055B">
        <w:rPr>
          <w:rFonts w:eastAsia="MS Mincho"/>
          <w:lang w:eastAsia="ja-JP"/>
        </w:rPr>
        <w:t>our consideration</w:t>
      </w:r>
      <w:r w:rsidR="00D7562E">
        <w:rPr>
          <w:rFonts w:eastAsia="MS Mincho"/>
          <w:lang w:eastAsia="ja-JP"/>
        </w:rPr>
        <w:t>s</w:t>
      </w:r>
      <w:r w:rsidR="007B055B">
        <w:rPr>
          <w:rFonts w:eastAsia="MS Mincho"/>
          <w:lang w:eastAsia="ja-JP"/>
        </w:rPr>
        <w:t xml:space="preserve"> on </w:t>
      </w:r>
      <w:r w:rsidR="005D3E69">
        <w:rPr>
          <w:rFonts w:eastAsia="MS Mincho"/>
          <w:lang w:eastAsia="ja-JP"/>
        </w:rPr>
        <w:t xml:space="preserve">adaptation of SSB </w:t>
      </w:r>
      <w:r w:rsidR="00A80439">
        <w:rPr>
          <w:rFonts w:eastAsia="MS Mincho"/>
          <w:lang w:eastAsia="ja-JP"/>
        </w:rPr>
        <w:t xml:space="preserve">and PRACH </w:t>
      </w:r>
      <w:r w:rsidR="005D3E69">
        <w:rPr>
          <w:rFonts w:eastAsia="MS Mincho"/>
          <w:lang w:eastAsia="ja-JP"/>
        </w:rPr>
        <w:t xml:space="preserve">in time domain </w:t>
      </w:r>
      <w:r w:rsidR="007B055B">
        <w:rPr>
          <w:rFonts w:eastAsia="MS Mincho"/>
          <w:lang w:eastAsia="ja-JP"/>
        </w:rPr>
        <w:t xml:space="preserve">are </w:t>
      </w:r>
      <w:r w:rsidR="00A80439">
        <w:rPr>
          <w:rFonts w:eastAsia="MS Mincho"/>
          <w:lang w:eastAsia="ja-JP"/>
        </w:rPr>
        <w:t>provided</w:t>
      </w:r>
      <w:r w:rsidR="007B055B">
        <w:rPr>
          <w:rFonts w:eastAsia="MS Mincho"/>
          <w:lang w:eastAsia="ja-JP"/>
        </w:rPr>
        <w:t>.</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7B6B845F" w14:textId="1A4CD4F1" w:rsidR="00A80439" w:rsidRDefault="00A80439" w:rsidP="00A80439">
      <w:pPr>
        <w:pStyle w:val="Heading2"/>
        <w:rPr>
          <w:lang w:eastAsia="ja-JP"/>
        </w:rPr>
      </w:pPr>
      <w:r>
        <w:rPr>
          <w:lang w:eastAsia="zh-CN"/>
        </w:rPr>
        <w:t>A</w:t>
      </w:r>
      <w:r>
        <w:rPr>
          <w:lang w:eastAsia="ja-JP"/>
        </w:rPr>
        <w:t>daptation of SSB in time domain</w:t>
      </w:r>
    </w:p>
    <w:p w14:paraId="7DB387B9" w14:textId="47942065" w:rsidR="00D77827" w:rsidRDefault="00D77827" w:rsidP="00D77827">
      <w:pPr>
        <w:pStyle w:val="Heading3"/>
        <w:rPr>
          <w:lang w:eastAsia="ja-JP"/>
        </w:rPr>
      </w:pPr>
      <w:r>
        <w:rPr>
          <w:rFonts w:eastAsia="MS Mincho" w:hint="eastAsia"/>
          <w:lang w:eastAsia="ja-JP"/>
        </w:rPr>
        <w:t>Signalling</w:t>
      </w:r>
    </w:p>
    <w:p w14:paraId="739F6F66" w14:textId="3101CD12" w:rsidR="00C113B8" w:rsidRDefault="000F0A23" w:rsidP="00C113B8">
      <w:pPr>
        <w:rPr>
          <w:rFonts w:eastAsia="MS Mincho"/>
          <w:bCs/>
          <w:szCs w:val="20"/>
          <w:lang w:eastAsia="ja-JP"/>
        </w:rPr>
      </w:pPr>
      <w:r>
        <w:rPr>
          <w:rFonts w:eastAsia="MS Mincho" w:hint="eastAsia"/>
          <w:bCs/>
          <w:szCs w:val="20"/>
          <w:lang w:eastAsia="ja-JP"/>
        </w:rPr>
        <w:t>I</w:t>
      </w:r>
      <w:r w:rsidR="00C113B8">
        <w:rPr>
          <w:rFonts w:eastAsia="MS Mincho" w:hint="eastAsia"/>
          <w:bCs/>
          <w:szCs w:val="20"/>
          <w:lang w:eastAsia="ja-JP"/>
        </w:rPr>
        <w:t>n RAN1#118bis meeting [</w:t>
      </w:r>
      <w:r w:rsidR="000229A3">
        <w:rPr>
          <w:rFonts w:eastAsia="MS Mincho" w:hint="eastAsia"/>
          <w:bCs/>
          <w:szCs w:val="20"/>
          <w:lang w:eastAsia="ja-JP"/>
        </w:rPr>
        <w:t>2</w:t>
      </w:r>
      <w:r w:rsidR="00C113B8">
        <w:rPr>
          <w:rFonts w:eastAsia="MS Mincho" w:hint="eastAsia"/>
          <w:bCs/>
          <w:szCs w:val="20"/>
          <w:lang w:eastAsia="ja-JP"/>
        </w:rPr>
        <w:t>]</w:t>
      </w:r>
      <w:r>
        <w:rPr>
          <w:rFonts w:eastAsia="MS Mincho" w:hint="eastAsia"/>
          <w:bCs/>
          <w:szCs w:val="20"/>
          <w:lang w:eastAsia="ja-JP"/>
        </w:rPr>
        <w:t>, it was stated</w:t>
      </w:r>
      <w:r w:rsidR="00C113B8">
        <w:rPr>
          <w:rFonts w:eastAsia="MS Mincho" w:hint="eastAsia"/>
          <w:bCs/>
          <w:szCs w:val="20"/>
          <w:lang w:eastAsia="ja-JP"/>
        </w:rPr>
        <w:t xml:space="preserve"> that </w:t>
      </w:r>
      <w:r w:rsidR="00C113B8">
        <w:rPr>
          <w:rFonts w:eastAsia="MS Mincho"/>
          <w:bCs/>
          <w:szCs w:val="20"/>
          <w:lang w:eastAsia="ja-JP"/>
        </w:rPr>
        <w:t>“</w:t>
      </w:r>
      <w:r w:rsidR="00C113B8" w:rsidRPr="00E95EBE">
        <w:rPr>
          <w:rFonts w:eastAsia="MS Mincho"/>
          <w:bCs/>
          <w:szCs w:val="20"/>
          <w:lang w:eastAsia="ja-JP"/>
        </w:rPr>
        <w:t>There is no consensus on the support of adaptation of SSB for idle mode UEs in Rel-19</w:t>
      </w:r>
      <w:r w:rsidR="00C113B8">
        <w:rPr>
          <w:rFonts w:eastAsia="MS Mincho"/>
          <w:bCs/>
          <w:szCs w:val="20"/>
          <w:lang w:eastAsia="ja-JP"/>
        </w:rPr>
        <w:t>”</w:t>
      </w:r>
      <w:r w:rsidR="00B30D21">
        <w:rPr>
          <w:rFonts w:eastAsia="MS Mincho" w:hint="eastAsia"/>
          <w:bCs/>
          <w:szCs w:val="20"/>
          <w:lang w:eastAsia="ja-JP"/>
        </w:rPr>
        <w:t xml:space="preserve">. </w:t>
      </w:r>
      <w:r w:rsidR="00B30D21">
        <w:rPr>
          <w:rFonts w:eastAsia="MS Mincho"/>
          <w:bCs/>
          <w:szCs w:val="20"/>
          <w:lang w:eastAsia="ja-JP"/>
        </w:rPr>
        <w:t>Additionally</w:t>
      </w:r>
      <w:r w:rsidR="00B30D21">
        <w:rPr>
          <w:rFonts w:eastAsia="MS Mincho" w:hint="eastAsia"/>
          <w:bCs/>
          <w:szCs w:val="20"/>
          <w:lang w:eastAsia="ja-JP"/>
        </w:rPr>
        <w:t>,</w:t>
      </w:r>
      <w:r w:rsidR="00C113B8">
        <w:rPr>
          <w:rFonts w:eastAsia="MS Mincho" w:hint="eastAsia"/>
          <w:bCs/>
          <w:szCs w:val="20"/>
          <w:lang w:eastAsia="ja-JP"/>
        </w:rPr>
        <w:t xml:space="preserve"> in RAN1#119 meeting [</w:t>
      </w:r>
      <w:r w:rsidR="000229A3">
        <w:rPr>
          <w:rFonts w:eastAsia="MS Mincho" w:hint="eastAsia"/>
          <w:bCs/>
          <w:szCs w:val="20"/>
          <w:lang w:eastAsia="ja-JP"/>
        </w:rPr>
        <w:t>3</w:t>
      </w:r>
      <w:r w:rsidR="00C113B8">
        <w:rPr>
          <w:rFonts w:eastAsia="MS Mincho" w:hint="eastAsia"/>
          <w:bCs/>
          <w:szCs w:val="20"/>
          <w:lang w:eastAsia="ja-JP"/>
        </w:rPr>
        <w:t>]</w:t>
      </w:r>
      <w:r w:rsidR="00B30D21">
        <w:rPr>
          <w:rFonts w:eastAsia="MS Mincho" w:hint="eastAsia"/>
          <w:bCs/>
          <w:szCs w:val="20"/>
          <w:lang w:eastAsia="ja-JP"/>
        </w:rPr>
        <w:t>, it was also noted</w:t>
      </w:r>
      <w:r w:rsidR="00C113B8">
        <w:rPr>
          <w:rFonts w:eastAsia="MS Mincho" w:hint="eastAsia"/>
          <w:bCs/>
          <w:szCs w:val="20"/>
          <w:lang w:eastAsia="ja-JP"/>
        </w:rPr>
        <w:t xml:space="preserve"> that </w:t>
      </w:r>
      <w:r w:rsidR="00C113B8">
        <w:rPr>
          <w:rFonts w:eastAsia="MS Mincho"/>
          <w:bCs/>
          <w:szCs w:val="20"/>
          <w:lang w:eastAsia="ja-JP"/>
        </w:rPr>
        <w:t>“</w:t>
      </w:r>
      <w:r w:rsidR="00C113B8" w:rsidRPr="008043EA">
        <w:rPr>
          <w:rFonts w:eastAsia="MS Mincho"/>
          <w:bCs/>
          <w:szCs w:val="20"/>
          <w:lang w:eastAsia="ja-JP"/>
        </w:rPr>
        <w:t>There is no RAN1 consensus to support SSB adaptation in time domain for Rel-19 NES-capable UE’s PCell (connected mode)</w:t>
      </w:r>
      <w:r w:rsidR="00C113B8">
        <w:rPr>
          <w:rFonts w:eastAsia="MS Mincho"/>
          <w:bCs/>
          <w:szCs w:val="20"/>
          <w:lang w:eastAsia="ja-JP"/>
        </w:rPr>
        <w:t>”</w:t>
      </w:r>
      <w:r w:rsidR="00C113B8">
        <w:rPr>
          <w:rFonts w:eastAsia="MS Mincho" w:hint="eastAsia"/>
          <w:bCs/>
          <w:szCs w:val="20"/>
          <w:lang w:eastAsia="ja-JP"/>
        </w:rPr>
        <w:t xml:space="preserve">. Therefore, only </w:t>
      </w:r>
      <w:r w:rsidR="00C113B8" w:rsidRPr="00621D6B">
        <w:rPr>
          <w:rFonts w:eastAsia="MS Mincho"/>
          <w:bCs/>
          <w:szCs w:val="20"/>
          <w:lang w:eastAsia="ja-JP"/>
        </w:rPr>
        <w:t>Rel-19 NES-capable UE’s SCell</w:t>
      </w:r>
      <w:r w:rsidR="00C113B8">
        <w:rPr>
          <w:rFonts w:eastAsia="MS Mincho" w:hint="eastAsia"/>
          <w:bCs/>
          <w:szCs w:val="20"/>
          <w:lang w:eastAsia="ja-JP"/>
        </w:rPr>
        <w:t xml:space="preserve"> is applicable </w:t>
      </w:r>
      <w:r w:rsidR="00603B96">
        <w:rPr>
          <w:rFonts w:eastAsia="MS Mincho" w:hint="eastAsia"/>
          <w:bCs/>
          <w:szCs w:val="20"/>
          <w:lang w:eastAsia="ja-JP"/>
        </w:rPr>
        <w:t>for</w:t>
      </w:r>
      <w:r w:rsidR="00C113B8">
        <w:rPr>
          <w:rFonts w:eastAsia="MS Mincho" w:hint="eastAsia"/>
          <w:bCs/>
          <w:szCs w:val="20"/>
          <w:lang w:eastAsia="ja-JP"/>
        </w:rPr>
        <w:t xml:space="preserve"> support</w:t>
      </w:r>
      <w:r w:rsidR="00603B96">
        <w:rPr>
          <w:rFonts w:eastAsia="MS Mincho" w:hint="eastAsia"/>
          <w:bCs/>
          <w:szCs w:val="20"/>
          <w:lang w:eastAsia="ja-JP"/>
        </w:rPr>
        <w:t>ing</w:t>
      </w:r>
      <w:r w:rsidR="00C113B8">
        <w:rPr>
          <w:rFonts w:eastAsia="MS Mincho" w:hint="eastAsia"/>
          <w:bCs/>
          <w:szCs w:val="20"/>
          <w:lang w:eastAsia="ja-JP"/>
        </w:rPr>
        <w:t xml:space="preserve"> adaptation of SSB. This scenario is </w:t>
      </w:r>
      <w:proofErr w:type="gramStart"/>
      <w:r w:rsidR="00603B96">
        <w:rPr>
          <w:rFonts w:eastAsia="MS Mincho" w:hint="eastAsia"/>
          <w:bCs/>
          <w:szCs w:val="20"/>
          <w:lang w:eastAsia="ja-JP"/>
        </w:rPr>
        <w:t>similar to</w:t>
      </w:r>
      <w:proofErr w:type="gramEnd"/>
      <w:r w:rsidR="00603B96">
        <w:rPr>
          <w:rFonts w:eastAsia="MS Mincho" w:hint="eastAsia"/>
          <w:bCs/>
          <w:szCs w:val="20"/>
          <w:lang w:eastAsia="ja-JP"/>
        </w:rPr>
        <w:t xml:space="preserve"> the </w:t>
      </w:r>
      <w:r w:rsidR="00C113B8">
        <w:rPr>
          <w:rFonts w:eastAsia="MS Mincho" w:hint="eastAsia"/>
          <w:bCs/>
          <w:szCs w:val="20"/>
          <w:lang w:eastAsia="ja-JP"/>
        </w:rPr>
        <w:t xml:space="preserve">on-demand SSB discussed under AI 9.5.1. </w:t>
      </w:r>
      <w:r w:rsidR="006753B0">
        <w:rPr>
          <w:rFonts w:eastAsia="MS Mincho" w:hint="eastAsia"/>
          <w:bCs/>
          <w:szCs w:val="20"/>
          <w:lang w:eastAsia="ja-JP"/>
        </w:rPr>
        <w:t xml:space="preserve">In </w:t>
      </w:r>
      <w:r w:rsidR="00D964D2">
        <w:rPr>
          <w:rFonts w:eastAsia="MS Mincho" w:hint="eastAsia"/>
          <w:bCs/>
          <w:szCs w:val="20"/>
          <w:lang w:eastAsia="ja-JP"/>
        </w:rPr>
        <w:t>this context</w:t>
      </w:r>
      <w:r w:rsidR="006753B0">
        <w:rPr>
          <w:rFonts w:eastAsia="MS Mincho" w:hint="eastAsia"/>
          <w:bCs/>
          <w:szCs w:val="20"/>
          <w:lang w:eastAsia="ja-JP"/>
        </w:rPr>
        <w:t>, w</w:t>
      </w:r>
      <w:r w:rsidR="00C113B8">
        <w:rPr>
          <w:rFonts w:eastAsia="MS Mincho" w:hint="eastAsia"/>
          <w:bCs/>
          <w:szCs w:val="20"/>
          <w:lang w:eastAsia="ja-JP"/>
        </w:rPr>
        <w:t xml:space="preserve">e </w:t>
      </w:r>
      <w:r w:rsidR="00D964D2">
        <w:rPr>
          <w:rFonts w:eastAsia="MS Mincho" w:hint="eastAsia"/>
          <w:bCs/>
          <w:szCs w:val="20"/>
          <w:lang w:eastAsia="ja-JP"/>
        </w:rPr>
        <w:t xml:space="preserve">believe </w:t>
      </w:r>
      <w:r w:rsidR="00C113B8">
        <w:rPr>
          <w:rFonts w:eastAsia="MS Mincho" w:hint="eastAsia"/>
          <w:bCs/>
          <w:szCs w:val="20"/>
          <w:lang w:eastAsia="ja-JP"/>
        </w:rPr>
        <w:t xml:space="preserve">that adaptation of SSB (AI 9.5.3) may </w:t>
      </w:r>
      <w:r w:rsidR="00D964D2">
        <w:rPr>
          <w:rFonts w:eastAsia="MS Mincho" w:hint="eastAsia"/>
          <w:bCs/>
          <w:szCs w:val="20"/>
          <w:lang w:eastAsia="ja-JP"/>
        </w:rPr>
        <w:t xml:space="preserve">share </w:t>
      </w:r>
      <w:r w:rsidR="00C113B8">
        <w:rPr>
          <w:rFonts w:eastAsia="MS Mincho" w:hint="eastAsia"/>
          <w:bCs/>
          <w:szCs w:val="20"/>
          <w:lang w:eastAsia="ja-JP"/>
        </w:rPr>
        <w:t>some commonalit</w:t>
      </w:r>
      <w:r w:rsidR="00580330">
        <w:rPr>
          <w:rFonts w:eastAsia="MS Mincho" w:hint="eastAsia"/>
          <w:bCs/>
          <w:szCs w:val="20"/>
          <w:lang w:eastAsia="ja-JP"/>
        </w:rPr>
        <w:t>ies</w:t>
      </w:r>
      <w:r w:rsidR="00C113B8">
        <w:rPr>
          <w:rFonts w:eastAsia="MS Mincho" w:hint="eastAsia"/>
          <w:bCs/>
          <w:szCs w:val="20"/>
          <w:lang w:eastAsia="ja-JP"/>
        </w:rPr>
        <w:t xml:space="preserve"> with on-demand SSB (AI 9.5.1). </w:t>
      </w:r>
    </w:p>
    <w:p w14:paraId="305BC5C7" w14:textId="64D76DCB" w:rsidR="00C113B8" w:rsidRPr="00B308B3" w:rsidRDefault="00C113B8" w:rsidP="00326E46">
      <w:pPr>
        <w:rPr>
          <w:rFonts w:eastAsia="MS Mincho"/>
          <w:b/>
          <w:szCs w:val="20"/>
          <w:lang w:eastAsia="ja-JP"/>
        </w:rPr>
      </w:pPr>
      <w:r w:rsidRPr="000842B7">
        <w:rPr>
          <w:rFonts w:eastAsia="MS Mincho" w:hint="eastAsia"/>
          <w:b/>
          <w:szCs w:val="20"/>
          <w:lang w:eastAsia="ja-JP"/>
        </w:rPr>
        <w:t xml:space="preserve">Observation: </w:t>
      </w:r>
      <w:r w:rsidR="00B95AE6" w:rsidRPr="000842B7">
        <w:rPr>
          <w:rFonts w:eastAsia="MS Mincho" w:hint="eastAsia"/>
          <w:b/>
          <w:szCs w:val="20"/>
          <w:lang w:eastAsia="ja-JP"/>
        </w:rPr>
        <w:t xml:space="preserve">It was </w:t>
      </w:r>
      <w:r w:rsidR="00690687" w:rsidRPr="000842B7">
        <w:rPr>
          <w:rFonts w:eastAsia="MS Mincho" w:hint="eastAsia"/>
          <w:b/>
          <w:szCs w:val="20"/>
          <w:lang w:eastAsia="ja-JP"/>
        </w:rPr>
        <w:t>concluded</w:t>
      </w:r>
      <w:r w:rsidR="00B95AE6" w:rsidRPr="000842B7">
        <w:rPr>
          <w:rFonts w:eastAsia="MS Mincho" w:hint="eastAsia"/>
          <w:b/>
          <w:szCs w:val="20"/>
          <w:lang w:eastAsia="ja-JP"/>
        </w:rPr>
        <w:t xml:space="preserve"> that </w:t>
      </w:r>
      <w:r w:rsidR="00690687" w:rsidRPr="000842B7">
        <w:rPr>
          <w:rFonts w:eastAsia="MS Mincho"/>
          <w:b/>
          <w:szCs w:val="20"/>
          <w:lang w:eastAsia="ja-JP"/>
        </w:rPr>
        <w:t xml:space="preserve">only Rel-19 NES-capable UE’s SCell is applicable </w:t>
      </w:r>
      <w:r w:rsidR="00580330">
        <w:rPr>
          <w:rFonts w:eastAsia="MS Mincho" w:hint="eastAsia"/>
          <w:b/>
          <w:szCs w:val="20"/>
          <w:lang w:eastAsia="ja-JP"/>
        </w:rPr>
        <w:t>for</w:t>
      </w:r>
      <w:r w:rsidR="00690687" w:rsidRPr="000842B7">
        <w:rPr>
          <w:rFonts w:eastAsia="MS Mincho"/>
          <w:b/>
          <w:szCs w:val="20"/>
          <w:lang w:eastAsia="ja-JP"/>
        </w:rPr>
        <w:t xml:space="preserve"> support</w:t>
      </w:r>
      <w:r w:rsidR="00580330">
        <w:rPr>
          <w:rFonts w:eastAsia="MS Mincho" w:hint="eastAsia"/>
          <w:b/>
          <w:szCs w:val="20"/>
          <w:lang w:eastAsia="ja-JP"/>
        </w:rPr>
        <w:t>ing</w:t>
      </w:r>
      <w:r w:rsidR="00690687" w:rsidRPr="000842B7">
        <w:rPr>
          <w:rFonts w:eastAsia="MS Mincho"/>
          <w:b/>
          <w:szCs w:val="20"/>
          <w:lang w:eastAsia="ja-JP"/>
        </w:rPr>
        <w:t xml:space="preserve"> adaptation of SSB</w:t>
      </w:r>
      <w:r w:rsidR="000842B7" w:rsidRPr="000842B7">
        <w:rPr>
          <w:rFonts w:eastAsia="MS Mincho" w:hint="eastAsia"/>
          <w:b/>
          <w:szCs w:val="20"/>
          <w:lang w:eastAsia="ja-JP"/>
        </w:rPr>
        <w:t xml:space="preserve">, which </w:t>
      </w:r>
      <w:r w:rsidR="00580330">
        <w:rPr>
          <w:rFonts w:eastAsia="MS Mincho" w:hint="eastAsia"/>
          <w:b/>
          <w:szCs w:val="20"/>
          <w:lang w:eastAsia="ja-JP"/>
        </w:rPr>
        <w:t xml:space="preserve">aligns with the </w:t>
      </w:r>
      <w:r w:rsidR="000842B7" w:rsidRPr="000842B7">
        <w:rPr>
          <w:rFonts w:eastAsia="MS Mincho"/>
          <w:b/>
          <w:szCs w:val="20"/>
          <w:lang w:eastAsia="ja-JP"/>
        </w:rPr>
        <w:t>scenario</w:t>
      </w:r>
      <w:r w:rsidR="000842B7" w:rsidRPr="000842B7">
        <w:rPr>
          <w:rFonts w:eastAsia="MS Mincho" w:hint="eastAsia"/>
          <w:b/>
          <w:szCs w:val="20"/>
          <w:lang w:eastAsia="ja-JP"/>
        </w:rPr>
        <w:t xml:space="preserve"> of on-demand SSB.</w:t>
      </w:r>
      <w:r w:rsidR="00875503">
        <w:rPr>
          <w:rFonts w:eastAsia="MS Mincho" w:hint="eastAsia"/>
          <w:b/>
          <w:szCs w:val="20"/>
          <w:lang w:eastAsia="ja-JP"/>
        </w:rPr>
        <w:t xml:space="preserve"> Some mechanism</w:t>
      </w:r>
      <w:r w:rsidR="00AA52F2">
        <w:rPr>
          <w:rFonts w:eastAsia="MS Mincho" w:hint="eastAsia"/>
          <w:b/>
          <w:szCs w:val="20"/>
          <w:lang w:eastAsia="ja-JP"/>
        </w:rPr>
        <w:t>s</w:t>
      </w:r>
      <w:r w:rsidR="00875503">
        <w:rPr>
          <w:rFonts w:eastAsia="MS Mincho" w:hint="eastAsia"/>
          <w:b/>
          <w:szCs w:val="20"/>
          <w:lang w:eastAsia="ja-JP"/>
        </w:rPr>
        <w:t xml:space="preserve"> agreed </w:t>
      </w:r>
      <w:r w:rsidR="00580330">
        <w:rPr>
          <w:rFonts w:eastAsia="MS Mincho" w:hint="eastAsia"/>
          <w:b/>
          <w:szCs w:val="20"/>
          <w:lang w:eastAsia="ja-JP"/>
        </w:rPr>
        <w:t xml:space="preserve">upon for </w:t>
      </w:r>
      <w:r w:rsidR="00BD310B">
        <w:rPr>
          <w:rFonts w:eastAsia="MS Mincho" w:hint="eastAsia"/>
          <w:b/>
          <w:szCs w:val="20"/>
          <w:lang w:eastAsia="ja-JP"/>
        </w:rPr>
        <w:t>on-demand SSB</w:t>
      </w:r>
      <w:r w:rsidR="00875503">
        <w:rPr>
          <w:rFonts w:eastAsia="MS Mincho" w:hint="eastAsia"/>
          <w:b/>
          <w:szCs w:val="20"/>
          <w:lang w:eastAsia="ja-JP"/>
        </w:rPr>
        <w:t xml:space="preserve"> can reu</w:t>
      </w:r>
      <w:r w:rsidR="00BD310B">
        <w:rPr>
          <w:rFonts w:eastAsia="MS Mincho" w:hint="eastAsia"/>
          <w:b/>
          <w:szCs w:val="20"/>
          <w:lang w:eastAsia="ja-JP"/>
        </w:rPr>
        <w:t xml:space="preserve">se </w:t>
      </w:r>
      <w:r w:rsidR="00230D2C">
        <w:rPr>
          <w:rFonts w:eastAsia="MS Mincho" w:hint="eastAsia"/>
          <w:b/>
          <w:szCs w:val="20"/>
          <w:lang w:eastAsia="ja-JP"/>
        </w:rPr>
        <w:t>for the</w:t>
      </w:r>
      <w:r w:rsidR="00BD310B">
        <w:rPr>
          <w:rFonts w:eastAsia="MS Mincho" w:hint="eastAsia"/>
          <w:b/>
          <w:szCs w:val="20"/>
          <w:lang w:eastAsia="ja-JP"/>
        </w:rPr>
        <w:t xml:space="preserve"> adaptation of SSB in time domain</w:t>
      </w:r>
      <w:r w:rsidR="00B308B3">
        <w:rPr>
          <w:rFonts w:eastAsia="MS Mincho" w:hint="eastAsia"/>
          <w:b/>
          <w:szCs w:val="20"/>
          <w:lang w:eastAsia="ja-JP"/>
        </w:rPr>
        <w:t xml:space="preserve"> to minimise standardization effort</w:t>
      </w:r>
      <w:r w:rsidR="00230D2C">
        <w:rPr>
          <w:rFonts w:eastAsia="MS Mincho" w:hint="eastAsia"/>
          <w:b/>
          <w:szCs w:val="20"/>
          <w:lang w:eastAsia="ja-JP"/>
        </w:rPr>
        <w:t>s</w:t>
      </w:r>
      <w:r w:rsidR="00B308B3">
        <w:rPr>
          <w:rFonts w:eastAsia="MS Mincho" w:hint="eastAsia"/>
          <w:b/>
          <w:szCs w:val="20"/>
          <w:lang w:eastAsia="ja-JP"/>
        </w:rPr>
        <w:t>.</w:t>
      </w:r>
    </w:p>
    <w:p w14:paraId="6E162628" w14:textId="77777777" w:rsidR="00673D03" w:rsidRDefault="00673D03" w:rsidP="00326E46">
      <w:pPr>
        <w:rPr>
          <w:rFonts w:eastAsia="MS Mincho"/>
          <w:bCs/>
          <w:szCs w:val="20"/>
          <w:lang w:eastAsia="ja-JP"/>
        </w:rPr>
      </w:pPr>
      <w:r w:rsidRPr="00673D03">
        <w:rPr>
          <w:rFonts w:eastAsia="MS Mincho"/>
          <w:bCs/>
          <w:szCs w:val="20"/>
          <w:lang w:eastAsia="ja-JP"/>
        </w:rPr>
        <w:t>For signaling related to SSB adaptation for connected mode UEs, DCI, MAC CE, and RRC signaling can be considered as candidate signaling options. DCI offers the greatest benefits in terms of signaling latency and overhead, particularly in the case of group common DCI. However, reliability may be a concern since no feedback regarding DCI reception is transmitted. In contrast, RRC signaling provides the most reliable transmission, but it raises concerns regarding signaling latency and overhead due to UE-specific signaling. MAC CE is faster than RRC but slower than DCI in terms of signaling latency, and it also offers high reliability since the HARQ-ACK corresponding to the PDSCH carrying the MAC CE is sent.</w:t>
      </w:r>
    </w:p>
    <w:p w14:paraId="0B14AC39" w14:textId="5C88F732" w:rsidR="007863A7" w:rsidRPr="002259A8" w:rsidRDefault="002F086A" w:rsidP="007863A7">
      <w:pPr>
        <w:rPr>
          <w:rFonts w:eastAsia="MS Mincho"/>
          <w:bCs/>
          <w:szCs w:val="20"/>
          <w:lang w:eastAsia="ja-JP"/>
        </w:rPr>
      </w:pPr>
      <w:r>
        <w:rPr>
          <w:rFonts w:eastAsia="MS Mincho" w:hint="eastAsia"/>
          <w:bCs/>
          <w:szCs w:val="20"/>
          <w:lang w:eastAsia="ja-JP"/>
        </w:rPr>
        <w:t>In RAN1#118</w:t>
      </w:r>
      <w:r w:rsidR="006577F3">
        <w:rPr>
          <w:rFonts w:eastAsia="MS Mincho" w:hint="eastAsia"/>
          <w:bCs/>
          <w:szCs w:val="20"/>
          <w:lang w:eastAsia="ja-JP"/>
        </w:rPr>
        <w:t xml:space="preserve"> [</w:t>
      </w:r>
      <w:r w:rsidR="000229A3">
        <w:rPr>
          <w:rFonts w:eastAsia="MS Mincho" w:hint="eastAsia"/>
          <w:bCs/>
          <w:szCs w:val="20"/>
          <w:lang w:eastAsia="ja-JP"/>
        </w:rPr>
        <w:t>4</w:t>
      </w:r>
      <w:r w:rsidR="006577F3">
        <w:rPr>
          <w:rFonts w:eastAsia="MS Mincho" w:hint="eastAsia"/>
          <w:bCs/>
          <w:szCs w:val="20"/>
          <w:lang w:eastAsia="ja-JP"/>
        </w:rPr>
        <w:t>]</w:t>
      </w:r>
      <w:r>
        <w:rPr>
          <w:rFonts w:eastAsia="MS Mincho" w:hint="eastAsia"/>
          <w:bCs/>
          <w:szCs w:val="20"/>
          <w:lang w:eastAsia="ja-JP"/>
        </w:rPr>
        <w:t xml:space="preserve">, </w:t>
      </w:r>
      <w:r w:rsidR="007863A7">
        <w:rPr>
          <w:rFonts w:eastAsia="MS Mincho" w:hint="eastAsia"/>
          <w:bCs/>
          <w:szCs w:val="20"/>
          <w:lang w:eastAsia="ja-JP"/>
        </w:rPr>
        <w:t>the following agreement in on-demand SSB has been made.</w:t>
      </w:r>
    </w:p>
    <w:p w14:paraId="331FCB6B" w14:textId="74E41A3C" w:rsidR="007863A7" w:rsidRDefault="009E245B" w:rsidP="007863A7">
      <w:pPr>
        <w:rPr>
          <w:rFonts w:eastAsia="MS Mincho"/>
          <w:bCs/>
          <w:szCs w:val="20"/>
          <w:lang w:eastAsia="ja-JP"/>
        </w:rPr>
      </w:pPr>
      <w:r>
        <w:rPr>
          <w:noProof/>
        </w:rPr>
        <w:lastRenderedPageBreak/>
        <mc:AlternateContent>
          <mc:Choice Requires="wps">
            <w:drawing>
              <wp:inline distT="0" distB="0" distL="0" distR="0" wp14:anchorId="6DCF5625" wp14:editId="55F5094D">
                <wp:extent cx="5886450" cy="1022350"/>
                <wp:effectExtent l="0" t="0" r="19050" b="25400"/>
                <wp:docPr id="596303082" name="Text Box 596303082"/>
                <wp:cNvGraphicFramePr/>
                <a:graphic xmlns:a="http://schemas.openxmlformats.org/drawingml/2006/main">
                  <a:graphicData uri="http://schemas.microsoft.com/office/word/2010/wordprocessingShape">
                    <wps:wsp>
                      <wps:cNvSpPr txBox="1"/>
                      <wps:spPr>
                        <a:xfrm>
                          <a:off x="0" y="0"/>
                          <a:ext cx="5886450" cy="1022350"/>
                        </a:xfrm>
                        <a:prstGeom prst="rect">
                          <a:avLst/>
                        </a:prstGeom>
                        <a:noFill/>
                        <a:ln w="6350">
                          <a:solidFill>
                            <a:prstClr val="black"/>
                          </a:solidFill>
                        </a:ln>
                      </wps:spPr>
                      <wps:txbx>
                        <w:txbxContent>
                          <w:p w14:paraId="49E41EA9" w14:textId="77777777" w:rsidR="006F7C77" w:rsidRPr="006F7C77" w:rsidRDefault="006F7C77" w:rsidP="006F7C77">
                            <w:pPr>
                              <w:autoSpaceDE/>
                              <w:autoSpaceDN/>
                              <w:adjustRightInd/>
                              <w:snapToGrid/>
                              <w:spacing w:after="0"/>
                              <w:jc w:val="left"/>
                              <w:rPr>
                                <w:rFonts w:ascii="Times" w:eastAsia="Batang" w:hAnsi="Times" w:cs="Times"/>
                                <w:b/>
                                <w:bCs/>
                                <w:sz w:val="20"/>
                                <w:szCs w:val="24"/>
                                <w:highlight w:val="green"/>
                                <w:lang w:val="en-GB" w:eastAsia="x-none"/>
                              </w:rPr>
                            </w:pPr>
                            <w:r w:rsidRPr="006F7C77">
                              <w:rPr>
                                <w:rFonts w:ascii="Times" w:eastAsia="Batang" w:hAnsi="Times" w:cs="Times"/>
                                <w:b/>
                                <w:bCs/>
                                <w:sz w:val="20"/>
                                <w:szCs w:val="24"/>
                                <w:highlight w:val="green"/>
                                <w:lang w:val="en-GB" w:eastAsia="x-none"/>
                              </w:rPr>
                              <w:t>Agreement</w:t>
                            </w:r>
                          </w:p>
                          <w:p w14:paraId="4F790466" w14:textId="77777777" w:rsidR="006F7C77" w:rsidRPr="006F7C77" w:rsidRDefault="006F7C77" w:rsidP="006F7C77">
                            <w:pPr>
                              <w:autoSpaceDE/>
                              <w:autoSpaceDN/>
                              <w:adjustRightInd/>
                              <w:snapToGrid/>
                              <w:spacing w:after="160" w:line="254" w:lineRule="auto"/>
                              <w:contextualSpacing/>
                              <w:rPr>
                                <w:rFonts w:eastAsia="Malgun Gothic"/>
                                <w:sz w:val="20"/>
                                <w:szCs w:val="24"/>
                                <w:lang w:eastAsia="x-none"/>
                              </w:rPr>
                            </w:pPr>
                            <w:r w:rsidRPr="006F7C77">
                              <w:rPr>
                                <w:rFonts w:ascii="Times" w:eastAsia="Batang" w:hAnsi="Times" w:cs="Times"/>
                                <w:sz w:val="20"/>
                                <w:szCs w:val="20"/>
                                <w:lang w:val="en-GB" w:eastAsia="ko-KR"/>
                              </w:rPr>
                              <w:t>For</w:t>
                            </w:r>
                            <w:r w:rsidRPr="006F7C77">
                              <w:rPr>
                                <w:rFonts w:ascii="Times" w:eastAsia="Batang" w:hAnsi="Times" w:cs="Times"/>
                                <w:sz w:val="20"/>
                                <w:szCs w:val="20"/>
                                <w:lang w:val="en-GB" w:eastAsia="x-none"/>
                              </w:rPr>
                              <w:t xml:space="preserve"> a cell supporting on-demand SSB S</w:t>
                            </w:r>
                            <w:r w:rsidRPr="006F7C77">
                              <w:rPr>
                                <w:rFonts w:ascii="Times" w:eastAsia="Batang" w:hAnsi="Times" w:cs="Times"/>
                                <w:sz w:val="20"/>
                                <w:szCs w:val="20"/>
                                <w:lang w:val="en-GB" w:eastAsia="ko-KR"/>
                              </w:rPr>
                              <w:t>C</w:t>
                            </w:r>
                            <w:r w:rsidRPr="006F7C77">
                              <w:rPr>
                                <w:rFonts w:ascii="Times" w:eastAsia="Batang" w:hAnsi="Times" w:cs="Times"/>
                                <w:sz w:val="20"/>
                                <w:szCs w:val="20"/>
                                <w:lang w:val="en-GB" w:eastAsia="x-none"/>
                              </w:rPr>
                              <w:t>ell operation</w:t>
                            </w:r>
                            <w:r w:rsidRPr="006F7C77">
                              <w:rPr>
                                <w:rFonts w:ascii="Times" w:eastAsia="Batang" w:hAnsi="Times" w:cs="Times"/>
                                <w:sz w:val="20"/>
                                <w:szCs w:val="20"/>
                                <w:lang w:val="en-GB" w:eastAsia="ko-KR"/>
                              </w:rPr>
                              <w:t>,</w:t>
                            </w:r>
                            <w:r w:rsidRPr="006F7C77">
                              <w:rPr>
                                <w:rFonts w:eastAsia="Malgun Gothic" w:cs="Times"/>
                                <w:sz w:val="20"/>
                                <w:szCs w:val="24"/>
                                <w:lang w:val="en-GB" w:eastAsia="x-none"/>
                              </w:rPr>
                              <w:t xml:space="preserve"> a</w:t>
                            </w:r>
                            <w:r w:rsidRPr="006F7C77">
                              <w:rPr>
                                <w:rFonts w:eastAsia="Malgun Gothic" w:cs="Times"/>
                                <w:sz w:val="20"/>
                                <w:szCs w:val="24"/>
                                <w:lang w:eastAsia="ko-KR"/>
                              </w:rPr>
                              <w:t xml:space="preserve">t least for the following parameter(s), multiple candidate values can be configured by </w:t>
                            </w:r>
                            <w:proofErr w:type="gramStart"/>
                            <w:r w:rsidRPr="006F7C77">
                              <w:rPr>
                                <w:rFonts w:eastAsia="Malgun Gothic" w:cs="Times"/>
                                <w:sz w:val="20"/>
                                <w:szCs w:val="24"/>
                                <w:lang w:eastAsia="ko-KR"/>
                              </w:rPr>
                              <w:t>RRC</w:t>
                            </w:r>
                            <w:proofErr w:type="gramEnd"/>
                            <w:r w:rsidRPr="006F7C77">
                              <w:rPr>
                                <w:rFonts w:eastAsia="Malgun Gothic" w:cs="Times"/>
                                <w:sz w:val="20"/>
                                <w:szCs w:val="24"/>
                                <w:lang w:eastAsia="ko-KR"/>
                              </w:rPr>
                              <w:t xml:space="preserve"> and the applicable value can be indicated by MAC CE for on-demand SSB transmission indication for the cell.</w:t>
                            </w:r>
                          </w:p>
                          <w:p w14:paraId="70AA9013" w14:textId="77777777" w:rsidR="006F7C77" w:rsidRPr="006F7C77" w:rsidRDefault="006F7C77" w:rsidP="006F7C77">
                            <w:pPr>
                              <w:numPr>
                                <w:ilvl w:val="0"/>
                                <w:numId w:val="45"/>
                              </w:numPr>
                              <w:autoSpaceDE/>
                              <w:autoSpaceDN/>
                              <w:adjustRightInd/>
                              <w:snapToGrid/>
                              <w:spacing w:after="0" w:line="254" w:lineRule="auto"/>
                              <w:contextualSpacing/>
                              <w:jc w:val="left"/>
                              <w:rPr>
                                <w:rFonts w:eastAsia="Malgun Gothic" w:cs="Times"/>
                                <w:sz w:val="20"/>
                                <w:szCs w:val="24"/>
                                <w:lang w:eastAsia="x-none"/>
                              </w:rPr>
                            </w:pPr>
                            <w:r w:rsidRPr="006F7C77">
                              <w:rPr>
                                <w:rFonts w:eastAsia="Malgun Gothic" w:cs="Times"/>
                                <w:sz w:val="20"/>
                                <w:szCs w:val="24"/>
                                <w:lang w:eastAsia="x-none"/>
                              </w:rPr>
                              <w:t>Periodicity of the on-demand SSB</w:t>
                            </w:r>
                          </w:p>
                          <w:p w14:paraId="0E949350" w14:textId="23FD81A6" w:rsidR="009E245B" w:rsidRPr="006F7C77" w:rsidRDefault="006F7C77" w:rsidP="009E245B">
                            <w:pPr>
                              <w:numPr>
                                <w:ilvl w:val="0"/>
                                <w:numId w:val="45"/>
                              </w:numPr>
                              <w:autoSpaceDE/>
                              <w:autoSpaceDN/>
                              <w:adjustRightInd/>
                              <w:snapToGrid/>
                              <w:spacing w:after="0" w:line="254" w:lineRule="auto"/>
                              <w:contextualSpacing/>
                              <w:jc w:val="left"/>
                              <w:rPr>
                                <w:rFonts w:eastAsia="Malgun Gothic" w:cs="Times"/>
                                <w:sz w:val="20"/>
                                <w:szCs w:val="24"/>
                                <w:lang w:eastAsia="x-none"/>
                              </w:rPr>
                            </w:pPr>
                            <w:r w:rsidRPr="006F7C77">
                              <w:rPr>
                                <w:rFonts w:eastAsia="Malgun Gothic" w:cs="Times"/>
                                <w:sz w:val="20"/>
                                <w:szCs w:val="24"/>
                                <w:lang w:eastAsia="ko-KR"/>
                              </w:rPr>
                              <w:t>FFS: Any other relevant parameters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DCF5625" id="Text Box 596303082" o:spid="_x0000_s1027" type="#_x0000_t202" style="width:463.5pt;height: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" filled="f" strokeweight=".5pt">
                <v:textbox>
                  <w:txbxContent>
                    <w:p w14:paraId="49E41EA9" w14:textId="77777777" w:rsidR="006F7C77" w:rsidRPr="006F7C77" w:rsidRDefault="006F7C77" w:rsidP="006F7C77">
                      <w:pPr>
                        <w:autoSpaceDE/>
                        <w:autoSpaceDN/>
                        <w:adjustRightInd/>
                        <w:snapToGrid/>
                        <w:spacing w:after="0"/>
                        <w:jc w:val="left"/>
                        <w:rPr>
                          <w:rFonts w:ascii="Times" w:eastAsia="Batang" w:hAnsi="Times" w:cs="Times"/>
                          <w:b/>
                          <w:bCs/>
                          <w:sz w:val="20"/>
                          <w:szCs w:val="24"/>
                          <w:highlight w:val="green"/>
                          <w:lang w:val="en-GB" w:eastAsia="x-none"/>
                        </w:rPr>
                      </w:pPr>
                      <w:r w:rsidRPr="006F7C77">
                        <w:rPr>
                          <w:rFonts w:ascii="Times" w:eastAsia="Batang" w:hAnsi="Times" w:cs="Times"/>
                          <w:b/>
                          <w:bCs/>
                          <w:sz w:val="20"/>
                          <w:szCs w:val="24"/>
                          <w:highlight w:val="green"/>
                          <w:lang w:val="en-GB" w:eastAsia="x-none"/>
                        </w:rPr>
                        <w:t>Agreement</w:t>
                      </w:r>
                    </w:p>
                    <w:p w14:paraId="4F790466" w14:textId="77777777" w:rsidR="006F7C77" w:rsidRPr="006F7C77" w:rsidRDefault="006F7C77" w:rsidP="006F7C77">
                      <w:pPr>
                        <w:autoSpaceDE/>
                        <w:autoSpaceDN/>
                        <w:adjustRightInd/>
                        <w:snapToGrid/>
                        <w:spacing w:after="160" w:line="254" w:lineRule="auto"/>
                        <w:contextualSpacing/>
                        <w:rPr>
                          <w:rFonts w:eastAsia="Malgun Gothic"/>
                          <w:sz w:val="20"/>
                          <w:szCs w:val="24"/>
                          <w:lang w:eastAsia="x-none"/>
                        </w:rPr>
                      </w:pPr>
                      <w:r w:rsidRPr="006F7C77">
                        <w:rPr>
                          <w:rFonts w:ascii="Times" w:eastAsia="Batang" w:hAnsi="Times" w:cs="Times"/>
                          <w:sz w:val="20"/>
                          <w:szCs w:val="20"/>
                          <w:lang w:val="en-GB" w:eastAsia="ko-KR"/>
                        </w:rPr>
                        <w:t>For</w:t>
                      </w:r>
                      <w:r w:rsidRPr="006F7C77">
                        <w:rPr>
                          <w:rFonts w:ascii="Times" w:eastAsia="Batang" w:hAnsi="Times" w:cs="Times"/>
                          <w:sz w:val="20"/>
                          <w:szCs w:val="20"/>
                          <w:lang w:val="en-GB" w:eastAsia="x-none"/>
                        </w:rPr>
                        <w:t xml:space="preserve"> a cell supporting on-demand SSB S</w:t>
                      </w:r>
                      <w:r w:rsidRPr="006F7C77">
                        <w:rPr>
                          <w:rFonts w:ascii="Times" w:eastAsia="Batang" w:hAnsi="Times" w:cs="Times"/>
                          <w:sz w:val="20"/>
                          <w:szCs w:val="20"/>
                          <w:lang w:val="en-GB" w:eastAsia="ko-KR"/>
                        </w:rPr>
                        <w:t>C</w:t>
                      </w:r>
                      <w:r w:rsidRPr="006F7C77">
                        <w:rPr>
                          <w:rFonts w:ascii="Times" w:eastAsia="Batang" w:hAnsi="Times" w:cs="Times"/>
                          <w:sz w:val="20"/>
                          <w:szCs w:val="20"/>
                          <w:lang w:val="en-GB" w:eastAsia="x-none"/>
                        </w:rPr>
                        <w:t>ell operation</w:t>
                      </w:r>
                      <w:r w:rsidRPr="006F7C77">
                        <w:rPr>
                          <w:rFonts w:ascii="Times" w:eastAsia="Batang" w:hAnsi="Times" w:cs="Times"/>
                          <w:sz w:val="20"/>
                          <w:szCs w:val="20"/>
                          <w:lang w:val="en-GB" w:eastAsia="ko-KR"/>
                        </w:rPr>
                        <w:t>,</w:t>
                      </w:r>
                      <w:r w:rsidRPr="006F7C77">
                        <w:rPr>
                          <w:rFonts w:eastAsia="Malgun Gothic" w:cs="Times"/>
                          <w:sz w:val="20"/>
                          <w:szCs w:val="24"/>
                          <w:lang w:val="en-GB" w:eastAsia="x-none"/>
                        </w:rPr>
                        <w:t xml:space="preserve"> a</w:t>
                      </w:r>
                      <w:r w:rsidRPr="006F7C77">
                        <w:rPr>
                          <w:rFonts w:eastAsia="Malgun Gothic" w:cs="Times"/>
                          <w:sz w:val="20"/>
                          <w:szCs w:val="24"/>
                          <w:lang w:eastAsia="ko-KR"/>
                        </w:rPr>
                        <w:t>t least for the following parameter(s), multiple candidate values can be configured by RRC and the applicable value can be indicated by MAC CE for on-demand SSB transmission indication for the cell.</w:t>
                      </w:r>
                    </w:p>
                    <w:p w14:paraId="70AA9013" w14:textId="77777777" w:rsidR="006F7C77" w:rsidRPr="006F7C77" w:rsidRDefault="006F7C77" w:rsidP="006F7C77">
                      <w:pPr>
                        <w:numPr>
                          <w:ilvl w:val="0"/>
                          <w:numId w:val="45"/>
                        </w:numPr>
                        <w:autoSpaceDE/>
                        <w:autoSpaceDN/>
                        <w:adjustRightInd/>
                        <w:snapToGrid/>
                        <w:spacing w:after="0" w:line="254" w:lineRule="auto"/>
                        <w:contextualSpacing/>
                        <w:jc w:val="left"/>
                        <w:rPr>
                          <w:rFonts w:eastAsia="Malgun Gothic" w:cs="Times"/>
                          <w:sz w:val="20"/>
                          <w:szCs w:val="24"/>
                          <w:lang w:eastAsia="x-none"/>
                        </w:rPr>
                      </w:pPr>
                      <w:r w:rsidRPr="006F7C77">
                        <w:rPr>
                          <w:rFonts w:eastAsia="Malgun Gothic" w:cs="Times"/>
                          <w:sz w:val="20"/>
                          <w:szCs w:val="24"/>
                          <w:lang w:eastAsia="x-none"/>
                        </w:rPr>
                        <w:t>Periodicity of the on-demand SSB</w:t>
                      </w:r>
                    </w:p>
                    <w:p w14:paraId="0E949350" w14:textId="23FD81A6" w:rsidR="009E245B" w:rsidRPr="006F7C77" w:rsidRDefault="006F7C77" w:rsidP="009E245B">
                      <w:pPr>
                        <w:numPr>
                          <w:ilvl w:val="0"/>
                          <w:numId w:val="45"/>
                        </w:numPr>
                        <w:autoSpaceDE/>
                        <w:autoSpaceDN/>
                        <w:adjustRightInd/>
                        <w:snapToGrid/>
                        <w:spacing w:after="0" w:line="254" w:lineRule="auto"/>
                        <w:contextualSpacing/>
                        <w:jc w:val="left"/>
                        <w:rPr>
                          <w:rFonts w:eastAsia="Malgun Gothic" w:cs="Times"/>
                          <w:sz w:val="20"/>
                          <w:szCs w:val="24"/>
                          <w:lang w:eastAsia="x-none"/>
                        </w:rPr>
                      </w:pPr>
                      <w:r w:rsidRPr="006F7C77">
                        <w:rPr>
                          <w:rFonts w:eastAsia="Malgun Gothic" w:cs="Times"/>
                          <w:sz w:val="20"/>
                          <w:szCs w:val="24"/>
                          <w:lang w:eastAsia="ko-KR"/>
                        </w:rPr>
                        <w:t>FFS: Any other relevant parameters</w:t>
                      </w:r>
                    </w:p>
                  </w:txbxContent>
                </v:textbox>
                <w10:anchorlock/>
              </v:shape>
            </w:pict>
          </mc:Fallback>
        </mc:AlternateContent>
      </w:r>
    </w:p>
    <w:p w14:paraId="49B45F4F" w14:textId="570003F2" w:rsidR="003A49F1" w:rsidRPr="00D77827" w:rsidRDefault="00ED0041" w:rsidP="00326E46">
      <w:pPr>
        <w:rPr>
          <w:rFonts w:eastAsia="MS Mincho"/>
          <w:bCs/>
          <w:szCs w:val="20"/>
          <w:lang w:eastAsia="ja-JP"/>
        </w:rPr>
      </w:pPr>
      <w:r w:rsidRPr="00ED0041">
        <w:rPr>
          <w:rFonts w:eastAsia="MS Mincho"/>
          <w:bCs/>
          <w:szCs w:val="20"/>
          <w:lang w:eastAsia="ja-JP"/>
        </w:rPr>
        <w:t>In this agreement, the periodicity of on-demand SSB is also allowed to be changed. Therefore, since the periodicity of on-demand SSB can be configured by RRC and indicated by MAC CE, the mechanism for the adaptation of (normal) SSB could be reused from that of on-demand SSB to reduce specification work. In our view, we support at least RRC and MAC CE for the signaling of SSB adaptation. Since DCI has not yet been agreed upon for on-demand SSB, the support for DCI in the adaptation of SSB can be discussed later.</w:t>
      </w:r>
    </w:p>
    <w:p w14:paraId="7F671B09" w14:textId="57893AA9" w:rsidR="003245E9" w:rsidRPr="00D77827" w:rsidRDefault="003245E9" w:rsidP="00326E46">
      <w:pPr>
        <w:rPr>
          <w:rFonts w:eastAsia="MS Mincho"/>
          <w:b/>
          <w:szCs w:val="20"/>
          <w:lang w:eastAsia="ja-JP"/>
        </w:rPr>
      </w:pPr>
      <w:r w:rsidRPr="00D77827">
        <w:rPr>
          <w:rFonts w:eastAsia="MS Mincho" w:hint="eastAsia"/>
          <w:b/>
          <w:szCs w:val="20"/>
          <w:lang w:eastAsia="ja-JP"/>
        </w:rPr>
        <w:t>Proposal</w:t>
      </w:r>
      <w:r w:rsidR="00D77827">
        <w:rPr>
          <w:rFonts w:eastAsia="MS Mincho" w:hint="eastAsia"/>
          <w:b/>
          <w:szCs w:val="20"/>
          <w:lang w:eastAsia="ja-JP"/>
        </w:rPr>
        <w:t xml:space="preserve"> </w:t>
      </w:r>
      <w:r w:rsidR="00D42D4C">
        <w:rPr>
          <w:rFonts w:eastAsia="MS Mincho" w:hint="eastAsia"/>
          <w:b/>
          <w:szCs w:val="20"/>
          <w:lang w:eastAsia="ja-JP"/>
        </w:rPr>
        <w:t>1</w:t>
      </w:r>
      <w:r w:rsidRPr="00D77827">
        <w:rPr>
          <w:rFonts w:eastAsia="MS Mincho" w:hint="eastAsia"/>
          <w:b/>
          <w:szCs w:val="20"/>
          <w:lang w:eastAsia="ja-JP"/>
        </w:rPr>
        <w:t xml:space="preserve">: Support </w:t>
      </w:r>
      <w:r w:rsidR="008034A3" w:rsidRPr="00D77827">
        <w:rPr>
          <w:rFonts w:eastAsia="MS Mincho" w:hint="eastAsia"/>
          <w:b/>
          <w:szCs w:val="20"/>
          <w:lang w:eastAsia="ja-JP"/>
        </w:rPr>
        <w:t xml:space="preserve">signalling </w:t>
      </w:r>
      <w:r w:rsidR="00496A7E" w:rsidRPr="00D77827">
        <w:rPr>
          <w:rFonts w:eastAsia="MS Mincho" w:hint="eastAsia"/>
          <w:b/>
          <w:szCs w:val="20"/>
          <w:lang w:eastAsia="ja-JP"/>
        </w:rPr>
        <w:t>for a</w:t>
      </w:r>
      <w:r w:rsidR="00496A7E" w:rsidRPr="00D77827">
        <w:rPr>
          <w:rFonts w:eastAsia="MS Mincho"/>
          <w:b/>
          <w:szCs w:val="20"/>
          <w:lang w:eastAsia="ja-JP"/>
        </w:rPr>
        <w:t xml:space="preserve">daptation of SSB </w:t>
      </w:r>
      <w:r w:rsidR="00667C66">
        <w:rPr>
          <w:rFonts w:eastAsia="MS Mincho" w:hint="eastAsia"/>
          <w:b/>
          <w:szCs w:val="20"/>
          <w:lang w:eastAsia="ja-JP"/>
        </w:rPr>
        <w:t xml:space="preserve">in time domain </w:t>
      </w:r>
      <w:r w:rsidR="00634CA4" w:rsidRPr="00D77827">
        <w:rPr>
          <w:rFonts w:eastAsia="MS Mincho" w:hint="eastAsia"/>
          <w:b/>
          <w:szCs w:val="20"/>
          <w:lang w:eastAsia="ja-JP"/>
        </w:rPr>
        <w:t xml:space="preserve">via </w:t>
      </w:r>
      <w:r w:rsidR="00FD5C57">
        <w:rPr>
          <w:rFonts w:eastAsia="MS Mincho" w:hint="eastAsia"/>
          <w:b/>
          <w:szCs w:val="20"/>
          <w:lang w:eastAsia="ja-JP"/>
        </w:rPr>
        <w:t xml:space="preserve">RRC and </w:t>
      </w:r>
      <w:r w:rsidR="00634CA4" w:rsidRPr="00D77827">
        <w:rPr>
          <w:rFonts w:eastAsia="MS Mincho" w:hint="eastAsia"/>
          <w:b/>
          <w:szCs w:val="20"/>
          <w:lang w:eastAsia="ja-JP"/>
        </w:rPr>
        <w:t>MAC CE</w:t>
      </w:r>
      <w:r w:rsidR="007322E6" w:rsidRPr="00D77827">
        <w:rPr>
          <w:rFonts w:eastAsia="MS Mincho" w:hint="eastAsia"/>
          <w:b/>
          <w:szCs w:val="20"/>
          <w:lang w:eastAsia="ja-JP"/>
        </w:rPr>
        <w:t>.</w:t>
      </w:r>
    </w:p>
    <w:p w14:paraId="08A34B58" w14:textId="77777777" w:rsidR="004152E1" w:rsidRPr="00634CA4" w:rsidRDefault="004152E1" w:rsidP="00326E46">
      <w:pPr>
        <w:rPr>
          <w:rFonts w:eastAsia="MS Mincho"/>
          <w:bCs/>
          <w:szCs w:val="20"/>
          <w:lang w:eastAsia="ja-JP"/>
        </w:rPr>
      </w:pPr>
    </w:p>
    <w:p w14:paraId="5558E024" w14:textId="0F648916" w:rsidR="00A80439" w:rsidRPr="001A3634" w:rsidRDefault="00A80439" w:rsidP="00A80439">
      <w:pPr>
        <w:pStyle w:val="Heading2"/>
        <w:rPr>
          <w:lang w:eastAsia="zh-CN"/>
        </w:rPr>
      </w:pPr>
      <w:r>
        <w:rPr>
          <w:lang w:eastAsia="zh-CN"/>
        </w:rPr>
        <w:t>A</w:t>
      </w:r>
      <w:r>
        <w:rPr>
          <w:lang w:eastAsia="ja-JP"/>
        </w:rPr>
        <w:t>daptation of PRACH in time domain</w:t>
      </w:r>
    </w:p>
    <w:p w14:paraId="44F426FE" w14:textId="78AD3D12" w:rsidR="004A7C64" w:rsidRPr="004A36B4" w:rsidRDefault="009E272E" w:rsidP="004A7C64">
      <w:pPr>
        <w:rPr>
          <w:rFonts w:eastAsia="MS Mincho"/>
          <w:bCs/>
          <w:szCs w:val="20"/>
          <w:lang w:eastAsia="ja-JP"/>
        </w:rPr>
      </w:pPr>
      <w:r>
        <w:rPr>
          <w:noProof/>
        </w:rPr>
        <mc:AlternateContent>
          <mc:Choice Requires="wps">
            <w:drawing>
              <wp:anchor distT="0" distB="0" distL="114300" distR="114300" simplePos="0" relativeHeight="251658242" behindDoc="0" locked="0" layoutInCell="1" allowOverlap="1" wp14:anchorId="6588B32A" wp14:editId="46695E98">
                <wp:simplePos x="0" y="0"/>
                <wp:positionH relativeFrom="margin">
                  <wp:align>left</wp:align>
                </wp:positionH>
                <wp:positionV relativeFrom="paragraph">
                  <wp:posOffset>365760</wp:posOffset>
                </wp:positionV>
                <wp:extent cx="5880100" cy="2940050"/>
                <wp:effectExtent l="0" t="0" r="25400" b="12700"/>
                <wp:wrapSquare wrapText="bothSides"/>
                <wp:docPr id="3" name="Text Box 3"/>
                <wp:cNvGraphicFramePr/>
                <a:graphic xmlns:a="http://schemas.openxmlformats.org/drawingml/2006/main">
                  <a:graphicData uri="http://schemas.microsoft.com/office/word/2010/wordprocessingShape">
                    <wps:wsp>
                      <wps:cNvSpPr txBox="1"/>
                      <wps:spPr>
                        <a:xfrm>
                          <a:off x="0" y="0"/>
                          <a:ext cx="5880100" cy="2940050"/>
                        </a:xfrm>
                        <a:prstGeom prst="rect">
                          <a:avLst/>
                        </a:prstGeom>
                        <a:noFill/>
                        <a:ln w="6350">
                          <a:solidFill>
                            <a:prstClr val="black"/>
                          </a:solidFill>
                        </a:ln>
                      </wps:spPr>
                      <wps:txbx>
                        <w:txbxContent>
                          <w:p w14:paraId="549417B5" w14:textId="77777777" w:rsidR="002A426F" w:rsidRPr="002A426F" w:rsidRDefault="002A426F" w:rsidP="002A426F">
                            <w:pPr>
                              <w:autoSpaceDE/>
                              <w:autoSpaceDN/>
                              <w:adjustRightInd/>
                              <w:snapToGrid/>
                              <w:spacing w:after="0"/>
                              <w:jc w:val="left"/>
                              <w:rPr>
                                <w:rFonts w:eastAsia="Batang"/>
                                <w:b/>
                                <w:bCs/>
                                <w:sz w:val="20"/>
                                <w:szCs w:val="24"/>
                                <w:lang w:val="en-GB"/>
                              </w:rPr>
                            </w:pPr>
                            <w:r w:rsidRPr="002A426F">
                              <w:rPr>
                                <w:rFonts w:eastAsia="Batang"/>
                                <w:b/>
                                <w:bCs/>
                                <w:sz w:val="20"/>
                                <w:szCs w:val="24"/>
                                <w:highlight w:val="darkYellow"/>
                                <w:lang w:val="en-GB"/>
                              </w:rPr>
                              <w:t>Working Assumption</w:t>
                            </w:r>
                          </w:p>
                          <w:p w14:paraId="505E5D6F" w14:textId="77777777" w:rsidR="002A426F" w:rsidRPr="002A426F" w:rsidRDefault="002A426F" w:rsidP="002A426F">
                            <w:pPr>
                              <w:autoSpaceDE/>
                              <w:autoSpaceDN/>
                              <w:adjustRightInd/>
                              <w:snapToGrid/>
                              <w:spacing w:after="0"/>
                              <w:rPr>
                                <w:rFonts w:eastAsia="Batang" w:cs="Times"/>
                                <w:sz w:val="20"/>
                                <w:szCs w:val="24"/>
                                <w:lang w:val="en-GB" w:eastAsia="x-none"/>
                              </w:rPr>
                            </w:pPr>
                            <w:r w:rsidRPr="002A426F">
                              <w:rPr>
                                <w:rFonts w:eastAsia="Batang" w:cs="Times"/>
                                <w:sz w:val="20"/>
                                <w:szCs w:val="24"/>
                                <w:lang w:val="en-GB" w:eastAsia="x-none"/>
                              </w:rPr>
                              <w:t xml:space="preserve">For DCI-based adaptation for additional PRACH resources, </w:t>
                            </w:r>
                          </w:p>
                          <w:p w14:paraId="4F334DA1" w14:textId="77777777" w:rsidR="002A426F" w:rsidRPr="002A426F" w:rsidRDefault="002A426F" w:rsidP="002A426F">
                            <w:pPr>
                              <w:numPr>
                                <w:ilvl w:val="0"/>
                                <w:numId w:val="46"/>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Select from the following options for carrying the adaptation indication in DCI format 1_0 with P-RNTI</w:t>
                            </w:r>
                          </w:p>
                          <w:p w14:paraId="7E35FF50" w14:textId="77777777" w:rsidR="002A426F" w:rsidRPr="002A426F" w:rsidRDefault="002A426F" w:rsidP="002A426F">
                            <w:pPr>
                              <w:numPr>
                                <w:ilvl w:val="0"/>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 xml:space="preserve">Option 1: Use reserved bits in the DCI </w:t>
                            </w:r>
                            <w:proofErr w:type="gramStart"/>
                            <w:r w:rsidRPr="002A426F">
                              <w:rPr>
                                <w:rFonts w:eastAsia="Batang" w:cs="Times"/>
                                <w:sz w:val="20"/>
                                <w:szCs w:val="24"/>
                                <w:lang w:val="en-GB" w:eastAsia="x-none"/>
                              </w:rPr>
                              <w:t>format</w:t>
                            </w:r>
                            <w:proofErr w:type="gramEnd"/>
                          </w:p>
                          <w:p w14:paraId="78909A7E" w14:textId="77777777" w:rsidR="002A426F" w:rsidRPr="002A426F" w:rsidRDefault="002A426F" w:rsidP="002A426F">
                            <w:pPr>
                              <w:numPr>
                                <w:ilvl w:val="1"/>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 xml:space="preserve">FFS: relation (if any) to TRS availability bits / short message indicator in the DCI format  </w:t>
                            </w:r>
                          </w:p>
                          <w:p w14:paraId="5E83CC7B" w14:textId="77777777" w:rsidR="002A426F" w:rsidRPr="002A426F" w:rsidRDefault="002A426F" w:rsidP="002A426F">
                            <w:pPr>
                              <w:numPr>
                                <w:ilvl w:val="0"/>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Option 2: Use Bits 5-8 within the Short Message (from upper layers)</w:t>
                            </w:r>
                          </w:p>
                          <w:p w14:paraId="01487C81" w14:textId="77777777" w:rsidR="002A426F" w:rsidRPr="002A426F" w:rsidRDefault="002A426F" w:rsidP="002A426F">
                            <w:pPr>
                              <w:numPr>
                                <w:ilvl w:val="1"/>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Note: Availability should be confirmed by checking with RAN2.</w:t>
                            </w:r>
                          </w:p>
                          <w:p w14:paraId="54DD10F7" w14:textId="77777777" w:rsidR="002A426F" w:rsidRPr="002A426F" w:rsidRDefault="002A426F" w:rsidP="002A426F">
                            <w:pPr>
                              <w:numPr>
                                <w:ilvl w:val="0"/>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Option 3: Use bits available for both Option 1 and Option 2</w:t>
                            </w:r>
                          </w:p>
                          <w:p w14:paraId="3FE0C519" w14:textId="77777777" w:rsidR="002A426F" w:rsidRPr="002A426F" w:rsidRDefault="002A426F" w:rsidP="002A426F">
                            <w:pPr>
                              <w:autoSpaceDE/>
                              <w:autoSpaceDN/>
                              <w:adjustRightInd/>
                              <w:snapToGrid/>
                              <w:spacing w:after="0"/>
                              <w:rPr>
                                <w:rFonts w:eastAsia="Batang" w:cs="Times"/>
                                <w:sz w:val="20"/>
                                <w:szCs w:val="24"/>
                                <w:lang w:val="en-GB" w:eastAsia="x-none"/>
                              </w:rPr>
                            </w:pPr>
                            <w:r w:rsidRPr="002A426F">
                              <w:rPr>
                                <w:rFonts w:ascii="Times" w:eastAsia="Batang" w:hAnsi="Times" w:cs="Arial"/>
                                <w:sz w:val="20"/>
                                <w:szCs w:val="24"/>
                                <w:lang w:val="en-GB" w:eastAsia="x-none"/>
                              </w:rPr>
                              <w:t xml:space="preserve">FFS: Payload size for </w:t>
                            </w:r>
                            <w:r w:rsidRPr="002A426F">
                              <w:rPr>
                                <w:rFonts w:eastAsia="Batang" w:cs="Times"/>
                                <w:sz w:val="20"/>
                                <w:szCs w:val="24"/>
                                <w:lang w:val="en-GB" w:eastAsia="x-none"/>
                              </w:rPr>
                              <w:t>adaptation for additional PRACH resources</w:t>
                            </w:r>
                          </w:p>
                          <w:p w14:paraId="78305864" w14:textId="77777777" w:rsidR="002A426F" w:rsidRPr="002A426F" w:rsidRDefault="002A426F" w:rsidP="002A426F">
                            <w:pPr>
                              <w:autoSpaceDE/>
                              <w:autoSpaceDN/>
                              <w:adjustRightInd/>
                              <w:snapToGrid/>
                              <w:spacing w:after="0"/>
                              <w:rPr>
                                <w:rFonts w:ascii="Times" w:eastAsia="Batang" w:hAnsi="Times" w:cs="Arial"/>
                                <w:sz w:val="20"/>
                                <w:szCs w:val="24"/>
                                <w:lang w:val="en-GB" w:eastAsia="x-none"/>
                              </w:rPr>
                            </w:pPr>
                          </w:p>
                          <w:p w14:paraId="71BBD9DA" w14:textId="77777777" w:rsidR="002A426F" w:rsidRPr="002A426F" w:rsidRDefault="002A426F" w:rsidP="002A426F">
                            <w:pPr>
                              <w:autoSpaceDE/>
                              <w:autoSpaceDN/>
                              <w:adjustRightInd/>
                              <w:snapToGrid/>
                              <w:spacing w:after="0"/>
                              <w:jc w:val="left"/>
                              <w:rPr>
                                <w:rFonts w:ascii="Times" w:eastAsia="Batang" w:hAnsi="Times"/>
                                <w:b/>
                                <w:bCs/>
                                <w:sz w:val="20"/>
                                <w:szCs w:val="24"/>
                                <w:lang w:eastAsia="x-none"/>
                              </w:rPr>
                            </w:pPr>
                            <w:r w:rsidRPr="002A426F">
                              <w:rPr>
                                <w:rFonts w:ascii="Times" w:eastAsia="Batang" w:hAnsi="Times"/>
                                <w:b/>
                                <w:bCs/>
                                <w:sz w:val="20"/>
                                <w:szCs w:val="24"/>
                                <w:highlight w:val="green"/>
                                <w:lang w:eastAsia="x-none"/>
                              </w:rPr>
                              <w:t>Agreement</w:t>
                            </w:r>
                          </w:p>
                          <w:p w14:paraId="4EA18531" w14:textId="77777777" w:rsidR="002A426F" w:rsidRPr="002A426F" w:rsidRDefault="002A426F" w:rsidP="002A426F">
                            <w:pPr>
                              <w:autoSpaceDE/>
                              <w:autoSpaceDN/>
                              <w:adjustRightInd/>
                              <w:snapToGrid/>
                              <w:spacing w:after="0"/>
                              <w:jc w:val="left"/>
                              <w:rPr>
                                <w:rFonts w:eastAsia="Batang"/>
                                <w:sz w:val="20"/>
                                <w:szCs w:val="24"/>
                                <w:lang w:val="en-GB"/>
                              </w:rPr>
                            </w:pPr>
                            <w:r w:rsidRPr="002A426F">
                              <w:rPr>
                                <w:rFonts w:eastAsia="Batang"/>
                                <w:sz w:val="20"/>
                                <w:szCs w:val="24"/>
                                <w:lang w:val="en-GB"/>
                              </w:rPr>
                              <w:t>For DCI-based adaptation for additional PRACH resources, select only from the following alternatives:</w:t>
                            </w:r>
                          </w:p>
                          <w:p w14:paraId="257F9287" w14:textId="77777777" w:rsidR="002A426F" w:rsidRPr="002A426F" w:rsidRDefault="002A426F" w:rsidP="002A426F">
                            <w:pPr>
                              <w:numPr>
                                <w:ilvl w:val="0"/>
                                <w:numId w:val="48"/>
                              </w:numPr>
                              <w:autoSpaceDE/>
                              <w:autoSpaceDN/>
                              <w:adjustRightInd/>
                              <w:snapToGrid/>
                              <w:spacing w:after="0"/>
                              <w:jc w:val="left"/>
                              <w:rPr>
                                <w:rFonts w:eastAsia="Batang"/>
                                <w:sz w:val="20"/>
                                <w:szCs w:val="24"/>
                                <w:lang w:val="en-GB"/>
                              </w:rPr>
                            </w:pPr>
                            <w:r w:rsidRPr="002A426F">
                              <w:rPr>
                                <w:rFonts w:eastAsia="Batang"/>
                                <w:sz w:val="20"/>
                                <w:szCs w:val="24"/>
                                <w:lang w:val="en-GB"/>
                              </w:rPr>
                              <w:t xml:space="preserve">Alt 1: DCI-based adaptation to indicate whether the additional PRACH resources provided by semi-static signalling are available or </w:t>
                            </w:r>
                            <w:proofErr w:type="gramStart"/>
                            <w:r w:rsidRPr="002A426F">
                              <w:rPr>
                                <w:rFonts w:eastAsia="Batang"/>
                                <w:sz w:val="20"/>
                                <w:szCs w:val="24"/>
                                <w:lang w:val="en-GB"/>
                              </w:rPr>
                              <w:t>not</w:t>
                            </w:r>
                            <w:proofErr w:type="gramEnd"/>
                            <w:r w:rsidRPr="002A426F">
                              <w:rPr>
                                <w:rFonts w:eastAsia="Batang"/>
                                <w:sz w:val="20"/>
                                <w:szCs w:val="24"/>
                                <w:lang w:val="en-GB"/>
                              </w:rPr>
                              <w:t xml:space="preserve"> </w:t>
                            </w:r>
                          </w:p>
                          <w:p w14:paraId="2A2503D6" w14:textId="77777777" w:rsidR="002A426F" w:rsidRPr="002A426F" w:rsidRDefault="002A426F" w:rsidP="002A426F">
                            <w:pPr>
                              <w:numPr>
                                <w:ilvl w:val="1"/>
                                <w:numId w:val="48"/>
                              </w:numPr>
                              <w:autoSpaceDE/>
                              <w:autoSpaceDN/>
                              <w:adjustRightInd/>
                              <w:snapToGrid/>
                              <w:spacing w:after="0"/>
                              <w:jc w:val="left"/>
                              <w:rPr>
                                <w:rFonts w:eastAsia="Batang"/>
                                <w:sz w:val="20"/>
                                <w:szCs w:val="24"/>
                                <w:lang w:val="en-GB"/>
                              </w:rPr>
                            </w:pPr>
                            <w:r w:rsidRPr="002A426F">
                              <w:rPr>
                                <w:rFonts w:eastAsia="Batang"/>
                                <w:sz w:val="20"/>
                                <w:szCs w:val="24"/>
                                <w:lang w:val="en-GB"/>
                              </w:rPr>
                              <w:t>[DCI payload size = 1 bit]</w:t>
                            </w:r>
                          </w:p>
                          <w:p w14:paraId="6910E475" w14:textId="77777777" w:rsidR="002A426F" w:rsidRPr="002A426F" w:rsidRDefault="002A426F" w:rsidP="002A426F">
                            <w:pPr>
                              <w:numPr>
                                <w:ilvl w:val="1"/>
                                <w:numId w:val="48"/>
                              </w:numPr>
                              <w:tabs>
                                <w:tab w:val="left" w:pos="1440"/>
                              </w:tabs>
                              <w:autoSpaceDE/>
                              <w:autoSpaceDN/>
                              <w:adjustRightInd/>
                              <w:snapToGrid/>
                              <w:spacing w:after="0"/>
                              <w:jc w:val="left"/>
                              <w:rPr>
                                <w:rFonts w:eastAsia="Batang"/>
                                <w:sz w:val="20"/>
                                <w:szCs w:val="24"/>
                                <w:lang w:val="en-GB"/>
                              </w:rPr>
                            </w:pPr>
                            <w:r w:rsidRPr="002A426F">
                              <w:rPr>
                                <w:rFonts w:eastAsia="Batang"/>
                                <w:sz w:val="20"/>
                                <w:szCs w:val="24"/>
                                <w:lang w:val="en-GB"/>
                              </w:rPr>
                              <w:t>FFS: A single PRACH mask provided by semi-static signalling is used to identify the subset of the additional PRACH resources</w:t>
                            </w:r>
                          </w:p>
                          <w:p w14:paraId="7F96B505" w14:textId="5A30E019" w:rsidR="00D25D5C" w:rsidRPr="002A426F" w:rsidRDefault="002A426F" w:rsidP="00927063">
                            <w:pPr>
                              <w:numPr>
                                <w:ilvl w:val="1"/>
                                <w:numId w:val="48"/>
                              </w:numPr>
                              <w:autoSpaceDE/>
                              <w:autoSpaceDN/>
                              <w:adjustRightInd/>
                              <w:snapToGrid/>
                              <w:spacing w:after="0"/>
                              <w:jc w:val="left"/>
                              <w:rPr>
                                <w:rFonts w:eastAsia="Batang"/>
                                <w:sz w:val="20"/>
                                <w:szCs w:val="24"/>
                                <w:lang w:val="en-GB"/>
                              </w:rPr>
                            </w:pPr>
                            <w:r w:rsidRPr="002A426F">
                              <w:rPr>
                                <w:rFonts w:eastAsia="Batang"/>
                                <w:sz w:val="20"/>
                                <w:szCs w:val="24"/>
                                <w:lang w:val="en-GB"/>
                              </w:rPr>
                              <w:t>FFS: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88B32A" id="Text Box 3" o:spid="_x0000_s1028" type="#_x0000_t202" style="position:absolute;left:0;text-align:left;margin-left:0;margin-top:28.8pt;width:463pt;height:231.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" filled="f" strokeweight=".5pt">
                <v:textbox>
                  <w:txbxContent>
                    <w:p w14:paraId="549417B5" w14:textId="77777777" w:rsidR="002A426F" w:rsidRPr="002A426F" w:rsidRDefault="002A426F" w:rsidP="002A426F">
                      <w:pPr>
                        <w:autoSpaceDE/>
                        <w:autoSpaceDN/>
                        <w:adjustRightInd/>
                        <w:snapToGrid/>
                        <w:spacing w:after="0"/>
                        <w:jc w:val="left"/>
                        <w:rPr>
                          <w:rFonts w:eastAsia="Batang"/>
                          <w:b/>
                          <w:bCs/>
                          <w:sz w:val="20"/>
                          <w:szCs w:val="24"/>
                          <w:lang w:val="en-GB"/>
                        </w:rPr>
                      </w:pPr>
                      <w:r w:rsidRPr="002A426F">
                        <w:rPr>
                          <w:rFonts w:eastAsia="Batang"/>
                          <w:b/>
                          <w:bCs/>
                          <w:sz w:val="20"/>
                          <w:szCs w:val="24"/>
                          <w:highlight w:val="darkYellow"/>
                          <w:lang w:val="en-GB"/>
                        </w:rPr>
                        <w:t>Working Assumption</w:t>
                      </w:r>
                    </w:p>
                    <w:p w14:paraId="505E5D6F" w14:textId="77777777" w:rsidR="002A426F" w:rsidRPr="002A426F" w:rsidRDefault="002A426F" w:rsidP="002A426F">
                      <w:pPr>
                        <w:autoSpaceDE/>
                        <w:autoSpaceDN/>
                        <w:adjustRightInd/>
                        <w:snapToGrid/>
                        <w:spacing w:after="0"/>
                        <w:rPr>
                          <w:rFonts w:eastAsia="Batang" w:cs="Times"/>
                          <w:sz w:val="20"/>
                          <w:szCs w:val="24"/>
                          <w:lang w:val="en-GB" w:eastAsia="x-none"/>
                        </w:rPr>
                      </w:pPr>
                      <w:r w:rsidRPr="002A426F">
                        <w:rPr>
                          <w:rFonts w:eastAsia="Batang" w:cs="Times"/>
                          <w:sz w:val="20"/>
                          <w:szCs w:val="24"/>
                          <w:lang w:val="en-GB" w:eastAsia="x-none"/>
                        </w:rPr>
                        <w:t xml:space="preserve">For DCI-based adaptation for additional PRACH resources, </w:t>
                      </w:r>
                    </w:p>
                    <w:p w14:paraId="4F334DA1" w14:textId="77777777" w:rsidR="002A426F" w:rsidRPr="002A426F" w:rsidRDefault="002A426F" w:rsidP="002A426F">
                      <w:pPr>
                        <w:numPr>
                          <w:ilvl w:val="0"/>
                          <w:numId w:val="46"/>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Select from the following options for carrying the adaptation indication in DCI format 1_0 with P-RNTI</w:t>
                      </w:r>
                    </w:p>
                    <w:p w14:paraId="7E35FF50" w14:textId="77777777" w:rsidR="002A426F" w:rsidRPr="002A426F" w:rsidRDefault="002A426F" w:rsidP="002A426F">
                      <w:pPr>
                        <w:numPr>
                          <w:ilvl w:val="0"/>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Option 1: Use reserved bits in the DCI format</w:t>
                      </w:r>
                    </w:p>
                    <w:p w14:paraId="78909A7E" w14:textId="77777777" w:rsidR="002A426F" w:rsidRPr="002A426F" w:rsidRDefault="002A426F" w:rsidP="002A426F">
                      <w:pPr>
                        <w:numPr>
                          <w:ilvl w:val="1"/>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 xml:space="preserve">FFS: relation (if any) to TRS availability bits / short message indicator in the DCI format  </w:t>
                      </w:r>
                    </w:p>
                    <w:p w14:paraId="5E83CC7B" w14:textId="77777777" w:rsidR="002A426F" w:rsidRPr="002A426F" w:rsidRDefault="002A426F" w:rsidP="002A426F">
                      <w:pPr>
                        <w:numPr>
                          <w:ilvl w:val="0"/>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Option 2: Use Bits 5-8 within the Short Message (from upper layers)</w:t>
                      </w:r>
                    </w:p>
                    <w:p w14:paraId="01487C81" w14:textId="77777777" w:rsidR="002A426F" w:rsidRPr="002A426F" w:rsidRDefault="002A426F" w:rsidP="002A426F">
                      <w:pPr>
                        <w:numPr>
                          <w:ilvl w:val="1"/>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Note: Availability should be confirmed by checking with RAN2.</w:t>
                      </w:r>
                    </w:p>
                    <w:p w14:paraId="54DD10F7" w14:textId="77777777" w:rsidR="002A426F" w:rsidRPr="002A426F" w:rsidRDefault="002A426F" w:rsidP="002A426F">
                      <w:pPr>
                        <w:numPr>
                          <w:ilvl w:val="0"/>
                          <w:numId w:val="47"/>
                        </w:numPr>
                        <w:overflowPunct w:val="0"/>
                        <w:autoSpaceDE/>
                        <w:autoSpaceDN/>
                        <w:adjustRightInd/>
                        <w:snapToGrid/>
                        <w:spacing w:after="0"/>
                        <w:jc w:val="left"/>
                        <w:textAlignment w:val="baseline"/>
                        <w:rPr>
                          <w:rFonts w:eastAsia="Batang" w:cs="Times"/>
                          <w:sz w:val="20"/>
                          <w:szCs w:val="24"/>
                          <w:lang w:val="en-GB" w:eastAsia="x-none"/>
                        </w:rPr>
                      </w:pPr>
                      <w:r w:rsidRPr="002A426F">
                        <w:rPr>
                          <w:rFonts w:eastAsia="Batang" w:cs="Times"/>
                          <w:sz w:val="20"/>
                          <w:szCs w:val="24"/>
                          <w:lang w:val="en-GB" w:eastAsia="x-none"/>
                        </w:rPr>
                        <w:t>Option 3: Use bits available for both Option 1 and Option 2</w:t>
                      </w:r>
                    </w:p>
                    <w:p w14:paraId="3FE0C519" w14:textId="77777777" w:rsidR="002A426F" w:rsidRPr="002A426F" w:rsidRDefault="002A426F" w:rsidP="002A426F">
                      <w:pPr>
                        <w:autoSpaceDE/>
                        <w:autoSpaceDN/>
                        <w:adjustRightInd/>
                        <w:snapToGrid/>
                        <w:spacing w:after="0"/>
                        <w:rPr>
                          <w:rFonts w:eastAsia="Batang" w:cs="Times"/>
                          <w:sz w:val="20"/>
                          <w:szCs w:val="24"/>
                          <w:lang w:val="en-GB" w:eastAsia="x-none"/>
                        </w:rPr>
                      </w:pPr>
                      <w:r w:rsidRPr="002A426F">
                        <w:rPr>
                          <w:rFonts w:ascii="Times" w:eastAsia="Batang" w:hAnsi="Times" w:cs="Arial"/>
                          <w:sz w:val="20"/>
                          <w:szCs w:val="24"/>
                          <w:lang w:val="en-GB" w:eastAsia="x-none"/>
                        </w:rPr>
                        <w:t xml:space="preserve">FFS: Payload size for </w:t>
                      </w:r>
                      <w:r w:rsidRPr="002A426F">
                        <w:rPr>
                          <w:rFonts w:eastAsia="Batang" w:cs="Times"/>
                          <w:sz w:val="20"/>
                          <w:szCs w:val="24"/>
                          <w:lang w:val="en-GB" w:eastAsia="x-none"/>
                        </w:rPr>
                        <w:t>adaptation for additional PRACH resources</w:t>
                      </w:r>
                    </w:p>
                    <w:p w14:paraId="78305864" w14:textId="77777777" w:rsidR="002A426F" w:rsidRPr="002A426F" w:rsidRDefault="002A426F" w:rsidP="002A426F">
                      <w:pPr>
                        <w:autoSpaceDE/>
                        <w:autoSpaceDN/>
                        <w:adjustRightInd/>
                        <w:snapToGrid/>
                        <w:spacing w:after="0"/>
                        <w:rPr>
                          <w:rFonts w:ascii="Times" w:eastAsia="Batang" w:hAnsi="Times" w:cs="Arial"/>
                          <w:sz w:val="20"/>
                          <w:szCs w:val="24"/>
                          <w:lang w:val="en-GB" w:eastAsia="x-none"/>
                        </w:rPr>
                      </w:pPr>
                    </w:p>
                    <w:p w14:paraId="71BBD9DA" w14:textId="77777777" w:rsidR="002A426F" w:rsidRPr="002A426F" w:rsidRDefault="002A426F" w:rsidP="002A426F">
                      <w:pPr>
                        <w:autoSpaceDE/>
                        <w:autoSpaceDN/>
                        <w:adjustRightInd/>
                        <w:snapToGrid/>
                        <w:spacing w:after="0"/>
                        <w:jc w:val="left"/>
                        <w:rPr>
                          <w:rFonts w:ascii="Times" w:eastAsia="Batang" w:hAnsi="Times"/>
                          <w:b/>
                          <w:bCs/>
                          <w:sz w:val="20"/>
                          <w:szCs w:val="24"/>
                          <w:lang w:eastAsia="x-none"/>
                        </w:rPr>
                      </w:pPr>
                      <w:r w:rsidRPr="002A426F">
                        <w:rPr>
                          <w:rFonts w:ascii="Times" w:eastAsia="Batang" w:hAnsi="Times"/>
                          <w:b/>
                          <w:bCs/>
                          <w:sz w:val="20"/>
                          <w:szCs w:val="24"/>
                          <w:highlight w:val="green"/>
                          <w:lang w:eastAsia="x-none"/>
                        </w:rPr>
                        <w:t>Agreement</w:t>
                      </w:r>
                    </w:p>
                    <w:p w14:paraId="4EA18531" w14:textId="77777777" w:rsidR="002A426F" w:rsidRPr="002A426F" w:rsidRDefault="002A426F" w:rsidP="002A426F">
                      <w:pPr>
                        <w:autoSpaceDE/>
                        <w:autoSpaceDN/>
                        <w:adjustRightInd/>
                        <w:snapToGrid/>
                        <w:spacing w:after="0"/>
                        <w:jc w:val="left"/>
                        <w:rPr>
                          <w:rFonts w:eastAsia="Batang"/>
                          <w:sz w:val="20"/>
                          <w:szCs w:val="24"/>
                          <w:lang w:val="en-GB"/>
                        </w:rPr>
                      </w:pPr>
                      <w:r w:rsidRPr="002A426F">
                        <w:rPr>
                          <w:rFonts w:eastAsia="Batang"/>
                          <w:sz w:val="20"/>
                          <w:szCs w:val="24"/>
                          <w:lang w:val="en-GB"/>
                        </w:rPr>
                        <w:t>For DCI-based adaptation for additional PRACH resources, select only from the following alternatives:</w:t>
                      </w:r>
                    </w:p>
                    <w:p w14:paraId="257F9287" w14:textId="77777777" w:rsidR="002A426F" w:rsidRPr="002A426F" w:rsidRDefault="002A426F" w:rsidP="002A426F">
                      <w:pPr>
                        <w:numPr>
                          <w:ilvl w:val="0"/>
                          <w:numId w:val="48"/>
                        </w:numPr>
                        <w:autoSpaceDE/>
                        <w:autoSpaceDN/>
                        <w:adjustRightInd/>
                        <w:snapToGrid/>
                        <w:spacing w:after="0"/>
                        <w:jc w:val="left"/>
                        <w:rPr>
                          <w:rFonts w:eastAsia="Batang"/>
                          <w:sz w:val="20"/>
                          <w:szCs w:val="24"/>
                          <w:lang w:val="en-GB"/>
                        </w:rPr>
                      </w:pPr>
                      <w:r w:rsidRPr="002A426F">
                        <w:rPr>
                          <w:rFonts w:eastAsia="Batang"/>
                          <w:sz w:val="20"/>
                          <w:szCs w:val="24"/>
                          <w:lang w:val="en-GB"/>
                        </w:rPr>
                        <w:t xml:space="preserve">Alt 1: DCI-based adaptation to indicate whether the additional PRACH resources provided by semi-static signalling are available or not </w:t>
                      </w:r>
                    </w:p>
                    <w:p w14:paraId="2A2503D6" w14:textId="77777777" w:rsidR="002A426F" w:rsidRPr="002A426F" w:rsidRDefault="002A426F" w:rsidP="002A426F">
                      <w:pPr>
                        <w:numPr>
                          <w:ilvl w:val="1"/>
                          <w:numId w:val="48"/>
                        </w:numPr>
                        <w:autoSpaceDE/>
                        <w:autoSpaceDN/>
                        <w:adjustRightInd/>
                        <w:snapToGrid/>
                        <w:spacing w:after="0"/>
                        <w:jc w:val="left"/>
                        <w:rPr>
                          <w:rFonts w:eastAsia="Batang"/>
                          <w:sz w:val="20"/>
                          <w:szCs w:val="24"/>
                          <w:lang w:val="en-GB"/>
                        </w:rPr>
                      </w:pPr>
                      <w:r w:rsidRPr="002A426F">
                        <w:rPr>
                          <w:rFonts w:eastAsia="Batang"/>
                          <w:sz w:val="20"/>
                          <w:szCs w:val="24"/>
                          <w:lang w:val="en-GB"/>
                        </w:rPr>
                        <w:t>[DCI payload size = 1 bit]</w:t>
                      </w:r>
                    </w:p>
                    <w:p w14:paraId="6910E475" w14:textId="77777777" w:rsidR="002A426F" w:rsidRPr="002A426F" w:rsidRDefault="002A426F" w:rsidP="002A426F">
                      <w:pPr>
                        <w:numPr>
                          <w:ilvl w:val="1"/>
                          <w:numId w:val="48"/>
                        </w:numPr>
                        <w:tabs>
                          <w:tab w:val="left" w:pos="1440"/>
                        </w:tabs>
                        <w:autoSpaceDE/>
                        <w:autoSpaceDN/>
                        <w:adjustRightInd/>
                        <w:snapToGrid/>
                        <w:spacing w:after="0"/>
                        <w:jc w:val="left"/>
                        <w:rPr>
                          <w:rFonts w:eastAsia="Batang"/>
                          <w:sz w:val="20"/>
                          <w:szCs w:val="24"/>
                          <w:lang w:val="en-GB"/>
                        </w:rPr>
                      </w:pPr>
                      <w:r w:rsidRPr="002A426F">
                        <w:rPr>
                          <w:rFonts w:eastAsia="Batang"/>
                          <w:sz w:val="20"/>
                          <w:szCs w:val="24"/>
                          <w:lang w:val="en-GB"/>
                        </w:rPr>
                        <w:t>FFS: A single PRACH mask provided by semi-static signalling is used to identify the subset of the additional PRACH resources</w:t>
                      </w:r>
                    </w:p>
                    <w:p w14:paraId="7F96B505" w14:textId="5A30E019" w:rsidR="00D25D5C" w:rsidRPr="002A426F" w:rsidRDefault="002A426F" w:rsidP="00927063">
                      <w:pPr>
                        <w:numPr>
                          <w:ilvl w:val="1"/>
                          <w:numId w:val="48"/>
                        </w:numPr>
                        <w:autoSpaceDE/>
                        <w:autoSpaceDN/>
                        <w:adjustRightInd/>
                        <w:snapToGrid/>
                        <w:spacing w:after="0"/>
                        <w:jc w:val="left"/>
                        <w:rPr>
                          <w:rFonts w:eastAsia="Batang"/>
                          <w:sz w:val="20"/>
                          <w:szCs w:val="24"/>
                          <w:lang w:val="en-GB"/>
                        </w:rPr>
                      </w:pPr>
                      <w:r w:rsidRPr="002A426F">
                        <w:rPr>
                          <w:rFonts w:eastAsia="Batang"/>
                          <w:sz w:val="20"/>
                          <w:szCs w:val="24"/>
                          <w:lang w:val="en-GB"/>
                        </w:rPr>
                        <w:t>FFS: details</w:t>
                      </w:r>
                    </w:p>
                  </w:txbxContent>
                </v:textbox>
                <w10:wrap type="square" anchorx="margin"/>
              </v:shape>
            </w:pict>
          </mc:Fallback>
        </mc:AlternateContent>
      </w:r>
      <w:r w:rsidR="009A7F02">
        <w:rPr>
          <w:rFonts w:eastAsia="MS Mincho"/>
          <w:bCs/>
          <w:szCs w:val="20"/>
          <w:lang w:eastAsia="ja-JP"/>
        </w:rPr>
        <w:t>In RAN1#11</w:t>
      </w:r>
      <w:r w:rsidR="00924DA6">
        <w:rPr>
          <w:rFonts w:eastAsia="MS Mincho" w:hint="eastAsia"/>
          <w:bCs/>
          <w:szCs w:val="20"/>
          <w:lang w:eastAsia="ja-JP"/>
        </w:rPr>
        <w:t>9</w:t>
      </w:r>
      <w:r w:rsidR="00A87439">
        <w:rPr>
          <w:rFonts w:eastAsia="MS Mincho" w:hint="eastAsia"/>
          <w:bCs/>
          <w:szCs w:val="20"/>
          <w:lang w:eastAsia="ja-JP"/>
        </w:rPr>
        <w:t xml:space="preserve"> </w:t>
      </w:r>
      <w:r w:rsidR="009A7F02">
        <w:rPr>
          <w:rFonts w:eastAsia="MS Mincho"/>
          <w:bCs/>
          <w:szCs w:val="20"/>
          <w:lang w:eastAsia="ja-JP"/>
        </w:rPr>
        <w:t>meeting [</w:t>
      </w:r>
      <w:r w:rsidR="00924DA6">
        <w:rPr>
          <w:rFonts w:eastAsia="MS Mincho" w:hint="eastAsia"/>
          <w:bCs/>
          <w:szCs w:val="20"/>
          <w:lang w:eastAsia="ja-JP"/>
        </w:rPr>
        <w:t>5</w:t>
      </w:r>
      <w:r w:rsidR="009A7F02">
        <w:rPr>
          <w:rFonts w:eastAsia="MS Mincho"/>
          <w:bCs/>
          <w:szCs w:val="20"/>
          <w:lang w:eastAsia="ja-JP"/>
        </w:rPr>
        <w:t xml:space="preserve">], the following </w:t>
      </w:r>
      <w:r w:rsidR="00021EA8">
        <w:rPr>
          <w:rFonts w:eastAsia="MS Mincho" w:hint="eastAsia"/>
          <w:bCs/>
          <w:szCs w:val="20"/>
          <w:lang w:eastAsia="ja-JP"/>
        </w:rPr>
        <w:t xml:space="preserve">working </w:t>
      </w:r>
      <w:r w:rsidR="00021EA8">
        <w:rPr>
          <w:rFonts w:eastAsia="MS Mincho"/>
          <w:bCs/>
          <w:szCs w:val="20"/>
          <w:lang w:eastAsia="ja-JP"/>
        </w:rPr>
        <w:t>assumption</w:t>
      </w:r>
      <w:r w:rsidR="00021EA8">
        <w:rPr>
          <w:rFonts w:eastAsia="MS Mincho" w:hint="eastAsia"/>
          <w:bCs/>
          <w:szCs w:val="20"/>
          <w:lang w:eastAsia="ja-JP"/>
        </w:rPr>
        <w:t xml:space="preserve"> and </w:t>
      </w:r>
      <w:r w:rsidR="009A7F02">
        <w:rPr>
          <w:rFonts w:eastAsia="MS Mincho"/>
          <w:bCs/>
          <w:szCs w:val="20"/>
          <w:lang w:eastAsia="ja-JP"/>
        </w:rPr>
        <w:t xml:space="preserve">agreement </w:t>
      </w:r>
      <w:r w:rsidR="00B9617D">
        <w:rPr>
          <w:rFonts w:eastAsia="MS Mincho"/>
          <w:bCs/>
          <w:szCs w:val="20"/>
          <w:lang w:eastAsia="ja-JP"/>
        </w:rPr>
        <w:t xml:space="preserve">about adaptation of PRACH in time domain </w:t>
      </w:r>
      <w:r w:rsidR="00021EA8">
        <w:rPr>
          <w:rFonts w:eastAsia="MS Mincho" w:hint="eastAsia"/>
          <w:bCs/>
          <w:szCs w:val="20"/>
          <w:lang w:eastAsia="ja-JP"/>
        </w:rPr>
        <w:t xml:space="preserve">were </w:t>
      </w:r>
      <w:r w:rsidR="009A7F02">
        <w:rPr>
          <w:rFonts w:eastAsia="MS Mincho"/>
          <w:bCs/>
          <w:szCs w:val="20"/>
          <w:lang w:eastAsia="ja-JP"/>
        </w:rPr>
        <w:t>made.</w:t>
      </w:r>
    </w:p>
    <w:p w14:paraId="0135A0F8" w14:textId="53362D1B" w:rsidR="005576D9" w:rsidRDefault="005576D9" w:rsidP="00326E46">
      <w:pPr>
        <w:rPr>
          <w:rFonts w:eastAsia="MS Mincho"/>
          <w:bCs/>
          <w:szCs w:val="20"/>
          <w:lang w:eastAsia="ja-JP"/>
        </w:rPr>
      </w:pPr>
      <w:r w:rsidRPr="005576D9">
        <w:rPr>
          <w:rFonts w:eastAsia="MS Mincho"/>
          <w:bCs/>
          <w:szCs w:val="20"/>
          <w:lang w:eastAsia="ja-JP"/>
        </w:rPr>
        <w:t xml:space="preserve">There is an open issue regarding which bits are used to carry the adaptation indication in DCI format 1_0 with P-RNTI. It was agreed that the DCI payload size is 1 bit, which means that not many reserved bits are needed. In this context, either option 1 or option 2 would </w:t>
      </w:r>
      <w:r w:rsidR="007034AF">
        <w:rPr>
          <w:rFonts w:eastAsia="MS Mincho" w:hint="eastAsia"/>
          <w:bCs/>
          <w:szCs w:val="20"/>
          <w:lang w:eastAsia="ja-JP"/>
        </w:rPr>
        <w:t xml:space="preserve">work and </w:t>
      </w:r>
      <w:r w:rsidRPr="005576D9">
        <w:rPr>
          <w:rFonts w:eastAsia="MS Mincho"/>
          <w:bCs/>
          <w:szCs w:val="20"/>
          <w:lang w:eastAsia="ja-JP"/>
        </w:rPr>
        <w:t>3 (</w:t>
      </w:r>
      <w:r w:rsidR="00EB4D90">
        <w:rPr>
          <w:rFonts w:eastAsia="MS Mincho" w:hint="eastAsia"/>
          <w:bCs/>
          <w:szCs w:val="20"/>
          <w:lang w:eastAsia="ja-JP"/>
        </w:rPr>
        <w:t>U</w:t>
      </w:r>
      <w:r w:rsidRPr="005576D9">
        <w:rPr>
          <w:rFonts w:eastAsia="MS Mincho"/>
          <w:bCs/>
          <w:szCs w:val="20"/>
          <w:lang w:eastAsia="ja-JP"/>
        </w:rPr>
        <w:t>s</w:t>
      </w:r>
      <w:r w:rsidR="00EB4D90">
        <w:rPr>
          <w:rFonts w:eastAsia="MS Mincho" w:hint="eastAsia"/>
          <w:bCs/>
          <w:szCs w:val="20"/>
          <w:lang w:eastAsia="ja-JP"/>
        </w:rPr>
        <w:t>e</w:t>
      </w:r>
      <w:r w:rsidRPr="005576D9">
        <w:rPr>
          <w:rFonts w:eastAsia="MS Mincho"/>
          <w:bCs/>
          <w:szCs w:val="20"/>
          <w:lang w:eastAsia="ja-JP"/>
        </w:rPr>
        <w:t xml:space="preserve"> bits available for both option 1 and option 2) is no longer necessary due to the small payload size. </w:t>
      </w:r>
      <w:r w:rsidR="007034AF">
        <w:rPr>
          <w:rFonts w:eastAsia="MS Mincho"/>
          <w:bCs/>
          <w:szCs w:val="20"/>
          <w:lang w:eastAsia="ja-JP"/>
        </w:rPr>
        <w:t>I</w:t>
      </w:r>
      <w:r w:rsidR="007034AF">
        <w:rPr>
          <w:rFonts w:eastAsia="MS Mincho" w:hint="eastAsia"/>
          <w:bCs/>
          <w:szCs w:val="20"/>
          <w:lang w:eastAsia="ja-JP"/>
        </w:rPr>
        <w:t>n comparison between option 1 and option 2, i</w:t>
      </w:r>
      <w:r w:rsidRPr="005576D9">
        <w:rPr>
          <w:rFonts w:eastAsia="MS Mincho"/>
          <w:bCs/>
          <w:szCs w:val="20"/>
          <w:lang w:eastAsia="ja-JP"/>
        </w:rPr>
        <w:t>n our view, option 1 is slightly preferable. If option 2 is supported, RAN1 will need to send a LS to RAN2 to determine whether the bits within the Short Message are available. However, we do not have time to discuss this due to the three remaining meetings in Rel-19. Unless a strong technical argument for option 1 arises, RAN1 will likely proceed with option 1.</w:t>
      </w:r>
    </w:p>
    <w:p w14:paraId="7C4A3A1D" w14:textId="7FD18E02" w:rsidR="00D42D4C" w:rsidRPr="00D77827" w:rsidRDefault="00D42D4C" w:rsidP="00D42D4C">
      <w:pPr>
        <w:rPr>
          <w:rFonts w:eastAsia="MS Mincho"/>
          <w:b/>
          <w:szCs w:val="20"/>
          <w:lang w:eastAsia="ja-JP"/>
        </w:rPr>
      </w:pPr>
      <w:r w:rsidRPr="00D77827">
        <w:rPr>
          <w:rFonts w:eastAsia="MS Mincho" w:hint="eastAsia"/>
          <w:b/>
          <w:szCs w:val="20"/>
          <w:lang w:eastAsia="ja-JP"/>
        </w:rPr>
        <w:t>Proposal</w:t>
      </w:r>
      <w:r>
        <w:rPr>
          <w:rFonts w:eastAsia="MS Mincho" w:hint="eastAsia"/>
          <w:b/>
          <w:szCs w:val="20"/>
          <w:lang w:eastAsia="ja-JP"/>
        </w:rPr>
        <w:t xml:space="preserve"> 2</w:t>
      </w:r>
      <w:r w:rsidRPr="00D77827">
        <w:rPr>
          <w:rFonts w:eastAsia="MS Mincho" w:hint="eastAsia"/>
          <w:b/>
          <w:szCs w:val="20"/>
          <w:lang w:eastAsia="ja-JP"/>
        </w:rPr>
        <w:t xml:space="preserve">: Support </w:t>
      </w:r>
      <w:r w:rsidR="007C3CD8">
        <w:rPr>
          <w:rFonts w:eastAsia="MS Mincho" w:hint="eastAsia"/>
          <w:b/>
          <w:szCs w:val="20"/>
          <w:lang w:eastAsia="ja-JP"/>
        </w:rPr>
        <w:t>option 1:</w:t>
      </w:r>
      <w:r w:rsidR="007C3CD8" w:rsidRPr="007C3CD8">
        <w:t xml:space="preserve"> </w:t>
      </w:r>
      <w:r w:rsidR="007C3CD8" w:rsidRPr="007C3CD8">
        <w:rPr>
          <w:rFonts w:eastAsia="MS Mincho"/>
          <w:b/>
          <w:szCs w:val="20"/>
          <w:lang w:eastAsia="ja-JP"/>
        </w:rPr>
        <w:t>Use reserved bits in the DCI format</w:t>
      </w:r>
      <w:r w:rsidR="007C3CD8">
        <w:rPr>
          <w:rFonts w:eastAsia="MS Mincho" w:hint="eastAsia"/>
          <w:b/>
          <w:szCs w:val="20"/>
          <w:lang w:eastAsia="ja-JP"/>
        </w:rPr>
        <w:t xml:space="preserve"> 1_0 with P-RNTI </w:t>
      </w:r>
      <w:r w:rsidR="007C3CD8" w:rsidRPr="007C3CD8">
        <w:rPr>
          <w:rFonts w:eastAsia="MS Mincho"/>
          <w:b/>
          <w:szCs w:val="20"/>
          <w:lang w:eastAsia="ja-JP"/>
        </w:rPr>
        <w:t>for carrying the adaptation indication</w:t>
      </w:r>
      <w:r w:rsidR="000229A3">
        <w:rPr>
          <w:rFonts w:eastAsia="MS Mincho" w:hint="eastAsia"/>
          <w:b/>
          <w:szCs w:val="20"/>
          <w:lang w:eastAsia="ja-JP"/>
        </w:rPr>
        <w:t>.</w:t>
      </w:r>
    </w:p>
    <w:p w14:paraId="0A0BA00B" w14:textId="40619EA6" w:rsidR="00D754CB" w:rsidRPr="00DA4651" w:rsidRDefault="00D754CB" w:rsidP="00326E46">
      <w:pPr>
        <w:rPr>
          <w:rFonts w:eastAsia="MS Mincho"/>
          <w:bCs/>
          <w:szCs w:val="20"/>
          <w:lang w:eastAsia="ja-JP"/>
        </w:rPr>
      </w:pPr>
    </w:p>
    <w:p w14:paraId="046F9332" w14:textId="78E2768A" w:rsidR="000E199A" w:rsidRPr="00ED4413" w:rsidRDefault="00B76F2E" w:rsidP="004D498F">
      <w:pPr>
        <w:pStyle w:val="Heading1"/>
        <w:spacing w:after="80"/>
        <w:jc w:val="left"/>
        <w:rPr>
          <w:color w:val="000000" w:themeColor="text1"/>
          <w:sz w:val="24"/>
          <w:lang w:eastAsia="zh-CN"/>
        </w:rPr>
      </w:pPr>
      <w:bookmarkStart w:id="0" w:name="_Hlk47386123"/>
      <w:r>
        <w:rPr>
          <w:color w:val="000000" w:themeColor="text1"/>
          <w:sz w:val="24"/>
          <w:lang w:eastAsia="zh-CN"/>
        </w:rPr>
        <w:t>Conclusions</w:t>
      </w:r>
    </w:p>
    <w:bookmarkEnd w:id="0"/>
    <w:p w14:paraId="2DA63281" w14:textId="71D4F662" w:rsidR="006A5F3B" w:rsidRDefault="002507B0" w:rsidP="006A5F3B">
      <w:r>
        <w:t xml:space="preserve">The following </w:t>
      </w:r>
      <w:r w:rsidR="00C507DB">
        <w:t xml:space="preserve">observation and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5BE88FBB" w14:textId="77777777" w:rsidR="00004EBA" w:rsidRPr="00B308B3" w:rsidRDefault="00004EBA" w:rsidP="00004EBA">
      <w:pPr>
        <w:rPr>
          <w:rFonts w:eastAsia="MS Mincho"/>
          <w:b/>
          <w:szCs w:val="20"/>
          <w:lang w:eastAsia="ja-JP"/>
        </w:rPr>
      </w:pPr>
      <w:r w:rsidRPr="000842B7">
        <w:rPr>
          <w:rFonts w:eastAsia="MS Mincho" w:hint="eastAsia"/>
          <w:b/>
          <w:szCs w:val="20"/>
          <w:lang w:eastAsia="ja-JP"/>
        </w:rPr>
        <w:lastRenderedPageBreak/>
        <w:t xml:space="preserve">Observation: It was concluded that </w:t>
      </w:r>
      <w:r w:rsidRPr="000842B7">
        <w:rPr>
          <w:rFonts w:eastAsia="MS Mincho"/>
          <w:b/>
          <w:szCs w:val="20"/>
          <w:lang w:eastAsia="ja-JP"/>
        </w:rPr>
        <w:t xml:space="preserve">only Rel-19 NES-capable UE’s SCell is applicable </w:t>
      </w:r>
      <w:r>
        <w:rPr>
          <w:rFonts w:eastAsia="MS Mincho" w:hint="eastAsia"/>
          <w:b/>
          <w:szCs w:val="20"/>
          <w:lang w:eastAsia="ja-JP"/>
        </w:rPr>
        <w:t>for</w:t>
      </w:r>
      <w:r w:rsidRPr="000842B7">
        <w:rPr>
          <w:rFonts w:eastAsia="MS Mincho"/>
          <w:b/>
          <w:szCs w:val="20"/>
          <w:lang w:eastAsia="ja-JP"/>
        </w:rPr>
        <w:t xml:space="preserve"> support</w:t>
      </w:r>
      <w:r>
        <w:rPr>
          <w:rFonts w:eastAsia="MS Mincho" w:hint="eastAsia"/>
          <w:b/>
          <w:szCs w:val="20"/>
          <w:lang w:eastAsia="ja-JP"/>
        </w:rPr>
        <w:t>ing</w:t>
      </w:r>
      <w:r w:rsidRPr="000842B7">
        <w:rPr>
          <w:rFonts w:eastAsia="MS Mincho"/>
          <w:b/>
          <w:szCs w:val="20"/>
          <w:lang w:eastAsia="ja-JP"/>
        </w:rPr>
        <w:t xml:space="preserve"> adaptation of SSB</w:t>
      </w:r>
      <w:r w:rsidRPr="000842B7">
        <w:rPr>
          <w:rFonts w:eastAsia="MS Mincho" w:hint="eastAsia"/>
          <w:b/>
          <w:szCs w:val="20"/>
          <w:lang w:eastAsia="ja-JP"/>
        </w:rPr>
        <w:t xml:space="preserve">, which </w:t>
      </w:r>
      <w:r>
        <w:rPr>
          <w:rFonts w:eastAsia="MS Mincho" w:hint="eastAsia"/>
          <w:b/>
          <w:szCs w:val="20"/>
          <w:lang w:eastAsia="ja-JP"/>
        </w:rPr>
        <w:t xml:space="preserve">aligns with the </w:t>
      </w:r>
      <w:r w:rsidRPr="000842B7">
        <w:rPr>
          <w:rFonts w:eastAsia="MS Mincho"/>
          <w:b/>
          <w:szCs w:val="20"/>
          <w:lang w:eastAsia="ja-JP"/>
        </w:rPr>
        <w:t>scenario</w:t>
      </w:r>
      <w:r w:rsidRPr="000842B7">
        <w:rPr>
          <w:rFonts w:eastAsia="MS Mincho" w:hint="eastAsia"/>
          <w:b/>
          <w:szCs w:val="20"/>
          <w:lang w:eastAsia="ja-JP"/>
        </w:rPr>
        <w:t xml:space="preserve"> of on-demand SSB.</w:t>
      </w:r>
      <w:r>
        <w:rPr>
          <w:rFonts w:eastAsia="MS Mincho" w:hint="eastAsia"/>
          <w:b/>
          <w:szCs w:val="20"/>
          <w:lang w:eastAsia="ja-JP"/>
        </w:rPr>
        <w:t xml:space="preserve"> Some mechanisms agreed upon for on-demand SSB can reuse for the adaptation of SSB in time domain to minimise standardization efforts.</w:t>
      </w:r>
    </w:p>
    <w:p w14:paraId="107CDD39" w14:textId="77777777" w:rsidR="00667C66" w:rsidRPr="00D77827" w:rsidRDefault="00667C66" w:rsidP="00667C66">
      <w:pPr>
        <w:rPr>
          <w:rFonts w:eastAsia="MS Mincho"/>
          <w:b/>
          <w:szCs w:val="20"/>
          <w:lang w:eastAsia="ja-JP"/>
        </w:rPr>
      </w:pPr>
      <w:r w:rsidRPr="00D77827">
        <w:rPr>
          <w:rFonts w:eastAsia="MS Mincho" w:hint="eastAsia"/>
          <w:b/>
          <w:szCs w:val="20"/>
          <w:lang w:eastAsia="ja-JP"/>
        </w:rPr>
        <w:t>Proposal</w:t>
      </w:r>
      <w:r>
        <w:rPr>
          <w:rFonts w:eastAsia="MS Mincho" w:hint="eastAsia"/>
          <w:b/>
          <w:szCs w:val="20"/>
          <w:lang w:eastAsia="ja-JP"/>
        </w:rPr>
        <w:t xml:space="preserve"> 1</w:t>
      </w:r>
      <w:r w:rsidRPr="00D77827">
        <w:rPr>
          <w:rFonts w:eastAsia="MS Mincho" w:hint="eastAsia"/>
          <w:b/>
          <w:szCs w:val="20"/>
          <w:lang w:eastAsia="ja-JP"/>
        </w:rPr>
        <w:t>: Support signalling for a</w:t>
      </w:r>
      <w:r w:rsidRPr="00D77827">
        <w:rPr>
          <w:rFonts w:eastAsia="MS Mincho"/>
          <w:b/>
          <w:szCs w:val="20"/>
          <w:lang w:eastAsia="ja-JP"/>
        </w:rPr>
        <w:t xml:space="preserve">daptation of SSB </w:t>
      </w:r>
      <w:r>
        <w:rPr>
          <w:rFonts w:eastAsia="MS Mincho" w:hint="eastAsia"/>
          <w:b/>
          <w:szCs w:val="20"/>
          <w:lang w:eastAsia="ja-JP"/>
        </w:rPr>
        <w:t xml:space="preserve">in time domain </w:t>
      </w:r>
      <w:r w:rsidRPr="00D77827">
        <w:rPr>
          <w:rFonts w:eastAsia="MS Mincho" w:hint="eastAsia"/>
          <w:b/>
          <w:szCs w:val="20"/>
          <w:lang w:eastAsia="ja-JP"/>
        </w:rPr>
        <w:t xml:space="preserve">via </w:t>
      </w:r>
      <w:r>
        <w:rPr>
          <w:rFonts w:eastAsia="MS Mincho" w:hint="eastAsia"/>
          <w:b/>
          <w:szCs w:val="20"/>
          <w:lang w:eastAsia="ja-JP"/>
        </w:rPr>
        <w:t xml:space="preserve">RRC and </w:t>
      </w:r>
      <w:r w:rsidRPr="00D77827">
        <w:rPr>
          <w:rFonts w:eastAsia="MS Mincho" w:hint="eastAsia"/>
          <w:b/>
          <w:szCs w:val="20"/>
          <w:lang w:eastAsia="ja-JP"/>
        </w:rPr>
        <w:t>MAC CE.</w:t>
      </w:r>
    </w:p>
    <w:p w14:paraId="4C9A9EC5" w14:textId="356BB37D" w:rsidR="000229A3" w:rsidRPr="00D77827" w:rsidRDefault="000229A3" w:rsidP="000229A3">
      <w:pPr>
        <w:rPr>
          <w:rFonts w:eastAsia="MS Mincho"/>
          <w:b/>
          <w:szCs w:val="20"/>
          <w:lang w:eastAsia="ja-JP"/>
        </w:rPr>
      </w:pPr>
      <w:r w:rsidRPr="00D77827">
        <w:rPr>
          <w:rFonts w:eastAsia="MS Mincho" w:hint="eastAsia"/>
          <w:b/>
          <w:szCs w:val="20"/>
          <w:lang w:eastAsia="ja-JP"/>
        </w:rPr>
        <w:t>Proposal</w:t>
      </w:r>
      <w:r>
        <w:rPr>
          <w:rFonts w:eastAsia="MS Mincho" w:hint="eastAsia"/>
          <w:b/>
          <w:szCs w:val="20"/>
          <w:lang w:eastAsia="ja-JP"/>
        </w:rPr>
        <w:t xml:space="preserve"> 2</w:t>
      </w:r>
      <w:r w:rsidRPr="00D77827">
        <w:rPr>
          <w:rFonts w:eastAsia="MS Mincho" w:hint="eastAsia"/>
          <w:b/>
          <w:szCs w:val="20"/>
          <w:lang w:eastAsia="ja-JP"/>
        </w:rPr>
        <w:t xml:space="preserve">: Support </w:t>
      </w:r>
      <w:r>
        <w:rPr>
          <w:rFonts w:eastAsia="MS Mincho" w:hint="eastAsia"/>
          <w:b/>
          <w:szCs w:val="20"/>
          <w:lang w:eastAsia="ja-JP"/>
        </w:rPr>
        <w:t>option 1:</w:t>
      </w:r>
      <w:r w:rsidRPr="007C3CD8">
        <w:t xml:space="preserve"> </w:t>
      </w:r>
      <w:r w:rsidRPr="007C3CD8">
        <w:rPr>
          <w:rFonts w:eastAsia="MS Mincho"/>
          <w:b/>
          <w:szCs w:val="20"/>
          <w:lang w:eastAsia="ja-JP"/>
        </w:rPr>
        <w:t>Use reserved bits in the DCI format</w:t>
      </w:r>
      <w:r>
        <w:rPr>
          <w:rFonts w:eastAsia="MS Mincho" w:hint="eastAsia"/>
          <w:b/>
          <w:szCs w:val="20"/>
          <w:lang w:eastAsia="ja-JP"/>
        </w:rPr>
        <w:t xml:space="preserve"> 1_0 with P-RNTI </w:t>
      </w:r>
      <w:r w:rsidRPr="007C3CD8">
        <w:rPr>
          <w:rFonts w:eastAsia="MS Mincho"/>
          <w:b/>
          <w:szCs w:val="20"/>
          <w:lang w:eastAsia="ja-JP"/>
        </w:rPr>
        <w:t>for carrying the adaptation indication</w:t>
      </w:r>
      <w:r>
        <w:rPr>
          <w:rFonts w:eastAsia="MS Mincho" w:hint="eastAsia"/>
          <w:b/>
          <w:szCs w:val="20"/>
          <w:lang w:eastAsia="ja-JP"/>
        </w:rPr>
        <w:t>.</w:t>
      </w:r>
    </w:p>
    <w:p w14:paraId="7C41DC44" w14:textId="77777777" w:rsidR="00B23A8F" w:rsidRPr="00B23A8F" w:rsidRDefault="00B23A8F" w:rsidP="00CB2D30">
      <w:pPr>
        <w:rPr>
          <w:rFonts w:eastAsia="MS Mincho"/>
          <w:lang w:eastAsia="ja-JP"/>
        </w:rPr>
      </w:pPr>
    </w:p>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A941939" w14:textId="767FB011" w:rsidR="00E1364B" w:rsidRDefault="00E1364B" w:rsidP="005836DD">
      <w:r>
        <w:t>[1]</w:t>
      </w:r>
      <w:r>
        <w:tab/>
      </w:r>
      <w:r>
        <w:tab/>
      </w:r>
      <w:r>
        <w:tab/>
        <w:t xml:space="preserve"> </w:t>
      </w:r>
      <w:r w:rsidR="005F7A56" w:rsidRPr="005F7A56">
        <w:t>RP-241650</w:t>
      </w:r>
      <w:r w:rsidR="004976D6">
        <w:tab/>
        <w:t>, “</w:t>
      </w:r>
      <w:r w:rsidR="00513AFA" w:rsidRPr="00513AFA">
        <w:t>Revised WID: Enhancements of network energy savings for NR</w:t>
      </w:r>
      <w:r w:rsidR="0024260A">
        <w:t>,</w:t>
      </w:r>
      <w:r w:rsidR="004976D6">
        <w:t>”</w:t>
      </w:r>
      <w:r w:rsidR="0024260A">
        <w:t xml:space="preserve"> 3GPP TSG RAN Meeting #</w:t>
      </w:r>
      <w:r w:rsidR="0004131E">
        <w:t>10</w:t>
      </w:r>
      <w:r w:rsidR="00903A0A">
        <w:t>4</w:t>
      </w:r>
      <w:r w:rsidR="0024260A">
        <w:t xml:space="preserve">, </w:t>
      </w:r>
      <w:r w:rsidR="00903A0A">
        <w:t>June</w:t>
      </w:r>
      <w:r w:rsidR="00526DB4">
        <w:t xml:space="preserve"> 202</w:t>
      </w:r>
      <w:r w:rsidR="0004131E">
        <w:t>4</w:t>
      </w:r>
      <w:r w:rsidR="007A769A">
        <w:t>.</w:t>
      </w:r>
    </w:p>
    <w:p w14:paraId="424A048D" w14:textId="04F5C415" w:rsidR="00B11233" w:rsidRDefault="00B11233" w:rsidP="00DE41EA">
      <w:pPr>
        <w:rPr>
          <w:rFonts w:eastAsia="MS Mincho"/>
          <w:lang w:eastAsia="ja-JP"/>
        </w:rPr>
      </w:pPr>
      <w:r>
        <w:t>[</w:t>
      </w:r>
      <w:r w:rsidR="00C26389">
        <w:t>2</w:t>
      </w:r>
      <w:r>
        <w:t>] RAN1#11</w:t>
      </w:r>
      <w:r w:rsidR="000229A3">
        <w:rPr>
          <w:rFonts w:eastAsia="MS Mincho" w:hint="eastAsia"/>
          <w:lang w:eastAsia="ja-JP"/>
        </w:rPr>
        <w:t>8</w:t>
      </w:r>
      <w:r>
        <w:t>bis meeting chairman’s note</w:t>
      </w:r>
      <w:r>
        <w:rPr>
          <w:rFonts w:eastAsia="MS Mincho" w:hint="eastAsia"/>
          <w:lang w:eastAsia="ja-JP"/>
        </w:rPr>
        <w:t xml:space="preserve"> </w:t>
      </w:r>
    </w:p>
    <w:p w14:paraId="0F861634" w14:textId="5DB92AB6" w:rsidR="00C31E17" w:rsidRDefault="00C31E17" w:rsidP="00C31E17">
      <w:r>
        <w:t>[</w:t>
      </w:r>
      <w:r w:rsidR="00B26AED">
        <w:rPr>
          <w:rFonts w:eastAsia="MS Mincho" w:hint="eastAsia"/>
          <w:lang w:eastAsia="ja-JP"/>
        </w:rPr>
        <w:t>3</w:t>
      </w:r>
      <w:r>
        <w:t xml:space="preserve">] </w:t>
      </w:r>
      <w:r w:rsidR="0082418C">
        <w:t>RAN1#11</w:t>
      </w:r>
      <w:r w:rsidR="000229A3">
        <w:rPr>
          <w:rFonts w:eastAsia="MS Mincho" w:hint="eastAsia"/>
          <w:lang w:eastAsia="ja-JP"/>
        </w:rPr>
        <w:t>9</w:t>
      </w:r>
      <w:r w:rsidR="00A87439">
        <w:rPr>
          <w:rFonts w:eastAsia="MS Mincho" w:hint="eastAsia"/>
          <w:lang w:eastAsia="ja-JP"/>
        </w:rPr>
        <w:t xml:space="preserve"> </w:t>
      </w:r>
      <w:r w:rsidR="0082418C">
        <w:t>meeting chairman’s note</w:t>
      </w:r>
    </w:p>
    <w:p w14:paraId="449F5799" w14:textId="23A86A20" w:rsidR="00B26AED" w:rsidRDefault="00B26AED" w:rsidP="00B26AED">
      <w:r>
        <w:t>[</w:t>
      </w:r>
      <w:r>
        <w:rPr>
          <w:rFonts w:eastAsia="MS Mincho" w:hint="eastAsia"/>
          <w:lang w:eastAsia="ja-JP"/>
        </w:rPr>
        <w:t>4</w:t>
      </w:r>
      <w:r>
        <w:t>] RAN1#11</w:t>
      </w:r>
      <w:r>
        <w:rPr>
          <w:rFonts w:eastAsia="MS Mincho" w:hint="eastAsia"/>
          <w:lang w:eastAsia="ja-JP"/>
        </w:rPr>
        <w:t xml:space="preserve">8 </w:t>
      </w:r>
      <w:r>
        <w:t>meeting chairman’s note</w:t>
      </w:r>
    </w:p>
    <w:p w14:paraId="4E04D725" w14:textId="77777777" w:rsidR="00203085" w:rsidRPr="005836DD" w:rsidRDefault="00203085" w:rsidP="005836DD"/>
    <w:sectPr w:rsidR="00203085"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0E80" w14:textId="77777777" w:rsidR="00133AA7" w:rsidRDefault="00133AA7">
      <w:r>
        <w:separator/>
      </w:r>
    </w:p>
  </w:endnote>
  <w:endnote w:type="continuationSeparator" w:id="0">
    <w:p w14:paraId="66FAC470" w14:textId="77777777" w:rsidR="00133AA7" w:rsidRDefault="00133AA7">
      <w:r>
        <w:continuationSeparator/>
      </w:r>
    </w:p>
  </w:endnote>
  <w:endnote w:type="continuationNotice" w:id="1">
    <w:p w14:paraId="14B9A885" w14:textId="77777777" w:rsidR="00133AA7" w:rsidRDefault="00133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A2802" w14:textId="77777777" w:rsidR="00133AA7" w:rsidRDefault="00133AA7">
      <w:r>
        <w:separator/>
      </w:r>
    </w:p>
  </w:footnote>
  <w:footnote w:type="continuationSeparator" w:id="0">
    <w:p w14:paraId="6DA74700" w14:textId="77777777" w:rsidR="00133AA7" w:rsidRDefault="00133AA7">
      <w:r>
        <w:continuationSeparator/>
      </w:r>
    </w:p>
  </w:footnote>
  <w:footnote w:type="continuationNotice" w:id="1">
    <w:p w14:paraId="6CBAA535" w14:textId="77777777" w:rsidR="00133AA7" w:rsidRDefault="00133A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011FC"/>
    <w:multiLevelType w:val="hybridMultilevel"/>
    <w:tmpl w:val="69207D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6330758"/>
    <w:multiLevelType w:val="hybridMultilevel"/>
    <w:tmpl w:val="D6784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07622"/>
    <w:multiLevelType w:val="hybridMultilevel"/>
    <w:tmpl w:val="8AB48D80"/>
    <w:lvl w:ilvl="0" w:tplc="90B60DE2">
      <w:start w:val="5"/>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F6258B"/>
    <w:multiLevelType w:val="hybridMultilevel"/>
    <w:tmpl w:val="09A2F49C"/>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3" w15:restartNumberingAfterBreak="0">
    <w:nsid w:val="1B195784"/>
    <w:multiLevelType w:val="hybridMultilevel"/>
    <w:tmpl w:val="DD70B8DA"/>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FE129E"/>
    <w:multiLevelType w:val="hybridMultilevel"/>
    <w:tmpl w:val="EA22CB46"/>
    <w:lvl w:ilvl="0" w:tplc="08090015">
      <w:start w:val="1"/>
      <w:numFmt w:val="upperLetter"/>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202A54"/>
    <w:multiLevelType w:val="hybridMultilevel"/>
    <w:tmpl w:val="0F987C5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90B60DE2">
      <w:start w:val="5"/>
      <w:numFmt w:val="bullet"/>
      <w:lvlText w:val="-"/>
      <w:lvlJc w:val="left"/>
      <w:pPr>
        <w:ind w:left="1320" w:hanging="440"/>
      </w:pPr>
      <w:rPr>
        <w:rFonts w:ascii="Times New Roman" w:eastAsia="SimSun"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6707D1A"/>
    <w:multiLevelType w:val="hybridMultilevel"/>
    <w:tmpl w:val="9EE65D5A"/>
    <w:lvl w:ilvl="0" w:tplc="FFFFFFFF">
      <w:start w:val="3"/>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2" w15:restartNumberingAfterBreak="0">
    <w:nsid w:val="5AE24C6B"/>
    <w:multiLevelType w:val="hybridMultilevel"/>
    <w:tmpl w:val="C1AECA78"/>
    <w:lvl w:ilvl="0" w:tplc="FFFFFFFF">
      <w:start w:val="3"/>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0EF6A86"/>
    <w:multiLevelType w:val="hybridMultilevel"/>
    <w:tmpl w:val="E27AEC8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E30194"/>
    <w:multiLevelType w:val="hybridMultilevel"/>
    <w:tmpl w:val="9EE65D5A"/>
    <w:lvl w:ilvl="0" w:tplc="BCDAA0F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24"/>
  </w:num>
  <w:num w:numId="2" w16cid:durableId="1156335548">
    <w:abstractNumId w:val="21"/>
  </w:num>
  <w:num w:numId="3" w16cid:durableId="1734422521">
    <w:abstractNumId w:val="41"/>
  </w:num>
  <w:num w:numId="4" w16cid:durableId="1468627038">
    <w:abstractNumId w:val="31"/>
  </w:num>
  <w:num w:numId="5" w16cid:durableId="1234730720">
    <w:abstractNumId w:val="37"/>
  </w:num>
  <w:num w:numId="6" w16cid:durableId="1722825310">
    <w:abstractNumId w:val="7"/>
  </w:num>
  <w:num w:numId="7" w16cid:durableId="1672904431">
    <w:abstractNumId w:val="18"/>
  </w:num>
  <w:num w:numId="8" w16cid:durableId="45687150">
    <w:abstractNumId w:val="16"/>
  </w:num>
  <w:num w:numId="9" w16cid:durableId="2020037959">
    <w:abstractNumId w:val="28"/>
  </w:num>
  <w:num w:numId="10" w16cid:durableId="1542326351">
    <w:abstractNumId w:val="40"/>
  </w:num>
  <w:num w:numId="11" w16cid:durableId="1948347878">
    <w:abstractNumId w:val="30"/>
  </w:num>
  <w:num w:numId="12" w16cid:durableId="132257280">
    <w:abstractNumId w:val="9"/>
  </w:num>
  <w:num w:numId="13" w16cid:durableId="1968655775">
    <w:abstractNumId w:val="34"/>
  </w:num>
  <w:num w:numId="14" w16cid:durableId="156387500">
    <w:abstractNumId w:val="35"/>
  </w:num>
  <w:num w:numId="15" w16cid:durableId="446043646">
    <w:abstractNumId w:val="22"/>
  </w:num>
  <w:num w:numId="16" w16cid:durableId="861360239">
    <w:abstractNumId w:val="17"/>
  </w:num>
  <w:num w:numId="17" w16cid:durableId="2024628992">
    <w:abstractNumId w:val="6"/>
  </w:num>
  <w:num w:numId="18" w16cid:durableId="303315004">
    <w:abstractNumId w:val="8"/>
  </w:num>
  <w:num w:numId="19" w16cid:durableId="424882025">
    <w:abstractNumId w:val="11"/>
  </w:num>
  <w:num w:numId="20" w16cid:durableId="410351161">
    <w:abstractNumId w:val="38"/>
  </w:num>
  <w:num w:numId="21" w16cid:durableId="1436098819">
    <w:abstractNumId w:val="13"/>
  </w:num>
  <w:num w:numId="22" w16cid:durableId="1426924569">
    <w:abstractNumId w:val="39"/>
  </w:num>
  <w:num w:numId="23" w16cid:durableId="1983270738">
    <w:abstractNumId w:val="39"/>
    <w:lvlOverride w:ilvl="0">
      <w:startOverride w:val="1"/>
    </w:lvlOverride>
    <w:lvlOverride w:ilvl="1"/>
    <w:lvlOverride w:ilvl="2"/>
    <w:lvlOverride w:ilvl="3"/>
    <w:lvlOverride w:ilvl="4"/>
    <w:lvlOverride w:ilvl="5"/>
    <w:lvlOverride w:ilvl="6"/>
    <w:lvlOverride w:ilvl="7"/>
    <w:lvlOverride w:ilvl="8"/>
  </w:num>
  <w:num w:numId="24" w16cid:durableId="850334645">
    <w:abstractNumId w:val="39"/>
  </w:num>
  <w:num w:numId="25" w16cid:durableId="2096703717">
    <w:abstractNumId w:val="5"/>
  </w:num>
  <w:num w:numId="26" w16cid:durableId="1031880431">
    <w:abstractNumId w:val="2"/>
  </w:num>
  <w:num w:numId="27" w16cid:durableId="1462966195">
    <w:abstractNumId w:val="15"/>
  </w:num>
  <w:num w:numId="28" w16cid:durableId="730036649">
    <w:abstractNumId w:val="12"/>
  </w:num>
  <w:num w:numId="29" w16cid:durableId="366443555">
    <w:abstractNumId w:val="4"/>
  </w:num>
  <w:num w:numId="30" w16cid:durableId="1230118163">
    <w:abstractNumId w:val="19"/>
  </w:num>
  <w:num w:numId="31" w16cid:durableId="157812535">
    <w:abstractNumId w:val="39"/>
    <w:lvlOverride w:ilvl="0">
      <w:startOverride w:val="1"/>
    </w:lvlOverride>
    <w:lvlOverride w:ilvl="1"/>
    <w:lvlOverride w:ilvl="2"/>
    <w:lvlOverride w:ilvl="3"/>
    <w:lvlOverride w:ilvl="4"/>
    <w:lvlOverride w:ilvl="5"/>
    <w:lvlOverride w:ilvl="6"/>
    <w:lvlOverride w:ilvl="7"/>
    <w:lvlOverride w:ilvl="8"/>
  </w:num>
  <w:num w:numId="32" w16cid:durableId="378822940">
    <w:abstractNumId w:val="27"/>
  </w:num>
  <w:num w:numId="33" w16cid:durableId="7048640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1851658">
    <w:abstractNumId w:val="4"/>
  </w:num>
  <w:num w:numId="35" w16cid:durableId="126434766">
    <w:abstractNumId w:val="23"/>
  </w:num>
  <w:num w:numId="36" w16cid:durableId="317926831">
    <w:abstractNumId w:val="1"/>
  </w:num>
  <w:num w:numId="37" w16cid:durableId="611327501">
    <w:abstractNumId w:val="10"/>
  </w:num>
  <w:num w:numId="38" w16cid:durableId="1154952233">
    <w:abstractNumId w:val="32"/>
  </w:num>
  <w:num w:numId="39" w16cid:durableId="1476025778">
    <w:abstractNumId w:val="20"/>
  </w:num>
  <w:num w:numId="40" w16cid:durableId="1774738349">
    <w:abstractNumId w:val="4"/>
  </w:num>
  <w:num w:numId="41" w16cid:durableId="736167790">
    <w:abstractNumId w:val="14"/>
  </w:num>
  <w:num w:numId="42" w16cid:durableId="945885886">
    <w:abstractNumId w:val="25"/>
  </w:num>
  <w:num w:numId="43" w16cid:durableId="1792900861">
    <w:abstractNumId w:val="3"/>
  </w:num>
  <w:num w:numId="44" w16cid:durableId="705299042">
    <w:abstractNumId w:val="19"/>
  </w:num>
  <w:num w:numId="45" w16cid:durableId="1969117430">
    <w:abstractNumId w:val="26"/>
  </w:num>
  <w:num w:numId="46" w16cid:durableId="298539585">
    <w:abstractNumId w:val="36"/>
  </w:num>
  <w:num w:numId="47" w16cid:durableId="1180511657">
    <w:abstractNumId w:val="29"/>
  </w:num>
  <w:num w:numId="48" w16cid:durableId="1644891308">
    <w:abstractNumId w:val="25"/>
  </w:num>
  <w:num w:numId="49" w16cid:durableId="616332048">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0AE"/>
    <w:rsid w:val="0000131C"/>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EBA"/>
    <w:rsid w:val="00004F21"/>
    <w:rsid w:val="000055EA"/>
    <w:rsid w:val="000057E4"/>
    <w:rsid w:val="00005E27"/>
    <w:rsid w:val="00005F18"/>
    <w:rsid w:val="0000602F"/>
    <w:rsid w:val="0000608A"/>
    <w:rsid w:val="00006653"/>
    <w:rsid w:val="0000676E"/>
    <w:rsid w:val="00006C43"/>
    <w:rsid w:val="00006F3B"/>
    <w:rsid w:val="000072B6"/>
    <w:rsid w:val="0000730C"/>
    <w:rsid w:val="0000770C"/>
    <w:rsid w:val="00007813"/>
    <w:rsid w:val="000078DE"/>
    <w:rsid w:val="0000799E"/>
    <w:rsid w:val="000109E6"/>
    <w:rsid w:val="00010ABF"/>
    <w:rsid w:val="00010BAE"/>
    <w:rsid w:val="00011096"/>
    <w:rsid w:val="0001165D"/>
    <w:rsid w:val="00011A54"/>
    <w:rsid w:val="00011F67"/>
    <w:rsid w:val="0001215C"/>
    <w:rsid w:val="000121C3"/>
    <w:rsid w:val="0001241C"/>
    <w:rsid w:val="00012862"/>
    <w:rsid w:val="000128E6"/>
    <w:rsid w:val="00012A12"/>
    <w:rsid w:val="00012C13"/>
    <w:rsid w:val="00012FED"/>
    <w:rsid w:val="00013035"/>
    <w:rsid w:val="000134B5"/>
    <w:rsid w:val="0001365C"/>
    <w:rsid w:val="00013840"/>
    <w:rsid w:val="00013849"/>
    <w:rsid w:val="000138F4"/>
    <w:rsid w:val="000140C2"/>
    <w:rsid w:val="000142E9"/>
    <w:rsid w:val="0001505E"/>
    <w:rsid w:val="000150A9"/>
    <w:rsid w:val="000158ED"/>
    <w:rsid w:val="00015EFB"/>
    <w:rsid w:val="000161D4"/>
    <w:rsid w:val="000165E2"/>
    <w:rsid w:val="00017020"/>
    <w:rsid w:val="000172BE"/>
    <w:rsid w:val="00017485"/>
    <w:rsid w:val="00017CDF"/>
    <w:rsid w:val="00017D8A"/>
    <w:rsid w:val="0002004E"/>
    <w:rsid w:val="00020985"/>
    <w:rsid w:val="00020A9F"/>
    <w:rsid w:val="000213BC"/>
    <w:rsid w:val="00021583"/>
    <w:rsid w:val="00021626"/>
    <w:rsid w:val="000218F5"/>
    <w:rsid w:val="00021EA8"/>
    <w:rsid w:val="000221EA"/>
    <w:rsid w:val="00022674"/>
    <w:rsid w:val="000226B5"/>
    <w:rsid w:val="000229A3"/>
    <w:rsid w:val="00022BFF"/>
    <w:rsid w:val="0002304C"/>
    <w:rsid w:val="00023388"/>
    <w:rsid w:val="00023425"/>
    <w:rsid w:val="00023683"/>
    <w:rsid w:val="00024007"/>
    <w:rsid w:val="000241BE"/>
    <w:rsid w:val="000242F2"/>
    <w:rsid w:val="000245DA"/>
    <w:rsid w:val="00025242"/>
    <w:rsid w:val="00025610"/>
    <w:rsid w:val="000260D1"/>
    <w:rsid w:val="000262B6"/>
    <w:rsid w:val="00026385"/>
    <w:rsid w:val="000268FF"/>
    <w:rsid w:val="00026D4B"/>
    <w:rsid w:val="0002724A"/>
    <w:rsid w:val="000274ED"/>
    <w:rsid w:val="000275C6"/>
    <w:rsid w:val="0002764B"/>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7E0"/>
    <w:rsid w:val="00036C55"/>
    <w:rsid w:val="0003711A"/>
    <w:rsid w:val="0003717F"/>
    <w:rsid w:val="00037216"/>
    <w:rsid w:val="00037F84"/>
    <w:rsid w:val="0004023E"/>
    <w:rsid w:val="0004024B"/>
    <w:rsid w:val="000411EC"/>
    <w:rsid w:val="0004131E"/>
    <w:rsid w:val="0004133A"/>
    <w:rsid w:val="00041C57"/>
    <w:rsid w:val="00041C5F"/>
    <w:rsid w:val="00041D94"/>
    <w:rsid w:val="00042029"/>
    <w:rsid w:val="0004202B"/>
    <w:rsid w:val="00042174"/>
    <w:rsid w:val="0004243B"/>
    <w:rsid w:val="00042720"/>
    <w:rsid w:val="0004290B"/>
    <w:rsid w:val="000433E0"/>
    <w:rsid w:val="000434B7"/>
    <w:rsid w:val="000435C9"/>
    <w:rsid w:val="000435E4"/>
    <w:rsid w:val="00043B33"/>
    <w:rsid w:val="00043BC9"/>
    <w:rsid w:val="00043E22"/>
    <w:rsid w:val="00044077"/>
    <w:rsid w:val="0004483A"/>
    <w:rsid w:val="00044C9E"/>
    <w:rsid w:val="00044E41"/>
    <w:rsid w:val="000454D8"/>
    <w:rsid w:val="00046796"/>
    <w:rsid w:val="000467FD"/>
    <w:rsid w:val="00046AAF"/>
    <w:rsid w:val="00047225"/>
    <w:rsid w:val="00047899"/>
    <w:rsid w:val="00047C47"/>
    <w:rsid w:val="00047CF3"/>
    <w:rsid w:val="00047D14"/>
    <w:rsid w:val="00047E60"/>
    <w:rsid w:val="00047FDE"/>
    <w:rsid w:val="000504E6"/>
    <w:rsid w:val="000515B5"/>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50A1"/>
    <w:rsid w:val="0005541D"/>
    <w:rsid w:val="00055851"/>
    <w:rsid w:val="00055F08"/>
    <w:rsid w:val="0005616A"/>
    <w:rsid w:val="000565C8"/>
    <w:rsid w:val="00056A75"/>
    <w:rsid w:val="00056ACF"/>
    <w:rsid w:val="0005714C"/>
    <w:rsid w:val="0005793E"/>
    <w:rsid w:val="00057DBE"/>
    <w:rsid w:val="00057DC8"/>
    <w:rsid w:val="0006045C"/>
    <w:rsid w:val="00060AED"/>
    <w:rsid w:val="000612E1"/>
    <w:rsid w:val="000614FE"/>
    <w:rsid w:val="000618EF"/>
    <w:rsid w:val="00061A17"/>
    <w:rsid w:val="00061D03"/>
    <w:rsid w:val="00061D4C"/>
    <w:rsid w:val="00061F3E"/>
    <w:rsid w:val="00061FD2"/>
    <w:rsid w:val="000627B2"/>
    <w:rsid w:val="00062A4F"/>
    <w:rsid w:val="00062E41"/>
    <w:rsid w:val="00062F56"/>
    <w:rsid w:val="00063F01"/>
    <w:rsid w:val="00063F42"/>
    <w:rsid w:val="00063F5E"/>
    <w:rsid w:val="00063F91"/>
    <w:rsid w:val="00064217"/>
    <w:rsid w:val="00064E9D"/>
    <w:rsid w:val="000653FC"/>
    <w:rsid w:val="00065D0E"/>
    <w:rsid w:val="00065D38"/>
    <w:rsid w:val="0006604B"/>
    <w:rsid w:val="00066416"/>
    <w:rsid w:val="00066DEB"/>
    <w:rsid w:val="0006708F"/>
    <w:rsid w:val="000670AE"/>
    <w:rsid w:val="00067571"/>
    <w:rsid w:val="00067A1E"/>
    <w:rsid w:val="00067DD1"/>
    <w:rsid w:val="0007038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5BD"/>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F09"/>
    <w:rsid w:val="00077F6B"/>
    <w:rsid w:val="000807B1"/>
    <w:rsid w:val="00080BB5"/>
    <w:rsid w:val="00080EF6"/>
    <w:rsid w:val="00080FAC"/>
    <w:rsid w:val="00081834"/>
    <w:rsid w:val="00081B72"/>
    <w:rsid w:val="000823B0"/>
    <w:rsid w:val="0008335B"/>
    <w:rsid w:val="00083379"/>
    <w:rsid w:val="00083587"/>
    <w:rsid w:val="00083592"/>
    <w:rsid w:val="0008374F"/>
    <w:rsid w:val="00083838"/>
    <w:rsid w:val="000838EF"/>
    <w:rsid w:val="00083B6A"/>
    <w:rsid w:val="00083FEF"/>
    <w:rsid w:val="000842B7"/>
    <w:rsid w:val="00084F87"/>
    <w:rsid w:val="000851E9"/>
    <w:rsid w:val="000857E2"/>
    <w:rsid w:val="00085BBA"/>
    <w:rsid w:val="00085D21"/>
    <w:rsid w:val="00085E04"/>
    <w:rsid w:val="00085FF2"/>
    <w:rsid w:val="00086019"/>
    <w:rsid w:val="0008622A"/>
    <w:rsid w:val="0008661A"/>
    <w:rsid w:val="00086800"/>
    <w:rsid w:val="0008740C"/>
    <w:rsid w:val="00087913"/>
    <w:rsid w:val="00087AEB"/>
    <w:rsid w:val="00087C4F"/>
    <w:rsid w:val="000900D7"/>
    <w:rsid w:val="000902DC"/>
    <w:rsid w:val="000906E4"/>
    <w:rsid w:val="00090D84"/>
    <w:rsid w:val="000911AE"/>
    <w:rsid w:val="00091696"/>
    <w:rsid w:val="000916C1"/>
    <w:rsid w:val="00091933"/>
    <w:rsid w:val="00091A1C"/>
    <w:rsid w:val="00091A32"/>
    <w:rsid w:val="00091C80"/>
    <w:rsid w:val="00091D51"/>
    <w:rsid w:val="00091F60"/>
    <w:rsid w:val="00092146"/>
    <w:rsid w:val="000926E1"/>
    <w:rsid w:val="00092C34"/>
    <w:rsid w:val="00092C64"/>
    <w:rsid w:val="00093697"/>
    <w:rsid w:val="00093916"/>
    <w:rsid w:val="00093D42"/>
    <w:rsid w:val="000946F4"/>
    <w:rsid w:val="00094A16"/>
    <w:rsid w:val="00094CC3"/>
    <w:rsid w:val="00094DE6"/>
    <w:rsid w:val="00094F43"/>
    <w:rsid w:val="000959E0"/>
    <w:rsid w:val="00095A0F"/>
    <w:rsid w:val="00096348"/>
    <w:rsid w:val="00096356"/>
    <w:rsid w:val="0009652B"/>
    <w:rsid w:val="000965E5"/>
    <w:rsid w:val="00096753"/>
    <w:rsid w:val="00096A8D"/>
    <w:rsid w:val="0009700A"/>
    <w:rsid w:val="00097138"/>
    <w:rsid w:val="00097186"/>
    <w:rsid w:val="00097C99"/>
    <w:rsid w:val="000A042D"/>
    <w:rsid w:val="000A0623"/>
    <w:rsid w:val="000A08A4"/>
    <w:rsid w:val="000A0F14"/>
    <w:rsid w:val="000A1182"/>
    <w:rsid w:val="000A1441"/>
    <w:rsid w:val="000A14F1"/>
    <w:rsid w:val="000A1584"/>
    <w:rsid w:val="000A1A06"/>
    <w:rsid w:val="000A1B60"/>
    <w:rsid w:val="000A20C4"/>
    <w:rsid w:val="000A21B4"/>
    <w:rsid w:val="000A2735"/>
    <w:rsid w:val="000A2759"/>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4DA2"/>
    <w:rsid w:val="000A5399"/>
    <w:rsid w:val="000A5A8F"/>
    <w:rsid w:val="000A5B59"/>
    <w:rsid w:val="000A615B"/>
    <w:rsid w:val="000A6351"/>
    <w:rsid w:val="000A63D6"/>
    <w:rsid w:val="000A70DC"/>
    <w:rsid w:val="000A7888"/>
    <w:rsid w:val="000A7B38"/>
    <w:rsid w:val="000A7F5B"/>
    <w:rsid w:val="000B0343"/>
    <w:rsid w:val="000B0E53"/>
    <w:rsid w:val="000B107F"/>
    <w:rsid w:val="000B13D0"/>
    <w:rsid w:val="000B1DAF"/>
    <w:rsid w:val="000B208C"/>
    <w:rsid w:val="000B27C5"/>
    <w:rsid w:val="000B2985"/>
    <w:rsid w:val="000B2B8A"/>
    <w:rsid w:val="000B2C88"/>
    <w:rsid w:val="000B301F"/>
    <w:rsid w:val="000B3065"/>
    <w:rsid w:val="000B3140"/>
    <w:rsid w:val="000B3342"/>
    <w:rsid w:val="000B375C"/>
    <w:rsid w:val="000B3907"/>
    <w:rsid w:val="000B3F4E"/>
    <w:rsid w:val="000B439F"/>
    <w:rsid w:val="000B4711"/>
    <w:rsid w:val="000B4CA8"/>
    <w:rsid w:val="000B5016"/>
    <w:rsid w:val="000B51FA"/>
    <w:rsid w:val="000B5905"/>
    <w:rsid w:val="000B5975"/>
    <w:rsid w:val="000B5C50"/>
    <w:rsid w:val="000B68E1"/>
    <w:rsid w:val="000B6D7C"/>
    <w:rsid w:val="000B6E2C"/>
    <w:rsid w:val="000B7520"/>
    <w:rsid w:val="000B76C5"/>
    <w:rsid w:val="000B7A10"/>
    <w:rsid w:val="000B7C48"/>
    <w:rsid w:val="000C068A"/>
    <w:rsid w:val="000C096C"/>
    <w:rsid w:val="000C0DFC"/>
    <w:rsid w:val="000C115D"/>
    <w:rsid w:val="000C1481"/>
    <w:rsid w:val="000C1535"/>
    <w:rsid w:val="000C182F"/>
    <w:rsid w:val="000C1D16"/>
    <w:rsid w:val="000C201F"/>
    <w:rsid w:val="000C21B0"/>
    <w:rsid w:val="000C2396"/>
    <w:rsid w:val="000C252B"/>
    <w:rsid w:val="000C2651"/>
    <w:rsid w:val="000C2F06"/>
    <w:rsid w:val="000C2F81"/>
    <w:rsid w:val="000C2FBD"/>
    <w:rsid w:val="000C39A4"/>
    <w:rsid w:val="000C3B0C"/>
    <w:rsid w:val="000C3D3B"/>
    <w:rsid w:val="000C422D"/>
    <w:rsid w:val="000C427C"/>
    <w:rsid w:val="000C4EC4"/>
    <w:rsid w:val="000C53B4"/>
    <w:rsid w:val="000C58C8"/>
    <w:rsid w:val="000C5974"/>
    <w:rsid w:val="000C5F91"/>
    <w:rsid w:val="000C6025"/>
    <w:rsid w:val="000C62CF"/>
    <w:rsid w:val="000C63C3"/>
    <w:rsid w:val="000C659D"/>
    <w:rsid w:val="000C683F"/>
    <w:rsid w:val="000C733D"/>
    <w:rsid w:val="000C7871"/>
    <w:rsid w:val="000D0023"/>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2E"/>
    <w:rsid w:val="000E18DF"/>
    <w:rsid w:val="000E1985"/>
    <w:rsid w:val="000E199A"/>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8A5"/>
    <w:rsid w:val="000E59A0"/>
    <w:rsid w:val="000E6DD1"/>
    <w:rsid w:val="000E76F9"/>
    <w:rsid w:val="000E7937"/>
    <w:rsid w:val="000E7A84"/>
    <w:rsid w:val="000F009D"/>
    <w:rsid w:val="000F06E1"/>
    <w:rsid w:val="000F0A23"/>
    <w:rsid w:val="000F0F31"/>
    <w:rsid w:val="000F0F80"/>
    <w:rsid w:val="000F0F9D"/>
    <w:rsid w:val="000F15BC"/>
    <w:rsid w:val="000F180A"/>
    <w:rsid w:val="000F19D7"/>
    <w:rsid w:val="000F1C92"/>
    <w:rsid w:val="000F20A7"/>
    <w:rsid w:val="000F212A"/>
    <w:rsid w:val="000F275B"/>
    <w:rsid w:val="000F2C7D"/>
    <w:rsid w:val="000F2EEE"/>
    <w:rsid w:val="000F3292"/>
    <w:rsid w:val="000F3697"/>
    <w:rsid w:val="000F37D6"/>
    <w:rsid w:val="000F3A64"/>
    <w:rsid w:val="000F4015"/>
    <w:rsid w:val="000F42C8"/>
    <w:rsid w:val="000F4C20"/>
    <w:rsid w:val="000F4E03"/>
    <w:rsid w:val="000F4E6E"/>
    <w:rsid w:val="000F4E9F"/>
    <w:rsid w:val="000F5046"/>
    <w:rsid w:val="000F5048"/>
    <w:rsid w:val="000F5A08"/>
    <w:rsid w:val="000F5E4F"/>
    <w:rsid w:val="000F5E83"/>
    <w:rsid w:val="000F6726"/>
    <w:rsid w:val="000F6EAD"/>
    <w:rsid w:val="000F707B"/>
    <w:rsid w:val="000F7F58"/>
    <w:rsid w:val="00100128"/>
    <w:rsid w:val="00100186"/>
    <w:rsid w:val="0010080C"/>
    <w:rsid w:val="001009D1"/>
    <w:rsid w:val="00100BC7"/>
    <w:rsid w:val="00100D41"/>
    <w:rsid w:val="00100E3F"/>
    <w:rsid w:val="00100FF3"/>
    <w:rsid w:val="00101586"/>
    <w:rsid w:val="00101BD7"/>
    <w:rsid w:val="00101C5E"/>
    <w:rsid w:val="00102532"/>
    <w:rsid w:val="001026CA"/>
    <w:rsid w:val="00102D51"/>
    <w:rsid w:val="00102EC1"/>
    <w:rsid w:val="00103300"/>
    <w:rsid w:val="00103E1D"/>
    <w:rsid w:val="00103EE9"/>
    <w:rsid w:val="001043C2"/>
    <w:rsid w:val="001043E1"/>
    <w:rsid w:val="001046AB"/>
    <w:rsid w:val="00104CA6"/>
    <w:rsid w:val="00104D1F"/>
    <w:rsid w:val="00104D5C"/>
    <w:rsid w:val="0010505A"/>
    <w:rsid w:val="00105CC7"/>
    <w:rsid w:val="00105D40"/>
    <w:rsid w:val="001061B1"/>
    <w:rsid w:val="001068E1"/>
    <w:rsid w:val="0010732C"/>
    <w:rsid w:val="00107779"/>
    <w:rsid w:val="001078C2"/>
    <w:rsid w:val="00107B77"/>
    <w:rsid w:val="00107DA9"/>
    <w:rsid w:val="00107E1C"/>
    <w:rsid w:val="00110156"/>
    <w:rsid w:val="00110243"/>
    <w:rsid w:val="00110CB3"/>
    <w:rsid w:val="001110B5"/>
    <w:rsid w:val="001112C4"/>
    <w:rsid w:val="0011130B"/>
    <w:rsid w:val="0011140B"/>
    <w:rsid w:val="00111444"/>
    <w:rsid w:val="00111723"/>
    <w:rsid w:val="00111D03"/>
    <w:rsid w:val="00111EC3"/>
    <w:rsid w:val="001121AE"/>
    <w:rsid w:val="00112928"/>
    <w:rsid w:val="001129B5"/>
    <w:rsid w:val="00113103"/>
    <w:rsid w:val="00113333"/>
    <w:rsid w:val="00113D4D"/>
    <w:rsid w:val="001141E3"/>
    <w:rsid w:val="001144DF"/>
    <w:rsid w:val="001145E5"/>
    <w:rsid w:val="001149FE"/>
    <w:rsid w:val="0011557B"/>
    <w:rsid w:val="00116399"/>
    <w:rsid w:val="001163DF"/>
    <w:rsid w:val="00116711"/>
    <w:rsid w:val="00116806"/>
    <w:rsid w:val="00116EEF"/>
    <w:rsid w:val="00116FA9"/>
    <w:rsid w:val="0011770B"/>
    <w:rsid w:val="00117C85"/>
    <w:rsid w:val="001206A4"/>
    <w:rsid w:val="00120B13"/>
    <w:rsid w:val="00120C3D"/>
    <w:rsid w:val="00121019"/>
    <w:rsid w:val="00121082"/>
    <w:rsid w:val="00121430"/>
    <w:rsid w:val="001214F2"/>
    <w:rsid w:val="00121808"/>
    <w:rsid w:val="00122457"/>
    <w:rsid w:val="00123538"/>
    <w:rsid w:val="001235B7"/>
    <w:rsid w:val="00124A01"/>
    <w:rsid w:val="00124CDA"/>
    <w:rsid w:val="00124D84"/>
    <w:rsid w:val="001250DD"/>
    <w:rsid w:val="00125660"/>
    <w:rsid w:val="00125733"/>
    <w:rsid w:val="001259D8"/>
    <w:rsid w:val="00125B70"/>
    <w:rsid w:val="001263AA"/>
    <w:rsid w:val="001272EE"/>
    <w:rsid w:val="00127325"/>
    <w:rsid w:val="001278A5"/>
    <w:rsid w:val="00127CCF"/>
    <w:rsid w:val="00127F8B"/>
    <w:rsid w:val="00127FA5"/>
    <w:rsid w:val="001301F5"/>
    <w:rsid w:val="00130281"/>
    <w:rsid w:val="00130779"/>
    <w:rsid w:val="001307A1"/>
    <w:rsid w:val="001308EC"/>
    <w:rsid w:val="00131165"/>
    <w:rsid w:val="001311B4"/>
    <w:rsid w:val="001317BE"/>
    <w:rsid w:val="00131A77"/>
    <w:rsid w:val="001321D3"/>
    <w:rsid w:val="001323B6"/>
    <w:rsid w:val="00132D48"/>
    <w:rsid w:val="0013327A"/>
    <w:rsid w:val="001332BA"/>
    <w:rsid w:val="00133599"/>
    <w:rsid w:val="00133784"/>
    <w:rsid w:val="00133AA7"/>
    <w:rsid w:val="00133B3E"/>
    <w:rsid w:val="00133BF7"/>
    <w:rsid w:val="00133DB1"/>
    <w:rsid w:val="0013415A"/>
    <w:rsid w:val="001345A2"/>
    <w:rsid w:val="001346DE"/>
    <w:rsid w:val="00134939"/>
    <w:rsid w:val="001349B6"/>
    <w:rsid w:val="00134B88"/>
    <w:rsid w:val="00134CBB"/>
    <w:rsid w:val="00135011"/>
    <w:rsid w:val="00135B16"/>
    <w:rsid w:val="00135B9B"/>
    <w:rsid w:val="00135C7A"/>
    <w:rsid w:val="001365B2"/>
    <w:rsid w:val="001365EE"/>
    <w:rsid w:val="001367A0"/>
    <w:rsid w:val="0013682F"/>
    <w:rsid w:val="0013685A"/>
    <w:rsid w:val="0013698B"/>
    <w:rsid w:val="001369A7"/>
    <w:rsid w:val="00136A23"/>
    <w:rsid w:val="00136B99"/>
    <w:rsid w:val="0013723F"/>
    <w:rsid w:val="0013724E"/>
    <w:rsid w:val="00137288"/>
    <w:rsid w:val="001379FB"/>
    <w:rsid w:val="00137FE1"/>
    <w:rsid w:val="001400BB"/>
    <w:rsid w:val="001400F0"/>
    <w:rsid w:val="001403FE"/>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5D5"/>
    <w:rsid w:val="001468EC"/>
    <w:rsid w:val="00146E32"/>
    <w:rsid w:val="00147527"/>
    <w:rsid w:val="0014759C"/>
    <w:rsid w:val="001479FB"/>
    <w:rsid w:val="00147B13"/>
    <w:rsid w:val="00147CF5"/>
    <w:rsid w:val="00150131"/>
    <w:rsid w:val="001503C9"/>
    <w:rsid w:val="00151619"/>
    <w:rsid w:val="001521DF"/>
    <w:rsid w:val="00152835"/>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8C8"/>
    <w:rsid w:val="00157B75"/>
    <w:rsid w:val="00157E91"/>
    <w:rsid w:val="00157FC3"/>
    <w:rsid w:val="00160279"/>
    <w:rsid w:val="00160739"/>
    <w:rsid w:val="001608E0"/>
    <w:rsid w:val="00160AFF"/>
    <w:rsid w:val="00161394"/>
    <w:rsid w:val="0016142E"/>
    <w:rsid w:val="00161D47"/>
    <w:rsid w:val="00161F1D"/>
    <w:rsid w:val="0016271E"/>
    <w:rsid w:val="00162734"/>
    <w:rsid w:val="00162D7A"/>
    <w:rsid w:val="00163566"/>
    <w:rsid w:val="001636E0"/>
    <w:rsid w:val="00163C5F"/>
    <w:rsid w:val="00163F45"/>
    <w:rsid w:val="00164C94"/>
    <w:rsid w:val="00164DAB"/>
    <w:rsid w:val="00165895"/>
    <w:rsid w:val="00165AC3"/>
    <w:rsid w:val="00165BBB"/>
    <w:rsid w:val="00166072"/>
    <w:rsid w:val="00166073"/>
    <w:rsid w:val="0016613D"/>
    <w:rsid w:val="0016613F"/>
    <w:rsid w:val="00166215"/>
    <w:rsid w:val="00166329"/>
    <w:rsid w:val="00166591"/>
    <w:rsid w:val="00166752"/>
    <w:rsid w:val="001668D3"/>
    <w:rsid w:val="00166971"/>
    <w:rsid w:val="001671E2"/>
    <w:rsid w:val="001672D4"/>
    <w:rsid w:val="001672F0"/>
    <w:rsid w:val="0016759A"/>
    <w:rsid w:val="0016767A"/>
    <w:rsid w:val="00167942"/>
    <w:rsid w:val="00167AB7"/>
    <w:rsid w:val="0017068C"/>
    <w:rsid w:val="00170C5C"/>
    <w:rsid w:val="001710C3"/>
    <w:rsid w:val="00171143"/>
    <w:rsid w:val="0017158D"/>
    <w:rsid w:val="001715BF"/>
    <w:rsid w:val="001716D6"/>
    <w:rsid w:val="001717C0"/>
    <w:rsid w:val="0017211C"/>
    <w:rsid w:val="00172175"/>
    <w:rsid w:val="00172864"/>
    <w:rsid w:val="00172B82"/>
    <w:rsid w:val="00172C1B"/>
    <w:rsid w:val="00172C76"/>
    <w:rsid w:val="00172CDF"/>
    <w:rsid w:val="00172EFA"/>
    <w:rsid w:val="00173181"/>
    <w:rsid w:val="001731EB"/>
    <w:rsid w:val="00173608"/>
    <w:rsid w:val="00173A68"/>
    <w:rsid w:val="00173AD9"/>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0793"/>
    <w:rsid w:val="001808EA"/>
    <w:rsid w:val="0018136C"/>
    <w:rsid w:val="001815A2"/>
    <w:rsid w:val="00181E0C"/>
    <w:rsid w:val="00181E81"/>
    <w:rsid w:val="00181FC1"/>
    <w:rsid w:val="00182121"/>
    <w:rsid w:val="00182183"/>
    <w:rsid w:val="00182342"/>
    <w:rsid w:val="001823AA"/>
    <w:rsid w:val="00182900"/>
    <w:rsid w:val="00182C7D"/>
    <w:rsid w:val="00183034"/>
    <w:rsid w:val="001830F7"/>
    <w:rsid w:val="0018359C"/>
    <w:rsid w:val="00183EE6"/>
    <w:rsid w:val="001846FE"/>
    <w:rsid w:val="00184940"/>
    <w:rsid w:val="00184A77"/>
    <w:rsid w:val="00185280"/>
    <w:rsid w:val="0018587E"/>
    <w:rsid w:val="0018588A"/>
    <w:rsid w:val="00185A59"/>
    <w:rsid w:val="00185FA5"/>
    <w:rsid w:val="00186083"/>
    <w:rsid w:val="00186318"/>
    <w:rsid w:val="00186A53"/>
    <w:rsid w:val="00186C70"/>
    <w:rsid w:val="00186E32"/>
    <w:rsid w:val="00186FAE"/>
    <w:rsid w:val="00187252"/>
    <w:rsid w:val="001874F3"/>
    <w:rsid w:val="00187514"/>
    <w:rsid w:val="001875D7"/>
    <w:rsid w:val="00187CB0"/>
    <w:rsid w:val="00187ECE"/>
    <w:rsid w:val="00187FCE"/>
    <w:rsid w:val="001902B6"/>
    <w:rsid w:val="0019047D"/>
    <w:rsid w:val="00190CD6"/>
    <w:rsid w:val="0019115F"/>
    <w:rsid w:val="00191305"/>
    <w:rsid w:val="00191C91"/>
    <w:rsid w:val="0019245F"/>
    <w:rsid w:val="00192766"/>
    <w:rsid w:val="00192D6B"/>
    <w:rsid w:val="00192DD9"/>
    <w:rsid w:val="00193A6A"/>
    <w:rsid w:val="00193C06"/>
    <w:rsid w:val="00194081"/>
    <w:rsid w:val="0019410F"/>
    <w:rsid w:val="00194339"/>
    <w:rsid w:val="001946CB"/>
    <w:rsid w:val="001947A8"/>
    <w:rsid w:val="00194848"/>
    <w:rsid w:val="00194DB4"/>
    <w:rsid w:val="00194F13"/>
    <w:rsid w:val="00194F2D"/>
    <w:rsid w:val="00195031"/>
    <w:rsid w:val="00195172"/>
    <w:rsid w:val="00195273"/>
    <w:rsid w:val="00195346"/>
    <w:rsid w:val="0019564D"/>
    <w:rsid w:val="001958EA"/>
    <w:rsid w:val="001958F9"/>
    <w:rsid w:val="00195977"/>
    <w:rsid w:val="00195E0E"/>
    <w:rsid w:val="00196633"/>
    <w:rsid w:val="00197046"/>
    <w:rsid w:val="00197E31"/>
    <w:rsid w:val="001A020F"/>
    <w:rsid w:val="001A0E39"/>
    <w:rsid w:val="001A0E65"/>
    <w:rsid w:val="001A0E89"/>
    <w:rsid w:val="001A1087"/>
    <w:rsid w:val="001A180D"/>
    <w:rsid w:val="001A1BAC"/>
    <w:rsid w:val="001A200A"/>
    <w:rsid w:val="001A2229"/>
    <w:rsid w:val="001A23CE"/>
    <w:rsid w:val="001A2C89"/>
    <w:rsid w:val="001A335E"/>
    <w:rsid w:val="001A3634"/>
    <w:rsid w:val="001A3797"/>
    <w:rsid w:val="001A40AC"/>
    <w:rsid w:val="001A414B"/>
    <w:rsid w:val="001A4972"/>
    <w:rsid w:val="001A4E3C"/>
    <w:rsid w:val="001A506E"/>
    <w:rsid w:val="001A5222"/>
    <w:rsid w:val="001A5531"/>
    <w:rsid w:val="001A5C69"/>
    <w:rsid w:val="001A5E6D"/>
    <w:rsid w:val="001A5E6E"/>
    <w:rsid w:val="001A6552"/>
    <w:rsid w:val="001A6586"/>
    <w:rsid w:val="001A673E"/>
    <w:rsid w:val="001A67B2"/>
    <w:rsid w:val="001A6D82"/>
    <w:rsid w:val="001A7724"/>
    <w:rsid w:val="001A7763"/>
    <w:rsid w:val="001A79C8"/>
    <w:rsid w:val="001A7D26"/>
    <w:rsid w:val="001A7F0A"/>
    <w:rsid w:val="001B0F40"/>
    <w:rsid w:val="001B1405"/>
    <w:rsid w:val="001B1537"/>
    <w:rsid w:val="001B1B18"/>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6B4"/>
    <w:rsid w:val="001B5B29"/>
    <w:rsid w:val="001B5D16"/>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10A1"/>
    <w:rsid w:val="001C115A"/>
    <w:rsid w:val="001C146E"/>
    <w:rsid w:val="001C14ED"/>
    <w:rsid w:val="001C1803"/>
    <w:rsid w:val="001C1965"/>
    <w:rsid w:val="001C1D7E"/>
    <w:rsid w:val="001C1E16"/>
    <w:rsid w:val="001C1FB0"/>
    <w:rsid w:val="001C2378"/>
    <w:rsid w:val="001C2744"/>
    <w:rsid w:val="001C2D46"/>
    <w:rsid w:val="001C2F70"/>
    <w:rsid w:val="001C3478"/>
    <w:rsid w:val="001C3669"/>
    <w:rsid w:val="001C3771"/>
    <w:rsid w:val="001C39E2"/>
    <w:rsid w:val="001C3DF5"/>
    <w:rsid w:val="001C3EE9"/>
    <w:rsid w:val="001C3FA4"/>
    <w:rsid w:val="001C40F9"/>
    <w:rsid w:val="001C427C"/>
    <w:rsid w:val="001C44E1"/>
    <w:rsid w:val="001C458B"/>
    <w:rsid w:val="001C4706"/>
    <w:rsid w:val="001C4AE2"/>
    <w:rsid w:val="001C4BD6"/>
    <w:rsid w:val="001C53B6"/>
    <w:rsid w:val="001C57C5"/>
    <w:rsid w:val="001C5B4F"/>
    <w:rsid w:val="001C5B59"/>
    <w:rsid w:val="001C5D4F"/>
    <w:rsid w:val="001C5D80"/>
    <w:rsid w:val="001C615C"/>
    <w:rsid w:val="001C64C0"/>
    <w:rsid w:val="001C69DA"/>
    <w:rsid w:val="001C6A8F"/>
    <w:rsid w:val="001C6E2D"/>
    <w:rsid w:val="001C6F06"/>
    <w:rsid w:val="001C6F36"/>
    <w:rsid w:val="001C7623"/>
    <w:rsid w:val="001C7BFD"/>
    <w:rsid w:val="001C7D9C"/>
    <w:rsid w:val="001C7E40"/>
    <w:rsid w:val="001C7E66"/>
    <w:rsid w:val="001D032F"/>
    <w:rsid w:val="001D05F3"/>
    <w:rsid w:val="001D0687"/>
    <w:rsid w:val="001D0731"/>
    <w:rsid w:val="001D1187"/>
    <w:rsid w:val="001D1335"/>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3AB"/>
    <w:rsid w:val="001E152E"/>
    <w:rsid w:val="001E226A"/>
    <w:rsid w:val="001E252C"/>
    <w:rsid w:val="001E2815"/>
    <w:rsid w:val="001E2DEE"/>
    <w:rsid w:val="001E304C"/>
    <w:rsid w:val="001E34EC"/>
    <w:rsid w:val="001E36E4"/>
    <w:rsid w:val="001E379D"/>
    <w:rsid w:val="001E3A3C"/>
    <w:rsid w:val="001E4103"/>
    <w:rsid w:val="001E459C"/>
    <w:rsid w:val="001E4A7F"/>
    <w:rsid w:val="001E4B53"/>
    <w:rsid w:val="001E4F90"/>
    <w:rsid w:val="001E5036"/>
    <w:rsid w:val="001E53FE"/>
    <w:rsid w:val="001E5888"/>
    <w:rsid w:val="001E5C23"/>
    <w:rsid w:val="001E5E20"/>
    <w:rsid w:val="001E5F90"/>
    <w:rsid w:val="001E6B2E"/>
    <w:rsid w:val="001E6C46"/>
    <w:rsid w:val="001E6F50"/>
    <w:rsid w:val="001E713F"/>
    <w:rsid w:val="001E7504"/>
    <w:rsid w:val="001E7638"/>
    <w:rsid w:val="001E76DF"/>
    <w:rsid w:val="001E7943"/>
    <w:rsid w:val="001F0199"/>
    <w:rsid w:val="001F0B3F"/>
    <w:rsid w:val="001F1308"/>
    <w:rsid w:val="001F13DF"/>
    <w:rsid w:val="001F1525"/>
    <w:rsid w:val="001F1663"/>
    <w:rsid w:val="001F19DF"/>
    <w:rsid w:val="001F1E87"/>
    <w:rsid w:val="001F1EB6"/>
    <w:rsid w:val="001F20D1"/>
    <w:rsid w:val="001F2A0D"/>
    <w:rsid w:val="001F2E23"/>
    <w:rsid w:val="001F2EA1"/>
    <w:rsid w:val="001F341F"/>
    <w:rsid w:val="001F3693"/>
    <w:rsid w:val="001F3911"/>
    <w:rsid w:val="001F3E99"/>
    <w:rsid w:val="001F3EF8"/>
    <w:rsid w:val="001F3F1A"/>
    <w:rsid w:val="001F3FF4"/>
    <w:rsid w:val="001F40E2"/>
    <w:rsid w:val="001F4A0F"/>
    <w:rsid w:val="001F4B07"/>
    <w:rsid w:val="001F4CAA"/>
    <w:rsid w:val="001F4CBD"/>
    <w:rsid w:val="001F4FA7"/>
    <w:rsid w:val="001F524C"/>
    <w:rsid w:val="001F5313"/>
    <w:rsid w:val="001F5545"/>
    <w:rsid w:val="001F5777"/>
    <w:rsid w:val="001F5937"/>
    <w:rsid w:val="001F59E3"/>
    <w:rsid w:val="001F59ED"/>
    <w:rsid w:val="001F5FAF"/>
    <w:rsid w:val="001F6152"/>
    <w:rsid w:val="001F6354"/>
    <w:rsid w:val="001F6DD2"/>
    <w:rsid w:val="001F6E34"/>
    <w:rsid w:val="001F7121"/>
    <w:rsid w:val="0020042E"/>
    <w:rsid w:val="00200926"/>
    <w:rsid w:val="00200A3A"/>
    <w:rsid w:val="00200D2C"/>
    <w:rsid w:val="002014C7"/>
    <w:rsid w:val="00201751"/>
    <w:rsid w:val="002019D8"/>
    <w:rsid w:val="00201EC7"/>
    <w:rsid w:val="00201F53"/>
    <w:rsid w:val="00202169"/>
    <w:rsid w:val="00202261"/>
    <w:rsid w:val="002023E0"/>
    <w:rsid w:val="00202869"/>
    <w:rsid w:val="00202B61"/>
    <w:rsid w:val="00202FAD"/>
    <w:rsid w:val="00203085"/>
    <w:rsid w:val="0020340E"/>
    <w:rsid w:val="0020349A"/>
    <w:rsid w:val="002034B4"/>
    <w:rsid w:val="00203A7E"/>
    <w:rsid w:val="00203B17"/>
    <w:rsid w:val="00203D45"/>
    <w:rsid w:val="00204032"/>
    <w:rsid w:val="0020472E"/>
    <w:rsid w:val="00204B9C"/>
    <w:rsid w:val="00204BAD"/>
    <w:rsid w:val="00204BBB"/>
    <w:rsid w:val="00204D60"/>
    <w:rsid w:val="00204EC3"/>
    <w:rsid w:val="0020532A"/>
    <w:rsid w:val="00205627"/>
    <w:rsid w:val="002056D0"/>
    <w:rsid w:val="0020584F"/>
    <w:rsid w:val="00205A0D"/>
    <w:rsid w:val="00205C05"/>
    <w:rsid w:val="002062F7"/>
    <w:rsid w:val="0020696C"/>
    <w:rsid w:val="00206AEC"/>
    <w:rsid w:val="00206D40"/>
    <w:rsid w:val="0020778C"/>
    <w:rsid w:val="00207B6B"/>
    <w:rsid w:val="00207C7C"/>
    <w:rsid w:val="00207D10"/>
    <w:rsid w:val="0021020A"/>
    <w:rsid w:val="002104B7"/>
    <w:rsid w:val="00210647"/>
    <w:rsid w:val="00210860"/>
    <w:rsid w:val="00210B6A"/>
    <w:rsid w:val="00210E30"/>
    <w:rsid w:val="00210FC9"/>
    <w:rsid w:val="002110E9"/>
    <w:rsid w:val="002111C2"/>
    <w:rsid w:val="00211563"/>
    <w:rsid w:val="002118BA"/>
    <w:rsid w:val="00211D84"/>
    <w:rsid w:val="002120DB"/>
    <w:rsid w:val="00212109"/>
    <w:rsid w:val="002126CE"/>
    <w:rsid w:val="002129C5"/>
    <w:rsid w:val="00212CB6"/>
    <w:rsid w:val="00212E37"/>
    <w:rsid w:val="00212ED3"/>
    <w:rsid w:val="00213127"/>
    <w:rsid w:val="00213975"/>
    <w:rsid w:val="002140FF"/>
    <w:rsid w:val="002143EF"/>
    <w:rsid w:val="00214AC4"/>
    <w:rsid w:val="00214E5F"/>
    <w:rsid w:val="00214E60"/>
    <w:rsid w:val="002158EA"/>
    <w:rsid w:val="00215AFD"/>
    <w:rsid w:val="00215C9E"/>
    <w:rsid w:val="00216422"/>
    <w:rsid w:val="002165CE"/>
    <w:rsid w:val="002169DC"/>
    <w:rsid w:val="002170AA"/>
    <w:rsid w:val="00217858"/>
    <w:rsid w:val="00217AB8"/>
    <w:rsid w:val="00217B8B"/>
    <w:rsid w:val="00217D5B"/>
    <w:rsid w:val="00217DF2"/>
    <w:rsid w:val="002207A2"/>
    <w:rsid w:val="002207FE"/>
    <w:rsid w:val="00220894"/>
    <w:rsid w:val="00220951"/>
    <w:rsid w:val="00220998"/>
    <w:rsid w:val="00220A3F"/>
    <w:rsid w:val="00220C1E"/>
    <w:rsid w:val="00221005"/>
    <w:rsid w:val="0022179E"/>
    <w:rsid w:val="00221C86"/>
    <w:rsid w:val="00221F0E"/>
    <w:rsid w:val="00222A34"/>
    <w:rsid w:val="00222E93"/>
    <w:rsid w:val="00223012"/>
    <w:rsid w:val="00223A90"/>
    <w:rsid w:val="00223F29"/>
    <w:rsid w:val="002241D5"/>
    <w:rsid w:val="0022478B"/>
    <w:rsid w:val="002247C1"/>
    <w:rsid w:val="00224952"/>
    <w:rsid w:val="00224DD2"/>
    <w:rsid w:val="00225145"/>
    <w:rsid w:val="002259A8"/>
    <w:rsid w:val="00225A6A"/>
    <w:rsid w:val="00225AC7"/>
    <w:rsid w:val="00225ACC"/>
    <w:rsid w:val="00225ADB"/>
    <w:rsid w:val="00225E5E"/>
    <w:rsid w:val="00226CEE"/>
    <w:rsid w:val="00226E0C"/>
    <w:rsid w:val="00227393"/>
    <w:rsid w:val="002274D2"/>
    <w:rsid w:val="00227B82"/>
    <w:rsid w:val="002306BD"/>
    <w:rsid w:val="00230C01"/>
    <w:rsid w:val="00230D2C"/>
    <w:rsid w:val="0023107E"/>
    <w:rsid w:val="00231403"/>
    <w:rsid w:val="002315BB"/>
    <w:rsid w:val="002317B4"/>
    <w:rsid w:val="00231A3D"/>
    <w:rsid w:val="00231C25"/>
    <w:rsid w:val="00231C6F"/>
    <w:rsid w:val="00231F2D"/>
    <w:rsid w:val="00232447"/>
    <w:rsid w:val="002324AA"/>
    <w:rsid w:val="00232A90"/>
    <w:rsid w:val="00232AB9"/>
    <w:rsid w:val="00232AE7"/>
    <w:rsid w:val="00232B95"/>
    <w:rsid w:val="00233523"/>
    <w:rsid w:val="002336C6"/>
    <w:rsid w:val="00233B5C"/>
    <w:rsid w:val="00234151"/>
    <w:rsid w:val="002341E4"/>
    <w:rsid w:val="0023468E"/>
    <w:rsid w:val="002348AF"/>
    <w:rsid w:val="002348EF"/>
    <w:rsid w:val="002349E5"/>
    <w:rsid w:val="00234F8C"/>
    <w:rsid w:val="002351B9"/>
    <w:rsid w:val="00235542"/>
    <w:rsid w:val="00235EF2"/>
    <w:rsid w:val="00236349"/>
    <w:rsid w:val="0023641F"/>
    <w:rsid w:val="0023698E"/>
    <w:rsid w:val="002369B0"/>
    <w:rsid w:val="00236A36"/>
    <w:rsid w:val="00236AD8"/>
    <w:rsid w:val="00237276"/>
    <w:rsid w:val="002374F5"/>
    <w:rsid w:val="002401F5"/>
    <w:rsid w:val="00240623"/>
    <w:rsid w:val="00240843"/>
    <w:rsid w:val="00240E54"/>
    <w:rsid w:val="00241BE6"/>
    <w:rsid w:val="0024260A"/>
    <w:rsid w:val="0024293A"/>
    <w:rsid w:val="00242B4D"/>
    <w:rsid w:val="00242E06"/>
    <w:rsid w:val="002439E1"/>
    <w:rsid w:val="00243D3F"/>
    <w:rsid w:val="00243FCB"/>
    <w:rsid w:val="00244848"/>
    <w:rsid w:val="00244955"/>
    <w:rsid w:val="00244DC3"/>
    <w:rsid w:val="00244E8B"/>
    <w:rsid w:val="002451C5"/>
    <w:rsid w:val="0024522D"/>
    <w:rsid w:val="002456B6"/>
    <w:rsid w:val="00245A0E"/>
    <w:rsid w:val="00245F1F"/>
    <w:rsid w:val="00246383"/>
    <w:rsid w:val="0024663B"/>
    <w:rsid w:val="00247103"/>
    <w:rsid w:val="00247201"/>
    <w:rsid w:val="00250067"/>
    <w:rsid w:val="00250120"/>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627"/>
    <w:rsid w:val="00252BE0"/>
    <w:rsid w:val="00253056"/>
    <w:rsid w:val="002530B1"/>
    <w:rsid w:val="0025330C"/>
    <w:rsid w:val="00253588"/>
    <w:rsid w:val="002536D1"/>
    <w:rsid w:val="00253823"/>
    <w:rsid w:val="00253881"/>
    <w:rsid w:val="00253C38"/>
    <w:rsid w:val="00254617"/>
    <w:rsid w:val="00254659"/>
    <w:rsid w:val="002546F4"/>
    <w:rsid w:val="00254802"/>
    <w:rsid w:val="00254D55"/>
    <w:rsid w:val="00255159"/>
    <w:rsid w:val="002551D0"/>
    <w:rsid w:val="00255374"/>
    <w:rsid w:val="002556BC"/>
    <w:rsid w:val="00255AC0"/>
    <w:rsid w:val="00255F8F"/>
    <w:rsid w:val="00255FE7"/>
    <w:rsid w:val="00256368"/>
    <w:rsid w:val="002563D7"/>
    <w:rsid w:val="00256A44"/>
    <w:rsid w:val="00256FA1"/>
    <w:rsid w:val="00257290"/>
    <w:rsid w:val="0025756A"/>
    <w:rsid w:val="00257BF4"/>
    <w:rsid w:val="00257E0C"/>
    <w:rsid w:val="00260003"/>
    <w:rsid w:val="00260044"/>
    <w:rsid w:val="0026035D"/>
    <w:rsid w:val="002606D6"/>
    <w:rsid w:val="00260802"/>
    <w:rsid w:val="00261628"/>
    <w:rsid w:val="00261B34"/>
    <w:rsid w:val="00261C98"/>
    <w:rsid w:val="00261D01"/>
    <w:rsid w:val="0026248E"/>
    <w:rsid w:val="00262914"/>
    <w:rsid w:val="00262D96"/>
    <w:rsid w:val="00262E50"/>
    <w:rsid w:val="002630B4"/>
    <w:rsid w:val="00263E99"/>
    <w:rsid w:val="00264722"/>
    <w:rsid w:val="002647BF"/>
    <w:rsid w:val="002647D5"/>
    <w:rsid w:val="00264898"/>
    <w:rsid w:val="00265032"/>
    <w:rsid w:val="002651FB"/>
    <w:rsid w:val="00265310"/>
    <w:rsid w:val="0026538C"/>
    <w:rsid w:val="00265436"/>
    <w:rsid w:val="002656B7"/>
    <w:rsid w:val="00265781"/>
    <w:rsid w:val="00265DDF"/>
    <w:rsid w:val="00265FF1"/>
    <w:rsid w:val="0026653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8E2"/>
    <w:rsid w:val="00276A35"/>
    <w:rsid w:val="00276C73"/>
    <w:rsid w:val="00276D04"/>
    <w:rsid w:val="00276EF1"/>
    <w:rsid w:val="00276F83"/>
    <w:rsid w:val="00277835"/>
    <w:rsid w:val="00277A3A"/>
    <w:rsid w:val="00277D35"/>
    <w:rsid w:val="0028001B"/>
    <w:rsid w:val="00280961"/>
    <w:rsid w:val="00280AB1"/>
    <w:rsid w:val="00281D0E"/>
    <w:rsid w:val="00282038"/>
    <w:rsid w:val="0028234B"/>
    <w:rsid w:val="002825ED"/>
    <w:rsid w:val="00282AD4"/>
    <w:rsid w:val="002836C7"/>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46"/>
    <w:rsid w:val="00286AE7"/>
    <w:rsid w:val="002870AB"/>
    <w:rsid w:val="00287243"/>
    <w:rsid w:val="00287917"/>
    <w:rsid w:val="00287D70"/>
    <w:rsid w:val="00287E99"/>
    <w:rsid w:val="00290647"/>
    <w:rsid w:val="00290996"/>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5B3C"/>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2ACA"/>
    <w:rsid w:val="002A324B"/>
    <w:rsid w:val="002A32CD"/>
    <w:rsid w:val="002A33BD"/>
    <w:rsid w:val="002A368A"/>
    <w:rsid w:val="002A3C40"/>
    <w:rsid w:val="002A4065"/>
    <w:rsid w:val="002A4095"/>
    <w:rsid w:val="002A426F"/>
    <w:rsid w:val="002A4982"/>
    <w:rsid w:val="002A49EF"/>
    <w:rsid w:val="002A4E10"/>
    <w:rsid w:val="002A4FC9"/>
    <w:rsid w:val="002A5003"/>
    <w:rsid w:val="002A59F0"/>
    <w:rsid w:val="002A5C48"/>
    <w:rsid w:val="002A5EBB"/>
    <w:rsid w:val="002A61FE"/>
    <w:rsid w:val="002A6432"/>
    <w:rsid w:val="002A690E"/>
    <w:rsid w:val="002A6A5C"/>
    <w:rsid w:val="002A6CE8"/>
    <w:rsid w:val="002A6D11"/>
    <w:rsid w:val="002A6F25"/>
    <w:rsid w:val="002A6FD3"/>
    <w:rsid w:val="002A744A"/>
    <w:rsid w:val="002B0172"/>
    <w:rsid w:val="002B0178"/>
    <w:rsid w:val="002B0654"/>
    <w:rsid w:val="002B06EE"/>
    <w:rsid w:val="002B0A7D"/>
    <w:rsid w:val="002B0A9A"/>
    <w:rsid w:val="002B0EE3"/>
    <w:rsid w:val="002B1364"/>
    <w:rsid w:val="002B1446"/>
    <w:rsid w:val="002B1940"/>
    <w:rsid w:val="002B1A69"/>
    <w:rsid w:val="002B1B71"/>
    <w:rsid w:val="002B1D47"/>
    <w:rsid w:val="002B20B3"/>
    <w:rsid w:val="002B2723"/>
    <w:rsid w:val="002B280E"/>
    <w:rsid w:val="002B283A"/>
    <w:rsid w:val="002B297D"/>
    <w:rsid w:val="002B2E6C"/>
    <w:rsid w:val="002B2F58"/>
    <w:rsid w:val="002B303A"/>
    <w:rsid w:val="002B3713"/>
    <w:rsid w:val="002B3FF9"/>
    <w:rsid w:val="002B4165"/>
    <w:rsid w:val="002B457C"/>
    <w:rsid w:val="002B475B"/>
    <w:rsid w:val="002B4AD2"/>
    <w:rsid w:val="002B538E"/>
    <w:rsid w:val="002B548D"/>
    <w:rsid w:val="002B5DCA"/>
    <w:rsid w:val="002B6874"/>
    <w:rsid w:val="002B6BDC"/>
    <w:rsid w:val="002B6C3C"/>
    <w:rsid w:val="002B7342"/>
    <w:rsid w:val="002B75B0"/>
    <w:rsid w:val="002B7705"/>
    <w:rsid w:val="002B7EAF"/>
    <w:rsid w:val="002C0060"/>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0A5"/>
    <w:rsid w:val="002C493E"/>
    <w:rsid w:val="002C547B"/>
    <w:rsid w:val="002C5AFA"/>
    <w:rsid w:val="002C5F32"/>
    <w:rsid w:val="002C6087"/>
    <w:rsid w:val="002C61B0"/>
    <w:rsid w:val="002C664D"/>
    <w:rsid w:val="002C6B7F"/>
    <w:rsid w:val="002C6BA7"/>
    <w:rsid w:val="002C6BEC"/>
    <w:rsid w:val="002C6D22"/>
    <w:rsid w:val="002C6E82"/>
    <w:rsid w:val="002C7035"/>
    <w:rsid w:val="002C7971"/>
    <w:rsid w:val="002C79E1"/>
    <w:rsid w:val="002D001D"/>
    <w:rsid w:val="002D0033"/>
    <w:rsid w:val="002D0439"/>
    <w:rsid w:val="002D049C"/>
    <w:rsid w:val="002D0678"/>
    <w:rsid w:val="002D06E6"/>
    <w:rsid w:val="002D0A34"/>
    <w:rsid w:val="002D0D88"/>
    <w:rsid w:val="002D0EF4"/>
    <w:rsid w:val="002D11B7"/>
    <w:rsid w:val="002D1978"/>
    <w:rsid w:val="002D20A4"/>
    <w:rsid w:val="002D2182"/>
    <w:rsid w:val="002D25A8"/>
    <w:rsid w:val="002D292F"/>
    <w:rsid w:val="002D2A95"/>
    <w:rsid w:val="002D3451"/>
    <w:rsid w:val="002D34A0"/>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6FDA"/>
    <w:rsid w:val="002D71BF"/>
    <w:rsid w:val="002D7777"/>
    <w:rsid w:val="002D77A0"/>
    <w:rsid w:val="002E025C"/>
    <w:rsid w:val="002E0319"/>
    <w:rsid w:val="002E076F"/>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2E3D"/>
    <w:rsid w:val="002E3B6F"/>
    <w:rsid w:val="002E3C65"/>
    <w:rsid w:val="002E3CEB"/>
    <w:rsid w:val="002E3D40"/>
    <w:rsid w:val="002E3E67"/>
    <w:rsid w:val="002E3E7D"/>
    <w:rsid w:val="002E3F5B"/>
    <w:rsid w:val="002E4179"/>
    <w:rsid w:val="002E4362"/>
    <w:rsid w:val="002E471B"/>
    <w:rsid w:val="002E4EFA"/>
    <w:rsid w:val="002E4F79"/>
    <w:rsid w:val="002E52BA"/>
    <w:rsid w:val="002E5CC7"/>
    <w:rsid w:val="002E6166"/>
    <w:rsid w:val="002E629D"/>
    <w:rsid w:val="002E63D9"/>
    <w:rsid w:val="002E640E"/>
    <w:rsid w:val="002E6686"/>
    <w:rsid w:val="002E66CC"/>
    <w:rsid w:val="002E6A79"/>
    <w:rsid w:val="002E6AA4"/>
    <w:rsid w:val="002E6C35"/>
    <w:rsid w:val="002E6D28"/>
    <w:rsid w:val="002E6DD5"/>
    <w:rsid w:val="002E7146"/>
    <w:rsid w:val="002E728A"/>
    <w:rsid w:val="002E7542"/>
    <w:rsid w:val="002E789B"/>
    <w:rsid w:val="002E7CC1"/>
    <w:rsid w:val="002E7F89"/>
    <w:rsid w:val="002F0086"/>
    <w:rsid w:val="002F086A"/>
    <w:rsid w:val="002F0C28"/>
    <w:rsid w:val="002F0CF2"/>
    <w:rsid w:val="002F13CA"/>
    <w:rsid w:val="002F1702"/>
    <w:rsid w:val="002F1725"/>
    <w:rsid w:val="002F1757"/>
    <w:rsid w:val="002F1B63"/>
    <w:rsid w:val="002F1E44"/>
    <w:rsid w:val="002F201A"/>
    <w:rsid w:val="002F2353"/>
    <w:rsid w:val="002F2498"/>
    <w:rsid w:val="002F2CEA"/>
    <w:rsid w:val="002F34A2"/>
    <w:rsid w:val="002F35CA"/>
    <w:rsid w:val="002F3C3E"/>
    <w:rsid w:val="002F3CDE"/>
    <w:rsid w:val="002F3CF1"/>
    <w:rsid w:val="002F505B"/>
    <w:rsid w:val="002F5209"/>
    <w:rsid w:val="002F5278"/>
    <w:rsid w:val="002F5499"/>
    <w:rsid w:val="002F56F6"/>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100C8"/>
    <w:rsid w:val="00310212"/>
    <w:rsid w:val="0031061D"/>
    <w:rsid w:val="00310A0C"/>
    <w:rsid w:val="00310A14"/>
    <w:rsid w:val="00311161"/>
    <w:rsid w:val="0031128D"/>
    <w:rsid w:val="00312306"/>
    <w:rsid w:val="00312400"/>
    <w:rsid w:val="0031257B"/>
    <w:rsid w:val="00312739"/>
    <w:rsid w:val="00312AAB"/>
    <w:rsid w:val="00312D10"/>
    <w:rsid w:val="003139C1"/>
    <w:rsid w:val="00313C84"/>
    <w:rsid w:val="00314E3E"/>
    <w:rsid w:val="00315590"/>
    <w:rsid w:val="003155D3"/>
    <w:rsid w:val="00315A45"/>
    <w:rsid w:val="003160A8"/>
    <w:rsid w:val="00316153"/>
    <w:rsid w:val="00316710"/>
    <w:rsid w:val="00316C8E"/>
    <w:rsid w:val="00316F6C"/>
    <w:rsid w:val="0031782E"/>
    <w:rsid w:val="003178DA"/>
    <w:rsid w:val="00317DB8"/>
    <w:rsid w:val="00320097"/>
    <w:rsid w:val="003201E9"/>
    <w:rsid w:val="0032024D"/>
    <w:rsid w:val="0032051F"/>
    <w:rsid w:val="00320618"/>
    <w:rsid w:val="00320CA7"/>
    <w:rsid w:val="0032100B"/>
    <w:rsid w:val="003215AC"/>
    <w:rsid w:val="00321BD7"/>
    <w:rsid w:val="00321D3C"/>
    <w:rsid w:val="00321E91"/>
    <w:rsid w:val="0032240A"/>
    <w:rsid w:val="0032260F"/>
    <w:rsid w:val="0032279E"/>
    <w:rsid w:val="003228D7"/>
    <w:rsid w:val="003228DA"/>
    <w:rsid w:val="003230AD"/>
    <w:rsid w:val="00323687"/>
    <w:rsid w:val="00323860"/>
    <w:rsid w:val="00323D6B"/>
    <w:rsid w:val="0032421D"/>
    <w:rsid w:val="003245E9"/>
    <w:rsid w:val="003247EF"/>
    <w:rsid w:val="00324804"/>
    <w:rsid w:val="00324933"/>
    <w:rsid w:val="00324C27"/>
    <w:rsid w:val="003250E9"/>
    <w:rsid w:val="00325122"/>
    <w:rsid w:val="003252C8"/>
    <w:rsid w:val="00325447"/>
    <w:rsid w:val="00325923"/>
    <w:rsid w:val="00325BDF"/>
    <w:rsid w:val="00325E55"/>
    <w:rsid w:val="00326957"/>
    <w:rsid w:val="00326A55"/>
    <w:rsid w:val="00326AE2"/>
    <w:rsid w:val="00326E46"/>
    <w:rsid w:val="003270EB"/>
    <w:rsid w:val="00327B0B"/>
    <w:rsid w:val="00327E70"/>
    <w:rsid w:val="00330113"/>
    <w:rsid w:val="003301D4"/>
    <w:rsid w:val="0033035E"/>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B1B"/>
    <w:rsid w:val="00333C40"/>
    <w:rsid w:val="00333CD5"/>
    <w:rsid w:val="00333CFD"/>
    <w:rsid w:val="00334321"/>
    <w:rsid w:val="00334A32"/>
    <w:rsid w:val="00334F02"/>
    <w:rsid w:val="0033507A"/>
    <w:rsid w:val="00335807"/>
    <w:rsid w:val="00335A5C"/>
    <w:rsid w:val="00335B75"/>
    <w:rsid w:val="00335D8C"/>
    <w:rsid w:val="00335FB6"/>
    <w:rsid w:val="00336072"/>
    <w:rsid w:val="003363A1"/>
    <w:rsid w:val="003363A2"/>
    <w:rsid w:val="0033780B"/>
    <w:rsid w:val="003378E0"/>
    <w:rsid w:val="00340022"/>
    <w:rsid w:val="00340061"/>
    <w:rsid w:val="00340313"/>
    <w:rsid w:val="0034081E"/>
    <w:rsid w:val="00340A09"/>
    <w:rsid w:val="003413A0"/>
    <w:rsid w:val="003413EB"/>
    <w:rsid w:val="00341499"/>
    <w:rsid w:val="0034158C"/>
    <w:rsid w:val="003416EA"/>
    <w:rsid w:val="00341722"/>
    <w:rsid w:val="00341E79"/>
    <w:rsid w:val="0034226D"/>
    <w:rsid w:val="003423CC"/>
    <w:rsid w:val="00342407"/>
    <w:rsid w:val="003425CB"/>
    <w:rsid w:val="00342884"/>
    <w:rsid w:val="00342972"/>
    <w:rsid w:val="00342AA2"/>
    <w:rsid w:val="00342CBD"/>
    <w:rsid w:val="00342FDD"/>
    <w:rsid w:val="00342FE7"/>
    <w:rsid w:val="003432F5"/>
    <w:rsid w:val="003435D0"/>
    <w:rsid w:val="00343731"/>
    <w:rsid w:val="00343F74"/>
    <w:rsid w:val="0034429B"/>
    <w:rsid w:val="00344866"/>
    <w:rsid w:val="00344C02"/>
    <w:rsid w:val="00344CE7"/>
    <w:rsid w:val="00344D6D"/>
    <w:rsid w:val="00344FE4"/>
    <w:rsid w:val="003450D7"/>
    <w:rsid w:val="00345197"/>
    <w:rsid w:val="00345266"/>
    <w:rsid w:val="00345497"/>
    <w:rsid w:val="0034594B"/>
    <w:rsid w:val="0034638C"/>
    <w:rsid w:val="00346F7F"/>
    <w:rsid w:val="00347769"/>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92E"/>
    <w:rsid w:val="00354B38"/>
    <w:rsid w:val="003554CA"/>
    <w:rsid w:val="00355543"/>
    <w:rsid w:val="003555BB"/>
    <w:rsid w:val="00355DEC"/>
    <w:rsid w:val="00355E63"/>
    <w:rsid w:val="00356246"/>
    <w:rsid w:val="003567BF"/>
    <w:rsid w:val="003569DF"/>
    <w:rsid w:val="00356C80"/>
    <w:rsid w:val="00356CD0"/>
    <w:rsid w:val="00356EB6"/>
    <w:rsid w:val="003570C2"/>
    <w:rsid w:val="00360014"/>
    <w:rsid w:val="003600DE"/>
    <w:rsid w:val="00360232"/>
    <w:rsid w:val="003602C3"/>
    <w:rsid w:val="003602E0"/>
    <w:rsid w:val="003605F5"/>
    <w:rsid w:val="00360A2E"/>
    <w:rsid w:val="00360D01"/>
    <w:rsid w:val="00360E11"/>
    <w:rsid w:val="00360ED0"/>
    <w:rsid w:val="003612F4"/>
    <w:rsid w:val="00361404"/>
    <w:rsid w:val="00361756"/>
    <w:rsid w:val="00361DCC"/>
    <w:rsid w:val="00361DD6"/>
    <w:rsid w:val="00362569"/>
    <w:rsid w:val="00362CB2"/>
    <w:rsid w:val="00362E85"/>
    <w:rsid w:val="0036309E"/>
    <w:rsid w:val="003632DF"/>
    <w:rsid w:val="003633D0"/>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B1D"/>
    <w:rsid w:val="0037094E"/>
    <w:rsid w:val="00370BE7"/>
    <w:rsid w:val="00370C4C"/>
    <w:rsid w:val="00370E4F"/>
    <w:rsid w:val="00371215"/>
    <w:rsid w:val="003714A8"/>
    <w:rsid w:val="00371B60"/>
    <w:rsid w:val="00371FEF"/>
    <w:rsid w:val="00372123"/>
    <w:rsid w:val="003726C7"/>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535"/>
    <w:rsid w:val="003756DB"/>
    <w:rsid w:val="00375909"/>
    <w:rsid w:val="00375E06"/>
    <w:rsid w:val="00375E40"/>
    <w:rsid w:val="00376348"/>
    <w:rsid w:val="003766D6"/>
    <w:rsid w:val="00376795"/>
    <w:rsid w:val="00376DB5"/>
    <w:rsid w:val="00376DF1"/>
    <w:rsid w:val="003770BB"/>
    <w:rsid w:val="0037771A"/>
    <w:rsid w:val="00377BAB"/>
    <w:rsid w:val="00377E8D"/>
    <w:rsid w:val="00380137"/>
    <w:rsid w:val="003802DC"/>
    <w:rsid w:val="00380417"/>
    <w:rsid w:val="0038076D"/>
    <w:rsid w:val="00380C40"/>
    <w:rsid w:val="00380E4E"/>
    <w:rsid w:val="00380FBF"/>
    <w:rsid w:val="00381099"/>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F29"/>
    <w:rsid w:val="0038354E"/>
    <w:rsid w:val="00383AD4"/>
    <w:rsid w:val="00383B43"/>
    <w:rsid w:val="00383C8D"/>
    <w:rsid w:val="00383DB1"/>
    <w:rsid w:val="003849F3"/>
    <w:rsid w:val="00384ADC"/>
    <w:rsid w:val="00384C13"/>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F5F"/>
    <w:rsid w:val="00390F60"/>
    <w:rsid w:val="00391B88"/>
    <w:rsid w:val="0039281F"/>
    <w:rsid w:val="00392D4C"/>
    <w:rsid w:val="00392E0D"/>
    <w:rsid w:val="00393D56"/>
    <w:rsid w:val="00393E82"/>
    <w:rsid w:val="003940CE"/>
    <w:rsid w:val="003942FE"/>
    <w:rsid w:val="0039457B"/>
    <w:rsid w:val="00394A79"/>
    <w:rsid w:val="00394DE3"/>
    <w:rsid w:val="003953BF"/>
    <w:rsid w:val="00395B6C"/>
    <w:rsid w:val="00395D63"/>
    <w:rsid w:val="00396949"/>
    <w:rsid w:val="00396D06"/>
    <w:rsid w:val="003970C3"/>
    <w:rsid w:val="003971B8"/>
    <w:rsid w:val="00397A6B"/>
    <w:rsid w:val="00397C1D"/>
    <w:rsid w:val="003A06AE"/>
    <w:rsid w:val="003A0B93"/>
    <w:rsid w:val="003A129C"/>
    <w:rsid w:val="003A141C"/>
    <w:rsid w:val="003A180F"/>
    <w:rsid w:val="003A18DD"/>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49F1"/>
    <w:rsid w:val="003A53FC"/>
    <w:rsid w:val="003A5F31"/>
    <w:rsid w:val="003A60B8"/>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1F6"/>
    <w:rsid w:val="003B52B7"/>
    <w:rsid w:val="003B5469"/>
    <w:rsid w:val="003B5D97"/>
    <w:rsid w:val="003B63A4"/>
    <w:rsid w:val="003B6636"/>
    <w:rsid w:val="003B68FE"/>
    <w:rsid w:val="003B6A67"/>
    <w:rsid w:val="003B6BF4"/>
    <w:rsid w:val="003B6D7D"/>
    <w:rsid w:val="003B70C3"/>
    <w:rsid w:val="003B7236"/>
    <w:rsid w:val="003B7658"/>
    <w:rsid w:val="003B7665"/>
    <w:rsid w:val="003B7C88"/>
    <w:rsid w:val="003B7D7E"/>
    <w:rsid w:val="003B7F2A"/>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3062"/>
    <w:rsid w:val="003C4B5C"/>
    <w:rsid w:val="003C4E23"/>
    <w:rsid w:val="003C4EBD"/>
    <w:rsid w:val="003C518B"/>
    <w:rsid w:val="003C5416"/>
    <w:rsid w:val="003C5696"/>
    <w:rsid w:val="003C5E6B"/>
    <w:rsid w:val="003C6122"/>
    <w:rsid w:val="003C62CB"/>
    <w:rsid w:val="003C6944"/>
    <w:rsid w:val="003C6B05"/>
    <w:rsid w:val="003C6E11"/>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848"/>
    <w:rsid w:val="003E2976"/>
    <w:rsid w:val="003E2F0B"/>
    <w:rsid w:val="003E3F0C"/>
    <w:rsid w:val="003E4508"/>
    <w:rsid w:val="003E4858"/>
    <w:rsid w:val="003E4956"/>
    <w:rsid w:val="003E4AC7"/>
    <w:rsid w:val="003E4B19"/>
    <w:rsid w:val="003E4F03"/>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CC"/>
    <w:rsid w:val="003E78D6"/>
    <w:rsid w:val="003E7907"/>
    <w:rsid w:val="003E7A6A"/>
    <w:rsid w:val="003E7AF2"/>
    <w:rsid w:val="003E7B63"/>
    <w:rsid w:val="003F0096"/>
    <w:rsid w:val="003F035A"/>
    <w:rsid w:val="003F0850"/>
    <w:rsid w:val="003F0D12"/>
    <w:rsid w:val="003F0FC4"/>
    <w:rsid w:val="003F11CA"/>
    <w:rsid w:val="003F160C"/>
    <w:rsid w:val="003F1B65"/>
    <w:rsid w:val="003F1EF4"/>
    <w:rsid w:val="003F27E7"/>
    <w:rsid w:val="003F2809"/>
    <w:rsid w:val="003F324F"/>
    <w:rsid w:val="003F33BC"/>
    <w:rsid w:val="003F36BD"/>
    <w:rsid w:val="003F3744"/>
    <w:rsid w:val="003F3C9F"/>
    <w:rsid w:val="003F3D4E"/>
    <w:rsid w:val="003F477E"/>
    <w:rsid w:val="003F4D71"/>
    <w:rsid w:val="003F4F2E"/>
    <w:rsid w:val="003F4F4B"/>
    <w:rsid w:val="003F5041"/>
    <w:rsid w:val="003F50DA"/>
    <w:rsid w:val="003F58B8"/>
    <w:rsid w:val="003F5D78"/>
    <w:rsid w:val="003F627D"/>
    <w:rsid w:val="003F6CD2"/>
    <w:rsid w:val="003F6CDA"/>
    <w:rsid w:val="003F745E"/>
    <w:rsid w:val="003F75CC"/>
    <w:rsid w:val="003F75FB"/>
    <w:rsid w:val="003F788D"/>
    <w:rsid w:val="003F78C0"/>
    <w:rsid w:val="003F7C0C"/>
    <w:rsid w:val="003F7E43"/>
    <w:rsid w:val="004005A2"/>
    <w:rsid w:val="00400DBB"/>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0D41"/>
    <w:rsid w:val="0041157B"/>
    <w:rsid w:val="00411E60"/>
    <w:rsid w:val="0041235F"/>
    <w:rsid w:val="00412417"/>
    <w:rsid w:val="00412461"/>
    <w:rsid w:val="00412483"/>
    <w:rsid w:val="00412546"/>
    <w:rsid w:val="004127A5"/>
    <w:rsid w:val="004128E5"/>
    <w:rsid w:val="00412CA4"/>
    <w:rsid w:val="00413053"/>
    <w:rsid w:val="0041319C"/>
    <w:rsid w:val="004134B7"/>
    <w:rsid w:val="00413650"/>
    <w:rsid w:val="0041378F"/>
    <w:rsid w:val="004137A7"/>
    <w:rsid w:val="004137B6"/>
    <w:rsid w:val="004138A4"/>
    <w:rsid w:val="00413A54"/>
    <w:rsid w:val="00413AE9"/>
    <w:rsid w:val="00413B60"/>
    <w:rsid w:val="00413C10"/>
    <w:rsid w:val="00413C89"/>
    <w:rsid w:val="00413CD9"/>
    <w:rsid w:val="00413E92"/>
    <w:rsid w:val="00413F9A"/>
    <w:rsid w:val="00414079"/>
    <w:rsid w:val="004140CA"/>
    <w:rsid w:val="004145DF"/>
    <w:rsid w:val="00414B94"/>
    <w:rsid w:val="00414C0F"/>
    <w:rsid w:val="00414C65"/>
    <w:rsid w:val="00415121"/>
    <w:rsid w:val="004152E1"/>
    <w:rsid w:val="00415374"/>
    <w:rsid w:val="00415D76"/>
    <w:rsid w:val="00416665"/>
    <w:rsid w:val="00416A67"/>
    <w:rsid w:val="00416ACB"/>
    <w:rsid w:val="00416C1C"/>
    <w:rsid w:val="0041720C"/>
    <w:rsid w:val="0041727F"/>
    <w:rsid w:val="0041739E"/>
    <w:rsid w:val="0041742A"/>
    <w:rsid w:val="00417683"/>
    <w:rsid w:val="00417885"/>
    <w:rsid w:val="0042131B"/>
    <w:rsid w:val="0042191E"/>
    <w:rsid w:val="004219CF"/>
    <w:rsid w:val="00421B8B"/>
    <w:rsid w:val="00421DCF"/>
    <w:rsid w:val="00422341"/>
    <w:rsid w:val="00422B8A"/>
    <w:rsid w:val="00423152"/>
    <w:rsid w:val="004235B6"/>
    <w:rsid w:val="00423641"/>
    <w:rsid w:val="004247E8"/>
    <w:rsid w:val="00424896"/>
    <w:rsid w:val="00424932"/>
    <w:rsid w:val="00424D48"/>
    <w:rsid w:val="00425443"/>
    <w:rsid w:val="0042564E"/>
    <w:rsid w:val="0042580D"/>
    <w:rsid w:val="00425C0B"/>
    <w:rsid w:val="00425C6D"/>
    <w:rsid w:val="00425D74"/>
    <w:rsid w:val="00425D81"/>
    <w:rsid w:val="00426266"/>
    <w:rsid w:val="00426880"/>
    <w:rsid w:val="00426CF7"/>
    <w:rsid w:val="00427642"/>
    <w:rsid w:val="00427690"/>
    <w:rsid w:val="0042788E"/>
    <w:rsid w:val="00427A7B"/>
    <w:rsid w:val="00427D2C"/>
    <w:rsid w:val="00427EAF"/>
    <w:rsid w:val="00430629"/>
    <w:rsid w:val="00430A2D"/>
    <w:rsid w:val="0043112A"/>
    <w:rsid w:val="00431505"/>
    <w:rsid w:val="00431691"/>
    <w:rsid w:val="00431914"/>
    <w:rsid w:val="00431AF0"/>
    <w:rsid w:val="00431DA9"/>
    <w:rsid w:val="0043213A"/>
    <w:rsid w:val="00432235"/>
    <w:rsid w:val="00432C0F"/>
    <w:rsid w:val="004330F4"/>
    <w:rsid w:val="004332EC"/>
    <w:rsid w:val="00433590"/>
    <w:rsid w:val="0043366C"/>
    <w:rsid w:val="0043393D"/>
    <w:rsid w:val="00433AF9"/>
    <w:rsid w:val="00434068"/>
    <w:rsid w:val="004344C7"/>
    <w:rsid w:val="00434A4F"/>
    <w:rsid w:val="00435274"/>
    <w:rsid w:val="004352AD"/>
    <w:rsid w:val="004352F6"/>
    <w:rsid w:val="0043545D"/>
    <w:rsid w:val="0043554D"/>
    <w:rsid w:val="00435FE2"/>
    <w:rsid w:val="004360C5"/>
    <w:rsid w:val="004361A4"/>
    <w:rsid w:val="0043676D"/>
    <w:rsid w:val="00436B56"/>
    <w:rsid w:val="00436C7A"/>
    <w:rsid w:val="00436E08"/>
    <w:rsid w:val="00436E2F"/>
    <w:rsid w:val="00436EAB"/>
    <w:rsid w:val="00437118"/>
    <w:rsid w:val="004374E4"/>
    <w:rsid w:val="0043771B"/>
    <w:rsid w:val="00437818"/>
    <w:rsid w:val="0043797D"/>
    <w:rsid w:val="0044014D"/>
    <w:rsid w:val="00440CB1"/>
    <w:rsid w:val="0044121F"/>
    <w:rsid w:val="00441A0D"/>
    <w:rsid w:val="00441AC7"/>
    <w:rsid w:val="00442181"/>
    <w:rsid w:val="004421C9"/>
    <w:rsid w:val="0044282A"/>
    <w:rsid w:val="004430F1"/>
    <w:rsid w:val="004435C2"/>
    <w:rsid w:val="00443C85"/>
    <w:rsid w:val="00444318"/>
    <w:rsid w:val="004447AD"/>
    <w:rsid w:val="004449AA"/>
    <w:rsid w:val="00444C38"/>
    <w:rsid w:val="00444CB0"/>
    <w:rsid w:val="00444CD5"/>
    <w:rsid w:val="004456F9"/>
    <w:rsid w:val="00445D33"/>
    <w:rsid w:val="004461D9"/>
    <w:rsid w:val="004462FD"/>
    <w:rsid w:val="004463AD"/>
    <w:rsid w:val="004465F7"/>
    <w:rsid w:val="00446AC6"/>
    <w:rsid w:val="00446D21"/>
    <w:rsid w:val="00446FDE"/>
    <w:rsid w:val="00447379"/>
    <w:rsid w:val="0044759B"/>
    <w:rsid w:val="0044767A"/>
    <w:rsid w:val="004477F4"/>
    <w:rsid w:val="00447958"/>
    <w:rsid w:val="004479AE"/>
    <w:rsid w:val="00447B1B"/>
    <w:rsid w:val="00447F54"/>
    <w:rsid w:val="00450B7E"/>
    <w:rsid w:val="004510CD"/>
    <w:rsid w:val="0045136B"/>
    <w:rsid w:val="00451503"/>
    <w:rsid w:val="004515F1"/>
    <w:rsid w:val="00451B09"/>
    <w:rsid w:val="00451C7E"/>
    <w:rsid w:val="0045224E"/>
    <w:rsid w:val="00452350"/>
    <w:rsid w:val="004527E3"/>
    <w:rsid w:val="004528E8"/>
    <w:rsid w:val="0045378E"/>
    <w:rsid w:val="00453BB6"/>
    <w:rsid w:val="00453CAA"/>
    <w:rsid w:val="004541D3"/>
    <w:rsid w:val="00454260"/>
    <w:rsid w:val="0045440D"/>
    <w:rsid w:val="00454876"/>
    <w:rsid w:val="00454B72"/>
    <w:rsid w:val="0045509E"/>
    <w:rsid w:val="00455113"/>
    <w:rsid w:val="004553B5"/>
    <w:rsid w:val="00455433"/>
    <w:rsid w:val="00455A8D"/>
    <w:rsid w:val="00455F7B"/>
    <w:rsid w:val="00455FFB"/>
    <w:rsid w:val="004563A7"/>
    <w:rsid w:val="00456421"/>
    <w:rsid w:val="00456AE9"/>
    <w:rsid w:val="00456D5F"/>
    <w:rsid w:val="00456DAB"/>
    <w:rsid w:val="00457137"/>
    <w:rsid w:val="00457493"/>
    <w:rsid w:val="004574D8"/>
    <w:rsid w:val="00457690"/>
    <w:rsid w:val="004578F3"/>
    <w:rsid w:val="0046010F"/>
    <w:rsid w:val="004606AD"/>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2B4F"/>
    <w:rsid w:val="00462D28"/>
    <w:rsid w:val="00463680"/>
    <w:rsid w:val="00463A6F"/>
    <w:rsid w:val="00463BAE"/>
    <w:rsid w:val="00464051"/>
    <w:rsid w:val="004640CE"/>
    <w:rsid w:val="004645EE"/>
    <w:rsid w:val="004646B4"/>
    <w:rsid w:val="00464A88"/>
    <w:rsid w:val="00464AE7"/>
    <w:rsid w:val="00464ECE"/>
    <w:rsid w:val="0046510C"/>
    <w:rsid w:val="004651A0"/>
    <w:rsid w:val="00465347"/>
    <w:rsid w:val="00465EC0"/>
    <w:rsid w:val="004660E0"/>
    <w:rsid w:val="004661B9"/>
    <w:rsid w:val="004661D0"/>
    <w:rsid w:val="004662F1"/>
    <w:rsid w:val="004663F5"/>
    <w:rsid w:val="00466532"/>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C57"/>
    <w:rsid w:val="00471DE2"/>
    <w:rsid w:val="0047256D"/>
    <w:rsid w:val="0047286B"/>
    <w:rsid w:val="0047286D"/>
    <w:rsid w:val="00472B12"/>
    <w:rsid w:val="00472D33"/>
    <w:rsid w:val="00472E27"/>
    <w:rsid w:val="00472E84"/>
    <w:rsid w:val="0047378C"/>
    <w:rsid w:val="00473881"/>
    <w:rsid w:val="004738F5"/>
    <w:rsid w:val="00474002"/>
    <w:rsid w:val="00474063"/>
    <w:rsid w:val="004741BD"/>
    <w:rsid w:val="00474220"/>
    <w:rsid w:val="00474C39"/>
    <w:rsid w:val="00474DC8"/>
    <w:rsid w:val="004752D3"/>
    <w:rsid w:val="004754E1"/>
    <w:rsid w:val="00475CE0"/>
    <w:rsid w:val="00475E73"/>
    <w:rsid w:val="00476444"/>
    <w:rsid w:val="0047658C"/>
    <w:rsid w:val="00476825"/>
    <w:rsid w:val="00476827"/>
    <w:rsid w:val="00476BD4"/>
    <w:rsid w:val="00476C70"/>
    <w:rsid w:val="00477C35"/>
    <w:rsid w:val="00480118"/>
    <w:rsid w:val="00480988"/>
    <w:rsid w:val="00480E05"/>
    <w:rsid w:val="00480F2F"/>
    <w:rsid w:val="0048117D"/>
    <w:rsid w:val="00481504"/>
    <w:rsid w:val="00481AC3"/>
    <w:rsid w:val="00481E90"/>
    <w:rsid w:val="00482063"/>
    <w:rsid w:val="00482078"/>
    <w:rsid w:val="004820D6"/>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A4C"/>
    <w:rsid w:val="00486D5D"/>
    <w:rsid w:val="00486D87"/>
    <w:rsid w:val="004872D0"/>
    <w:rsid w:val="00487ACD"/>
    <w:rsid w:val="004902CB"/>
    <w:rsid w:val="004903DD"/>
    <w:rsid w:val="00491852"/>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A7E"/>
    <w:rsid w:val="00496B31"/>
    <w:rsid w:val="00496F05"/>
    <w:rsid w:val="00497315"/>
    <w:rsid w:val="00497370"/>
    <w:rsid w:val="004976D6"/>
    <w:rsid w:val="004979D1"/>
    <w:rsid w:val="00497BFC"/>
    <w:rsid w:val="00497C5D"/>
    <w:rsid w:val="004A01F1"/>
    <w:rsid w:val="004A01F5"/>
    <w:rsid w:val="004A047D"/>
    <w:rsid w:val="004A0590"/>
    <w:rsid w:val="004A0765"/>
    <w:rsid w:val="004A08ED"/>
    <w:rsid w:val="004A0AA9"/>
    <w:rsid w:val="004A0ADD"/>
    <w:rsid w:val="004A0F39"/>
    <w:rsid w:val="004A18B1"/>
    <w:rsid w:val="004A1B99"/>
    <w:rsid w:val="004A223D"/>
    <w:rsid w:val="004A251F"/>
    <w:rsid w:val="004A26DE"/>
    <w:rsid w:val="004A3253"/>
    <w:rsid w:val="004A3292"/>
    <w:rsid w:val="004A33A9"/>
    <w:rsid w:val="004A36B4"/>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C04"/>
    <w:rsid w:val="004A6F46"/>
    <w:rsid w:val="004A7092"/>
    <w:rsid w:val="004A7117"/>
    <w:rsid w:val="004A7B72"/>
    <w:rsid w:val="004A7C64"/>
    <w:rsid w:val="004B05D1"/>
    <w:rsid w:val="004B0B03"/>
    <w:rsid w:val="004B0E6F"/>
    <w:rsid w:val="004B111A"/>
    <w:rsid w:val="004B136E"/>
    <w:rsid w:val="004B1B9B"/>
    <w:rsid w:val="004B22FA"/>
    <w:rsid w:val="004B267F"/>
    <w:rsid w:val="004B2848"/>
    <w:rsid w:val="004B2BF9"/>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B7E0F"/>
    <w:rsid w:val="004C01A8"/>
    <w:rsid w:val="004C0241"/>
    <w:rsid w:val="004C0871"/>
    <w:rsid w:val="004C12C0"/>
    <w:rsid w:val="004C12F4"/>
    <w:rsid w:val="004C12F6"/>
    <w:rsid w:val="004C1590"/>
    <w:rsid w:val="004C1840"/>
    <w:rsid w:val="004C19A3"/>
    <w:rsid w:val="004C20EA"/>
    <w:rsid w:val="004C24C9"/>
    <w:rsid w:val="004C2ADA"/>
    <w:rsid w:val="004C31B6"/>
    <w:rsid w:val="004C32D7"/>
    <w:rsid w:val="004C3E05"/>
    <w:rsid w:val="004C454C"/>
    <w:rsid w:val="004C517E"/>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462"/>
    <w:rsid w:val="004D38A7"/>
    <w:rsid w:val="004D3BB4"/>
    <w:rsid w:val="004D3C9B"/>
    <w:rsid w:val="004D419A"/>
    <w:rsid w:val="004D41A7"/>
    <w:rsid w:val="004D43E8"/>
    <w:rsid w:val="004D498F"/>
    <w:rsid w:val="004D4DAC"/>
    <w:rsid w:val="004D59A7"/>
    <w:rsid w:val="004D68E0"/>
    <w:rsid w:val="004D6A2A"/>
    <w:rsid w:val="004D6F4D"/>
    <w:rsid w:val="004D6F95"/>
    <w:rsid w:val="004D703E"/>
    <w:rsid w:val="004D7093"/>
    <w:rsid w:val="004D72FE"/>
    <w:rsid w:val="004D7B91"/>
    <w:rsid w:val="004D7C11"/>
    <w:rsid w:val="004D7E91"/>
    <w:rsid w:val="004E003A"/>
    <w:rsid w:val="004E0121"/>
    <w:rsid w:val="004E05BA"/>
    <w:rsid w:val="004E0768"/>
    <w:rsid w:val="004E0771"/>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A46"/>
    <w:rsid w:val="004E4EF5"/>
    <w:rsid w:val="004E542F"/>
    <w:rsid w:val="004E58E9"/>
    <w:rsid w:val="004E5EFC"/>
    <w:rsid w:val="004E726B"/>
    <w:rsid w:val="004E77A3"/>
    <w:rsid w:val="004E781F"/>
    <w:rsid w:val="004E7CEB"/>
    <w:rsid w:val="004F0235"/>
    <w:rsid w:val="004F0325"/>
    <w:rsid w:val="004F082C"/>
    <w:rsid w:val="004F0FB9"/>
    <w:rsid w:val="004F10CA"/>
    <w:rsid w:val="004F13EF"/>
    <w:rsid w:val="004F1AA9"/>
    <w:rsid w:val="004F2603"/>
    <w:rsid w:val="004F2F7E"/>
    <w:rsid w:val="004F31EE"/>
    <w:rsid w:val="004F32B5"/>
    <w:rsid w:val="004F36BC"/>
    <w:rsid w:val="004F3DB0"/>
    <w:rsid w:val="004F3E69"/>
    <w:rsid w:val="004F407E"/>
    <w:rsid w:val="004F40EA"/>
    <w:rsid w:val="004F454A"/>
    <w:rsid w:val="004F47BE"/>
    <w:rsid w:val="004F52C7"/>
    <w:rsid w:val="004F5479"/>
    <w:rsid w:val="004F5812"/>
    <w:rsid w:val="004F593E"/>
    <w:rsid w:val="004F5946"/>
    <w:rsid w:val="004F6264"/>
    <w:rsid w:val="004F66EC"/>
    <w:rsid w:val="004F6FC8"/>
    <w:rsid w:val="004F7061"/>
    <w:rsid w:val="004F707E"/>
    <w:rsid w:val="004F7528"/>
    <w:rsid w:val="004F78C6"/>
    <w:rsid w:val="004F7BCA"/>
    <w:rsid w:val="004F7D89"/>
    <w:rsid w:val="0050021D"/>
    <w:rsid w:val="00500E76"/>
    <w:rsid w:val="00501915"/>
    <w:rsid w:val="00501981"/>
    <w:rsid w:val="00501A85"/>
    <w:rsid w:val="00501BB3"/>
    <w:rsid w:val="00501D66"/>
    <w:rsid w:val="00501E42"/>
    <w:rsid w:val="0050215D"/>
    <w:rsid w:val="005021DD"/>
    <w:rsid w:val="005026CA"/>
    <w:rsid w:val="00502B72"/>
    <w:rsid w:val="00502B7E"/>
    <w:rsid w:val="00502D10"/>
    <w:rsid w:val="00502DE6"/>
    <w:rsid w:val="00503F1F"/>
    <w:rsid w:val="00503F3B"/>
    <w:rsid w:val="0050498A"/>
    <w:rsid w:val="00504BC1"/>
    <w:rsid w:val="00504E87"/>
    <w:rsid w:val="00505134"/>
    <w:rsid w:val="00505971"/>
    <w:rsid w:val="00505C04"/>
    <w:rsid w:val="00505E47"/>
    <w:rsid w:val="00506117"/>
    <w:rsid w:val="005064A9"/>
    <w:rsid w:val="00506785"/>
    <w:rsid w:val="0050713C"/>
    <w:rsid w:val="00507543"/>
    <w:rsid w:val="005077A7"/>
    <w:rsid w:val="00507E8B"/>
    <w:rsid w:val="005106AF"/>
    <w:rsid w:val="005110B1"/>
    <w:rsid w:val="00511460"/>
    <w:rsid w:val="00511C6E"/>
    <w:rsid w:val="00511F15"/>
    <w:rsid w:val="00511FC3"/>
    <w:rsid w:val="005126EE"/>
    <w:rsid w:val="00512DBA"/>
    <w:rsid w:val="0051318C"/>
    <w:rsid w:val="005132B9"/>
    <w:rsid w:val="005133D9"/>
    <w:rsid w:val="00513471"/>
    <w:rsid w:val="005137CF"/>
    <w:rsid w:val="00513AFA"/>
    <w:rsid w:val="00513D7F"/>
    <w:rsid w:val="005142CD"/>
    <w:rsid w:val="005143C9"/>
    <w:rsid w:val="0051459E"/>
    <w:rsid w:val="005145D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4AD"/>
    <w:rsid w:val="0051750C"/>
    <w:rsid w:val="0051754F"/>
    <w:rsid w:val="00517616"/>
    <w:rsid w:val="005177E1"/>
    <w:rsid w:val="00517960"/>
    <w:rsid w:val="00517A2E"/>
    <w:rsid w:val="00517B7C"/>
    <w:rsid w:val="00517D8B"/>
    <w:rsid w:val="00520C0A"/>
    <w:rsid w:val="00520DB3"/>
    <w:rsid w:val="00520EFD"/>
    <w:rsid w:val="00521043"/>
    <w:rsid w:val="0052147F"/>
    <w:rsid w:val="005218B6"/>
    <w:rsid w:val="00521D7E"/>
    <w:rsid w:val="00522046"/>
    <w:rsid w:val="00522589"/>
    <w:rsid w:val="005234F5"/>
    <w:rsid w:val="00523838"/>
    <w:rsid w:val="00523F04"/>
    <w:rsid w:val="0052407B"/>
    <w:rsid w:val="005242D0"/>
    <w:rsid w:val="0052443F"/>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6DB4"/>
    <w:rsid w:val="00527098"/>
    <w:rsid w:val="00527200"/>
    <w:rsid w:val="005276AF"/>
    <w:rsid w:val="00530157"/>
    <w:rsid w:val="005302AA"/>
    <w:rsid w:val="00530423"/>
    <w:rsid w:val="00530D9C"/>
    <w:rsid w:val="00531688"/>
    <w:rsid w:val="00531D8D"/>
    <w:rsid w:val="00531D97"/>
    <w:rsid w:val="00531EBE"/>
    <w:rsid w:val="005320C3"/>
    <w:rsid w:val="005320F8"/>
    <w:rsid w:val="00532EA4"/>
    <w:rsid w:val="00532F8B"/>
    <w:rsid w:val="00533737"/>
    <w:rsid w:val="00533941"/>
    <w:rsid w:val="00533A3E"/>
    <w:rsid w:val="00533B31"/>
    <w:rsid w:val="00533D4D"/>
    <w:rsid w:val="00533EA8"/>
    <w:rsid w:val="0053408C"/>
    <w:rsid w:val="0053433E"/>
    <w:rsid w:val="005346D1"/>
    <w:rsid w:val="00534A5A"/>
    <w:rsid w:val="00534E50"/>
    <w:rsid w:val="0053530E"/>
    <w:rsid w:val="00535415"/>
    <w:rsid w:val="00535B79"/>
    <w:rsid w:val="00535CF5"/>
    <w:rsid w:val="00535D7C"/>
    <w:rsid w:val="00535DAF"/>
    <w:rsid w:val="00535EF1"/>
    <w:rsid w:val="005360EF"/>
    <w:rsid w:val="00536579"/>
    <w:rsid w:val="00536835"/>
    <w:rsid w:val="00536C1E"/>
    <w:rsid w:val="00537816"/>
    <w:rsid w:val="00537A6F"/>
    <w:rsid w:val="00537BF8"/>
    <w:rsid w:val="0054015C"/>
    <w:rsid w:val="00540302"/>
    <w:rsid w:val="005407BB"/>
    <w:rsid w:val="005409F7"/>
    <w:rsid w:val="00541411"/>
    <w:rsid w:val="0054159A"/>
    <w:rsid w:val="00541D23"/>
    <w:rsid w:val="00542448"/>
    <w:rsid w:val="005429D9"/>
    <w:rsid w:val="005429E1"/>
    <w:rsid w:val="00542A56"/>
    <w:rsid w:val="00543070"/>
    <w:rsid w:val="0054343A"/>
    <w:rsid w:val="00543974"/>
    <w:rsid w:val="00543AE1"/>
    <w:rsid w:val="00543EBF"/>
    <w:rsid w:val="0054488A"/>
    <w:rsid w:val="00544ABA"/>
    <w:rsid w:val="00544CA2"/>
    <w:rsid w:val="005453B0"/>
    <w:rsid w:val="005454B2"/>
    <w:rsid w:val="00545574"/>
    <w:rsid w:val="0054593A"/>
    <w:rsid w:val="00545AA6"/>
    <w:rsid w:val="00545D32"/>
    <w:rsid w:val="005467FB"/>
    <w:rsid w:val="005468E6"/>
    <w:rsid w:val="00546AE9"/>
    <w:rsid w:val="00546DE2"/>
    <w:rsid w:val="00546F15"/>
    <w:rsid w:val="005470BB"/>
    <w:rsid w:val="0054716D"/>
    <w:rsid w:val="005474D2"/>
    <w:rsid w:val="00547666"/>
    <w:rsid w:val="00547935"/>
    <w:rsid w:val="00547989"/>
    <w:rsid w:val="00547D43"/>
    <w:rsid w:val="005501B8"/>
    <w:rsid w:val="00550620"/>
    <w:rsid w:val="00550F3F"/>
    <w:rsid w:val="00551320"/>
    <w:rsid w:val="005516F7"/>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3FF6"/>
    <w:rsid w:val="00554291"/>
    <w:rsid w:val="00554391"/>
    <w:rsid w:val="0055450A"/>
    <w:rsid w:val="00554BE7"/>
    <w:rsid w:val="005550DE"/>
    <w:rsid w:val="0055520B"/>
    <w:rsid w:val="00555846"/>
    <w:rsid w:val="005560D3"/>
    <w:rsid w:val="00556D68"/>
    <w:rsid w:val="00556DBB"/>
    <w:rsid w:val="005570E3"/>
    <w:rsid w:val="005570F8"/>
    <w:rsid w:val="00557173"/>
    <w:rsid w:val="0055717C"/>
    <w:rsid w:val="005574E7"/>
    <w:rsid w:val="005576A1"/>
    <w:rsid w:val="005576D9"/>
    <w:rsid w:val="00557A64"/>
    <w:rsid w:val="00557C74"/>
    <w:rsid w:val="0056017F"/>
    <w:rsid w:val="0056050A"/>
    <w:rsid w:val="005605C0"/>
    <w:rsid w:val="005607C1"/>
    <w:rsid w:val="00560A71"/>
    <w:rsid w:val="00560D23"/>
    <w:rsid w:val="00560E26"/>
    <w:rsid w:val="00560E59"/>
    <w:rsid w:val="00560E6D"/>
    <w:rsid w:val="00560F0F"/>
    <w:rsid w:val="00561013"/>
    <w:rsid w:val="005614C6"/>
    <w:rsid w:val="005615D8"/>
    <w:rsid w:val="0056173E"/>
    <w:rsid w:val="005618CF"/>
    <w:rsid w:val="00561F9D"/>
    <w:rsid w:val="00562156"/>
    <w:rsid w:val="00562396"/>
    <w:rsid w:val="005626D6"/>
    <w:rsid w:val="0056287A"/>
    <w:rsid w:val="005629E0"/>
    <w:rsid w:val="00562B4C"/>
    <w:rsid w:val="00563442"/>
    <w:rsid w:val="0056345E"/>
    <w:rsid w:val="005638D4"/>
    <w:rsid w:val="00563D1F"/>
    <w:rsid w:val="00564A45"/>
    <w:rsid w:val="00564C9C"/>
    <w:rsid w:val="00564DE2"/>
    <w:rsid w:val="00564F3E"/>
    <w:rsid w:val="005650F2"/>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656"/>
    <w:rsid w:val="0057394B"/>
    <w:rsid w:val="00573BAA"/>
    <w:rsid w:val="0057408B"/>
    <w:rsid w:val="005740E8"/>
    <w:rsid w:val="005742EB"/>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7A7"/>
    <w:rsid w:val="00576B41"/>
    <w:rsid w:val="00576D6C"/>
    <w:rsid w:val="0057713C"/>
    <w:rsid w:val="00577A2E"/>
    <w:rsid w:val="0058023C"/>
    <w:rsid w:val="00580330"/>
    <w:rsid w:val="0058048E"/>
    <w:rsid w:val="00580544"/>
    <w:rsid w:val="005805EC"/>
    <w:rsid w:val="005807BD"/>
    <w:rsid w:val="00580C18"/>
    <w:rsid w:val="00580E48"/>
    <w:rsid w:val="00580EA7"/>
    <w:rsid w:val="00580F0A"/>
    <w:rsid w:val="00581246"/>
    <w:rsid w:val="0058262D"/>
    <w:rsid w:val="00582C24"/>
    <w:rsid w:val="00582C3A"/>
    <w:rsid w:val="00582E1A"/>
    <w:rsid w:val="00583147"/>
    <w:rsid w:val="005832D6"/>
    <w:rsid w:val="0058340A"/>
    <w:rsid w:val="005836DD"/>
    <w:rsid w:val="00583836"/>
    <w:rsid w:val="005839DE"/>
    <w:rsid w:val="00583B2F"/>
    <w:rsid w:val="00584416"/>
    <w:rsid w:val="005849AB"/>
    <w:rsid w:val="00584B39"/>
    <w:rsid w:val="00584D74"/>
    <w:rsid w:val="00584D87"/>
    <w:rsid w:val="00585000"/>
    <w:rsid w:val="00585028"/>
    <w:rsid w:val="005854D1"/>
    <w:rsid w:val="00585751"/>
    <w:rsid w:val="00585CF6"/>
    <w:rsid w:val="00585F5B"/>
    <w:rsid w:val="0058620A"/>
    <w:rsid w:val="00586A96"/>
    <w:rsid w:val="00586C78"/>
    <w:rsid w:val="00587A4B"/>
    <w:rsid w:val="00587FC0"/>
    <w:rsid w:val="0059049B"/>
    <w:rsid w:val="005906AD"/>
    <w:rsid w:val="00590B33"/>
    <w:rsid w:val="00590CC0"/>
    <w:rsid w:val="00590CD1"/>
    <w:rsid w:val="00590D42"/>
    <w:rsid w:val="00590DA6"/>
    <w:rsid w:val="00590FDD"/>
    <w:rsid w:val="0059156B"/>
    <w:rsid w:val="005916F2"/>
    <w:rsid w:val="00591C7C"/>
    <w:rsid w:val="00591C7D"/>
    <w:rsid w:val="00592071"/>
    <w:rsid w:val="0059270C"/>
    <w:rsid w:val="00592B03"/>
    <w:rsid w:val="00592B0D"/>
    <w:rsid w:val="00592C4D"/>
    <w:rsid w:val="00593179"/>
    <w:rsid w:val="0059379B"/>
    <w:rsid w:val="00593957"/>
    <w:rsid w:val="005939D5"/>
    <w:rsid w:val="00593AB9"/>
    <w:rsid w:val="00593E15"/>
    <w:rsid w:val="00593FA3"/>
    <w:rsid w:val="005940E3"/>
    <w:rsid w:val="005941E7"/>
    <w:rsid w:val="00594284"/>
    <w:rsid w:val="00594737"/>
    <w:rsid w:val="00594787"/>
    <w:rsid w:val="00594852"/>
    <w:rsid w:val="00594ABB"/>
    <w:rsid w:val="00594D1C"/>
    <w:rsid w:val="00594E36"/>
    <w:rsid w:val="00594F0A"/>
    <w:rsid w:val="00595103"/>
    <w:rsid w:val="0059525E"/>
    <w:rsid w:val="0059536B"/>
    <w:rsid w:val="00595755"/>
    <w:rsid w:val="00595887"/>
    <w:rsid w:val="00595A5A"/>
    <w:rsid w:val="00595D2C"/>
    <w:rsid w:val="00596176"/>
    <w:rsid w:val="005961F7"/>
    <w:rsid w:val="0059629C"/>
    <w:rsid w:val="005969BB"/>
    <w:rsid w:val="00596B9C"/>
    <w:rsid w:val="005A0258"/>
    <w:rsid w:val="005A03B7"/>
    <w:rsid w:val="005A054D"/>
    <w:rsid w:val="005A0A46"/>
    <w:rsid w:val="005A10B9"/>
    <w:rsid w:val="005A11B0"/>
    <w:rsid w:val="005A11EA"/>
    <w:rsid w:val="005A12D4"/>
    <w:rsid w:val="005A19F0"/>
    <w:rsid w:val="005A1DA8"/>
    <w:rsid w:val="005A1E88"/>
    <w:rsid w:val="005A269F"/>
    <w:rsid w:val="005A26D9"/>
    <w:rsid w:val="005A305E"/>
    <w:rsid w:val="005A30BB"/>
    <w:rsid w:val="005A3707"/>
    <w:rsid w:val="005A3887"/>
    <w:rsid w:val="005A3BF2"/>
    <w:rsid w:val="005A4255"/>
    <w:rsid w:val="005A4468"/>
    <w:rsid w:val="005A4824"/>
    <w:rsid w:val="005A4E45"/>
    <w:rsid w:val="005A4E81"/>
    <w:rsid w:val="005A4ECC"/>
    <w:rsid w:val="005A55D4"/>
    <w:rsid w:val="005A5910"/>
    <w:rsid w:val="005A5C26"/>
    <w:rsid w:val="005A5D15"/>
    <w:rsid w:val="005A6404"/>
    <w:rsid w:val="005A65C6"/>
    <w:rsid w:val="005A669D"/>
    <w:rsid w:val="005A6737"/>
    <w:rsid w:val="005A6846"/>
    <w:rsid w:val="005A6CD1"/>
    <w:rsid w:val="005A6F77"/>
    <w:rsid w:val="005A70DA"/>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94D"/>
    <w:rsid w:val="005B3D30"/>
    <w:rsid w:val="005B3D4A"/>
    <w:rsid w:val="005B47FE"/>
    <w:rsid w:val="005B4CB5"/>
    <w:rsid w:val="005B4D87"/>
    <w:rsid w:val="005B4E87"/>
    <w:rsid w:val="005B535D"/>
    <w:rsid w:val="005B53ED"/>
    <w:rsid w:val="005B5FF7"/>
    <w:rsid w:val="005B701D"/>
    <w:rsid w:val="005B7674"/>
    <w:rsid w:val="005B7DA5"/>
    <w:rsid w:val="005B7DD1"/>
    <w:rsid w:val="005B7E74"/>
    <w:rsid w:val="005C00A0"/>
    <w:rsid w:val="005C022A"/>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2E0"/>
    <w:rsid w:val="005C6425"/>
    <w:rsid w:val="005C671C"/>
    <w:rsid w:val="005C6A3F"/>
    <w:rsid w:val="005C6B12"/>
    <w:rsid w:val="005C7123"/>
    <w:rsid w:val="005C712D"/>
    <w:rsid w:val="005C72BE"/>
    <w:rsid w:val="005C7C75"/>
    <w:rsid w:val="005C7D03"/>
    <w:rsid w:val="005D0359"/>
    <w:rsid w:val="005D0668"/>
    <w:rsid w:val="005D06A6"/>
    <w:rsid w:val="005D0E4F"/>
    <w:rsid w:val="005D14D0"/>
    <w:rsid w:val="005D15BA"/>
    <w:rsid w:val="005D15D0"/>
    <w:rsid w:val="005D1E32"/>
    <w:rsid w:val="005D206B"/>
    <w:rsid w:val="005D22B7"/>
    <w:rsid w:val="005D2491"/>
    <w:rsid w:val="005D2BDE"/>
    <w:rsid w:val="005D3039"/>
    <w:rsid w:val="005D3B60"/>
    <w:rsid w:val="005D3D76"/>
    <w:rsid w:val="005D3E69"/>
    <w:rsid w:val="005D3F19"/>
    <w:rsid w:val="005D4125"/>
    <w:rsid w:val="005D4169"/>
    <w:rsid w:val="005D42A1"/>
    <w:rsid w:val="005D4578"/>
    <w:rsid w:val="005D4897"/>
    <w:rsid w:val="005D49B6"/>
    <w:rsid w:val="005D4EFA"/>
    <w:rsid w:val="005D55BA"/>
    <w:rsid w:val="005D5838"/>
    <w:rsid w:val="005D5ADB"/>
    <w:rsid w:val="005D5CA1"/>
    <w:rsid w:val="005D648A"/>
    <w:rsid w:val="005D6847"/>
    <w:rsid w:val="005D6DEC"/>
    <w:rsid w:val="005D6E82"/>
    <w:rsid w:val="005D746C"/>
    <w:rsid w:val="005D7802"/>
    <w:rsid w:val="005D7B39"/>
    <w:rsid w:val="005D7E0D"/>
    <w:rsid w:val="005E108F"/>
    <w:rsid w:val="005E198A"/>
    <w:rsid w:val="005E1997"/>
    <w:rsid w:val="005E1BBF"/>
    <w:rsid w:val="005E1BD0"/>
    <w:rsid w:val="005E1F0F"/>
    <w:rsid w:val="005E2193"/>
    <w:rsid w:val="005E21AB"/>
    <w:rsid w:val="005E234A"/>
    <w:rsid w:val="005E28A8"/>
    <w:rsid w:val="005E2CE3"/>
    <w:rsid w:val="005E2F4B"/>
    <w:rsid w:val="005E35CC"/>
    <w:rsid w:val="005E3713"/>
    <w:rsid w:val="005E371E"/>
    <w:rsid w:val="005E3776"/>
    <w:rsid w:val="005E3E21"/>
    <w:rsid w:val="005E3F71"/>
    <w:rsid w:val="005E443B"/>
    <w:rsid w:val="005E4697"/>
    <w:rsid w:val="005E53F9"/>
    <w:rsid w:val="005E68B5"/>
    <w:rsid w:val="005E69AE"/>
    <w:rsid w:val="005E6A78"/>
    <w:rsid w:val="005E6E6C"/>
    <w:rsid w:val="005E7223"/>
    <w:rsid w:val="005E775D"/>
    <w:rsid w:val="005E7D3E"/>
    <w:rsid w:val="005E7EED"/>
    <w:rsid w:val="005F04F1"/>
    <w:rsid w:val="005F0A43"/>
    <w:rsid w:val="005F1480"/>
    <w:rsid w:val="005F14C9"/>
    <w:rsid w:val="005F15EE"/>
    <w:rsid w:val="005F17BD"/>
    <w:rsid w:val="005F1C97"/>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52"/>
    <w:rsid w:val="005F6B77"/>
    <w:rsid w:val="005F6E5A"/>
    <w:rsid w:val="005F7487"/>
    <w:rsid w:val="005F7A56"/>
    <w:rsid w:val="006002C7"/>
    <w:rsid w:val="0060088E"/>
    <w:rsid w:val="00600A23"/>
    <w:rsid w:val="00600E9E"/>
    <w:rsid w:val="00600F95"/>
    <w:rsid w:val="006011DC"/>
    <w:rsid w:val="00601213"/>
    <w:rsid w:val="00601517"/>
    <w:rsid w:val="00601839"/>
    <w:rsid w:val="00601DA6"/>
    <w:rsid w:val="006023C8"/>
    <w:rsid w:val="00602759"/>
    <w:rsid w:val="0060277A"/>
    <w:rsid w:val="00602B7C"/>
    <w:rsid w:val="006031FA"/>
    <w:rsid w:val="00603312"/>
    <w:rsid w:val="00603455"/>
    <w:rsid w:val="0060389C"/>
    <w:rsid w:val="006038B4"/>
    <w:rsid w:val="006039C9"/>
    <w:rsid w:val="00603B96"/>
    <w:rsid w:val="00604668"/>
    <w:rsid w:val="00604923"/>
    <w:rsid w:val="00604A32"/>
    <w:rsid w:val="00604DC7"/>
    <w:rsid w:val="00604E47"/>
    <w:rsid w:val="00605441"/>
    <w:rsid w:val="006056EA"/>
    <w:rsid w:val="006062C8"/>
    <w:rsid w:val="0060631C"/>
    <w:rsid w:val="006066BB"/>
    <w:rsid w:val="0060690F"/>
    <w:rsid w:val="00606970"/>
    <w:rsid w:val="00606A20"/>
    <w:rsid w:val="00606B2B"/>
    <w:rsid w:val="006072C6"/>
    <w:rsid w:val="0060748B"/>
    <w:rsid w:val="00607605"/>
    <w:rsid w:val="00607A2E"/>
    <w:rsid w:val="00607A99"/>
    <w:rsid w:val="00610324"/>
    <w:rsid w:val="006103ED"/>
    <w:rsid w:val="006107EB"/>
    <w:rsid w:val="00610931"/>
    <w:rsid w:val="00610F42"/>
    <w:rsid w:val="0061141D"/>
    <w:rsid w:val="00611634"/>
    <w:rsid w:val="00611698"/>
    <w:rsid w:val="00611878"/>
    <w:rsid w:val="00611A26"/>
    <w:rsid w:val="00611B14"/>
    <w:rsid w:val="00611DC1"/>
    <w:rsid w:val="006121F3"/>
    <w:rsid w:val="006124B1"/>
    <w:rsid w:val="006124EE"/>
    <w:rsid w:val="006126B8"/>
    <w:rsid w:val="006129CD"/>
    <w:rsid w:val="0061307E"/>
    <w:rsid w:val="006130F7"/>
    <w:rsid w:val="0061377A"/>
    <w:rsid w:val="006138A1"/>
    <w:rsid w:val="00613AF8"/>
    <w:rsid w:val="00613D8E"/>
    <w:rsid w:val="00613F8F"/>
    <w:rsid w:val="00613FFB"/>
    <w:rsid w:val="006142E0"/>
    <w:rsid w:val="00614714"/>
    <w:rsid w:val="00614E40"/>
    <w:rsid w:val="00615379"/>
    <w:rsid w:val="00615CA8"/>
    <w:rsid w:val="00615E74"/>
    <w:rsid w:val="006160BA"/>
    <w:rsid w:val="006160DE"/>
    <w:rsid w:val="00616112"/>
    <w:rsid w:val="00616350"/>
    <w:rsid w:val="00616552"/>
    <w:rsid w:val="00616CE9"/>
    <w:rsid w:val="006175A9"/>
    <w:rsid w:val="006176B8"/>
    <w:rsid w:val="00617B8E"/>
    <w:rsid w:val="00617E63"/>
    <w:rsid w:val="006205CA"/>
    <w:rsid w:val="00620716"/>
    <w:rsid w:val="006213AD"/>
    <w:rsid w:val="0062145A"/>
    <w:rsid w:val="00621711"/>
    <w:rsid w:val="00621D6B"/>
    <w:rsid w:val="00621F53"/>
    <w:rsid w:val="00622259"/>
    <w:rsid w:val="0062240C"/>
    <w:rsid w:val="00622E2A"/>
    <w:rsid w:val="00622EEA"/>
    <w:rsid w:val="00622F4E"/>
    <w:rsid w:val="00623089"/>
    <w:rsid w:val="0062308E"/>
    <w:rsid w:val="006234C4"/>
    <w:rsid w:val="006237DC"/>
    <w:rsid w:val="00623808"/>
    <w:rsid w:val="00623815"/>
    <w:rsid w:val="00623C89"/>
    <w:rsid w:val="0062407B"/>
    <w:rsid w:val="00624096"/>
    <w:rsid w:val="00624121"/>
    <w:rsid w:val="006244C9"/>
    <w:rsid w:val="006245F6"/>
    <w:rsid w:val="006246F4"/>
    <w:rsid w:val="0062475D"/>
    <w:rsid w:val="0062495F"/>
    <w:rsid w:val="00624970"/>
    <w:rsid w:val="00624E3B"/>
    <w:rsid w:val="0062500F"/>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78C"/>
    <w:rsid w:val="0063391D"/>
    <w:rsid w:val="00633C46"/>
    <w:rsid w:val="006340AA"/>
    <w:rsid w:val="006341C1"/>
    <w:rsid w:val="0063467B"/>
    <w:rsid w:val="00634ACF"/>
    <w:rsid w:val="00634CA4"/>
    <w:rsid w:val="00634D1F"/>
    <w:rsid w:val="00634E46"/>
    <w:rsid w:val="00634E6D"/>
    <w:rsid w:val="00635035"/>
    <w:rsid w:val="0063580D"/>
    <w:rsid w:val="00635824"/>
    <w:rsid w:val="006358A8"/>
    <w:rsid w:val="00635A32"/>
    <w:rsid w:val="00635AA3"/>
    <w:rsid w:val="00635CAE"/>
    <w:rsid w:val="00635ED7"/>
    <w:rsid w:val="00636086"/>
    <w:rsid w:val="006360F6"/>
    <w:rsid w:val="00636943"/>
    <w:rsid w:val="00636E0B"/>
    <w:rsid w:val="0063708B"/>
    <w:rsid w:val="00637240"/>
    <w:rsid w:val="00637E5C"/>
    <w:rsid w:val="00640506"/>
    <w:rsid w:val="006406F5"/>
    <w:rsid w:val="00640ABA"/>
    <w:rsid w:val="00641256"/>
    <w:rsid w:val="006412DD"/>
    <w:rsid w:val="006414A1"/>
    <w:rsid w:val="00641505"/>
    <w:rsid w:val="00642179"/>
    <w:rsid w:val="0064226A"/>
    <w:rsid w:val="006428C7"/>
    <w:rsid w:val="00642CA7"/>
    <w:rsid w:val="006435FF"/>
    <w:rsid w:val="00643639"/>
    <w:rsid w:val="00643660"/>
    <w:rsid w:val="0064509B"/>
    <w:rsid w:val="006452A4"/>
    <w:rsid w:val="00645695"/>
    <w:rsid w:val="00645739"/>
    <w:rsid w:val="006467F7"/>
    <w:rsid w:val="00646BE5"/>
    <w:rsid w:val="0064781C"/>
    <w:rsid w:val="00647A5E"/>
    <w:rsid w:val="00647C1A"/>
    <w:rsid w:val="00647DB4"/>
    <w:rsid w:val="00647ED3"/>
    <w:rsid w:val="00650139"/>
    <w:rsid w:val="0065077F"/>
    <w:rsid w:val="00650817"/>
    <w:rsid w:val="00650CE6"/>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7F3"/>
    <w:rsid w:val="00657A5B"/>
    <w:rsid w:val="00657D5A"/>
    <w:rsid w:val="0066024E"/>
    <w:rsid w:val="006608F4"/>
    <w:rsid w:val="0066096C"/>
    <w:rsid w:val="0066187B"/>
    <w:rsid w:val="006618CC"/>
    <w:rsid w:val="0066192C"/>
    <w:rsid w:val="00661AAA"/>
    <w:rsid w:val="00661AF4"/>
    <w:rsid w:val="00662099"/>
    <w:rsid w:val="00662111"/>
    <w:rsid w:val="00662118"/>
    <w:rsid w:val="006622B7"/>
    <w:rsid w:val="00662681"/>
    <w:rsid w:val="006628EC"/>
    <w:rsid w:val="00662DF4"/>
    <w:rsid w:val="006638AD"/>
    <w:rsid w:val="00663BC1"/>
    <w:rsid w:val="00663DE4"/>
    <w:rsid w:val="00663EAF"/>
    <w:rsid w:val="00663ECA"/>
    <w:rsid w:val="00664F49"/>
    <w:rsid w:val="00665A04"/>
    <w:rsid w:val="00665F3E"/>
    <w:rsid w:val="00665FBF"/>
    <w:rsid w:val="0066609E"/>
    <w:rsid w:val="00666388"/>
    <w:rsid w:val="006665B4"/>
    <w:rsid w:val="00666829"/>
    <w:rsid w:val="00667020"/>
    <w:rsid w:val="0066732C"/>
    <w:rsid w:val="006673A6"/>
    <w:rsid w:val="006679F5"/>
    <w:rsid w:val="00667B77"/>
    <w:rsid w:val="00667C66"/>
    <w:rsid w:val="00670A3B"/>
    <w:rsid w:val="00671026"/>
    <w:rsid w:val="006713DE"/>
    <w:rsid w:val="0067143D"/>
    <w:rsid w:val="006716DA"/>
    <w:rsid w:val="00671965"/>
    <w:rsid w:val="00671A78"/>
    <w:rsid w:val="00671B8F"/>
    <w:rsid w:val="00671CA4"/>
    <w:rsid w:val="00671E11"/>
    <w:rsid w:val="006728ED"/>
    <w:rsid w:val="006729FA"/>
    <w:rsid w:val="00672D90"/>
    <w:rsid w:val="00672F6F"/>
    <w:rsid w:val="00672FAA"/>
    <w:rsid w:val="00673046"/>
    <w:rsid w:val="006732B1"/>
    <w:rsid w:val="006734CA"/>
    <w:rsid w:val="00673862"/>
    <w:rsid w:val="00673D03"/>
    <w:rsid w:val="0067446F"/>
    <w:rsid w:val="006744E4"/>
    <w:rsid w:val="00674614"/>
    <w:rsid w:val="006746A4"/>
    <w:rsid w:val="006748CA"/>
    <w:rsid w:val="006753B0"/>
    <w:rsid w:val="00675558"/>
    <w:rsid w:val="006755BC"/>
    <w:rsid w:val="00675611"/>
    <w:rsid w:val="00675A60"/>
    <w:rsid w:val="00675FF6"/>
    <w:rsid w:val="006766E3"/>
    <w:rsid w:val="0067697E"/>
    <w:rsid w:val="00676C09"/>
    <w:rsid w:val="00676D8F"/>
    <w:rsid w:val="00677190"/>
    <w:rsid w:val="006772A4"/>
    <w:rsid w:val="00677443"/>
    <w:rsid w:val="0067769A"/>
    <w:rsid w:val="00677C11"/>
    <w:rsid w:val="00677D5B"/>
    <w:rsid w:val="00680030"/>
    <w:rsid w:val="006806A3"/>
    <w:rsid w:val="006806A6"/>
    <w:rsid w:val="0068102E"/>
    <w:rsid w:val="00681211"/>
    <w:rsid w:val="006812C2"/>
    <w:rsid w:val="00681308"/>
    <w:rsid w:val="00681499"/>
    <w:rsid w:val="006819BD"/>
    <w:rsid w:val="00681B36"/>
    <w:rsid w:val="006828C3"/>
    <w:rsid w:val="00682E14"/>
    <w:rsid w:val="00683D24"/>
    <w:rsid w:val="0068407E"/>
    <w:rsid w:val="0068436C"/>
    <w:rsid w:val="00684FDE"/>
    <w:rsid w:val="006851ED"/>
    <w:rsid w:val="0068545E"/>
    <w:rsid w:val="00685D4C"/>
    <w:rsid w:val="00685FD4"/>
    <w:rsid w:val="00686200"/>
    <w:rsid w:val="00686212"/>
    <w:rsid w:val="00686612"/>
    <w:rsid w:val="0068661E"/>
    <w:rsid w:val="00686836"/>
    <w:rsid w:val="00686868"/>
    <w:rsid w:val="006868B3"/>
    <w:rsid w:val="00686F63"/>
    <w:rsid w:val="0068704C"/>
    <w:rsid w:val="006871DF"/>
    <w:rsid w:val="00687343"/>
    <w:rsid w:val="006873FC"/>
    <w:rsid w:val="00687F76"/>
    <w:rsid w:val="00687FAD"/>
    <w:rsid w:val="00690687"/>
    <w:rsid w:val="006907B8"/>
    <w:rsid w:val="00690A49"/>
    <w:rsid w:val="00690B1F"/>
    <w:rsid w:val="00690BB6"/>
    <w:rsid w:val="00690DBD"/>
    <w:rsid w:val="00691170"/>
    <w:rsid w:val="00691424"/>
    <w:rsid w:val="006915CD"/>
    <w:rsid w:val="00691B30"/>
    <w:rsid w:val="00691ED7"/>
    <w:rsid w:val="006920FE"/>
    <w:rsid w:val="00692280"/>
    <w:rsid w:val="00692761"/>
    <w:rsid w:val="006929BE"/>
    <w:rsid w:val="00692A89"/>
    <w:rsid w:val="0069342C"/>
    <w:rsid w:val="006934EE"/>
    <w:rsid w:val="00693E1F"/>
    <w:rsid w:val="00693ECB"/>
    <w:rsid w:val="00694527"/>
    <w:rsid w:val="00694761"/>
    <w:rsid w:val="00694797"/>
    <w:rsid w:val="006948D3"/>
    <w:rsid w:val="0069525D"/>
    <w:rsid w:val="006952E2"/>
    <w:rsid w:val="00695415"/>
    <w:rsid w:val="006954D8"/>
    <w:rsid w:val="00695887"/>
    <w:rsid w:val="00695903"/>
    <w:rsid w:val="006960D7"/>
    <w:rsid w:val="006962DF"/>
    <w:rsid w:val="00696308"/>
    <w:rsid w:val="0069670F"/>
    <w:rsid w:val="00696B3F"/>
    <w:rsid w:val="00697733"/>
    <w:rsid w:val="00697891"/>
    <w:rsid w:val="00697C63"/>
    <w:rsid w:val="006A0018"/>
    <w:rsid w:val="006A0206"/>
    <w:rsid w:val="006A0B89"/>
    <w:rsid w:val="006A0E71"/>
    <w:rsid w:val="006A0F70"/>
    <w:rsid w:val="006A11A1"/>
    <w:rsid w:val="006A1B75"/>
    <w:rsid w:val="006A254E"/>
    <w:rsid w:val="006A293A"/>
    <w:rsid w:val="006A2A7F"/>
    <w:rsid w:val="006A2C30"/>
    <w:rsid w:val="006A301C"/>
    <w:rsid w:val="006A301E"/>
    <w:rsid w:val="006A3236"/>
    <w:rsid w:val="006A3895"/>
    <w:rsid w:val="006A3976"/>
    <w:rsid w:val="006A3BC2"/>
    <w:rsid w:val="006A3E2B"/>
    <w:rsid w:val="006A3F39"/>
    <w:rsid w:val="006A425D"/>
    <w:rsid w:val="006A43CF"/>
    <w:rsid w:val="006A443B"/>
    <w:rsid w:val="006A4613"/>
    <w:rsid w:val="006A47EC"/>
    <w:rsid w:val="006A4833"/>
    <w:rsid w:val="006A4B28"/>
    <w:rsid w:val="006A4C68"/>
    <w:rsid w:val="006A51AD"/>
    <w:rsid w:val="006A5A3B"/>
    <w:rsid w:val="006A5BD3"/>
    <w:rsid w:val="006A5EF3"/>
    <w:rsid w:val="006A5F3B"/>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2F55"/>
    <w:rsid w:val="006B339C"/>
    <w:rsid w:val="006B36F0"/>
    <w:rsid w:val="006B381D"/>
    <w:rsid w:val="006B3C66"/>
    <w:rsid w:val="006B42B5"/>
    <w:rsid w:val="006B4C63"/>
    <w:rsid w:val="006B4CBA"/>
    <w:rsid w:val="006B4E72"/>
    <w:rsid w:val="006B555A"/>
    <w:rsid w:val="006B57DB"/>
    <w:rsid w:val="006B5D14"/>
    <w:rsid w:val="006B5EDA"/>
    <w:rsid w:val="006B600A"/>
    <w:rsid w:val="006B6635"/>
    <w:rsid w:val="006B665D"/>
    <w:rsid w:val="006B68C4"/>
    <w:rsid w:val="006B6D39"/>
    <w:rsid w:val="006B74B0"/>
    <w:rsid w:val="006B74F1"/>
    <w:rsid w:val="006B78FD"/>
    <w:rsid w:val="006B7D22"/>
    <w:rsid w:val="006B7D2C"/>
    <w:rsid w:val="006C00B2"/>
    <w:rsid w:val="006C042D"/>
    <w:rsid w:val="006C0753"/>
    <w:rsid w:val="006C1019"/>
    <w:rsid w:val="006C133E"/>
    <w:rsid w:val="006C202C"/>
    <w:rsid w:val="006C204E"/>
    <w:rsid w:val="006C20A1"/>
    <w:rsid w:val="006C22E0"/>
    <w:rsid w:val="006C2659"/>
    <w:rsid w:val="006C2A71"/>
    <w:rsid w:val="006C2BB5"/>
    <w:rsid w:val="006C2BEE"/>
    <w:rsid w:val="006C2C37"/>
    <w:rsid w:val="006C2C40"/>
    <w:rsid w:val="006C2EA5"/>
    <w:rsid w:val="006C3AD8"/>
    <w:rsid w:val="006C3DF1"/>
    <w:rsid w:val="006C3E3B"/>
    <w:rsid w:val="006C3ED9"/>
    <w:rsid w:val="006C43C2"/>
    <w:rsid w:val="006C4516"/>
    <w:rsid w:val="006C455E"/>
    <w:rsid w:val="006C4665"/>
    <w:rsid w:val="006C46AD"/>
    <w:rsid w:val="006C4CDD"/>
    <w:rsid w:val="006C5022"/>
    <w:rsid w:val="006C507B"/>
    <w:rsid w:val="006C5186"/>
    <w:rsid w:val="006C55A8"/>
    <w:rsid w:val="006C587C"/>
    <w:rsid w:val="006C5958"/>
    <w:rsid w:val="006C5B4F"/>
    <w:rsid w:val="006C643C"/>
    <w:rsid w:val="006C6E3A"/>
    <w:rsid w:val="006C6FD7"/>
    <w:rsid w:val="006C7973"/>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C1"/>
    <w:rsid w:val="006D2CD1"/>
    <w:rsid w:val="006D2EB7"/>
    <w:rsid w:val="006D368A"/>
    <w:rsid w:val="006D38F1"/>
    <w:rsid w:val="006D3BE1"/>
    <w:rsid w:val="006D43BD"/>
    <w:rsid w:val="006D46D0"/>
    <w:rsid w:val="006D48FC"/>
    <w:rsid w:val="006D4D41"/>
    <w:rsid w:val="006D575F"/>
    <w:rsid w:val="006D59E6"/>
    <w:rsid w:val="006D5A78"/>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1A33"/>
    <w:rsid w:val="006E2529"/>
    <w:rsid w:val="006E25BE"/>
    <w:rsid w:val="006E262A"/>
    <w:rsid w:val="006E2B39"/>
    <w:rsid w:val="006E2E36"/>
    <w:rsid w:val="006E35C7"/>
    <w:rsid w:val="006E376A"/>
    <w:rsid w:val="006E3E47"/>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13"/>
    <w:rsid w:val="006F2AEA"/>
    <w:rsid w:val="006F2DFB"/>
    <w:rsid w:val="006F371D"/>
    <w:rsid w:val="006F375C"/>
    <w:rsid w:val="006F3B4A"/>
    <w:rsid w:val="006F3DB6"/>
    <w:rsid w:val="006F40D6"/>
    <w:rsid w:val="006F4AEF"/>
    <w:rsid w:val="006F4C0A"/>
    <w:rsid w:val="006F4CDF"/>
    <w:rsid w:val="006F4D52"/>
    <w:rsid w:val="006F52E5"/>
    <w:rsid w:val="006F55E6"/>
    <w:rsid w:val="006F59C4"/>
    <w:rsid w:val="006F5C60"/>
    <w:rsid w:val="006F6066"/>
    <w:rsid w:val="006F66BB"/>
    <w:rsid w:val="006F6850"/>
    <w:rsid w:val="006F688D"/>
    <w:rsid w:val="006F6B03"/>
    <w:rsid w:val="006F707E"/>
    <w:rsid w:val="006F7171"/>
    <w:rsid w:val="006F79C5"/>
    <w:rsid w:val="006F7A61"/>
    <w:rsid w:val="006F7C77"/>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4AF"/>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44"/>
    <w:rsid w:val="007065E2"/>
    <w:rsid w:val="007067C8"/>
    <w:rsid w:val="0070695A"/>
    <w:rsid w:val="00706C75"/>
    <w:rsid w:val="0070700F"/>
    <w:rsid w:val="00707056"/>
    <w:rsid w:val="00707350"/>
    <w:rsid w:val="0070782D"/>
    <w:rsid w:val="00707EC1"/>
    <w:rsid w:val="007100F6"/>
    <w:rsid w:val="007101B7"/>
    <w:rsid w:val="0071022D"/>
    <w:rsid w:val="0071049C"/>
    <w:rsid w:val="007109C2"/>
    <w:rsid w:val="00711223"/>
    <w:rsid w:val="00711340"/>
    <w:rsid w:val="007116DE"/>
    <w:rsid w:val="0071196D"/>
    <w:rsid w:val="007119F7"/>
    <w:rsid w:val="00711BC6"/>
    <w:rsid w:val="00712723"/>
    <w:rsid w:val="00712A5F"/>
    <w:rsid w:val="00712C42"/>
    <w:rsid w:val="007134E6"/>
    <w:rsid w:val="007135E7"/>
    <w:rsid w:val="00713853"/>
    <w:rsid w:val="00713D1D"/>
    <w:rsid w:val="00713DE4"/>
    <w:rsid w:val="00713EFE"/>
    <w:rsid w:val="00713F58"/>
    <w:rsid w:val="007142D5"/>
    <w:rsid w:val="007146B1"/>
    <w:rsid w:val="00714C47"/>
    <w:rsid w:val="007156D9"/>
    <w:rsid w:val="00715B90"/>
    <w:rsid w:val="00715BFD"/>
    <w:rsid w:val="00715E95"/>
    <w:rsid w:val="00716462"/>
    <w:rsid w:val="00717279"/>
    <w:rsid w:val="007172B1"/>
    <w:rsid w:val="007172F8"/>
    <w:rsid w:val="00717CBA"/>
    <w:rsid w:val="00717CDA"/>
    <w:rsid w:val="00717F5F"/>
    <w:rsid w:val="007200BB"/>
    <w:rsid w:val="0072020F"/>
    <w:rsid w:val="00721084"/>
    <w:rsid w:val="0072121E"/>
    <w:rsid w:val="00721252"/>
    <w:rsid w:val="00721262"/>
    <w:rsid w:val="00721D9B"/>
    <w:rsid w:val="00722121"/>
    <w:rsid w:val="007224B9"/>
    <w:rsid w:val="00722993"/>
    <w:rsid w:val="00722CEC"/>
    <w:rsid w:val="00722F94"/>
    <w:rsid w:val="007234BE"/>
    <w:rsid w:val="007235EF"/>
    <w:rsid w:val="00723791"/>
    <w:rsid w:val="00723AA7"/>
    <w:rsid w:val="00723E3F"/>
    <w:rsid w:val="00724150"/>
    <w:rsid w:val="007242E1"/>
    <w:rsid w:val="0072432E"/>
    <w:rsid w:val="00725268"/>
    <w:rsid w:val="00725348"/>
    <w:rsid w:val="0072558F"/>
    <w:rsid w:val="00725624"/>
    <w:rsid w:val="00726036"/>
    <w:rsid w:val="00726279"/>
    <w:rsid w:val="0072642C"/>
    <w:rsid w:val="00726578"/>
    <w:rsid w:val="00726757"/>
    <w:rsid w:val="00726A9B"/>
    <w:rsid w:val="00726CA5"/>
    <w:rsid w:val="00726CB9"/>
    <w:rsid w:val="00727530"/>
    <w:rsid w:val="00727E27"/>
    <w:rsid w:val="00730D37"/>
    <w:rsid w:val="00731005"/>
    <w:rsid w:val="00731367"/>
    <w:rsid w:val="0073171F"/>
    <w:rsid w:val="0073178C"/>
    <w:rsid w:val="00731C86"/>
    <w:rsid w:val="00731E7C"/>
    <w:rsid w:val="007321D9"/>
    <w:rsid w:val="007322E6"/>
    <w:rsid w:val="007329EF"/>
    <w:rsid w:val="00732A96"/>
    <w:rsid w:val="00732C4A"/>
    <w:rsid w:val="00732DDB"/>
    <w:rsid w:val="00732E5F"/>
    <w:rsid w:val="00732E99"/>
    <w:rsid w:val="0073327A"/>
    <w:rsid w:val="007332BD"/>
    <w:rsid w:val="00733519"/>
    <w:rsid w:val="00733542"/>
    <w:rsid w:val="00733A15"/>
    <w:rsid w:val="00733A34"/>
    <w:rsid w:val="00733EBF"/>
    <w:rsid w:val="00733F9E"/>
    <w:rsid w:val="00734339"/>
    <w:rsid w:val="00734761"/>
    <w:rsid w:val="00734EBE"/>
    <w:rsid w:val="00734F45"/>
    <w:rsid w:val="00734F70"/>
    <w:rsid w:val="00735332"/>
    <w:rsid w:val="00735522"/>
    <w:rsid w:val="00735564"/>
    <w:rsid w:val="00735A0F"/>
    <w:rsid w:val="00735ABB"/>
    <w:rsid w:val="00735F39"/>
    <w:rsid w:val="00736247"/>
    <w:rsid w:val="00736457"/>
    <w:rsid w:val="0073656A"/>
    <w:rsid w:val="007365D2"/>
    <w:rsid w:val="007366A8"/>
    <w:rsid w:val="007367F2"/>
    <w:rsid w:val="00736B1C"/>
    <w:rsid w:val="00736DD8"/>
    <w:rsid w:val="007370DB"/>
    <w:rsid w:val="00737447"/>
    <w:rsid w:val="00737F9B"/>
    <w:rsid w:val="0074076A"/>
    <w:rsid w:val="0074120B"/>
    <w:rsid w:val="0074147F"/>
    <w:rsid w:val="00741658"/>
    <w:rsid w:val="00741AF4"/>
    <w:rsid w:val="00741D75"/>
    <w:rsid w:val="00741DCC"/>
    <w:rsid w:val="00742007"/>
    <w:rsid w:val="0074203A"/>
    <w:rsid w:val="007427B5"/>
    <w:rsid w:val="00742865"/>
    <w:rsid w:val="0074296C"/>
    <w:rsid w:val="00742C83"/>
    <w:rsid w:val="0074345D"/>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502EF"/>
    <w:rsid w:val="00750BDA"/>
    <w:rsid w:val="00751091"/>
    <w:rsid w:val="0075143E"/>
    <w:rsid w:val="00751B83"/>
    <w:rsid w:val="00751FBD"/>
    <w:rsid w:val="007520C2"/>
    <w:rsid w:val="007522BB"/>
    <w:rsid w:val="007529CF"/>
    <w:rsid w:val="00752A63"/>
    <w:rsid w:val="00752DA1"/>
    <w:rsid w:val="0075317B"/>
    <w:rsid w:val="0075322F"/>
    <w:rsid w:val="00753871"/>
    <w:rsid w:val="007538DD"/>
    <w:rsid w:val="00753B80"/>
    <w:rsid w:val="00753EB5"/>
    <w:rsid w:val="0075425A"/>
    <w:rsid w:val="00754359"/>
    <w:rsid w:val="00754411"/>
    <w:rsid w:val="00754ABB"/>
    <w:rsid w:val="00754BD9"/>
    <w:rsid w:val="00754DFD"/>
    <w:rsid w:val="00754E7A"/>
    <w:rsid w:val="0075540C"/>
    <w:rsid w:val="007556DC"/>
    <w:rsid w:val="00755944"/>
    <w:rsid w:val="00755C57"/>
    <w:rsid w:val="00755DB1"/>
    <w:rsid w:val="00756241"/>
    <w:rsid w:val="00756A63"/>
    <w:rsid w:val="00756C45"/>
    <w:rsid w:val="00757075"/>
    <w:rsid w:val="007574FC"/>
    <w:rsid w:val="0075775D"/>
    <w:rsid w:val="007578D2"/>
    <w:rsid w:val="00757979"/>
    <w:rsid w:val="00760080"/>
    <w:rsid w:val="00760917"/>
    <w:rsid w:val="00760975"/>
    <w:rsid w:val="007609B8"/>
    <w:rsid w:val="00761254"/>
    <w:rsid w:val="007613B0"/>
    <w:rsid w:val="00761653"/>
    <w:rsid w:val="00761747"/>
    <w:rsid w:val="00761CAA"/>
    <w:rsid w:val="00761FDA"/>
    <w:rsid w:val="007621FF"/>
    <w:rsid w:val="007622CD"/>
    <w:rsid w:val="007629D4"/>
    <w:rsid w:val="00762AFA"/>
    <w:rsid w:val="00762EFC"/>
    <w:rsid w:val="00762FDC"/>
    <w:rsid w:val="0076334A"/>
    <w:rsid w:val="0076339F"/>
    <w:rsid w:val="0076342C"/>
    <w:rsid w:val="007634E3"/>
    <w:rsid w:val="0076357A"/>
    <w:rsid w:val="007639D2"/>
    <w:rsid w:val="00763A7D"/>
    <w:rsid w:val="00764194"/>
    <w:rsid w:val="00764B50"/>
    <w:rsid w:val="00764B56"/>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8BB"/>
    <w:rsid w:val="00772B4E"/>
    <w:rsid w:val="00772F8A"/>
    <w:rsid w:val="00772FD6"/>
    <w:rsid w:val="00773137"/>
    <w:rsid w:val="007739C6"/>
    <w:rsid w:val="00774889"/>
    <w:rsid w:val="00774CF5"/>
    <w:rsid w:val="00774FF5"/>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A9C"/>
    <w:rsid w:val="00777BA0"/>
    <w:rsid w:val="00777F2D"/>
    <w:rsid w:val="007800F7"/>
    <w:rsid w:val="0078024C"/>
    <w:rsid w:val="007803BD"/>
    <w:rsid w:val="00780A01"/>
    <w:rsid w:val="007811DC"/>
    <w:rsid w:val="007812EF"/>
    <w:rsid w:val="007817F7"/>
    <w:rsid w:val="00781B55"/>
    <w:rsid w:val="00781D54"/>
    <w:rsid w:val="00781D90"/>
    <w:rsid w:val="00781FD3"/>
    <w:rsid w:val="007820FA"/>
    <w:rsid w:val="00782133"/>
    <w:rsid w:val="0078285F"/>
    <w:rsid w:val="00782AA5"/>
    <w:rsid w:val="00783207"/>
    <w:rsid w:val="00783663"/>
    <w:rsid w:val="00783A92"/>
    <w:rsid w:val="00783E1D"/>
    <w:rsid w:val="007843CE"/>
    <w:rsid w:val="0078483B"/>
    <w:rsid w:val="00784859"/>
    <w:rsid w:val="00784A7C"/>
    <w:rsid w:val="00784EED"/>
    <w:rsid w:val="0078553D"/>
    <w:rsid w:val="00785900"/>
    <w:rsid w:val="007861DF"/>
    <w:rsid w:val="007863A7"/>
    <w:rsid w:val="0078649D"/>
    <w:rsid w:val="00786958"/>
    <w:rsid w:val="00786B04"/>
    <w:rsid w:val="00786C49"/>
    <w:rsid w:val="00786E71"/>
    <w:rsid w:val="00787088"/>
    <w:rsid w:val="00787A25"/>
    <w:rsid w:val="00790026"/>
    <w:rsid w:val="0079014F"/>
    <w:rsid w:val="00790675"/>
    <w:rsid w:val="00790726"/>
    <w:rsid w:val="00790867"/>
    <w:rsid w:val="007909F4"/>
    <w:rsid w:val="00790DDA"/>
    <w:rsid w:val="00791083"/>
    <w:rsid w:val="0079125D"/>
    <w:rsid w:val="007915A8"/>
    <w:rsid w:val="0079162F"/>
    <w:rsid w:val="007916DE"/>
    <w:rsid w:val="00791C4C"/>
    <w:rsid w:val="00791D80"/>
    <w:rsid w:val="00791F39"/>
    <w:rsid w:val="0079262F"/>
    <w:rsid w:val="00792B21"/>
    <w:rsid w:val="00793091"/>
    <w:rsid w:val="00793539"/>
    <w:rsid w:val="0079354A"/>
    <w:rsid w:val="00793985"/>
    <w:rsid w:val="00793AC7"/>
    <w:rsid w:val="007943DA"/>
    <w:rsid w:val="00794459"/>
    <w:rsid w:val="0079468D"/>
    <w:rsid w:val="007948DD"/>
    <w:rsid w:val="00794924"/>
    <w:rsid w:val="00794B41"/>
    <w:rsid w:val="00794C8A"/>
    <w:rsid w:val="0079532D"/>
    <w:rsid w:val="007954F5"/>
    <w:rsid w:val="00795BCF"/>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2E"/>
    <w:rsid w:val="007A748D"/>
    <w:rsid w:val="007A769A"/>
    <w:rsid w:val="007A7762"/>
    <w:rsid w:val="007A77E7"/>
    <w:rsid w:val="007A77F6"/>
    <w:rsid w:val="007A7A96"/>
    <w:rsid w:val="007A7B24"/>
    <w:rsid w:val="007A7E62"/>
    <w:rsid w:val="007A7FDF"/>
    <w:rsid w:val="007B03AF"/>
    <w:rsid w:val="007B055B"/>
    <w:rsid w:val="007B05F1"/>
    <w:rsid w:val="007B0BDE"/>
    <w:rsid w:val="007B0ED5"/>
    <w:rsid w:val="007B1019"/>
    <w:rsid w:val="007B1187"/>
    <w:rsid w:val="007B12AC"/>
    <w:rsid w:val="007B142F"/>
    <w:rsid w:val="007B1543"/>
    <w:rsid w:val="007B1AC0"/>
    <w:rsid w:val="007B1D85"/>
    <w:rsid w:val="007B2146"/>
    <w:rsid w:val="007B226A"/>
    <w:rsid w:val="007B245D"/>
    <w:rsid w:val="007B24C8"/>
    <w:rsid w:val="007B2617"/>
    <w:rsid w:val="007B270A"/>
    <w:rsid w:val="007B2BA4"/>
    <w:rsid w:val="007B2D3B"/>
    <w:rsid w:val="007B355B"/>
    <w:rsid w:val="007B3C31"/>
    <w:rsid w:val="007B48EA"/>
    <w:rsid w:val="007B49E3"/>
    <w:rsid w:val="007B4F52"/>
    <w:rsid w:val="007B52BA"/>
    <w:rsid w:val="007B52CD"/>
    <w:rsid w:val="007B55C7"/>
    <w:rsid w:val="007B58EB"/>
    <w:rsid w:val="007B5A80"/>
    <w:rsid w:val="007B6892"/>
    <w:rsid w:val="007B7380"/>
    <w:rsid w:val="007B7412"/>
    <w:rsid w:val="007B7AC8"/>
    <w:rsid w:val="007B7DC1"/>
    <w:rsid w:val="007B7EDB"/>
    <w:rsid w:val="007B7EDC"/>
    <w:rsid w:val="007C0284"/>
    <w:rsid w:val="007C02EB"/>
    <w:rsid w:val="007C06E6"/>
    <w:rsid w:val="007C19AD"/>
    <w:rsid w:val="007C1E13"/>
    <w:rsid w:val="007C2F79"/>
    <w:rsid w:val="007C3497"/>
    <w:rsid w:val="007C34CF"/>
    <w:rsid w:val="007C3598"/>
    <w:rsid w:val="007C384B"/>
    <w:rsid w:val="007C3B4C"/>
    <w:rsid w:val="007C3CD8"/>
    <w:rsid w:val="007C3ECE"/>
    <w:rsid w:val="007C3FA8"/>
    <w:rsid w:val="007C42E2"/>
    <w:rsid w:val="007C449B"/>
    <w:rsid w:val="007C4A3C"/>
    <w:rsid w:val="007C4C66"/>
    <w:rsid w:val="007C5C96"/>
    <w:rsid w:val="007C5CED"/>
    <w:rsid w:val="007C5F62"/>
    <w:rsid w:val="007C68DA"/>
    <w:rsid w:val="007C6928"/>
    <w:rsid w:val="007C7893"/>
    <w:rsid w:val="007C7C22"/>
    <w:rsid w:val="007C7D33"/>
    <w:rsid w:val="007D0295"/>
    <w:rsid w:val="007D0A9D"/>
    <w:rsid w:val="007D0C2D"/>
    <w:rsid w:val="007D0CE1"/>
    <w:rsid w:val="007D0D30"/>
    <w:rsid w:val="007D0F4D"/>
    <w:rsid w:val="007D0F9B"/>
    <w:rsid w:val="007D131B"/>
    <w:rsid w:val="007D13FB"/>
    <w:rsid w:val="007D1BE2"/>
    <w:rsid w:val="007D1F34"/>
    <w:rsid w:val="007D229A"/>
    <w:rsid w:val="007D2302"/>
    <w:rsid w:val="007D2334"/>
    <w:rsid w:val="007D2355"/>
    <w:rsid w:val="007D278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7175"/>
    <w:rsid w:val="007D7233"/>
    <w:rsid w:val="007D7265"/>
    <w:rsid w:val="007D7C9C"/>
    <w:rsid w:val="007D7CF7"/>
    <w:rsid w:val="007E0676"/>
    <w:rsid w:val="007E0B48"/>
    <w:rsid w:val="007E1369"/>
    <w:rsid w:val="007E14E6"/>
    <w:rsid w:val="007E1A1B"/>
    <w:rsid w:val="007E1A88"/>
    <w:rsid w:val="007E1ACC"/>
    <w:rsid w:val="007E1D24"/>
    <w:rsid w:val="007E1E13"/>
    <w:rsid w:val="007E2935"/>
    <w:rsid w:val="007E2B3C"/>
    <w:rsid w:val="007E3322"/>
    <w:rsid w:val="007E35CD"/>
    <w:rsid w:val="007E42A2"/>
    <w:rsid w:val="007E44DF"/>
    <w:rsid w:val="007E469A"/>
    <w:rsid w:val="007E4C05"/>
    <w:rsid w:val="007E4C88"/>
    <w:rsid w:val="007E4EAF"/>
    <w:rsid w:val="007E5123"/>
    <w:rsid w:val="007E5510"/>
    <w:rsid w:val="007E585E"/>
    <w:rsid w:val="007E5AB1"/>
    <w:rsid w:val="007E66BB"/>
    <w:rsid w:val="007E67C2"/>
    <w:rsid w:val="007E6A6F"/>
    <w:rsid w:val="007E6E8A"/>
    <w:rsid w:val="007E6EDE"/>
    <w:rsid w:val="007E6EEA"/>
    <w:rsid w:val="007E714C"/>
    <w:rsid w:val="007E74EB"/>
    <w:rsid w:val="007E77EA"/>
    <w:rsid w:val="007E7A99"/>
    <w:rsid w:val="007E7DDF"/>
    <w:rsid w:val="007F03D7"/>
    <w:rsid w:val="007F0413"/>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4FA2"/>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4A3"/>
    <w:rsid w:val="0080355C"/>
    <w:rsid w:val="00803B89"/>
    <w:rsid w:val="00803FC4"/>
    <w:rsid w:val="008043EA"/>
    <w:rsid w:val="00804B92"/>
    <w:rsid w:val="00804D4C"/>
    <w:rsid w:val="00804E21"/>
    <w:rsid w:val="00805092"/>
    <w:rsid w:val="00805150"/>
    <w:rsid w:val="008055CE"/>
    <w:rsid w:val="0080594C"/>
    <w:rsid w:val="008067CC"/>
    <w:rsid w:val="00806884"/>
    <w:rsid w:val="00806963"/>
    <w:rsid w:val="00806AAF"/>
    <w:rsid w:val="008070AC"/>
    <w:rsid w:val="0080742F"/>
    <w:rsid w:val="0080763B"/>
    <w:rsid w:val="008101FD"/>
    <w:rsid w:val="00810316"/>
    <w:rsid w:val="00810963"/>
    <w:rsid w:val="00810AA8"/>
    <w:rsid w:val="00810D8D"/>
    <w:rsid w:val="00810E59"/>
    <w:rsid w:val="00811157"/>
    <w:rsid w:val="008111E9"/>
    <w:rsid w:val="008112FC"/>
    <w:rsid w:val="0081177C"/>
    <w:rsid w:val="00811835"/>
    <w:rsid w:val="00811B80"/>
    <w:rsid w:val="00812B31"/>
    <w:rsid w:val="00812C33"/>
    <w:rsid w:val="00813226"/>
    <w:rsid w:val="008132B9"/>
    <w:rsid w:val="00813351"/>
    <w:rsid w:val="0081371A"/>
    <w:rsid w:val="00813AE5"/>
    <w:rsid w:val="00813F49"/>
    <w:rsid w:val="00814631"/>
    <w:rsid w:val="008146BA"/>
    <w:rsid w:val="0081481D"/>
    <w:rsid w:val="00814A89"/>
    <w:rsid w:val="00815237"/>
    <w:rsid w:val="00815281"/>
    <w:rsid w:val="008152C6"/>
    <w:rsid w:val="0081581D"/>
    <w:rsid w:val="00815E27"/>
    <w:rsid w:val="00816164"/>
    <w:rsid w:val="00816970"/>
    <w:rsid w:val="00817254"/>
    <w:rsid w:val="008172BE"/>
    <w:rsid w:val="008179DA"/>
    <w:rsid w:val="00817B71"/>
    <w:rsid w:val="00820244"/>
    <w:rsid w:val="00820440"/>
    <w:rsid w:val="0082080D"/>
    <w:rsid w:val="00820C09"/>
    <w:rsid w:val="00820FF3"/>
    <w:rsid w:val="00821175"/>
    <w:rsid w:val="008221B3"/>
    <w:rsid w:val="0082248E"/>
    <w:rsid w:val="008228C1"/>
    <w:rsid w:val="008228FD"/>
    <w:rsid w:val="00822B1A"/>
    <w:rsid w:val="00822CB2"/>
    <w:rsid w:val="00822CE6"/>
    <w:rsid w:val="00822FD1"/>
    <w:rsid w:val="0082308D"/>
    <w:rsid w:val="00823415"/>
    <w:rsid w:val="00823697"/>
    <w:rsid w:val="00823D59"/>
    <w:rsid w:val="0082418C"/>
    <w:rsid w:val="00824725"/>
    <w:rsid w:val="00824DE7"/>
    <w:rsid w:val="00824FDF"/>
    <w:rsid w:val="00825125"/>
    <w:rsid w:val="00825126"/>
    <w:rsid w:val="00825193"/>
    <w:rsid w:val="008257CA"/>
    <w:rsid w:val="008257CC"/>
    <w:rsid w:val="0082581F"/>
    <w:rsid w:val="00825B63"/>
    <w:rsid w:val="00825C78"/>
    <w:rsid w:val="00825D0C"/>
    <w:rsid w:val="008260CA"/>
    <w:rsid w:val="0082632F"/>
    <w:rsid w:val="00826EC5"/>
    <w:rsid w:val="00826F34"/>
    <w:rsid w:val="008274BF"/>
    <w:rsid w:val="00827817"/>
    <w:rsid w:val="00827EEB"/>
    <w:rsid w:val="00830024"/>
    <w:rsid w:val="00830991"/>
    <w:rsid w:val="00830B75"/>
    <w:rsid w:val="00830D1A"/>
    <w:rsid w:val="00830DC3"/>
    <w:rsid w:val="0083132A"/>
    <w:rsid w:val="0083134B"/>
    <w:rsid w:val="00831358"/>
    <w:rsid w:val="00831555"/>
    <w:rsid w:val="00831A8A"/>
    <w:rsid w:val="00831BEA"/>
    <w:rsid w:val="00831CE2"/>
    <w:rsid w:val="00831E6F"/>
    <w:rsid w:val="00831F52"/>
    <w:rsid w:val="00831FE7"/>
    <w:rsid w:val="0083209E"/>
    <w:rsid w:val="00832154"/>
    <w:rsid w:val="00832D98"/>
    <w:rsid w:val="00832F5C"/>
    <w:rsid w:val="00833052"/>
    <w:rsid w:val="00833107"/>
    <w:rsid w:val="00833453"/>
    <w:rsid w:val="00834E0F"/>
    <w:rsid w:val="00834F0C"/>
    <w:rsid w:val="00834FEA"/>
    <w:rsid w:val="008359E0"/>
    <w:rsid w:val="00835D4F"/>
    <w:rsid w:val="00835EC6"/>
    <w:rsid w:val="00836619"/>
    <w:rsid w:val="00836C9E"/>
    <w:rsid w:val="00836F9F"/>
    <w:rsid w:val="0083712D"/>
    <w:rsid w:val="008376F6"/>
    <w:rsid w:val="00837790"/>
    <w:rsid w:val="00837AF7"/>
    <w:rsid w:val="00837D5B"/>
    <w:rsid w:val="00840607"/>
    <w:rsid w:val="00840817"/>
    <w:rsid w:val="00840970"/>
    <w:rsid w:val="00840A00"/>
    <w:rsid w:val="00840A73"/>
    <w:rsid w:val="00840D42"/>
    <w:rsid w:val="008417FE"/>
    <w:rsid w:val="00841CD2"/>
    <w:rsid w:val="00842220"/>
    <w:rsid w:val="00842910"/>
    <w:rsid w:val="00842B49"/>
    <w:rsid w:val="00842B77"/>
    <w:rsid w:val="00842EEA"/>
    <w:rsid w:val="0084309F"/>
    <w:rsid w:val="0084369D"/>
    <w:rsid w:val="008438E3"/>
    <w:rsid w:val="00843A59"/>
    <w:rsid w:val="008440A3"/>
    <w:rsid w:val="00844305"/>
    <w:rsid w:val="00844613"/>
    <w:rsid w:val="00844659"/>
    <w:rsid w:val="00844D7B"/>
    <w:rsid w:val="00844DC4"/>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76B"/>
    <w:rsid w:val="0085085A"/>
    <w:rsid w:val="00850AE0"/>
    <w:rsid w:val="00850B8B"/>
    <w:rsid w:val="00850BC2"/>
    <w:rsid w:val="0085112C"/>
    <w:rsid w:val="008514BE"/>
    <w:rsid w:val="008517A2"/>
    <w:rsid w:val="00851B0C"/>
    <w:rsid w:val="00851C17"/>
    <w:rsid w:val="00851FE4"/>
    <w:rsid w:val="008524D2"/>
    <w:rsid w:val="0085264A"/>
    <w:rsid w:val="00852963"/>
    <w:rsid w:val="00852E01"/>
    <w:rsid w:val="00852E19"/>
    <w:rsid w:val="00852F61"/>
    <w:rsid w:val="00853754"/>
    <w:rsid w:val="008544D7"/>
    <w:rsid w:val="00854572"/>
    <w:rsid w:val="00854BD5"/>
    <w:rsid w:val="008551B8"/>
    <w:rsid w:val="00855370"/>
    <w:rsid w:val="00855754"/>
    <w:rsid w:val="00855D05"/>
    <w:rsid w:val="00855D6D"/>
    <w:rsid w:val="00856833"/>
    <w:rsid w:val="00856840"/>
    <w:rsid w:val="00856E25"/>
    <w:rsid w:val="00857139"/>
    <w:rsid w:val="00857141"/>
    <w:rsid w:val="00857ACB"/>
    <w:rsid w:val="00857C5B"/>
    <w:rsid w:val="00857CFC"/>
    <w:rsid w:val="00860175"/>
    <w:rsid w:val="0086087C"/>
    <w:rsid w:val="00860B84"/>
    <w:rsid w:val="00860D8E"/>
    <w:rsid w:val="008616F5"/>
    <w:rsid w:val="008619CF"/>
    <w:rsid w:val="00861BB7"/>
    <w:rsid w:val="00861F73"/>
    <w:rsid w:val="00862022"/>
    <w:rsid w:val="0086269A"/>
    <w:rsid w:val="0086275E"/>
    <w:rsid w:val="008629CB"/>
    <w:rsid w:val="00862CEB"/>
    <w:rsid w:val="0086302E"/>
    <w:rsid w:val="008632FF"/>
    <w:rsid w:val="00863304"/>
    <w:rsid w:val="00863B67"/>
    <w:rsid w:val="00863C55"/>
    <w:rsid w:val="00863FF2"/>
    <w:rsid w:val="00864440"/>
    <w:rsid w:val="0086461E"/>
    <w:rsid w:val="00864CFB"/>
    <w:rsid w:val="00864D76"/>
    <w:rsid w:val="00865031"/>
    <w:rsid w:val="008650FC"/>
    <w:rsid w:val="00865179"/>
    <w:rsid w:val="00865AA7"/>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0F43"/>
    <w:rsid w:val="00871043"/>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503"/>
    <w:rsid w:val="008755EF"/>
    <w:rsid w:val="0087567F"/>
    <w:rsid w:val="008756A4"/>
    <w:rsid w:val="008758D6"/>
    <w:rsid w:val="00875EBE"/>
    <w:rsid w:val="00875F0E"/>
    <w:rsid w:val="00875F73"/>
    <w:rsid w:val="0087652F"/>
    <w:rsid w:val="00876584"/>
    <w:rsid w:val="00876848"/>
    <w:rsid w:val="00877500"/>
    <w:rsid w:val="00877AA2"/>
    <w:rsid w:val="00877EE6"/>
    <w:rsid w:val="00880133"/>
    <w:rsid w:val="008801E2"/>
    <w:rsid w:val="00880A89"/>
    <w:rsid w:val="00880B73"/>
    <w:rsid w:val="00880BCB"/>
    <w:rsid w:val="00880F30"/>
    <w:rsid w:val="00881935"/>
    <w:rsid w:val="00881CD0"/>
    <w:rsid w:val="00882788"/>
    <w:rsid w:val="0088309E"/>
    <w:rsid w:val="008831B4"/>
    <w:rsid w:val="008833E8"/>
    <w:rsid w:val="00883B7C"/>
    <w:rsid w:val="00884583"/>
    <w:rsid w:val="008846C5"/>
    <w:rsid w:val="008846F1"/>
    <w:rsid w:val="0088476B"/>
    <w:rsid w:val="00884B65"/>
    <w:rsid w:val="00884DAE"/>
    <w:rsid w:val="00884F34"/>
    <w:rsid w:val="00884F37"/>
    <w:rsid w:val="00885999"/>
    <w:rsid w:val="00885CA4"/>
    <w:rsid w:val="00885DE9"/>
    <w:rsid w:val="00886376"/>
    <w:rsid w:val="00886F0B"/>
    <w:rsid w:val="0088718A"/>
    <w:rsid w:val="00887B48"/>
    <w:rsid w:val="00887FAD"/>
    <w:rsid w:val="008900E9"/>
    <w:rsid w:val="00890126"/>
    <w:rsid w:val="00890192"/>
    <w:rsid w:val="0089033E"/>
    <w:rsid w:val="00890451"/>
    <w:rsid w:val="00890680"/>
    <w:rsid w:val="00890A23"/>
    <w:rsid w:val="0089176E"/>
    <w:rsid w:val="008917E0"/>
    <w:rsid w:val="00891B28"/>
    <w:rsid w:val="00891C37"/>
    <w:rsid w:val="00891C90"/>
    <w:rsid w:val="00892365"/>
    <w:rsid w:val="00892785"/>
    <w:rsid w:val="00892BE5"/>
    <w:rsid w:val="00893769"/>
    <w:rsid w:val="0089387C"/>
    <w:rsid w:val="00893FD6"/>
    <w:rsid w:val="0089444E"/>
    <w:rsid w:val="00894835"/>
    <w:rsid w:val="008949DF"/>
    <w:rsid w:val="00894F04"/>
    <w:rsid w:val="008951DB"/>
    <w:rsid w:val="00895588"/>
    <w:rsid w:val="008958BE"/>
    <w:rsid w:val="00895D81"/>
    <w:rsid w:val="0089606D"/>
    <w:rsid w:val="00896151"/>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8B6"/>
    <w:rsid w:val="008A29A1"/>
    <w:rsid w:val="008A2A18"/>
    <w:rsid w:val="008A2BB1"/>
    <w:rsid w:val="008A3466"/>
    <w:rsid w:val="008A3612"/>
    <w:rsid w:val="008A389F"/>
    <w:rsid w:val="008A3D02"/>
    <w:rsid w:val="008A44CE"/>
    <w:rsid w:val="008A4DC6"/>
    <w:rsid w:val="008A5940"/>
    <w:rsid w:val="008A5B58"/>
    <w:rsid w:val="008A68FC"/>
    <w:rsid w:val="008A6AC3"/>
    <w:rsid w:val="008A6B66"/>
    <w:rsid w:val="008A6BDA"/>
    <w:rsid w:val="008A73B2"/>
    <w:rsid w:val="008A7798"/>
    <w:rsid w:val="008A7910"/>
    <w:rsid w:val="008B036B"/>
    <w:rsid w:val="008B043F"/>
    <w:rsid w:val="008B07AA"/>
    <w:rsid w:val="008B0808"/>
    <w:rsid w:val="008B0AEC"/>
    <w:rsid w:val="008B1227"/>
    <w:rsid w:val="008B1E53"/>
    <w:rsid w:val="008B1E5B"/>
    <w:rsid w:val="008B2294"/>
    <w:rsid w:val="008B32A0"/>
    <w:rsid w:val="008B389D"/>
    <w:rsid w:val="008B3AA7"/>
    <w:rsid w:val="008B3C5C"/>
    <w:rsid w:val="008B46F9"/>
    <w:rsid w:val="008B4CA1"/>
    <w:rsid w:val="008B4E60"/>
    <w:rsid w:val="008B5299"/>
    <w:rsid w:val="008B56CC"/>
    <w:rsid w:val="008B57C4"/>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573"/>
    <w:rsid w:val="008C3805"/>
    <w:rsid w:val="008C3A5E"/>
    <w:rsid w:val="008C3C3C"/>
    <w:rsid w:val="008C42F2"/>
    <w:rsid w:val="008C4804"/>
    <w:rsid w:val="008C4A76"/>
    <w:rsid w:val="008C4C7E"/>
    <w:rsid w:val="008C5004"/>
    <w:rsid w:val="008C5263"/>
    <w:rsid w:val="008C544A"/>
    <w:rsid w:val="008C5716"/>
    <w:rsid w:val="008C5C17"/>
    <w:rsid w:val="008C5C46"/>
    <w:rsid w:val="008C6184"/>
    <w:rsid w:val="008C6317"/>
    <w:rsid w:val="008C682D"/>
    <w:rsid w:val="008C6B98"/>
    <w:rsid w:val="008C6D43"/>
    <w:rsid w:val="008C6DEB"/>
    <w:rsid w:val="008C747C"/>
    <w:rsid w:val="008C75BA"/>
    <w:rsid w:val="008C785E"/>
    <w:rsid w:val="008D07F7"/>
    <w:rsid w:val="008D0AFB"/>
    <w:rsid w:val="008D144A"/>
    <w:rsid w:val="008D14EF"/>
    <w:rsid w:val="008D1511"/>
    <w:rsid w:val="008D165F"/>
    <w:rsid w:val="008D1C32"/>
    <w:rsid w:val="008D1F54"/>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582A"/>
    <w:rsid w:val="008D60BC"/>
    <w:rsid w:val="008D6BC3"/>
    <w:rsid w:val="008D6D7B"/>
    <w:rsid w:val="008D7131"/>
    <w:rsid w:val="008D71BE"/>
    <w:rsid w:val="008D73FC"/>
    <w:rsid w:val="008D7AA4"/>
    <w:rsid w:val="008D7EB7"/>
    <w:rsid w:val="008E0674"/>
    <w:rsid w:val="008E0B77"/>
    <w:rsid w:val="008E0C77"/>
    <w:rsid w:val="008E0EB8"/>
    <w:rsid w:val="008E10A6"/>
    <w:rsid w:val="008E1271"/>
    <w:rsid w:val="008E13B2"/>
    <w:rsid w:val="008E16B8"/>
    <w:rsid w:val="008E1AF2"/>
    <w:rsid w:val="008E2251"/>
    <w:rsid w:val="008E24B3"/>
    <w:rsid w:val="008E24CA"/>
    <w:rsid w:val="008E24D5"/>
    <w:rsid w:val="008E259F"/>
    <w:rsid w:val="008E2908"/>
    <w:rsid w:val="008E2BA9"/>
    <w:rsid w:val="008E2C1D"/>
    <w:rsid w:val="008E2F6E"/>
    <w:rsid w:val="008E30AC"/>
    <w:rsid w:val="008E32D6"/>
    <w:rsid w:val="008E36E4"/>
    <w:rsid w:val="008E36EA"/>
    <w:rsid w:val="008E38AD"/>
    <w:rsid w:val="008E3CCA"/>
    <w:rsid w:val="008E3D3F"/>
    <w:rsid w:val="008E3DD5"/>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6B06"/>
    <w:rsid w:val="008E7794"/>
    <w:rsid w:val="008E78B4"/>
    <w:rsid w:val="008E794C"/>
    <w:rsid w:val="008E7B54"/>
    <w:rsid w:val="008E7CBA"/>
    <w:rsid w:val="008F05BF"/>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833"/>
    <w:rsid w:val="008F3D5F"/>
    <w:rsid w:val="008F3F01"/>
    <w:rsid w:val="008F404E"/>
    <w:rsid w:val="008F42DC"/>
    <w:rsid w:val="008F48C2"/>
    <w:rsid w:val="008F497F"/>
    <w:rsid w:val="008F4EE4"/>
    <w:rsid w:val="008F4F7F"/>
    <w:rsid w:val="008F506B"/>
    <w:rsid w:val="008F55E8"/>
    <w:rsid w:val="008F5840"/>
    <w:rsid w:val="008F59CD"/>
    <w:rsid w:val="008F59E9"/>
    <w:rsid w:val="008F5B0B"/>
    <w:rsid w:val="008F5EEF"/>
    <w:rsid w:val="008F66F5"/>
    <w:rsid w:val="008F66FE"/>
    <w:rsid w:val="008F6871"/>
    <w:rsid w:val="008F6C46"/>
    <w:rsid w:val="008F70BE"/>
    <w:rsid w:val="008F72CC"/>
    <w:rsid w:val="008F72CD"/>
    <w:rsid w:val="008F7729"/>
    <w:rsid w:val="008F79EC"/>
    <w:rsid w:val="008F7B47"/>
    <w:rsid w:val="008F7FF5"/>
    <w:rsid w:val="009000EE"/>
    <w:rsid w:val="009004D8"/>
    <w:rsid w:val="009005AA"/>
    <w:rsid w:val="00900A47"/>
    <w:rsid w:val="00900CC0"/>
    <w:rsid w:val="00901AD7"/>
    <w:rsid w:val="00902132"/>
    <w:rsid w:val="00902CAD"/>
    <w:rsid w:val="00902F22"/>
    <w:rsid w:val="009035F2"/>
    <w:rsid w:val="00903802"/>
    <w:rsid w:val="00903946"/>
    <w:rsid w:val="009039F5"/>
    <w:rsid w:val="00903A0A"/>
    <w:rsid w:val="00903D3F"/>
    <w:rsid w:val="0090418B"/>
    <w:rsid w:val="00904249"/>
    <w:rsid w:val="009047AD"/>
    <w:rsid w:val="009047C2"/>
    <w:rsid w:val="00904913"/>
    <w:rsid w:val="00905066"/>
    <w:rsid w:val="0090515C"/>
    <w:rsid w:val="0090533F"/>
    <w:rsid w:val="009056E9"/>
    <w:rsid w:val="009057C7"/>
    <w:rsid w:val="00905C9E"/>
    <w:rsid w:val="00906092"/>
    <w:rsid w:val="00906309"/>
    <w:rsid w:val="00906717"/>
    <w:rsid w:val="009067EF"/>
    <w:rsid w:val="00906856"/>
    <w:rsid w:val="0090696D"/>
    <w:rsid w:val="0090699C"/>
    <w:rsid w:val="009069A8"/>
    <w:rsid w:val="00906CD6"/>
    <w:rsid w:val="00906E4D"/>
    <w:rsid w:val="00906F31"/>
    <w:rsid w:val="009076B4"/>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2CC6"/>
    <w:rsid w:val="00913030"/>
    <w:rsid w:val="0091306A"/>
    <w:rsid w:val="009131F6"/>
    <w:rsid w:val="009133E5"/>
    <w:rsid w:val="00913612"/>
    <w:rsid w:val="0091366A"/>
    <w:rsid w:val="00913824"/>
    <w:rsid w:val="00913EFF"/>
    <w:rsid w:val="00914054"/>
    <w:rsid w:val="00914C54"/>
    <w:rsid w:val="009155F3"/>
    <w:rsid w:val="00915757"/>
    <w:rsid w:val="009159B3"/>
    <w:rsid w:val="00916181"/>
    <w:rsid w:val="00916219"/>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454"/>
    <w:rsid w:val="00923608"/>
    <w:rsid w:val="009238E5"/>
    <w:rsid w:val="00923927"/>
    <w:rsid w:val="00923AC7"/>
    <w:rsid w:val="00923B3D"/>
    <w:rsid w:val="00923D42"/>
    <w:rsid w:val="00923F12"/>
    <w:rsid w:val="00924249"/>
    <w:rsid w:val="00924302"/>
    <w:rsid w:val="009247D5"/>
    <w:rsid w:val="00924DA6"/>
    <w:rsid w:val="00924FF8"/>
    <w:rsid w:val="00925798"/>
    <w:rsid w:val="00925BA8"/>
    <w:rsid w:val="00925C5B"/>
    <w:rsid w:val="00926193"/>
    <w:rsid w:val="00926374"/>
    <w:rsid w:val="00926568"/>
    <w:rsid w:val="009266F4"/>
    <w:rsid w:val="00926DA7"/>
    <w:rsid w:val="00926F14"/>
    <w:rsid w:val="00927063"/>
    <w:rsid w:val="00927210"/>
    <w:rsid w:val="00927ADB"/>
    <w:rsid w:val="00927D15"/>
    <w:rsid w:val="00927F8B"/>
    <w:rsid w:val="009300C4"/>
    <w:rsid w:val="00930442"/>
    <w:rsid w:val="009306ED"/>
    <w:rsid w:val="0093094D"/>
    <w:rsid w:val="00930FD8"/>
    <w:rsid w:val="00931395"/>
    <w:rsid w:val="009317C6"/>
    <w:rsid w:val="00931891"/>
    <w:rsid w:val="00931DB3"/>
    <w:rsid w:val="00931DC9"/>
    <w:rsid w:val="0093220C"/>
    <w:rsid w:val="009323C5"/>
    <w:rsid w:val="009326A4"/>
    <w:rsid w:val="00932832"/>
    <w:rsid w:val="009328C7"/>
    <w:rsid w:val="00932B8A"/>
    <w:rsid w:val="00932DCA"/>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C32"/>
    <w:rsid w:val="00936D98"/>
    <w:rsid w:val="00936DA0"/>
    <w:rsid w:val="00937164"/>
    <w:rsid w:val="00937556"/>
    <w:rsid w:val="009376AB"/>
    <w:rsid w:val="00937763"/>
    <w:rsid w:val="00940DEA"/>
    <w:rsid w:val="00941165"/>
    <w:rsid w:val="009412C3"/>
    <w:rsid w:val="00941495"/>
    <w:rsid w:val="00941617"/>
    <w:rsid w:val="00942A29"/>
    <w:rsid w:val="00942BD8"/>
    <w:rsid w:val="00942C80"/>
    <w:rsid w:val="009430A5"/>
    <w:rsid w:val="00943197"/>
    <w:rsid w:val="0094344F"/>
    <w:rsid w:val="009435F2"/>
    <w:rsid w:val="00943A62"/>
    <w:rsid w:val="00943C70"/>
    <w:rsid w:val="00943D65"/>
    <w:rsid w:val="009441A3"/>
    <w:rsid w:val="009443F6"/>
    <w:rsid w:val="0094446D"/>
    <w:rsid w:val="00944C5E"/>
    <w:rsid w:val="00945180"/>
    <w:rsid w:val="00945370"/>
    <w:rsid w:val="009453CA"/>
    <w:rsid w:val="009455DD"/>
    <w:rsid w:val="009457EF"/>
    <w:rsid w:val="0094590C"/>
    <w:rsid w:val="0094597E"/>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18AE"/>
    <w:rsid w:val="009518C1"/>
    <w:rsid w:val="00951A39"/>
    <w:rsid w:val="00951AAB"/>
    <w:rsid w:val="00951ADB"/>
    <w:rsid w:val="00951E66"/>
    <w:rsid w:val="009528CE"/>
    <w:rsid w:val="00952AB3"/>
    <w:rsid w:val="009531A5"/>
    <w:rsid w:val="00953591"/>
    <w:rsid w:val="0095364F"/>
    <w:rsid w:val="0095380C"/>
    <w:rsid w:val="00953B84"/>
    <w:rsid w:val="00953BAA"/>
    <w:rsid w:val="00953CB2"/>
    <w:rsid w:val="00953D92"/>
    <w:rsid w:val="009540FE"/>
    <w:rsid w:val="00954293"/>
    <w:rsid w:val="009542BE"/>
    <w:rsid w:val="00954353"/>
    <w:rsid w:val="0095448E"/>
    <w:rsid w:val="009547C8"/>
    <w:rsid w:val="009557EC"/>
    <w:rsid w:val="00955B81"/>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8D6"/>
    <w:rsid w:val="00962A24"/>
    <w:rsid w:val="009630BB"/>
    <w:rsid w:val="009637EE"/>
    <w:rsid w:val="00963A88"/>
    <w:rsid w:val="00963E2B"/>
    <w:rsid w:val="00964C06"/>
    <w:rsid w:val="00964D65"/>
    <w:rsid w:val="0096578E"/>
    <w:rsid w:val="009657F1"/>
    <w:rsid w:val="00965A0C"/>
    <w:rsid w:val="00965B14"/>
    <w:rsid w:val="0096625D"/>
    <w:rsid w:val="00966839"/>
    <w:rsid w:val="009669FE"/>
    <w:rsid w:val="00966C53"/>
    <w:rsid w:val="00966CE3"/>
    <w:rsid w:val="00966FA6"/>
    <w:rsid w:val="009675D5"/>
    <w:rsid w:val="0096764A"/>
    <w:rsid w:val="0096787C"/>
    <w:rsid w:val="00967E1F"/>
    <w:rsid w:val="009705FB"/>
    <w:rsid w:val="009709F8"/>
    <w:rsid w:val="00971ABF"/>
    <w:rsid w:val="00971B93"/>
    <w:rsid w:val="00971EB0"/>
    <w:rsid w:val="009721BD"/>
    <w:rsid w:val="00972368"/>
    <w:rsid w:val="0097251A"/>
    <w:rsid w:val="00972929"/>
    <w:rsid w:val="00972BD7"/>
    <w:rsid w:val="00972BFA"/>
    <w:rsid w:val="00972C39"/>
    <w:rsid w:val="00972E59"/>
    <w:rsid w:val="00972F91"/>
    <w:rsid w:val="00973023"/>
    <w:rsid w:val="00973827"/>
    <w:rsid w:val="0097394C"/>
    <w:rsid w:val="00973ABD"/>
    <w:rsid w:val="00973C4A"/>
    <w:rsid w:val="00973E1D"/>
    <w:rsid w:val="00973F06"/>
    <w:rsid w:val="00973F72"/>
    <w:rsid w:val="009742D3"/>
    <w:rsid w:val="0097461B"/>
    <w:rsid w:val="00974A1F"/>
    <w:rsid w:val="00974D2B"/>
    <w:rsid w:val="00974D4B"/>
    <w:rsid w:val="00975199"/>
    <w:rsid w:val="0097530D"/>
    <w:rsid w:val="009755A9"/>
    <w:rsid w:val="009756E0"/>
    <w:rsid w:val="00975EB1"/>
    <w:rsid w:val="009762E7"/>
    <w:rsid w:val="00977489"/>
    <w:rsid w:val="009779A2"/>
    <w:rsid w:val="00977BA7"/>
    <w:rsid w:val="009813ED"/>
    <w:rsid w:val="0098181C"/>
    <w:rsid w:val="0098194F"/>
    <w:rsid w:val="00981F14"/>
    <w:rsid w:val="00981F76"/>
    <w:rsid w:val="009822BB"/>
    <w:rsid w:val="0098264A"/>
    <w:rsid w:val="009826C8"/>
    <w:rsid w:val="0098363A"/>
    <w:rsid w:val="009836E4"/>
    <w:rsid w:val="0098412F"/>
    <w:rsid w:val="009843D2"/>
    <w:rsid w:val="00984549"/>
    <w:rsid w:val="009847AD"/>
    <w:rsid w:val="009847DD"/>
    <w:rsid w:val="009848AB"/>
    <w:rsid w:val="00984A73"/>
    <w:rsid w:val="00984F28"/>
    <w:rsid w:val="00984F9E"/>
    <w:rsid w:val="0098516C"/>
    <w:rsid w:val="00985724"/>
    <w:rsid w:val="00985F28"/>
    <w:rsid w:val="00986149"/>
    <w:rsid w:val="00986176"/>
    <w:rsid w:val="00986D83"/>
    <w:rsid w:val="00986E7F"/>
    <w:rsid w:val="00987141"/>
    <w:rsid w:val="00987199"/>
    <w:rsid w:val="009872E2"/>
    <w:rsid w:val="00987536"/>
    <w:rsid w:val="00987776"/>
    <w:rsid w:val="00987A1F"/>
    <w:rsid w:val="00987D40"/>
    <w:rsid w:val="009901A5"/>
    <w:rsid w:val="009909A8"/>
    <w:rsid w:val="00990BD5"/>
    <w:rsid w:val="00991091"/>
    <w:rsid w:val="009911B8"/>
    <w:rsid w:val="009914A8"/>
    <w:rsid w:val="0099196F"/>
    <w:rsid w:val="00991F2C"/>
    <w:rsid w:val="00991FF6"/>
    <w:rsid w:val="0099251E"/>
    <w:rsid w:val="00992857"/>
    <w:rsid w:val="00992B98"/>
    <w:rsid w:val="00992D77"/>
    <w:rsid w:val="0099307F"/>
    <w:rsid w:val="0099353A"/>
    <w:rsid w:val="0099359F"/>
    <w:rsid w:val="00993ED5"/>
    <w:rsid w:val="009944FD"/>
    <w:rsid w:val="00994871"/>
    <w:rsid w:val="00994966"/>
    <w:rsid w:val="00994E08"/>
    <w:rsid w:val="009951F9"/>
    <w:rsid w:val="00995253"/>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A7E40"/>
    <w:rsid w:val="009A7F02"/>
    <w:rsid w:val="009B09C2"/>
    <w:rsid w:val="009B0A39"/>
    <w:rsid w:val="009B0B41"/>
    <w:rsid w:val="009B0C11"/>
    <w:rsid w:val="009B0D11"/>
    <w:rsid w:val="009B0F6C"/>
    <w:rsid w:val="009B1E81"/>
    <w:rsid w:val="009B1EF9"/>
    <w:rsid w:val="009B1F0A"/>
    <w:rsid w:val="009B1F27"/>
    <w:rsid w:val="009B2090"/>
    <w:rsid w:val="009B20C3"/>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83B"/>
    <w:rsid w:val="009B7C0B"/>
    <w:rsid w:val="009B7FCB"/>
    <w:rsid w:val="009C0074"/>
    <w:rsid w:val="009C02A5"/>
    <w:rsid w:val="009C0564"/>
    <w:rsid w:val="009C0716"/>
    <w:rsid w:val="009C20B3"/>
    <w:rsid w:val="009C2552"/>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354"/>
    <w:rsid w:val="009C5712"/>
    <w:rsid w:val="009C5976"/>
    <w:rsid w:val="009C59E1"/>
    <w:rsid w:val="009C6348"/>
    <w:rsid w:val="009C6A6B"/>
    <w:rsid w:val="009C6A80"/>
    <w:rsid w:val="009C6CA1"/>
    <w:rsid w:val="009C7320"/>
    <w:rsid w:val="009D02D8"/>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64B"/>
    <w:rsid w:val="009D2EA0"/>
    <w:rsid w:val="009D3091"/>
    <w:rsid w:val="009D319C"/>
    <w:rsid w:val="009D3A98"/>
    <w:rsid w:val="009D3B2E"/>
    <w:rsid w:val="009D3C28"/>
    <w:rsid w:val="009D4A2A"/>
    <w:rsid w:val="009D4A3D"/>
    <w:rsid w:val="009D4C02"/>
    <w:rsid w:val="009D4EA2"/>
    <w:rsid w:val="009D55B6"/>
    <w:rsid w:val="009D5BAB"/>
    <w:rsid w:val="009D5EB8"/>
    <w:rsid w:val="009D6169"/>
    <w:rsid w:val="009D6197"/>
    <w:rsid w:val="009D6A0A"/>
    <w:rsid w:val="009D7432"/>
    <w:rsid w:val="009D798B"/>
    <w:rsid w:val="009D7D35"/>
    <w:rsid w:val="009E023E"/>
    <w:rsid w:val="009E058F"/>
    <w:rsid w:val="009E0A9E"/>
    <w:rsid w:val="009E0B93"/>
    <w:rsid w:val="009E0D4F"/>
    <w:rsid w:val="009E0E1F"/>
    <w:rsid w:val="009E1075"/>
    <w:rsid w:val="009E1920"/>
    <w:rsid w:val="009E19A2"/>
    <w:rsid w:val="009E1A67"/>
    <w:rsid w:val="009E1B47"/>
    <w:rsid w:val="009E1D40"/>
    <w:rsid w:val="009E1DCD"/>
    <w:rsid w:val="009E237A"/>
    <w:rsid w:val="009E245B"/>
    <w:rsid w:val="009E2716"/>
    <w:rsid w:val="009E272E"/>
    <w:rsid w:val="009E3202"/>
    <w:rsid w:val="009E3AFD"/>
    <w:rsid w:val="009E3CDD"/>
    <w:rsid w:val="009E47E7"/>
    <w:rsid w:val="009E4B16"/>
    <w:rsid w:val="009E529F"/>
    <w:rsid w:val="009E57EA"/>
    <w:rsid w:val="009E5C60"/>
    <w:rsid w:val="009E5C9E"/>
    <w:rsid w:val="009E64DB"/>
    <w:rsid w:val="009E6794"/>
    <w:rsid w:val="009E68EB"/>
    <w:rsid w:val="009E69A0"/>
    <w:rsid w:val="009E7189"/>
    <w:rsid w:val="009E7BA2"/>
    <w:rsid w:val="009E7E46"/>
    <w:rsid w:val="009E7FC1"/>
    <w:rsid w:val="009F01E1"/>
    <w:rsid w:val="009F044F"/>
    <w:rsid w:val="009F0855"/>
    <w:rsid w:val="009F0B4D"/>
    <w:rsid w:val="009F0EBE"/>
    <w:rsid w:val="009F0F34"/>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29A"/>
    <w:rsid w:val="009F45AA"/>
    <w:rsid w:val="009F4615"/>
    <w:rsid w:val="009F4F66"/>
    <w:rsid w:val="009F510E"/>
    <w:rsid w:val="009F520B"/>
    <w:rsid w:val="009F521F"/>
    <w:rsid w:val="009F54BE"/>
    <w:rsid w:val="009F54F8"/>
    <w:rsid w:val="009F553C"/>
    <w:rsid w:val="009F583F"/>
    <w:rsid w:val="009F59F8"/>
    <w:rsid w:val="009F5AEF"/>
    <w:rsid w:val="009F5FC6"/>
    <w:rsid w:val="009F64CB"/>
    <w:rsid w:val="009F6878"/>
    <w:rsid w:val="009F6A6A"/>
    <w:rsid w:val="009F6B2A"/>
    <w:rsid w:val="009F6B33"/>
    <w:rsid w:val="009F74D0"/>
    <w:rsid w:val="009F7A21"/>
    <w:rsid w:val="009F7AE6"/>
    <w:rsid w:val="009F7C84"/>
    <w:rsid w:val="009F7E10"/>
    <w:rsid w:val="009F7E47"/>
    <w:rsid w:val="00A005B0"/>
    <w:rsid w:val="00A00851"/>
    <w:rsid w:val="00A00B9B"/>
    <w:rsid w:val="00A00D79"/>
    <w:rsid w:val="00A00F17"/>
    <w:rsid w:val="00A00FE9"/>
    <w:rsid w:val="00A015B3"/>
    <w:rsid w:val="00A018DE"/>
    <w:rsid w:val="00A01F17"/>
    <w:rsid w:val="00A022A5"/>
    <w:rsid w:val="00A0247C"/>
    <w:rsid w:val="00A02509"/>
    <w:rsid w:val="00A02679"/>
    <w:rsid w:val="00A029D8"/>
    <w:rsid w:val="00A02A6F"/>
    <w:rsid w:val="00A03506"/>
    <w:rsid w:val="00A03871"/>
    <w:rsid w:val="00A03A22"/>
    <w:rsid w:val="00A0430A"/>
    <w:rsid w:val="00A04634"/>
    <w:rsid w:val="00A05798"/>
    <w:rsid w:val="00A05EDD"/>
    <w:rsid w:val="00A06119"/>
    <w:rsid w:val="00A06528"/>
    <w:rsid w:val="00A06560"/>
    <w:rsid w:val="00A06659"/>
    <w:rsid w:val="00A06A41"/>
    <w:rsid w:val="00A06A57"/>
    <w:rsid w:val="00A06B36"/>
    <w:rsid w:val="00A06B4A"/>
    <w:rsid w:val="00A06FDF"/>
    <w:rsid w:val="00A07392"/>
    <w:rsid w:val="00A07A48"/>
    <w:rsid w:val="00A108EE"/>
    <w:rsid w:val="00A10BB8"/>
    <w:rsid w:val="00A11301"/>
    <w:rsid w:val="00A114E4"/>
    <w:rsid w:val="00A11812"/>
    <w:rsid w:val="00A119AA"/>
    <w:rsid w:val="00A11B04"/>
    <w:rsid w:val="00A11E38"/>
    <w:rsid w:val="00A11E72"/>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72E8"/>
    <w:rsid w:val="00A179FF"/>
    <w:rsid w:val="00A204A0"/>
    <w:rsid w:val="00A2065C"/>
    <w:rsid w:val="00A20C54"/>
    <w:rsid w:val="00A20ED3"/>
    <w:rsid w:val="00A2133C"/>
    <w:rsid w:val="00A2188E"/>
    <w:rsid w:val="00A21A36"/>
    <w:rsid w:val="00A21DEF"/>
    <w:rsid w:val="00A21ECE"/>
    <w:rsid w:val="00A21F65"/>
    <w:rsid w:val="00A22149"/>
    <w:rsid w:val="00A226F9"/>
    <w:rsid w:val="00A22F80"/>
    <w:rsid w:val="00A233EF"/>
    <w:rsid w:val="00A237B9"/>
    <w:rsid w:val="00A23F14"/>
    <w:rsid w:val="00A24160"/>
    <w:rsid w:val="00A241ED"/>
    <w:rsid w:val="00A245B9"/>
    <w:rsid w:val="00A248F6"/>
    <w:rsid w:val="00A24C99"/>
    <w:rsid w:val="00A24CB1"/>
    <w:rsid w:val="00A25007"/>
    <w:rsid w:val="00A25294"/>
    <w:rsid w:val="00A254EE"/>
    <w:rsid w:val="00A25BE7"/>
    <w:rsid w:val="00A25DB0"/>
    <w:rsid w:val="00A27008"/>
    <w:rsid w:val="00A27029"/>
    <w:rsid w:val="00A27928"/>
    <w:rsid w:val="00A27CDF"/>
    <w:rsid w:val="00A27D90"/>
    <w:rsid w:val="00A30121"/>
    <w:rsid w:val="00A309C6"/>
    <w:rsid w:val="00A30B4E"/>
    <w:rsid w:val="00A30D13"/>
    <w:rsid w:val="00A30DDD"/>
    <w:rsid w:val="00A30F06"/>
    <w:rsid w:val="00A312A7"/>
    <w:rsid w:val="00A319D0"/>
    <w:rsid w:val="00A32316"/>
    <w:rsid w:val="00A3271F"/>
    <w:rsid w:val="00A32867"/>
    <w:rsid w:val="00A33172"/>
    <w:rsid w:val="00A3353A"/>
    <w:rsid w:val="00A33B43"/>
    <w:rsid w:val="00A3432B"/>
    <w:rsid w:val="00A346BA"/>
    <w:rsid w:val="00A34932"/>
    <w:rsid w:val="00A34C67"/>
    <w:rsid w:val="00A34D62"/>
    <w:rsid w:val="00A34DC8"/>
    <w:rsid w:val="00A35DD8"/>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1F5"/>
    <w:rsid w:val="00A42458"/>
    <w:rsid w:val="00A42632"/>
    <w:rsid w:val="00A4287A"/>
    <w:rsid w:val="00A42912"/>
    <w:rsid w:val="00A42991"/>
    <w:rsid w:val="00A431E5"/>
    <w:rsid w:val="00A43221"/>
    <w:rsid w:val="00A4376F"/>
    <w:rsid w:val="00A43D5B"/>
    <w:rsid w:val="00A43DFC"/>
    <w:rsid w:val="00A4444D"/>
    <w:rsid w:val="00A44689"/>
    <w:rsid w:val="00A44E9F"/>
    <w:rsid w:val="00A44F70"/>
    <w:rsid w:val="00A45005"/>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5C7"/>
    <w:rsid w:val="00A50943"/>
    <w:rsid w:val="00A50984"/>
    <w:rsid w:val="00A50CE0"/>
    <w:rsid w:val="00A50F11"/>
    <w:rsid w:val="00A51C13"/>
    <w:rsid w:val="00A51FF7"/>
    <w:rsid w:val="00A52200"/>
    <w:rsid w:val="00A524D3"/>
    <w:rsid w:val="00A52E4E"/>
    <w:rsid w:val="00A52EC8"/>
    <w:rsid w:val="00A5323C"/>
    <w:rsid w:val="00A53880"/>
    <w:rsid w:val="00A53CEF"/>
    <w:rsid w:val="00A53D18"/>
    <w:rsid w:val="00A53F55"/>
    <w:rsid w:val="00A540A8"/>
    <w:rsid w:val="00A54114"/>
    <w:rsid w:val="00A5417B"/>
    <w:rsid w:val="00A54599"/>
    <w:rsid w:val="00A54A5F"/>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548"/>
    <w:rsid w:val="00A61645"/>
    <w:rsid w:val="00A62080"/>
    <w:rsid w:val="00A623E8"/>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6EAA"/>
    <w:rsid w:val="00A67117"/>
    <w:rsid w:val="00A67278"/>
    <w:rsid w:val="00A674C6"/>
    <w:rsid w:val="00A67544"/>
    <w:rsid w:val="00A67673"/>
    <w:rsid w:val="00A678FB"/>
    <w:rsid w:val="00A67CF9"/>
    <w:rsid w:val="00A705DF"/>
    <w:rsid w:val="00A7075B"/>
    <w:rsid w:val="00A70A8D"/>
    <w:rsid w:val="00A70F19"/>
    <w:rsid w:val="00A71473"/>
    <w:rsid w:val="00A71CE6"/>
    <w:rsid w:val="00A71D23"/>
    <w:rsid w:val="00A720A8"/>
    <w:rsid w:val="00A72581"/>
    <w:rsid w:val="00A72724"/>
    <w:rsid w:val="00A732D7"/>
    <w:rsid w:val="00A7333A"/>
    <w:rsid w:val="00A73504"/>
    <w:rsid w:val="00A7364D"/>
    <w:rsid w:val="00A73D0D"/>
    <w:rsid w:val="00A73E6E"/>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621"/>
    <w:rsid w:val="00A76792"/>
    <w:rsid w:val="00A767C2"/>
    <w:rsid w:val="00A767D6"/>
    <w:rsid w:val="00A76AC9"/>
    <w:rsid w:val="00A76FA2"/>
    <w:rsid w:val="00A76FCC"/>
    <w:rsid w:val="00A77894"/>
    <w:rsid w:val="00A77923"/>
    <w:rsid w:val="00A77A72"/>
    <w:rsid w:val="00A77B49"/>
    <w:rsid w:val="00A77BF7"/>
    <w:rsid w:val="00A77F53"/>
    <w:rsid w:val="00A803D5"/>
    <w:rsid w:val="00A80439"/>
    <w:rsid w:val="00A8052B"/>
    <w:rsid w:val="00A8056E"/>
    <w:rsid w:val="00A8095B"/>
    <w:rsid w:val="00A80ADE"/>
    <w:rsid w:val="00A8100D"/>
    <w:rsid w:val="00A81353"/>
    <w:rsid w:val="00A817B5"/>
    <w:rsid w:val="00A81857"/>
    <w:rsid w:val="00A818BC"/>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79C"/>
    <w:rsid w:val="00A847CB"/>
    <w:rsid w:val="00A8557B"/>
    <w:rsid w:val="00A85A05"/>
    <w:rsid w:val="00A85B15"/>
    <w:rsid w:val="00A863AA"/>
    <w:rsid w:val="00A863E8"/>
    <w:rsid w:val="00A8660F"/>
    <w:rsid w:val="00A866FC"/>
    <w:rsid w:val="00A86840"/>
    <w:rsid w:val="00A86D63"/>
    <w:rsid w:val="00A86E9C"/>
    <w:rsid w:val="00A86F84"/>
    <w:rsid w:val="00A87294"/>
    <w:rsid w:val="00A873BE"/>
    <w:rsid w:val="00A87439"/>
    <w:rsid w:val="00A8762A"/>
    <w:rsid w:val="00A8766A"/>
    <w:rsid w:val="00A87797"/>
    <w:rsid w:val="00A90A50"/>
    <w:rsid w:val="00A90E4F"/>
    <w:rsid w:val="00A90E72"/>
    <w:rsid w:val="00A91AB3"/>
    <w:rsid w:val="00A922A2"/>
    <w:rsid w:val="00A9291A"/>
    <w:rsid w:val="00A9327B"/>
    <w:rsid w:val="00A9328F"/>
    <w:rsid w:val="00A934C1"/>
    <w:rsid w:val="00A93610"/>
    <w:rsid w:val="00A93B69"/>
    <w:rsid w:val="00A947A1"/>
    <w:rsid w:val="00A95082"/>
    <w:rsid w:val="00A951A4"/>
    <w:rsid w:val="00A95AAA"/>
    <w:rsid w:val="00A95E59"/>
    <w:rsid w:val="00A95E6F"/>
    <w:rsid w:val="00A95F6F"/>
    <w:rsid w:val="00A963B4"/>
    <w:rsid w:val="00A963C7"/>
    <w:rsid w:val="00A96A0D"/>
    <w:rsid w:val="00A97044"/>
    <w:rsid w:val="00A970B9"/>
    <w:rsid w:val="00A97731"/>
    <w:rsid w:val="00AA015C"/>
    <w:rsid w:val="00AA01DA"/>
    <w:rsid w:val="00AA09AF"/>
    <w:rsid w:val="00AA0C66"/>
    <w:rsid w:val="00AA115A"/>
    <w:rsid w:val="00AA11FE"/>
    <w:rsid w:val="00AA125E"/>
    <w:rsid w:val="00AA1626"/>
    <w:rsid w:val="00AA1653"/>
    <w:rsid w:val="00AA19F2"/>
    <w:rsid w:val="00AA1B70"/>
    <w:rsid w:val="00AA1B79"/>
    <w:rsid w:val="00AA1C25"/>
    <w:rsid w:val="00AA21F2"/>
    <w:rsid w:val="00AA2AA1"/>
    <w:rsid w:val="00AA3016"/>
    <w:rsid w:val="00AA371B"/>
    <w:rsid w:val="00AA38AA"/>
    <w:rsid w:val="00AA3951"/>
    <w:rsid w:val="00AA3B31"/>
    <w:rsid w:val="00AA3DB7"/>
    <w:rsid w:val="00AA3F11"/>
    <w:rsid w:val="00AA41A6"/>
    <w:rsid w:val="00AA4D8A"/>
    <w:rsid w:val="00AA4E9C"/>
    <w:rsid w:val="00AA5165"/>
    <w:rsid w:val="00AA51F5"/>
    <w:rsid w:val="00AA52F2"/>
    <w:rsid w:val="00AA5B6F"/>
    <w:rsid w:val="00AA5DE3"/>
    <w:rsid w:val="00AA5E3B"/>
    <w:rsid w:val="00AA6415"/>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1EB5"/>
    <w:rsid w:val="00AB224A"/>
    <w:rsid w:val="00AB27F9"/>
    <w:rsid w:val="00AB290F"/>
    <w:rsid w:val="00AB291C"/>
    <w:rsid w:val="00AB2A50"/>
    <w:rsid w:val="00AB2E0F"/>
    <w:rsid w:val="00AB3113"/>
    <w:rsid w:val="00AB344D"/>
    <w:rsid w:val="00AB348A"/>
    <w:rsid w:val="00AB3F38"/>
    <w:rsid w:val="00AB40FD"/>
    <w:rsid w:val="00AB43EC"/>
    <w:rsid w:val="00AB446A"/>
    <w:rsid w:val="00AB4BF4"/>
    <w:rsid w:val="00AB545F"/>
    <w:rsid w:val="00AB55AB"/>
    <w:rsid w:val="00AB57A4"/>
    <w:rsid w:val="00AB57EB"/>
    <w:rsid w:val="00AB599F"/>
    <w:rsid w:val="00AB5ADF"/>
    <w:rsid w:val="00AB5E57"/>
    <w:rsid w:val="00AB6678"/>
    <w:rsid w:val="00AB677F"/>
    <w:rsid w:val="00AB6A07"/>
    <w:rsid w:val="00AB6AA5"/>
    <w:rsid w:val="00AB6E13"/>
    <w:rsid w:val="00AB725F"/>
    <w:rsid w:val="00AB74A7"/>
    <w:rsid w:val="00AB774E"/>
    <w:rsid w:val="00AC0705"/>
    <w:rsid w:val="00AC08B4"/>
    <w:rsid w:val="00AC09DF"/>
    <w:rsid w:val="00AC0E36"/>
    <w:rsid w:val="00AC0E88"/>
    <w:rsid w:val="00AC0EA0"/>
    <w:rsid w:val="00AC109B"/>
    <w:rsid w:val="00AC1414"/>
    <w:rsid w:val="00AC173D"/>
    <w:rsid w:val="00AC1EBD"/>
    <w:rsid w:val="00AC20D4"/>
    <w:rsid w:val="00AC20DD"/>
    <w:rsid w:val="00AC254D"/>
    <w:rsid w:val="00AC2896"/>
    <w:rsid w:val="00AC28D4"/>
    <w:rsid w:val="00AC2B97"/>
    <w:rsid w:val="00AC2D2D"/>
    <w:rsid w:val="00AC3D1E"/>
    <w:rsid w:val="00AC3F7A"/>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EED"/>
    <w:rsid w:val="00AD0F81"/>
    <w:rsid w:val="00AD11F7"/>
    <w:rsid w:val="00AD158C"/>
    <w:rsid w:val="00AD1DB7"/>
    <w:rsid w:val="00AD239A"/>
    <w:rsid w:val="00AD2852"/>
    <w:rsid w:val="00AD2ABD"/>
    <w:rsid w:val="00AD2EFF"/>
    <w:rsid w:val="00AD3757"/>
    <w:rsid w:val="00AD3976"/>
    <w:rsid w:val="00AD3D07"/>
    <w:rsid w:val="00AD3FFE"/>
    <w:rsid w:val="00AD4089"/>
    <w:rsid w:val="00AD4116"/>
    <w:rsid w:val="00AD42AE"/>
    <w:rsid w:val="00AD4C4D"/>
    <w:rsid w:val="00AD4CFE"/>
    <w:rsid w:val="00AD4D2A"/>
    <w:rsid w:val="00AD542F"/>
    <w:rsid w:val="00AD5543"/>
    <w:rsid w:val="00AD5ACB"/>
    <w:rsid w:val="00AD5B6C"/>
    <w:rsid w:val="00AD5C61"/>
    <w:rsid w:val="00AD5D7B"/>
    <w:rsid w:val="00AD6094"/>
    <w:rsid w:val="00AD6365"/>
    <w:rsid w:val="00AD63B2"/>
    <w:rsid w:val="00AD6849"/>
    <w:rsid w:val="00AD6AAA"/>
    <w:rsid w:val="00AD6D57"/>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777"/>
    <w:rsid w:val="00AE28A2"/>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6FC9"/>
    <w:rsid w:val="00AE77E3"/>
    <w:rsid w:val="00AE7864"/>
    <w:rsid w:val="00AE7949"/>
    <w:rsid w:val="00AE7C83"/>
    <w:rsid w:val="00AE7D90"/>
    <w:rsid w:val="00AF03AE"/>
    <w:rsid w:val="00AF03B8"/>
    <w:rsid w:val="00AF03EF"/>
    <w:rsid w:val="00AF0B51"/>
    <w:rsid w:val="00AF0CA7"/>
    <w:rsid w:val="00AF15DA"/>
    <w:rsid w:val="00AF17C2"/>
    <w:rsid w:val="00AF18D6"/>
    <w:rsid w:val="00AF18E5"/>
    <w:rsid w:val="00AF1A92"/>
    <w:rsid w:val="00AF224C"/>
    <w:rsid w:val="00AF25D5"/>
    <w:rsid w:val="00AF27BF"/>
    <w:rsid w:val="00AF2D02"/>
    <w:rsid w:val="00AF2D04"/>
    <w:rsid w:val="00AF3246"/>
    <w:rsid w:val="00AF3511"/>
    <w:rsid w:val="00AF3618"/>
    <w:rsid w:val="00AF3DBB"/>
    <w:rsid w:val="00AF3FAF"/>
    <w:rsid w:val="00AF4205"/>
    <w:rsid w:val="00AF4B6F"/>
    <w:rsid w:val="00AF4CA5"/>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0A40"/>
    <w:rsid w:val="00B010EF"/>
    <w:rsid w:val="00B013FE"/>
    <w:rsid w:val="00B017F0"/>
    <w:rsid w:val="00B01B60"/>
    <w:rsid w:val="00B01CDD"/>
    <w:rsid w:val="00B01F4C"/>
    <w:rsid w:val="00B02088"/>
    <w:rsid w:val="00B022D1"/>
    <w:rsid w:val="00B02442"/>
    <w:rsid w:val="00B026C1"/>
    <w:rsid w:val="00B027A7"/>
    <w:rsid w:val="00B02806"/>
    <w:rsid w:val="00B02B9C"/>
    <w:rsid w:val="00B030A4"/>
    <w:rsid w:val="00B030DA"/>
    <w:rsid w:val="00B0353B"/>
    <w:rsid w:val="00B03FA4"/>
    <w:rsid w:val="00B040B2"/>
    <w:rsid w:val="00B04C25"/>
    <w:rsid w:val="00B04D94"/>
    <w:rsid w:val="00B050E9"/>
    <w:rsid w:val="00B0576A"/>
    <w:rsid w:val="00B05CBB"/>
    <w:rsid w:val="00B062D2"/>
    <w:rsid w:val="00B06797"/>
    <w:rsid w:val="00B07468"/>
    <w:rsid w:val="00B074D5"/>
    <w:rsid w:val="00B07AE3"/>
    <w:rsid w:val="00B07F59"/>
    <w:rsid w:val="00B101B0"/>
    <w:rsid w:val="00B1032A"/>
    <w:rsid w:val="00B104CB"/>
    <w:rsid w:val="00B10558"/>
    <w:rsid w:val="00B107EA"/>
    <w:rsid w:val="00B10DFC"/>
    <w:rsid w:val="00B10F9D"/>
    <w:rsid w:val="00B11183"/>
    <w:rsid w:val="00B1123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936"/>
    <w:rsid w:val="00B15F83"/>
    <w:rsid w:val="00B160FF"/>
    <w:rsid w:val="00B16322"/>
    <w:rsid w:val="00B1662E"/>
    <w:rsid w:val="00B166BD"/>
    <w:rsid w:val="00B16743"/>
    <w:rsid w:val="00B171A7"/>
    <w:rsid w:val="00B17415"/>
    <w:rsid w:val="00B175CD"/>
    <w:rsid w:val="00B17B01"/>
    <w:rsid w:val="00B17FB8"/>
    <w:rsid w:val="00B20C4F"/>
    <w:rsid w:val="00B20F02"/>
    <w:rsid w:val="00B20FA8"/>
    <w:rsid w:val="00B212B2"/>
    <w:rsid w:val="00B212D2"/>
    <w:rsid w:val="00B21CBF"/>
    <w:rsid w:val="00B22006"/>
    <w:rsid w:val="00B222C3"/>
    <w:rsid w:val="00B22450"/>
    <w:rsid w:val="00B2248A"/>
    <w:rsid w:val="00B22C0D"/>
    <w:rsid w:val="00B23088"/>
    <w:rsid w:val="00B23A8F"/>
    <w:rsid w:val="00B23AF4"/>
    <w:rsid w:val="00B23C15"/>
    <w:rsid w:val="00B23C1C"/>
    <w:rsid w:val="00B243BF"/>
    <w:rsid w:val="00B24928"/>
    <w:rsid w:val="00B253D9"/>
    <w:rsid w:val="00B25686"/>
    <w:rsid w:val="00B25762"/>
    <w:rsid w:val="00B25A92"/>
    <w:rsid w:val="00B25B40"/>
    <w:rsid w:val="00B25D76"/>
    <w:rsid w:val="00B25FDE"/>
    <w:rsid w:val="00B26037"/>
    <w:rsid w:val="00B266D2"/>
    <w:rsid w:val="00B26790"/>
    <w:rsid w:val="00B26851"/>
    <w:rsid w:val="00B26917"/>
    <w:rsid w:val="00B26AB0"/>
    <w:rsid w:val="00B26AD2"/>
    <w:rsid w:val="00B26AED"/>
    <w:rsid w:val="00B26CA2"/>
    <w:rsid w:val="00B2770D"/>
    <w:rsid w:val="00B27E25"/>
    <w:rsid w:val="00B3049F"/>
    <w:rsid w:val="00B308B3"/>
    <w:rsid w:val="00B3093E"/>
    <w:rsid w:val="00B309FB"/>
    <w:rsid w:val="00B30B4E"/>
    <w:rsid w:val="00B30B7C"/>
    <w:rsid w:val="00B30D21"/>
    <w:rsid w:val="00B31058"/>
    <w:rsid w:val="00B3111C"/>
    <w:rsid w:val="00B31246"/>
    <w:rsid w:val="00B317DC"/>
    <w:rsid w:val="00B322E8"/>
    <w:rsid w:val="00B32375"/>
    <w:rsid w:val="00B323D7"/>
    <w:rsid w:val="00B324E9"/>
    <w:rsid w:val="00B326FF"/>
    <w:rsid w:val="00B3365A"/>
    <w:rsid w:val="00B336F9"/>
    <w:rsid w:val="00B33FC3"/>
    <w:rsid w:val="00B340AA"/>
    <w:rsid w:val="00B346D2"/>
    <w:rsid w:val="00B347DF"/>
    <w:rsid w:val="00B34A9F"/>
    <w:rsid w:val="00B34B80"/>
    <w:rsid w:val="00B34F63"/>
    <w:rsid w:val="00B3539A"/>
    <w:rsid w:val="00B3569D"/>
    <w:rsid w:val="00B35838"/>
    <w:rsid w:val="00B35BAC"/>
    <w:rsid w:val="00B35C75"/>
    <w:rsid w:val="00B35CDA"/>
    <w:rsid w:val="00B3621B"/>
    <w:rsid w:val="00B36373"/>
    <w:rsid w:val="00B36D53"/>
    <w:rsid w:val="00B373C0"/>
    <w:rsid w:val="00B37D97"/>
    <w:rsid w:val="00B40285"/>
    <w:rsid w:val="00B4041D"/>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663"/>
    <w:rsid w:val="00B44C95"/>
    <w:rsid w:val="00B44F6F"/>
    <w:rsid w:val="00B44F99"/>
    <w:rsid w:val="00B45039"/>
    <w:rsid w:val="00B45081"/>
    <w:rsid w:val="00B451C5"/>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61D"/>
    <w:rsid w:val="00B50B02"/>
    <w:rsid w:val="00B51322"/>
    <w:rsid w:val="00B51542"/>
    <w:rsid w:val="00B51A5A"/>
    <w:rsid w:val="00B51D1D"/>
    <w:rsid w:val="00B522CB"/>
    <w:rsid w:val="00B52354"/>
    <w:rsid w:val="00B524EB"/>
    <w:rsid w:val="00B5267E"/>
    <w:rsid w:val="00B5285D"/>
    <w:rsid w:val="00B52BF7"/>
    <w:rsid w:val="00B52E08"/>
    <w:rsid w:val="00B5310E"/>
    <w:rsid w:val="00B538B6"/>
    <w:rsid w:val="00B53B00"/>
    <w:rsid w:val="00B540FD"/>
    <w:rsid w:val="00B54ACC"/>
    <w:rsid w:val="00B54DCB"/>
    <w:rsid w:val="00B55AC2"/>
    <w:rsid w:val="00B55E90"/>
    <w:rsid w:val="00B560C9"/>
    <w:rsid w:val="00B56497"/>
    <w:rsid w:val="00B56533"/>
    <w:rsid w:val="00B566AE"/>
    <w:rsid w:val="00B56CFC"/>
    <w:rsid w:val="00B56D7D"/>
    <w:rsid w:val="00B571EC"/>
    <w:rsid w:val="00B57777"/>
    <w:rsid w:val="00B577D1"/>
    <w:rsid w:val="00B5784C"/>
    <w:rsid w:val="00B57A17"/>
    <w:rsid w:val="00B57D9E"/>
    <w:rsid w:val="00B600F3"/>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6508"/>
    <w:rsid w:val="00B66E92"/>
    <w:rsid w:val="00B67001"/>
    <w:rsid w:val="00B67605"/>
    <w:rsid w:val="00B67723"/>
    <w:rsid w:val="00B67955"/>
    <w:rsid w:val="00B700F5"/>
    <w:rsid w:val="00B7037E"/>
    <w:rsid w:val="00B703FC"/>
    <w:rsid w:val="00B70F27"/>
    <w:rsid w:val="00B711CE"/>
    <w:rsid w:val="00B7157B"/>
    <w:rsid w:val="00B71822"/>
    <w:rsid w:val="00B71DC8"/>
    <w:rsid w:val="00B72007"/>
    <w:rsid w:val="00B721E5"/>
    <w:rsid w:val="00B722BE"/>
    <w:rsid w:val="00B724C4"/>
    <w:rsid w:val="00B72645"/>
    <w:rsid w:val="00B7307D"/>
    <w:rsid w:val="00B7346B"/>
    <w:rsid w:val="00B73876"/>
    <w:rsid w:val="00B73E80"/>
    <w:rsid w:val="00B74251"/>
    <w:rsid w:val="00B7455A"/>
    <w:rsid w:val="00B746C6"/>
    <w:rsid w:val="00B74937"/>
    <w:rsid w:val="00B7604C"/>
    <w:rsid w:val="00B761B7"/>
    <w:rsid w:val="00B7652C"/>
    <w:rsid w:val="00B766BF"/>
    <w:rsid w:val="00B76AA7"/>
    <w:rsid w:val="00B76E4C"/>
    <w:rsid w:val="00B76EAF"/>
    <w:rsid w:val="00B76F2E"/>
    <w:rsid w:val="00B76FA6"/>
    <w:rsid w:val="00B771E9"/>
    <w:rsid w:val="00B77640"/>
    <w:rsid w:val="00B80246"/>
    <w:rsid w:val="00B80910"/>
    <w:rsid w:val="00B80AD0"/>
    <w:rsid w:val="00B81802"/>
    <w:rsid w:val="00B818F4"/>
    <w:rsid w:val="00B819F9"/>
    <w:rsid w:val="00B81BC9"/>
    <w:rsid w:val="00B81E72"/>
    <w:rsid w:val="00B82127"/>
    <w:rsid w:val="00B8222F"/>
    <w:rsid w:val="00B82615"/>
    <w:rsid w:val="00B833CE"/>
    <w:rsid w:val="00B83444"/>
    <w:rsid w:val="00B834B0"/>
    <w:rsid w:val="00B8359F"/>
    <w:rsid w:val="00B836ED"/>
    <w:rsid w:val="00B83913"/>
    <w:rsid w:val="00B84384"/>
    <w:rsid w:val="00B844D9"/>
    <w:rsid w:val="00B8502A"/>
    <w:rsid w:val="00B85064"/>
    <w:rsid w:val="00B853BE"/>
    <w:rsid w:val="00B854D2"/>
    <w:rsid w:val="00B859CF"/>
    <w:rsid w:val="00B8641F"/>
    <w:rsid w:val="00B86476"/>
    <w:rsid w:val="00B86A3D"/>
    <w:rsid w:val="00B86E8D"/>
    <w:rsid w:val="00B873F5"/>
    <w:rsid w:val="00B875C7"/>
    <w:rsid w:val="00B87FD4"/>
    <w:rsid w:val="00B90345"/>
    <w:rsid w:val="00B909B8"/>
    <w:rsid w:val="00B90D10"/>
    <w:rsid w:val="00B90E75"/>
    <w:rsid w:val="00B90FE5"/>
    <w:rsid w:val="00B914B9"/>
    <w:rsid w:val="00B919AD"/>
    <w:rsid w:val="00B91A2B"/>
    <w:rsid w:val="00B91B66"/>
    <w:rsid w:val="00B91DD6"/>
    <w:rsid w:val="00B92166"/>
    <w:rsid w:val="00B92A3A"/>
    <w:rsid w:val="00B92FD2"/>
    <w:rsid w:val="00B93204"/>
    <w:rsid w:val="00B934E3"/>
    <w:rsid w:val="00B93FBE"/>
    <w:rsid w:val="00B941C3"/>
    <w:rsid w:val="00B9455B"/>
    <w:rsid w:val="00B948B4"/>
    <w:rsid w:val="00B94E17"/>
    <w:rsid w:val="00B95387"/>
    <w:rsid w:val="00B954F1"/>
    <w:rsid w:val="00B957FE"/>
    <w:rsid w:val="00B95AE6"/>
    <w:rsid w:val="00B95C7F"/>
    <w:rsid w:val="00B95F02"/>
    <w:rsid w:val="00B95F31"/>
    <w:rsid w:val="00B9617D"/>
    <w:rsid w:val="00B963CF"/>
    <w:rsid w:val="00B96425"/>
    <w:rsid w:val="00B96BEF"/>
    <w:rsid w:val="00B96F5B"/>
    <w:rsid w:val="00B96FC0"/>
    <w:rsid w:val="00B970AC"/>
    <w:rsid w:val="00B97260"/>
    <w:rsid w:val="00B97A69"/>
    <w:rsid w:val="00BA04EE"/>
    <w:rsid w:val="00BA0632"/>
    <w:rsid w:val="00BA0770"/>
    <w:rsid w:val="00BA0AAA"/>
    <w:rsid w:val="00BA0AD1"/>
    <w:rsid w:val="00BA0DFB"/>
    <w:rsid w:val="00BA13E9"/>
    <w:rsid w:val="00BA1490"/>
    <w:rsid w:val="00BA1F56"/>
    <w:rsid w:val="00BA2C50"/>
    <w:rsid w:val="00BA2FEF"/>
    <w:rsid w:val="00BA3909"/>
    <w:rsid w:val="00BA3D1D"/>
    <w:rsid w:val="00BA41C3"/>
    <w:rsid w:val="00BA46D4"/>
    <w:rsid w:val="00BA4809"/>
    <w:rsid w:val="00BA4D54"/>
    <w:rsid w:val="00BA6527"/>
    <w:rsid w:val="00BA6A4A"/>
    <w:rsid w:val="00BA6C09"/>
    <w:rsid w:val="00BA76DE"/>
    <w:rsid w:val="00BA78F0"/>
    <w:rsid w:val="00BA7ACD"/>
    <w:rsid w:val="00BA7D08"/>
    <w:rsid w:val="00BB0067"/>
    <w:rsid w:val="00BB055D"/>
    <w:rsid w:val="00BB0663"/>
    <w:rsid w:val="00BB1463"/>
    <w:rsid w:val="00BB1548"/>
    <w:rsid w:val="00BB1CE7"/>
    <w:rsid w:val="00BB1F79"/>
    <w:rsid w:val="00BB27E0"/>
    <w:rsid w:val="00BB2FD3"/>
    <w:rsid w:val="00BB2FDF"/>
    <w:rsid w:val="00BB2FFF"/>
    <w:rsid w:val="00BB3360"/>
    <w:rsid w:val="00BB3423"/>
    <w:rsid w:val="00BB36E5"/>
    <w:rsid w:val="00BB3B71"/>
    <w:rsid w:val="00BB4332"/>
    <w:rsid w:val="00BB44C4"/>
    <w:rsid w:val="00BB44E4"/>
    <w:rsid w:val="00BB4B9E"/>
    <w:rsid w:val="00BB4E9D"/>
    <w:rsid w:val="00BB5C97"/>
    <w:rsid w:val="00BB5F11"/>
    <w:rsid w:val="00BB5FCB"/>
    <w:rsid w:val="00BB6039"/>
    <w:rsid w:val="00BB604B"/>
    <w:rsid w:val="00BB60D5"/>
    <w:rsid w:val="00BB6502"/>
    <w:rsid w:val="00BB65DB"/>
    <w:rsid w:val="00BB6638"/>
    <w:rsid w:val="00BB6B95"/>
    <w:rsid w:val="00BB74F3"/>
    <w:rsid w:val="00BB75C8"/>
    <w:rsid w:val="00BB7ADB"/>
    <w:rsid w:val="00BB7F22"/>
    <w:rsid w:val="00BC00EC"/>
    <w:rsid w:val="00BC0513"/>
    <w:rsid w:val="00BC083A"/>
    <w:rsid w:val="00BC08C5"/>
    <w:rsid w:val="00BC0B5B"/>
    <w:rsid w:val="00BC0E9A"/>
    <w:rsid w:val="00BC10CB"/>
    <w:rsid w:val="00BC12FB"/>
    <w:rsid w:val="00BC1C3C"/>
    <w:rsid w:val="00BC1FC6"/>
    <w:rsid w:val="00BC2004"/>
    <w:rsid w:val="00BC208C"/>
    <w:rsid w:val="00BC2808"/>
    <w:rsid w:val="00BC28CC"/>
    <w:rsid w:val="00BC29BA"/>
    <w:rsid w:val="00BC2A20"/>
    <w:rsid w:val="00BC2AC1"/>
    <w:rsid w:val="00BC2B20"/>
    <w:rsid w:val="00BC2BAA"/>
    <w:rsid w:val="00BC2CC3"/>
    <w:rsid w:val="00BC2DF2"/>
    <w:rsid w:val="00BC307F"/>
    <w:rsid w:val="00BC3106"/>
    <w:rsid w:val="00BC3159"/>
    <w:rsid w:val="00BC3257"/>
    <w:rsid w:val="00BC3324"/>
    <w:rsid w:val="00BC37A1"/>
    <w:rsid w:val="00BC39DB"/>
    <w:rsid w:val="00BC3A32"/>
    <w:rsid w:val="00BC42A8"/>
    <w:rsid w:val="00BC46EF"/>
    <w:rsid w:val="00BC4BBF"/>
    <w:rsid w:val="00BC542D"/>
    <w:rsid w:val="00BC5495"/>
    <w:rsid w:val="00BC6164"/>
    <w:rsid w:val="00BC632F"/>
    <w:rsid w:val="00BC6AA1"/>
    <w:rsid w:val="00BC6CC2"/>
    <w:rsid w:val="00BC6F3D"/>
    <w:rsid w:val="00BC6FD6"/>
    <w:rsid w:val="00BC7D7D"/>
    <w:rsid w:val="00BC7F57"/>
    <w:rsid w:val="00BD008E"/>
    <w:rsid w:val="00BD0136"/>
    <w:rsid w:val="00BD084D"/>
    <w:rsid w:val="00BD10EB"/>
    <w:rsid w:val="00BD1B88"/>
    <w:rsid w:val="00BD20DE"/>
    <w:rsid w:val="00BD22EA"/>
    <w:rsid w:val="00BD23D2"/>
    <w:rsid w:val="00BD267C"/>
    <w:rsid w:val="00BD2957"/>
    <w:rsid w:val="00BD2F3B"/>
    <w:rsid w:val="00BD310B"/>
    <w:rsid w:val="00BD3372"/>
    <w:rsid w:val="00BD50AA"/>
    <w:rsid w:val="00BD5104"/>
    <w:rsid w:val="00BD5135"/>
    <w:rsid w:val="00BD521A"/>
    <w:rsid w:val="00BD5C52"/>
    <w:rsid w:val="00BD5CA8"/>
    <w:rsid w:val="00BD61DB"/>
    <w:rsid w:val="00BD6AFF"/>
    <w:rsid w:val="00BD7151"/>
    <w:rsid w:val="00BD7291"/>
    <w:rsid w:val="00BD74F1"/>
    <w:rsid w:val="00BD7E1A"/>
    <w:rsid w:val="00BD7E28"/>
    <w:rsid w:val="00BD7EA3"/>
    <w:rsid w:val="00BD7FE2"/>
    <w:rsid w:val="00BE0A58"/>
    <w:rsid w:val="00BE0B19"/>
    <w:rsid w:val="00BE0DD8"/>
    <w:rsid w:val="00BE0E4C"/>
    <w:rsid w:val="00BE1AFA"/>
    <w:rsid w:val="00BE1D82"/>
    <w:rsid w:val="00BE1EE4"/>
    <w:rsid w:val="00BE1F8B"/>
    <w:rsid w:val="00BE259C"/>
    <w:rsid w:val="00BE26C6"/>
    <w:rsid w:val="00BE2A0E"/>
    <w:rsid w:val="00BE2B4F"/>
    <w:rsid w:val="00BE2F39"/>
    <w:rsid w:val="00BE3110"/>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C4D"/>
    <w:rsid w:val="00BE7CCF"/>
    <w:rsid w:val="00BE7F34"/>
    <w:rsid w:val="00BE7F6A"/>
    <w:rsid w:val="00BF0274"/>
    <w:rsid w:val="00BF04BC"/>
    <w:rsid w:val="00BF08C4"/>
    <w:rsid w:val="00BF0BAF"/>
    <w:rsid w:val="00BF0D12"/>
    <w:rsid w:val="00BF19CE"/>
    <w:rsid w:val="00BF1F04"/>
    <w:rsid w:val="00BF1F4D"/>
    <w:rsid w:val="00BF29D1"/>
    <w:rsid w:val="00BF2B6F"/>
    <w:rsid w:val="00BF2F19"/>
    <w:rsid w:val="00BF351A"/>
    <w:rsid w:val="00BF3914"/>
    <w:rsid w:val="00BF3A34"/>
    <w:rsid w:val="00BF3C0D"/>
    <w:rsid w:val="00BF3F3B"/>
    <w:rsid w:val="00BF4221"/>
    <w:rsid w:val="00BF422E"/>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242"/>
    <w:rsid w:val="00C01671"/>
    <w:rsid w:val="00C0182B"/>
    <w:rsid w:val="00C01D13"/>
    <w:rsid w:val="00C02419"/>
    <w:rsid w:val="00C02766"/>
    <w:rsid w:val="00C02767"/>
    <w:rsid w:val="00C02C22"/>
    <w:rsid w:val="00C030D0"/>
    <w:rsid w:val="00C0350A"/>
    <w:rsid w:val="00C036EB"/>
    <w:rsid w:val="00C03720"/>
    <w:rsid w:val="00C03D91"/>
    <w:rsid w:val="00C03EE8"/>
    <w:rsid w:val="00C04084"/>
    <w:rsid w:val="00C0416C"/>
    <w:rsid w:val="00C04464"/>
    <w:rsid w:val="00C044ED"/>
    <w:rsid w:val="00C04B53"/>
    <w:rsid w:val="00C04CA0"/>
    <w:rsid w:val="00C05003"/>
    <w:rsid w:val="00C0522F"/>
    <w:rsid w:val="00C05286"/>
    <w:rsid w:val="00C05972"/>
    <w:rsid w:val="00C05B28"/>
    <w:rsid w:val="00C05B60"/>
    <w:rsid w:val="00C05BEC"/>
    <w:rsid w:val="00C060A3"/>
    <w:rsid w:val="00C0619A"/>
    <w:rsid w:val="00C06436"/>
    <w:rsid w:val="00C06E7D"/>
    <w:rsid w:val="00C06EA5"/>
    <w:rsid w:val="00C07552"/>
    <w:rsid w:val="00C07579"/>
    <w:rsid w:val="00C0787E"/>
    <w:rsid w:val="00C07B27"/>
    <w:rsid w:val="00C10267"/>
    <w:rsid w:val="00C10515"/>
    <w:rsid w:val="00C1070F"/>
    <w:rsid w:val="00C10D92"/>
    <w:rsid w:val="00C1112B"/>
    <w:rsid w:val="00C11396"/>
    <w:rsid w:val="00C113B8"/>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168"/>
    <w:rsid w:val="00C14632"/>
    <w:rsid w:val="00C14856"/>
    <w:rsid w:val="00C14925"/>
    <w:rsid w:val="00C14FAA"/>
    <w:rsid w:val="00C1536B"/>
    <w:rsid w:val="00C15391"/>
    <w:rsid w:val="00C15486"/>
    <w:rsid w:val="00C15616"/>
    <w:rsid w:val="00C159F5"/>
    <w:rsid w:val="00C15E66"/>
    <w:rsid w:val="00C16291"/>
    <w:rsid w:val="00C162DC"/>
    <w:rsid w:val="00C16699"/>
    <w:rsid w:val="00C168B2"/>
    <w:rsid w:val="00C16B6D"/>
    <w:rsid w:val="00C16C30"/>
    <w:rsid w:val="00C17299"/>
    <w:rsid w:val="00C172E4"/>
    <w:rsid w:val="00C17437"/>
    <w:rsid w:val="00C17DA6"/>
    <w:rsid w:val="00C20175"/>
    <w:rsid w:val="00C20239"/>
    <w:rsid w:val="00C20649"/>
    <w:rsid w:val="00C2080A"/>
    <w:rsid w:val="00C20A00"/>
    <w:rsid w:val="00C20F87"/>
    <w:rsid w:val="00C21211"/>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54"/>
    <w:rsid w:val="00C26361"/>
    <w:rsid w:val="00C26389"/>
    <w:rsid w:val="00C264D9"/>
    <w:rsid w:val="00C2663F"/>
    <w:rsid w:val="00C26D3B"/>
    <w:rsid w:val="00C26DB8"/>
    <w:rsid w:val="00C27A99"/>
    <w:rsid w:val="00C30AB2"/>
    <w:rsid w:val="00C315DC"/>
    <w:rsid w:val="00C31678"/>
    <w:rsid w:val="00C31AAE"/>
    <w:rsid w:val="00C31E03"/>
    <w:rsid w:val="00C31E17"/>
    <w:rsid w:val="00C32029"/>
    <w:rsid w:val="00C32203"/>
    <w:rsid w:val="00C32361"/>
    <w:rsid w:val="00C32623"/>
    <w:rsid w:val="00C33091"/>
    <w:rsid w:val="00C3328E"/>
    <w:rsid w:val="00C3350B"/>
    <w:rsid w:val="00C337E5"/>
    <w:rsid w:val="00C33A62"/>
    <w:rsid w:val="00C3400F"/>
    <w:rsid w:val="00C349E9"/>
    <w:rsid w:val="00C34A9E"/>
    <w:rsid w:val="00C34B64"/>
    <w:rsid w:val="00C34C36"/>
    <w:rsid w:val="00C34E49"/>
    <w:rsid w:val="00C352B3"/>
    <w:rsid w:val="00C35542"/>
    <w:rsid w:val="00C357AF"/>
    <w:rsid w:val="00C35B10"/>
    <w:rsid w:val="00C35B9B"/>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2C7F"/>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7DB"/>
    <w:rsid w:val="00C50E99"/>
    <w:rsid w:val="00C5188D"/>
    <w:rsid w:val="00C51AB4"/>
    <w:rsid w:val="00C51B84"/>
    <w:rsid w:val="00C51F6F"/>
    <w:rsid w:val="00C52125"/>
    <w:rsid w:val="00C524E7"/>
    <w:rsid w:val="00C52744"/>
    <w:rsid w:val="00C528AF"/>
    <w:rsid w:val="00C52A87"/>
    <w:rsid w:val="00C530AD"/>
    <w:rsid w:val="00C5351F"/>
    <w:rsid w:val="00C53B8C"/>
    <w:rsid w:val="00C53EB3"/>
    <w:rsid w:val="00C53EC7"/>
    <w:rsid w:val="00C53F1A"/>
    <w:rsid w:val="00C542D4"/>
    <w:rsid w:val="00C54D71"/>
    <w:rsid w:val="00C55029"/>
    <w:rsid w:val="00C55164"/>
    <w:rsid w:val="00C554A8"/>
    <w:rsid w:val="00C55BE8"/>
    <w:rsid w:val="00C56137"/>
    <w:rsid w:val="00C56149"/>
    <w:rsid w:val="00C562E0"/>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87B"/>
    <w:rsid w:val="00C61E6E"/>
    <w:rsid w:val="00C624F4"/>
    <w:rsid w:val="00C62C4B"/>
    <w:rsid w:val="00C62CD5"/>
    <w:rsid w:val="00C632F2"/>
    <w:rsid w:val="00C63408"/>
    <w:rsid w:val="00C63609"/>
    <w:rsid w:val="00C63655"/>
    <w:rsid w:val="00C6368A"/>
    <w:rsid w:val="00C636E6"/>
    <w:rsid w:val="00C6378B"/>
    <w:rsid w:val="00C639D6"/>
    <w:rsid w:val="00C63D25"/>
    <w:rsid w:val="00C63F8E"/>
    <w:rsid w:val="00C64218"/>
    <w:rsid w:val="00C6423E"/>
    <w:rsid w:val="00C647FB"/>
    <w:rsid w:val="00C64C36"/>
    <w:rsid w:val="00C64E77"/>
    <w:rsid w:val="00C64F05"/>
    <w:rsid w:val="00C654E0"/>
    <w:rsid w:val="00C658B2"/>
    <w:rsid w:val="00C661AE"/>
    <w:rsid w:val="00C667D0"/>
    <w:rsid w:val="00C66C72"/>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94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037"/>
    <w:rsid w:val="00C81156"/>
    <w:rsid w:val="00C81E38"/>
    <w:rsid w:val="00C82BF8"/>
    <w:rsid w:val="00C832AE"/>
    <w:rsid w:val="00C832DC"/>
    <w:rsid w:val="00C8377F"/>
    <w:rsid w:val="00C839C5"/>
    <w:rsid w:val="00C843DD"/>
    <w:rsid w:val="00C85424"/>
    <w:rsid w:val="00C85C6E"/>
    <w:rsid w:val="00C8606C"/>
    <w:rsid w:val="00C8646D"/>
    <w:rsid w:val="00C8688F"/>
    <w:rsid w:val="00C86F4B"/>
    <w:rsid w:val="00C8715E"/>
    <w:rsid w:val="00C87488"/>
    <w:rsid w:val="00C8764D"/>
    <w:rsid w:val="00C8779B"/>
    <w:rsid w:val="00C8781C"/>
    <w:rsid w:val="00C8793A"/>
    <w:rsid w:val="00C879DD"/>
    <w:rsid w:val="00C87E93"/>
    <w:rsid w:val="00C902FE"/>
    <w:rsid w:val="00C90478"/>
    <w:rsid w:val="00C9117C"/>
    <w:rsid w:val="00C9134A"/>
    <w:rsid w:val="00C9164D"/>
    <w:rsid w:val="00C9182D"/>
    <w:rsid w:val="00C91DE3"/>
    <w:rsid w:val="00C91E52"/>
    <w:rsid w:val="00C91E98"/>
    <w:rsid w:val="00C91FA0"/>
    <w:rsid w:val="00C9205B"/>
    <w:rsid w:val="00C926BC"/>
    <w:rsid w:val="00C9297B"/>
    <w:rsid w:val="00C92C7F"/>
    <w:rsid w:val="00C92D1A"/>
    <w:rsid w:val="00C92FA3"/>
    <w:rsid w:val="00C9307D"/>
    <w:rsid w:val="00C93586"/>
    <w:rsid w:val="00C9369D"/>
    <w:rsid w:val="00C93CA8"/>
    <w:rsid w:val="00C9438D"/>
    <w:rsid w:val="00C943C2"/>
    <w:rsid w:val="00C944FA"/>
    <w:rsid w:val="00C948A3"/>
    <w:rsid w:val="00C94920"/>
    <w:rsid w:val="00C9554F"/>
    <w:rsid w:val="00C95571"/>
    <w:rsid w:val="00C955A4"/>
    <w:rsid w:val="00C95854"/>
    <w:rsid w:val="00C95DB6"/>
    <w:rsid w:val="00C95EFF"/>
    <w:rsid w:val="00C9644E"/>
    <w:rsid w:val="00C96BC9"/>
    <w:rsid w:val="00C96E6F"/>
    <w:rsid w:val="00C96EAD"/>
    <w:rsid w:val="00C97012"/>
    <w:rsid w:val="00C97872"/>
    <w:rsid w:val="00C97C96"/>
    <w:rsid w:val="00CA0199"/>
    <w:rsid w:val="00CA0297"/>
    <w:rsid w:val="00CA0532"/>
    <w:rsid w:val="00CA14A5"/>
    <w:rsid w:val="00CA1630"/>
    <w:rsid w:val="00CA195D"/>
    <w:rsid w:val="00CA1CA8"/>
    <w:rsid w:val="00CA2028"/>
    <w:rsid w:val="00CA21D8"/>
    <w:rsid w:val="00CA2241"/>
    <w:rsid w:val="00CA2625"/>
    <w:rsid w:val="00CA294F"/>
    <w:rsid w:val="00CA3356"/>
    <w:rsid w:val="00CA396C"/>
    <w:rsid w:val="00CA3A72"/>
    <w:rsid w:val="00CA3ADD"/>
    <w:rsid w:val="00CA3C63"/>
    <w:rsid w:val="00CA3CDD"/>
    <w:rsid w:val="00CA403B"/>
    <w:rsid w:val="00CA4064"/>
    <w:rsid w:val="00CA4761"/>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09C0"/>
    <w:rsid w:val="00CB1082"/>
    <w:rsid w:val="00CB1CCB"/>
    <w:rsid w:val="00CB1E6A"/>
    <w:rsid w:val="00CB1FA1"/>
    <w:rsid w:val="00CB21D8"/>
    <w:rsid w:val="00CB22A7"/>
    <w:rsid w:val="00CB232A"/>
    <w:rsid w:val="00CB25CF"/>
    <w:rsid w:val="00CB26EC"/>
    <w:rsid w:val="00CB26FA"/>
    <w:rsid w:val="00CB2D2A"/>
    <w:rsid w:val="00CB2D30"/>
    <w:rsid w:val="00CB3991"/>
    <w:rsid w:val="00CB3E2E"/>
    <w:rsid w:val="00CB423F"/>
    <w:rsid w:val="00CB4A62"/>
    <w:rsid w:val="00CB541B"/>
    <w:rsid w:val="00CB58E2"/>
    <w:rsid w:val="00CB593C"/>
    <w:rsid w:val="00CB5B1E"/>
    <w:rsid w:val="00CB62D7"/>
    <w:rsid w:val="00CB6480"/>
    <w:rsid w:val="00CB6596"/>
    <w:rsid w:val="00CB676D"/>
    <w:rsid w:val="00CB69B6"/>
    <w:rsid w:val="00CB6C38"/>
    <w:rsid w:val="00CB787A"/>
    <w:rsid w:val="00CB78A0"/>
    <w:rsid w:val="00CC039D"/>
    <w:rsid w:val="00CC0957"/>
    <w:rsid w:val="00CC0B58"/>
    <w:rsid w:val="00CC0C4A"/>
    <w:rsid w:val="00CC0E27"/>
    <w:rsid w:val="00CC0E90"/>
    <w:rsid w:val="00CC0F88"/>
    <w:rsid w:val="00CC1779"/>
    <w:rsid w:val="00CC17F0"/>
    <w:rsid w:val="00CC1853"/>
    <w:rsid w:val="00CC1A0A"/>
    <w:rsid w:val="00CC1A0C"/>
    <w:rsid w:val="00CC1DC8"/>
    <w:rsid w:val="00CC1FAE"/>
    <w:rsid w:val="00CC249B"/>
    <w:rsid w:val="00CC2CDF"/>
    <w:rsid w:val="00CC2D6B"/>
    <w:rsid w:val="00CC31B5"/>
    <w:rsid w:val="00CC3A23"/>
    <w:rsid w:val="00CC3D07"/>
    <w:rsid w:val="00CC3D6A"/>
    <w:rsid w:val="00CC3E95"/>
    <w:rsid w:val="00CC3F3C"/>
    <w:rsid w:val="00CC433A"/>
    <w:rsid w:val="00CC4577"/>
    <w:rsid w:val="00CC47E0"/>
    <w:rsid w:val="00CC57FC"/>
    <w:rsid w:val="00CC5C5B"/>
    <w:rsid w:val="00CC5D59"/>
    <w:rsid w:val="00CC6D4F"/>
    <w:rsid w:val="00CC701C"/>
    <w:rsid w:val="00CC70F6"/>
    <w:rsid w:val="00CC737C"/>
    <w:rsid w:val="00CC7A4E"/>
    <w:rsid w:val="00CC7ED9"/>
    <w:rsid w:val="00CD01F2"/>
    <w:rsid w:val="00CD04F4"/>
    <w:rsid w:val="00CD05A0"/>
    <w:rsid w:val="00CD05E5"/>
    <w:rsid w:val="00CD075A"/>
    <w:rsid w:val="00CD087D"/>
    <w:rsid w:val="00CD0B93"/>
    <w:rsid w:val="00CD0C4E"/>
    <w:rsid w:val="00CD0F5D"/>
    <w:rsid w:val="00CD1912"/>
    <w:rsid w:val="00CD1C0B"/>
    <w:rsid w:val="00CD1F9F"/>
    <w:rsid w:val="00CD20BA"/>
    <w:rsid w:val="00CD239A"/>
    <w:rsid w:val="00CD37DE"/>
    <w:rsid w:val="00CD39D9"/>
    <w:rsid w:val="00CD41AA"/>
    <w:rsid w:val="00CD4415"/>
    <w:rsid w:val="00CD44B2"/>
    <w:rsid w:val="00CD46DA"/>
    <w:rsid w:val="00CD4E21"/>
    <w:rsid w:val="00CD5512"/>
    <w:rsid w:val="00CD55C4"/>
    <w:rsid w:val="00CD5603"/>
    <w:rsid w:val="00CD568D"/>
    <w:rsid w:val="00CD572C"/>
    <w:rsid w:val="00CD5A86"/>
    <w:rsid w:val="00CD679F"/>
    <w:rsid w:val="00CD69EC"/>
    <w:rsid w:val="00CD6E3D"/>
    <w:rsid w:val="00CD6F18"/>
    <w:rsid w:val="00CD71AB"/>
    <w:rsid w:val="00CD7400"/>
    <w:rsid w:val="00CD7B0D"/>
    <w:rsid w:val="00CD7EFB"/>
    <w:rsid w:val="00CE0109"/>
    <w:rsid w:val="00CE0D8C"/>
    <w:rsid w:val="00CE1173"/>
    <w:rsid w:val="00CE1213"/>
    <w:rsid w:val="00CE126A"/>
    <w:rsid w:val="00CE1DDA"/>
    <w:rsid w:val="00CE1FC5"/>
    <w:rsid w:val="00CE2079"/>
    <w:rsid w:val="00CE2190"/>
    <w:rsid w:val="00CE21BF"/>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02C"/>
    <w:rsid w:val="00CE6191"/>
    <w:rsid w:val="00CE6429"/>
    <w:rsid w:val="00CE6A8E"/>
    <w:rsid w:val="00CE6C56"/>
    <w:rsid w:val="00CE6F06"/>
    <w:rsid w:val="00CE7282"/>
    <w:rsid w:val="00CE7408"/>
    <w:rsid w:val="00CE747A"/>
    <w:rsid w:val="00CE78AE"/>
    <w:rsid w:val="00CE7E62"/>
    <w:rsid w:val="00CF0683"/>
    <w:rsid w:val="00CF0B1E"/>
    <w:rsid w:val="00CF155D"/>
    <w:rsid w:val="00CF19DA"/>
    <w:rsid w:val="00CF1C7F"/>
    <w:rsid w:val="00CF1CC0"/>
    <w:rsid w:val="00CF1F64"/>
    <w:rsid w:val="00CF2485"/>
    <w:rsid w:val="00CF24F8"/>
    <w:rsid w:val="00CF2653"/>
    <w:rsid w:val="00CF2DDE"/>
    <w:rsid w:val="00CF2EBF"/>
    <w:rsid w:val="00CF3061"/>
    <w:rsid w:val="00CF310C"/>
    <w:rsid w:val="00CF3379"/>
    <w:rsid w:val="00CF36FF"/>
    <w:rsid w:val="00CF4247"/>
    <w:rsid w:val="00CF429C"/>
    <w:rsid w:val="00CF4CB1"/>
    <w:rsid w:val="00CF4F6B"/>
    <w:rsid w:val="00CF50BA"/>
    <w:rsid w:val="00CF5263"/>
    <w:rsid w:val="00CF536E"/>
    <w:rsid w:val="00CF572C"/>
    <w:rsid w:val="00CF5B3B"/>
    <w:rsid w:val="00CF5EB3"/>
    <w:rsid w:val="00CF60B5"/>
    <w:rsid w:val="00CF6199"/>
    <w:rsid w:val="00CF6F66"/>
    <w:rsid w:val="00CF770B"/>
    <w:rsid w:val="00CF7765"/>
    <w:rsid w:val="00CF7A45"/>
    <w:rsid w:val="00CF7A6A"/>
    <w:rsid w:val="00CF7E2F"/>
    <w:rsid w:val="00CF7E7B"/>
    <w:rsid w:val="00D001EF"/>
    <w:rsid w:val="00D0027D"/>
    <w:rsid w:val="00D0040A"/>
    <w:rsid w:val="00D004BE"/>
    <w:rsid w:val="00D004FA"/>
    <w:rsid w:val="00D00779"/>
    <w:rsid w:val="00D00884"/>
    <w:rsid w:val="00D00CF9"/>
    <w:rsid w:val="00D01812"/>
    <w:rsid w:val="00D01B21"/>
    <w:rsid w:val="00D01E2F"/>
    <w:rsid w:val="00D02263"/>
    <w:rsid w:val="00D0229B"/>
    <w:rsid w:val="00D02492"/>
    <w:rsid w:val="00D02A52"/>
    <w:rsid w:val="00D02A6F"/>
    <w:rsid w:val="00D02B7D"/>
    <w:rsid w:val="00D03102"/>
    <w:rsid w:val="00D03727"/>
    <w:rsid w:val="00D0378A"/>
    <w:rsid w:val="00D038CE"/>
    <w:rsid w:val="00D04DB1"/>
    <w:rsid w:val="00D050F8"/>
    <w:rsid w:val="00D05132"/>
    <w:rsid w:val="00D0544F"/>
    <w:rsid w:val="00D05D2A"/>
    <w:rsid w:val="00D05E18"/>
    <w:rsid w:val="00D05EA9"/>
    <w:rsid w:val="00D05F70"/>
    <w:rsid w:val="00D0617E"/>
    <w:rsid w:val="00D061CF"/>
    <w:rsid w:val="00D06240"/>
    <w:rsid w:val="00D0668F"/>
    <w:rsid w:val="00D066ED"/>
    <w:rsid w:val="00D067E2"/>
    <w:rsid w:val="00D0681C"/>
    <w:rsid w:val="00D06A8F"/>
    <w:rsid w:val="00D06B92"/>
    <w:rsid w:val="00D06DAE"/>
    <w:rsid w:val="00D071F8"/>
    <w:rsid w:val="00D07252"/>
    <w:rsid w:val="00D074F4"/>
    <w:rsid w:val="00D0758E"/>
    <w:rsid w:val="00D076A7"/>
    <w:rsid w:val="00D0774B"/>
    <w:rsid w:val="00D0779D"/>
    <w:rsid w:val="00D07BAF"/>
    <w:rsid w:val="00D07CE1"/>
    <w:rsid w:val="00D1026A"/>
    <w:rsid w:val="00D103DA"/>
    <w:rsid w:val="00D107CF"/>
    <w:rsid w:val="00D10B08"/>
    <w:rsid w:val="00D11248"/>
    <w:rsid w:val="00D119F9"/>
    <w:rsid w:val="00D11B0B"/>
    <w:rsid w:val="00D11BD2"/>
    <w:rsid w:val="00D11BFF"/>
    <w:rsid w:val="00D11D79"/>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DB1"/>
    <w:rsid w:val="00D15027"/>
    <w:rsid w:val="00D15255"/>
    <w:rsid w:val="00D15893"/>
    <w:rsid w:val="00D15A76"/>
    <w:rsid w:val="00D15F43"/>
    <w:rsid w:val="00D16091"/>
    <w:rsid w:val="00D1620A"/>
    <w:rsid w:val="00D164C3"/>
    <w:rsid w:val="00D16605"/>
    <w:rsid w:val="00D16B48"/>
    <w:rsid w:val="00D16C78"/>
    <w:rsid w:val="00D16E87"/>
    <w:rsid w:val="00D170B6"/>
    <w:rsid w:val="00D173F6"/>
    <w:rsid w:val="00D174CC"/>
    <w:rsid w:val="00D176D9"/>
    <w:rsid w:val="00D17B86"/>
    <w:rsid w:val="00D203B8"/>
    <w:rsid w:val="00D2067C"/>
    <w:rsid w:val="00D206E5"/>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A03"/>
    <w:rsid w:val="00D23FF7"/>
    <w:rsid w:val="00D241C6"/>
    <w:rsid w:val="00D24385"/>
    <w:rsid w:val="00D248D3"/>
    <w:rsid w:val="00D24929"/>
    <w:rsid w:val="00D24D2B"/>
    <w:rsid w:val="00D24D92"/>
    <w:rsid w:val="00D251EF"/>
    <w:rsid w:val="00D2545F"/>
    <w:rsid w:val="00D256F8"/>
    <w:rsid w:val="00D25D5C"/>
    <w:rsid w:val="00D2604D"/>
    <w:rsid w:val="00D2605B"/>
    <w:rsid w:val="00D267A0"/>
    <w:rsid w:val="00D2685C"/>
    <w:rsid w:val="00D26A3B"/>
    <w:rsid w:val="00D26C6E"/>
    <w:rsid w:val="00D273DD"/>
    <w:rsid w:val="00D277AC"/>
    <w:rsid w:val="00D27BF1"/>
    <w:rsid w:val="00D27E0C"/>
    <w:rsid w:val="00D302FD"/>
    <w:rsid w:val="00D3038A"/>
    <w:rsid w:val="00D304F4"/>
    <w:rsid w:val="00D3098D"/>
    <w:rsid w:val="00D31561"/>
    <w:rsid w:val="00D31859"/>
    <w:rsid w:val="00D31A02"/>
    <w:rsid w:val="00D320EF"/>
    <w:rsid w:val="00D32251"/>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080"/>
    <w:rsid w:val="00D401AB"/>
    <w:rsid w:val="00D405B3"/>
    <w:rsid w:val="00D407D7"/>
    <w:rsid w:val="00D40D05"/>
    <w:rsid w:val="00D41AA1"/>
    <w:rsid w:val="00D42333"/>
    <w:rsid w:val="00D42443"/>
    <w:rsid w:val="00D42D4C"/>
    <w:rsid w:val="00D42FD2"/>
    <w:rsid w:val="00D43057"/>
    <w:rsid w:val="00D43460"/>
    <w:rsid w:val="00D437D8"/>
    <w:rsid w:val="00D43D6A"/>
    <w:rsid w:val="00D44994"/>
    <w:rsid w:val="00D44DDF"/>
    <w:rsid w:val="00D450E2"/>
    <w:rsid w:val="00D45693"/>
    <w:rsid w:val="00D45748"/>
    <w:rsid w:val="00D45B94"/>
    <w:rsid w:val="00D45BC9"/>
    <w:rsid w:val="00D45DF3"/>
    <w:rsid w:val="00D46174"/>
    <w:rsid w:val="00D46182"/>
    <w:rsid w:val="00D466D3"/>
    <w:rsid w:val="00D477AC"/>
    <w:rsid w:val="00D47DD0"/>
    <w:rsid w:val="00D50183"/>
    <w:rsid w:val="00D50579"/>
    <w:rsid w:val="00D50687"/>
    <w:rsid w:val="00D50771"/>
    <w:rsid w:val="00D50960"/>
    <w:rsid w:val="00D51D12"/>
    <w:rsid w:val="00D51DED"/>
    <w:rsid w:val="00D52095"/>
    <w:rsid w:val="00D53203"/>
    <w:rsid w:val="00D53348"/>
    <w:rsid w:val="00D534A9"/>
    <w:rsid w:val="00D5362B"/>
    <w:rsid w:val="00D53A62"/>
    <w:rsid w:val="00D546E4"/>
    <w:rsid w:val="00D546EE"/>
    <w:rsid w:val="00D549C4"/>
    <w:rsid w:val="00D54BB2"/>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5EE"/>
    <w:rsid w:val="00D60656"/>
    <w:rsid w:val="00D6096A"/>
    <w:rsid w:val="00D60A37"/>
    <w:rsid w:val="00D60BB0"/>
    <w:rsid w:val="00D60C8D"/>
    <w:rsid w:val="00D60D30"/>
    <w:rsid w:val="00D61190"/>
    <w:rsid w:val="00D61374"/>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9B1"/>
    <w:rsid w:val="00D65B56"/>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046"/>
    <w:rsid w:val="00D701BF"/>
    <w:rsid w:val="00D70376"/>
    <w:rsid w:val="00D70DDA"/>
    <w:rsid w:val="00D71208"/>
    <w:rsid w:val="00D716BE"/>
    <w:rsid w:val="00D71917"/>
    <w:rsid w:val="00D72407"/>
    <w:rsid w:val="00D7356F"/>
    <w:rsid w:val="00D73587"/>
    <w:rsid w:val="00D7396C"/>
    <w:rsid w:val="00D739F5"/>
    <w:rsid w:val="00D73C55"/>
    <w:rsid w:val="00D73EBB"/>
    <w:rsid w:val="00D7469D"/>
    <w:rsid w:val="00D749F3"/>
    <w:rsid w:val="00D74BC1"/>
    <w:rsid w:val="00D74F12"/>
    <w:rsid w:val="00D751FB"/>
    <w:rsid w:val="00D753CE"/>
    <w:rsid w:val="00D754CB"/>
    <w:rsid w:val="00D754D6"/>
    <w:rsid w:val="00D7562E"/>
    <w:rsid w:val="00D75713"/>
    <w:rsid w:val="00D75ACD"/>
    <w:rsid w:val="00D75E10"/>
    <w:rsid w:val="00D761AA"/>
    <w:rsid w:val="00D76784"/>
    <w:rsid w:val="00D7696E"/>
    <w:rsid w:val="00D76FAE"/>
    <w:rsid w:val="00D7770B"/>
    <w:rsid w:val="00D777D7"/>
    <w:rsid w:val="00D77827"/>
    <w:rsid w:val="00D804EA"/>
    <w:rsid w:val="00D80AB8"/>
    <w:rsid w:val="00D80B53"/>
    <w:rsid w:val="00D80D1C"/>
    <w:rsid w:val="00D812F9"/>
    <w:rsid w:val="00D8173A"/>
    <w:rsid w:val="00D8178C"/>
    <w:rsid w:val="00D81792"/>
    <w:rsid w:val="00D819B1"/>
    <w:rsid w:val="00D81C24"/>
    <w:rsid w:val="00D8214D"/>
    <w:rsid w:val="00D82437"/>
    <w:rsid w:val="00D82494"/>
    <w:rsid w:val="00D82A7D"/>
    <w:rsid w:val="00D82B56"/>
    <w:rsid w:val="00D82BD1"/>
    <w:rsid w:val="00D83463"/>
    <w:rsid w:val="00D834A6"/>
    <w:rsid w:val="00D83AE9"/>
    <w:rsid w:val="00D83EAC"/>
    <w:rsid w:val="00D84156"/>
    <w:rsid w:val="00D8423F"/>
    <w:rsid w:val="00D84556"/>
    <w:rsid w:val="00D84BA8"/>
    <w:rsid w:val="00D84ECC"/>
    <w:rsid w:val="00D854EC"/>
    <w:rsid w:val="00D857B8"/>
    <w:rsid w:val="00D857D4"/>
    <w:rsid w:val="00D86152"/>
    <w:rsid w:val="00D8648B"/>
    <w:rsid w:val="00D86699"/>
    <w:rsid w:val="00D87175"/>
    <w:rsid w:val="00D87321"/>
    <w:rsid w:val="00D87ABF"/>
    <w:rsid w:val="00D87AE2"/>
    <w:rsid w:val="00D87DBC"/>
    <w:rsid w:val="00D901AD"/>
    <w:rsid w:val="00D90A5B"/>
    <w:rsid w:val="00D90C0E"/>
    <w:rsid w:val="00D90CD3"/>
    <w:rsid w:val="00D91374"/>
    <w:rsid w:val="00D913DB"/>
    <w:rsid w:val="00D91482"/>
    <w:rsid w:val="00D9172D"/>
    <w:rsid w:val="00D919BC"/>
    <w:rsid w:val="00D919E6"/>
    <w:rsid w:val="00D91BE1"/>
    <w:rsid w:val="00D91E07"/>
    <w:rsid w:val="00D921D0"/>
    <w:rsid w:val="00D92222"/>
    <w:rsid w:val="00D92BE9"/>
    <w:rsid w:val="00D92C29"/>
    <w:rsid w:val="00D936E2"/>
    <w:rsid w:val="00D938A2"/>
    <w:rsid w:val="00D93B2F"/>
    <w:rsid w:val="00D93D8C"/>
    <w:rsid w:val="00D942A4"/>
    <w:rsid w:val="00D945A1"/>
    <w:rsid w:val="00D95104"/>
    <w:rsid w:val="00D952D3"/>
    <w:rsid w:val="00D9534A"/>
    <w:rsid w:val="00D955BE"/>
    <w:rsid w:val="00D95600"/>
    <w:rsid w:val="00D95B6D"/>
    <w:rsid w:val="00D95C94"/>
    <w:rsid w:val="00D95DD3"/>
    <w:rsid w:val="00D96077"/>
    <w:rsid w:val="00D960E5"/>
    <w:rsid w:val="00D96328"/>
    <w:rsid w:val="00D964D2"/>
    <w:rsid w:val="00D967C7"/>
    <w:rsid w:val="00D9683C"/>
    <w:rsid w:val="00D968BC"/>
    <w:rsid w:val="00D96A7F"/>
    <w:rsid w:val="00D96F23"/>
    <w:rsid w:val="00D96F64"/>
    <w:rsid w:val="00D97765"/>
    <w:rsid w:val="00D97884"/>
    <w:rsid w:val="00D97A17"/>
    <w:rsid w:val="00DA028D"/>
    <w:rsid w:val="00DA0A7F"/>
    <w:rsid w:val="00DA1581"/>
    <w:rsid w:val="00DA1C31"/>
    <w:rsid w:val="00DA20BC"/>
    <w:rsid w:val="00DA2C0E"/>
    <w:rsid w:val="00DA2ED7"/>
    <w:rsid w:val="00DA3520"/>
    <w:rsid w:val="00DA3803"/>
    <w:rsid w:val="00DA3E7A"/>
    <w:rsid w:val="00DA3EE4"/>
    <w:rsid w:val="00DA42C5"/>
    <w:rsid w:val="00DA430C"/>
    <w:rsid w:val="00DA4651"/>
    <w:rsid w:val="00DA48E1"/>
    <w:rsid w:val="00DA4FAF"/>
    <w:rsid w:val="00DA60D9"/>
    <w:rsid w:val="00DA615D"/>
    <w:rsid w:val="00DA6219"/>
    <w:rsid w:val="00DA6363"/>
    <w:rsid w:val="00DA6598"/>
    <w:rsid w:val="00DA6C0F"/>
    <w:rsid w:val="00DA702F"/>
    <w:rsid w:val="00DA79F9"/>
    <w:rsid w:val="00DA7F8A"/>
    <w:rsid w:val="00DB0176"/>
    <w:rsid w:val="00DB0181"/>
    <w:rsid w:val="00DB0404"/>
    <w:rsid w:val="00DB08B9"/>
    <w:rsid w:val="00DB0A49"/>
    <w:rsid w:val="00DB0F11"/>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256"/>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1FD8"/>
    <w:rsid w:val="00DC24E9"/>
    <w:rsid w:val="00DC2758"/>
    <w:rsid w:val="00DC2E69"/>
    <w:rsid w:val="00DC2F43"/>
    <w:rsid w:val="00DC3005"/>
    <w:rsid w:val="00DC3237"/>
    <w:rsid w:val="00DC34B4"/>
    <w:rsid w:val="00DC3A7A"/>
    <w:rsid w:val="00DC3CAE"/>
    <w:rsid w:val="00DC41A4"/>
    <w:rsid w:val="00DC436A"/>
    <w:rsid w:val="00DC4A3F"/>
    <w:rsid w:val="00DC4ADC"/>
    <w:rsid w:val="00DC50BE"/>
    <w:rsid w:val="00DC5672"/>
    <w:rsid w:val="00DC60A2"/>
    <w:rsid w:val="00DC6584"/>
    <w:rsid w:val="00DC6600"/>
    <w:rsid w:val="00DC665B"/>
    <w:rsid w:val="00DC67AB"/>
    <w:rsid w:val="00DC67BD"/>
    <w:rsid w:val="00DC67BE"/>
    <w:rsid w:val="00DC6924"/>
    <w:rsid w:val="00DC6F4B"/>
    <w:rsid w:val="00DC71F2"/>
    <w:rsid w:val="00DC7252"/>
    <w:rsid w:val="00DC7514"/>
    <w:rsid w:val="00DC778A"/>
    <w:rsid w:val="00DC7AE2"/>
    <w:rsid w:val="00DC7E3E"/>
    <w:rsid w:val="00DC7F5E"/>
    <w:rsid w:val="00DD01E0"/>
    <w:rsid w:val="00DD03A7"/>
    <w:rsid w:val="00DD055B"/>
    <w:rsid w:val="00DD09EC"/>
    <w:rsid w:val="00DD0BE4"/>
    <w:rsid w:val="00DD0C80"/>
    <w:rsid w:val="00DD0C8F"/>
    <w:rsid w:val="00DD1023"/>
    <w:rsid w:val="00DD1503"/>
    <w:rsid w:val="00DD184D"/>
    <w:rsid w:val="00DD192B"/>
    <w:rsid w:val="00DD2025"/>
    <w:rsid w:val="00DD22EA"/>
    <w:rsid w:val="00DD23A0"/>
    <w:rsid w:val="00DD2833"/>
    <w:rsid w:val="00DD2A7E"/>
    <w:rsid w:val="00DD2C46"/>
    <w:rsid w:val="00DD30D1"/>
    <w:rsid w:val="00DD397D"/>
    <w:rsid w:val="00DD3B57"/>
    <w:rsid w:val="00DD3EF5"/>
    <w:rsid w:val="00DD44D3"/>
    <w:rsid w:val="00DD458A"/>
    <w:rsid w:val="00DD45C1"/>
    <w:rsid w:val="00DD45F2"/>
    <w:rsid w:val="00DD4A08"/>
    <w:rsid w:val="00DD53FA"/>
    <w:rsid w:val="00DD5F42"/>
    <w:rsid w:val="00DD60B6"/>
    <w:rsid w:val="00DD617B"/>
    <w:rsid w:val="00DD6B09"/>
    <w:rsid w:val="00DD6CCF"/>
    <w:rsid w:val="00DD6D1A"/>
    <w:rsid w:val="00DD7331"/>
    <w:rsid w:val="00DD7FDE"/>
    <w:rsid w:val="00DE03DE"/>
    <w:rsid w:val="00DE0778"/>
    <w:rsid w:val="00DE0E59"/>
    <w:rsid w:val="00DE0F6C"/>
    <w:rsid w:val="00DE1E4D"/>
    <w:rsid w:val="00DE219B"/>
    <w:rsid w:val="00DE238F"/>
    <w:rsid w:val="00DE28B7"/>
    <w:rsid w:val="00DE296D"/>
    <w:rsid w:val="00DE2E7A"/>
    <w:rsid w:val="00DE37C2"/>
    <w:rsid w:val="00DE37D4"/>
    <w:rsid w:val="00DE389A"/>
    <w:rsid w:val="00DE3A8D"/>
    <w:rsid w:val="00DE3D5C"/>
    <w:rsid w:val="00DE404A"/>
    <w:rsid w:val="00DE41B8"/>
    <w:rsid w:val="00DE41EA"/>
    <w:rsid w:val="00DE4C62"/>
    <w:rsid w:val="00DE4E03"/>
    <w:rsid w:val="00DE5161"/>
    <w:rsid w:val="00DE52E3"/>
    <w:rsid w:val="00DE53F9"/>
    <w:rsid w:val="00DE56C8"/>
    <w:rsid w:val="00DE5D60"/>
    <w:rsid w:val="00DE5E32"/>
    <w:rsid w:val="00DE5F1B"/>
    <w:rsid w:val="00DE6344"/>
    <w:rsid w:val="00DE643B"/>
    <w:rsid w:val="00DE689E"/>
    <w:rsid w:val="00DE6C08"/>
    <w:rsid w:val="00DE7363"/>
    <w:rsid w:val="00DE742D"/>
    <w:rsid w:val="00DE749C"/>
    <w:rsid w:val="00DE76CF"/>
    <w:rsid w:val="00DE76F1"/>
    <w:rsid w:val="00DE7C00"/>
    <w:rsid w:val="00DE7C19"/>
    <w:rsid w:val="00DF0020"/>
    <w:rsid w:val="00DF00F7"/>
    <w:rsid w:val="00DF03E9"/>
    <w:rsid w:val="00DF03ED"/>
    <w:rsid w:val="00DF04EE"/>
    <w:rsid w:val="00DF05D6"/>
    <w:rsid w:val="00DF07A5"/>
    <w:rsid w:val="00DF08EE"/>
    <w:rsid w:val="00DF0BF4"/>
    <w:rsid w:val="00DF0DD4"/>
    <w:rsid w:val="00DF1422"/>
    <w:rsid w:val="00DF179D"/>
    <w:rsid w:val="00DF184A"/>
    <w:rsid w:val="00DF1956"/>
    <w:rsid w:val="00DF1E9C"/>
    <w:rsid w:val="00DF1EFB"/>
    <w:rsid w:val="00DF20A0"/>
    <w:rsid w:val="00DF26FD"/>
    <w:rsid w:val="00DF285F"/>
    <w:rsid w:val="00DF2EB7"/>
    <w:rsid w:val="00DF3853"/>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2CD"/>
    <w:rsid w:val="00E01427"/>
    <w:rsid w:val="00E0181B"/>
    <w:rsid w:val="00E019B1"/>
    <w:rsid w:val="00E01DAA"/>
    <w:rsid w:val="00E0208B"/>
    <w:rsid w:val="00E021CC"/>
    <w:rsid w:val="00E023E5"/>
    <w:rsid w:val="00E02432"/>
    <w:rsid w:val="00E026C6"/>
    <w:rsid w:val="00E029E4"/>
    <w:rsid w:val="00E02B48"/>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2F9"/>
    <w:rsid w:val="00E1059E"/>
    <w:rsid w:val="00E112E3"/>
    <w:rsid w:val="00E116EC"/>
    <w:rsid w:val="00E11E43"/>
    <w:rsid w:val="00E11FEB"/>
    <w:rsid w:val="00E1214E"/>
    <w:rsid w:val="00E121C1"/>
    <w:rsid w:val="00E1243D"/>
    <w:rsid w:val="00E13349"/>
    <w:rsid w:val="00E1364B"/>
    <w:rsid w:val="00E138FF"/>
    <w:rsid w:val="00E143E7"/>
    <w:rsid w:val="00E145D6"/>
    <w:rsid w:val="00E14946"/>
    <w:rsid w:val="00E14A42"/>
    <w:rsid w:val="00E14A7E"/>
    <w:rsid w:val="00E14F20"/>
    <w:rsid w:val="00E151E1"/>
    <w:rsid w:val="00E1544D"/>
    <w:rsid w:val="00E160EB"/>
    <w:rsid w:val="00E162DB"/>
    <w:rsid w:val="00E163A5"/>
    <w:rsid w:val="00E16C77"/>
    <w:rsid w:val="00E17149"/>
    <w:rsid w:val="00E171E7"/>
    <w:rsid w:val="00E17619"/>
    <w:rsid w:val="00E177CB"/>
    <w:rsid w:val="00E17805"/>
    <w:rsid w:val="00E17C3E"/>
    <w:rsid w:val="00E200D4"/>
    <w:rsid w:val="00E2077C"/>
    <w:rsid w:val="00E20933"/>
    <w:rsid w:val="00E20AED"/>
    <w:rsid w:val="00E20F79"/>
    <w:rsid w:val="00E20FA5"/>
    <w:rsid w:val="00E21121"/>
    <w:rsid w:val="00E21278"/>
    <w:rsid w:val="00E2136A"/>
    <w:rsid w:val="00E215C9"/>
    <w:rsid w:val="00E21E0B"/>
    <w:rsid w:val="00E21E7F"/>
    <w:rsid w:val="00E22269"/>
    <w:rsid w:val="00E22786"/>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163B"/>
    <w:rsid w:val="00E3165B"/>
    <w:rsid w:val="00E31D67"/>
    <w:rsid w:val="00E32D62"/>
    <w:rsid w:val="00E33369"/>
    <w:rsid w:val="00E33490"/>
    <w:rsid w:val="00E336E8"/>
    <w:rsid w:val="00E33986"/>
    <w:rsid w:val="00E339A6"/>
    <w:rsid w:val="00E339C0"/>
    <w:rsid w:val="00E339DC"/>
    <w:rsid w:val="00E33A63"/>
    <w:rsid w:val="00E33E15"/>
    <w:rsid w:val="00E33EAD"/>
    <w:rsid w:val="00E344A5"/>
    <w:rsid w:val="00E34967"/>
    <w:rsid w:val="00E34B41"/>
    <w:rsid w:val="00E352EF"/>
    <w:rsid w:val="00E35627"/>
    <w:rsid w:val="00E35AF2"/>
    <w:rsid w:val="00E35BAA"/>
    <w:rsid w:val="00E35CC0"/>
    <w:rsid w:val="00E361B8"/>
    <w:rsid w:val="00E3633C"/>
    <w:rsid w:val="00E363BC"/>
    <w:rsid w:val="00E3696F"/>
    <w:rsid w:val="00E369E9"/>
    <w:rsid w:val="00E369EA"/>
    <w:rsid w:val="00E36A1B"/>
    <w:rsid w:val="00E36D6C"/>
    <w:rsid w:val="00E3738F"/>
    <w:rsid w:val="00E37BDF"/>
    <w:rsid w:val="00E37EA6"/>
    <w:rsid w:val="00E400E8"/>
    <w:rsid w:val="00E404C3"/>
    <w:rsid w:val="00E4053C"/>
    <w:rsid w:val="00E4062A"/>
    <w:rsid w:val="00E406DC"/>
    <w:rsid w:val="00E408E7"/>
    <w:rsid w:val="00E408F7"/>
    <w:rsid w:val="00E40BBD"/>
    <w:rsid w:val="00E41983"/>
    <w:rsid w:val="00E419D9"/>
    <w:rsid w:val="00E421CC"/>
    <w:rsid w:val="00E421CD"/>
    <w:rsid w:val="00E422D7"/>
    <w:rsid w:val="00E422DA"/>
    <w:rsid w:val="00E42955"/>
    <w:rsid w:val="00E429ED"/>
    <w:rsid w:val="00E42B69"/>
    <w:rsid w:val="00E4318D"/>
    <w:rsid w:val="00E43325"/>
    <w:rsid w:val="00E43F37"/>
    <w:rsid w:val="00E44185"/>
    <w:rsid w:val="00E44C06"/>
    <w:rsid w:val="00E450ED"/>
    <w:rsid w:val="00E4525A"/>
    <w:rsid w:val="00E4562F"/>
    <w:rsid w:val="00E459F3"/>
    <w:rsid w:val="00E45A10"/>
    <w:rsid w:val="00E460C0"/>
    <w:rsid w:val="00E46240"/>
    <w:rsid w:val="00E47543"/>
    <w:rsid w:val="00E4768B"/>
    <w:rsid w:val="00E4791B"/>
    <w:rsid w:val="00E479BB"/>
    <w:rsid w:val="00E47E31"/>
    <w:rsid w:val="00E50189"/>
    <w:rsid w:val="00E50706"/>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6EF6"/>
    <w:rsid w:val="00E572EA"/>
    <w:rsid w:val="00E5733D"/>
    <w:rsid w:val="00E57786"/>
    <w:rsid w:val="00E577F3"/>
    <w:rsid w:val="00E57A4F"/>
    <w:rsid w:val="00E57E48"/>
    <w:rsid w:val="00E57EDA"/>
    <w:rsid w:val="00E604DB"/>
    <w:rsid w:val="00E60C03"/>
    <w:rsid w:val="00E61001"/>
    <w:rsid w:val="00E6111A"/>
    <w:rsid w:val="00E6137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3DF"/>
    <w:rsid w:val="00E667F0"/>
    <w:rsid w:val="00E66EDB"/>
    <w:rsid w:val="00E671C9"/>
    <w:rsid w:val="00E6743F"/>
    <w:rsid w:val="00E67468"/>
    <w:rsid w:val="00E6758E"/>
    <w:rsid w:val="00E67E23"/>
    <w:rsid w:val="00E70016"/>
    <w:rsid w:val="00E70B8A"/>
    <w:rsid w:val="00E70BC7"/>
    <w:rsid w:val="00E70C48"/>
    <w:rsid w:val="00E70FBC"/>
    <w:rsid w:val="00E714F0"/>
    <w:rsid w:val="00E71547"/>
    <w:rsid w:val="00E718F5"/>
    <w:rsid w:val="00E71DEB"/>
    <w:rsid w:val="00E71FE9"/>
    <w:rsid w:val="00E721D5"/>
    <w:rsid w:val="00E727D7"/>
    <w:rsid w:val="00E72C01"/>
    <w:rsid w:val="00E732F6"/>
    <w:rsid w:val="00E73342"/>
    <w:rsid w:val="00E7385E"/>
    <w:rsid w:val="00E7394C"/>
    <w:rsid w:val="00E73A71"/>
    <w:rsid w:val="00E741AC"/>
    <w:rsid w:val="00E749D8"/>
    <w:rsid w:val="00E74E89"/>
    <w:rsid w:val="00E75112"/>
    <w:rsid w:val="00E75174"/>
    <w:rsid w:val="00E75B78"/>
    <w:rsid w:val="00E75EBA"/>
    <w:rsid w:val="00E75F9B"/>
    <w:rsid w:val="00E76113"/>
    <w:rsid w:val="00E763B4"/>
    <w:rsid w:val="00E76A12"/>
    <w:rsid w:val="00E76C79"/>
    <w:rsid w:val="00E76DAC"/>
    <w:rsid w:val="00E777A6"/>
    <w:rsid w:val="00E7782F"/>
    <w:rsid w:val="00E77848"/>
    <w:rsid w:val="00E77AF1"/>
    <w:rsid w:val="00E80514"/>
    <w:rsid w:val="00E80575"/>
    <w:rsid w:val="00E80E5B"/>
    <w:rsid w:val="00E816C5"/>
    <w:rsid w:val="00E81CD4"/>
    <w:rsid w:val="00E81CE0"/>
    <w:rsid w:val="00E81E7C"/>
    <w:rsid w:val="00E81EAB"/>
    <w:rsid w:val="00E81FFF"/>
    <w:rsid w:val="00E8224D"/>
    <w:rsid w:val="00E822AD"/>
    <w:rsid w:val="00E8267E"/>
    <w:rsid w:val="00E82704"/>
    <w:rsid w:val="00E828D1"/>
    <w:rsid w:val="00E82960"/>
    <w:rsid w:val="00E83756"/>
    <w:rsid w:val="00E83F49"/>
    <w:rsid w:val="00E8431C"/>
    <w:rsid w:val="00E845AB"/>
    <w:rsid w:val="00E84F0D"/>
    <w:rsid w:val="00E84FBC"/>
    <w:rsid w:val="00E8519F"/>
    <w:rsid w:val="00E85426"/>
    <w:rsid w:val="00E855CD"/>
    <w:rsid w:val="00E85CC3"/>
    <w:rsid w:val="00E8644A"/>
    <w:rsid w:val="00E868B0"/>
    <w:rsid w:val="00E868FF"/>
    <w:rsid w:val="00E86C02"/>
    <w:rsid w:val="00E873D1"/>
    <w:rsid w:val="00E87589"/>
    <w:rsid w:val="00E87723"/>
    <w:rsid w:val="00E877C5"/>
    <w:rsid w:val="00E87B02"/>
    <w:rsid w:val="00E87DF8"/>
    <w:rsid w:val="00E900D9"/>
    <w:rsid w:val="00E90279"/>
    <w:rsid w:val="00E902EA"/>
    <w:rsid w:val="00E905EB"/>
    <w:rsid w:val="00E90635"/>
    <w:rsid w:val="00E909A1"/>
    <w:rsid w:val="00E90BFF"/>
    <w:rsid w:val="00E9171D"/>
    <w:rsid w:val="00E91858"/>
    <w:rsid w:val="00E91AC3"/>
    <w:rsid w:val="00E91E08"/>
    <w:rsid w:val="00E91F04"/>
    <w:rsid w:val="00E91F35"/>
    <w:rsid w:val="00E923F3"/>
    <w:rsid w:val="00E9304E"/>
    <w:rsid w:val="00E93497"/>
    <w:rsid w:val="00E93660"/>
    <w:rsid w:val="00E93A2D"/>
    <w:rsid w:val="00E93A46"/>
    <w:rsid w:val="00E93AA1"/>
    <w:rsid w:val="00E940D6"/>
    <w:rsid w:val="00E94336"/>
    <w:rsid w:val="00E943C2"/>
    <w:rsid w:val="00E9489A"/>
    <w:rsid w:val="00E949AB"/>
    <w:rsid w:val="00E94A88"/>
    <w:rsid w:val="00E94B38"/>
    <w:rsid w:val="00E94C5B"/>
    <w:rsid w:val="00E94CF1"/>
    <w:rsid w:val="00E94F0D"/>
    <w:rsid w:val="00E954BA"/>
    <w:rsid w:val="00E9579D"/>
    <w:rsid w:val="00E957AB"/>
    <w:rsid w:val="00E95BA6"/>
    <w:rsid w:val="00E95CFE"/>
    <w:rsid w:val="00E95EBE"/>
    <w:rsid w:val="00E9635D"/>
    <w:rsid w:val="00E968F4"/>
    <w:rsid w:val="00E9697F"/>
    <w:rsid w:val="00E96C65"/>
    <w:rsid w:val="00E96DBE"/>
    <w:rsid w:val="00E97043"/>
    <w:rsid w:val="00E97648"/>
    <w:rsid w:val="00E976AD"/>
    <w:rsid w:val="00E977C4"/>
    <w:rsid w:val="00E97CC8"/>
    <w:rsid w:val="00EA03AB"/>
    <w:rsid w:val="00EA0B88"/>
    <w:rsid w:val="00EA0E4A"/>
    <w:rsid w:val="00EA1578"/>
    <w:rsid w:val="00EA17A9"/>
    <w:rsid w:val="00EA1A54"/>
    <w:rsid w:val="00EA1AF5"/>
    <w:rsid w:val="00EA1FB4"/>
    <w:rsid w:val="00EA20D5"/>
    <w:rsid w:val="00EA2226"/>
    <w:rsid w:val="00EA255C"/>
    <w:rsid w:val="00EA26FC"/>
    <w:rsid w:val="00EA28C9"/>
    <w:rsid w:val="00EA2ED3"/>
    <w:rsid w:val="00EA33E4"/>
    <w:rsid w:val="00EA34E5"/>
    <w:rsid w:val="00EA373A"/>
    <w:rsid w:val="00EA387E"/>
    <w:rsid w:val="00EA3B5A"/>
    <w:rsid w:val="00EA3BF4"/>
    <w:rsid w:val="00EA3C48"/>
    <w:rsid w:val="00EA3CC9"/>
    <w:rsid w:val="00EA410E"/>
    <w:rsid w:val="00EA4529"/>
    <w:rsid w:val="00EA494A"/>
    <w:rsid w:val="00EA4BB2"/>
    <w:rsid w:val="00EA4FD1"/>
    <w:rsid w:val="00EA53C2"/>
    <w:rsid w:val="00EA55A4"/>
    <w:rsid w:val="00EA5695"/>
    <w:rsid w:val="00EA574F"/>
    <w:rsid w:val="00EA5B0A"/>
    <w:rsid w:val="00EA5D57"/>
    <w:rsid w:val="00EA5FA5"/>
    <w:rsid w:val="00EA60A8"/>
    <w:rsid w:val="00EA61F6"/>
    <w:rsid w:val="00EA656C"/>
    <w:rsid w:val="00EA65AD"/>
    <w:rsid w:val="00EA6A2B"/>
    <w:rsid w:val="00EA6C26"/>
    <w:rsid w:val="00EA6E91"/>
    <w:rsid w:val="00EA6FCE"/>
    <w:rsid w:val="00EA76CD"/>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189"/>
    <w:rsid w:val="00EB2BD5"/>
    <w:rsid w:val="00EB2EE3"/>
    <w:rsid w:val="00EB2F00"/>
    <w:rsid w:val="00EB2F17"/>
    <w:rsid w:val="00EB3D55"/>
    <w:rsid w:val="00EB4825"/>
    <w:rsid w:val="00EB4CFF"/>
    <w:rsid w:val="00EB4D90"/>
    <w:rsid w:val="00EB50F7"/>
    <w:rsid w:val="00EB5476"/>
    <w:rsid w:val="00EB54AB"/>
    <w:rsid w:val="00EB58B1"/>
    <w:rsid w:val="00EB5A81"/>
    <w:rsid w:val="00EB6229"/>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847"/>
    <w:rsid w:val="00EC7169"/>
    <w:rsid w:val="00EC7534"/>
    <w:rsid w:val="00EC770F"/>
    <w:rsid w:val="00EC7B0D"/>
    <w:rsid w:val="00EC7DB6"/>
    <w:rsid w:val="00ED0041"/>
    <w:rsid w:val="00ED01CD"/>
    <w:rsid w:val="00ED059E"/>
    <w:rsid w:val="00ED067C"/>
    <w:rsid w:val="00ED0B07"/>
    <w:rsid w:val="00ED0E7F"/>
    <w:rsid w:val="00ED1337"/>
    <w:rsid w:val="00ED162F"/>
    <w:rsid w:val="00ED1CCF"/>
    <w:rsid w:val="00ED23E6"/>
    <w:rsid w:val="00ED2777"/>
    <w:rsid w:val="00ED2A3B"/>
    <w:rsid w:val="00ED2E52"/>
    <w:rsid w:val="00ED3024"/>
    <w:rsid w:val="00ED3C45"/>
    <w:rsid w:val="00ED3D94"/>
    <w:rsid w:val="00ED3F27"/>
    <w:rsid w:val="00ED4413"/>
    <w:rsid w:val="00ED496A"/>
    <w:rsid w:val="00ED4D2F"/>
    <w:rsid w:val="00ED5344"/>
    <w:rsid w:val="00ED545D"/>
    <w:rsid w:val="00ED5FE4"/>
    <w:rsid w:val="00ED6047"/>
    <w:rsid w:val="00ED6816"/>
    <w:rsid w:val="00ED71C5"/>
    <w:rsid w:val="00ED78A9"/>
    <w:rsid w:val="00ED7C63"/>
    <w:rsid w:val="00ED7DF8"/>
    <w:rsid w:val="00EE020E"/>
    <w:rsid w:val="00EE0360"/>
    <w:rsid w:val="00EE0476"/>
    <w:rsid w:val="00EE04C4"/>
    <w:rsid w:val="00EE0953"/>
    <w:rsid w:val="00EE12A8"/>
    <w:rsid w:val="00EE16FA"/>
    <w:rsid w:val="00EE185D"/>
    <w:rsid w:val="00EE1B2C"/>
    <w:rsid w:val="00EE1CD1"/>
    <w:rsid w:val="00EE2016"/>
    <w:rsid w:val="00EE225F"/>
    <w:rsid w:val="00EE2607"/>
    <w:rsid w:val="00EE260A"/>
    <w:rsid w:val="00EE2E0E"/>
    <w:rsid w:val="00EE3615"/>
    <w:rsid w:val="00EE366E"/>
    <w:rsid w:val="00EE3A32"/>
    <w:rsid w:val="00EE3C42"/>
    <w:rsid w:val="00EE3D4F"/>
    <w:rsid w:val="00EE3E62"/>
    <w:rsid w:val="00EE45AB"/>
    <w:rsid w:val="00EE4839"/>
    <w:rsid w:val="00EE4B09"/>
    <w:rsid w:val="00EE512E"/>
    <w:rsid w:val="00EE51D3"/>
    <w:rsid w:val="00EE534D"/>
    <w:rsid w:val="00EE53A1"/>
    <w:rsid w:val="00EE5560"/>
    <w:rsid w:val="00EE5779"/>
    <w:rsid w:val="00EE5DB7"/>
    <w:rsid w:val="00EE6000"/>
    <w:rsid w:val="00EE6528"/>
    <w:rsid w:val="00EE688F"/>
    <w:rsid w:val="00EE6A6E"/>
    <w:rsid w:val="00EE6F1E"/>
    <w:rsid w:val="00EE7032"/>
    <w:rsid w:val="00EE7359"/>
    <w:rsid w:val="00EE7A42"/>
    <w:rsid w:val="00EE7B8B"/>
    <w:rsid w:val="00EF0348"/>
    <w:rsid w:val="00EF04E3"/>
    <w:rsid w:val="00EF0862"/>
    <w:rsid w:val="00EF0A2F"/>
    <w:rsid w:val="00EF1E4E"/>
    <w:rsid w:val="00EF1F9C"/>
    <w:rsid w:val="00EF205E"/>
    <w:rsid w:val="00EF26BA"/>
    <w:rsid w:val="00EF2950"/>
    <w:rsid w:val="00EF29AD"/>
    <w:rsid w:val="00EF3231"/>
    <w:rsid w:val="00EF3525"/>
    <w:rsid w:val="00EF357A"/>
    <w:rsid w:val="00EF4366"/>
    <w:rsid w:val="00EF43E2"/>
    <w:rsid w:val="00EF453B"/>
    <w:rsid w:val="00EF4CD6"/>
    <w:rsid w:val="00EF55A0"/>
    <w:rsid w:val="00EF5A93"/>
    <w:rsid w:val="00EF5FB3"/>
    <w:rsid w:val="00EF62DC"/>
    <w:rsid w:val="00EF63D1"/>
    <w:rsid w:val="00EF6513"/>
    <w:rsid w:val="00EF6683"/>
    <w:rsid w:val="00EF7002"/>
    <w:rsid w:val="00EF769B"/>
    <w:rsid w:val="00EF7933"/>
    <w:rsid w:val="00EF7C7F"/>
    <w:rsid w:val="00EF7E23"/>
    <w:rsid w:val="00F0061D"/>
    <w:rsid w:val="00F0065B"/>
    <w:rsid w:val="00F00902"/>
    <w:rsid w:val="00F017DD"/>
    <w:rsid w:val="00F018F0"/>
    <w:rsid w:val="00F0199F"/>
    <w:rsid w:val="00F01A6A"/>
    <w:rsid w:val="00F02043"/>
    <w:rsid w:val="00F0206A"/>
    <w:rsid w:val="00F0233C"/>
    <w:rsid w:val="00F0247E"/>
    <w:rsid w:val="00F027BA"/>
    <w:rsid w:val="00F02BC3"/>
    <w:rsid w:val="00F034A2"/>
    <w:rsid w:val="00F03A3A"/>
    <w:rsid w:val="00F03E79"/>
    <w:rsid w:val="00F045E8"/>
    <w:rsid w:val="00F04CE1"/>
    <w:rsid w:val="00F04F81"/>
    <w:rsid w:val="00F0504D"/>
    <w:rsid w:val="00F0550E"/>
    <w:rsid w:val="00F056F9"/>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52"/>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C8B"/>
    <w:rsid w:val="00F15D41"/>
    <w:rsid w:val="00F166B7"/>
    <w:rsid w:val="00F16C14"/>
    <w:rsid w:val="00F17166"/>
    <w:rsid w:val="00F1725A"/>
    <w:rsid w:val="00F174FA"/>
    <w:rsid w:val="00F17E35"/>
    <w:rsid w:val="00F17EAE"/>
    <w:rsid w:val="00F17F4D"/>
    <w:rsid w:val="00F2006A"/>
    <w:rsid w:val="00F2045D"/>
    <w:rsid w:val="00F206FC"/>
    <w:rsid w:val="00F20EB9"/>
    <w:rsid w:val="00F212AF"/>
    <w:rsid w:val="00F216BF"/>
    <w:rsid w:val="00F218D4"/>
    <w:rsid w:val="00F21958"/>
    <w:rsid w:val="00F221EF"/>
    <w:rsid w:val="00F223ED"/>
    <w:rsid w:val="00F22408"/>
    <w:rsid w:val="00F2250A"/>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AD1"/>
    <w:rsid w:val="00F30DE1"/>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73"/>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E80"/>
    <w:rsid w:val="00F37F23"/>
    <w:rsid w:val="00F400B5"/>
    <w:rsid w:val="00F401F6"/>
    <w:rsid w:val="00F405A4"/>
    <w:rsid w:val="00F4081B"/>
    <w:rsid w:val="00F40D2D"/>
    <w:rsid w:val="00F41214"/>
    <w:rsid w:val="00F4124D"/>
    <w:rsid w:val="00F413C5"/>
    <w:rsid w:val="00F413F0"/>
    <w:rsid w:val="00F417FC"/>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B7"/>
    <w:rsid w:val="00F44CE3"/>
    <w:rsid w:val="00F44EC5"/>
    <w:rsid w:val="00F44F73"/>
    <w:rsid w:val="00F456CD"/>
    <w:rsid w:val="00F45789"/>
    <w:rsid w:val="00F45C72"/>
    <w:rsid w:val="00F461F2"/>
    <w:rsid w:val="00F468C5"/>
    <w:rsid w:val="00F46C91"/>
    <w:rsid w:val="00F47498"/>
    <w:rsid w:val="00F478F8"/>
    <w:rsid w:val="00F47B51"/>
    <w:rsid w:val="00F503D2"/>
    <w:rsid w:val="00F50E7E"/>
    <w:rsid w:val="00F511B8"/>
    <w:rsid w:val="00F512B2"/>
    <w:rsid w:val="00F51E76"/>
    <w:rsid w:val="00F52120"/>
    <w:rsid w:val="00F523D9"/>
    <w:rsid w:val="00F52540"/>
    <w:rsid w:val="00F5283D"/>
    <w:rsid w:val="00F528D4"/>
    <w:rsid w:val="00F52ABA"/>
    <w:rsid w:val="00F52BC7"/>
    <w:rsid w:val="00F53530"/>
    <w:rsid w:val="00F536FC"/>
    <w:rsid w:val="00F53BF4"/>
    <w:rsid w:val="00F53BFB"/>
    <w:rsid w:val="00F5425F"/>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2D"/>
    <w:rsid w:val="00F61656"/>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BE8"/>
    <w:rsid w:val="00F70DBE"/>
    <w:rsid w:val="00F71124"/>
    <w:rsid w:val="00F71260"/>
    <w:rsid w:val="00F713D5"/>
    <w:rsid w:val="00F71888"/>
    <w:rsid w:val="00F719CD"/>
    <w:rsid w:val="00F71BB8"/>
    <w:rsid w:val="00F71CD9"/>
    <w:rsid w:val="00F71FE7"/>
    <w:rsid w:val="00F720B5"/>
    <w:rsid w:val="00F724A1"/>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B8E"/>
    <w:rsid w:val="00F76C10"/>
    <w:rsid w:val="00F76ECC"/>
    <w:rsid w:val="00F770A9"/>
    <w:rsid w:val="00F77A69"/>
    <w:rsid w:val="00F77FE5"/>
    <w:rsid w:val="00F800E2"/>
    <w:rsid w:val="00F80399"/>
    <w:rsid w:val="00F8047C"/>
    <w:rsid w:val="00F80C9F"/>
    <w:rsid w:val="00F812C8"/>
    <w:rsid w:val="00F8132D"/>
    <w:rsid w:val="00F817C5"/>
    <w:rsid w:val="00F818AE"/>
    <w:rsid w:val="00F818F0"/>
    <w:rsid w:val="00F81A41"/>
    <w:rsid w:val="00F81B40"/>
    <w:rsid w:val="00F81F10"/>
    <w:rsid w:val="00F820C4"/>
    <w:rsid w:val="00F822C3"/>
    <w:rsid w:val="00F823A5"/>
    <w:rsid w:val="00F82F32"/>
    <w:rsid w:val="00F8301F"/>
    <w:rsid w:val="00F83829"/>
    <w:rsid w:val="00F83840"/>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570"/>
    <w:rsid w:val="00F877EF"/>
    <w:rsid w:val="00F87875"/>
    <w:rsid w:val="00F90092"/>
    <w:rsid w:val="00F9030E"/>
    <w:rsid w:val="00F90A7D"/>
    <w:rsid w:val="00F90ADB"/>
    <w:rsid w:val="00F90D48"/>
    <w:rsid w:val="00F90E78"/>
    <w:rsid w:val="00F90F3D"/>
    <w:rsid w:val="00F9111F"/>
    <w:rsid w:val="00F91209"/>
    <w:rsid w:val="00F915B7"/>
    <w:rsid w:val="00F91B9E"/>
    <w:rsid w:val="00F91BAA"/>
    <w:rsid w:val="00F91C02"/>
    <w:rsid w:val="00F91DD8"/>
    <w:rsid w:val="00F92008"/>
    <w:rsid w:val="00F921F8"/>
    <w:rsid w:val="00F9221F"/>
    <w:rsid w:val="00F931C7"/>
    <w:rsid w:val="00F934E9"/>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111"/>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3F32"/>
    <w:rsid w:val="00FA4168"/>
    <w:rsid w:val="00FA4622"/>
    <w:rsid w:val="00FA46D6"/>
    <w:rsid w:val="00FA4D66"/>
    <w:rsid w:val="00FA54DE"/>
    <w:rsid w:val="00FA5A4E"/>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A47"/>
    <w:rsid w:val="00FB4BA5"/>
    <w:rsid w:val="00FB4C06"/>
    <w:rsid w:val="00FB4C9C"/>
    <w:rsid w:val="00FB4D0A"/>
    <w:rsid w:val="00FB4D69"/>
    <w:rsid w:val="00FB51A2"/>
    <w:rsid w:val="00FB57BC"/>
    <w:rsid w:val="00FB5807"/>
    <w:rsid w:val="00FB5BAE"/>
    <w:rsid w:val="00FB5F43"/>
    <w:rsid w:val="00FB6165"/>
    <w:rsid w:val="00FB63F0"/>
    <w:rsid w:val="00FB64D4"/>
    <w:rsid w:val="00FB6818"/>
    <w:rsid w:val="00FB68C8"/>
    <w:rsid w:val="00FB7030"/>
    <w:rsid w:val="00FB7198"/>
    <w:rsid w:val="00FB7333"/>
    <w:rsid w:val="00FB744F"/>
    <w:rsid w:val="00FB7ADB"/>
    <w:rsid w:val="00FC0150"/>
    <w:rsid w:val="00FC033E"/>
    <w:rsid w:val="00FC03AB"/>
    <w:rsid w:val="00FC0755"/>
    <w:rsid w:val="00FC076A"/>
    <w:rsid w:val="00FC0A61"/>
    <w:rsid w:val="00FC0D66"/>
    <w:rsid w:val="00FC12BA"/>
    <w:rsid w:val="00FC17F6"/>
    <w:rsid w:val="00FC1BE1"/>
    <w:rsid w:val="00FC1D20"/>
    <w:rsid w:val="00FC2241"/>
    <w:rsid w:val="00FC227D"/>
    <w:rsid w:val="00FC2366"/>
    <w:rsid w:val="00FC2596"/>
    <w:rsid w:val="00FC2616"/>
    <w:rsid w:val="00FC26F6"/>
    <w:rsid w:val="00FC2E1E"/>
    <w:rsid w:val="00FC2EAD"/>
    <w:rsid w:val="00FC34F0"/>
    <w:rsid w:val="00FC4729"/>
    <w:rsid w:val="00FC4A8C"/>
    <w:rsid w:val="00FC53DB"/>
    <w:rsid w:val="00FC5A80"/>
    <w:rsid w:val="00FC5BE0"/>
    <w:rsid w:val="00FC5FC2"/>
    <w:rsid w:val="00FC6177"/>
    <w:rsid w:val="00FC63D1"/>
    <w:rsid w:val="00FC6690"/>
    <w:rsid w:val="00FC66EA"/>
    <w:rsid w:val="00FC71B8"/>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92A"/>
    <w:rsid w:val="00FD2D7B"/>
    <w:rsid w:val="00FD3291"/>
    <w:rsid w:val="00FD37F6"/>
    <w:rsid w:val="00FD39E0"/>
    <w:rsid w:val="00FD4589"/>
    <w:rsid w:val="00FD46DF"/>
    <w:rsid w:val="00FD473E"/>
    <w:rsid w:val="00FD4B3C"/>
    <w:rsid w:val="00FD4DDB"/>
    <w:rsid w:val="00FD4F9E"/>
    <w:rsid w:val="00FD548D"/>
    <w:rsid w:val="00FD557B"/>
    <w:rsid w:val="00FD59E0"/>
    <w:rsid w:val="00FD5A61"/>
    <w:rsid w:val="00FD5C57"/>
    <w:rsid w:val="00FD5CFE"/>
    <w:rsid w:val="00FD5F32"/>
    <w:rsid w:val="00FD5F6D"/>
    <w:rsid w:val="00FD6279"/>
    <w:rsid w:val="00FD6573"/>
    <w:rsid w:val="00FD66BB"/>
    <w:rsid w:val="00FD6AEB"/>
    <w:rsid w:val="00FD7A5E"/>
    <w:rsid w:val="00FD7DD0"/>
    <w:rsid w:val="00FD7DF9"/>
    <w:rsid w:val="00FE0478"/>
    <w:rsid w:val="00FE0B51"/>
    <w:rsid w:val="00FE0B78"/>
    <w:rsid w:val="00FE0D8D"/>
    <w:rsid w:val="00FE0ED4"/>
    <w:rsid w:val="00FE1338"/>
    <w:rsid w:val="00FE16DD"/>
    <w:rsid w:val="00FE1EAB"/>
    <w:rsid w:val="00FE2114"/>
    <w:rsid w:val="00FE26E3"/>
    <w:rsid w:val="00FE27D8"/>
    <w:rsid w:val="00FE2F08"/>
    <w:rsid w:val="00FE3465"/>
    <w:rsid w:val="00FE355E"/>
    <w:rsid w:val="00FE3B65"/>
    <w:rsid w:val="00FE3F50"/>
    <w:rsid w:val="00FE4CA1"/>
    <w:rsid w:val="00FE51F6"/>
    <w:rsid w:val="00FE577F"/>
    <w:rsid w:val="00FE5C4C"/>
    <w:rsid w:val="00FE5DA8"/>
    <w:rsid w:val="00FE602C"/>
    <w:rsid w:val="00FE6033"/>
    <w:rsid w:val="00FE64C8"/>
    <w:rsid w:val="00FE6717"/>
    <w:rsid w:val="00FE67CF"/>
    <w:rsid w:val="00FE6A81"/>
    <w:rsid w:val="00FE6D20"/>
    <w:rsid w:val="00FE6FB9"/>
    <w:rsid w:val="00FE749D"/>
    <w:rsid w:val="00FE7549"/>
    <w:rsid w:val="00FE75CF"/>
    <w:rsid w:val="00FE7BCC"/>
    <w:rsid w:val="00FF0207"/>
    <w:rsid w:val="00FF126D"/>
    <w:rsid w:val="00FF1AC3"/>
    <w:rsid w:val="00FF1C42"/>
    <w:rsid w:val="00FF1CE3"/>
    <w:rsid w:val="00FF2310"/>
    <w:rsid w:val="00FF2A00"/>
    <w:rsid w:val="00FF2E73"/>
    <w:rsid w:val="00FF34A0"/>
    <w:rsid w:val="00FF386D"/>
    <w:rsid w:val="00FF394C"/>
    <w:rsid w:val="00FF3BD6"/>
    <w:rsid w:val="00FF3C08"/>
    <w:rsid w:val="00FF3C62"/>
    <w:rsid w:val="00FF487E"/>
    <w:rsid w:val="00FF4A76"/>
    <w:rsid w:val="00FF4AE2"/>
    <w:rsid w:val="00FF4CE8"/>
    <w:rsid w:val="00FF4EC3"/>
    <w:rsid w:val="00FF50A8"/>
    <w:rsid w:val="00FF515D"/>
    <w:rsid w:val="00FF52F0"/>
    <w:rsid w:val="00FF547F"/>
    <w:rsid w:val="00FF571E"/>
    <w:rsid w:val="00FF5841"/>
    <w:rsid w:val="00FF5C22"/>
    <w:rsid w:val="00FF5FE3"/>
    <w:rsid w:val="00FF6975"/>
    <w:rsid w:val="00FF6A55"/>
    <w:rsid w:val="00FF6A8C"/>
    <w:rsid w:val="00FF6B1D"/>
    <w:rsid w:val="00FF6BD1"/>
    <w:rsid w:val="00FF6CC0"/>
    <w:rsid w:val="00FF6DCA"/>
    <w:rsid w:val="00FF7142"/>
    <w:rsid w:val="00FF7512"/>
    <w:rsid w:val="00FF7563"/>
    <w:rsid w:val="00FF7A10"/>
    <w:rsid w:val="00FF7C3A"/>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DB849C0D-4EC6-4254-BE13-E82AD3DD0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85">
      <w:bodyDiv w:val="1"/>
      <w:marLeft w:val="0"/>
      <w:marRight w:val="0"/>
      <w:marTop w:val="0"/>
      <w:marBottom w:val="0"/>
      <w:divBdr>
        <w:top w:val="none" w:sz="0" w:space="0" w:color="auto"/>
        <w:left w:val="none" w:sz="0" w:space="0" w:color="auto"/>
        <w:bottom w:val="none" w:sz="0" w:space="0" w:color="auto"/>
        <w:right w:val="none" w:sz="0" w:space="0" w:color="auto"/>
      </w:divBdr>
    </w:div>
    <w:div w:id="2583873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718451">
      <w:bodyDiv w:val="1"/>
      <w:marLeft w:val="0"/>
      <w:marRight w:val="0"/>
      <w:marTop w:val="0"/>
      <w:marBottom w:val="0"/>
      <w:divBdr>
        <w:top w:val="none" w:sz="0" w:space="0" w:color="auto"/>
        <w:left w:val="none" w:sz="0" w:space="0" w:color="auto"/>
        <w:bottom w:val="none" w:sz="0" w:space="0" w:color="auto"/>
        <w:right w:val="none" w:sz="0" w:space="0" w:color="auto"/>
      </w:divBdr>
    </w:div>
    <w:div w:id="16563735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931824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462">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85746736">
      <w:bodyDiv w:val="1"/>
      <w:marLeft w:val="0"/>
      <w:marRight w:val="0"/>
      <w:marTop w:val="0"/>
      <w:marBottom w:val="0"/>
      <w:divBdr>
        <w:top w:val="none" w:sz="0" w:space="0" w:color="auto"/>
        <w:left w:val="none" w:sz="0" w:space="0" w:color="auto"/>
        <w:bottom w:val="none" w:sz="0" w:space="0" w:color="auto"/>
        <w:right w:val="none" w:sz="0" w:space="0" w:color="auto"/>
      </w:divBdr>
    </w:div>
    <w:div w:id="32574394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283011">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547065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40870205">
      <w:bodyDiv w:val="1"/>
      <w:marLeft w:val="0"/>
      <w:marRight w:val="0"/>
      <w:marTop w:val="0"/>
      <w:marBottom w:val="0"/>
      <w:divBdr>
        <w:top w:val="none" w:sz="0" w:space="0" w:color="auto"/>
        <w:left w:val="none" w:sz="0" w:space="0" w:color="auto"/>
        <w:bottom w:val="none" w:sz="0" w:space="0" w:color="auto"/>
        <w:right w:val="none" w:sz="0" w:space="0" w:color="auto"/>
      </w:divBdr>
    </w:div>
    <w:div w:id="5787515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457455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7399550">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06638924">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38400626">
      <w:bodyDiv w:val="1"/>
      <w:marLeft w:val="0"/>
      <w:marRight w:val="0"/>
      <w:marTop w:val="0"/>
      <w:marBottom w:val="0"/>
      <w:divBdr>
        <w:top w:val="none" w:sz="0" w:space="0" w:color="auto"/>
        <w:left w:val="none" w:sz="0" w:space="0" w:color="auto"/>
        <w:bottom w:val="none" w:sz="0" w:space="0" w:color="auto"/>
        <w:right w:val="none" w:sz="0" w:space="0" w:color="auto"/>
      </w:divBdr>
    </w:div>
    <w:div w:id="745148685">
      <w:bodyDiv w:val="1"/>
      <w:marLeft w:val="0"/>
      <w:marRight w:val="0"/>
      <w:marTop w:val="0"/>
      <w:marBottom w:val="0"/>
      <w:divBdr>
        <w:top w:val="none" w:sz="0" w:space="0" w:color="auto"/>
        <w:left w:val="none" w:sz="0" w:space="0" w:color="auto"/>
        <w:bottom w:val="none" w:sz="0" w:space="0" w:color="auto"/>
        <w:right w:val="none" w:sz="0" w:space="0" w:color="auto"/>
      </w:divBdr>
    </w:div>
    <w:div w:id="786046011">
      <w:bodyDiv w:val="1"/>
      <w:marLeft w:val="0"/>
      <w:marRight w:val="0"/>
      <w:marTop w:val="0"/>
      <w:marBottom w:val="0"/>
      <w:divBdr>
        <w:top w:val="none" w:sz="0" w:space="0" w:color="auto"/>
        <w:left w:val="none" w:sz="0" w:space="0" w:color="auto"/>
        <w:bottom w:val="none" w:sz="0" w:space="0" w:color="auto"/>
        <w:right w:val="none" w:sz="0" w:space="0" w:color="auto"/>
      </w:divBdr>
    </w:div>
    <w:div w:id="81356802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9976709">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006001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3751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2411594">
      <w:bodyDiv w:val="1"/>
      <w:marLeft w:val="0"/>
      <w:marRight w:val="0"/>
      <w:marTop w:val="0"/>
      <w:marBottom w:val="0"/>
      <w:divBdr>
        <w:top w:val="none" w:sz="0" w:space="0" w:color="auto"/>
        <w:left w:val="none" w:sz="0" w:space="0" w:color="auto"/>
        <w:bottom w:val="none" w:sz="0" w:space="0" w:color="auto"/>
        <w:right w:val="none" w:sz="0" w:space="0" w:color="auto"/>
      </w:divBdr>
    </w:div>
    <w:div w:id="1108542468">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194656426">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804525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084063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8165444">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8467606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31012729">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09595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0730162">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04040431">
      <w:bodyDiv w:val="1"/>
      <w:marLeft w:val="0"/>
      <w:marRight w:val="0"/>
      <w:marTop w:val="0"/>
      <w:marBottom w:val="0"/>
      <w:divBdr>
        <w:top w:val="none" w:sz="0" w:space="0" w:color="auto"/>
        <w:left w:val="none" w:sz="0" w:space="0" w:color="auto"/>
        <w:bottom w:val="none" w:sz="0" w:space="0" w:color="auto"/>
        <w:right w:val="none" w:sz="0" w:space="0" w:color="auto"/>
      </w:divBdr>
    </w:div>
    <w:div w:id="18272792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1871433">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76060446">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889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2874129">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 w:id="213116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customXml/itemProps2.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3.xml><?xml version="1.0" encoding="utf-8"?>
<ds:datastoreItem xmlns:ds="http://schemas.openxmlformats.org/officeDocument/2006/customXml" ds:itemID="{BDBBBB11-4DCC-4328-8266-3E4DCAB70EDC}">
  <ds:schemaRefs>
    <ds:schemaRef ds:uri="http://schemas.microsoft.com/sharepoint/v3/contenttype/forms"/>
  </ds:schemaRefs>
</ds:datastoreItem>
</file>

<file path=customXml/itemProps4.xml><?xml version="1.0" encoding="utf-8"?>
<ds:datastoreItem xmlns:ds="http://schemas.openxmlformats.org/officeDocument/2006/customXml" ds:itemID="{0C5175AB-EE5A-4159-B5BC-A586B870AFD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5.xml><?xml version="1.0" encoding="utf-8"?>
<ds:datastoreItem xmlns:ds="http://schemas.openxmlformats.org/officeDocument/2006/customXml" ds:itemID="{F6FAA438-7981-4B9B-8E52-B0EB51C09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3</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cp:lastModifiedBy>
  <cp:revision>538</cp:revision>
  <dcterms:created xsi:type="dcterms:W3CDTF">2024-02-19T12:07:00Z</dcterms:created>
  <dcterms:modified xsi:type="dcterms:W3CDTF">2025-02-07T17:42:00Z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