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CEED5" w14:textId="5A80A8CA" w:rsidR="00D15B82" w:rsidRPr="00D15B82" w:rsidRDefault="00D15B82" w:rsidP="00D15B82">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15B82">
        <w:rPr>
          <w:rFonts w:ascii="Arial" w:eastAsia="SimSun" w:hAnsi="Arial" w:cs="Arial"/>
          <w:b/>
          <w:noProof/>
          <w:kern w:val="2"/>
          <w:sz w:val="24"/>
          <w:lang w:val="en-US" w:eastAsia="ko-KR"/>
        </w:rPr>
        <w:t>3GPP TSG RAN WG1 #118</w:t>
      </w:r>
      <w:r w:rsidRPr="00D15B82">
        <w:rPr>
          <w:rFonts w:ascii="Arial" w:eastAsia="SimSun" w:hAnsi="Arial" w:cs="Arial"/>
          <w:b/>
          <w:noProof/>
          <w:kern w:val="2"/>
          <w:sz w:val="24"/>
          <w:lang w:val="en-US" w:eastAsia="ko-KR"/>
        </w:rPr>
        <w:tab/>
      </w:r>
      <w:r w:rsidRPr="00D15B82">
        <w:rPr>
          <w:rFonts w:ascii="Arial" w:eastAsia="SimSun" w:hAnsi="Arial" w:cs="Arial"/>
          <w:b/>
          <w:noProof/>
          <w:kern w:val="2"/>
          <w:sz w:val="24"/>
          <w:lang w:val="en-US" w:eastAsia="ko-KR"/>
        </w:rPr>
        <w:tab/>
      </w:r>
      <w:r w:rsidRPr="00D15B82">
        <w:rPr>
          <w:rFonts w:ascii="Arial" w:eastAsia="SimSun" w:hAnsi="Arial" w:cs="Arial"/>
          <w:b/>
          <w:noProof/>
          <w:kern w:val="2"/>
          <w:sz w:val="24"/>
          <w:lang w:val="en-US" w:eastAsia="ko-KR"/>
        </w:rPr>
        <w:tab/>
      </w:r>
      <w:r w:rsidR="001563A6" w:rsidRPr="001563A6">
        <w:rPr>
          <w:rFonts w:ascii="Arial" w:eastAsia="SimSun" w:hAnsi="Arial" w:cs="Arial"/>
          <w:b/>
          <w:bCs/>
          <w:noProof/>
          <w:kern w:val="2"/>
          <w:sz w:val="24"/>
          <w:lang w:eastAsia="ko-KR"/>
        </w:rPr>
        <w:t>R1-2407120</w:t>
      </w:r>
    </w:p>
    <w:p w14:paraId="3751D77B" w14:textId="3E831A06" w:rsidR="00F17FBB" w:rsidRPr="00D249D3" w:rsidRDefault="00D15B82" w:rsidP="00D15B82">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15B82">
        <w:rPr>
          <w:rFonts w:ascii="Arial" w:eastAsia="SimSun" w:hAnsi="Arial" w:cs="Arial"/>
          <w:b/>
          <w:noProof/>
          <w:kern w:val="2"/>
          <w:sz w:val="24"/>
          <w:lang w:val="en-US" w:eastAsia="ko-KR"/>
        </w:rPr>
        <w:t>Maastricht, NL, August 19th – 23rd,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35154693"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64248E">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sidR="001A3757">
        <w:rPr>
          <w:rFonts w:eastAsiaTheme="minorEastAsia" w:hint="eastAsia"/>
          <w:lang w:val="en-US" w:eastAsia="ko-KR"/>
        </w:rPr>
        <w:t xml:space="preserve">RAN1 discussion for </w:t>
      </w:r>
      <w:r w:rsidRPr="00D84A1E">
        <w:rPr>
          <w:rFonts w:eastAsiaTheme="minorEastAsia"/>
          <w:lang w:val="en-US" w:eastAsia="ko-KR"/>
        </w:rPr>
        <w:t xml:space="preserve">the specification support of beam management for NR air interface </w:t>
      </w:r>
      <w:r w:rsidR="001A3757">
        <w:rPr>
          <w:rFonts w:eastAsiaTheme="minorEastAsia" w:hint="eastAsia"/>
          <w:lang w:val="en-US" w:eastAsia="ko-KR"/>
        </w:rPr>
        <w:t>was</w:t>
      </w:r>
      <w:r w:rsidRPr="00D84A1E">
        <w:rPr>
          <w:rFonts w:eastAsiaTheme="minorEastAsia"/>
          <w:lang w:val="en-US" w:eastAsia="ko-KR"/>
        </w:rPr>
        <w:t xml:space="preserve"> </w:t>
      </w:r>
      <w:r w:rsidR="001A3757">
        <w:rPr>
          <w:rFonts w:eastAsiaTheme="minorEastAsia" w:hint="eastAsia"/>
          <w:lang w:val="en-US" w:eastAsia="ko-KR"/>
        </w:rPr>
        <w:t>started</w:t>
      </w:r>
      <w:r w:rsidRPr="00D84A1E">
        <w:rPr>
          <w:rFonts w:eastAsiaTheme="minorEastAsia"/>
          <w:lang w:val="en-US" w:eastAsia="ko-KR"/>
        </w:rPr>
        <w:t xml:space="preserve"> in RAN1</w:t>
      </w:r>
      <w:r w:rsidR="001A3757">
        <w:rPr>
          <w:rFonts w:eastAsiaTheme="minorEastAsia" w:hint="eastAsia"/>
          <w:lang w:val="en-US" w:eastAsia="ko-KR"/>
        </w:rPr>
        <w:t>#116</w:t>
      </w:r>
      <w:r w:rsidRPr="00D84A1E">
        <w:rPr>
          <w:rFonts w:eastAsiaTheme="minorEastAsia"/>
          <w:lang w:val="en-US" w:eastAsia="ko-KR"/>
        </w:rPr>
        <w:t xml:space="preserve"> </w:t>
      </w:r>
      <w:r w:rsidR="001A3757">
        <w:rPr>
          <w:rFonts w:eastAsiaTheme="minorEastAsia" w:hint="eastAsia"/>
          <w:lang w:val="en-US" w:eastAsia="ko-KR"/>
        </w:rPr>
        <w:t>under</w:t>
      </w:r>
      <w:r w:rsidRPr="00D84A1E">
        <w:rPr>
          <w:rFonts w:eastAsiaTheme="minorEastAsia"/>
          <w:lang w:val="en-US" w:eastAsia="ko-KR"/>
        </w:rPr>
        <w:t xml:space="preserve"> Rel-19 phase. </w:t>
      </w:r>
      <w:r w:rsidR="00F4469C">
        <w:rPr>
          <w:rFonts w:eastAsiaTheme="minorEastAsia" w:hint="eastAsia"/>
          <w:lang w:val="en-US" w:eastAsia="ko-KR"/>
        </w:rPr>
        <w:t>Based on</w:t>
      </w:r>
      <w:r w:rsidR="001A3757">
        <w:rPr>
          <w:rFonts w:eastAsiaTheme="minorEastAsia" w:hint="eastAsia"/>
          <w:lang w:val="en-US" w:eastAsia="ko-KR"/>
        </w:rPr>
        <w:t xml:space="preserve"> the discussion in</w:t>
      </w:r>
      <w:r w:rsidR="005974FB">
        <w:rPr>
          <w:rFonts w:eastAsiaTheme="minorEastAsia" w:hint="eastAsia"/>
          <w:lang w:val="en-US" w:eastAsia="ko-KR"/>
        </w:rPr>
        <w:t xml:space="preserve"> RAN1#11</w:t>
      </w:r>
      <w:r w:rsidR="00FC621C">
        <w:rPr>
          <w:rFonts w:eastAsiaTheme="minorEastAsia" w:hint="eastAsia"/>
          <w:lang w:val="en-US" w:eastAsia="ko-KR"/>
        </w:rPr>
        <w:t>6bis and 117</w:t>
      </w:r>
      <w:r w:rsidR="005974FB">
        <w:rPr>
          <w:rFonts w:eastAsiaTheme="minorEastAsia" w:hint="eastAsia"/>
          <w:lang w:val="en-US" w:eastAsia="ko-KR"/>
        </w:rPr>
        <w:t xml:space="preserve">, </w:t>
      </w:r>
      <w:r w:rsidR="001A3757">
        <w:rPr>
          <w:rFonts w:eastAsiaTheme="minorEastAsia" w:hint="eastAsia"/>
          <w:lang w:val="en-US" w:eastAsia="ko-KR"/>
        </w:rPr>
        <w:t xml:space="preserve">RAN1 made </w:t>
      </w:r>
      <w:r w:rsidR="005974FB">
        <w:rPr>
          <w:rFonts w:eastAsiaTheme="minorEastAsia" w:hint="eastAsia"/>
          <w:lang w:val="en-US" w:eastAsia="ko-KR"/>
        </w:rPr>
        <w:t xml:space="preserve">the following agreements </w:t>
      </w:r>
      <w:r w:rsidR="001A3757">
        <w:rPr>
          <w:rFonts w:eastAsiaTheme="minorEastAsia" w:hint="eastAsia"/>
          <w:lang w:val="en-US" w:eastAsia="ko-KR"/>
        </w:rPr>
        <w:t>for</w:t>
      </w:r>
      <w:r w:rsidR="002B7209">
        <w:rPr>
          <w:rFonts w:eastAsiaTheme="minorEastAsia" w:hint="eastAsia"/>
          <w:lang w:val="en-US" w:eastAsia="ko-KR"/>
        </w:rPr>
        <w:t xml:space="preserve"> </w:t>
      </w:r>
      <w:r w:rsidR="005974FB">
        <w:rPr>
          <w:rFonts w:eastAsiaTheme="minorEastAsia" w:hint="eastAsia"/>
          <w:lang w:val="en-US" w:eastAsia="ko-KR"/>
        </w:rPr>
        <w:t xml:space="preserve">the AI/ML beam </w:t>
      </w:r>
      <w:r w:rsidR="005974FB">
        <w:rPr>
          <w:rFonts w:eastAsiaTheme="minorEastAsia"/>
          <w:lang w:val="en-US" w:eastAsia="ko-KR"/>
        </w:rPr>
        <w:t>management</w:t>
      </w:r>
      <w:r w:rsidR="007841D4">
        <w:rPr>
          <w:rFonts w:eastAsiaTheme="minorEastAsia" w:hint="eastAsia"/>
          <w:lang w:val="en-US" w:eastAsia="ko-KR"/>
        </w:rPr>
        <w:t xml:space="preserve"> </w:t>
      </w:r>
      <w:r w:rsidR="007841D4">
        <w:rPr>
          <w:rFonts w:eastAsiaTheme="minorEastAsia"/>
          <w:lang w:val="en-US" w:eastAsia="ko-KR"/>
        </w:rPr>
        <w:fldChar w:fldCharType="begin"/>
      </w:r>
      <w:r w:rsidR="007841D4">
        <w:rPr>
          <w:rFonts w:eastAsiaTheme="minorEastAsia"/>
          <w:lang w:val="en-US" w:eastAsia="ko-KR"/>
        </w:rPr>
        <w:instrText xml:space="preserve"> </w:instrText>
      </w:r>
      <w:r w:rsidR="007841D4">
        <w:rPr>
          <w:rFonts w:eastAsiaTheme="minorEastAsia" w:hint="eastAsia"/>
          <w:lang w:val="en-US" w:eastAsia="ko-KR"/>
        </w:rPr>
        <w:instrText>REF _Ref166167717 \r \h</w:instrText>
      </w:r>
      <w:r w:rsidR="007841D4">
        <w:rPr>
          <w:rFonts w:eastAsiaTheme="minorEastAsia"/>
          <w:lang w:val="en-US" w:eastAsia="ko-KR"/>
        </w:rPr>
        <w:instrText xml:space="preserve"> </w:instrText>
      </w:r>
      <w:r w:rsidR="007841D4">
        <w:rPr>
          <w:rFonts w:eastAsiaTheme="minorEastAsia"/>
          <w:lang w:val="en-US" w:eastAsia="ko-KR"/>
        </w:rPr>
      </w:r>
      <w:r w:rsidR="007841D4">
        <w:rPr>
          <w:rFonts w:eastAsiaTheme="minorEastAsia"/>
          <w:lang w:val="en-US" w:eastAsia="ko-KR"/>
        </w:rPr>
        <w:fldChar w:fldCharType="separate"/>
      </w:r>
      <w:r w:rsidR="0064248E">
        <w:rPr>
          <w:rFonts w:eastAsiaTheme="minorEastAsia"/>
          <w:lang w:val="en-US" w:eastAsia="ko-KR"/>
        </w:rPr>
        <w:t>[2]</w:t>
      </w:r>
      <w:r w:rsidR="007841D4">
        <w:rPr>
          <w:rFonts w:eastAsiaTheme="minorEastAsia"/>
          <w:lang w:val="en-US" w:eastAsia="ko-KR"/>
        </w:rPr>
        <w:fldChar w:fldCharType="end"/>
      </w:r>
      <w:r w:rsidR="007841D4">
        <w:rPr>
          <w:rFonts w:eastAsiaTheme="minorEastAsia" w:hint="eastAsia"/>
          <w:lang w:val="en-US" w:eastAsia="ko-KR"/>
        </w:rPr>
        <w: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44BF2CAC" w14:textId="487EE1E1" w:rsidR="00FC621C" w:rsidRDefault="00FC621C" w:rsidP="00D249D3">
            <w:pPr>
              <w:overflowPunct/>
              <w:autoSpaceDE/>
              <w:autoSpaceDN/>
              <w:adjustRightInd/>
              <w:spacing w:after="120"/>
              <w:jc w:val="both"/>
              <w:textAlignment w:val="auto"/>
              <w:rPr>
                <w:rFonts w:ascii="Times" w:eastAsiaTheme="minorEastAsia" w:hAnsi="Times"/>
                <w:szCs w:val="24"/>
                <w:highlight w:val="green"/>
                <w:lang w:val="en-US" w:eastAsia="ko-KR"/>
              </w:rPr>
            </w:pPr>
            <w:r w:rsidRPr="00FC621C">
              <w:rPr>
                <w:rFonts w:ascii="Times" w:eastAsia="바탕" w:hAnsi="Times" w:hint="eastAsia"/>
                <w:b/>
                <w:szCs w:val="24"/>
                <w:u w:val="single"/>
                <w:lang w:eastAsia="ko-KR"/>
              </w:rPr>
              <w:t>RAN1#11</w:t>
            </w:r>
            <w:r>
              <w:rPr>
                <w:rFonts w:ascii="Times" w:eastAsia="바탕" w:hAnsi="Times" w:hint="eastAsia"/>
                <w:b/>
                <w:szCs w:val="24"/>
                <w:u w:val="single"/>
                <w:lang w:eastAsia="ko-KR"/>
              </w:rPr>
              <w:t>6bis:</w:t>
            </w:r>
          </w:p>
          <w:p w14:paraId="0E92A750" w14:textId="665E2505" w:rsidR="00D249D3" w:rsidRPr="00D249D3" w:rsidRDefault="00D249D3" w:rsidP="00D249D3">
            <w:pPr>
              <w:overflowPunct/>
              <w:autoSpaceDE/>
              <w:autoSpaceDN/>
              <w:adjustRightInd/>
              <w:spacing w:after="120"/>
              <w:jc w:val="both"/>
              <w:textAlignment w:val="auto"/>
              <w:rPr>
                <w:rFonts w:ascii="Times" w:eastAsia="SimSun" w:hAnsi="Times"/>
                <w:szCs w:val="24"/>
                <w:highlight w:val="green"/>
                <w:lang w:val="en-US" w:eastAsia="zh-CN"/>
              </w:rPr>
            </w:pPr>
            <w:r w:rsidRPr="00D249D3">
              <w:rPr>
                <w:rFonts w:ascii="Times" w:eastAsia="SimSun" w:hAnsi="Times" w:hint="eastAsia"/>
                <w:szCs w:val="24"/>
                <w:highlight w:val="green"/>
                <w:lang w:val="en-US" w:eastAsia="zh-CN"/>
              </w:rPr>
              <w:t>Agreement</w:t>
            </w:r>
          </w:p>
          <w:p w14:paraId="2B2957CB" w14:textId="77777777" w:rsidR="00D249D3" w:rsidRPr="00D249D3" w:rsidRDefault="00D249D3" w:rsidP="00D249D3">
            <w:p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For UE-side AI/ML model inference, for BM-Case2, support to report inference results of N(N&gt;=1, FFS on N) future time instance(s) in one report </w:t>
            </w:r>
          </w:p>
          <w:p w14:paraId="6C19D545" w14:textId="77777777" w:rsidR="00D249D3" w:rsidRPr="00D249D3" w:rsidRDefault="00D249D3" w:rsidP="00D249D3">
            <w:pPr>
              <w:numPr>
                <w:ilvl w:val="0"/>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wherein information of inference results of </w:t>
            </w:r>
            <w:proofErr w:type="gramStart"/>
            <w:r w:rsidRPr="00D249D3">
              <w:rPr>
                <w:rFonts w:ascii="Times" w:eastAsia="SimSun" w:hAnsi="Times"/>
                <w:szCs w:val="24"/>
                <w:lang w:val="en-US" w:eastAsia="zh-CN"/>
              </w:rPr>
              <w:t>one time</w:t>
            </w:r>
            <w:proofErr w:type="gramEnd"/>
            <w:r w:rsidRPr="00D249D3">
              <w:rPr>
                <w:rFonts w:ascii="Times" w:eastAsia="SimSun" w:hAnsi="Times"/>
                <w:szCs w:val="24"/>
                <w:lang w:val="en-US" w:eastAsia="zh-CN"/>
              </w:rPr>
              <w:t xml:space="preserve"> instance is as in one report for BM-Case 1 </w:t>
            </w:r>
          </w:p>
          <w:p w14:paraId="36179FB1" w14:textId="77777777" w:rsidR="00D249D3" w:rsidRPr="00D249D3" w:rsidRDefault="00D249D3" w:rsidP="00D249D3">
            <w:pPr>
              <w:numPr>
                <w:ilvl w:val="1"/>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Note: overhead reduction is not precluded </w:t>
            </w:r>
          </w:p>
          <w:p w14:paraId="43562B3B" w14:textId="77777777" w:rsidR="00D249D3" w:rsidRPr="00D249D3" w:rsidRDefault="00D249D3" w:rsidP="00D249D3">
            <w:pPr>
              <w:numPr>
                <w:ilvl w:val="0"/>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FFS on details</w:t>
            </w:r>
          </w:p>
          <w:p w14:paraId="5BC55FC8"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3DF86455"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7D2DE133" w14:textId="77777777" w:rsidR="00D249D3" w:rsidRPr="00D249D3" w:rsidRDefault="00D249D3" w:rsidP="00D249D3">
            <w:p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For network-sided AI/ML model for BM-Case1 and BM-Case2, </w:t>
            </w:r>
          </w:p>
          <w:p w14:paraId="642556F0"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support using existing CSI framework for </w:t>
            </w:r>
            <w:r w:rsidRPr="00D249D3">
              <w:rPr>
                <w:rFonts w:ascii="Times" w:eastAsia="DengXian" w:hAnsi="Times" w:hint="eastAsia"/>
                <w:szCs w:val="24"/>
                <w:lang w:eastAsia="zh-CN"/>
              </w:rPr>
              <w:t xml:space="preserve">configuration of </w:t>
            </w:r>
            <w:r w:rsidRPr="00D249D3">
              <w:rPr>
                <w:rFonts w:ascii="Times" w:eastAsia="바탕" w:hAnsi="Times"/>
                <w:szCs w:val="24"/>
                <w:lang w:eastAsia="zh-CN"/>
              </w:rPr>
              <w:t xml:space="preserve">Set A </w:t>
            </w:r>
            <w:r w:rsidRPr="00D249D3">
              <w:rPr>
                <w:rFonts w:ascii="Times" w:eastAsia="바탕" w:hAnsi="Times"/>
                <w:szCs w:val="24"/>
                <w:lang w:eastAsia="ja-JP"/>
              </w:rPr>
              <w:t>as the starting point</w:t>
            </w:r>
          </w:p>
          <w:p w14:paraId="0785274F"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support using existing CSI framework for </w:t>
            </w:r>
            <w:r w:rsidRPr="00D249D3">
              <w:rPr>
                <w:rFonts w:ascii="Times" w:eastAsia="DengXian" w:hAnsi="Times" w:hint="eastAsia"/>
                <w:szCs w:val="24"/>
                <w:lang w:eastAsia="zh-CN"/>
              </w:rPr>
              <w:t xml:space="preserve">configuration of </w:t>
            </w:r>
            <w:r w:rsidRPr="00D249D3">
              <w:rPr>
                <w:rFonts w:ascii="Times" w:eastAsia="바탕" w:hAnsi="Times"/>
                <w:szCs w:val="24"/>
                <w:lang w:eastAsia="zh-CN"/>
              </w:rPr>
              <w:t xml:space="preserve">Set B </w:t>
            </w:r>
            <w:r w:rsidRPr="00D249D3">
              <w:rPr>
                <w:rFonts w:ascii="Times" w:eastAsia="바탕" w:hAnsi="Times"/>
                <w:szCs w:val="24"/>
                <w:lang w:eastAsia="ja-JP"/>
              </w:rPr>
              <w:t>as the starting point</w:t>
            </w:r>
          </w:p>
          <w:p w14:paraId="1A41A751"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Note: Purpose, such as above “For NW-sided model, for BM-Case1 and BM-Case2” and “Set A” and “Set B”, will not be specified in RAN 1 specifications</w:t>
            </w:r>
          </w:p>
          <w:p w14:paraId="63BC88F1"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52DE806F"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3CF1F7F8"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For report content of inference results for UE-sided model for BM-Case 1, for the RSRP </w:t>
            </w:r>
            <w:r w:rsidRPr="00D249D3">
              <w:rPr>
                <w:rFonts w:ascii="Times" w:hAnsi="Times"/>
                <w:szCs w:val="24"/>
              </w:rPr>
              <w:t>of</w:t>
            </w:r>
            <w:r w:rsidRPr="00D249D3">
              <w:rPr>
                <w:rFonts w:ascii="Times" w:hAnsi="Times"/>
                <w:b/>
                <w:bCs/>
                <w:szCs w:val="24"/>
              </w:rPr>
              <w:t xml:space="preserve"> </w:t>
            </w:r>
            <w:r w:rsidRPr="00D249D3">
              <w:rPr>
                <w:rFonts w:ascii="Times" w:hAnsi="Times"/>
                <w:szCs w:val="24"/>
              </w:rPr>
              <w:t>predicted Top K beam(s)</w:t>
            </w:r>
            <w:r w:rsidRPr="00D249D3">
              <w:rPr>
                <w:rFonts w:ascii="Times" w:eastAsia="바탕" w:hAnsi="Times"/>
                <w:szCs w:val="24"/>
              </w:rPr>
              <w:t xml:space="preserve"> in the report of inference results, </w:t>
            </w:r>
            <w:r w:rsidRPr="00D249D3">
              <w:rPr>
                <w:rFonts w:ascii="Times" w:eastAsia="DengXian" w:hAnsi="Times" w:hint="eastAsia"/>
                <w:szCs w:val="24"/>
                <w:lang w:eastAsia="zh-CN"/>
              </w:rPr>
              <w:t xml:space="preserve">when applicable, </w:t>
            </w:r>
            <w:r w:rsidRPr="00D249D3">
              <w:rPr>
                <w:rFonts w:ascii="Times" w:eastAsia="바탕" w:hAnsi="Times"/>
                <w:szCs w:val="24"/>
              </w:rPr>
              <w:t>further study the following options:</w:t>
            </w:r>
          </w:p>
          <w:p w14:paraId="29C2B02C"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rPr>
            </w:pPr>
            <w:r w:rsidRPr="00D249D3">
              <w:rPr>
                <w:rFonts w:ascii="Times" w:eastAsia="바탕" w:hAnsi="Times"/>
                <w:szCs w:val="24"/>
                <w:lang w:eastAsia="x-none"/>
              </w:rPr>
              <w:t>Option A</w:t>
            </w:r>
            <w:r w:rsidRPr="00D249D3">
              <w:rPr>
                <w:rFonts w:ascii="Times" w:eastAsia="DengXian" w:hAnsi="Times" w:hint="eastAsia"/>
                <w:szCs w:val="24"/>
                <w:lang w:eastAsia="zh-CN"/>
              </w:rPr>
              <w:t>:</w:t>
            </w:r>
            <w:r w:rsidRPr="00D249D3">
              <w:rPr>
                <w:rFonts w:ascii="Times" w:eastAsia="바탕" w:hAnsi="Times"/>
                <w:szCs w:val="24"/>
                <w:lang w:eastAsia="x-none"/>
              </w:rPr>
              <w:t xml:space="preserve"> Pre</w:t>
            </w:r>
            <w:r w:rsidRPr="00D249D3">
              <w:rPr>
                <w:rFonts w:ascii="Times" w:eastAsia="바탕" w:hAnsi="Times"/>
                <w:szCs w:val="24"/>
              </w:rPr>
              <w:t>dicted RSRP</w:t>
            </w:r>
          </w:p>
          <w:p w14:paraId="2CED61FA"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Option B: Predicted RSRP, if the beam is not configured for </w:t>
            </w:r>
            <w:r w:rsidRPr="00D249D3">
              <w:rPr>
                <w:rFonts w:ascii="Times" w:eastAsia="DengXian" w:hAnsi="Times" w:hint="eastAsia"/>
                <w:szCs w:val="24"/>
                <w:lang w:eastAsia="zh-CN"/>
              </w:rPr>
              <w:t xml:space="preserve">corresponding </w:t>
            </w:r>
            <w:r w:rsidRPr="00D249D3">
              <w:rPr>
                <w:rFonts w:ascii="Times" w:eastAsia="바탕" w:hAnsi="Times"/>
                <w:szCs w:val="24"/>
              </w:rPr>
              <w:t xml:space="preserve">measurement, and measured L1-RSRP if the beam is configured for </w:t>
            </w:r>
            <w:r w:rsidRPr="00D249D3">
              <w:rPr>
                <w:rFonts w:ascii="Times" w:eastAsia="DengXian" w:hAnsi="Times" w:hint="eastAsia"/>
                <w:szCs w:val="24"/>
                <w:lang w:eastAsia="zh-CN"/>
              </w:rPr>
              <w:t xml:space="preserve">corresponding </w:t>
            </w:r>
            <w:r w:rsidRPr="00D249D3">
              <w:rPr>
                <w:rFonts w:ascii="Times" w:eastAsia="바탕" w:hAnsi="Times"/>
                <w:szCs w:val="24"/>
              </w:rPr>
              <w:t>measurement</w:t>
            </w:r>
          </w:p>
          <w:p w14:paraId="29D46D11"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Where the predicted RSRP is based on AI/ML output</w:t>
            </w:r>
          </w:p>
          <w:p w14:paraId="5568F652"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Note: Support both Option A and Option B is not precluded.</w:t>
            </w:r>
          </w:p>
          <w:p w14:paraId="36BE9D21" w14:textId="77777777" w:rsidR="00D249D3" w:rsidRPr="00D249D3" w:rsidRDefault="00D249D3" w:rsidP="00D249D3">
            <w:pPr>
              <w:overflowPunct/>
              <w:autoSpaceDE/>
              <w:autoSpaceDN/>
              <w:adjustRightInd/>
              <w:spacing w:after="0"/>
              <w:textAlignment w:val="auto"/>
              <w:rPr>
                <w:rFonts w:ascii="Times" w:eastAsia="DengXian" w:hAnsi="Times"/>
                <w:szCs w:val="24"/>
                <w:highlight w:val="darkYellow"/>
                <w:lang w:eastAsia="zh-CN"/>
              </w:rPr>
            </w:pPr>
            <w:r w:rsidRPr="00D249D3">
              <w:rPr>
                <w:rFonts w:ascii="Times" w:eastAsia="DengXian" w:hAnsi="Times" w:hint="eastAsia"/>
                <w:szCs w:val="24"/>
                <w:highlight w:val="darkYellow"/>
                <w:lang w:eastAsia="zh-CN"/>
              </w:rPr>
              <w:t>Working Assumption</w:t>
            </w:r>
          </w:p>
          <w:p w14:paraId="499EBFB3"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For report content of inference results for UE-sided model for BM-Case 2, the RSRP </w:t>
            </w:r>
            <w:r w:rsidRPr="00D249D3">
              <w:rPr>
                <w:rFonts w:ascii="Times" w:hAnsi="Times"/>
                <w:szCs w:val="24"/>
              </w:rPr>
              <w:t>of</w:t>
            </w:r>
            <w:r w:rsidRPr="00D249D3">
              <w:rPr>
                <w:rFonts w:ascii="Times" w:hAnsi="Times"/>
                <w:b/>
                <w:bCs/>
                <w:szCs w:val="24"/>
              </w:rPr>
              <w:t xml:space="preserve"> </w:t>
            </w:r>
            <w:r w:rsidRPr="00D249D3">
              <w:rPr>
                <w:rFonts w:ascii="Times" w:hAnsi="Times"/>
                <w:szCs w:val="24"/>
              </w:rPr>
              <w:t>predicted beam(s)</w:t>
            </w:r>
            <w:r w:rsidRPr="00D249D3">
              <w:rPr>
                <w:rFonts w:ascii="Times" w:eastAsia="바탕" w:hAnsi="Times"/>
                <w:szCs w:val="24"/>
              </w:rPr>
              <w:t xml:space="preserve"> in the report of inference results, is the predicted RSRP, where the predicted RSRP is based on AI/ML output</w:t>
            </w:r>
          </w:p>
          <w:p w14:paraId="1660927C"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11E05AC5"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6706E220"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For UE-sided model at least for BM</w:t>
            </w:r>
            <w:r w:rsidRPr="00D249D3">
              <w:rPr>
                <w:rFonts w:ascii="Times" w:eastAsia="DengXian" w:hAnsi="Times" w:hint="eastAsia"/>
                <w:szCs w:val="24"/>
                <w:lang w:eastAsia="zh-CN"/>
              </w:rPr>
              <w:t xml:space="preserve"> </w:t>
            </w:r>
            <w:r w:rsidRPr="00D249D3">
              <w:rPr>
                <w:rFonts w:ascii="Times" w:eastAsia="바탕" w:hAnsi="Times"/>
                <w:szCs w:val="24"/>
              </w:rPr>
              <w:t xml:space="preserve">Case-1, </w:t>
            </w:r>
            <w:r w:rsidRPr="00D249D3">
              <w:rPr>
                <w:rFonts w:ascii="Times" w:eastAsia="바탕" w:hAnsi="Times"/>
                <w:i/>
                <w:iCs/>
                <w:szCs w:val="24"/>
              </w:rPr>
              <w:t>CSI-ReportConfig</w:t>
            </w:r>
            <w:r w:rsidRPr="00D249D3">
              <w:rPr>
                <w:rFonts w:ascii="Times" w:eastAsia="바탕" w:hAnsi="Times"/>
                <w:szCs w:val="24"/>
              </w:rPr>
              <w:t xml:space="preserve"> is used for the configuration of inference results reporting</w:t>
            </w:r>
          </w:p>
          <w:p w14:paraId="0E1DC610" w14:textId="77777777" w:rsidR="00D249D3" w:rsidRPr="00D249D3" w:rsidRDefault="00D249D3" w:rsidP="00D249D3">
            <w:pPr>
              <w:numPr>
                <w:ilvl w:val="0"/>
                <w:numId w:val="92"/>
              </w:numPr>
              <w:overflowPunct/>
              <w:autoSpaceDE/>
              <w:autoSpaceDN/>
              <w:adjustRightInd/>
              <w:spacing w:after="0"/>
              <w:textAlignment w:val="auto"/>
              <w:rPr>
                <w:rFonts w:ascii="Times" w:eastAsia="바탕" w:hAnsi="Times"/>
                <w:szCs w:val="24"/>
                <w:lang w:val="en-US" w:eastAsia="zh-CN"/>
              </w:rPr>
            </w:pPr>
            <w:r w:rsidRPr="00D249D3">
              <w:rPr>
                <w:rFonts w:ascii="Times" w:eastAsia="바탕" w:hAnsi="Times"/>
                <w:szCs w:val="24"/>
                <w:lang w:eastAsia="x-none"/>
              </w:rPr>
              <w:t xml:space="preserve">FFS on the details in the </w:t>
            </w:r>
            <w:r w:rsidRPr="00D249D3">
              <w:rPr>
                <w:rFonts w:ascii="Times" w:eastAsia="바탕" w:hAnsi="Times"/>
                <w:i/>
                <w:iCs/>
                <w:szCs w:val="24"/>
                <w:lang w:eastAsia="x-none"/>
              </w:rPr>
              <w:t>CSI-ReportConfig</w:t>
            </w:r>
            <w:r w:rsidRPr="00D249D3">
              <w:rPr>
                <w:rFonts w:ascii="Times" w:eastAsia="바탕" w:hAnsi="Times"/>
                <w:szCs w:val="24"/>
                <w:lang w:eastAsia="x-none"/>
              </w:rPr>
              <w:t>, at least considering:</w:t>
            </w:r>
          </w:p>
          <w:p w14:paraId="2743FE86"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1: one </w:t>
            </w:r>
            <w:r w:rsidRPr="00D249D3">
              <w:rPr>
                <w:rFonts w:ascii="Times" w:eastAsia="바탕" w:hAnsi="Times"/>
                <w:i/>
                <w:iCs/>
                <w:szCs w:val="24"/>
                <w:lang w:eastAsia="x-none"/>
              </w:rPr>
              <w:t>CSI-ResourceConfigId</w:t>
            </w:r>
            <w:r w:rsidRPr="00D249D3">
              <w:rPr>
                <w:rFonts w:ascii="Times" w:eastAsia="바탕" w:hAnsi="Times"/>
                <w:szCs w:val="24"/>
                <w:lang w:eastAsia="x-none"/>
              </w:rPr>
              <w:t xml:space="preserve"> is configured for Set B</w:t>
            </w:r>
          </w:p>
          <w:p w14:paraId="768822AF"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DengXian" w:hAnsi="Times" w:hint="eastAsia"/>
                <w:szCs w:val="24"/>
                <w:lang w:eastAsia="zh-CN"/>
              </w:rPr>
              <w:t>FFS: how UE can determine the information about set A</w:t>
            </w:r>
          </w:p>
          <w:p w14:paraId="5FA782C4"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2: one </w:t>
            </w:r>
            <w:r w:rsidRPr="00D249D3">
              <w:rPr>
                <w:rFonts w:ascii="Times" w:eastAsia="바탕" w:hAnsi="Times"/>
                <w:i/>
                <w:iCs/>
                <w:szCs w:val="24"/>
                <w:lang w:eastAsia="x-none"/>
              </w:rPr>
              <w:t>CSI-ResourceConfigId</w:t>
            </w:r>
            <w:r w:rsidRPr="00D249D3">
              <w:rPr>
                <w:rFonts w:ascii="Times" w:eastAsia="바탕" w:hAnsi="Times"/>
                <w:szCs w:val="24"/>
                <w:lang w:eastAsia="x-none"/>
              </w:rPr>
              <w:t xml:space="preserve"> is configured for both Set A and Set B</w:t>
            </w:r>
          </w:p>
          <w:p w14:paraId="38508853"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i/>
                <w:iCs/>
                <w:szCs w:val="24"/>
                <w:lang w:eastAsia="x-none"/>
              </w:rPr>
            </w:pPr>
            <w:r w:rsidRPr="00D249D3">
              <w:rPr>
                <w:rFonts w:ascii="Times" w:eastAsia="DengXian" w:hAnsi="Times" w:hint="eastAsia"/>
                <w:szCs w:val="24"/>
                <w:lang w:eastAsia="zh-CN"/>
              </w:rPr>
              <w:t xml:space="preserve">FFS: </w:t>
            </w:r>
            <w:r w:rsidRPr="00D249D3">
              <w:rPr>
                <w:rFonts w:ascii="Times" w:eastAsia="DengXian" w:hAnsi="Times"/>
                <w:szCs w:val="24"/>
                <w:lang w:eastAsia="zh-CN"/>
              </w:rPr>
              <w:t>H</w:t>
            </w:r>
            <w:r w:rsidRPr="00D249D3">
              <w:rPr>
                <w:rFonts w:ascii="Times" w:eastAsia="DengXian" w:hAnsi="Times" w:hint="eastAsia"/>
                <w:szCs w:val="24"/>
                <w:lang w:eastAsia="zh-CN"/>
              </w:rPr>
              <w:t xml:space="preserve">ow to configure resource set(s) for </w:t>
            </w:r>
            <w:r w:rsidRPr="00D249D3">
              <w:rPr>
                <w:rFonts w:ascii="Times" w:eastAsia="바탕" w:hAnsi="Times"/>
                <w:szCs w:val="24"/>
                <w:lang w:eastAsia="x-none"/>
              </w:rPr>
              <w:t>Set A</w:t>
            </w:r>
            <w:r w:rsidRPr="00D249D3">
              <w:rPr>
                <w:rFonts w:ascii="Times" w:eastAsia="DengXian" w:hAnsi="Times" w:hint="eastAsia"/>
                <w:szCs w:val="24"/>
                <w:lang w:eastAsia="zh-CN"/>
              </w:rPr>
              <w:t xml:space="preserve"> and</w:t>
            </w:r>
            <w:r w:rsidRPr="00D249D3">
              <w:rPr>
                <w:rFonts w:ascii="Times" w:eastAsia="바탕" w:hAnsi="Times"/>
                <w:szCs w:val="24"/>
                <w:lang w:eastAsia="x-none"/>
              </w:rPr>
              <w:t xml:space="preserve"> Set B </w:t>
            </w:r>
            <w:r w:rsidRPr="00D249D3">
              <w:rPr>
                <w:rFonts w:ascii="Times" w:eastAsia="DengXian" w:hAnsi="Times" w:hint="eastAsia"/>
                <w:szCs w:val="24"/>
                <w:lang w:eastAsia="zh-CN"/>
              </w:rPr>
              <w:t>in</w:t>
            </w:r>
            <w:r w:rsidRPr="00D249D3">
              <w:rPr>
                <w:rFonts w:ascii="Times" w:eastAsia="바탕" w:hAnsi="Times"/>
                <w:szCs w:val="24"/>
                <w:lang w:eastAsia="x-none"/>
              </w:rPr>
              <w:t xml:space="preserve"> </w:t>
            </w:r>
            <w:r w:rsidRPr="00D249D3">
              <w:rPr>
                <w:rFonts w:ascii="Times" w:eastAsia="바탕" w:hAnsi="Times"/>
                <w:i/>
                <w:iCs/>
                <w:szCs w:val="24"/>
                <w:lang w:eastAsia="x-none"/>
              </w:rPr>
              <w:t>CSI-ResourceConfig</w:t>
            </w:r>
          </w:p>
          <w:p w14:paraId="048A99F1"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3: two </w:t>
            </w:r>
            <w:r w:rsidRPr="00D249D3">
              <w:rPr>
                <w:rFonts w:ascii="Times" w:eastAsia="바탕" w:hAnsi="Times"/>
                <w:i/>
                <w:iCs/>
                <w:szCs w:val="24"/>
                <w:lang w:eastAsia="x-none"/>
              </w:rPr>
              <w:t>CSI-ResourceConfigId</w:t>
            </w:r>
            <w:r w:rsidRPr="00D249D3">
              <w:rPr>
                <w:rFonts w:ascii="Times" w:eastAsia="바탕" w:hAnsi="Times"/>
                <w:szCs w:val="24"/>
                <w:lang w:eastAsia="x-none"/>
              </w:rPr>
              <w:t xml:space="preserve"> s are configured for Set A and Set B separately</w:t>
            </w:r>
          </w:p>
          <w:p w14:paraId="54407875"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t xml:space="preserve">Alt </w:t>
            </w:r>
            <w:r w:rsidRPr="00D249D3">
              <w:rPr>
                <w:rFonts w:ascii="Times" w:eastAsia="DengXian" w:hAnsi="Times" w:hint="eastAsia"/>
                <w:szCs w:val="24"/>
                <w:lang w:eastAsia="zh-CN"/>
              </w:rPr>
              <w:t>4</w:t>
            </w:r>
            <w:r w:rsidRPr="00D249D3">
              <w:rPr>
                <w:rFonts w:ascii="Times" w:eastAsia="바탕" w:hAnsi="Times"/>
                <w:szCs w:val="24"/>
                <w:lang w:eastAsia="x-none"/>
              </w:rPr>
              <w:t xml:space="preserve">: one </w:t>
            </w:r>
            <w:r w:rsidRPr="00D249D3">
              <w:rPr>
                <w:rFonts w:ascii="Times" w:eastAsia="바탕" w:hAnsi="Times"/>
                <w:i/>
                <w:iCs/>
                <w:szCs w:val="24"/>
                <w:lang w:eastAsia="x-none"/>
              </w:rPr>
              <w:t>CSI-ResourceConfigId</w:t>
            </w:r>
            <w:r w:rsidRPr="00D249D3">
              <w:rPr>
                <w:rFonts w:ascii="Times" w:eastAsia="바탕" w:hAnsi="Times"/>
                <w:szCs w:val="24"/>
                <w:lang w:eastAsia="x-none"/>
              </w:rPr>
              <w:t xml:space="preserve"> is configured for Set B, </w:t>
            </w:r>
            <w:r w:rsidRPr="00D249D3">
              <w:rPr>
                <w:rFonts w:ascii="Times" w:eastAsia="DengXian" w:hAnsi="Times" w:hint="eastAsia"/>
                <w:szCs w:val="24"/>
                <w:lang w:eastAsia="zh-CN"/>
              </w:rPr>
              <w:t xml:space="preserve">Set A is configured using separate resource set(s) other than that represented by </w:t>
            </w:r>
            <w:r w:rsidRPr="00D249D3">
              <w:rPr>
                <w:rFonts w:ascii="Times" w:eastAsia="바탕" w:hAnsi="Times"/>
                <w:i/>
                <w:iCs/>
                <w:szCs w:val="24"/>
                <w:lang w:eastAsia="x-none"/>
              </w:rPr>
              <w:t>CSI-ResourceConfigId</w:t>
            </w:r>
            <w:r w:rsidRPr="00D249D3">
              <w:rPr>
                <w:rFonts w:ascii="Times" w:eastAsia="바탕" w:hAnsi="Times"/>
                <w:szCs w:val="24"/>
                <w:lang w:eastAsia="x-none"/>
              </w:rPr>
              <w:t xml:space="preserve"> </w:t>
            </w:r>
          </w:p>
          <w:p w14:paraId="485A0C67"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szCs w:val="24"/>
                <w:lang w:eastAsia="zh-CN"/>
              </w:rPr>
            </w:pPr>
            <w:r w:rsidRPr="00D249D3">
              <w:rPr>
                <w:rFonts w:ascii="Times" w:eastAsia="DengXian" w:hAnsi="Times" w:hint="eastAsia"/>
                <w:szCs w:val="24"/>
                <w:lang w:eastAsia="zh-CN"/>
              </w:rPr>
              <w:t xml:space="preserve">FFS: how to configure/indicate separate resource set(s) for </w:t>
            </w:r>
            <w:r w:rsidRPr="00D249D3">
              <w:rPr>
                <w:rFonts w:ascii="Times" w:eastAsia="바탕" w:hAnsi="Times"/>
                <w:szCs w:val="24"/>
                <w:lang w:eastAsia="x-none"/>
              </w:rPr>
              <w:t>Set A</w:t>
            </w:r>
          </w:p>
          <w:p w14:paraId="419A9479" w14:textId="77777777" w:rsidR="00D249D3" w:rsidRPr="00D249D3" w:rsidRDefault="00D249D3" w:rsidP="00D249D3">
            <w:pPr>
              <w:widowControl w:val="0"/>
              <w:numPr>
                <w:ilvl w:val="1"/>
                <w:numId w:val="89"/>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lastRenderedPageBreak/>
              <w:t xml:space="preserve">Note: separate </w:t>
            </w:r>
            <w:r w:rsidRPr="00D249D3">
              <w:rPr>
                <w:rFonts w:ascii="Times" w:eastAsia="바탕" w:hAnsi="Times"/>
                <w:i/>
                <w:iCs/>
                <w:szCs w:val="24"/>
                <w:lang w:eastAsia="x-none"/>
              </w:rPr>
              <w:t xml:space="preserve">CSI-ReportConfig </w:t>
            </w:r>
            <w:r w:rsidRPr="00D249D3">
              <w:rPr>
                <w:rFonts w:ascii="Times" w:eastAsia="바탕" w:hAnsi="Times"/>
                <w:szCs w:val="24"/>
                <w:lang w:eastAsia="x-none"/>
              </w:rPr>
              <w:t>for Set A and Set B are not precluded.</w:t>
            </w:r>
          </w:p>
          <w:p w14:paraId="623EC39E" w14:textId="77777777" w:rsidR="00D249D3" w:rsidRPr="00D249D3" w:rsidRDefault="00D249D3" w:rsidP="00D249D3">
            <w:pPr>
              <w:widowControl w:val="0"/>
              <w:numPr>
                <w:ilvl w:val="1"/>
                <w:numId w:val="89"/>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t xml:space="preserve">Note: Not perform measurement for Set A and only perform measurement for Set B subject to the </w:t>
            </w:r>
            <w:r w:rsidRPr="00D249D3">
              <w:rPr>
                <w:rFonts w:ascii="Times" w:eastAsia="바탕" w:hAnsi="Times"/>
                <w:i/>
                <w:iCs/>
                <w:szCs w:val="24"/>
                <w:lang w:eastAsia="x-none"/>
              </w:rPr>
              <w:t>CSI-ReportConfig</w:t>
            </w:r>
          </w:p>
          <w:p w14:paraId="1CE36030"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FFS on the association between Set A and Set B with or without additional IE</w:t>
            </w:r>
          </w:p>
          <w:p w14:paraId="59EDD878"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zh-CN"/>
              </w:rPr>
            </w:pPr>
            <w:proofErr w:type="gramStart"/>
            <w:r w:rsidRPr="00D249D3">
              <w:rPr>
                <w:rFonts w:ascii="Times" w:eastAsia="바탕" w:hAnsi="Times"/>
                <w:szCs w:val="24"/>
                <w:lang w:eastAsia="x-none"/>
              </w:rPr>
              <w:t>Other</w:t>
            </w:r>
            <w:proofErr w:type="gramEnd"/>
            <w:r w:rsidRPr="00D249D3">
              <w:rPr>
                <w:rFonts w:ascii="Times" w:eastAsia="바탕" w:hAnsi="Times"/>
                <w:szCs w:val="24"/>
                <w:lang w:eastAsia="x-none"/>
              </w:rPr>
              <w:t xml:space="preserve"> necessary configuration are not precluded. </w:t>
            </w:r>
          </w:p>
          <w:p w14:paraId="149654EE"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6644E010"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Further study, </w:t>
            </w:r>
            <w:r w:rsidRPr="00D249D3">
              <w:rPr>
                <w:rFonts w:ascii="Times" w:eastAsia="바탕" w:hAnsi="Times"/>
                <w:szCs w:val="24"/>
                <w:lang w:val="en-US"/>
              </w:rPr>
              <w:t>for</w:t>
            </w:r>
            <w:r w:rsidRPr="00D249D3">
              <w:rPr>
                <w:rFonts w:ascii="Times" w:eastAsia="바탕" w:hAnsi="Times"/>
                <w:szCs w:val="24"/>
              </w:rPr>
              <w:t xml:space="preserve"> the consistency of NW-side additional condition across training and inference for UE-sided model for BM-Case 1 and BM Case 2, </w:t>
            </w:r>
            <w:r w:rsidRPr="00D249D3">
              <w:rPr>
                <w:rFonts w:ascii="Times" w:eastAsia="DengXian" w:hAnsi="Times" w:hint="eastAsia"/>
                <w:szCs w:val="24"/>
                <w:lang w:eastAsia="zh-CN"/>
              </w:rPr>
              <w:t>where</w:t>
            </w:r>
            <w:r w:rsidRPr="00D249D3">
              <w:rPr>
                <w:rFonts w:ascii="Times" w:eastAsia="바탕" w:hAnsi="Times"/>
                <w:szCs w:val="24"/>
              </w:rPr>
              <w:t xml:space="preserve"> the NW-side additional condition </w:t>
            </w:r>
            <w:r w:rsidRPr="00D249D3">
              <w:rPr>
                <w:rFonts w:ascii="Times" w:eastAsia="DengXian" w:hAnsi="Times" w:hint="eastAsia"/>
                <w:szCs w:val="24"/>
                <w:lang w:eastAsia="zh-CN"/>
              </w:rPr>
              <w:t xml:space="preserve">may at least </w:t>
            </w:r>
            <w:r w:rsidRPr="00D249D3">
              <w:rPr>
                <w:rFonts w:ascii="Times" w:eastAsia="바탕" w:hAnsi="Times"/>
                <w:szCs w:val="24"/>
              </w:rPr>
              <w:t>impact UE assumption on beams of Set A/Set B:</w:t>
            </w:r>
          </w:p>
          <w:p w14:paraId="7B54A917" w14:textId="77777777" w:rsidR="00D249D3" w:rsidRPr="00D249D3" w:rsidRDefault="00D249D3" w:rsidP="00D249D3">
            <w:pPr>
              <w:numPr>
                <w:ilvl w:val="0"/>
                <w:numId w:val="94"/>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Opt1: Based on associated ID (</w:t>
            </w:r>
            <w:r w:rsidRPr="00D249D3">
              <w:rPr>
                <w:rFonts w:ascii="Times" w:eastAsia="DengXian" w:hAnsi="Times" w:hint="eastAsia"/>
                <w:szCs w:val="24"/>
                <w:lang w:eastAsia="zh-CN"/>
              </w:rPr>
              <w:t>Referring to</w:t>
            </w:r>
            <w:r w:rsidRPr="00D249D3">
              <w:rPr>
                <w:rFonts w:ascii="Times" w:eastAsia="바탕" w:hAnsi="Times"/>
                <w:szCs w:val="24"/>
                <w:lang w:eastAsia="x-none"/>
              </w:rPr>
              <w:t xml:space="preserve"> AI 9.1.3.3)</w:t>
            </w:r>
          </w:p>
          <w:p w14:paraId="79E7CB0B"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FFS on what can be assumed by UE with the same associated ID across training and inference</w:t>
            </w:r>
          </w:p>
          <w:p w14:paraId="4C655038"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FFS on how associated ID is introduced, e.g., within CSI framework, or outside of CSI framework</w:t>
            </w:r>
          </w:p>
          <w:p w14:paraId="65C34B7C" w14:textId="77777777" w:rsidR="00D249D3" w:rsidRPr="00D249D3" w:rsidRDefault="00D249D3" w:rsidP="00D249D3">
            <w:pPr>
              <w:numPr>
                <w:ilvl w:val="0"/>
                <w:numId w:val="93"/>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Opt 2: Performance monitoring based</w:t>
            </w:r>
          </w:p>
          <w:p w14:paraId="1033B768"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DengXian" w:hAnsi="Times" w:hint="eastAsia"/>
                <w:szCs w:val="24"/>
                <w:lang w:eastAsia="zh-CN"/>
              </w:rPr>
              <w:t>FFS details</w:t>
            </w:r>
            <w:r w:rsidRPr="00D249D3">
              <w:rPr>
                <w:rFonts w:ascii="Times" w:eastAsia="바탕" w:hAnsi="Times"/>
                <w:szCs w:val="24"/>
                <w:lang w:eastAsia="x-none"/>
              </w:rPr>
              <w:t xml:space="preserve">  </w:t>
            </w:r>
          </w:p>
          <w:p w14:paraId="08E26618" w14:textId="77777777" w:rsidR="004B5C22" w:rsidRPr="00FC621C" w:rsidRDefault="00D249D3" w:rsidP="00D249D3">
            <w:pPr>
              <w:numPr>
                <w:ilvl w:val="0"/>
                <w:numId w:val="93"/>
              </w:numPr>
              <w:overflowPunct/>
              <w:autoSpaceDE/>
              <w:autoSpaceDN/>
              <w:adjustRightInd/>
              <w:spacing w:after="0"/>
              <w:textAlignment w:val="auto"/>
              <w:rPr>
                <w:bCs/>
              </w:rPr>
            </w:pPr>
            <w:r w:rsidRPr="00D249D3">
              <w:rPr>
                <w:rFonts w:ascii="Times" w:eastAsia="바탕" w:hAnsi="Times"/>
                <w:szCs w:val="24"/>
                <w:lang w:eastAsia="x-none"/>
              </w:rPr>
              <w:t xml:space="preserve">Other options are not precluded. </w:t>
            </w:r>
          </w:p>
          <w:p w14:paraId="169F8796" w14:textId="77777777" w:rsidR="00FC621C" w:rsidRDefault="00FC621C" w:rsidP="00FC621C">
            <w:pPr>
              <w:overflowPunct/>
              <w:autoSpaceDE/>
              <w:autoSpaceDN/>
              <w:adjustRightInd/>
              <w:spacing w:after="0"/>
              <w:textAlignment w:val="auto"/>
              <w:rPr>
                <w:rFonts w:ascii="Times" w:eastAsia="바탕" w:hAnsi="Times"/>
                <w:bCs/>
                <w:szCs w:val="24"/>
                <w:lang w:eastAsia="ko-KR"/>
              </w:rPr>
            </w:pPr>
          </w:p>
          <w:p w14:paraId="73A1879B" w14:textId="3CA841E5" w:rsidR="00FC621C" w:rsidRPr="00FC621C" w:rsidRDefault="00FC621C" w:rsidP="00FC621C">
            <w:pPr>
              <w:overflowPunct/>
              <w:autoSpaceDE/>
              <w:autoSpaceDN/>
              <w:adjustRightInd/>
              <w:spacing w:after="0"/>
              <w:textAlignment w:val="auto"/>
              <w:rPr>
                <w:rFonts w:ascii="Times" w:eastAsia="바탕" w:hAnsi="Times"/>
                <w:b/>
                <w:szCs w:val="24"/>
                <w:u w:val="single"/>
                <w:lang w:eastAsia="ko-KR"/>
              </w:rPr>
            </w:pPr>
            <w:r w:rsidRPr="00FC621C">
              <w:rPr>
                <w:rFonts w:ascii="Times" w:eastAsia="바탕" w:hAnsi="Times" w:hint="eastAsia"/>
                <w:b/>
                <w:szCs w:val="24"/>
                <w:u w:val="single"/>
                <w:lang w:eastAsia="ko-KR"/>
              </w:rPr>
              <w:t>RAN1#117</w:t>
            </w:r>
            <w:r>
              <w:rPr>
                <w:rFonts w:ascii="Times" w:eastAsia="바탕" w:hAnsi="Times" w:hint="eastAsia"/>
                <w:b/>
                <w:szCs w:val="24"/>
                <w:u w:val="single"/>
                <w:lang w:eastAsia="ko-KR"/>
              </w:rPr>
              <w:t>:</w:t>
            </w:r>
          </w:p>
          <w:p w14:paraId="2BB7526B" w14:textId="77777777" w:rsidR="00FC621C" w:rsidRPr="00FC621C" w:rsidRDefault="00FC621C" w:rsidP="00FC621C">
            <w:pPr>
              <w:overflowPunct/>
              <w:autoSpaceDE/>
              <w:autoSpaceDN/>
              <w:adjustRightInd/>
              <w:spacing w:after="0"/>
              <w:textAlignment w:val="auto"/>
              <w:rPr>
                <w:rFonts w:ascii="Times" w:eastAsia="DengXian" w:hAnsi="Times"/>
                <w:szCs w:val="24"/>
                <w:highlight w:val="green"/>
                <w:lang w:eastAsia="zh-CN"/>
              </w:rPr>
            </w:pPr>
            <w:r w:rsidRPr="00FC621C">
              <w:rPr>
                <w:rFonts w:ascii="Times" w:eastAsia="DengXian" w:hAnsi="Times" w:hint="eastAsia"/>
                <w:szCs w:val="24"/>
                <w:highlight w:val="green"/>
                <w:lang w:eastAsia="zh-CN"/>
              </w:rPr>
              <w:t>Agreement</w:t>
            </w:r>
          </w:p>
          <w:p w14:paraId="32E18B71" w14:textId="77777777" w:rsidR="00FC621C" w:rsidRPr="00FC621C" w:rsidRDefault="00FC621C" w:rsidP="00FC621C">
            <w:pPr>
              <w:overflowPunct/>
              <w:autoSpaceDE/>
              <w:autoSpaceDN/>
              <w:adjustRightInd/>
              <w:spacing w:after="0"/>
              <w:textAlignment w:val="auto"/>
              <w:rPr>
                <w:rFonts w:ascii="Times" w:eastAsia="바탕" w:hAnsi="Times"/>
                <w:bCs/>
                <w:szCs w:val="24"/>
                <w:lang w:eastAsia="zh-CN"/>
              </w:rPr>
            </w:pPr>
            <w:r w:rsidRPr="00FC621C">
              <w:rPr>
                <w:rFonts w:ascii="Times" w:eastAsia="바탕" w:hAnsi="Times"/>
                <w:bCs/>
                <w:szCs w:val="24"/>
                <w:lang w:eastAsia="zh-CN"/>
              </w:rPr>
              <w:t>For BM-Case1 and BM-Case2 with a UE-side AI/ML model:</w:t>
            </w:r>
          </w:p>
          <w:p w14:paraId="11AF4D36" w14:textId="77777777" w:rsidR="00FC621C" w:rsidRPr="00FC621C" w:rsidRDefault="00FC621C" w:rsidP="00FC621C">
            <w:pPr>
              <w:numPr>
                <w:ilvl w:val="0"/>
                <w:numId w:val="95"/>
              </w:numPr>
              <w:overflowPunct/>
              <w:autoSpaceDE/>
              <w:autoSpaceDN/>
              <w:adjustRightInd/>
              <w:spacing w:after="0"/>
              <w:textAlignment w:val="auto"/>
              <w:rPr>
                <w:rFonts w:eastAsia="Yu Mincho"/>
                <w:bCs/>
              </w:rPr>
            </w:pPr>
            <w:r w:rsidRPr="00FC621C">
              <w:rPr>
                <w:rFonts w:eastAsia="MS Mincho"/>
              </w:rPr>
              <w:t>Support Type 1 performance monitoring</w:t>
            </w:r>
            <w:r w:rsidRPr="00FC621C">
              <w:rPr>
                <w:rFonts w:eastAsia="DengXian" w:hint="eastAsia"/>
                <w:lang w:eastAsia="zh-CN"/>
              </w:rPr>
              <w:t>, including the following two options</w:t>
            </w:r>
            <w:r w:rsidRPr="00FC621C">
              <w:rPr>
                <w:rFonts w:eastAsia="MS Mincho"/>
                <w:bCs/>
                <w:lang w:eastAsia="zh-CN"/>
              </w:rPr>
              <w:t xml:space="preserve">: </w:t>
            </w:r>
          </w:p>
          <w:p w14:paraId="0D31DE52" w14:textId="77777777" w:rsidR="00FC621C" w:rsidRPr="00FC621C" w:rsidRDefault="00FC621C" w:rsidP="00FC621C">
            <w:pPr>
              <w:numPr>
                <w:ilvl w:val="1"/>
                <w:numId w:val="95"/>
              </w:numPr>
              <w:overflowPunct/>
              <w:autoSpaceDE/>
              <w:autoSpaceDN/>
              <w:adjustRightInd/>
              <w:spacing w:after="0"/>
              <w:textAlignment w:val="auto"/>
              <w:rPr>
                <w:rFonts w:eastAsia="SimSun"/>
              </w:rPr>
            </w:pPr>
            <w:r w:rsidRPr="00FC621C">
              <w:rPr>
                <w:rFonts w:eastAsia="SimSun"/>
              </w:rPr>
              <w:t xml:space="preserve">Option 1 (NW-side performance monitoring): </w:t>
            </w:r>
          </w:p>
          <w:p w14:paraId="4D2AB120" w14:textId="77777777" w:rsidR="00FC621C" w:rsidRPr="00FC621C" w:rsidRDefault="00FC621C" w:rsidP="00FC621C">
            <w:pPr>
              <w:numPr>
                <w:ilvl w:val="2"/>
                <w:numId w:val="95"/>
              </w:numPr>
              <w:overflowPunct/>
              <w:autoSpaceDE/>
              <w:autoSpaceDN/>
              <w:adjustRightInd/>
              <w:spacing w:after="0"/>
              <w:textAlignment w:val="auto"/>
              <w:rPr>
                <w:rFonts w:eastAsia="SimSun"/>
              </w:rPr>
            </w:pPr>
            <w:r w:rsidRPr="00FC621C">
              <w:rPr>
                <w:rFonts w:eastAsia="SimSun"/>
              </w:rPr>
              <w:t xml:space="preserve">UE sends a report to NW (for the calculation of performance metric at NW) </w:t>
            </w:r>
          </w:p>
          <w:p w14:paraId="79DA0172" w14:textId="77777777" w:rsidR="00FC621C" w:rsidRPr="00FC621C" w:rsidRDefault="00FC621C" w:rsidP="00FC621C">
            <w:pPr>
              <w:numPr>
                <w:ilvl w:val="3"/>
                <w:numId w:val="95"/>
              </w:numPr>
              <w:overflowPunct/>
              <w:autoSpaceDE/>
              <w:autoSpaceDN/>
              <w:adjustRightInd/>
              <w:spacing w:after="0"/>
              <w:textAlignment w:val="auto"/>
              <w:rPr>
                <w:rFonts w:eastAsia="SimSun"/>
              </w:rPr>
            </w:pPr>
            <w:r w:rsidRPr="00FC621C">
              <w:rPr>
                <w:rFonts w:eastAsia="SimSun"/>
              </w:rPr>
              <w:t>Measurement results</w:t>
            </w:r>
            <w:r w:rsidRPr="00FC621C">
              <w:rPr>
                <w:rFonts w:eastAsia="DengXian" w:hint="eastAsia"/>
                <w:lang w:eastAsia="zh-CN"/>
              </w:rPr>
              <w:t xml:space="preserve"> from resource set for monitoring,</w:t>
            </w:r>
            <w:r w:rsidRPr="00FC621C">
              <w:rPr>
                <w:rFonts w:eastAsia="SimSun"/>
              </w:rPr>
              <w:t xml:space="preserve"> e.g., L1-RSRP and/or </w:t>
            </w:r>
            <w:r w:rsidRPr="00FC621C">
              <w:rPr>
                <w:rFonts w:eastAsia="DengXian" w:hint="eastAsia"/>
                <w:lang w:eastAsia="zh-CN"/>
              </w:rPr>
              <w:t>RS</w:t>
            </w:r>
            <w:r w:rsidRPr="00FC621C">
              <w:rPr>
                <w:rFonts w:eastAsia="SimSun"/>
              </w:rPr>
              <w:t xml:space="preserve"> index is supported as the content of the report</w:t>
            </w:r>
          </w:p>
          <w:p w14:paraId="3B76770A" w14:textId="77777777" w:rsidR="00FC621C" w:rsidRPr="00FC621C" w:rsidRDefault="00FC621C" w:rsidP="00FC621C">
            <w:pPr>
              <w:numPr>
                <w:ilvl w:val="3"/>
                <w:numId w:val="95"/>
              </w:numPr>
              <w:overflowPunct/>
              <w:autoSpaceDE/>
              <w:autoSpaceDN/>
              <w:adjustRightInd/>
              <w:spacing w:after="0"/>
              <w:textAlignment w:val="auto"/>
              <w:rPr>
                <w:rFonts w:eastAsia="SimSun"/>
              </w:rPr>
            </w:pPr>
            <w:r w:rsidRPr="00FC621C">
              <w:rPr>
                <w:rFonts w:eastAsia="SimSun"/>
              </w:rPr>
              <w:t>FFS on other contents</w:t>
            </w:r>
            <w:r w:rsidRPr="00FC621C">
              <w:rPr>
                <w:rFonts w:eastAsia="DengXian" w:hint="eastAsia"/>
                <w:lang w:eastAsia="zh-CN"/>
              </w:rPr>
              <w:t xml:space="preserve"> </w:t>
            </w:r>
          </w:p>
          <w:p w14:paraId="4AC18197" w14:textId="77777777" w:rsidR="00FC621C" w:rsidRPr="00FC621C" w:rsidRDefault="00FC621C" w:rsidP="00FC621C">
            <w:pPr>
              <w:numPr>
                <w:ilvl w:val="2"/>
                <w:numId w:val="95"/>
              </w:numPr>
              <w:overflowPunct/>
              <w:autoSpaceDE/>
              <w:autoSpaceDN/>
              <w:adjustRightInd/>
              <w:spacing w:after="0"/>
              <w:textAlignment w:val="auto"/>
              <w:rPr>
                <w:rFonts w:eastAsia="SimSun"/>
              </w:rPr>
            </w:pPr>
            <w:r w:rsidRPr="00FC621C">
              <w:rPr>
                <w:rFonts w:eastAsia="SimSun"/>
              </w:rPr>
              <w:t>The report is at least configured/triggered by NW</w:t>
            </w:r>
          </w:p>
          <w:p w14:paraId="7C955837" w14:textId="77777777" w:rsidR="00FC621C" w:rsidRPr="00FC621C" w:rsidRDefault="00FC621C" w:rsidP="00FC621C">
            <w:pPr>
              <w:numPr>
                <w:ilvl w:val="2"/>
                <w:numId w:val="95"/>
              </w:numPr>
              <w:overflowPunct/>
              <w:autoSpaceDE/>
              <w:autoSpaceDN/>
              <w:adjustRightInd/>
              <w:spacing w:after="0"/>
              <w:textAlignment w:val="auto"/>
              <w:rPr>
                <w:rFonts w:eastAsia="SimSun"/>
              </w:rPr>
            </w:pPr>
            <w:r w:rsidRPr="00FC621C">
              <w:rPr>
                <w:rFonts w:eastAsia="SimSun"/>
              </w:rPr>
              <w:t>Note: this may or may not have additional spec impact</w:t>
            </w:r>
          </w:p>
          <w:p w14:paraId="0866386F" w14:textId="77777777" w:rsidR="00FC621C" w:rsidRPr="00FC621C" w:rsidRDefault="00FC621C" w:rsidP="00FC621C">
            <w:pPr>
              <w:numPr>
                <w:ilvl w:val="1"/>
                <w:numId w:val="95"/>
              </w:numPr>
              <w:overflowPunct/>
              <w:autoSpaceDE/>
              <w:autoSpaceDN/>
              <w:adjustRightInd/>
              <w:spacing w:after="0"/>
              <w:textAlignment w:val="auto"/>
              <w:rPr>
                <w:rFonts w:eastAsia="SimSun"/>
              </w:rPr>
            </w:pPr>
            <w:r w:rsidRPr="00FC621C">
              <w:rPr>
                <w:rFonts w:eastAsia="SimSun"/>
              </w:rPr>
              <w:t xml:space="preserve">Option 2 (UE-assisted performance monitoring): </w:t>
            </w:r>
          </w:p>
          <w:p w14:paraId="548FB6F1" w14:textId="77777777" w:rsidR="00FC621C" w:rsidRPr="00FC621C" w:rsidRDefault="00FC621C" w:rsidP="00FC621C">
            <w:pPr>
              <w:numPr>
                <w:ilvl w:val="2"/>
                <w:numId w:val="95"/>
              </w:numPr>
              <w:overflowPunct/>
              <w:autoSpaceDE/>
              <w:autoSpaceDN/>
              <w:adjustRightInd/>
              <w:spacing w:after="0"/>
              <w:textAlignment w:val="auto"/>
              <w:rPr>
                <w:rFonts w:eastAsia="SimSun"/>
              </w:rPr>
            </w:pPr>
            <w:r w:rsidRPr="00FC621C">
              <w:rPr>
                <w:rFonts w:eastAsia="SimSun"/>
              </w:rPr>
              <w:t xml:space="preserve">UE calculates performance metric(s) </w:t>
            </w:r>
          </w:p>
          <w:p w14:paraId="286A135E" w14:textId="77777777" w:rsidR="00FC621C" w:rsidRPr="00FC621C" w:rsidRDefault="00FC621C" w:rsidP="00FC621C">
            <w:pPr>
              <w:numPr>
                <w:ilvl w:val="3"/>
                <w:numId w:val="95"/>
              </w:numPr>
              <w:overflowPunct/>
              <w:autoSpaceDE/>
              <w:autoSpaceDN/>
              <w:adjustRightInd/>
              <w:spacing w:after="0"/>
              <w:textAlignment w:val="auto"/>
              <w:rPr>
                <w:rFonts w:eastAsia="SimSun"/>
              </w:rPr>
            </w:pPr>
            <w:r w:rsidRPr="00FC621C">
              <w:rPr>
                <w:rFonts w:eastAsia="DengXian" w:hint="eastAsia"/>
                <w:lang w:eastAsia="zh-CN"/>
              </w:rPr>
              <w:t xml:space="preserve">FFS how to report and what to report </w:t>
            </w:r>
          </w:p>
          <w:p w14:paraId="0875D27F" w14:textId="77777777" w:rsidR="00FC621C" w:rsidRPr="00FC621C" w:rsidRDefault="00FC621C" w:rsidP="00FC621C">
            <w:pPr>
              <w:numPr>
                <w:ilvl w:val="1"/>
                <w:numId w:val="95"/>
              </w:numPr>
              <w:overflowPunct/>
              <w:autoSpaceDE/>
              <w:autoSpaceDN/>
              <w:adjustRightInd/>
              <w:spacing w:after="0"/>
              <w:textAlignment w:val="auto"/>
              <w:rPr>
                <w:rFonts w:eastAsia="SimSun"/>
              </w:rPr>
            </w:pPr>
            <w:r w:rsidRPr="00FC621C">
              <w:rPr>
                <w:rFonts w:eastAsia="SimSun"/>
              </w:rPr>
              <w:t>FFS whether to trigger the report based on event(s) for Option 1 and/or Option 2</w:t>
            </w:r>
          </w:p>
          <w:p w14:paraId="2B190158" w14:textId="77777777" w:rsidR="00FC621C" w:rsidRPr="00FC621C" w:rsidRDefault="00FC621C" w:rsidP="00FC621C">
            <w:pPr>
              <w:numPr>
                <w:ilvl w:val="0"/>
                <w:numId w:val="95"/>
              </w:numPr>
              <w:overflowPunct/>
              <w:autoSpaceDE/>
              <w:autoSpaceDN/>
              <w:adjustRightInd/>
              <w:spacing w:after="0"/>
              <w:textAlignment w:val="auto"/>
              <w:rPr>
                <w:rFonts w:eastAsia="Yu Mincho"/>
                <w:bCs/>
              </w:rPr>
            </w:pPr>
            <w:r w:rsidRPr="00FC621C">
              <w:rPr>
                <w:rFonts w:eastAsia="MS Mincho"/>
                <w:color w:val="000000"/>
              </w:rPr>
              <w:t>FFS Type 2 performance monitoring</w:t>
            </w:r>
          </w:p>
          <w:p w14:paraId="79555113" w14:textId="77777777" w:rsidR="00FC621C" w:rsidRPr="00FC621C" w:rsidRDefault="00FC621C" w:rsidP="00FC621C">
            <w:pPr>
              <w:overflowPunct/>
              <w:autoSpaceDE/>
              <w:autoSpaceDN/>
              <w:adjustRightInd/>
              <w:spacing w:after="0"/>
              <w:textAlignment w:val="auto"/>
              <w:rPr>
                <w:rFonts w:ascii="Times" w:eastAsia="DengXian" w:hAnsi="Times"/>
                <w:szCs w:val="24"/>
                <w:highlight w:val="green"/>
                <w:lang w:val="en-US" w:eastAsia="zh-CN"/>
              </w:rPr>
            </w:pPr>
            <w:r w:rsidRPr="00FC621C">
              <w:rPr>
                <w:rFonts w:ascii="Times" w:eastAsia="DengXian" w:hAnsi="Times" w:hint="eastAsia"/>
                <w:szCs w:val="24"/>
                <w:highlight w:val="green"/>
                <w:lang w:val="en-US" w:eastAsia="zh-CN"/>
              </w:rPr>
              <w:t>Agreement</w:t>
            </w:r>
          </w:p>
          <w:p w14:paraId="59144A60" w14:textId="77777777" w:rsidR="00FC621C" w:rsidRPr="00FC621C" w:rsidRDefault="00FC621C" w:rsidP="00FC621C">
            <w:pPr>
              <w:overflowPunct/>
              <w:autoSpaceDE/>
              <w:autoSpaceDN/>
              <w:adjustRightInd/>
              <w:spacing w:after="0"/>
              <w:textAlignment w:val="auto"/>
              <w:rPr>
                <w:rFonts w:ascii="Times" w:eastAsia="바탕" w:hAnsi="Times"/>
                <w:szCs w:val="24"/>
                <w:lang w:val="en-US"/>
              </w:rPr>
            </w:pPr>
            <w:r w:rsidRPr="00FC621C">
              <w:rPr>
                <w:rFonts w:ascii="Times" w:eastAsia="바탕" w:hAnsi="Times"/>
                <w:szCs w:val="24"/>
                <w:lang w:val="en-US"/>
              </w:rPr>
              <w:t>At least for NW sided model, for the quantization of a reported L1-RSRP value at least for the report in L1 signaling, support</w:t>
            </w:r>
          </w:p>
          <w:p w14:paraId="7A76241B" w14:textId="77777777" w:rsidR="00FC621C" w:rsidRPr="00FC621C" w:rsidRDefault="00FC621C" w:rsidP="00FC621C">
            <w:pPr>
              <w:numPr>
                <w:ilvl w:val="0"/>
                <w:numId w:val="96"/>
              </w:numPr>
              <w:overflowPunct/>
              <w:autoSpaceDE/>
              <w:autoSpaceDN/>
              <w:adjustRightInd/>
              <w:spacing w:after="0"/>
              <w:textAlignment w:val="auto"/>
              <w:rPr>
                <w:rFonts w:ascii="Times" w:eastAsia="바탕" w:hAnsi="Times"/>
                <w:szCs w:val="24"/>
                <w:lang w:val="en-US" w:eastAsia="x-none"/>
              </w:rPr>
            </w:pPr>
            <w:r w:rsidRPr="00FC621C">
              <w:rPr>
                <w:rFonts w:ascii="Times" w:eastAsia="바탕" w:hAnsi="Times"/>
                <w:szCs w:val="24"/>
                <w:lang w:val="en-US" w:eastAsia="x-none"/>
              </w:rPr>
              <w:t xml:space="preserve">Support differential L1-RSRP reporting with legacy quantization step and range </w:t>
            </w:r>
          </w:p>
          <w:p w14:paraId="21541AD8" w14:textId="77777777" w:rsidR="00FC621C" w:rsidRPr="00FC621C" w:rsidRDefault="00FC621C" w:rsidP="00FC621C">
            <w:pPr>
              <w:numPr>
                <w:ilvl w:val="1"/>
                <w:numId w:val="96"/>
              </w:numPr>
              <w:overflowPunct/>
              <w:autoSpaceDE/>
              <w:autoSpaceDN/>
              <w:adjustRightInd/>
              <w:spacing w:after="0"/>
              <w:textAlignment w:val="auto"/>
              <w:rPr>
                <w:rFonts w:ascii="Times" w:eastAsia="바탕" w:hAnsi="Times"/>
                <w:szCs w:val="24"/>
                <w:lang w:val="en-US" w:eastAsia="x-none"/>
              </w:rPr>
            </w:pPr>
            <w:r w:rsidRPr="00FC621C">
              <w:rPr>
                <w:rFonts w:ascii="Times" w:eastAsia="바탕" w:hAnsi="Times"/>
                <w:szCs w:val="24"/>
                <w:lang w:val="en-US" w:eastAsia="x-none"/>
              </w:rPr>
              <w:t>FFS: larger quantization step(s) than the already supported legacy quantization step for differential L1-RSRP and/or for absolute L1-RSRP</w:t>
            </w:r>
          </w:p>
          <w:p w14:paraId="32968DD6" w14:textId="77777777" w:rsidR="00FC621C" w:rsidRPr="00FC621C" w:rsidRDefault="00FC621C" w:rsidP="00FC621C">
            <w:pPr>
              <w:numPr>
                <w:ilvl w:val="1"/>
                <w:numId w:val="96"/>
              </w:numPr>
              <w:overflowPunct/>
              <w:autoSpaceDE/>
              <w:autoSpaceDN/>
              <w:adjustRightInd/>
              <w:spacing w:after="0"/>
              <w:textAlignment w:val="auto"/>
              <w:rPr>
                <w:rFonts w:ascii="Times" w:eastAsia="바탕" w:hAnsi="Times"/>
                <w:szCs w:val="24"/>
                <w:lang w:val="en-US" w:eastAsia="x-none"/>
              </w:rPr>
            </w:pPr>
            <w:r w:rsidRPr="00FC621C">
              <w:rPr>
                <w:rFonts w:ascii="Times" w:eastAsia="바탕" w:hAnsi="Times"/>
                <w:szCs w:val="24"/>
                <w:lang w:val="en-US" w:eastAsia="x-none"/>
              </w:rPr>
              <w:t>FFS: Smaller range(s) for differential L1-RSRP than the already supported legacy range</w:t>
            </w:r>
          </w:p>
          <w:p w14:paraId="54CC1B84" w14:textId="77777777" w:rsidR="00FC621C" w:rsidRPr="00FC621C" w:rsidRDefault="00FC621C" w:rsidP="00FC621C">
            <w:pPr>
              <w:overflowPunct/>
              <w:autoSpaceDE/>
              <w:autoSpaceDN/>
              <w:adjustRightInd/>
              <w:spacing w:after="0"/>
              <w:textAlignment w:val="auto"/>
              <w:rPr>
                <w:rFonts w:ascii="Times" w:eastAsia="DengXian" w:hAnsi="Times"/>
                <w:szCs w:val="24"/>
                <w:highlight w:val="green"/>
                <w:lang w:val="en-US" w:eastAsia="zh-CN"/>
              </w:rPr>
            </w:pPr>
            <w:r w:rsidRPr="00FC621C">
              <w:rPr>
                <w:rFonts w:ascii="Times" w:eastAsia="DengXian" w:hAnsi="Times" w:hint="eastAsia"/>
                <w:szCs w:val="24"/>
                <w:highlight w:val="green"/>
                <w:lang w:val="en-US" w:eastAsia="zh-CN"/>
              </w:rPr>
              <w:t>Agreement</w:t>
            </w:r>
          </w:p>
          <w:p w14:paraId="35486973" w14:textId="77777777" w:rsidR="00FC621C" w:rsidRPr="00FC621C" w:rsidRDefault="00FC621C" w:rsidP="00FC621C">
            <w:pPr>
              <w:overflowPunct/>
              <w:autoSpaceDE/>
              <w:autoSpaceDN/>
              <w:adjustRightInd/>
              <w:spacing w:after="0"/>
              <w:textAlignment w:val="auto"/>
              <w:rPr>
                <w:rFonts w:ascii="Times" w:eastAsia="DengXian" w:hAnsi="Times"/>
                <w:szCs w:val="24"/>
                <w:lang w:val="en-US" w:eastAsia="zh-CN"/>
              </w:rPr>
            </w:pPr>
            <w:r w:rsidRPr="00FC621C">
              <w:rPr>
                <w:rFonts w:ascii="Times" w:eastAsia="DengXian" w:hAnsi="Times" w:hint="eastAsia"/>
                <w:szCs w:val="24"/>
                <w:lang w:val="en-US" w:eastAsia="zh-CN"/>
              </w:rPr>
              <w:t>Following Working Assumption is confirmed.</w:t>
            </w:r>
          </w:p>
          <w:p w14:paraId="36023A18" w14:textId="77777777" w:rsidR="00FC621C" w:rsidRPr="00FC621C" w:rsidRDefault="00FC621C" w:rsidP="00FC621C">
            <w:pPr>
              <w:overflowPunct/>
              <w:autoSpaceDE/>
              <w:autoSpaceDN/>
              <w:adjustRightInd/>
              <w:spacing w:after="0"/>
              <w:textAlignment w:val="auto"/>
              <w:rPr>
                <w:rFonts w:ascii="Times" w:eastAsia="DengXian" w:hAnsi="Times"/>
                <w:szCs w:val="24"/>
                <w:highlight w:val="darkYellow"/>
                <w:lang w:eastAsia="zh-CN"/>
              </w:rPr>
            </w:pPr>
            <w:r w:rsidRPr="00FC621C">
              <w:rPr>
                <w:rFonts w:ascii="Times" w:eastAsia="DengXian" w:hAnsi="Times" w:hint="eastAsia"/>
                <w:szCs w:val="24"/>
                <w:highlight w:val="darkYellow"/>
                <w:lang w:eastAsia="zh-CN"/>
              </w:rPr>
              <w:t>Working Assumption</w:t>
            </w:r>
          </w:p>
          <w:p w14:paraId="0E7B71FB" w14:textId="77777777" w:rsidR="00FC621C" w:rsidRPr="00FC621C" w:rsidRDefault="00FC621C" w:rsidP="00FC621C">
            <w:pPr>
              <w:overflowPunct/>
              <w:autoSpaceDE/>
              <w:autoSpaceDN/>
              <w:adjustRightInd/>
              <w:spacing w:after="0"/>
              <w:textAlignment w:val="auto"/>
              <w:rPr>
                <w:rFonts w:ascii="Times" w:eastAsia="DengXian" w:hAnsi="Times"/>
                <w:strike/>
                <w:szCs w:val="24"/>
                <w:lang w:eastAsia="zh-CN"/>
              </w:rPr>
            </w:pPr>
            <w:r w:rsidRPr="00FC621C">
              <w:rPr>
                <w:rFonts w:ascii="Times" w:eastAsia="바탕" w:hAnsi="Times"/>
                <w:szCs w:val="24"/>
              </w:rPr>
              <w:t xml:space="preserve">For report content of inference results for UE-sided model for BM-Case 2, the RSRP </w:t>
            </w:r>
            <w:r w:rsidRPr="00FC621C">
              <w:rPr>
                <w:rFonts w:ascii="Times" w:hAnsi="Times"/>
                <w:szCs w:val="24"/>
              </w:rPr>
              <w:t>of</w:t>
            </w:r>
            <w:r w:rsidRPr="00FC621C">
              <w:rPr>
                <w:rFonts w:ascii="Times" w:hAnsi="Times"/>
                <w:b/>
                <w:bCs/>
                <w:szCs w:val="24"/>
              </w:rPr>
              <w:t xml:space="preserve"> </w:t>
            </w:r>
            <w:r w:rsidRPr="00FC621C">
              <w:rPr>
                <w:rFonts w:ascii="Times" w:hAnsi="Times"/>
                <w:szCs w:val="24"/>
              </w:rPr>
              <w:t>predicted beam(s)</w:t>
            </w:r>
            <w:r w:rsidRPr="00FC621C">
              <w:rPr>
                <w:rFonts w:ascii="Times" w:eastAsia="바탕" w:hAnsi="Times"/>
                <w:szCs w:val="24"/>
              </w:rPr>
              <w:t xml:space="preserve"> in the report of inference results, is the predicted RSRP, where the predicted RSRP is based on AI/ML output</w:t>
            </w:r>
            <w:r w:rsidRPr="00FC621C">
              <w:rPr>
                <w:rFonts w:ascii="Times" w:eastAsia="DengXian" w:hAnsi="Times" w:hint="eastAsia"/>
                <w:szCs w:val="24"/>
                <w:lang w:eastAsia="zh-CN"/>
              </w:rPr>
              <w:t>.</w:t>
            </w:r>
          </w:p>
          <w:p w14:paraId="30D053B2" w14:textId="77777777" w:rsidR="00FC621C" w:rsidRPr="00FC621C" w:rsidRDefault="00FC621C" w:rsidP="00FC621C">
            <w:pPr>
              <w:overflowPunct/>
              <w:autoSpaceDE/>
              <w:autoSpaceDN/>
              <w:adjustRightInd/>
              <w:spacing w:after="0"/>
              <w:textAlignment w:val="auto"/>
              <w:rPr>
                <w:rFonts w:ascii="Times" w:eastAsia="DengXian" w:hAnsi="Times"/>
                <w:szCs w:val="24"/>
                <w:lang w:eastAsia="zh-CN"/>
              </w:rPr>
            </w:pPr>
          </w:p>
          <w:p w14:paraId="43279F44" w14:textId="77777777" w:rsidR="00FC621C" w:rsidRPr="00FC621C" w:rsidRDefault="00FC621C" w:rsidP="00FC621C">
            <w:pPr>
              <w:overflowPunct/>
              <w:autoSpaceDE/>
              <w:autoSpaceDN/>
              <w:adjustRightInd/>
              <w:spacing w:after="0"/>
              <w:textAlignment w:val="auto"/>
              <w:rPr>
                <w:rFonts w:ascii="Times" w:eastAsia="DengXian" w:hAnsi="Times"/>
                <w:szCs w:val="24"/>
                <w:lang w:eastAsia="zh-CN"/>
              </w:rPr>
            </w:pPr>
          </w:p>
          <w:p w14:paraId="6215D81B" w14:textId="77777777" w:rsidR="00FC621C" w:rsidRPr="00FC621C" w:rsidRDefault="00FC621C" w:rsidP="00FC621C">
            <w:pPr>
              <w:overflowPunct/>
              <w:autoSpaceDE/>
              <w:autoSpaceDN/>
              <w:adjustRightInd/>
              <w:spacing w:after="0"/>
              <w:textAlignment w:val="auto"/>
              <w:rPr>
                <w:rFonts w:ascii="Times" w:eastAsia="DengXian" w:hAnsi="Times"/>
                <w:szCs w:val="24"/>
                <w:highlight w:val="green"/>
                <w:lang w:val="en-US" w:eastAsia="zh-CN"/>
              </w:rPr>
            </w:pPr>
            <w:r w:rsidRPr="00FC621C">
              <w:rPr>
                <w:rFonts w:ascii="Times" w:eastAsia="DengXian" w:hAnsi="Times" w:hint="eastAsia"/>
                <w:szCs w:val="24"/>
                <w:highlight w:val="green"/>
                <w:lang w:val="en-US" w:eastAsia="zh-CN"/>
              </w:rPr>
              <w:t>Agreement</w:t>
            </w:r>
          </w:p>
          <w:p w14:paraId="7B106CEE" w14:textId="77777777" w:rsidR="00FC621C" w:rsidRPr="00FC621C" w:rsidRDefault="00FC621C" w:rsidP="00FC621C">
            <w:pPr>
              <w:overflowPunct/>
              <w:autoSpaceDE/>
              <w:autoSpaceDN/>
              <w:adjustRightInd/>
              <w:spacing w:after="0"/>
              <w:textAlignment w:val="auto"/>
              <w:rPr>
                <w:rFonts w:ascii="Times" w:hAnsi="Times"/>
                <w:szCs w:val="24"/>
                <w:lang w:val="en-US" w:eastAsia="zh-CN"/>
              </w:rPr>
            </w:pPr>
            <w:r w:rsidRPr="00FC621C">
              <w:rPr>
                <w:rFonts w:ascii="Times" w:eastAsia="바탕" w:hAnsi="Times"/>
                <w:szCs w:val="24"/>
                <w:lang w:val="en-US"/>
              </w:rPr>
              <w:t>For NW-sided model,</w:t>
            </w:r>
            <w:r w:rsidRPr="00FC621C">
              <w:rPr>
                <w:rFonts w:ascii="Times" w:eastAsia="바탕" w:hAnsi="Times"/>
                <w:szCs w:val="24"/>
              </w:rPr>
              <w:t xml:space="preserve"> for inference report, at least for BM-Case 1</w:t>
            </w:r>
            <w:r w:rsidRPr="00FC621C">
              <w:rPr>
                <w:rFonts w:ascii="Times" w:eastAsia="DengXian" w:hAnsi="Times" w:hint="eastAsia"/>
                <w:szCs w:val="24"/>
                <w:lang w:eastAsia="zh-CN"/>
              </w:rPr>
              <w:t>,</w:t>
            </w:r>
            <w:r w:rsidRPr="00FC621C">
              <w:rPr>
                <w:rFonts w:ascii="Times" w:eastAsia="바탕" w:hAnsi="Times"/>
                <w:szCs w:val="24"/>
              </w:rPr>
              <w:t xml:space="preserve"> </w:t>
            </w:r>
            <w:r w:rsidRPr="00FC621C">
              <w:rPr>
                <w:rFonts w:ascii="Times" w:hAnsi="Times"/>
                <w:szCs w:val="24"/>
                <w:lang w:val="en-US" w:eastAsia="zh-CN"/>
              </w:rPr>
              <w:t xml:space="preserve">the content in a beam report in L1 signaling, support </w:t>
            </w:r>
          </w:p>
          <w:p w14:paraId="402FE098" w14:textId="77777777" w:rsidR="00FC621C" w:rsidRPr="00FC621C" w:rsidRDefault="00FC621C" w:rsidP="00FC621C">
            <w:pPr>
              <w:numPr>
                <w:ilvl w:val="0"/>
                <w:numId w:val="97"/>
              </w:numPr>
              <w:overflowPunct/>
              <w:autoSpaceDE/>
              <w:autoSpaceDN/>
              <w:adjustRightInd/>
              <w:spacing w:after="0"/>
              <w:textAlignment w:val="auto"/>
              <w:rPr>
                <w:rFonts w:ascii="Times" w:eastAsia="바탕" w:hAnsi="Times"/>
                <w:szCs w:val="24"/>
                <w:lang w:eastAsia="x-none"/>
              </w:rPr>
            </w:pPr>
            <w:r w:rsidRPr="00FC621C">
              <w:rPr>
                <w:rFonts w:ascii="Times" w:eastAsia="바탕" w:hAnsi="Times"/>
                <w:szCs w:val="24"/>
                <w:lang w:eastAsia="x-none"/>
              </w:rPr>
              <w:t>L1-RSRPs and corresponding beam information of Top</w:t>
            </w:r>
            <w:r w:rsidRPr="00FC621C">
              <w:rPr>
                <w:rFonts w:ascii="Times" w:eastAsia="DengXian" w:hAnsi="Times" w:hint="eastAsia"/>
                <w:szCs w:val="24"/>
                <w:lang w:eastAsia="zh-CN"/>
              </w:rPr>
              <w:t xml:space="preserve"> M</w:t>
            </w:r>
            <w:r w:rsidRPr="00FC621C">
              <w:rPr>
                <w:rFonts w:ascii="Times" w:eastAsia="바탕" w:hAnsi="Times"/>
                <w:szCs w:val="24"/>
                <w:lang w:eastAsia="x-none"/>
              </w:rPr>
              <w:t xml:space="preserve"> </w:t>
            </w:r>
            <w:r w:rsidRPr="00FC621C">
              <w:rPr>
                <w:rFonts w:ascii="Times" w:eastAsia="바탕" w:hAnsi="Times"/>
                <w:szCs w:val="24"/>
                <w:lang w:val="en-US" w:eastAsia="x-none"/>
              </w:rPr>
              <w:t>beam(s)</w:t>
            </w:r>
            <w:r w:rsidRPr="00FC621C">
              <w:rPr>
                <w:rFonts w:ascii="Times" w:eastAsia="DengXian" w:hAnsi="Times" w:hint="eastAsia"/>
                <w:szCs w:val="24"/>
                <w:lang w:val="en-US" w:eastAsia="zh-CN"/>
              </w:rPr>
              <w:t xml:space="preserve"> </w:t>
            </w:r>
            <w:r w:rsidRPr="00FC621C">
              <w:rPr>
                <w:rFonts w:ascii="Times" w:eastAsia="바탕" w:hAnsi="Times"/>
                <w:szCs w:val="24"/>
                <w:lang w:val="en-US" w:eastAsia="x-none"/>
              </w:rPr>
              <w:t xml:space="preserve">with </w:t>
            </w:r>
            <w:r w:rsidRPr="00FC621C">
              <w:rPr>
                <w:rFonts w:ascii="Times" w:eastAsia="바탕" w:hAnsi="Times"/>
                <w:szCs w:val="24"/>
                <w:lang w:eastAsia="ja-JP"/>
              </w:rPr>
              <w:t>largest M measured value(s) of L1-RSRP(s)</w:t>
            </w:r>
            <w:r w:rsidRPr="00FC621C">
              <w:rPr>
                <w:rFonts w:ascii="Times" w:eastAsia="DengXian" w:hAnsi="Times" w:hint="eastAsia"/>
                <w:szCs w:val="24"/>
                <w:lang w:eastAsia="zh-CN"/>
              </w:rPr>
              <w:t xml:space="preserve"> </w:t>
            </w:r>
            <w:r w:rsidRPr="00FC621C">
              <w:rPr>
                <w:rFonts w:ascii="Times" w:eastAsia="DengXian" w:hAnsi="Times" w:hint="eastAsia"/>
                <w:szCs w:val="24"/>
                <w:lang w:val="en-US" w:eastAsia="zh-CN"/>
              </w:rPr>
              <w:t>of a measurement resource set</w:t>
            </w:r>
            <w:r w:rsidRPr="00FC621C">
              <w:rPr>
                <w:rFonts w:ascii="Times" w:eastAsia="바탕" w:hAnsi="Times"/>
                <w:szCs w:val="24"/>
                <w:lang w:eastAsia="ja-JP"/>
              </w:rPr>
              <w:t>, where M is configured by gNB</w:t>
            </w:r>
            <w:r w:rsidRPr="00FC621C">
              <w:rPr>
                <w:rFonts w:ascii="Times" w:eastAsia="바탕" w:hAnsi="Times"/>
                <w:szCs w:val="24"/>
                <w:lang w:val="en-US" w:eastAsia="x-none"/>
              </w:rPr>
              <w:t xml:space="preserve"> </w:t>
            </w:r>
          </w:p>
          <w:p w14:paraId="07C8040F" w14:textId="77777777" w:rsidR="00FC621C" w:rsidRPr="00FC621C" w:rsidRDefault="00FC621C" w:rsidP="00FC621C">
            <w:pPr>
              <w:numPr>
                <w:ilvl w:val="0"/>
                <w:numId w:val="98"/>
              </w:numPr>
              <w:overflowPunct/>
              <w:autoSpaceDE/>
              <w:autoSpaceDN/>
              <w:adjustRightInd/>
              <w:spacing w:after="0"/>
              <w:textAlignment w:val="auto"/>
              <w:rPr>
                <w:rFonts w:ascii="Times" w:eastAsia="바탕" w:hAnsi="Times"/>
                <w:szCs w:val="24"/>
                <w:lang w:eastAsia="x-none"/>
              </w:rPr>
            </w:pPr>
            <w:r w:rsidRPr="00FC621C">
              <w:rPr>
                <w:rFonts w:ascii="Times" w:eastAsia="DengXian" w:hAnsi="Times"/>
                <w:szCs w:val="24"/>
                <w:lang w:val="en-US" w:eastAsia="zh-CN"/>
              </w:rPr>
              <w:t>I</w:t>
            </w:r>
            <w:r w:rsidRPr="00FC621C">
              <w:rPr>
                <w:rFonts w:ascii="Times" w:eastAsia="DengXian" w:hAnsi="Times" w:hint="eastAsia"/>
                <w:szCs w:val="24"/>
                <w:lang w:val="en-US" w:eastAsia="zh-CN"/>
              </w:rPr>
              <w:t xml:space="preserve">f </w:t>
            </w:r>
            <w:r w:rsidRPr="00FC621C">
              <w:rPr>
                <w:rFonts w:ascii="Times" w:eastAsia="바탕" w:hAnsi="Times"/>
                <w:szCs w:val="24"/>
                <w:lang w:val="en-US" w:eastAsia="x-none"/>
              </w:rPr>
              <w:t xml:space="preserve">M = the size of the </w:t>
            </w:r>
            <w:r w:rsidRPr="00FC621C">
              <w:rPr>
                <w:rFonts w:ascii="Times" w:eastAsia="바탕" w:hAnsi="Times" w:hint="eastAsia"/>
                <w:szCs w:val="24"/>
                <w:lang w:val="en-US" w:eastAsia="x-none"/>
              </w:rPr>
              <w:t>measurement</w:t>
            </w:r>
            <w:r w:rsidRPr="00FC621C">
              <w:rPr>
                <w:rFonts w:ascii="Times" w:eastAsia="바탕" w:hAnsi="Times"/>
                <w:szCs w:val="24"/>
                <w:lang w:val="en-US" w:eastAsia="x-none"/>
              </w:rPr>
              <w:t xml:space="preserve"> resource set,</w:t>
            </w:r>
            <w:r w:rsidRPr="00FC621C">
              <w:rPr>
                <w:rFonts w:ascii="Times" w:eastAsia="DengXian" w:hAnsi="Times" w:hint="eastAsia"/>
                <w:szCs w:val="24"/>
                <w:lang w:val="en-US" w:eastAsia="zh-CN"/>
              </w:rPr>
              <w:t xml:space="preserve"> the content is </w:t>
            </w:r>
            <w:r w:rsidRPr="00FC621C">
              <w:rPr>
                <w:rFonts w:ascii="Times" w:eastAsia="바탕" w:hAnsi="Times"/>
                <w:szCs w:val="24"/>
                <w:lang w:val="en-US" w:eastAsia="x-none"/>
              </w:rPr>
              <w:t xml:space="preserve">all </w:t>
            </w:r>
            <w:r w:rsidRPr="00FC621C">
              <w:rPr>
                <w:rFonts w:ascii="Times" w:eastAsia="바탕" w:hAnsi="Times"/>
                <w:szCs w:val="24"/>
                <w:lang w:eastAsia="x-none"/>
              </w:rPr>
              <w:t xml:space="preserve">L1-RSRPs and </w:t>
            </w:r>
            <w:r w:rsidRPr="00FC621C">
              <w:rPr>
                <w:rFonts w:ascii="Times" w:eastAsia="바탕" w:hAnsi="Times"/>
                <w:szCs w:val="24"/>
                <w:lang w:val="en-US" w:eastAsia="x-none"/>
              </w:rPr>
              <w:t xml:space="preserve">one beam index </w:t>
            </w:r>
            <w:r w:rsidRPr="00FC621C">
              <w:rPr>
                <w:rFonts w:ascii="Times" w:eastAsia="바탕" w:hAnsi="Times"/>
                <w:szCs w:val="24"/>
                <w:lang w:eastAsia="x-none"/>
              </w:rPr>
              <w:t>(i.e., CRI/SSBRI)</w:t>
            </w:r>
            <w:r w:rsidRPr="00FC621C">
              <w:rPr>
                <w:rFonts w:ascii="Times" w:eastAsia="바탕" w:hAnsi="Times"/>
                <w:szCs w:val="24"/>
                <w:lang w:val="en-US" w:eastAsia="x-none"/>
              </w:rPr>
              <w:t xml:space="preserve"> for the </w:t>
            </w:r>
            <w:r w:rsidRPr="00FC621C">
              <w:rPr>
                <w:rFonts w:ascii="Times" w:eastAsia="바탕" w:hAnsi="Times"/>
                <w:szCs w:val="24"/>
                <w:lang w:eastAsia="ja-JP"/>
              </w:rPr>
              <w:t>largest measured value of L1-RSRP</w:t>
            </w:r>
            <w:r w:rsidRPr="00FC621C">
              <w:rPr>
                <w:rFonts w:ascii="Times" w:eastAsia="바탕" w:hAnsi="Times"/>
                <w:szCs w:val="24"/>
                <w:lang w:val="en-US" w:eastAsia="x-none"/>
              </w:rPr>
              <w:t xml:space="preserve"> of a </w:t>
            </w:r>
            <w:r w:rsidRPr="00FC621C">
              <w:rPr>
                <w:rFonts w:ascii="Times" w:eastAsia="바탕" w:hAnsi="Times" w:hint="eastAsia"/>
                <w:szCs w:val="24"/>
                <w:lang w:val="en-US" w:eastAsia="x-none"/>
              </w:rPr>
              <w:t>measurement</w:t>
            </w:r>
            <w:r w:rsidRPr="00FC621C">
              <w:rPr>
                <w:rFonts w:ascii="Times" w:eastAsia="바탕" w:hAnsi="Times"/>
                <w:szCs w:val="24"/>
                <w:lang w:val="en-US" w:eastAsia="x-none"/>
              </w:rPr>
              <w:t xml:space="preserve"> resource set </w:t>
            </w:r>
          </w:p>
          <w:p w14:paraId="1F5068F3" w14:textId="77777777" w:rsidR="00FC621C" w:rsidRPr="00FC621C" w:rsidRDefault="00FC621C" w:rsidP="00FC621C">
            <w:pPr>
              <w:numPr>
                <w:ilvl w:val="0"/>
                <w:numId w:val="97"/>
              </w:numPr>
              <w:overflowPunct/>
              <w:autoSpaceDE/>
              <w:autoSpaceDN/>
              <w:adjustRightInd/>
              <w:spacing w:after="0"/>
              <w:textAlignment w:val="auto"/>
              <w:rPr>
                <w:rFonts w:ascii="Times" w:eastAsia="바탕" w:hAnsi="Times"/>
                <w:szCs w:val="24"/>
                <w:lang w:eastAsia="x-none"/>
              </w:rPr>
            </w:pPr>
            <w:r w:rsidRPr="00FC621C">
              <w:rPr>
                <w:rFonts w:ascii="Times" w:eastAsia="DengXian" w:hAnsi="Times" w:hint="eastAsia"/>
                <w:szCs w:val="24"/>
                <w:lang w:eastAsia="zh-CN"/>
              </w:rPr>
              <w:t xml:space="preserve">FFS: </w:t>
            </w:r>
            <w:r w:rsidRPr="00FC621C">
              <w:rPr>
                <w:rFonts w:ascii="Times" w:eastAsia="바탕" w:hAnsi="Times"/>
                <w:szCs w:val="24"/>
                <w:lang w:eastAsia="x-none"/>
              </w:rPr>
              <w:t xml:space="preserve">L1-RSRPs and corresponding beam information of </w:t>
            </w:r>
            <w:r w:rsidRPr="00FC621C">
              <w:rPr>
                <w:rFonts w:ascii="Times" w:eastAsia="DengXian" w:hAnsi="Times" w:hint="eastAsia"/>
                <w:szCs w:val="24"/>
                <w:lang w:eastAsia="zh-CN"/>
              </w:rPr>
              <w:t>u</w:t>
            </w:r>
            <w:r w:rsidRPr="00FC621C">
              <w:rPr>
                <w:rFonts w:ascii="Times" w:eastAsia="바탕" w:hAnsi="Times"/>
                <w:szCs w:val="24"/>
                <w:lang w:eastAsia="ja-JP"/>
              </w:rPr>
              <w:t>p to M beams within X dB gap to the largest measured value of L1-RSRP, X and M are configured by gNB</w:t>
            </w:r>
            <w:r w:rsidRPr="00FC621C">
              <w:rPr>
                <w:rFonts w:ascii="Times" w:eastAsia="DengXian" w:hAnsi="Times" w:hint="eastAsia"/>
                <w:szCs w:val="24"/>
                <w:lang w:eastAsia="zh-CN"/>
              </w:rPr>
              <w:t>, and whether/</w:t>
            </w:r>
            <w:r w:rsidRPr="00FC621C">
              <w:rPr>
                <w:rFonts w:ascii="Times" w:eastAsia="바탕" w:hAnsi="Times"/>
                <w:szCs w:val="24"/>
                <w:lang w:eastAsia="x-none"/>
              </w:rPr>
              <w:t>how to report</w:t>
            </w:r>
            <w:r w:rsidRPr="00FC621C">
              <w:rPr>
                <w:rFonts w:ascii="Times" w:eastAsia="바탕" w:hAnsi="Times"/>
                <w:szCs w:val="24"/>
                <w:lang w:eastAsia="ja-JP"/>
              </w:rPr>
              <w:t xml:space="preserve"> number of reported beams </w:t>
            </w:r>
          </w:p>
          <w:p w14:paraId="6AD70047" w14:textId="77777777" w:rsidR="00FC621C" w:rsidRPr="00FC621C" w:rsidRDefault="00FC621C" w:rsidP="00FC621C">
            <w:pPr>
              <w:numPr>
                <w:ilvl w:val="0"/>
                <w:numId w:val="98"/>
              </w:numPr>
              <w:overflowPunct/>
              <w:autoSpaceDE/>
              <w:autoSpaceDN/>
              <w:adjustRightInd/>
              <w:spacing w:after="0"/>
              <w:ind w:left="820"/>
              <w:textAlignment w:val="auto"/>
              <w:rPr>
                <w:rFonts w:ascii="Times" w:eastAsia="바탕" w:hAnsi="Times"/>
                <w:szCs w:val="24"/>
                <w:lang w:eastAsia="x-none"/>
              </w:rPr>
            </w:pPr>
            <w:r w:rsidRPr="00FC621C">
              <w:rPr>
                <w:rFonts w:ascii="Times" w:eastAsia="바탕" w:hAnsi="Times"/>
                <w:szCs w:val="24"/>
                <w:lang w:val="en-US" w:eastAsia="x-none"/>
              </w:rPr>
              <w:t>FFS on the maximum value of M (where M can be larger than 4) based on UE capability (M may or may not be different for different reporting contents)</w:t>
            </w:r>
          </w:p>
          <w:p w14:paraId="55328101" w14:textId="77777777" w:rsidR="00FC621C" w:rsidRPr="00FC621C" w:rsidRDefault="00FC621C" w:rsidP="00FC621C">
            <w:pPr>
              <w:numPr>
                <w:ilvl w:val="0"/>
                <w:numId w:val="98"/>
              </w:numPr>
              <w:overflowPunct/>
              <w:autoSpaceDE/>
              <w:autoSpaceDN/>
              <w:adjustRightInd/>
              <w:spacing w:after="0"/>
              <w:ind w:left="820"/>
              <w:textAlignment w:val="auto"/>
              <w:rPr>
                <w:rFonts w:ascii="Times" w:eastAsia="바탕" w:hAnsi="Times"/>
                <w:szCs w:val="24"/>
                <w:lang w:eastAsia="x-none"/>
              </w:rPr>
            </w:pPr>
            <w:r w:rsidRPr="00FC621C">
              <w:rPr>
                <w:rFonts w:ascii="Times" w:eastAsia="바탕" w:hAnsi="Times"/>
                <w:szCs w:val="24"/>
                <w:lang w:val="en-US" w:eastAsia="x-none"/>
              </w:rPr>
              <w:t>FFS on beam information</w:t>
            </w:r>
          </w:p>
          <w:p w14:paraId="24146715" w14:textId="4C7CFE4C" w:rsidR="00FC621C" w:rsidRPr="00FC621C" w:rsidRDefault="00FC621C" w:rsidP="00FC621C">
            <w:pPr>
              <w:numPr>
                <w:ilvl w:val="0"/>
                <w:numId w:val="98"/>
              </w:numPr>
              <w:overflowPunct/>
              <w:autoSpaceDE/>
              <w:autoSpaceDN/>
              <w:adjustRightInd/>
              <w:spacing w:after="0"/>
              <w:ind w:left="820"/>
              <w:textAlignment w:val="auto"/>
              <w:rPr>
                <w:rFonts w:ascii="Times" w:hAnsi="Times"/>
                <w:szCs w:val="24"/>
                <w:lang w:val="en-US" w:eastAsia="zh-CN"/>
              </w:rPr>
            </w:pPr>
            <w:r w:rsidRPr="00FC621C">
              <w:rPr>
                <w:rFonts w:ascii="Times" w:hAnsi="Times"/>
                <w:szCs w:val="24"/>
                <w:lang w:val="en-US" w:eastAsia="zh-CN"/>
              </w:rPr>
              <w:t>Note:</w:t>
            </w:r>
            <w:r w:rsidRPr="00FC621C">
              <w:rPr>
                <w:rFonts w:ascii="Times" w:eastAsia="바탕" w:hAnsi="Times"/>
                <w:szCs w:val="24"/>
                <w:lang w:eastAsia="x-none"/>
              </w:rPr>
              <w:t xml:space="preserve"> </w:t>
            </w:r>
            <w:r w:rsidRPr="00FC621C">
              <w:rPr>
                <w:rFonts w:ascii="Times" w:hAnsi="Times"/>
                <w:szCs w:val="24"/>
                <w:lang w:val="en-US" w:eastAsia="zh-CN"/>
              </w:rPr>
              <w:t xml:space="preserve">Purpose, such as above “For NW-sided model, </w:t>
            </w:r>
            <w:r w:rsidRPr="00FC621C">
              <w:rPr>
                <w:rFonts w:ascii="Times" w:eastAsia="바탕" w:hAnsi="Times"/>
                <w:szCs w:val="24"/>
                <w:lang w:eastAsia="x-none"/>
              </w:rPr>
              <w:t>for inference report, at least for BM-Case 1</w:t>
            </w:r>
            <w:r w:rsidRPr="00FC621C">
              <w:rPr>
                <w:rFonts w:ascii="Times" w:hAnsi="Times"/>
                <w:szCs w:val="24"/>
                <w:lang w:val="en-US" w:eastAsia="zh-CN"/>
              </w:rPr>
              <w:t>”, will not be specified in RAN 1 specifications</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6D21774B" w:rsidR="00AA5760" w:rsidRDefault="00510612"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510612">
        <w:rPr>
          <w:rFonts w:eastAsiaTheme="minorEastAsia"/>
          <w:lang w:eastAsia="ko-KR"/>
        </w:rPr>
        <w:t>Data Collection</w:t>
      </w:r>
    </w:p>
    <w:p w14:paraId="4695A454" w14:textId="1E5ACD1E" w:rsidR="00CB2F9C" w:rsidRPr="00CB2F9C" w:rsidRDefault="00CB2F9C" w:rsidP="00510612">
      <w:pPr>
        <w:pStyle w:val="2"/>
      </w:pPr>
      <w:bookmarkStart w:id="8" w:name="_Toc423020280"/>
      <w:bookmarkStart w:id="9" w:name="_Ref37339923"/>
      <w:bookmarkEnd w:id="2"/>
      <w:bookmarkEnd w:id="6"/>
      <w:bookmarkEnd w:id="7"/>
      <w:bookmarkEnd w:id="8"/>
      <w:r w:rsidRPr="00CB2F9C">
        <w:t>NW</w:t>
      </w:r>
      <w:r w:rsidR="00453868">
        <w:rPr>
          <w:rFonts w:eastAsiaTheme="minorEastAsia" w:hint="eastAsia"/>
          <w:lang w:eastAsia="ko-KR"/>
        </w:rPr>
        <w:t>-</w:t>
      </w:r>
      <w:r w:rsidRPr="00CB2F9C">
        <w:t>side</w:t>
      </w:r>
      <w:r w:rsidR="00453868">
        <w:rPr>
          <w:rFonts w:eastAsiaTheme="minorEastAsia" w:hint="eastAsia"/>
          <w:lang w:eastAsia="ko-KR"/>
        </w:rPr>
        <w:t>d AI/ML</w:t>
      </w:r>
      <w:r w:rsidRPr="00CB2F9C">
        <w:t xml:space="preserve"> model</w:t>
      </w:r>
    </w:p>
    <w:p w14:paraId="2F0A3C2C" w14:textId="1898A8F3" w:rsidR="00CB2F9C" w:rsidRPr="00E0431C" w:rsidRDefault="00743F75" w:rsidP="00E0431C">
      <w:pPr>
        <w:jc w:val="both"/>
        <w:rPr>
          <w:rFonts w:eastAsiaTheme="minorEastAsia"/>
          <w:lang w:val="en-US" w:eastAsia="ko-KR"/>
        </w:rPr>
      </w:pPr>
      <w:r>
        <w:rPr>
          <w:rFonts w:eastAsiaTheme="minorEastAsia" w:hint="eastAsia"/>
          <w:lang w:val="en-US" w:eastAsia="ko-KR"/>
        </w:rPr>
        <w:t>For NW-sided AI/ML mode, UE measurement and reporting has been discussed for</w:t>
      </w:r>
      <w:r w:rsidR="00CE3ED0">
        <w:rPr>
          <w:rFonts w:eastAsiaTheme="minorEastAsia" w:hint="eastAsia"/>
          <w:lang w:val="en-US" w:eastAsia="ko-KR"/>
        </w:rPr>
        <w:t xml:space="preserve"> the</w:t>
      </w:r>
      <w:r>
        <w:rPr>
          <w:rFonts w:eastAsiaTheme="minorEastAsia" w:hint="eastAsia"/>
          <w:lang w:val="en-US" w:eastAsia="ko-KR"/>
        </w:rPr>
        <w:t xml:space="preserve"> data collection for training/inference/monitoring. </w:t>
      </w:r>
      <w:r w:rsidR="00CB2F9C" w:rsidRPr="00E0431C">
        <w:rPr>
          <w:rFonts w:eastAsiaTheme="minorEastAsia" w:hint="eastAsia"/>
          <w:lang w:val="en-US" w:eastAsia="ko-KR"/>
        </w:rPr>
        <w:t>In RAN1#116, it was discussed that f</w:t>
      </w:r>
      <w:r w:rsidR="00CB2F9C" w:rsidRPr="00E0431C">
        <w:rPr>
          <w:rFonts w:eastAsiaTheme="minorEastAsia"/>
          <w:lang w:val="en-US" w:eastAsia="ko-KR"/>
        </w:rPr>
        <w:t xml:space="preserve">or NW-sided model, for </w:t>
      </w:r>
      <w:r w:rsidR="00B44C26">
        <w:rPr>
          <w:rFonts w:eastAsiaTheme="minorEastAsia"/>
          <w:lang w:val="en-US" w:eastAsia="ko-KR"/>
        </w:rPr>
        <w:t>training</w:t>
      </w:r>
      <w:r w:rsidR="00B44C26">
        <w:rPr>
          <w:rFonts w:eastAsiaTheme="minorEastAsia" w:hint="eastAsia"/>
          <w:lang w:val="en-US" w:eastAsia="ko-KR"/>
        </w:rPr>
        <w:t xml:space="preserve"> </w:t>
      </w:r>
      <w:r w:rsidR="00CB2F9C" w:rsidRPr="00E0431C">
        <w:rPr>
          <w:rFonts w:eastAsiaTheme="minorEastAsia"/>
          <w:lang w:val="en-US" w:eastAsia="ko-KR"/>
        </w:rPr>
        <w:t xml:space="preserve">data collection at least for BM-Case1, </w:t>
      </w:r>
      <w:r w:rsidR="00CB2F9C" w:rsidRPr="00E0431C">
        <w:rPr>
          <w:rFonts w:eastAsiaTheme="minorEastAsia" w:hint="eastAsia"/>
          <w:lang w:val="en-US" w:eastAsia="ko-KR"/>
        </w:rPr>
        <w:t>w</w:t>
      </w:r>
      <w:r w:rsidR="00CB2F9C" w:rsidRPr="00E0431C">
        <w:rPr>
          <w:rFonts w:eastAsiaTheme="minorEastAsia"/>
          <w:lang w:val="en-US" w:eastAsia="ko-KR"/>
        </w:rPr>
        <w:t>hether</w:t>
      </w:r>
      <w:r w:rsidR="00CB2F9C" w:rsidRPr="00E0431C">
        <w:rPr>
          <w:rFonts w:eastAsiaTheme="minorEastAsia" w:hint="eastAsia"/>
          <w:lang w:val="en-US" w:eastAsia="ko-KR"/>
        </w:rPr>
        <w:t>/how</w:t>
      </w:r>
      <w:r w:rsidR="00CB2F9C" w:rsidRPr="00E0431C">
        <w:rPr>
          <w:rFonts w:eastAsiaTheme="minorEastAsia"/>
          <w:lang w:val="en-US" w:eastAsia="ko-KR"/>
        </w:rPr>
        <w:t xml:space="preserve"> to support </w:t>
      </w:r>
      <w:r w:rsidR="00CE3ED0">
        <w:rPr>
          <w:rFonts w:eastAsiaTheme="minorEastAsia" w:hint="eastAsia"/>
          <w:lang w:val="en-US" w:eastAsia="ko-KR"/>
        </w:rPr>
        <w:t xml:space="preserve">the measurement and </w:t>
      </w:r>
      <w:r w:rsidR="00CB2F9C" w:rsidRPr="00E0431C">
        <w:rPr>
          <w:rFonts w:eastAsiaTheme="minorEastAsia"/>
          <w:lang w:val="en-US" w:eastAsia="ko-KR"/>
        </w:rPr>
        <w:t>report</w:t>
      </w:r>
      <w:r w:rsidR="00CE3ED0">
        <w:rPr>
          <w:rFonts w:eastAsiaTheme="minorEastAsia" w:hint="eastAsia"/>
          <w:lang w:val="en-US" w:eastAsia="ko-KR"/>
        </w:rPr>
        <w:t>ing</w:t>
      </w:r>
      <w:r w:rsidR="00EC5368" w:rsidRPr="00E0431C">
        <w:rPr>
          <w:rFonts w:eastAsiaTheme="minorEastAsia" w:hint="eastAsia"/>
          <w:lang w:val="en-US" w:eastAsia="ko-KR"/>
        </w:rPr>
        <w:t xml:space="preserve"> </w:t>
      </w:r>
      <w:r w:rsidR="00CE3ED0">
        <w:rPr>
          <w:rFonts w:eastAsiaTheme="minorEastAsia" w:hint="eastAsia"/>
          <w:lang w:val="en-US" w:eastAsia="ko-KR"/>
        </w:rPr>
        <w:t>by</w:t>
      </w:r>
      <w:r w:rsidR="00EC5368" w:rsidRPr="00E0431C">
        <w:rPr>
          <w:rFonts w:eastAsiaTheme="minorEastAsia" w:hint="eastAsia"/>
          <w:lang w:val="en-US" w:eastAsia="ko-KR"/>
        </w:rPr>
        <w:t xml:space="preserve"> a UE</w:t>
      </w:r>
      <w:r w:rsidR="00CB2F9C" w:rsidRPr="00E0431C">
        <w:rPr>
          <w:rFonts w:eastAsiaTheme="minorEastAsia" w:hint="eastAsia"/>
          <w:lang w:val="en-US" w:eastAsia="ko-KR"/>
        </w:rPr>
        <w:t xml:space="preserve">. </w:t>
      </w:r>
      <w:r w:rsidR="00CB2F9C" w:rsidRPr="00E0431C">
        <w:rPr>
          <w:rFonts w:eastAsiaTheme="minorEastAsia"/>
          <w:lang w:val="en-US" w:eastAsia="ko-KR"/>
        </w:rPr>
        <w:t>T</w:t>
      </w:r>
      <w:r w:rsidR="00CB2F9C"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0" w:name="_Hlk163045238"/>
      <w:r w:rsidR="004B5020" w:rsidRPr="00E0431C">
        <w:rPr>
          <w:rFonts w:eastAsiaTheme="minorEastAsia" w:hint="eastAsia"/>
          <w:lang w:val="en-US" w:eastAsia="ko-KR"/>
        </w:rPr>
        <w:t>for the contents on data collection for NW side model</w:t>
      </w:r>
      <w:r w:rsidR="00CB2F9C" w:rsidRPr="00E0431C">
        <w:rPr>
          <w:rFonts w:eastAsiaTheme="minorEastAsia" w:hint="eastAsia"/>
          <w:lang w:val="en-US" w:eastAsia="ko-KR"/>
        </w:rPr>
        <w:t xml:space="preserve"> </w:t>
      </w:r>
      <w:bookmarkEnd w:id="10"/>
      <w:r w:rsidR="00B819EB" w:rsidRPr="00E0431C">
        <w:rPr>
          <w:rFonts w:eastAsiaTheme="minorEastAsia" w:hint="eastAsia"/>
          <w:lang w:val="en-US" w:eastAsia="ko-KR"/>
        </w:rPr>
        <w:t>was discussed</w:t>
      </w:r>
      <w:r w:rsidR="00CB2F9C"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r w:rsidRPr="00EC5368">
        <w:rPr>
          <w:b/>
          <w:bCs/>
          <w:lang w:val="en-US" w:eastAsia="zh-CN"/>
        </w:rPr>
        <w:t xml:space="preserve">Opt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r w:rsidRPr="00EC5368">
        <w:rPr>
          <w:b/>
          <w:bCs/>
          <w:lang w:val="en-US" w:eastAsia="zh-CN"/>
        </w:rPr>
        <w:t>Opt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w:t>
      </w:r>
      <w:proofErr w:type="gramStart"/>
      <w:r w:rsidRPr="00CB2F9C">
        <w:rPr>
          <w:lang w:val="en-US" w:eastAsia="zh-CN"/>
        </w:rPr>
        <w:t>different</w:t>
      </w:r>
      <w:proofErr w:type="gramEnd"/>
      <w:r w:rsidRPr="00CB2F9C">
        <w:rPr>
          <w:lang w:val="en-US" w:eastAsia="zh-CN"/>
        </w:rPr>
        <w:t xml:space="preserve">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r w:rsidRPr="00EC5368">
        <w:rPr>
          <w:b/>
          <w:bCs/>
          <w:lang w:val="en-US" w:eastAsia="zh-CN"/>
        </w:rPr>
        <w:t>Opt 3: combination of Opt 1 and Opt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w:t>
      </w:r>
      <w:proofErr w:type="gramStart"/>
      <w:r w:rsidRPr="00544F05">
        <w:rPr>
          <w:rFonts w:eastAsiaTheme="minorEastAsia"/>
          <w:lang w:val="en-US" w:eastAsia="ko-KR"/>
        </w:rPr>
        <w:t>Top-1</w:t>
      </w:r>
      <w:proofErr w:type="gramEnd"/>
      <w:r w:rsidRPr="00544F05">
        <w:rPr>
          <w:rFonts w:eastAsiaTheme="minorEastAsia"/>
          <w:lang w:val="en-US" w:eastAsia="ko-KR"/>
        </w:rPr>
        <w:t xml:space="preserve">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6563E36A" w:rsidR="00CB2F9C" w:rsidRPr="00E0431C" w:rsidRDefault="00544F05" w:rsidP="00E0431C">
      <w:pPr>
        <w:jc w:val="both"/>
        <w:rPr>
          <w:rFonts w:eastAsiaTheme="minorEastAsia"/>
          <w:lang w:val="en-US" w:eastAsia="ko-KR"/>
        </w:rPr>
      </w:pPr>
      <w:r w:rsidRPr="00E0431C">
        <w:rPr>
          <w:rFonts w:eastAsiaTheme="minorEastAsia"/>
          <w:lang w:val="en-US" w:eastAsia="ko-KR"/>
        </w:rPr>
        <w:t>Option 3 has not been clearly discussed yet and seems to require further discussion to determine whether it is a viable option that can be selectively utilized. It's believed that an initial discussion is necessary to explore its applicability and clarity.</w:t>
      </w:r>
    </w:p>
    <w:p w14:paraId="55CD101B" w14:textId="4BD5EB7E"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p>
    <w:p w14:paraId="74CC1192" w14:textId="32418DE2"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r w:rsidR="00EB39B0">
        <w:rPr>
          <w:rFonts w:eastAsiaTheme="minorEastAsia" w:hint="eastAsia"/>
          <w:b/>
          <w:bCs/>
          <w:i/>
          <w:iCs/>
          <w:lang w:eastAsia="ko-KR"/>
        </w:rPr>
        <w:t>.</w:t>
      </w:r>
    </w:p>
    <w:p w14:paraId="703092AF" w14:textId="742CAA07"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DA663A">
        <w:rPr>
          <w:rFonts w:eastAsiaTheme="minorEastAsia" w:hint="eastAsia"/>
          <w:b/>
          <w:bCs/>
          <w:i/>
          <w:iCs/>
          <w:lang w:eastAsia="ko-KR"/>
        </w:rPr>
        <w:t xml:space="preserve">both </w:t>
      </w:r>
      <w:r>
        <w:rPr>
          <w:rFonts w:eastAsiaTheme="minorEastAsia" w:hint="eastAsia"/>
          <w:b/>
          <w:bCs/>
          <w:i/>
          <w:iCs/>
          <w:lang w:eastAsia="ko-KR"/>
        </w:rPr>
        <w:t xml:space="preserve">Option 1 and Option 2 can be considered </w:t>
      </w:r>
      <w:r w:rsidRPr="00292A0A">
        <w:rPr>
          <w:rFonts w:eastAsiaTheme="minorEastAsia"/>
          <w:b/>
          <w:bCs/>
          <w:i/>
          <w:iCs/>
          <w:lang w:eastAsia="ko-KR"/>
        </w:rPr>
        <w:t>for the contents on data collection for NW side model</w:t>
      </w:r>
      <w:r w:rsidR="00DA663A">
        <w:rPr>
          <w:rFonts w:eastAsiaTheme="minorEastAsia" w:hint="eastAsia"/>
          <w:b/>
          <w:bCs/>
          <w:i/>
          <w:iCs/>
          <w:lang w:eastAsia="ko-KR"/>
        </w:rPr>
        <w:t xml:space="preserve"> training</w:t>
      </w:r>
      <w:r>
        <w:rPr>
          <w:rFonts w:eastAsiaTheme="minorEastAsia" w:hint="eastAsia"/>
          <w:b/>
          <w:bCs/>
          <w:i/>
          <w:iCs/>
          <w:lang w:eastAsia="ko-KR"/>
        </w:rPr>
        <w:t>.</w:t>
      </w:r>
    </w:p>
    <w:p w14:paraId="33A8860A" w14:textId="77777777" w:rsidR="003A2153" w:rsidRPr="003A2153" w:rsidRDefault="003A2153" w:rsidP="00E0431C">
      <w:pPr>
        <w:jc w:val="both"/>
        <w:rPr>
          <w:rFonts w:eastAsiaTheme="minorEastAsia"/>
          <w:lang w:val="en-US" w:eastAsia="ko-KR"/>
        </w:rPr>
      </w:pPr>
      <w:r w:rsidRPr="003A2153">
        <w:rPr>
          <w:rFonts w:eastAsiaTheme="minorEastAsia"/>
          <w:lang w:val="en-US" w:eastAsia="ko-KR"/>
        </w:rPr>
        <w:lastRenderedPageBreak/>
        <w:t>As a signaling container for data collection for training, considering signaling overhead and latency requirements, higher layer signaling (e.g., MAC-CE, RRC) appears appropriate. Therefore, higher layer signaling should fundamentally be considered as a container for the above purpose. Additionally, the L1 reporting method used for inference is also expected to be recyclable in this context.</w:t>
      </w:r>
    </w:p>
    <w:p w14:paraId="0CAD1A0A" w14:textId="6B291FD9" w:rsidR="00DA663A" w:rsidRDefault="003A2153" w:rsidP="00E0431C">
      <w:pPr>
        <w:jc w:val="both"/>
        <w:rPr>
          <w:rFonts w:eastAsiaTheme="minorEastAsia"/>
          <w:b/>
          <w:bCs/>
          <w:i/>
          <w:iCs/>
          <w:lang w:eastAsia="ko-KR"/>
        </w:rPr>
      </w:pPr>
      <w:r w:rsidRPr="003A2153">
        <w:rPr>
          <w:rFonts w:eastAsiaTheme="minorEastAsia" w:hint="eastAsia"/>
          <w:b/>
          <w:bCs/>
          <w:i/>
          <w:iCs/>
          <w:lang w:eastAsia="ko-KR"/>
        </w:rPr>
        <w:t>Proposal 3: For NW-side model data collection for training, it is proposed to at least support the higher layer signaling to convey data collection contents</w:t>
      </w:r>
      <w:r w:rsidR="00EB39B0">
        <w:rPr>
          <w:rFonts w:eastAsiaTheme="minorEastAsia" w:hint="eastAsia"/>
          <w:b/>
          <w:bCs/>
          <w:i/>
          <w:iCs/>
          <w:lang w:eastAsia="ko-KR"/>
        </w:rPr>
        <w:t>.</w:t>
      </w:r>
    </w:p>
    <w:p w14:paraId="4E413917" w14:textId="77777777" w:rsidR="008D4370" w:rsidRPr="008D4370" w:rsidRDefault="008D4370" w:rsidP="00E0431C">
      <w:pPr>
        <w:jc w:val="both"/>
        <w:rPr>
          <w:rFonts w:eastAsiaTheme="minorEastAsia"/>
          <w:lang w:val="en-US" w:eastAsia="ko-KR"/>
        </w:rPr>
      </w:pPr>
      <w:r w:rsidRPr="008D4370">
        <w:rPr>
          <w:rFonts w:eastAsiaTheme="minorEastAsia"/>
          <w:lang w:val="en-US" w:eastAsia="ko-KR"/>
        </w:rPr>
        <w:t>For the NW-side model, the output of model inference will be used for beam indication. In the last meeting, RAN1 agreed to use a unified TCI state framework for the purpose of beam indication. In existing specifications, the TCI state can indicate a beam for only one time instance. However, for AI/ML models, it is crucial to reliably provide TCI state information for at least 4 or more instances. Additionally, BM-Case2 requires the provision of TCI state information for multiple future time instances in a single reporting instance.</w:t>
      </w:r>
    </w:p>
    <w:p w14:paraId="37381880" w14:textId="77777777" w:rsidR="008D4370" w:rsidRPr="008D4370" w:rsidRDefault="008D4370" w:rsidP="00E0431C">
      <w:pPr>
        <w:jc w:val="both"/>
        <w:rPr>
          <w:rFonts w:eastAsiaTheme="minorEastAsia"/>
          <w:lang w:val="en-US" w:eastAsia="ko-KR"/>
        </w:rPr>
      </w:pPr>
      <w:r w:rsidRPr="008D4370">
        <w:rPr>
          <w:rFonts w:eastAsiaTheme="minorEastAsia"/>
          <w:lang w:val="en-US" w:eastAsia="ko-KR"/>
        </w:rPr>
        <w:t>We believe that the number of beam-related information reported in a single reporting instance depends at least on the size of that report content. Therefore, after concluding the discussion on which report content is supported, we propose determining the number of possible beam-related information by referencing the size of that content and the capacity of the possible container.</w:t>
      </w:r>
    </w:p>
    <w:p w14:paraId="607D2D66" w14:textId="76FD0751" w:rsidR="008D4370" w:rsidRPr="00E66CB1" w:rsidRDefault="008D4370" w:rsidP="00E0431C">
      <w:pPr>
        <w:jc w:val="both"/>
        <w:rPr>
          <w:rFonts w:eastAsiaTheme="minorEastAsia"/>
          <w:b/>
          <w:bCs/>
          <w:i/>
          <w:iCs/>
        </w:rPr>
      </w:pPr>
      <w:r w:rsidRPr="00E66CB1">
        <w:rPr>
          <w:rFonts w:eastAsiaTheme="minorEastAsia" w:hint="eastAsia"/>
          <w:b/>
          <w:bCs/>
          <w:i/>
          <w:iCs/>
          <w:lang w:eastAsia="ko-KR"/>
        </w:rPr>
        <w:t xml:space="preserve">Proposal 4: </w:t>
      </w:r>
      <w:r w:rsidR="00E66CB1" w:rsidRPr="00E66CB1">
        <w:rPr>
          <w:rFonts w:eastAsiaTheme="minorEastAsia" w:hint="eastAsia"/>
          <w:b/>
          <w:bCs/>
          <w:i/>
          <w:iCs/>
          <w:lang w:eastAsia="ko-KR"/>
        </w:rPr>
        <w:t xml:space="preserve">It is proposed to determine </w:t>
      </w:r>
      <w:r w:rsidR="00E66CB1" w:rsidRPr="008D4370">
        <w:rPr>
          <w:rFonts w:eastAsiaTheme="minorEastAsia"/>
          <w:b/>
          <w:bCs/>
          <w:i/>
          <w:iCs/>
          <w:lang w:val="en-US" w:eastAsia="ko-KR"/>
        </w:rPr>
        <w:t>the number of possible beam-related information by referencing the size of that content and the capacity of the possible container</w:t>
      </w:r>
      <w:r w:rsidR="00E66CB1" w:rsidRPr="00E66CB1">
        <w:rPr>
          <w:rFonts w:eastAsiaTheme="minorEastAsia" w:hint="eastAsia"/>
          <w:b/>
          <w:bCs/>
          <w:i/>
          <w:iCs/>
          <w:lang w:val="en-US" w:eastAsia="ko-KR"/>
        </w:rPr>
        <w:t xml:space="preserve"> </w:t>
      </w:r>
      <w:r w:rsidR="00E66CB1" w:rsidRPr="008D4370">
        <w:rPr>
          <w:rFonts w:eastAsiaTheme="minorEastAsia"/>
          <w:b/>
          <w:bCs/>
          <w:i/>
          <w:iCs/>
          <w:lang w:val="en-US" w:eastAsia="ko-KR"/>
        </w:rPr>
        <w:t>after concluding the discussion on which report content is supported</w:t>
      </w:r>
      <w:r w:rsidR="00EB39B0">
        <w:rPr>
          <w:rFonts w:eastAsiaTheme="minorEastAsia" w:hint="eastAsia"/>
          <w:b/>
          <w:bCs/>
          <w:i/>
          <w:iCs/>
          <w:lang w:val="en-US" w:eastAsia="ko-KR"/>
        </w:rPr>
        <w:t>.</w:t>
      </w:r>
    </w:p>
    <w:p w14:paraId="5E803C61" w14:textId="77777777" w:rsidR="008D4370" w:rsidRDefault="008D4370" w:rsidP="00CB2F9C">
      <w:pPr>
        <w:rPr>
          <w:rFonts w:eastAsiaTheme="minorEastAsia"/>
          <w:lang w:eastAsia="ko-KR"/>
        </w:rPr>
      </w:pPr>
    </w:p>
    <w:p w14:paraId="27C3B48C" w14:textId="63CD2F28" w:rsidR="00F03EA7" w:rsidRPr="008E4C2D" w:rsidRDefault="00953670" w:rsidP="00F03EA7">
      <w:pPr>
        <w:spacing w:before="120"/>
        <w:jc w:val="both"/>
        <w:rPr>
          <w:rFonts w:eastAsiaTheme="minorEastAsia"/>
          <w:u w:val="single"/>
          <w:lang w:val="en-US" w:eastAsia="ko-KR"/>
        </w:rPr>
      </w:pPr>
      <w:r w:rsidRPr="008E4C2D">
        <w:rPr>
          <w:rFonts w:eastAsiaTheme="minorEastAsia" w:hint="eastAsia"/>
          <w:u w:val="single"/>
          <w:lang w:val="en-US" w:eastAsia="ko-KR"/>
        </w:rPr>
        <w:t>Quantization for beam report</w:t>
      </w:r>
      <w:r w:rsidR="00F03EA7" w:rsidRPr="008E4C2D">
        <w:rPr>
          <w:rFonts w:eastAsiaTheme="minorEastAsia" w:hint="eastAsia"/>
          <w:u w:val="single"/>
          <w:lang w:val="en-US" w:eastAsia="ko-KR"/>
        </w:rPr>
        <w:t>:</w:t>
      </w:r>
    </w:p>
    <w:p w14:paraId="3E7D8637" w14:textId="053F5E62" w:rsidR="0073293E" w:rsidRPr="0073293E" w:rsidRDefault="0073293E" w:rsidP="0073293E">
      <w:pPr>
        <w:spacing w:before="120"/>
        <w:jc w:val="both"/>
        <w:rPr>
          <w:rFonts w:eastAsiaTheme="minorEastAsia"/>
          <w:lang w:val="en-US" w:eastAsia="ko-KR"/>
        </w:rPr>
      </w:pPr>
      <w:r w:rsidRPr="0073293E">
        <w:rPr>
          <w:rFonts w:eastAsiaTheme="minorEastAsia"/>
          <w:lang w:val="en-US" w:eastAsia="ko-KR"/>
        </w:rPr>
        <w:t>In the last meeting, we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7C3AB296" w14:textId="05113E2C" w:rsidR="0073293E" w:rsidRPr="0073293E" w:rsidRDefault="0073293E" w:rsidP="0073293E">
      <w:pPr>
        <w:rPr>
          <w:rFonts w:eastAsiaTheme="minorEastAsia"/>
          <w:lang w:val="en-US" w:eastAsia="ko-KR"/>
        </w:rPr>
      </w:pPr>
      <w:r w:rsidRPr="0073293E">
        <w:rPr>
          <w:rFonts w:eastAsiaTheme="minorEastAsia"/>
          <w:lang w:val="en-US"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Pr>
          <w:rFonts w:eastAsiaTheme="minorEastAsia" w:hint="eastAsia"/>
          <w:lang w:val="en-US" w:eastAsia="ko-KR"/>
        </w:rPr>
        <w:t xml:space="preserve"> </w:t>
      </w:r>
      <w:r w:rsidRPr="0073293E">
        <w:rPr>
          <w:rFonts w:eastAsiaTheme="minorEastAsia"/>
          <w:lang w:val="en-US" w:eastAsia="ko-KR"/>
        </w:rPr>
        <w:t>On the other hand, for the other L1-RSRP values that only indicate their difference from the highest L1-RSRP value, the benefits obtained from reducing reporting overhead may outweigh the need for better performance. Consequently, considering L1-RSRP quantization methods with more varied resolutions than the current specifications could ultimately provide better performance while simultaneously reducing reporting overhead.</w:t>
      </w:r>
    </w:p>
    <w:p w14:paraId="347CB4C7" w14:textId="5160AF5A" w:rsidR="0073293E" w:rsidRPr="0073293E" w:rsidRDefault="0073293E" w:rsidP="0073293E">
      <w:pPr>
        <w:rPr>
          <w:rFonts w:eastAsiaTheme="minorEastAsia"/>
          <w:lang w:val="en-US" w:eastAsia="ko-KR"/>
        </w:rPr>
      </w:pPr>
      <w:r w:rsidRPr="0073293E">
        <w:rPr>
          <w:rFonts w:eastAsiaTheme="minorEastAsia"/>
          <w:lang w:val="en-US" w:eastAsia="ko-KR"/>
        </w:rPr>
        <w:t xml:space="preserve">Additionally, there seems to be little motivation to enhance the </w:t>
      </w:r>
      <w:r>
        <w:rPr>
          <w:rFonts w:eastAsiaTheme="minorEastAsia" w:hint="eastAsia"/>
          <w:lang w:val="en-US" w:eastAsia="ko-KR"/>
        </w:rPr>
        <w:t xml:space="preserve">smaller </w:t>
      </w:r>
      <w:r w:rsidRPr="0073293E">
        <w:rPr>
          <w:rFonts w:eastAsiaTheme="minorEastAsia"/>
          <w:lang w:val="en-US" w:eastAsia="ko-KR"/>
        </w:rPr>
        <w:t>quantization range defined in the current NR specifications specifically for NW-sided AI/ML models. This is because the L1-RSRP value itself is a channel measurement value that does not differ significantly between AI/ML model purposes and other existing purposes. Furthermore, if multiple quantization ranges are defined, different numbers of L1-RSRP values will be generated for each quantization range, leading to variations in the number of beams reported within a single beam report. This would result in complex UE reporting implementations and specifications.</w:t>
      </w:r>
    </w:p>
    <w:p w14:paraId="1881A854" w14:textId="2AC65843" w:rsidR="0073293E" w:rsidRPr="0073293E" w:rsidRDefault="0073293E" w:rsidP="00CB2F9C">
      <w:pPr>
        <w:rPr>
          <w:rFonts w:eastAsiaTheme="minorEastAsia"/>
          <w:b/>
          <w:bCs/>
          <w:i/>
          <w:iCs/>
          <w:lang w:val="en-US" w:eastAsia="ko-KR"/>
        </w:rPr>
      </w:pPr>
      <w:r w:rsidRPr="0073293E">
        <w:rPr>
          <w:rFonts w:eastAsiaTheme="minorEastAsia" w:hint="eastAsia"/>
          <w:b/>
          <w:bCs/>
          <w:i/>
          <w:iCs/>
          <w:lang w:val="en-US" w:eastAsia="ko-KR"/>
        </w:rPr>
        <w:t xml:space="preserve">Proposal </w:t>
      </w:r>
      <w:r w:rsidR="00EB39B0">
        <w:rPr>
          <w:rFonts w:eastAsiaTheme="minorEastAsia" w:hint="eastAsia"/>
          <w:b/>
          <w:bCs/>
          <w:i/>
          <w:iCs/>
          <w:lang w:val="en-US" w:eastAsia="ko-KR"/>
        </w:rPr>
        <w:t>5</w:t>
      </w:r>
      <w:r w:rsidRPr="0073293E">
        <w:rPr>
          <w:rFonts w:eastAsiaTheme="minorEastAsia" w:hint="eastAsia"/>
          <w:b/>
          <w:bCs/>
          <w:i/>
          <w:iCs/>
          <w:lang w:val="en-US" w:eastAsia="ko-KR"/>
        </w:rPr>
        <w:t>: It is beneficial to use larger quantization step(s) than the already supported legacy quantization step(s) for L1-RSRP</w:t>
      </w:r>
      <w:r w:rsidR="00EB39B0">
        <w:rPr>
          <w:rFonts w:eastAsiaTheme="minorEastAsia" w:hint="eastAsia"/>
          <w:b/>
          <w:bCs/>
          <w:i/>
          <w:iCs/>
          <w:lang w:val="en-US" w:eastAsia="ko-KR"/>
        </w:rPr>
        <w:t>.</w:t>
      </w:r>
    </w:p>
    <w:p w14:paraId="3D17ACCC" w14:textId="77777777" w:rsidR="00F03EA7" w:rsidRDefault="00F03EA7" w:rsidP="00CB2F9C">
      <w:pPr>
        <w:rPr>
          <w:rFonts w:eastAsiaTheme="minorEastAsia"/>
          <w:lang w:eastAsia="ko-KR"/>
        </w:rPr>
      </w:pPr>
    </w:p>
    <w:p w14:paraId="0549B42F" w14:textId="38E76B8D" w:rsidR="00CB2F9C" w:rsidRPr="00CB2F9C" w:rsidRDefault="00CB2F9C" w:rsidP="00510612">
      <w:pPr>
        <w:pStyle w:val="2"/>
      </w:pPr>
      <w:r>
        <w:rPr>
          <w:rFonts w:eastAsiaTheme="minorEastAsia" w:hint="eastAsia"/>
          <w:lang w:eastAsia="ko-KR"/>
        </w:rPr>
        <w:t>UE</w:t>
      </w:r>
      <w:r w:rsidRPr="00CB2F9C">
        <w:t xml:space="preserve"> side model</w:t>
      </w:r>
    </w:p>
    <w:p w14:paraId="059E0047" w14:textId="1265DD6D" w:rsidR="006A118D" w:rsidRPr="006A118D" w:rsidRDefault="006A118D" w:rsidP="00E0431C">
      <w:pPr>
        <w:jc w:val="both"/>
        <w:rPr>
          <w:rFonts w:eastAsiaTheme="minorEastAsia"/>
          <w:lang w:val="en-US" w:eastAsia="ko-KR"/>
        </w:rPr>
      </w:pPr>
      <w:r w:rsidRPr="006A118D">
        <w:rPr>
          <w:rFonts w:eastAsiaTheme="minorEastAsia"/>
          <w:lang w:val="en-US" w:eastAsia="ko-KR"/>
        </w:rPr>
        <w:t>In the case of the UE-side model, different operations and reporting contents will be required for each scenario such as training, inference, non-AI/ML purposes (legacy), and monitoring</w:t>
      </w:r>
      <w:r w:rsidR="00E66CB1">
        <w:rPr>
          <w:rFonts w:eastAsiaTheme="minorEastAsia" w:hint="eastAsia"/>
          <w:lang w:val="en-US" w:eastAsia="ko-KR"/>
        </w:rPr>
        <w:t>:</w:t>
      </w:r>
    </w:p>
    <w:p w14:paraId="77D1CC03" w14:textId="3CD605B2"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proofErr w:type="gramStart"/>
      <w:r w:rsidRPr="006A118D">
        <w:rPr>
          <w:rFonts w:eastAsiaTheme="minorEastAsia"/>
          <w:lang w:val="en-US" w:eastAsia="ko-KR"/>
        </w:rPr>
        <w:t>usual;</w:t>
      </w:r>
      <w:proofErr w:type="gramEnd"/>
    </w:p>
    <w:p w14:paraId="468C8A0C" w14:textId="65D27617"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1898CB0C" w14:textId="3DB0B567"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lastRenderedPageBreak/>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sidR="00672A29">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41567EF3" w14:textId="5F36CDA9"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7B61943B" w14:textId="68EC58AA" w:rsidR="000947A0" w:rsidRDefault="00672A29" w:rsidP="00E0431C">
      <w:pPr>
        <w:jc w:val="both"/>
        <w:rPr>
          <w:rFonts w:eastAsiaTheme="minorEastAsia"/>
          <w:lang w:eastAsia="ko-KR"/>
        </w:rPr>
      </w:pPr>
      <w:r>
        <w:rPr>
          <w:rFonts w:eastAsiaTheme="minorEastAsia" w:hint="eastAsia"/>
          <w:lang w:eastAsia="ko-KR"/>
        </w:rPr>
        <w:t>F</w:t>
      </w:r>
      <w:r w:rsidR="00E51069" w:rsidRPr="006A118D">
        <w:rPr>
          <w:rFonts w:eastAsiaTheme="minorEastAsia"/>
          <w:lang w:eastAsia="ko-KR"/>
        </w:rPr>
        <w:t xml:space="preserve">or </w:t>
      </w:r>
      <w:r w:rsidR="00E51069">
        <w:rPr>
          <w:rFonts w:eastAsiaTheme="minorEastAsia" w:hint="eastAsia"/>
          <w:lang w:eastAsia="ko-KR"/>
        </w:rPr>
        <w:t xml:space="preserve">the </w:t>
      </w:r>
      <w:r w:rsidR="00E51069" w:rsidRPr="006A118D">
        <w:rPr>
          <w:rFonts w:eastAsiaTheme="minorEastAsia"/>
          <w:lang w:eastAsia="ko-KR"/>
        </w:rPr>
        <w:t>training purpose</w:t>
      </w:r>
      <w:r w:rsidR="006A118D" w:rsidRPr="006A118D">
        <w:rPr>
          <w:rFonts w:eastAsiaTheme="minorEastAsia"/>
          <w:lang w:eastAsia="ko-KR"/>
        </w:rPr>
        <w:t xml:space="preserve">, </w:t>
      </w:r>
      <w:r w:rsidR="00E51069">
        <w:rPr>
          <w:rFonts w:eastAsiaTheme="minorEastAsia" w:hint="eastAsia"/>
          <w:lang w:eastAsia="ko-KR"/>
        </w:rPr>
        <w:t xml:space="preserve">the </w:t>
      </w:r>
      <w:r w:rsidR="006A118D">
        <w:rPr>
          <w:rFonts w:eastAsiaTheme="minorEastAsia" w:hint="eastAsia"/>
          <w:lang w:eastAsia="ko-KR"/>
        </w:rPr>
        <w:t>UE</w:t>
      </w:r>
      <w:r w:rsidR="006A118D" w:rsidRPr="006A118D">
        <w:rPr>
          <w:rFonts w:eastAsiaTheme="minorEastAsia"/>
          <w:lang w:eastAsia="ko-KR"/>
        </w:rPr>
        <w:t xml:space="preserve"> </w:t>
      </w:r>
      <w:r w:rsidR="006A118D">
        <w:rPr>
          <w:rFonts w:eastAsiaTheme="minorEastAsia" w:hint="eastAsia"/>
          <w:lang w:eastAsia="ko-KR"/>
        </w:rPr>
        <w:t>may</w:t>
      </w:r>
      <w:r w:rsidR="006A118D" w:rsidRPr="006A118D">
        <w:rPr>
          <w:rFonts w:eastAsiaTheme="minorEastAsia"/>
          <w:lang w:eastAsia="ko-KR"/>
        </w:rPr>
        <w:t xml:space="preserve"> request the base station for downlink RS transmission settings </w:t>
      </w:r>
      <w:r w:rsidR="00E51069">
        <w:rPr>
          <w:rFonts w:eastAsiaTheme="minorEastAsia" w:hint="eastAsia"/>
          <w:lang w:eastAsia="ko-KR"/>
        </w:rPr>
        <w:t>and only needs to perform the measurement</w:t>
      </w:r>
      <w:r>
        <w:rPr>
          <w:rFonts w:eastAsiaTheme="minorEastAsia" w:hint="eastAsia"/>
          <w:lang w:eastAsia="ko-KR"/>
        </w:rPr>
        <w:t xml:space="preserve"> without reporting due to UE side model</w:t>
      </w:r>
      <w:r w:rsidR="006A118D" w:rsidRPr="006A118D">
        <w:rPr>
          <w:rFonts w:eastAsiaTheme="minorEastAsia"/>
          <w:lang w:eastAsia="ko-KR"/>
        </w:rPr>
        <w:t xml:space="preserve">. Since </w:t>
      </w:r>
      <w:r>
        <w:rPr>
          <w:rFonts w:eastAsiaTheme="minorEastAsia" w:hint="eastAsia"/>
          <w:lang w:eastAsia="ko-KR"/>
        </w:rPr>
        <w:t xml:space="preserve">the measurements based on </w:t>
      </w:r>
      <w:r w:rsidR="006A118D" w:rsidRPr="006A118D">
        <w:rPr>
          <w:rFonts w:eastAsiaTheme="minorEastAsia"/>
          <w:lang w:eastAsia="ko-KR"/>
        </w:rPr>
        <w:t xml:space="preserve">these DL RS transmission settings do not need to be reported back to the base station, they should be distinguished and directed to the </w:t>
      </w:r>
      <w:r w:rsidR="006A118D">
        <w:rPr>
          <w:rFonts w:eastAsiaTheme="minorEastAsia" w:hint="eastAsia"/>
          <w:lang w:eastAsia="ko-KR"/>
        </w:rPr>
        <w:t>UE</w:t>
      </w:r>
      <w:r w:rsidR="006A118D" w:rsidRPr="006A118D">
        <w:rPr>
          <w:rFonts w:eastAsiaTheme="minorEastAsia"/>
          <w:lang w:eastAsia="ko-KR"/>
        </w:rPr>
        <w:t xml:space="preserve"> for purposes other than training. Specifically, since the data collection for training is conducted for the purpose of the </w:t>
      </w:r>
      <w:r w:rsidR="006A118D">
        <w:rPr>
          <w:rFonts w:eastAsiaTheme="minorEastAsia" w:hint="eastAsia"/>
          <w:lang w:eastAsia="ko-KR"/>
        </w:rPr>
        <w:t>UE</w:t>
      </w:r>
      <w:r w:rsidR="006A118D" w:rsidRPr="006A118D">
        <w:rPr>
          <w:rFonts w:eastAsiaTheme="minorEastAsia"/>
          <w:lang w:eastAsia="ko-KR"/>
        </w:rPr>
        <w:t xml:space="preserve">-side model, it is thought necessary that the DL RS transmission settings preferred by the </w:t>
      </w:r>
      <w:r w:rsidR="006A118D">
        <w:rPr>
          <w:rFonts w:eastAsiaTheme="minorEastAsia" w:hint="eastAsia"/>
          <w:lang w:eastAsia="ko-KR"/>
        </w:rPr>
        <w:t>UE</w:t>
      </w:r>
      <w:r w:rsidR="006A118D" w:rsidRPr="006A118D">
        <w:rPr>
          <w:rFonts w:eastAsiaTheme="minorEastAsia"/>
          <w:lang w:eastAsia="ko-KR"/>
        </w:rPr>
        <w:t xml:space="preserve">-side model </w:t>
      </w:r>
      <w:r w:rsidR="006A118D">
        <w:rPr>
          <w:rFonts w:eastAsiaTheme="minorEastAsia" w:hint="eastAsia"/>
          <w:lang w:eastAsia="ko-KR"/>
        </w:rPr>
        <w:t>are</w:t>
      </w:r>
      <w:r w:rsidR="006A118D" w:rsidRPr="006A118D">
        <w:rPr>
          <w:rFonts w:eastAsiaTheme="minorEastAsia"/>
          <w:lang w:eastAsia="ko-KR"/>
        </w:rPr>
        <w:t xml:space="preserve"> reported to the base station.</w:t>
      </w:r>
    </w:p>
    <w:p w14:paraId="6D8AD619" w14:textId="3118F36E" w:rsidR="006A118D" w:rsidRDefault="00672A29" w:rsidP="00E0431C">
      <w:pPr>
        <w:jc w:val="both"/>
        <w:rPr>
          <w:rFonts w:eastAsiaTheme="minorEastAsia"/>
          <w:b/>
          <w:bCs/>
          <w:i/>
          <w:iCs/>
          <w:lang w:eastAsia="ko-KR"/>
        </w:rPr>
      </w:pPr>
      <w:r w:rsidRPr="00672A29">
        <w:rPr>
          <w:rFonts w:eastAsiaTheme="minorEastAsia" w:hint="eastAsia"/>
          <w:b/>
          <w:bCs/>
          <w:i/>
          <w:iCs/>
          <w:lang w:eastAsia="ko-KR"/>
        </w:rPr>
        <w:t xml:space="preserve">Proposal </w:t>
      </w:r>
      <w:r w:rsidR="00EB39B0">
        <w:rPr>
          <w:rFonts w:eastAsiaTheme="minorEastAsia" w:hint="eastAsia"/>
          <w:b/>
          <w:bCs/>
          <w:i/>
          <w:iCs/>
          <w:lang w:eastAsia="ko-KR"/>
        </w:rPr>
        <w:t>6</w:t>
      </w:r>
      <w:r w:rsidRPr="00672A29">
        <w:rPr>
          <w:rFonts w:eastAsiaTheme="minorEastAsia" w:hint="eastAsia"/>
          <w:b/>
          <w:bCs/>
          <w:i/>
          <w:iCs/>
          <w:lang w:eastAsia="ko-KR"/>
        </w:rPr>
        <w:t xml:space="preserve">: It </w:t>
      </w:r>
      <w:r w:rsidR="00E66CB1">
        <w:rPr>
          <w:rFonts w:eastAsiaTheme="minorEastAsia" w:hint="eastAsia"/>
          <w:b/>
          <w:bCs/>
          <w:i/>
          <w:iCs/>
          <w:lang w:eastAsia="ko-KR"/>
        </w:rPr>
        <w:t>can be</w:t>
      </w:r>
      <w:r w:rsidRPr="00672A29">
        <w:rPr>
          <w:rFonts w:eastAsiaTheme="minorEastAsia" w:hint="eastAsia"/>
          <w:b/>
          <w:bCs/>
          <w:i/>
          <w:iCs/>
          <w:lang w:eastAsia="ko-KR"/>
        </w:rPr>
        <w:t xml:space="preserve"> consider</w:t>
      </w:r>
      <w:r w:rsidR="00E66CB1">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sidR="00CA2618">
        <w:rPr>
          <w:rFonts w:eastAsiaTheme="minorEastAsia" w:hint="eastAsia"/>
          <w:b/>
          <w:bCs/>
          <w:i/>
          <w:iCs/>
          <w:lang w:eastAsia="ko-KR"/>
        </w:rPr>
        <w:t xml:space="preserve"> when requesting training via UE signaling</w:t>
      </w:r>
      <w:r w:rsidR="00EB39B0">
        <w:rPr>
          <w:rFonts w:eastAsiaTheme="minorEastAsia" w:hint="eastAsia"/>
          <w:b/>
          <w:bCs/>
          <w:i/>
          <w:iCs/>
          <w:lang w:eastAsia="ko-KR"/>
        </w:rPr>
        <w:t>.</w:t>
      </w:r>
    </w:p>
    <w:p w14:paraId="644BE541" w14:textId="77777777" w:rsidR="00E66CB1" w:rsidRPr="00672A29" w:rsidRDefault="00E66CB1" w:rsidP="000947A0">
      <w:pPr>
        <w:rPr>
          <w:rFonts w:eastAsiaTheme="minorEastAsia"/>
          <w:b/>
          <w:bCs/>
          <w:i/>
          <w:iCs/>
          <w:lang w:eastAsia="ko-KR"/>
        </w:rPr>
      </w:pPr>
    </w:p>
    <w:p w14:paraId="2799FD7D" w14:textId="2CE3750E" w:rsidR="00CA2618" w:rsidRPr="00510612" w:rsidRDefault="00CA2618" w:rsidP="00523DCE">
      <w:pPr>
        <w:pStyle w:val="2"/>
      </w:pPr>
      <w:r w:rsidRPr="00510612">
        <w:t>Association/mapping/configuration of set A/B beams</w:t>
      </w:r>
    </w:p>
    <w:p w14:paraId="3123A2DD" w14:textId="4DA0D980" w:rsidR="006B13F5" w:rsidRDefault="006B13F5" w:rsidP="00E0431C">
      <w:pPr>
        <w:jc w:val="both"/>
        <w:rPr>
          <w:rFonts w:eastAsiaTheme="minorEastAsia"/>
          <w:lang w:eastAsia="ko-KR"/>
        </w:rPr>
      </w:pPr>
      <w:r w:rsidRPr="006B13F5">
        <w:rPr>
          <w:rFonts w:eastAsiaTheme="minorEastAsia"/>
          <w:lang w:eastAsia="ko-KR"/>
        </w:rPr>
        <w:t xml:space="preserve">Fundamentally, for </w:t>
      </w:r>
      <w:r>
        <w:rPr>
          <w:rFonts w:eastAsiaTheme="minorEastAsia" w:hint="eastAsia"/>
          <w:lang w:eastAsia="ko-KR"/>
        </w:rPr>
        <w:t>at least</w:t>
      </w:r>
      <w:r w:rsidRPr="006B13F5">
        <w:rPr>
          <w:rFonts w:eastAsiaTheme="minorEastAsia"/>
          <w:lang w:eastAsia="ko-KR"/>
        </w:rPr>
        <w:t xml:space="preserve"> purpose of training data collection, the relationship between Set A and Set B can be established by various methods. For example, the relationship could be interpreted as training data related if resource sets are designated for Set A and Set B respectively, and each of these resource sets is assigned a unique resource set ID. Alternatively, the relationship between Set A and Set B can be </w:t>
      </w:r>
      <w:r>
        <w:rPr>
          <w:rFonts w:eastAsiaTheme="minorEastAsia" w:hint="eastAsia"/>
          <w:lang w:eastAsia="ko-KR"/>
        </w:rPr>
        <w:t xml:space="preserve">also </w:t>
      </w:r>
      <w:r w:rsidRPr="006B13F5">
        <w:rPr>
          <w:rFonts w:eastAsiaTheme="minorEastAsia"/>
          <w:lang w:eastAsia="ko-KR"/>
        </w:rPr>
        <w:t xml:space="preserve">specified through existing </w:t>
      </w:r>
      <w:r>
        <w:rPr>
          <w:rFonts w:eastAsiaTheme="minorEastAsia" w:hint="eastAsia"/>
          <w:lang w:eastAsia="ko-KR"/>
        </w:rPr>
        <w:t xml:space="preserve">CSI </w:t>
      </w:r>
      <w:r w:rsidRPr="006B13F5">
        <w:rPr>
          <w:rFonts w:eastAsiaTheme="minorEastAsia"/>
          <w:lang w:eastAsia="ko-KR"/>
        </w:rPr>
        <w:t xml:space="preserve">configuration information, such as </w:t>
      </w:r>
      <w:r w:rsidRPr="00147E0F">
        <w:rPr>
          <w:rFonts w:eastAsiaTheme="minorEastAsia"/>
          <w:i/>
          <w:iCs/>
          <w:lang w:eastAsia="ko-KR"/>
        </w:rPr>
        <w:t>reportConfigs ID</w:t>
      </w:r>
      <w:r w:rsidRPr="006B13F5">
        <w:rPr>
          <w:rFonts w:eastAsiaTheme="minorEastAsia"/>
          <w:lang w:eastAsia="ko-KR"/>
        </w:rPr>
        <w:t xml:space="preserve"> or </w:t>
      </w:r>
      <w:r w:rsidRPr="00147E0F">
        <w:rPr>
          <w:rFonts w:eastAsiaTheme="minorEastAsia"/>
          <w:i/>
          <w:iCs/>
          <w:lang w:eastAsia="ko-KR"/>
        </w:rPr>
        <w:t>resourceConfigs ID</w:t>
      </w:r>
      <w:r w:rsidRPr="006B13F5">
        <w:rPr>
          <w:rFonts w:eastAsiaTheme="minorEastAsia"/>
          <w:lang w:eastAsia="ko-KR"/>
        </w:rPr>
        <w:t xml:space="preserve">. Another method could involve defining a new beam-related ID/data set ID for use in the same context. Essentially, we prefer to </w:t>
      </w:r>
      <w:r w:rsidR="00147E0F" w:rsidRPr="006B13F5">
        <w:rPr>
          <w:rFonts w:eastAsiaTheme="minorEastAsia"/>
          <w:lang w:eastAsia="ko-KR"/>
        </w:rPr>
        <w:t>fully utilize the current CSI framework</w:t>
      </w:r>
      <w:r w:rsidRPr="006B13F5">
        <w:rPr>
          <w:rFonts w:eastAsiaTheme="minorEastAsia"/>
          <w:lang w:eastAsia="ko-KR"/>
        </w:rPr>
        <w:t xml:space="preserve"> for establishing the relationship between the beams of Set A and Set B. As mentioned above, CSI resource configurations and/or reporting configurations related to each Set can be appropriately utilized for relationship establishment.</w:t>
      </w:r>
    </w:p>
    <w:p w14:paraId="56513AEC" w14:textId="3FAD9340" w:rsidR="00CA2618" w:rsidRPr="006B13F5" w:rsidRDefault="006B13F5" w:rsidP="00E0431C">
      <w:pPr>
        <w:jc w:val="both"/>
        <w:rPr>
          <w:rFonts w:eastAsiaTheme="minorEastAsia"/>
          <w:b/>
          <w:bCs/>
          <w:i/>
          <w:iCs/>
          <w:lang w:eastAsia="ko-KR"/>
        </w:rPr>
      </w:pPr>
      <w:r w:rsidRPr="006B13F5">
        <w:rPr>
          <w:rFonts w:eastAsiaTheme="minorEastAsia" w:hint="eastAsia"/>
          <w:b/>
          <w:bCs/>
          <w:i/>
          <w:iCs/>
          <w:lang w:eastAsia="ko-KR"/>
        </w:rPr>
        <w:t xml:space="preserve">Proposal </w:t>
      </w:r>
      <w:r w:rsidR="00EB39B0">
        <w:rPr>
          <w:rFonts w:eastAsiaTheme="minorEastAsia" w:hint="eastAsia"/>
          <w:b/>
          <w:bCs/>
          <w:i/>
          <w:iCs/>
          <w:lang w:eastAsia="ko-KR"/>
        </w:rPr>
        <w:t>7</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CSI resource, resourceSet, reportConfig, and/or resourceConfig</w:t>
      </w:r>
      <w:r w:rsidR="00EB39B0">
        <w:rPr>
          <w:rFonts w:eastAsiaTheme="minorEastAsia" w:hint="eastAsia"/>
          <w:b/>
          <w:bCs/>
          <w:i/>
          <w:iCs/>
          <w:lang w:eastAsia="ko-KR"/>
        </w:rPr>
        <w:t>.</w:t>
      </w:r>
    </w:p>
    <w:p w14:paraId="2957C7D5" w14:textId="77777777" w:rsidR="00CA2618" w:rsidRPr="000947A0" w:rsidRDefault="00CA2618" w:rsidP="000947A0">
      <w:pPr>
        <w:rPr>
          <w:rFonts w:eastAsiaTheme="minorEastAsia"/>
          <w:lang w:eastAsia="ko-KR"/>
        </w:rPr>
      </w:pPr>
    </w:p>
    <w:p w14:paraId="0E486335" w14:textId="7D17C433" w:rsidR="000947A0" w:rsidRDefault="000947A0" w:rsidP="00510612">
      <w:pPr>
        <w:pStyle w:val="1"/>
        <w:rPr>
          <w:lang w:eastAsia="ko-KR"/>
        </w:rPr>
      </w:pPr>
      <w:r>
        <w:rPr>
          <w:rFonts w:hint="eastAsia"/>
          <w:lang w:eastAsia="ko-KR"/>
        </w:rPr>
        <w:t>Inference</w:t>
      </w:r>
    </w:p>
    <w:p w14:paraId="2AB72EFC" w14:textId="77777777" w:rsidR="005B4005" w:rsidRPr="00CB2F9C" w:rsidRDefault="005B4005" w:rsidP="00510612">
      <w:pPr>
        <w:pStyle w:val="2"/>
      </w:pPr>
      <w:r w:rsidRPr="00CB2F9C">
        <w:t>NW side model</w:t>
      </w:r>
    </w:p>
    <w:p w14:paraId="275A6248" w14:textId="082B2429" w:rsidR="00336FEE" w:rsidRPr="008E4C2D" w:rsidRDefault="00063800" w:rsidP="00336FEE">
      <w:pPr>
        <w:spacing w:before="120"/>
        <w:jc w:val="both"/>
        <w:rPr>
          <w:rFonts w:eastAsiaTheme="minorEastAsia"/>
          <w:u w:val="single"/>
          <w:lang w:val="en-US" w:eastAsia="ko-KR"/>
        </w:rPr>
      </w:pPr>
      <w:r w:rsidRPr="008E4C2D">
        <w:rPr>
          <w:rFonts w:eastAsiaTheme="minorEastAsia" w:hint="eastAsia"/>
          <w:u w:val="single"/>
          <w:lang w:val="en-US" w:eastAsia="ko-KR"/>
        </w:rPr>
        <w:t>Contents in a beam report in L1 signaling:</w:t>
      </w:r>
    </w:p>
    <w:p w14:paraId="3D1C5FF0" w14:textId="5D09C0F7" w:rsidR="008A1614" w:rsidRDefault="001F1941" w:rsidP="00336FEE">
      <w:pPr>
        <w:spacing w:before="120"/>
        <w:jc w:val="both"/>
        <w:rPr>
          <w:rFonts w:eastAsiaTheme="minorEastAsia"/>
          <w:lang w:val="en-US" w:eastAsia="ko-KR"/>
        </w:rPr>
      </w:pPr>
      <w:r w:rsidRPr="001F1941">
        <w:rPr>
          <w:rFonts w:eastAsiaTheme="minorEastAsia"/>
          <w:lang w:val="en-US" w:eastAsia="ko-KR"/>
        </w:rPr>
        <w:t xml:space="preserve">In the last meeting, </w:t>
      </w:r>
      <w:r>
        <w:rPr>
          <w:rFonts w:eastAsiaTheme="minorEastAsia" w:hint="eastAsia"/>
          <w:lang w:val="en-US" w:eastAsia="ko-KR"/>
        </w:rPr>
        <w:t xml:space="preserve">at least for BM-case 1, </w:t>
      </w:r>
      <w:r w:rsidRPr="001F1941">
        <w:rPr>
          <w:rFonts w:eastAsiaTheme="minorEastAsia"/>
          <w:lang w:val="en-US" w:eastAsia="ko-KR"/>
        </w:rPr>
        <w:t>it was agreed to report the L1-RSRP and information about the corresponding beams among the top M beams. Further discussion is needed to specify what the agreed corresponding beam information entails. Until the last meeting, many options were proposed as follows</w:t>
      </w:r>
      <w:r>
        <w:rPr>
          <w:rFonts w:eastAsiaTheme="minorEastAsia" w:hint="eastAsia"/>
          <w:lang w:val="en-US" w:eastAsia="ko-KR"/>
        </w:rPr>
        <w:t xml:space="preserve">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_Ref173844942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sidR="0064248E">
        <w:rPr>
          <w:rFonts w:eastAsiaTheme="minorEastAsia"/>
          <w:lang w:val="en-US" w:eastAsia="ko-KR"/>
        </w:rPr>
        <w:t>[3]</w:t>
      </w:r>
      <w:r>
        <w:rPr>
          <w:rFonts w:eastAsiaTheme="minorEastAsia"/>
          <w:lang w:val="en-US" w:eastAsia="ko-KR"/>
        </w:rPr>
        <w:fldChar w:fldCharType="end"/>
      </w:r>
      <w:r w:rsidRPr="001F1941">
        <w:rPr>
          <w:rFonts w:eastAsiaTheme="minorEastAsia"/>
          <w:lang w:val="en-US" w:eastAsia="ko-KR"/>
        </w:rPr>
        <w:t>.</w:t>
      </w:r>
    </w:p>
    <w:tbl>
      <w:tblPr>
        <w:tblStyle w:val="a6"/>
        <w:tblW w:w="0" w:type="auto"/>
        <w:tblLook w:val="04A0" w:firstRow="1" w:lastRow="0" w:firstColumn="1" w:lastColumn="0" w:noHBand="0" w:noVBand="1"/>
      </w:tblPr>
      <w:tblGrid>
        <w:gridCol w:w="9062"/>
      </w:tblGrid>
      <w:tr w:rsidR="008A1614" w14:paraId="6D1B2F86" w14:textId="77777777" w:rsidTr="00DF4D63">
        <w:tc>
          <w:tcPr>
            <w:tcW w:w="9062" w:type="dxa"/>
          </w:tcPr>
          <w:p w14:paraId="31E70CF3" w14:textId="77777777" w:rsidR="008A1614" w:rsidRPr="00BB0B92" w:rsidRDefault="008A1614" w:rsidP="00DF4D63">
            <w:pPr>
              <w:pStyle w:val="5"/>
              <w:tabs>
                <w:tab w:val="left" w:pos="360"/>
                <w:tab w:val="left" w:pos="772"/>
                <w:tab w:val="left" w:pos="926"/>
              </w:tabs>
              <w:spacing w:before="0" w:after="0"/>
              <w:ind w:left="0" w:firstLine="0"/>
              <w:jc w:val="both"/>
              <w:rPr>
                <w:rFonts w:eastAsia="SimSun"/>
                <w:b/>
                <w:bCs/>
                <w:i/>
                <w:iCs/>
                <w:sz w:val="20"/>
                <w:szCs w:val="24"/>
                <w:u w:val="single"/>
              </w:rPr>
            </w:pPr>
            <w:r w:rsidRPr="00BB0B92">
              <w:rPr>
                <w:rFonts w:eastAsia="SimSun"/>
                <w:sz w:val="20"/>
                <w:szCs w:val="24"/>
                <w:u w:val="single"/>
              </w:rPr>
              <w:lastRenderedPageBreak/>
              <w:t xml:space="preserve">Proposal (NW-sided model, beam information in the report): </w:t>
            </w:r>
          </w:p>
          <w:p w14:paraId="07E8A690" w14:textId="77777777" w:rsidR="008A1614" w:rsidRPr="00AF38E7" w:rsidRDefault="008A1614" w:rsidP="00DF4D63">
            <w:pPr>
              <w:jc w:val="both"/>
              <w:rPr>
                <w:rFonts w:eastAsia="SimSun"/>
                <w:lang w:eastAsia="zh-CN"/>
              </w:rPr>
            </w:pPr>
            <w:r w:rsidRPr="00AF38E7">
              <w:rPr>
                <w:rFonts w:eastAsia="SimSun"/>
                <w:lang w:eastAsia="zh-CN"/>
              </w:rPr>
              <w:t xml:space="preserve">At least for NW-side model, further study the reported beam information </w:t>
            </w:r>
          </w:p>
          <w:p w14:paraId="034AA574" w14:textId="77777777" w:rsidR="008A1614" w:rsidRDefault="008A1614" w:rsidP="008A1614">
            <w:pPr>
              <w:pStyle w:val="a5"/>
              <w:numPr>
                <w:ilvl w:val="0"/>
                <w:numId w:val="99"/>
              </w:numPr>
              <w:overflowPunct/>
              <w:autoSpaceDE/>
              <w:autoSpaceDN/>
              <w:adjustRightInd/>
              <w:spacing w:after="0"/>
              <w:ind w:firstLineChars="0"/>
              <w:jc w:val="both"/>
              <w:textAlignment w:val="auto"/>
            </w:pPr>
            <w:r w:rsidRPr="00AF38E7">
              <w:t xml:space="preserve">Opt </w:t>
            </w:r>
            <w:r>
              <w:t>0</w:t>
            </w:r>
            <w:r w:rsidRPr="00AF38E7">
              <w:t xml:space="preserve">: </w:t>
            </w:r>
            <w:r>
              <w:t>legacy CRI/SSBRI, (i.e., index of resource in a resource set)</w:t>
            </w:r>
          </w:p>
          <w:p w14:paraId="61B9FD06" w14:textId="77777777" w:rsidR="008A1614" w:rsidRDefault="008A1614" w:rsidP="008A1614">
            <w:pPr>
              <w:pStyle w:val="a5"/>
              <w:numPr>
                <w:ilvl w:val="0"/>
                <w:numId w:val="99"/>
              </w:numPr>
              <w:overflowPunct/>
              <w:autoSpaceDE/>
              <w:autoSpaceDN/>
              <w:adjustRightInd/>
              <w:spacing w:after="0"/>
              <w:ind w:firstLineChars="0"/>
              <w:jc w:val="both"/>
              <w:textAlignment w:val="auto"/>
            </w:pPr>
            <w:r w:rsidRPr="00AF38E7">
              <w:t xml:space="preserve">Opt 1: beam indexes are reported based on a bitmap, </w:t>
            </w:r>
            <w:r w:rsidRPr="00794815">
              <w:t>where bitmap indicating RS index of a resource set</w:t>
            </w:r>
            <w:r>
              <w:t>.</w:t>
            </w:r>
            <w:r w:rsidRPr="00794815">
              <w:t xml:space="preserve"> </w:t>
            </w:r>
          </w:p>
          <w:p w14:paraId="372CBDA1" w14:textId="77777777" w:rsidR="008A1614" w:rsidRPr="00794815" w:rsidRDefault="008A1614" w:rsidP="008A1614">
            <w:pPr>
              <w:pStyle w:val="a5"/>
              <w:numPr>
                <w:ilvl w:val="1"/>
                <w:numId w:val="99"/>
              </w:numPr>
              <w:overflowPunct/>
              <w:autoSpaceDE/>
              <w:autoSpaceDN/>
              <w:adjustRightInd/>
              <w:spacing w:after="0"/>
              <w:ind w:firstLineChars="0"/>
              <w:jc w:val="both"/>
              <w:textAlignment w:val="auto"/>
            </w:pPr>
            <w:r>
              <w:t xml:space="preserve">Note: This is used when </w:t>
            </w:r>
            <w:r w:rsidRPr="00794815">
              <w:t xml:space="preserve">L1-RSRPs are reported for indicated bitmap. </w:t>
            </w:r>
          </w:p>
          <w:p w14:paraId="4A7389ED" w14:textId="77777777" w:rsidR="008A1614" w:rsidRDefault="008A1614" w:rsidP="008A1614">
            <w:pPr>
              <w:pStyle w:val="a5"/>
              <w:numPr>
                <w:ilvl w:val="0"/>
                <w:numId w:val="99"/>
              </w:numPr>
              <w:overflowPunct/>
              <w:autoSpaceDE/>
              <w:autoSpaceDN/>
              <w:adjustRightInd/>
              <w:spacing w:after="0"/>
              <w:ind w:firstLineChars="0"/>
              <w:textAlignment w:val="auto"/>
            </w:pPr>
            <w:r w:rsidRPr="00AF38E7">
              <w:t xml:space="preserve">Opt 2: No beam index reporting. </w:t>
            </w:r>
          </w:p>
          <w:p w14:paraId="4D7F2B07" w14:textId="77777777" w:rsidR="008A1614" w:rsidRDefault="008A1614" w:rsidP="008A1614">
            <w:pPr>
              <w:pStyle w:val="a5"/>
              <w:numPr>
                <w:ilvl w:val="1"/>
                <w:numId w:val="99"/>
              </w:numPr>
              <w:overflowPunct/>
              <w:autoSpaceDE/>
              <w:autoSpaceDN/>
              <w:adjustRightInd/>
              <w:spacing w:after="0"/>
              <w:ind w:firstLineChars="0"/>
              <w:textAlignment w:val="auto"/>
            </w:pPr>
            <w:r>
              <w:t xml:space="preserve">Note: This can be used when </w:t>
            </w:r>
            <w:r w:rsidRPr="00AF38E7">
              <w:t xml:space="preserve">L1-RSRPs are reported for all resources in a resource set. </w:t>
            </w:r>
          </w:p>
          <w:p w14:paraId="22A294E5" w14:textId="77777777" w:rsidR="008A1614" w:rsidRDefault="008A1614" w:rsidP="008A1614">
            <w:pPr>
              <w:pStyle w:val="a5"/>
              <w:numPr>
                <w:ilvl w:val="0"/>
                <w:numId w:val="99"/>
              </w:numPr>
              <w:overflowPunct/>
              <w:autoSpaceDE/>
              <w:autoSpaceDN/>
              <w:adjustRightInd/>
              <w:spacing w:after="0"/>
              <w:ind w:firstLineChars="0"/>
              <w:textAlignment w:val="auto"/>
            </w:pPr>
            <w:r w:rsidRPr="00AF38E7">
              <w:t xml:space="preserve">Opt </w:t>
            </w:r>
            <w:r>
              <w:t>3</w:t>
            </w:r>
            <w:r w:rsidRPr="00AF38E7">
              <w:t xml:space="preserve">: </w:t>
            </w:r>
            <w:r>
              <w:t xml:space="preserve">Only the beam index with </w:t>
            </w:r>
            <w:r w:rsidRPr="00AF38E7">
              <w:t xml:space="preserve">largest measured value of L1-RSRP </w:t>
            </w:r>
            <w:r>
              <w:t>is reported (i.e., index of resource in a resource set)</w:t>
            </w:r>
            <w:r w:rsidRPr="00AF38E7">
              <w:t xml:space="preserve"> </w:t>
            </w:r>
          </w:p>
          <w:p w14:paraId="5236D781" w14:textId="77777777" w:rsidR="008A1614" w:rsidRDefault="008A1614" w:rsidP="008A1614">
            <w:pPr>
              <w:pStyle w:val="a5"/>
              <w:numPr>
                <w:ilvl w:val="1"/>
                <w:numId w:val="99"/>
              </w:numPr>
              <w:overflowPunct/>
              <w:autoSpaceDE/>
              <w:autoSpaceDN/>
              <w:adjustRightInd/>
              <w:spacing w:after="0"/>
              <w:ind w:firstLineChars="0"/>
              <w:textAlignment w:val="auto"/>
            </w:pPr>
            <w:r>
              <w:t xml:space="preserve">Note: This can be used when </w:t>
            </w:r>
            <w:r w:rsidRPr="00AF38E7">
              <w:t>L1-RSRPs are reported for all resources in a resource set</w:t>
            </w:r>
            <w:r>
              <w:t xml:space="preserve"> with differential L1-RSRP reporting; or when only Top 1 beam index is reported without L1-RSRP </w:t>
            </w:r>
          </w:p>
          <w:p w14:paraId="1CF64030" w14:textId="77777777" w:rsidR="008A1614" w:rsidRDefault="008A1614" w:rsidP="008A1614">
            <w:pPr>
              <w:pStyle w:val="a5"/>
              <w:numPr>
                <w:ilvl w:val="0"/>
                <w:numId w:val="99"/>
              </w:numPr>
              <w:overflowPunct/>
              <w:autoSpaceDE/>
              <w:autoSpaceDN/>
              <w:adjustRightInd/>
              <w:spacing w:after="0"/>
              <w:ind w:firstLineChars="0"/>
              <w:textAlignment w:val="auto"/>
            </w:pPr>
            <w:r w:rsidRPr="00AF38E7">
              <w:t xml:space="preserve">Opt </w:t>
            </w:r>
            <w:r>
              <w:t>4</w:t>
            </w:r>
            <w:r w:rsidRPr="00AF38E7">
              <w:t xml:space="preserve">: </w:t>
            </w:r>
            <w:r>
              <w:t xml:space="preserve">The beam index with </w:t>
            </w:r>
            <w:r w:rsidRPr="00AF38E7">
              <w:t>largest measured value of L1-RSRP</w:t>
            </w:r>
            <w:r>
              <w:t>, and a bitmap</w:t>
            </w:r>
            <w:r w:rsidRPr="00AF38E7">
              <w:t xml:space="preserve"> </w:t>
            </w:r>
            <w:r>
              <w:t>are reported,</w:t>
            </w:r>
            <w:r w:rsidRPr="00EE51F6">
              <w:t xml:space="preserve"> </w:t>
            </w:r>
            <w:r w:rsidRPr="00AF38E7">
              <w:t>where bitmap indicating RS index of a resource set</w:t>
            </w:r>
            <w:r>
              <w:t xml:space="preserve">, </w:t>
            </w:r>
          </w:p>
          <w:p w14:paraId="2E09407D" w14:textId="77777777" w:rsidR="008A1614" w:rsidRPr="00AF38E7" w:rsidRDefault="008A1614" w:rsidP="008A1614">
            <w:pPr>
              <w:pStyle w:val="a5"/>
              <w:numPr>
                <w:ilvl w:val="1"/>
                <w:numId w:val="99"/>
              </w:numPr>
              <w:overflowPunct/>
              <w:autoSpaceDE/>
              <w:autoSpaceDN/>
              <w:adjustRightInd/>
              <w:spacing w:after="0"/>
              <w:ind w:firstLineChars="0"/>
              <w:textAlignment w:val="auto"/>
            </w:pPr>
            <w:r>
              <w:t xml:space="preserve">Note: This can be used when </w:t>
            </w:r>
            <w:r w:rsidRPr="00AF38E7">
              <w:t>L1-RSRPs are reported for indicated bitmap</w:t>
            </w:r>
            <w:r>
              <w:t xml:space="preserve"> and/or beam index with </w:t>
            </w:r>
            <w:r w:rsidRPr="00AF38E7">
              <w:t>largest measured value of L1-RSRP.</w:t>
            </w:r>
          </w:p>
          <w:p w14:paraId="33FBC717" w14:textId="77777777" w:rsidR="008A1614" w:rsidRDefault="008A1614" w:rsidP="008A1614">
            <w:pPr>
              <w:pStyle w:val="a5"/>
              <w:numPr>
                <w:ilvl w:val="0"/>
                <w:numId w:val="99"/>
              </w:numPr>
              <w:overflowPunct/>
              <w:autoSpaceDE/>
              <w:autoSpaceDN/>
              <w:adjustRightInd/>
              <w:spacing w:after="0"/>
              <w:ind w:firstLineChars="0"/>
              <w:textAlignment w:val="auto"/>
            </w:pPr>
            <w:r w:rsidRPr="00AF38E7">
              <w:t xml:space="preserve">Opt </w:t>
            </w:r>
            <w:r>
              <w:t>5</w:t>
            </w:r>
            <w:r w:rsidRPr="00AF38E7">
              <w:t>: Index of a group of beams (identified as subset resource set of a resource set)</w:t>
            </w:r>
          </w:p>
          <w:p w14:paraId="5D11825D" w14:textId="77777777" w:rsidR="008A1614" w:rsidRDefault="008A1614" w:rsidP="008A1614">
            <w:pPr>
              <w:pStyle w:val="a5"/>
              <w:numPr>
                <w:ilvl w:val="1"/>
                <w:numId w:val="99"/>
              </w:numPr>
              <w:overflowPunct/>
              <w:autoSpaceDE/>
              <w:autoSpaceDN/>
              <w:adjustRightInd/>
              <w:spacing w:after="0"/>
              <w:ind w:firstLineChars="0"/>
              <w:textAlignment w:val="auto"/>
            </w:pPr>
            <w:r w:rsidRPr="00386109">
              <w:t xml:space="preserve">Note: </w:t>
            </w:r>
            <w:r>
              <w:t>This</w:t>
            </w:r>
            <w:r w:rsidRPr="00AF38E7">
              <w:t xml:space="preserve"> is </w:t>
            </w:r>
            <w:r>
              <w:t xml:space="preserve">used when </w:t>
            </w:r>
            <w:r w:rsidRPr="00AF38E7">
              <w:t>all L1-RSRPs of the group of beams</w:t>
            </w:r>
            <w:r>
              <w:t xml:space="preserve"> are reported</w:t>
            </w:r>
            <w:r w:rsidRPr="00AF38E7">
              <w:t xml:space="preserve">. </w:t>
            </w:r>
          </w:p>
          <w:p w14:paraId="03C30ECB" w14:textId="77777777" w:rsidR="008A1614" w:rsidRPr="00AB3900" w:rsidRDefault="008A1614" w:rsidP="008A1614">
            <w:pPr>
              <w:pStyle w:val="a5"/>
              <w:numPr>
                <w:ilvl w:val="0"/>
                <w:numId w:val="99"/>
              </w:numPr>
              <w:overflowPunct/>
              <w:autoSpaceDE/>
              <w:autoSpaceDN/>
              <w:adjustRightInd/>
              <w:spacing w:after="0"/>
              <w:ind w:firstLineChars="0"/>
              <w:textAlignment w:val="auto"/>
            </w:pPr>
            <w:r>
              <w:t>Other options are not precluded.</w:t>
            </w:r>
          </w:p>
        </w:tc>
      </w:tr>
    </w:tbl>
    <w:p w14:paraId="7A0AD9B1" w14:textId="257CA1BD"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 xml:space="preserve">Opt 0 refers to the CRI/SSBRI supported by the existing specifications, meaning it does not have any additional specification impact. This is a basic option that can be supported and is suitable for situations where the overhead is not significant. As a result, the top M beam information </w:t>
      </w:r>
      <w:r>
        <w:rPr>
          <w:rFonts w:eastAsiaTheme="minorEastAsia" w:hint="eastAsia"/>
          <w:lang w:val="en-US" w:eastAsia="ko-KR"/>
        </w:rPr>
        <w:t>can be</w:t>
      </w:r>
      <w:r w:rsidRPr="00BE08CB">
        <w:rPr>
          <w:rFonts w:eastAsiaTheme="minorEastAsia"/>
          <w:lang w:val="en-US" w:eastAsia="ko-KR"/>
        </w:rPr>
        <w:t xml:space="preserve"> reported to the base station in the beam report, along with the CRI/SSBRI and L1-RSRP values</w:t>
      </w:r>
      <w:r>
        <w:rPr>
          <w:rFonts w:eastAsiaTheme="minorEastAsia" w:hint="eastAsia"/>
          <w:lang w:val="en-US" w:eastAsia="ko-KR"/>
        </w:rPr>
        <w:t xml:space="preserve"> if NW configure it to a UE</w:t>
      </w:r>
      <w:r w:rsidRPr="00BE08CB">
        <w:rPr>
          <w:rFonts w:eastAsiaTheme="minorEastAsia"/>
          <w:lang w:val="en-US" w:eastAsia="ko-KR"/>
        </w:rPr>
        <w:t>.</w:t>
      </w:r>
    </w:p>
    <w:p w14:paraId="0D4E4733" w14:textId="77777777"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Opt 1 is based on a bitmap, where each bit in the bitmap indicates an RS index within a resource set. The corresponding beam information is indicated by the bitmap and is reported along with the L1-RSRP values of those beams.</w:t>
      </w:r>
    </w:p>
    <w:p w14:paraId="0F0E3896" w14:textId="77777777"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Opt 2 is not supported because, according to the agreement from the last meeting, it does not involve reporting beam-related information.</w:t>
      </w:r>
    </w:p>
    <w:p w14:paraId="2F9D89CA" w14:textId="77777777"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Opt 3 can be used when reporting L1-RSRP values for all resources within a resource set, applicable when the number of top M beams is equal to the size of the resource set. In this case, as agreed, a single beam index (i.e., CRI/SSBRI) and all L1-RSRP values can be reported.</w:t>
      </w:r>
    </w:p>
    <w:p w14:paraId="49BBE62B" w14:textId="77777777"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 xml:space="preserve">Opt 4 can be seen as </w:t>
      </w:r>
      <w:proofErr w:type="gramStart"/>
      <w:r w:rsidRPr="00BE08CB">
        <w:rPr>
          <w:rFonts w:eastAsiaTheme="minorEastAsia"/>
          <w:lang w:val="en-US" w:eastAsia="ko-KR"/>
        </w:rPr>
        <w:t>similar to</w:t>
      </w:r>
      <w:proofErr w:type="gramEnd"/>
      <w:r w:rsidRPr="00BE08CB">
        <w:rPr>
          <w:rFonts w:eastAsiaTheme="minorEastAsia"/>
          <w:lang w:val="en-US" w:eastAsia="ko-KR"/>
        </w:rPr>
        <w:t xml:space="preserve"> Opt 1, whereas the remaining Opt 5 involves reporting beam group indices.</w:t>
      </w:r>
    </w:p>
    <w:p w14:paraId="4879ED04" w14:textId="1D955487" w:rsidR="00BE08CB" w:rsidRPr="00BE08CB" w:rsidRDefault="00BE08CB" w:rsidP="00BE08CB">
      <w:pPr>
        <w:spacing w:before="120"/>
        <w:jc w:val="both"/>
        <w:rPr>
          <w:rFonts w:eastAsiaTheme="minorEastAsia"/>
          <w:lang w:val="en-US" w:eastAsia="ko-KR"/>
        </w:rPr>
      </w:pPr>
      <w:r w:rsidRPr="00BE08CB">
        <w:rPr>
          <w:rFonts w:eastAsiaTheme="minorEastAsia"/>
          <w:lang w:val="en-US" w:eastAsia="ko-KR"/>
        </w:rPr>
        <w:t>When reviewing the options for beam information, it is fundamentally possible to use the CRI/SSBRI supported by the existing specifications to indicate beam-related information. Additionally, to achieve reporting overhead reduction or other benefits, other contents (e.g., bitmap) can also be considered</w:t>
      </w:r>
      <w:r>
        <w:rPr>
          <w:rFonts w:eastAsiaTheme="minorEastAsia" w:hint="eastAsia"/>
          <w:lang w:val="en-US" w:eastAsia="ko-KR"/>
        </w:rPr>
        <w:t xml:space="preserve"> if justified</w:t>
      </w:r>
      <w:r w:rsidRPr="00BE08CB">
        <w:rPr>
          <w:rFonts w:eastAsiaTheme="minorEastAsia"/>
          <w:lang w:val="en-US" w:eastAsia="ko-KR"/>
        </w:rPr>
        <w:t>.</w:t>
      </w:r>
    </w:p>
    <w:p w14:paraId="70B101BE" w14:textId="0E8469D6" w:rsidR="0096096E" w:rsidRPr="00BE08CB" w:rsidRDefault="0096096E" w:rsidP="00336FEE">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EB39B0">
        <w:rPr>
          <w:rFonts w:eastAsiaTheme="minorEastAsia" w:hint="eastAsia"/>
          <w:b/>
          <w:bCs/>
          <w:i/>
          <w:iCs/>
          <w:lang w:val="en-US" w:eastAsia="ko-KR"/>
        </w:rPr>
        <w:t>8</w:t>
      </w:r>
      <w:r w:rsidRPr="00BE08CB">
        <w:rPr>
          <w:rFonts w:eastAsiaTheme="minorEastAsia" w:hint="eastAsia"/>
          <w:b/>
          <w:bCs/>
          <w:i/>
          <w:iCs/>
          <w:lang w:val="en-US" w:eastAsia="ko-KR"/>
        </w:rPr>
        <w:t xml:space="preserve">: For NW-sided AI/ML model inference, it is proposed to use CRI and SSBRI for the beam information </w:t>
      </w:r>
      <w:r w:rsidR="006E369E">
        <w:rPr>
          <w:rFonts w:eastAsiaTheme="minorEastAsia" w:hint="eastAsia"/>
          <w:b/>
          <w:bCs/>
          <w:i/>
          <w:iCs/>
          <w:lang w:val="en-US" w:eastAsia="ko-KR"/>
        </w:rPr>
        <w:t xml:space="preserve">of Top M beams with largest M measure values(s) of L1-RSRP(s) </w:t>
      </w:r>
      <w:r w:rsidRPr="00BE08CB">
        <w:rPr>
          <w:rFonts w:eastAsiaTheme="minorEastAsia" w:hint="eastAsia"/>
          <w:b/>
          <w:bCs/>
          <w:i/>
          <w:iCs/>
          <w:lang w:val="en-US" w:eastAsia="ko-KR"/>
        </w:rPr>
        <w:t>in a beam report in L1 signaling</w:t>
      </w:r>
      <w:r w:rsidR="00BE08CB" w:rsidRPr="00BE08CB">
        <w:rPr>
          <w:rFonts w:eastAsiaTheme="minorEastAsia" w:hint="eastAsia"/>
          <w:b/>
          <w:bCs/>
          <w:i/>
          <w:iCs/>
          <w:lang w:val="en-US" w:eastAsia="ko-KR"/>
        </w:rPr>
        <w:t xml:space="preserve">. </w:t>
      </w:r>
      <w:r w:rsidR="006E369E">
        <w:rPr>
          <w:rFonts w:eastAsiaTheme="minorEastAsia" w:hint="eastAsia"/>
          <w:b/>
          <w:bCs/>
          <w:i/>
          <w:iCs/>
          <w:lang w:val="en-US" w:eastAsia="ko-KR"/>
        </w:rPr>
        <w:t>The ordering CRI and SSBRI can be based on the values of L1-RSRPs of Top M beam(s).</w:t>
      </w:r>
    </w:p>
    <w:p w14:paraId="4A5E5ED2" w14:textId="77777777" w:rsidR="00BE08CB" w:rsidRDefault="00BE08CB" w:rsidP="00336FEE">
      <w:pPr>
        <w:spacing w:before="120"/>
        <w:jc w:val="both"/>
        <w:rPr>
          <w:rFonts w:eastAsiaTheme="minorEastAsia"/>
          <w:lang w:val="en-US" w:eastAsia="ko-KR"/>
        </w:rPr>
      </w:pPr>
    </w:p>
    <w:p w14:paraId="5070F5F8" w14:textId="63A38E21" w:rsidR="00BE08CB" w:rsidRDefault="00BE08CB" w:rsidP="00336FEE">
      <w:pPr>
        <w:spacing w:before="120"/>
        <w:jc w:val="both"/>
        <w:rPr>
          <w:rFonts w:eastAsiaTheme="minorEastAsia"/>
          <w:lang w:val="en-US" w:eastAsia="ko-KR"/>
        </w:rPr>
      </w:pPr>
      <w:r w:rsidRPr="00BE08CB">
        <w:rPr>
          <w:rFonts w:eastAsiaTheme="minorEastAsia"/>
          <w:lang w:eastAsia="ko-KR"/>
        </w:rPr>
        <w:t>Additionally, a method of reporting beam information and L1-RSRP values for up to M beams within an X dB gap from the highest L1-RSRP measurement value was further discussed. The method of reporting information and L1-RSRP values for up to M beams within an X dB gap was evaluated multiple times during the Rel-18 Study Item period and demonstrated good prediction accuracy. This method prioritizes reporting beam-related information that can practically enhance beam prediction performance and accuracy, potentially reducing the reporting overhead by the terminal. For example, in a specific evaluation scenario, it was possible to achieve almost 70% reporting overhead reduction while observing minimal prediction accuracy loss</w:t>
      </w:r>
      <w:r>
        <w:rPr>
          <w:rFonts w:eastAsiaTheme="minorEastAsia" w:hint="eastAsia"/>
          <w:lang w:eastAsia="ko-KR"/>
        </w:rPr>
        <w:t xml:space="preserve"> </w:t>
      </w:r>
      <w:r>
        <w:rPr>
          <w:rFonts w:eastAsiaTheme="minorEastAsia"/>
          <w:lang w:eastAsia="ko-KR"/>
        </w:rPr>
        <w:fldChar w:fldCharType="begin"/>
      </w:r>
      <w:r>
        <w:rPr>
          <w:rFonts w:eastAsiaTheme="minorEastAsia"/>
          <w:lang w:eastAsia="ko-KR"/>
        </w:rPr>
        <w:instrText xml:space="preserve"> REF _Ref173847015 \n \h </w:instrText>
      </w:r>
      <w:r>
        <w:rPr>
          <w:rFonts w:eastAsiaTheme="minorEastAsia"/>
          <w:lang w:eastAsia="ko-KR"/>
        </w:rPr>
      </w:r>
      <w:r>
        <w:rPr>
          <w:rFonts w:eastAsiaTheme="minorEastAsia"/>
          <w:lang w:eastAsia="ko-KR"/>
        </w:rPr>
        <w:fldChar w:fldCharType="separate"/>
      </w:r>
      <w:r w:rsidR="0064248E">
        <w:rPr>
          <w:rFonts w:eastAsiaTheme="minorEastAsia"/>
          <w:lang w:eastAsia="ko-KR"/>
        </w:rPr>
        <w:t>[4]</w:t>
      </w:r>
      <w:r>
        <w:rPr>
          <w:rFonts w:eastAsiaTheme="minorEastAsia"/>
          <w:lang w:eastAsia="ko-KR"/>
        </w:rPr>
        <w:fldChar w:fldCharType="end"/>
      </w:r>
      <w:r w:rsidRPr="00BE08CB">
        <w:rPr>
          <w:rFonts w:eastAsiaTheme="minorEastAsia"/>
          <w:lang w:eastAsia="ko-KR"/>
        </w:rPr>
        <w:t>.</w:t>
      </w:r>
    </w:p>
    <w:p w14:paraId="1130E966" w14:textId="5BCBF112" w:rsidR="008A1614" w:rsidRPr="00BE08CB" w:rsidRDefault="008A1614" w:rsidP="00336FEE">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EB39B0">
        <w:rPr>
          <w:rFonts w:eastAsiaTheme="minorEastAsia" w:hint="eastAsia"/>
          <w:b/>
          <w:bCs/>
          <w:i/>
          <w:iCs/>
          <w:lang w:val="en-US" w:eastAsia="ko-KR"/>
        </w:rPr>
        <w:t>9</w:t>
      </w:r>
      <w:r w:rsidRPr="00BE08CB">
        <w:rPr>
          <w:rFonts w:eastAsiaTheme="minorEastAsia" w:hint="eastAsia"/>
          <w:b/>
          <w:bCs/>
          <w:i/>
          <w:iCs/>
          <w:lang w:val="en-US" w:eastAsia="ko-KR"/>
        </w:rPr>
        <w:t xml:space="preserve">: </w:t>
      </w:r>
      <w:r w:rsidR="00BE08CB" w:rsidRPr="00BE08CB">
        <w:rPr>
          <w:rFonts w:eastAsiaTheme="minorEastAsia" w:hint="eastAsia"/>
          <w:b/>
          <w:bCs/>
          <w:i/>
          <w:iCs/>
          <w:lang w:val="en-US" w:eastAsia="ko-KR"/>
        </w:rPr>
        <w:t xml:space="preserve">For </w:t>
      </w:r>
      <w:r w:rsidR="00BE08CB" w:rsidRPr="00BE08CB">
        <w:rPr>
          <w:rFonts w:eastAsiaTheme="minorEastAsia"/>
          <w:b/>
          <w:bCs/>
          <w:i/>
          <w:iCs/>
          <w:lang w:val="en-US" w:eastAsia="ko-KR"/>
        </w:rPr>
        <w:t>NW-sided AI/ML model inference</w:t>
      </w:r>
      <w:r w:rsidR="00BE08CB" w:rsidRPr="00BE08CB">
        <w:rPr>
          <w:rFonts w:eastAsiaTheme="minorEastAsia" w:hint="eastAsia"/>
          <w:b/>
          <w:bCs/>
          <w:i/>
          <w:iCs/>
          <w:lang w:val="en-US" w:eastAsia="ko-KR"/>
        </w:rPr>
        <w:t xml:space="preserve">, it can be </w:t>
      </w:r>
      <w:r w:rsidR="00D61B5A">
        <w:rPr>
          <w:rFonts w:eastAsiaTheme="minorEastAsia" w:hint="eastAsia"/>
          <w:b/>
          <w:bCs/>
          <w:i/>
          <w:iCs/>
          <w:lang w:val="en-US" w:eastAsia="ko-KR"/>
        </w:rPr>
        <w:t xml:space="preserve">additionally </w:t>
      </w:r>
      <w:r w:rsidR="00BE08CB" w:rsidRPr="00BE08CB">
        <w:rPr>
          <w:rFonts w:eastAsiaTheme="minorEastAsia" w:hint="eastAsia"/>
          <w:b/>
          <w:bCs/>
          <w:i/>
          <w:iCs/>
          <w:lang w:val="en-US" w:eastAsia="ko-KR"/>
        </w:rPr>
        <w:t>supported to configure reporting of only beams within X dB gap of the strongest beam.</w:t>
      </w:r>
    </w:p>
    <w:p w14:paraId="2CA4A2DA" w14:textId="77777777" w:rsidR="00473EC0" w:rsidRDefault="00473EC0" w:rsidP="00336FEE">
      <w:pPr>
        <w:spacing w:before="120"/>
        <w:jc w:val="both"/>
        <w:rPr>
          <w:rFonts w:eastAsiaTheme="minorEastAsia"/>
          <w:lang w:eastAsia="ko-KR"/>
        </w:rPr>
      </w:pPr>
    </w:p>
    <w:p w14:paraId="71160FA1" w14:textId="10006F87" w:rsidR="00063800" w:rsidRDefault="00473EC0" w:rsidP="00336FEE">
      <w:pPr>
        <w:spacing w:before="120"/>
        <w:jc w:val="both"/>
        <w:rPr>
          <w:rFonts w:eastAsiaTheme="minorEastAsia"/>
          <w:lang w:val="en-US" w:eastAsia="ko-KR"/>
        </w:rPr>
      </w:pPr>
      <w:r w:rsidRPr="00473EC0">
        <w:rPr>
          <w:rFonts w:eastAsiaTheme="minorEastAsia"/>
          <w:lang w:eastAsia="ko-KR"/>
        </w:rPr>
        <w:t>For BM-case-2, measurements from multiple past time instances are required to be reported in a single reporting instance</w:t>
      </w:r>
      <w:r>
        <w:rPr>
          <w:rFonts w:eastAsiaTheme="minorEastAsia" w:hint="eastAsia"/>
          <w:lang w:eastAsia="ko-KR"/>
        </w:rPr>
        <w:t xml:space="preserve"> by a UE</w:t>
      </w:r>
      <w:r w:rsidRPr="00473EC0">
        <w:rPr>
          <w:rFonts w:eastAsiaTheme="minorEastAsia"/>
          <w:lang w:eastAsia="ko-KR"/>
        </w:rPr>
        <w:t xml:space="preserve">. Therefore, unlike BM-case-1, multiple measurement results in the time domain need to be reported to </w:t>
      </w:r>
      <w:r w:rsidRPr="00473EC0">
        <w:rPr>
          <w:rFonts w:eastAsiaTheme="minorEastAsia"/>
          <w:lang w:eastAsia="ko-KR"/>
        </w:rPr>
        <w:lastRenderedPageBreak/>
        <w:t>the base station. Consequently, methods to reduce the reporting overhead need to be considered. For example, the largest L1-RSRP value among the measurement results in the time domain can be reported, and differential L1-RSRP values relative to that value can be reported using a predefined rule or a timestamp method.</w:t>
      </w:r>
    </w:p>
    <w:p w14:paraId="0E6C1610" w14:textId="72AA476E" w:rsidR="00473EC0" w:rsidRDefault="00473EC0" w:rsidP="00336FEE">
      <w:pPr>
        <w:spacing w:before="120"/>
        <w:jc w:val="both"/>
        <w:rPr>
          <w:rFonts w:eastAsiaTheme="minorEastAsia"/>
          <w:lang w:val="en-US" w:eastAsia="ko-KR"/>
        </w:rPr>
      </w:pPr>
      <w:r w:rsidRPr="00473EC0">
        <w:rPr>
          <w:rFonts w:eastAsiaTheme="minorEastAsia" w:hint="eastAsia"/>
          <w:b/>
          <w:bCs/>
          <w:i/>
          <w:iCs/>
          <w:lang w:val="en-US" w:eastAsia="ko-KR"/>
        </w:rPr>
        <w:t xml:space="preserve">Proposal </w:t>
      </w:r>
      <w:r w:rsidR="00EB39B0">
        <w:rPr>
          <w:rFonts w:eastAsiaTheme="minorEastAsia" w:hint="eastAsia"/>
          <w:b/>
          <w:bCs/>
          <w:i/>
          <w:iCs/>
          <w:lang w:val="en-US" w:eastAsia="ko-KR"/>
        </w:rPr>
        <w:t>10</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36F5463A" w14:textId="2B0B80AB" w:rsidR="008D06B3" w:rsidRDefault="008D06B3" w:rsidP="00336FEE">
      <w:pPr>
        <w:spacing w:before="120"/>
        <w:jc w:val="both"/>
        <w:rPr>
          <w:rFonts w:eastAsiaTheme="minorEastAsia"/>
          <w:lang w:val="en-US" w:eastAsia="ko-KR"/>
        </w:rPr>
      </w:pPr>
    </w:p>
    <w:p w14:paraId="7EAB45F1" w14:textId="647D0D5D" w:rsidR="00D95836" w:rsidRPr="00D95836" w:rsidRDefault="0006271F" w:rsidP="00D95836">
      <w:pPr>
        <w:spacing w:before="120"/>
        <w:jc w:val="both"/>
        <w:rPr>
          <w:rFonts w:eastAsiaTheme="minorEastAsia"/>
          <w:lang w:val="en-US" w:eastAsia="ko-KR"/>
        </w:rPr>
      </w:pPr>
      <w:r>
        <w:rPr>
          <w:rFonts w:eastAsiaTheme="minorEastAsia" w:hint="eastAsia"/>
          <w:lang w:val="en-US" w:eastAsia="ko-KR"/>
        </w:rPr>
        <w:t xml:space="preserve">Regarding max number of </w:t>
      </w:r>
      <w:r w:rsidRPr="0006271F">
        <w:rPr>
          <w:rFonts w:eastAsiaTheme="minorEastAsia" w:hint="eastAsia"/>
          <w:i/>
          <w:iCs/>
          <w:lang w:val="en-US" w:eastAsia="ko-KR"/>
        </w:rPr>
        <w:t>M</w:t>
      </w:r>
      <w:r>
        <w:rPr>
          <w:rFonts w:eastAsiaTheme="minorEastAsia" w:hint="eastAsia"/>
          <w:lang w:val="en-US" w:eastAsia="ko-KR"/>
        </w:rPr>
        <w:t xml:space="preserve">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00D95836" w:rsidRPr="00D95836">
        <w:rPr>
          <w:rFonts w:eastAsiaTheme="minorEastAsia"/>
          <w:lang w:val="en-US" w:eastAsia="ko-KR"/>
        </w:rPr>
        <w:t xml:space="preserve">Additionally, the </w:t>
      </w:r>
      <w:r w:rsidR="00D95836" w:rsidRPr="00D95836">
        <w:rPr>
          <w:rFonts w:eastAsiaTheme="minorEastAsia"/>
          <w:i/>
          <w:iCs/>
          <w:lang w:val="en-US" w:eastAsia="ko-KR"/>
        </w:rPr>
        <w:t>M</w:t>
      </w:r>
      <w:r w:rsidR="00D95836" w:rsidRPr="00D95836">
        <w:rPr>
          <w:rFonts w:eastAsiaTheme="minorEastAsia"/>
          <w:lang w:val="en-US" w:eastAsia="ko-KR"/>
        </w:rPr>
        <w:t xml:space="preserve"> value should be determined by considering the maximum possible case without needing to vary it based on other reporting content. This approach would simplify the implementation.</w:t>
      </w:r>
    </w:p>
    <w:p w14:paraId="66A3DAC3" w14:textId="7FF2CF23" w:rsidR="0006271F" w:rsidRPr="00D95836" w:rsidRDefault="0006271F" w:rsidP="00336FEE">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EB39B0">
        <w:rPr>
          <w:rFonts w:eastAsiaTheme="minorEastAsia" w:hint="eastAsia"/>
          <w:b/>
          <w:bCs/>
          <w:i/>
          <w:iCs/>
          <w:lang w:eastAsia="ko-KR"/>
        </w:rPr>
        <w:t>11</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w:t>
      </w:r>
      <w:r w:rsidR="00D95836" w:rsidRPr="00D95836">
        <w:rPr>
          <w:rFonts w:eastAsiaTheme="minorEastAsia" w:hint="eastAsia"/>
          <w:b/>
          <w:bCs/>
          <w:i/>
          <w:iCs/>
          <w:lang w:val="en-US" w:eastAsia="ko-KR"/>
        </w:rPr>
        <w:t xml:space="preserve">the max number of M </w:t>
      </w:r>
      <w:r w:rsidR="00D336CA">
        <w:rPr>
          <w:rFonts w:eastAsiaTheme="minorEastAsia" w:hint="eastAsia"/>
          <w:b/>
          <w:bCs/>
          <w:i/>
          <w:iCs/>
          <w:lang w:val="en-US" w:eastAsia="ko-KR"/>
        </w:rPr>
        <w:t xml:space="preserve">(e.g. up to 256) </w:t>
      </w:r>
      <w:r w:rsidR="00D95836"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4A705893" w14:textId="77777777" w:rsidR="00665A72" w:rsidRDefault="00665A72" w:rsidP="00336FEE">
      <w:pPr>
        <w:spacing w:before="120"/>
        <w:jc w:val="both"/>
        <w:rPr>
          <w:rFonts w:eastAsiaTheme="minorEastAsia"/>
          <w:lang w:val="en-US" w:eastAsia="ko-KR"/>
        </w:rPr>
      </w:pPr>
    </w:p>
    <w:p w14:paraId="31B375E9" w14:textId="38486F5C" w:rsidR="00665A72" w:rsidRPr="008E4C2D" w:rsidRDefault="00B80AB4" w:rsidP="00336FEE">
      <w:pPr>
        <w:spacing w:before="120"/>
        <w:jc w:val="both"/>
        <w:rPr>
          <w:rFonts w:eastAsiaTheme="minorEastAsia"/>
          <w:u w:val="single"/>
          <w:lang w:val="en-US" w:eastAsia="ko-KR"/>
        </w:rPr>
      </w:pPr>
      <w:r w:rsidRPr="008E4C2D">
        <w:rPr>
          <w:rFonts w:eastAsiaTheme="minorEastAsia" w:hint="eastAsia"/>
          <w:u w:val="single"/>
          <w:lang w:val="en-US" w:eastAsia="ko-KR"/>
        </w:rPr>
        <w:t>Beam indication:</w:t>
      </w:r>
    </w:p>
    <w:p w14:paraId="51792BC9" w14:textId="19FE9C0A" w:rsidR="00336FEE" w:rsidRDefault="00D847F7" w:rsidP="00336FEE">
      <w:pPr>
        <w:spacing w:before="120"/>
        <w:jc w:val="both"/>
        <w:rPr>
          <w:rFonts w:eastAsiaTheme="minorEastAsia"/>
          <w:lang w:val="en-US" w:eastAsia="ko-KR"/>
        </w:rPr>
      </w:pPr>
      <w:r>
        <w:rPr>
          <w:rFonts w:eastAsiaTheme="minorEastAsia" w:hint="eastAsia"/>
          <w:lang w:val="en-US" w:eastAsia="ko-KR"/>
        </w:rPr>
        <w:t>For NW side model</w:t>
      </w:r>
      <w:r w:rsidR="00AF7ECF">
        <w:rPr>
          <w:rFonts w:eastAsiaTheme="minorEastAsia" w:hint="eastAsia"/>
          <w:lang w:val="en-US" w:eastAsia="ko-KR"/>
        </w:rPr>
        <w:t xml:space="preserve"> inference</w:t>
      </w:r>
      <w:r>
        <w:rPr>
          <w:rFonts w:eastAsiaTheme="minorEastAsia" w:hint="eastAsia"/>
          <w:lang w:val="en-US" w:eastAsia="ko-KR"/>
        </w:rPr>
        <w:t xml:space="preserve">, </w:t>
      </w:r>
      <w:r w:rsidR="00AF7ECF">
        <w:rPr>
          <w:rFonts w:eastAsiaTheme="minorEastAsia" w:hint="eastAsia"/>
          <w:lang w:val="en-US" w:eastAsia="ko-KR"/>
        </w:rPr>
        <w:t>it was agreed that f</w:t>
      </w:r>
      <w:r w:rsidR="00AF7ECF" w:rsidRPr="00AF7ECF">
        <w:rPr>
          <w:rFonts w:eastAsiaTheme="minorEastAsia"/>
          <w:lang w:val="en-US" w:eastAsia="ko-KR"/>
        </w:rPr>
        <w:t>or NW-sided model and for UE-sided model, beam indication is based on unified TCI state framework</w:t>
      </w:r>
      <w:r w:rsidR="00AF7ECF">
        <w:rPr>
          <w:rFonts w:eastAsiaTheme="minorEastAsia" w:hint="eastAsia"/>
          <w:lang w:val="en-US" w:eastAsia="ko-KR"/>
        </w:rPr>
        <w:t xml:space="preserve">. </w:t>
      </w:r>
      <w:r w:rsidR="006B19E1" w:rsidRPr="006B19E1">
        <w:rPr>
          <w:rFonts w:eastAsiaTheme="minorEastAsia"/>
          <w:lang w:val="en-US" w:eastAsia="ko-KR"/>
        </w:rPr>
        <w:t xml:space="preserve">In this case, the gNB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1" w:name="_Hlk163059132"/>
      <w:r w:rsidR="006B19E1" w:rsidRPr="006B19E1">
        <w:rPr>
          <w:rFonts w:eastAsiaTheme="minorEastAsia"/>
          <w:lang w:val="en-US" w:eastAsia="ko-KR"/>
        </w:rPr>
        <w:t>the gNB directs a beam within Set A that is unknown to the UE as the TCI state</w:t>
      </w:r>
      <w:bookmarkEnd w:id="11"/>
      <w:r w:rsidR="006B19E1" w:rsidRPr="006B19E1">
        <w:rPr>
          <w:rFonts w:eastAsiaTheme="minorEastAsia"/>
          <w:lang w:val="en-US" w:eastAsia="ko-KR"/>
        </w:rPr>
        <w:t>, the UE could incur significant time delays and resource consumption in searching for the corresponding Rx beam. Therefore, it is thought that research is needed to solve the above problem. One possible solution is for the gNB to use the beams within Set B—that is, beams with known TCI information having the most similar pattern to the predicted beam in Set A—to signal the UE in finding the appropriate Rx beam.</w:t>
      </w:r>
    </w:p>
    <w:p w14:paraId="7C2BD812" w14:textId="3F0CB4A7" w:rsidR="006B19E1" w:rsidRPr="00EE4902" w:rsidRDefault="006B19E1" w:rsidP="00336FEE">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EB39B0">
        <w:rPr>
          <w:rFonts w:eastAsiaTheme="minorEastAsia" w:hint="eastAsia"/>
          <w:b/>
          <w:bCs/>
          <w:i/>
          <w:iCs/>
          <w:lang w:val="en-US" w:eastAsia="ko-KR"/>
        </w:rPr>
        <w:t>2</w:t>
      </w:r>
      <w:r w:rsidRPr="00EE4902">
        <w:rPr>
          <w:rFonts w:eastAsiaTheme="minorEastAsia" w:hint="eastAsia"/>
          <w:b/>
          <w:bCs/>
          <w:i/>
          <w:iCs/>
          <w:lang w:val="en-US" w:eastAsia="ko-KR"/>
        </w:rPr>
        <w:t>: For beam/TCI indication, consider using Set B beams of which UE can measure and maintain it Rx beam for P-3</w:t>
      </w:r>
      <w:r w:rsidR="00EE4902">
        <w:rPr>
          <w:rFonts w:eastAsiaTheme="minorEastAsia" w:hint="eastAsia"/>
          <w:b/>
          <w:bCs/>
          <w:i/>
          <w:iCs/>
          <w:lang w:val="en-US" w:eastAsia="ko-KR"/>
        </w:rPr>
        <w:t xml:space="preserve">, if </w:t>
      </w:r>
      <w:r w:rsidR="00EE4902" w:rsidRPr="00EE4902">
        <w:rPr>
          <w:rFonts w:eastAsiaTheme="minorEastAsia"/>
          <w:b/>
          <w:bCs/>
          <w:i/>
          <w:iCs/>
          <w:lang w:val="en-US" w:eastAsia="ko-KR"/>
        </w:rPr>
        <w:t>the gNB directs a beam within Set A that is unknown to the UE as the TCI state</w:t>
      </w:r>
      <w:r w:rsidR="00EB39B0">
        <w:rPr>
          <w:rFonts w:eastAsiaTheme="minorEastAsia" w:hint="eastAsia"/>
          <w:b/>
          <w:bCs/>
          <w:i/>
          <w:iCs/>
          <w:lang w:val="en-US" w:eastAsia="ko-KR"/>
        </w:rPr>
        <w:t>.</w:t>
      </w:r>
    </w:p>
    <w:p w14:paraId="3091B0BC" w14:textId="790A69B3" w:rsidR="00336FEE" w:rsidRDefault="00951FBA" w:rsidP="00336FEE">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6BA03DDB" w14:textId="657B49AD" w:rsidR="00951FBA" w:rsidRPr="006C4CF1" w:rsidRDefault="00951FBA" w:rsidP="00336FEE">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EB39B0">
        <w:rPr>
          <w:rFonts w:eastAsiaTheme="minorEastAsia" w:hint="eastAsia"/>
          <w:b/>
          <w:bCs/>
          <w:i/>
          <w:iCs/>
          <w:lang w:val="en-US" w:eastAsia="ko-KR"/>
        </w:rPr>
        <w:t>3</w:t>
      </w:r>
      <w:r w:rsidRPr="006C4CF1">
        <w:rPr>
          <w:rFonts w:eastAsiaTheme="minorEastAsia" w:hint="eastAsia"/>
          <w:b/>
          <w:bCs/>
          <w:i/>
          <w:iCs/>
          <w:lang w:val="en-US" w:eastAsia="ko-KR"/>
        </w:rPr>
        <w:t>: For beam/TCI indication of BM-Case2</w:t>
      </w:r>
      <w:r w:rsidR="006C4CF1" w:rsidRPr="006C4CF1">
        <w:rPr>
          <w:rFonts w:eastAsiaTheme="minorEastAsia" w:hint="eastAsia"/>
          <w:b/>
          <w:bCs/>
          <w:i/>
          <w:iCs/>
          <w:lang w:val="en-US" w:eastAsia="ko-KR"/>
        </w:rPr>
        <w:t xml:space="preserve">(NW side model), consider </w:t>
      </w:r>
      <w:r w:rsidR="006C4CF1" w:rsidRPr="006C4CF1">
        <w:rPr>
          <w:rFonts w:eastAsiaTheme="minorEastAsia"/>
          <w:b/>
          <w:bCs/>
          <w:i/>
          <w:iCs/>
          <w:lang w:val="en-US" w:eastAsia="ko-KR"/>
        </w:rPr>
        <w:t>extending the existing TCI direction method to multiple beams</w:t>
      </w:r>
      <w:r w:rsidR="006C4CF1" w:rsidRPr="006C4CF1">
        <w:rPr>
          <w:rFonts w:eastAsiaTheme="minorEastAsia" w:hint="eastAsia"/>
          <w:b/>
          <w:bCs/>
          <w:i/>
          <w:iCs/>
          <w:lang w:val="en-US" w:eastAsia="ko-KR"/>
        </w:rPr>
        <w:t xml:space="preserve"> with the associated timestamp information for future time N instances</w:t>
      </w:r>
      <w:r w:rsidR="00EB39B0">
        <w:rPr>
          <w:rFonts w:eastAsiaTheme="minorEastAsia" w:hint="eastAsia"/>
          <w:b/>
          <w:bCs/>
          <w:i/>
          <w:iCs/>
          <w:lang w:val="en-US" w:eastAsia="ko-KR"/>
        </w:rPr>
        <w:t>.</w:t>
      </w:r>
    </w:p>
    <w:p w14:paraId="5806666E" w14:textId="77777777" w:rsidR="009C6589" w:rsidRDefault="009C6589" w:rsidP="00336FEE">
      <w:pPr>
        <w:spacing w:before="120"/>
        <w:jc w:val="both"/>
        <w:rPr>
          <w:rFonts w:eastAsiaTheme="minorEastAsia"/>
          <w:lang w:val="en-US" w:eastAsia="ko-KR"/>
        </w:rPr>
      </w:pPr>
    </w:p>
    <w:p w14:paraId="5D28B31B" w14:textId="469732ED" w:rsidR="004B3838" w:rsidRPr="004B3838" w:rsidRDefault="004B3838" w:rsidP="004B3838">
      <w:pPr>
        <w:spacing w:before="120"/>
        <w:jc w:val="both"/>
        <w:rPr>
          <w:rFonts w:eastAsiaTheme="minorEastAsia"/>
          <w:lang w:val="en-US" w:eastAsia="ko-KR"/>
        </w:rPr>
      </w:pPr>
      <w:r w:rsidRPr="004B3838">
        <w:rPr>
          <w:rFonts w:eastAsiaTheme="minorEastAsia"/>
          <w:lang w:val="en-US" w:eastAsia="ko-KR"/>
        </w:rPr>
        <w:t>For BM-Case2 with the NW-sided model, the measurement report</w:t>
      </w:r>
      <w:r>
        <w:rPr>
          <w:rFonts w:eastAsiaTheme="minorEastAsia" w:hint="eastAsia"/>
          <w:lang w:val="en-US" w:eastAsia="ko-KR"/>
        </w:rPr>
        <w:t>s</w:t>
      </w:r>
      <w:r w:rsidRPr="004B3838">
        <w:rPr>
          <w:rFonts w:eastAsiaTheme="minorEastAsia"/>
          <w:lang w:val="en-US" w:eastAsia="ko-KR"/>
        </w:rPr>
        <w:t xml:space="preserve"> </w:t>
      </w:r>
      <w:r>
        <w:rPr>
          <w:rFonts w:eastAsiaTheme="minorEastAsia" w:hint="eastAsia"/>
          <w:lang w:val="en-US" w:eastAsia="ko-KR"/>
        </w:rPr>
        <w:t>in</w:t>
      </w:r>
      <w:r w:rsidRPr="004B3838">
        <w:rPr>
          <w:rFonts w:eastAsiaTheme="minorEastAsia"/>
          <w:lang w:val="en-US" w:eastAsia="ko-KR"/>
        </w:rPr>
        <w:t xml:space="preserve"> Set B can </w:t>
      </w:r>
      <w:r>
        <w:rPr>
          <w:rFonts w:eastAsiaTheme="minorEastAsia" w:hint="eastAsia"/>
          <w:lang w:val="en-US" w:eastAsia="ko-KR"/>
        </w:rPr>
        <w:t>be corresponding to the</w:t>
      </w:r>
      <w:r w:rsidRPr="004B3838">
        <w:rPr>
          <w:rFonts w:eastAsiaTheme="minorEastAsia"/>
          <w:lang w:val="en-US" w:eastAsia="ko-KR"/>
        </w:rPr>
        <w:t xml:space="preserve"> multiple time instances. In other words, the UE needs to deliver multiple measurement reports to the NW in a single beam reporting time instance. To support such beam reporting behavior in BM-Case2, it is necessary to consider methods to reduce the overhead of the UCI </w:t>
      </w:r>
      <w:r w:rsidR="00C74EA6">
        <w:rPr>
          <w:rFonts w:eastAsiaTheme="minorEastAsia" w:hint="eastAsia"/>
          <w:lang w:val="en-US" w:eastAsia="ko-KR"/>
        </w:rPr>
        <w:t>including at least</w:t>
      </w:r>
      <w:r w:rsidRPr="004B3838">
        <w:rPr>
          <w:rFonts w:eastAsiaTheme="minorEastAsia"/>
          <w:lang w:val="en-US" w:eastAsia="ko-KR"/>
        </w:rPr>
        <w:t xml:space="preserve"> these multiple measurement reports</w:t>
      </w:r>
      <w:r w:rsidR="00C74EA6">
        <w:rPr>
          <w:rFonts w:eastAsiaTheme="minorEastAsia" w:hint="eastAsia"/>
          <w:lang w:val="en-US" w:eastAsia="ko-KR"/>
        </w:rPr>
        <w:t xml:space="preserve"> for Set B</w:t>
      </w:r>
      <w:r w:rsidRPr="004B3838">
        <w:rPr>
          <w:rFonts w:eastAsiaTheme="minorEastAsia"/>
          <w:lang w:val="en-US" w:eastAsia="ko-KR"/>
        </w:rPr>
        <w:t>. This is because a significant number of measurement reports within Set B are expected to have considerable UCI overhead, making it challenging for the UE to successfully report them to the NW, especially depending on the uplink channel conditions.</w:t>
      </w:r>
      <w:r>
        <w:rPr>
          <w:rFonts w:eastAsiaTheme="minorEastAsia" w:hint="eastAsia"/>
          <w:lang w:val="en-US" w:eastAsia="ko-KR"/>
        </w:rPr>
        <w:t xml:space="preserve"> </w:t>
      </w:r>
      <w:r w:rsidRPr="004B3838">
        <w:rPr>
          <w:rFonts w:eastAsiaTheme="minorEastAsia"/>
          <w:lang w:val="en-US" w:eastAsia="ko-KR"/>
        </w:rPr>
        <w:t xml:space="preserve">If the channel variation in the time domain is not significant, it </w:t>
      </w:r>
      <w:r w:rsidR="00C74EA6">
        <w:rPr>
          <w:rFonts w:eastAsiaTheme="minorEastAsia" w:hint="eastAsia"/>
          <w:lang w:val="en-US" w:eastAsia="ko-KR"/>
        </w:rPr>
        <w:t>may be</w:t>
      </w:r>
      <w:r w:rsidRPr="004B3838">
        <w:rPr>
          <w:rFonts w:eastAsiaTheme="minorEastAsia"/>
          <w:lang w:val="en-US" w:eastAsia="ko-KR"/>
        </w:rPr>
        <w:t xml:space="preserve"> possible to omit at least some information related to the beam ID or part of the L1-RSRP values in the report.</w:t>
      </w:r>
    </w:p>
    <w:p w14:paraId="6504192A" w14:textId="69DAE760" w:rsidR="004B3838" w:rsidRPr="00C74EA6" w:rsidRDefault="00C74EA6" w:rsidP="00336FEE">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sidR="00EB39B0">
        <w:rPr>
          <w:rFonts w:eastAsiaTheme="minorEastAsia" w:hint="eastAsia"/>
          <w:b/>
          <w:bCs/>
          <w:i/>
          <w:iCs/>
          <w:lang w:val="en-US" w:eastAsia="ko-KR"/>
        </w:rPr>
        <w:t>14</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it should be discussed on the details with how measurements from multiple time instances can be reported with less overhead.</w:t>
      </w:r>
    </w:p>
    <w:p w14:paraId="47ED2EB5" w14:textId="77777777" w:rsidR="004B3838" w:rsidRPr="005974FB" w:rsidRDefault="004B3838" w:rsidP="00336FEE">
      <w:pPr>
        <w:spacing w:before="120"/>
        <w:jc w:val="both"/>
        <w:rPr>
          <w:rFonts w:eastAsiaTheme="minorEastAsia"/>
          <w:lang w:val="en-US" w:eastAsia="ko-KR"/>
        </w:rPr>
      </w:pPr>
    </w:p>
    <w:p w14:paraId="6A30B8AB" w14:textId="4FCDED4E" w:rsidR="00D847F7" w:rsidRPr="00CB2F9C" w:rsidRDefault="00D847F7" w:rsidP="00510612">
      <w:pPr>
        <w:pStyle w:val="2"/>
      </w:pPr>
      <w:r>
        <w:rPr>
          <w:rFonts w:eastAsiaTheme="minorEastAsia" w:hint="eastAsia"/>
          <w:lang w:eastAsia="ko-KR"/>
        </w:rPr>
        <w:t>UE</w:t>
      </w:r>
      <w:r w:rsidRPr="00CB2F9C">
        <w:t xml:space="preserve"> side model</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w:t>
      </w:r>
      <w:proofErr w:type="gramStart"/>
      <w:r w:rsidRPr="006A52B9">
        <w:rPr>
          <w:rFonts w:eastAsiaTheme="minorEastAsia"/>
          <w:lang w:val="en-US" w:eastAsia="ko-KR"/>
        </w:rPr>
        <w:t>Top-K</w:t>
      </w:r>
      <w:proofErr w:type="gramEnd"/>
      <w:r w:rsidRPr="006A52B9">
        <w:rPr>
          <w:rFonts w:eastAsiaTheme="minorEastAsia"/>
          <w:lang w:val="en-US" w:eastAsia="ko-KR"/>
        </w:rPr>
        <w:t xml:space="preserve"> predicted beams and/or L1-RSRP) are generated on the UE side and reported back to the gNB. Subsequently, the gNB conducts </w:t>
      </w:r>
      <w:proofErr w:type="gramStart"/>
      <w:r w:rsidR="005E26E5">
        <w:rPr>
          <w:rFonts w:eastAsiaTheme="minorEastAsia" w:hint="eastAsia"/>
          <w:lang w:val="en-US" w:eastAsia="ko-KR"/>
        </w:rPr>
        <w:t>Top-K</w:t>
      </w:r>
      <w:proofErr w:type="gramEnd"/>
      <w:r w:rsidR="005E26E5">
        <w:rPr>
          <w:rFonts w:eastAsiaTheme="minorEastAsia" w:hint="eastAsia"/>
          <w:lang w:val="en-US" w:eastAsia="ko-KR"/>
        </w:rPr>
        <w:t xml:space="preserve">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Based on the request from the UE, the gNB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4AC11CEC"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EB39B0">
        <w:rPr>
          <w:rFonts w:eastAsiaTheme="minorEastAsia" w:hint="eastAsia"/>
          <w:b/>
          <w:bCs/>
          <w:i/>
          <w:iCs/>
          <w:lang w:val="en-US" w:eastAsia="ko-KR"/>
        </w:rPr>
        <w:t>5</w:t>
      </w:r>
      <w:r w:rsidRPr="007F7E67">
        <w:rPr>
          <w:rFonts w:eastAsiaTheme="minorEastAsia" w:hint="eastAsia"/>
          <w:b/>
          <w:bCs/>
          <w:i/>
          <w:iCs/>
          <w:lang w:val="en-US" w:eastAsia="ko-KR"/>
        </w:rPr>
        <w:t xml:space="preserve">: For data collection </w:t>
      </w:r>
      <w:bookmarkStart w:id="12" w:name="_Hlk163116893"/>
      <w:r w:rsidRPr="007F7E67">
        <w:rPr>
          <w:rFonts w:eastAsiaTheme="minorEastAsia" w:hint="eastAsia"/>
          <w:b/>
          <w:bCs/>
          <w:i/>
          <w:iCs/>
          <w:lang w:val="en-US" w:eastAsia="ko-KR"/>
        </w:rPr>
        <w:t>for UE side model inference</w:t>
      </w:r>
      <w:bookmarkEnd w:id="12"/>
      <w:r w:rsidRPr="007F7E67">
        <w:rPr>
          <w:rFonts w:eastAsiaTheme="minorEastAsia" w:hint="eastAsia"/>
          <w:b/>
          <w:bCs/>
          <w:i/>
          <w:iCs/>
          <w:lang w:val="en-US" w:eastAsia="ko-KR"/>
        </w:rPr>
        <w:t>, consider UE to send a request for preferred DL RS configuration and/or DL RS transmission</w:t>
      </w:r>
    </w:p>
    <w:p w14:paraId="11B78850" w14:textId="4BF9261E"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EB39B0">
        <w:rPr>
          <w:rFonts w:eastAsiaTheme="minorEastAsia" w:hint="eastAsia"/>
          <w:b/>
          <w:bCs/>
          <w:i/>
          <w:iCs/>
          <w:lang w:val="en-US" w:eastAsia="ko-KR"/>
        </w:rPr>
        <w:t>6</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Default="007878BC" w:rsidP="007878BC">
      <w:pPr>
        <w:spacing w:before="120"/>
        <w:jc w:val="both"/>
        <w:rPr>
          <w:rFonts w:eastAsiaTheme="minorEastAsia"/>
          <w:lang w:val="en-US" w:eastAsia="ko-KR"/>
        </w:rPr>
      </w:pPr>
      <w:r w:rsidRPr="007878BC">
        <w:rPr>
          <w:rFonts w:eastAsiaTheme="minorEastAsia"/>
          <w:lang w:val="en-US" w:eastAsia="ko-KR"/>
        </w:rPr>
        <w:t>To facilitate the reporting of beam prediction, which are the results of inferences performed by the UE, to the gNB, it is essential to define the relationship between the model's inputs (Set B) and outputs (Set A). This relationship could be dictated by the gNB settings or the UE capabilities. In instances where the gNB lacks clear information about the UE-side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gNB. Based on these settings and the beam prediction reports from the UE, the subsequent selection of the optimal transmission beam can be made for predicted beam transmission.</w:t>
      </w:r>
    </w:p>
    <w:p w14:paraId="11729A43" w14:textId="4DD00BF8" w:rsidR="00ED6177" w:rsidRDefault="00ED6177" w:rsidP="007878BC">
      <w:pPr>
        <w:spacing w:before="120"/>
        <w:jc w:val="both"/>
        <w:rPr>
          <w:rFonts w:eastAsiaTheme="minorEastAsia"/>
          <w:lang w:val="en-US" w:eastAsia="ko-KR"/>
        </w:rPr>
      </w:pPr>
      <w:r>
        <w:t>For association between Set A and Set B for UE sided model, at least when Set A and Set B are different or Set B is a subset of Set A</w:t>
      </w:r>
      <w:r>
        <w:rPr>
          <w:rFonts w:eastAsiaTheme="minorEastAsia" w:hint="eastAsia"/>
          <w:lang w:val="en-US" w:eastAsia="ko-KR"/>
        </w:rPr>
        <w:t xml:space="preserve">, </w:t>
      </w:r>
      <w:r w:rsidR="00D13528">
        <w:rPr>
          <w:rFonts w:eastAsiaTheme="minorEastAsia" w:hint="eastAsia"/>
          <w:lang w:val="en-US" w:eastAsia="ko-KR"/>
        </w:rPr>
        <w:t xml:space="preserve">it is preferred to support in CSI-report Config, </w:t>
      </w:r>
      <w:r w:rsidR="00D13528" w:rsidRPr="00D13528">
        <w:rPr>
          <w:rFonts w:eastAsiaTheme="minorEastAsia"/>
          <w:lang w:val="en-US" w:eastAsia="ko-KR"/>
        </w:rPr>
        <w:t>both resources for Set A and resources for Set B are configured  as two separate resources</w:t>
      </w:r>
      <w:r w:rsidR="00FF7573">
        <w:rPr>
          <w:rFonts w:eastAsiaTheme="minorEastAsia" w:hint="eastAsia"/>
          <w:lang w:val="en-US" w:eastAsia="ko-KR"/>
        </w:rPr>
        <w:t xml:space="preserve"> as it can provide the flexible Set A and Set B beam configurations related to the beam association for inference at UE side model. </w:t>
      </w:r>
      <w:r w:rsidR="00FF7573">
        <w:rPr>
          <w:rFonts w:eastAsiaTheme="minorEastAsia"/>
          <w:lang w:val="en-US" w:eastAsia="ko-KR"/>
        </w:rPr>
        <w:t>O</w:t>
      </w:r>
      <w:r w:rsidR="00FF7573">
        <w:rPr>
          <w:rFonts w:eastAsiaTheme="minorEastAsia" w:hint="eastAsia"/>
          <w:lang w:val="en-US" w:eastAsia="ko-KR"/>
        </w:rPr>
        <w:t xml:space="preserve">ne remaining discussion aspect is how to indicate the association between Set A and Set B beam configurations. </w:t>
      </w:r>
      <w:r w:rsidR="00FF7573">
        <w:rPr>
          <w:rFonts w:eastAsiaTheme="minorEastAsia"/>
          <w:lang w:val="en-US" w:eastAsia="ko-KR"/>
        </w:rPr>
        <w:t>I</w:t>
      </w:r>
      <w:r w:rsidR="00FF7573">
        <w:rPr>
          <w:rFonts w:eastAsiaTheme="minorEastAsia" w:hint="eastAsia"/>
          <w:lang w:val="en-US" w:eastAsia="ko-KR"/>
        </w:rPr>
        <w:t>t can be further discussed later after two separate resources for Set A and Set B is agreed.</w:t>
      </w:r>
    </w:p>
    <w:p w14:paraId="5DB63F9C" w14:textId="6D5B347A" w:rsidR="00D13528" w:rsidRDefault="00E341A2" w:rsidP="007878BC">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EB39B0">
        <w:rPr>
          <w:rFonts w:eastAsiaTheme="minorEastAsia" w:hint="eastAsia"/>
          <w:b/>
          <w:bCs/>
          <w:i/>
          <w:iCs/>
          <w:lang w:val="en-US" w:eastAsia="ko-KR"/>
        </w:rPr>
        <w:t>7</w:t>
      </w:r>
      <w:r w:rsidRPr="00E341A2">
        <w:rPr>
          <w:rFonts w:eastAsiaTheme="minorEastAsia" w:hint="eastAsia"/>
          <w:b/>
          <w:bCs/>
          <w:i/>
          <w:iCs/>
          <w:lang w:val="en-US" w:eastAsia="ko-KR"/>
        </w:rPr>
        <w:t xml:space="preserve">: </w:t>
      </w:r>
      <w:r w:rsidR="00D13528">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sidR="00D13528">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00D13528" w:rsidRPr="00D13528">
        <w:rPr>
          <w:rFonts w:eastAsiaTheme="minorEastAsia"/>
          <w:b/>
          <w:bCs/>
          <w:i/>
          <w:iCs/>
          <w:lang w:val="en-US" w:eastAsia="ko-KR"/>
        </w:rPr>
        <w:t>both resources for Set A and resources for Set B are configured as two separate resources</w:t>
      </w:r>
      <w:r w:rsidR="00D13528">
        <w:rPr>
          <w:rFonts w:eastAsiaTheme="minorEastAsia" w:hint="eastAsia"/>
          <w:b/>
          <w:bCs/>
          <w:i/>
          <w:iCs/>
          <w:lang w:val="en-US" w:eastAsia="ko-KR"/>
        </w:rPr>
        <w:t xml:space="preserve"> </w:t>
      </w:r>
    </w:p>
    <w:p w14:paraId="1BCD582A" w14:textId="73049FB6" w:rsidR="00D13528" w:rsidRPr="00D13528" w:rsidRDefault="00D13528" w:rsidP="00D13528">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0C78766A" w14:textId="1D5CAEE8" w:rsidR="007878BC" w:rsidRDefault="007878BC" w:rsidP="007878BC">
      <w:pPr>
        <w:spacing w:before="120"/>
        <w:jc w:val="both"/>
        <w:rPr>
          <w:rFonts w:eastAsiaTheme="minorEastAsia"/>
          <w:b/>
          <w:bCs/>
          <w:i/>
          <w:iCs/>
          <w:lang w:val="en-US" w:eastAsia="ko-KR"/>
        </w:rPr>
      </w:pPr>
    </w:p>
    <w:p w14:paraId="4E938876" w14:textId="0894F774" w:rsidR="00CB4499" w:rsidRPr="008E4C2D" w:rsidRDefault="00CB4499" w:rsidP="007878BC">
      <w:pPr>
        <w:spacing w:before="120"/>
        <w:jc w:val="both"/>
        <w:rPr>
          <w:rFonts w:eastAsiaTheme="minorEastAsia"/>
          <w:u w:val="single"/>
          <w:lang w:val="en-US" w:eastAsia="ko-KR"/>
        </w:rPr>
      </w:pPr>
      <w:r w:rsidRPr="008E4C2D">
        <w:rPr>
          <w:rFonts w:eastAsiaTheme="minorEastAsia" w:hint="eastAsia"/>
          <w:u w:val="single"/>
          <w:lang w:val="en-US" w:eastAsia="ko-KR"/>
        </w:rPr>
        <w:t>Inference result report for UE sided model report:</w:t>
      </w:r>
    </w:p>
    <w:p w14:paraId="20955C17" w14:textId="6B88ABA0" w:rsidR="00336034" w:rsidRPr="00794838" w:rsidRDefault="00794838" w:rsidP="00336034">
      <w:pPr>
        <w:spacing w:before="120"/>
        <w:jc w:val="both"/>
        <w:rPr>
          <w:rFonts w:eastAsiaTheme="minorEastAsia"/>
          <w:lang w:val="en-US" w:eastAsia="ko-KR"/>
        </w:rPr>
      </w:pPr>
      <w:r>
        <w:rPr>
          <w:rFonts w:eastAsiaTheme="minorEastAsia" w:hint="eastAsia"/>
          <w:lang w:val="en-US" w:eastAsia="ko-KR"/>
        </w:rPr>
        <w:t>In</w:t>
      </w:r>
      <w:r w:rsidR="00336034">
        <w:rPr>
          <w:rFonts w:eastAsiaTheme="minorEastAsia" w:hint="eastAsia"/>
          <w:lang w:val="en-US" w:eastAsia="ko-KR"/>
        </w:rPr>
        <w:t xml:space="preserve"> RAN1</w:t>
      </w:r>
      <w:r>
        <w:rPr>
          <w:rFonts w:eastAsiaTheme="minorEastAsia" w:hint="eastAsia"/>
          <w:lang w:val="en-US" w:eastAsia="ko-KR"/>
        </w:rPr>
        <w:t>#116</w:t>
      </w:r>
      <w:r w:rsidR="00336034" w:rsidRPr="00336034">
        <w:rPr>
          <w:rFonts w:eastAsiaTheme="minorEastAsia"/>
          <w:lang w:val="en-US" w:eastAsia="ko-KR"/>
        </w:rPr>
        <w:t xml:space="preserve"> meeting, it was </w:t>
      </w:r>
      <w:r>
        <w:rPr>
          <w:rFonts w:eastAsiaTheme="minorEastAsia" w:hint="eastAsia"/>
          <w:lang w:val="en-US" w:eastAsia="ko-KR"/>
        </w:rPr>
        <w:t>agreed</w:t>
      </w:r>
      <w:r w:rsidR="00336034" w:rsidRPr="00336034">
        <w:rPr>
          <w:rFonts w:eastAsiaTheme="minorEastAsia"/>
          <w:lang w:val="en-US" w:eastAsia="ko-KR"/>
        </w:rPr>
        <w:t xml:space="preserve"> to support </w:t>
      </w:r>
      <w:r>
        <w:rPr>
          <w:rFonts w:eastAsiaTheme="minorEastAsia" w:hint="eastAsia"/>
          <w:lang w:val="en-US" w:eastAsia="ko-KR"/>
        </w:rPr>
        <w:t xml:space="preserve">below </w:t>
      </w:r>
      <w:r w:rsidR="00336034" w:rsidRPr="00336034">
        <w:rPr>
          <w:rFonts w:eastAsiaTheme="minorEastAsia"/>
          <w:lang w:val="en-US" w:eastAsia="ko-KR"/>
        </w:rPr>
        <w:t>two options</w:t>
      </w:r>
      <w:r>
        <w:rPr>
          <w:rFonts w:eastAsiaTheme="minorEastAsia" w:hint="eastAsia"/>
          <w:lang w:val="en-US" w:eastAsia="ko-KR"/>
        </w:rPr>
        <w:t xml:space="preserve"> (i.e. Opt1 and Opt2)</w:t>
      </w:r>
      <w:r w:rsidR="00336034" w:rsidRPr="00336034">
        <w:rPr>
          <w:rFonts w:eastAsiaTheme="minorEastAsia"/>
          <w:lang w:val="en-US" w:eastAsia="ko-KR"/>
        </w:rPr>
        <w:t xml:space="preserve"> for reporting inference results of the UE side model (at least for BM-Case1). </w:t>
      </w:r>
      <w:r>
        <w:rPr>
          <w:rFonts w:eastAsiaTheme="minorEastAsia" w:hint="eastAsia"/>
          <w:lang w:val="en-US" w:eastAsia="ko-KR"/>
        </w:rPr>
        <w:t xml:space="preserve">The two options support the predicted Top K beam(s) and/or RSRP(s) of </w:t>
      </w:r>
      <w:r>
        <w:rPr>
          <w:rFonts w:eastAsiaTheme="minorEastAsia"/>
          <w:lang w:val="en-US" w:eastAsia="ko-KR"/>
        </w:rPr>
        <w:t>predicted</w:t>
      </w:r>
      <w:r>
        <w:rPr>
          <w:rFonts w:eastAsiaTheme="minorEastAsia" w:hint="eastAsia"/>
          <w:lang w:val="en-US" w:eastAsia="ko-KR"/>
        </w:rPr>
        <w:t xml:space="preserve"> Top K beam(s).</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Opt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Opt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 xml:space="preserve">Opt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eastAsia="x-none"/>
              </w:rPr>
              <w:lastRenderedPageBreak/>
              <w:t xml:space="preserve">Opt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33596E31" w14:textId="465CE6C1" w:rsidR="005D56DD" w:rsidRP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tc>
      </w:tr>
    </w:tbl>
    <w:p w14:paraId="38C76D2D" w14:textId="717FCAA2" w:rsidR="00336034" w:rsidRDefault="00336034" w:rsidP="007878BC">
      <w:pPr>
        <w:spacing w:before="120"/>
        <w:jc w:val="both"/>
        <w:rPr>
          <w:rFonts w:eastAsiaTheme="minorEastAsia"/>
          <w:lang w:val="en-US" w:eastAsia="ko-KR"/>
        </w:rPr>
      </w:pPr>
      <w:r w:rsidRPr="00336034">
        <w:rPr>
          <w:rFonts w:eastAsiaTheme="minorEastAsia"/>
          <w:lang w:val="en-US" w:eastAsia="ko-KR"/>
        </w:rPr>
        <w:lastRenderedPageBreak/>
        <w:t xml:space="preserve">We fundamentally consider that the beam information, at least, refers to the identifier(s) of the predicted beam. Furthermore, the definition of Top K beam(s) can at least be based on the predicted L1-RSRP values to define either the highest </w:t>
      </w:r>
      <w:proofErr w:type="gramStart"/>
      <w:r w:rsidRPr="00336034">
        <w:rPr>
          <w:rFonts w:eastAsiaTheme="minorEastAsia"/>
          <w:lang w:val="en-US" w:eastAsia="ko-KR"/>
        </w:rPr>
        <w:t>Top-K</w:t>
      </w:r>
      <w:proofErr w:type="gramEnd"/>
      <w:r w:rsidRPr="00336034">
        <w:rPr>
          <w:rFonts w:eastAsiaTheme="minorEastAsia"/>
          <w:lang w:val="en-US" w:eastAsia="ko-KR"/>
        </w:rPr>
        <w:t xml:space="preserve">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w:t>
      </w:r>
      <w:proofErr w:type="gramStart"/>
      <w:r w:rsidRPr="00336034">
        <w:rPr>
          <w:rFonts w:eastAsiaTheme="minorEastAsia"/>
          <w:lang w:val="en-US" w:eastAsia="ko-KR"/>
        </w:rPr>
        <w:t>Top-K</w:t>
      </w:r>
      <w:proofErr w:type="gramEnd"/>
      <w:r w:rsidRPr="00336034">
        <w:rPr>
          <w:rFonts w:eastAsiaTheme="minorEastAsia"/>
          <w:lang w:val="en-US" w:eastAsia="ko-KR"/>
        </w:rPr>
        <w:t xml:space="preserve"> predicted beam ID/L1-RSRP), such as probability information or confidence information, needs to be reported to the base station. </w:t>
      </w:r>
      <w:r w:rsidR="00605F99">
        <w:rPr>
          <w:rFonts w:eastAsiaTheme="minorEastAsia"/>
          <w:lang w:val="en-US" w:eastAsia="ko-KR"/>
        </w:rPr>
        <w:t>Because</w:t>
      </w:r>
      <w:r w:rsidR="00794838">
        <w:rPr>
          <w:rFonts w:eastAsiaTheme="minorEastAsia" w:hint="eastAsia"/>
          <w:lang w:val="en-US" w:eastAsia="ko-KR"/>
        </w:rPr>
        <w:t xml:space="preserve"> it is difficult to define and test </w:t>
      </w:r>
      <w:r w:rsidR="00605F99">
        <w:rPr>
          <w:rFonts w:eastAsiaTheme="minorEastAsia"/>
          <w:lang w:val="en-US" w:eastAsia="ko-KR"/>
        </w:rPr>
        <w:t>this information</w:t>
      </w:r>
      <w:r w:rsidR="00605F99">
        <w:rPr>
          <w:rFonts w:eastAsiaTheme="minorEastAsia" w:hint="eastAsia"/>
          <w:lang w:val="en-US" w:eastAsia="ko-KR"/>
        </w:rPr>
        <w:t xml:space="preserve"> as new metrics, and whether the information related to the probability is always reliable</w:t>
      </w:r>
      <w:r w:rsidR="00304C46">
        <w:rPr>
          <w:rFonts w:eastAsiaTheme="minorEastAsia" w:hint="eastAsia"/>
          <w:lang w:val="en-US" w:eastAsia="ko-KR"/>
        </w:rPr>
        <w:t xml:space="preserve"> at NW</w:t>
      </w:r>
      <w:r w:rsidR="00605F99">
        <w:rPr>
          <w:rFonts w:eastAsiaTheme="minorEastAsia" w:hint="eastAsia"/>
          <w:lang w:val="en-US" w:eastAsia="ko-KR"/>
        </w:rPr>
        <w:t xml:space="preserve"> is unclear. </w:t>
      </w:r>
      <w:r w:rsidRPr="00336034">
        <w:rPr>
          <w:rFonts w:eastAsiaTheme="minorEastAsia"/>
          <w:lang w:val="en-US" w:eastAsia="ko-KR"/>
        </w:rPr>
        <w:t>Needless information would obviously waste resources and negatively affect link performance, so only the minimum meaningful information should be included in the reports from the terminal.</w:t>
      </w:r>
    </w:p>
    <w:p w14:paraId="0B5660CA" w14:textId="68B30D02" w:rsidR="007878BC" w:rsidRPr="00AD47E6" w:rsidRDefault="00336034" w:rsidP="007878BC">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sidR="0041621F">
        <w:rPr>
          <w:rFonts w:eastAsiaTheme="minorEastAsia" w:hint="eastAsia"/>
          <w:b/>
          <w:bCs/>
          <w:i/>
          <w:iCs/>
          <w:lang w:val="en-US" w:eastAsia="ko-KR"/>
        </w:rPr>
        <w:t>1</w:t>
      </w:r>
      <w:r w:rsidR="00EB39B0">
        <w:rPr>
          <w:rFonts w:eastAsiaTheme="minorEastAsia" w:hint="eastAsia"/>
          <w:b/>
          <w:bCs/>
          <w:i/>
          <w:iCs/>
          <w:lang w:val="en-US" w:eastAsia="ko-KR"/>
        </w:rPr>
        <w:t>8</w:t>
      </w:r>
      <w:r w:rsidRPr="00AD47E6">
        <w:rPr>
          <w:rFonts w:eastAsiaTheme="minorEastAsia" w:hint="eastAsia"/>
          <w:b/>
          <w:bCs/>
          <w:i/>
          <w:iCs/>
          <w:lang w:val="en-US" w:eastAsia="ko-KR"/>
        </w:rPr>
        <w:t xml:space="preserve">: For UE-sided model, </w:t>
      </w:r>
      <w:r w:rsidR="00AD47E6" w:rsidRPr="00AD47E6">
        <w:rPr>
          <w:rFonts w:eastAsiaTheme="minorEastAsia" w:hint="eastAsia"/>
          <w:b/>
          <w:bCs/>
          <w:i/>
          <w:iCs/>
          <w:lang w:val="en-US" w:eastAsia="ko-KR"/>
        </w:rPr>
        <w:t xml:space="preserve">beam information for predicted beam (e.g., model ID and CRI, SSBRI) can be reported by a UE based on the existing framework for CSI reporting as baseline. The predicted </w:t>
      </w:r>
      <w:proofErr w:type="gramStart"/>
      <w:r w:rsidR="00AD47E6" w:rsidRPr="00AD47E6">
        <w:rPr>
          <w:rFonts w:eastAsiaTheme="minorEastAsia" w:hint="eastAsia"/>
          <w:b/>
          <w:bCs/>
          <w:i/>
          <w:iCs/>
          <w:lang w:val="en-US" w:eastAsia="ko-KR"/>
        </w:rPr>
        <w:t>Top-K</w:t>
      </w:r>
      <w:proofErr w:type="gramEnd"/>
      <w:r w:rsidR="00AD47E6" w:rsidRPr="00AD47E6">
        <w:rPr>
          <w:rFonts w:eastAsiaTheme="minorEastAsia" w:hint="eastAsia"/>
          <w:b/>
          <w:bCs/>
          <w:i/>
          <w:iCs/>
          <w:lang w:val="en-US" w:eastAsia="ko-KR"/>
        </w:rPr>
        <w:t xml:space="preserve"> beams can be determined at least based on L1-RSRP(s) and a threshold</w:t>
      </w:r>
    </w:p>
    <w:p w14:paraId="756E8C58" w14:textId="77777777" w:rsidR="00304C46" w:rsidRDefault="00304C46" w:rsidP="00AD47E6">
      <w:pPr>
        <w:spacing w:before="120"/>
        <w:jc w:val="both"/>
        <w:rPr>
          <w:rFonts w:eastAsiaTheme="minorEastAsia"/>
          <w:lang w:val="en-US" w:eastAsia="ko-KR"/>
        </w:rPr>
      </w:pPr>
    </w:p>
    <w:p w14:paraId="578DD4E1" w14:textId="2F267806" w:rsidR="00AD47E6" w:rsidRPr="00AD47E6" w:rsidRDefault="00AD47E6" w:rsidP="00AD47E6">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model corresponds to multiple time instances</w:t>
      </w:r>
      <w:r w:rsidR="00943580">
        <w:rPr>
          <w:rFonts w:eastAsiaTheme="minorEastAsia" w:hint="eastAsia"/>
          <w:lang w:val="en-US" w:eastAsia="ko-KR"/>
        </w:rPr>
        <w:t xml:space="preserve"> (i.e. </w:t>
      </w:r>
      <w:r w:rsidR="00943580" w:rsidRPr="00943580">
        <w:rPr>
          <w:rFonts w:eastAsiaTheme="minorEastAsia" w:hint="eastAsia"/>
          <w:i/>
          <w:iCs/>
          <w:lang w:val="en-US" w:eastAsia="ko-KR"/>
        </w:rPr>
        <w:t>N</w:t>
      </w:r>
      <w:r w:rsidR="00943580">
        <w:rPr>
          <w:rFonts w:eastAsiaTheme="minorEastAsia" w:hint="eastAsia"/>
          <w:lang w:val="en-US" w:eastAsia="ko-KR"/>
        </w:rPr>
        <w:t xml:space="preserve"> future time instance(s))</w:t>
      </w:r>
      <w:r w:rsidRPr="00AD47E6">
        <w:rPr>
          <w:rFonts w:eastAsiaTheme="minorEastAsia"/>
          <w:lang w:val="en-US" w:eastAsia="ko-KR"/>
        </w:rPr>
        <w:t xml:space="preserve">. The UE provides the gNB with </w:t>
      </w:r>
      <w:r w:rsidR="00605F99">
        <w:rPr>
          <w:rFonts w:eastAsiaTheme="minorEastAsia" w:hint="eastAsia"/>
          <w:lang w:val="en-US" w:eastAsia="ko-KR"/>
        </w:rPr>
        <w:t xml:space="preserve">the </w:t>
      </w:r>
      <w:r w:rsidRPr="00AD47E6">
        <w:rPr>
          <w:rFonts w:eastAsiaTheme="minorEastAsia"/>
          <w:lang w:val="en-US" w:eastAsia="ko-KR"/>
        </w:rPr>
        <w:t>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Therefore, it seems advisable to support a method for reporting multiple predicted beam-related CSI by extending the existing CSI reporting configuration to convey that predicted beam information</w:t>
      </w:r>
      <w:r>
        <w:rPr>
          <w:rFonts w:eastAsiaTheme="minorEastAsia" w:hint="eastAsia"/>
          <w:lang w:val="en-US" w:eastAsia="ko-KR"/>
        </w:rPr>
        <w:t xml:space="preserve"> for multiple future time instances</w:t>
      </w:r>
      <w:r w:rsidRPr="00AD47E6">
        <w:rPr>
          <w:rFonts w:eastAsiaTheme="minorEastAsia"/>
          <w:lang w:val="en-US" w:eastAsia="ko-KR"/>
        </w:rPr>
        <w:t>.</w:t>
      </w:r>
    </w:p>
    <w:p w14:paraId="772CA53C" w14:textId="7B7C26AE" w:rsidR="00AD47E6" w:rsidRPr="007A3B67" w:rsidRDefault="007A3B67" w:rsidP="00AD47E6">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sidR="0041621F">
        <w:rPr>
          <w:rFonts w:eastAsiaTheme="minorEastAsia" w:hint="eastAsia"/>
          <w:b/>
          <w:bCs/>
          <w:i/>
          <w:iCs/>
          <w:lang w:val="en-US" w:eastAsia="ko-KR"/>
        </w:rPr>
        <w:t>1</w:t>
      </w:r>
      <w:r w:rsidR="00EB39B0">
        <w:rPr>
          <w:rFonts w:eastAsiaTheme="minorEastAsia" w:hint="eastAsia"/>
          <w:b/>
          <w:bCs/>
          <w:i/>
          <w:iCs/>
          <w:lang w:val="en-US" w:eastAsia="ko-KR"/>
        </w:rPr>
        <w:t>9</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1AF075F1" w14:textId="5CA9D03F" w:rsidR="00C8304B" w:rsidRDefault="007A3B67" w:rsidP="00C8304B">
      <w:pPr>
        <w:spacing w:before="120"/>
        <w:jc w:val="both"/>
        <w:rPr>
          <w:rFonts w:eastAsiaTheme="minorEastAsia"/>
          <w:b/>
          <w:bCs/>
          <w:i/>
          <w:iCs/>
          <w:lang w:val="en-US" w:eastAsia="ko-KR"/>
        </w:rPr>
      </w:pPr>
      <w:r w:rsidRPr="007A3B67">
        <w:rPr>
          <w:rFonts w:eastAsiaTheme="minorEastAsia" w:hint="eastAsia"/>
          <w:b/>
          <w:bCs/>
          <w:i/>
          <w:iCs/>
          <w:lang w:val="en-US" w:eastAsia="ko-KR"/>
        </w:rPr>
        <w:t xml:space="preserve"> based on existing CSI-reportConfig as baseline</w:t>
      </w:r>
    </w:p>
    <w:p w14:paraId="0226A028" w14:textId="3F2609FC" w:rsidR="00B80AB4" w:rsidRDefault="00B80AB4" w:rsidP="00C8304B">
      <w:pPr>
        <w:spacing w:before="120"/>
        <w:jc w:val="both"/>
        <w:rPr>
          <w:rFonts w:eastAsiaTheme="minorEastAsia"/>
          <w:lang w:eastAsia="ko-KR"/>
        </w:rPr>
      </w:pPr>
      <w:r>
        <w:rPr>
          <w:rFonts w:eastAsiaTheme="minorEastAsia" w:hint="eastAsia"/>
          <w:lang w:eastAsia="ko-KR"/>
        </w:rPr>
        <w:t xml:space="preserve">In </w:t>
      </w:r>
      <w:r>
        <w:rPr>
          <w:rFonts w:eastAsiaTheme="minorEastAsia"/>
          <w:lang w:eastAsia="ko-KR"/>
        </w:rPr>
        <w:t>general,</w:t>
      </w:r>
      <w:r>
        <w:rPr>
          <w:rFonts w:eastAsiaTheme="minorEastAsia" w:hint="eastAsia"/>
          <w:lang w:eastAsia="ko-KR"/>
        </w:rPr>
        <w:t xml:space="preserve"> for BM-Case 2, it can be considered that t</w:t>
      </w:r>
      <w:r w:rsidRPr="00B80AB4">
        <w:rPr>
          <w:rFonts w:eastAsiaTheme="minorEastAsia"/>
          <w:lang w:eastAsia="ko-KR"/>
        </w:rPr>
        <w:t xml:space="preserve">he </w:t>
      </w:r>
      <w:r w:rsidRPr="00B80AB4">
        <w:rPr>
          <w:rFonts w:eastAsiaTheme="minorEastAsia"/>
          <w:i/>
          <w:iCs/>
          <w:lang w:eastAsia="ko-KR"/>
        </w:rPr>
        <w:t>N</w:t>
      </w:r>
      <w:r w:rsidRPr="00B80AB4">
        <w:rPr>
          <w:rFonts w:eastAsiaTheme="minorEastAsia"/>
          <w:lang w:eastAsia="ko-KR"/>
        </w:rPr>
        <w:t xml:space="preserve"> future time instances are assumed to be equally separated</w:t>
      </w:r>
      <w:r>
        <w:rPr>
          <w:rFonts w:eastAsiaTheme="minorEastAsia" w:hint="eastAsia"/>
          <w:lang w:eastAsia="ko-KR"/>
        </w:rPr>
        <w:t xml:space="preserve"> if there is no strong technical motivation</w:t>
      </w:r>
      <w:r w:rsidRPr="00B80AB4">
        <w:rPr>
          <w:rFonts w:eastAsiaTheme="minorEastAsia"/>
          <w:lang w:eastAsia="ko-KR"/>
        </w:rPr>
        <w:t>. For example, a 10ms time gap could be set between two adjacent beam prediction instances among the N future time instances. Based on this setting, the NW and UE can implicitly know the corresponding Tx beam/Rx beam at any given time point, making any other explicit indication method unnecessary.</w:t>
      </w:r>
    </w:p>
    <w:p w14:paraId="37A59692" w14:textId="5D24BCEC" w:rsidR="00304C46" w:rsidRDefault="00943580" w:rsidP="00C8304B">
      <w:pPr>
        <w:spacing w:before="120"/>
        <w:jc w:val="both"/>
        <w:rPr>
          <w:rFonts w:eastAsiaTheme="minorEastAsia"/>
          <w:lang w:val="en-US" w:eastAsia="ko-KR"/>
        </w:rPr>
      </w:pPr>
      <w:r w:rsidRPr="00B80AB4">
        <w:rPr>
          <w:rFonts w:eastAsiaTheme="minorEastAsia" w:hint="eastAsia"/>
          <w:b/>
          <w:bCs/>
          <w:i/>
          <w:iCs/>
          <w:lang w:val="en-US" w:eastAsia="ko-KR"/>
        </w:rPr>
        <w:t xml:space="preserve">Proposal </w:t>
      </w:r>
      <w:r w:rsidR="00EB39B0">
        <w:rPr>
          <w:rFonts w:eastAsiaTheme="minorEastAsia" w:hint="eastAsia"/>
          <w:b/>
          <w:bCs/>
          <w:i/>
          <w:iCs/>
          <w:lang w:val="en-US" w:eastAsia="ko-KR"/>
        </w:rPr>
        <w:t>20</w:t>
      </w:r>
      <w:r w:rsidRPr="00B80AB4">
        <w:rPr>
          <w:rFonts w:eastAsiaTheme="minorEastAsia" w:hint="eastAsia"/>
          <w:b/>
          <w:bCs/>
          <w:i/>
          <w:iCs/>
          <w:lang w:val="en-US" w:eastAsia="ko-KR"/>
        </w:rPr>
        <w:t xml:space="preserve">: </w:t>
      </w:r>
      <w:r w:rsidR="00B80AB4" w:rsidRPr="00B80AB4">
        <w:rPr>
          <w:rFonts w:eastAsiaTheme="minorEastAsia" w:hint="eastAsia"/>
          <w:b/>
          <w:bCs/>
          <w:i/>
          <w:iCs/>
          <w:lang w:val="en-US" w:eastAsia="ko-KR"/>
        </w:rPr>
        <w:t>For UE-sided model in BM-Case2, the time stamp of future time instance(s) can be implicitly indicated to NW.</w:t>
      </w:r>
    </w:p>
    <w:p w14:paraId="466394E0" w14:textId="5FA646A1" w:rsidR="00661F70" w:rsidRDefault="00661F70" w:rsidP="00510612">
      <w:pPr>
        <w:pStyle w:val="1"/>
        <w:rPr>
          <w:lang w:eastAsia="ko-KR"/>
        </w:rPr>
      </w:pPr>
      <w:r>
        <w:rPr>
          <w:rFonts w:hint="eastAsia"/>
          <w:lang w:eastAsia="ko-KR"/>
        </w:rPr>
        <w:t>Performance monitoring</w:t>
      </w:r>
    </w:p>
    <w:p w14:paraId="0CA27FDE" w14:textId="53442E6F" w:rsidR="001043FC" w:rsidRPr="008E4C2D" w:rsidRDefault="000D11DC" w:rsidP="001925C8">
      <w:pPr>
        <w:spacing w:before="120"/>
        <w:jc w:val="both"/>
        <w:rPr>
          <w:rFonts w:eastAsiaTheme="minorEastAsia"/>
          <w:u w:val="single"/>
          <w:lang w:val="en-US" w:eastAsia="ko-KR"/>
        </w:rPr>
      </w:pPr>
      <w:r w:rsidRPr="008E4C2D">
        <w:rPr>
          <w:rFonts w:eastAsiaTheme="minorEastAsia" w:hint="eastAsia"/>
          <w:u w:val="single"/>
          <w:lang w:val="en-US" w:eastAsia="ko-KR"/>
        </w:rPr>
        <w:t>Performance m</w:t>
      </w:r>
      <w:r w:rsidR="001043FC" w:rsidRPr="008E4C2D">
        <w:rPr>
          <w:rFonts w:eastAsiaTheme="minorEastAsia" w:hint="eastAsia"/>
          <w:u w:val="single"/>
          <w:lang w:val="en-US" w:eastAsia="ko-KR"/>
        </w:rPr>
        <w:t>etric:</w:t>
      </w:r>
    </w:p>
    <w:p w14:paraId="4DFE1130" w14:textId="02442DED" w:rsidR="00235974" w:rsidRDefault="001925C8" w:rsidP="001925C8">
      <w:pPr>
        <w:spacing w:before="120"/>
        <w:jc w:val="both"/>
        <w:rPr>
          <w:rFonts w:eastAsiaTheme="minorEastAsia"/>
          <w:lang w:val="en-US" w:eastAsia="ko-KR"/>
        </w:rPr>
      </w:pPr>
      <w:r w:rsidRPr="001925C8">
        <w:rPr>
          <w:rFonts w:eastAsiaTheme="minorEastAsia"/>
          <w:lang w:val="en-US" w:eastAsia="ko-KR"/>
        </w:rPr>
        <w:t xml:space="preserve">For BM-Case1 and BM-Case2 with a UE-side AI/ML model, </w:t>
      </w:r>
      <w:r w:rsidR="00235974">
        <w:rPr>
          <w:rFonts w:eastAsiaTheme="minorEastAsia" w:hint="eastAsia"/>
          <w:lang w:val="en-US" w:eastAsia="ko-KR"/>
        </w:rPr>
        <w:t>in SI phase</w:t>
      </w:r>
      <w:r w:rsidRPr="001925C8">
        <w:rPr>
          <w:rFonts w:eastAsiaTheme="minorEastAsia"/>
          <w:lang w:val="en-US" w:eastAsia="ko-KR"/>
        </w:rPr>
        <w:t xml:space="preserve"> and the last RAN1 meeting, there was a discussion on methods for performance monitoring, including various detailed topics such as metrics and types of performance. </w:t>
      </w:r>
    </w:p>
    <w:p w14:paraId="650306FE" w14:textId="54D0168D" w:rsidR="001925C8" w:rsidRDefault="001925C8" w:rsidP="001925C8">
      <w:pPr>
        <w:spacing w:before="120"/>
        <w:jc w:val="both"/>
        <w:rPr>
          <w:rFonts w:eastAsiaTheme="minorEastAsia"/>
          <w:lang w:val="en-US" w:eastAsia="ko-KR"/>
        </w:rPr>
      </w:pPr>
      <w:r w:rsidRPr="001925C8">
        <w:rPr>
          <w:rFonts w:eastAsiaTheme="minorEastAsia"/>
          <w:lang w:val="en-US" w:eastAsia="ko-KR"/>
        </w:rPr>
        <w:t>Currently, four alternatives for the performance metric are under discussion.</w:t>
      </w:r>
    </w:p>
    <w:tbl>
      <w:tblPr>
        <w:tblStyle w:val="a6"/>
        <w:tblW w:w="0" w:type="auto"/>
        <w:tblLook w:val="04A0" w:firstRow="1" w:lastRow="0" w:firstColumn="1" w:lastColumn="0" w:noHBand="0" w:noVBand="1"/>
      </w:tblPr>
      <w:tblGrid>
        <w:gridCol w:w="9839"/>
      </w:tblGrid>
      <w:tr w:rsidR="001C1B19" w14:paraId="42FCAE28" w14:textId="77777777" w:rsidTr="001C1B19">
        <w:tc>
          <w:tcPr>
            <w:tcW w:w="9839" w:type="dxa"/>
          </w:tcPr>
          <w:p w14:paraId="619B4138" w14:textId="77777777" w:rsidR="001C1B19" w:rsidRDefault="001C1B19" w:rsidP="001C1B19">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Alt.1: Beam prediction accuracy related KPIs, e.g., </w:t>
            </w:r>
            <w:proofErr w:type="gramStart"/>
            <w:r>
              <w:rPr>
                <w:rFonts w:ascii="Arial" w:hAnsi="Arial" w:cs="Arial"/>
                <w:b/>
                <w:bCs/>
                <w:sz w:val="16"/>
                <w:szCs w:val="16"/>
                <w:lang w:val="en-US" w:eastAsia="zh-CN"/>
              </w:rPr>
              <w:t>Top-K</w:t>
            </w:r>
            <w:proofErr w:type="gramEnd"/>
            <w:r>
              <w:rPr>
                <w:rFonts w:ascii="Arial" w:hAnsi="Arial" w:cs="Arial"/>
                <w:b/>
                <w:bCs/>
                <w:sz w:val="16"/>
                <w:szCs w:val="16"/>
                <w:lang w:val="en-US" w:eastAsia="zh-CN"/>
              </w:rPr>
              <w:t>/1 beam prediction accuracy</w:t>
            </w:r>
          </w:p>
          <w:p w14:paraId="1C21E1B4"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The ground truth is based on the measurements of all [FFS: a subset of] Set A of beams</w:t>
            </w:r>
          </w:p>
          <w:p w14:paraId="5ADC807E" w14:textId="77777777" w:rsidR="001C1B19" w:rsidRDefault="001C1B19" w:rsidP="001C1B19">
            <w:pPr>
              <w:pStyle w:val="a5"/>
              <w:numPr>
                <w:ilvl w:val="2"/>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configure the resource for measurement</w:t>
            </w:r>
          </w:p>
          <w:p w14:paraId="583A5443"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prediction accuracy is based on hypothesis or statistics</w:t>
            </w:r>
          </w:p>
          <w:p w14:paraId="50BF7D28" w14:textId="77777777" w:rsidR="001C1B19" w:rsidRDefault="001C1B19" w:rsidP="001C1B19">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Alt.2: Link quality related KPIs, e.g., throughput, L1-RSRP, L1-SINR, hypothetical BLER</w:t>
            </w:r>
          </w:p>
          <w:p w14:paraId="5D315A2C"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resource for the measurement, e.g. L1-RSRP, L1-SINR, if supported</w:t>
            </w:r>
          </w:p>
          <w:p w14:paraId="495D2060"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configuration for the hypothetical BLER, e.g., channel, payload/TBS, beam configuration, RS for the measurement, if supported</w:t>
            </w:r>
          </w:p>
          <w:p w14:paraId="14AFED47"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lastRenderedPageBreak/>
              <w:t>FFS on how to calculate the throughput, if supported</w:t>
            </w:r>
          </w:p>
          <w:p w14:paraId="3C2E6D92"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5C2E5D65" w14:textId="77777777" w:rsidR="001C1B19" w:rsidRDefault="001C1B19" w:rsidP="001C1B19">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Alt.3: Performance metric based on input/output data distribution of AI/ML</w:t>
            </w:r>
          </w:p>
          <w:p w14:paraId="79C1BFFC"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metric and mechanism based on the input data (e.g. the L1-RSRP of Set B of beams) distribution of AI/ML</w:t>
            </w:r>
          </w:p>
          <w:p w14:paraId="18EF0DA7"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FFS on how to metric and mechanism based on the output data (e.g., the confidence/probability of </w:t>
            </w:r>
            <w:proofErr w:type="gramStart"/>
            <w:r>
              <w:rPr>
                <w:rFonts w:ascii="Arial" w:hAnsi="Arial" w:cs="Arial"/>
                <w:b/>
                <w:bCs/>
                <w:sz w:val="16"/>
                <w:szCs w:val="16"/>
                <w:lang w:val="en-US" w:eastAsia="zh-CN"/>
              </w:rPr>
              <w:t>Top-1</w:t>
            </w:r>
            <w:proofErr w:type="gramEnd"/>
            <w:r>
              <w:rPr>
                <w:rFonts w:ascii="Arial" w:hAnsi="Arial" w:cs="Arial"/>
                <w:b/>
                <w:bCs/>
                <w:sz w:val="16"/>
                <w:szCs w:val="16"/>
                <w:lang w:val="en-US" w:eastAsia="zh-CN"/>
              </w:rPr>
              <w:t>/K beam as output of AI/ML for classification model) distribution of AI/ML</w:t>
            </w:r>
          </w:p>
          <w:p w14:paraId="25EB70BF"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54512840" w14:textId="77777777" w:rsidR="001C1B19" w:rsidRDefault="001C1B19" w:rsidP="001C1B19">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Alt.4: The L1-RSRP difference evaluated by comparing measured RSRP and predicted RSRP </w:t>
            </w:r>
          </w:p>
          <w:p w14:paraId="4882096C"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Measurements of the predicted best beam(s) corresponding to model output (e.g., Comparison between actual L1-RSRP and predicted RSRP of predicted </w:t>
            </w:r>
            <w:proofErr w:type="gramStart"/>
            <w:r>
              <w:rPr>
                <w:rFonts w:ascii="Arial" w:hAnsi="Arial" w:cs="Arial"/>
                <w:b/>
                <w:bCs/>
                <w:sz w:val="16"/>
                <w:szCs w:val="16"/>
                <w:lang w:val="en-US" w:eastAsia="zh-CN"/>
              </w:rPr>
              <w:t>Top-1</w:t>
            </w:r>
            <w:proofErr w:type="gramEnd"/>
            <w:r>
              <w:rPr>
                <w:rFonts w:ascii="Arial" w:hAnsi="Arial" w:cs="Arial"/>
                <w:b/>
                <w:bCs/>
                <w:sz w:val="16"/>
                <w:szCs w:val="16"/>
                <w:lang w:val="en-US" w:eastAsia="zh-CN"/>
              </w:rPr>
              <w:t>/K Beams)</w:t>
            </w:r>
          </w:p>
          <w:p w14:paraId="3FB05CD6" w14:textId="77777777" w:rsid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configure the resource for measurement to obtain the actual L1-RSRP of predicted Top1/K beams</w:t>
            </w:r>
          </w:p>
          <w:p w14:paraId="72730E68" w14:textId="66833D14" w:rsidR="001C1B19" w:rsidRPr="001C1B19" w:rsidRDefault="001C1B19" w:rsidP="001C1B19">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L1-RSRP difference is based on hypothesis or statistics</w:t>
            </w:r>
          </w:p>
        </w:tc>
      </w:tr>
    </w:tbl>
    <w:p w14:paraId="40301C3C" w14:textId="77777777" w:rsidR="001925C8" w:rsidRPr="001925C8" w:rsidRDefault="001925C8" w:rsidP="001925C8">
      <w:pPr>
        <w:spacing w:before="120"/>
        <w:jc w:val="both"/>
        <w:rPr>
          <w:rFonts w:eastAsiaTheme="minorEastAsia"/>
          <w:vanish/>
          <w:lang w:val="en-US" w:eastAsia="ko-KR"/>
        </w:rPr>
      </w:pPr>
      <w:r w:rsidRPr="001925C8">
        <w:rPr>
          <w:rFonts w:eastAsiaTheme="minorEastAsia" w:hint="eastAsia"/>
          <w:vanish/>
          <w:lang w:val="en-US" w:eastAsia="ko-KR"/>
        </w:rPr>
        <w:lastRenderedPageBreak/>
        <w:t>양식의</w:t>
      </w:r>
      <w:r w:rsidRPr="001925C8">
        <w:rPr>
          <w:rFonts w:eastAsiaTheme="minorEastAsia" w:hint="eastAsia"/>
          <w:vanish/>
          <w:lang w:val="en-US" w:eastAsia="ko-KR"/>
        </w:rPr>
        <w:t xml:space="preserve"> </w:t>
      </w:r>
      <w:r w:rsidRPr="001925C8">
        <w:rPr>
          <w:rFonts w:eastAsiaTheme="minorEastAsia" w:hint="eastAsia"/>
          <w:vanish/>
          <w:lang w:val="en-US" w:eastAsia="ko-KR"/>
        </w:rPr>
        <w:t>맨</w:t>
      </w:r>
      <w:r w:rsidRPr="001925C8">
        <w:rPr>
          <w:rFonts w:eastAsiaTheme="minorEastAsia" w:hint="eastAsia"/>
          <w:vanish/>
          <w:lang w:val="en-US" w:eastAsia="ko-KR"/>
        </w:rPr>
        <w:t xml:space="preserve"> </w:t>
      </w:r>
      <w:r w:rsidRPr="001925C8">
        <w:rPr>
          <w:rFonts w:eastAsiaTheme="minorEastAsia" w:hint="eastAsia"/>
          <w:vanish/>
          <w:lang w:val="en-US" w:eastAsia="ko-KR"/>
        </w:rPr>
        <w:t>위</w:t>
      </w:r>
    </w:p>
    <w:p w14:paraId="0E02549E" w14:textId="30CF534D" w:rsidR="000B3FC7" w:rsidRPr="000B3FC7" w:rsidRDefault="000B3FC7" w:rsidP="000B3FC7">
      <w:pPr>
        <w:spacing w:before="120"/>
        <w:jc w:val="both"/>
        <w:rPr>
          <w:rFonts w:eastAsiaTheme="minorEastAsia"/>
          <w:lang w:val="en-US" w:eastAsia="ko-KR"/>
        </w:rPr>
      </w:pPr>
      <w:r w:rsidRPr="000B3FC7">
        <w:rPr>
          <w:rFonts w:eastAsiaTheme="minorEastAsia"/>
          <w:lang w:val="en-US" w:eastAsia="ko-KR"/>
        </w:rPr>
        <w:t xml:space="preserve">Fundamentally, Alt 1/ Alt 4 perform performance evaluation through comparison between a threshold and </w:t>
      </w:r>
      <w:r>
        <w:rPr>
          <w:rFonts w:eastAsiaTheme="minorEastAsia" w:hint="eastAsia"/>
          <w:lang w:val="en-US" w:eastAsia="ko-KR"/>
        </w:rPr>
        <w:t>prediction accuracy/</w:t>
      </w:r>
      <w:r w:rsidRPr="000B3FC7">
        <w:rPr>
          <w:rFonts w:eastAsiaTheme="minorEastAsia"/>
          <w:lang w:val="en-US" w:eastAsia="ko-KR"/>
        </w:rPr>
        <w:t xml:space="preserve">RSRP. For Alt 1, there is a need for discussion on how to </w:t>
      </w:r>
      <w:r>
        <w:rPr>
          <w:rFonts w:eastAsiaTheme="minorEastAsia" w:hint="eastAsia"/>
          <w:lang w:val="en-US" w:eastAsia="ko-KR"/>
        </w:rPr>
        <w:t>calculate/estimate</w:t>
      </w:r>
      <w:r w:rsidRPr="000B3FC7">
        <w:rPr>
          <w:rFonts w:eastAsiaTheme="minorEastAsia"/>
          <w:lang w:val="en-US" w:eastAsia="ko-KR"/>
        </w:rPr>
        <w:t xml:space="preserve"> </w:t>
      </w:r>
      <w:r>
        <w:rPr>
          <w:rFonts w:eastAsiaTheme="minorEastAsia" w:hint="eastAsia"/>
          <w:lang w:val="en-US" w:eastAsia="ko-KR"/>
        </w:rPr>
        <w:t xml:space="preserve">the </w:t>
      </w:r>
      <w:r w:rsidRPr="000B3FC7">
        <w:rPr>
          <w:rFonts w:eastAsiaTheme="minorEastAsia"/>
          <w:lang w:val="en-US" w:eastAsia="ko-KR"/>
        </w:rPr>
        <w:t xml:space="preserve">beam prediction accuracy. Similarly, Alt 4 allows for performance evaluation based on the difference between measured RSRP and predicted RSRP, but the acceptable range of this difference </w:t>
      </w:r>
      <w:r>
        <w:rPr>
          <w:rFonts w:eastAsiaTheme="minorEastAsia" w:hint="eastAsia"/>
          <w:lang w:val="en-US" w:eastAsia="ko-KR"/>
        </w:rPr>
        <w:t xml:space="preserve">also </w:t>
      </w:r>
      <w:r w:rsidRPr="000B3FC7">
        <w:rPr>
          <w:rFonts w:eastAsiaTheme="minorEastAsia"/>
          <w:lang w:val="en-US" w:eastAsia="ko-KR"/>
        </w:rPr>
        <w:t>needs discussion. From the perspective of Alt 2, it compares link quality between the measured beam and the predicted beam, necessitating a clear proposal on which performance metrics related to the difference in link quality should be considered. Additionally, Alt 3 assesses the difference in data distribution between inputs and outputs of the AI/ML model. This approach, distinct from others, focuses more on the characteristics and performance of the AI/ML model itself, necessitating a clear method and evaluation of performance outcomes to accurately reflect real beam prediction results. Overall, we generally prefer performance evaluation methods (e.g., Alt 1/ Alt 4) that directly reflect beam prediction outcomes. This is because relying implicitly on other evaluation results to assess beam prediction performance could lead to a higher chance of potential errors being reflected in the outcomes, making methods that can directly evaluate beam prediction performance more desirable.</w:t>
      </w:r>
    </w:p>
    <w:p w14:paraId="0A74F6C9" w14:textId="77777777" w:rsidR="000B3FC7" w:rsidRPr="000B3FC7" w:rsidRDefault="000B3FC7" w:rsidP="000B3FC7">
      <w:pPr>
        <w:spacing w:before="120"/>
        <w:jc w:val="both"/>
        <w:rPr>
          <w:rFonts w:eastAsiaTheme="minorEastAsia"/>
          <w:b/>
          <w:bCs/>
          <w:i/>
          <w:iCs/>
          <w:vanish/>
          <w:lang w:val="en-US" w:eastAsia="ko-KR"/>
        </w:rPr>
      </w:pPr>
      <w:r w:rsidRPr="000B3FC7">
        <w:rPr>
          <w:rFonts w:eastAsiaTheme="minorEastAsia" w:hint="eastAsia"/>
          <w:b/>
          <w:bCs/>
          <w:i/>
          <w:iCs/>
          <w:vanish/>
          <w:lang w:val="en-US" w:eastAsia="ko-KR"/>
        </w:rPr>
        <w:t>양식의</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맨</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위</w:t>
      </w:r>
    </w:p>
    <w:p w14:paraId="3E917541" w14:textId="1B2E2425" w:rsidR="005B4005" w:rsidRDefault="00661F70" w:rsidP="005B4005">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sidR="00EB39B0">
        <w:rPr>
          <w:rFonts w:eastAsiaTheme="minorEastAsia" w:hint="eastAsia"/>
          <w:b/>
          <w:bCs/>
          <w:i/>
          <w:iCs/>
          <w:lang w:val="en-US" w:eastAsia="ko-KR"/>
        </w:rPr>
        <w:t>21</w:t>
      </w:r>
      <w:r w:rsidRPr="00661F70">
        <w:rPr>
          <w:rFonts w:eastAsiaTheme="minorEastAsia" w:hint="eastAsia"/>
          <w:b/>
          <w:bCs/>
          <w:i/>
          <w:iCs/>
          <w:lang w:val="en-US" w:eastAsia="ko-KR"/>
        </w:rPr>
        <w:t xml:space="preserve">: For performance monitoring of </w:t>
      </w:r>
      <w:r w:rsidR="001043FC">
        <w:rPr>
          <w:rFonts w:eastAsiaTheme="minorEastAsia" w:hint="eastAsia"/>
          <w:b/>
          <w:bCs/>
          <w:i/>
          <w:iCs/>
          <w:lang w:val="en-US" w:eastAsia="ko-KR"/>
        </w:rPr>
        <w:t>BM-Case1 and BM-Case2</w:t>
      </w:r>
      <w:r w:rsidRPr="00661F70">
        <w:rPr>
          <w:rFonts w:eastAsiaTheme="minorEastAsia" w:hint="eastAsia"/>
          <w:b/>
          <w:bCs/>
          <w:i/>
          <w:iCs/>
          <w:lang w:val="en-US" w:eastAsia="ko-KR"/>
        </w:rPr>
        <w:t xml:space="preserve">, </w:t>
      </w:r>
      <w:r w:rsidR="001043FC">
        <w:rPr>
          <w:rFonts w:eastAsiaTheme="minorEastAsia" w:hint="eastAsia"/>
          <w:b/>
          <w:bCs/>
          <w:i/>
          <w:iCs/>
          <w:lang w:val="en-US" w:eastAsia="ko-KR"/>
        </w:rPr>
        <w:t>following performance metrics can be supported:</w:t>
      </w:r>
    </w:p>
    <w:p w14:paraId="4849649F" w14:textId="487A3C16" w:rsidR="001043FC" w:rsidRPr="001043FC" w:rsidRDefault="001043FC" w:rsidP="001043FC">
      <w:pPr>
        <w:pStyle w:val="a5"/>
        <w:numPr>
          <w:ilvl w:val="0"/>
          <w:numId w:val="100"/>
        </w:numPr>
        <w:spacing w:before="120"/>
        <w:ind w:firstLineChars="0"/>
        <w:jc w:val="both"/>
        <w:rPr>
          <w:rFonts w:eastAsiaTheme="minorEastAsia"/>
          <w:b/>
          <w:bCs/>
          <w:i/>
          <w:iCs/>
          <w:lang w:val="en-US" w:eastAsia="ko-KR"/>
        </w:rPr>
      </w:pPr>
      <w:r w:rsidRPr="001043FC">
        <w:rPr>
          <w:rFonts w:eastAsiaTheme="minorEastAsia"/>
          <w:b/>
          <w:bCs/>
          <w:i/>
          <w:iCs/>
          <w:lang w:val="en-US" w:eastAsia="ko-KR"/>
        </w:rPr>
        <w:t xml:space="preserve">Alt.1: Beam prediction accuracy related KPIs, including </w:t>
      </w:r>
      <w:proofErr w:type="gramStart"/>
      <w:r w:rsidRPr="001043FC">
        <w:rPr>
          <w:rFonts w:eastAsiaTheme="minorEastAsia"/>
          <w:b/>
          <w:bCs/>
          <w:i/>
          <w:iCs/>
          <w:lang w:val="en-US" w:eastAsia="ko-KR"/>
        </w:rPr>
        <w:t>Top-1</w:t>
      </w:r>
      <w:proofErr w:type="gramEnd"/>
      <w:r w:rsidRPr="001043FC">
        <w:rPr>
          <w:rFonts w:eastAsiaTheme="minorEastAsia"/>
          <w:b/>
          <w:bCs/>
          <w:i/>
          <w:iCs/>
          <w:lang w:val="en-US" w:eastAsia="ko-KR"/>
        </w:rPr>
        <w:t xml:space="preserve"> beam prediction accuracy, Top-K/1 beam prediction accuracy, Top-1/K beam prediction accuracy and Top-1 beam prediction accuracy within 1 dB margin;</w:t>
      </w:r>
    </w:p>
    <w:p w14:paraId="59C2CB06" w14:textId="28643EAC" w:rsidR="001043FC" w:rsidRDefault="001043FC" w:rsidP="001043FC">
      <w:pPr>
        <w:pStyle w:val="a5"/>
        <w:numPr>
          <w:ilvl w:val="0"/>
          <w:numId w:val="100"/>
        </w:numPr>
        <w:spacing w:before="120"/>
        <w:ind w:firstLineChars="0"/>
        <w:jc w:val="both"/>
        <w:rPr>
          <w:rFonts w:eastAsiaTheme="minorEastAsia"/>
          <w:b/>
          <w:bCs/>
          <w:i/>
          <w:iCs/>
          <w:lang w:val="en-US" w:eastAsia="ko-KR"/>
        </w:rPr>
      </w:pPr>
      <w:r w:rsidRPr="001043FC">
        <w:rPr>
          <w:rFonts w:eastAsiaTheme="minorEastAsia"/>
          <w:b/>
          <w:bCs/>
          <w:i/>
          <w:iCs/>
          <w:lang w:val="en-US" w:eastAsia="ko-KR"/>
        </w:rPr>
        <w:t>Alt.4: The L1-RSRP difference evaluated by comparing measured RSRP and predicted RSRP, including the L1-RSRP difference of beams in Set B.</w:t>
      </w:r>
    </w:p>
    <w:p w14:paraId="1965AD47" w14:textId="77777777" w:rsidR="001043FC" w:rsidRDefault="001043FC" w:rsidP="001043FC">
      <w:pPr>
        <w:spacing w:before="120"/>
        <w:jc w:val="both"/>
        <w:rPr>
          <w:rFonts w:eastAsiaTheme="minorEastAsia"/>
          <w:b/>
          <w:bCs/>
          <w:i/>
          <w:iCs/>
          <w:lang w:val="en-US" w:eastAsia="ko-KR"/>
        </w:rPr>
      </w:pPr>
    </w:p>
    <w:p w14:paraId="03473CF0" w14:textId="18514EAE" w:rsidR="001043FC" w:rsidRPr="001043FC" w:rsidRDefault="001043FC" w:rsidP="001043FC">
      <w:pPr>
        <w:spacing w:before="120"/>
        <w:jc w:val="both"/>
        <w:rPr>
          <w:rFonts w:eastAsiaTheme="minorEastAsia"/>
          <w:b/>
          <w:bCs/>
          <w:i/>
          <w:iCs/>
          <w:lang w:val="en-US" w:eastAsia="ko-KR"/>
        </w:rPr>
      </w:pPr>
      <w:r>
        <w:rPr>
          <w:rFonts w:eastAsiaTheme="minorEastAsia" w:hint="eastAsia"/>
          <w:b/>
          <w:bCs/>
          <w:i/>
          <w:iCs/>
          <w:lang w:val="en-US" w:eastAsia="ko-KR"/>
        </w:rPr>
        <w:t>For UE sided model:</w:t>
      </w:r>
    </w:p>
    <w:tbl>
      <w:tblPr>
        <w:tblStyle w:val="a6"/>
        <w:tblW w:w="0" w:type="auto"/>
        <w:tblLook w:val="04A0" w:firstRow="1" w:lastRow="0" w:firstColumn="1" w:lastColumn="0" w:noHBand="0" w:noVBand="1"/>
      </w:tblPr>
      <w:tblGrid>
        <w:gridCol w:w="9839"/>
      </w:tblGrid>
      <w:tr w:rsidR="00F4469C" w14:paraId="0301BF5C" w14:textId="77777777" w:rsidTr="00E03AA6">
        <w:tc>
          <w:tcPr>
            <w:tcW w:w="9839" w:type="dxa"/>
          </w:tcPr>
          <w:p w14:paraId="460C006F" w14:textId="77777777" w:rsidR="00F4469C" w:rsidRPr="009204BD" w:rsidRDefault="00F4469C" w:rsidP="00E03AA6">
            <w:pPr>
              <w:overflowPunct/>
              <w:autoSpaceDE/>
              <w:autoSpaceDN/>
              <w:adjustRightInd/>
              <w:spacing w:afterLines="50" w:after="120"/>
              <w:textAlignment w:val="auto"/>
              <w:rPr>
                <w:rFonts w:eastAsia="맑은 고딕"/>
                <w:bCs/>
                <w:lang w:eastAsia="zh-CN"/>
              </w:rPr>
            </w:pPr>
            <w:r w:rsidRPr="009204BD">
              <w:rPr>
                <w:rFonts w:eastAsia="맑은 고딕"/>
                <w:bCs/>
                <w:lang w:eastAsia="zh-CN"/>
              </w:rPr>
              <w:t>For BM-Case1 and BM-Case2 with a UE-side AI/ML model:</w:t>
            </w:r>
          </w:p>
          <w:p w14:paraId="55798095"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lang w:eastAsia="ko-KR"/>
              </w:rPr>
              <w:t>-</w:t>
            </w:r>
            <w:r w:rsidRPr="009204BD">
              <w:rPr>
                <w:rFonts w:eastAsia="맑은 고딕"/>
                <w:lang w:eastAsia="ko-KR"/>
              </w:rPr>
              <w:tab/>
              <w:t>Type 1 performance monitoring</w:t>
            </w:r>
            <w:r w:rsidRPr="009204BD">
              <w:rPr>
                <w:rFonts w:eastAsia="맑은 고딕"/>
                <w:bCs/>
                <w:lang w:eastAsia="zh-CN"/>
              </w:rPr>
              <w:t xml:space="preserve">: </w:t>
            </w:r>
          </w:p>
          <w:p w14:paraId="3146C14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Configuration/Signalling from gNB to UE for measurement and/or reporting</w:t>
            </w:r>
          </w:p>
          <w:p w14:paraId="02727367"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 xml:space="preserve">UE may have different operations </w:t>
            </w:r>
          </w:p>
          <w:p w14:paraId="7BC1F461"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xml:space="preserve">-  Option 1 (NW-side performance monitoring): UE sends reporting to NW (e.g., for the calculation of performance metric at NW) </w:t>
            </w:r>
          </w:p>
          <w:p w14:paraId="5AC935C2"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xml:space="preserve">-  Option 2 (UE-assisted performance monitoring): UE calculates performance metric(s), either reports it to NW or reports an event to NW based on the performance metric(s) </w:t>
            </w:r>
          </w:p>
          <w:p w14:paraId="74204271" w14:textId="77777777" w:rsidR="00F4469C" w:rsidRPr="009204BD" w:rsidRDefault="00F4469C" w:rsidP="00E03AA6">
            <w:pPr>
              <w:spacing w:afterLines="50" w:after="120"/>
              <w:ind w:left="851" w:hanging="284"/>
              <w:rPr>
                <w:lang w:val="en-US"/>
              </w:rPr>
            </w:pPr>
            <w:r w:rsidRPr="009204BD">
              <w:rPr>
                <w:color w:val="000000"/>
                <w:lang w:val="en-US"/>
              </w:rPr>
              <w:t>-</w:t>
            </w:r>
            <w:r w:rsidRPr="009204BD">
              <w:rPr>
                <w:color w:val="000000"/>
                <w:lang w:val="en-US"/>
              </w:rPr>
              <w:tab/>
              <w:t xml:space="preserve">Indication from NW for UE to do LCM operations </w:t>
            </w:r>
          </w:p>
          <w:p w14:paraId="14A1E9A1"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Note: At least the performance and reporting overhead of model monitoring mechanism should be considered</w:t>
            </w:r>
          </w:p>
          <w:p w14:paraId="228C93A4"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color w:val="000000"/>
                <w:lang w:eastAsia="ko-KR"/>
              </w:rPr>
              <w:t>-</w:t>
            </w:r>
            <w:r w:rsidRPr="009204BD">
              <w:rPr>
                <w:rFonts w:eastAsia="맑은 고딕"/>
                <w:color w:val="000000"/>
                <w:lang w:eastAsia="ko-KR"/>
              </w:rPr>
              <w:tab/>
              <w:t>Type 2 performance monitoring</w:t>
            </w:r>
            <w:r w:rsidRPr="009204BD">
              <w:rPr>
                <w:rFonts w:eastAsia="맑은 고딕"/>
                <w:bCs/>
                <w:color w:val="000000"/>
                <w:lang w:eastAsia="zh-CN"/>
              </w:rPr>
              <w:t xml:space="preserve">: </w:t>
            </w:r>
          </w:p>
          <w:p w14:paraId="0608BF5E" w14:textId="77777777" w:rsidR="00F4469C" w:rsidRPr="009204BD" w:rsidRDefault="00F4469C" w:rsidP="00E03AA6">
            <w:pPr>
              <w:spacing w:afterLines="50" w:after="120"/>
              <w:ind w:left="851" w:hanging="284"/>
              <w:rPr>
                <w:rFonts w:eastAsia="Yu Mincho"/>
                <w:lang w:val="en-US"/>
              </w:rPr>
            </w:pPr>
            <w:r w:rsidRPr="009204BD">
              <w:rPr>
                <w:lang w:val="en-US" w:eastAsia="zh-CN"/>
              </w:rPr>
              <w:lastRenderedPageBreak/>
              <w:t>-</w:t>
            </w:r>
            <w:r w:rsidRPr="009204BD">
              <w:rPr>
                <w:lang w:val="en-US" w:eastAsia="zh-CN"/>
              </w:rPr>
              <w:tab/>
              <w:t xml:space="preserve">Indication/request/report from UE to gNB for performance monitoring </w:t>
            </w:r>
          </w:p>
          <w:p w14:paraId="18A222E3"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Note: The indication/request/report may be not needed in some case(s)</w:t>
            </w:r>
          </w:p>
          <w:p w14:paraId="1F21189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Configuration/Signalling from gNB to UE for performance monitoring measurement and/or reporting</w:t>
            </w:r>
          </w:p>
          <w:p w14:paraId="53B9F0B6"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If it is for UE side model monitoring, UE makes decision(s) of model selection/activation/ deactivation/switching/fallback operation</w:t>
            </w:r>
          </w:p>
          <w:p w14:paraId="1F54605E" w14:textId="77777777" w:rsidR="00F4469C" w:rsidRPr="009204BD" w:rsidRDefault="00F4469C" w:rsidP="00E03AA6">
            <w:pPr>
              <w:overflowPunct/>
              <w:autoSpaceDE/>
              <w:autoSpaceDN/>
              <w:adjustRightInd/>
              <w:spacing w:afterLines="50" w:after="120"/>
              <w:ind w:left="568" w:hanging="284"/>
              <w:textAlignment w:val="auto"/>
              <w:rPr>
                <w:rFonts w:eastAsia="맑은 고딕"/>
                <w:lang w:eastAsia="ko-KR"/>
              </w:rPr>
            </w:pPr>
            <w:r w:rsidRPr="009204BD">
              <w:rPr>
                <w:rFonts w:eastAsia="맑은 고딕"/>
                <w:lang w:eastAsia="ko-KR"/>
              </w:rPr>
              <w:t>-</w:t>
            </w:r>
            <w:r w:rsidRPr="009204BD">
              <w:rPr>
                <w:rFonts w:eastAsia="맑은 고딕"/>
                <w:lang w:eastAsia="ko-KR"/>
              </w:rPr>
              <w:tab/>
              <w:t>Mechanism that facilitates the UE to detect whether the functionality/model is suitable or no longer suitable</w:t>
            </w:r>
          </w:p>
        </w:tc>
      </w:tr>
    </w:tbl>
    <w:p w14:paraId="14350BDD" w14:textId="77777777" w:rsidR="0041278D" w:rsidRDefault="00661F70" w:rsidP="00466E55">
      <w:pPr>
        <w:spacing w:before="120"/>
        <w:jc w:val="both"/>
        <w:rPr>
          <w:rFonts w:eastAsiaTheme="minorEastAsia"/>
          <w:lang w:val="en-US" w:eastAsia="ko-KR"/>
        </w:rPr>
      </w:pPr>
      <w:r>
        <w:rPr>
          <w:rFonts w:eastAsiaTheme="minorEastAsia"/>
          <w:lang w:val="en-US" w:eastAsia="ko-KR"/>
        </w:rPr>
        <w:lastRenderedPageBreak/>
        <w:t>R</w:t>
      </w:r>
      <w:r>
        <w:rPr>
          <w:rFonts w:eastAsiaTheme="minorEastAsia" w:hint="eastAsia"/>
          <w:lang w:val="en-US" w:eastAsia="ko-KR"/>
        </w:rPr>
        <w:t xml:space="preserve">egarding performance monitoring types, as captured in TR 38.843, two types of performance monitoring has been considered for </w:t>
      </w:r>
      <w:r w:rsidR="001043FC">
        <w:rPr>
          <w:rFonts w:eastAsiaTheme="minorEastAsia" w:hint="eastAsia"/>
          <w:lang w:val="en-US" w:eastAsia="ko-KR"/>
        </w:rPr>
        <w:t xml:space="preserve">the </w:t>
      </w:r>
      <w:r>
        <w:rPr>
          <w:rFonts w:eastAsiaTheme="minorEastAsia" w:hint="eastAsia"/>
          <w:lang w:val="en-US" w:eastAsia="ko-KR"/>
        </w:rPr>
        <w:t>UE-side model</w:t>
      </w:r>
      <w:r w:rsidR="001043FC">
        <w:rPr>
          <w:rFonts w:eastAsiaTheme="minorEastAsia" w:hint="eastAsia"/>
          <w:lang w:val="en-US" w:eastAsia="ko-KR"/>
        </w:rPr>
        <w:t>,</w:t>
      </w:r>
      <w:r>
        <w:rPr>
          <w:rFonts w:eastAsiaTheme="minorEastAsia" w:hint="eastAsia"/>
          <w:lang w:val="en-US" w:eastAsia="ko-KR"/>
        </w:rPr>
        <w:t xml:space="preserve"> where </w:t>
      </w:r>
      <w:r w:rsidR="001043FC">
        <w:rPr>
          <w:rFonts w:eastAsiaTheme="minorEastAsia" w:hint="eastAsia"/>
          <w:lang w:val="en-US" w:eastAsia="ko-KR"/>
        </w:rPr>
        <w:t>the T</w:t>
      </w:r>
      <w:r>
        <w:rPr>
          <w:rFonts w:eastAsiaTheme="minorEastAsia" w:hint="eastAsia"/>
          <w:lang w:val="en-US" w:eastAsia="ko-KR"/>
        </w:rPr>
        <w:t>ype 1 is based on NW</w:t>
      </w:r>
      <w:r>
        <w:rPr>
          <w:rFonts w:eastAsiaTheme="minorEastAsia"/>
          <w:lang w:val="en-US" w:eastAsia="ko-KR"/>
        </w:rPr>
        <w:t>’</w:t>
      </w:r>
      <w:r>
        <w:rPr>
          <w:rFonts w:eastAsiaTheme="minorEastAsia" w:hint="eastAsia"/>
          <w:lang w:val="en-US" w:eastAsia="ko-KR"/>
        </w:rPr>
        <w:t xml:space="preserve">s control to </w:t>
      </w:r>
      <w:r w:rsidR="00D02F6B">
        <w:rPr>
          <w:rFonts w:eastAsiaTheme="minorEastAsia" w:hint="eastAsia"/>
          <w:lang w:val="en-US" w:eastAsia="ko-KR"/>
        </w:rPr>
        <w:t xml:space="preserve">perform the performance monitoring of UE-side </w:t>
      </w:r>
      <w:proofErr w:type="gramStart"/>
      <w:r w:rsidR="00D02F6B">
        <w:rPr>
          <w:rFonts w:eastAsiaTheme="minorEastAsia" w:hint="eastAsia"/>
          <w:lang w:val="en-US" w:eastAsia="ko-KR"/>
        </w:rPr>
        <w:t>model</w:t>
      </w:r>
      <w:proofErr w:type="gramEnd"/>
      <w:r w:rsidR="00D02F6B">
        <w:rPr>
          <w:rFonts w:eastAsiaTheme="minorEastAsia" w:hint="eastAsia"/>
          <w:lang w:val="en-US" w:eastAsia="ko-KR"/>
        </w:rPr>
        <w:t xml:space="preserve"> and </w:t>
      </w:r>
      <w:r w:rsidR="001043FC">
        <w:rPr>
          <w:rFonts w:eastAsiaTheme="minorEastAsia" w:hint="eastAsia"/>
          <w:lang w:val="en-US" w:eastAsia="ko-KR"/>
        </w:rPr>
        <w:t>the T</w:t>
      </w:r>
      <w:r w:rsidR="00D02F6B">
        <w:rPr>
          <w:rFonts w:eastAsiaTheme="minorEastAsia" w:hint="eastAsia"/>
          <w:lang w:val="en-US" w:eastAsia="ko-KR"/>
        </w:rPr>
        <w:t xml:space="preserve">ype 2 is </w:t>
      </w:r>
      <w:r w:rsidR="001043FC">
        <w:rPr>
          <w:rFonts w:eastAsiaTheme="minorEastAsia" w:hint="eastAsia"/>
          <w:lang w:val="en-US" w:eastAsia="ko-KR"/>
        </w:rPr>
        <w:t xml:space="preserve">for the </w:t>
      </w:r>
      <w:r w:rsidR="00D02F6B">
        <w:rPr>
          <w:rFonts w:eastAsiaTheme="minorEastAsia" w:hint="eastAsia"/>
          <w:lang w:val="en-US" w:eastAsia="ko-KR"/>
        </w:rPr>
        <w:t xml:space="preserve">UE to control the monitoring operation. </w:t>
      </w:r>
      <w:r w:rsidR="009204BD">
        <w:rPr>
          <w:rFonts w:eastAsiaTheme="minorEastAsia" w:hint="eastAsia"/>
          <w:lang w:val="en-US" w:eastAsia="ko-KR"/>
        </w:rPr>
        <w:t xml:space="preserve">For the </w:t>
      </w:r>
      <w:r w:rsidR="004C238D">
        <w:rPr>
          <w:rFonts w:eastAsiaTheme="minorEastAsia" w:hint="eastAsia"/>
          <w:lang w:val="en-US" w:eastAsia="ko-KR"/>
        </w:rPr>
        <w:t>T</w:t>
      </w:r>
      <w:r w:rsidR="009204BD">
        <w:rPr>
          <w:rFonts w:eastAsiaTheme="minorEastAsia" w:hint="eastAsia"/>
          <w:lang w:val="en-US" w:eastAsia="ko-KR"/>
        </w:rPr>
        <w:t xml:space="preserve">ype 1 performance monitoring, </w:t>
      </w:r>
      <w:r w:rsidR="004C238D">
        <w:rPr>
          <w:rFonts w:eastAsiaTheme="minorEastAsia" w:hint="eastAsia"/>
          <w:lang w:val="en-US" w:eastAsia="ko-KR"/>
        </w:rPr>
        <w:t xml:space="preserve">in RAN1#117 </w:t>
      </w:r>
      <w:r w:rsidR="009204BD">
        <w:rPr>
          <w:rFonts w:eastAsiaTheme="minorEastAsia" w:hint="eastAsia"/>
          <w:lang w:val="en-US" w:eastAsia="ko-KR"/>
        </w:rPr>
        <w:t xml:space="preserve">there are two </w:t>
      </w:r>
      <w:r w:rsidR="004C238D">
        <w:rPr>
          <w:rFonts w:eastAsiaTheme="minorEastAsia" w:hint="eastAsia"/>
          <w:lang w:val="en-US" w:eastAsia="ko-KR"/>
        </w:rPr>
        <w:t>agreed options</w:t>
      </w:r>
      <w:r w:rsidR="009204BD">
        <w:rPr>
          <w:rFonts w:eastAsiaTheme="minorEastAsia" w:hint="eastAsia"/>
          <w:lang w:val="en-US" w:eastAsia="ko-KR"/>
        </w:rPr>
        <w:t xml:space="preserve"> including NW-side monitoring</w:t>
      </w:r>
      <w:r w:rsidR="004C238D">
        <w:rPr>
          <w:rFonts w:eastAsiaTheme="minorEastAsia" w:hint="eastAsia"/>
          <w:lang w:val="en-US" w:eastAsia="ko-KR"/>
        </w:rPr>
        <w:t xml:space="preserve"> (Option 1) </w:t>
      </w:r>
      <w:r w:rsidR="009204BD">
        <w:rPr>
          <w:rFonts w:eastAsiaTheme="minorEastAsia" w:hint="eastAsia"/>
          <w:lang w:val="en-US" w:eastAsia="ko-KR"/>
        </w:rPr>
        <w:t>and UE-assisted monitoring</w:t>
      </w:r>
      <w:r w:rsidR="004C238D">
        <w:rPr>
          <w:rFonts w:eastAsiaTheme="minorEastAsia" w:hint="eastAsia"/>
          <w:lang w:val="en-US" w:eastAsia="ko-KR"/>
        </w:rPr>
        <w:t xml:space="preserve"> (Option 1). </w:t>
      </w:r>
      <w:r w:rsidR="009204BD">
        <w:rPr>
          <w:rFonts w:eastAsiaTheme="minorEastAsia" w:hint="eastAsia"/>
          <w:lang w:val="en-US" w:eastAsia="ko-KR"/>
        </w:rPr>
        <w:t xml:space="preserve"> </w:t>
      </w:r>
    </w:p>
    <w:p w14:paraId="03999832" w14:textId="14CCC088" w:rsidR="0041278D" w:rsidRDefault="009204BD" w:rsidP="00466E55">
      <w:pPr>
        <w:spacing w:before="120"/>
        <w:jc w:val="both"/>
        <w:rPr>
          <w:rFonts w:eastAsiaTheme="minorEastAsia"/>
          <w:lang w:val="en-US" w:eastAsia="ko-KR"/>
        </w:rPr>
      </w:pPr>
      <w:r>
        <w:rPr>
          <w:rFonts w:eastAsiaTheme="minorEastAsia" w:hint="eastAsia"/>
          <w:lang w:val="en-US" w:eastAsia="ko-KR"/>
        </w:rPr>
        <w:t xml:space="preserve">For </w:t>
      </w:r>
      <w:r w:rsidR="00B61E45">
        <w:rPr>
          <w:rFonts w:eastAsiaTheme="minorEastAsia" w:hint="eastAsia"/>
          <w:lang w:val="en-US" w:eastAsia="ko-KR"/>
        </w:rPr>
        <w:t>O</w:t>
      </w:r>
      <w:r>
        <w:rPr>
          <w:rFonts w:eastAsiaTheme="minorEastAsia" w:hint="eastAsia"/>
          <w:lang w:val="en-US" w:eastAsia="ko-KR"/>
        </w:rPr>
        <w:t xml:space="preserve">ption 1 of </w:t>
      </w:r>
      <w:r w:rsidR="0041278D">
        <w:rPr>
          <w:rFonts w:eastAsiaTheme="minorEastAsia" w:hint="eastAsia"/>
          <w:lang w:val="en-US" w:eastAsia="ko-KR"/>
        </w:rPr>
        <w:t>T</w:t>
      </w:r>
      <w:r>
        <w:rPr>
          <w:rFonts w:eastAsiaTheme="minorEastAsia" w:hint="eastAsia"/>
          <w:lang w:val="en-US" w:eastAsia="ko-KR"/>
        </w:rPr>
        <w:t>ype 1</w:t>
      </w:r>
      <w:r w:rsidR="0041278D">
        <w:rPr>
          <w:rFonts w:eastAsiaTheme="minorEastAsia" w:hint="eastAsia"/>
          <w:lang w:val="en-US" w:eastAsia="ko-KR"/>
        </w:rPr>
        <w:t>(NW-side performance monitoring)</w:t>
      </w:r>
      <w:r>
        <w:rPr>
          <w:rFonts w:eastAsiaTheme="minorEastAsia" w:hint="eastAsia"/>
          <w:lang w:val="en-US" w:eastAsia="ko-KR"/>
        </w:rPr>
        <w:t>,</w:t>
      </w:r>
      <w:r w:rsidR="00466E55" w:rsidRPr="00466E55">
        <w:rPr>
          <w:rFonts w:eastAsiaTheme="minorEastAsia"/>
          <w:lang w:val="en-US" w:eastAsia="ko-KR"/>
        </w:rPr>
        <w:t xml:space="preserve"> </w:t>
      </w:r>
      <w:r w:rsidR="000476CD">
        <w:rPr>
          <w:rFonts w:eastAsiaTheme="minorEastAsia" w:hint="eastAsia"/>
          <w:lang w:val="en-US" w:eastAsia="ko-KR"/>
        </w:rPr>
        <w:t>s</w:t>
      </w:r>
      <w:r w:rsidR="00466E55" w:rsidRPr="00466E55">
        <w:rPr>
          <w:rFonts w:eastAsiaTheme="minorEastAsia"/>
          <w:lang w:val="en-US" w:eastAsia="ko-KR"/>
        </w:rPr>
        <w:t xml:space="preserve">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w:t>
      </w:r>
      <w:r w:rsidR="001557A7">
        <w:rPr>
          <w:rFonts w:eastAsiaTheme="minorEastAsia" w:hint="eastAsia"/>
          <w:lang w:val="en-US" w:eastAsia="ko-KR"/>
        </w:rPr>
        <w:t xml:space="preserve">(L1-RSRPs and/or best beam ID) for Set A and the inference output </w:t>
      </w:r>
      <w:r w:rsidR="000476CD">
        <w:rPr>
          <w:rFonts w:eastAsiaTheme="minorEastAsia" w:hint="eastAsia"/>
          <w:lang w:val="en-US" w:eastAsia="ko-KR"/>
        </w:rPr>
        <w:t>to</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w:t>
      </w:r>
      <w:r w:rsidR="000476CD">
        <w:rPr>
          <w:rFonts w:eastAsiaTheme="minorEastAsia" w:hint="eastAsia"/>
          <w:lang w:val="en-US" w:eastAsia="ko-KR"/>
        </w:rPr>
        <w:t>for the calculation of performance metric at NW</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can trigger/</w:t>
      </w:r>
      <w:r w:rsidR="000476CD">
        <w:rPr>
          <w:rFonts w:eastAsiaTheme="minorEastAsia" w:hint="eastAsia"/>
          <w:lang w:val="en-US" w:eastAsia="ko-KR"/>
        </w:rPr>
        <w:t>configure</w:t>
      </w:r>
      <w:r w:rsidR="00466E55" w:rsidRPr="00466E55">
        <w:rPr>
          <w:rFonts w:eastAsiaTheme="minorEastAsia"/>
          <w:lang w:val="en-US" w:eastAsia="ko-KR"/>
        </w:rPr>
        <w:t xml:space="preserve"> </w:t>
      </w:r>
      <w:r w:rsidR="000476CD">
        <w:rPr>
          <w:rFonts w:eastAsiaTheme="minorEastAsia" w:hint="eastAsia"/>
          <w:lang w:val="en-US" w:eastAsia="ko-KR"/>
        </w:rPr>
        <w:t xml:space="preserve">the </w:t>
      </w:r>
      <w:r w:rsidR="00466E55" w:rsidRPr="00466E55">
        <w:rPr>
          <w:rFonts w:eastAsiaTheme="minorEastAsia"/>
          <w:lang w:val="en-US" w:eastAsia="ko-KR"/>
        </w:rPr>
        <w:t>report.</w:t>
      </w:r>
      <w:r w:rsidR="000476CD">
        <w:rPr>
          <w:rFonts w:eastAsiaTheme="minorEastAsia" w:hint="eastAsia"/>
          <w:lang w:val="en-US" w:eastAsia="ko-KR"/>
        </w:rPr>
        <w:t xml:space="preserve"> It was agreed to support the measurement results from resource set for monitoring e.g., L1-RSRP and/or RS index as content of the report</w:t>
      </w:r>
      <w:r w:rsidR="0041278D">
        <w:rPr>
          <w:rFonts w:eastAsiaTheme="minorEastAsia" w:hint="eastAsia"/>
          <w:lang w:val="en-US" w:eastAsia="ko-KR"/>
        </w:rPr>
        <w:t xml:space="preserve">. </w:t>
      </w:r>
    </w:p>
    <w:p w14:paraId="5CB50FFE" w14:textId="55BC4835" w:rsidR="00377EB1" w:rsidRPr="00377EB1" w:rsidRDefault="00377EB1" w:rsidP="00377EB1">
      <w:pPr>
        <w:spacing w:before="120"/>
        <w:jc w:val="both"/>
        <w:rPr>
          <w:rFonts w:eastAsiaTheme="minorEastAsia"/>
          <w:lang w:val="en-US" w:eastAsia="ko-KR"/>
        </w:rPr>
      </w:pPr>
      <w:r w:rsidRPr="00377EB1">
        <w:rPr>
          <w:rFonts w:eastAsiaTheme="minorEastAsia"/>
          <w:lang w:val="en-US" w:eastAsia="ko-KR"/>
        </w:rPr>
        <w:t>For Option 2 of Type 1 (UE-assisted performance monitoring), this method involves the UE calculating the metric and transmitting it to the NW. This potentially has the advantage of reducing reporting overhead compared to Option 1. However, it necessitates defining in the specifications what metrics need to be reported and how to report them differently from the existing methods.</w:t>
      </w:r>
      <w:r>
        <w:rPr>
          <w:rFonts w:eastAsiaTheme="minorEastAsia" w:hint="eastAsia"/>
          <w:lang w:val="en-US" w:eastAsia="ko-KR"/>
        </w:rPr>
        <w:t xml:space="preserve"> </w:t>
      </w:r>
      <w:r w:rsidRPr="00377EB1">
        <w:rPr>
          <w:rFonts w:eastAsiaTheme="minorEastAsia"/>
          <w:lang w:val="en-US" w:eastAsia="ko-KR"/>
        </w:rPr>
        <w:t>Fundamentally, metrics representing beam prediction accuracy and related statistical values (e.g., the mean/5% of the prediction accuracy value distribution) can be defined. Additionally, there needs to be a discussion on what types of metrics are necessary. For instance, the prediction accuracy of the best beam and the RSRP gap values relative to the best beam could be types of performance metrics calculated by the UE.</w:t>
      </w:r>
      <w:r w:rsidR="00C91864">
        <w:rPr>
          <w:rFonts w:eastAsiaTheme="minorEastAsia" w:hint="eastAsia"/>
          <w:lang w:val="en-US" w:eastAsia="ko-KR"/>
        </w:rPr>
        <w:t xml:space="preserve"> </w:t>
      </w:r>
      <w:r w:rsidRPr="00377EB1">
        <w:rPr>
          <w:rFonts w:eastAsiaTheme="minorEastAsia"/>
          <w:lang w:val="en-US" w:eastAsia="ko-KR"/>
        </w:rPr>
        <w:t xml:space="preserve">Thus, the UE would need to report not only various statistical values related to these metrics but also the type of metrics defined, to the </w:t>
      </w:r>
      <w:r w:rsidR="00C91864">
        <w:rPr>
          <w:rFonts w:eastAsiaTheme="minorEastAsia" w:hint="eastAsia"/>
          <w:lang w:val="en-US" w:eastAsia="ko-KR"/>
        </w:rPr>
        <w:t>NW through higher layer signaling</w:t>
      </w:r>
      <w:r w:rsidRPr="00377EB1">
        <w:rPr>
          <w:rFonts w:eastAsiaTheme="minorEastAsia"/>
          <w:lang w:val="en-US" w:eastAsia="ko-KR"/>
        </w:rPr>
        <w:t>.</w:t>
      </w:r>
    </w:p>
    <w:p w14:paraId="79B783D5" w14:textId="496DA8A2" w:rsidR="00377EB1" w:rsidRPr="00C91864" w:rsidRDefault="00C91864" w:rsidP="00466E55">
      <w:pPr>
        <w:spacing w:before="120"/>
        <w:jc w:val="both"/>
        <w:rPr>
          <w:rFonts w:eastAsiaTheme="minorEastAsia"/>
          <w:b/>
          <w:bCs/>
          <w:i/>
          <w:iCs/>
          <w:lang w:val="en-US" w:eastAsia="ko-KR"/>
        </w:rPr>
      </w:pPr>
      <w:r w:rsidRPr="00C91864">
        <w:rPr>
          <w:rFonts w:eastAsiaTheme="minorEastAsia" w:hint="eastAsia"/>
          <w:b/>
          <w:bCs/>
          <w:i/>
          <w:iCs/>
          <w:lang w:val="en-US" w:eastAsia="ko-KR"/>
        </w:rPr>
        <w:t xml:space="preserve">Proposal </w:t>
      </w:r>
      <w:r w:rsidR="00EB39B0">
        <w:rPr>
          <w:rFonts w:eastAsiaTheme="minorEastAsia" w:hint="eastAsia"/>
          <w:b/>
          <w:bCs/>
          <w:i/>
          <w:iCs/>
          <w:lang w:val="en-US" w:eastAsia="ko-KR"/>
        </w:rPr>
        <w:t>22</w:t>
      </w:r>
      <w:r w:rsidRPr="00C91864">
        <w:rPr>
          <w:rFonts w:eastAsiaTheme="minorEastAsia" w:hint="eastAsia"/>
          <w:b/>
          <w:bCs/>
          <w:i/>
          <w:iCs/>
          <w:lang w:val="en-US" w:eastAsia="ko-KR"/>
        </w:rPr>
        <w:t xml:space="preserve">: For UE-side model monitoring of Option 2 of Type 1, it can be considered to define the performance </w:t>
      </w:r>
      <w:r w:rsidRPr="00377EB1">
        <w:rPr>
          <w:rFonts w:eastAsiaTheme="minorEastAsia"/>
          <w:b/>
          <w:bCs/>
          <w:i/>
          <w:iCs/>
          <w:lang w:val="en-US" w:eastAsia="ko-KR"/>
        </w:rPr>
        <w:t>metrics representing beam prediction accuracy and related statistical values</w:t>
      </w:r>
      <w:r w:rsidRPr="00C91864">
        <w:rPr>
          <w:rFonts w:eastAsiaTheme="minorEastAsia" w:hint="eastAsia"/>
          <w:b/>
          <w:bCs/>
          <w:i/>
          <w:iCs/>
          <w:lang w:val="en-US" w:eastAsia="ko-KR"/>
        </w:rPr>
        <w:t>/types for the reporting.</w:t>
      </w:r>
    </w:p>
    <w:p w14:paraId="4BF10D2F" w14:textId="468DF9C6" w:rsidR="00492CB7" w:rsidRDefault="00B61E45" w:rsidP="00C91864">
      <w:pPr>
        <w:spacing w:before="120"/>
        <w:jc w:val="both"/>
        <w:rPr>
          <w:rFonts w:eastAsiaTheme="minorEastAsia"/>
          <w:lang w:val="en-US" w:eastAsia="ko-KR"/>
        </w:rPr>
      </w:pPr>
      <w:r>
        <w:rPr>
          <w:rFonts w:eastAsiaTheme="minorEastAsia" w:hint="eastAsia"/>
          <w:lang w:val="en-US" w:eastAsia="ko-KR"/>
        </w:rPr>
        <w:t>Regardless of Option 1 and 2 of Type 1</w:t>
      </w:r>
      <w:r w:rsidR="0025491E">
        <w:rPr>
          <w:rFonts w:eastAsiaTheme="minorEastAsia" w:hint="eastAsia"/>
          <w:lang w:val="en-US" w:eastAsia="ko-KR"/>
        </w:rPr>
        <w:t xml:space="preserve"> for UE-sided model</w:t>
      </w:r>
      <w:r>
        <w:rPr>
          <w:rFonts w:eastAsiaTheme="minorEastAsia" w:hint="eastAsia"/>
          <w:lang w:val="en-US" w:eastAsia="ko-KR"/>
        </w:rPr>
        <w:t xml:space="preserve">, </w:t>
      </w:r>
      <w:r w:rsidR="0025491E">
        <w:rPr>
          <w:rFonts w:eastAsiaTheme="minorEastAsia" w:hint="eastAsia"/>
          <w:lang w:val="en-US" w:eastAsia="ko-KR"/>
        </w:rPr>
        <w:t xml:space="preserve">for 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proofErr w:type="gramStart"/>
      <w:r w:rsidR="005E566B">
        <w:rPr>
          <w:rFonts w:eastAsiaTheme="minorEastAsia" w:hint="eastAsia"/>
          <w:lang w:val="en-US" w:eastAsia="ko-KR"/>
        </w:rPr>
        <w:t>threshold,  UE</w:t>
      </w:r>
      <w:proofErr w:type="gramEnd"/>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/signaling overhead, compared to periodic reporting based performance monitoring.</w:t>
      </w:r>
    </w:p>
    <w:p w14:paraId="4582F66E" w14:textId="5F1F919A"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EB39B0">
        <w:rPr>
          <w:rFonts w:eastAsiaTheme="minorEastAsia" w:hint="eastAsia"/>
          <w:b/>
          <w:bCs/>
          <w:i/>
          <w:iCs/>
          <w:lang w:val="en-US" w:eastAsia="ko-KR"/>
        </w:rPr>
        <w:t>23</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35BEED6D" w14:textId="7993B30A" w:rsidR="00C91864" w:rsidRPr="00C91864" w:rsidRDefault="00C91864" w:rsidP="00C91864">
      <w:pPr>
        <w:spacing w:before="120"/>
        <w:jc w:val="both"/>
        <w:rPr>
          <w:rFonts w:eastAsiaTheme="minorEastAsia"/>
          <w:lang w:val="en-US" w:eastAsia="ko-KR"/>
        </w:rPr>
      </w:pPr>
      <w:r w:rsidRPr="00C91864">
        <w:rPr>
          <w:rFonts w:eastAsiaTheme="minorEastAsia"/>
          <w:lang w:val="en-US" w:eastAsia="ko-KR"/>
        </w:rPr>
        <w:t>For Type 2, based on the results of performance monitoring, the UE determines whether to perform other LCM operations</w:t>
      </w:r>
      <w:r>
        <w:rPr>
          <w:rFonts w:eastAsiaTheme="minorEastAsia" w:hint="eastAsia"/>
          <w:lang w:val="en-US" w:eastAsia="ko-KR"/>
        </w:rPr>
        <w:t xml:space="preserve"> (e.g., model activation/deactivation/fallback)</w:t>
      </w:r>
      <w:r w:rsidRPr="00C91864">
        <w:rPr>
          <w:rFonts w:eastAsiaTheme="minorEastAsia"/>
          <w:lang w:val="en-US" w:eastAsia="ko-KR"/>
        </w:rPr>
        <w:t xml:space="preserve">. Therefore, in this case, the UE does not need to </w:t>
      </w:r>
      <w:r>
        <w:rPr>
          <w:rFonts w:eastAsiaTheme="minorEastAsia" w:hint="eastAsia"/>
          <w:lang w:val="en-US" w:eastAsia="ko-KR"/>
        </w:rPr>
        <w:t>report</w:t>
      </w:r>
      <w:r w:rsidRPr="00C91864">
        <w:rPr>
          <w:rFonts w:eastAsiaTheme="minorEastAsia"/>
          <w:lang w:val="en-US" w:eastAsia="ko-KR"/>
        </w:rPr>
        <w:t xml:space="preserve"> </w:t>
      </w:r>
      <w:r>
        <w:rPr>
          <w:rFonts w:eastAsiaTheme="minorEastAsia" w:hint="eastAsia"/>
          <w:lang w:val="en-US" w:eastAsia="ko-KR"/>
        </w:rPr>
        <w:t>the performance metrics</w:t>
      </w:r>
      <w:r w:rsidRPr="00C91864">
        <w:rPr>
          <w:rFonts w:eastAsiaTheme="minorEastAsia"/>
          <w:lang w:val="en-US" w:eastAsia="ko-KR"/>
        </w:rPr>
        <w:t xml:space="preserve"> for performance monitoring. However, the UE should report the monitoring decision to the NW, which can then consider actions such as model activation, deactivation, or fallback.</w:t>
      </w:r>
      <w:r>
        <w:rPr>
          <w:rFonts w:eastAsiaTheme="minorEastAsia" w:hint="eastAsia"/>
          <w:lang w:val="en-US" w:eastAsia="ko-KR"/>
        </w:rPr>
        <w:t xml:space="preserve"> </w:t>
      </w:r>
      <w:r w:rsidRPr="00C91864">
        <w:rPr>
          <w:rFonts w:eastAsiaTheme="minorEastAsia"/>
          <w:lang w:val="en-US" w:eastAsia="ko-KR"/>
        </w:rPr>
        <w:t xml:space="preserve">Therefore, it is necessary to define within the existing specifications for </w:t>
      </w:r>
      <w:r>
        <w:rPr>
          <w:rFonts w:eastAsiaTheme="minorEastAsia" w:hint="eastAsia"/>
          <w:lang w:val="en-US" w:eastAsia="ko-KR"/>
        </w:rPr>
        <w:t xml:space="preserve">the new </w:t>
      </w:r>
      <w:r w:rsidRPr="00C91864">
        <w:rPr>
          <w:rFonts w:eastAsiaTheme="minorEastAsia"/>
          <w:lang w:val="en-US" w:eastAsia="ko-KR"/>
        </w:rPr>
        <w:t xml:space="preserve">CSI </w:t>
      </w:r>
      <w:r>
        <w:rPr>
          <w:rFonts w:eastAsiaTheme="minorEastAsia" w:hint="eastAsia"/>
          <w:lang w:val="en-US" w:eastAsia="ko-KR"/>
        </w:rPr>
        <w:t>contents</w:t>
      </w:r>
      <w:r w:rsidRPr="00C91864">
        <w:rPr>
          <w:rFonts w:eastAsiaTheme="minorEastAsia"/>
          <w:lang w:val="en-US" w:eastAsia="ko-KR"/>
        </w:rPr>
        <w:t xml:space="preserve"> that indicate the performance monitoring measurement results do not need to be reported. Additionally, the signaling methods for how the UE should provide feedback on the monitoring decision need to be defined.</w:t>
      </w:r>
    </w:p>
    <w:p w14:paraId="62D85171" w14:textId="3552CF39" w:rsidR="00377EB1" w:rsidRPr="00492CB7" w:rsidRDefault="00C91864" w:rsidP="00466E55">
      <w:pPr>
        <w:spacing w:before="120"/>
        <w:jc w:val="both"/>
        <w:rPr>
          <w:rFonts w:eastAsiaTheme="minorEastAsia"/>
          <w:b/>
          <w:bCs/>
          <w:i/>
          <w:iCs/>
          <w:lang w:val="en-US" w:eastAsia="ko-KR"/>
        </w:rPr>
      </w:pPr>
      <w:r w:rsidRPr="00492CB7">
        <w:rPr>
          <w:rFonts w:eastAsiaTheme="minorEastAsia" w:hint="eastAsia"/>
          <w:b/>
          <w:bCs/>
          <w:i/>
          <w:iCs/>
          <w:lang w:val="en-US" w:eastAsia="ko-KR"/>
        </w:rPr>
        <w:t>Proposal</w:t>
      </w:r>
      <w:r w:rsidR="00492CB7" w:rsidRPr="00492CB7">
        <w:rPr>
          <w:rFonts w:eastAsiaTheme="minorEastAsia" w:hint="eastAsia"/>
          <w:b/>
          <w:bCs/>
          <w:i/>
          <w:iCs/>
          <w:lang w:val="en-US" w:eastAsia="ko-KR"/>
        </w:rPr>
        <w:t xml:space="preserve"> </w:t>
      </w:r>
      <w:r w:rsidR="00EB39B0">
        <w:rPr>
          <w:rFonts w:eastAsiaTheme="minorEastAsia" w:hint="eastAsia"/>
          <w:b/>
          <w:bCs/>
          <w:i/>
          <w:iCs/>
          <w:lang w:val="en-US" w:eastAsia="ko-KR"/>
        </w:rPr>
        <w:t>24</w:t>
      </w:r>
      <w:r w:rsidR="00492CB7" w:rsidRPr="00492CB7">
        <w:rPr>
          <w:rFonts w:eastAsiaTheme="minorEastAsia" w:hint="eastAsia"/>
          <w:b/>
          <w:bCs/>
          <w:i/>
          <w:iCs/>
          <w:lang w:val="en-US" w:eastAsia="ko-KR"/>
        </w:rPr>
        <w:t xml:space="preserve">: For Type 2 performance monitoring of UE-side model, it is proposed to define new report quantity including no reporting (e.g. </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none</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 and the monitoring decision</w:t>
      </w:r>
      <w:r w:rsidR="00492CB7">
        <w:rPr>
          <w:rFonts w:eastAsiaTheme="minorEastAsia" w:hint="eastAsia"/>
          <w:b/>
          <w:bCs/>
          <w:i/>
          <w:iCs/>
          <w:lang w:val="en-US" w:eastAsia="ko-KR"/>
        </w:rPr>
        <w:t xml:space="preserve"> (e.g. activation, deactivation or fallback)</w:t>
      </w:r>
      <w:r w:rsidR="00492CB7" w:rsidRPr="00492CB7">
        <w:rPr>
          <w:rFonts w:eastAsiaTheme="minorEastAsia" w:hint="eastAsia"/>
          <w:b/>
          <w:bCs/>
          <w:i/>
          <w:iCs/>
          <w:lang w:val="en-US" w:eastAsia="ko-KR"/>
        </w:rPr>
        <w:t xml:space="preserve"> in CSI-ReportConfig.</w:t>
      </w:r>
      <w:r w:rsidR="00492CB7">
        <w:rPr>
          <w:rFonts w:eastAsiaTheme="minorEastAsia" w:hint="eastAsia"/>
          <w:b/>
          <w:bCs/>
          <w:i/>
          <w:iCs/>
          <w:lang w:val="en-US" w:eastAsia="ko-KR"/>
        </w:rPr>
        <w:t xml:space="preserve"> </w:t>
      </w:r>
    </w:p>
    <w:p w14:paraId="1778996F" w14:textId="77777777" w:rsidR="001043FC" w:rsidRDefault="001043FC" w:rsidP="005B4005">
      <w:pPr>
        <w:spacing w:before="120"/>
        <w:jc w:val="both"/>
        <w:rPr>
          <w:rFonts w:eastAsiaTheme="minorEastAsia"/>
          <w:b/>
          <w:bCs/>
          <w:i/>
          <w:iCs/>
          <w:lang w:val="en-US" w:eastAsia="ko-KR"/>
        </w:rPr>
      </w:pPr>
    </w:p>
    <w:p w14:paraId="70F63F86" w14:textId="790EFFC5" w:rsidR="001043FC" w:rsidRPr="001043FC" w:rsidRDefault="001043FC" w:rsidP="005B4005">
      <w:pPr>
        <w:spacing w:before="120"/>
        <w:jc w:val="both"/>
        <w:rPr>
          <w:rFonts w:eastAsiaTheme="minorEastAsia"/>
          <w:b/>
          <w:bCs/>
          <w:i/>
          <w:iCs/>
          <w:lang w:val="en-US" w:eastAsia="ko-KR"/>
        </w:rPr>
      </w:pPr>
      <w:r w:rsidRPr="001043FC">
        <w:rPr>
          <w:rFonts w:eastAsiaTheme="minorEastAsia" w:hint="eastAsia"/>
          <w:b/>
          <w:bCs/>
          <w:i/>
          <w:iCs/>
          <w:lang w:val="en-US" w:eastAsia="ko-KR"/>
        </w:rPr>
        <w:t>For NW sided model:</w:t>
      </w:r>
    </w:p>
    <w:p w14:paraId="2A4F94B6" w14:textId="07F03214" w:rsidR="001043FC" w:rsidRDefault="00492CB7" w:rsidP="005B4005">
      <w:pPr>
        <w:spacing w:before="120"/>
        <w:jc w:val="both"/>
        <w:rPr>
          <w:rFonts w:eastAsiaTheme="minorEastAsia"/>
          <w:lang w:val="en-US" w:eastAsia="ko-KR"/>
        </w:rPr>
      </w:pPr>
      <w:r>
        <w:rPr>
          <w:rFonts w:eastAsiaTheme="minorEastAsia"/>
          <w:lang w:val="en-US" w:eastAsia="ko-KR"/>
        </w:rPr>
        <w:t>R</w:t>
      </w:r>
      <w:r>
        <w:rPr>
          <w:rFonts w:eastAsiaTheme="minorEastAsia" w:hint="eastAsia"/>
          <w:lang w:val="en-US" w:eastAsia="ko-KR"/>
        </w:rPr>
        <w:t xml:space="preserve">egarding NW sided model, NW can compare predicted Set A beams and actual Set A beams for model performance monitoring. Since UE reporting can enable NW to obtain the actual set A beam measurement as discussed above, </w:t>
      </w:r>
      <w:r w:rsidR="00C82D55">
        <w:rPr>
          <w:rFonts w:eastAsiaTheme="minorEastAsia" w:hint="eastAsia"/>
          <w:lang w:val="en-US" w:eastAsia="ko-KR"/>
        </w:rPr>
        <w:t>NW can maintain performance of AI/ML model by LCM procedure (e.g. activation/deactivation/fallback) from its own determination.</w:t>
      </w:r>
    </w:p>
    <w:p w14:paraId="19E5746B" w14:textId="77777777" w:rsidR="001043FC" w:rsidRPr="001043FC" w:rsidRDefault="001043FC" w:rsidP="005B4005">
      <w:pPr>
        <w:spacing w:before="120"/>
        <w:jc w:val="both"/>
        <w:rPr>
          <w:rFonts w:eastAsiaTheme="minorEastAsia"/>
          <w:lang w:val="en-US"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39CD31BD" w14:textId="77777777" w:rsidR="00EB39B0" w:rsidRDefault="00EB39B0" w:rsidP="00EB39B0">
      <w:pPr>
        <w:jc w:val="both"/>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0FF9F6F4" w14:textId="77777777" w:rsidR="00EB39B0" w:rsidRDefault="00EB39B0" w:rsidP="00EB39B0">
      <w:pPr>
        <w:jc w:val="both"/>
        <w:rPr>
          <w:rFonts w:eastAsiaTheme="minorEastAsia"/>
          <w:b/>
          <w:bCs/>
          <w:i/>
          <w:iCs/>
          <w:lang w:eastAsia="ko-KR"/>
        </w:rPr>
      </w:pPr>
      <w:r>
        <w:rPr>
          <w:rFonts w:eastAsiaTheme="minorEastAsia" w:hint="eastAsia"/>
          <w:b/>
          <w:bCs/>
          <w:i/>
          <w:iCs/>
          <w:lang w:eastAsia="ko-KR"/>
        </w:rPr>
        <w:t xml:space="preserve">Proposal 2: It is proposed that both Option 1 and Option 2 can be considered </w:t>
      </w:r>
      <w:r w:rsidRPr="00292A0A">
        <w:rPr>
          <w:rFonts w:eastAsiaTheme="minorEastAsia"/>
          <w:b/>
          <w:bCs/>
          <w:i/>
          <w:iCs/>
          <w:lang w:eastAsia="ko-KR"/>
        </w:rPr>
        <w:t>for the contents on data collection for NW side model</w:t>
      </w:r>
      <w:r>
        <w:rPr>
          <w:rFonts w:eastAsiaTheme="minorEastAsia" w:hint="eastAsia"/>
          <w:b/>
          <w:bCs/>
          <w:i/>
          <w:iCs/>
          <w:lang w:eastAsia="ko-KR"/>
        </w:rPr>
        <w:t xml:space="preserve"> training.</w:t>
      </w:r>
    </w:p>
    <w:p w14:paraId="378E5682" w14:textId="59C192C6" w:rsidR="0094110A" w:rsidRDefault="00EB39B0" w:rsidP="0094110A">
      <w:pPr>
        <w:spacing w:before="120"/>
        <w:jc w:val="both"/>
        <w:rPr>
          <w:rFonts w:eastAsiaTheme="minorEastAsia"/>
          <w:b/>
          <w:bCs/>
          <w:i/>
          <w:iCs/>
          <w:lang w:eastAsia="ko-KR"/>
        </w:rPr>
      </w:pPr>
      <w:r w:rsidRPr="003A2153">
        <w:rPr>
          <w:rFonts w:eastAsiaTheme="minorEastAsia" w:hint="eastAsia"/>
          <w:b/>
          <w:bCs/>
          <w:i/>
          <w:iCs/>
          <w:lang w:eastAsia="ko-KR"/>
        </w:rPr>
        <w:t>Proposal 3: For NW-side model data collection for training, it is proposed to at least support the higher layer signaling to convey data collection contents</w:t>
      </w:r>
      <w:r>
        <w:rPr>
          <w:rFonts w:eastAsiaTheme="minorEastAsia" w:hint="eastAsia"/>
          <w:b/>
          <w:bCs/>
          <w:i/>
          <w:iCs/>
          <w:lang w:eastAsia="ko-KR"/>
        </w:rPr>
        <w:t>.</w:t>
      </w:r>
    </w:p>
    <w:p w14:paraId="6575E5C8" w14:textId="102B7BDC" w:rsidR="00EB39B0" w:rsidRDefault="00EB39B0" w:rsidP="0094110A">
      <w:pPr>
        <w:spacing w:before="120"/>
        <w:jc w:val="both"/>
        <w:rPr>
          <w:rFonts w:eastAsiaTheme="minorEastAsia"/>
          <w:b/>
          <w:bCs/>
          <w:i/>
          <w:iCs/>
          <w:lang w:val="en-US" w:eastAsia="ko-KR"/>
        </w:rPr>
      </w:pPr>
      <w:r w:rsidRPr="00E66CB1">
        <w:rPr>
          <w:rFonts w:eastAsiaTheme="minorEastAsia" w:hint="eastAsia"/>
          <w:b/>
          <w:bCs/>
          <w:i/>
          <w:iCs/>
          <w:lang w:eastAsia="ko-KR"/>
        </w:rPr>
        <w:t xml:space="preserve">Proposal 4: It is proposed to determine </w:t>
      </w:r>
      <w:r w:rsidRPr="008D4370">
        <w:rPr>
          <w:rFonts w:eastAsiaTheme="minorEastAsia"/>
          <w:b/>
          <w:bCs/>
          <w:i/>
          <w:iCs/>
          <w:lang w:val="en-US" w:eastAsia="ko-KR"/>
        </w:rPr>
        <w:t>the number of possible beam-related information by referencing the size of that content and the capacity of the possible container</w:t>
      </w:r>
      <w:r w:rsidRPr="00E66CB1">
        <w:rPr>
          <w:rFonts w:eastAsiaTheme="minorEastAsia" w:hint="eastAsia"/>
          <w:b/>
          <w:bCs/>
          <w:i/>
          <w:iCs/>
          <w:lang w:val="en-US" w:eastAsia="ko-KR"/>
        </w:rPr>
        <w:t xml:space="preserve"> </w:t>
      </w:r>
      <w:r w:rsidRPr="008D4370">
        <w:rPr>
          <w:rFonts w:eastAsiaTheme="minorEastAsia"/>
          <w:b/>
          <w:bCs/>
          <w:i/>
          <w:iCs/>
          <w:lang w:val="en-US" w:eastAsia="ko-KR"/>
        </w:rPr>
        <w:t>after concluding the discussion on which report content is supported</w:t>
      </w:r>
      <w:r>
        <w:rPr>
          <w:rFonts w:eastAsiaTheme="minorEastAsia" w:hint="eastAsia"/>
          <w:b/>
          <w:bCs/>
          <w:i/>
          <w:iCs/>
          <w:lang w:val="en-US" w:eastAsia="ko-KR"/>
        </w:rPr>
        <w:t>.</w:t>
      </w:r>
    </w:p>
    <w:p w14:paraId="5B866D6A" w14:textId="51AF1D49" w:rsidR="00EB39B0" w:rsidRDefault="00EB39B0" w:rsidP="0094110A">
      <w:pPr>
        <w:spacing w:before="120"/>
        <w:jc w:val="both"/>
        <w:rPr>
          <w:rFonts w:eastAsiaTheme="minorEastAsia"/>
          <w:b/>
          <w:bCs/>
          <w:i/>
          <w:iCs/>
          <w:lang w:val="en-US" w:eastAsia="ko-KR"/>
        </w:rPr>
      </w:pPr>
      <w:r w:rsidRPr="0073293E">
        <w:rPr>
          <w:rFonts w:eastAsiaTheme="minorEastAsia" w:hint="eastAsia"/>
          <w:b/>
          <w:bCs/>
          <w:i/>
          <w:iCs/>
          <w:lang w:val="en-US" w:eastAsia="ko-KR"/>
        </w:rPr>
        <w:t xml:space="preserve">Proposal </w:t>
      </w:r>
      <w:r>
        <w:rPr>
          <w:rFonts w:eastAsiaTheme="minorEastAsia" w:hint="eastAsia"/>
          <w:b/>
          <w:bCs/>
          <w:i/>
          <w:iCs/>
          <w:lang w:val="en-US" w:eastAsia="ko-KR"/>
        </w:rPr>
        <w:t>5</w:t>
      </w:r>
      <w:r w:rsidRPr="0073293E">
        <w:rPr>
          <w:rFonts w:eastAsiaTheme="minorEastAsia" w:hint="eastAsia"/>
          <w:b/>
          <w:bCs/>
          <w:i/>
          <w:iCs/>
          <w:lang w:val="en-US" w:eastAsia="ko-KR"/>
        </w:rPr>
        <w:t>: It is beneficial to use larger quantization step(s) than the already supported legacy quantization step(s) for L1-RSRP</w:t>
      </w:r>
      <w:r>
        <w:rPr>
          <w:rFonts w:eastAsiaTheme="minorEastAsia" w:hint="eastAsia"/>
          <w:b/>
          <w:bCs/>
          <w:i/>
          <w:iCs/>
          <w:lang w:val="en-US" w:eastAsia="ko-KR"/>
        </w:rPr>
        <w:t>.</w:t>
      </w:r>
    </w:p>
    <w:p w14:paraId="65944CF5" w14:textId="6422F28C" w:rsidR="00EB39B0" w:rsidRDefault="00EB39B0" w:rsidP="0094110A">
      <w:pPr>
        <w:spacing w:before="120"/>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6</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signaling.</w:t>
      </w:r>
    </w:p>
    <w:p w14:paraId="36FF68B1" w14:textId="77777777" w:rsidR="00EB39B0" w:rsidRPr="006B13F5" w:rsidRDefault="00EB39B0" w:rsidP="00EB39B0">
      <w:pPr>
        <w:jc w:val="both"/>
        <w:rPr>
          <w:rFonts w:eastAsiaTheme="minorEastAsia"/>
          <w:b/>
          <w:bCs/>
          <w:i/>
          <w:iCs/>
          <w:lang w:eastAsia="ko-KR"/>
        </w:rPr>
      </w:pPr>
      <w:r w:rsidRPr="006B13F5">
        <w:rPr>
          <w:rFonts w:eastAsiaTheme="minorEastAsia" w:hint="eastAsia"/>
          <w:b/>
          <w:bCs/>
          <w:i/>
          <w:iCs/>
          <w:lang w:eastAsia="ko-KR"/>
        </w:rPr>
        <w:t xml:space="preserve">Proposal </w:t>
      </w:r>
      <w:r>
        <w:rPr>
          <w:rFonts w:eastAsiaTheme="minorEastAsia" w:hint="eastAsia"/>
          <w:b/>
          <w:bCs/>
          <w:i/>
          <w:iCs/>
          <w:lang w:eastAsia="ko-KR"/>
        </w:rPr>
        <w:t>7</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CSI resource, resourceSet, reportConfig, and/or resourceConfig.</w:t>
      </w:r>
    </w:p>
    <w:p w14:paraId="7E6BE5B4" w14:textId="1CBC2768" w:rsidR="00EB39B0" w:rsidRDefault="00EB39B0"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8</w:t>
      </w:r>
      <w:r w:rsidRPr="00BE08CB">
        <w:rPr>
          <w:rFonts w:eastAsiaTheme="minorEastAsia" w:hint="eastAsia"/>
          <w:b/>
          <w:bCs/>
          <w:i/>
          <w:iCs/>
          <w:lang w:val="en-US" w:eastAsia="ko-KR"/>
        </w:rPr>
        <w:t xml:space="preserve">: For NW-sided AI/ML model inference, it is proposed to use CRI and SSBRI for the beam information </w:t>
      </w:r>
      <w:r>
        <w:rPr>
          <w:rFonts w:eastAsiaTheme="minorEastAsia" w:hint="eastAsia"/>
          <w:b/>
          <w:bCs/>
          <w:i/>
          <w:iCs/>
          <w:lang w:val="en-US" w:eastAsia="ko-KR"/>
        </w:rPr>
        <w:t xml:space="preserve">of Top M beams with largest M measure values(s) of L1-RSRP(s) </w:t>
      </w:r>
      <w:r w:rsidRPr="00BE08CB">
        <w:rPr>
          <w:rFonts w:eastAsiaTheme="minorEastAsia" w:hint="eastAsia"/>
          <w:b/>
          <w:bCs/>
          <w:i/>
          <w:iCs/>
          <w:lang w:val="en-US" w:eastAsia="ko-KR"/>
        </w:rPr>
        <w:t xml:space="preserve">in a beam report in L1 signaling. </w:t>
      </w:r>
      <w:r>
        <w:rPr>
          <w:rFonts w:eastAsiaTheme="minorEastAsia" w:hint="eastAsia"/>
          <w:b/>
          <w:bCs/>
          <w:i/>
          <w:iCs/>
          <w:lang w:val="en-US" w:eastAsia="ko-KR"/>
        </w:rPr>
        <w:t>The ordering CRI and SSBRI can be based on the values of L1-RSRPs of Top M beam(s).</w:t>
      </w:r>
    </w:p>
    <w:p w14:paraId="14B4C05D" w14:textId="04AC55D4" w:rsidR="00EB39B0" w:rsidRDefault="00EB39B0"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9</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5E945061" w14:textId="5F474EC6" w:rsidR="00EB39B0" w:rsidRDefault="00EB39B0" w:rsidP="0094110A">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Pr>
          <w:rFonts w:eastAsiaTheme="minorEastAsia" w:hint="eastAsia"/>
          <w:b/>
          <w:bCs/>
          <w:i/>
          <w:iCs/>
          <w:lang w:val="en-US" w:eastAsia="ko-KR"/>
        </w:rPr>
        <w:t>10</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41BF061B" w14:textId="7C4E12D0" w:rsidR="00EB39B0" w:rsidRDefault="00EB39B0" w:rsidP="0094110A">
      <w:pPr>
        <w:spacing w:before="120"/>
        <w:jc w:val="both"/>
        <w:rPr>
          <w:rFonts w:eastAsiaTheme="minorEastAsia"/>
          <w:b/>
          <w:bCs/>
          <w:i/>
          <w:iCs/>
          <w:lang w:val="en-US" w:eastAsia="ko-KR"/>
        </w:rPr>
      </w:pPr>
      <w:r w:rsidRPr="00D95836">
        <w:rPr>
          <w:rFonts w:eastAsiaTheme="minorEastAsia" w:hint="eastAsia"/>
          <w:b/>
          <w:bCs/>
          <w:i/>
          <w:iCs/>
          <w:lang w:eastAsia="ko-KR"/>
        </w:rPr>
        <w:t xml:space="preserve">Proposal </w:t>
      </w:r>
      <w:r>
        <w:rPr>
          <w:rFonts w:eastAsiaTheme="minorEastAsia" w:hint="eastAsia"/>
          <w:b/>
          <w:bCs/>
          <w:i/>
          <w:iCs/>
          <w:lang w:eastAsia="ko-KR"/>
        </w:rPr>
        <w:t>11</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5D21974A" w14:textId="77777777" w:rsidR="00EB39B0" w:rsidRPr="00EE4902" w:rsidRDefault="00EB39B0" w:rsidP="00EB39B0">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12</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the gNB directs a beam within Set A that is unknown to the UE as the TCI state</w:t>
      </w:r>
      <w:r>
        <w:rPr>
          <w:rFonts w:eastAsiaTheme="minorEastAsia" w:hint="eastAsia"/>
          <w:b/>
          <w:bCs/>
          <w:i/>
          <w:iCs/>
          <w:lang w:val="en-US" w:eastAsia="ko-KR"/>
        </w:rPr>
        <w:t>.</w:t>
      </w:r>
    </w:p>
    <w:p w14:paraId="33C7799B" w14:textId="77777777" w:rsidR="00EB39B0" w:rsidRPr="006C4CF1" w:rsidRDefault="00EB39B0" w:rsidP="00EB39B0">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13</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15C35697" w14:textId="77777777" w:rsidR="00EB39B0" w:rsidRPr="00C74EA6" w:rsidRDefault="00EB39B0" w:rsidP="00EB39B0">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14</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it should be discussed on the details with how measurements from multiple time instances can be reported with less overhead.</w:t>
      </w:r>
    </w:p>
    <w:p w14:paraId="36EBF004" w14:textId="77777777" w:rsidR="00EB39B0" w:rsidRPr="007F7E67" w:rsidRDefault="00EB39B0" w:rsidP="00EB39B0">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15</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1463882C" w14:textId="77777777" w:rsidR="00EB39B0" w:rsidRPr="00297FE6" w:rsidRDefault="00EB39B0" w:rsidP="00EB39B0">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Pr>
          <w:rFonts w:eastAsiaTheme="minorEastAsia" w:hint="eastAsia"/>
          <w:b/>
          <w:bCs/>
          <w:i/>
          <w:iCs/>
          <w:lang w:val="en-US" w:eastAsia="ko-KR"/>
        </w:rPr>
        <w:t>16</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7F77CADF" w14:textId="77777777" w:rsidR="00EB39B0" w:rsidRDefault="00EB39B0" w:rsidP="00EB39B0">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Pr>
          <w:rFonts w:eastAsiaTheme="minorEastAsia" w:hint="eastAsia"/>
          <w:b/>
          <w:bCs/>
          <w:i/>
          <w:iCs/>
          <w:lang w:val="en-US" w:eastAsia="ko-KR"/>
        </w:rPr>
        <w:t>17</w:t>
      </w:r>
      <w:r w:rsidRPr="00E341A2">
        <w:rPr>
          <w:rFonts w:eastAsiaTheme="minorEastAsia" w:hint="eastAsia"/>
          <w:b/>
          <w:bCs/>
          <w:i/>
          <w:iCs/>
          <w:lang w:val="en-US" w:eastAsia="ko-KR"/>
        </w:rPr>
        <w:t xml:space="preserve">: </w:t>
      </w:r>
      <w:r>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Pr="00D13528">
        <w:rPr>
          <w:rFonts w:eastAsiaTheme="minorEastAsia"/>
          <w:b/>
          <w:bCs/>
          <w:i/>
          <w:iCs/>
          <w:lang w:val="en-US" w:eastAsia="ko-KR"/>
        </w:rPr>
        <w:t>both resources for Set A and resources for Set B are configured as two separate resources</w:t>
      </w:r>
      <w:r>
        <w:rPr>
          <w:rFonts w:eastAsiaTheme="minorEastAsia" w:hint="eastAsia"/>
          <w:b/>
          <w:bCs/>
          <w:i/>
          <w:iCs/>
          <w:lang w:val="en-US" w:eastAsia="ko-KR"/>
        </w:rPr>
        <w:t xml:space="preserve"> </w:t>
      </w:r>
    </w:p>
    <w:p w14:paraId="31AECBF1" w14:textId="77777777" w:rsidR="00EB39B0" w:rsidRPr="00D13528" w:rsidRDefault="00EB39B0" w:rsidP="00EB39B0">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23A3E6A1" w14:textId="77777777" w:rsidR="00EB39B0" w:rsidRPr="00AD47E6" w:rsidRDefault="00EB39B0" w:rsidP="00EB39B0">
      <w:pPr>
        <w:spacing w:before="120"/>
        <w:jc w:val="both"/>
        <w:rPr>
          <w:rFonts w:eastAsiaTheme="minorEastAsia"/>
          <w:b/>
          <w:bCs/>
          <w:i/>
          <w:iCs/>
          <w:lang w:val="en-US" w:eastAsia="ko-KR"/>
        </w:rPr>
      </w:pPr>
      <w:r w:rsidRPr="00AD47E6">
        <w:rPr>
          <w:rFonts w:eastAsiaTheme="minorEastAsia" w:hint="eastAsia"/>
          <w:b/>
          <w:bCs/>
          <w:i/>
          <w:iCs/>
          <w:lang w:val="en-US" w:eastAsia="ko-KR"/>
        </w:rPr>
        <w:lastRenderedPageBreak/>
        <w:t xml:space="preserve">Proposal </w:t>
      </w:r>
      <w:r>
        <w:rPr>
          <w:rFonts w:eastAsiaTheme="minorEastAsia" w:hint="eastAsia"/>
          <w:b/>
          <w:bCs/>
          <w:i/>
          <w:iCs/>
          <w:lang w:val="en-US" w:eastAsia="ko-KR"/>
        </w:rPr>
        <w:t>18</w:t>
      </w:r>
      <w:r w:rsidRPr="00AD47E6">
        <w:rPr>
          <w:rFonts w:eastAsiaTheme="minorEastAsia" w:hint="eastAsia"/>
          <w:b/>
          <w:bCs/>
          <w:i/>
          <w:iCs/>
          <w:lang w:val="en-US" w:eastAsia="ko-KR"/>
        </w:rPr>
        <w:t xml:space="preserve">: For UE-sided model, beam information for predicted beam (e.g., model ID and CRI, SSBRI) can be reported by a UE based on the existing framework for CSI reporting as baseline. The predicted </w:t>
      </w:r>
      <w:proofErr w:type="gramStart"/>
      <w:r w:rsidRPr="00AD47E6">
        <w:rPr>
          <w:rFonts w:eastAsiaTheme="minorEastAsia" w:hint="eastAsia"/>
          <w:b/>
          <w:bCs/>
          <w:i/>
          <w:iCs/>
          <w:lang w:val="en-US" w:eastAsia="ko-KR"/>
        </w:rPr>
        <w:t>Top-K</w:t>
      </w:r>
      <w:proofErr w:type="gramEnd"/>
      <w:r w:rsidRPr="00AD47E6">
        <w:rPr>
          <w:rFonts w:eastAsiaTheme="minorEastAsia" w:hint="eastAsia"/>
          <w:b/>
          <w:bCs/>
          <w:i/>
          <w:iCs/>
          <w:lang w:val="en-US" w:eastAsia="ko-KR"/>
        </w:rPr>
        <w:t xml:space="preserve"> beams can be determined at least based on L1-RSRP(s) and a threshold</w:t>
      </w:r>
    </w:p>
    <w:p w14:paraId="78A9F783" w14:textId="77777777" w:rsidR="00EB39B0" w:rsidRPr="007A3B67" w:rsidRDefault="00EB39B0" w:rsidP="00EB39B0">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Pr>
          <w:rFonts w:eastAsiaTheme="minorEastAsia" w:hint="eastAsia"/>
          <w:b/>
          <w:bCs/>
          <w:i/>
          <w:iCs/>
          <w:lang w:val="en-US" w:eastAsia="ko-KR"/>
        </w:rPr>
        <w:t>19</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2B8958E6" w14:textId="77777777" w:rsidR="00EB39B0" w:rsidRDefault="00EB39B0" w:rsidP="00EB39B0">
      <w:pPr>
        <w:spacing w:before="120"/>
        <w:jc w:val="both"/>
        <w:rPr>
          <w:rFonts w:eastAsiaTheme="minorEastAsia"/>
          <w:b/>
          <w:bCs/>
          <w:i/>
          <w:iCs/>
          <w:lang w:val="en-US" w:eastAsia="ko-KR"/>
        </w:rPr>
      </w:pPr>
      <w:r w:rsidRPr="007A3B67">
        <w:rPr>
          <w:rFonts w:eastAsiaTheme="minorEastAsia" w:hint="eastAsia"/>
          <w:b/>
          <w:bCs/>
          <w:i/>
          <w:iCs/>
          <w:lang w:val="en-US" w:eastAsia="ko-KR"/>
        </w:rPr>
        <w:t xml:space="preserve"> based on existing CSI-reportConfig as baseline</w:t>
      </w:r>
    </w:p>
    <w:p w14:paraId="7ADCA484" w14:textId="77777777" w:rsidR="00EB39B0" w:rsidRPr="00B80AB4" w:rsidRDefault="00EB39B0" w:rsidP="00EB39B0">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Pr>
          <w:rFonts w:eastAsiaTheme="minorEastAsia" w:hint="eastAsia"/>
          <w:b/>
          <w:bCs/>
          <w:i/>
          <w:iCs/>
          <w:lang w:val="en-US" w:eastAsia="ko-KR"/>
        </w:rPr>
        <w:t>20</w:t>
      </w:r>
      <w:r w:rsidRPr="00B80AB4">
        <w:rPr>
          <w:rFonts w:eastAsiaTheme="minorEastAsia" w:hint="eastAsia"/>
          <w:b/>
          <w:bCs/>
          <w:i/>
          <w:iCs/>
          <w:lang w:val="en-US" w:eastAsia="ko-KR"/>
        </w:rPr>
        <w:t>: For UE-sided model in BM-Case2, the time stamp of future time instance(s) can be implicitly indicated to NW.</w:t>
      </w:r>
    </w:p>
    <w:p w14:paraId="148CF1FB" w14:textId="77777777" w:rsidR="00EB39B0" w:rsidRDefault="00EB39B0" w:rsidP="00EB39B0">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Pr>
          <w:rFonts w:eastAsiaTheme="minorEastAsia" w:hint="eastAsia"/>
          <w:b/>
          <w:bCs/>
          <w:i/>
          <w:iCs/>
          <w:lang w:val="en-US" w:eastAsia="ko-KR"/>
        </w:rPr>
        <w:t>21</w:t>
      </w:r>
      <w:r w:rsidRPr="00661F70">
        <w:rPr>
          <w:rFonts w:eastAsiaTheme="minorEastAsia" w:hint="eastAsia"/>
          <w:b/>
          <w:bCs/>
          <w:i/>
          <w:iCs/>
          <w:lang w:val="en-US" w:eastAsia="ko-KR"/>
        </w:rPr>
        <w:t xml:space="preserve">: For performance monitoring of </w:t>
      </w:r>
      <w:r>
        <w:rPr>
          <w:rFonts w:eastAsiaTheme="minorEastAsia" w:hint="eastAsia"/>
          <w:b/>
          <w:bCs/>
          <w:i/>
          <w:iCs/>
          <w:lang w:val="en-US" w:eastAsia="ko-KR"/>
        </w:rPr>
        <w:t>BM-Case1 and BM-Case2</w:t>
      </w:r>
      <w:r w:rsidRPr="00661F70">
        <w:rPr>
          <w:rFonts w:eastAsiaTheme="minorEastAsia" w:hint="eastAsia"/>
          <w:b/>
          <w:bCs/>
          <w:i/>
          <w:iCs/>
          <w:lang w:val="en-US" w:eastAsia="ko-KR"/>
        </w:rPr>
        <w:t xml:space="preserve">, </w:t>
      </w:r>
      <w:r>
        <w:rPr>
          <w:rFonts w:eastAsiaTheme="minorEastAsia" w:hint="eastAsia"/>
          <w:b/>
          <w:bCs/>
          <w:i/>
          <w:iCs/>
          <w:lang w:val="en-US" w:eastAsia="ko-KR"/>
        </w:rPr>
        <w:t>following performance metrics can be supported:</w:t>
      </w:r>
    </w:p>
    <w:p w14:paraId="7E2BD437" w14:textId="77777777" w:rsidR="00EB39B0" w:rsidRPr="001043FC" w:rsidRDefault="00EB39B0" w:rsidP="00EB39B0">
      <w:pPr>
        <w:pStyle w:val="a5"/>
        <w:numPr>
          <w:ilvl w:val="0"/>
          <w:numId w:val="100"/>
        </w:numPr>
        <w:spacing w:before="120"/>
        <w:ind w:firstLineChars="0"/>
        <w:jc w:val="both"/>
        <w:rPr>
          <w:rFonts w:eastAsiaTheme="minorEastAsia"/>
          <w:b/>
          <w:bCs/>
          <w:i/>
          <w:iCs/>
          <w:lang w:val="en-US" w:eastAsia="ko-KR"/>
        </w:rPr>
      </w:pPr>
      <w:r w:rsidRPr="001043FC">
        <w:rPr>
          <w:rFonts w:eastAsiaTheme="minorEastAsia"/>
          <w:b/>
          <w:bCs/>
          <w:i/>
          <w:iCs/>
          <w:lang w:val="en-US" w:eastAsia="ko-KR"/>
        </w:rPr>
        <w:t xml:space="preserve">Alt.1: Beam prediction accuracy related KPIs, including </w:t>
      </w:r>
      <w:proofErr w:type="gramStart"/>
      <w:r w:rsidRPr="001043FC">
        <w:rPr>
          <w:rFonts w:eastAsiaTheme="minorEastAsia"/>
          <w:b/>
          <w:bCs/>
          <w:i/>
          <w:iCs/>
          <w:lang w:val="en-US" w:eastAsia="ko-KR"/>
        </w:rPr>
        <w:t>Top-1</w:t>
      </w:r>
      <w:proofErr w:type="gramEnd"/>
      <w:r w:rsidRPr="001043FC">
        <w:rPr>
          <w:rFonts w:eastAsiaTheme="minorEastAsia"/>
          <w:b/>
          <w:bCs/>
          <w:i/>
          <w:iCs/>
          <w:lang w:val="en-US" w:eastAsia="ko-KR"/>
        </w:rPr>
        <w:t xml:space="preserve"> beam prediction accuracy, Top-K/1 beam prediction accuracy, Top-1/K beam prediction accuracy and Top-1 beam prediction accuracy within 1 dB margin;</w:t>
      </w:r>
    </w:p>
    <w:p w14:paraId="72793E5C" w14:textId="77777777" w:rsidR="00EB39B0" w:rsidRDefault="00EB39B0" w:rsidP="00EB39B0">
      <w:pPr>
        <w:pStyle w:val="a5"/>
        <w:numPr>
          <w:ilvl w:val="0"/>
          <w:numId w:val="100"/>
        </w:numPr>
        <w:spacing w:before="120"/>
        <w:ind w:firstLineChars="0"/>
        <w:jc w:val="both"/>
        <w:rPr>
          <w:rFonts w:eastAsiaTheme="minorEastAsia"/>
          <w:b/>
          <w:bCs/>
          <w:i/>
          <w:iCs/>
          <w:lang w:val="en-US" w:eastAsia="ko-KR"/>
        </w:rPr>
      </w:pPr>
      <w:r w:rsidRPr="001043FC">
        <w:rPr>
          <w:rFonts w:eastAsiaTheme="minorEastAsia"/>
          <w:b/>
          <w:bCs/>
          <w:i/>
          <w:iCs/>
          <w:lang w:val="en-US" w:eastAsia="ko-KR"/>
        </w:rPr>
        <w:t>Alt.4: The L1-RSRP difference evaluated by comparing measured RSRP and predicted RSRP, including the L1-RSRP difference of beams in Set B.</w:t>
      </w:r>
    </w:p>
    <w:p w14:paraId="31BC660E" w14:textId="42B84D3B" w:rsidR="00EB39B0" w:rsidRDefault="00EB39B0" w:rsidP="0094110A">
      <w:pPr>
        <w:spacing w:before="120"/>
        <w:jc w:val="both"/>
        <w:rPr>
          <w:rFonts w:eastAsiaTheme="minorEastAsia"/>
          <w:b/>
          <w:bCs/>
          <w:i/>
          <w:iCs/>
          <w:lang w:val="en-US" w:eastAsia="ko-KR"/>
        </w:rPr>
      </w:pPr>
      <w:r w:rsidRPr="00EB39B0">
        <w:rPr>
          <w:rFonts w:eastAsiaTheme="minorEastAsia"/>
          <w:b/>
          <w:bCs/>
          <w:i/>
          <w:iCs/>
          <w:lang w:val="en-US" w:eastAsia="ko-KR"/>
        </w:rPr>
        <w:t>Proposal 22: For UE-side model monitoring of Option 2 of Type 1, it can be considered to define the performance metrics representing beam prediction accuracy and related statistical values/types for the reporting.</w:t>
      </w:r>
    </w:p>
    <w:p w14:paraId="49ADB4DA" w14:textId="77777777" w:rsidR="00EB39B0" w:rsidRPr="00C85507" w:rsidRDefault="00EB39B0" w:rsidP="00EB39B0">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23</w:t>
      </w:r>
      <w:r w:rsidRPr="00C85507">
        <w:rPr>
          <w:rFonts w:eastAsiaTheme="minorEastAsia" w:hint="eastAsia"/>
          <w:b/>
          <w:bCs/>
          <w:i/>
          <w:iCs/>
          <w:lang w:val="en-US" w:eastAsia="ko-KR"/>
        </w:rPr>
        <w:t>: It is proposed to support event-triggered UE reporting for UE-sided Type 1 performance monitoring.</w:t>
      </w:r>
    </w:p>
    <w:p w14:paraId="02688C9C" w14:textId="51F9D85A" w:rsidR="00EB39B0" w:rsidRPr="00EB39B0" w:rsidRDefault="00EB39B0" w:rsidP="0094110A">
      <w:pPr>
        <w:spacing w:before="120"/>
        <w:jc w:val="both"/>
        <w:rPr>
          <w:rFonts w:eastAsiaTheme="minorEastAsia"/>
          <w:b/>
          <w:bCs/>
          <w:i/>
          <w:iCs/>
          <w:lang w:val="en-US" w:eastAsia="ko-KR"/>
        </w:rPr>
      </w:pPr>
      <w:r w:rsidRPr="00492CB7">
        <w:rPr>
          <w:rFonts w:eastAsiaTheme="minorEastAsia" w:hint="eastAsia"/>
          <w:b/>
          <w:bCs/>
          <w:i/>
          <w:iCs/>
          <w:lang w:val="en-US" w:eastAsia="ko-KR"/>
        </w:rPr>
        <w:t xml:space="preserve">Proposal </w:t>
      </w:r>
      <w:r>
        <w:rPr>
          <w:rFonts w:eastAsiaTheme="minorEastAsia" w:hint="eastAsia"/>
          <w:b/>
          <w:bCs/>
          <w:i/>
          <w:iCs/>
          <w:lang w:val="en-US" w:eastAsia="ko-KR"/>
        </w:rPr>
        <w:t>24</w:t>
      </w:r>
      <w:r w:rsidRPr="00492CB7">
        <w:rPr>
          <w:rFonts w:eastAsiaTheme="minorEastAsia" w:hint="eastAsia"/>
          <w:b/>
          <w:bCs/>
          <w:i/>
          <w:iCs/>
          <w:lang w:val="en-US" w:eastAsia="ko-KR"/>
        </w:rPr>
        <w:t xml:space="preserve">: For Type 2 performance monitoring of UE-side model, it is proposed to define new report quantity including no reporting (e.g. </w:t>
      </w:r>
      <w:r w:rsidRPr="00492CB7">
        <w:rPr>
          <w:rFonts w:eastAsiaTheme="minorEastAsia"/>
          <w:b/>
          <w:bCs/>
          <w:i/>
          <w:iCs/>
          <w:lang w:val="en-US" w:eastAsia="ko-KR"/>
        </w:rPr>
        <w:t>‘</w:t>
      </w:r>
      <w:r w:rsidRPr="00492CB7">
        <w:rPr>
          <w:rFonts w:eastAsiaTheme="minorEastAsia" w:hint="eastAsia"/>
          <w:b/>
          <w:bCs/>
          <w:i/>
          <w:iCs/>
          <w:lang w:val="en-US" w:eastAsia="ko-KR"/>
        </w:rPr>
        <w:t>none</w:t>
      </w:r>
      <w:r w:rsidRPr="00492CB7">
        <w:rPr>
          <w:rFonts w:eastAsiaTheme="minorEastAsia"/>
          <w:b/>
          <w:bCs/>
          <w:i/>
          <w:iCs/>
          <w:lang w:val="en-US" w:eastAsia="ko-KR"/>
        </w:rPr>
        <w:t>’</w:t>
      </w:r>
      <w:r w:rsidRPr="00492CB7">
        <w:rPr>
          <w:rFonts w:eastAsiaTheme="minorEastAsia" w:hint="eastAsia"/>
          <w:b/>
          <w:bCs/>
          <w:i/>
          <w:iCs/>
          <w:lang w:val="en-US" w:eastAsia="ko-KR"/>
        </w:rPr>
        <w:t>) and the monitoring decision</w:t>
      </w:r>
      <w:r>
        <w:rPr>
          <w:rFonts w:eastAsiaTheme="minorEastAsia" w:hint="eastAsia"/>
          <w:b/>
          <w:bCs/>
          <w:i/>
          <w:iCs/>
          <w:lang w:val="en-US" w:eastAsia="ko-KR"/>
        </w:rPr>
        <w:t xml:space="preserve"> (e.g. activation, deactivation or fallback)</w:t>
      </w:r>
      <w:r w:rsidRPr="00492CB7">
        <w:rPr>
          <w:rFonts w:eastAsiaTheme="minorEastAsia" w:hint="eastAsia"/>
          <w:b/>
          <w:bCs/>
          <w:i/>
          <w:iCs/>
          <w:lang w:val="en-US" w:eastAsia="ko-KR"/>
        </w:rPr>
        <w:t xml:space="preserve"> in CSI-ReportConfig.</w:t>
      </w:r>
      <w:r>
        <w:rPr>
          <w:rFonts w:eastAsiaTheme="minorEastAsia" w:hint="eastAsia"/>
          <w:b/>
          <w:bCs/>
          <w:i/>
          <w:iCs/>
          <w:lang w:val="en-US" w:eastAsia="ko-KR"/>
        </w:rPr>
        <w:t xml:space="preserve">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3" w:name="_Ref110866102"/>
      <w:r w:rsidRPr="0087502B">
        <w:t>Reference</w:t>
      </w:r>
      <w:bookmarkEnd w:id="13"/>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34879387"/>
      <w:bookmarkStart w:id="15"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4"/>
    </w:p>
    <w:p w14:paraId="1382A658" w14:textId="43003605" w:rsidR="007841D4" w:rsidRDefault="007841D4"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66167717"/>
      <w:bookmarkStart w:id="17" w:name="_Ref163035937"/>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notes in RAN1#116bis</w:t>
      </w:r>
      <w:bookmarkEnd w:id="16"/>
      <w:r w:rsidR="00B80AB4">
        <w:rPr>
          <w:rFonts w:eastAsia="맑은 고딕" w:hint="eastAsia"/>
          <w:sz w:val="20"/>
          <w:szCs w:val="20"/>
          <w:lang w:val="en-GB" w:eastAsia="ko-KR"/>
        </w:rPr>
        <w:t xml:space="preserve"> and Chairman</w:t>
      </w:r>
      <w:r w:rsidR="00B80AB4">
        <w:rPr>
          <w:rFonts w:eastAsia="맑은 고딕"/>
          <w:sz w:val="20"/>
          <w:szCs w:val="20"/>
          <w:lang w:val="en-GB" w:eastAsia="ko-KR"/>
        </w:rPr>
        <w:t>’</w:t>
      </w:r>
      <w:r w:rsidR="00B80AB4">
        <w:rPr>
          <w:rFonts w:eastAsia="맑은 고딕" w:hint="eastAsia"/>
          <w:sz w:val="20"/>
          <w:szCs w:val="20"/>
          <w:lang w:val="en-GB" w:eastAsia="ko-KR"/>
        </w:rPr>
        <w:t>s notes in RAN1#117</w:t>
      </w:r>
    </w:p>
    <w:p w14:paraId="2C9E6CB4" w14:textId="6F23997C" w:rsidR="001F1941" w:rsidRDefault="001F1941"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8" w:name="_Ref173844942"/>
      <w:bookmarkEnd w:id="17"/>
      <w:r w:rsidRPr="001F1941">
        <w:rPr>
          <w:rFonts w:eastAsia="맑은 고딕"/>
          <w:sz w:val="20"/>
          <w:szCs w:val="20"/>
          <w:lang w:val="en-GB" w:eastAsia="ko-KR"/>
        </w:rPr>
        <w:t>R1-2403576, “FL summary #5 for AI/ML in beam management”, RAN1#116bis, Samsung (Moderator), Changsha, Hunan Province, China, April 15th-19th, 2024</w:t>
      </w:r>
      <w:bookmarkEnd w:id="18"/>
    </w:p>
    <w:p w14:paraId="1F1DFC8F" w14:textId="2013532D" w:rsidR="00BE08CB" w:rsidRDefault="00BE08C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73847015"/>
      <w:r w:rsidRPr="00BE08CB">
        <w:rPr>
          <w:rFonts w:eastAsia="맑은 고딕"/>
          <w:sz w:val="20"/>
          <w:szCs w:val="20"/>
          <w:lang w:val="en-GB" w:eastAsia="ko-KR"/>
        </w:rPr>
        <w:t>3GPP TR 38.843 V18.0.0 (2024-01), Study on Artificial Intelligence (AI)/Machine Learning (ML) for NR air interface (Release 18).</w:t>
      </w:r>
      <w:bookmarkEnd w:id="19"/>
    </w:p>
    <w:bookmarkEnd w:id="15"/>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B6160" w14:textId="77777777" w:rsidR="009E40E6" w:rsidRDefault="009E40E6">
      <w:pPr>
        <w:spacing w:after="0"/>
      </w:pPr>
      <w:r>
        <w:separator/>
      </w:r>
    </w:p>
  </w:endnote>
  <w:endnote w:type="continuationSeparator" w:id="0">
    <w:p w14:paraId="14872D23" w14:textId="77777777" w:rsidR="009E40E6" w:rsidRDefault="009E4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A043C" w14:textId="77777777" w:rsidR="009E40E6" w:rsidRDefault="009E40E6">
      <w:pPr>
        <w:spacing w:after="0"/>
      </w:pPr>
      <w:r>
        <w:separator/>
      </w:r>
    </w:p>
  </w:footnote>
  <w:footnote w:type="continuationSeparator" w:id="0">
    <w:p w14:paraId="416909F4" w14:textId="77777777" w:rsidR="009E40E6" w:rsidRDefault="009E40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6"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4"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9"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C701CCA"/>
    <w:multiLevelType w:val="hybridMultilevel"/>
    <w:tmpl w:val="4AC83DBC"/>
    <w:lvl w:ilvl="0" w:tplc="7AA479A8">
      <w:start w:val="1"/>
      <w:numFmt w:val="bullet"/>
      <w:lvlText w:val="-"/>
      <w:lvlJc w:val="left"/>
      <w:pPr>
        <w:ind w:left="880" w:hanging="44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61"/>
  </w:num>
  <w:num w:numId="3" w16cid:durableId="1243837634">
    <w:abstractNumId w:val="30"/>
  </w:num>
  <w:num w:numId="4" w16cid:durableId="1375547510">
    <w:abstractNumId w:val="47"/>
    <w:lvlOverride w:ilvl="0">
      <w:startOverride w:val="1"/>
    </w:lvlOverride>
  </w:num>
  <w:num w:numId="5" w16cid:durableId="1719740580">
    <w:abstractNumId w:val="86"/>
  </w:num>
  <w:num w:numId="6" w16cid:durableId="212812308">
    <w:abstractNumId w:val="29"/>
  </w:num>
  <w:num w:numId="7" w16cid:durableId="1937325336">
    <w:abstractNumId w:val="28"/>
  </w:num>
  <w:num w:numId="8" w16cid:durableId="181093798">
    <w:abstractNumId w:val="52"/>
  </w:num>
  <w:num w:numId="9" w16cid:durableId="1166625138">
    <w:abstractNumId w:val="14"/>
  </w:num>
  <w:num w:numId="10" w16cid:durableId="1242444692">
    <w:abstractNumId w:val="47"/>
  </w:num>
  <w:num w:numId="11" w16cid:durableId="935558403">
    <w:abstractNumId w:val="4"/>
  </w:num>
  <w:num w:numId="12" w16cid:durableId="2019885305">
    <w:abstractNumId w:val="6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85"/>
  </w:num>
  <w:num w:numId="14" w16cid:durableId="1180588400">
    <w:abstractNumId w:val="54"/>
  </w:num>
  <w:num w:numId="15" w16cid:durableId="948511150">
    <w:abstractNumId w:val="84"/>
  </w:num>
  <w:num w:numId="16" w16cid:durableId="779299069">
    <w:abstractNumId w:val="46"/>
  </w:num>
  <w:num w:numId="17" w16cid:durableId="834422733">
    <w:abstractNumId w:val="82"/>
  </w:num>
  <w:num w:numId="18" w16cid:durableId="1209148307">
    <w:abstractNumId w:val="77"/>
  </w:num>
  <w:num w:numId="19" w16cid:durableId="1585996823">
    <w:abstractNumId w:val="87"/>
  </w:num>
  <w:num w:numId="20" w16cid:durableId="1228373542">
    <w:abstractNumId w:val="76"/>
  </w:num>
  <w:num w:numId="21" w16cid:durableId="126436074">
    <w:abstractNumId w:val="88"/>
  </w:num>
  <w:num w:numId="22" w16cid:durableId="290671450">
    <w:abstractNumId w:val="1"/>
  </w:num>
  <w:num w:numId="23" w16cid:durableId="1207720762">
    <w:abstractNumId w:val="19"/>
  </w:num>
  <w:num w:numId="24" w16cid:durableId="158548223">
    <w:abstractNumId w:val="62"/>
  </w:num>
  <w:num w:numId="25" w16cid:durableId="616060704">
    <w:abstractNumId w:val="48"/>
  </w:num>
  <w:num w:numId="26" w16cid:durableId="1798916408">
    <w:abstractNumId w:val="18"/>
  </w:num>
  <w:num w:numId="27" w16cid:durableId="82343529">
    <w:abstractNumId w:val="35"/>
  </w:num>
  <w:num w:numId="28" w16cid:durableId="18970640">
    <w:abstractNumId w:val="24"/>
  </w:num>
  <w:num w:numId="29" w16cid:durableId="256331812">
    <w:abstractNumId w:val="1"/>
  </w:num>
  <w:num w:numId="30" w16cid:durableId="1676223950">
    <w:abstractNumId w:val="1"/>
  </w:num>
  <w:num w:numId="31" w16cid:durableId="1750542151">
    <w:abstractNumId w:val="75"/>
  </w:num>
  <w:num w:numId="32" w16cid:durableId="138308886">
    <w:abstractNumId w:val="15"/>
  </w:num>
  <w:num w:numId="33" w16cid:durableId="189992820">
    <w:abstractNumId w:val="11"/>
  </w:num>
  <w:num w:numId="34" w16cid:durableId="974606390">
    <w:abstractNumId w:val="9"/>
  </w:num>
  <w:num w:numId="35" w16cid:durableId="1225800337">
    <w:abstractNumId w:val="34"/>
  </w:num>
  <w:num w:numId="36" w16cid:durableId="1866092124">
    <w:abstractNumId w:val="1"/>
  </w:num>
  <w:num w:numId="37" w16cid:durableId="414471634">
    <w:abstractNumId w:val="5"/>
  </w:num>
  <w:num w:numId="38" w16cid:durableId="1287004481">
    <w:abstractNumId w:val="40"/>
  </w:num>
  <w:num w:numId="39" w16cid:durableId="1741251680">
    <w:abstractNumId w:val="16"/>
  </w:num>
  <w:num w:numId="40" w16cid:durableId="1892576721">
    <w:abstractNumId w:val="38"/>
  </w:num>
  <w:num w:numId="41" w16cid:durableId="203759384">
    <w:abstractNumId w:val="27"/>
  </w:num>
  <w:num w:numId="42" w16cid:durableId="31346805">
    <w:abstractNumId w:val="51"/>
  </w:num>
  <w:num w:numId="43" w16cid:durableId="1911571588">
    <w:abstractNumId w:val="69"/>
  </w:num>
  <w:num w:numId="44" w16cid:durableId="872035861">
    <w:abstractNumId w:val="12"/>
  </w:num>
  <w:num w:numId="45" w16cid:durableId="991833803">
    <w:abstractNumId w:val="20"/>
  </w:num>
  <w:num w:numId="46" w16cid:durableId="1975863018">
    <w:abstractNumId w:val="68"/>
  </w:num>
  <w:num w:numId="47" w16cid:durableId="1504979409">
    <w:abstractNumId w:val="9"/>
  </w:num>
  <w:num w:numId="48" w16cid:durableId="1506166523">
    <w:abstractNumId w:val="26"/>
  </w:num>
  <w:num w:numId="49" w16cid:durableId="1208226960">
    <w:abstractNumId w:val="42"/>
  </w:num>
  <w:num w:numId="50" w16cid:durableId="234046324">
    <w:abstractNumId w:val="79"/>
  </w:num>
  <w:num w:numId="51" w16cid:durableId="1774351497">
    <w:abstractNumId w:val="7"/>
  </w:num>
  <w:num w:numId="52" w16cid:durableId="1984579586">
    <w:abstractNumId w:val="73"/>
  </w:num>
  <w:num w:numId="53" w16cid:durableId="1586301713">
    <w:abstractNumId w:val="64"/>
  </w:num>
  <w:num w:numId="54" w16cid:durableId="1391463626">
    <w:abstractNumId w:val="55"/>
  </w:num>
  <w:num w:numId="55" w16cid:durableId="809589273">
    <w:abstractNumId w:val="49"/>
  </w:num>
  <w:num w:numId="56" w16cid:durableId="1260916397">
    <w:abstractNumId w:val="66"/>
  </w:num>
  <w:num w:numId="57" w16cid:durableId="1330716014">
    <w:abstractNumId w:val="32"/>
  </w:num>
  <w:num w:numId="58" w16cid:durableId="165562843">
    <w:abstractNumId w:val="41"/>
  </w:num>
  <w:num w:numId="59" w16cid:durableId="1518546100">
    <w:abstractNumId w:val="33"/>
  </w:num>
  <w:num w:numId="60" w16cid:durableId="1850751451">
    <w:abstractNumId w:val="90"/>
  </w:num>
  <w:num w:numId="61" w16cid:durableId="450980897">
    <w:abstractNumId w:val="71"/>
  </w:num>
  <w:num w:numId="62" w16cid:durableId="456529206">
    <w:abstractNumId w:val="72"/>
  </w:num>
  <w:num w:numId="63" w16cid:durableId="551162742">
    <w:abstractNumId w:val="67"/>
  </w:num>
  <w:num w:numId="64" w16cid:durableId="469204657">
    <w:abstractNumId w:val="80"/>
  </w:num>
  <w:num w:numId="65" w16cid:durableId="209653149">
    <w:abstractNumId w:val="10"/>
  </w:num>
  <w:num w:numId="66" w16cid:durableId="1860390919">
    <w:abstractNumId w:val="50"/>
  </w:num>
  <w:num w:numId="67" w16cid:durableId="706489914">
    <w:abstractNumId w:val="56"/>
  </w:num>
  <w:num w:numId="68" w16cid:durableId="1071274613">
    <w:abstractNumId w:val="53"/>
  </w:num>
  <w:num w:numId="69" w16cid:durableId="768163109">
    <w:abstractNumId w:val="23"/>
  </w:num>
  <w:num w:numId="70" w16cid:durableId="1539661111">
    <w:abstractNumId w:val="3"/>
  </w:num>
  <w:num w:numId="71" w16cid:durableId="229928931">
    <w:abstractNumId w:val="43"/>
  </w:num>
  <w:num w:numId="72" w16cid:durableId="615988612">
    <w:abstractNumId w:val="0"/>
  </w:num>
  <w:num w:numId="73" w16cid:durableId="948970306">
    <w:abstractNumId w:val="37"/>
  </w:num>
  <w:num w:numId="74" w16cid:durableId="269972797">
    <w:abstractNumId w:val="6"/>
  </w:num>
  <w:num w:numId="75" w16cid:durableId="276567125">
    <w:abstractNumId w:val="83"/>
  </w:num>
  <w:num w:numId="76" w16cid:durableId="1209148588">
    <w:abstractNumId w:val="2"/>
  </w:num>
  <w:num w:numId="77" w16cid:durableId="476841057">
    <w:abstractNumId w:val="22"/>
  </w:num>
  <w:num w:numId="78" w16cid:durableId="869880788">
    <w:abstractNumId w:val="57"/>
  </w:num>
  <w:num w:numId="79" w16cid:durableId="1720862489">
    <w:abstractNumId w:val="1"/>
  </w:num>
  <w:num w:numId="80" w16cid:durableId="263146759">
    <w:abstractNumId w:val="1"/>
  </w:num>
  <w:num w:numId="81" w16cid:durableId="588276343">
    <w:abstractNumId w:val="78"/>
  </w:num>
  <w:num w:numId="82" w16cid:durableId="1060514561">
    <w:abstractNumId w:val="65"/>
  </w:num>
  <w:num w:numId="83" w16cid:durableId="2110932313">
    <w:abstractNumId w:val="13"/>
  </w:num>
  <w:num w:numId="84" w16cid:durableId="465003714">
    <w:abstractNumId w:val="70"/>
  </w:num>
  <w:num w:numId="85" w16cid:durableId="546451532">
    <w:abstractNumId w:val="59"/>
  </w:num>
  <w:num w:numId="86" w16cid:durableId="801656453">
    <w:abstractNumId w:val="74"/>
  </w:num>
  <w:num w:numId="87" w16cid:durableId="673646690">
    <w:abstractNumId w:val="36"/>
  </w:num>
  <w:num w:numId="88" w16cid:durableId="1336420672">
    <w:abstractNumId w:val="21"/>
  </w:num>
  <w:num w:numId="89" w16cid:durableId="1492063151">
    <w:abstractNumId w:val="25"/>
  </w:num>
  <w:num w:numId="90" w16cid:durableId="1448623103">
    <w:abstractNumId w:val="60"/>
  </w:num>
  <w:num w:numId="91" w16cid:durableId="1736053156">
    <w:abstractNumId w:val="8"/>
  </w:num>
  <w:num w:numId="92" w16cid:durableId="1989482095">
    <w:abstractNumId w:val="81"/>
  </w:num>
  <w:num w:numId="93" w16cid:durableId="1877542362">
    <w:abstractNumId w:val="63"/>
  </w:num>
  <w:num w:numId="94" w16cid:durableId="841243370">
    <w:abstractNumId w:val="45"/>
  </w:num>
  <w:num w:numId="95" w16cid:durableId="613487440">
    <w:abstractNumId w:val="39"/>
  </w:num>
  <w:num w:numId="96" w16cid:durableId="1964264052">
    <w:abstractNumId w:val="44"/>
  </w:num>
  <w:num w:numId="97" w16cid:durableId="1522890084">
    <w:abstractNumId w:val="17"/>
  </w:num>
  <w:num w:numId="98" w16cid:durableId="350843932">
    <w:abstractNumId w:val="58"/>
  </w:num>
  <w:num w:numId="99" w16cid:durableId="1990748222">
    <w:abstractNumId w:val="89"/>
  </w:num>
  <w:num w:numId="100" w16cid:durableId="986782774">
    <w:abstractNumId w:val="91"/>
  </w:num>
  <w:num w:numId="101" w16cid:durableId="109524758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4289"/>
    <w:rsid w:val="000C4AD7"/>
    <w:rsid w:val="000C5984"/>
    <w:rsid w:val="000C5A95"/>
    <w:rsid w:val="000C5F62"/>
    <w:rsid w:val="000C7715"/>
    <w:rsid w:val="000D11DC"/>
    <w:rsid w:val="000D14E4"/>
    <w:rsid w:val="000D1E9B"/>
    <w:rsid w:val="000D2052"/>
    <w:rsid w:val="000D2E7B"/>
    <w:rsid w:val="000D3783"/>
    <w:rsid w:val="000D4B48"/>
    <w:rsid w:val="000D7172"/>
    <w:rsid w:val="000D71A9"/>
    <w:rsid w:val="000D7D45"/>
    <w:rsid w:val="000E14EE"/>
    <w:rsid w:val="000E1A63"/>
    <w:rsid w:val="000E1F4D"/>
    <w:rsid w:val="000E2272"/>
    <w:rsid w:val="000E2BEF"/>
    <w:rsid w:val="000E38EA"/>
    <w:rsid w:val="000E42E6"/>
    <w:rsid w:val="000E4382"/>
    <w:rsid w:val="000E55C9"/>
    <w:rsid w:val="000E5839"/>
    <w:rsid w:val="000E625B"/>
    <w:rsid w:val="000E648D"/>
    <w:rsid w:val="000F0AC4"/>
    <w:rsid w:val="000F2F35"/>
    <w:rsid w:val="000F7A98"/>
    <w:rsid w:val="00100F36"/>
    <w:rsid w:val="00101C64"/>
    <w:rsid w:val="001020C1"/>
    <w:rsid w:val="001035D4"/>
    <w:rsid w:val="001043FC"/>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57A7"/>
    <w:rsid w:val="001563A6"/>
    <w:rsid w:val="0015729E"/>
    <w:rsid w:val="001575AF"/>
    <w:rsid w:val="00157D73"/>
    <w:rsid w:val="00160047"/>
    <w:rsid w:val="0016174E"/>
    <w:rsid w:val="001644DB"/>
    <w:rsid w:val="00165715"/>
    <w:rsid w:val="00165A12"/>
    <w:rsid w:val="00165E3F"/>
    <w:rsid w:val="00167C33"/>
    <w:rsid w:val="0017024A"/>
    <w:rsid w:val="00173E5A"/>
    <w:rsid w:val="00174879"/>
    <w:rsid w:val="00174C34"/>
    <w:rsid w:val="00176036"/>
    <w:rsid w:val="00180A17"/>
    <w:rsid w:val="00180DE7"/>
    <w:rsid w:val="00181BF9"/>
    <w:rsid w:val="0018210C"/>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57D"/>
    <w:rsid w:val="001A774C"/>
    <w:rsid w:val="001A7ADE"/>
    <w:rsid w:val="001B307A"/>
    <w:rsid w:val="001B3737"/>
    <w:rsid w:val="001B480A"/>
    <w:rsid w:val="001B53D5"/>
    <w:rsid w:val="001B668F"/>
    <w:rsid w:val="001B6745"/>
    <w:rsid w:val="001B7C3C"/>
    <w:rsid w:val="001C0058"/>
    <w:rsid w:val="001C1B19"/>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096B"/>
    <w:rsid w:val="001F1941"/>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360E"/>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91E"/>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444E"/>
    <w:rsid w:val="002A55F4"/>
    <w:rsid w:val="002B10AE"/>
    <w:rsid w:val="002B2225"/>
    <w:rsid w:val="002B2B79"/>
    <w:rsid w:val="002B3AB9"/>
    <w:rsid w:val="002B64D6"/>
    <w:rsid w:val="002B712F"/>
    <w:rsid w:val="002B7209"/>
    <w:rsid w:val="002B7E64"/>
    <w:rsid w:val="002C2970"/>
    <w:rsid w:val="002C2FA3"/>
    <w:rsid w:val="002C5A44"/>
    <w:rsid w:val="002C6BAF"/>
    <w:rsid w:val="002C72A3"/>
    <w:rsid w:val="002C7439"/>
    <w:rsid w:val="002C78AF"/>
    <w:rsid w:val="002D11B4"/>
    <w:rsid w:val="002D13A2"/>
    <w:rsid w:val="002D1AC5"/>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F8C"/>
    <w:rsid w:val="002F16A7"/>
    <w:rsid w:val="002F17A0"/>
    <w:rsid w:val="002F2654"/>
    <w:rsid w:val="002F2B0E"/>
    <w:rsid w:val="002F38AB"/>
    <w:rsid w:val="002F428E"/>
    <w:rsid w:val="002F4319"/>
    <w:rsid w:val="002F49C0"/>
    <w:rsid w:val="002F5212"/>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3868"/>
    <w:rsid w:val="004566C8"/>
    <w:rsid w:val="00456953"/>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51C"/>
    <w:rsid w:val="004809DA"/>
    <w:rsid w:val="004813B7"/>
    <w:rsid w:val="004817C0"/>
    <w:rsid w:val="00482984"/>
    <w:rsid w:val="004839CF"/>
    <w:rsid w:val="0048458E"/>
    <w:rsid w:val="00486B64"/>
    <w:rsid w:val="0049210E"/>
    <w:rsid w:val="00492CB7"/>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838"/>
    <w:rsid w:val="004B39B5"/>
    <w:rsid w:val="004B40CC"/>
    <w:rsid w:val="004B5020"/>
    <w:rsid w:val="004B55A5"/>
    <w:rsid w:val="004B5C22"/>
    <w:rsid w:val="004B5CDF"/>
    <w:rsid w:val="004B5D40"/>
    <w:rsid w:val="004B6013"/>
    <w:rsid w:val="004B67B0"/>
    <w:rsid w:val="004B69BE"/>
    <w:rsid w:val="004B6C86"/>
    <w:rsid w:val="004B7B98"/>
    <w:rsid w:val="004C238D"/>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A67"/>
    <w:rsid w:val="00502CED"/>
    <w:rsid w:val="0050301D"/>
    <w:rsid w:val="00504349"/>
    <w:rsid w:val="005043C2"/>
    <w:rsid w:val="00505C45"/>
    <w:rsid w:val="005060A3"/>
    <w:rsid w:val="0050648D"/>
    <w:rsid w:val="00506614"/>
    <w:rsid w:val="00510575"/>
    <w:rsid w:val="00510612"/>
    <w:rsid w:val="005106F6"/>
    <w:rsid w:val="00510ED7"/>
    <w:rsid w:val="00511441"/>
    <w:rsid w:val="00511651"/>
    <w:rsid w:val="005125AB"/>
    <w:rsid w:val="005127C5"/>
    <w:rsid w:val="005134DB"/>
    <w:rsid w:val="00513CCE"/>
    <w:rsid w:val="00514543"/>
    <w:rsid w:val="0051577F"/>
    <w:rsid w:val="00515CD6"/>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83826"/>
    <w:rsid w:val="00583EB3"/>
    <w:rsid w:val="00586399"/>
    <w:rsid w:val="005863F3"/>
    <w:rsid w:val="005865DB"/>
    <w:rsid w:val="00590062"/>
    <w:rsid w:val="00590E39"/>
    <w:rsid w:val="00592319"/>
    <w:rsid w:val="005964E9"/>
    <w:rsid w:val="005974FB"/>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6DD"/>
    <w:rsid w:val="005D5E36"/>
    <w:rsid w:val="005D74F6"/>
    <w:rsid w:val="005D7C5E"/>
    <w:rsid w:val="005D7D14"/>
    <w:rsid w:val="005E21A0"/>
    <w:rsid w:val="005E2467"/>
    <w:rsid w:val="005E26E5"/>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4928"/>
    <w:rsid w:val="00664DDE"/>
    <w:rsid w:val="00664E0B"/>
    <w:rsid w:val="00665909"/>
    <w:rsid w:val="00665A72"/>
    <w:rsid w:val="0066610F"/>
    <w:rsid w:val="00671401"/>
    <w:rsid w:val="00672889"/>
    <w:rsid w:val="00672A05"/>
    <w:rsid w:val="00672A29"/>
    <w:rsid w:val="00672DCB"/>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11D8"/>
    <w:rsid w:val="006B13F5"/>
    <w:rsid w:val="006B19E1"/>
    <w:rsid w:val="006B20CE"/>
    <w:rsid w:val="006B5C31"/>
    <w:rsid w:val="006B6195"/>
    <w:rsid w:val="006B77D5"/>
    <w:rsid w:val="006C0888"/>
    <w:rsid w:val="006C263C"/>
    <w:rsid w:val="006C3574"/>
    <w:rsid w:val="006C4CF1"/>
    <w:rsid w:val="006C6970"/>
    <w:rsid w:val="006D1452"/>
    <w:rsid w:val="006D36EC"/>
    <w:rsid w:val="006D450A"/>
    <w:rsid w:val="006D46B8"/>
    <w:rsid w:val="006D4E5D"/>
    <w:rsid w:val="006D51CC"/>
    <w:rsid w:val="006D6185"/>
    <w:rsid w:val="006E1F8B"/>
    <w:rsid w:val="006E369E"/>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405C9"/>
    <w:rsid w:val="007423D0"/>
    <w:rsid w:val="0074345D"/>
    <w:rsid w:val="007437EA"/>
    <w:rsid w:val="00743F75"/>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838"/>
    <w:rsid w:val="00794D19"/>
    <w:rsid w:val="00796D3E"/>
    <w:rsid w:val="00797529"/>
    <w:rsid w:val="007A03D3"/>
    <w:rsid w:val="007A0A04"/>
    <w:rsid w:val="007A0C44"/>
    <w:rsid w:val="007A13BC"/>
    <w:rsid w:val="007A1779"/>
    <w:rsid w:val="007A1E27"/>
    <w:rsid w:val="007A2019"/>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34F7"/>
    <w:rsid w:val="007D4BF6"/>
    <w:rsid w:val="007D4D78"/>
    <w:rsid w:val="007D5E89"/>
    <w:rsid w:val="007D5FF6"/>
    <w:rsid w:val="007D7939"/>
    <w:rsid w:val="007E1565"/>
    <w:rsid w:val="007E2321"/>
    <w:rsid w:val="007E26B5"/>
    <w:rsid w:val="007E312B"/>
    <w:rsid w:val="007E57D2"/>
    <w:rsid w:val="007E6EFF"/>
    <w:rsid w:val="007F17C3"/>
    <w:rsid w:val="007F1E2A"/>
    <w:rsid w:val="007F214C"/>
    <w:rsid w:val="007F2B15"/>
    <w:rsid w:val="007F44A1"/>
    <w:rsid w:val="007F709A"/>
    <w:rsid w:val="007F7BF7"/>
    <w:rsid w:val="007F7C3C"/>
    <w:rsid w:val="007F7E67"/>
    <w:rsid w:val="00801388"/>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37967"/>
    <w:rsid w:val="0094003D"/>
    <w:rsid w:val="0094110A"/>
    <w:rsid w:val="00942396"/>
    <w:rsid w:val="0094319B"/>
    <w:rsid w:val="00943580"/>
    <w:rsid w:val="00943E25"/>
    <w:rsid w:val="009446C9"/>
    <w:rsid w:val="009450EA"/>
    <w:rsid w:val="00945C74"/>
    <w:rsid w:val="00947225"/>
    <w:rsid w:val="0095019F"/>
    <w:rsid w:val="009509B3"/>
    <w:rsid w:val="009513AE"/>
    <w:rsid w:val="00951FBA"/>
    <w:rsid w:val="00952085"/>
    <w:rsid w:val="00952C20"/>
    <w:rsid w:val="00953670"/>
    <w:rsid w:val="00953D86"/>
    <w:rsid w:val="00953E64"/>
    <w:rsid w:val="00956EA5"/>
    <w:rsid w:val="00960082"/>
    <w:rsid w:val="009603C5"/>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1574"/>
    <w:rsid w:val="009C2877"/>
    <w:rsid w:val="009C33DC"/>
    <w:rsid w:val="009C5D3F"/>
    <w:rsid w:val="009C6589"/>
    <w:rsid w:val="009C6915"/>
    <w:rsid w:val="009C6977"/>
    <w:rsid w:val="009C69A0"/>
    <w:rsid w:val="009C6BE7"/>
    <w:rsid w:val="009C7175"/>
    <w:rsid w:val="009D28C7"/>
    <w:rsid w:val="009D6838"/>
    <w:rsid w:val="009D7BE8"/>
    <w:rsid w:val="009E1375"/>
    <w:rsid w:val="009E24BF"/>
    <w:rsid w:val="009E33E2"/>
    <w:rsid w:val="009E366D"/>
    <w:rsid w:val="009E40E6"/>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759"/>
    <w:rsid w:val="00A36973"/>
    <w:rsid w:val="00A444BE"/>
    <w:rsid w:val="00A44CDC"/>
    <w:rsid w:val="00A4612E"/>
    <w:rsid w:val="00A50130"/>
    <w:rsid w:val="00A519C6"/>
    <w:rsid w:val="00A51FED"/>
    <w:rsid w:val="00A520E2"/>
    <w:rsid w:val="00A5385B"/>
    <w:rsid w:val="00A53DC5"/>
    <w:rsid w:val="00A53FAB"/>
    <w:rsid w:val="00A540ED"/>
    <w:rsid w:val="00A5500D"/>
    <w:rsid w:val="00A55A79"/>
    <w:rsid w:val="00A55D3D"/>
    <w:rsid w:val="00A56692"/>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302C"/>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16CD"/>
    <w:rsid w:val="00B527D7"/>
    <w:rsid w:val="00B54B15"/>
    <w:rsid w:val="00B559B0"/>
    <w:rsid w:val="00B57099"/>
    <w:rsid w:val="00B612DE"/>
    <w:rsid w:val="00B61E45"/>
    <w:rsid w:val="00B62DB8"/>
    <w:rsid w:val="00B65AE0"/>
    <w:rsid w:val="00B6699B"/>
    <w:rsid w:val="00B6791E"/>
    <w:rsid w:val="00B67DC8"/>
    <w:rsid w:val="00B70A31"/>
    <w:rsid w:val="00B70AC5"/>
    <w:rsid w:val="00B753A5"/>
    <w:rsid w:val="00B75E5F"/>
    <w:rsid w:val="00B77EBE"/>
    <w:rsid w:val="00B808B1"/>
    <w:rsid w:val="00B80AB4"/>
    <w:rsid w:val="00B819EB"/>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4EA6"/>
    <w:rsid w:val="00C7557E"/>
    <w:rsid w:val="00C762C3"/>
    <w:rsid w:val="00C76BCB"/>
    <w:rsid w:val="00C77829"/>
    <w:rsid w:val="00C80AB0"/>
    <w:rsid w:val="00C82D55"/>
    <w:rsid w:val="00C8304B"/>
    <w:rsid w:val="00C833EA"/>
    <w:rsid w:val="00C84749"/>
    <w:rsid w:val="00C85507"/>
    <w:rsid w:val="00C85E5A"/>
    <w:rsid w:val="00C8664C"/>
    <w:rsid w:val="00C86694"/>
    <w:rsid w:val="00C868AF"/>
    <w:rsid w:val="00C870EF"/>
    <w:rsid w:val="00C90552"/>
    <w:rsid w:val="00C91864"/>
    <w:rsid w:val="00C91AD7"/>
    <w:rsid w:val="00C91D36"/>
    <w:rsid w:val="00C926C1"/>
    <w:rsid w:val="00C94873"/>
    <w:rsid w:val="00C94DBA"/>
    <w:rsid w:val="00C977DE"/>
    <w:rsid w:val="00CA093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E8"/>
    <w:rsid w:val="00CC246E"/>
    <w:rsid w:val="00CC26EF"/>
    <w:rsid w:val="00CC2D7D"/>
    <w:rsid w:val="00CC4BA6"/>
    <w:rsid w:val="00CC4F70"/>
    <w:rsid w:val="00CC6CEE"/>
    <w:rsid w:val="00CD1033"/>
    <w:rsid w:val="00CD1C5A"/>
    <w:rsid w:val="00CD3127"/>
    <w:rsid w:val="00CD3E2A"/>
    <w:rsid w:val="00CD689A"/>
    <w:rsid w:val="00CE0A32"/>
    <w:rsid w:val="00CE0AF8"/>
    <w:rsid w:val="00CE0F37"/>
    <w:rsid w:val="00CE16C3"/>
    <w:rsid w:val="00CE3ED0"/>
    <w:rsid w:val="00CE4000"/>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D0B"/>
    <w:rsid w:val="00D324D8"/>
    <w:rsid w:val="00D336CA"/>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95836"/>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FFB"/>
    <w:rsid w:val="00EB23AF"/>
    <w:rsid w:val="00EB3011"/>
    <w:rsid w:val="00EB39B0"/>
    <w:rsid w:val="00EB4DD2"/>
    <w:rsid w:val="00EB4F67"/>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03EA7"/>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469C"/>
    <w:rsid w:val="00F450DA"/>
    <w:rsid w:val="00F45109"/>
    <w:rsid w:val="00F45446"/>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C621C"/>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9B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5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9782</TotalTime>
  <Pages>13</Pages>
  <Words>7073</Words>
  <Characters>40321</Characters>
  <Application>Microsoft Office Word</Application>
  <DocSecurity>0</DocSecurity>
  <Lines>336</Lines>
  <Paragraphs>94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334</cp:revision>
  <cp:lastPrinted>2024-08-06T00:39:00Z</cp:lastPrinted>
  <dcterms:created xsi:type="dcterms:W3CDTF">2022-01-07T01:24:00Z</dcterms:created>
  <dcterms:modified xsi:type="dcterms:W3CDTF">2024-08-09T08:29:00Z</dcterms:modified>
</cp:coreProperties>
</file>