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D454F" w14:textId="34037D98" w:rsidR="008B661C" w:rsidRPr="008B661C" w:rsidRDefault="000838EC" w:rsidP="008B661C">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455D83">
        <w:rPr>
          <w:rFonts w:ascii="Arial" w:hAnsi="Arial" w:cs="Arial"/>
          <w:b/>
          <w:bCs/>
          <w:sz w:val="22"/>
          <w:szCs w:val="22"/>
        </w:rPr>
        <w:t>8</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8B661C" w:rsidRPr="008B661C">
        <w:rPr>
          <w:rFonts w:ascii="Arial" w:hAnsi="Arial" w:cs="Arial"/>
          <w:b/>
          <w:bCs/>
          <w:sz w:val="22"/>
          <w:szCs w:val="22"/>
        </w:rPr>
        <w:t>R1-240</w:t>
      </w:r>
      <w:r w:rsidR="000D6594" w:rsidRPr="004361CE">
        <w:rPr>
          <w:rFonts w:ascii="Arial" w:hAnsi="Arial" w:cs="Arial"/>
          <w:b/>
          <w:bCs/>
          <w:sz w:val="22"/>
          <w:szCs w:val="22"/>
        </w:rPr>
        <w:t>6271</w:t>
      </w:r>
    </w:p>
    <w:p w14:paraId="34A03768" w14:textId="4877077E" w:rsidR="00455D83" w:rsidRDefault="00455D83" w:rsidP="00455D83">
      <w:pPr>
        <w:tabs>
          <w:tab w:val="center" w:pos="4536"/>
          <w:tab w:val="right" w:pos="9072"/>
        </w:tabs>
        <w:rPr>
          <w:rFonts w:ascii="Arial" w:hAnsi="Arial" w:cs="Arial"/>
          <w:b/>
          <w:bCs/>
          <w:sz w:val="22"/>
          <w:szCs w:val="22"/>
        </w:rPr>
      </w:pPr>
      <w:bookmarkStart w:id="0" w:name="_Hlk172818365"/>
      <w:r w:rsidRPr="0098347C">
        <w:rPr>
          <w:rFonts w:ascii="Arial" w:eastAsia="MS Mincho" w:hAnsi="Arial" w:cs="Arial"/>
          <w:b/>
          <w:bCs/>
          <w:sz w:val="22"/>
          <w:szCs w:val="22"/>
          <w:lang w:eastAsia="ja-JP"/>
        </w:rPr>
        <w:t xml:space="preserve">Maastricht, </w:t>
      </w:r>
      <w:r w:rsidR="0042791C">
        <w:rPr>
          <w:rFonts w:ascii="Arial" w:eastAsia="MS Mincho" w:hAnsi="Arial" w:cs="Arial"/>
          <w:b/>
          <w:bCs/>
          <w:sz w:val="22"/>
          <w:szCs w:val="22"/>
          <w:lang w:eastAsia="ja-JP"/>
        </w:rPr>
        <w:t>NL</w:t>
      </w:r>
      <w:r w:rsidRPr="0098347C">
        <w:rPr>
          <w:rFonts w:ascii="Arial" w:eastAsia="MS Mincho" w:hAnsi="Arial" w:cs="Arial"/>
          <w:b/>
          <w:bCs/>
          <w:sz w:val="22"/>
          <w:szCs w:val="22"/>
          <w:lang w:eastAsia="ja-JP"/>
        </w:rPr>
        <w:t xml:space="preserve">, </w:t>
      </w:r>
      <w:r w:rsidR="0042791C" w:rsidRPr="0098347C">
        <w:rPr>
          <w:rFonts w:ascii="Arial" w:eastAsia="MS Mincho" w:hAnsi="Arial" w:cs="Arial"/>
          <w:b/>
          <w:bCs/>
          <w:sz w:val="22"/>
          <w:szCs w:val="22"/>
          <w:lang w:eastAsia="ja-JP"/>
        </w:rPr>
        <w:t xml:space="preserve">August </w:t>
      </w:r>
      <w:r w:rsidRPr="0098347C">
        <w:rPr>
          <w:rFonts w:ascii="Arial" w:eastAsia="MS Mincho" w:hAnsi="Arial" w:cs="Arial"/>
          <w:b/>
          <w:bCs/>
          <w:sz w:val="22"/>
          <w:szCs w:val="22"/>
          <w:lang w:eastAsia="ja-JP"/>
        </w:rPr>
        <w:t>19</w:t>
      </w:r>
      <w:r w:rsidRPr="004C1DF1">
        <w:rPr>
          <w:rFonts w:ascii="Arial" w:eastAsia="MS Mincho" w:hAnsi="Arial" w:cs="Arial"/>
          <w:b/>
          <w:bCs/>
          <w:sz w:val="22"/>
          <w:szCs w:val="22"/>
          <w:vertAlign w:val="superscript"/>
          <w:lang w:eastAsia="ja-JP"/>
        </w:rPr>
        <w:t>th</w:t>
      </w:r>
      <w:r w:rsidRPr="0098347C">
        <w:rPr>
          <w:rFonts w:ascii="Arial" w:eastAsia="MS Mincho" w:hAnsi="Arial" w:cs="Arial"/>
          <w:b/>
          <w:bCs/>
          <w:sz w:val="22"/>
          <w:szCs w:val="22"/>
          <w:lang w:eastAsia="ja-JP"/>
        </w:rPr>
        <w:t xml:space="preserve"> – 23</w:t>
      </w:r>
      <w:r w:rsidRPr="004C1DF1">
        <w:rPr>
          <w:rFonts w:ascii="Arial" w:eastAsia="MS Mincho" w:hAnsi="Arial" w:cs="Arial"/>
          <w:b/>
          <w:bCs/>
          <w:sz w:val="22"/>
          <w:szCs w:val="22"/>
          <w:vertAlign w:val="superscript"/>
          <w:lang w:eastAsia="ja-JP"/>
        </w:rPr>
        <w:t>rd</w:t>
      </w:r>
      <w:r w:rsidRPr="0098347C">
        <w:rPr>
          <w:rFonts w:ascii="Arial" w:eastAsia="MS Mincho" w:hAnsi="Arial" w:cs="Arial"/>
          <w:b/>
          <w:bCs/>
          <w:sz w:val="22"/>
          <w:szCs w:val="22"/>
          <w:lang w:eastAsia="ja-JP"/>
        </w:rPr>
        <w:t>,</w:t>
      </w:r>
      <w:r w:rsidRPr="00070AF6">
        <w:rPr>
          <w:rFonts w:ascii="Arial" w:eastAsia="MS Mincho" w:hAnsi="Arial" w:cs="Arial"/>
          <w:b/>
          <w:bCs/>
          <w:sz w:val="22"/>
          <w:szCs w:val="22"/>
          <w:lang w:eastAsia="ja-JP"/>
        </w:rPr>
        <w:t xml:space="preserve"> 2024</w:t>
      </w:r>
      <w:bookmarkEnd w:id="0"/>
    </w:p>
    <w:p w14:paraId="595E9E56" w14:textId="77777777" w:rsidR="001B4BDC" w:rsidRPr="00740B1C" w:rsidRDefault="001B4BDC" w:rsidP="000C767B">
      <w:pPr>
        <w:ind w:left="1988" w:hanging="1988"/>
        <w:rPr>
          <w:rFonts w:ascii="Arial" w:hAnsi="Arial" w:cs="Arial"/>
          <w:b/>
          <w:sz w:val="22"/>
          <w:szCs w:val="22"/>
        </w:rPr>
      </w:pPr>
    </w:p>
    <w:p w14:paraId="1DED1F43" w14:textId="233B6AC8"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3.1</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06FCB839"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42791C">
        <w:rPr>
          <w:rFonts w:ascii="Arial" w:hAnsi="Arial" w:cs="Arial"/>
          <w:b/>
          <w:color w:val="000000" w:themeColor="text1"/>
          <w:sz w:val="22"/>
          <w:szCs w:val="22"/>
        </w:rPr>
        <w:t>Views</w:t>
      </w:r>
      <w:r w:rsidR="005C609F" w:rsidRPr="00B25E5D">
        <w:rPr>
          <w:rFonts w:ascii="Arial" w:hAnsi="Arial" w:cs="Arial"/>
          <w:b/>
          <w:color w:val="000000" w:themeColor="text1"/>
          <w:sz w:val="22"/>
          <w:szCs w:val="22"/>
        </w:rPr>
        <w:t xml:space="preserve"> on </w:t>
      </w:r>
      <w:r w:rsidR="00F87A78">
        <w:rPr>
          <w:rFonts w:ascii="Arial" w:hAnsi="Arial" w:cs="Arial"/>
          <w:b/>
          <w:color w:val="000000" w:themeColor="text1"/>
          <w:sz w:val="22"/>
          <w:szCs w:val="22"/>
          <w:lang w:eastAsia="zh-CN"/>
        </w:rPr>
        <w:t xml:space="preserve">UE-side </w:t>
      </w:r>
      <w:r w:rsidR="005C609F" w:rsidRPr="00B25E5D">
        <w:rPr>
          <w:rFonts w:ascii="Arial" w:hAnsi="Arial" w:cs="Arial"/>
          <w:b/>
          <w:color w:val="000000" w:themeColor="text1"/>
          <w:sz w:val="22"/>
          <w:szCs w:val="22"/>
        </w:rPr>
        <w:t xml:space="preserve">AI/ML </w:t>
      </w:r>
      <w:proofErr w:type="gramStart"/>
      <w:r w:rsidR="005C609F" w:rsidRPr="00B25E5D">
        <w:rPr>
          <w:rFonts w:ascii="Arial" w:hAnsi="Arial" w:cs="Arial"/>
          <w:b/>
          <w:color w:val="000000" w:themeColor="text1"/>
          <w:sz w:val="22"/>
          <w:szCs w:val="22"/>
        </w:rPr>
        <w:t>model based</w:t>
      </w:r>
      <w:proofErr w:type="gramEnd"/>
      <w:r w:rsidR="005C609F" w:rsidRPr="00B25E5D">
        <w:rPr>
          <w:rFonts w:ascii="Arial" w:hAnsi="Arial" w:cs="Arial"/>
          <w:b/>
          <w:color w:val="000000" w:themeColor="text1"/>
          <w:sz w:val="22"/>
          <w:szCs w:val="22"/>
        </w:rPr>
        <w:t xml:space="preserve">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0D1834D4" w14:textId="11A8F8A1" w:rsidR="000F475A" w:rsidRDefault="000F475A" w:rsidP="000F475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RAN#102 </w:t>
      </w:r>
      <w:r>
        <w:rPr>
          <w:rFonts w:hint="eastAsia"/>
          <w:sz w:val="22"/>
          <w:szCs w:val="22"/>
          <w:lang w:val="en-US" w:eastAsia="zh-CN"/>
        </w:rPr>
        <w:t>mee</w:t>
      </w:r>
      <w:r>
        <w:rPr>
          <w:sz w:val="22"/>
          <w:szCs w:val="22"/>
          <w:lang w:val="en-US" w:eastAsia="zh-CN"/>
        </w:rPr>
        <w:t xml:space="preserve">ting, the following study objectives on AI/ML based CSI feedback were achieved [1]. </w:t>
      </w:r>
      <w:r w:rsidR="00860D32">
        <w:rPr>
          <w:rFonts w:hint="eastAsia"/>
          <w:sz w:val="22"/>
          <w:szCs w:val="22"/>
          <w:lang w:val="en-US" w:eastAsia="zh-CN"/>
        </w:rPr>
        <w:t>S</w:t>
      </w:r>
      <w:r w:rsidR="00860D32">
        <w:rPr>
          <w:sz w:val="22"/>
          <w:szCs w:val="22"/>
          <w:lang w:val="en-US" w:eastAsia="zh-CN"/>
        </w:rPr>
        <w:t xml:space="preserve">ome observations or agreements on performance evaluations and partial specification impact of </w:t>
      </w:r>
      <w:r w:rsidR="00860D32">
        <w:rPr>
          <w:rFonts w:hint="eastAsia"/>
          <w:sz w:val="22"/>
          <w:szCs w:val="22"/>
          <w:lang w:val="en-US" w:eastAsia="zh-CN"/>
        </w:rPr>
        <w:t>UE</w:t>
      </w:r>
      <w:r w:rsidR="00860D32">
        <w:rPr>
          <w:sz w:val="22"/>
          <w:szCs w:val="22"/>
          <w:lang w:val="en-US" w:eastAsia="zh-CN"/>
        </w:rPr>
        <w:t xml:space="preserve"> </w:t>
      </w:r>
      <w:r w:rsidR="00860D32">
        <w:rPr>
          <w:rFonts w:hint="eastAsia"/>
          <w:sz w:val="22"/>
          <w:szCs w:val="22"/>
          <w:lang w:val="en-US" w:eastAsia="zh-CN"/>
        </w:rPr>
        <w:t>side</w:t>
      </w:r>
      <w:r w:rsidR="00860D32">
        <w:rPr>
          <w:sz w:val="22"/>
          <w:szCs w:val="22"/>
          <w:lang w:val="en-US" w:eastAsia="zh-CN"/>
        </w:rPr>
        <w:t xml:space="preserve"> AI/ML </w:t>
      </w:r>
      <w:proofErr w:type="gramStart"/>
      <w:r w:rsidR="00860D32">
        <w:rPr>
          <w:sz w:val="22"/>
          <w:szCs w:val="22"/>
          <w:lang w:val="en-US" w:eastAsia="zh-CN"/>
        </w:rPr>
        <w:t>model based</w:t>
      </w:r>
      <w:proofErr w:type="gramEnd"/>
      <w:r w:rsidR="00860D32">
        <w:rPr>
          <w:sz w:val="22"/>
          <w:szCs w:val="22"/>
          <w:lang w:val="en-US" w:eastAsia="zh-CN"/>
        </w:rPr>
        <w:t xml:space="preserve"> CSI prediction </w:t>
      </w:r>
      <w:r w:rsidR="00860D32">
        <w:rPr>
          <w:rFonts w:hint="eastAsia"/>
          <w:sz w:val="22"/>
          <w:szCs w:val="22"/>
          <w:lang w:val="en-US" w:eastAsia="zh-CN"/>
        </w:rPr>
        <w:t>a</w:t>
      </w:r>
      <w:r w:rsidR="00860D32">
        <w:rPr>
          <w:sz w:val="22"/>
          <w:szCs w:val="22"/>
          <w:lang w:val="en-US" w:eastAsia="zh-CN"/>
        </w:rPr>
        <w:t>s a SID have been identified after three RAN1 meeting</w:t>
      </w:r>
      <w:r w:rsidR="00D73831">
        <w:rPr>
          <w:sz w:val="22"/>
          <w:szCs w:val="22"/>
          <w:lang w:val="en-US" w:eastAsia="zh-CN"/>
        </w:rPr>
        <w:t>s</w:t>
      </w:r>
      <w:r w:rsidR="00860D32">
        <w:rPr>
          <w:sz w:val="22"/>
          <w:szCs w:val="22"/>
          <w:lang w:val="en-US" w:eastAsia="zh-CN"/>
        </w:rPr>
        <w:t>.</w:t>
      </w:r>
      <w:r w:rsidR="002603DF">
        <w:rPr>
          <w:sz w:val="22"/>
          <w:szCs w:val="22"/>
          <w:lang w:val="en-US" w:eastAsia="zh-CN"/>
        </w:rPr>
        <w:t xml:space="preserve"> It will be checked whether AI/ML based CSI predication</w:t>
      </w:r>
      <w:r w:rsidR="00DB6CE4">
        <w:rPr>
          <w:sz w:val="22"/>
          <w:szCs w:val="22"/>
          <w:lang w:val="en-US" w:eastAsia="zh-CN"/>
        </w:rPr>
        <w:t xml:space="preserve"> is studied as</w:t>
      </w:r>
      <w:r w:rsidR="00D73831">
        <w:rPr>
          <w:sz w:val="22"/>
          <w:szCs w:val="22"/>
          <w:lang w:val="en-US" w:eastAsia="zh-CN"/>
        </w:rPr>
        <w:t xml:space="preserve"> a normative work</w:t>
      </w:r>
      <w:r w:rsidR="00DB6CE4">
        <w:rPr>
          <w:sz w:val="22"/>
          <w:szCs w:val="22"/>
          <w:lang w:val="en-US" w:eastAsia="zh-CN"/>
        </w:rPr>
        <w:t xml:space="preserve"> at RAN#105 meeting</w:t>
      </w:r>
      <w:r w:rsidR="002603DF">
        <w:rPr>
          <w:sz w:val="22"/>
          <w:szCs w:val="22"/>
          <w:lang w:val="en-US" w:eastAsia="zh-CN"/>
        </w:rPr>
        <w:t>.</w:t>
      </w:r>
      <w:r w:rsidR="00C51CA7">
        <w:rPr>
          <w:sz w:val="22"/>
          <w:szCs w:val="22"/>
          <w:lang w:val="en-US" w:eastAsia="zh-CN"/>
        </w:rPr>
        <w:t xml:space="preserve"> In this contribution, our views on AI/ML based CSI prediction are provided. </w:t>
      </w:r>
    </w:p>
    <w:tbl>
      <w:tblPr>
        <w:tblStyle w:val="af"/>
        <w:tblW w:w="0" w:type="auto"/>
        <w:tblLook w:val="04A0" w:firstRow="1" w:lastRow="0" w:firstColumn="1" w:lastColumn="0" w:noHBand="0" w:noVBand="1"/>
      </w:tblPr>
      <w:tblGrid>
        <w:gridCol w:w="9962"/>
      </w:tblGrid>
      <w:tr w:rsidR="000F475A" w14:paraId="5FD5D397" w14:textId="77777777" w:rsidTr="005A0B7E">
        <w:tc>
          <w:tcPr>
            <w:tcW w:w="9962" w:type="dxa"/>
          </w:tcPr>
          <w:p w14:paraId="74AF64CE" w14:textId="77777777" w:rsidR="000F475A" w:rsidRDefault="000F475A" w:rsidP="005A0B7E">
            <w:pPr>
              <w:spacing w:after="0"/>
              <w:rPr>
                <w:bCs/>
              </w:rPr>
            </w:pPr>
            <w:r>
              <w:rPr>
                <w:bCs/>
              </w:rPr>
              <w:t>Study objectives with corresponding checkpoints in RAN#105 (Sept ’24):</w:t>
            </w:r>
          </w:p>
          <w:p w14:paraId="07BB3118" w14:textId="77777777" w:rsidR="000F475A" w:rsidRDefault="000F475A" w:rsidP="000F475A">
            <w:pPr>
              <w:numPr>
                <w:ilvl w:val="0"/>
                <w:numId w:val="31"/>
              </w:numPr>
              <w:spacing w:after="0"/>
              <w:rPr>
                <w:bCs/>
              </w:rPr>
            </w:pPr>
            <w:r>
              <w:rPr>
                <w:bCs/>
              </w:rPr>
              <w:t xml:space="preserve">CSI feedback enhancement [RAN1]: </w:t>
            </w:r>
          </w:p>
          <w:p w14:paraId="33571BBE" w14:textId="77777777" w:rsidR="000F475A" w:rsidRDefault="000F475A" w:rsidP="000F475A">
            <w:pPr>
              <w:numPr>
                <w:ilvl w:val="1"/>
                <w:numId w:val="31"/>
              </w:numPr>
              <w:spacing w:after="0"/>
              <w:rPr>
                <w:bCs/>
              </w:rPr>
            </w:pPr>
            <w:r>
              <w:rPr>
                <w:bCs/>
              </w:rPr>
              <w:t>For CSI compression (two-sided model), further study ways to:</w:t>
            </w:r>
          </w:p>
          <w:p w14:paraId="2FD02071" w14:textId="77777777" w:rsidR="000F475A" w:rsidRDefault="000F475A" w:rsidP="000F475A">
            <w:pPr>
              <w:numPr>
                <w:ilvl w:val="2"/>
                <w:numId w:val="31"/>
              </w:numPr>
              <w:spacing w:after="0"/>
              <w:rPr>
                <w:bCs/>
              </w:rPr>
            </w:pPr>
            <w:r>
              <w:rPr>
                <w:bCs/>
              </w:rPr>
              <w:t>Improve t</w:t>
            </w:r>
            <w:r w:rsidRPr="00000D9E">
              <w:rPr>
                <w:bCs/>
              </w:rPr>
              <w:t>rade-off between performance and complexity/overhead</w:t>
            </w:r>
          </w:p>
          <w:p w14:paraId="5E794F6A" w14:textId="77777777" w:rsidR="000F475A" w:rsidRPr="00000D9E" w:rsidRDefault="000F475A" w:rsidP="000F475A">
            <w:pPr>
              <w:numPr>
                <w:ilvl w:val="3"/>
                <w:numId w:val="31"/>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EE87078" w14:textId="77777777" w:rsidR="000F475A" w:rsidRDefault="000F475A" w:rsidP="000F475A">
            <w:pPr>
              <w:numPr>
                <w:ilvl w:val="2"/>
                <w:numId w:val="31"/>
              </w:numPr>
              <w:spacing w:after="0"/>
              <w:rPr>
                <w:bCs/>
              </w:rPr>
            </w:pPr>
            <w:r>
              <w:rPr>
                <w:bCs/>
              </w:rPr>
              <w:t>Alleviate/resolve i</w:t>
            </w:r>
            <w:r w:rsidRPr="00000D9E">
              <w:rPr>
                <w:bCs/>
              </w:rPr>
              <w:t>ssues related to inter-vendor training collaboration.</w:t>
            </w:r>
          </w:p>
          <w:p w14:paraId="662F9910" w14:textId="77777777" w:rsidR="000F475A" w:rsidRPr="00000D9E" w:rsidRDefault="000F475A" w:rsidP="005A0B7E">
            <w:pPr>
              <w:spacing w:after="0"/>
              <w:ind w:left="1440"/>
              <w:rPr>
                <w:bCs/>
              </w:rPr>
            </w:pPr>
            <w:r>
              <w:rPr>
                <w:bCs/>
              </w:rPr>
              <w:t xml:space="preserve">while addressing other aspects requiring further study/conclusion as captured in the conclusions section of the TR 38.843. </w:t>
            </w:r>
          </w:p>
          <w:p w14:paraId="0E2FEE4E" w14:textId="1BE7C137" w:rsidR="000F475A" w:rsidRPr="00E87245" w:rsidRDefault="000F475A" w:rsidP="000F475A">
            <w:pPr>
              <w:numPr>
                <w:ilvl w:val="1"/>
                <w:numId w:val="31"/>
              </w:numPr>
              <w:spacing w:after="0"/>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w:t>
            </w:r>
            <w:r w:rsidRPr="00B11969">
              <w:rPr>
                <w:bCs/>
              </w:rPr>
              <w:t>plexity, while addressing other aspects requiring further study/conclusion as captured in the conclusions section of the TR 38.843 (e.g., cell/site specific model could be considered to improve performance gain).</w:t>
            </w:r>
            <w:r w:rsidRPr="000D006A">
              <w:rPr>
                <w:bCs/>
              </w:rPr>
              <w:t xml:space="preserve"> </w:t>
            </w:r>
          </w:p>
        </w:tc>
      </w:tr>
    </w:tbl>
    <w:p w14:paraId="10A22991" w14:textId="7F05444C" w:rsidR="0042791C" w:rsidRDefault="0042791C" w:rsidP="00C231FE">
      <w:pPr>
        <w:overflowPunct/>
        <w:autoSpaceDE/>
        <w:autoSpaceDN/>
        <w:adjustRightInd/>
        <w:jc w:val="both"/>
        <w:textAlignment w:val="auto"/>
        <w:rPr>
          <w:sz w:val="22"/>
          <w:szCs w:val="22"/>
          <w:lang w:eastAsia="zh-CN"/>
        </w:rPr>
      </w:pPr>
    </w:p>
    <w:p w14:paraId="4AC5943E" w14:textId="6BA3AA15" w:rsidR="00ED178F" w:rsidRDefault="00ED178F" w:rsidP="00ED178F">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 xml:space="preserve">Views on </w:t>
      </w:r>
      <w:r>
        <w:rPr>
          <w:rFonts w:ascii="Times New Roman" w:hAnsi="Times New Roman" w:hint="eastAsia"/>
          <w:b/>
          <w:sz w:val="28"/>
          <w:szCs w:val="28"/>
          <w:lang w:val="en-US" w:eastAsia="zh-CN"/>
        </w:rPr>
        <w:t>perf</w:t>
      </w:r>
      <w:r>
        <w:rPr>
          <w:rFonts w:ascii="Times New Roman" w:hAnsi="Times New Roman"/>
          <w:b/>
          <w:sz w:val="28"/>
          <w:szCs w:val="28"/>
          <w:lang w:val="en-US" w:eastAsia="zh-CN"/>
        </w:rPr>
        <w:t xml:space="preserve">ormance </w:t>
      </w:r>
      <w:r w:rsidR="004A6977">
        <w:rPr>
          <w:rFonts w:ascii="Times New Roman" w:hAnsi="Times New Roman"/>
          <w:b/>
          <w:sz w:val="28"/>
          <w:szCs w:val="28"/>
          <w:lang w:val="en-US" w:eastAsia="zh-CN"/>
        </w:rPr>
        <w:t>and complexity</w:t>
      </w:r>
    </w:p>
    <w:p w14:paraId="081A235B" w14:textId="39B52BCE" w:rsidR="002B6498" w:rsidRDefault="00C51CA7" w:rsidP="00C231FE">
      <w:pPr>
        <w:overflowPunct/>
        <w:autoSpaceDE/>
        <w:autoSpaceDN/>
        <w:adjustRightInd/>
        <w:jc w:val="both"/>
        <w:textAlignment w:val="auto"/>
        <w:rPr>
          <w:sz w:val="22"/>
          <w:szCs w:val="22"/>
          <w:lang w:val="en-US" w:eastAsia="zh-CN"/>
        </w:rPr>
      </w:pPr>
      <w:r>
        <w:rPr>
          <w:rFonts w:hint="eastAsia"/>
          <w:sz w:val="22"/>
          <w:szCs w:val="22"/>
          <w:lang w:val="en-US" w:eastAsia="zh-CN"/>
        </w:rPr>
        <w:t>A</w:t>
      </w:r>
      <w:r>
        <w:rPr>
          <w:sz w:val="22"/>
          <w:szCs w:val="22"/>
          <w:lang w:val="en-US" w:eastAsia="zh-CN"/>
        </w:rPr>
        <w:t>ccording t</w:t>
      </w:r>
      <w:r w:rsidR="00AA7366">
        <w:rPr>
          <w:sz w:val="22"/>
          <w:szCs w:val="22"/>
          <w:lang w:val="en-US" w:eastAsia="zh-CN"/>
        </w:rPr>
        <w:t>o</w:t>
      </w:r>
      <w:r>
        <w:rPr>
          <w:sz w:val="22"/>
          <w:szCs w:val="22"/>
          <w:lang w:val="en-US" w:eastAsia="zh-CN"/>
        </w:rPr>
        <w:t xml:space="preserve"> </w:t>
      </w:r>
      <w:r w:rsidR="00BA2C28">
        <w:rPr>
          <w:sz w:val="22"/>
          <w:szCs w:val="22"/>
          <w:lang w:val="en-US" w:eastAsia="zh-CN"/>
        </w:rPr>
        <w:t>identified simulation assumption, the preliminary simulation results has been provided by companies. In the last meeting, the observation</w:t>
      </w:r>
      <w:r w:rsidR="00744F9E">
        <w:rPr>
          <w:sz w:val="22"/>
          <w:szCs w:val="22"/>
          <w:lang w:val="en-US" w:eastAsia="zh-CN"/>
        </w:rPr>
        <w:t>s</w:t>
      </w:r>
      <w:r w:rsidR="00BA2C28">
        <w:rPr>
          <w:sz w:val="22"/>
          <w:szCs w:val="22"/>
          <w:lang w:val="en-US" w:eastAsia="zh-CN"/>
        </w:rPr>
        <w:t xml:space="preserve"> </w:t>
      </w:r>
      <w:r w:rsidR="00BA2C28">
        <w:rPr>
          <w:rFonts w:hint="eastAsia"/>
          <w:sz w:val="22"/>
          <w:szCs w:val="22"/>
          <w:lang w:val="en-US" w:eastAsia="zh-CN"/>
        </w:rPr>
        <w:t>ab</w:t>
      </w:r>
      <w:r w:rsidR="00BA2C28">
        <w:rPr>
          <w:sz w:val="22"/>
          <w:szCs w:val="22"/>
          <w:lang w:val="en-US" w:eastAsia="zh-CN"/>
        </w:rPr>
        <w:t xml:space="preserve">out performance gain on SGCS, performance gain for full buffer or </w:t>
      </w:r>
      <w:r w:rsidR="00744F9E">
        <w:rPr>
          <w:sz w:val="22"/>
          <w:szCs w:val="22"/>
          <w:lang w:val="en-US" w:eastAsia="zh-CN"/>
        </w:rPr>
        <w:t>ftp have been identified.</w:t>
      </w:r>
      <w:r w:rsidR="00197C3C">
        <w:rPr>
          <w:sz w:val="22"/>
          <w:szCs w:val="22"/>
          <w:lang w:val="en-US" w:eastAsia="zh-CN"/>
        </w:rPr>
        <w:t xml:space="preserve"> </w:t>
      </w:r>
      <w:r w:rsidR="004F5422">
        <w:rPr>
          <w:sz w:val="22"/>
          <w:szCs w:val="22"/>
          <w:lang w:val="en-US" w:eastAsia="zh-CN"/>
        </w:rPr>
        <w:t xml:space="preserve">Based on those observation, </w:t>
      </w:r>
      <w:r w:rsidR="00DB1395">
        <w:rPr>
          <w:sz w:val="22"/>
          <w:szCs w:val="22"/>
          <w:lang w:val="en-US" w:eastAsia="zh-CN"/>
        </w:rPr>
        <w:t xml:space="preserve">it can see </w:t>
      </w:r>
      <w:r w:rsidR="004F5422">
        <w:rPr>
          <w:sz w:val="22"/>
          <w:szCs w:val="22"/>
          <w:lang w:val="en-US" w:eastAsia="zh-CN"/>
        </w:rPr>
        <w:t xml:space="preserve">that the </w:t>
      </w:r>
      <w:r w:rsidR="00DB1395">
        <w:rPr>
          <w:sz w:val="22"/>
          <w:szCs w:val="22"/>
          <w:lang w:val="en-US" w:eastAsia="zh-CN"/>
        </w:rPr>
        <w:t>provided performance gain</w:t>
      </w:r>
      <w:r w:rsidR="004F5422">
        <w:rPr>
          <w:sz w:val="22"/>
          <w:szCs w:val="22"/>
          <w:lang w:val="en-US" w:eastAsia="zh-CN"/>
        </w:rPr>
        <w:t xml:space="preserve"> is mu</w:t>
      </w:r>
      <w:r w:rsidR="00DB1395">
        <w:rPr>
          <w:sz w:val="22"/>
          <w:szCs w:val="22"/>
          <w:lang w:val="en-US" w:eastAsia="zh-CN"/>
        </w:rPr>
        <w:t>ch more divergent.</w:t>
      </w:r>
      <w:r w:rsidR="00ED18A7">
        <w:rPr>
          <w:sz w:val="22"/>
          <w:szCs w:val="22"/>
          <w:lang w:val="en-US" w:eastAsia="zh-CN"/>
        </w:rPr>
        <w:t xml:space="preserve"> The Table 1 shows the observation on </w:t>
      </w:r>
      <w:r w:rsidR="00ED18A7" w:rsidRPr="00ED18A7">
        <w:rPr>
          <w:sz w:val="22"/>
          <w:szCs w:val="22"/>
          <w:lang w:val="en-US" w:eastAsia="zh-CN"/>
        </w:rPr>
        <w:t>performance gain for 30km/h UE speed and N</w:t>
      </w:r>
      <w:r w:rsidR="00ED18A7" w:rsidRPr="00ED18A7">
        <w:rPr>
          <w:sz w:val="22"/>
          <w:szCs w:val="22"/>
          <w:vertAlign w:val="subscript"/>
          <w:lang w:val="en-US" w:eastAsia="zh-CN"/>
        </w:rPr>
        <w:t>4</w:t>
      </w:r>
      <w:r w:rsidR="00ED18A7" w:rsidRPr="00ED18A7">
        <w:rPr>
          <w:sz w:val="22"/>
          <w:szCs w:val="22"/>
          <w:lang w:val="en-US" w:eastAsia="zh-CN"/>
        </w:rPr>
        <w:t>=1</w:t>
      </w:r>
      <w:r w:rsidR="00ED18A7">
        <w:rPr>
          <w:sz w:val="22"/>
          <w:szCs w:val="22"/>
          <w:lang w:val="en-US" w:eastAsia="zh-CN"/>
        </w:rPr>
        <w:t>.</w:t>
      </w:r>
      <w:r w:rsidR="00833BD0">
        <w:rPr>
          <w:sz w:val="22"/>
          <w:szCs w:val="22"/>
          <w:lang w:val="en-US" w:eastAsia="zh-CN"/>
        </w:rPr>
        <w:t xml:space="preserve"> For full buffer traffic, the difference of evaluated performance gain could be more than 40% for </w:t>
      </w:r>
      <w:r w:rsidR="00570A2B">
        <w:rPr>
          <w:sz w:val="22"/>
          <w:szCs w:val="22"/>
          <w:lang w:val="en-US" w:eastAsia="zh-CN"/>
        </w:rPr>
        <w:t>B</w:t>
      </w:r>
      <w:r w:rsidR="00833BD0">
        <w:rPr>
          <w:sz w:val="22"/>
          <w:szCs w:val="22"/>
          <w:lang w:val="en-US" w:eastAsia="zh-CN"/>
        </w:rPr>
        <w:t xml:space="preserve">enchmark 1. </w:t>
      </w:r>
      <w:r w:rsidR="00716ABE">
        <w:rPr>
          <w:sz w:val="22"/>
          <w:szCs w:val="22"/>
          <w:lang w:val="en-US" w:eastAsia="zh-CN"/>
        </w:rPr>
        <w:t xml:space="preserve">For ftp traffic, some companies show the performance of AI/ML </w:t>
      </w:r>
      <w:proofErr w:type="gramStart"/>
      <w:r w:rsidR="00716ABE">
        <w:rPr>
          <w:sz w:val="22"/>
          <w:szCs w:val="22"/>
          <w:lang w:val="en-US" w:eastAsia="zh-CN"/>
        </w:rPr>
        <w:t>model based</w:t>
      </w:r>
      <w:proofErr w:type="gramEnd"/>
      <w:r w:rsidR="00716ABE">
        <w:rPr>
          <w:sz w:val="22"/>
          <w:szCs w:val="22"/>
          <w:lang w:val="en-US" w:eastAsia="zh-CN"/>
        </w:rPr>
        <w:t xml:space="preserve"> CSI prediction is less than that of Benchmark 2.</w:t>
      </w:r>
      <w:r w:rsidR="00570A2B">
        <w:rPr>
          <w:sz w:val="22"/>
          <w:szCs w:val="22"/>
          <w:lang w:val="en-US" w:eastAsia="zh-CN"/>
        </w:rPr>
        <w:t xml:space="preserve"> </w:t>
      </w:r>
      <w:r w:rsidR="00570A2B">
        <w:rPr>
          <w:rFonts w:hint="eastAsia"/>
          <w:sz w:val="22"/>
          <w:szCs w:val="22"/>
          <w:lang w:val="en-US" w:eastAsia="zh-CN"/>
        </w:rPr>
        <w:t>W</w:t>
      </w:r>
      <w:r w:rsidR="00570A2B">
        <w:rPr>
          <w:sz w:val="22"/>
          <w:szCs w:val="22"/>
          <w:lang w:val="en-US" w:eastAsia="zh-CN"/>
        </w:rPr>
        <w:t>hile other companies provide that about 9% performance gain could be obtained by using AI/ML model compared with Benchmark 2.</w:t>
      </w:r>
      <w:r w:rsidR="0007589A">
        <w:rPr>
          <w:sz w:val="22"/>
          <w:szCs w:val="22"/>
          <w:lang w:val="en-US" w:eastAsia="zh-CN"/>
        </w:rPr>
        <w:t xml:space="preserve"> It is difficult to make a conclusion due to such larger divergence of performance.</w:t>
      </w:r>
    </w:p>
    <w:p w14:paraId="0A4AFFE5" w14:textId="0AD0C4D3" w:rsidR="00197C3C" w:rsidRPr="008E09EF" w:rsidRDefault="00197C3C" w:rsidP="008E09EF">
      <w:pPr>
        <w:overflowPunct/>
        <w:autoSpaceDE/>
        <w:autoSpaceDN/>
        <w:adjustRightInd/>
        <w:jc w:val="center"/>
        <w:textAlignment w:val="auto"/>
        <w:rPr>
          <w:b/>
          <w:bCs/>
          <w:sz w:val="22"/>
          <w:szCs w:val="22"/>
          <w:lang w:val="en-US" w:eastAsia="zh-CN"/>
        </w:rPr>
      </w:pPr>
      <w:r w:rsidRPr="008E09EF">
        <w:rPr>
          <w:rFonts w:hint="eastAsia"/>
          <w:b/>
          <w:bCs/>
          <w:sz w:val="22"/>
          <w:szCs w:val="22"/>
          <w:lang w:val="en-US" w:eastAsia="zh-CN"/>
        </w:rPr>
        <w:t>T</w:t>
      </w:r>
      <w:r w:rsidRPr="008E09EF">
        <w:rPr>
          <w:b/>
          <w:bCs/>
          <w:sz w:val="22"/>
          <w:szCs w:val="22"/>
          <w:lang w:val="en-US" w:eastAsia="zh-CN"/>
        </w:rPr>
        <w:t>able 1</w:t>
      </w:r>
      <w:r w:rsidRPr="008E09EF">
        <w:rPr>
          <w:rFonts w:hint="eastAsia"/>
          <w:b/>
          <w:bCs/>
          <w:sz w:val="22"/>
          <w:szCs w:val="22"/>
          <w:lang w:val="en-US" w:eastAsia="zh-CN"/>
        </w:rPr>
        <w:t>:</w:t>
      </w:r>
      <w:r w:rsidRPr="008E09EF">
        <w:rPr>
          <w:b/>
          <w:bCs/>
          <w:sz w:val="22"/>
          <w:szCs w:val="22"/>
          <w:lang w:val="en-US" w:eastAsia="zh-CN"/>
        </w:rPr>
        <w:t xml:space="preserve"> The observation on performance</w:t>
      </w:r>
      <w:r w:rsidR="00ED18A7">
        <w:rPr>
          <w:b/>
          <w:bCs/>
          <w:sz w:val="22"/>
          <w:szCs w:val="22"/>
          <w:lang w:val="en-US" w:eastAsia="zh-CN"/>
        </w:rPr>
        <w:t xml:space="preserve"> gain</w:t>
      </w:r>
      <w:r w:rsidRPr="008E09EF">
        <w:rPr>
          <w:b/>
          <w:bCs/>
          <w:sz w:val="22"/>
          <w:szCs w:val="22"/>
          <w:lang w:val="en-US" w:eastAsia="zh-CN"/>
        </w:rPr>
        <w:t xml:space="preserve"> for </w:t>
      </w:r>
      <w:r w:rsidRPr="008E09EF">
        <w:rPr>
          <w:rFonts w:eastAsia="Calibri"/>
          <w:b/>
          <w:bCs/>
          <w:sz w:val="22"/>
          <w:szCs w:val="22"/>
          <w:lang w:val="en-US" w:eastAsia="ko-KR"/>
        </w:rPr>
        <w:t>30km/h UE speed and N</w:t>
      </w:r>
      <w:r w:rsidRPr="008E09EF">
        <w:rPr>
          <w:rFonts w:eastAsia="Calibri"/>
          <w:b/>
          <w:bCs/>
          <w:sz w:val="22"/>
          <w:szCs w:val="22"/>
          <w:vertAlign w:val="subscript"/>
          <w:lang w:val="en-US" w:eastAsia="ko-KR"/>
        </w:rPr>
        <w:t>4</w:t>
      </w:r>
      <w:r w:rsidRPr="008E09EF">
        <w:rPr>
          <w:rFonts w:eastAsia="Calibri"/>
          <w:b/>
          <w:bCs/>
          <w:sz w:val="22"/>
          <w:szCs w:val="22"/>
          <w:lang w:val="en-US" w:eastAsia="ko-KR"/>
        </w:rPr>
        <w:t>=1</w:t>
      </w:r>
    </w:p>
    <w:tbl>
      <w:tblPr>
        <w:tblStyle w:val="af"/>
        <w:tblW w:w="0" w:type="auto"/>
        <w:tblInd w:w="720" w:type="dxa"/>
        <w:tblLook w:val="04A0" w:firstRow="1" w:lastRow="0" w:firstColumn="1" w:lastColumn="0" w:noHBand="0" w:noVBand="1"/>
      </w:tblPr>
      <w:tblGrid>
        <w:gridCol w:w="2819"/>
        <w:gridCol w:w="2268"/>
        <w:gridCol w:w="2126"/>
        <w:gridCol w:w="2029"/>
      </w:tblGrid>
      <w:tr w:rsidR="00920C3F" w14:paraId="233AAD7F" w14:textId="54EFA8C8" w:rsidTr="00197C3C">
        <w:tc>
          <w:tcPr>
            <w:tcW w:w="2819" w:type="dxa"/>
          </w:tcPr>
          <w:p w14:paraId="26F75C3C" w14:textId="330DAD54" w:rsidR="00920C3F" w:rsidRPr="00920C3F" w:rsidRDefault="00920C3F" w:rsidP="00920C3F">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lastRenderedPageBreak/>
              <w:t>Benchmark</w:t>
            </w:r>
          </w:p>
        </w:tc>
        <w:tc>
          <w:tcPr>
            <w:tcW w:w="2268" w:type="dxa"/>
          </w:tcPr>
          <w:p w14:paraId="7A9A2669" w14:textId="0295B7C3" w:rsidR="00920C3F" w:rsidRPr="00197C3C" w:rsidRDefault="00920C3F" w:rsidP="00197C3C">
            <w:pPr>
              <w:pStyle w:val="af9"/>
              <w:spacing w:before="0" w:beforeAutospacing="0" w:after="0" w:afterAutospacing="0"/>
              <w:rPr>
                <w:rFonts w:eastAsia="Calibri"/>
                <w:sz w:val="22"/>
                <w:szCs w:val="22"/>
                <w:lang w:eastAsia="ko-KR"/>
              </w:rPr>
            </w:pPr>
            <w:r w:rsidRPr="00920C3F">
              <w:rPr>
                <w:rFonts w:eastAsia="Calibri"/>
                <w:sz w:val="22"/>
                <w:szCs w:val="22"/>
                <w:lang w:eastAsia="ko-KR"/>
              </w:rPr>
              <w:t xml:space="preserve">Performance gain on SGCS </w:t>
            </w:r>
          </w:p>
        </w:tc>
        <w:tc>
          <w:tcPr>
            <w:tcW w:w="2126" w:type="dxa"/>
          </w:tcPr>
          <w:p w14:paraId="06C08854" w14:textId="44B752B6" w:rsidR="00920C3F" w:rsidRPr="00197C3C" w:rsidRDefault="00920C3F" w:rsidP="00197C3C">
            <w:pPr>
              <w:pStyle w:val="af9"/>
              <w:spacing w:before="0" w:beforeAutospacing="0" w:after="0" w:afterAutospacing="0"/>
              <w:rPr>
                <w:rFonts w:eastAsia="Calibri"/>
                <w:sz w:val="22"/>
                <w:szCs w:val="22"/>
                <w:lang w:eastAsia="ko-KR"/>
              </w:rPr>
            </w:pPr>
            <w:r w:rsidRPr="00920C3F">
              <w:rPr>
                <w:rFonts w:eastAsia="Calibri"/>
                <w:sz w:val="22"/>
                <w:szCs w:val="22"/>
                <w:lang w:eastAsia="ko-KR"/>
              </w:rPr>
              <w:t>Performance gain for full buffer traffic</w:t>
            </w:r>
          </w:p>
        </w:tc>
        <w:tc>
          <w:tcPr>
            <w:tcW w:w="2029" w:type="dxa"/>
          </w:tcPr>
          <w:p w14:paraId="092AF180" w14:textId="2B98F380" w:rsidR="00920C3F" w:rsidRPr="00197C3C" w:rsidRDefault="00920C3F" w:rsidP="00197C3C">
            <w:pPr>
              <w:pStyle w:val="af9"/>
              <w:spacing w:before="0" w:beforeAutospacing="0" w:after="0" w:afterAutospacing="0"/>
              <w:rPr>
                <w:rFonts w:eastAsia="Calibri"/>
                <w:sz w:val="22"/>
                <w:szCs w:val="22"/>
                <w:lang w:eastAsia="ko-KR"/>
              </w:rPr>
            </w:pPr>
            <w:r w:rsidRPr="00920C3F">
              <w:rPr>
                <w:rFonts w:eastAsia="Calibri"/>
                <w:sz w:val="22"/>
                <w:szCs w:val="22"/>
                <w:lang w:eastAsia="ko-KR"/>
              </w:rPr>
              <w:t>Performance gain for ftp traffic</w:t>
            </w:r>
          </w:p>
        </w:tc>
      </w:tr>
      <w:tr w:rsidR="00C51CA7" w14:paraId="01EA56EE" w14:textId="4F7F841B" w:rsidTr="00197C3C">
        <w:tc>
          <w:tcPr>
            <w:tcW w:w="2819" w:type="dxa"/>
          </w:tcPr>
          <w:p w14:paraId="67F41BE0" w14:textId="77777777" w:rsidR="00833BD0" w:rsidRDefault="00833BD0"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 xml:space="preserve">Benchmark </w:t>
            </w:r>
            <w:r>
              <w:rPr>
                <w:rFonts w:eastAsia="Calibri"/>
                <w:sz w:val="22"/>
                <w:szCs w:val="22"/>
                <w:lang w:val="en-US" w:eastAsia="ko-KR"/>
              </w:rPr>
              <w:t xml:space="preserve">1: </w:t>
            </w:r>
          </w:p>
          <w:p w14:paraId="1D1EB6B5" w14:textId="1467AA11"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Nearest historical CSI</w:t>
            </w:r>
          </w:p>
        </w:tc>
        <w:tc>
          <w:tcPr>
            <w:tcW w:w="2268" w:type="dxa"/>
          </w:tcPr>
          <w:p w14:paraId="3E5401DD" w14:textId="554B8FC1"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8.5~31.65%</w:t>
            </w:r>
          </w:p>
        </w:tc>
        <w:tc>
          <w:tcPr>
            <w:tcW w:w="2126" w:type="dxa"/>
          </w:tcPr>
          <w:p w14:paraId="37D85965" w14:textId="6CF43A79"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 xml:space="preserve"> 8.7~51%</w:t>
            </w:r>
          </w:p>
        </w:tc>
        <w:tc>
          <w:tcPr>
            <w:tcW w:w="2029" w:type="dxa"/>
          </w:tcPr>
          <w:p w14:paraId="69FBDA05" w14:textId="77528CD8" w:rsidR="00C51CA7" w:rsidRPr="00920C3F" w:rsidRDefault="00C51CA7" w:rsidP="00920C3F">
            <w:pPr>
              <w:rPr>
                <w:rFonts w:eastAsia="Calibri"/>
                <w:sz w:val="22"/>
                <w:szCs w:val="22"/>
                <w:lang w:val="en-US" w:eastAsia="ko-KR"/>
              </w:rPr>
            </w:pPr>
            <w:r w:rsidRPr="00920C3F">
              <w:rPr>
                <w:rFonts w:eastAsia="Calibri"/>
                <w:sz w:val="22"/>
                <w:szCs w:val="22"/>
                <w:lang w:val="en-US" w:eastAsia="ko-KR"/>
              </w:rPr>
              <w:t>9%</w:t>
            </w:r>
            <w:r w:rsidR="00920C3F" w:rsidRPr="00920C3F">
              <w:rPr>
                <w:rFonts w:eastAsia="Calibri"/>
                <w:sz w:val="22"/>
                <w:szCs w:val="22"/>
                <w:lang w:val="en-US" w:eastAsia="ko-KR"/>
              </w:rPr>
              <w:t xml:space="preserve"> </w:t>
            </w:r>
          </w:p>
        </w:tc>
      </w:tr>
      <w:tr w:rsidR="00C51CA7" w14:paraId="0D1DA199" w14:textId="7DE7E654" w:rsidTr="00197C3C">
        <w:tc>
          <w:tcPr>
            <w:tcW w:w="2819" w:type="dxa"/>
          </w:tcPr>
          <w:p w14:paraId="4A20979D" w14:textId="562CD99D" w:rsidR="00833BD0" w:rsidRDefault="00833BD0" w:rsidP="00833BD0">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 xml:space="preserve">Benchmark </w:t>
            </w:r>
            <w:r>
              <w:rPr>
                <w:rFonts w:eastAsia="Calibri"/>
                <w:sz w:val="22"/>
                <w:szCs w:val="22"/>
                <w:lang w:val="en-US" w:eastAsia="ko-KR"/>
              </w:rPr>
              <w:t xml:space="preserve">2: </w:t>
            </w:r>
          </w:p>
          <w:p w14:paraId="161596C5" w14:textId="6B7A4C2F"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non-AI based CSI prediction</w:t>
            </w:r>
          </w:p>
        </w:tc>
        <w:tc>
          <w:tcPr>
            <w:tcW w:w="2268" w:type="dxa"/>
          </w:tcPr>
          <w:p w14:paraId="5545C0C9" w14:textId="4ED6C34B"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 xml:space="preserve">0~10.7% </w:t>
            </w:r>
          </w:p>
        </w:tc>
        <w:tc>
          <w:tcPr>
            <w:tcW w:w="2126" w:type="dxa"/>
          </w:tcPr>
          <w:p w14:paraId="7001B8DB" w14:textId="32727821"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0.6~24%</w:t>
            </w:r>
          </w:p>
        </w:tc>
        <w:tc>
          <w:tcPr>
            <w:tcW w:w="2029" w:type="dxa"/>
          </w:tcPr>
          <w:p w14:paraId="447C0FAA" w14:textId="6C7756F0" w:rsidR="00C51CA7" w:rsidRPr="00920C3F" w:rsidRDefault="00C51CA7" w:rsidP="00C51CA7">
            <w:pPr>
              <w:overflowPunct/>
              <w:autoSpaceDE/>
              <w:autoSpaceDN/>
              <w:adjustRightInd/>
              <w:textAlignment w:val="auto"/>
              <w:rPr>
                <w:rFonts w:eastAsia="Calibri"/>
                <w:sz w:val="22"/>
                <w:szCs w:val="22"/>
                <w:lang w:val="en-US" w:eastAsia="ko-KR"/>
              </w:rPr>
            </w:pPr>
            <w:r w:rsidRPr="00920C3F">
              <w:rPr>
                <w:rFonts w:eastAsia="Calibri"/>
                <w:sz w:val="22"/>
                <w:szCs w:val="22"/>
                <w:lang w:val="en-US" w:eastAsia="ko-KR"/>
              </w:rPr>
              <w:t>-2.1~9%</w:t>
            </w:r>
          </w:p>
        </w:tc>
      </w:tr>
    </w:tbl>
    <w:p w14:paraId="144B095D" w14:textId="77777777" w:rsidR="00322B95" w:rsidRPr="00322B95" w:rsidRDefault="00322B95" w:rsidP="004A6977">
      <w:pPr>
        <w:overflowPunct/>
        <w:autoSpaceDE/>
        <w:autoSpaceDN/>
        <w:adjustRightInd/>
        <w:ind w:left="1440"/>
        <w:jc w:val="both"/>
        <w:textAlignment w:val="auto"/>
        <w:rPr>
          <w:sz w:val="22"/>
          <w:szCs w:val="22"/>
          <w:lang w:val="en-US" w:eastAsia="zh-CN"/>
        </w:rPr>
      </w:pPr>
    </w:p>
    <w:p w14:paraId="264C093A" w14:textId="049BE49F" w:rsidR="00322B95" w:rsidRPr="00EE56D7" w:rsidRDefault="00322B95" w:rsidP="00EE56D7">
      <w:pPr>
        <w:rPr>
          <w:b/>
          <w:i/>
          <w:sz w:val="22"/>
          <w:szCs w:val="22"/>
          <w:lang w:eastAsia="zh-CN"/>
        </w:rPr>
      </w:pPr>
      <w:r w:rsidRPr="00EE56D7">
        <w:rPr>
          <w:b/>
          <w:i/>
          <w:sz w:val="22"/>
          <w:szCs w:val="22"/>
          <w:lang w:eastAsia="zh-CN"/>
        </w:rPr>
        <w:t>Observations</w:t>
      </w:r>
      <w:r w:rsidR="00EE56D7">
        <w:rPr>
          <w:b/>
          <w:i/>
          <w:sz w:val="22"/>
          <w:szCs w:val="22"/>
          <w:lang w:eastAsia="zh-CN"/>
        </w:rPr>
        <w:t xml:space="preserve"> 1: </w:t>
      </w:r>
      <w:r w:rsidR="008662D0">
        <w:rPr>
          <w:b/>
          <w:i/>
          <w:sz w:val="22"/>
          <w:szCs w:val="22"/>
          <w:lang w:eastAsia="zh-CN"/>
        </w:rPr>
        <w:t xml:space="preserve">The provided performance gain by companies is quite </w:t>
      </w:r>
      <w:r w:rsidR="00B01B66" w:rsidRPr="00B01B66">
        <w:rPr>
          <w:b/>
          <w:i/>
          <w:sz w:val="22"/>
          <w:szCs w:val="22"/>
          <w:lang w:eastAsia="zh-CN"/>
        </w:rPr>
        <w:t>divergen</w:t>
      </w:r>
      <w:r w:rsidR="00C46E58">
        <w:rPr>
          <w:b/>
          <w:i/>
          <w:sz w:val="22"/>
          <w:szCs w:val="22"/>
          <w:lang w:eastAsia="zh-CN"/>
        </w:rPr>
        <w:t>t</w:t>
      </w:r>
      <w:r w:rsidR="00B01B66" w:rsidRPr="00B01B66">
        <w:rPr>
          <w:b/>
          <w:i/>
          <w:sz w:val="22"/>
          <w:szCs w:val="22"/>
          <w:lang w:eastAsia="zh-CN"/>
        </w:rPr>
        <w:t>.</w:t>
      </w:r>
      <w:r w:rsidRPr="00EE56D7">
        <w:rPr>
          <w:b/>
          <w:i/>
          <w:sz w:val="22"/>
          <w:szCs w:val="22"/>
          <w:lang w:eastAsia="zh-CN"/>
        </w:rPr>
        <w:t xml:space="preserve"> </w:t>
      </w:r>
    </w:p>
    <w:p w14:paraId="0523178E" w14:textId="40E2E782" w:rsidR="00DC1D33" w:rsidRPr="007A1BE7" w:rsidRDefault="007A1BE7" w:rsidP="00C231FE">
      <w:pPr>
        <w:overflowPunct/>
        <w:autoSpaceDE/>
        <w:autoSpaceDN/>
        <w:adjustRightInd/>
        <w:jc w:val="both"/>
        <w:textAlignment w:val="auto"/>
        <w:rPr>
          <w:bCs/>
          <w:iCs/>
          <w:sz w:val="22"/>
          <w:szCs w:val="22"/>
          <w:lang w:eastAsia="zh-CN"/>
        </w:rPr>
      </w:pPr>
      <w:r w:rsidRPr="007A1BE7">
        <w:rPr>
          <w:rFonts w:hint="eastAsia"/>
          <w:bCs/>
          <w:iCs/>
          <w:sz w:val="22"/>
          <w:szCs w:val="22"/>
          <w:lang w:eastAsia="zh-CN"/>
        </w:rPr>
        <w:t>T</w:t>
      </w:r>
      <w:r w:rsidRPr="007A1BE7">
        <w:rPr>
          <w:bCs/>
          <w:iCs/>
          <w:sz w:val="22"/>
          <w:szCs w:val="22"/>
          <w:lang w:eastAsia="zh-CN"/>
        </w:rPr>
        <w:t>he</w:t>
      </w:r>
      <w:r>
        <w:rPr>
          <w:bCs/>
          <w:iCs/>
          <w:sz w:val="22"/>
          <w:szCs w:val="22"/>
          <w:lang w:eastAsia="zh-CN"/>
        </w:rPr>
        <w:t xml:space="preserve"> complexity of AI/ML model is the other metric to decide whether AI/ML model-based CSI prediction is recommended for </w:t>
      </w:r>
      <w:r w:rsidRPr="007A1BE7">
        <w:rPr>
          <w:bCs/>
          <w:iCs/>
          <w:sz w:val="22"/>
          <w:szCs w:val="22"/>
          <w:lang w:eastAsia="zh-CN"/>
        </w:rPr>
        <w:t>normative work</w:t>
      </w:r>
      <w:r w:rsidR="0041221C">
        <w:rPr>
          <w:bCs/>
          <w:iCs/>
          <w:sz w:val="22"/>
          <w:szCs w:val="22"/>
          <w:lang w:eastAsia="zh-CN"/>
        </w:rPr>
        <w:t xml:space="preserve">. </w:t>
      </w:r>
      <w:r w:rsidR="00970188">
        <w:rPr>
          <w:bCs/>
          <w:iCs/>
          <w:sz w:val="22"/>
          <w:szCs w:val="22"/>
          <w:lang w:eastAsia="zh-CN"/>
        </w:rPr>
        <w:t xml:space="preserve">However, there are no any observation or conclusion on complexity by now. Even, the associated complexity of AI/ML model has not been discussed due to limited TU. </w:t>
      </w:r>
      <w:r w:rsidR="00970188">
        <w:rPr>
          <w:rFonts w:hint="eastAsia"/>
          <w:bCs/>
          <w:iCs/>
          <w:sz w:val="22"/>
          <w:szCs w:val="22"/>
          <w:lang w:eastAsia="zh-CN"/>
        </w:rPr>
        <w:t>H</w:t>
      </w:r>
      <w:r w:rsidR="00970188">
        <w:rPr>
          <w:bCs/>
          <w:iCs/>
          <w:sz w:val="22"/>
          <w:szCs w:val="22"/>
          <w:lang w:eastAsia="zh-CN"/>
        </w:rPr>
        <w:t xml:space="preserve">ence, it needs more time to study and discuss the complexity before recommending AI/ML </w:t>
      </w:r>
      <w:proofErr w:type="gramStart"/>
      <w:r w:rsidR="00970188">
        <w:rPr>
          <w:bCs/>
          <w:iCs/>
          <w:sz w:val="22"/>
          <w:szCs w:val="22"/>
          <w:lang w:eastAsia="zh-CN"/>
        </w:rPr>
        <w:t>model based</w:t>
      </w:r>
      <w:proofErr w:type="gramEnd"/>
      <w:r w:rsidR="00970188">
        <w:rPr>
          <w:bCs/>
          <w:iCs/>
          <w:sz w:val="22"/>
          <w:szCs w:val="22"/>
          <w:lang w:eastAsia="zh-CN"/>
        </w:rPr>
        <w:t xml:space="preserve"> CSI prediction for normative work. </w:t>
      </w:r>
    </w:p>
    <w:p w14:paraId="2BA0A09B" w14:textId="56964F8E" w:rsidR="00322B95" w:rsidRDefault="00F735C6" w:rsidP="00C231FE">
      <w:pPr>
        <w:overflowPunct/>
        <w:autoSpaceDE/>
        <w:autoSpaceDN/>
        <w:adjustRightInd/>
        <w:jc w:val="both"/>
        <w:textAlignment w:val="auto"/>
        <w:rPr>
          <w:b/>
          <w:i/>
          <w:sz w:val="22"/>
          <w:szCs w:val="22"/>
          <w:lang w:eastAsia="zh-CN"/>
        </w:rPr>
      </w:pPr>
      <w:r w:rsidRPr="00EE56D7">
        <w:rPr>
          <w:b/>
          <w:i/>
          <w:sz w:val="22"/>
          <w:szCs w:val="22"/>
          <w:lang w:eastAsia="zh-CN"/>
        </w:rPr>
        <w:t>Observations</w:t>
      </w:r>
      <w:r>
        <w:rPr>
          <w:b/>
          <w:i/>
          <w:sz w:val="22"/>
          <w:szCs w:val="22"/>
          <w:lang w:eastAsia="zh-CN"/>
        </w:rPr>
        <w:t xml:space="preserve"> 2:</w:t>
      </w:r>
      <w:r w:rsidR="00A417ED">
        <w:rPr>
          <w:b/>
          <w:i/>
          <w:sz w:val="22"/>
          <w:szCs w:val="22"/>
          <w:lang w:eastAsia="zh-CN"/>
        </w:rPr>
        <w:t xml:space="preserve"> </w:t>
      </w:r>
      <w:r w:rsidR="00C46E58">
        <w:rPr>
          <w:b/>
          <w:i/>
          <w:sz w:val="22"/>
          <w:szCs w:val="22"/>
          <w:lang w:eastAsia="zh-CN"/>
        </w:rPr>
        <w:t>A</w:t>
      </w:r>
      <w:r>
        <w:rPr>
          <w:b/>
          <w:i/>
          <w:sz w:val="22"/>
          <w:szCs w:val="22"/>
          <w:lang w:eastAsia="zh-CN"/>
        </w:rPr>
        <w:t xml:space="preserve">ny observations </w:t>
      </w:r>
      <w:r w:rsidR="00250E56">
        <w:rPr>
          <w:b/>
          <w:i/>
          <w:sz w:val="22"/>
          <w:szCs w:val="22"/>
          <w:lang w:eastAsia="zh-CN"/>
        </w:rPr>
        <w:t>or conclusion</w:t>
      </w:r>
      <w:r w:rsidR="00C46E58">
        <w:rPr>
          <w:b/>
          <w:i/>
          <w:sz w:val="22"/>
          <w:szCs w:val="22"/>
          <w:lang w:eastAsia="zh-CN"/>
        </w:rPr>
        <w:t>s</w:t>
      </w:r>
      <w:r w:rsidR="00250E56">
        <w:rPr>
          <w:b/>
          <w:i/>
          <w:sz w:val="22"/>
          <w:szCs w:val="22"/>
          <w:lang w:eastAsia="zh-CN"/>
        </w:rPr>
        <w:t xml:space="preserve"> </w:t>
      </w:r>
      <w:r>
        <w:rPr>
          <w:b/>
          <w:i/>
          <w:sz w:val="22"/>
          <w:szCs w:val="22"/>
          <w:lang w:eastAsia="zh-CN"/>
        </w:rPr>
        <w:t>on associated complexity</w:t>
      </w:r>
      <w:r w:rsidR="009E66EE">
        <w:rPr>
          <w:b/>
          <w:i/>
          <w:sz w:val="22"/>
          <w:szCs w:val="22"/>
          <w:lang w:eastAsia="zh-CN"/>
        </w:rPr>
        <w:t xml:space="preserve"> of AI/ML model for CSI prediction</w:t>
      </w:r>
      <w:r w:rsidR="00C46E58">
        <w:rPr>
          <w:b/>
          <w:i/>
          <w:sz w:val="22"/>
          <w:szCs w:val="22"/>
          <w:lang w:eastAsia="zh-CN"/>
        </w:rPr>
        <w:t xml:space="preserve"> have not been identified</w:t>
      </w:r>
      <w:r w:rsidR="009E66EE">
        <w:rPr>
          <w:b/>
          <w:i/>
          <w:sz w:val="22"/>
          <w:szCs w:val="22"/>
          <w:lang w:eastAsia="zh-CN"/>
        </w:rPr>
        <w:t>.</w:t>
      </w:r>
    </w:p>
    <w:p w14:paraId="5AA1B84A" w14:textId="12132534" w:rsidR="00B154A9" w:rsidRDefault="002B6498"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Views</w:t>
      </w:r>
      <w:r w:rsidR="00316F97">
        <w:rPr>
          <w:rFonts w:ascii="Times New Roman" w:hAnsi="Times New Roman"/>
          <w:b/>
          <w:sz w:val="28"/>
          <w:szCs w:val="28"/>
          <w:lang w:val="en-US"/>
        </w:rPr>
        <w:t xml:space="preserve"> on</w:t>
      </w:r>
      <w:r w:rsidR="006F4794">
        <w:rPr>
          <w:rFonts w:ascii="Times New Roman" w:hAnsi="Times New Roman"/>
          <w:b/>
          <w:sz w:val="28"/>
          <w:szCs w:val="28"/>
          <w:lang w:val="en-US"/>
        </w:rPr>
        <w:t xml:space="preserve"> </w:t>
      </w:r>
      <w:r w:rsidR="006F4794">
        <w:rPr>
          <w:rFonts w:ascii="Times New Roman" w:hAnsi="Times New Roman" w:hint="eastAsia"/>
          <w:b/>
          <w:sz w:val="28"/>
          <w:szCs w:val="28"/>
          <w:lang w:val="en-US" w:eastAsia="zh-CN"/>
        </w:rPr>
        <w:t>spec</w:t>
      </w:r>
      <w:r w:rsidR="006859C0">
        <w:rPr>
          <w:rFonts w:ascii="Times New Roman" w:hAnsi="Times New Roman"/>
          <w:b/>
          <w:sz w:val="28"/>
          <w:szCs w:val="28"/>
          <w:lang w:val="en-US" w:eastAsia="zh-CN"/>
        </w:rPr>
        <w:t>i</w:t>
      </w:r>
      <w:r w:rsidR="006F4794">
        <w:rPr>
          <w:rFonts w:ascii="Times New Roman" w:hAnsi="Times New Roman"/>
          <w:b/>
          <w:sz w:val="28"/>
          <w:szCs w:val="28"/>
          <w:lang w:val="en-US"/>
        </w:rPr>
        <w:t>fication impact</w:t>
      </w:r>
    </w:p>
    <w:p w14:paraId="0386E7BA" w14:textId="1F7EB84C" w:rsidR="004A6977" w:rsidRDefault="00E46A2E" w:rsidP="004A6977">
      <w:pPr>
        <w:rPr>
          <w:sz w:val="22"/>
          <w:szCs w:val="22"/>
          <w:lang w:val="en-US"/>
        </w:rPr>
      </w:pPr>
      <w:r w:rsidRPr="00E46A2E">
        <w:rPr>
          <w:rFonts w:hint="eastAsia"/>
          <w:sz w:val="22"/>
          <w:szCs w:val="22"/>
          <w:lang w:val="en-US" w:eastAsia="zh-CN"/>
        </w:rPr>
        <w:t>R</w:t>
      </w:r>
      <w:r w:rsidRPr="00E46A2E">
        <w:rPr>
          <w:sz w:val="22"/>
          <w:szCs w:val="22"/>
          <w:lang w:val="en-US"/>
        </w:rPr>
        <w:t xml:space="preserve">egarding on specification impact of CSI prediction, the following agreements or </w:t>
      </w:r>
      <w:r>
        <w:rPr>
          <w:sz w:val="22"/>
          <w:szCs w:val="22"/>
          <w:lang w:val="en-US"/>
        </w:rPr>
        <w:t>observations have been identified during RAN1#116</w:t>
      </w:r>
      <w:r w:rsidR="001B1FE8">
        <w:rPr>
          <w:sz w:val="22"/>
          <w:szCs w:val="22"/>
          <w:lang w:val="en-US"/>
        </w:rPr>
        <w:t>-</w:t>
      </w:r>
      <w:r>
        <w:rPr>
          <w:sz w:val="22"/>
          <w:szCs w:val="22"/>
          <w:lang w:val="en-US"/>
        </w:rPr>
        <w:t>bis and RAN1#117 meetings</w:t>
      </w:r>
      <w:r w:rsidR="008E3A66">
        <w:rPr>
          <w:sz w:val="22"/>
          <w:szCs w:val="22"/>
          <w:lang w:val="en-US"/>
        </w:rPr>
        <w:t xml:space="preserve"> </w:t>
      </w:r>
      <w:r>
        <w:rPr>
          <w:sz w:val="22"/>
          <w:szCs w:val="22"/>
          <w:lang w:val="en-US"/>
        </w:rPr>
        <w:t>[</w:t>
      </w:r>
      <w:r w:rsidR="00D55849">
        <w:rPr>
          <w:sz w:val="22"/>
          <w:szCs w:val="22"/>
          <w:lang w:val="en-US"/>
        </w:rPr>
        <w:t>2</w:t>
      </w:r>
      <w:r>
        <w:rPr>
          <w:sz w:val="22"/>
          <w:szCs w:val="22"/>
          <w:lang w:val="en-US"/>
        </w:rPr>
        <w:t>]</w:t>
      </w:r>
      <w:r w:rsidR="00D55849">
        <w:rPr>
          <w:sz w:val="22"/>
          <w:szCs w:val="22"/>
          <w:lang w:val="en-US"/>
        </w:rPr>
        <w:t>-[3]</w:t>
      </w:r>
      <w:r>
        <w:rPr>
          <w:sz w:val="22"/>
          <w:szCs w:val="22"/>
          <w:lang w:val="en-US"/>
        </w:rPr>
        <w:t>.</w:t>
      </w:r>
    </w:p>
    <w:tbl>
      <w:tblPr>
        <w:tblStyle w:val="af"/>
        <w:tblW w:w="0" w:type="auto"/>
        <w:tblLook w:val="04A0" w:firstRow="1" w:lastRow="0" w:firstColumn="1" w:lastColumn="0" w:noHBand="0" w:noVBand="1"/>
      </w:tblPr>
      <w:tblGrid>
        <w:gridCol w:w="9962"/>
      </w:tblGrid>
      <w:tr w:rsidR="00E46A2E" w14:paraId="53281182" w14:textId="77777777" w:rsidTr="00E46A2E">
        <w:tc>
          <w:tcPr>
            <w:tcW w:w="9962" w:type="dxa"/>
          </w:tcPr>
          <w:p w14:paraId="43347DB8" w14:textId="77777777" w:rsidR="00E46A2E" w:rsidRPr="00E37A6E" w:rsidRDefault="00E46A2E" w:rsidP="00E46A2E">
            <w:pPr>
              <w:rPr>
                <w:highlight w:val="green"/>
                <w:lang w:eastAsia="x-none"/>
              </w:rPr>
            </w:pPr>
            <w:r>
              <w:rPr>
                <w:highlight w:val="green"/>
                <w:lang w:eastAsia="x-none"/>
              </w:rPr>
              <w:t>A</w:t>
            </w:r>
            <w:r w:rsidRPr="00E37A6E">
              <w:rPr>
                <w:rFonts w:hint="eastAsia"/>
                <w:highlight w:val="green"/>
                <w:lang w:eastAsia="x-none"/>
              </w:rPr>
              <w:t>greement</w:t>
            </w:r>
          </w:p>
          <w:p w14:paraId="7528B06A" w14:textId="77777777" w:rsidR="00E46A2E" w:rsidRDefault="00E46A2E" w:rsidP="00E46A2E">
            <w:r w:rsidRPr="00E37A6E">
              <w:rPr>
                <w:lang w:eastAsia="x-none"/>
              </w:rPr>
              <w:t>For AI/ML b</w:t>
            </w:r>
            <w:r w:rsidRPr="006D0685">
              <w:t xml:space="preserve">ased CSI prediction, </w:t>
            </w:r>
            <w:r w:rsidRPr="0072432A">
              <w:t>at least for inference, legacy CSI-RS configuration can be a starting point.</w:t>
            </w:r>
            <w:r>
              <w:t xml:space="preserve"> Further study on whether there is a need for specification enhancement. </w:t>
            </w:r>
          </w:p>
          <w:p w14:paraId="6C89E22B" w14:textId="31BB2FE2" w:rsidR="00E46A2E" w:rsidRPr="00E46A2E" w:rsidRDefault="00E46A2E" w:rsidP="00E46A2E">
            <w:r w:rsidRPr="0072432A">
              <w:rPr>
                <w:rFonts w:hint="eastAsia"/>
                <w:highlight w:val="green"/>
                <w:lang w:eastAsia="x-none"/>
              </w:rPr>
              <w:t>Agreement</w:t>
            </w:r>
          </w:p>
          <w:p w14:paraId="00B68A2E" w14:textId="77777777" w:rsidR="00E46A2E" w:rsidRPr="0072432A" w:rsidRDefault="00E46A2E" w:rsidP="00E46A2E">
            <w:pPr>
              <w:numPr>
                <w:ilvl w:val="0"/>
                <w:numId w:val="28"/>
              </w:numPr>
              <w:overflowPunct/>
              <w:autoSpaceDE/>
              <w:autoSpaceDN/>
              <w:adjustRightInd/>
              <w:spacing w:after="0"/>
              <w:textAlignment w:val="auto"/>
            </w:pPr>
            <w:r w:rsidRPr="0072432A">
              <w:rPr>
                <w:rFonts w:hint="eastAsia"/>
              </w:rPr>
              <w:t>At least for inference, f</w:t>
            </w:r>
            <w:r w:rsidRPr="0072432A">
              <w:t xml:space="preserve">or UE-sided </w:t>
            </w:r>
            <w:proofErr w:type="gramStart"/>
            <w:r w:rsidRPr="0072432A">
              <w:t>model based</w:t>
            </w:r>
            <w:proofErr w:type="gramEnd"/>
            <w:r w:rsidRPr="0072432A">
              <w:t xml:space="preserve"> CSI prediction, legacy feedback mechanism using codebook type set to “typeII-Doppler-r18” is a starting point of discussion. Study the necessity and potential specification impacts including at least following aspects</w:t>
            </w:r>
            <w:r w:rsidRPr="0072432A">
              <w:rPr>
                <w:rFonts w:hint="eastAsia"/>
              </w:rPr>
              <w:t>:</w:t>
            </w:r>
          </w:p>
          <w:p w14:paraId="21C5E2D2" w14:textId="0A38D30D" w:rsidR="00E46A2E" w:rsidRPr="00E46A2E" w:rsidRDefault="00E46A2E" w:rsidP="00E46A2E">
            <w:pPr>
              <w:pStyle w:val="af5"/>
              <w:numPr>
                <w:ilvl w:val="0"/>
                <w:numId w:val="27"/>
              </w:numPr>
              <w:suppressAutoHyphens/>
              <w:rPr>
                <w:rFonts w:ascii="Times New Roman" w:eastAsia="宋体" w:hAnsi="Times New Roman"/>
                <w:sz w:val="20"/>
                <w:szCs w:val="20"/>
                <w:lang w:val="en-GB"/>
              </w:rPr>
            </w:pPr>
            <w:r w:rsidRPr="00E46A2E">
              <w:rPr>
                <w:rFonts w:ascii="Times New Roman" w:eastAsia="宋体" w:hAnsi="Times New Roman" w:hint="eastAsia"/>
                <w:sz w:val="20"/>
                <w:szCs w:val="20"/>
                <w:lang w:val="en-GB"/>
              </w:rPr>
              <w:t>CSI processing criteria and timeline</w:t>
            </w:r>
          </w:p>
          <w:p w14:paraId="3F9B5FB1" w14:textId="77777777" w:rsidR="00E46A2E" w:rsidRPr="00F842B0" w:rsidRDefault="00E46A2E" w:rsidP="00E46A2E">
            <w:pPr>
              <w:rPr>
                <w:rFonts w:eastAsia="等线"/>
                <w:highlight w:val="green"/>
              </w:rPr>
            </w:pPr>
            <w:r w:rsidRPr="00F842B0">
              <w:rPr>
                <w:rFonts w:eastAsia="等线" w:hint="eastAsia"/>
                <w:highlight w:val="green"/>
              </w:rPr>
              <w:t>Agreement</w:t>
            </w:r>
          </w:p>
          <w:p w14:paraId="46B2D521" w14:textId="77777777" w:rsidR="00E46A2E" w:rsidRPr="001028BE" w:rsidRDefault="00E46A2E" w:rsidP="00E46A2E">
            <w:pPr>
              <w:spacing w:after="160" w:line="254" w:lineRule="auto"/>
              <w:contextualSpacing/>
            </w:pPr>
            <w:r>
              <w:rPr>
                <w:rFonts w:eastAsia="Malgun Gothic"/>
                <w:color w:val="000000"/>
              </w:rPr>
              <w:t>F</w:t>
            </w:r>
            <w:r w:rsidRPr="00BC5658">
              <w:rPr>
                <w:rFonts w:eastAsia="Malgun Gothic"/>
                <w:color w:val="000000"/>
              </w:rPr>
              <w:t>or performance</w:t>
            </w:r>
            <w:r w:rsidRPr="001028BE">
              <w:rPr>
                <w:rFonts w:eastAsia="Malgun Gothic"/>
              </w:rPr>
              <w:t xml:space="preserve"> monitoring </w:t>
            </w:r>
            <w:r w:rsidRPr="001028BE">
              <w:t xml:space="preserve">for functionality-based LCM, further study on details of type 1,2 and 3, e.g., potential specification impact, pros/cons aspects. </w:t>
            </w:r>
          </w:p>
          <w:p w14:paraId="55A725EF" w14:textId="77777777" w:rsidR="00E46A2E" w:rsidRPr="00E46A2E" w:rsidRDefault="00E46A2E" w:rsidP="00E46A2E">
            <w:pPr>
              <w:pStyle w:val="af5"/>
              <w:numPr>
                <w:ilvl w:val="0"/>
                <w:numId w:val="26"/>
              </w:numPr>
              <w:suppressAutoHyphens/>
              <w:spacing w:after="160" w:line="254" w:lineRule="auto"/>
              <w:contextualSpacing/>
              <w:rPr>
                <w:rFonts w:ascii="Times New Roman" w:eastAsia="宋体" w:hAnsi="Times New Roman"/>
                <w:sz w:val="20"/>
                <w:szCs w:val="20"/>
                <w:lang w:val="en-GB"/>
              </w:rPr>
            </w:pPr>
            <w:r w:rsidRPr="00E46A2E">
              <w:rPr>
                <w:rFonts w:ascii="Times New Roman" w:eastAsia="宋体" w:hAnsi="Times New Roman"/>
                <w:sz w:val="20"/>
                <w:szCs w:val="20"/>
                <w:lang w:val="en-GB"/>
              </w:rPr>
              <w:t>T</w:t>
            </w:r>
            <w:r w:rsidRPr="00E46A2E">
              <w:rPr>
                <w:rFonts w:ascii="Times New Roman" w:eastAsia="宋体" w:hAnsi="Times New Roman" w:hint="eastAsia"/>
                <w:sz w:val="20"/>
                <w:szCs w:val="20"/>
                <w:lang w:val="en-GB"/>
              </w:rPr>
              <w:t>o clarify the boundary between type 1 and type 3</w:t>
            </w:r>
          </w:p>
          <w:p w14:paraId="08671E97" w14:textId="77777777" w:rsidR="00E46A2E" w:rsidRPr="00E46A2E" w:rsidRDefault="00E46A2E" w:rsidP="00E46A2E">
            <w:pPr>
              <w:pStyle w:val="af5"/>
              <w:numPr>
                <w:ilvl w:val="0"/>
                <w:numId w:val="26"/>
              </w:numPr>
              <w:suppressAutoHyphens/>
              <w:spacing w:after="160" w:line="254" w:lineRule="auto"/>
              <w:contextualSpacing/>
              <w:rPr>
                <w:rFonts w:ascii="Times New Roman" w:eastAsia="宋体" w:hAnsi="Times New Roman"/>
                <w:sz w:val="20"/>
                <w:szCs w:val="20"/>
                <w:lang w:val="en-GB"/>
              </w:rPr>
            </w:pPr>
            <w:r w:rsidRPr="00E46A2E">
              <w:rPr>
                <w:rFonts w:ascii="Times New Roman" w:eastAsia="宋体" w:hAnsi="Times New Roman"/>
                <w:sz w:val="20"/>
                <w:szCs w:val="20"/>
                <w:lang w:val="en-GB"/>
              </w:rPr>
              <w:t>T</w:t>
            </w:r>
            <w:r w:rsidRPr="00E46A2E">
              <w:rPr>
                <w:rFonts w:ascii="Times New Roman" w:eastAsia="宋体" w:hAnsi="Times New Roman" w:hint="eastAsia"/>
                <w:sz w:val="20"/>
                <w:szCs w:val="20"/>
                <w:lang w:val="en-GB"/>
              </w:rPr>
              <w:t>o clarify definition of monitoring output and performance metric</w:t>
            </w:r>
          </w:p>
          <w:p w14:paraId="538BCDD4" w14:textId="77777777" w:rsidR="00E46A2E" w:rsidRPr="00FF262C" w:rsidRDefault="00E46A2E" w:rsidP="00E46A2E">
            <w:pPr>
              <w:rPr>
                <w:rFonts w:eastAsia="等线"/>
                <w:highlight w:val="green"/>
              </w:rPr>
            </w:pPr>
            <w:r w:rsidRPr="00FF262C">
              <w:rPr>
                <w:rFonts w:eastAsia="等线" w:hint="eastAsia"/>
                <w:highlight w:val="green"/>
              </w:rPr>
              <w:t>Agreement</w:t>
            </w:r>
          </w:p>
          <w:p w14:paraId="356419E1" w14:textId="77777777" w:rsidR="00E46A2E" w:rsidRPr="00E4123B" w:rsidRDefault="00E46A2E" w:rsidP="00E46A2E">
            <w:pPr>
              <w:spacing w:after="160" w:line="254" w:lineRule="auto"/>
              <w:contextualSpacing/>
              <w:rPr>
                <w:lang w:eastAsia="ko-KR"/>
              </w:rPr>
            </w:pPr>
            <w:r w:rsidRPr="00E4123B">
              <w:rPr>
                <w:lang w:eastAsia="ko-KR"/>
              </w:rPr>
              <w:t xml:space="preserve">For the boundary between Type </w:t>
            </w:r>
            <w:r w:rsidRPr="00FF262C">
              <w:rPr>
                <w:rFonts w:eastAsia="等线" w:hint="eastAsia"/>
              </w:rPr>
              <w:t>3</w:t>
            </w:r>
            <w:r w:rsidRPr="00E4123B">
              <w:rPr>
                <w:lang w:eastAsia="ko-KR"/>
              </w:rPr>
              <w:t xml:space="preserve"> and Type </w:t>
            </w:r>
            <w:r w:rsidRPr="00FF262C">
              <w:rPr>
                <w:rFonts w:eastAsia="等线" w:hint="eastAsia"/>
              </w:rPr>
              <w:t>1</w:t>
            </w:r>
            <w:r w:rsidRPr="00E4123B">
              <w:rPr>
                <w:lang w:eastAsia="ko-KR"/>
              </w:rPr>
              <w:t xml:space="preserve"> performance monitoring, the difference is whether UE reports performance metric or performance monitoring </w:t>
            </w:r>
            <w:r w:rsidRPr="00E4123B">
              <w:t xml:space="preserve">output to </w:t>
            </w:r>
            <w:r w:rsidRPr="00E46A2E">
              <w:t>NW</w:t>
            </w:r>
            <w:r w:rsidRPr="00E46A2E">
              <w:rPr>
                <w:rFonts w:hint="eastAsia"/>
              </w:rPr>
              <w:t>, respectively</w:t>
            </w:r>
            <w:r w:rsidRPr="00E4123B">
              <w:t xml:space="preserve">. </w:t>
            </w:r>
          </w:p>
          <w:p w14:paraId="5C419ABD" w14:textId="77777777" w:rsidR="00E46A2E" w:rsidRPr="00E46A2E" w:rsidRDefault="00E46A2E" w:rsidP="00E46A2E">
            <w:pPr>
              <w:pStyle w:val="af5"/>
              <w:numPr>
                <w:ilvl w:val="0"/>
                <w:numId w:val="36"/>
              </w:numPr>
              <w:suppressAutoHyphens/>
              <w:spacing w:after="160" w:line="254" w:lineRule="auto"/>
              <w:contextualSpacing/>
              <w:rPr>
                <w:rFonts w:ascii="Times New Roman" w:eastAsia="宋体" w:hAnsi="Times New Roman"/>
                <w:sz w:val="20"/>
                <w:szCs w:val="20"/>
                <w:lang w:val="en-GB"/>
              </w:rPr>
            </w:pPr>
            <w:r w:rsidRPr="00E46A2E">
              <w:rPr>
                <w:rFonts w:ascii="Times New Roman" w:eastAsia="宋体" w:hAnsi="Times New Roman" w:hint="eastAsia"/>
                <w:sz w:val="20"/>
                <w:szCs w:val="20"/>
                <w:lang w:val="en-GB"/>
              </w:rPr>
              <w:t>T</w:t>
            </w:r>
            <w:r w:rsidRPr="00E46A2E">
              <w:rPr>
                <w:rFonts w:ascii="Times New Roman" w:eastAsia="宋体" w:hAnsi="Times New Roman"/>
                <w:sz w:val="20"/>
                <w:szCs w:val="20"/>
                <w:lang w:val="en-GB"/>
              </w:rPr>
              <w:t xml:space="preserve">he monitoring output is </w:t>
            </w:r>
            <w:r w:rsidRPr="00E46A2E">
              <w:rPr>
                <w:rFonts w:ascii="Times New Roman" w:eastAsia="宋体" w:hAnsi="Times New Roman" w:hint="eastAsia"/>
                <w:sz w:val="20"/>
                <w:szCs w:val="20"/>
                <w:lang w:val="en-GB"/>
              </w:rPr>
              <w:t>determined</w:t>
            </w:r>
            <w:r w:rsidRPr="00E46A2E">
              <w:rPr>
                <w:rFonts w:ascii="Times New Roman" w:eastAsia="宋体" w:hAnsi="Times New Roman"/>
                <w:sz w:val="20"/>
                <w:szCs w:val="20"/>
                <w:lang w:val="en-GB"/>
              </w:rPr>
              <w:t xml:space="preserve"> based on performance metric</w:t>
            </w:r>
            <w:r w:rsidRPr="00E46A2E">
              <w:rPr>
                <w:rFonts w:ascii="Times New Roman" w:eastAsia="宋体" w:hAnsi="Times New Roman" w:hint="eastAsia"/>
                <w:sz w:val="20"/>
                <w:szCs w:val="20"/>
                <w:lang w:val="en-GB"/>
              </w:rPr>
              <w:t>, and additionally,</w:t>
            </w:r>
            <w:r w:rsidRPr="00E46A2E">
              <w:rPr>
                <w:rFonts w:ascii="Times New Roman" w:eastAsia="宋体" w:hAnsi="Times New Roman"/>
                <w:sz w:val="20"/>
                <w:szCs w:val="20"/>
                <w:lang w:val="en-GB"/>
              </w:rPr>
              <w:t xml:space="preserve"> </w:t>
            </w:r>
            <w:r w:rsidRPr="00E46A2E">
              <w:rPr>
                <w:rFonts w:ascii="Times New Roman" w:eastAsia="宋体" w:hAnsi="Times New Roman" w:hint="eastAsia"/>
                <w:sz w:val="20"/>
                <w:szCs w:val="20"/>
                <w:lang w:val="en-GB"/>
              </w:rPr>
              <w:t xml:space="preserve">baseline </w:t>
            </w:r>
            <w:r w:rsidRPr="00E46A2E">
              <w:rPr>
                <w:rFonts w:ascii="Times New Roman" w:eastAsia="宋体" w:hAnsi="Times New Roman"/>
                <w:sz w:val="20"/>
                <w:szCs w:val="20"/>
                <w:lang w:val="en-GB"/>
              </w:rPr>
              <w:t>and</w:t>
            </w:r>
            <w:r w:rsidRPr="00E46A2E">
              <w:rPr>
                <w:rFonts w:ascii="Times New Roman" w:eastAsia="宋体" w:hAnsi="Times New Roman" w:hint="eastAsia"/>
                <w:sz w:val="20"/>
                <w:szCs w:val="20"/>
                <w:lang w:val="en-GB"/>
              </w:rPr>
              <w:t xml:space="preserve">/or </w:t>
            </w:r>
            <w:r w:rsidRPr="00E46A2E">
              <w:rPr>
                <w:rFonts w:ascii="Times New Roman" w:eastAsia="宋体" w:hAnsi="Times New Roman"/>
                <w:sz w:val="20"/>
                <w:szCs w:val="20"/>
                <w:lang w:val="en-GB"/>
              </w:rPr>
              <w:t>threshold criterion if configured.</w:t>
            </w:r>
          </w:p>
          <w:p w14:paraId="5BDA21DF" w14:textId="77777777" w:rsidR="00E46A2E" w:rsidRPr="001E6FBE" w:rsidRDefault="00E46A2E" w:rsidP="00E46A2E">
            <w:pPr>
              <w:rPr>
                <w:rFonts w:eastAsia="等线"/>
                <w:b/>
                <w:bCs/>
              </w:rPr>
            </w:pPr>
            <w:r w:rsidRPr="001E6FBE">
              <w:rPr>
                <w:rFonts w:eastAsia="等线" w:hint="eastAsia"/>
                <w:b/>
                <w:bCs/>
              </w:rPr>
              <w:t>Observation</w:t>
            </w:r>
          </w:p>
          <w:p w14:paraId="5A52405A" w14:textId="77777777" w:rsidR="00E46A2E" w:rsidRDefault="00E46A2E" w:rsidP="00E46A2E">
            <w:pPr>
              <w:rPr>
                <w:lang w:eastAsia="ko-KR"/>
              </w:rPr>
            </w:pPr>
            <w:r>
              <w:rPr>
                <w:lang w:eastAsia="ko-KR"/>
              </w:rPr>
              <w:lastRenderedPageBreak/>
              <w:t xml:space="preserve">For CSI prediction using UE-sided model, for performance monitoring, </w:t>
            </w:r>
            <w:r w:rsidRPr="00FF262C">
              <w:rPr>
                <w:rFonts w:eastAsia="等线" w:hint="eastAsia"/>
              </w:rPr>
              <w:t xml:space="preserve">at least </w:t>
            </w:r>
            <w:r>
              <w:rPr>
                <w:lang w:eastAsia="ko-KR"/>
              </w:rPr>
              <w:t xml:space="preserve">following specification impacts are </w:t>
            </w:r>
            <w:r w:rsidRPr="001159CA">
              <w:rPr>
                <w:rFonts w:eastAsia="等线" w:hint="eastAsia"/>
              </w:rPr>
              <w:t xml:space="preserve">additionally </w:t>
            </w:r>
            <w:r w:rsidRPr="00FF262C">
              <w:rPr>
                <w:rFonts w:eastAsia="等线" w:hint="eastAsia"/>
              </w:rPr>
              <w:t>identified compared to that has been captured in TR38.843,</w:t>
            </w:r>
            <w:r>
              <w:rPr>
                <w:lang w:eastAsia="ko-KR"/>
              </w:rPr>
              <w:t xml:space="preserve"> </w:t>
            </w:r>
          </w:p>
          <w:p w14:paraId="207B9C75" w14:textId="77777777" w:rsidR="00E46A2E" w:rsidRPr="00E46A2E" w:rsidRDefault="00E46A2E" w:rsidP="00E46A2E">
            <w:pPr>
              <w:pStyle w:val="af5"/>
              <w:numPr>
                <w:ilvl w:val="0"/>
                <w:numId w:val="37"/>
              </w:numPr>
              <w:suppressAutoHyphens/>
              <w:jc w:val="left"/>
              <w:rPr>
                <w:rFonts w:ascii="Times New Roman" w:eastAsia="宋体" w:hAnsi="Times New Roman"/>
                <w:sz w:val="20"/>
                <w:szCs w:val="20"/>
                <w:lang w:val="en-GB"/>
              </w:rPr>
            </w:pPr>
            <w:r w:rsidRPr="00E46A2E">
              <w:rPr>
                <w:rFonts w:ascii="Times New Roman" w:eastAsia="宋体" w:hAnsi="Times New Roman" w:hint="eastAsia"/>
                <w:sz w:val="20"/>
                <w:szCs w:val="20"/>
                <w:lang w:val="en-GB"/>
              </w:rPr>
              <w:t>T</w:t>
            </w:r>
            <w:r w:rsidRPr="00E46A2E">
              <w:rPr>
                <w:rFonts w:ascii="Times New Roman" w:eastAsia="宋体" w:hAnsi="Times New Roman"/>
                <w:sz w:val="20"/>
                <w:szCs w:val="20"/>
                <w:lang w:val="en-GB"/>
              </w:rPr>
              <w:t>ype 1</w:t>
            </w:r>
          </w:p>
          <w:p w14:paraId="412DED3A" w14:textId="77777777" w:rsidR="00E46A2E" w:rsidRPr="00E46A2E" w:rsidRDefault="00E46A2E" w:rsidP="00E46A2E">
            <w:pPr>
              <w:pStyle w:val="af5"/>
              <w:numPr>
                <w:ilvl w:val="1"/>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Definition</w:t>
            </w:r>
            <w:r w:rsidRPr="00E46A2E">
              <w:rPr>
                <w:rFonts w:ascii="Times New Roman" w:eastAsia="宋体" w:hAnsi="Times New Roman" w:hint="eastAsia"/>
                <w:sz w:val="20"/>
                <w:szCs w:val="20"/>
                <w:lang w:val="en-GB"/>
              </w:rPr>
              <w:t>/configuration</w:t>
            </w:r>
            <w:r w:rsidRPr="00E46A2E">
              <w:rPr>
                <w:rFonts w:ascii="Times New Roman" w:eastAsia="宋体" w:hAnsi="Times New Roman"/>
                <w:sz w:val="20"/>
                <w:szCs w:val="20"/>
                <w:lang w:val="en-GB"/>
              </w:rPr>
              <w:t xml:space="preserve"> of performance metric</w:t>
            </w:r>
          </w:p>
          <w:p w14:paraId="19F290CE" w14:textId="77777777" w:rsidR="00E46A2E" w:rsidRPr="00E46A2E" w:rsidRDefault="00E46A2E" w:rsidP="00E46A2E">
            <w:pPr>
              <w:pStyle w:val="af5"/>
              <w:numPr>
                <w:ilvl w:val="1"/>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Definition of threshold criterion, if configured</w:t>
            </w:r>
          </w:p>
          <w:p w14:paraId="09A9F44C" w14:textId="77777777" w:rsidR="00E46A2E" w:rsidRPr="00E46A2E" w:rsidRDefault="00E46A2E" w:rsidP="00E46A2E">
            <w:pPr>
              <w:pStyle w:val="af5"/>
              <w:numPr>
                <w:ilvl w:val="1"/>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Definition</w:t>
            </w:r>
            <w:r w:rsidRPr="00E46A2E">
              <w:rPr>
                <w:rFonts w:ascii="Times New Roman" w:eastAsia="宋体" w:hAnsi="Times New Roman" w:hint="eastAsia"/>
                <w:sz w:val="20"/>
                <w:szCs w:val="20"/>
                <w:lang w:val="en-GB"/>
              </w:rPr>
              <w:t xml:space="preserve">/configuration and report </w:t>
            </w:r>
            <w:r w:rsidRPr="00E46A2E">
              <w:rPr>
                <w:rFonts w:ascii="Times New Roman" w:eastAsia="宋体" w:hAnsi="Times New Roman"/>
                <w:sz w:val="20"/>
                <w:szCs w:val="20"/>
                <w:lang w:val="en-GB"/>
              </w:rPr>
              <w:t>of monitoring output</w:t>
            </w:r>
            <w:r w:rsidRPr="00E46A2E">
              <w:rPr>
                <w:rFonts w:ascii="Times New Roman" w:eastAsia="宋体" w:hAnsi="Times New Roman" w:hint="eastAsia"/>
                <w:sz w:val="20"/>
                <w:szCs w:val="20"/>
                <w:lang w:val="en-GB"/>
              </w:rPr>
              <w:t>, and corresponding report mechanism</w:t>
            </w:r>
          </w:p>
          <w:p w14:paraId="580DC9B2" w14:textId="77777777" w:rsidR="00E46A2E" w:rsidRPr="00E46A2E" w:rsidRDefault="00E46A2E" w:rsidP="00E46A2E">
            <w:pPr>
              <w:pStyle w:val="af5"/>
              <w:numPr>
                <w:ilvl w:val="0"/>
                <w:numId w:val="37"/>
              </w:numPr>
              <w:suppressAutoHyphens/>
              <w:jc w:val="left"/>
              <w:rPr>
                <w:rFonts w:ascii="Times New Roman" w:eastAsia="宋体" w:hAnsi="Times New Roman"/>
                <w:sz w:val="20"/>
                <w:szCs w:val="20"/>
                <w:lang w:val="en-GB"/>
              </w:rPr>
            </w:pPr>
            <w:r w:rsidRPr="00E46A2E">
              <w:rPr>
                <w:rFonts w:ascii="Times New Roman" w:eastAsia="宋体" w:hAnsi="Times New Roman" w:hint="eastAsia"/>
                <w:sz w:val="20"/>
                <w:szCs w:val="20"/>
                <w:lang w:val="en-GB"/>
              </w:rPr>
              <w:t>T</w:t>
            </w:r>
            <w:r w:rsidRPr="00E46A2E">
              <w:rPr>
                <w:rFonts w:ascii="Times New Roman" w:eastAsia="宋体" w:hAnsi="Times New Roman"/>
                <w:sz w:val="20"/>
                <w:szCs w:val="20"/>
                <w:lang w:val="en-GB"/>
              </w:rPr>
              <w:t>ype 2</w:t>
            </w:r>
          </w:p>
          <w:p w14:paraId="23FF9373" w14:textId="77777777" w:rsidR="00E46A2E" w:rsidRPr="00E46A2E" w:rsidRDefault="00E46A2E" w:rsidP="00E46A2E">
            <w:pPr>
              <w:pStyle w:val="af5"/>
              <w:numPr>
                <w:ilvl w:val="1"/>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Definition</w:t>
            </w:r>
            <w:r w:rsidRPr="00E46A2E">
              <w:rPr>
                <w:rFonts w:ascii="Times New Roman" w:eastAsia="宋体" w:hAnsi="Times New Roman" w:hint="eastAsia"/>
                <w:sz w:val="20"/>
                <w:szCs w:val="20"/>
                <w:lang w:val="en-GB"/>
              </w:rPr>
              <w:t xml:space="preserve">/configuration and report </w:t>
            </w:r>
            <w:r w:rsidRPr="00E46A2E">
              <w:rPr>
                <w:rFonts w:ascii="Times New Roman" w:eastAsia="宋体" w:hAnsi="Times New Roman"/>
                <w:sz w:val="20"/>
                <w:szCs w:val="20"/>
                <w:lang w:val="en-GB"/>
              </w:rPr>
              <w:t>of ground truth CSI</w:t>
            </w:r>
            <w:r w:rsidRPr="00E46A2E">
              <w:rPr>
                <w:rFonts w:ascii="Times New Roman" w:eastAsia="宋体" w:hAnsi="Times New Roman" w:hint="eastAsia"/>
                <w:sz w:val="20"/>
                <w:szCs w:val="20"/>
                <w:lang w:val="en-GB"/>
              </w:rPr>
              <w:t>, and corresponding report mechanism</w:t>
            </w:r>
            <w:r w:rsidRPr="00E46A2E">
              <w:rPr>
                <w:rFonts w:ascii="Times New Roman" w:eastAsia="宋体" w:hAnsi="Times New Roman"/>
                <w:sz w:val="20"/>
                <w:szCs w:val="20"/>
                <w:lang w:val="en-GB"/>
              </w:rPr>
              <w:t>.</w:t>
            </w:r>
          </w:p>
          <w:p w14:paraId="1EC857D4" w14:textId="77777777" w:rsidR="00E46A2E" w:rsidRPr="00E46A2E" w:rsidRDefault="00E46A2E" w:rsidP="00E46A2E">
            <w:pPr>
              <w:pStyle w:val="af5"/>
              <w:numPr>
                <w:ilvl w:val="0"/>
                <w:numId w:val="37"/>
              </w:numPr>
              <w:suppressAutoHyphens/>
              <w:jc w:val="left"/>
              <w:rPr>
                <w:rFonts w:ascii="Times New Roman" w:eastAsia="宋体" w:hAnsi="Times New Roman"/>
                <w:sz w:val="20"/>
                <w:szCs w:val="20"/>
                <w:lang w:val="en-GB"/>
              </w:rPr>
            </w:pPr>
            <w:r w:rsidRPr="00E46A2E">
              <w:rPr>
                <w:rFonts w:ascii="Times New Roman" w:eastAsia="宋体" w:hAnsi="Times New Roman" w:hint="eastAsia"/>
                <w:sz w:val="20"/>
                <w:szCs w:val="20"/>
                <w:lang w:val="en-GB"/>
              </w:rPr>
              <w:t>T</w:t>
            </w:r>
            <w:r w:rsidRPr="00E46A2E">
              <w:rPr>
                <w:rFonts w:ascii="Times New Roman" w:eastAsia="宋体" w:hAnsi="Times New Roman"/>
                <w:sz w:val="20"/>
                <w:szCs w:val="20"/>
                <w:lang w:val="en-GB"/>
              </w:rPr>
              <w:t>ype 3</w:t>
            </w:r>
          </w:p>
          <w:p w14:paraId="06DE2A93" w14:textId="77777777" w:rsidR="00E46A2E" w:rsidRPr="00E46A2E" w:rsidRDefault="00E46A2E" w:rsidP="00E46A2E">
            <w:pPr>
              <w:pStyle w:val="af5"/>
              <w:numPr>
                <w:ilvl w:val="1"/>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Definition</w:t>
            </w:r>
            <w:r w:rsidRPr="00E46A2E">
              <w:rPr>
                <w:rFonts w:ascii="Times New Roman" w:eastAsia="宋体" w:hAnsi="Times New Roman" w:hint="eastAsia"/>
                <w:sz w:val="20"/>
                <w:szCs w:val="20"/>
                <w:lang w:val="en-GB"/>
              </w:rPr>
              <w:t xml:space="preserve">/configuration </w:t>
            </w:r>
            <w:r w:rsidRPr="00E46A2E">
              <w:rPr>
                <w:rFonts w:ascii="Times New Roman" w:eastAsia="宋体" w:hAnsi="Times New Roman"/>
                <w:sz w:val="20"/>
                <w:szCs w:val="20"/>
                <w:lang w:val="en-GB"/>
              </w:rPr>
              <w:t>and</w:t>
            </w:r>
            <w:r w:rsidRPr="00E46A2E">
              <w:rPr>
                <w:rFonts w:ascii="Times New Roman" w:eastAsia="宋体" w:hAnsi="Times New Roman" w:hint="eastAsia"/>
                <w:sz w:val="20"/>
                <w:szCs w:val="20"/>
                <w:lang w:val="en-GB"/>
              </w:rPr>
              <w:t xml:space="preserve"> report</w:t>
            </w:r>
            <w:r w:rsidRPr="00E46A2E">
              <w:rPr>
                <w:rFonts w:ascii="Times New Roman" w:eastAsia="宋体" w:hAnsi="Times New Roman"/>
                <w:sz w:val="20"/>
                <w:szCs w:val="20"/>
                <w:lang w:val="en-GB"/>
              </w:rPr>
              <w:t xml:space="preserve"> of performance metric</w:t>
            </w:r>
            <w:r w:rsidRPr="00E46A2E">
              <w:rPr>
                <w:rFonts w:ascii="Times New Roman" w:eastAsia="宋体" w:hAnsi="Times New Roman" w:hint="eastAsia"/>
                <w:sz w:val="20"/>
                <w:szCs w:val="20"/>
                <w:lang w:val="en-GB"/>
              </w:rPr>
              <w:t>, and corresponding report mechanism.</w:t>
            </w:r>
          </w:p>
          <w:p w14:paraId="10C0E544" w14:textId="1C41CD94" w:rsidR="00E46A2E" w:rsidRPr="00E954E4" w:rsidRDefault="00E46A2E" w:rsidP="00E954E4">
            <w:pPr>
              <w:pStyle w:val="af5"/>
              <w:numPr>
                <w:ilvl w:val="0"/>
                <w:numId w:val="37"/>
              </w:numPr>
              <w:suppressAutoHyphens/>
              <w:jc w:val="left"/>
              <w:rPr>
                <w:rFonts w:ascii="Times New Roman" w:eastAsia="宋体" w:hAnsi="Times New Roman"/>
                <w:sz w:val="20"/>
                <w:szCs w:val="20"/>
                <w:lang w:val="en-GB"/>
              </w:rPr>
            </w:pPr>
            <w:r w:rsidRPr="00E46A2E">
              <w:rPr>
                <w:rFonts w:ascii="Times New Roman" w:eastAsia="宋体" w:hAnsi="Times New Roman"/>
                <w:sz w:val="20"/>
                <w:szCs w:val="20"/>
                <w:lang w:val="en-GB"/>
              </w:rPr>
              <w:t xml:space="preserve">For all types of performance monitoring, NW indication to the UE of the decision regarding the monitoring action </w:t>
            </w:r>
          </w:p>
        </w:tc>
      </w:tr>
    </w:tbl>
    <w:p w14:paraId="1B1FE7AA" w14:textId="6D3D9B4B" w:rsidR="00E46A2E" w:rsidRPr="000A3186" w:rsidRDefault="000A3186" w:rsidP="00461188">
      <w:pPr>
        <w:jc w:val="both"/>
        <w:rPr>
          <w:sz w:val="22"/>
          <w:szCs w:val="22"/>
          <w:lang w:val="en-US"/>
        </w:rPr>
      </w:pPr>
      <w:r>
        <w:rPr>
          <w:sz w:val="22"/>
          <w:szCs w:val="22"/>
          <w:lang w:val="en-US"/>
        </w:rPr>
        <w:lastRenderedPageBreak/>
        <w:t xml:space="preserve">For inference, </w:t>
      </w:r>
      <w:r w:rsidR="00461188">
        <w:rPr>
          <w:rFonts w:hint="eastAsia"/>
          <w:sz w:val="22"/>
          <w:szCs w:val="22"/>
          <w:lang w:val="en-US" w:eastAsia="zh-CN"/>
        </w:rPr>
        <w:t>it</w:t>
      </w:r>
      <w:r w:rsidR="00461188">
        <w:rPr>
          <w:sz w:val="22"/>
          <w:szCs w:val="22"/>
          <w:lang w:val="en-US"/>
        </w:rPr>
        <w:t xml:space="preserve"> </w:t>
      </w:r>
      <w:r w:rsidR="00461188">
        <w:rPr>
          <w:rFonts w:hint="eastAsia"/>
          <w:sz w:val="22"/>
          <w:szCs w:val="22"/>
          <w:lang w:val="en-US" w:eastAsia="zh-CN"/>
        </w:rPr>
        <w:t>has</w:t>
      </w:r>
      <w:r w:rsidR="00461188">
        <w:rPr>
          <w:sz w:val="22"/>
          <w:szCs w:val="22"/>
          <w:lang w:val="en-US"/>
        </w:rPr>
        <w:t xml:space="preserve"> agreed that legacy CSI-RS configuration can be a starting point, and legacy feedback mechanism using codebook type is a starting point of discussion as well. </w:t>
      </w:r>
      <w:r w:rsidR="00461188">
        <w:rPr>
          <w:rFonts w:hint="eastAsia"/>
          <w:sz w:val="22"/>
          <w:szCs w:val="22"/>
          <w:lang w:val="en-US" w:eastAsia="zh-CN"/>
        </w:rPr>
        <w:t>B</w:t>
      </w:r>
      <w:r w:rsidR="00461188">
        <w:rPr>
          <w:sz w:val="22"/>
          <w:szCs w:val="22"/>
          <w:lang w:val="en-US"/>
        </w:rPr>
        <w:t xml:space="preserve">ased on the agreement, the specification impact on CSI processing criteria and timeline could be further discussed if UE-sided </w:t>
      </w:r>
      <w:proofErr w:type="gramStart"/>
      <w:r w:rsidR="00311FEE">
        <w:rPr>
          <w:sz w:val="22"/>
          <w:szCs w:val="22"/>
          <w:lang w:val="en-US"/>
        </w:rPr>
        <w:t>model based</w:t>
      </w:r>
      <w:proofErr w:type="gramEnd"/>
      <w:r w:rsidR="00461188">
        <w:rPr>
          <w:sz w:val="22"/>
          <w:szCs w:val="22"/>
          <w:lang w:val="en-US"/>
        </w:rPr>
        <w:t xml:space="preserve"> CSI prediction is recommended for normative work. </w:t>
      </w:r>
      <w:r w:rsidR="004D1D71">
        <w:rPr>
          <w:sz w:val="22"/>
          <w:szCs w:val="22"/>
          <w:lang w:val="en-US"/>
        </w:rPr>
        <w:t>Hence, such agreements on CSI-RS configuration</w:t>
      </w:r>
      <w:r w:rsidR="001B629E">
        <w:rPr>
          <w:sz w:val="22"/>
          <w:szCs w:val="22"/>
          <w:lang w:val="en-US"/>
        </w:rPr>
        <w:t xml:space="preserve"> and </w:t>
      </w:r>
      <w:r w:rsidR="001B629E" w:rsidRPr="001B629E">
        <w:rPr>
          <w:sz w:val="22"/>
          <w:szCs w:val="22"/>
          <w:lang w:val="en-US"/>
        </w:rPr>
        <w:t xml:space="preserve">legacy feedback mechanism using Rel-18 Doppler codebook type could be captured in TR 38.843. </w:t>
      </w:r>
      <w:r w:rsidR="0010365E">
        <w:rPr>
          <w:sz w:val="22"/>
          <w:szCs w:val="22"/>
          <w:lang w:val="en-US"/>
        </w:rPr>
        <w:t xml:space="preserve">For performance monitoring for functionality-based LCM, the </w:t>
      </w:r>
      <w:r w:rsidR="0010365E">
        <w:rPr>
          <w:rFonts w:hint="eastAsia"/>
          <w:sz w:val="22"/>
          <w:szCs w:val="22"/>
          <w:lang w:val="en-US" w:eastAsia="zh-CN"/>
        </w:rPr>
        <w:t>agre</w:t>
      </w:r>
      <w:r w:rsidR="0010365E">
        <w:rPr>
          <w:sz w:val="22"/>
          <w:szCs w:val="22"/>
          <w:lang w:val="en-US"/>
        </w:rPr>
        <w:t xml:space="preserve">ements on </w:t>
      </w:r>
      <w:r w:rsidR="0010365E" w:rsidRPr="0010365E">
        <w:rPr>
          <w:rFonts w:hint="eastAsia"/>
          <w:sz w:val="22"/>
          <w:szCs w:val="22"/>
          <w:lang w:val="en-US"/>
        </w:rPr>
        <w:t xml:space="preserve">boundary between type 1 and type </w:t>
      </w:r>
      <w:r w:rsidR="0010365E" w:rsidRPr="0010365E">
        <w:rPr>
          <w:sz w:val="22"/>
          <w:szCs w:val="22"/>
          <w:lang w:val="en-US"/>
        </w:rPr>
        <w:t>3</w:t>
      </w:r>
      <w:r w:rsidR="0010365E">
        <w:rPr>
          <w:sz w:val="22"/>
          <w:szCs w:val="22"/>
          <w:lang w:val="en-US"/>
        </w:rPr>
        <w:t xml:space="preserve"> were achieved. </w:t>
      </w:r>
      <w:r w:rsidR="00227513">
        <w:rPr>
          <w:sz w:val="22"/>
          <w:szCs w:val="22"/>
          <w:lang w:val="en-US"/>
        </w:rPr>
        <w:t xml:space="preserve">The additional specification impact on three types of performance monitoring was identified as well. </w:t>
      </w:r>
      <w:r w:rsidR="007533E2">
        <w:rPr>
          <w:sz w:val="22"/>
          <w:szCs w:val="22"/>
          <w:lang w:val="en-US"/>
        </w:rPr>
        <w:t>Such identified specification impact on performance monitoring should also be captured in TR 38.843.</w:t>
      </w:r>
    </w:p>
    <w:p w14:paraId="6ADA0BCE" w14:textId="03D47FA4" w:rsidR="00411771" w:rsidRDefault="001E6FBE" w:rsidP="000A3186">
      <w:pPr>
        <w:rPr>
          <w:b/>
          <w:i/>
          <w:sz w:val="22"/>
          <w:szCs w:val="22"/>
          <w:lang w:eastAsia="zh-CN"/>
        </w:rPr>
      </w:pPr>
      <w:r>
        <w:rPr>
          <w:b/>
          <w:i/>
          <w:sz w:val="22"/>
          <w:szCs w:val="22"/>
          <w:lang w:eastAsia="zh-CN"/>
        </w:rPr>
        <w:t xml:space="preserve">Proposal </w:t>
      </w:r>
      <w:r w:rsidR="00D543B6">
        <w:rPr>
          <w:b/>
          <w:i/>
          <w:sz w:val="22"/>
          <w:szCs w:val="22"/>
          <w:lang w:eastAsia="zh-CN"/>
        </w:rPr>
        <w:t>1</w:t>
      </w:r>
      <w:r>
        <w:rPr>
          <w:b/>
          <w:i/>
          <w:sz w:val="22"/>
          <w:szCs w:val="22"/>
          <w:lang w:eastAsia="zh-CN"/>
        </w:rPr>
        <w:t xml:space="preserve">: The </w:t>
      </w:r>
      <w:r w:rsidR="001B1FE8">
        <w:rPr>
          <w:b/>
          <w:i/>
          <w:sz w:val="22"/>
          <w:szCs w:val="22"/>
          <w:lang w:eastAsia="zh-CN"/>
        </w:rPr>
        <w:t xml:space="preserve">identified specification impact on CSI-RS configuration for </w:t>
      </w:r>
      <w:r w:rsidR="00F50275">
        <w:rPr>
          <w:b/>
          <w:i/>
          <w:sz w:val="22"/>
          <w:szCs w:val="22"/>
          <w:lang w:eastAsia="zh-CN"/>
        </w:rPr>
        <w:t xml:space="preserve">inference, </w:t>
      </w:r>
      <w:r w:rsidR="004D1D71" w:rsidRPr="004D1D71">
        <w:rPr>
          <w:b/>
          <w:i/>
          <w:sz w:val="22"/>
          <w:szCs w:val="22"/>
          <w:lang w:eastAsia="zh-CN"/>
        </w:rPr>
        <w:t>legacy feedback mechanism using Rel-18 Doppler codebook type</w:t>
      </w:r>
      <w:r w:rsidR="00F50275">
        <w:rPr>
          <w:b/>
          <w:i/>
          <w:sz w:val="22"/>
          <w:szCs w:val="22"/>
          <w:lang w:eastAsia="zh-CN"/>
        </w:rPr>
        <w:t>,</w:t>
      </w:r>
      <w:r w:rsidR="001B1FE8">
        <w:rPr>
          <w:b/>
          <w:i/>
          <w:sz w:val="22"/>
          <w:szCs w:val="22"/>
          <w:lang w:eastAsia="zh-CN"/>
        </w:rPr>
        <w:t xml:space="preserve"> and performance monitoring</w:t>
      </w:r>
      <w:r w:rsidR="00F50275">
        <w:rPr>
          <w:b/>
          <w:i/>
          <w:sz w:val="22"/>
          <w:szCs w:val="22"/>
          <w:lang w:eastAsia="zh-CN"/>
        </w:rPr>
        <w:t xml:space="preserve"> </w:t>
      </w:r>
      <w:r>
        <w:rPr>
          <w:b/>
          <w:i/>
          <w:sz w:val="22"/>
          <w:szCs w:val="22"/>
          <w:lang w:eastAsia="zh-CN"/>
        </w:rPr>
        <w:t>could be captured in TR 38.843.</w:t>
      </w:r>
    </w:p>
    <w:p w14:paraId="51904813" w14:textId="2BF0D760" w:rsidR="00B25E2B" w:rsidRPr="00E20256" w:rsidRDefault="004A5897" w:rsidP="00B3383E">
      <w:pPr>
        <w:rPr>
          <w:sz w:val="22"/>
          <w:szCs w:val="22"/>
          <w:lang w:val="en-US" w:eastAsia="zh-CN"/>
        </w:rPr>
      </w:pPr>
      <w:r w:rsidRPr="004A5897">
        <w:rPr>
          <w:rFonts w:hint="eastAsia"/>
          <w:iCs/>
          <w:sz w:val="22"/>
          <w:szCs w:val="22"/>
          <w:lang w:eastAsia="x-none"/>
        </w:rPr>
        <w:t>A</w:t>
      </w:r>
      <w:r w:rsidRPr="004A5897">
        <w:rPr>
          <w:iCs/>
          <w:sz w:val="22"/>
          <w:szCs w:val="22"/>
          <w:lang w:eastAsia="x-none"/>
        </w:rPr>
        <w:t xml:space="preserve">s </w:t>
      </w:r>
      <w:r w:rsidR="00F7100E">
        <w:rPr>
          <w:iCs/>
          <w:sz w:val="22"/>
          <w:szCs w:val="22"/>
          <w:lang w:eastAsia="x-none"/>
        </w:rPr>
        <w:t xml:space="preserve">discussed above, the </w:t>
      </w:r>
      <w:r w:rsidR="00F7100E" w:rsidRPr="00F7100E">
        <w:rPr>
          <w:iCs/>
          <w:sz w:val="22"/>
          <w:szCs w:val="22"/>
          <w:lang w:eastAsia="x-none"/>
        </w:rPr>
        <w:t xml:space="preserve">necessity and potential specification impacts on </w:t>
      </w:r>
      <w:r w:rsidR="00B25E2B" w:rsidRPr="00F7100E">
        <w:rPr>
          <w:iCs/>
          <w:sz w:val="22"/>
          <w:szCs w:val="22"/>
          <w:lang w:eastAsia="x-none"/>
        </w:rPr>
        <w:t xml:space="preserve">CSI processing criteria and timeline </w:t>
      </w:r>
      <w:r w:rsidR="00F7100E">
        <w:rPr>
          <w:iCs/>
          <w:sz w:val="22"/>
          <w:szCs w:val="22"/>
          <w:lang w:eastAsia="x-none"/>
        </w:rPr>
        <w:t xml:space="preserve">needs to further discuss. </w:t>
      </w:r>
      <w:r w:rsidR="00B25E2B" w:rsidRPr="00E20256">
        <w:rPr>
          <w:rFonts w:hint="eastAsia"/>
          <w:iCs/>
          <w:sz w:val="22"/>
          <w:szCs w:val="22"/>
          <w:lang w:eastAsia="x-none"/>
        </w:rPr>
        <w:t>I</w:t>
      </w:r>
      <w:r w:rsidR="00B25E2B" w:rsidRPr="00E20256">
        <w:rPr>
          <w:iCs/>
          <w:sz w:val="22"/>
          <w:szCs w:val="22"/>
          <w:lang w:eastAsia="x-none"/>
        </w:rPr>
        <w:t xml:space="preserve">n current specification [3], when CSI report </w:t>
      </w:r>
      <w:proofErr w:type="spellStart"/>
      <w:r w:rsidR="00B25E2B" w:rsidRPr="005031E7">
        <w:rPr>
          <w:i/>
          <w:sz w:val="22"/>
          <w:szCs w:val="22"/>
          <w:lang w:eastAsia="x-none"/>
        </w:rPr>
        <w:t>reportQuantity</w:t>
      </w:r>
      <w:proofErr w:type="spellEnd"/>
      <w:r w:rsidR="00B25E2B" w:rsidRPr="00E20256">
        <w:rPr>
          <w:iCs/>
          <w:sz w:val="22"/>
          <w:szCs w:val="22"/>
          <w:lang w:eastAsia="x-none"/>
        </w:rPr>
        <w:t xml:space="preserve"> is configured as 'cri-RI-PMI-CQI' and </w:t>
      </w:r>
      <w:r w:rsidR="00B25E2B" w:rsidRPr="00E20256">
        <w:rPr>
          <w:color w:val="000000"/>
          <w:sz w:val="22"/>
          <w:szCs w:val="22"/>
          <w:lang w:eastAsia="zh-CN"/>
        </w:rPr>
        <w:t>with</w:t>
      </w:r>
      <w:r w:rsidR="00B25E2B" w:rsidRPr="00E20256">
        <w:rPr>
          <w:sz w:val="22"/>
          <w:szCs w:val="22"/>
          <w:lang w:val="en-US"/>
        </w:rPr>
        <w:t xml:space="preserve"> </w:t>
      </w:r>
      <w:proofErr w:type="spellStart"/>
      <w:r w:rsidR="00B25E2B" w:rsidRPr="00E20256">
        <w:rPr>
          <w:i/>
          <w:sz w:val="22"/>
          <w:szCs w:val="22"/>
          <w:lang w:val="en-US"/>
        </w:rPr>
        <w:t>codebookType</w:t>
      </w:r>
      <w:proofErr w:type="spellEnd"/>
      <w:r w:rsidR="00B25E2B" w:rsidRPr="00E20256">
        <w:rPr>
          <w:sz w:val="22"/>
          <w:szCs w:val="22"/>
          <w:lang w:val="en-US"/>
        </w:rPr>
        <w:t xml:space="preserve"> set to 'typeII-Doppler-r18' or 'typeII-Doppler-PortSelection-r18'</w:t>
      </w:r>
      <w:r w:rsidR="00B25E2B" w:rsidRPr="00E20256">
        <w:rPr>
          <w:iCs/>
          <w:sz w:val="22"/>
          <w:szCs w:val="22"/>
          <w:lang w:eastAsia="x-none"/>
        </w:rPr>
        <w:t>, the value of O</w:t>
      </w:r>
      <w:r w:rsidR="00B25E2B" w:rsidRPr="00E20256">
        <w:rPr>
          <w:iCs/>
          <w:sz w:val="22"/>
          <w:szCs w:val="22"/>
          <w:vertAlign w:val="subscript"/>
          <w:lang w:eastAsia="x-none"/>
        </w:rPr>
        <w:t>CPU</w:t>
      </w:r>
      <w:r w:rsidR="00B25E2B" w:rsidRPr="00E20256">
        <w:rPr>
          <w:iCs/>
          <w:sz w:val="22"/>
          <w:szCs w:val="22"/>
          <w:lang w:eastAsia="x-none"/>
        </w:rPr>
        <w:t xml:space="preserve"> is related with the </w:t>
      </w:r>
      <w:r w:rsidR="00B25E2B" w:rsidRPr="00E20256">
        <w:rPr>
          <w:rFonts w:hint="eastAsia"/>
          <w:iCs/>
          <w:sz w:val="22"/>
          <w:szCs w:val="22"/>
          <w:lang w:eastAsia="zh-CN"/>
        </w:rPr>
        <w:t>time</w:t>
      </w:r>
      <w:r w:rsidR="00B25E2B" w:rsidRPr="00E20256">
        <w:rPr>
          <w:iCs/>
          <w:sz w:val="22"/>
          <w:szCs w:val="22"/>
          <w:lang w:eastAsia="zh-CN"/>
        </w:rPr>
        <w:t xml:space="preserve"> domain</w:t>
      </w:r>
      <w:r w:rsidR="00B25E2B" w:rsidRPr="00E20256">
        <w:rPr>
          <w:iCs/>
          <w:sz w:val="22"/>
          <w:szCs w:val="22"/>
          <w:lang w:eastAsia="x-none"/>
        </w:rPr>
        <w:t xml:space="preserve"> behaviour type of CSI-RS resources for channel measurement and the number of CSI-RS resources. </w:t>
      </w:r>
      <w:r w:rsidR="00B25E2B" w:rsidRPr="00E20256">
        <w:rPr>
          <w:sz w:val="22"/>
          <w:szCs w:val="22"/>
        </w:rPr>
        <w:t xml:space="preserve">If the </w:t>
      </w:r>
      <w:r w:rsidR="00B25E2B" w:rsidRPr="00E20256">
        <w:rPr>
          <w:color w:val="000000"/>
          <w:sz w:val="22"/>
          <w:szCs w:val="22"/>
        </w:rPr>
        <w:t xml:space="preserve">CSI-RS </w:t>
      </w:r>
      <w:r w:rsidR="00B25E2B">
        <w:rPr>
          <w:rFonts w:hint="eastAsia"/>
          <w:color w:val="000000"/>
          <w:sz w:val="22"/>
          <w:szCs w:val="22"/>
          <w:lang w:eastAsia="zh-CN"/>
        </w:rPr>
        <w:t>r</w:t>
      </w:r>
      <w:r w:rsidR="00B25E2B" w:rsidRPr="00E20256">
        <w:rPr>
          <w:color w:val="000000"/>
          <w:sz w:val="22"/>
          <w:szCs w:val="22"/>
        </w:rPr>
        <w:t>esource is aperiodic</w:t>
      </w:r>
      <w:r w:rsidR="00B25E2B" w:rsidRPr="00E20256">
        <w:rPr>
          <w:color w:val="000000"/>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=8</m:t>
        </m:r>
      </m:oMath>
      <w:r w:rsidR="00B25E2B" w:rsidRPr="00E20256">
        <w:rPr>
          <w:sz w:val="22"/>
          <w:szCs w:val="22"/>
        </w:rPr>
        <w:t xml:space="preserve"> for </w:t>
      </w:r>
      <m:oMath>
        <m:r>
          <w:rPr>
            <w:rFonts w:ascii="Cambria Math" w:hAnsi="Cambria Math"/>
            <w:sz w:val="22"/>
            <w:szCs w:val="22"/>
          </w:rPr>
          <m:t>K=12</m:t>
        </m:r>
      </m:oMath>
      <w:r w:rsidR="00B25E2B"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⋅K</m:t>
        </m:r>
      </m:oMath>
      <w:r w:rsidR="00B25E2B" w:rsidRPr="00E20256">
        <w:rPr>
          <w:sz w:val="22"/>
          <w:szCs w:val="22"/>
        </w:rPr>
        <w:t xml:space="preserve"> </w:t>
      </w:r>
      <w:r w:rsidR="00B25E2B" w:rsidRPr="00E20256">
        <w:rPr>
          <w:rFonts w:eastAsia="MS Mincho"/>
          <w:sz w:val="22"/>
          <w:szCs w:val="22"/>
        </w:rPr>
        <w:t xml:space="preserve">for </w:t>
      </w:r>
      <m:oMath>
        <m:r>
          <w:rPr>
            <w:rFonts w:ascii="Cambria Math" w:eastAsia="MS Mincho" w:hAnsi="Cambria Math"/>
            <w:sz w:val="22"/>
            <w:szCs w:val="22"/>
          </w:rPr>
          <m:t>K&lt;12</m:t>
        </m:r>
      </m:oMath>
      <w:r w:rsidR="00B25E2B"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∈{1, 2, 3}</m:t>
        </m:r>
      </m:oMath>
      <w:r w:rsidR="00B25E2B" w:rsidRPr="00E20256">
        <w:rPr>
          <w:sz w:val="22"/>
          <w:szCs w:val="22"/>
        </w:rPr>
        <w:t xml:space="preserve"> is reported by UE capability indication</w:t>
      </w:r>
      <w:r w:rsidR="00B25E2B">
        <w:rPr>
          <w:sz w:val="22"/>
          <w:szCs w:val="22"/>
        </w:rPr>
        <w:t xml:space="preserve"> and </w:t>
      </w:r>
      <w:r w:rsidR="00B25E2B" w:rsidRPr="00AE7864">
        <w:rPr>
          <w:i/>
          <w:iCs/>
          <w:sz w:val="22"/>
          <w:szCs w:val="22"/>
        </w:rPr>
        <w:t>K</w:t>
      </w:r>
      <w:r w:rsidR="00B25E2B">
        <w:rPr>
          <w:sz w:val="22"/>
          <w:szCs w:val="22"/>
        </w:rPr>
        <w:t xml:space="preserve"> is the number of CSI-RS resources in a </w:t>
      </w:r>
      <w:r w:rsidR="00B25E2B">
        <w:rPr>
          <w:rFonts w:hint="eastAsia"/>
          <w:sz w:val="22"/>
          <w:szCs w:val="22"/>
          <w:lang w:eastAsia="zh-CN"/>
        </w:rPr>
        <w:t>CSI</w:t>
      </w:r>
      <w:r w:rsidR="00B25E2B">
        <w:rPr>
          <w:sz w:val="22"/>
          <w:szCs w:val="22"/>
        </w:rPr>
        <w:t>-RS resource set. I</w:t>
      </w:r>
      <w:r w:rsidR="00B25E2B" w:rsidRPr="00E20256">
        <w:rPr>
          <w:sz w:val="22"/>
          <w:szCs w:val="22"/>
        </w:rPr>
        <w:t xml:space="preserve">f the </w:t>
      </w:r>
      <w:r w:rsidR="00B25E2B" w:rsidRPr="00E20256">
        <w:rPr>
          <w:color w:val="000000"/>
          <w:sz w:val="22"/>
          <w:szCs w:val="22"/>
        </w:rPr>
        <w:t xml:space="preserve">CSI-RS </w:t>
      </w:r>
      <w:r w:rsidR="00B25E2B">
        <w:rPr>
          <w:color w:val="000000"/>
          <w:sz w:val="22"/>
          <w:szCs w:val="22"/>
        </w:rPr>
        <w:t>r</w:t>
      </w:r>
      <w:r w:rsidR="00B25E2B" w:rsidRPr="00E20256">
        <w:rPr>
          <w:color w:val="000000"/>
          <w:sz w:val="22"/>
          <w:szCs w:val="22"/>
        </w:rPr>
        <w:t xml:space="preserve">esource is periodic or semi-persistent,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=4</m:t>
        </m:r>
      </m:oMath>
      <w:r w:rsidR="00B25E2B"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oMath>
      <w:r w:rsidR="00B25E2B"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func>
              <m:funcPr>
                <m:ctrlPr>
                  <w:rPr>
                    <w:rFonts w:ascii="Cambria Math" w:hAnsi="Cambria Math"/>
                    <w:i/>
                    <w:sz w:val="22"/>
                    <w:szCs w:val="22"/>
                  </w:rPr>
                </m:ctrlPr>
              </m:funcPr>
              <m:fName>
                <m:r>
                  <m:rPr>
                    <m:sty m:val="p"/>
                  </m:rPr>
                  <w:rPr>
                    <w:rFonts w:ascii="Cambria Math" w:hAnsi="Cambria Math"/>
                    <w:sz w:val="22"/>
                    <w:szCs w:val="22"/>
                  </w:rPr>
                  <m:t>max</m:t>
                </m:r>
              </m:fName>
              <m:e>
                <m:r>
                  <w:rPr>
                    <w:rFonts w:ascii="Cambria Math" w:hAnsi="Cambria Math"/>
                    <w:sz w:val="22"/>
                    <w:szCs w:val="22"/>
                  </w:rPr>
                  <m:t>(</m:t>
                </m:r>
              </m:e>
            </m:func>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,4</m:t>
        </m:r>
      </m:oMath>
      <w:r w:rsidR="00B25E2B"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&gt;1</m:t>
        </m:r>
      </m:oMath>
      <w:r w:rsidR="00B25E2B"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oMath>
      <w:r w:rsidR="00B25E2B" w:rsidRPr="00E20256">
        <w:rPr>
          <w:sz w:val="22"/>
          <w:szCs w:val="22"/>
        </w:rPr>
        <w:t xml:space="preserve"> </w:t>
      </w:r>
      <w:r w:rsidR="00B25E2B">
        <w:rPr>
          <w:sz w:val="22"/>
          <w:szCs w:val="22"/>
        </w:rPr>
        <w:t>is length of Doppler domain basis vector</w:t>
      </w:r>
      <w:r w:rsidR="00B25E2B"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 xml:space="preserve">∈{1, 2, 3} </m:t>
        </m:r>
      </m:oMath>
      <w:r w:rsidR="00B25E2B" w:rsidRPr="00E20256">
        <w:rPr>
          <w:sz w:val="22"/>
          <w:szCs w:val="22"/>
        </w:rPr>
        <w:t>is reported by UE capability indication</w:t>
      </w:r>
      <w:r w:rsidR="00B25E2B">
        <w:rPr>
          <w:sz w:val="22"/>
          <w:szCs w:val="22"/>
        </w:rPr>
        <w:t xml:space="preserve">. Note that only one CSI-RS resource is configured. According to above agreement, legacy CSI-RS configuration and Rel-18 </w:t>
      </w:r>
      <w:r w:rsidR="00B25E2B">
        <w:rPr>
          <w:sz w:val="22"/>
          <w:szCs w:val="22"/>
          <w:lang w:eastAsia="zh-CN"/>
        </w:rPr>
        <w:t xml:space="preserve">Type II </w:t>
      </w:r>
      <w:r w:rsidR="00B25E2B">
        <w:rPr>
          <w:sz w:val="22"/>
          <w:szCs w:val="22"/>
        </w:rPr>
        <w:t xml:space="preserve">Doppler codebook used for CSI feedback are considered as a starting point of discussion. Hence, the value of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oMath>
      <w:r w:rsidR="00B25E2B">
        <w:rPr>
          <w:rFonts w:hint="eastAsia"/>
          <w:sz w:val="22"/>
          <w:szCs w:val="22"/>
          <w:lang w:eastAsia="zh-CN"/>
        </w:rPr>
        <w:t xml:space="preserve"> </w:t>
      </w:r>
      <w:r w:rsidR="00B25E2B">
        <w:rPr>
          <w:sz w:val="22"/>
          <w:szCs w:val="22"/>
          <w:lang w:eastAsia="zh-CN"/>
        </w:rPr>
        <w:t xml:space="preserve">for Rel-18 Type II </w:t>
      </w:r>
      <w:r w:rsidR="00B25E2B">
        <w:rPr>
          <w:sz w:val="22"/>
          <w:szCs w:val="22"/>
        </w:rPr>
        <w:t>Doppler codebook</w:t>
      </w:r>
      <w:r w:rsidR="00B25E2B">
        <w:rPr>
          <w:sz w:val="22"/>
          <w:szCs w:val="22"/>
          <w:lang w:eastAsia="zh-CN"/>
        </w:rPr>
        <w:t xml:space="preserve"> could be reused. </w:t>
      </w:r>
    </w:p>
    <w:p w14:paraId="2729E2D6" w14:textId="7E9A3FEB" w:rsidR="00B25E2B" w:rsidRDefault="00B25E2B" w:rsidP="00B25E2B">
      <w:pPr>
        <w:spacing w:after="160" w:line="254" w:lineRule="auto"/>
        <w:jc w:val="both"/>
        <w:rPr>
          <w:sz w:val="22"/>
          <w:szCs w:val="22"/>
        </w:rPr>
      </w:pPr>
      <w:r>
        <w:rPr>
          <w:sz w:val="22"/>
          <w:szCs w:val="22"/>
        </w:rPr>
        <w:t>According to illustration in [</w:t>
      </w:r>
      <w:r w:rsidR="00A25135">
        <w:rPr>
          <w:sz w:val="22"/>
          <w:szCs w:val="22"/>
        </w:rPr>
        <w:t>5</w:t>
      </w:r>
      <w:r>
        <w:rPr>
          <w:sz w:val="22"/>
          <w:szCs w:val="22"/>
        </w:rPr>
        <w:t xml:space="preserve">], </w:t>
      </w:r>
      <w:r w:rsidRPr="004830DC">
        <w:rPr>
          <w:sz w:val="22"/>
          <w:szCs w:val="22"/>
        </w:rPr>
        <w:t xml:space="preserve">if a CSI-RS resource is referred </w:t>
      </w:r>
      <w:r w:rsidRPr="004830DC">
        <w:rPr>
          <w:i/>
          <w:sz w:val="22"/>
          <w:szCs w:val="22"/>
        </w:rPr>
        <w:t>N</w:t>
      </w:r>
      <w:r w:rsidRPr="004830DC">
        <w:rPr>
          <w:sz w:val="22"/>
          <w:szCs w:val="22"/>
        </w:rPr>
        <w:t xml:space="preserve"> times by one or more CSI Reporting Settings not configured with higher layer parameter </w:t>
      </w:r>
      <w:proofErr w:type="spellStart"/>
      <w:r w:rsidRPr="004830DC">
        <w:rPr>
          <w:i/>
          <w:iCs/>
          <w:sz w:val="22"/>
          <w:szCs w:val="22"/>
        </w:rPr>
        <w:t>csi-ReportSubConfigList</w:t>
      </w:r>
      <w:proofErr w:type="spellEnd"/>
      <w:r w:rsidRPr="004830DC">
        <w:rPr>
          <w:sz w:val="22"/>
          <w:szCs w:val="22"/>
        </w:rPr>
        <w:t xml:space="preserve">, the CSI-RS resource and the CSI-RS ports within the CSI-RS resource are counted </w:t>
      </w:r>
      <w:r w:rsidRPr="004830DC">
        <w:rPr>
          <w:i/>
          <w:sz w:val="22"/>
          <w:szCs w:val="22"/>
        </w:rPr>
        <w:t>N</w:t>
      </w:r>
      <w:r w:rsidRPr="004830DC">
        <w:rPr>
          <w:sz w:val="22"/>
          <w:szCs w:val="22"/>
        </w:rPr>
        <w:t xml:space="preserve"> times. </w:t>
      </w:r>
      <w:r>
        <w:rPr>
          <w:rFonts w:hint="eastAsia"/>
          <w:sz w:val="22"/>
          <w:szCs w:val="22"/>
          <w:lang w:eastAsia="zh-CN"/>
        </w:rPr>
        <w:t>F</w:t>
      </w:r>
      <w:r>
        <w:rPr>
          <w:sz w:val="22"/>
          <w:szCs w:val="22"/>
          <w:lang w:eastAsia="zh-CN"/>
        </w:rPr>
        <w:t xml:space="preserve">or </w:t>
      </w:r>
      <w:r>
        <w:rPr>
          <w:sz w:val="22"/>
          <w:szCs w:val="22"/>
        </w:rPr>
        <w:t xml:space="preserve">Rel-18 </w:t>
      </w:r>
      <w:r>
        <w:rPr>
          <w:sz w:val="22"/>
          <w:szCs w:val="22"/>
          <w:lang w:eastAsia="zh-CN"/>
        </w:rPr>
        <w:t xml:space="preserve">Type II </w:t>
      </w:r>
      <w:r>
        <w:rPr>
          <w:sz w:val="22"/>
          <w:szCs w:val="22"/>
        </w:rPr>
        <w:t xml:space="preserve">Doppler codebook-based CSI </w:t>
      </w:r>
      <w:r>
        <w:rPr>
          <w:rFonts w:hint="eastAsia"/>
          <w:sz w:val="22"/>
          <w:szCs w:val="22"/>
          <w:lang w:eastAsia="zh-CN"/>
        </w:rPr>
        <w:t>feed</w:t>
      </w:r>
      <w:r>
        <w:rPr>
          <w:sz w:val="22"/>
          <w:szCs w:val="22"/>
        </w:rPr>
        <w:t>back, different time domain behaviour of CSI-RS resources leads to different active CSI-RS resource counting. In [</w:t>
      </w:r>
      <w:r w:rsidR="00A25135">
        <w:rPr>
          <w:sz w:val="22"/>
          <w:szCs w:val="22"/>
        </w:rPr>
        <w:t>5</w:t>
      </w:r>
      <w:r>
        <w:rPr>
          <w:sz w:val="22"/>
          <w:szCs w:val="22"/>
        </w:rPr>
        <w:t>], f</w:t>
      </w:r>
      <w:r w:rsidRPr="0060333C">
        <w:rPr>
          <w:sz w:val="22"/>
          <w:szCs w:val="22"/>
        </w:rPr>
        <w:t xml:space="preserve">or a periodic or semi-persistent CSI-RS resource in a CSI-RS resource set for channel measurement linked to </w:t>
      </w:r>
      <w:r w:rsidRPr="0060333C">
        <w:rPr>
          <w:rFonts w:eastAsia="MS Mincho"/>
          <w:sz w:val="22"/>
          <w:szCs w:val="22"/>
        </w:rPr>
        <w:t xml:space="preserve">a </w:t>
      </w:r>
      <w:r w:rsidRPr="0060333C">
        <w:rPr>
          <w:rFonts w:eastAsia="MS Mincho"/>
          <w:i/>
          <w:color w:val="000000"/>
          <w:sz w:val="22"/>
          <w:szCs w:val="22"/>
        </w:rPr>
        <w:t>CSI-</w:t>
      </w:r>
      <w:proofErr w:type="spellStart"/>
      <w:r w:rsidRPr="0060333C">
        <w:rPr>
          <w:rFonts w:eastAsia="MS Mincho"/>
          <w:i/>
          <w:color w:val="000000"/>
          <w:sz w:val="22"/>
          <w:szCs w:val="22"/>
        </w:rPr>
        <w:t>ReportConfig</w:t>
      </w:r>
      <w:proofErr w:type="spellEnd"/>
      <w:r w:rsidRPr="0060333C">
        <w:rPr>
          <w:rFonts w:eastAsia="MS Mincho"/>
          <w:color w:val="000000"/>
          <w:sz w:val="22"/>
          <w:szCs w:val="22"/>
        </w:rPr>
        <w:t xml:space="preserve"> configured with the higher layer parameter </w:t>
      </w:r>
      <w:proofErr w:type="spellStart"/>
      <w:r w:rsidRPr="0060333C">
        <w:rPr>
          <w:i/>
          <w:sz w:val="22"/>
          <w:szCs w:val="22"/>
          <w:lang w:val="en-US"/>
        </w:rPr>
        <w:t>codebookType</w:t>
      </w:r>
      <w:proofErr w:type="spellEnd"/>
      <w:r w:rsidRPr="0060333C">
        <w:rPr>
          <w:sz w:val="22"/>
          <w:szCs w:val="22"/>
          <w:lang w:val="en-US"/>
        </w:rPr>
        <w:t xml:space="preserve"> set to 'typeII-Doppler-r18' or 'typeII-Doppler-PortSelection-r18', </w:t>
      </w:r>
      <w:r w:rsidRPr="0060333C">
        <w:rPr>
          <w:sz w:val="22"/>
          <w:szCs w:val="22"/>
        </w:rPr>
        <w:t xml:space="preserve">the CSI-RS resource and the CSI-RS ports within the CSI-RS resource are counted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oMath>
      <w:r w:rsidRPr="0060333C">
        <w:rPr>
          <w:sz w:val="22"/>
          <w:szCs w:val="22"/>
        </w:rPr>
        <w:t xml:space="preserve"> times, where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r>
          <w:rPr>
            <w:rFonts w:ascii="Cambria Math" w:hAnsi="Cambria Math"/>
            <w:sz w:val="22"/>
            <w:szCs w:val="22"/>
          </w:rPr>
          <m:t>∈{1,2,4}</m:t>
        </m:r>
      </m:oMath>
      <w:r w:rsidRPr="0060333C">
        <w:rPr>
          <w:sz w:val="22"/>
          <w:szCs w:val="22"/>
        </w:rPr>
        <w:t xml:space="preserve"> is indicated by UE capability.</w:t>
      </w:r>
      <w:r>
        <w:rPr>
          <w:sz w:val="22"/>
          <w:szCs w:val="22"/>
        </w:rPr>
        <w:t xml:space="preserve"> For AI-based CSI prediction, such legacy CSI processing criteria could be used.</w:t>
      </w:r>
    </w:p>
    <w:p w14:paraId="0CEFEEBB" w14:textId="06019E49" w:rsidR="00B25E2B" w:rsidRDefault="00B25E2B" w:rsidP="00B25E2B">
      <w:pPr>
        <w:spacing w:after="160" w:line="254" w:lineRule="auto"/>
        <w:jc w:val="both"/>
        <w:rPr>
          <w:sz w:val="22"/>
          <w:szCs w:val="22"/>
          <w:lang w:eastAsia="zh-CN"/>
        </w:rPr>
      </w:pPr>
      <w:r>
        <w:rPr>
          <w:rFonts w:hint="eastAsia"/>
          <w:sz w:val="22"/>
          <w:szCs w:val="22"/>
          <w:lang w:eastAsia="zh-CN"/>
        </w:rPr>
        <w:lastRenderedPageBreak/>
        <w:t>F</w:t>
      </w:r>
      <w:r>
        <w:rPr>
          <w:sz w:val="22"/>
          <w:szCs w:val="22"/>
          <w:lang w:eastAsia="zh-CN"/>
        </w:rPr>
        <w:t xml:space="preserve">or Rel-18 Type II codebook-based CSI feedback, the CSI computation time is indicated by two UE capability reporting according to the value of </w:t>
      </w:r>
      <w:r>
        <w:rPr>
          <w:rFonts w:hint="eastAsia"/>
          <w:sz w:val="22"/>
          <w:szCs w:val="22"/>
          <w:lang w:eastAsia="zh-CN"/>
        </w:rPr>
        <w:t>N</w:t>
      </w:r>
      <w:r w:rsidRPr="00124C8C">
        <w:rPr>
          <w:rFonts w:hint="eastAsia"/>
          <w:sz w:val="22"/>
          <w:szCs w:val="22"/>
          <w:vertAlign w:val="subscript"/>
          <w:lang w:eastAsia="zh-CN"/>
        </w:rPr>
        <w:t>4</w:t>
      </w:r>
      <w:r>
        <w:rPr>
          <w:sz w:val="22"/>
          <w:szCs w:val="22"/>
          <w:lang w:eastAsia="zh-CN"/>
        </w:rPr>
        <w:t xml:space="preserve"> and the CSI-RS resource type. For AI</w:t>
      </w:r>
      <w:r>
        <w:rPr>
          <w:rFonts w:hint="eastAsia"/>
          <w:sz w:val="22"/>
          <w:szCs w:val="22"/>
          <w:lang w:eastAsia="zh-CN"/>
        </w:rPr>
        <w:t xml:space="preserve"> based</w:t>
      </w:r>
      <w:r>
        <w:rPr>
          <w:sz w:val="22"/>
          <w:szCs w:val="22"/>
          <w:lang w:eastAsia="zh-CN"/>
        </w:rPr>
        <w:t xml:space="preserve"> CSI prediction, two UE capability indication reporting could be supported as well. Considering the CSI processing time difference between AI based and no-AI based CSI prediction, the timeline will be slightly different. The details could be further </w:t>
      </w:r>
      <w:r w:rsidR="00C46E58">
        <w:rPr>
          <w:sz w:val="22"/>
          <w:szCs w:val="22"/>
          <w:lang w:eastAsia="zh-CN"/>
        </w:rPr>
        <w:t>studied</w:t>
      </w:r>
      <w:r>
        <w:rPr>
          <w:sz w:val="22"/>
          <w:szCs w:val="22"/>
          <w:lang w:eastAsia="zh-CN"/>
        </w:rPr>
        <w:t xml:space="preserve">. </w:t>
      </w:r>
    </w:p>
    <w:p w14:paraId="6BA63E3E" w14:textId="6B1D917A" w:rsidR="00B25E2B" w:rsidRDefault="00B25E2B" w:rsidP="00B25E2B">
      <w:pPr>
        <w:jc w:val="both"/>
        <w:rPr>
          <w:b/>
          <w:i/>
          <w:sz w:val="22"/>
          <w:szCs w:val="22"/>
          <w:lang w:eastAsia="zh-CN"/>
        </w:rPr>
      </w:pPr>
      <w:r w:rsidRPr="005031E7">
        <w:rPr>
          <w:b/>
          <w:i/>
          <w:sz w:val="22"/>
          <w:szCs w:val="22"/>
          <w:lang w:eastAsia="zh-CN"/>
        </w:rPr>
        <w:t xml:space="preserve">Proposal </w:t>
      </w:r>
      <w:r w:rsidR="00D543B6">
        <w:rPr>
          <w:b/>
          <w:i/>
          <w:sz w:val="22"/>
          <w:szCs w:val="22"/>
          <w:lang w:eastAsia="zh-CN"/>
        </w:rPr>
        <w:t>2</w:t>
      </w:r>
      <w:r w:rsidRPr="005031E7">
        <w:rPr>
          <w:b/>
          <w:i/>
          <w:sz w:val="22"/>
          <w:szCs w:val="22"/>
          <w:lang w:eastAsia="zh-CN"/>
        </w:rPr>
        <w:t xml:space="preserve">: </w:t>
      </w:r>
      <w:r w:rsidRPr="005031E7">
        <w:rPr>
          <w:rFonts w:hint="eastAsia"/>
          <w:b/>
          <w:i/>
          <w:sz w:val="22"/>
          <w:szCs w:val="22"/>
          <w:lang w:eastAsia="zh-CN"/>
        </w:rPr>
        <w:t>F</w:t>
      </w:r>
      <w:r w:rsidRPr="005031E7">
        <w:rPr>
          <w:b/>
          <w:i/>
          <w:sz w:val="22"/>
          <w:szCs w:val="22"/>
          <w:lang w:eastAsia="zh-CN"/>
        </w:rPr>
        <w:t xml:space="preserve">or AI/ML based CSI </w:t>
      </w:r>
      <w:r w:rsidRPr="005031E7">
        <w:rPr>
          <w:rFonts w:hint="eastAsia"/>
          <w:b/>
          <w:i/>
          <w:sz w:val="22"/>
          <w:szCs w:val="22"/>
          <w:lang w:eastAsia="zh-CN"/>
        </w:rPr>
        <w:t>predic</w:t>
      </w:r>
      <w:r w:rsidRPr="005031E7">
        <w:rPr>
          <w:b/>
          <w:i/>
          <w:sz w:val="22"/>
          <w:szCs w:val="22"/>
          <w:lang w:eastAsia="zh-CN"/>
        </w:rPr>
        <w:t>tion,</w:t>
      </w:r>
      <w:r w:rsidR="00036116">
        <w:rPr>
          <w:b/>
          <w:i/>
          <w:sz w:val="22"/>
          <w:szCs w:val="22"/>
          <w:lang w:eastAsia="zh-CN"/>
        </w:rPr>
        <w:t xml:space="preserve"> </w:t>
      </w:r>
      <w:r w:rsidRPr="005031E7">
        <w:rPr>
          <w:b/>
          <w:i/>
          <w:sz w:val="22"/>
          <w:szCs w:val="22"/>
          <w:lang w:eastAsia="zh-CN"/>
        </w:rPr>
        <w:t>legacy CSI processing criteria for Rel-18 Type II Doppler codebook could be reused.</w:t>
      </w:r>
    </w:p>
    <w:p w14:paraId="3B51ABA3" w14:textId="1D5D4773" w:rsidR="004F3AD3" w:rsidRPr="00F7100E" w:rsidRDefault="009173A8" w:rsidP="00F7100E">
      <w:pPr>
        <w:pStyle w:val="2"/>
        <w:rPr>
          <w:rFonts w:ascii="Times New Roman" w:hAnsi="Times New Roman"/>
          <w:b/>
          <w:sz w:val="24"/>
          <w:szCs w:val="24"/>
        </w:rPr>
      </w:pPr>
      <w:r w:rsidRPr="00F7100E">
        <w:rPr>
          <w:rFonts w:ascii="Times New Roman" w:hAnsi="Times New Roman"/>
          <w:b/>
          <w:sz w:val="24"/>
          <w:szCs w:val="24"/>
        </w:rPr>
        <w:t>D</w:t>
      </w:r>
      <w:r w:rsidR="00253CC5" w:rsidRPr="00F7100E">
        <w:rPr>
          <w:rFonts w:ascii="Times New Roman" w:hAnsi="Times New Roman"/>
          <w:b/>
          <w:sz w:val="24"/>
          <w:szCs w:val="24"/>
        </w:rPr>
        <w:t>ata collection</w:t>
      </w:r>
    </w:p>
    <w:p w14:paraId="412F0673" w14:textId="6515CD59" w:rsidR="00C57661" w:rsidRPr="00704786" w:rsidRDefault="00857D6B" w:rsidP="00C57661">
      <w:pPr>
        <w:rPr>
          <w:sz w:val="22"/>
          <w:szCs w:val="22"/>
          <w:lang w:eastAsia="zh-CN"/>
        </w:rPr>
      </w:pPr>
      <w:r>
        <w:rPr>
          <w:sz w:val="22"/>
          <w:szCs w:val="22"/>
          <w:lang w:eastAsia="zh-CN"/>
        </w:rPr>
        <w:t>T</w:t>
      </w:r>
      <w:r w:rsidR="00847BA8" w:rsidRPr="00704786">
        <w:rPr>
          <w:sz w:val="22"/>
          <w:szCs w:val="22"/>
          <w:lang w:eastAsia="zh-CN"/>
        </w:rPr>
        <w:t>he following observation on data collection for CSI prediction using UE sided model</w:t>
      </w:r>
      <w:r>
        <w:rPr>
          <w:sz w:val="22"/>
          <w:szCs w:val="22"/>
          <w:lang w:eastAsia="zh-CN"/>
        </w:rPr>
        <w:t xml:space="preserve"> were provided in</w:t>
      </w:r>
      <w:r w:rsidR="00847BA8" w:rsidRPr="00704786">
        <w:rPr>
          <w:sz w:val="22"/>
          <w:szCs w:val="22"/>
          <w:lang w:eastAsia="zh-CN"/>
        </w:rPr>
        <w:t xml:space="preserve"> [</w:t>
      </w:r>
      <w:r w:rsidR="00C967D5" w:rsidRPr="00704786">
        <w:rPr>
          <w:sz w:val="22"/>
          <w:szCs w:val="22"/>
          <w:lang w:eastAsia="zh-CN"/>
        </w:rPr>
        <w:t>4</w:t>
      </w:r>
      <w:r w:rsidR="00847BA8" w:rsidRPr="00704786">
        <w:rPr>
          <w:sz w:val="22"/>
          <w:szCs w:val="22"/>
          <w:lang w:eastAsia="zh-CN"/>
        </w:rPr>
        <w:t>].</w:t>
      </w:r>
    </w:p>
    <w:tbl>
      <w:tblPr>
        <w:tblStyle w:val="af"/>
        <w:tblW w:w="0" w:type="auto"/>
        <w:tblLook w:val="04A0" w:firstRow="1" w:lastRow="0" w:firstColumn="1" w:lastColumn="0" w:noHBand="0" w:noVBand="1"/>
      </w:tblPr>
      <w:tblGrid>
        <w:gridCol w:w="9962"/>
      </w:tblGrid>
      <w:tr w:rsidR="009259A9" w14:paraId="5DB89C89" w14:textId="77777777" w:rsidTr="009259A9">
        <w:tc>
          <w:tcPr>
            <w:tcW w:w="9962" w:type="dxa"/>
          </w:tcPr>
          <w:p w14:paraId="0E5A0FA3" w14:textId="77777777" w:rsidR="009259A9" w:rsidRPr="000F3C1D" w:rsidRDefault="009259A9" w:rsidP="009259A9">
            <w:pPr>
              <w:rPr>
                <w:rFonts w:eastAsia="等线"/>
                <w:b/>
                <w:bCs/>
              </w:rPr>
            </w:pPr>
            <w:r w:rsidRPr="000F3C1D">
              <w:rPr>
                <w:rFonts w:eastAsia="等线"/>
                <w:b/>
                <w:bCs/>
              </w:rPr>
              <w:t>Observation</w:t>
            </w:r>
          </w:p>
          <w:p w14:paraId="301687DA" w14:textId="77777777" w:rsidR="009259A9" w:rsidRPr="000F3C1D" w:rsidRDefault="009259A9" w:rsidP="009259A9">
            <w:pPr>
              <w:rPr>
                <w:rFonts w:eastAsia="Malgun Gothic"/>
                <w:i/>
                <w:iCs/>
                <w:color w:val="FF0000"/>
              </w:rPr>
            </w:pPr>
            <w:r w:rsidRPr="000F3C1D">
              <w:rPr>
                <w:rFonts w:eastAsia="Malgun Gothic"/>
                <w:i/>
                <w:iCs/>
              </w:rPr>
              <w:t xml:space="preserve">In CSI prediction using UE sided model use case, </w:t>
            </w:r>
            <w:r w:rsidRPr="000F3C1D">
              <w:rPr>
                <w:rFonts w:eastAsia="Malgun Gothic"/>
                <w:i/>
                <w:iCs/>
                <w:color w:val="000000"/>
              </w:rPr>
              <w:t xml:space="preserve">at least the following aspects have been proposed by companies </w:t>
            </w:r>
            <w:r w:rsidRPr="000F3C1D">
              <w:rPr>
                <w:rFonts w:eastAsia="Malgun Gothic"/>
                <w:i/>
                <w:iCs/>
              </w:rPr>
              <w:t xml:space="preserve">on data collection, including: </w:t>
            </w:r>
          </w:p>
          <w:p w14:paraId="6B669367"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Signaling and procedures</w:t>
            </w:r>
            <w:r w:rsidRPr="000F3C1D">
              <w:rPr>
                <w:rFonts w:ascii="Times New Roman" w:eastAsia="Malgun Gothic" w:hAnsi="Times New Roman"/>
                <w:i/>
                <w:iCs/>
                <w:color w:val="000000"/>
                <w:sz w:val="20"/>
                <w:szCs w:val="20"/>
              </w:rPr>
              <w:t xml:space="preserve"> for </w:t>
            </w:r>
            <w:r w:rsidRPr="000F3C1D">
              <w:rPr>
                <w:rFonts w:ascii="Times New Roman" w:eastAsia="Malgun Gothic" w:hAnsi="Times New Roman"/>
                <w:i/>
                <w:iCs/>
                <w:sz w:val="20"/>
                <w:szCs w:val="20"/>
              </w:rPr>
              <w:t xml:space="preserve">the data collection </w:t>
            </w:r>
          </w:p>
          <w:p w14:paraId="5931D51F" w14:textId="3204163D"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data collection indicated by NW</w:t>
            </w:r>
          </w:p>
          <w:p w14:paraId="67C9E618" w14:textId="61D5DFF9"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Requested from UE for data collection</w:t>
            </w:r>
          </w:p>
          <w:p w14:paraId="478D0CC5" w14:textId="6907A62D"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CSI-RS configuration</w:t>
            </w:r>
          </w:p>
          <w:p w14:paraId="092FCA8B"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Assistance information for categorizing the data, if needed</w:t>
            </w:r>
          </w:p>
          <w:p w14:paraId="182EFD50" w14:textId="35338FE7" w:rsidR="009259A9" w:rsidRPr="000F3C1D" w:rsidRDefault="009259A9" w:rsidP="0053605A">
            <w:pPr>
              <w:pStyle w:val="af5"/>
              <w:numPr>
                <w:ilvl w:val="1"/>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color w:val="000000"/>
                <w:sz w:val="20"/>
                <w:szCs w:val="20"/>
              </w:rPr>
            </w:pPr>
            <w:r w:rsidRPr="000F3C1D">
              <w:rPr>
                <w:rFonts w:ascii="Times New Roman" w:eastAsia="Malgun Gothic" w:hAnsi="Times New Roman"/>
                <w:i/>
                <w:iCs/>
                <w:color w:val="000000"/>
                <w:sz w:val="20"/>
                <w:szCs w:val="20"/>
              </w:rPr>
              <w:t>The provision of assistance information needs to consider feasibility of disclosing proprietary information to the other side.</w:t>
            </w:r>
          </w:p>
        </w:tc>
      </w:tr>
    </w:tbl>
    <w:p w14:paraId="0364B254" w14:textId="58674CC7" w:rsidR="00B8547F" w:rsidRPr="008609F6" w:rsidRDefault="00612AFC" w:rsidP="000D1232">
      <w:pPr>
        <w:jc w:val="both"/>
        <w:rPr>
          <w:sz w:val="22"/>
          <w:szCs w:val="22"/>
          <w:lang w:eastAsia="zh-CN"/>
        </w:rPr>
      </w:pPr>
      <w:r w:rsidRPr="008609F6">
        <w:rPr>
          <w:sz w:val="22"/>
          <w:szCs w:val="22"/>
          <w:lang w:eastAsia="zh-CN"/>
        </w:rPr>
        <w:t xml:space="preserve">Two options on the signalling and procedures for the data collection were proposed by companies. One option is data collection indicated by NW. The other one is data collection requested from UE. </w:t>
      </w:r>
      <w:r w:rsidR="000D1232" w:rsidRPr="008609F6">
        <w:rPr>
          <w:sz w:val="22"/>
          <w:szCs w:val="22"/>
          <w:lang w:eastAsia="zh-CN"/>
        </w:rPr>
        <w:t xml:space="preserve">Note that </w:t>
      </w:r>
      <w:r w:rsidR="00E62DB1">
        <w:rPr>
          <w:sz w:val="22"/>
          <w:szCs w:val="22"/>
          <w:lang w:eastAsia="zh-CN"/>
        </w:rPr>
        <w:t xml:space="preserve">the model of </w:t>
      </w:r>
      <w:r w:rsidR="000D1232" w:rsidRPr="008609F6">
        <w:rPr>
          <w:sz w:val="22"/>
          <w:szCs w:val="22"/>
          <w:lang w:eastAsia="zh-CN"/>
        </w:rPr>
        <w:t xml:space="preserve">CSI prediction </w:t>
      </w:r>
      <w:r w:rsidR="00E62DB1">
        <w:rPr>
          <w:sz w:val="22"/>
          <w:szCs w:val="22"/>
          <w:lang w:eastAsia="zh-CN"/>
        </w:rPr>
        <w:t>is</w:t>
      </w:r>
      <w:r w:rsidR="000D1232" w:rsidRPr="008609F6">
        <w:rPr>
          <w:sz w:val="22"/>
          <w:szCs w:val="22"/>
          <w:lang w:eastAsia="zh-CN"/>
        </w:rPr>
        <w:t xml:space="preserve"> UE side</w:t>
      </w:r>
      <w:r w:rsidR="006E43A7">
        <w:rPr>
          <w:sz w:val="22"/>
          <w:szCs w:val="22"/>
          <w:lang w:eastAsia="zh-CN"/>
        </w:rPr>
        <w:t>d</w:t>
      </w:r>
      <w:r w:rsidR="000D1232" w:rsidRPr="008609F6">
        <w:rPr>
          <w:sz w:val="22"/>
          <w:szCs w:val="22"/>
          <w:lang w:eastAsia="zh-CN"/>
        </w:rPr>
        <w:t xml:space="preserve"> model.</w:t>
      </w:r>
      <w:r w:rsidR="00947E9D" w:rsidRPr="008609F6">
        <w:rPr>
          <w:sz w:val="22"/>
          <w:szCs w:val="22"/>
          <w:lang w:eastAsia="zh-CN"/>
        </w:rPr>
        <w:t xml:space="preserve"> According to</w:t>
      </w:r>
      <w:r w:rsidR="00213C91" w:rsidRPr="008609F6">
        <w:rPr>
          <w:sz w:val="22"/>
          <w:szCs w:val="22"/>
          <w:lang w:eastAsia="zh-CN"/>
        </w:rPr>
        <w:t xml:space="preserve"> description in TR 38.843 [2],</w:t>
      </w:r>
      <w:r w:rsidR="00AF569B" w:rsidRPr="008609F6">
        <w:rPr>
          <w:sz w:val="22"/>
          <w:szCs w:val="22"/>
          <w:lang w:eastAsia="zh-CN"/>
        </w:rPr>
        <w:t xml:space="preserve"> </w:t>
      </w:r>
      <w:r w:rsidR="00AF569B" w:rsidRPr="008609F6">
        <w:rPr>
          <w:rFonts w:hint="eastAsia"/>
          <w:sz w:val="22"/>
          <w:szCs w:val="22"/>
          <w:lang w:eastAsia="zh-CN"/>
        </w:rPr>
        <w:t>the</w:t>
      </w:r>
      <w:r w:rsidR="00AF569B"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w:t>
      </w:r>
      <w:r w:rsidR="00213C91" w:rsidRPr="008609F6">
        <w:rPr>
          <w:sz w:val="22"/>
          <w:szCs w:val="22"/>
          <w:lang w:eastAsia="zh-CN"/>
        </w:rPr>
        <w:t xml:space="preserve"> </w:t>
      </w:r>
      <w:r w:rsidR="00AF569B" w:rsidRPr="008609F6">
        <w:rPr>
          <w:sz w:val="22"/>
          <w:szCs w:val="22"/>
          <w:lang w:eastAsia="zh-CN"/>
        </w:rPr>
        <w:t>are requested</w:t>
      </w:r>
      <w:r w:rsidR="00AF569B" w:rsidRPr="008609F6">
        <w:rPr>
          <w:rFonts w:hint="eastAsia"/>
          <w:sz w:val="22"/>
          <w:szCs w:val="22"/>
          <w:lang w:eastAsia="zh-CN"/>
        </w:rPr>
        <w:t>.</w:t>
      </w:r>
      <w:r w:rsidR="00AF569B" w:rsidRPr="008609F6">
        <w:rPr>
          <w:sz w:val="22"/>
          <w:szCs w:val="22"/>
          <w:lang w:eastAsia="zh-CN"/>
        </w:rPr>
        <w:t xml:space="preserve"> </w:t>
      </w:r>
      <w:r w:rsidR="00002C7E">
        <w:rPr>
          <w:sz w:val="22"/>
          <w:szCs w:val="22"/>
          <w:lang w:eastAsia="zh-CN"/>
        </w:rPr>
        <w:t>Compared with data collection indicated by NW</w:t>
      </w:r>
      <w:r w:rsidR="00AF569B" w:rsidRPr="008609F6">
        <w:rPr>
          <w:sz w:val="22"/>
          <w:szCs w:val="22"/>
          <w:lang w:eastAsia="zh-CN"/>
        </w:rPr>
        <w:t>, it is</w:t>
      </w:r>
      <w:r w:rsidR="009339ED">
        <w:rPr>
          <w:sz w:val="22"/>
          <w:szCs w:val="22"/>
          <w:lang w:eastAsia="zh-CN"/>
        </w:rPr>
        <w:t xml:space="preserve"> more flexible that </w:t>
      </w:r>
      <w:r w:rsidR="00AF569B" w:rsidRPr="008609F6">
        <w:rPr>
          <w:sz w:val="22"/>
          <w:szCs w:val="22"/>
          <w:lang w:eastAsia="zh-CN"/>
        </w:rPr>
        <w:t xml:space="preserve">data collection is </w:t>
      </w:r>
      <w:r w:rsidR="009339ED">
        <w:rPr>
          <w:sz w:val="22"/>
          <w:szCs w:val="22"/>
          <w:lang w:eastAsia="zh-CN"/>
        </w:rPr>
        <w:t xml:space="preserve">requested by UE for model training. </w:t>
      </w:r>
    </w:p>
    <w:p w14:paraId="7B0902C6" w14:textId="0AA92B3E" w:rsidR="004A6977" w:rsidRPr="002C1931" w:rsidRDefault="009A4994" w:rsidP="002C1931">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sidR="00D543B6">
        <w:rPr>
          <w:b/>
          <w:i/>
          <w:sz w:val="22"/>
          <w:szCs w:val="22"/>
          <w:lang w:eastAsia="zh-CN"/>
        </w:rPr>
        <w:t>3</w:t>
      </w:r>
      <w:r w:rsidRPr="008609F6">
        <w:rPr>
          <w:b/>
          <w:i/>
          <w:sz w:val="22"/>
          <w:szCs w:val="22"/>
          <w:lang w:eastAsia="zh-CN"/>
        </w:rPr>
        <w:t xml:space="preserve">: </w:t>
      </w:r>
      <w:r w:rsidR="00AF569B" w:rsidRPr="008609F6">
        <w:rPr>
          <w:b/>
          <w:i/>
          <w:sz w:val="22"/>
          <w:szCs w:val="22"/>
          <w:lang w:eastAsia="zh-CN"/>
        </w:rPr>
        <w:t>At least r</w:t>
      </w:r>
      <w:r w:rsidRPr="008609F6">
        <w:rPr>
          <w:b/>
          <w:i/>
          <w:sz w:val="22"/>
          <w:szCs w:val="22"/>
          <w:lang w:eastAsia="zh-CN"/>
        </w:rPr>
        <w:t xml:space="preserve">equested from UE for data collection </w:t>
      </w:r>
      <w:r w:rsidR="00A81A84">
        <w:rPr>
          <w:rFonts w:hint="eastAsia"/>
          <w:b/>
          <w:i/>
          <w:sz w:val="22"/>
          <w:szCs w:val="22"/>
          <w:lang w:eastAsia="zh-CN"/>
        </w:rPr>
        <w:t>of</w:t>
      </w:r>
      <w:r w:rsidR="00A81A84">
        <w:rPr>
          <w:b/>
          <w:i/>
          <w:sz w:val="22"/>
          <w:szCs w:val="22"/>
          <w:lang w:eastAsia="zh-CN"/>
        </w:rPr>
        <w:t xml:space="preserve"> model training</w:t>
      </w:r>
      <w:r w:rsidR="00A81A84" w:rsidRPr="008609F6">
        <w:rPr>
          <w:b/>
          <w:i/>
          <w:sz w:val="22"/>
          <w:szCs w:val="22"/>
          <w:lang w:eastAsia="zh-CN"/>
        </w:rPr>
        <w:t xml:space="preserve"> </w:t>
      </w:r>
      <w:r w:rsidRPr="008609F6">
        <w:rPr>
          <w:b/>
          <w:i/>
          <w:sz w:val="22"/>
          <w:szCs w:val="22"/>
          <w:lang w:eastAsia="zh-CN"/>
        </w:rPr>
        <w:t>should be supported.</w:t>
      </w:r>
    </w:p>
    <w:p w14:paraId="7EF203B2" w14:textId="4D5AE19A" w:rsidR="00DB30A2" w:rsidRDefault="009173A8" w:rsidP="00DB30A2">
      <w:pPr>
        <w:pStyle w:val="2"/>
        <w:rPr>
          <w:rFonts w:ascii="Times New Roman" w:hAnsi="Times New Roman"/>
          <w:b/>
          <w:sz w:val="24"/>
          <w:szCs w:val="24"/>
        </w:rPr>
      </w:pPr>
      <w:r>
        <w:rPr>
          <w:rFonts w:ascii="Times New Roman" w:hAnsi="Times New Roman"/>
          <w:b/>
          <w:sz w:val="24"/>
          <w:szCs w:val="24"/>
        </w:rPr>
        <w:t>M</w:t>
      </w:r>
      <w:r w:rsidR="00DB30A2">
        <w:rPr>
          <w:rFonts w:ascii="Times New Roman" w:hAnsi="Times New Roman"/>
          <w:b/>
          <w:sz w:val="24"/>
          <w:szCs w:val="24"/>
        </w:rPr>
        <w:t>odel</w:t>
      </w:r>
      <w:r w:rsidR="00F53944">
        <w:rPr>
          <w:rFonts w:ascii="Times New Roman" w:hAnsi="Times New Roman"/>
          <w:b/>
          <w:sz w:val="24"/>
          <w:szCs w:val="24"/>
        </w:rPr>
        <w:t xml:space="preserve">/functionality </w:t>
      </w:r>
      <w:r w:rsidR="00DB30A2">
        <w:rPr>
          <w:rFonts w:ascii="Times New Roman" w:hAnsi="Times New Roman"/>
          <w:b/>
          <w:sz w:val="24"/>
          <w:szCs w:val="24"/>
        </w:rPr>
        <w:t>selection</w:t>
      </w:r>
    </w:p>
    <w:p w14:paraId="098BF53D" w14:textId="52967B35" w:rsidR="00C350F4" w:rsidRDefault="00F903E5" w:rsidP="00FE4D52">
      <w:pPr>
        <w:jc w:val="both"/>
        <w:rPr>
          <w:sz w:val="22"/>
          <w:szCs w:val="22"/>
          <w:lang w:eastAsia="zh-CN"/>
        </w:rPr>
      </w:pPr>
      <w:r w:rsidRPr="00CD4641">
        <w:rPr>
          <w:rFonts w:hint="eastAsia"/>
          <w:sz w:val="22"/>
          <w:szCs w:val="22"/>
          <w:lang w:eastAsia="zh-CN"/>
        </w:rPr>
        <w:t>A</w:t>
      </w:r>
      <w:r w:rsidRPr="00CD4641">
        <w:rPr>
          <w:sz w:val="22"/>
          <w:szCs w:val="22"/>
          <w:lang w:eastAsia="zh-CN"/>
        </w:rPr>
        <w:t>s discussed in section 3.2, three types are given for monitoring UE side AI/ML</w:t>
      </w:r>
      <w:r w:rsidR="00E50BEF">
        <w:rPr>
          <w:sz w:val="22"/>
          <w:szCs w:val="22"/>
          <w:lang w:eastAsia="zh-CN"/>
        </w:rPr>
        <w:t xml:space="preserve"> </w:t>
      </w:r>
      <w:r w:rsidR="00FE4D52">
        <w:rPr>
          <w:sz w:val="22"/>
          <w:szCs w:val="22"/>
          <w:lang w:eastAsia="zh-CN"/>
        </w:rPr>
        <w:t>functionality</w:t>
      </w:r>
      <w:r w:rsidRPr="00CD4641">
        <w:rPr>
          <w:sz w:val="22"/>
          <w:szCs w:val="22"/>
          <w:lang w:eastAsia="zh-CN"/>
        </w:rPr>
        <w:t xml:space="preserve"> performance. </w:t>
      </w:r>
      <w:r w:rsidR="00FE4D52">
        <w:rPr>
          <w:sz w:val="22"/>
          <w:szCs w:val="22"/>
          <w:lang w:eastAsia="zh-CN"/>
        </w:rPr>
        <w:t xml:space="preserve">Then, NW makes decision </w:t>
      </w:r>
      <w:r w:rsidR="00FE4D52" w:rsidRPr="00FE4D52">
        <w:rPr>
          <w:sz w:val="22"/>
          <w:szCs w:val="22"/>
          <w:lang w:eastAsia="zh-CN"/>
        </w:rPr>
        <w:t>of functionality fallback operation for functionality</w:t>
      </w:r>
      <w:r w:rsidR="00FE4D52">
        <w:rPr>
          <w:sz w:val="22"/>
          <w:szCs w:val="22"/>
          <w:lang w:eastAsia="zh-CN"/>
        </w:rPr>
        <w:t>-</w:t>
      </w:r>
      <w:r w:rsidR="00FE4D52" w:rsidRPr="00FE4D52">
        <w:rPr>
          <w:sz w:val="22"/>
          <w:szCs w:val="22"/>
          <w:lang w:eastAsia="zh-CN"/>
        </w:rPr>
        <w:t xml:space="preserve">based LCM. </w:t>
      </w:r>
      <w:r w:rsidR="00C350F4">
        <w:rPr>
          <w:sz w:val="22"/>
          <w:szCs w:val="22"/>
          <w:lang w:eastAsia="zh-CN"/>
        </w:rPr>
        <w:t>Assume that</w:t>
      </w:r>
      <w:r w:rsidR="00FE4D52">
        <w:rPr>
          <w:sz w:val="22"/>
          <w:szCs w:val="22"/>
          <w:lang w:eastAsia="zh-CN"/>
        </w:rPr>
        <w:t xml:space="preserve"> multiple AI/ML functionalities for CSI predication ha</w:t>
      </w:r>
      <w:r w:rsidR="000E2641">
        <w:rPr>
          <w:sz w:val="22"/>
          <w:szCs w:val="22"/>
          <w:lang w:eastAsia="zh-CN"/>
        </w:rPr>
        <w:t>ve</w:t>
      </w:r>
      <w:r w:rsidR="00FE4D52">
        <w:rPr>
          <w:sz w:val="22"/>
          <w:szCs w:val="22"/>
          <w:lang w:eastAsia="zh-CN"/>
        </w:rPr>
        <w:t xml:space="preserve"> been deployed </w:t>
      </w:r>
      <w:r w:rsidR="00A1701C">
        <w:rPr>
          <w:sz w:val="22"/>
          <w:szCs w:val="22"/>
          <w:lang w:eastAsia="zh-CN"/>
        </w:rPr>
        <w:t>at</w:t>
      </w:r>
      <w:r w:rsidR="00FE4D52">
        <w:rPr>
          <w:sz w:val="22"/>
          <w:szCs w:val="22"/>
          <w:lang w:eastAsia="zh-CN"/>
        </w:rPr>
        <w:t xml:space="preserve"> UE side</w:t>
      </w:r>
      <w:r w:rsidR="00AB6877">
        <w:rPr>
          <w:sz w:val="22"/>
          <w:szCs w:val="22"/>
          <w:lang w:eastAsia="zh-CN"/>
        </w:rPr>
        <w:t>.</w:t>
      </w:r>
      <w:r w:rsidR="00FE4D52">
        <w:rPr>
          <w:sz w:val="22"/>
          <w:szCs w:val="22"/>
          <w:lang w:eastAsia="zh-CN"/>
        </w:rPr>
        <w:t xml:space="preserve"> NW </w:t>
      </w:r>
      <w:r w:rsidR="00CD7638">
        <w:rPr>
          <w:sz w:val="22"/>
          <w:szCs w:val="22"/>
          <w:lang w:eastAsia="zh-CN"/>
        </w:rPr>
        <w:t xml:space="preserve">may </w:t>
      </w:r>
      <w:r w:rsidR="00FE4D52">
        <w:rPr>
          <w:sz w:val="22"/>
          <w:szCs w:val="22"/>
          <w:lang w:eastAsia="zh-CN"/>
        </w:rPr>
        <w:t xml:space="preserve">also make decision of functionality selection. </w:t>
      </w:r>
      <w:r w:rsidR="00C350F4">
        <w:rPr>
          <w:sz w:val="22"/>
          <w:szCs w:val="22"/>
          <w:lang w:eastAsia="zh-CN"/>
        </w:rPr>
        <w:t xml:space="preserve">For Type 1 or Type 3, </w:t>
      </w:r>
      <w:r w:rsidR="000E2641">
        <w:rPr>
          <w:sz w:val="22"/>
          <w:szCs w:val="22"/>
          <w:lang w:eastAsia="zh-CN"/>
        </w:rPr>
        <w:t xml:space="preserve">UE needs to calculate the </w:t>
      </w:r>
      <w:r w:rsidR="00DD0D15">
        <w:rPr>
          <w:sz w:val="22"/>
          <w:szCs w:val="22"/>
          <w:lang w:eastAsia="zh-CN"/>
        </w:rPr>
        <w:t xml:space="preserve">performance monitoring result or </w:t>
      </w:r>
      <w:r w:rsidR="000E2641">
        <w:rPr>
          <w:sz w:val="22"/>
          <w:szCs w:val="22"/>
          <w:lang w:eastAsia="zh-CN"/>
        </w:rPr>
        <w:t xml:space="preserve">performance metric </w:t>
      </w:r>
      <w:r w:rsidR="00DD0D15">
        <w:rPr>
          <w:sz w:val="22"/>
          <w:szCs w:val="22"/>
          <w:lang w:eastAsia="zh-CN"/>
        </w:rPr>
        <w:t>for</w:t>
      </w:r>
      <w:r w:rsidR="000E2641">
        <w:rPr>
          <w:sz w:val="22"/>
          <w:szCs w:val="22"/>
          <w:lang w:eastAsia="zh-CN"/>
        </w:rPr>
        <w:t xml:space="preserve"> each functionality.</w:t>
      </w:r>
      <w:r w:rsidR="003120C3">
        <w:rPr>
          <w:sz w:val="22"/>
          <w:szCs w:val="22"/>
          <w:lang w:eastAsia="zh-CN"/>
        </w:rPr>
        <w:t xml:space="preserve"> </w:t>
      </w:r>
      <w:r w:rsidR="00DD0D15">
        <w:rPr>
          <w:sz w:val="22"/>
          <w:szCs w:val="22"/>
          <w:lang w:eastAsia="zh-CN"/>
        </w:rPr>
        <w:t xml:space="preserve">The computation complexity of UE will increase as the number of AI/ML functionalities increases at UE side. </w:t>
      </w:r>
      <w:r w:rsidR="003120C3">
        <w:rPr>
          <w:sz w:val="22"/>
          <w:szCs w:val="22"/>
          <w:lang w:eastAsia="zh-CN"/>
        </w:rPr>
        <w:t xml:space="preserve">It is necessary to study how to reduce such </w:t>
      </w:r>
      <w:r w:rsidR="00CC3934">
        <w:rPr>
          <w:sz w:val="22"/>
          <w:szCs w:val="22"/>
          <w:lang w:eastAsia="zh-CN"/>
        </w:rPr>
        <w:t xml:space="preserve">computation </w:t>
      </w:r>
      <w:r w:rsidR="003120C3">
        <w:rPr>
          <w:sz w:val="22"/>
          <w:szCs w:val="22"/>
          <w:lang w:eastAsia="zh-CN"/>
        </w:rPr>
        <w:t xml:space="preserve">complexity of </w:t>
      </w:r>
      <w:r w:rsidR="00CA2AC9">
        <w:rPr>
          <w:sz w:val="22"/>
          <w:szCs w:val="22"/>
          <w:lang w:eastAsia="zh-CN"/>
        </w:rPr>
        <w:t>monitoring functionality performance.</w:t>
      </w:r>
    </w:p>
    <w:p w14:paraId="5EFE9B28" w14:textId="720181A8" w:rsidR="006E3F6F" w:rsidRPr="006E3F6F" w:rsidRDefault="00C301B7" w:rsidP="006E3F6F">
      <w:pPr>
        <w:jc w:val="both"/>
        <w:rPr>
          <w:sz w:val="22"/>
          <w:szCs w:val="22"/>
          <w:lang w:eastAsia="zh-CN"/>
        </w:rPr>
      </w:pPr>
      <w:r>
        <w:rPr>
          <w:sz w:val="22"/>
          <w:szCs w:val="22"/>
          <w:lang w:eastAsia="zh-CN"/>
        </w:rPr>
        <w:t xml:space="preserve">The </w:t>
      </w:r>
      <w:r w:rsidR="00CA2AC9">
        <w:rPr>
          <w:sz w:val="22"/>
          <w:szCs w:val="22"/>
          <w:lang w:eastAsia="zh-CN"/>
        </w:rPr>
        <w:t xml:space="preserve">valuation results </w:t>
      </w:r>
      <w:r w:rsidR="006E3F6F">
        <w:rPr>
          <w:sz w:val="22"/>
          <w:szCs w:val="22"/>
          <w:lang w:eastAsia="zh-CN"/>
        </w:rPr>
        <w:t xml:space="preserve">on model generation for CSI prediction </w:t>
      </w:r>
      <w:r w:rsidR="00CA2AC9">
        <w:rPr>
          <w:sz w:val="22"/>
          <w:szCs w:val="22"/>
          <w:lang w:eastAsia="zh-CN"/>
        </w:rPr>
        <w:t xml:space="preserve">in TR 38.843 </w:t>
      </w:r>
      <w:r>
        <w:rPr>
          <w:sz w:val="22"/>
          <w:szCs w:val="22"/>
          <w:lang w:eastAsia="zh-CN"/>
        </w:rPr>
        <w:t>have been provided</w:t>
      </w:r>
      <w:r w:rsidR="002458FC">
        <w:rPr>
          <w:sz w:val="22"/>
          <w:szCs w:val="22"/>
          <w:lang w:eastAsia="zh-CN"/>
        </w:rPr>
        <w:t xml:space="preserve"> </w:t>
      </w:r>
      <w:r w:rsidR="00D467B2">
        <w:rPr>
          <w:sz w:val="22"/>
          <w:szCs w:val="22"/>
          <w:lang w:eastAsia="zh-CN"/>
        </w:rPr>
        <w:t xml:space="preserve">in </w:t>
      </w:r>
      <w:r w:rsidR="002458FC">
        <w:rPr>
          <w:sz w:val="22"/>
          <w:szCs w:val="22"/>
          <w:lang w:eastAsia="zh-CN"/>
        </w:rPr>
        <w:t>[2]</w:t>
      </w:r>
      <w:r w:rsidR="00416422">
        <w:rPr>
          <w:sz w:val="22"/>
          <w:szCs w:val="22"/>
          <w:lang w:eastAsia="zh-CN"/>
        </w:rPr>
        <w:t>.</w:t>
      </w:r>
      <w:r w:rsidR="00CA2AC9">
        <w:rPr>
          <w:sz w:val="22"/>
          <w:szCs w:val="22"/>
          <w:lang w:eastAsia="zh-CN"/>
        </w:rPr>
        <w:t xml:space="preserve"> </w:t>
      </w:r>
      <w:r w:rsidR="00416422">
        <w:rPr>
          <w:sz w:val="22"/>
          <w:szCs w:val="22"/>
          <w:lang w:eastAsia="zh-CN"/>
        </w:rPr>
        <w:t>F</w:t>
      </w:r>
      <w:r w:rsidR="006E3F6F" w:rsidRPr="006E3F6F">
        <w:rPr>
          <w:sz w:val="22"/>
          <w:szCs w:val="22"/>
          <w:lang w:eastAsia="zh-CN"/>
        </w:rPr>
        <w:t xml:space="preserve">or generalization Case 2 where the AI/ML model is trained with dataset from a different UE </w:t>
      </w:r>
      <w:proofErr w:type="spellStart"/>
      <w:r w:rsidR="006E3F6F" w:rsidRPr="006E3F6F">
        <w:rPr>
          <w:sz w:val="22"/>
          <w:szCs w:val="22"/>
          <w:lang w:eastAsia="zh-CN"/>
        </w:rPr>
        <w:t>speed#A</w:t>
      </w:r>
      <w:proofErr w:type="spellEnd"/>
      <w:r w:rsidR="006E3F6F" w:rsidRPr="006E3F6F">
        <w:rPr>
          <w:sz w:val="22"/>
          <w:szCs w:val="22"/>
          <w:lang w:eastAsia="zh-CN"/>
        </w:rPr>
        <w:t xml:space="preserve">, generalized performance may be achieved for some certain combinations of UE </w:t>
      </w:r>
      <w:proofErr w:type="spellStart"/>
      <w:r w:rsidR="006E3F6F" w:rsidRPr="006E3F6F">
        <w:rPr>
          <w:sz w:val="22"/>
          <w:szCs w:val="22"/>
          <w:lang w:eastAsia="zh-CN"/>
        </w:rPr>
        <w:t>speed#A</w:t>
      </w:r>
      <w:proofErr w:type="spellEnd"/>
      <w:r w:rsidR="006E3F6F" w:rsidRPr="006E3F6F">
        <w:rPr>
          <w:sz w:val="22"/>
          <w:szCs w:val="22"/>
          <w:lang w:eastAsia="zh-CN"/>
        </w:rPr>
        <w:t xml:space="preserve"> and UE </w:t>
      </w:r>
      <w:proofErr w:type="spellStart"/>
      <w:r w:rsidR="006E3F6F" w:rsidRPr="006E3F6F">
        <w:rPr>
          <w:sz w:val="22"/>
          <w:szCs w:val="22"/>
          <w:lang w:eastAsia="zh-CN"/>
        </w:rPr>
        <w:t>speed#B</w:t>
      </w:r>
      <w:proofErr w:type="spellEnd"/>
      <w:r w:rsidR="006E3F6F" w:rsidRPr="006E3F6F">
        <w:rPr>
          <w:sz w:val="22"/>
          <w:szCs w:val="22"/>
          <w:lang w:eastAsia="zh-CN"/>
        </w:rPr>
        <w:t xml:space="preserve"> but not for others</w:t>
      </w:r>
      <w:r w:rsidR="00416422">
        <w:rPr>
          <w:sz w:val="22"/>
          <w:szCs w:val="22"/>
          <w:lang w:eastAsia="zh-CN"/>
        </w:rPr>
        <w:t xml:space="preserve">. This implies that different AI/ML functionalities for CSI prediction should be trained for different UE speeds. It is well known that </w:t>
      </w:r>
      <w:r w:rsidR="004D1960">
        <w:rPr>
          <w:sz w:val="22"/>
          <w:szCs w:val="22"/>
          <w:lang w:eastAsia="zh-CN"/>
        </w:rPr>
        <w:t xml:space="preserve">different </w:t>
      </w:r>
      <w:r w:rsidR="008313DE">
        <w:rPr>
          <w:sz w:val="22"/>
          <w:szCs w:val="22"/>
          <w:lang w:eastAsia="zh-CN"/>
        </w:rPr>
        <w:t xml:space="preserve">mobile </w:t>
      </w:r>
      <w:r w:rsidR="004D1960">
        <w:rPr>
          <w:sz w:val="22"/>
          <w:szCs w:val="22"/>
          <w:lang w:eastAsia="zh-CN"/>
        </w:rPr>
        <w:t xml:space="preserve">speeds </w:t>
      </w:r>
      <w:r w:rsidR="008313DE">
        <w:rPr>
          <w:sz w:val="22"/>
          <w:szCs w:val="22"/>
          <w:lang w:eastAsia="zh-CN"/>
        </w:rPr>
        <w:t xml:space="preserve">of UE </w:t>
      </w:r>
      <w:r w:rsidR="004D1960">
        <w:rPr>
          <w:sz w:val="22"/>
          <w:szCs w:val="22"/>
          <w:lang w:eastAsia="zh-CN"/>
        </w:rPr>
        <w:t xml:space="preserve">lead to different time domain channel property (TDCP), which </w:t>
      </w:r>
      <w:r w:rsidR="004D1960">
        <w:rPr>
          <w:sz w:val="22"/>
          <w:szCs w:val="22"/>
          <w:lang w:eastAsia="zh-CN"/>
        </w:rPr>
        <w:lastRenderedPageBreak/>
        <w:t>has been discussed and specified during Rel-18 evolution MIMO</w:t>
      </w:r>
      <w:r w:rsidR="005B1EA6">
        <w:rPr>
          <w:sz w:val="22"/>
          <w:szCs w:val="22"/>
          <w:lang w:eastAsia="zh-CN"/>
        </w:rPr>
        <w:t xml:space="preserve"> [</w:t>
      </w:r>
      <w:r w:rsidR="00E65817">
        <w:rPr>
          <w:sz w:val="22"/>
          <w:szCs w:val="22"/>
          <w:lang w:eastAsia="zh-CN"/>
        </w:rPr>
        <w:t>3</w:t>
      </w:r>
      <w:r w:rsidR="005B1EA6">
        <w:rPr>
          <w:sz w:val="22"/>
          <w:szCs w:val="22"/>
          <w:lang w:eastAsia="zh-CN"/>
        </w:rPr>
        <w:t>]</w:t>
      </w:r>
      <w:r w:rsidR="004D1960">
        <w:rPr>
          <w:sz w:val="22"/>
          <w:szCs w:val="22"/>
          <w:lang w:eastAsia="zh-CN"/>
        </w:rPr>
        <w:t xml:space="preserve">. TDCP is measured by using TRS and </w:t>
      </w:r>
      <w:proofErr w:type="spellStart"/>
      <w:r w:rsidR="007168C9">
        <w:rPr>
          <w:sz w:val="22"/>
          <w:szCs w:val="22"/>
          <w:lang w:eastAsia="zh-CN"/>
        </w:rPr>
        <w:t>aperiodically</w:t>
      </w:r>
      <w:proofErr w:type="spellEnd"/>
      <w:r w:rsidR="004D1960">
        <w:rPr>
          <w:sz w:val="22"/>
          <w:szCs w:val="22"/>
          <w:lang w:eastAsia="zh-CN"/>
        </w:rPr>
        <w:t xml:space="preserve"> reported by</w:t>
      </w:r>
      <w:r w:rsidR="007168C9">
        <w:rPr>
          <w:sz w:val="22"/>
          <w:szCs w:val="22"/>
          <w:lang w:eastAsia="zh-CN"/>
        </w:rPr>
        <w:t xml:space="preserve"> UE. </w:t>
      </w:r>
      <w:r w:rsidR="007168C9">
        <w:rPr>
          <w:rFonts w:hint="eastAsia"/>
          <w:sz w:val="22"/>
          <w:szCs w:val="22"/>
          <w:lang w:eastAsia="zh-CN"/>
        </w:rPr>
        <w:t>If</w:t>
      </w:r>
      <w:r w:rsidR="007168C9">
        <w:rPr>
          <w:sz w:val="22"/>
          <w:szCs w:val="22"/>
          <w:lang w:eastAsia="zh-CN"/>
        </w:rPr>
        <w:t xml:space="preserve"> each trained AI/ML functionalities is associated with </w:t>
      </w:r>
      <w:r w:rsidR="005F375A">
        <w:rPr>
          <w:sz w:val="22"/>
          <w:szCs w:val="22"/>
          <w:lang w:eastAsia="zh-CN"/>
        </w:rPr>
        <w:t xml:space="preserve">a value or range of </w:t>
      </w:r>
      <w:r w:rsidR="007168C9">
        <w:rPr>
          <w:sz w:val="22"/>
          <w:szCs w:val="22"/>
          <w:lang w:eastAsia="zh-CN"/>
        </w:rPr>
        <w:t>TDCP, UE could only monitor th</w:t>
      </w:r>
      <w:r w:rsidR="004310BD">
        <w:rPr>
          <w:sz w:val="22"/>
          <w:szCs w:val="22"/>
          <w:lang w:eastAsia="zh-CN"/>
        </w:rPr>
        <w:t>ese</w:t>
      </w:r>
      <w:r w:rsidR="007168C9">
        <w:rPr>
          <w:sz w:val="22"/>
          <w:szCs w:val="22"/>
          <w:lang w:eastAsia="zh-CN"/>
        </w:rPr>
        <w:t xml:space="preserve"> AI/ML functionalit</w:t>
      </w:r>
      <w:r w:rsidR="004310BD">
        <w:rPr>
          <w:sz w:val="22"/>
          <w:szCs w:val="22"/>
          <w:lang w:eastAsia="zh-CN"/>
        </w:rPr>
        <w:t>ies</w:t>
      </w:r>
      <w:r w:rsidR="007168C9">
        <w:rPr>
          <w:sz w:val="22"/>
          <w:szCs w:val="22"/>
          <w:lang w:eastAsia="zh-CN"/>
        </w:rPr>
        <w:t xml:space="preserve"> which</w:t>
      </w:r>
      <w:r w:rsidR="007F0C9A">
        <w:rPr>
          <w:sz w:val="22"/>
          <w:szCs w:val="22"/>
          <w:lang w:eastAsia="zh-CN"/>
        </w:rPr>
        <w:t xml:space="preserve"> </w:t>
      </w:r>
      <w:r w:rsidR="005F375A">
        <w:rPr>
          <w:sz w:val="22"/>
          <w:szCs w:val="22"/>
          <w:lang w:eastAsia="zh-CN"/>
        </w:rPr>
        <w:t xml:space="preserve">is </w:t>
      </w:r>
      <w:r w:rsidR="00A62057">
        <w:rPr>
          <w:sz w:val="22"/>
          <w:szCs w:val="22"/>
          <w:lang w:eastAsia="zh-CN"/>
        </w:rPr>
        <w:t>associated with</w:t>
      </w:r>
      <w:r w:rsidR="007F0C9A">
        <w:rPr>
          <w:sz w:val="22"/>
          <w:szCs w:val="22"/>
          <w:lang w:eastAsia="zh-CN"/>
        </w:rPr>
        <w:t xml:space="preserve"> the </w:t>
      </w:r>
      <w:r w:rsidR="00A62057">
        <w:rPr>
          <w:sz w:val="22"/>
          <w:szCs w:val="22"/>
          <w:lang w:eastAsia="zh-CN"/>
        </w:rPr>
        <w:t>value</w:t>
      </w:r>
      <w:r w:rsidR="007F0C9A">
        <w:rPr>
          <w:sz w:val="22"/>
          <w:szCs w:val="22"/>
          <w:lang w:eastAsia="zh-CN"/>
        </w:rPr>
        <w:t xml:space="preserve"> or range of TDCP. Therefore, it is not necessary to monitor </w:t>
      </w:r>
      <w:r w:rsidR="00550526">
        <w:rPr>
          <w:sz w:val="22"/>
          <w:szCs w:val="22"/>
          <w:lang w:eastAsia="zh-CN"/>
        </w:rPr>
        <w:t>all</w:t>
      </w:r>
      <w:r w:rsidR="007F0C9A">
        <w:rPr>
          <w:sz w:val="22"/>
          <w:szCs w:val="22"/>
          <w:lang w:eastAsia="zh-CN"/>
        </w:rPr>
        <w:t xml:space="preserve"> AI/ML functionalit</w:t>
      </w:r>
      <w:r w:rsidR="00EE5679">
        <w:rPr>
          <w:sz w:val="22"/>
          <w:szCs w:val="22"/>
          <w:lang w:eastAsia="zh-CN"/>
        </w:rPr>
        <w:t>ies,</w:t>
      </w:r>
      <w:r w:rsidR="007F0C9A">
        <w:rPr>
          <w:sz w:val="22"/>
          <w:szCs w:val="22"/>
          <w:lang w:eastAsia="zh-CN"/>
        </w:rPr>
        <w:t xml:space="preserve"> such that the computation complexity of performance monitoring could be reduced. </w:t>
      </w:r>
      <w:r w:rsidR="00FA0223">
        <w:rPr>
          <w:sz w:val="22"/>
          <w:szCs w:val="22"/>
          <w:lang w:eastAsia="zh-CN"/>
        </w:rPr>
        <w:t xml:space="preserve">TDCP which could be used as an assistance information </w:t>
      </w:r>
      <w:r w:rsidR="00CF1987">
        <w:rPr>
          <w:sz w:val="22"/>
          <w:szCs w:val="22"/>
          <w:lang w:eastAsia="zh-CN"/>
        </w:rPr>
        <w:t>is reported to NW for making decision of functionality or model selection.</w:t>
      </w:r>
    </w:p>
    <w:p w14:paraId="74A64A68" w14:textId="0D50062F" w:rsidR="00DB30A2" w:rsidRDefault="008E4596"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D543B6">
        <w:rPr>
          <w:b/>
          <w:i/>
          <w:sz w:val="22"/>
          <w:szCs w:val="22"/>
          <w:lang w:eastAsia="zh-CN"/>
        </w:rPr>
        <w:t>4</w:t>
      </w:r>
      <w:r w:rsidRPr="00B845D2">
        <w:rPr>
          <w:b/>
          <w:i/>
          <w:sz w:val="22"/>
          <w:szCs w:val="22"/>
          <w:lang w:eastAsia="zh-CN"/>
        </w:rPr>
        <w:t>:</w:t>
      </w:r>
      <w:r w:rsidR="00381496">
        <w:rPr>
          <w:b/>
          <w:i/>
          <w:sz w:val="22"/>
          <w:szCs w:val="22"/>
          <w:lang w:eastAsia="zh-CN"/>
        </w:rPr>
        <w:t xml:space="preserve"> </w:t>
      </w:r>
      <w:r w:rsidR="00085C8B">
        <w:rPr>
          <w:b/>
          <w:i/>
          <w:sz w:val="22"/>
          <w:szCs w:val="22"/>
          <w:lang w:eastAsia="zh-CN"/>
        </w:rPr>
        <w:t xml:space="preserve">In addition to </w:t>
      </w:r>
      <w:r w:rsidR="00085C8B" w:rsidRPr="00085C8B">
        <w:rPr>
          <w:b/>
          <w:i/>
          <w:sz w:val="22"/>
          <w:szCs w:val="22"/>
          <w:lang w:eastAsia="zh-CN"/>
        </w:rPr>
        <w:t>performance monitoring output or performance metric</w:t>
      </w:r>
      <w:r w:rsidR="005E5631">
        <w:rPr>
          <w:b/>
          <w:i/>
          <w:sz w:val="22"/>
          <w:szCs w:val="22"/>
          <w:lang w:eastAsia="zh-CN"/>
        </w:rPr>
        <w:t xml:space="preserve"> reporting</w:t>
      </w:r>
      <w:r w:rsidR="00085C8B" w:rsidRPr="00085C8B">
        <w:rPr>
          <w:b/>
          <w:i/>
          <w:sz w:val="22"/>
          <w:szCs w:val="22"/>
          <w:lang w:eastAsia="zh-CN"/>
        </w:rPr>
        <w:t xml:space="preserve">, </w:t>
      </w:r>
      <w:r w:rsidR="00085C8B">
        <w:rPr>
          <w:b/>
          <w:i/>
          <w:sz w:val="22"/>
          <w:szCs w:val="22"/>
          <w:lang w:eastAsia="zh-CN"/>
        </w:rPr>
        <w:t>t</w:t>
      </w:r>
      <w:r w:rsidR="00381496">
        <w:rPr>
          <w:b/>
          <w:i/>
          <w:sz w:val="22"/>
          <w:szCs w:val="22"/>
          <w:lang w:eastAsia="zh-CN"/>
        </w:rPr>
        <w:t>he assistance information, e.g., TDCP</w:t>
      </w:r>
      <w:r w:rsidR="00092D04">
        <w:rPr>
          <w:b/>
          <w:i/>
          <w:sz w:val="22"/>
          <w:szCs w:val="22"/>
          <w:lang w:eastAsia="zh-CN"/>
        </w:rPr>
        <w:t>,</w:t>
      </w:r>
      <w:r w:rsidR="00381496">
        <w:rPr>
          <w:b/>
          <w:i/>
          <w:sz w:val="22"/>
          <w:szCs w:val="22"/>
          <w:lang w:eastAsia="zh-CN"/>
        </w:rPr>
        <w:t xml:space="preserve"> could be reported</w:t>
      </w:r>
      <w:r w:rsidR="000E4D43">
        <w:rPr>
          <w:b/>
          <w:i/>
          <w:sz w:val="22"/>
          <w:szCs w:val="22"/>
          <w:lang w:eastAsia="zh-CN"/>
        </w:rPr>
        <w:t xml:space="preserve"> to NW</w:t>
      </w:r>
      <w:r w:rsidR="00381496">
        <w:rPr>
          <w:b/>
          <w:i/>
          <w:sz w:val="22"/>
          <w:szCs w:val="22"/>
          <w:lang w:eastAsia="zh-CN"/>
        </w:rPr>
        <w:t xml:space="preserve"> by UE for NW making decision of UE side</w:t>
      </w:r>
      <w:r w:rsidR="00D53928">
        <w:rPr>
          <w:b/>
          <w:i/>
          <w:sz w:val="22"/>
          <w:szCs w:val="22"/>
          <w:lang w:eastAsia="zh-CN"/>
        </w:rPr>
        <w:t>d</w:t>
      </w:r>
      <w:r w:rsidR="00381496">
        <w:rPr>
          <w:b/>
          <w:i/>
          <w:sz w:val="22"/>
          <w:szCs w:val="22"/>
          <w:lang w:eastAsia="zh-CN"/>
        </w:rPr>
        <w:t xml:space="preserve"> </w:t>
      </w:r>
      <w:r w:rsidR="00381496" w:rsidRPr="00F903E5">
        <w:rPr>
          <w:b/>
          <w:i/>
          <w:sz w:val="22"/>
          <w:szCs w:val="22"/>
          <w:lang w:eastAsia="zh-CN"/>
        </w:rPr>
        <w:t>model/functionality selection.</w:t>
      </w:r>
    </w:p>
    <w:p w14:paraId="052575E4" w14:textId="27FACD2B" w:rsidR="002B6498" w:rsidRDefault="000F25E6" w:rsidP="008E21D6">
      <w:pPr>
        <w:pStyle w:val="1"/>
        <w:pBdr>
          <w:top w:val="single" w:sz="12" w:space="4" w:color="auto"/>
        </w:pBdr>
        <w:spacing w:before="0"/>
        <w:ind w:left="431" w:hanging="431"/>
        <w:rPr>
          <w:rFonts w:ascii="Times New Roman" w:hAnsi="Times New Roman"/>
          <w:b/>
          <w:sz w:val="28"/>
          <w:szCs w:val="28"/>
          <w:lang w:val="en-US" w:eastAsia="zh-CN"/>
        </w:rPr>
      </w:pPr>
      <w:r>
        <w:rPr>
          <w:rFonts w:ascii="Times New Roman" w:hAnsi="Times New Roman"/>
          <w:b/>
          <w:sz w:val="28"/>
          <w:szCs w:val="28"/>
          <w:lang w:val="en-US" w:eastAsia="zh-CN"/>
        </w:rPr>
        <w:t xml:space="preserve">Recommendation </w:t>
      </w:r>
      <w:r w:rsidR="002B6498">
        <w:rPr>
          <w:rFonts w:ascii="Times New Roman" w:hAnsi="Times New Roman"/>
          <w:b/>
          <w:sz w:val="28"/>
          <w:szCs w:val="28"/>
          <w:lang w:val="en-US" w:eastAsia="zh-CN"/>
        </w:rPr>
        <w:t xml:space="preserve">on UE-side AI/ML </w:t>
      </w:r>
      <w:proofErr w:type="gramStart"/>
      <w:r w:rsidR="002B6498">
        <w:rPr>
          <w:rFonts w:ascii="Times New Roman" w:hAnsi="Times New Roman"/>
          <w:b/>
          <w:sz w:val="28"/>
          <w:szCs w:val="28"/>
          <w:lang w:val="en-US" w:eastAsia="zh-CN"/>
        </w:rPr>
        <w:t>model based</w:t>
      </w:r>
      <w:proofErr w:type="gramEnd"/>
      <w:r w:rsidR="002B6498">
        <w:rPr>
          <w:rFonts w:ascii="Times New Roman" w:hAnsi="Times New Roman"/>
          <w:b/>
          <w:sz w:val="28"/>
          <w:szCs w:val="28"/>
          <w:lang w:val="en-US" w:eastAsia="zh-CN"/>
        </w:rPr>
        <w:t xml:space="preserve"> CSI prediction</w:t>
      </w:r>
    </w:p>
    <w:p w14:paraId="4AD94803" w14:textId="1BD68155" w:rsidR="00510B0B" w:rsidRPr="00510B0B" w:rsidRDefault="00510B0B" w:rsidP="00387B15">
      <w:pPr>
        <w:jc w:val="both"/>
        <w:rPr>
          <w:sz w:val="22"/>
          <w:szCs w:val="22"/>
          <w:lang w:val="en-US" w:eastAsia="zh-CN"/>
        </w:rPr>
      </w:pPr>
      <w:r w:rsidRPr="00510B0B">
        <w:rPr>
          <w:rFonts w:hint="eastAsia"/>
          <w:sz w:val="22"/>
          <w:szCs w:val="22"/>
          <w:lang w:val="en-US" w:eastAsia="zh-CN"/>
        </w:rPr>
        <w:t>A</w:t>
      </w:r>
      <w:r w:rsidRPr="00510B0B">
        <w:rPr>
          <w:sz w:val="22"/>
          <w:szCs w:val="22"/>
          <w:lang w:val="en-US" w:eastAsia="zh-CN"/>
        </w:rPr>
        <w:t xml:space="preserve">s discussed in subsection 2, </w:t>
      </w:r>
      <w:r>
        <w:rPr>
          <w:sz w:val="22"/>
          <w:szCs w:val="22"/>
          <w:lang w:val="en-US" w:eastAsia="zh-CN"/>
        </w:rPr>
        <w:t xml:space="preserve">it is hard to make suitable conclusion due to larger divergence of performance gain based on the current observation results. It needs more specification efforts to study such case until common understanding </w:t>
      </w:r>
      <w:r w:rsidR="00387B15">
        <w:rPr>
          <w:sz w:val="22"/>
          <w:szCs w:val="22"/>
          <w:lang w:val="en-US" w:eastAsia="zh-CN"/>
        </w:rPr>
        <w:t xml:space="preserve">on performance gain is achieved. In addition, there is no any progress on the complexity </w:t>
      </w:r>
      <w:proofErr w:type="gramStart"/>
      <w:r w:rsidR="00387B15">
        <w:rPr>
          <w:sz w:val="22"/>
          <w:szCs w:val="22"/>
          <w:lang w:val="en-US" w:eastAsia="zh-CN"/>
        </w:rPr>
        <w:t>of  AI</w:t>
      </w:r>
      <w:proofErr w:type="gramEnd"/>
      <w:r w:rsidR="00387B15">
        <w:rPr>
          <w:sz w:val="22"/>
          <w:szCs w:val="22"/>
          <w:lang w:val="en-US" w:eastAsia="zh-CN"/>
        </w:rPr>
        <w:t xml:space="preserve">/ML model. No observation or conclusion on complexity were discussed and identified. Hence, we recommend to further study the UE-side AI/ML </w:t>
      </w:r>
      <w:proofErr w:type="gramStart"/>
      <w:r w:rsidR="00387B15">
        <w:rPr>
          <w:sz w:val="22"/>
          <w:szCs w:val="22"/>
          <w:lang w:val="en-US" w:eastAsia="zh-CN"/>
        </w:rPr>
        <w:t>model based</w:t>
      </w:r>
      <w:proofErr w:type="gramEnd"/>
      <w:r w:rsidR="00387B15">
        <w:rPr>
          <w:sz w:val="22"/>
          <w:szCs w:val="22"/>
          <w:lang w:val="en-US" w:eastAsia="zh-CN"/>
        </w:rPr>
        <w:t xml:space="preserve"> CSI prediction in Rel-19. </w:t>
      </w:r>
    </w:p>
    <w:p w14:paraId="2EABB72B" w14:textId="3E6E1B9C" w:rsidR="002B6498" w:rsidRPr="008A67FE" w:rsidRDefault="002B6498" w:rsidP="002B6498">
      <w:pPr>
        <w:rPr>
          <w:b/>
          <w:i/>
          <w:sz w:val="22"/>
          <w:szCs w:val="22"/>
          <w:lang w:eastAsia="zh-CN"/>
        </w:rPr>
      </w:pPr>
      <w:r w:rsidRPr="00B845D2">
        <w:rPr>
          <w:b/>
          <w:i/>
          <w:sz w:val="22"/>
          <w:szCs w:val="22"/>
          <w:lang w:eastAsia="zh-CN"/>
        </w:rPr>
        <w:t xml:space="preserve">Proposal </w:t>
      </w:r>
      <w:r w:rsidR="00F14760">
        <w:rPr>
          <w:b/>
          <w:i/>
          <w:sz w:val="22"/>
          <w:szCs w:val="22"/>
          <w:lang w:eastAsia="zh-CN"/>
        </w:rPr>
        <w:t>5</w:t>
      </w:r>
      <w:r w:rsidRPr="00B845D2">
        <w:rPr>
          <w:b/>
          <w:i/>
          <w:sz w:val="22"/>
          <w:szCs w:val="22"/>
          <w:lang w:eastAsia="zh-CN"/>
        </w:rPr>
        <w:t>:</w:t>
      </w:r>
      <w:r>
        <w:rPr>
          <w:b/>
          <w:i/>
          <w:sz w:val="22"/>
          <w:szCs w:val="22"/>
          <w:lang w:eastAsia="zh-CN"/>
        </w:rPr>
        <w:t xml:space="preserve"> Recommend to further study the UE-side AI/ML </w:t>
      </w:r>
      <w:proofErr w:type="gramStart"/>
      <w:r>
        <w:rPr>
          <w:b/>
          <w:i/>
          <w:sz w:val="22"/>
          <w:szCs w:val="22"/>
          <w:lang w:eastAsia="zh-CN"/>
        </w:rPr>
        <w:t>model based</w:t>
      </w:r>
      <w:proofErr w:type="gramEnd"/>
      <w:r>
        <w:rPr>
          <w:b/>
          <w:i/>
          <w:sz w:val="22"/>
          <w:szCs w:val="22"/>
          <w:lang w:eastAsia="zh-CN"/>
        </w:rPr>
        <w:t xml:space="preserve"> CSI prediction in Rel-19. </w:t>
      </w:r>
    </w:p>
    <w:p w14:paraId="0E4D11C3" w14:textId="7B9458F4"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20F07FD"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8A67FE">
        <w:rPr>
          <w:sz w:val="22"/>
          <w:szCs w:val="22"/>
          <w:lang w:val="en-GB" w:eastAsia="zh-CN"/>
        </w:rPr>
        <w:t xml:space="preserve">and observation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w:t>
      </w:r>
      <w:proofErr w:type="gramStart"/>
      <w:r w:rsidR="005F4D00">
        <w:rPr>
          <w:sz w:val="22"/>
          <w:szCs w:val="22"/>
          <w:lang w:val="en-GB" w:eastAsia="zh-CN"/>
        </w:rPr>
        <w:t>model based</w:t>
      </w:r>
      <w:proofErr w:type="gramEnd"/>
      <w:r w:rsidR="005F4D00">
        <w:rPr>
          <w:sz w:val="22"/>
          <w:szCs w:val="22"/>
          <w:lang w:val="en-GB" w:eastAsia="zh-CN"/>
        </w:rPr>
        <w:t xml:space="preserve">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23F713C3" w14:textId="6F5B07E1" w:rsidR="008A67FE" w:rsidRPr="008A67FE" w:rsidRDefault="008A67FE" w:rsidP="00212B5F">
      <w:pPr>
        <w:snapToGrid w:val="0"/>
        <w:spacing w:beforeLines="30" w:before="72" w:afterLines="30" w:after="72" w:line="288" w:lineRule="auto"/>
        <w:jc w:val="both"/>
        <w:rPr>
          <w:b/>
          <w:iCs/>
          <w:sz w:val="22"/>
          <w:szCs w:val="22"/>
          <w:u w:val="single"/>
          <w:lang w:eastAsia="zh-CN"/>
        </w:rPr>
      </w:pPr>
      <w:r w:rsidRPr="008A67FE">
        <w:rPr>
          <w:rFonts w:hint="eastAsia"/>
          <w:b/>
          <w:iCs/>
          <w:sz w:val="22"/>
          <w:szCs w:val="22"/>
          <w:u w:val="single"/>
          <w:lang w:eastAsia="zh-CN"/>
        </w:rPr>
        <w:t>O</w:t>
      </w:r>
      <w:r w:rsidRPr="008A67FE">
        <w:rPr>
          <w:b/>
          <w:iCs/>
          <w:sz w:val="22"/>
          <w:szCs w:val="22"/>
          <w:u w:val="single"/>
          <w:lang w:eastAsia="zh-CN"/>
        </w:rPr>
        <w:t>bservation</w:t>
      </w:r>
      <w:r>
        <w:rPr>
          <w:b/>
          <w:iCs/>
          <w:sz w:val="22"/>
          <w:szCs w:val="22"/>
          <w:u w:val="single"/>
          <w:lang w:eastAsia="zh-CN"/>
        </w:rPr>
        <w:t>s</w:t>
      </w:r>
    </w:p>
    <w:p w14:paraId="4A0F17C0" w14:textId="77777777" w:rsidR="00036116" w:rsidRPr="00EE56D7" w:rsidRDefault="00036116" w:rsidP="00036116">
      <w:pPr>
        <w:rPr>
          <w:b/>
          <w:i/>
          <w:sz w:val="22"/>
          <w:szCs w:val="22"/>
          <w:lang w:eastAsia="zh-CN"/>
        </w:rPr>
      </w:pPr>
      <w:r w:rsidRPr="00EE56D7">
        <w:rPr>
          <w:b/>
          <w:i/>
          <w:sz w:val="22"/>
          <w:szCs w:val="22"/>
          <w:lang w:eastAsia="zh-CN"/>
        </w:rPr>
        <w:t>Observations</w:t>
      </w:r>
      <w:r>
        <w:rPr>
          <w:b/>
          <w:i/>
          <w:sz w:val="22"/>
          <w:szCs w:val="22"/>
          <w:lang w:eastAsia="zh-CN"/>
        </w:rPr>
        <w:t xml:space="preserve"> 1: The provided performance gain by companies is quite </w:t>
      </w:r>
      <w:r w:rsidRPr="00B01B66">
        <w:rPr>
          <w:b/>
          <w:i/>
          <w:sz w:val="22"/>
          <w:szCs w:val="22"/>
          <w:lang w:eastAsia="zh-CN"/>
        </w:rPr>
        <w:t>divergen</w:t>
      </w:r>
      <w:r>
        <w:rPr>
          <w:b/>
          <w:i/>
          <w:sz w:val="22"/>
          <w:szCs w:val="22"/>
          <w:lang w:eastAsia="zh-CN"/>
        </w:rPr>
        <w:t>t</w:t>
      </w:r>
      <w:r w:rsidRPr="00B01B66">
        <w:rPr>
          <w:b/>
          <w:i/>
          <w:sz w:val="22"/>
          <w:szCs w:val="22"/>
          <w:lang w:eastAsia="zh-CN"/>
        </w:rPr>
        <w:t>.</w:t>
      </w:r>
      <w:r w:rsidRPr="00EE56D7">
        <w:rPr>
          <w:b/>
          <w:i/>
          <w:sz w:val="22"/>
          <w:szCs w:val="22"/>
          <w:lang w:eastAsia="zh-CN"/>
        </w:rPr>
        <w:t xml:space="preserve"> </w:t>
      </w:r>
    </w:p>
    <w:p w14:paraId="1C0BE95F" w14:textId="77777777" w:rsidR="00036116" w:rsidRDefault="00036116" w:rsidP="00036116">
      <w:pPr>
        <w:overflowPunct/>
        <w:autoSpaceDE/>
        <w:autoSpaceDN/>
        <w:adjustRightInd/>
        <w:jc w:val="both"/>
        <w:textAlignment w:val="auto"/>
        <w:rPr>
          <w:b/>
          <w:i/>
          <w:sz w:val="22"/>
          <w:szCs w:val="22"/>
          <w:lang w:eastAsia="zh-CN"/>
        </w:rPr>
      </w:pPr>
      <w:r w:rsidRPr="00EE56D7">
        <w:rPr>
          <w:b/>
          <w:i/>
          <w:sz w:val="22"/>
          <w:szCs w:val="22"/>
          <w:lang w:eastAsia="zh-CN"/>
        </w:rPr>
        <w:t>Observations</w:t>
      </w:r>
      <w:r>
        <w:rPr>
          <w:b/>
          <w:i/>
          <w:sz w:val="22"/>
          <w:szCs w:val="22"/>
          <w:lang w:eastAsia="zh-CN"/>
        </w:rPr>
        <w:t xml:space="preserve"> 2: Any observations or conclusions on associated complexity of AI/ML model for CSI prediction have not been identified.</w:t>
      </w:r>
    </w:p>
    <w:p w14:paraId="5898809F" w14:textId="6D8B3DEF" w:rsidR="008A67FE" w:rsidRPr="00036116" w:rsidRDefault="008A67FE" w:rsidP="00212B5F">
      <w:pPr>
        <w:snapToGrid w:val="0"/>
        <w:spacing w:beforeLines="30" w:before="72" w:afterLines="30" w:after="72" w:line="288" w:lineRule="auto"/>
        <w:jc w:val="both"/>
        <w:rPr>
          <w:b/>
          <w:i/>
          <w:sz w:val="22"/>
          <w:szCs w:val="22"/>
          <w:lang w:eastAsia="zh-CN"/>
        </w:rPr>
      </w:pPr>
    </w:p>
    <w:p w14:paraId="08A238F5" w14:textId="6F0008B5" w:rsidR="008A67FE" w:rsidRPr="008A67FE" w:rsidRDefault="008A67FE" w:rsidP="008A67FE">
      <w:pPr>
        <w:snapToGrid w:val="0"/>
        <w:spacing w:beforeLines="30" w:before="72" w:afterLines="30" w:after="72" w:line="288" w:lineRule="auto"/>
        <w:jc w:val="both"/>
        <w:rPr>
          <w:b/>
          <w:iCs/>
          <w:sz w:val="22"/>
          <w:szCs w:val="22"/>
          <w:u w:val="single"/>
          <w:lang w:eastAsia="zh-CN"/>
        </w:rPr>
      </w:pPr>
      <w:r>
        <w:rPr>
          <w:b/>
          <w:iCs/>
          <w:sz w:val="22"/>
          <w:szCs w:val="22"/>
          <w:u w:val="single"/>
          <w:lang w:eastAsia="zh-CN"/>
        </w:rPr>
        <w:t>Proposals</w:t>
      </w:r>
    </w:p>
    <w:p w14:paraId="1D4CE322" w14:textId="77777777" w:rsidR="00036116" w:rsidRDefault="00036116" w:rsidP="00036116">
      <w:pPr>
        <w:rPr>
          <w:b/>
          <w:i/>
          <w:sz w:val="22"/>
          <w:szCs w:val="22"/>
          <w:lang w:eastAsia="zh-CN"/>
        </w:rPr>
      </w:pPr>
      <w:r>
        <w:rPr>
          <w:b/>
          <w:i/>
          <w:sz w:val="22"/>
          <w:szCs w:val="22"/>
          <w:lang w:eastAsia="zh-CN"/>
        </w:rPr>
        <w:t xml:space="preserve">Proposal 1: The identified specification impact on CSI-RS configuration for inference, </w:t>
      </w:r>
      <w:r w:rsidRPr="004D1D71">
        <w:rPr>
          <w:b/>
          <w:i/>
          <w:sz w:val="22"/>
          <w:szCs w:val="22"/>
          <w:lang w:eastAsia="zh-CN"/>
        </w:rPr>
        <w:t>legacy feedback mechanism using Rel-18 Doppler codebook type</w:t>
      </w:r>
      <w:r>
        <w:rPr>
          <w:b/>
          <w:i/>
          <w:sz w:val="22"/>
          <w:szCs w:val="22"/>
          <w:lang w:eastAsia="zh-CN"/>
        </w:rPr>
        <w:t>, and performance monitoring could be captured in TR 38.843.</w:t>
      </w:r>
    </w:p>
    <w:p w14:paraId="38C5B927" w14:textId="77777777" w:rsidR="00036116" w:rsidRDefault="00036116" w:rsidP="00036116">
      <w:pPr>
        <w:jc w:val="both"/>
        <w:rPr>
          <w:b/>
          <w:i/>
          <w:sz w:val="22"/>
          <w:szCs w:val="22"/>
          <w:lang w:eastAsia="zh-CN"/>
        </w:rPr>
      </w:pPr>
      <w:r w:rsidRPr="005031E7">
        <w:rPr>
          <w:b/>
          <w:i/>
          <w:sz w:val="22"/>
          <w:szCs w:val="22"/>
          <w:lang w:eastAsia="zh-CN"/>
        </w:rPr>
        <w:t xml:space="preserve">Proposal </w:t>
      </w:r>
      <w:r>
        <w:rPr>
          <w:b/>
          <w:i/>
          <w:sz w:val="22"/>
          <w:szCs w:val="22"/>
          <w:lang w:eastAsia="zh-CN"/>
        </w:rPr>
        <w:t>2</w:t>
      </w:r>
      <w:r w:rsidRPr="005031E7">
        <w:rPr>
          <w:b/>
          <w:i/>
          <w:sz w:val="22"/>
          <w:szCs w:val="22"/>
          <w:lang w:eastAsia="zh-CN"/>
        </w:rPr>
        <w:t xml:space="preserve">: </w:t>
      </w:r>
      <w:r w:rsidRPr="005031E7">
        <w:rPr>
          <w:rFonts w:hint="eastAsia"/>
          <w:b/>
          <w:i/>
          <w:sz w:val="22"/>
          <w:szCs w:val="22"/>
          <w:lang w:eastAsia="zh-CN"/>
        </w:rPr>
        <w:t>F</w:t>
      </w:r>
      <w:r w:rsidRPr="005031E7">
        <w:rPr>
          <w:b/>
          <w:i/>
          <w:sz w:val="22"/>
          <w:szCs w:val="22"/>
          <w:lang w:eastAsia="zh-CN"/>
        </w:rPr>
        <w:t xml:space="preserve">or AI/ML based CSI </w:t>
      </w:r>
      <w:r w:rsidRPr="005031E7">
        <w:rPr>
          <w:rFonts w:hint="eastAsia"/>
          <w:b/>
          <w:i/>
          <w:sz w:val="22"/>
          <w:szCs w:val="22"/>
          <w:lang w:eastAsia="zh-CN"/>
        </w:rPr>
        <w:t>predic</w:t>
      </w:r>
      <w:r w:rsidRPr="005031E7">
        <w:rPr>
          <w:b/>
          <w:i/>
          <w:sz w:val="22"/>
          <w:szCs w:val="22"/>
          <w:lang w:eastAsia="zh-CN"/>
        </w:rPr>
        <w:t>tion,</w:t>
      </w:r>
      <w:r>
        <w:rPr>
          <w:b/>
          <w:i/>
          <w:sz w:val="22"/>
          <w:szCs w:val="22"/>
          <w:lang w:eastAsia="zh-CN"/>
        </w:rPr>
        <w:t xml:space="preserve"> </w:t>
      </w:r>
      <w:r w:rsidRPr="005031E7">
        <w:rPr>
          <w:b/>
          <w:i/>
          <w:sz w:val="22"/>
          <w:szCs w:val="22"/>
          <w:lang w:eastAsia="zh-CN"/>
        </w:rPr>
        <w:t>legacy CSI processing criteria for Rel-18 Type II Doppler codebook could be reused.</w:t>
      </w:r>
    </w:p>
    <w:p w14:paraId="47DB2EA5" w14:textId="77777777" w:rsidR="00036116" w:rsidRPr="002C1931" w:rsidRDefault="00036116" w:rsidP="00036116">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Pr>
          <w:b/>
          <w:i/>
          <w:sz w:val="22"/>
          <w:szCs w:val="22"/>
          <w:lang w:eastAsia="zh-CN"/>
        </w:rPr>
        <w:t>3</w:t>
      </w:r>
      <w:r w:rsidRPr="008609F6">
        <w:rPr>
          <w:b/>
          <w:i/>
          <w:sz w:val="22"/>
          <w:szCs w:val="22"/>
          <w:lang w:eastAsia="zh-CN"/>
        </w:rPr>
        <w:t xml:space="preserve">: At least requested from UE for data collection </w:t>
      </w:r>
      <w:r>
        <w:rPr>
          <w:rFonts w:hint="eastAsia"/>
          <w:b/>
          <w:i/>
          <w:sz w:val="22"/>
          <w:szCs w:val="22"/>
          <w:lang w:eastAsia="zh-CN"/>
        </w:rPr>
        <w:t>of</w:t>
      </w:r>
      <w:r>
        <w:rPr>
          <w:b/>
          <w:i/>
          <w:sz w:val="22"/>
          <w:szCs w:val="22"/>
          <w:lang w:eastAsia="zh-CN"/>
        </w:rPr>
        <w:t xml:space="preserve"> model training</w:t>
      </w:r>
      <w:r w:rsidRPr="008609F6">
        <w:rPr>
          <w:b/>
          <w:i/>
          <w:sz w:val="22"/>
          <w:szCs w:val="22"/>
          <w:lang w:eastAsia="zh-CN"/>
        </w:rPr>
        <w:t xml:space="preserve"> should be supported.</w:t>
      </w:r>
    </w:p>
    <w:p w14:paraId="1943143F" w14:textId="77777777" w:rsidR="00036116" w:rsidRDefault="00036116" w:rsidP="00036116">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4</w:t>
      </w:r>
      <w:r w:rsidRPr="00B845D2">
        <w:rPr>
          <w:b/>
          <w:i/>
          <w:sz w:val="22"/>
          <w:szCs w:val="22"/>
          <w:lang w:eastAsia="zh-CN"/>
        </w:rPr>
        <w:t>:</w:t>
      </w:r>
      <w:r>
        <w:rPr>
          <w:b/>
          <w:i/>
          <w:sz w:val="22"/>
          <w:szCs w:val="22"/>
          <w:lang w:eastAsia="zh-CN"/>
        </w:rPr>
        <w:t xml:space="preserve"> In addition to </w:t>
      </w:r>
      <w:r w:rsidRPr="00085C8B">
        <w:rPr>
          <w:b/>
          <w:i/>
          <w:sz w:val="22"/>
          <w:szCs w:val="22"/>
          <w:lang w:eastAsia="zh-CN"/>
        </w:rPr>
        <w:t>performance monitoring output or performance metric</w:t>
      </w:r>
      <w:r>
        <w:rPr>
          <w:b/>
          <w:i/>
          <w:sz w:val="22"/>
          <w:szCs w:val="22"/>
          <w:lang w:eastAsia="zh-CN"/>
        </w:rPr>
        <w:t xml:space="preserve"> reporting</w:t>
      </w:r>
      <w:r w:rsidRPr="00085C8B">
        <w:rPr>
          <w:b/>
          <w:i/>
          <w:sz w:val="22"/>
          <w:szCs w:val="22"/>
          <w:lang w:eastAsia="zh-CN"/>
        </w:rPr>
        <w:t xml:space="preserve">, </w:t>
      </w:r>
      <w:r>
        <w:rPr>
          <w:b/>
          <w:i/>
          <w:sz w:val="22"/>
          <w:szCs w:val="22"/>
          <w:lang w:eastAsia="zh-CN"/>
        </w:rPr>
        <w:t xml:space="preserve">the assistance information, e.g., TDCP, could be reported to NW by UE for NW making decision of UE sided </w:t>
      </w:r>
      <w:r w:rsidRPr="00F903E5">
        <w:rPr>
          <w:b/>
          <w:i/>
          <w:sz w:val="22"/>
          <w:szCs w:val="22"/>
          <w:lang w:eastAsia="zh-CN"/>
        </w:rPr>
        <w:t>model/functionality selection.</w:t>
      </w:r>
    </w:p>
    <w:p w14:paraId="612AB4FC" w14:textId="77777777" w:rsidR="008A67FE" w:rsidRDefault="008A67FE" w:rsidP="008A67FE">
      <w:pPr>
        <w:rPr>
          <w:b/>
          <w:i/>
          <w:sz w:val="22"/>
          <w:szCs w:val="22"/>
          <w:lang w:eastAsia="zh-CN"/>
        </w:rPr>
      </w:pPr>
      <w:r w:rsidRPr="00B845D2">
        <w:rPr>
          <w:b/>
          <w:i/>
          <w:sz w:val="22"/>
          <w:szCs w:val="22"/>
          <w:lang w:eastAsia="zh-CN"/>
        </w:rPr>
        <w:t xml:space="preserve">Proposal </w:t>
      </w:r>
      <w:r>
        <w:rPr>
          <w:b/>
          <w:i/>
          <w:sz w:val="22"/>
          <w:szCs w:val="22"/>
          <w:lang w:eastAsia="zh-CN"/>
        </w:rPr>
        <w:t>5</w:t>
      </w:r>
      <w:r w:rsidRPr="00B845D2">
        <w:rPr>
          <w:b/>
          <w:i/>
          <w:sz w:val="22"/>
          <w:szCs w:val="22"/>
          <w:lang w:eastAsia="zh-CN"/>
        </w:rPr>
        <w:t>:</w:t>
      </w:r>
      <w:r>
        <w:rPr>
          <w:b/>
          <w:i/>
          <w:sz w:val="22"/>
          <w:szCs w:val="22"/>
          <w:lang w:eastAsia="zh-CN"/>
        </w:rPr>
        <w:t xml:space="preserve"> Recommend to further study the UE-side AI/ML </w:t>
      </w:r>
      <w:proofErr w:type="gramStart"/>
      <w:r>
        <w:rPr>
          <w:b/>
          <w:i/>
          <w:sz w:val="22"/>
          <w:szCs w:val="22"/>
          <w:lang w:eastAsia="zh-CN"/>
        </w:rPr>
        <w:t>model based</w:t>
      </w:r>
      <w:proofErr w:type="gramEnd"/>
      <w:r>
        <w:rPr>
          <w:b/>
          <w:i/>
          <w:sz w:val="22"/>
          <w:szCs w:val="22"/>
          <w:lang w:eastAsia="zh-CN"/>
        </w:rPr>
        <w:t xml:space="preserve"> CSI prediction in Rel-19. </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5C9090AE" w14:textId="77777777" w:rsidR="00E87245" w:rsidRPr="0095344F" w:rsidRDefault="00E87245" w:rsidP="00E87245">
      <w:pPr>
        <w:widowControl w:val="0"/>
        <w:numPr>
          <w:ilvl w:val="0"/>
          <w:numId w:val="6"/>
        </w:numPr>
        <w:overflowPunct/>
        <w:autoSpaceDE/>
        <w:autoSpaceDN/>
        <w:adjustRightInd/>
        <w:jc w:val="both"/>
        <w:textAlignment w:val="auto"/>
        <w:rPr>
          <w:rFonts w:eastAsia="Calibri"/>
        </w:rPr>
      </w:pPr>
      <w:bookmarkStart w:id="2" w:name="_Hlk173919238"/>
      <w:r w:rsidRPr="0095344F">
        <w:rPr>
          <w:lang w:eastAsia="zh-CN"/>
        </w:rPr>
        <w:t>RP-234039</w:t>
      </w:r>
      <w:r>
        <w:rPr>
          <w:lang w:eastAsia="zh-CN"/>
        </w:rPr>
        <w:t xml:space="preserve">, </w:t>
      </w:r>
      <w:r w:rsidRPr="0095344F">
        <w:rPr>
          <w:lang w:eastAsia="zh-CN"/>
        </w:rPr>
        <w:t>New WID on Artificial Intelligence (AI)/Machine Learning (ML) for NR Air Interface</w:t>
      </w:r>
      <w:r w:rsidRPr="00764A00">
        <w:rPr>
          <w:rFonts w:hint="eastAsia"/>
          <w:lang w:eastAsia="zh-CN"/>
        </w:rPr>
        <w:t>,</w:t>
      </w:r>
      <w:r w:rsidRPr="00764A00">
        <w:rPr>
          <w:lang w:eastAsia="zh-CN"/>
        </w:rPr>
        <w:t xml:space="preserve"> Qualcomm, Dec. </w:t>
      </w:r>
      <w:r>
        <w:rPr>
          <w:lang w:eastAsia="zh-CN"/>
        </w:rPr>
        <w:t>11</w:t>
      </w:r>
      <w:r w:rsidRPr="007C5173">
        <w:rPr>
          <w:vertAlign w:val="superscript"/>
          <w:lang w:eastAsia="zh-CN"/>
        </w:rPr>
        <w:t>th</w:t>
      </w:r>
      <w:r w:rsidRPr="00764A00">
        <w:rPr>
          <w:lang w:eastAsia="zh-CN"/>
        </w:rPr>
        <w:t xml:space="preserve"> </w:t>
      </w:r>
      <w:r>
        <w:rPr>
          <w:lang w:eastAsia="zh-CN"/>
        </w:rPr>
        <w:t>–</w:t>
      </w:r>
      <w:r w:rsidRPr="00764A00">
        <w:rPr>
          <w:lang w:eastAsia="zh-CN"/>
        </w:rPr>
        <w:t xml:space="preserve"> 1</w:t>
      </w:r>
      <w:r>
        <w:rPr>
          <w:lang w:eastAsia="zh-CN"/>
        </w:rPr>
        <w:t>5</w:t>
      </w:r>
      <w:r w:rsidRPr="007C5173">
        <w:rPr>
          <w:vertAlign w:val="superscript"/>
          <w:lang w:eastAsia="zh-CN"/>
        </w:rPr>
        <w:t>th</w:t>
      </w:r>
      <w:r w:rsidRPr="00764A00">
        <w:rPr>
          <w:lang w:eastAsia="zh-CN"/>
        </w:rPr>
        <w:t>, 202</w:t>
      </w:r>
      <w:r>
        <w:rPr>
          <w:lang w:eastAsia="zh-CN"/>
        </w:rPr>
        <w:t>3.</w:t>
      </w:r>
    </w:p>
    <w:bookmarkEnd w:id="2"/>
    <w:p w14:paraId="01AA0339" w14:textId="6ECB4098" w:rsidR="00EE39B8" w:rsidRDefault="00EE39B8" w:rsidP="00EE39B8">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16</w:t>
      </w:r>
      <w:r w:rsidR="007177DE">
        <w:rPr>
          <w:lang w:eastAsia="zh-CN"/>
        </w:rPr>
        <w:t>-</w:t>
      </w:r>
      <w:r w:rsidR="007177DE">
        <w:rPr>
          <w:rFonts w:hint="eastAsia"/>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r w:rsidR="00D55849">
        <w:rPr>
          <w:lang w:eastAsia="zh-CN"/>
        </w:rPr>
        <w:t>, April. 2024</w:t>
      </w:r>
      <w:r>
        <w:rPr>
          <w:rFonts w:hint="eastAsia"/>
          <w:lang w:eastAsia="zh-CN"/>
        </w:rPr>
        <w:t>.</w:t>
      </w:r>
    </w:p>
    <w:p w14:paraId="0DDCCBBB" w14:textId="5570097E" w:rsidR="00D55849" w:rsidRDefault="00D55849" w:rsidP="00D55849">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17-</w:t>
      </w:r>
      <w:r>
        <w:rPr>
          <w:rFonts w:hint="eastAsia"/>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xml:space="preserve">, May.2024. </w:t>
      </w:r>
    </w:p>
    <w:p w14:paraId="3150B2F2" w14:textId="0D36C178" w:rsidR="00B25E2B" w:rsidRDefault="00B25E2B" w:rsidP="00B25E2B">
      <w:pPr>
        <w:widowControl w:val="0"/>
        <w:numPr>
          <w:ilvl w:val="0"/>
          <w:numId w:val="6"/>
        </w:numPr>
        <w:overflowPunct/>
        <w:autoSpaceDE/>
        <w:autoSpaceDN/>
        <w:adjustRightInd/>
        <w:jc w:val="both"/>
        <w:textAlignment w:val="auto"/>
        <w:rPr>
          <w:lang w:eastAsia="zh-CN"/>
        </w:rPr>
      </w:pPr>
      <w:r>
        <w:rPr>
          <w:rFonts w:hint="eastAsia"/>
          <w:lang w:eastAsia="zh-CN"/>
        </w:rPr>
        <w:lastRenderedPageBreak/>
        <w:t>3GPP RAN1#1</w:t>
      </w:r>
      <w:r>
        <w:rPr>
          <w:lang w:eastAsia="zh-CN"/>
        </w:rPr>
        <w:t xml:space="preserve">14 </w:t>
      </w:r>
      <w:r>
        <w:rPr>
          <w:rFonts w:hint="eastAsia"/>
          <w:lang w:eastAsia="zh-CN"/>
        </w:rPr>
        <w:t>meeting, Chairman</w:t>
      </w:r>
      <w:r>
        <w:rPr>
          <w:lang w:eastAsia="zh-CN"/>
        </w:rPr>
        <w:t>’</w:t>
      </w:r>
      <w:r>
        <w:rPr>
          <w:rFonts w:hint="eastAsia"/>
          <w:lang w:eastAsia="zh-CN"/>
        </w:rPr>
        <w:t>s notes.</w:t>
      </w:r>
    </w:p>
    <w:p w14:paraId="6F6804C6" w14:textId="3F814B40" w:rsidR="000A3186" w:rsidRPr="00A25135" w:rsidRDefault="00A25135" w:rsidP="00D55849">
      <w:pPr>
        <w:widowControl w:val="0"/>
        <w:numPr>
          <w:ilvl w:val="0"/>
          <w:numId w:val="6"/>
        </w:numPr>
        <w:overflowPunct/>
        <w:autoSpaceDE/>
        <w:autoSpaceDN/>
        <w:adjustRightInd/>
        <w:jc w:val="both"/>
        <w:textAlignment w:val="auto"/>
        <w:rPr>
          <w:rFonts w:eastAsia="Calibri"/>
        </w:rPr>
      </w:pPr>
      <w:bookmarkStart w:id="3" w:name="_Hlk166143468"/>
      <w:r>
        <w:rPr>
          <w:lang w:eastAsia="zh-CN"/>
        </w:rPr>
        <w:t>TR 38.214</w:t>
      </w:r>
      <w:r>
        <w:rPr>
          <w:rFonts w:hint="eastAsia"/>
          <w:lang w:eastAsia="zh-CN"/>
        </w:rPr>
        <w:t xml:space="preserve">, </w:t>
      </w:r>
      <w:r>
        <w:rPr>
          <w:lang w:eastAsia="zh-CN"/>
        </w:rPr>
        <w:t>V18.2.0 (2024.03)</w:t>
      </w:r>
      <w:r>
        <w:rPr>
          <w:rFonts w:hint="eastAsia"/>
          <w:lang w:eastAsia="zh-CN"/>
        </w:rPr>
        <w:t>.</w:t>
      </w:r>
      <w:bookmarkEnd w:id="3"/>
    </w:p>
    <w:sectPr w:rsidR="000A3186" w:rsidRPr="00A25135" w:rsidSect="00561F4D">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1371" w14:textId="77777777" w:rsidR="00901566" w:rsidRDefault="00901566">
      <w:r>
        <w:separator/>
      </w:r>
    </w:p>
  </w:endnote>
  <w:endnote w:type="continuationSeparator" w:id="0">
    <w:p w14:paraId="56CAFE42" w14:textId="77777777" w:rsidR="00901566" w:rsidRDefault="0090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等线"/>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CB53" w14:textId="77777777" w:rsidR="00901566" w:rsidRDefault="00901566">
      <w:r>
        <w:separator/>
      </w:r>
    </w:p>
  </w:footnote>
  <w:footnote w:type="continuationSeparator" w:id="0">
    <w:p w14:paraId="728E75EA" w14:textId="77777777" w:rsidR="00901566" w:rsidRDefault="0090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755345"/>
    <w:multiLevelType w:val="hybridMultilevel"/>
    <w:tmpl w:val="9CB8E0C6"/>
    <w:lvl w:ilvl="0" w:tplc="9806BD12">
      <w:start w:val="1"/>
      <w:numFmt w:val="bullet"/>
      <w:lvlText w:val="●"/>
      <w:lvlJc w:val="left"/>
      <w:pPr>
        <w:tabs>
          <w:tab w:val="num" w:pos="720"/>
        </w:tabs>
        <w:ind w:left="720" w:hanging="360"/>
      </w:pPr>
      <w:rPr>
        <w:rFonts w:ascii="Calibri" w:hAnsi="Calibri" w:hint="default"/>
      </w:rPr>
    </w:lvl>
    <w:lvl w:ilvl="1" w:tplc="EFA4FA80">
      <w:start w:val="1"/>
      <w:numFmt w:val="bullet"/>
      <w:lvlText w:val="●"/>
      <w:lvlJc w:val="left"/>
      <w:pPr>
        <w:tabs>
          <w:tab w:val="num" w:pos="1440"/>
        </w:tabs>
        <w:ind w:left="1440" w:hanging="360"/>
      </w:pPr>
      <w:rPr>
        <w:rFonts w:ascii="Calibri" w:hAnsi="Calibri" w:hint="default"/>
      </w:rPr>
    </w:lvl>
    <w:lvl w:ilvl="2" w:tplc="A5F64800" w:tentative="1">
      <w:start w:val="1"/>
      <w:numFmt w:val="bullet"/>
      <w:lvlText w:val="●"/>
      <w:lvlJc w:val="left"/>
      <w:pPr>
        <w:tabs>
          <w:tab w:val="num" w:pos="2160"/>
        </w:tabs>
        <w:ind w:left="2160" w:hanging="360"/>
      </w:pPr>
      <w:rPr>
        <w:rFonts w:ascii="Calibri" w:hAnsi="Calibri" w:hint="default"/>
      </w:rPr>
    </w:lvl>
    <w:lvl w:ilvl="3" w:tplc="84F8C61C" w:tentative="1">
      <w:start w:val="1"/>
      <w:numFmt w:val="bullet"/>
      <w:lvlText w:val="●"/>
      <w:lvlJc w:val="left"/>
      <w:pPr>
        <w:tabs>
          <w:tab w:val="num" w:pos="2880"/>
        </w:tabs>
        <w:ind w:left="2880" w:hanging="360"/>
      </w:pPr>
      <w:rPr>
        <w:rFonts w:ascii="Calibri" w:hAnsi="Calibri" w:hint="default"/>
      </w:rPr>
    </w:lvl>
    <w:lvl w:ilvl="4" w:tplc="AA8C3E16" w:tentative="1">
      <w:start w:val="1"/>
      <w:numFmt w:val="bullet"/>
      <w:lvlText w:val="●"/>
      <w:lvlJc w:val="left"/>
      <w:pPr>
        <w:tabs>
          <w:tab w:val="num" w:pos="3600"/>
        </w:tabs>
        <w:ind w:left="3600" w:hanging="360"/>
      </w:pPr>
      <w:rPr>
        <w:rFonts w:ascii="Calibri" w:hAnsi="Calibri" w:hint="default"/>
      </w:rPr>
    </w:lvl>
    <w:lvl w:ilvl="5" w:tplc="66F08C7A" w:tentative="1">
      <w:start w:val="1"/>
      <w:numFmt w:val="bullet"/>
      <w:lvlText w:val="●"/>
      <w:lvlJc w:val="left"/>
      <w:pPr>
        <w:tabs>
          <w:tab w:val="num" w:pos="4320"/>
        </w:tabs>
        <w:ind w:left="4320" w:hanging="360"/>
      </w:pPr>
      <w:rPr>
        <w:rFonts w:ascii="Calibri" w:hAnsi="Calibri" w:hint="default"/>
      </w:rPr>
    </w:lvl>
    <w:lvl w:ilvl="6" w:tplc="86CA5552" w:tentative="1">
      <w:start w:val="1"/>
      <w:numFmt w:val="bullet"/>
      <w:lvlText w:val="●"/>
      <w:lvlJc w:val="left"/>
      <w:pPr>
        <w:tabs>
          <w:tab w:val="num" w:pos="5040"/>
        </w:tabs>
        <w:ind w:left="5040" w:hanging="360"/>
      </w:pPr>
      <w:rPr>
        <w:rFonts w:ascii="Calibri" w:hAnsi="Calibri" w:hint="default"/>
      </w:rPr>
    </w:lvl>
    <w:lvl w:ilvl="7" w:tplc="A0206548" w:tentative="1">
      <w:start w:val="1"/>
      <w:numFmt w:val="bullet"/>
      <w:lvlText w:val="●"/>
      <w:lvlJc w:val="left"/>
      <w:pPr>
        <w:tabs>
          <w:tab w:val="num" w:pos="5760"/>
        </w:tabs>
        <w:ind w:left="5760" w:hanging="360"/>
      </w:pPr>
      <w:rPr>
        <w:rFonts w:ascii="Calibri" w:hAnsi="Calibri" w:hint="default"/>
      </w:rPr>
    </w:lvl>
    <w:lvl w:ilvl="8" w:tplc="EBB6573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164A10"/>
    <w:multiLevelType w:val="hybridMultilevel"/>
    <w:tmpl w:val="3D82EFA8"/>
    <w:lvl w:ilvl="0" w:tplc="901ACB2E">
      <w:start w:val="1"/>
      <w:numFmt w:val="bullet"/>
      <w:lvlText w:val=""/>
      <w:lvlJc w:val="left"/>
      <w:pPr>
        <w:tabs>
          <w:tab w:val="num" w:pos="720"/>
        </w:tabs>
        <w:ind w:left="720" w:hanging="360"/>
      </w:pPr>
      <w:rPr>
        <w:rFonts w:ascii="Wingdings" w:hAnsi="Wingdings" w:hint="default"/>
      </w:rPr>
    </w:lvl>
    <w:lvl w:ilvl="1" w:tplc="585E9930">
      <w:numFmt w:val="bullet"/>
      <w:lvlText w:val="●"/>
      <w:lvlJc w:val="left"/>
      <w:pPr>
        <w:tabs>
          <w:tab w:val="num" w:pos="1440"/>
        </w:tabs>
        <w:ind w:left="1440" w:hanging="360"/>
      </w:pPr>
      <w:rPr>
        <w:rFonts w:ascii="Calibri" w:hAnsi="Calibri" w:hint="default"/>
      </w:rPr>
    </w:lvl>
    <w:lvl w:ilvl="2" w:tplc="56FC6264" w:tentative="1">
      <w:start w:val="1"/>
      <w:numFmt w:val="bullet"/>
      <w:lvlText w:val=""/>
      <w:lvlJc w:val="left"/>
      <w:pPr>
        <w:tabs>
          <w:tab w:val="num" w:pos="2160"/>
        </w:tabs>
        <w:ind w:left="2160" w:hanging="360"/>
      </w:pPr>
      <w:rPr>
        <w:rFonts w:ascii="Wingdings" w:hAnsi="Wingdings" w:hint="default"/>
      </w:rPr>
    </w:lvl>
    <w:lvl w:ilvl="3" w:tplc="ED4C355C" w:tentative="1">
      <w:start w:val="1"/>
      <w:numFmt w:val="bullet"/>
      <w:lvlText w:val=""/>
      <w:lvlJc w:val="left"/>
      <w:pPr>
        <w:tabs>
          <w:tab w:val="num" w:pos="2880"/>
        </w:tabs>
        <w:ind w:left="2880" w:hanging="360"/>
      </w:pPr>
      <w:rPr>
        <w:rFonts w:ascii="Wingdings" w:hAnsi="Wingdings" w:hint="default"/>
      </w:rPr>
    </w:lvl>
    <w:lvl w:ilvl="4" w:tplc="7CDC81D6" w:tentative="1">
      <w:start w:val="1"/>
      <w:numFmt w:val="bullet"/>
      <w:lvlText w:val=""/>
      <w:lvlJc w:val="left"/>
      <w:pPr>
        <w:tabs>
          <w:tab w:val="num" w:pos="3600"/>
        </w:tabs>
        <w:ind w:left="3600" w:hanging="360"/>
      </w:pPr>
      <w:rPr>
        <w:rFonts w:ascii="Wingdings" w:hAnsi="Wingdings" w:hint="default"/>
      </w:rPr>
    </w:lvl>
    <w:lvl w:ilvl="5" w:tplc="7BF4BD08" w:tentative="1">
      <w:start w:val="1"/>
      <w:numFmt w:val="bullet"/>
      <w:lvlText w:val=""/>
      <w:lvlJc w:val="left"/>
      <w:pPr>
        <w:tabs>
          <w:tab w:val="num" w:pos="4320"/>
        </w:tabs>
        <w:ind w:left="4320" w:hanging="360"/>
      </w:pPr>
      <w:rPr>
        <w:rFonts w:ascii="Wingdings" w:hAnsi="Wingdings" w:hint="default"/>
      </w:rPr>
    </w:lvl>
    <w:lvl w:ilvl="6" w:tplc="57EC6522" w:tentative="1">
      <w:start w:val="1"/>
      <w:numFmt w:val="bullet"/>
      <w:lvlText w:val=""/>
      <w:lvlJc w:val="left"/>
      <w:pPr>
        <w:tabs>
          <w:tab w:val="num" w:pos="5040"/>
        </w:tabs>
        <w:ind w:left="5040" w:hanging="360"/>
      </w:pPr>
      <w:rPr>
        <w:rFonts w:ascii="Wingdings" w:hAnsi="Wingdings" w:hint="default"/>
      </w:rPr>
    </w:lvl>
    <w:lvl w:ilvl="7" w:tplc="490CA748" w:tentative="1">
      <w:start w:val="1"/>
      <w:numFmt w:val="bullet"/>
      <w:lvlText w:val=""/>
      <w:lvlJc w:val="left"/>
      <w:pPr>
        <w:tabs>
          <w:tab w:val="num" w:pos="5760"/>
        </w:tabs>
        <w:ind w:left="5760" w:hanging="360"/>
      </w:pPr>
      <w:rPr>
        <w:rFonts w:ascii="Wingdings" w:hAnsi="Wingdings" w:hint="default"/>
      </w:rPr>
    </w:lvl>
    <w:lvl w:ilvl="8" w:tplc="0CC6563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8"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6D9A088B"/>
    <w:multiLevelType w:val="hybridMultilevel"/>
    <w:tmpl w:val="43E4CDB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7E6F7B"/>
    <w:multiLevelType w:val="hybridMultilevel"/>
    <w:tmpl w:val="3580C066"/>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8" w15:restartNumberingAfterBreak="0">
    <w:nsid w:val="794A5B27"/>
    <w:multiLevelType w:val="hybridMultilevel"/>
    <w:tmpl w:val="6E0885E8"/>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4"/>
  </w:num>
  <w:num w:numId="2">
    <w:abstractNumId w:val="2"/>
  </w:num>
  <w:num w:numId="3">
    <w:abstractNumId w:val="16"/>
  </w:num>
  <w:num w:numId="4">
    <w:abstractNumId w:val="17"/>
  </w:num>
  <w:num w:numId="5">
    <w:abstractNumId w:val="33"/>
  </w:num>
  <w:num w:numId="6">
    <w:abstractNumId w:val="7"/>
  </w:num>
  <w:num w:numId="7">
    <w:abstractNumId w:val="15"/>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0"/>
  </w:num>
  <w:num w:numId="10">
    <w:abstractNumId w:val="18"/>
  </w:num>
  <w:num w:numId="11">
    <w:abstractNumId w:val="32"/>
  </w:num>
  <w:num w:numId="12">
    <w:abstractNumId w:val="4"/>
  </w:num>
  <w:num w:numId="13">
    <w:abstractNumId w:val="29"/>
  </w:num>
  <w:num w:numId="14">
    <w:abstractNumId w:val="12"/>
  </w:num>
  <w:num w:numId="15">
    <w:abstractNumId w:val="5"/>
  </w:num>
  <w:num w:numId="16">
    <w:abstractNumId w:val="8"/>
  </w:num>
  <w:num w:numId="17">
    <w:abstractNumId w:val="19"/>
  </w:num>
  <w:num w:numId="18">
    <w:abstractNumId w:val="3"/>
  </w:num>
  <w:num w:numId="19">
    <w:abstractNumId w:val="21"/>
  </w:num>
  <w:num w:numId="20">
    <w:abstractNumId w:val="37"/>
  </w:num>
  <w:num w:numId="21">
    <w:abstractNumId w:val="28"/>
  </w:num>
  <w:num w:numId="22">
    <w:abstractNumId w:val="30"/>
  </w:num>
  <w:num w:numId="23">
    <w:abstractNumId w:val="27"/>
  </w:num>
  <w:num w:numId="24">
    <w:abstractNumId w:val="36"/>
  </w:num>
  <w:num w:numId="25">
    <w:abstractNumId w:val="24"/>
  </w:num>
  <w:num w:numId="26">
    <w:abstractNumId w:val="20"/>
  </w:num>
  <w:num w:numId="27">
    <w:abstractNumId w:val="31"/>
  </w:num>
  <w:num w:numId="28">
    <w:abstractNumId w:val="34"/>
  </w:num>
  <w:num w:numId="29">
    <w:abstractNumId w:val="35"/>
  </w:num>
  <w:num w:numId="30">
    <w:abstractNumId w:val="38"/>
  </w:num>
  <w:num w:numId="31">
    <w:abstractNumId w:val="23"/>
  </w:num>
  <w:num w:numId="32">
    <w:abstractNumId w:val="22"/>
  </w:num>
  <w:num w:numId="33">
    <w:abstractNumId w:val="11"/>
  </w:num>
  <w:num w:numId="34">
    <w:abstractNumId w:val="26"/>
  </w:num>
  <w:num w:numId="35">
    <w:abstractNumId w:val="13"/>
  </w:num>
  <w:num w:numId="36">
    <w:abstractNumId w:val="9"/>
  </w:num>
  <w:num w:numId="37">
    <w:abstractNumId w:val="25"/>
  </w:num>
  <w:num w:numId="38">
    <w:abstractNumId w:val="6"/>
  </w:num>
  <w:num w:numId="3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736"/>
    <w:rsid w:val="00031A54"/>
    <w:rsid w:val="00031CE1"/>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5C"/>
    <w:rsid w:val="0003420D"/>
    <w:rsid w:val="000344F5"/>
    <w:rsid w:val="00034876"/>
    <w:rsid w:val="00034922"/>
    <w:rsid w:val="000349B7"/>
    <w:rsid w:val="00034B0A"/>
    <w:rsid w:val="00034C3A"/>
    <w:rsid w:val="00034D0A"/>
    <w:rsid w:val="00034DC2"/>
    <w:rsid w:val="00034E3E"/>
    <w:rsid w:val="00034F4E"/>
    <w:rsid w:val="000350B6"/>
    <w:rsid w:val="0003540B"/>
    <w:rsid w:val="00035841"/>
    <w:rsid w:val="000358C8"/>
    <w:rsid w:val="0003597B"/>
    <w:rsid w:val="00035CAB"/>
    <w:rsid w:val="00036116"/>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89A"/>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186"/>
    <w:rsid w:val="000A3703"/>
    <w:rsid w:val="000A386A"/>
    <w:rsid w:val="000A3A3A"/>
    <w:rsid w:val="000A3ACB"/>
    <w:rsid w:val="000A3B14"/>
    <w:rsid w:val="000A3BB3"/>
    <w:rsid w:val="000A3E62"/>
    <w:rsid w:val="000A406E"/>
    <w:rsid w:val="000A4492"/>
    <w:rsid w:val="000A4954"/>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594"/>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5E6"/>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75A"/>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5E"/>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4C"/>
    <w:rsid w:val="00115AE4"/>
    <w:rsid w:val="00115C49"/>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C8C"/>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9B"/>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690"/>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3C"/>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E8"/>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29E"/>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770"/>
    <w:rsid w:val="001E684F"/>
    <w:rsid w:val="001E699C"/>
    <w:rsid w:val="001E6B8F"/>
    <w:rsid w:val="001E6C1B"/>
    <w:rsid w:val="001E6C80"/>
    <w:rsid w:val="001E6DE6"/>
    <w:rsid w:val="001E6F14"/>
    <w:rsid w:val="001E6FBE"/>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5F1C"/>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B5F"/>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57F"/>
    <w:rsid w:val="0022683F"/>
    <w:rsid w:val="002269A7"/>
    <w:rsid w:val="00226A77"/>
    <w:rsid w:val="00226BD3"/>
    <w:rsid w:val="00226C2B"/>
    <w:rsid w:val="00226D25"/>
    <w:rsid w:val="00226F21"/>
    <w:rsid w:val="002270F4"/>
    <w:rsid w:val="0022735A"/>
    <w:rsid w:val="00227375"/>
    <w:rsid w:val="00227406"/>
    <w:rsid w:val="00227513"/>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0E56"/>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26"/>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3D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867"/>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98"/>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931"/>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1FEE"/>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95"/>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732"/>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285"/>
    <w:rsid w:val="0038732E"/>
    <w:rsid w:val="0038749F"/>
    <w:rsid w:val="00387675"/>
    <w:rsid w:val="00387771"/>
    <w:rsid w:val="003878A0"/>
    <w:rsid w:val="00387B15"/>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EDB"/>
    <w:rsid w:val="003A0FC5"/>
    <w:rsid w:val="003A10DE"/>
    <w:rsid w:val="003A10E0"/>
    <w:rsid w:val="003A1135"/>
    <w:rsid w:val="003A1159"/>
    <w:rsid w:val="003A1341"/>
    <w:rsid w:val="003A1462"/>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25"/>
    <w:rsid w:val="003A385D"/>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8AB"/>
    <w:rsid w:val="003A7AD1"/>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79"/>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8F9"/>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71"/>
    <w:rsid w:val="00411792"/>
    <w:rsid w:val="004118C9"/>
    <w:rsid w:val="00411931"/>
    <w:rsid w:val="0041195D"/>
    <w:rsid w:val="0041221C"/>
    <w:rsid w:val="00412243"/>
    <w:rsid w:val="00412588"/>
    <w:rsid w:val="00412697"/>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290"/>
    <w:rsid w:val="004163D3"/>
    <w:rsid w:val="00416422"/>
    <w:rsid w:val="0041660A"/>
    <w:rsid w:val="004168A8"/>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1C"/>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5D83"/>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188"/>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5A"/>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081"/>
    <w:rsid w:val="004830DC"/>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3A"/>
    <w:rsid w:val="004A3AA3"/>
    <w:rsid w:val="004A3C1C"/>
    <w:rsid w:val="004A4247"/>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897"/>
    <w:rsid w:val="004A5C04"/>
    <w:rsid w:val="004A5EC2"/>
    <w:rsid w:val="004A5F05"/>
    <w:rsid w:val="004A60C1"/>
    <w:rsid w:val="004A62DB"/>
    <w:rsid w:val="004A63C8"/>
    <w:rsid w:val="004A645E"/>
    <w:rsid w:val="004A6977"/>
    <w:rsid w:val="004A6AC0"/>
    <w:rsid w:val="004A705C"/>
    <w:rsid w:val="004A717D"/>
    <w:rsid w:val="004A7276"/>
    <w:rsid w:val="004A73C2"/>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D71"/>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4D1B"/>
    <w:rsid w:val="004D50CC"/>
    <w:rsid w:val="004D5692"/>
    <w:rsid w:val="004D58A3"/>
    <w:rsid w:val="004D58D1"/>
    <w:rsid w:val="004D58FD"/>
    <w:rsid w:val="004D5C16"/>
    <w:rsid w:val="004D5F02"/>
    <w:rsid w:val="004D6022"/>
    <w:rsid w:val="004D618A"/>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22"/>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971"/>
    <w:rsid w:val="00501A8C"/>
    <w:rsid w:val="00501BF6"/>
    <w:rsid w:val="00501EE1"/>
    <w:rsid w:val="00501F0D"/>
    <w:rsid w:val="005021E8"/>
    <w:rsid w:val="0050296A"/>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0B"/>
    <w:rsid w:val="00510B25"/>
    <w:rsid w:val="00510E54"/>
    <w:rsid w:val="00510F6D"/>
    <w:rsid w:val="00511607"/>
    <w:rsid w:val="00511E4B"/>
    <w:rsid w:val="00511E67"/>
    <w:rsid w:val="00512182"/>
    <w:rsid w:val="005121B6"/>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26D"/>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A98"/>
    <w:rsid w:val="00567BE6"/>
    <w:rsid w:val="005701C5"/>
    <w:rsid w:val="00570326"/>
    <w:rsid w:val="005703E3"/>
    <w:rsid w:val="0057054C"/>
    <w:rsid w:val="005706C1"/>
    <w:rsid w:val="00570825"/>
    <w:rsid w:val="005708C3"/>
    <w:rsid w:val="005708C6"/>
    <w:rsid w:val="00570A22"/>
    <w:rsid w:val="00570A2B"/>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1DD"/>
    <w:rsid w:val="00590203"/>
    <w:rsid w:val="00590BF6"/>
    <w:rsid w:val="00590F31"/>
    <w:rsid w:val="00591306"/>
    <w:rsid w:val="00591777"/>
    <w:rsid w:val="00591B9C"/>
    <w:rsid w:val="00591D78"/>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47A"/>
    <w:rsid w:val="005C4B4D"/>
    <w:rsid w:val="005C4D30"/>
    <w:rsid w:val="005C4DE3"/>
    <w:rsid w:val="005C4F2E"/>
    <w:rsid w:val="005C5248"/>
    <w:rsid w:val="005C5379"/>
    <w:rsid w:val="005C556F"/>
    <w:rsid w:val="005C57AB"/>
    <w:rsid w:val="005C5849"/>
    <w:rsid w:val="005C5BF4"/>
    <w:rsid w:val="005C5D7A"/>
    <w:rsid w:val="005C5FE1"/>
    <w:rsid w:val="005C609F"/>
    <w:rsid w:val="005C60BB"/>
    <w:rsid w:val="005C6110"/>
    <w:rsid w:val="005C63C3"/>
    <w:rsid w:val="005C64B8"/>
    <w:rsid w:val="005C65DC"/>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E7D44"/>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5AA"/>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0FB"/>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6FA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31E"/>
    <w:rsid w:val="006D45CF"/>
    <w:rsid w:val="006D4821"/>
    <w:rsid w:val="006D484C"/>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876"/>
    <w:rsid w:val="007028E8"/>
    <w:rsid w:val="00702B2D"/>
    <w:rsid w:val="00702BFC"/>
    <w:rsid w:val="00702DB5"/>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BE"/>
    <w:rsid w:val="00716AEF"/>
    <w:rsid w:val="00716EBA"/>
    <w:rsid w:val="00716FC0"/>
    <w:rsid w:val="00717267"/>
    <w:rsid w:val="00717450"/>
    <w:rsid w:val="007175BB"/>
    <w:rsid w:val="007177DE"/>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7D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9E"/>
    <w:rsid w:val="00744FB1"/>
    <w:rsid w:val="007452C2"/>
    <w:rsid w:val="00745627"/>
    <w:rsid w:val="0074576E"/>
    <w:rsid w:val="00745EBB"/>
    <w:rsid w:val="00745F9B"/>
    <w:rsid w:val="00746167"/>
    <w:rsid w:val="00746199"/>
    <w:rsid w:val="007461C7"/>
    <w:rsid w:val="0074644A"/>
    <w:rsid w:val="00746534"/>
    <w:rsid w:val="0074664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3E2"/>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DA7"/>
    <w:rsid w:val="00787E1E"/>
    <w:rsid w:val="00787FF1"/>
    <w:rsid w:val="00790508"/>
    <w:rsid w:val="007905F4"/>
    <w:rsid w:val="007906BF"/>
    <w:rsid w:val="00790788"/>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DD2"/>
    <w:rsid w:val="007A0EC1"/>
    <w:rsid w:val="007A1147"/>
    <w:rsid w:val="007A1189"/>
    <w:rsid w:val="007A15BA"/>
    <w:rsid w:val="007A166E"/>
    <w:rsid w:val="007A1B63"/>
    <w:rsid w:val="007A1BD6"/>
    <w:rsid w:val="007A1BE7"/>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B7CB6"/>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1A5"/>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BD0"/>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87F"/>
    <w:rsid w:val="0084398B"/>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160"/>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57D6B"/>
    <w:rsid w:val="00860033"/>
    <w:rsid w:val="00860293"/>
    <w:rsid w:val="008602EB"/>
    <w:rsid w:val="00860315"/>
    <w:rsid w:val="0086037F"/>
    <w:rsid w:val="00860593"/>
    <w:rsid w:val="00860653"/>
    <w:rsid w:val="0086067F"/>
    <w:rsid w:val="008609F6"/>
    <w:rsid w:val="00860D32"/>
    <w:rsid w:val="00860DBF"/>
    <w:rsid w:val="008615D2"/>
    <w:rsid w:val="00861636"/>
    <w:rsid w:val="00861641"/>
    <w:rsid w:val="008616E0"/>
    <w:rsid w:val="00861B41"/>
    <w:rsid w:val="00861D65"/>
    <w:rsid w:val="00861DA1"/>
    <w:rsid w:val="00861DE5"/>
    <w:rsid w:val="008620A8"/>
    <w:rsid w:val="008620C2"/>
    <w:rsid w:val="00862173"/>
    <w:rsid w:val="00862290"/>
    <w:rsid w:val="00862468"/>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2D0"/>
    <w:rsid w:val="00866453"/>
    <w:rsid w:val="00866781"/>
    <w:rsid w:val="008669AF"/>
    <w:rsid w:val="00866B61"/>
    <w:rsid w:val="00867879"/>
    <w:rsid w:val="008678FB"/>
    <w:rsid w:val="008679D5"/>
    <w:rsid w:val="00867EC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7F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9EF"/>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A66"/>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385"/>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566"/>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2E4"/>
    <w:rsid w:val="009173A8"/>
    <w:rsid w:val="00917A43"/>
    <w:rsid w:val="00917C9B"/>
    <w:rsid w:val="009201F7"/>
    <w:rsid w:val="00920440"/>
    <w:rsid w:val="00920505"/>
    <w:rsid w:val="00920878"/>
    <w:rsid w:val="00920948"/>
    <w:rsid w:val="00920C3F"/>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EBD"/>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9F1"/>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188"/>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7"/>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49"/>
    <w:rsid w:val="009E5656"/>
    <w:rsid w:val="009E57A7"/>
    <w:rsid w:val="009E5AB4"/>
    <w:rsid w:val="009E605E"/>
    <w:rsid w:val="009E6128"/>
    <w:rsid w:val="009E61AC"/>
    <w:rsid w:val="009E641D"/>
    <w:rsid w:val="009E64CE"/>
    <w:rsid w:val="009E6535"/>
    <w:rsid w:val="009E66EE"/>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A46"/>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35"/>
    <w:rsid w:val="00A253D1"/>
    <w:rsid w:val="00A25603"/>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7ED"/>
    <w:rsid w:val="00A41B97"/>
    <w:rsid w:val="00A41CA6"/>
    <w:rsid w:val="00A4216E"/>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830"/>
    <w:rsid w:val="00A80C2A"/>
    <w:rsid w:val="00A80E52"/>
    <w:rsid w:val="00A8135C"/>
    <w:rsid w:val="00A81633"/>
    <w:rsid w:val="00A81A84"/>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89C"/>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366"/>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755"/>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3F9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43"/>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B66"/>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2B"/>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83E"/>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2B65"/>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28"/>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89"/>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6E58"/>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B8C"/>
    <w:rsid w:val="00C51C36"/>
    <w:rsid w:val="00C51CA7"/>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AC9"/>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8DF"/>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987"/>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D2B"/>
    <w:rsid w:val="00D22F92"/>
    <w:rsid w:val="00D233BE"/>
    <w:rsid w:val="00D2343E"/>
    <w:rsid w:val="00D23556"/>
    <w:rsid w:val="00D236F8"/>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74"/>
    <w:rsid w:val="00D35A98"/>
    <w:rsid w:val="00D35C45"/>
    <w:rsid w:val="00D35C5E"/>
    <w:rsid w:val="00D35D6B"/>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94C"/>
    <w:rsid w:val="00D52ACC"/>
    <w:rsid w:val="00D52C4C"/>
    <w:rsid w:val="00D53494"/>
    <w:rsid w:val="00D5373C"/>
    <w:rsid w:val="00D53768"/>
    <w:rsid w:val="00D537C6"/>
    <w:rsid w:val="00D53928"/>
    <w:rsid w:val="00D53C63"/>
    <w:rsid w:val="00D53DCF"/>
    <w:rsid w:val="00D53F9E"/>
    <w:rsid w:val="00D540F4"/>
    <w:rsid w:val="00D54288"/>
    <w:rsid w:val="00D5432D"/>
    <w:rsid w:val="00D543B6"/>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849"/>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831"/>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4AF"/>
    <w:rsid w:val="00DB0564"/>
    <w:rsid w:val="00DB0814"/>
    <w:rsid w:val="00DB0C51"/>
    <w:rsid w:val="00DB1086"/>
    <w:rsid w:val="00DB1098"/>
    <w:rsid w:val="00DB1395"/>
    <w:rsid w:val="00DB1539"/>
    <w:rsid w:val="00DB19A4"/>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CE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33"/>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5B72"/>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91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344"/>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07"/>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583"/>
    <w:rsid w:val="00E415CB"/>
    <w:rsid w:val="00E416A5"/>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7E"/>
    <w:rsid w:val="00E45A9D"/>
    <w:rsid w:val="00E45E36"/>
    <w:rsid w:val="00E45FB3"/>
    <w:rsid w:val="00E46091"/>
    <w:rsid w:val="00E460A1"/>
    <w:rsid w:val="00E46168"/>
    <w:rsid w:val="00E46193"/>
    <w:rsid w:val="00E46272"/>
    <w:rsid w:val="00E46809"/>
    <w:rsid w:val="00E46814"/>
    <w:rsid w:val="00E46A2E"/>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245"/>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4E4"/>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52"/>
    <w:rsid w:val="00ED022F"/>
    <w:rsid w:val="00ED0429"/>
    <w:rsid w:val="00ED04CE"/>
    <w:rsid w:val="00ED086F"/>
    <w:rsid w:val="00ED0DE8"/>
    <w:rsid w:val="00ED0EA4"/>
    <w:rsid w:val="00ED0EB9"/>
    <w:rsid w:val="00ED0F07"/>
    <w:rsid w:val="00ED1206"/>
    <w:rsid w:val="00ED1447"/>
    <w:rsid w:val="00ED178F"/>
    <w:rsid w:val="00ED18A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708"/>
    <w:rsid w:val="00EE4E9B"/>
    <w:rsid w:val="00EE4F27"/>
    <w:rsid w:val="00EE5112"/>
    <w:rsid w:val="00EE5679"/>
    <w:rsid w:val="00EE56D7"/>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0"/>
    <w:rsid w:val="00F1476B"/>
    <w:rsid w:val="00F149F8"/>
    <w:rsid w:val="00F14B70"/>
    <w:rsid w:val="00F15860"/>
    <w:rsid w:val="00F15A8F"/>
    <w:rsid w:val="00F15DB1"/>
    <w:rsid w:val="00F15F91"/>
    <w:rsid w:val="00F161AA"/>
    <w:rsid w:val="00F16436"/>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A9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275"/>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3944"/>
    <w:rsid w:val="00F53E9C"/>
    <w:rsid w:val="00F54192"/>
    <w:rsid w:val="00F54273"/>
    <w:rsid w:val="00F542D8"/>
    <w:rsid w:val="00F54486"/>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46C"/>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0E"/>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5C6"/>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A60"/>
    <w:rsid w:val="00F76B03"/>
    <w:rsid w:val="00F76B74"/>
    <w:rsid w:val="00F77208"/>
    <w:rsid w:val="00F772C0"/>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A78"/>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32E"/>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6BC"/>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611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10"/>
      </w:numPr>
      <w:overflowPunct/>
      <w:adjustRightInd/>
      <w:snapToGrid w:val="0"/>
      <w:spacing w:after="60" w:line="259" w:lineRule="auto"/>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627879">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1804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6921900">
      <w:bodyDiv w:val="1"/>
      <w:marLeft w:val="0"/>
      <w:marRight w:val="0"/>
      <w:marTop w:val="0"/>
      <w:marBottom w:val="0"/>
      <w:divBdr>
        <w:top w:val="none" w:sz="0" w:space="0" w:color="auto"/>
        <w:left w:val="none" w:sz="0" w:space="0" w:color="auto"/>
        <w:bottom w:val="none" w:sz="0" w:space="0" w:color="auto"/>
        <w:right w:val="none" w:sz="0" w:space="0" w:color="auto"/>
      </w:divBdr>
      <w:divsChild>
        <w:div w:id="1388723010">
          <w:marLeft w:val="605"/>
          <w:marRight w:val="0"/>
          <w:marTop w:val="40"/>
          <w:marBottom w:val="80"/>
          <w:divBdr>
            <w:top w:val="none" w:sz="0" w:space="0" w:color="auto"/>
            <w:left w:val="none" w:sz="0" w:space="0" w:color="auto"/>
            <w:bottom w:val="none" w:sz="0" w:space="0" w:color="auto"/>
            <w:right w:val="none" w:sz="0" w:space="0" w:color="auto"/>
          </w:divBdr>
        </w:div>
        <w:div w:id="546571600">
          <w:marLeft w:val="605"/>
          <w:marRight w:val="0"/>
          <w:marTop w:val="40"/>
          <w:marBottom w:val="80"/>
          <w:divBdr>
            <w:top w:val="none" w:sz="0" w:space="0" w:color="auto"/>
            <w:left w:val="none" w:sz="0" w:space="0" w:color="auto"/>
            <w:bottom w:val="none" w:sz="0" w:space="0" w:color="auto"/>
            <w:right w:val="none" w:sz="0" w:space="0" w:color="auto"/>
          </w:divBdr>
        </w:div>
        <w:div w:id="1303996923">
          <w:marLeft w:val="144"/>
          <w:marRight w:val="0"/>
          <w:marTop w:val="240"/>
          <w:marBottom w:val="40"/>
          <w:divBdr>
            <w:top w:val="none" w:sz="0" w:space="0" w:color="auto"/>
            <w:left w:val="none" w:sz="0" w:space="0" w:color="auto"/>
            <w:bottom w:val="none" w:sz="0" w:space="0" w:color="auto"/>
            <w:right w:val="none" w:sz="0" w:space="0" w:color="auto"/>
          </w:divBdr>
        </w:div>
        <w:div w:id="1406143387">
          <w:marLeft w:val="605"/>
          <w:marRight w:val="0"/>
          <w:marTop w:val="40"/>
          <w:marBottom w:val="80"/>
          <w:divBdr>
            <w:top w:val="none" w:sz="0" w:space="0" w:color="auto"/>
            <w:left w:val="none" w:sz="0" w:space="0" w:color="auto"/>
            <w:bottom w:val="none" w:sz="0" w:space="0" w:color="auto"/>
            <w:right w:val="none" w:sz="0" w:space="0" w:color="auto"/>
          </w:divBdr>
        </w:div>
        <w:div w:id="1388604533">
          <w:marLeft w:val="605"/>
          <w:marRight w:val="0"/>
          <w:marTop w:val="40"/>
          <w:marBottom w:val="80"/>
          <w:divBdr>
            <w:top w:val="none" w:sz="0" w:space="0" w:color="auto"/>
            <w:left w:val="none" w:sz="0" w:space="0" w:color="auto"/>
            <w:bottom w:val="none" w:sz="0" w:space="0" w:color="auto"/>
            <w:right w:val="none" w:sz="0" w:space="0" w:color="auto"/>
          </w:divBdr>
        </w:div>
        <w:div w:id="248278266">
          <w:marLeft w:val="144"/>
          <w:marRight w:val="0"/>
          <w:marTop w:val="240"/>
          <w:marBottom w:val="40"/>
          <w:divBdr>
            <w:top w:val="none" w:sz="0" w:space="0" w:color="auto"/>
            <w:left w:val="none" w:sz="0" w:space="0" w:color="auto"/>
            <w:bottom w:val="none" w:sz="0" w:space="0" w:color="auto"/>
            <w:right w:val="none" w:sz="0" w:space="0" w:color="auto"/>
          </w:divBdr>
        </w:div>
        <w:div w:id="1319000627">
          <w:marLeft w:val="605"/>
          <w:marRight w:val="0"/>
          <w:marTop w:val="40"/>
          <w:marBottom w:val="80"/>
          <w:divBdr>
            <w:top w:val="none" w:sz="0" w:space="0" w:color="auto"/>
            <w:left w:val="none" w:sz="0" w:space="0" w:color="auto"/>
            <w:bottom w:val="none" w:sz="0" w:space="0" w:color="auto"/>
            <w:right w:val="none" w:sz="0" w:space="0" w:color="auto"/>
          </w:divBdr>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560699">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MI3</cp:lastModifiedBy>
  <cp:revision>2</cp:revision>
  <cp:lastPrinted>2016-05-08T02:33:00Z</cp:lastPrinted>
  <dcterms:created xsi:type="dcterms:W3CDTF">2024-08-09T15:50:00Z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f75150504a5d11ef80002f0d00002e0d">
    <vt:lpwstr>CWMmixJ2FO55115hSMR9sqHySGN+bGtyNxiJERae3Pe2D3s4eY2XHZi0wlbW4tj+l2hHBTf0nIytKd/p6EMPFfYkw==</vt:lpwstr>
  </property>
</Properties>
</file>