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zh-CN"/>
        </w:rPr>
      </w:pPr>
      <w:r>
        <w:rPr>
          <w:rFonts w:hint="eastAsia" w:ascii="Arial" w:hAnsi="Arial"/>
          <w:b/>
          <w:sz w:val="24"/>
          <w:lang w:val="en-US" w:eastAsia="ja-JP"/>
        </w:rPr>
        <w:t>3GPP TSG RAN WG1 #11</w:t>
      </w:r>
      <w:r>
        <w:rPr>
          <w:rFonts w:hint="eastAsia" w:ascii="Arial" w:hAnsi="Arial"/>
          <w:b/>
          <w:sz w:val="24"/>
          <w:lang w:val="en-US" w:eastAsia="zh-CN"/>
        </w:rPr>
        <w:t>8</w:t>
      </w:r>
      <w:r>
        <w:rPr>
          <w:rFonts w:ascii="Arial" w:hAnsi="Arial"/>
          <w:b/>
          <w:sz w:val="24"/>
          <w:lang w:val="en-US" w:eastAsia="ja-JP"/>
        </w:rPr>
        <w:tab/>
      </w:r>
      <w:r>
        <w:rPr>
          <w:rFonts w:hint="eastAsia" w:ascii="Arial" w:hAnsi="Arial"/>
          <w:b/>
          <w:sz w:val="24"/>
          <w:lang w:val="en-US" w:eastAsia="ja-JP"/>
        </w:rPr>
        <w:t>R1-240</w:t>
      </w:r>
      <w:r>
        <w:rPr>
          <w:rFonts w:hint="eastAsia" w:ascii="Arial" w:hAnsi="Arial"/>
          <w:b/>
          <w:sz w:val="24"/>
          <w:lang w:val="en-US" w:eastAsia="zh-CN"/>
        </w:rPr>
        <w:t>5990</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Maastricht, NL, August 19th – 23rd, 2024</w:t>
      </w:r>
    </w:p>
    <w:p>
      <w:pPr>
        <w:widowControl w:val="0"/>
        <w:spacing w:before="120"/>
        <w:jc w:val="both"/>
        <w:rPr>
          <w:sz w:val="24"/>
          <w:szCs w:val="24"/>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bookmarkStart w:id="0" w:name="OLE_LINK3"/>
      <w:bookmarkStart w:id="1" w:name="OLE_LINK4"/>
      <w:r>
        <w:rPr>
          <w:rFonts w:ascii="Arial" w:hAnsi="Arial"/>
          <w:b/>
          <w:sz w:val="22"/>
          <w:szCs w:val="22"/>
          <w:lang w:val="en-US"/>
        </w:rPr>
        <w:t xml:space="preserve">Source: </w:t>
      </w:r>
      <w:r>
        <w:rPr>
          <w:rFonts w:ascii="Arial" w:hAnsi="Arial"/>
          <w:b/>
          <w:sz w:val="22"/>
          <w:szCs w:val="22"/>
          <w:lang w:val="en-US"/>
        </w:rPr>
        <w:tab/>
      </w:r>
      <w:r>
        <w:rPr>
          <w:rFonts w:ascii="Arial" w:hAnsi="Arial"/>
          <w:b/>
          <w:sz w:val="22"/>
          <w:szCs w:val="22"/>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r>
      <w:r>
        <w:rPr>
          <w:rFonts w:hint="eastAsia" w:ascii="Arial" w:hAnsi="Arial"/>
          <w:b/>
          <w:sz w:val="22"/>
          <w:szCs w:val="22"/>
          <w:lang w:val="en-US"/>
        </w:rPr>
        <w:t>Discussion on frame structure and timing aspects for A-I</w:t>
      </w:r>
      <w:r>
        <w:rPr>
          <w:rFonts w:hint="eastAsia" w:ascii="Arial" w:hAnsi="Arial"/>
          <w:b/>
          <w:sz w:val="22"/>
          <w:szCs w:val="22"/>
          <w:lang w:val="en-US" w:eastAsia="zh-CN"/>
        </w:rPr>
        <w:t>o</w:t>
      </w:r>
      <w:r>
        <w:rPr>
          <w:rFonts w:hint="eastAsia" w:ascii="Arial" w:hAnsi="Arial"/>
          <w:b/>
          <w:sz w:val="22"/>
          <w:szCs w:val="22"/>
          <w:lang w:val="en-US"/>
        </w:rPr>
        <w:t>T</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hint="eastAsia" w:ascii="Arial" w:hAnsi="Arial"/>
          <w:b/>
          <w:sz w:val="22"/>
          <w:szCs w:val="22"/>
          <w:lang w:val="en-US" w:eastAsia="zh-CN"/>
        </w:rPr>
        <w:t>9.4.2.2</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rPr>
      </w:pPr>
      <w:bookmarkStart w:id="4" w:name="_Ref4817"/>
      <w:r>
        <w:rPr>
          <w:rFonts w:ascii="Arial" w:hAnsi="Arial"/>
          <w:sz w:val="36"/>
        </w:rPr>
        <w:t>Introduction</w:t>
      </w:r>
      <w:bookmarkEnd w:id="4"/>
    </w:p>
    <w:p>
      <w:pPr>
        <w:overflowPunct w:val="0"/>
        <w:autoSpaceDE w:val="0"/>
        <w:autoSpaceDN w:val="0"/>
        <w:adjustRightInd w:val="0"/>
        <w:spacing w:before="120" w:beforeAutospacing="1" w:after="120" w:afterLines="50"/>
        <w:jc w:val="both"/>
        <w:textAlignment w:val="baseline"/>
        <w:rPr>
          <w:lang w:val="en-US"/>
        </w:rPr>
      </w:pPr>
      <w:r>
        <w:rPr>
          <w:rFonts w:hint="eastAsia"/>
          <w:lang w:val="en-US" w:eastAsia="zh-CN" w:bidi="ar"/>
        </w:rPr>
        <w:t>During</w:t>
      </w:r>
      <w:r>
        <w:rPr>
          <w:lang w:val="en-US" w:eastAsia="zh-CN" w:bidi="ar"/>
        </w:rPr>
        <w:t xml:space="preserve"> </w:t>
      </w:r>
      <w:r>
        <w:rPr>
          <w:rFonts w:hint="eastAsia"/>
          <w:lang w:val="en-US" w:eastAsia="zh-CN" w:bidi="ar"/>
        </w:rPr>
        <w:t>previous meeting, the following agreements about frame structure and timing aspects for A-IOT were made</w:t>
      </w:r>
      <w:bookmarkStart w:id="5" w:name="OLE_LINK18"/>
      <w:r>
        <w:rPr>
          <w:rFonts w:hint="eastAsia"/>
          <w:lang w:val="en-US" w:eastAsia="zh-CN" w:bidi="ar"/>
        </w:rPr>
        <w:t>[1]</w:t>
      </w:r>
      <w:bookmarkEnd w:id="5"/>
      <w:r>
        <w:rPr>
          <w:rFonts w:hint="eastAsia"/>
          <w:lang w:val="en-US" w:eastAsia="zh-CN" w:bidi="ar"/>
        </w:rPr>
        <w:t>[2],</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tcPr>
          <w:p>
            <w:pPr>
              <w:adjustRightInd w:val="0"/>
              <w:snapToGrid w:val="0"/>
              <w:spacing w:before="0" w:beforeLines="0" w:line="240" w:lineRule="auto"/>
              <w:rPr>
                <w:b/>
                <w:kern w:val="2"/>
                <w:lang w:val="en-US" w:eastAsia="zh-CN"/>
              </w:rPr>
            </w:pPr>
            <w:r>
              <w:rPr>
                <w:rFonts w:hint="eastAsia"/>
                <w:b/>
                <w:kern w:val="2"/>
                <w:lang w:val="en-US" w:eastAsia="zh-CN"/>
              </w:rPr>
              <w:t>RAN1#117</w:t>
            </w:r>
          </w:p>
          <w:p>
            <w:pPr>
              <w:adjustRightInd w:val="0"/>
              <w:snapToGrid w:val="0"/>
              <w:spacing w:before="120"/>
              <w:rPr>
                <w:rFonts w:eastAsia="等线"/>
                <w:bCs/>
                <w:kern w:val="2"/>
                <w:lang w:eastAsia="zh-CN"/>
              </w:rPr>
            </w:pPr>
            <w:r>
              <w:rPr>
                <w:rFonts w:hint="eastAsia" w:eastAsia="等线"/>
                <w:bCs/>
                <w:kern w:val="2"/>
                <w:lang w:eastAsia="zh-CN"/>
              </w:rPr>
              <w:t>Agreement</w:t>
            </w:r>
          </w:p>
          <w:p>
            <w:pPr>
              <w:spacing w:before="120"/>
              <w:rPr>
                <w:iCs/>
                <w:kern w:val="2"/>
                <w:lang w:val="en-US" w:eastAsia="zh-CN"/>
              </w:rPr>
            </w:pPr>
            <w:r>
              <w:rPr>
                <w:rFonts w:hint="eastAsia" w:eastAsia="等线"/>
                <w:bCs/>
                <w:kern w:val="2"/>
                <w:lang w:eastAsia="zh-CN"/>
              </w:rPr>
              <w:t>Study whether/how an A-IoT device can count the time with sufficient accuracy (with a certain timing error due to SFO) at least for the purposes related to TDM(A) (if needed), and if so for how long after receiving an R2D transmission.</w:t>
            </w:r>
          </w:p>
          <w:p>
            <w:pPr>
              <w:spacing w:before="120"/>
              <w:rPr>
                <w:iCs/>
                <w:kern w:val="2"/>
                <w:lang w:val="en-US" w:eastAsia="zh-CN"/>
              </w:rPr>
            </w:pPr>
          </w:p>
          <w:p>
            <w:pPr>
              <w:adjustRightInd w:val="0"/>
              <w:snapToGrid w:val="0"/>
              <w:spacing w:before="120"/>
              <w:rPr>
                <w:rFonts w:eastAsia="等线"/>
                <w:bCs/>
                <w:kern w:val="2"/>
                <w:lang w:eastAsia="zh-CN"/>
              </w:rPr>
            </w:pPr>
            <w:r>
              <w:rPr>
                <w:rFonts w:hint="eastAsia" w:eastAsia="等线"/>
                <w:bCs/>
                <w:kern w:val="2"/>
                <w:lang w:eastAsia="zh-CN"/>
              </w:rPr>
              <w:t>Agreement</w:t>
            </w:r>
          </w:p>
          <w:p>
            <w:pPr>
              <w:adjustRightInd w:val="0"/>
              <w:snapToGrid w:val="0"/>
              <w:spacing w:before="120"/>
              <w:rPr>
                <w:kern w:val="2"/>
                <w:lang w:eastAsia="zh-CN"/>
              </w:rPr>
            </w:pPr>
            <w:r>
              <w:rPr>
                <w:rFonts w:hint="eastAsia"/>
                <w:kern w:val="2"/>
                <w:lang w:eastAsia="zh-CN"/>
              </w:rPr>
              <w:t>Scheduling information of PDRCH transmission is provided by a corresponding PRDCH.</w:t>
            </w:r>
          </w:p>
          <w:p>
            <w:pPr>
              <w:spacing w:before="120"/>
              <w:rPr>
                <w:b/>
                <w:iCs/>
                <w:kern w:val="2"/>
                <w:lang w:val="en-US" w:eastAsia="zh-CN"/>
              </w:rPr>
            </w:pPr>
            <w:r>
              <w:rPr>
                <w:rFonts w:hint="eastAsia"/>
                <w:b/>
                <w:iCs/>
                <w:kern w:val="2"/>
                <w:lang w:val="en-US" w:eastAsia="zh-CN"/>
              </w:rPr>
              <w:t>Conclusion</w:t>
            </w:r>
          </w:p>
          <w:p>
            <w:pPr>
              <w:spacing w:before="120"/>
              <w:rPr>
                <w:iCs/>
                <w:kern w:val="2"/>
                <w:lang w:val="en-US" w:eastAsia="zh-CN"/>
              </w:rPr>
            </w:pPr>
            <w:r>
              <w:rPr>
                <w:rFonts w:hint="eastAsia"/>
                <w:iCs/>
                <w:kern w:val="2"/>
                <w:lang w:val="en-US" w:eastAsia="zh-CN"/>
              </w:rPr>
              <w:t xml:space="preserve">RAN1 discussion related to the potential impact of </w:t>
            </w:r>
            <w:r>
              <w:rPr>
                <w:rFonts w:hint="eastAsia"/>
                <w:bCs/>
                <w:kern w:val="2"/>
              </w:rPr>
              <w:t>device unavailability due to charging by energy harvesting will occur in agenda item 9.4.2.2.</w:t>
            </w:r>
          </w:p>
          <w:p>
            <w:pPr>
              <w:spacing w:before="120"/>
              <w:rPr>
                <w:iCs/>
                <w:kern w:val="2"/>
                <w:lang w:val="en-US" w:eastAsia="zh-CN"/>
              </w:rPr>
            </w:pPr>
          </w:p>
          <w:p>
            <w:pPr>
              <w:adjustRightInd w:val="0"/>
              <w:snapToGrid w:val="0"/>
              <w:spacing w:before="120"/>
              <w:rPr>
                <w:bCs/>
                <w:kern w:val="2"/>
                <w:lang w:val="en-US"/>
              </w:rPr>
            </w:pPr>
            <w:r>
              <w:rPr>
                <w:rFonts w:hint="eastAsia"/>
                <w:bCs/>
                <w:kern w:val="2"/>
                <w:lang w:val="en-US"/>
              </w:rPr>
              <w:t>Agreement</w:t>
            </w:r>
          </w:p>
          <w:p>
            <w:pPr>
              <w:adjustRightInd w:val="0"/>
              <w:snapToGrid w:val="0"/>
              <w:spacing w:before="120"/>
              <w:rPr>
                <w:bCs/>
                <w:kern w:val="2"/>
                <w:lang w:val="en-US"/>
              </w:rPr>
            </w:pPr>
            <w:r>
              <w:rPr>
                <w:rFonts w:hint="eastAsia"/>
                <w:bCs/>
                <w:kern w:val="2"/>
              </w:rPr>
              <w:t>Study the following options for the time interval between a R2D transmission and the corresponding D2R transmission following it:</w:t>
            </w:r>
          </w:p>
          <w:p>
            <w:pPr>
              <w:numPr>
                <w:ilvl w:val="0"/>
                <w:numId w:val="6"/>
              </w:numPr>
              <w:adjustRightInd w:val="0"/>
              <w:snapToGrid w:val="0"/>
              <w:spacing w:before="120"/>
              <w:jc w:val="both"/>
              <w:rPr>
                <w:bCs/>
                <w:kern w:val="2"/>
                <w:lang w:eastAsia="zh-CN"/>
              </w:rPr>
            </w:pPr>
            <w:r>
              <w:rPr>
                <w:rFonts w:hint="eastAsia"/>
                <w:bCs/>
                <w:kern w:val="2"/>
                <w:lang w:eastAsia="zh-CN"/>
              </w:rPr>
              <w:t xml:space="preserve">Option 1: </w:t>
            </w:r>
            <w:r>
              <w:rPr>
                <w:rFonts w:hint="eastAsia"/>
                <w:bCs/>
                <w:kern w:val="2"/>
              </w:rPr>
              <w:t>Define a maximum time T</w:t>
            </w:r>
            <w:r>
              <w:rPr>
                <w:rFonts w:hint="eastAsia"/>
                <w:bCs/>
                <w:kern w:val="2"/>
                <w:vertAlign w:val="subscript"/>
              </w:rPr>
              <w:t>R2D_max</w:t>
            </w:r>
            <w:r>
              <w:rPr>
                <w:rFonts w:hint="eastAsia"/>
                <w:bCs/>
                <w:kern w:val="2"/>
              </w:rPr>
              <w:t xml:space="preserve"> between a R2D transmission and the corresponding D2R transmission following it, so that the device transmits </w:t>
            </w:r>
            <w:r>
              <w:rPr>
                <w:rFonts w:hint="eastAsia" w:eastAsia="Microsoft YaHei UI"/>
                <w:bCs/>
                <w:kern w:val="2"/>
                <w:lang w:eastAsia="zh-CN"/>
              </w:rPr>
              <w:t>D2R transmission within [</w:t>
            </w:r>
            <w:r>
              <w:rPr>
                <w:rFonts w:hint="eastAsia"/>
                <w:bCs/>
                <w:kern w:val="2"/>
              </w:rPr>
              <w:t>T</w:t>
            </w:r>
            <w:r>
              <w:rPr>
                <w:rFonts w:hint="eastAsia"/>
                <w:bCs/>
                <w:kern w:val="2"/>
                <w:vertAlign w:val="subscript"/>
              </w:rPr>
              <w:t>R2D_min</w:t>
            </w:r>
            <w:r>
              <w:rPr>
                <w:rFonts w:hint="eastAsia"/>
                <w:bCs/>
                <w:kern w:val="2"/>
              </w:rPr>
              <w:t>, T</w:t>
            </w:r>
            <w:r>
              <w:rPr>
                <w:rFonts w:hint="eastAsia"/>
                <w:bCs/>
                <w:kern w:val="2"/>
                <w:vertAlign w:val="subscript"/>
              </w:rPr>
              <w:t>R2D_max</w:t>
            </w:r>
            <w:r>
              <w:rPr>
                <w:rFonts w:hint="eastAsia" w:eastAsia="Microsoft YaHei UI"/>
                <w:bCs/>
                <w:kern w:val="2"/>
                <w:lang w:eastAsia="zh-CN"/>
              </w:rPr>
              <w:t>]</w:t>
            </w:r>
            <w:r>
              <w:rPr>
                <w:rFonts w:hint="eastAsia"/>
                <w:bCs/>
                <w:kern w:val="2"/>
              </w:rPr>
              <w:t>.</w:t>
            </w:r>
          </w:p>
          <w:p>
            <w:pPr>
              <w:numPr>
                <w:ilvl w:val="1"/>
                <w:numId w:val="6"/>
              </w:numPr>
              <w:adjustRightInd w:val="0"/>
              <w:snapToGrid w:val="0"/>
              <w:spacing w:before="120"/>
              <w:contextualSpacing/>
              <w:jc w:val="both"/>
              <w:rPr>
                <w:bCs/>
                <w:kern w:val="2"/>
                <w:lang w:eastAsia="zh-CN"/>
              </w:rPr>
            </w:pPr>
            <w:r>
              <w:rPr>
                <w:rFonts w:hint="eastAsia"/>
                <w:bCs/>
                <w:kern w:val="2"/>
                <w:lang w:eastAsia="zh-CN"/>
              </w:rPr>
              <w:t xml:space="preserve">FFS: </w:t>
            </w:r>
            <w:r>
              <w:rPr>
                <w:rFonts w:hint="eastAsia"/>
                <w:bCs/>
                <w:kern w:val="2"/>
              </w:rPr>
              <w:t>maximum</w:t>
            </w:r>
            <w:r>
              <w:rPr>
                <w:rFonts w:hint="eastAsia"/>
                <w:bCs/>
                <w:kern w:val="2"/>
                <w:lang w:eastAsia="zh-CN"/>
              </w:rPr>
              <w:t xml:space="preserve"> time is common or different for different A-IoT devices</w:t>
            </w:r>
          </w:p>
          <w:p>
            <w:pPr>
              <w:numPr>
                <w:ilvl w:val="1"/>
                <w:numId w:val="6"/>
              </w:numPr>
              <w:adjustRightInd w:val="0"/>
              <w:snapToGrid w:val="0"/>
              <w:spacing w:before="120"/>
              <w:jc w:val="both"/>
              <w:rPr>
                <w:bCs/>
                <w:kern w:val="2"/>
                <w:lang w:eastAsia="zh-CN"/>
              </w:rPr>
            </w:pPr>
            <w:r>
              <w:rPr>
                <w:rFonts w:hint="eastAsia"/>
                <w:bCs/>
                <w:kern w:val="2"/>
                <w:lang w:eastAsia="zh-CN"/>
              </w:rPr>
              <w:t xml:space="preserve">FFS: </w:t>
            </w:r>
            <w:r>
              <w:rPr>
                <w:rFonts w:hint="eastAsia"/>
                <w:bCs/>
                <w:kern w:val="2"/>
              </w:rPr>
              <w:t>maximum</w:t>
            </w:r>
            <w:r>
              <w:rPr>
                <w:rFonts w:hint="eastAsia"/>
                <w:bCs/>
                <w:kern w:val="2"/>
                <w:lang w:eastAsia="zh-CN"/>
              </w:rPr>
              <w:t xml:space="preserve"> time for different traffic types/command types (e.g. DT or DO-DTT) and/or different use case (e.g., Inventory or Command)</w:t>
            </w:r>
          </w:p>
          <w:p>
            <w:pPr>
              <w:numPr>
                <w:ilvl w:val="0"/>
                <w:numId w:val="6"/>
              </w:numPr>
              <w:adjustRightInd w:val="0"/>
              <w:snapToGrid w:val="0"/>
              <w:spacing w:before="120"/>
              <w:jc w:val="both"/>
              <w:rPr>
                <w:bCs/>
                <w:kern w:val="2"/>
                <w:lang w:eastAsia="zh-CN"/>
              </w:rPr>
            </w:pPr>
            <w:r>
              <w:rPr>
                <w:rFonts w:hint="eastAsia"/>
                <w:bCs/>
                <w:kern w:val="2"/>
                <w:lang w:eastAsia="zh-CN"/>
              </w:rPr>
              <w:t xml:space="preserve">Option 2: </w:t>
            </w:r>
            <w:r>
              <w:rPr>
                <w:rFonts w:hint="eastAsia"/>
                <w:bCs/>
                <w:kern w:val="2"/>
              </w:rPr>
              <w:t>The corresponding D2R transmission timing T</w:t>
            </w:r>
            <w:r>
              <w:rPr>
                <w:rFonts w:hint="eastAsia"/>
                <w:bCs/>
                <w:kern w:val="2"/>
                <w:vertAlign w:val="subscript"/>
              </w:rPr>
              <w:t>R2D</w:t>
            </w:r>
            <w:r>
              <w:rPr>
                <w:rFonts w:hint="eastAsia"/>
                <w:bCs/>
                <w:kern w:val="2"/>
              </w:rPr>
              <w:t xml:space="preserve"> following a R2D transmission </w:t>
            </w:r>
            <w:r>
              <w:rPr>
                <w:rFonts w:hint="eastAsia"/>
                <w:bCs/>
                <w:kern w:val="2"/>
                <w:lang w:eastAsia="zh-CN"/>
              </w:rPr>
              <w:t xml:space="preserve">is determined based on the control information in the R2D transmission, where </w:t>
            </w:r>
            <w:r>
              <w:rPr>
                <w:rFonts w:hint="eastAsia"/>
                <w:bCs/>
                <w:kern w:val="2"/>
              </w:rPr>
              <w:t>T</w:t>
            </w:r>
            <w:r>
              <w:rPr>
                <w:rFonts w:hint="eastAsia"/>
                <w:bCs/>
                <w:kern w:val="2"/>
                <w:vertAlign w:val="subscript"/>
              </w:rPr>
              <w:t xml:space="preserve">R2D </w:t>
            </w:r>
            <w:r>
              <w:rPr>
                <w:rFonts w:hint="eastAsia"/>
                <w:bCs/>
                <w:kern w:val="2"/>
              </w:rPr>
              <w:sym w:font="Symbol" w:char="F0B3"/>
            </w:r>
            <w:r>
              <w:rPr>
                <w:rFonts w:hint="eastAsia" w:eastAsia="Microsoft YaHei UI"/>
                <w:bCs/>
                <w:kern w:val="2"/>
                <w:lang w:eastAsia="zh-CN"/>
              </w:rPr>
              <w:t xml:space="preserve"> </w:t>
            </w:r>
            <w:r>
              <w:rPr>
                <w:rFonts w:hint="eastAsia"/>
                <w:bCs/>
                <w:kern w:val="2"/>
              </w:rPr>
              <w:t>T</w:t>
            </w:r>
            <w:r>
              <w:rPr>
                <w:rFonts w:hint="eastAsia"/>
                <w:bCs/>
                <w:kern w:val="2"/>
                <w:vertAlign w:val="subscript"/>
              </w:rPr>
              <w:t>R2D_min</w:t>
            </w:r>
          </w:p>
          <w:p>
            <w:pPr>
              <w:numPr>
                <w:ilvl w:val="1"/>
                <w:numId w:val="6"/>
              </w:numPr>
              <w:adjustRightInd w:val="0"/>
              <w:snapToGrid w:val="0"/>
              <w:spacing w:before="120"/>
              <w:jc w:val="both"/>
              <w:rPr>
                <w:bCs/>
                <w:kern w:val="2"/>
                <w:lang w:eastAsia="zh-CN"/>
              </w:rPr>
            </w:pPr>
            <w:r>
              <w:rPr>
                <w:rFonts w:hint="eastAsia"/>
                <w:bCs/>
                <w:kern w:val="2"/>
                <w:lang w:eastAsia="zh-CN"/>
              </w:rPr>
              <w:t xml:space="preserve">FFS the maximum value(s) for </w:t>
            </w:r>
            <w:r>
              <w:rPr>
                <w:rFonts w:hint="eastAsia"/>
                <w:bCs/>
                <w:kern w:val="2"/>
              </w:rPr>
              <w:t>T</w:t>
            </w:r>
            <w:r>
              <w:rPr>
                <w:rFonts w:hint="eastAsia"/>
                <w:bCs/>
                <w:kern w:val="2"/>
                <w:vertAlign w:val="subscript"/>
              </w:rPr>
              <w:t>R2D</w:t>
            </w:r>
          </w:p>
          <w:p>
            <w:pPr>
              <w:adjustRightInd w:val="0"/>
              <w:snapToGrid w:val="0"/>
              <w:spacing w:before="0" w:beforeLines="0" w:line="240" w:lineRule="auto"/>
              <w:rPr>
                <w:b/>
                <w:kern w:val="2"/>
                <w:lang w:val="en-US" w:eastAsia="zh-CN"/>
              </w:rPr>
            </w:pPr>
          </w:p>
          <w:p>
            <w:pPr>
              <w:adjustRightInd w:val="0"/>
              <w:snapToGrid w:val="0"/>
              <w:spacing w:before="0" w:beforeLines="0" w:line="240" w:lineRule="auto"/>
              <w:rPr>
                <w:b/>
                <w:kern w:val="2"/>
                <w:lang w:val="en-US" w:eastAsia="zh-CN"/>
              </w:rPr>
            </w:pPr>
            <w:r>
              <w:rPr>
                <w:rFonts w:hint="eastAsia"/>
                <w:b/>
                <w:kern w:val="2"/>
                <w:lang w:val="en-US" w:eastAsia="zh-CN"/>
              </w:rPr>
              <w:t>RAN1#116b</w:t>
            </w:r>
          </w:p>
          <w:p>
            <w:pPr>
              <w:spacing w:before="120"/>
              <w:rPr>
                <w:iCs/>
                <w:kern w:val="2"/>
                <w:lang w:val="en-US" w:eastAsia="zh-CN"/>
              </w:rPr>
            </w:pPr>
            <w:r>
              <w:rPr>
                <w:rFonts w:hint="eastAsia"/>
                <w:iCs/>
                <w:kern w:val="2"/>
                <w:lang w:val="en-US" w:eastAsia="zh-CN"/>
              </w:rPr>
              <w:t>Agreement</w:t>
            </w:r>
          </w:p>
          <w:p>
            <w:pPr>
              <w:spacing w:before="120"/>
              <w:rPr>
                <w:iCs/>
                <w:kern w:val="2"/>
                <w:lang w:val="en-US" w:eastAsia="zh-CN"/>
              </w:rPr>
            </w:pPr>
            <w:r>
              <w:rPr>
                <w:rFonts w:hint="eastAsia"/>
                <w:iCs/>
                <w:kern w:val="2"/>
                <w:lang w:val="en-US" w:eastAsia="zh-CN"/>
              </w:rPr>
              <w:t>For R2D transmission, if OFDM-based waveform is used, the start of R2D transmission from reader perspective is assumed to be aligned with the boundary of an NR OFDM symbol (including the CP) for in-band/guard-band operation.</w:t>
            </w:r>
          </w:p>
          <w:p>
            <w:pPr>
              <w:spacing w:before="120"/>
              <w:rPr>
                <w:bCs/>
                <w:kern w:val="2"/>
                <w:lang w:val="en-US"/>
              </w:rPr>
            </w:pPr>
            <w:r>
              <w:rPr>
                <w:rFonts w:hint="eastAsia"/>
                <w:bCs/>
                <w:kern w:val="2"/>
                <w:lang w:val="en-US"/>
              </w:rPr>
              <w:t>Agreement</w:t>
            </w:r>
          </w:p>
          <w:p>
            <w:pPr>
              <w:spacing w:before="120"/>
              <w:rPr>
                <w:bCs/>
                <w:kern w:val="2"/>
                <w:lang w:val="en-US"/>
              </w:rPr>
            </w:pPr>
            <w:r>
              <w:rPr>
                <w:rFonts w:hint="eastAsia"/>
                <w:bCs/>
                <w:kern w:val="2"/>
                <w:lang w:val="en-US"/>
              </w:rPr>
              <w:t>To determine or derive the end of PRDCH transmission, study at least following options:</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Option 1: R2D postamble immediately follows the PRDCH to indicate the end of the PRDCH.</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Option 2: Based on R2D control information.</w:t>
            </w:r>
          </w:p>
          <w:p>
            <w:pPr>
              <w:spacing w:before="120"/>
              <w:rPr>
                <w:bCs/>
                <w:kern w:val="2"/>
                <w:lang w:val="en-US"/>
              </w:rPr>
            </w:pPr>
            <w:r>
              <w:rPr>
                <w:rFonts w:hint="eastAsia"/>
                <w:bCs/>
                <w:kern w:val="2"/>
                <w:lang w:val="en-US"/>
              </w:rPr>
              <w:t>Agreement</w:t>
            </w:r>
          </w:p>
          <w:p>
            <w:pPr>
              <w:spacing w:before="120"/>
              <w:rPr>
                <w:bCs/>
                <w:kern w:val="2"/>
                <w:lang w:val="en-US"/>
              </w:rPr>
            </w:pPr>
            <w:r>
              <w:rPr>
                <w:rFonts w:hint="eastAsia"/>
                <w:bCs/>
                <w:kern w:val="2"/>
                <w:lang w:val="en-US"/>
              </w:rPr>
              <w:t>For the reader to acquire the end of PDRCH transmission, study at least following options:</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Option 1: D2R postamble immediately follows the PDRCH</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Option 2: Based on control information</w:t>
            </w:r>
          </w:p>
          <w:p>
            <w:pPr>
              <w:spacing w:before="120"/>
              <w:rPr>
                <w:bCs/>
                <w:kern w:val="2"/>
                <w:lang w:val="en-US"/>
              </w:rPr>
            </w:pPr>
            <w:r>
              <w:rPr>
                <w:rFonts w:hint="eastAsia"/>
                <w:bCs/>
                <w:kern w:val="2"/>
                <w:lang w:val="en-US"/>
              </w:rPr>
              <w:t>Agreement</w:t>
            </w:r>
          </w:p>
          <w:p>
            <w:pPr>
              <w:spacing w:before="120"/>
              <w:rPr>
                <w:bCs/>
                <w:kern w:val="2"/>
              </w:rPr>
            </w:pPr>
            <w:r>
              <w:rPr>
                <w:rFonts w:hint="eastAsia"/>
                <w:bCs/>
                <w:kern w:val="2"/>
              </w:rPr>
              <w:t>For D2R transmission, study the necessity of midamble at least for the purpose of performing timing/frequency tracking or channel estimation or interference estimation, considering at least the following:</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 xml:space="preserve">Modulation and Coding schemes, e.g., data modulation, line/channel coding </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Receiving methods, e.g., coherent or non-coherent</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D2R transmission length/packet size</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Midamble overhead</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Timing/frequency accuracy</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Phase accuracy</w:t>
            </w:r>
          </w:p>
          <w:p>
            <w:pPr>
              <w:adjustRightInd w:val="0"/>
              <w:snapToGrid w:val="0"/>
              <w:spacing w:before="120"/>
              <w:rPr>
                <w:bCs/>
                <w:kern w:val="2"/>
                <w:lang w:val="en-US"/>
              </w:rPr>
            </w:pPr>
            <w:r>
              <w:rPr>
                <w:rFonts w:hint="eastAsia"/>
                <w:bCs/>
                <w:kern w:val="2"/>
                <w:lang w:val="en-US"/>
              </w:rPr>
              <w:t>Agreement</w:t>
            </w:r>
          </w:p>
          <w:p>
            <w:pPr>
              <w:adjustRightInd w:val="0"/>
              <w:snapToGrid w:val="0"/>
              <w:spacing w:before="120"/>
              <w:rPr>
                <w:bCs/>
                <w:kern w:val="2"/>
                <w:lang w:val="en-US"/>
              </w:rPr>
            </w:pPr>
            <w:r>
              <w:rPr>
                <w:rFonts w:hint="eastAsia"/>
                <w:bCs/>
                <w:kern w:val="2"/>
                <w:lang w:val="en-US"/>
              </w:rPr>
              <w:t>RAN1 study the R2D transmission without midamble as the baseline if Manchester encoding is used.</w:t>
            </w:r>
          </w:p>
          <w:p>
            <w:pPr>
              <w:pStyle w:val="41"/>
              <w:widowControl/>
              <w:numPr>
                <w:ilvl w:val="0"/>
                <w:numId w:val="7"/>
              </w:numPr>
              <w:overflowPunct w:val="0"/>
              <w:autoSpaceDE w:val="0"/>
              <w:autoSpaceDN w:val="0"/>
              <w:adjustRightInd w:val="0"/>
              <w:spacing w:before="0" w:beforeLines="0" w:after="180" w:line="240" w:lineRule="auto"/>
              <w:ind w:firstLine="0" w:firstLineChars="0"/>
              <w:contextualSpacing/>
              <w:jc w:val="left"/>
              <w:textAlignment w:val="baseline"/>
              <w:rPr>
                <w:rFonts w:ascii="Times New Roman" w:hAnsi="Times New Roman" w:eastAsia="宋体"/>
                <w:bCs/>
                <w:kern w:val="0"/>
                <w:sz w:val="20"/>
                <w:szCs w:val="20"/>
                <w:lang w:eastAsia="ja-JP"/>
              </w:rPr>
            </w:pPr>
            <w:r>
              <w:rPr>
                <w:rFonts w:hint="eastAsia" w:ascii="Times New Roman" w:hAnsi="Times New Roman" w:eastAsia="宋体"/>
                <w:bCs/>
                <w:kern w:val="0"/>
                <w:sz w:val="20"/>
                <w:szCs w:val="20"/>
                <w:lang w:eastAsia="ja-JP"/>
              </w:rPr>
              <w:t>FFS the necessity for the R2D transmission with midamble if PIE is used.</w:t>
            </w:r>
          </w:p>
          <w:p>
            <w:pPr>
              <w:adjustRightInd w:val="0"/>
              <w:snapToGrid w:val="0"/>
              <w:spacing w:before="0" w:beforeLines="0" w:line="240" w:lineRule="auto"/>
              <w:rPr>
                <w:bCs/>
                <w:kern w:val="2"/>
                <w:lang w:val="en-US" w:eastAsia="zh-CN"/>
              </w:rPr>
            </w:pPr>
          </w:p>
          <w:p>
            <w:pPr>
              <w:adjustRightInd w:val="0"/>
              <w:snapToGrid w:val="0"/>
              <w:spacing w:before="0" w:beforeLines="0" w:line="240" w:lineRule="auto"/>
              <w:rPr>
                <w:b/>
                <w:kern w:val="2"/>
                <w:lang w:val="en-US" w:eastAsia="zh-CN"/>
              </w:rPr>
            </w:pPr>
            <w:r>
              <w:rPr>
                <w:rFonts w:hint="eastAsia"/>
                <w:b/>
                <w:kern w:val="2"/>
                <w:lang w:val="en-US" w:eastAsia="zh-CN"/>
              </w:rPr>
              <w:t>RAN1#116</w:t>
            </w:r>
          </w:p>
          <w:p>
            <w:pPr>
              <w:adjustRightInd w:val="0"/>
              <w:snapToGrid w:val="0"/>
              <w:spacing w:before="0" w:beforeLines="0" w:line="240" w:lineRule="auto"/>
              <w:rPr>
                <w:bCs/>
                <w:kern w:val="2"/>
                <w:lang w:val="en-US"/>
              </w:rPr>
            </w:pPr>
            <w:r>
              <w:rPr>
                <w:rFonts w:hint="eastAsia"/>
                <w:bCs/>
                <w:kern w:val="2"/>
                <w:lang w:val="en-US"/>
              </w:rPr>
              <w:t>Agreement</w:t>
            </w:r>
          </w:p>
          <w:p>
            <w:pPr>
              <w:spacing w:before="0" w:beforeLines="0" w:line="240" w:lineRule="auto"/>
              <w:rPr>
                <w:kern w:val="2"/>
                <w:lang w:val="en-US" w:eastAsia="zh-CN"/>
              </w:rPr>
            </w:pPr>
            <w:r>
              <w:rPr>
                <w:rFonts w:hint="eastAsia"/>
                <w:bCs/>
                <w:kern w:val="2"/>
                <w:lang w:val="en-US"/>
              </w:rPr>
              <w:t>From RAN1 perspective, at least when a response is expected from multiple devices that are intended to be identified, an A-IoT contention-based access procedure initiated by the reader is used.</w:t>
            </w:r>
          </w:p>
          <w:p>
            <w:pPr>
              <w:spacing w:before="0" w:beforeLines="0" w:line="240" w:lineRule="auto"/>
              <w:rPr>
                <w:kern w:val="2"/>
                <w:lang w:val="en-US" w:eastAsia="zh-CN"/>
              </w:rPr>
            </w:pPr>
          </w:p>
          <w:p>
            <w:pPr>
              <w:adjustRightInd w:val="0"/>
              <w:snapToGrid w:val="0"/>
              <w:spacing w:before="0" w:beforeLines="0" w:line="240" w:lineRule="auto"/>
              <w:rPr>
                <w:bCs/>
                <w:kern w:val="2"/>
                <w:lang w:val="en-US"/>
              </w:rPr>
            </w:pPr>
            <w:r>
              <w:rPr>
                <w:rFonts w:hint="eastAsia"/>
                <w:bCs/>
                <w:kern w:val="2"/>
                <w:lang w:val="en-US"/>
              </w:rPr>
              <w:t>Agreement</w:t>
            </w:r>
          </w:p>
          <w:p>
            <w:pPr>
              <w:adjustRightInd w:val="0"/>
              <w:snapToGrid w:val="0"/>
              <w:spacing w:before="0" w:beforeLines="0" w:line="240" w:lineRule="auto"/>
              <w:rPr>
                <w:bCs/>
                <w:kern w:val="2"/>
                <w:lang w:val="en-US"/>
              </w:rPr>
            </w:pPr>
            <w:r>
              <w:rPr>
                <w:rFonts w:hint="eastAsia"/>
                <w:bCs/>
                <w:kern w:val="2"/>
                <w:lang w:val="en-US"/>
              </w:rPr>
              <w:t>For A-IoT contention-based access procedure, at least slotted-ALOHA based access is studied.</w:t>
            </w:r>
          </w:p>
          <w:p>
            <w:pPr>
              <w:spacing w:before="0" w:beforeLines="0" w:line="240" w:lineRule="auto"/>
              <w:rPr>
                <w:kern w:val="2"/>
                <w:lang w:val="en-US" w:eastAsia="zh-CN"/>
              </w:rPr>
            </w:pPr>
          </w:p>
          <w:p>
            <w:pPr>
              <w:adjustRightInd w:val="0"/>
              <w:snapToGrid w:val="0"/>
              <w:spacing w:before="0" w:beforeLines="0" w:line="240" w:lineRule="auto"/>
              <w:rPr>
                <w:bCs/>
                <w:kern w:val="2"/>
                <w:lang w:val="en-US"/>
              </w:rPr>
            </w:pPr>
            <w:r>
              <w:rPr>
                <w:rFonts w:hint="eastAsia"/>
                <w:bCs/>
                <w:kern w:val="2"/>
                <w:lang w:val="en-US"/>
              </w:rPr>
              <w:t>Agreement</w:t>
            </w:r>
          </w:p>
          <w:p>
            <w:pPr>
              <w:adjustRightInd w:val="0"/>
              <w:snapToGrid w:val="0"/>
              <w:spacing w:before="0" w:beforeLines="0" w:line="240" w:lineRule="auto"/>
              <w:rPr>
                <w:bCs/>
                <w:kern w:val="2"/>
                <w:lang w:val="en-US"/>
              </w:rPr>
            </w:pPr>
            <w:r>
              <w:rPr>
                <w:rFonts w:hint="eastAsia"/>
                <w:bCs/>
                <w:kern w:val="2"/>
                <w:lang w:val="en-US"/>
              </w:rPr>
              <w:t>At least the following time domain frame structure is studied for A-IoT R2D and D2R transmission.</w:t>
            </w:r>
          </w:p>
          <w:p>
            <w:pPr>
              <w:numPr>
                <w:ilvl w:val="0"/>
                <w:numId w:val="8"/>
              </w:numPr>
              <w:adjustRightInd w:val="0"/>
              <w:snapToGrid w:val="0"/>
              <w:spacing w:before="0" w:beforeLines="0" w:line="240" w:lineRule="auto"/>
              <w:jc w:val="both"/>
              <w:rPr>
                <w:bCs/>
                <w:kern w:val="2"/>
                <w:lang w:val="en-US"/>
              </w:rPr>
            </w:pPr>
            <w:r>
              <w:rPr>
                <w:rFonts w:hint="eastAsia"/>
                <w:bCs/>
                <w:kern w:val="2"/>
                <w:lang w:val="en-US"/>
              </w:rPr>
              <w:t>For R2D transmission,</w:t>
            </w:r>
          </w:p>
          <w:p>
            <w:pPr>
              <w:numPr>
                <w:ilvl w:val="1"/>
                <w:numId w:val="8"/>
              </w:numPr>
              <w:adjustRightInd w:val="0"/>
              <w:snapToGrid w:val="0"/>
              <w:spacing w:before="0" w:beforeLines="0" w:line="240" w:lineRule="auto"/>
              <w:jc w:val="both"/>
              <w:rPr>
                <w:bCs/>
                <w:kern w:val="2"/>
                <w:lang w:val="en-US"/>
              </w:rPr>
            </w:pPr>
            <w:r>
              <w:rPr>
                <w:rFonts w:hint="eastAsia"/>
                <w:bCs/>
                <w:kern w:val="2"/>
                <w:lang w:val="en-US"/>
              </w:rPr>
              <w:t>A R2D timing acquisition signal (e.g. R2D preamble) is included at least for timing acquisition and for indicating the start of the R2D transmission in time domain.</w:t>
            </w:r>
          </w:p>
          <w:p>
            <w:pPr>
              <w:numPr>
                <w:ilvl w:val="0"/>
                <w:numId w:val="8"/>
              </w:numPr>
              <w:adjustRightInd w:val="0"/>
              <w:snapToGrid w:val="0"/>
              <w:spacing w:before="0" w:beforeLines="0" w:line="240" w:lineRule="auto"/>
              <w:jc w:val="both"/>
              <w:rPr>
                <w:bCs/>
                <w:kern w:val="2"/>
                <w:lang w:val="en-US"/>
              </w:rPr>
            </w:pPr>
            <w:r>
              <w:rPr>
                <w:rFonts w:hint="eastAsia" w:eastAsia="等线"/>
                <w:bCs/>
                <w:kern w:val="2"/>
                <w:lang w:val="en-US" w:eastAsia="zh-CN"/>
              </w:rPr>
              <w:t xml:space="preserve">For </w:t>
            </w:r>
            <w:r>
              <w:rPr>
                <w:rFonts w:hint="eastAsia"/>
                <w:bCs/>
                <w:kern w:val="2"/>
                <w:lang w:val="en-US"/>
              </w:rPr>
              <w:t>D2R transmission</w:t>
            </w:r>
            <w:r>
              <w:rPr>
                <w:rFonts w:hint="eastAsia" w:eastAsia="等线"/>
                <w:bCs/>
                <w:kern w:val="2"/>
                <w:lang w:val="en-US" w:eastAsia="zh-CN"/>
              </w:rPr>
              <w:t>,</w:t>
            </w:r>
          </w:p>
          <w:p>
            <w:pPr>
              <w:numPr>
                <w:ilvl w:val="1"/>
                <w:numId w:val="8"/>
              </w:numPr>
              <w:adjustRightInd w:val="0"/>
              <w:snapToGrid w:val="0"/>
              <w:spacing w:before="0" w:beforeLines="0" w:line="240" w:lineRule="auto"/>
              <w:jc w:val="both"/>
              <w:rPr>
                <w:bCs/>
                <w:kern w:val="2"/>
                <w:lang w:val="en-US"/>
              </w:rPr>
            </w:pPr>
            <w:r>
              <w:rPr>
                <w:rFonts w:hint="eastAsia"/>
                <w:bCs/>
                <w:kern w:val="2"/>
                <w:lang w:val="en-US"/>
              </w:rPr>
              <w:t>A D2R timing acquisition signal (e.g. D2R preamble) is included at least for timing acquisition and for indicating the start of the D2R transmission in time domain.</w:t>
            </w:r>
          </w:p>
          <w:p>
            <w:pPr>
              <w:numPr>
                <w:ilvl w:val="0"/>
                <w:numId w:val="8"/>
              </w:numPr>
              <w:adjustRightInd w:val="0"/>
              <w:snapToGrid w:val="0"/>
              <w:spacing w:before="0" w:beforeLines="0" w:line="240" w:lineRule="auto"/>
              <w:jc w:val="both"/>
              <w:rPr>
                <w:bCs/>
                <w:kern w:val="2"/>
                <w:lang w:val="en-US"/>
              </w:rPr>
            </w:pPr>
            <w:r>
              <w:rPr>
                <w:rFonts w:hint="eastAsia"/>
                <w:bCs/>
                <w:kern w:val="2"/>
                <w:lang w:val="en-US"/>
              </w:rPr>
              <w:t>FFS other necessary component(s), e.g. midamble, postamble, periodic sync signal, control fields, guard period</w:t>
            </w:r>
          </w:p>
          <w:p>
            <w:pPr>
              <w:spacing w:before="0" w:beforeLines="0" w:line="240" w:lineRule="auto"/>
              <w:rPr>
                <w:kern w:val="2"/>
                <w:lang w:val="en-US" w:eastAsia="zh-CN"/>
              </w:rPr>
            </w:pPr>
          </w:p>
          <w:p>
            <w:pPr>
              <w:adjustRightInd w:val="0"/>
              <w:snapToGrid w:val="0"/>
              <w:spacing w:before="0" w:beforeLines="0" w:line="240" w:lineRule="auto"/>
              <w:rPr>
                <w:bCs/>
                <w:kern w:val="2"/>
                <w:lang w:eastAsia="zh-CN"/>
              </w:rPr>
            </w:pPr>
            <w:r>
              <w:rPr>
                <w:rFonts w:hint="eastAsia"/>
                <w:bCs/>
                <w:kern w:val="2"/>
                <w:lang w:eastAsia="zh-CN"/>
              </w:rPr>
              <w:t>Agreement</w:t>
            </w:r>
          </w:p>
          <w:p>
            <w:pPr>
              <w:adjustRightInd w:val="0"/>
              <w:snapToGrid w:val="0"/>
              <w:spacing w:before="0" w:beforeLines="0" w:line="240" w:lineRule="auto"/>
              <w:rPr>
                <w:bCs/>
                <w:kern w:val="2"/>
                <w:lang w:eastAsia="zh-CN"/>
              </w:rPr>
            </w:pPr>
            <w:r>
              <w:rPr>
                <w:rFonts w:hint="eastAsia"/>
                <w:bCs/>
                <w:kern w:val="2"/>
                <w:lang w:eastAsia="zh-CN"/>
              </w:rPr>
              <w:t xml:space="preserve">For further discussion, the following terminologies are used for A-IoT for studying </w:t>
            </w:r>
            <w:r>
              <w:rPr>
                <w:rFonts w:hint="eastAsia"/>
                <w:bCs/>
                <w:kern w:val="2"/>
              </w:rPr>
              <w:t>processing time aspects</w:t>
            </w:r>
            <w:r>
              <w:rPr>
                <w:rFonts w:hint="eastAsia"/>
                <w:bCs/>
                <w:kern w:val="2"/>
                <w:lang w:eastAsia="zh-CN"/>
              </w:rPr>
              <w:t>:</w:t>
            </w:r>
          </w:p>
          <w:p>
            <w:pPr>
              <w:numPr>
                <w:ilvl w:val="0"/>
                <w:numId w:val="9"/>
              </w:numPr>
              <w:adjustRightInd w:val="0"/>
              <w:snapToGrid w:val="0"/>
              <w:spacing w:before="0" w:beforeLines="0" w:line="240" w:lineRule="auto"/>
              <w:jc w:val="both"/>
              <w:rPr>
                <w:bCs/>
                <w:kern w:val="2"/>
                <w:lang w:eastAsia="zh-CN"/>
              </w:rPr>
            </w:pPr>
            <w:r>
              <w:rPr>
                <w:rFonts w:hint="eastAsia"/>
                <w:bCs/>
                <w:kern w:val="2"/>
              </w:rPr>
              <w:t>T</w:t>
            </w:r>
            <w:r>
              <w:rPr>
                <w:rFonts w:hint="eastAsia"/>
                <w:bCs/>
                <w:kern w:val="2"/>
                <w:vertAlign w:val="subscript"/>
              </w:rPr>
              <w:t>R2D_min</w:t>
            </w:r>
            <w:r>
              <w:rPr>
                <w:rFonts w:hint="eastAsia"/>
                <w:bCs/>
                <w:kern w:val="2"/>
              </w:rPr>
              <w:t xml:space="preserve">: Minimum Time between a R2D transmission and the corresponding D2R transmission following it. </w:t>
            </w:r>
          </w:p>
          <w:p>
            <w:pPr>
              <w:numPr>
                <w:ilvl w:val="0"/>
                <w:numId w:val="9"/>
              </w:numPr>
              <w:adjustRightInd w:val="0"/>
              <w:snapToGrid w:val="0"/>
              <w:spacing w:before="0" w:beforeLines="0" w:line="240" w:lineRule="auto"/>
              <w:jc w:val="both"/>
              <w:rPr>
                <w:bCs/>
                <w:kern w:val="2"/>
                <w:lang w:eastAsia="zh-CN"/>
              </w:rPr>
            </w:pPr>
            <w:r>
              <w:rPr>
                <w:rFonts w:hint="eastAsia"/>
                <w:bCs/>
                <w:kern w:val="2"/>
              </w:rPr>
              <w:t>T</w:t>
            </w:r>
            <w:r>
              <w:rPr>
                <w:rFonts w:hint="eastAsia"/>
                <w:bCs/>
                <w:kern w:val="2"/>
                <w:vertAlign w:val="subscript"/>
              </w:rPr>
              <w:t>D2R_min</w:t>
            </w:r>
            <w:r>
              <w:rPr>
                <w:rFonts w:hint="eastAsia" w:eastAsia="等线"/>
                <w:bCs/>
                <w:kern w:val="2"/>
                <w:lang w:eastAsia="zh-CN"/>
              </w:rPr>
              <w:t xml:space="preserve">: </w:t>
            </w:r>
            <w:r>
              <w:rPr>
                <w:rFonts w:hint="eastAsia"/>
                <w:bCs/>
                <w:kern w:val="2"/>
              </w:rPr>
              <w:t>Minimum Time between a D2R transmission and the corresponding R2D transmission following it.</w:t>
            </w:r>
          </w:p>
          <w:p>
            <w:pPr>
              <w:numPr>
                <w:ilvl w:val="0"/>
                <w:numId w:val="9"/>
              </w:numPr>
              <w:adjustRightInd w:val="0"/>
              <w:snapToGrid w:val="0"/>
              <w:spacing w:before="0" w:beforeLines="0" w:line="240" w:lineRule="auto"/>
              <w:jc w:val="both"/>
              <w:rPr>
                <w:bCs/>
                <w:kern w:val="2"/>
              </w:rPr>
            </w:pPr>
            <w:r>
              <w:rPr>
                <w:rFonts w:hint="eastAsia"/>
                <w:bCs/>
                <w:kern w:val="2"/>
              </w:rPr>
              <w:t>T</w:t>
            </w:r>
            <w:r>
              <w:rPr>
                <w:rFonts w:hint="eastAsia"/>
                <w:bCs/>
                <w:kern w:val="2"/>
                <w:vertAlign w:val="subscript"/>
              </w:rPr>
              <w:t>R2D_R2D_min</w:t>
            </w:r>
            <w:r>
              <w:rPr>
                <w:rFonts w:hint="eastAsia"/>
                <w:bCs/>
                <w:kern w:val="2"/>
              </w:rPr>
              <w:t xml:space="preserve">: Minimum Time between two different consecutive R2D transmissions to the same A-IoT device. </w:t>
            </w:r>
          </w:p>
          <w:p>
            <w:pPr>
              <w:numPr>
                <w:ilvl w:val="0"/>
                <w:numId w:val="9"/>
              </w:numPr>
              <w:adjustRightInd w:val="0"/>
              <w:snapToGrid w:val="0"/>
              <w:spacing w:before="0" w:beforeLines="0" w:line="240" w:lineRule="auto"/>
              <w:jc w:val="both"/>
              <w:rPr>
                <w:bCs/>
                <w:kern w:val="2"/>
              </w:rPr>
            </w:pPr>
            <w:r>
              <w:rPr>
                <w:rFonts w:hint="eastAsia"/>
                <w:bCs/>
                <w:kern w:val="2"/>
              </w:rPr>
              <w:t>T</w:t>
            </w:r>
            <w:r>
              <w:rPr>
                <w:rFonts w:hint="eastAsia"/>
                <w:bCs/>
                <w:kern w:val="2"/>
                <w:vertAlign w:val="subscript"/>
              </w:rPr>
              <w:t>D2R_D2R_min</w:t>
            </w:r>
            <w:r>
              <w:rPr>
                <w:rFonts w:hint="eastAsia"/>
                <w:bCs/>
                <w:kern w:val="2"/>
              </w:rPr>
              <w:t>: Minimum Time between two different consecutive D2R transmissions from the same A-IoT device.</w:t>
            </w:r>
          </w:p>
          <w:p>
            <w:pPr>
              <w:numPr>
                <w:ilvl w:val="0"/>
                <w:numId w:val="9"/>
              </w:numPr>
              <w:adjustRightInd w:val="0"/>
              <w:snapToGrid w:val="0"/>
              <w:spacing w:before="0" w:beforeLines="0" w:line="240" w:lineRule="auto"/>
              <w:jc w:val="both"/>
              <w:rPr>
                <w:bCs/>
                <w:kern w:val="2"/>
              </w:rPr>
            </w:pPr>
            <w:r>
              <w:rPr>
                <w:rFonts w:hint="eastAsia" w:eastAsia="等线"/>
                <w:bCs/>
                <w:kern w:val="2"/>
                <w:lang w:eastAsia="zh-CN"/>
              </w:rPr>
              <w:t xml:space="preserve">The study should consider </w:t>
            </w:r>
            <w:r>
              <w:rPr>
                <w:rFonts w:hint="eastAsia"/>
                <w:bCs/>
                <w:kern w:val="2"/>
                <w:lang w:eastAsia="zh-CN"/>
              </w:rPr>
              <w:t>at least following aspects</w:t>
            </w:r>
            <w:r>
              <w:rPr>
                <w:rFonts w:hint="eastAsia" w:eastAsia="等线"/>
                <w:bCs/>
                <w:kern w:val="2"/>
                <w:lang w:eastAsia="zh-CN"/>
              </w:rPr>
              <w:t xml:space="preserve"> </w:t>
            </w:r>
          </w:p>
          <w:p>
            <w:pPr>
              <w:numPr>
                <w:ilvl w:val="1"/>
                <w:numId w:val="9"/>
              </w:numPr>
              <w:adjustRightInd w:val="0"/>
              <w:snapToGrid w:val="0"/>
              <w:spacing w:before="0" w:beforeLines="0" w:line="240" w:lineRule="auto"/>
              <w:jc w:val="both"/>
              <w:rPr>
                <w:bCs/>
                <w:kern w:val="2"/>
                <w:lang w:eastAsia="zh-CN"/>
              </w:rPr>
            </w:pPr>
            <w:r>
              <w:rPr>
                <w:rFonts w:hint="eastAsia"/>
                <w:bCs/>
                <w:kern w:val="2"/>
                <w:lang w:eastAsia="zh-CN"/>
              </w:rPr>
              <w:t>Implementation restrictions for the existing BS/UE</w:t>
            </w:r>
          </w:p>
          <w:p>
            <w:pPr>
              <w:numPr>
                <w:ilvl w:val="1"/>
                <w:numId w:val="9"/>
              </w:numPr>
              <w:adjustRightInd w:val="0"/>
              <w:snapToGrid w:val="0"/>
              <w:spacing w:before="0" w:beforeLines="0" w:line="240" w:lineRule="auto"/>
              <w:jc w:val="both"/>
              <w:rPr>
                <w:bCs/>
                <w:kern w:val="2"/>
                <w:lang w:eastAsia="zh-CN"/>
              </w:rPr>
            </w:pPr>
            <w:r>
              <w:rPr>
                <w:rFonts w:hint="eastAsia" w:eastAsia="等线"/>
                <w:bCs/>
                <w:kern w:val="2"/>
                <w:lang w:eastAsia="zh-CN"/>
              </w:rPr>
              <w:t>[</w:t>
            </w:r>
            <w:r>
              <w:rPr>
                <w:rFonts w:hint="eastAsia"/>
                <w:bCs/>
                <w:kern w:val="2"/>
                <w:lang w:eastAsia="zh-CN"/>
              </w:rPr>
              <w:t>Processing time is common or different for different A-IoT devices]</w:t>
            </w:r>
          </w:p>
          <w:p>
            <w:pPr>
              <w:numPr>
                <w:ilvl w:val="1"/>
                <w:numId w:val="9"/>
              </w:numPr>
              <w:adjustRightInd w:val="0"/>
              <w:snapToGrid w:val="0"/>
              <w:spacing w:before="0" w:beforeLines="0" w:line="240" w:lineRule="auto"/>
              <w:jc w:val="both"/>
              <w:rPr>
                <w:bCs/>
                <w:kern w:val="2"/>
                <w:lang w:eastAsia="zh-CN"/>
              </w:rPr>
            </w:pPr>
            <w:r>
              <w:rPr>
                <w:rFonts w:hint="eastAsia"/>
                <w:bCs/>
                <w:kern w:val="2"/>
                <w:lang w:eastAsia="zh-CN"/>
              </w:rPr>
              <w:t xml:space="preserve">[Processing time for different traffic types/command types (e.g. DT or DO-DTT) and/or different use case (e.g., Inventory or Command)] </w:t>
            </w:r>
          </w:p>
          <w:p>
            <w:pPr>
              <w:overflowPunct w:val="0"/>
              <w:autoSpaceDE w:val="0"/>
              <w:autoSpaceDN w:val="0"/>
              <w:adjustRightInd w:val="0"/>
              <w:spacing w:before="0" w:beforeLines="0" w:line="240" w:lineRule="auto"/>
              <w:ind w:left="26" w:leftChars="13" w:right="79"/>
              <w:jc w:val="both"/>
              <w:textAlignment w:val="baseline"/>
              <w:rPr>
                <w:rFonts w:eastAsia="MS Mincho"/>
                <w:kern w:val="2"/>
              </w:rPr>
            </w:pPr>
            <w:r>
              <w:rPr>
                <w:rFonts w:hint="eastAsia" w:eastAsia="等线"/>
                <w:bCs/>
                <w:kern w:val="2"/>
                <w:lang w:eastAsia="zh-CN"/>
              </w:rPr>
              <w:t xml:space="preserve">FFS other timing aspects </w:t>
            </w:r>
          </w:p>
        </w:tc>
      </w:tr>
    </w:tbl>
    <w:p>
      <w:pPr>
        <w:overflowPunct w:val="0"/>
        <w:autoSpaceDE w:val="0"/>
        <w:autoSpaceDN w:val="0"/>
        <w:adjustRightInd w:val="0"/>
        <w:spacing w:before="120" w:after="120" w:afterLines="50"/>
        <w:jc w:val="both"/>
        <w:textAlignment w:val="baseline"/>
      </w:pPr>
      <w:r>
        <w:rPr>
          <w:lang w:val="en-US" w:eastAsia="zh-CN" w:bidi="ar"/>
        </w:rPr>
        <w:t xml:space="preserve">In this contribution, we provide our views on </w:t>
      </w:r>
      <w:r>
        <w:rPr>
          <w:rFonts w:hint="eastAsia"/>
          <w:lang w:val="en-US" w:eastAsia="zh-CN" w:bidi="ar"/>
        </w:rPr>
        <w:t>frame structure, random access procedure and scheduling and timing issues and give our proposals</w:t>
      </w:r>
      <w:r>
        <w:rPr>
          <w:lang w:val="en-US" w:eastAsia="zh-CN" w:bidi="ar"/>
        </w:rPr>
        <w:t>.</w:t>
      </w: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rPr>
        <w:t>Discussion on</w:t>
      </w:r>
      <w:r>
        <w:rPr>
          <w:rFonts w:hint="eastAsia" w:ascii="Arial" w:hAnsi="Arial"/>
          <w:sz w:val="36"/>
          <w:lang w:val="en-US" w:eastAsia="zh-CN"/>
        </w:rPr>
        <w:t xml:space="preserve"> time domain frame structure for A-IoT </w:t>
      </w:r>
    </w:p>
    <w:p>
      <w:pPr>
        <w:numPr>
          <w:ilvl w:val="0"/>
          <w:numId w:val="10"/>
        </w:numPr>
        <w:adjustRightInd w:val="0"/>
        <w:snapToGrid w:val="0"/>
        <w:spacing w:beforeLines="0"/>
        <w:rPr>
          <w:lang w:val="en-US" w:eastAsia="zh-CN" w:bidi="ar"/>
        </w:rPr>
      </w:pPr>
      <w:bookmarkStart w:id="6" w:name="OLE_LINK21"/>
      <w:r>
        <w:rPr>
          <w:rFonts w:hint="eastAsia"/>
          <w:lang w:val="en-US" w:eastAsia="zh-CN"/>
        </w:rPr>
        <w:t>Alignment of end of R2D transmission with NR symbol boundary</w:t>
      </w:r>
    </w:p>
    <w:bookmarkEnd w:id="6"/>
    <w:p>
      <w:pPr>
        <w:overflowPunct w:val="0"/>
        <w:autoSpaceDE w:val="0"/>
        <w:autoSpaceDN w:val="0"/>
        <w:adjustRightInd w:val="0"/>
        <w:spacing w:before="120" w:after="120" w:afterLines="50"/>
        <w:textAlignment w:val="baseline"/>
        <w:rPr>
          <w:lang w:val="en-US" w:eastAsia="zh-CN" w:bidi="ar"/>
        </w:rPr>
      </w:pPr>
      <w:r>
        <w:rPr>
          <w:rFonts w:hint="eastAsia"/>
          <w:lang w:val="en-US" w:eastAsia="zh-CN" w:bidi="ar"/>
        </w:rPr>
        <w:t xml:space="preserve">During RAN1#117 meeting, whether padding at the end of R2D transmission is needed when the generated number of chips for the R2D transmission do not fully occupy the last OFDM symbol for the Reader and whether the device can know the OFDM symbol boundary were discussed. </w:t>
      </w:r>
    </w:p>
    <w:p>
      <w:pPr>
        <w:overflowPunct w:val="0"/>
        <w:autoSpaceDE w:val="0"/>
        <w:autoSpaceDN w:val="0"/>
        <w:adjustRightInd w:val="0"/>
        <w:spacing w:before="120" w:after="120" w:afterLines="50"/>
        <w:textAlignment w:val="baseline"/>
        <w:rPr>
          <w:lang w:val="en-US" w:eastAsia="zh-CN" w:bidi="ar"/>
        </w:rPr>
      </w:pPr>
      <w:r>
        <w:rPr>
          <w:rFonts w:hint="eastAsia"/>
          <w:lang w:val="en-US" w:eastAsia="zh-CN" w:bidi="ar"/>
        </w:rPr>
        <w:t>To our understanding, there is no need to align the end of R2D transmission with the boundary of an NR symbol. From Reader point of view, it can pad zeros or other bits based on its implementation. From device point of view, as long as the device known the end of R2D transmission by postamble or control information, it will stop monitoring, it does not care what is following. So there is no need to specify such padding operation from device perspective. It is up to gNB whether to sending anything for the remaining OFDM symbol.</w:t>
      </w:r>
    </w:p>
    <w:p>
      <w:pPr>
        <w:overflowPunct w:val="0"/>
        <w:autoSpaceDE w:val="0"/>
        <w:autoSpaceDN w:val="0"/>
        <w:adjustRightInd w:val="0"/>
        <w:spacing w:before="120" w:after="120" w:afterLines="50"/>
        <w:jc w:val="both"/>
        <w:textAlignment w:val="baseline"/>
        <w:rPr>
          <w:lang w:eastAsia="zh-CN" w:bidi="ar"/>
        </w:rPr>
      </w:pPr>
      <w:r>
        <w:rPr>
          <w:rFonts w:hint="eastAsia"/>
          <w:lang w:val="en-US" w:eastAsia="zh-CN" w:bidi="ar"/>
        </w:rPr>
        <w:t>On the other hand, f</w:t>
      </w:r>
      <w:r>
        <w:rPr>
          <w:lang w:eastAsia="zh-CN" w:bidi="ar"/>
        </w:rPr>
        <w:t xml:space="preserve">or large OOK-4 M value, requiring the end of R2D transmission </w:t>
      </w:r>
      <w:r>
        <w:rPr>
          <w:rFonts w:hint="eastAsia"/>
          <w:lang w:val="en-US" w:eastAsia="zh-CN" w:bidi="ar"/>
        </w:rPr>
        <w:t>to be</w:t>
      </w:r>
      <w:r>
        <w:rPr>
          <w:lang w:eastAsia="zh-CN" w:bidi="ar"/>
        </w:rPr>
        <w:t xml:space="preserve"> aligned with the boundary of an NR symbol may cause </w:t>
      </w:r>
      <w:r>
        <w:rPr>
          <w:rFonts w:hint="eastAsia"/>
          <w:lang w:eastAsia="zh-CN" w:bidi="ar"/>
        </w:rPr>
        <w:t>unnecessary</w:t>
      </w:r>
      <w:r>
        <w:rPr>
          <w:lang w:eastAsia="zh-CN" w:bidi="ar"/>
        </w:rPr>
        <w:t xml:space="preserve"> monitoring and reception of the device. This could increase power consumption, which is particularly significant for device </w:t>
      </w:r>
      <w:r>
        <w:rPr>
          <w:rFonts w:hint="eastAsia"/>
          <w:lang w:eastAsia="zh-CN" w:bidi="ar"/>
        </w:rPr>
        <w:t>2a/</w:t>
      </w:r>
      <w:r>
        <w:rPr>
          <w:lang w:eastAsia="zh-CN" w:bidi="ar"/>
        </w:rPr>
        <w:t>2b, known for its higher power usage.</w:t>
      </w:r>
    </w:p>
    <w:p>
      <w:pPr>
        <w:overflowPunct w:val="0"/>
        <w:autoSpaceDE w:val="0"/>
        <w:autoSpaceDN w:val="0"/>
        <w:adjustRightInd w:val="0"/>
        <w:spacing w:before="120" w:after="120" w:afterLines="50"/>
        <w:jc w:val="both"/>
        <w:textAlignment w:val="baseline"/>
        <w:rPr>
          <w:b/>
          <w:bCs/>
          <w:lang w:val="en-US" w:eastAsia="zh-CN" w:bidi="ar"/>
        </w:rPr>
      </w:pPr>
      <w:bookmarkStart w:id="7" w:name="OLE_LINK17"/>
      <w:r>
        <w:rPr>
          <w:rFonts w:hint="eastAsia"/>
          <w:b/>
          <w:bCs/>
          <w:lang w:val="en-US" w:eastAsia="zh-CN" w:bidi="ar"/>
        </w:rPr>
        <w:t>Proposal 1: From device point of view, t</w:t>
      </w:r>
      <w:r>
        <w:rPr>
          <w:rFonts w:eastAsia="Microsoft YaHei UI"/>
          <w:b/>
          <w:lang w:eastAsia="zh-CN"/>
        </w:rPr>
        <w:t xml:space="preserve">he end of R2D transmission is </w:t>
      </w:r>
      <w:r>
        <w:rPr>
          <w:rFonts w:hint="eastAsia" w:eastAsia="Microsoft YaHei UI"/>
          <w:b/>
          <w:lang w:val="en-US" w:eastAsia="zh-CN"/>
        </w:rPr>
        <w:t xml:space="preserve">not required to be </w:t>
      </w:r>
      <w:r>
        <w:rPr>
          <w:rFonts w:eastAsia="Microsoft YaHei UI"/>
          <w:b/>
          <w:lang w:eastAsia="zh-CN"/>
        </w:rPr>
        <w:t>aligned with the boundary of an NR symbol for in-band/guard-band operation</w:t>
      </w:r>
      <w:r>
        <w:rPr>
          <w:rFonts w:hint="eastAsia" w:eastAsia="Microsoft YaHei UI"/>
          <w:b/>
          <w:lang w:val="en-US" w:eastAsia="zh-CN"/>
        </w:rPr>
        <w:t>.</w:t>
      </w:r>
    </w:p>
    <w:bookmarkEnd w:id="7"/>
    <w:p>
      <w:pPr>
        <w:numPr>
          <w:ilvl w:val="0"/>
          <w:numId w:val="10"/>
        </w:numPr>
        <w:adjustRightInd w:val="0"/>
        <w:snapToGrid w:val="0"/>
        <w:spacing w:beforeLines="0"/>
        <w:rPr>
          <w:lang w:val="en-US" w:eastAsia="zh-CN" w:bidi="ar"/>
        </w:rPr>
      </w:pPr>
      <w:r>
        <w:rPr>
          <w:rFonts w:hint="eastAsia"/>
          <w:lang w:val="en-US" w:eastAsia="zh-CN"/>
        </w:rPr>
        <w:t xml:space="preserve">Alignment of </w:t>
      </w:r>
      <w:r>
        <w:rPr>
          <w:rFonts w:eastAsiaTheme="minorEastAsia"/>
          <w:lang w:eastAsia="zh-CN"/>
        </w:rPr>
        <w:t xml:space="preserve">D2R transmission with the </w:t>
      </w:r>
      <w:bookmarkStart w:id="8" w:name="OLE_LINK12"/>
      <w:r>
        <w:rPr>
          <w:rFonts w:eastAsiaTheme="minorEastAsia"/>
          <w:lang w:eastAsia="zh-CN"/>
        </w:rPr>
        <w:t>NR symbols and/or slots</w:t>
      </w:r>
      <w:bookmarkEnd w:id="8"/>
    </w:p>
    <w:p>
      <w:pPr>
        <w:overflowPunct w:val="0"/>
        <w:autoSpaceDE w:val="0"/>
        <w:autoSpaceDN w:val="0"/>
        <w:adjustRightInd w:val="0"/>
        <w:spacing w:before="120" w:after="120" w:afterLines="50"/>
        <w:jc w:val="both"/>
        <w:textAlignment w:val="baseline"/>
        <w:rPr>
          <w:lang w:val="en-US" w:eastAsia="zh-CN" w:bidi="ar"/>
        </w:rPr>
      </w:pPr>
      <w:r>
        <w:rPr>
          <w:rFonts w:hint="eastAsia"/>
          <w:lang w:val="en-US" w:eastAsia="zh-CN" w:bidi="ar"/>
        </w:rPr>
        <w:t>This corresponds the following question discussion in RAN1#116b meeting, and also discussed in RAN1#117 without any common understanding,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adjustRightInd w:val="0"/>
              <w:snapToGrid w:val="0"/>
              <w:spacing w:before="120" w:line="240" w:lineRule="auto"/>
              <w:rPr>
                <w:rFonts w:eastAsiaTheme="minorEastAsia"/>
                <w:kern w:val="2"/>
                <w:lang w:eastAsia="zh-CN"/>
              </w:rPr>
            </w:pPr>
            <w:r>
              <w:rPr>
                <w:rFonts w:hint="eastAsia" w:eastAsiaTheme="minorEastAsia"/>
                <w:kern w:val="2"/>
                <w:lang w:eastAsia="zh-CN"/>
              </w:rPr>
              <w:t>For future meeting, better to consider following points for further discussion:</w:t>
            </w:r>
          </w:p>
          <w:p>
            <w:pPr>
              <w:pStyle w:val="41"/>
              <w:numPr>
                <w:ilvl w:val="0"/>
                <w:numId w:val="11"/>
              </w:numPr>
              <w:adjustRightInd w:val="0"/>
              <w:snapToGrid w:val="0"/>
              <w:spacing w:before="120" w:line="240" w:lineRule="auto"/>
              <w:ind w:left="200" w:firstLine="200" w:firstLineChars="100"/>
              <w:rPr>
                <w:rFonts w:ascii="Times New Roman" w:hAnsi="Times New Roman" w:eastAsiaTheme="minorEastAsia"/>
                <w:sz w:val="20"/>
                <w:szCs w:val="20"/>
              </w:rPr>
            </w:pPr>
            <w:bookmarkStart w:id="9" w:name="OLE_LINK24"/>
            <w:r>
              <w:rPr>
                <w:rFonts w:ascii="Times New Roman" w:hAnsi="Times New Roman" w:eastAsiaTheme="minorEastAsia"/>
                <w:sz w:val="20"/>
                <w:szCs w:val="20"/>
              </w:rPr>
              <w:t xml:space="preserve">Whether/how to confine the </w:t>
            </w:r>
            <w:bookmarkStart w:id="10" w:name="OLE_LINK22"/>
            <w:r>
              <w:rPr>
                <w:rFonts w:ascii="Times New Roman" w:hAnsi="Times New Roman" w:eastAsiaTheme="minorEastAsia"/>
                <w:sz w:val="20"/>
                <w:szCs w:val="20"/>
              </w:rPr>
              <w:t>D2R transmission within the NR symbols and/or slots</w:t>
            </w:r>
            <w:bookmarkEnd w:id="10"/>
            <w:r>
              <w:rPr>
                <w:rFonts w:ascii="Times New Roman" w:hAnsi="Times New Roman" w:eastAsiaTheme="minorEastAsia"/>
                <w:sz w:val="20"/>
                <w:szCs w:val="20"/>
              </w:rPr>
              <w:t xml:space="preserve"> with </w:t>
            </w:r>
            <w:r>
              <w:rPr>
                <w:rFonts w:ascii="Times New Roman" w:hAnsi="Times New Roman" w:eastAsiaTheme="minorEastAsia"/>
                <w:b/>
                <w:bCs/>
                <w:sz w:val="20"/>
                <w:szCs w:val="20"/>
              </w:rPr>
              <w:t>certain</w:t>
            </w:r>
            <w:r>
              <w:rPr>
                <w:rFonts w:ascii="Times New Roman" w:hAnsi="Times New Roman" w:eastAsiaTheme="minorEastAsia"/>
                <w:sz w:val="20"/>
                <w:szCs w:val="20"/>
              </w:rPr>
              <w:t xml:space="preserve"> unalignment with the NR symbol/slot boundary for reader’s reception? </w:t>
            </w:r>
          </w:p>
          <w:bookmarkEnd w:id="9"/>
          <w:p>
            <w:pPr>
              <w:pStyle w:val="41"/>
              <w:numPr>
                <w:ilvl w:val="0"/>
                <w:numId w:val="11"/>
              </w:numPr>
              <w:adjustRightInd w:val="0"/>
              <w:snapToGrid w:val="0"/>
              <w:spacing w:before="120" w:line="240" w:lineRule="auto"/>
              <w:ind w:left="200" w:firstLine="200" w:firstLineChars="100"/>
              <w:rPr>
                <w:rFonts w:hint="eastAsia"/>
                <w:kern w:val="0"/>
                <w:sz w:val="20"/>
                <w:szCs w:val="20"/>
                <w:lang w:bidi="ar"/>
              </w:rPr>
            </w:pPr>
            <w:r>
              <w:rPr>
                <w:rFonts w:ascii="Times New Roman" w:hAnsi="Times New Roman" w:eastAsiaTheme="minorEastAsia"/>
                <w:sz w:val="20"/>
                <w:szCs w:val="20"/>
              </w:rPr>
              <w:t xml:space="preserve">What the extent of certain alignment or non-alignment with the NR symbol/slot boundary by taking into account the </w:t>
            </w:r>
            <w:bookmarkStart w:id="11" w:name="OLE_LINK23"/>
            <w:r>
              <w:rPr>
                <w:rFonts w:ascii="Times New Roman" w:hAnsi="Times New Roman" w:eastAsiaTheme="minorEastAsia"/>
                <w:sz w:val="20"/>
                <w:szCs w:val="20"/>
              </w:rPr>
              <w:t>device’s time error/drift</w:t>
            </w:r>
            <w:bookmarkEnd w:id="11"/>
            <w:r>
              <w:rPr>
                <w:rFonts w:ascii="Times New Roman" w:hAnsi="Times New Roman" w:eastAsiaTheme="minorEastAsia"/>
                <w:sz w:val="20"/>
                <w:szCs w:val="20"/>
              </w:rPr>
              <w:t xml:space="preserve"> </w:t>
            </w:r>
          </w:p>
        </w:tc>
      </w:tr>
    </w:tbl>
    <w:p>
      <w:pPr>
        <w:overflowPunct w:val="0"/>
        <w:autoSpaceDE w:val="0"/>
        <w:autoSpaceDN w:val="0"/>
        <w:adjustRightInd w:val="0"/>
        <w:spacing w:before="120" w:after="120" w:afterLines="50"/>
        <w:jc w:val="both"/>
        <w:textAlignment w:val="baseline"/>
        <w:rPr>
          <w:lang w:val="en-US" w:eastAsia="zh-CN" w:bidi="ar"/>
        </w:rPr>
      </w:pPr>
      <w:r>
        <w:rPr>
          <w:rFonts w:hint="eastAsia"/>
          <w:lang w:val="en-US" w:eastAsia="zh-CN" w:bidi="ar"/>
        </w:rPr>
        <w:t xml:space="preserve">There are two options agreed for further study </w:t>
      </w:r>
      <w:r>
        <w:rPr>
          <w:bCs/>
        </w:rPr>
        <w:t xml:space="preserve">for the time interval between </w:t>
      </w:r>
      <w:bookmarkStart w:id="12" w:name="OLE_LINK9"/>
      <w:r>
        <w:rPr>
          <w:bCs/>
        </w:rPr>
        <w:t>a R2D transmission</w:t>
      </w:r>
      <w:bookmarkEnd w:id="12"/>
      <w:r>
        <w:rPr>
          <w:bCs/>
        </w:rPr>
        <w:t xml:space="preserve"> and the corresponding D2R transmission</w:t>
      </w:r>
      <w:r>
        <w:rPr>
          <w:rFonts w:eastAsia="Batang"/>
          <w:bCs/>
        </w:rPr>
        <w:t xml:space="preserve"> following it</w:t>
      </w:r>
      <w:r>
        <w:rPr>
          <w:rFonts w:hint="eastAsia"/>
          <w:lang w:val="en-US" w:eastAsia="zh-CN" w:bidi="ar"/>
        </w:rPr>
        <w:t>.</w:t>
      </w:r>
    </w:p>
    <w:p>
      <w:pPr>
        <w:pStyle w:val="41"/>
        <w:numPr>
          <w:ilvl w:val="0"/>
          <w:numId w:val="11"/>
        </w:numPr>
        <w:adjustRightInd w:val="0"/>
        <w:snapToGrid w:val="0"/>
        <w:spacing w:before="120" w:line="240" w:lineRule="auto"/>
        <w:ind w:left="200" w:firstLine="200" w:firstLineChars="100"/>
        <w:rPr>
          <w:rFonts w:ascii="Times New Roman" w:hAnsi="Times New Roman" w:eastAsiaTheme="minorEastAsia"/>
          <w:sz w:val="20"/>
          <w:szCs w:val="20"/>
        </w:rPr>
      </w:pPr>
      <w:r>
        <w:rPr>
          <w:rFonts w:hint="eastAsia" w:ascii="Times New Roman" w:hAnsi="Times New Roman" w:eastAsiaTheme="minorEastAsia"/>
          <w:sz w:val="20"/>
          <w:szCs w:val="20"/>
        </w:rPr>
        <w:t xml:space="preserve">For option 1, </w:t>
      </w:r>
      <w:r>
        <w:rPr>
          <w:rFonts w:ascii="Times New Roman" w:hAnsi="Times New Roman" w:eastAsia="Batang"/>
          <w:bCs/>
          <w:sz w:val="20"/>
          <w:szCs w:val="20"/>
          <w:lang w:eastAsia="en-US"/>
        </w:rPr>
        <w:t xml:space="preserve">the device transmits </w:t>
      </w:r>
      <w:r>
        <w:rPr>
          <w:rFonts w:ascii="Times New Roman" w:hAnsi="Times New Roman" w:eastAsia="Microsoft YaHei UI"/>
          <w:bCs/>
          <w:sz w:val="20"/>
          <w:szCs w:val="20"/>
        </w:rPr>
        <w:t>D2R transmission within [</w:t>
      </w:r>
      <w:r>
        <w:rPr>
          <w:rFonts w:ascii="Times New Roman" w:hAnsi="Times New Roman" w:eastAsia="Batang"/>
          <w:bCs/>
          <w:sz w:val="20"/>
          <w:szCs w:val="20"/>
          <w:lang w:eastAsia="en-US"/>
        </w:rPr>
        <w:t>T</w:t>
      </w:r>
      <w:r>
        <w:rPr>
          <w:rFonts w:ascii="Times New Roman" w:hAnsi="Times New Roman" w:eastAsia="Batang"/>
          <w:bCs/>
          <w:sz w:val="20"/>
          <w:szCs w:val="20"/>
          <w:vertAlign w:val="subscript"/>
          <w:lang w:eastAsia="en-US"/>
        </w:rPr>
        <w:t>R2D_min</w:t>
      </w:r>
      <w:r>
        <w:rPr>
          <w:rFonts w:ascii="Times New Roman" w:hAnsi="Times New Roman" w:eastAsia="Batang"/>
          <w:bCs/>
          <w:sz w:val="20"/>
          <w:szCs w:val="20"/>
          <w:lang w:eastAsia="en-US"/>
        </w:rPr>
        <w:t>, T</w:t>
      </w:r>
      <w:r>
        <w:rPr>
          <w:rFonts w:ascii="Times New Roman" w:hAnsi="Times New Roman" w:eastAsia="Batang"/>
          <w:bCs/>
          <w:sz w:val="20"/>
          <w:szCs w:val="20"/>
          <w:vertAlign w:val="subscript"/>
          <w:lang w:eastAsia="en-US"/>
        </w:rPr>
        <w:t>R2D_max</w:t>
      </w:r>
      <w:r>
        <w:rPr>
          <w:rFonts w:ascii="Times New Roman" w:hAnsi="Times New Roman" w:eastAsia="Microsoft YaHei UI"/>
          <w:bCs/>
          <w:sz w:val="20"/>
          <w:szCs w:val="20"/>
        </w:rPr>
        <w:t>]</w:t>
      </w:r>
      <w:r>
        <w:rPr>
          <w:rFonts w:hint="eastAsia" w:ascii="Times New Roman" w:hAnsi="Times New Roman" w:eastAsiaTheme="minorEastAsia"/>
          <w:sz w:val="20"/>
          <w:szCs w:val="20"/>
        </w:rPr>
        <w:t>: since this is a range</w:t>
      </w:r>
      <w:r>
        <w:rPr>
          <w:rFonts w:ascii="Times New Roman" w:hAnsi="Times New Roman" w:eastAsiaTheme="minorEastAsia"/>
          <w:sz w:val="20"/>
          <w:szCs w:val="20"/>
        </w:rPr>
        <w:t xml:space="preserve">, which may be caused by </w:t>
      </w:r>
      <w:r>
        <w:rPr>
          <w:rFonts w:hint="eastAsia" w:ascii="Times New Roman" w:hAnsi="Times New Roman" w:eastAsiaTheme="minorEastAsia"/>
          <w:sz w:val="20"/>
          <w:szCs w:val="20"/>
        </w:rPr>
        <w:t xml:space="preserve">and different </w:t>
      </w:r>
      <w:r>
        <w:rPr>
          <w:rFonts w:ascii="Times New Roman" w:hAnsi="Times New Roman" w:eastAsiaTheme="minorEastAsia"/>
          <w:sz w:val="20"/>
          <w:szCs w:val="20"/>
        </w:rPr>
        <w:t xml:space="preserve">devices' implementation, </w:t>
      </w:r>
      <w:r>
        <w:rPr>
          <w:rFonts w:hint="eastAsia" w:ascii="Times New Roman" w:hAnsi="Times New Roman" w:eastAsiaTheme="minorEastAsia"/>
          <w:sz w:val="20"/>
          <w:szCs w:val="20"/>
        </w:rPr>
        <w:t>difference devices may apply a different value, especially for different R2D commands, it is impossible for to require the alignment of D2R transmission with NR symbol.</w:t>
      </w:r>
    </w:p>
    <w:p>
      <w:pPr>
        <w:pStyle w:val="41"/>
        <w:numPr>
          <w:ilvl w:val="0"/>
          <w:numId w:val="11"/>
        </w:numPr>
        <w:adjustRightInd w:val="0"/>
        <w:snapToGrid w:val="0"/>
        <w:spacing w:before="120" w:line="240" w:lineRule="auto"/>
        <w:ind w:left="200" w:firstLine="200" w:firstLineChars="100"/>
        <w:rPr>
          <w:rFonts w:hint="eastAsia"/>
        </w:rPr>
      </w:pPr>
      <w:r>
        <w:rPr>
          <w:rFonts w:hint="eastAsia" w:ascii="Times New Roman" w:hAnsi="Times New Roman" w:eastAsiaTheme="minorEastAsia"/>
          <w:sz w:val="20"/>
          <w:szCs w:val="20"/>
        </w:rPr>
        <w:t xml:space="preserve">For option 2, </w:t>
      </w:r>
      <w:r>
        <w:rPr>
          <w:rFonts w:ascii="Times New Roman" w:hAnsi="Times New Roman" w:eastAsiaTheme="minorEastAsia"/>
          <w:sz w:val="20"/>
          <w:szCs w:val="20"/>
        </w:rPr>
        <w:t>t</w:t>
      </w:r>
      <w:r>
        <w:rPr>
          <w:rFonts w:ascii="Times New Roman" w:hAnsi="Times New Roman" w:eastAsia="Batang"/>
          <w:bCs/>
          <w:sz w:val="20"/>
          <w:szCs w:val="20"/>
          <w:lang w:eastAsia="en-US"/>
        </w:rPr>
        <w:t xml:space="preserve">he corresponding D2R transmission </w:t>
      </w:r>
      <w:bookmarkStart w:id="13" w:name="OLE_LINK10"/>
      <w:r>
        <w:rPr>
          <w:rFonts w:ascii="Times New Roman" w:hAnsi="Times New Roman" w:eastAsia="Batang"/>
          <w:bCs/>
          <w:sz w:val="20"/>
          <w:szCs w:val="20"/>
          <w:lang w:eastAsia="en-US"/>
        </w:rPr>
        <w:t>timing T</w:t>
      </w:r>
      <w:r>
        <w:rPr>
          <w:rFonts w:ascii="Times New Roman" w:hAnsi="Times New Roman" w:eastAsia="Batang"/>
          <w:bCs/>
          <w:sz w:val="20"/>
          <w:szCs w:val="20"/>
          <w:vertAlign w:val="subscript"/>
          <w:lang w:eastAsia="en-US"/>
        </w:rPr>
        <w:t>R2D</w:t>
      </w:r>
      <w:r>
        <w:rPr>
          <w:rFonts w:ascii="Times New Roman" w:hAnsi="Times New Roman" w:eastAsia="Batang"/>
          <w:bCs/>
          <w:sz w:val="20"/>
          <w:szCs w:val="20"/>
          <w:lang w:eastAsia="en-US"/>
        </w:rPr>
        <w:t xml:space="preserve"> f</w:t>
      </w:r>
      <w:bookmarkEnd w:id="13"/>
      <w:r>
        <w:rPr>
          <w:rFonts w:ascii="Times New Roman" w:hAnsi="Times New Roman" w:eastAsia="Batang"/>
          <w:bCs/>
          <w:sz w:val="20"/>
          <w:szCs w:val="20"/>
          <w:lang w:eastAsia="en-US"/>
        </w:rPr>
        <w:t xml:space="preserve">ollowing a R2D transmission </w:t>
      </w:r>
      <w:r>
        <w:rPr>
          <w:rFonts w:ascii="Times New Roman" w:hAnsi="Times New Roman" w:eastAsia="Batang"/>
          <w:bCs/>
          <w:sz w:val="20"/>
          <w:szCs w:val="20"/>
        </w:rPr>
        <w:t>is determined based on the control information in the R2D transmission</w:t>
      </w:r>
      <w:r>
        <w:rPr>
          <w:rFonts w:hint="eastAsia" w:ascii="Times New Roman" w:hAnsi="Times New Roman" w:eastAsiaTheme="minorEastAsia"/>
          <w:sz w:val="20"/>
          <w:szCs w:val="20"/>
        </w:rPr>
        <w:t xml:space="preserve">. For this case, it is up to gNB whether to align the D2R transmission with NR symbol/slot. </w:t>
      </w:r>
      <w:r>
        <w:rPr>
          <w:rFonts w:ascii="Times New Roman" w:hAnsi="Times New Roman" w:eastAsiaTheme="minorEastAsia"/>
          <w:sz w:val="20"/>
          <w:szCs w:val="20"/>
        </w:rPr>
        <w:t>However, considering large sampling frequency offset (SFO), which may be up to 10%, the exact Tx timing for different devices may be still not aligned.</w:t>
      </w:r>
    </w:p>
    <w:p>
      <w:pPr>
        <w:overflowPunct w:val="0"/>
        <w:autoSpaceDE w:val="0"/>
        <w:autoSpaceDN w:val="0"/>
        <w:adjustRightInd w:val="0"/>
        <w:spacing w:before="120" w:after="120" w:afterLines="50"/>
        <w:jc w:val="center"/>
        <w:textAlignment w:val="baseline"/>
      </w:pPr>
    </w:p>
    <w:p>
      <w:pPr>
        <w:overflowPunct w:val="0"/>
        <w:autoSpaceDE w:val="0"/>
        <w:autoSpaceDN w:val="0"/>
        <w:adjustRightInd w:val="0"/>
        <w:spacing w:before="120" w:after="120" w:afterLines="50"/>
        <w:jc w:val="center"/>
        <w:textAlignment w:val="baseline"/>
      </w:pPr>
      <w:r>
        <w:drawing>
          <wp:inline distT="0" distB="0" distL="114300" distR="114300">
            <wp:extent cx="3511550" cy="2628265"/>
            <wp:effectExtent l="0" t="0" r="8890" b="8255"/>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pic:cNvPicPr>
                  </pic:nvPicPr>
                  <pic:blipFill>
                    <a:blip r:embed="rId12"/>
                    <a:stretch>
                      <a:fillRect/>
                    </a:stretch>
                  </pic:blipFill>
                  <pic:spPr>
                    <a:xfrm>
                      <a:off x="0" y="0"/>
                      <a:ext cx="3511550" cy="2628265"/>
                    </a:xfrm>
                    <a:prstGeom prst="rect">
                      <a:avLst/>
                    </a:prstGeom>
                    <a:noFill/>
                    <a:ln>
                      <a:noFill/>
                    </a:ln>
                  </pic:spPr>
                </pic:pic>
              </a:graphicData>
            </a:graphic>
          </wp:inline>
        </w:drawing>
      </w:r>
    </w:p>
    <w:p>
      <w:pPr>
        <w:pStyle w:val="11"/>
        <w:overflowPunct w:val="0"/>
        <w:autoSpaceDE w:val="0"/>
        <w:autoSpaceDN w:val="0"/>
        <w:adjustRightInd w:val="0"/>
        <w:spacing w:before="120" w:after="120" w:afterLines="50"/>
        <w:textAlignment w:val="baseline"/>
        <w:rPr>
          <w:rFonts w:eastAsia="宋体"/>
          <w:lang w:val="en-US" w:eastAsia="zh-CN"/>
        </w:rPr>
      </w:pPr>
      <w:bookmarkStart w:id="14" w:name="OLE_LINK1"/>
      <w:r>
        <w:rPr>
          <w:rFonts w:hint="eastAsia" w:eastAsia="宋体"/>
          <w:lang w:val="en-US" w:eastAsia="zh-CN"/>
        </w:rPr>
        <w:t>Figure.1</w:t>
      </w:r>
      <w:bookmarkEnd w:id="14"/>
      <w:r>
        <w:rPr>
          <w:rFonts w:hint="eastAsia" w:eastAsia="宋体"/>
          <w:lang w:val="en-US" w:eastAsia="zh-CN"/>
        </w:rPr>
        <w:t xml:space="preserve"> Time relation of D2R transmission with R2D transmission</w:t>
      </w:r>
    </w:p>
    <w:p>
      <w:pPr>
        <w:overflowPunct w:val="0"/>
        <w:autoSpaceDE w:val="0"/>
        <w:autoSpaceDN w:val="0"/>
        <w:adjustRightInd w:val="0"/>
        <w:spacing w:before="120" w:after="120" w:afterLines="50"/>
        <w:jc w:val="both"/>
        <w:textAlignment w:val="baseline"/>
        <w:rPr>
          <w:rFonts w:eastAsiaTheme="minorEastAsia"/>
          <w:b/>
          <w:bCs/>
          <w:lang w:val="en-US" w:eastAsia="zh-CN"/>
        </w:rPr>
      </w:pPr>
      <w:bookmarkStart w:id="15" w:name="OLE_LINK27"/>
      <w:r>
        <w:rPr>
          <w:rFonts w:hint="eastAsia"/>
          <w:b/>
          <w:bCs/>
          <w:lang w:val="en-US" w:eastAsia="zh-CN" w:bidi="ar"/>
        </w:rPr>
        <w:t xml:space="preserve">Observation </w:t>
      </w:r>
      <w:r>
        <w:rPr>
          <w:b/>
          <w:bCs/>
          <w:lang w:eastAsia="zh-CN" w:bidi="ar"/>
        </w:rPr>
        <w:t>1</w:t>
      </w:r>
      <w:r>
        <w:rPr>
          <w:rFonts w:hint="eastAsia"/>
          <w:b/>
          <w:bCs/>
          <w:lang w:val="en-US" w:eastAsia="zh-CN" w:bidi="ar"/>
        </w:rPr>
        <w:t xml:space="preserve">: For D2R transmission </w:t>
      </w:r>
      <w:r>
        <w:rPr>
          <w:rFonts w:eastAsia="Microsoft YaHei UI"/>
          <w:b/>
          <w:lang w:eastAsia="zh-CN"/>
        </w:rPr>
        <w:t>within [</w:t>
      </w:r>
      <w:r>
        <w:rPr>
          <w:rFonts w:eastAsia="Batang"/>
          <w:b/>
        </w:rPr>
        <w:t>T</w:t>
      </w:r>
      <w:r>
        <w:rPr>
          <w:rFonts w:eastAsia="Batang"/>
          <w:b/>
          <w:vertAlign w:val="subscript"/>
        </w:rPr>
        <w:t>R2D_min</w:t>
      </w:r>
      <w:r>
        <w:rPr>
          <w:rFonts w:eastAsia="Batang"/>
          <w:b/>
        </w:rPr>
        <w:t>, T</w:t>
      </w:r>
      <w:r>
        <w:rPr>
          <w:rFonts w:eastAsia="Batang"/>
          <w:b/>
          <w:vertAlign w:val="subscript"/>
        </w:rPr>
        <w:t>R2D_max</w:t>
      </w:r>
      <w:r>
        <w:rPr>
          <w:rFonts w:eastAsia="Microsoft YaHei UI"/>
          <w:b/>
          <w:lang w:eastAsia="zh-CN"/>
        </w:rPr>
        <w:t>]</w:t>
      </w:r>
      <w:r>
        <w:rPr>
          <w:rFonts w:hint="eastAsia" w:eastAsia="Microsoft YaHei UI"/>
          <w:b/>
          <w:lang w:val="en-US" w:eastAsia="zh-CN"/>
        </w:rPr>
        <w:t xml:space="preserve"> from </w:t>
      </w:r>
      <w:r>
        <w:rPr>
          <w:b/>
        </w:rPr>
        <w:t>a R2D transmission</w:t>
      </w:r>
      <w:r>
        <w:rPr>
          <w:rFonts w:hint="eastAsia"/>
          <w:b/>
          <w:bCs/>
          <w:kern w:val="2"/>
          <w:sz w:val="21"/>
          <w:lang w:val="en-US" w:eastAsia="zh-CN"/>
        </w:rPr>
        <w:t xml:space="preserve">, it is impossible to align </w:t>
      </w:r>
      <w:r>
        <w:rPr>
          <w:rFonts w:eastAsiaTheme="minorEastAsia"/>
          <w:b/>
          <w:bCs/>
          <w:lang w:eastAsia="zh-CN"/>
        </w:rPr>
        <w:t>the D2R transmission within the NR symbols and/or slots</w:t>
      </w:r>
      <w:r>
        <w:rPr>
          <w:rFonts w:hint="eastAsia" w:eastAsiaTheme="minorEastAsia"/>
          <w:b/>
          <w:bCs/>
          <w:lang w:val="en-US" w:eastAsia="zh-CN"/>
        </w:rPr>
        <w:t>.</w:t>
      </w:r>
    </w:p>
    <w:p>
      <w:pPr>
        <w:overflowPunct w:val="0"/>
        <w:autoSpaceDE w:val="0"/>
        <w:autoSpaceDN w:val="0"/>
        <w:adjustRightInd w:val="0"/>
        <w:spacing w:before="120" w:after="120" w:afterLines="50"/>
        <w:jc w:val="both"/>
        <w:textAlignment w:val="baseline"/>
        <w:rPr>
          <w:rFonts w:eastAsiaTheme="minorEastAsia"/>
          <w:b/>
          <w:bCs/>
          <w:lang w:eastAsia="zh-CN"/>
        </w:rPr>
      </w:pPr>
      <w:r>
        <w:rPr>
          <w:rFonts w:hint="eastAsia"/>
          <w:b/>
          <w:bCs/>
          <w:lang w:val="en-US" w:eastAsia="zh-CN" w:bidi="ar"/>
        </w:rPr>
        <w:t xml:space="preserve">Observation </w:t>
      </w:r>
      <w:r>
        <w:rPr>
          <w:b/>
          <w:bCs/>
          <w:lang w:eastAsia="zh-CN" w:bidi="ar"/>
        </w:rPr>
        <w:t>2</w:t>
      </w:r>
      <w:r>
        <w:rPr>
          <w:rFonts w:hint="eastAsia"/>
          <w:b/>
          <w:bCs/>
          <w:lang w:val="en-US" w:eastAsia="zh-CN" w:bidi="ar"/>
        </w:rPr>
        <w:t xml:space="preserve">: For D2R transmission </w:t>
      </w:r>
      <w:r>
        <w:rPr>
          <w:rFonts w:eastAsia="Batang"/>
          <w:b/>
        </w:rPr>
        <w:t>timing T</w:t>
      </w:r>
      <w:r>
        <w:rPr>
          <w:rFonts w:eastAsia="Batang"/>
          <w:b/>
          <w:vertAlign w:val="subscript"/>
        </w:rPr>
        <w:t>R2D</w:t>
      </w:r>
      <w:r>
        <w:rPr>
          <w:rFonts w:eastAsia="Batang"/>
          <w:b/>
        </w:rPr>
        <w:t xml:space="preserve"> f</w:t>
      </w:r>
      <w:r>
        <w:rPr>
          <w:rFonts w:hint="eastAsia"/>
          <w:b/>
          <w:lang w:val="en-US" w:eastAsia="zh-CN"/>
        </w:rPr>
        <w:t>ollowing R2D control indication</w:t>
      </w:r>
      <w:r>
        <w:rPr>
          <w:rFonts w:hint="eastAsia"/>
          <w:b/>
          <w:bCs/>
          <w:kern w:val="2"/>
          <w:sz w:val="21"/>
          <w:lang w:val="en-US" w:eastAsia="zh-CN"/>
        </w:rPr>
        <w:t xml:space="preserve">, it is up to gNB or intermediate UE whether to align </w:t>
      </w:r>
      <w:r>
        <w:rPr>
          <w:rFonts w:eastAsiaTheme="minorEastAsia"/>
          <w:b/>
          <w:bCs/>
          <w:lang w:eastAsia="zh-CN"/>
        </w:rPr>
        <w:t>the D2R transmission within the NR symbols and/or slots</w:t>
      </w:r>
      <w:r>
        <w:rPr>
          <w:rFonts w:hint="eastAsia" w:eastAsiaTheme="minorEastAsia"/>
          <w:b/>
          <w:bCs/>
          <w:lang w:val="en-US" w:eastAsia="zh-CN"/>
        </w:rPr>
        <w:t>.</w:t>
      </w:r>
      <w:r>
        <w:rPr>
          <w:rFonts w:eastAsiaTheme="minorEastAsia"/>
          <w:b/>
          <w:bCs/>
          <w:lang w:eastAsia="zh-CN"/>
        </w:rPr>
        <w:t xml:space="preserve"> Furthermore, the impact of large SFO should be considered to verify the feasibility of such alignment among different devices.</w:t>
      </w:r>
    </w:p>
    <w:p>
      <w:pPr>
        <w:overflowPunct w:val="0"/>
        <w:autoSpaceDE w:val="0"/>
        <w:autoSpaceDN w:val="0"/>
        <w:adjustRightInd w:val="0"/>
        <w:spacing w:before="120" w:after="120" w:afterLines="50"/>
        <w:jc w:val="both"/>
        <w:textAlignment w:val="baseline"/>
        <w:rPr>
          <w:rFonts w:eastAsiaTheme="minorEastAsia"/>
          <w:b/>
          <w:bCs/>
          <w:lang w:val="en-US" w:eastAsia="zh-CN"/>
        </w:rPr>
      </w:pPr>
      <w:r>
        <w:rPr>
          <w:rFonts w:hint="eastAsia" w:eastAsiaTheme="minorEastAsia"/>
          <w:b/>
          <w:bCs/>
          <w:lang w:val="en-US" w:eastAsia="zh-CN"/>
        </w:rPr>
        <w:t>Proposal 2: D2R transmission is not required to be aligned with NR symbols and/or slots.</w:t>
      </w:r>
    </w:p>
    <w:bookmarkEnd w:id="15"/>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eastAsia="zh-CN"/>
        </w:rPr>
        <w:t>Discussion</w:t>
      </w:r>
      <w:r>
        <w:rPr>
          <w:rFonts w:hint="eastAsia" w:ascii="Arial" w:hAnsi="Arial"/>
          <w:sz w:val="36"/>
          <w:lang w:val="en-US" w:eastAsia="zh-CN"/>
        </w:rPr>
        <w:t xml:space="preserve"> on </w:t>
      </w:r>
      <w:r>
        <w:rPr>
          <w:rFonts w:ascii="Arial" w:hAnsi="Arial"/>
          <w:sz w:val="36"/>
          <w:lang w:val="en-US" w:eastAsia="zh-CN"/>
        </w:rPr>
        <w:t xml:space="preserve">energy harvesting on device availability for </w:t>
      </w:r>
      <w:r>
        <w:rPr>
          <w:rFonts w:hint="eastAsia" w:ascii="Arial" w:hAnsi="Arial"/>
          <w:sz w:val="36"/>
          <w:lang w:val="en-US" w:eastAsia="zh-CN"/>
        </w:rPr>
        <w:t>Tx/Rx</w:t>
      </w:r>
      <w:r>
        <w:rPr>
          <w:rFonts w:ascii="Arial" w:hAnsi="Arial"/>
          <w:sz w:val="36"/>
          <w:lang w:val="en-US" w:eastAsia="zh-CN"/>
        </w:rPr>
        <w:t xml:space="preserve"> procedures</w:t>
      </w:r>
    </w:p>
    <w:p>
      <w:pPr>
        <w:snapToGrid w:val="0"/>
        <w:spacing w:beforeLines="0"/>
        <w:rPr>
          <w:lang w:eastAsia="zh-CN"/>
        </w:rPr>
      </w:pPr>
      <w:bookmarkStart w:id="16" w:name="OLE_LINK16"/>
      <w:r>
        <w:rPr>
          <w:rFonts w:hint="eastAsia"/>
          <w:lang w:eastAsia="zh-CN"/>
        </w:rPr>
        <w:t xml:space="preserve">In this section, we provide our views on </w:t>
      </w:r>
      <w:r>
        <w:rPr>
          <w:lang w:eastAsia="zh-CN"/>
        </w:rPr>
        <w:t>potential</w:t>
      </w:r>
      <w:r>
        <w:rPr>
          <w:rFonts w:hint="eastAsia"/>
          <w:lang w:eastAsia="zh-CN"/>
        </w:rPr>
        <w:t xml:space="preserve"> impact on device unavailability for Tx/Rx procedures due to energy harvesting.</w:t>
      </w:r>
    </w:p>
    <w:p>
      <w:pPr>
        <w:snapToGrid w:val="0"/>
        <w:spacing w:beforeLines="0"/>
        <w:rPr>
          <w:lang w:eastAsia="zh-CN"/>
        </w:rPr>
      </w:pPr>
      <w:r>
        <w:rPr>
          <w:rFonts w:hint="eastAsia"/>
          <w:lang w:eastAsia="zh-CN"/>
        </w:rPr>
        <w:t xml:space="preserve">In the RAN#104 plenary meeting, the topic </w:t>
      </w:r>
      <w:r>
        <w:rPr>
          <w:lang w:eastAsia="zh-CN"/>
        </w:rPr>
        <w:t>regarding</w:t>
      </w:r>
      <w:r>
        <w:rPr>
          <w:rFonts w:hint="eastAsia"/>
          <w:lang w:eastAsia="zh-CN"/>
        </w:rPr>
        <w:t xml:space="preserve"> RF energy harvesting has been </w:t>
      </w:r>
      <w:r>
        <w:rPr>
          <w:lang w:eastAsia="zh-CN"/>
        </w:rPr>
        <w:t>intensively</w:t>
      </w:r>
      <w:r>
        <w:rPr>
          <w:rFonts w:hint="eastAsia"/>
          <w:lang w:eastAsia="zh-CN"/>
        </w:rPr>
        <w:t xml:space="preserve"> discussed. Although no consensus has been reached, </w:t>
      </w:r>
      <w:r>
        <w:rPr>
          <w:lang w:eastAsia="zh-CN"/>
        </w:rPr>
        <w:t>the</w:t>
      </w:r>
      <w:r>
        <w:rPr>
          <w:rFonts w:hint="eastAsia"/>
          <w:lang w:eastAsia="zh-CN"/>
        </w:rPr>
        <w:t xml:space="preserve"> latest proposal is discussed as follows, which properly guide the future discussion </w:t>
      </w:r>
      <w:r>
        <w:rPr>
          <w:lang w:eastAsia="zh-CN"/>
        </w:rPr>
        <w:t>and</w:t>
      </w:r>
      <w:r>
        <w:rPr>
          <w:rFonts w:hint="eastAsia"/>
          <w:lang w:eastAsia="zh-CN"/>
        </w:rPr>
        <w:t xml:space="preserve"> meanwhile tries to control the workload for related WGs properly:</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0" w:beforeLines="0"/>
              <w:rPr>
                <w:kern w:val="2"/>
                <w:sz w:val="21"/>
                <w:szCs w:val="21"/>
                <w:lang w:eastAsia="zh-CN"/>
              </w:rPr>
            </w:pPr>
            <w:r>
              <w:rPr>
                <w:rFonts w:hint="eastAsia"/>
                <w:kern w:val="2"/>
                <w:sz w:val="21"/>
                <w:szCs w:val="21"/>
                <w:lang w:eastAsia="zh-CN"/>
              </w:rPr>
              <w:t>Proposal (from draft folder)</w:t>
            </w:r>
          </w:p>
          <w:p>
            <w:pPr>
              <w:numPr>
                <w:ilvl w:val="0"/>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RAN WGs are directed to study energy harvesting impacts in the following way:</w:t>
            </w:r>
          </w:p>
          <w:p>
            <w:pPr>
              <w:numPr>
                <w:ilvl w:val="1"/>
                <w:numId w:val="12"/>
              </w:numPr>
              <w:tabs>
                <w:tab w:val="clear" w:pos="1440"/>
              </w:tabs>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 xml:space="preserve">Device 1 is assumed to have two states: ON, OFF </w:t>
            </w:r>
          </w:p>
          <w:p>
            <w:pPr>
              <w:numPr>
                <w:ilvl w:val="1"/>
                <w:numId w:val="12"/>
              </w:numPr>
              <w:tabs>
                <w:tab w:val="clear" w:pos="1440"/>
              </w:tabs>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Device 2a/2b is assumed to have three states: ON, OFF, SLEEP</w:t>
            </w:r>
          </w:p>
          <w:p>
            <w:pPr>
              <w:numPr>
                <w:ilvl w:val="1"/>
                <w:numId w:val="12"/>
              </w:numPr>
              <w:tabs>
                <w:tab w:val="clear" w:pos="1440"/>
              </w:tabs>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Identify function(s) of the device that can be assumed supported and assumed not supported in each of the above device states, subject to:</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ON state supports at least: transmission, reception for communication</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OFF state does not support at least: transmission, reception for communication</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OFF state supports at least: energy harvesting</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SLEEP state supports at least:</w:t>
            </w:r>
          </w:p>
          <w:p>
            <w:pPr>
              <w:numPr>
                <w:ilvl w:val="3"/>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maintaining a memory content from ON state</w:t>
            </w:r>
          </w:p>
          <w:p>
            <w:pPr>
              <w:numPr>
                <w:ilvl w:val="3"/>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Maintaining a timer (RAN1 to discuss purpose(s) of timer)</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SLEEP state does not support at least: transmission</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No additional physical layer signals/channels specific to support of SLEEP are introduced</w:t>
            </w:r>
          </w:p>
          <w:p>
            <w:pPr>
              <w:numPr>
                <w:ilvl w:val="1"/>
                <w:numId w:val="12"/>
              </w:numPr>
              <w:tabs>
                <w:tab w:val="clear" w:pos="1440"/>
              </w:tabs>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Identify reader knowledge / control of the above states</w:t>
            </w:r>
          </w:p>
          <w:p>
            <w:pPr>
              <w:numPr>
                <w:ilvl w:val="1"/>
                <w:numId w:val="12"/>
              </w:numPr>
              <w:tabs>
                <w:tab w:val="clear" w:pos="1440"/>
              </w:tabs>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Approximately identify durations of the above device states, by company reports. RAN1 is not required to establish a consensus model.</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Companies can structure their report(s) of durations in their preferred way</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No modeling of device/component (dis)charging characteristics</w:t>
            </w:r>
          </w:p>
          <w:p>
            <w:pPr>
              <w:numPr>
                <w:ilvl w:val="2"/>
                <w:numId w:val="12"/>
              </w:numPr>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This part is aimed to be completed in RAN1#118, with RAN#105 to review progress and finalize if necessary</w:t>
            </w:r>
          </w:p>
          <w:p>
            <w:pPr>
              <w:numPr>
                <w:ilvl w:val="1"/>
                <w:numId w:val="12"/>
              </w:numPr>
              <w:tabs>
                <w:tab w:val="clear" w:pos="1440"/>
              </w:tabs>
              <w:autoSpaceDE w:val="0"/>
              <w:autoSpaceDN w:val="0"/>
              <w:adjustRightInd w:val="0"/>
              <w:snapToGrid w:val="0"/>
              <w:spacing w:before="0" w:beforeLines="0"/>
              <w:jc w:val="both"/>
              <w:rPr>
                <w:kern w:val="2"/>
                <w:sz w:val="21"/>
                <w:szCs w:val="21"/>
                <w:lang w:eastAsia="zh-CN"/>
              </w:rPr>
            </w:pPr>
            <w:r>
              <w:rPr>
                <w:rFonts w:hint="eastAsia"/>
                <w:kern w:val="2"/>
                <w:sz w:val="21"/>
                <w:szCs w:val="21"/>
                <w:lang w:eastAsia="zh-CN"/>
              </w:rPr>
              <w:t>RAN1 &amp; RAN2 co-lead</w:t>
            </w:r>
          </w:p>
        </w:tc>
      </w:tr>
    </w:tbl>
    <w:p>
      <w:pPr>
        <w:snapToGrid w:val="0"/>
        <w:spacing w:beforeLines="0"/>
        <w:rPr>
          <w:b/>
          <w:bCs/>
          <w:lang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The proposal from RAN#104 can be considered as a starting point to study </w:t>
      </w:r>
      <w:r>
        <w:rPr>
          <w:b/>
          <w:bCs/>
          <w:lang w:eastAsia="zh-CN"/>
        </w:rPr>
        <w:t>the</w:t>
      </w:r>
      <w:r>
        <w:rPr>
          <w:rFonts w:hint="eastAsia"/>
          <w:b/>
          <w:bCs/>
          <w:lang w:eastAsia="zh-CN"/>
        </w:rPr>
        <w:t xml:space="preserve"> impact on device unavailability due to energy harvesting in RAN1, and the potential scope should be limited.</w:t>
      </w:r>
    </w:p>
    <w:p>
      <w:pPr>
        <w:snapToGrid w:val="0"/>
        <w:spacing w:beforeLines="0"/>
        <w:rPr>
          <w:lang w:eastAsia="zh-CN"/>
        </w:rPr>
      </w:pPr>
    </w:p>
    <w:p>
      <w:pPr>
        <w:snapToGrid w:val="0"/>
        <w:spacing w:beforeLines="0"/>
        <w:rPr>
          <w:bCs/>
          <w:lang w:eastAsia="zh-CN"/>
        </w:rPr>
      </w:pPr>
      <w:r>
        <w:rPr>
          <w:rFonts w:hint="eastAsia"/>
          <w:bCs/>
          <w:lang w:eastAsia="zh-CN"/>
        </w:rPr>
        <w:t>Based on our analysis in our companion</w:t>
      </w:r>
      <w:r>
        <w:rPr>
          <w:bCs/>
          <w:lang w:eastAsia="zh-CN"/>
        </w:rPr>
        <w:t>’</w:t>
      </w:r>
      <w:r>
        <w:rPr>
          <w:rFonts w:hint="eastAsia"/>
          <w:bCs/>
          <w:lang w:eastAsia="zh-CN"/>
        </w:rPr>
        <w:t>s contribution under AI 9.4.1.</w:t>
      </w:r>
      <w:r>
        <w:rPr>
          <w:bCs/>
          <w:lang w:eastAsia="zh-CN"/>
        </w:rPr>
        <w:t>1 and AI 9.4.1.</w:t>
      </w:r>
      <w:r>
        <w:rPr>
          <w:rFonts w:hint="eastAsia"/>
          <w:bCs/>
          <w:lang w:eastAsia="zh-CN"/>
        </w:rPr>
        <w:t>2, it is observed that,</w:t>
      </w:r>
    </w:p>
    <w:p>
      <w:pPr>
        <w:pStyle w:val="41"/>
        <w:numPr>
          <w:ilvl w:val="0"/>
          <w:numId w:val="13"/>
        </w:numPr>
        <w:snapToGrid w:val="0"/>
        <w:spacing w:before="120"/>
        <w:ind w:left="442" w:hanging="442" w:firstLineChars="0"/>
        <w:rPr>
          <w:rFonts w:ascii="Times New Roman" w:hAnsi="Times New Roman"/>
          <w:sz w:val="20"/>
          <w:szCs w:val="20"/>
        </w:rPr>
      </w:pPr>
      <w:r>
        <w:rPr>
          <w:rFonts w:hint="eastAsia" w:ascii="Times New Roman" w:hAnsi="Times New Roman"/>
          <w:sz w:val="20"/>
          <w:szCs w:val="20"/>
        </w:rPr>
        <w:t xml:space="preserve">For device 1, with 10 uF capacitor, the sustainable time can be up to several seconds, and it is feasible to complete an </w:t>
      </w:r>
      <w:r>
        <w:rPr>
          <w:rFonts w:ascii="Times New Roman" w:hAnsi="Times New Roman"/>
          <w:sz w:val="20"/>
          <w:szCs w:val="20"/>
        </w:rPr>
        <w:t>inventory</w:t>
      </w:r>
      <w:r>
        <w:rPr>
          <w:rFonts w:hint="eastAsia" w:ascii="Times New Roman" w:hAnsi="Times New Roman"/>
          <w:sz w:val="20"/>
          <w:szCs w:val="20"/>
        </w:rPr>
        <w:t xml:space="preserve"> round.</w:t>
      </w:r>
    </w:p>
    <w:p>
      <w:pPr>
        <w:pStyle w:val="41"/>
        <w:numPr>
          <w:ilvl w:val="0"/>
          <w:numId w:val="13"/>
        </w:numPr>
        <w:snapToGrid w:val="0"/>
        <w:spacing w:before="120"/>
        <w:ind w:left="442" w:hanging="442" w:firstLineChars="0"/>
        <w:rPr>
          <w:rFonts w:ascii="Times New Roman" w:hAnsi="Times New Roman"/>
          <w:sz w:val="20"/>
          <w:szCs w:val="20"/>
        </w:rPr>
      </w:pPr>
      <w:r>
        <w:rPr>
          <w:rFonts w:hint="eastAsia" w:ascii="Times New Roman" w:hAnsi="Times New Roman"/>
          <w:sz w:val="20"/>
          <w:szCs w:val="20"/>
        </w:rPr>
        <w:t>For device 2, since the peak power consumption is a few hundreds of uW, with 10 uF capacitor, the sustainable time can only be tens of milliseconds.</w:t>
      </w:r>
    </w:p>
    <w:p>
      <w:pPr>
        <w:snapToGrid w:val="0"/>
        <w:spacing w:beforeLines="0"/>
        <w:rPr>
          <w:bCs/>
          <w:lang w:eastAsia="zh-CN"/>
        </w:rPr>
      </w:pPr>
      <w:r>
        <w:rPr>
          <w:rFonts w:hint="eastAsia"/>
          <w:bCs/>
          <w:lang w:eastAsia="zh-CN"/>
        </w:rPr>
        <w:t xml:space="preserve">From the observations, we think that </w:t>
      </w:r>
      <w:r>
        <w:rPr>
          <w:bCs/>
          <w:lang w:eastAsia="zh-CN"/>
        </w:rPr>
        <w:t>the</w:t>
      </w:r>
      <w:r>
        <w:rPr>
          <w:rFonts w:hint="eastAsia"/>
          <w:bCs/>
          <w:lang w:eastAsia="zh-CN"/>
        </w:rPr>
        <w:t xml:space="preserve"> following two frameworks can be further considered in </w:t>
      </w:r>
      <w:r>
        <w:rPr>
          <w:bCs/>
          <w:lang w:eastAsia="zh-CN"/>
        </w:rPr>
        <w:t>the</w:t>
      </w:r>
      <w:r>
        <w:rPr>
          <w:rFonts w:hint="eastAsia"/>
          <w:bCs/>
          <w:lang w:eastAsia="zh-CN"/>
        </w:rPr>
        <w:t xml:space="preserve"> study:</w:t>
      </w:r>
    </w:p>
    <w:p>
      <w:pPr>
        <w:pStyle w:val="41"/>
        <w:numPr>
          <w:ilvl w:val="0"/>
          <w:numId w:val="13"/>
        </w:numPr>
        <w:snapToGrid w:val="0"/>
        <w:spacing w:before="120"/>
        <w:ind w:left="442" w:hanging="442" w:firstLineChars="0"/>
        <w:rPr>
          <w:rFonts w:ascii="Times New Roman" w:hAnsi="Times New Roman"/>
          <w:b/>
          <w:bCs/>
          <w:sz w:val="20"/>
          <w:szCs w:val="20"/>
        </w:rPr>
      </w:pPr>
      <w:r>
        <w:rPr>
          <w:rFonts w:hint="eastAsia" w:ascii="Times New Roman" w:hAnsi="Times New Roman"/>
          <w:b/>
          <w:bCs/>
          <w:sz w:val="20"/>
          <w:szCs w:val="20"/>
        </w:rPr>
        <w:t xml:space="preserve">Framework 1: </w:t>
      </w:r>
      <w:r>
        <w:rPr>
          <w:rFonts w:hint="eastAsia" w:ascii="Times New Roman" w:hAnsi="Times New Roman"/>
          <w:sz w:val="20"/>
          <w:szCs w:val="20"/>
        </w:rPr>
        <w:t xml:space="preserve">The device keeps in ON state after being fully charged and enters OFF state when run out of the available energy. The reader transmits inventory commands frequently to ensure that the device can be </w:t>
      </w:r>
      <w:r>
        <w:rPr>
          <w:rFonts w:ascii="Times New Roman" w:hAnsi="Times New Roman"/>
          <w:sz w:val="20"/>
          <w:szCs w:val="20"/>
        </w:rPr>
        <w:t>inventoried</w:t>
      </w:r>
      <w:r>
        <w:rPr>
          <w:rFonts w:hint="eastAsia" w:ascii="Times New Roman" w:hAnsi="Times New Roman"/>
          <w:sz w:val="20"/>
          <w:szCs w:val="20"/>
        </w:rPr>
        <w:t xml:space="preserve"> during ON state.</w:t>
      </w:r>
    </w:p>
    <w:p>
      <w:pPr>
        <w:pStyle w:val="41"/>
        <w:numPr>
          <w:ilvl w:val="0"/>
          <w:numId w:val="13"/>
        </w:numPr>
        <w:snapToGrid w:val="0"/>
        <w:spacing w:before="120"/>
        <w:ind w:left="442" w:hanging="442" w:firstLineChars="0"/>
        <w:rPr>
          <w:rFonts w:ascii="Times New Roman" w:hAnsi="Times New Roman"/>
          <w:b/>
          <w:bCs/>
          <w:sz w:val="20"/>
          <w:szCs w:val="20"/>
        </w:rPr>
      </w:pPr>
      <w:r>
        <w:rPr>
          <w:rFonts w:hint="eastAsia" w:ascii="Times New Roman" w:hAnsi="Times New Roman"/>
          <w:b/>
          <w:bCs/>
          <w:sz w:val="20"/>
          <w:szCs w:val="20"/>
        </w:rPr>
        <w:t xml:space="preserve">Framework 2: </w:t>
      </w:r>
      <w:r>
        <w:rPr>
          <w:rFonts w:hint="eastAsia" w:ascii="Times New Roman" w:hAnsi="Times New Roman"/>
          <w:sz w:val="20"/>
          <w:szCs w:val="20"/>
        </w:rPr>
        <w:t>The device can be in SLEEP state before or during an inventory round. The reader cannot control the device state before inventory and can control the device state during inventory.</w:t>
      </w:r>
    </w:p>
    <w:p>
      <w:pPr>
        <w:snapToGrid w:val="0"/>
        <w:spacing w:before="120"/>
        <w:rPr>
          <w:b/>
          <w:bCs/>
          <w:lang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Consider the following two frameworks in </w:t>
      </w:r>
      <w:r>
        <w:rPr>
          <w:b/>
          <w:bCs/>
          <w:lang w:eastAsia="zh-CN"/>
        </w:rPr>
        <w:t>the</w:t>
      </w:r>
      <w:r>
        <w:rPr>
          <w:rFonts w:hint="eastAsia"/>
          <w:b/>
          <w:bCs/>
          <w:lang w:eastAsia="zh-CN"/>
        </w:rPr>
        <w:t xml:space="preserve"> study of </w:t>
      </w:r>
      <w:r>
        <w:rPr>
          <w:b/>
          <w:bCs/>
          <w:lang w:eastAsia="zh-CN"/>
        </w:rPr>
        <w:t>energy</w:t>
      </w:r>
      <w:r>
        <w:rPr>
          <w:rFonts w:hint="eastAsia"/>
          <w:b/>
          <w:bCs/>
          <w:lang w:eastAsia="zh-CN"/>
        </w:rPr>
        <w:t xml:space="preserve"> harvesting impact:</w:t>
      </w:r>
    </w:p>
    <w:p>
      <w:pPr>
        <w:pStyle w:val="41"/>
        <w:numPr>
          <w:ilvl w:val="0"/>
          <w:numId w:val="13"/>
        </w:numPr>
        <w:snapToGrid w:val="0"/>
        <w:spacing w:before="120"/>
        <w:ind w:left="442" w:hanging="442" w:firstLineChars="0"/>
        <w:rPr>
          <w:rFonts w:ascii="Times New Roman" w:hAnsi="Times New Roman"/>
          <w:b/>
          <w:bCs/>
          <w:sz w:val="20"/>
          <w:szCs w:val="20"/>
        </w:rPr>
      </w:pPr>
      <w:r>
        <w:rPr>
          <w:rFonts w:hint="eastAsia" w:ascii="Times New Roman" w:hAnsi="Times New Roman"/>
          <w:b/>
          <w:bCs/>
          <w:sz w:val="20"/>
          <w:szCs w:val="20"/>
        </w:rPr>
        <w:t xml:space="preserve">Framework 1: The device keeps in ON state </w:t>
      </w:r>
      <w:r>
        <w:rPr>
          <w:rFonts w:hint="eastAsia" w:ascii="Times New Roman" w:hAnsi="Times New Roman"/>
          <w:b/>
          <w:bCs/>
          <w:sz w:val="20"/>
          <w:szCs w:val="20"/>
        </w:rPr>
        <w:t>after being</w:t>
      </w:r>
      <w:r>
        <w:rPr>
          <w:rFonts w:hint="eastAsia" w:ascii="Times New Roman" w:hAnsi="Times New Roman"/>
          <w:b/>
          <w:bCs/>
          <w:sz w:val="20"/>
          <w:szCs w:val="20"/>
        </w:rPr>
        <w:t xml:space="preserve"> fully charged and enters OFF state when run out of the available energy. The reader transmits inventory commands frequently to ensure that the device can be </w:t>
      </w:r>
      <w:r>
        <w:rPr>
          <w:rFonts w:ascii="Times New Roman" w:hAnsi="Times New Roman"/>
          <w:b/>
          <w:bCs/>
          <w:sz w:val="20"/>
          <w:szCs w:val="20"/>
        </w:rPr>
        <w:t>inventoried</w:t>
      </w:r>
      <w:r>
        <w:rPr>
          <w:rFonts w:hint="eastAsia" w:ascii="Times New Roman" w:hAnsi="Times New Roman"/>
          <w:b/>
          <w:bCs/>
          <w:sz w:val="20"/>
          <w:szCs w:val="20"/>
        </w:rPr>
        <w:t xml:space="preserve"> during ON state.</w:t>
      </w:r>
    </w:p>
    <w:p>
      <w:pPr>
        <w:pStyle w:val="41"/>
        <w:numPr>
          <w:ilvl w:val="0"/>
          <w:numId w:val="13"/>
        </w:numPr>
        <w:snapToGrid w:val="0"/>
        <w:spacing w:before="120"/>
        <w:ind w:left="442" w:hanging="442" w:firstLineChars="0"/>
        <w:rPr>
          <w:rFonts w:hint="eastAsia"/>
          <w:bCs/>
        </w:rPr>
      </w:pPr>
      <w:r>
        <w:rPr>
          <w:rFonts w:hint="eastAsia" w:ascii="Times New Roman" w:hAnsi="Times New Roman"/>
          <w:b/>
          <w:bCs/>
          <w:sz w:val="20"/>
          <w:szCs w:val="20"/>
        </w:rPr>
        <w:t>Framework 2: The device can be in SLEEP state before or during an inventory round. The reader cannot control the device state before inventory and can control the device state during inventory.</w:t>
      </w:r>
    </w:p>
    <w:p>
      <w:pPr>
        <w:pStyle w:val="41"/>
        <w:snapToGrid w:val="0"/>
        <w:spacing w:before="120"/>
        <w:ind w:firstLine="0" w:firstLineChars="0"/>
        <w:rPr>
          <w:rFonts w:ascii="Times New Roman" w:hAnsi="Times New Roman"/>
          <w:b/>
          <w:bCs/>
          <w:sz w:val="20"/>
          <w:szCs w:val="20"/>
        </w:rPr>
      </w:pPr>
    </w:p>
    <w:p>
      <w:pPr>
        <w:snapToGrid w:val="0"/>
        <w:spacing w:beforeLines="0"/>
        <w:rPr>
          <w:bCs/>
          <w:lang w:eastAsia="zh-CN"/>
        </w:rPr>
      </w:pPr>
      <w:r>
        <w:rPr>
          <w:rFonts w:hint="eastAsia"/>
          <w:bCs/>
          <w:lang w:eastAsia="zh-CN"/>
        </w:rPr>
        <w:t>In the following, we provide further details and analysis on both frameworks.</w:t>
      </w:r>
    </w:p>
    <w:p>
      <w:pPr>
        <w:snapToGrid w:val="0"/>
        <w:spacing w:beforeLines="0"/>
        <w:rPr>
          <w:b/>
          <w:i/>
          <w:iCs/>
          <w:u w:val="single"/>
          <w:lang w:eastAsia="zh-CN"/>
        </w:rPr>
      </w:pPr>
      <w:r>
        <w:rPr>
          <w:rFonts w:hint="eastAsia"/>
          <w:b/>
          <w:i/>
          <w:iCs/>
          <w:u w:val="single"/>
          <w:lang w:eastAsia="zh-CN"/>
        </w:rPr>
        <w:t>Framework 1</w:t>
      </w:r>
    </w:p>
    <w:p>
      <w:pPr>
        <w:snapToGrid w:val="0"/>
        <w:spacing w:beforeLines="0"/>
        <w:rPr>
          <w:bCs/>
          <w:lang w:eastAsia="zh-CN"/>
        </w:rPr>
      </w:pPr>
      <w:r>
        <w:rPr>
          <w:rFonts w:hint="eastAsia"/>
          <w:bCs/>
          <w:lang w:eastAsia="zh-CN"/>
        </w:rPr>
        <w:t xml:space="preserve">Framework 1 has no </w:t>
      </w:r>
      <w:r>
        <w:rPr>
          <w:bCs/>
          <w:lang w:eastAsia="zh-CN"/>
        </w:rPr>
        <w:t>specification</w:t>
      </w:r>
      <w:r>
        <w:rPr>
          <w:rFonts w:hint="eastAsia"/>
          <w:bCs/>
          <w:lang w:eastAsia="zh-CN"/>
        </w:rPr>
        <w:t xml:space="preserve"> impact from both reader and device perspective, and a typical example is </w:t>
      </w:r>
      <w:r>
        <w:rPr>
          <w:bCs/>
          <w:lang w:eastAsia="zh-CN"/>
        </w:rPr>
        <w:t>illustrated</w:t>
      </w:r>
      <w:r>
        <w:rPr>
          <w:rFonts w:hint="eastAsia"/>
          <w:bCs/>
          <w:lang w:eastAsia="zh-CN"/>
        </w:rPr>
        <w:t xml:space="preserve"> in </w:t>
      </w:r>
      <w:r>
        <w:rPr>
          <w:bCs/>
          <w:lang w:eastAsia="zh-CN"/>
        </w:rPr>
        <w:t>the</w:t>
      </w:r>
      <w:r>
        <w:rPr>
          <w:rFonts w:hint="eastAsia"/>
          <w:bCs/>
          <w:lang w:eastAsia="zh-CN"/>
        </w:rPr>
        <w:t xml:space="preserve"> following figure. </w:t>
      </w:r>
    </w:p>
    <w:p>
      <w:pPr>
        <w:snapToGrid w:val="0"/>
        <w:spacing w:beforeLines="0"/>
        <w:jc w:val="center"/>
      </w:pPr>
      <w:r>
        <w:rPr>
          <w:rFonts w:hint="eastAsia"/>
        </w:rPr>
        <w:object>
          <v:shape id="_x0000_i1025" o:spt="75" type="#_x0000_t75" style="height:84.9pt;width:492.35pt;" o:ole="t" filled="f" o:preferrelative="t" stroked="f" coordsize="21600,21600">
            <v:path/>
            <v:fill on="f" focussize="0,0"/>
            <v:stroke on="f" joinstyle="miter"/>
            <v:imagedata r:id="rId14" o:title=""/>
            <o:lock v:ext="edit" aspectratio="t"/>
            <w10:wrap type="none"/>
            <w10:anchorlock/>
          </v:shape>
          <o:OLEObject Type="Embed" ProgID="Visio.Drawing.15" ShapeID="_x0000_i1025" DrawAspect="Content" ObjectID="_1468075725" r:id="rId13">
            <o:LockedField>false</o:LockedField>
          </o:OLEObject>
        </w:object>
      </w:r>
    </w:p>
    <w:p>
      <w:pPr>
        <w:snapToGrid w:val="0"/>
        <w:spacing w:beforeLines="0"/>
        <w:jc w:val="center"/>
        <w:rPr>
          <w:b/>
          <w:bCs/>
          <w:lang w:eastAsia="zh-CN"/>
        </w:rPr>
      </w:pPr>
      <w:r>
        <w:rPr>
          <w:rFonts w:hint="eastAsia"/>
          <w:b/>
          <w:bCs/>
          <w:lang w:eastAsia="zh-CN"/>
        </w:rPr>
        <w:t xml:space="preserve">Figure </w:t>
      </w:r>
      <w:r>
        <w:rPr>
          <w:rFonts w:hint="eastAsia"/>
          <w:b/>
          <w:bCs/>
          <w:lang w:val="en-US" w:eastAsia="zh-CN"/>
        </w:rPr>
        <w:t>2</w:t>
      </w:r>
      <w:r>
        <w:rPr>
          <w:rFonts w:hint="eastAsia"/>
          <w:b/>
          <w:bCs/>
          <w:lang w:eastAsia="zh-CN"/>
        </w:rPr>
        <w:t>: Illustration of framework 1</w:t>
      </w:r>
    </w:p>
    <w:p>
      <w:pPr>
        <w:snapToGrid w:val="0"/>
        <w:spacing w:beforeLines="0"/>
        <w:rPr>
          <w:bCs/>
          <w:lang w:eastAsia="zh-CN"/>
        </w:rPr>
      </w:pPr>
      <w:r>
        <w:rPr>
          <w:rFonts w:hint="eastAsia"/>
          <w:bCs/>
          <w:lang w:eastAsia="zh-CN"/>
        </w:rPr>
        <w:t xml:space="preserve">From reader perspective, framework 1 can be achieved by reader implementation. To be specific, the reader can transmit the inventory commands frequently, and the time interval between two inventory commands (e.g., Query) is related to the duration of device ON state. In such a case, it can ensure that once a device is fully charged </w:t>
      </w:r>
      <w:r>
        <w:rPr>
          <w:bCs/>
          <w:lang w:eastAsia="zh-CN"/>
        </w:rPr>
        <w:t>and</w:t>
      </w:r>
      <w:r>
        <w:rPr>
          <w:rFonts w:hint="eastAsia"/>
          <w:bCs/>
          <w:lang w:eastAsia="zh-CN"/>
        </w:rPr>
        <w:t xml:space="preserve"> operates in ON state, it can </w:t>
      </w:r>
      <w:r>
        <w:rPr>
          <w:bCs/>
          <w:lang w:eastAsia="zh-CN"/>
        </w:rPr>
        <w:t>receive</w:t>
      </w:r>
      <w:r>
        <w:rPr>
          <w:rFonts w:hint="eastAsia"/>
          <w:bCs/>
          <w:lang w:eastAsia="zh-CN"/>
        </w:rPr>
        <w:t xml:space="preserve"> at least one inventory command and complete the inventory procedure.</w:t>
      </w:r>
    </w:p>
    <w:p>
      <w:pPr>
        <w:snapToGrid w:val="0"/>
        <w:spacing w:beforeLines="0"/>
        <w:rPr>
          <w:bCs/>
          <w:lang w:eastAsia="zh-CN"/>
        </w:rPr>
      </w:pPr>
      <w:r>
        <w:rPr>
          <w:rFonts w:hint="eastAsia"/>
          <w:bCs/>
          <w:lang w:eastAsia="zh-CN"/>
        </w:rPr>
        <w:t>From device perspective, framework 1 is applicable to device 1 with large capacitor size (e.g., 10 uF), whose sustainable time can be up to several seconds. When the device is fully charged randomly, it keeps in ON state to monitor the inventory command. The device then enters OFF state when it runs out of the available energy.</w:t>
      </w:r>
    </w:p>
    <w:p>
      <w:pPr>
        <w:snapToGrid w:val="0"/>
        <w:spacing w:beforeLines="0"/>
        <w:rPr>
          <w:b/>
          <w:lang w:eastAsia="zh-CN"/>
        </w:rPr>
      </w:pPr>
      <w:r>
        <w:rPr>
          <w:rFonts w:hint="eastAsia"/>
          <w:b/>
          <w:lang w:eastAsia="zh-CN"/>
        </w:rPr>
        <w:t xml:space="preserve">Observation </w:t>
      </w:r>
      <w:r>
        <w:rPr>
          <w:rFonts w:hint="eastAsia"/>
          <w:b/>
          <w:lang w:val="en-US" w:eastAsia="zh-CN"/>
        </w:rPr>
        <w:t>3</w:t>
      </w:r>
      <w:r>
        <w:rPr>
          <w:rFonts w:hint="eastAsia"/>
          <w:b/>
          <w:lang w:eastAsia="zh-CN"/>
        </w:rPr>
        <w:t xml:space="preserve">: Framework 1 has no </w:t>
      </w:r>
      <w:r>
        <w:rPr>
          <w:b/>
          <w:lang w:eastAsia="zh-CN"/>
        </w:rPr>
        <w:t>specification</w:t>
      </w:r>
      <w:r>
        <w:rPr>
          <w:rFonts w:hint="eastAsia"/>
          <w:b/>
          <w:lang w:eastAsia="zh-CN"/>
        </w:rPr>
        <w:t xml:space="preserve"> impact from both reader and device perspective.</w:t>
      </w:r>
    </w:p>
    <w:p>
      <w:pPr>
        <w:snapToGrid w:val="0"/>
        <w:spacing w:beforeLines="0"/>
        <w:rPr>
          <w:b/>
          <w:lang w:eastAsia="zh-CN"/>
        </w:rPr>
      </w:pPr>
      <w:r>
        <w:rPr>
          <w:rFonts w:hint="eastAsia"/>
          <w:b/>
          <w:lang w:eastAsia="zh-CN"/>
        </w:rPr>
        <w:t xml:space="preserve">Observation </w:t>
      </w:r>
      <w:r>
        <w:rPr>
          <w:rFonts w:hint="eastAsia"/>
          <w:b/>
          <w:lang w:val="en-US" w:eastAsia="zh-CN"/>
        </w:rPr>
        <w:t>4</w:t>
      </w:r>
      <w:r>
        <w:rPr>
          <w:rFonts w:hint="eastAsia"/>
          <w:b/>
          <w:lang w:eastAsia="zh-CN"/>
        </w:rPr>
        <w:t xml:space="preserve">: Framework 1 is applicable to device 1 with larger capacitor size (e.g., 10 uF), whose sustainable time ca be </w:t>
      </w:r>
      <w:r>
        <w:rPr>
          <w:b/>
          <w:lang w:eastAsia="zh-CN"/>
        </w:rPr>
        <w:t>up</w:t>
      </w:r>
      <w:r>
        <w:rPr>
          <w:rFonts w:hint="eastAsia"/>
          <w:b/>
          <w:lang w:eastAsia="zh-CN"/>
        </w:rPr>
        <w:t xml:space="preserve"> to several seconds.</w:t>
      </w:r>
    </w:p>
    <w:p>
      <w:pPr>
        <w:snapToGrid w:val="0"/>
        <w:spacing w:beforeLines="0"/>
        <w:rPr>
          <w:b/>
          <w:lang w:eastAsia="zh-CN"/>
        </w:rPr>
      </w:pPr>
    </w:p>
    <w:p>
      <w:pPr>
        <w:snapToGrid w:val="0"/>
        <w:spacing w:beforeLines="0"/>
        <w:rPr>
          <w:b/>
          <w:i/>
          <w:iCs/>
          <w:u w:val="single"/>
          <w:lang w:eastAsia="zh-CN"/>
        </w:rPr>
      </w:pPr>
      <w:r>
        <w:rPr>
          <w:rFonts w:hint="eastAsia"/>
          <w:b/>
          <w:i/>
          <w:iCs/>
          <w:u w:val="single"/>
          <w:lang w:eastAsia="zh-CN"/>
        </w:rPr>
        <w:t>Framework 2</w:t>
      </w:r>
    </w:p>
    <w:p>
      <w:pPr>
        <w:snapToGrid w:val="0"/>
        <w:spacing w:beforeLines="0"/>
        <w:rPr>
          <w:bCs/>
          <w:lang w:eastAsia="zh-CN"/>
        </w:rPr>
      </w:pPr>
      <w:r>
        <w:rPr>
          <w:rFonts w:hint="eastAsia"/>
          <w:bCs/>
          <w:lang w:eastAsia="zh-CN"/>
        </w:rPr>
        <w:t xml:space="preserve">For a device 1 </w:t>
      </w:r>
      <w:r>
        <w:rPr>
          <w:bCs/>
          <w:lang w:eastAsia="zh-CN"/>
        </w:rPr>
        <w:t>implemented</w:t>
      </w:r>
      <w:r>
        <w:rPr>
          <w:rFonts w:hint="eastAsia"/>
          <w:bCs/>
          <w:lang w:eastAsia="zh-CN"/>
        </w:rPr>
        <w:t xml:space="preserve"> with smaller capacitor size (e.g., 1 uF), or for device 2, without any optimization, it is not possible for a device to finish inventory during ON state. The device then needs to spend several tens of seconds for charging </w:t>
      </w:r>
      <w:r>
        <w:rPr>
          <w:bCs/>
          <w:lang w:eastAsia="zh-CN"/>
        </w:rPr>
        <w:t>and</w:t>
      </w:r>
      <w:r>
        <w:rPr>
          <w:rFonts w:hint="eastAsia"/>
          <w:bCs/>
          <w:lang w:eastAsia="zh-CN"/>
        </w:rPr>
        <w:t xml:space="preserve"> the inventory completion time will not be </w:t>
      </w:r>
      <w:r>
        <w:rPr>
          <w:bCs/>
          <w:lang w:eastAsia="zh-CN"/>
        </w:rPr>
        <w:t>acceptable</w:t>
      </w:r>
      <w:r>
        <w:rPr>
          <w:rFonts w:hint="eastAsia"/>
          <w:bCs/>
          <w:lang w:eastAsia="zh-CN"/>
        </w:rPr>
        <w:t xml:space="preserve">. In this sense, framework 2 should also be studied, which allows a device enters SLEEP state to avoid </w:t>
      </w:r>
      <w:r>
        <w:rPr>
          <w:bCs/>
          <w:lang w:eastAsia="zh-CN"/>
        </w:rPr>
        <w:t>unavailability</w:t>
      </w:r>
      <w:r>
        <w:rPr>
          <w:rFonts w:hint="eastAsia"/>
          <w:bCs/>
          <w:lang w:eastAsia="zh-CN"/>
        </w:rPr>
        <w:t>.</w:t>
      </w:r>
    </w:p>
    <w:p>
      <w:pPr>
        <w:snapToGrid w:val="0"/>
        <w:spacing w:beforeLines="0"/>
        <w:rPr>
          <w:bCs/>
          <w:lang w:eastAsia="zh-CN"/>
        </w:rPr>
      </w:pPr>
      <w:r>
        <w:rPr>
          <w:rFonts w:hint="eastAsia"/>
          <w:bCs/>
          <w:lang w:eastAsia="zh-CN"/>
        </w:rPr>
        <w:t xml:space="preserve">For framework 2, we think that the optimization can be considered both before </w:t>
      </w:r>
      <w:r>
        <w:rPr>
          <w:bCs/>
          <w:lang w:eastAsia="zh-CN"/>
        </w:rPr>
        <w:t>and</w:t>
      </w:r>
      <w:r>
        <w:rPr>
          <w:rFonts w:hint="eastAsia"/>
          <w:bCs/>
          <w:lang w:eastAsia="zh-CN"/>
        </w:rPr>
        <w:t xml:space="preserve"> during an inventory round.</w:t>
      </w:r>
    </w:p>
    <w:p>
      <w:pPr>
        <w:pStyle w:val="41"/>
        <w:numPr>
          <w:ilvl w:val="0"/>
          <w:numId w:val="14"/>
        </w:numPr>
        <w:snapToGrid w:val="0"/>
        <w:spacing w:before="120" w:beforeLines="0"/>
        <w:ind w:firstLineChars="0"/>
        <w:rPr>
          <w:rFonts w:ascii="Times New Roman" w:hAnsi="Times New Roman"/>
          <w:b/>
          <w:bCs/>
          <w:sz w:val="20"/>
          <w:szCs w:val="20"/>
        </w:rPr>
      </w:pPr>
      <w:r>
        <w:rPr>
          <w:rFonts w:ascii="Times New Roman" w:hAnsi="Times New Roman"/>
          <w:b/>
          <w:bCs/>
          <w:sz w:val="20"/>
          <w:szCs w:val="20"/>
        </w:rPr>
        <w:t>Device in SLEEP state before an inventory round</w:t>
      </w:r>
    </w:p>
    <w:p>
      <w:pPr>
        <w:snapToGrid w:val="0"/>
        <w:spacing w:before="120" w:beforeLines="0"/>
      </w:pPr>
      <w:r>
        <w:rPr>
          <w:rFonts w:hint="eastAsia"/>
        </w:rPr>
        <w:t>F</w:t>
      </w:r>
      <w:r>
        <w:t>o</w:t>
      </w:r>
      <w:r>
        <w:rPr>
          <w:rFonts w:hint="eastAsia"/>
        </w:rPr>
        <w:t xml:space="preserve">r the stage before an inventory round starts, </w:t>
      </w:r>
      <w:r>
        <w:t>the</w:t>
      </w:r>
      <w:r>
        <w:rPr>
          <w:rFonts w:hint="eastAsia"/>
        </w:rPr>
        <w:t xml:space="preserve"> </w:t>
      </w:r>
      <w:r>
        <w:t>discussion</w:t>
      </w:r>
      <w:r>
        <w:rPr>
          <w:rFonts w:hint="eastAsia"/>
        </w:rPr>
        <w:t xml:space="preserve"> is based on two assumptions. One is that </w:t>
      </w:r>
      <w:r>
        <w:t xml:space="preserve">the </w:t>
      </w:r>
      <w:r>
        <w:rPr>
          <w:rFonts w:hint="eastAsia"/>
        </w:rPr>
        <w:t xml:space="preserve">reader does not know the charging time of a </w:t>
      </w:r>
      <w:r>
        <w:t>device</w:t>
      </w:r>
      <w:r>
        <w:rPr>
          <w:rFonts w:hint="eastAsia"/>
        </w:rPr>
        <w:t xml:space="preserve"> and hence cannot control when </w:t>
      </w:r>
      <w:r>
        <w:t>the</w:t>
      </w:r>
      <w:r>
        <w:rPr>
          <w:rFonts w:hint="eastAsia"/>
        </w:rPr>
        <w:t xml:space="preserve"> device is ON. As shown in the following figure, the </w:t>
      </w:r>
      <w:r>
        <w:t>charging and a</w:t>
      </w:r>
      <w:r>
        <w:rPr>
          <w:rFonts w:hint="eastAsia"/>
        </w:rPr>
        <w:t>ctive</w:t>
      </w:r>
      <w:r>
        <w:t xml:space="preserve"> time varies for different devices, since the charging time dependent on many factors </w:t>
      </w:r>
      <w:r>
        <w:rPr>
          <w:rFonts w:hint="eastAsia"/>
        </w:rPr>
        <w:t xml:space="preserve">such as </w:t>
      </w:r>
      <w:r>
        <w:t xml:space="preserve">distance between devices and RF EH source, charging efficiency, etc. </w:t>
      </w:r>
      <w:r>
        <w:rPr>
          <w:rFonts w:hint="eastAsia"/>
        </w:rPr>
        <w:t xml:space="preserve">Second, devices have no idea when an inventory round comes. </w:t>
      </w:r>
    </w:p>
    <w:p>
      <w:pPr>
        <w:snapToGrid w:val="0"/>
        <w:spacing w:before="120" w:beforeLines="0"/>
        <w:jc w:val="center"/>
        <w:rPr>
          <w:lang w:eastAsia="zh-CN"/>
        </w:rPr>
      </w:pPr>
      <w:r>
        <w:rPr>
          <w:rFonts w:hint="eastAsia"/>
        </w:rPr>
        <w:object>
          <v:shape id="_x0000_i1026" o:spt="75" type="#_x0000_t75" style="height:45.35pt;width:473.6pt;" o:ole="t" filled="f" o:preferrelative="t" stroked="f" coordsize="21600,21600">
            <v:path/>
            <v:fill on="f" focussize="0,0"/>
            <v:stroke on="f" joinstyle="miter"/>
            <v:imagedata r:id="rId16" o:title=""/>
            <o:lock v:ext="edit" aspectratio="t"/>
            <w10:wrap type="none"/>
            <w10:anchorlock/>
          </v:shape>
          <o:OLEObject Type="Embed" ProgID="Visio.Drawing.15" ShapeID="_x0000_i1026" DrawAspect="Content" ObjectID="_1468075726" r:id="rId15">
            <o:LockedField>false</o:LockedField>
          </o:OLEObject>
        </w:object>
      </w:r>
    </w:p>
    <w:p>
      <w:pPr>
        <w:snapToGrid w:val="0"/>
        <w:spacing w:before="120" w:beforeLines="0"/>
        <w:jc w:val="center"/>
        <w:rPr>
          <w:b/>
          <w:bCs/>
          <w:lang w:eastAsia="zh-CN"/>
        </w:rPr>
      </w:pPr>
      <w:r>
        <w:rPr>
          <w:rFonts w:hint="eastAsia"/>
          <w:b/>
          <w:bCs/>
          <w:lang w:eastAsia="zh-CN"/>
        </w:rPr>
        <w:t xml:space="preserve">Figure </w:t>
      </w:r>
      <w:r>
        <w:rPr>
          <w:rFonts w:hint="eastAsia"/>
          <w:b/>
          <w:bCs/>
          <w:lang w:val="en-US" w:eastAsia="zh-CN"/>
        </w:rPr>
        <w:t>3</w:t>
      </w:r>
      <w:r>
        <w:rPr>
          <w:rFonts w:hint="eastAsia"/>
          <w:b/>
          <w:bCs/>
          <w:lang w:eastAsia="zh-CN"/>
        </w:rPr>
        <w:t xml:space="preserve">: </w:t>
      </w:r>
      <w:r>
        <w:rPr>
          <w:b/>
          <w:bCs/>
          <w:lang w:eastAsia="zh-CN"/>
        </w:rPr>
        <w:t>Illustration</w:t>
      </w:r>
      <w:r>
        <w:rPr>
          <w:rFonts w:hint="eastAsia"/>
          <w:b/>
          <w:bCs/>
          <w:lang w:eastAsia="zh-CN"/>
        </w:rPr>
        <w:t xml:space="preserve"> of device randomly ON</w:t>
      </w:r>
    </w:p>
    <w:p>
      <w:pPr>
        <w:snapToGrid w:val="0"/>
        <w:spacing w:beforeLines="0"/>
        <w:rPr>
          <w:b/>
          <w:bCs/>
          <w:lang w:eastAsia="zh-CN"/>
        </w:rPr>
      </w:pPr>
      <w:r>
        <w:rPr>
          <w:rFonts w:hint="eastAsia"/>
          <w:b/>
          <w:bCs/>
          <w:lang w:eastAsia="zh-CN"/>
        </w:rPr>
        <w:t xml:space="preserve">Observation </w:t>
      </w:r>
      <w:r>
        <w:rPr>
          <w:rFonts w:hint="eastAsia"/>
          <w:b/>
          <w:bCs/>
          <w:lang w:val="en-US" w:eastAsia="zh-CN"/>
        </w:rPr>
        <w:t>5</w:t>
      </w:r>
      <w:r>
        <w:rPr>
          <w:rFonts w:hint="eastAsia"/>
          <w:b/>
          <w:bCs/>
          <w:lang w:eastAsia="zh-CN"/>
        </w:rPr>
        <w:t xml:space="preserve">: A reader does not know the charging time of a device, and cannot control when the device is ON, </w:t>
      </w:r>
      <w:r>
        <w:rPr>
          <w:b/>
          <w:bCs/>
          <w:lang w:eastAsia="zh-CN"/>
        </w:rPr>
        <w:t>since</w:t>
      </w:r>
      <w:r>
        <w:rPr>
          <w:rFonts w:hint="eastAsia"/>
          <w:b/>
          <w:bCs/>
          <w:lang w:eastAsia="zh-CN"/>
        </w:rPr>
        <w:t xml:space="preserve"> the charging time depends on many factors including </w:t>
      </w:r>
      <w:r>
        <w:rPr>
          <w:b/>
          <w:bCs/>
          <w:lang w:eastAsia="zh-CN"/>
        </w:rPr>
        <w:t>distance between devices and RF EH source, charging efficiency, etc.</w:t>
      </w:r>
    </w:p>
    <w:p>
      <w:pPr>
        <w:snapToGrid w:val="0"/>
        <w:spacing w:beforeLines="0"/>
        <w:rPr>
          <w:b/>
          <w:bCs/>
          <w:lang w:eastAsia="zh-CN"/>
        </w:rPr>
      </w:pPr>
      <w:r>
        <w:rPr>
          <w:rFonts w:hint="eastAsia"/>
          <w:b/>
          <w:bCs/>
          <w:lang w:eastAsia="zh-CN"/>
        </w:rPr>
        <w:t xml:space="preserve">Observation </w:t>
      </w:r>
      <w:r>
        <w:rPr>
          <w:rFonts w:hint="eastAsia"/>
          <w:b/>
          <w:bCs/>
          <w:lang w:val="en-US" w:eastAsia="zh-CN"/>
        </w:rPr>
        <w:t>6</w:t>
      </w:r>
      <w:r>
        <w:rPr>
          <w:rFonts w:hint="eastAsia"/>
          <w:b/>
          <w:bCs/>
          <w:lang w:eastAsia="zh-CN"/>
        </w:rPr>
        <w:t>: Devices have no idea when an inventory round comes.</w:t>
      </w:r>
    </w:p>
    <w:p>
      <w:pPr>
        <w:snapToGrid w:val="0"/>
        <w:spacing w:before="120" w:beforeLines="0"/>
      </w:pPr>
      <w:r>
        <w:rPr>
          <w:rFonts w:hint="eastAsia"/>
        </w:rPr>
        <w:t xml:space="preserve">Based on these </w:t>
      </w:r>
      <w:r>
        <w:t>assumptions</w:t>
      </w:r>
      <w:r>
        <w:rPr>
          <w:rFonts w:hint="eastAsia"/>
        </w:rPr>
        <w:t xml:space="preserve">, without any enhancement, the device can only keep monitoring till it runs out of the available energy. As illustrated above, for the Device A which is </w:t>
      </w:r>
      <w:r>
        <w:t>activ</w:t>
      </w:r>
      <w:r>
        <w:rPr>
          <w:rFonts w:hint="eastAsia"/>
        </w:rPr>
        <w:t xml:space="preserve">ated long before the inventory starts, it is highly possible that the Device A will turn to OFF state for charging and cannot be inventoried. </w:t>
      </w:r>
    </w:p>
    <w:p>
      <w:pPr>
        <w:snapToGrid w:val="0"/>
        <w:spacing w:before="120" w:beforeLines="0"/>
        <w:rPr>
          <w:lang w:eastAsia="zh-CN"/>
        </w:rPr>
      </w:pPr>
      <w:r>
        <w:rPr>
          <w:rFonts w:hint="eastAsia"/>
        </w:rPr>
        <w:t xml:space="preserve">To </w:t>
      </w:r>
      <w:r>
        <w:rPr>
          <w:rFonts w:hint="eastAsia"/>
          <w:lang w:eastAsia="zh-CN"/>
        </w:rPr>
        <w:t>ensure</w:t>
      </w:r>
      <w:r>
        <w:rPr>
          <w:rFonts w:hint="eastAsia"/>
        </w:rPr>
        <w:t xml:space="preserve"> a device </w:t>
      </w:r>
      <w:r>
        <w:rPr>
          <w:rFonts w:hint="eastAsia"/>
          <w:lang w:eastAsia="zh-CN"/>
        </w:rPr>
        <w:t xml:space="preserve">in </w:t>
      </w:r>
      <w:r>
        <w:rPr>
          <w:rFonts w:hint="eastAsia"/>
        </w:rPr>
        <w:t xml:space="preserve">SLEEP state </w:t>
      </w:r>
      <w:r>
        <w:rPr>
          <w:rFonts w:hint="eastAsia"/>
          <w:lang w:eastAsia="zh-CN"/>
        </w:rPr>
        <w:t>retains</w:t>
      </w:r>
      <w:r>
        <w:rPr>
          <w:rFonts w:hint="eastAsia"/>
        </w:rPr>
        <w:t xml:space="preserve"> </w:t>
      </w:r>
      <w:r>
        <w:t>sufficient</w:t>
      </w:r>
      <w:r>
        <w:rPr>
          <w:rFonts w:hint="eastAsia"/>
        </w:rPr>
        <w:t xml:space="preserve"> energy to </w:t>
      </w:r>
      <w:r>
        <w:rPr>
          <w:rFonts w:hint="eastAsia"/>
          <w:lang w:eastAsia="zh-CN"/>
        </w:rPr>
        <w:t>be operated</w:t>
      </w:r>
      <w:r>
        <w:rPr>
          <w:rFonts w:hint="eastAsia"/>
        </w:rPr>
        <w:t xml:space="preserve"> in </w:t>
      </w:r>
      <w:r>
        <w:rPr>
          <w:rFonts w:hint="eastAsia"/>
          <w:lang w:eastAsia="zh-CN"/>
        </w:rPr>
        <w:t>the</w:t>
      </w:r>
      <w:r>
        <w:rPr>
          <w:rFonts w:hint="eastAsia"/>
        </w:rPr>
        <w:t xml:space="preserve"> inventory</w:t>
      </w:r>
      <w:r>
        <w:rPr>
          <w:rFonts w:hint="eastAsia"/>
          <w:lang w:eastAsia="zh-CN"/>
        </w:rPr>
        <w:t xml:space="preserve"> procedure</w:t>
      </w:r>
      <w:r>
        <w:rPr>
          <w:rFonts w:hint="eastAsia"/>
        </w:rPr>
        <w:t>, one possible solution</w:t>
      </w:r>
      <w:r>
        <w:rPr>
          <w:rFonts w:hint="eastAsia"/>
          <w:lang w:eastAsia="zh-CN"/>
        </w:rPr>
        <w:t xml:space="preserve"> (</w:t>
      </w:r>
      <w:r>
        <w:rPr>
          <w:rFonts w:hint="eastAsia"/>
        </w:rPr>
        <w:t xml:space="preserve">shown </w:t>
      </w:r>
      <w:r>
        <w:rPr>
          <w:rFonts w:hint="eastAsia"/>
          <w:lang w:eastAsia="zh-CN"/>
        </w:rPr>
        <w:t>in Figure 4)</w:t>
      </w:r>
      <w:r>
        <w:rPr>
          <w:rFonts w:hint="eastAsia"/>
        </w:rPr>
        <w:t xml:space="preserve"> is that the reader can send </w:t>
      </w:r>
      <w:r>
        <w:t>indication</w:t>
      </w:r>
      <w:r>
        <w:rPr>
          <w:rFonts w:hint="eastAsia"/>
        </w:rPr>
        <w:t xml:space="preserve"> of the potential starting time or remaining time of </w:t>
      </w:r>
      <w:r>
        <w:t>the</w:t>
      </w:r>
      <w:r>
        <w:rPr>
          <w:rFonts w:hint="eastAsia"/>
        </w:rPr>
        <w:t xml:space="preserve"> </w:t>
      </w:r>
      <w:r>
        <w:rPr>
          <w:rFonts w:hint="eastAsia"/>
          <w:lang w:eastAsia="zh-CN"/>
        </w:rPr>
        <w:t>upcoming</w:t>
      </w:r>
      <w:r>
        <w:rPr>
          <w:rFonts w:hint="eastAsia"/>
        </w:rPr>
        <w:t xml:space="preserve"> inventory command</w:t>
      </w:r>
      <w:r>
        <w:rPr>
          <w:rFonts w:hint="eastAsia"/>
          <w:lang w:eastAsia="zh-CN"/>
        </w:rPr>
        <w:t>. O</w:t>
      </w:r>
      <w:r>
        <w:rPr>
          <w:rFonts w:hint="eastAsia"/>
        </w:rPr>
        <w:t xml:space="preserve">nce a device is </w:t>
      </w:r>
      <w:r>
        <w:rPr>
          <w:rFonts w:hint="eastAsia"/>
          <w:lang w:eastAsia="zh-CN"/>
        </w:rPr>
        <w:t xml:space="preserve">randomly </w:t>
      </w:r>
      <w:r>
        <w:rPr>
          <w:rFonts w:hint="eastAsia"/>
        </w:rPr>
        <w:t xml:space="preserve">ON </w:t>
      </w:r>
      <w:r>
        <w:t>and</w:t>
      </w:r>
      <w:r>
        <w:rPr>
          <w:rFonts w:hint="eastAsia"/>
        </w:rPr>
        <w:t xml:space="preserve"> acquires the inventory starting time, it can then enter SLEEP state to save or harvest energy, if necessary. </w:t>
      </w:r>
    </w:p>
    <w:p>
      <w:pPr>
        <w:snapToGrid w:val="0"/>
        <w:spacing w:before="120" w:beforeLines="0"/>
        <w:jc w:val="center"/>
      </w:pPr>
      <w:r>
        <w:rPr>
          <w:rFonts w:hint="eastAsia"/>
        </w:rPr>
        <w:object>
          <v:shape id="_x0000_i1027" o:spt="75" type="#_x0000_t75" style="height:67.4pt;width:412.45pt;" o:ole="t" filled="f" o:preferrelative="t" stroked="f" coordsize="21600,21600">
            <v:path/>
            <v:fill on="f" focussize="0,0"/>
            <v:stroke on="f" joinstyle="miter"/>
            <v:imagedata r:id="rId18" o:title=""/>
            <o:lock v:ext="edit" aspectratio="t"/>
            <w10:wrap type="none"/>
            <w10:anchorlock/>
          </v:shape>
          <o:OLEObject Type="Embed" ProgID="Visio.Drawing.15" ShapeID="_x0000_i1027" DrawAspect="Content" ObjectID="_1468075727" r:id="rId17">
            <o:LockedField>false</o:LockedField>
          </o:OLEObject>
        </w:object>
      </w:r>
    </w:p>
    <w:p>
      <w:pPr>
        <w:snapToGrid w:val="0"/>
        <w:spacing w:before="120" w:beforeLines="0"/>
        <w:jc w:val="center"/>
        <w:rPr>
          <w:b/>
          <w:bCs/>
          <w:lang w:eastAsia="zh-CN"/>
        </w:rPr>
      </w:pPr>
      <w:r>
        <w:rPr>
          <w:rFonts w:hint="eastAsia"/>
          <w:b/>
          <w:bCs/>
          <w:lang w:eastAsia="zh-CN"/>
        </w:rPr>
        <w:t xml:space="preserve">Figure </w:t>
      </w:r>
      <w:r>
        <w:rPr>
          <w:rFonts w:hint="eastAsia"/>
          <w:b/>
          <w:bCs/>
          <w:lang w:val="en-US" w:eastAsia="zh-CN"/>
        </w:rPr>
        <w:t>4</w:t>
      </w:r>
      <w:r>
        <w:rPr>
          <w:rFonts w:hint="eastAsia"/>
          <w:b/>
          <w:bCs/>
          <w:lang w:eastAsia="zh-CN"/>
        </w:rPr>
        <w:t>: Device can enter SLEEP state before inventory</w:t>
      </w:r>
    </w:p>
    <w:p>
      <w:pPr>
        <w:snapToGrid w:val="0"/>
        <w:spacing w:before="120" w:beforeLines="0"/>
        <w:rPr>
          <w:b/>
          <w:bCs/>
          <w:lang w:eastAsia="zh-CN"/>
        </w:rPr>
      </w:pPr>
      <w:r>
        <w:rPr>
          <w:rFonts w:hint="eastAsia"/>
          <w:lang w:eastAsia="zh-CN"/>
        </w:rPr>
        <w:t xml:space="preserve">In this case, the device needs to run a very low accurate clock to count the time in SLEEP state, </w:t>
      </w:r>
      <w:r>
        <w:rPr>
          <w:lang w:eastAsia="zh-CN"/>
        </w:rPr>
        <w:t>and</w:t>
      </w:r>
      <w:r>
        <w:rPr>
          <w:rFonts w:hint="eastAsia"/>
          <w:lang w:eastAsia="zh-CN"/>
        </w:rPr>
        <w:t xml:space="preserve"> to harvest energy if the RF incident power is larger than the power consumed for clock running.</w:t>
      </w:r>
    </w:p>
    <w:p>
      <w:pPr>
        <w:snapToGrid w:val="0"/>
        <w:spacing w:before="120" w:beforeLines="0"/>
        <w:rPr>
          <w:b/>
          <w:bCs/>
          <w:lang w:eastAsia="zh-CN"/>
        </w:rPr>
      </w:pPr>
      <w:r>
        <w:rPr>
          <w:rFonts w:hint="eastAsia"/>
          <w:b/>
          <w:bCs/>
          <w:lang w:eastAsia="zh-CN"/>
        </w:rPr>
        <w:t xml:space="preserve">Observation </w:t>
      </w:r>
      <w:r>
        <w:rPr>
          <w:rFonts w:hint="eastAsia"/>
          <w:b/>
          <w:bCs/>
          <w:lang w:val="en-US" w:eastAsia="zh-CN"/>
        </w:rPr>
        <w:t>7</w:t>
      </w:r>
      <w:r>
        <w:rPr>
          <w:rFonts w:hint="eastAsia"/>
          <w:b/>
          <w:bCs/>
          <w:lang w:eastAsia="zh-CN"/>
        </w:rPr>
        <w:t xml:space="preserve">: For SLEEP state before inventory, the device needs to run a low accurate clock to count the </w:t>
      </w:r>
      <w:r>
        <w:rPr>
          <w:b/>
          <w:bCs/>
          <w:lang w:eastAsia="zh-CN"/>
        </w:rPr>
        <w:t>remaining</w:t>
      </w:r>
      <w:r>
        <w:rPr>
          <w:rFonts w:hint="eastAsia"/>
          <w:b/>
          <w:bCs/>
          <w:lang w:eastAsia="zh-CN"/>
        </w:rPr>
        <w:t xml:space="preserve"> time, </w:t>
      </w:r>
      <w:r>
        <w:rPr>
          <w:b/>
          <w:bCs/>
          <w:lang w:eastAsia="zh-CN"/>
        </w:rPr>
        <w:t>and</w:t>
      </w:r>
      <w:r>
        <w:rPr>
          <w:rFonts w:hint="eastAsia"/>
          <w:b/>
          <w:bCs/>
          <w:lang w:eastAsia="zh-CN"/>
        </w:rPr>
        <w:t xml:space="preserve"> to harvest energy if the RF power is larger than the power consumed for clock running.</w:t>
      </w:r>
    </w:p>
    <w:p>
      <w:pPr>
        <w:snapToGrid w:val="0"/>
        <w:spacing w:before="120"/>
        <w:rPr>
          <w:b/>
          <w:bCs/>
        </w:rPr>
      </w:pPr>
      <w:r>
        <w:rPr>
          <w:rFonts w:hint="eastAsia"/>
          <w:b/>
          <w:lang w:eastAsia="zh-CN"/>
        </w:rPr>
        <w:t xml:space="preserve">Proposal </w:t>
      </w:r>
      <w:r>
        <w:rPr>
          <w:rFonts w:hint="eastAsia"/>
          <w:b/>
          <w:lang w:val="en-US" w:eastAsia="zh-CN"/>
        </w:rPr>
        <w:t>5</w:t>
      </w:r>
      <w:r>
        <w:rPr>
          <w:rFonts w:hint="eastAsia"/>
          <w:b/>
          <w:lang w:eastAsia="zh-CN"/>
        </w:rPr>
        <w:t>: To enable the device entering SLEEP state before an inventory round, study the solution that t</w:t>
      </w:r>
      <w:r>
        <w:rPr>
          <w:rFonts w:hint="eastAsia"/>
          <w:b/>
          <w:bCs/>
        </w:rPr>
        <w:t xml:space="preserve">he reader sends </w:t>
      </w:r>
      <w:r>
        <w:rPr>
          <w:b/>
          <w:bCs/>
        </w:rPr>
        <w:t>indication</w:t>
      </w:r>
      <w:r>
        <w:rPr>
          <w:rFonts w:hint="eastAsia"/>
          <w:b/>
          <w:bCs/>
        </w:rPr>
        <w:t xml:space="preserve"> of the potential starting time or remaining time of </w:t>
      </w:r>
      <w:r>
        <w:rPr>
          <w:b/>
          <w:bCs/>
        </w:rPr>
        <w:t>the</w:t>
      </w:r>
      <w:r>
        <w:rPr>
          <w:rFonts w:hint="eastAsia"/>
          <w:b/>
          <w:bCs/>
        </w:rPr>
        <w:t xml:space="preserve"> </w:t>
      </w:r>
      <w:r>
        <w:rPr>
          <w:b/>
          <w:bCs/>
        </w:rPr>
        <w:t>future</w:t>
      </w:r>
      <w:r>
        <w:rPr>
          <w:rFonts w:hint="eastAsia"/>
          <w:b/>
          <w:bCs/>
        </w:rPr>
        <w:t xml:space="preserve"> inventory command.</w:t>
      </w:r>
    </w:p>
    <w:p>
      <w:pPr>
        <w:snapToGrid w:val="0"/>
        <w:spacing w:before="120" w:beforeLines="0"/>
        <w:rPr>
          <w:b/>
          <w:bCs/>
          <w:lang w:eastAsia="zh-CN"/>
        </w:rPr>
      </w:pPr>
    </w:p>
    <w:p>
      <w:pPr>
        <w:pStyle w:val="41"/>
        <w:numPr>
          <w:ilvl w:val="0"/>
          <w:numId w:val="14"/>
        </w:numPr>
        <w:snapToGrid w:val="0"/>
        <w:spacing w:before="120" w:beforeLines="0"/>
        <w:ind w:firstLineChars="0"/>
        <w:rPr>
          <w:rFonts w:ascii="Times New Roman" w:hAnsi="Times New Roman"/>
          <w:b/>
          <w:bCs/>
          <w:sz w:val="20"/>
          <w:szCs w:val="20"/>
        </w:rPr>
      </w:pPr>
      <w:r>
        <w:rPr>
          <w:rFonts w:ascii="Times New Roman" w:hAnsi="Times New Roman"/>
          <w:b/>
          <w:bCs/>
          <w:sz w:val="20"/>
          <w:szCs w:val="20"/>
        </w:rPr>
        <w:t xml:space="preserve">Device in SLEEP state </w:t>
      </w:r>
      <w:r>
        <w:rPr>
          <w:rFonts w:hint="eastAsia" w:ascii="Times New Roman" w:hAnsi="Times New Roman"/>
          <w:b/>
          <w:bCs/>
          <w:sz w:val="20"/>
          <w:szCs w:val="20"/>
        </w:rPr>
        <w:t xml:space="preserve">during </w:t>
      </w:r>
      <w:r>
        <w:rPr>
          <w:rFonts w:ascii="Times New Roman" w:hAnsi="Times New Roman"/>
          <w:b/>
          <w:bCs/>
          <w:sz w:val="20"/>
          <w:szCs w:val="20"/>
        </w:rPr>
        <w:t>an inventory round</w:t>
      </w:r>
    </w:p>
    <w:p>
      <w:pPr>
        <w:snapToGrid w:val="0"/>
        <w:spacing w:beforeLines="0"/>
        <w:rPr>
          <w:lang w:eastAsia="zh-CN"/>
        </w:rPr>
      </w:pPr>
      <w:r>
        <w:rPr>
          <w:rFonts w:hint="eastAsia"/>
        </w:rPr>
        <w:t xml:space="preserve">For </w:t>
      </w:r>
      <w:r>
        <w:rPr>
          <w:rFonts w:hint="eastAsia"/>
          <w:lang w:eastAsia="zh-CN"/>
        </w:rPr>
        <w:t xml:space="preserve">the stage during an </w:t>
      </w:r>
      <w:r>
        <w:rPr>
          <w:lang w:eastAsia="zh-CN"/>
        </w:rPr>
        <w:t>inventory</w:t>
      </w:r>
      <w:r>
        <w:rPr>
          <w:rFonts w:hint="eastAsia"/>
          <w:lang w:eastAsia="zh-CN"/>
        </w:rPr>
        <w:t xml:space="preserve"> round, following the idea of slot-ALOHA,</w:t>
      </w:r>
      <w:r>
        <w:rPr>
          <w:rFonts w:hint="eastAsia"/>
        </w:rPr>
        <w:t xml:space="preserve"> t</w:t>
      </w:r>
      <w:r>
        <w:rPr>
          <w:rFonts w:hint="eastAsia"/>
          <w:lang w:eastAsia="zh-CN"/>
        </w:rPr>
        <w:t>he device</w:t>
      </w:r>
      <w:r>
        <w:rPr>
          <w:rFonts w:hint="eastAsia"/>
        </w:rPr>
        <w:t xml:space="preserve"> has to </w:t>
      </w:r>
      <w:r>
        <w:t>keep</w:t>
      </w:r>
      <w:r>
        <w:rPr>
          <w:rFonts w:hint="eastAsia"/>
        </w:rPr>
        <w:t xml:space="preserve"> monitoring </w:t>
      </w:r>
      <w:r>
        <w:rPr>
          <w:rFonts w:hint="eastAsia"/>
          <w:lang w:eastAsia="zh-CN"/>
        </w:rPr>
        <w:t>slot counter decrement</w:t>
      </w:r>
      <w:r>
        <w:rPr>
          <w:rFonts w:hint="eastAsia"/>
        </w:rPr>
        <w:t xml:space="preserve"> </w:t>
      </w:r>
      <w:r>
        <w:rPr>
          <w:rFonts w:hint="eastAsia"/>
          <w:lang w:eastAsia="zh-CN"/>
        </w:rPr>
        <w:t xml:space="preserve">command </w:t>
      </w:r>
      <w:r>
        <w:rPr>
          <w:rFonts w:hint="eastAsia"/>
        </w:rPr>
        <w:t xml:space="preserve">to decrease slot </w:t>
      </w:r>
      <w:r>
        <w:t>counter and</w:t>
      </w:r>
      <w:r>
        <w:rPr>
          <w:rFonts w:hint="eastAsia"/>
        </w:rPr>
        <w:t xml:space="preserve"> </w:t>
      </w:r>
      <w:r>
        <w:rPr>
          <w:rFonts w:hint="eastAsia"/>
          <w:lang w:eastAsia="zh-CN"/>
        </w:rPr>
        <w:t>therefore</w:t>
      </w:r>
      <w:r>
        <w:rPr>
          <w:rFonts w:hint="eastAsia"/>
        </w:rPr>
        <w:t xml:space="preserve"> </w:t>
      </w:r>
      <w:r>
        <w:rPr>
          <w:rFonts w:hint="eastAsia"/>
          <w:lang w:eastAsia="zh-CN"/>
        </w:rPr>
        <w:t xml:space="preserve">run out of the available energy </w:t>
      </w:r>
      <w:r>
        <w:rPr>
          <w:rFonts w:hint="eastAsia"/>
        </w:rPr>
        <w:t>very quickly.</w:t>
      </w:r>
      <w:r>
        <w:rPr>
          <w:rFonts w:hint="eastAsia"/>
          <w:lang w:eastAsia="zh-CN"/>
        </w:rPr>
        <w:t xml:space="preserve"> Therefore, it would be beneficial to enable </w:t>
      </w:r>
      <w:r>
        <w:rPr>
          <w:rFonts w:hint="eastAsia"/>
        </w:rPr>
        <w:t xml:space="preserve">a device entering SLEEP state to </w:t>
      </w:r>
      <w:r>
        <w:rPr>
          <w:rFonts w:hint="eastAsia"/>
          <w:lang w:eastAsia="zh-CN"/>
        </w:rPr>
        <w:t>save</w:t>
      </w:r>
      <w:r>
        <w:rPr>
          <w:rFonts w:hint="eastAsia"/>
        </w:rPr>
        <w:t xml:space="preserve"> energy </w:t>
      </w:r>
      <w:r>
        <w:rPr>
          <w:rFonts w:hint="eastAsia"/>
          <w:lang w:eastAsia="zh-CN"/>
        </w:rPr>
        <w:t>during</w:t>
      </w:r>
      <w:r>
        <w:rPr>
          <w:rFonts w:hint="eastAsia"/>
        </w:rPr>
        <w:t xml:space="preserve"> </w:t>
      </w:r>
      <w:r>
        <w:rPr>
          <w:rFonts w:hint="eastAsia"/>
          <w:lang w:eastAsia="zh-CN"/>
        </w:rPr>
        <w:t>the</w:t>
      </w:r>
      <w:r>
        <w:rPr>
          <w:rFonts w:hint="eastAsia"/>
        </w:rPr>
        <w:t xml:space="preserve"> inventory</w:t>
      </w:r>
      <w:r>
        <w:rPr>
          <w:rFonts w:hint="eastAsia"/>
          <w:lang w:eastAsia="zh-CN"/>
        </w:rPr>
        <w:t xml:space="preserve"> procedure. </w:t>
      </w:r>
      <w:r>
        <w:rPr>
          <w:lang w:eastAsia="zh-CN"/>
        </w:rPr>
        <w:t>In such a case, since all devices participating in this inventory round have successfully received the inventory command at the beginning of the inventory, the device can enter sleep state with some control information provided by reader.</w:t>
      </w:r>
      <w:r>
        <w:rPr>
          <w:rFonts w:hint="eastAsia"/>
          <w:lang w:eastAsia="zh-CN"/>
        </w:rPr>
        <w:t xml:space="preserve"> </w:t>
      </w:r>
    </w:p>
    <w:p>
      <w:pPr>
        <w:snapToGrid w:val="0"/>
        <w:spacing w:beforeLines="0"/>
        <w:rPr>
          <w:b/>
          <w:bCs/>
          <w:lang w:eastAsia="zh-CN"/>
        </w:rPr>
      </w:pPr>
      <w:r>
        <w:rPr>
          <w:rFonts w:hint="eastAsia"/>
          <w:b/>
          <w:bCs/>
          <w:lang w:eastAsia="zh-CN"/>
        </w:rPr>
        <w:t xml:space="preserve">Observation </w:t>
      </w:r>
      <w:r>
        <w:rPr>
          <w:rFonts w:hint="eastAsia"/>
          <w:b/>
          <w:bCs/>
          <w:lang w:val="en-US" w:eastAsia="zh-CN"/>
        </w:rPr>
        <w:t>8</w:t>
      </w:r>
      <w:r>
        <w:rPr>
          <w:rFonts w:hint="eastAsia"/>
          <w:b/>
          <w:bCs/>
          <w:lang w:eastAsia="zh-CN"/>
        </w:rPr>
        <w:t xml:space="preserve">: </w:t>
      </w:r>
      <w:r>
        <w:rPr>
          <w:b/>
          <w:bCs/>
          <w:lang w:eastAsia="zh-CN"/>
        </w:rPr>
        <w:t>The device can enter sleep state with some control information provided by reader</w:t>
      </w:r>
      <w:r>
        <w:rPr>
          <w:rFonts w:hint="eastAsia"/>
          <w:b/>
          <w:bCs/>
          <w:lang w:eastAsia="zh-CN"/>
        </w:rPr>
        <w:t xml:space="preserve">, since all devices participating in this inventory round have successfully received </w:t>
      </w:r>
      <w:r>
        <w:rPr>
          <w:b/>
          <w:bCs/>
          <w:lang w:eastAsia="zh-CN"/>
        </w:rPr>
        <w:t>the</w:t>
      </w:r>
      <w:r>
        <w:rPr>
          <w:rFonts w:hint="eastAsia"/>
          <w:b/>
          <w:bCs/>
          <w:lang w:eastAsia="zh-CN"/>
        </w:rPr>
        <w:t xml:space="preserve"> inventory command at the </w:t>
      </w:r>
      <w:r>
        <w:rPr>
          <w:b/>
          <w:bCs/>
          <w:lang w:eastAsia="zh-CN"/>
        </w:rPr>
        <w:t>beginning</w:t>
      </w:r>
      <w:r>
        <w:rPr>
          <w:rFonts w:hint="eastAsia"/>
          <w:b/>
          <w:bCs/>
          <w:lang w:eastAsia="zh-CN"/>
        </w:rPr>
        <w:t xml:space="preserve"> of the inventory.</w:t>
      </w:r>
    </w:p>
    <w:p>
      <w:pPr>
        <w:snapToGrid w:val="0"/>
        <w:spacing w:beforeLines="0"/>
        <w:rPr>
          <w:lang w:eastAsia="zh-CN"/>
        </w:rPr>
      </w:pPr>
      <w:r>
        <w:rPr>
          <w:rFonts w:hint="eastAsia"/>
          <w:lang w:eastAsia="zh-CN"/>
        </w:rPr>
        <w:t>Note that when device enters SLEEP state, as it cannot monitor the slot counter decrement commands, additional designs should be considered, and some potential solutions can be further studied. For example,</w:t>
      </w:r>
    </w:p>
    <w:p>
      <w:pPr>
        <w:pStyle w:val="41"/>
        <w:numPr>
          <w:ilvl w:val="0"/>
          <w:numId w:val="14"/>
        </w:numPr>
        <w:snapToGrid w:val="0"/>
        <w:spacing w:before="120" w:beforeLines="0"/>
        <w:ind w:firstLineChars="0"/>
        <w:rPr>
          <w:rFonts w:ascii="Times New Roman" w:hAnsi="Times New Roman"/>
          <w:sz w:val="20"/>
          <w:szCs w:val="20"/>
        </w:rPr>
      </w:pPr>
      <w:r>
        <w:rPr>
          <w:rFonts w:hint="eastAsia" w:ascii="Times New Roman" w:hAnsi="Times New Roman"/>
          <w:sz w:val="20"/>
          <w:szCs w:val="20"/>
        </w:rPr>
        <w:t>The reader sends additional indication to inform the slot counter decrement process.</w:t>
      </w:r>
    </w:p>
    <w:p>
      <w:pPr>
        <w:pStyle w:val="41"/>
        <w:numPr>
          <w:ilvl w:val="0"/>
          <w:numId w:val="14"/>
        </w:numPr>
        <w:snapToGrid w:val="0"/>
        <w:spacing w:before="120" w:beforeLines="0"/>
        <w:ind w:firstLineChars="0"/>
        <w:rPr>
          <w:rFonts w:ascii="Times New Roman" w:hAnsi="Times New Roman"/>
          <w:sz w:val="20"/>
          <w:szCs w:val="20"/>
        </w:rPr>
      </w:pPr>
      <w:r>
        <w:rPr>
          <w:rFonts w:hint="eastAsia" w:ascii="Times New Roman" w:hAnsi="Times New Roman"/>
          <w:sz w:val="20"/>
          <w:szCs w:val="20"/>
        </w:rPr>
        <w:t xml:space="preserve">The device randomly selects an ON state during the </w:t>
      </w:r>
      <w:r>
        <w:rPr>
          <w:rFonts w:ascii="Times New Roman" w:hAnsi="Times New Roman"/>
          <w:sz w:val="20"/>
          <w:szCs w:val="20"/>
        </w:rPr>
        <w:t>inventory</w:t>
      </w:r>
      <w:r>
        <w:rPr>
          <w:rFonts w:hint="eastAsia" w:ascii="Times New Roman" w:hAnsi="Times New Roman"/>
          <w:sz w:val="20"/>
          <w:szCs w:val="20"/>
        </w:rPr>
        <w:t xml:space="preserve"> round to respond.</w:t>
      </w:r>
    </w:p>
    <w:p>
      <w:pPr>
        <w:pStyle w:val="41"/>
        <w:numPr>
          <w:ilvl w:val="0"/>
          <w:numId w:val="14"/>
        </w:numPr>
        <w:snapToGrid w:val="0"/>
        <w:spacing w:before="120" w:beforeLines="0"/>
        <w:ind w:firstLineChars="0"/>
        <w:rPr>
          <w:rFonts w:ascii="Times New Roman" w:hAnsi="Times New Roman"/>
          <w:sz w:val="20"/>
          <w:szCs w:val="20"/>
        </w:rPr>
      </w:pPr>
      <w:r>
        <w:rPr>
          <w:rFonts w:hint="eastAsia" w:ascii="Times New Roman" w:hAnsi="Times New Roman"/>
          <w:sz w:val="20"/>
          <w:szCs w:val="20"/>
        </w:rPr>
        <w:t xml:space="preserve">The device reports when activated before inventory, </w:t>
      </w:r>
      <w:r>
        <w:rPr>
          <w:rFonts w:ascii="Times New Roman" w:hAnsi="Times New Roman"/>
          <w:sz w:val="20"/>
          <w:szCs w:val="20"/>
        </w:rPr>
        <w:t>and</w:t>
      </w:r>
      <w:r>
        <w:rPr>
          <w:rFonts w:hint="eastAsia" w:ascii="Times New Roman" w:hAnsi="Times New Roman"/>
          <w:sz w:val="20"/>
          <w:szCs w:val="20"/>
        </w:rPr>
        <w:t xml:space="preserve"> the response occasion during the inventory round is determined by the reporting occasion.</w:t>
      </w:r>
    </w:p>
    <w:p>
      <w:pPr>
        <w:snapToGrid w:val="0"/>
        <w:spacing w:before="120" w:beforeLines="0"/>
        <w:rPr>
          <w:b/>
          <w:bCs/>
          <w:lang w:eastAsia="zh-CN"/>
        </w:rPr>
      </w:pPr>
      <w:r>
        <w:rPr>
          <w:rFonts w:hint="eastAsia"/>
          <w:bCs/>
          <w:lang w:val="en-US" w:eastAsia="zh-CN"/>
        </w:rPr>
        <w:t xml:space="preserve">In this case, </w:t>
      </w:r>
      <w:r>
        <w:rPr>
          <w:rFonts w:hint="eastAsia"/>
          <w:lang w:eastAsia="zh-CN"/>
        </w:rPr>
        <w:t xml:space="preserve">the device needs to run a very low accurate clock to count the time in SLEEP state, to retain volatile memory, </w:t>
      </w:r>
      <w:r>
        <w:rPr>
          <w:lang w:eastAsia="zh-CN"/>
        </w:rPr>
        <w:t>and</w:t>
      </w:r>
      <w:r>
        <w:rPr>
          <w:rFonts w:hint="eastAsia"/>
          <w:lang w:eastAsia="zh-CN"/>
        </w:rPr>
        <w:t xml:space="preserve"> to harvest energy if the RF incident power is larger than the power consumed for clock running </w:t>
      </w:r>
      <w:r>
        <w:rPr>
          <w:lang w:eastAsia="zh-CN"/>
        </w:rPr>
        <w:t>and</w:t>
      </w:r>
      <w:r>
        <w:rPr>
          <w:rFonts w:hint="eastAsia"/>
          <w:lang w:eastAsia="zh-CN"/>
        </w:rPr>
        <w:t xml:space="preserve"> memory keeping.</w:t>
      </w:r>
    </w:p>
    <w:p>
      <w:pPr>
        <w:snapToGrid w:val="0"/>
        <w:spacing w:before="120" w:beforeLines="0"/>
        <w:rPr>
          <w:b/>
          <w:bCs/>
          <w:lang w:eastAsia="zh-CN"/>
        </w:rPr>
      </w:pPr>
      <w:r>
        <w:rPr>
          <w:rFonts w:hint="eastAsia"/>
          <w:b/>
          <w:bCs/>
          <w:lang w:eastAsia="zh-CN"/>
        </w:rPr>
        <w:t xml:space="preserve">Observation </w:t>
      </w:r>
      <w:r>
        <w:rPr>
          <w:rFonts w:hint="eastAsia"/>
          <w:b/>
          <w:bCs/>
          <w:lang w:val="en-US" w:eastAsia="zh-CN"/>
        </w:rPr>
        <w:t>9</w:t>
      </w:r>
      <w:r>
        <w:rPr>
          <w:rFonts w:hint="eastAsia"/>
          <w:b/>
          <w:bCs/>
          <w:lang w:eastAsia="zh-CN"/>
        </w:rPr>
        <w:t xml:space="preserve">: For SLEEP state during inventory, the device needs to run a low accurate clock to count the time, to retain </w:t>
      </w:r>
      <w:r>
        <w:rPr>
          <w:b/>
          <w:bCs/>
          <w:lang w:eastAsia="zh-CN"/>
        </w:rPr>
        <w:t>volatile</w:t>
      </w:r>
      <w:r>
        <w:rPr>
          <w:rFonts w:hint="eastAsia"/>
          <w:b/>
          <w:bCs/>
          <w:lang w:eastAsia="zh-CN"/>
        </w:rPr>
        <w:t xml:space="preserve"> memory, </w:t>
      </w:r>
      <w:r>
        <w:rPr>
          <w:b/>
          <w:bCs/>
          <w:lang w:eastAsia="zh-CN"/>
        </w:rPr>
        <w:t>and</w:t>
      </w:r>
      <w:r>
        <w:rPr>
          <w:rFonts w:hint="eastAsia"/>
          <w:b/>
          <w:bCs/>
          <w:lang w:eastAsia="zh-CN"/>
        </w:rPr>
        <w:t xml:space="preserve"> to harvest energy if the RF power is larger than the power consumed for clock running and memory keeping.</w:t>
      </w:r>
    </w:p>
    <w:p>
      <w:pPr>
        <w:snapToGrid w:val="0"/>
        <w:spacing w:before="120" w:beforeLines="50"/>
        <w:rPr>
          <w:b/>
          <w:bCs w:val="0"/>
          <w:lang w:eastAsia="zh-CN"/>
        </w:rPr>
      </w:pPr>
      <w:bookmarkStart w:id="17" w:name="OLE_LINK30"/>
      <w:r>
        <w:rPr>
          <w:rFonts w:hint="eastAsia"/>
          <w:b/>
          <w:bCs/>
          <w:lang w:eastAsia="zh-CN"/>
        </w:rPr>
        <w:t xml:space="preserve">Proposal </w:t>
      </w:r>
      <w:r>
        <w:rPr>
          <w:rFonts w:hint="eastAsia"/>
          <w:b/>
          <w:bCs/>
          <w:lang w:val="en-US" w:eastAsia="zh-CN"/>
        </w:rPr>
        <w:t>6</w:t>
      </w:r>
      <w:r>
        <w:rPr>
          <w:rFonts w:hint="eastAsia"/>
          <w:b/>
          <w:bCs/>
          <w:lang w:eastAsia="zh-CN"/>
        </w:rPr>
        <w:t xml:space="preserve">: To enable the device entering SLEEP state during an inventory round, </w:t>
      </w:r>
      <w:r>
        <w:rPr>
          <w:rFonts w:hint="eastAsia"/>
          <w:b/>
          <w:lang w:eastAsia="zh-CN"/>
        </w:rPr>
        <w:t xml:space="preserve">study solutions on how/when device respond to the reader for contention-based random access. </w:t>
      </w:r>
      <w:r>
        <w:rPr>
          <w:rFonts w:hint="eastAsia"/>
          <w:b/>
          <w:bCs w:val="0"/>
          <w:lang w:eastAsia="zh-CN"/>
        </w:rPr>
        <w:t>For example,</w:t>
      </w:r>
    </w:p>
    <w:p>
      <w:pPr>
        <w:pStyle w:val="41"/>
        <w:numPr>
          <w:ilvl w:val="0"/>
          <w:numId w:val="14"/>
        </w:numPr>
        <w:snapToGrid w:val="0"/>
        <w:spacing w:before="120" w:beforeLines="0"/>
        <w:ind w:firstLineChars="0"/>
        <w:rPr>
          <w:rFonts w:ascii="Times New Roman" w:hAnsi="Times New Roman"/>
          <w:b/>
          <w:bCs w:val="0"/>
          <w:sz w:val="20"/>
          <w:szCs w:val="20"/>
        </w:rPr>
      </w:pPr>
      <w:r>
        <w:rPr>
          <w:rFonts w:hint="eastAsia" w:ascii="Times New Roman" w:hAnsi="Times New Roman"/>
          <w:b/>
          <w:bCs w:val="0"/>
          <w:sz w:val="20"/>
          <w:szCs w:val="20"/>
        </w:rPr>
        <w:t>The reader sends additional indication to inform the slot counter decrement process.</w:t>
      </w:r>
    </w:p>
    <w:p>
      <w:pPr>
        <w:pStyle w:val="41"/>
        <w:numPr>
          <w:ilvl w:val="0"/>
          <w:numId w:val="14"/>
        </w:numPr>
        <w:snapToGrid w:val="0"/>
        <w:spacing w:before="120" w:beforeLines="0"/>
        <w:ind w:firstLineChars="0"/>
        <w:rPr>
          <w:rFonts w:ascii="Times New Roman" w:hAnsi="Times New Roman"/>
          <w:b/>
          <w:bCs w:val="0"/>
          <w:sz w:val="20"/>
          <w:szCs w:val="20"/>
        </w:rPr>
      </w:pPr>
      <w:r>
        <w:rPr>
          <w:rFonts w:hint="eastAsia" w:ascii="Times New Roman" w:hAnsi="Times New Roman"/>
          <w:b/>
          <w:bCs w:val="0"/>
          <w:sz w:val="20"/>
          <w:szCs w:val="20"/>
        </w:rPr>
        <w:t xml:space="preserve">The device randomly selects an ON state during the </w:t>
      </w:r>
      <w:r>
        <w:rPr>
          <w:rFonts w:ascii="Times New Roman" w:hAnsi="Times New Roman"/>
          <w:b/>
          <w:bCs w:val="0"/>
          <w:sz w:val="20"/>
          <w:szCs w:val="20"/>
        </w:rPr>
        <w:t>inventory</w:t>
      </w:r>
      <w:r>
        <w:rPr>
          <w:rFonts w:hint="eastAsia" w:ascii="Times New Roman" w:hAnsi="Times New Roman"/>
          <w:b/>
          <w:bCs w:val="0"/>
          <w:sz w:val="20"/>
          <w:szCs w:val="20"/>
        </w:rPr>
        <w:t xml:space="preserve"> round to respond.</w:t>
      </w:r>
    </w:p>
    <w:p>
      <w:pPr>
        <w:pStyle w:val="41"/>
        <w:numPr>
          <w:ilvl w:val="0"/>
          <w:numId w:val="14"/>
        </w:numPr>
        <w:snapToGrid w:val="0"/>
        <w:spacing w:before="120" w:beforeLines="0"/>
        <w:ind w:firstLineChars="0"/>
        <w:rPr>
          <w:rFonts w:ascii="Times New Roman" w:hAnsi="Times New Roman"/>
          <w:b/>
          <w:bCs w:val="0"/>
          <w:sz w:val="20"/>
          <w:szCs w:val="20"/>
        </w:rPr>
      </w:pPr>
      <w:r>
        <w:rPr>
          <w:rFonts w:hint="eastAsia" w:ascii="Times New Roman" w:hAnsi="Times New Roman"/>
          <w:b/>
          <w:bCs w:val="0"/>
          <w:sz w:val="20"/>
          <w:szCs w:val="20"/>
        </w:rPr>
        <w:t xml:space="preserve">The device reports when activated before inventory, </w:t>
      </w:r>
      <w:r>
        <w:rPr>
          <w:rFonts w:ascii="Times New Roman" w:hAnsi="Times New Roman"/>
          <w:b/>
          <w:bCs w:val="0"/>
          <w:sz w:val="20"/>
          <w:szCs w:val="20"/>
        </w:rPr>
        <w:t>and</w:t>
      </w:r>
      <w:r>
        <w:rPr>
          <w:rFonts w:hint="eastAsia" w:ascii="Times New Roman" w:hAnsi="Times New Roman"/>
          <w:b/>
          <w:bCs w:val="0"/>
          <w:sz w:val="20"/>
          <w:szCs w:val="20"/>
        </w:rPr>
        <w:t xml:space="preserve"> the response occasion during the inventory round is determined by the reporting occasion.</w:t>
      </w:r>
    </w:p>
    <w:bookmarkEnd w:id="17"/>
    <w:p>
      <w:pPr>
        <w:snapToGrid w:val="0"/>
        <w:spacing w:before="120" w:beforeLines="0"/>
        <w:rPr>
          <w:b/>
          <w:bCs/>
          <w:lang w:eastAsia="zh-CN"/>
        </w:rPr>
      </w:pPr>
    </w:p>
    <w:bookmarkEnd w:id="16"/>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synchronization and timing </w:t>
      </w:r>
    </w:p>
    <w:p>
      <w:pPr>
        <w:numPr>
          <w:ilvl w:val="1"/>
          <w:numId w:val="5"/>
        </w:numPr>
        <w:spacing w:before="120"/>
        <w:outlineLvl w:val="1"/>
        <w:rPr>
          <w:b/>
          <w:bCs/>
          <w:lang w:val="en-US" w:eastAsia="zh-CN"/>
        </w:rPr>
      </w:pPr>
      <w:r>
        <w:rPr>
          <w:rFonts w:hint="eastAsia"/>
          <w:b/>
          <w:bCs/>
          <w:lang w:eastAsia="zh-CN"/>
        </w:rPr>
        <w:t>Preamble/Midamble/Postamble</w:t>
      </w:r>
    </w:p>
    <w:p>
      <w:pPr>
        <w:snapToGrid w:val="0"/>
        <w:spacing w:beforeLines="0"/>
        <w:rPr>
          <w:lang w:val="en-US" w:eastAsia="zh-CN"/>
        </w:rPr>
      </w:pPr>
      <w:r>
        <w:rPr>
          <w:rFonts w:hint="eastAsia"/>
          <w:lang w:val="en-US" w:eastAsia="zh-CN"/>
        </w:rPr>
        <w:t xml:space="preserve">In previous RAN1 meetings, it has been agreed that preamble as timing acquisition signal for both R2D and D2R transmissions is included. In RAN1#116bis meeting, the existence of midamble or postamble for R2D transmissions and D2R transmissions were discussed under this </w:t>
      </w:r>
      <w:r>
        <w:rPr>
          <w:lang w:val="en-US" w:eastAsia="zh-CN"/>
        </w:rPr>
        <w:t>sub agenda</w:t>
      </w:r>
      <w:r>
        <w:rPr>
          <w:rFonts w:hint="eastAsia"/>
          <w:lang w:val="en-US" w:eastAsia="zh-CN"/>
        </w:rPr>
        <w:t xml:space="preserve"> and the following agreements have been reached: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adjustRightInd w:val="0"/>
              <w:snapToGrid w:val="0"/>
              <w:spacing w:before="0" w:beforeLines="0" w:line="240" w:lineRule="auto"/>
              <w:rPr>
                <w:rFonts w:ascii="Times" w:hAnsi="Times" w:eastAsia="Batang"/>
                <w:bCs/>
                <w:kern w:val="2"/>
                <w:sz w:val="21"/>
                <w:szCs w:val="24"/>
                <w:lang w:val="en-US"/>
              </w:rPr>
            </w:pPr>
            <w:r>
              <w:rPr>
                <w:rFonts w:hint="eastAsia" w:ascii="Times" w:hAnsi="Times" w:eastAsia="Batang"/>
                <w:bCs/>
                <w:kern w:val="2"/>
                <w:sz w:val="21"/>
                <w:szCs w:val="24"/>
                <w:lang w:val="en-US"/>
              </w:rPr>
              <w:t>Agreement</w:t>
            </w:r>
          </w:p>
          <w:p>
            <w:pPr>
              <w:adjustRightInd w:val="0"/>
              <w:snapToGrid w:val="0"/>
              <w:spacing w:before="0" w:beforeLines="0" w:line="240" w:lineRule="auto"/>
              <w:rPr>
                <w:rFonts w:ascii="Times" w:hAnsi="Times" w:eastAsia="Batang"/>
                <w:bCs/>
                <w:kern w:val="2"/>
                <w:sz w:val="21"/>
                <w:szCs w:val="24"/>
                <w:lang w:val="en-US"/>
              </w:rPr>
            </w:pPr>
            <w:r>
              <w:rPr>
                <w:rFonts w:hint="eastAsia" w:ascii="Times" w:hAnsi="Times" w:eastAsia="Batang"/>
                <w:bCs/>
                <w:kern w:val="2"/>
                <w:sz w:val="21"/>
                <w:szCs w:val="24"/>
                <w:lang w:val="en-US"/>
              </w:rPr>
              <w:t>RAN1 study the R2D transmission without midamble as the baseline if Manchester encoding is used.</w:t>
            </w:r>
          </w:p>
          <w:p>
            <w:pPr>
              <w:snapToGrid w:val="0"/>
              <w:spacing w:beforeLines="0"/>
              <w:rPr>
                <w:rFonts w:ascii="Times" w:hAnsi="Times" w:eastAsiaTheme="minorEastAsia"/>
                <w:kern w:val="2"/>
                <w:sz w:val="21"/>
                <w:szCs w:val="24"/>
                <w:lang w:eastAsia="zh-CN"/>
              </w:rPr>
            </w:pPr>
            <w:r>
              <w:rPr>
                <w:rFonts w:hint="eastAsia" w:ascii="Times" w:hAnsi="Times" w:eastAsia="Batang"/>
                <w:kern w:val="2"/>
                <w:sz w:val="21"/>
                <w:szCs w:val="24"/>
              </w:rPr>
              <w:t>FFS the necessity for the R2D transmission with midamble if PIE is used.</w:t>
            </w:r>
          </w:p>
          <w:p>
            <w:pPr>
              <w:snapToGrid w:val="0"/>
              <w:spacing w:beforeLines="0"/>
              <w:rPr>
                <w:rFonts w:ascii="Times" w:hAnsi="Times" w:eastAsiaTheme="minorEastAsia"/>
                <w:kern w:val="2"/>
                <w:sz w:val="21"/>
                <w:szCs w:val="24"/>
                <w:lang w:eastAsia="zh-CN"/>
              </w:rPr>
            </w:pPr>
          </w:p>
          <w:p>
            <w:pPr>
              <w:adjustRightInd w:val="0"/>
              <w:snapToGrid w:val="0"/>
              <w:spacing w:before="0" w:beforeLines="0" w:line="240" w:lineRule="auto"/>
              <w:rPr>
                <w:rFonts w:ascii="Times" w:hAnsi="Times" w:eastAsia="Batang"/>
                <w:bCs/>
                <w:kern w:val="2"/>
                <w:sz w:val="21"/>
                <w:szCs w:val="24"/>
                <w:lang w:val="en-US"/>
              </w:rPr>
            </w:pPr>
            <w:r>
              <w:rPr>
                <w:rFonts w:hint="eastAsia" w:ascii="Times" w:hAnsi="Times" w:eastAsia="Batang"/>
                <w:bCs/>
                <w:kern w:val="2"/>
                <w:sz w:val="21"/>
                <w:szCs w:val="24"/>
                <w:lang w:val="en-US"/>
              </w:rPr>
              <w:t>Agreement</w:t>
            </w:r>
          </w:p>
          <w:p>
            <w:pPr>
              <w:adjustRightInd w:val="0"/>
              <w:snapToGrid w:val="0"/>
              <w:spacing w:before="0" w:beforeLines="0" w:line="240" w:lineRule="auto"/>
              <w:rPr>
                <w:rFonts w:ascii="Times" w:hAnsi="Times" w:eastAsia="Batang"/>
                <w:bCs/>
                <w:kern w:val="2"/>
                <w:sz w:val="21"/>
                <w:szCs w:val="24"/>
                <w:lang w:val="en-US"/>
              </w:rPr>
            </w:pPr>
            <w:r>
              <w:rPr>
                <w:rFonts w:hint="eastAsia" w:ascii="Times" w:hAnsi="Times" w:eastAsia="Batang"/>
                <w:bCs/>
                <w:kern w:val="2"/>
                <w:sz w:val="21"/>
                <w:szCs w:val="24"/>
                <w:lang w:val="en-US"/>
              </w:rPr>
              <w:t xml:space="preserve">To determine or derive the end of PRDCH transmission, study at least following options:  </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 xml:space="preserve">Option 1: R2D postamble immediately follows the PRDCH to indicate the end of the PRDCH.       </w:t>
            </w:r>
          </w:p>
          <w:p>
            <w:pPr>
              <w:widowControl w:val="0"/>
              <w:numPr>
                <w:ilvl w:val="0"/>
                <w:numId w:val="15"/>
              </w:numPr>
              <w:autoSpaceDE w:val="0"/>
              <w:autoSpaceDN w:val="0"/>
              <w:adjustRightInd w:val="0"/>
              <w:spacing w:before="0" w:beforeLines="0" w:line="240" w:lineRule="auto"/>
              <w:jc w:val="both"/>
              <w:rPr>
                <w:rFonts w:eastAsiaTheme="minorEastAsia"/>
                <w:kern w:val="2"/>
                <w:sz w:val="21"/>
                <w:szCs w:val="21"/>
                <w:lang w:val="en-US" w:eastAsia="zh-CN"/>
              </w:rPr>
            </w:pPr>
            <w:r>
              <w:rPr>
                <w:rFonts w:hint="eastAsia" w:ascii="Times" w:hAnsi="Times" w:eastAsia="Batang"/>
                <w:kern w:val="2"/>
                <w:sz w:val="21"/>
                <w:szCs w:val="24"/>
              </w:rPr>
              <w:t>Option 2: Based on R2D control information.</w:t>
            </w:r>
          </w:p>
          <w:p>
            <w:pPr>
              <w:widowControl w:val="0"/>
              <w:autoSpaceDE w:val="0"/>
              <w:autoSpaceDN w:val="0"/>
              <w:adjustRightInd w:val="0"/>
              <w:spacing w:before="0" w:beforeLines="0" w:line="240" w:lineRule="auto"/>
              <w:jc w:val="both"/>
              <w:rPr>
                <w:rFonts w:ascii="Times" w:hAnsi="Times" w:eastAsiaTheme="minorEastAsia"/>
                <w:kern w:val="2"/>
                <w:sz w:val="21"/>
                <w:szCs w:val="24"/>
                <w:lang w:eastAsia="zh-CN"/>
              </w:rPr>
            </w:pPr>
          </w:p>
          <w:p>
            <w:pPr>
              <w:adjustRightInd w:val="0"/>
              <w:snapToGrid w:val="0"/>
              <w:spacing w:before="0" w:beforeLines="0" w:line="240" w:lineRule="auto"/>
              <w:rPr>
                <w:rFonts w:ascii="Times" w:hAnsi="Times" w:eastAsia="Batang"/>
                <w:bCs/>
                <w:kern w:val="2"/>
                <w:sz w:val="21"/>
                <w:szCs w:val="24"/>
                <w:lang w:val="en-US"/>
              </w:rPr>
            </w:pPr>
            <w:r>
              <w:rPr>
                <w:rFonts w:hint="eastAsia" w:ascii="Times" w:hAnsi="Times" w:eastAsia="Batang"/>
                <w:bCs/>
                <w:kern w:val="2"/>
                <w:sz w:val="21"/>
                <w:szCs w:val="24"/>
                <w:lang w:val="en-US"/>
              </w:rPr>
              <w:t>Agreement</w:t>
            </w:r>
          </w:p>
          <w:p>
            <w:pPr>
              <w:adjustRightInd w:val="0"/>
              <w:snapToGrid w:val="0"/>
              <w:spacing w:before="0" w:beforeLines="0" w:line="240" w:lineRule="auto"/>
              <w:rPr>
                <w:rFonts w:ascii="Times" w:hAnsi="Times" w:eastAsia="Batang"/>
                <w:bCs/>
                <w:kern w:val="2"/>
                <w:sz w:val="21"/>
                <w:szCs w:val="24"/>
                <w:lang w:val="en-US"/>
              </w:rPr>
            </w:pPr>
            <w:r>
              <w:rPr>
                <w:rFonts w:hint="eastAsia" w:ascii="Times" w:hAnsi="Times" w:eastAsia="Batang"/>
                <w:bCs/>
                <w:kern w:val="2"/>
                <w:sz w:val="21"/>
                <w:szCs w:val="24"/>
                <w:lang w:val="en-US"/>
              </w:rPr>
              <w:t xml:space="preserve">For the reader to acquire the end of PDRCH transmission, study at least following options:  </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Option 1: D2R postamble immediately follows the PDRCH</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Option 2: Based on control information</w:t>
            </w:r>
          </w:p>
          <w:p>
            <w:pPr>
              <w:widowControl w:val="0"/>
              <w:snapToGrid w:val="0"/>
              <w:spacing w:before="120"/>
              <w:jc w:val="both"/>
              <w:rPr>
                <w:rFonts w:ascii="Arial" w:hAnsi="Arial" w:cs="Arial"/>
                <w:iCs/>
                <w:kern w:val="2"/>
                <w:sz w:val="21"/>
                <w:szCs w:val="21"/>
                <w:lang w:eastAsia="zh-CN"/>
              </w:rPr>
            </w:pPr>
          </w:p>
          <w:p>
            <w:pPr>
              <w:adjustRightInd w:val="0"/>
              <w:snapToGrid w:val="0"/>
              <w:spacing w:before="0" w:beforeLines="0" w:line="240" w:lineRule="auto"/>
              <w:rPr>
                <w:rFonts w:ascii="Times" w:hAnsi="Times" w:eastAsia="Batang"/>
                <w:bCs/>
                <w:kern w:val="2"/>
                <w:sz w:val="21"/>
                <w:szCs w:val="24"/>
                <w:lang w:val="en-US"/>
              </w:rPr>
            </w:pPr>
            <w:r>
              <w:rPr>
                <w:rFonts w:hint="eastAsia" w:ascii="Times" w:hAnsi="Times" w:eastAsia="Batang"/>
                <w:bCs/>
                <w:kern w:val="2"/>
                <w:sz w:val="21"/>
                <w:szCs w:val="24"/>
                <w:lang w:val="en-US"/>
              </w:rPr>
              <w:t>Agreement</w:t>
            </w:r>
          </w:p>
          <w:p>
            <w:pPr>
              <w:adjustRightInd w:val="0"/>
              <w:snapToGrid w:val="0"/>
              <w:spacing w:before="0" w:beforeLines="0" w:line="240" w:lineRule="auto"/>
              <w:rPr>
                <w:rFonts w:ascii="Times" w:hAnsi="Times"/>
                <w:bCs/>
                <w:kern w:val="2"/>
                <w:sz w:val="21"/>
                <w:szCs w:val="24"/>
              </w:rPr>
            </w:pPr>
            <w:r>
              <w:rPr>
                <w:rFonts w:hint="eastAsia" w:ascii="Times" w:hAnsi="Times"/>
                <w:bCs/>
                <w:kern w:val="2"/>
                <w:sz w:val="21"/>
                <w:szCs w:val="24"/>
              </w:rPr>
              <w:t xml:space="preserve">For D2R transmission, study the necessity of midamble at least for the purpose of performing timing/frequency tracking or channel estimation or interference estimation, considering at least the following: </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 xml:space="preserve">Modulation and Coding schemes, e.g., data modulation, line/channel coding </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Receiving methods, e.g., coherent or non-coherent</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D2R transmission length/packet size</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Midamble overhead</w:t>
            </w:r>
          </w:p>
          <w:p>
            <w:pPr>
              <w:widowControl w:val="0"/>
              <w:numPr>
                <w:ilvl w:val="0"/>
                <w:numId w:val="15"/>
              </w:numPr>
              <w:autoSpaceDE w:val="0"/>
              <w:autoSpaceDN w:val="0"/>
              <w:adjustRightInd w:val="0"/>
              <w:spacing w:before="0" w:beforeLines="0" w:line="240" w:lineRule="auto"/>
              <w:jc w:val="both"/>
              <w:rPr>
                <w:rFonts w:ascii="Times" w:hAnsi="Times" w:eastAsia="Batang"/>
                <w:kern w:val="2"/>
                <w:sz w:val="21"/>
                <w:szCs w:val="24"/>
              </w:rPr>
            </w:pPr>
            <w:r>
              <w:rPr>
                <w:rFonts w:hint="eastAsia" w:ascii="Times" w:hAnsi="Times" w:eastAsia="Batang"/>
                <w:kern w:val="2"/>
                <w:sz w:val="21"/>
                <w:szCs w:val="24"/>
              </w:rPr>
              <w:t>Timing/frequency accuracy</w:t>
            </w:r>
          </w:p>
          <w:p>
            <w:pPr>
              <w:widowControl w:val="0"/>
              <w:numPr>
                <w:ilvl w:val="0"/>
                <w:numId w:val="15"/>
              </w:numPr>
              <w:autoSpaceDE w:val="0"/>
              <w:autoSpaceDN w:val="0"/>
              <w:adjustRightInd w:val="0"/>
              <w:spacing w:before="0" w:beforeLines="0" w:line="240" w:lineRule="auto"/>
              <w:jc w:val="both"/>
              <w:rPr>
                <w:rFonts w:eastAsiaTheme="minorEastAsia"/>
                <w:kern w:val="2"/>
                <w:sz w:val="21"/>
                <w:szCs w:val="21"/>
                <w:lang w:val="en-US" w:eastAsia="zh-CN"/>
              </w:rPr>
            </w:pPr>
            <w:r>
              <w:rPr>
                <w:rFonts w:hint="eastAsia" w:ascii="Times" w:hAnsi="Times" w:eastAsia="Batang"/>
                <w:kern w:val="2"/>
                <w:sz w:val="21"/>
                <w:szCs w:val="24"/>
              </w:rPr>
              <w:t>Phase accuracy</w:t>
            </w:r>
          </w:p>
        </w:tc>
      </w:tr>
    </w:tbl>
    <w:p>
      <w:pPr>
        <w:snapToGrid w:val="0"/>
        <w:spacing w:beforeLines="0"/>
        <w:rPr>
          <w:lang w:val="en-US" w:eastAsia="zh-CN"/>
        </w:rPr>
      </w:pPr>
      <w:r>
        <w:rPr>
          <w:rFonts w:hint="eastAsia"/>
          <w:lang w:val="en-US" w:eastAsia="zh-CN"/>
        </w:rPr>
        <w:t>Regarding this issue, more details can be found in our companion</w:t>
      </w:r>
      <w:r>
        <w:rPr>
          <w:lang w:val="en-US" w:eastAsia="zh-CN"/>
        </w:rPr>
        <w:t>’</w:t>
      </w:r>
      <w:r>
        <w:rPr>
          <w:rFonts w:hint="eastAsia"/>
          <w:lang w:val="en-US" w:eastAsia="zh-CN"/>
        </w:rPr>
        <w:t>s contribution under AI 9.4.2.3, where we provide lengthy discussion on the functionality and design details. For the convenience, our views are briefly summarized in the following.</w:t>
      </w:r>
    </w:p>
    <w:p>
      <w:pPr>
        <w:snapToGrid w:val="0"/>
        <w:spacing w:beforeLines="0"/>
        <w:rPr>
          <w:b/>
          <w:bCs/>
          <w:u w:val="single"/>
          <w:lang w:val="en-US" w:eastAsia="zh-CN"/>
        </w:rPr>
      </w:pPr>
      <w:r>
        <w:rPr>
          <w:rFonts w:hint="eastAsia"/>
          <w:b/>
          <w:bCs/>
          <w:u w:val="single"/>
          <w:lang w:val="en-US" w:eastAsia="zh-CN"/>
        </w:rPr>
        <w:t>R2D transmission</w:t>
      </w:r>
    </w:p>
    <w:p>
      <w:pPr>
        <w:pStyle w:val="41"/>
        <w:numPr>
          <w:ilvl w:val="0"/>
          <w:numId w:val="16"/>
        </w:numPr>
        <w:snapToGrid w:val="0"/>
        <w:spacing w:before="0" w:beforeLines="0"/>
        <w:ind w:firstLineChars="0"/>
        <w:rPr>
          <w:rFonts w:ascii="Times New Roman" w:hAnsi="Times New Roman"/>
          <w:sz w:val="20"/>
          <w:szCs w:val="20"/>
        </w:rPr>
      </w:pPr>
      <w:r>
        <w:rPr>
          <w:rFonts w:ascii="Times New Roman" w:hAnsi="Times New Roman"/>
          <w:sz w:val="20"/>
          <w:szCs w:val="20"/>
        </w:rPr>
        <w:t>Midamble</w:t>
      </w:r>
      <w:r>
        <w:rPr>
          <w:rFonts w:hint="eastAsia" w:ascii="Times New Roman" w:hAnsi="Times New Roman"/>
          <w:sz w:val="20"/>
          <w:szCs w:val="20"/>
        </w:rPr>
        <w:t>: PIE is self-clocking encoding schemes, which is the same as Manchester, it is not necessary to additionally insert midamble between R2D transmissions for timing acquisition for PIE.</w:t>
      </w:r>
    </w:p>
    <w:p>
      <w:pPr>
        <w:pStyle w:val="41"/>
        <w:numPr>
          <w:ilvl w:val="0"/>
          <w:numId w:val="16"/>
        </w:numPr>
        <w:snapToGrid w:val="0"/>
        <w:spacing w:before="0" w:beforeLines="0"/>
        <w:ind w:firstLineChars="0"/>
        <w:rPr>
          <w:rFonts w:ascii="Times New Roman" w:hAnsi="Times New Roman"/>
          <w:sz w:val="20"/>
          <w:szCs w:val="20"/>
        </w:rPr>
      </w:pPr>
      <w:r>
        <w:rPr>
          <w:rFonts w:hint="eastAsia" w:ascii="Times New Roman" w:hAnsi="Times New Roman"/>
          <w:sz w:val="20"/>
          <w:szCs w:val="20"/>
        </w:rPr>
        <w:t xml:space="preserve">Postamble: Both options agreed in </w:t>
      </w:r>
      <w:r>
        <w:rPr>
          <w:rFonts w:ascii="Times New Roman" w:hAnsi="Times New Roman"/>
          <w:sz w:val="20"/>
          <w:szCs w:val="20"/>
        </w:rPr>
        <w:t>the</w:t>
      </w:r>
      <w:r>
        <w:rPr>
          <w:rFonts w:hint="eastAsia" w:ascii="Times New Roman" w:hAnsi="Times New Roman"/>
          <w:sz w:val="20"/>
          <w:szCs w:val="20"/>
        </w:rPr>
        <w:t xml:space="preserve"> last meeting can be considered under different conditions. Option 1 can be the baseline method to determine the end of PRDCH, and in case of small transport block size, to further mitigate the postamble overhead, Option 2 can be used.</w:t>
      </w:r>
    </w:p>
    <w:p>
      <w:pPr>
        <w:snapToGrid w:val="0"/>
        <w:spacing w:before="120"/>
        <w:rPr>
          <w:b/>
          <w:bCs/>
          <w:lang w:eastAsia="zh-CN"/>
        </w:rPr>
      </w:pPr>
      <w:bookmarkStart w:id="18" w:name="OLE_LINK6"/>
      <w:bookmarkStart w:id="19" w:name="OLE_LINK28"/>
      <w:r>
        <w:rPr>
          <w:rFonts w:hint="eastAsia"/>
          <w:b/>
          <w:bCs/>
          <w:lang w:eastAsia="zh-CN"/>
        </w:rPr>
        <w:t xml:space="preserve">Proposal </w:t>
      </w:r>
      <w:r>
        <w:rPr>
          <w:rFonts w:hint="eastAsia"/>
          <w:b/>
          <w:bCs/>
          <w:lang w:val="en-US" w:eastAsia="zh-CN"/>
        </w:rPr>
        <w:t>7</w:t>
      </w:r>
      <w:r>
        <w:rPr>
          <w:rFonts w:hint="eastAsia"/>
          <w:b/>
          <w:bCs/>
          <w:lang w:eastAsia="zh-CN"/>
        </w:rPr>
        <w:t xml:space="preserve">: For R2D </w:t>
      </w:r>
      <w:r>
        <w:rPr>
          <w:b/>
          <w:bCs/>
          <w:lang w:eastAsia="zh-CN"/>
        </w:rPr>
        <w:t>transmission</w:t>
      </w:r>
      <w:r>
        <w:rPr>
          <w:rFonts w:hint="eastAsia"/>
          <w:b/>
          <w:bCs/>
          <w:lang w:eastAsia="zh-CN"/>
        </w:rPr>
        <w:t xml:space="preserve"> </w:t>
      </w:r>
      <w:r>
        <w:rPr>
          <w:b/>
          <w:bCs/>
          <w:lang w:eastAsia="zh-CN"/>
        </w:rPr>
        <w:t>in Ambient IoT</w:t>
      </w:r>
      <w:r>
        <w:rPr>
          <w:rFonts w:hint="eastAsia"/>
          <w:b/>
          <w:bCs/>
          <w:lang w:eastAsia="zh-CN"/>
        </w:rPr>
        <w:t>, if line code including PIE and/or Manchester is considered in the study, midamble is not needed.</w:t>
      </w:r>
    </w:p>
    <w:p>
      <w:pPr>
        <w:snapToGrid w:val="0"/>
        <w:spacing w:before="120"/>
        <w:rPr>
          <w:b/>
          <w:bCs/>
          <w:lang w:eastAsia="zh-CN"/>
        </w:rPr>
      </w:pPr>
      <w:r>
        <w:rPr>
          <w:rFonts w:hint="eastAsia"/>
          <w:b/>
          <w:bCs/>
          <w:lang w:eastAsia="zh-CN"/>
        </w:rPr>
        <w:t xml:space="preserve">Proposal </w:t>
      </w:r>
      <w:r>
        <w:rPr>
          <w:rFonts w:hint="eastAsia"/>
          <w:b/>
          <w:bCs/>
          <w:lang w:val="en-US" w:eastAsia="zh-CN"/>
        </w:rPr>
        <w:t>8</w:t>
      </w:r>
      <w:r>
        <w:rPr>
          <w:rFonts w:hint="eastAsia"/>
          <w:b/>
          <w:bCs/>
          <w:lang w:eastAsia="zh-CN"/>
        </w:rPr>
        <w:t>: To determine or derive the end of PRDCH transmissions, consider both options:</w:t>
      </w:r>
    </w:p>
    <w:p>
      <w:pPr>
        <w:numPr>
          <w:ilvl w:val="0"/>
          <w:numId w:val="17"/>
        </w:numPr>
        <w:snapToGrid w:val="0"/>
        <w:spacing w:beforeLines="0"/>
        <w:jc w:val="both"/>
        <w:rPr>
          <w:b/>
          <w:bCs/>
          <w:lang w:eastAsia="zh-CN"/>
        </w:rPr>
      </w:pPr>
      <w:r>
        <w:rPr>
          <w:rFonts w:hint="eastAsia"/>
          <w:b/>
          <w:bCs/>
          <w:lang w:eastAsia="zh-CN"/>
        </w:rPr>
        <w:t xml:space="preserve">Option 1 (as baseline): </w:t>
      </w:r>
      <w:r>
        <w:rPr>
          <w:b/>
          <w:bCs/>
          <w:lang w:eastAsia="zh-CN"/>
        </w:rPr>
        <w:t>R2D postamble immediately follows the PRDCH to indicate the end of the PRDCH</w:t>
      </w:r>
      <w:r>
        <w:rPr>
          <w:rFonts w:hint="eastAsia"/>
          <w:b/>
          <w:bCs/>
          <w:lang w:eastAsia="zh-CN"/>
        </w:rPr>
        <w:t>.</w:t>
      </w:r>
    </w:p>
    <w:p>
      <w:pPr>
        <w:numPr>
          <w:ilvl w:val="0"/>
          <w:numId w:val="17"/>
        </w:numPr>
        <w:snapToGrid w:val="0"/>
        <w:spacing w:beforeLines="0"/>
        <w:jc w:val="both"/>
        <w:rPr>
          <w:b/>
          <w:bCs/>
          <w:lang w:eastAsia="zh-CN"/>
        </w:rPr>
      </w:pPr>
      <w:r>
        <w:rPr>
          <w:rFonts w:hint="eastAsia"/>
          <w:b/>
          <w:bCs/>
          <w:lang w:eastAsia="zh-CN"/>
        </w:rPr>
        <w:t>Option 2 (at least in case of small packet size): Based on R2D control information.</w:t>
      </w:r>
    </w:p>
    <w:p>
      <w:pPr>
        <w:snapToGrid w:val="0"/>
        <w:spacing w:beforeLines="0"/>
        <w:jc w:val="both"/>
        <w:rPr>
          <w:b/>
          <w:bCs/>
          <w:lang w:eastAsia="zh-CN"/>
        </w:rPr>
      </w:pPr>
    </w:p>
    <w:p>
      <w:pPr>
        <w:snapToGrid w:val="0"/>
        <w:spacing w:beforeLines="0"/>
        <w:rPr>
          <w:rFonts w:hint="eastAsia"/>
          <w:b/>
          <w:bCs/>
          <w:u w:val="single"/>
          <w:lang w:val="en-US" w:eastAsia="zh-CN"/>
        </w:rPr>
      </w:pPr>
      <w:r>
        <w:rPr>
          <w:rFonts w:hint="eastAsia"/>
          <w:b/>
          <w:bCs/>
          <w:u w:val="single"/>
          <w:lang w:val="en-US" w:eastAsia="zh-CN"/>
        </w:rPr>
        <w:t>D2R transmission/reception</w:t>
      </w:r>
    </w:p>
    <w:p>
      <w:pPr>
        <w:snapToGrid w:val="0"/>
        <w:spacing w:beforeLines="0"/>
        <w:rPr>
          <w:lang w:val="en-US" w:eastAsia="zh-CN"/>
        </w:rPr>
      </w:pPr>
      <w:r>
        <w:rPr>
          <w:rFonts w:hint="eastAsia"/>
          <w:lang w:val="en-US" w:eastAsia="zh-CN"/>
        </w:rPr>
        <w:t xml:space="preserve">In general, for </w:t>
      </w:r>
      <w:r>
        <w:rPr>
          <w:rFonts w:hint="eastAsia"/>
          <w:b w:val="0"/>
          <w:bCs w:val="0"/>
          <w:u w:val="none"/>
          <w:lang w:val="en-US" w:eastAsia="zh-CN"/>
        </w:rPr>
        <w:t>D2R reception</w:t>
      </w:r>
      <w:r>
        <w:rPr>
          <w:rFonts w:hint="eastAsia"/>
          <w:lang w:val="en-US" w:eastAsia="zh-CN"/>
        </w:rPr>
        <w:t>, it is</w:t>
      </w:r>
      <w:r>
        <w:rPr>
          <w:rFonts w:hint="eastAsia"/>
          <w:b w:val="0"/>
          <w:bCs w:val="0"/>
          <w:u w:val="none"/>
          <w:lang w:val="en-US" w:eastAsia="zh-CN"/>
        </w:rPr>
        <w:t xml:space="preserve"> </w:t>
      </w:r>
      <w:r>
        <w:rPr>
          <w:rFonts w:hint="eastAsia"/>
          <w:lang w:val="en-US" w:eastAsia="zh-CN"/>
        </w:rPr>
        <w:t>operated as follows,</w:t>
      </w:r>
    </w:p>
    <w:p>
      <w:pPr>
        <w:pStyle w:val="41"/>
        <w:numPr>
          <w:ilvl w:val="0"/>
          <w:numId w:val="16"/>
        </w:numPr>
        <w:snapToGrid w:val="0"/>
        <w:spacing w:before="0" w:beforeLines="0"/>
        <w:ind w:firstLineChars="0"/>
        <w:rPr>
          <w:rFonts w:ascii="Times New Roman" w:hAnsi="Times New Roman"/>
          <w:sz w:val="20"/>
          <w:szCs w:val="20"/>
          <w:u w:val="single"/>
          <w:lang w:val="en-US" w:eastAsia="zh-CN"/>
        </w:rPr>
      </w:pPr>
      <w:r>
        <w:rPr>
          <w:rFonts w:hint="eastAsia" w:ascii="Times New Roman" w:hAnsi="Times New Roman"/>
          <w:sz w:val="20"/>
          <w:szCs w:val="20"/>
          <w:u w:val="single"/>
          <w:lang w:val="en-US" w:eastAsia="zh-CN"/>
        </w:rPr>
        <w:t>Step 1: the reader roughly estimated the SFO</w:t>
      </w:r>
      <w:r>
        <w:rPr>
          <w:rFonts w:hint="eastAsia" w:ascii="Times New Roman" w:hAnsi="Times New Roman"/>
          <w:sz w:val="20"/>
          <w:szCs w:val="20"/>
          <w:u w:val="single"/>
        </w:rPr>
        <w:t xml:space="preserve"> and </w:t>
      </w:r>
      <w:r>
        <w:rPr>
          <w:rFonts w:ascii="Times New Roman" w:hAnsi="Times New Roman"/>
          <w:sz w:val="20"/>
          <w:szCs w:val="20"/>
          <w:u w:val="single"/>
          <w:lang w:val="en-US" w:eastAsia="zh-CN"/>
        </w:rPr>
        <w:t>timing</w:t>
      </w:r>
      <w:r>
        <w:rPr>
          <w:rFonts w:hint="eastAsia" w:ascii="Times New Roman" w:hAnsi="Times New Roman"/>
          <w:sz w:val="20"/>
          <w:szCs w:val="20"/>
          <w:u w:val="single"/>
          <w:lang w:val="en-US" w:eastAsia="zh-CN"/>
        </w:rPr>
        <w:t xml:space="preserve"> based on the preamble</w:t>
      </w:r>
      <w:r>
        <w:rPr>
          <w:rFonts w:hint="eastAsia" w:ascii="Times New Roman" w:hAnsi="Times New Roman"/>
          <w:sz w:val="20"/>
          <w:szCs w:val="20"/>
          <w:u w:val="single"/>
          <w:lang w:val="en-US" w:eastAsia="zh-CN"/>
        </w:rPr>
        <w:t>.</w:t>
      </w:r>
      <w:r>
        <w:rPr>
          <w:rFonts w:hint="eastAsia" w:ascii="Times New Roman" w:hAnsi="Times New Roman"/>
          <w:sz w:val="20"/>
          <w:szCs w:val="20"/>
          <w:u w:val="single"/>
          <w:lang w:val="en-US" w:eastAsia="zh-CN"/>
        </w:rPr>
        <w:t xml:space="preserve"> </w:t>
      </w:r>
    </w:p>
    <w:p>
      <w:pPr>
        <w:pStyle w:val="41"/>
        <w:numPr>
          <w:ilvl w:val="0"/>
          <w:numId w:val="16"/>
        </w:numPr>
        <w:snapToGrid w:val="0"/>
        <w:spacing w:before="0" w:beforeLines="0"/>
        <w:ind w:firstLineChars="0"/>
        <w:rPr>
          <w:rFonts w:ascii="Times New Roman" w:hAnsi="Times New Roman"/>
          <w:sz w:val="20"/>
          <w:szCs w:val="20"/>
          <w:u w:val="single"/>
          <w:lang w:val="en-US" w:eastAsia="zh-CN"/>
        </w:rPr>
      </w:pPr>
      <w:r>
        <w:rPr>
          <w:rFonts w:hint="eastAsia" w:ascii="Times New Roman" w:hAnsi="Times New Roman"/>
          <w:sz w:val="20"/>
          <w:szCs w:val="20"/>
          <w:u w:val="single"/>
          <w:lang w:val="en-US" w:eastAsia="zh-CN"/>
        </w:rPr>
        <w:t xml:space="preserve">Step 2: based on the estimated SFO and timing, the reader search the postamble within a proper range and find the timing information of the postamble. </w:t>
      </w:r>
    </w:p>
    <w:p>
      <w:pPr>
        <w:pStyle w:val="41"/>
        <w:numPr>
          <w:ilvl w:val="0"/>
          <w:numId w:val="16"/>
        </w:numPr>
        <w:snapToGrid w:val="0"/>
        <w:spacing w:before="0" w:beforeLines="0"/>
        <w:ind w:firstLineChars="0"/>
        <w:rPr>
          <w:rFonts w:ascii="Times New Roman" w:hAnsi="Times New Roman"/>
          <w:sz w:val="20"/>
          <w:szCs w:val="20"/>
          <w:u w:val="single"/>
          <w:lang w:val="en-US" w:eastAsia="zh-CN"/>
        </w:rPr>
      </w:pPr>
      <w:r>
        <w:rPr>
          <w:rFonts w:hint="eastAsia" w:ascii="Times New Roman" w:hAnsi="Times New Roman"/>
          <w:sz w:val="20"/>
          <w:szCs w:val="20"/>
          <w:u w:val="single"/>
          <w:lang w:val="en-US" w:eastAsia="zh-CN"/>
        </w:rPr>
        <w:t xml:space="preserve">Step 3: based on the timing (sample index / position) of preamble and postamble, the reader can decide the SFO and find the right position of each D2R data symbols.   </w:t>
      </w:r>
    </w:p>
    <w:p>
      <w:pPr>
        <w:snapToGrid w:val="0"/>
        <w:spacing w:beforeLines="0"/>
        <w:rPr>
          <w:rFonts w:hint="eastAsia"/>
          <w:b w:val="0"/>
          <w:bCs w:val="0"/>
          <w:u w:val="none"/>
          <w:lang w:val="en-US" w:eastAsia="zh-CN"/>
        </w:rPr>
      </w:pPr>
      <w:r>
        <w:rPr>
          <w:rFonts w:hint="eastAsia"/>
          <w:lang w:val="en-US" w:eastAsia="zh-CN"/>
        </w:rPr>
        <w:t>Hence, the purpose of preamble/postamble/midamble are as follows,</w:t>
      </w:r>
    </w:p>
    <w:p>
      <w:pPr>
        <w:pStyle w:val="41"/>
        <w:numPr>
          <w:ilvl w:val="0"/>
          <w:numId w:val="16"/>
        </w:numPr>
        <w:snapToGrid w:val="0"/>
        <w:spacing w:before="0" w:beforeLines="0"/>
        <w:ind w:firstLineChars="0"/>
        <w:rPr>
          <w:rFonts w:ascii="Times New Roman" w:hAnsi="Times New Roman"/>
          <w:sz w:val="20"/>
          <w:szCs w:val="20"/>
        </w:rPr>
      </w:pPr>
      <w:r>
        <w:rPr>
          <w:rFonts w:hint="eastAsia" w:ascii="Times New Roman" w:hAnsi="Times New Roman"/>
          <w:sz w:val="20"/>
          <w:szCs w:val="20"/>
          <w:u w:val="single"/>
        </w:rPr>
        <w:t>Preamble and postamble for timing tracking and SFO estimation</w:t>
      </w:r>
      <w:r>
        <w:rPr>
          <w:rFonts w:hint="eastAsia" w:ascii="Times New Roman" w:hAnsi="Times New Roman"/>
          <w:sz w:val="20"/>
          <w:szCs w:val="20"/>
        </w:rPr>
        <w:t>: The current agreement on D2R postamble only considers the purpose of postamble as the indication of the end of PDRCH transmission. However, we think that postamble is important in D2R transmission for timing tracking and finer SFO estimation. For D2R reception, as the SINR is quite low, edge detection may not be applicable at receiver side, and the reader should precisely estimate and correct the large initial SFO of up to 10</w:t>
      </w:r>
      <w:r>
        <w:rPr>
          <w:rFonts w:ascii="Times New Roman" w:hAnsi="Times New Roman"/>
          <w:sz w:val="20"/>
          <w:szCs w:val="20"/>
          <w:vertAlign w:val="superscript"/>
        </w:rPr>
        <w:t>5</w:t>
      </w:r>
      <w:r>
        <w:rPr>
          <w:rFonts w:hint="eastAsia" w:ascii="Times New Roman" w:hAnsi="Times New Roman"/>
          <w:sz w:val="20"/>
          <w:szCs w:val="20"/>
        </w:rPr>
        <w:t xml:space="preserve"> ppm. Using preamble and postamble, the reader can first acquire a coarse SFO estimation by detecting preamble to reduce the postamble searching window. Then, </w:t>
      </w:r>
      <w:r>
        <w:rPr>
          <w:rFonts w:ascii="Times New Roman" w:hAnsi="Times New Roman"/>
          <w:sz w:val="20"/>
          <w:szCs w:val="20"/>
        </w:rPr>
        <w:t>the</w:t>
      </w:r>
      <w:r>
        <w:rPr>
          <w:rFonts w:hint="eastAsia" w:ascii="Times New Roman" w:hAnsi="Times New Roman"/>
          <w:sz w:val="20"/>
          <w:szCs w:val="20"/>
        </w:rPr>
        <w:t xml:space="preserve"> reader can estimate finer timing offset based on </w:t>
      </w:r>
      <w:r>
        <w:rPr>
          <w:rFonts w:ascii="Times New Roman" w:hAnsi="Times New Roman"/>
          <w:sz w:val="20"/>
          <w:szCs w:val="20"/>
        </w:rPr>
        <w:t>the</w:t>
      </w:r>
      <w:r>
        <w:rPr>
          <w:rFonts w:hint="eastAsia" w:ascii="Times New Roman" w:hAnsi="Times New Roman"/>
          <w:sz w:val="20"/>
          <w:szCs w:val="20"/>
        </w:rPr>
        <w:t xml:space="preserve"> actual sampling points determined by the peaks of preamble and postamble and the real sampling points[5].</w:t>
      </w:r>
    </w:p>
    <w:p>
      <w:pPr>
        <w:pStyle w:val="41"/>
        <w:numPr>
          <w:ilvl w:val="0"/>
          <w:numId w:val="16"/>
        </w:numPr>
        <w:snapToGrid w:val="0"/>
        <w:spacing w:before="0" w:beforeLines="0"/>
        <w:ind w:firstLineChars="0"/>
        <w:rPr>
          <w:rFonts w:ascii="Times New Roman" w:hAnsi="Times New Roman"/>
          <w:sz w:val="20"/>
          <w:szCs w:val="20"/>
        </w:rPr>
      </w:pPr>
      <w:r>
        <w:rPr>
          <w:rFonts w:hint="eastAsia" w:ascii="Times New Roman" w:hAnsi="Times New Roman"/>
          <w:sz w:val="20"/>
          <w:szCs w:val="20"/>
          <w:u w:val="single"/>
        </w:rPr>
        <w:t>Midamble for channel estimation/equalization in case of large packet size or low data rate</w:t>
      </w:r>
      <w:r>
        <w:rPr>
          <w:rFonts w:hint="eastAsia" w:ascii="Times New Roman" w:hAnsi="Times New Roman"/>
          <w:sz w:val="20"/>
          <w:szCs w:val="20"/>
        </w:rPr>
        <w:t>: T</w:t>
      </w:r>
      <w:r>
        <w:rPr>
          <w:rFonts w:ascii="Times New Roman" w:hAnsi="Times New Roman"/>
          <w:sz w:val="20"/>
          <w:szCs w:val="20"/>
        </w:rPr>
        <w:t>o improve the performance when the</w:t>
      </w:r>
      <w:r>
        <w:rPr>
          <w:rFonts w:hint="eastAsia" w:ascii="Times New Roman" w:hAnsi="Times New Roman"/>
          <w:sz w:val="20"/>
          <w:szCs w:val="20"/>
        </w:rPr>
        <w:t xml:space="preserve"> received SINR of D2R link is low, the receiver side will perform coherent detection. In such a case, channel estimation/equalization is required at the receiver side</w:t>
      </w:r>
      <w:r>
        <w:rPr>
          <w:rFonts w:ascii="Times New Roman" w:hAnsi="Times New Roman"/>
          <w:sz w:val="20"/>
          <w:szCs w:val="20"/>
        </w:rPr>
        <w:t>.</w:t>
      </w:r>
      <w:r>
        <w:rPr>
          <w:rFonts w:hint="eastAsia" w:ascii="Times New Roman" w:hAnsi="Times New Roman"/>
          <w:sz w:val="20"/>
          <w:szCs w:val="20"/>
        </w:rPr>
        <w:t xml:space="preserve"> In addition, based on the link level simulation assumptions, the device velocity is set to 3 km/h, which implies that the </w:t>
      </w:r>
      <w:r>
        <w:rPr>
          <w:rFonts w:ascii="Times New Roman" w:hAnsi="Times New Roman"/>
          <w:sz w:val="20"/>
          <w:szCs w:val="20"/>
        </w:rPr>
        <w:t>coherent</w:t>
      </w:r>
      <w:r>
        <w:rPr>
          <w:rFonts w:hint="eastAsia" w:ascii="Times New Roman" w:hAnsi="Times New Roman"/>
          <w:sz w:val="20"/>
          <w:szCs w:val="20"/>
        </w:rPr>
        <w:t xml:space="preserve"> time is in the level of hundreds of </w:t>
      </w:r>
      <w:r>
        <w:rPr>
          <w:rFonts w:ascii="Times New Roman" w:hAnsi="Times New Roman"/>
          <w:sz w:val="20"/>
          <w:szCs w:val="20"/>
        </w:rPr>
        <w:t>milliseconds</w:t>
      </w:r>
      <w:r>
        <w:rPr>
          <w:rFonts w:hint="eastAsia" w:ascii="Times New Roman" w:hAnsi="Times New Roman"/>
          <w:sz w:val="20"/>
          <w:szCs w:val="20"/>
        </w:rPr>
        <w:t>, if the packet size is large or the transmission data rate is low, the channel estimation performance using only preamble and postamble may not be good enough for decoding. Therefore, inserting midamble, especially in case of large packet size and low data rate, would be beneficial for channel estimation</w:t>
      </w:r>
    </w:p>
    <w:p>
      <w:pPr>
        <w:snapToGrid w:val="0"/>
        <w:spacing w:before="120"/>
        <w:rPr>
          <w:b/>
          <w:bCs/>
          <w:lang w:eastAsia="zh-CN"/>
        </w:rPr>
      </w:pPr>
      <w:r>
        <w:rPr>
          <w:b/>
          <w:bCs/>
          <w:lang w:eastAsia="zh-CN"/>
        </w:rPr>
        <w:t xml:space="preserve">Proposal </w:t>
      </w:r>
      <w:r>
        <w:rPr>
          <w:rFonts w:hint="eastAsia"/>
          <w:b/>
          <w:bCs/>
          <w:lang w:val="en-US" w:eastAsia="zh-CN"/>
        </w:rPr>
        <w:t>9</w:t>
      </w:r>
      <w:r>
        <w:rPr>
          <w:b/>
          <w:bCs/>
          <w:lang w:eastAsia="zh-CN"/>
        </w:rPr>
        <w:t xml:space="preserve">: For D2R, a postamble at the end of PDRCH transmission is </w:t>
      </w:r>
      <w:r>
        <w:rPr>
          <w:rFonts w:hint="eastAsia"/>
          <w:b/>
          <w:bCs/>
          <w:lang w:eastAsia="zh-CN"/>
        </w:rPr>
        <w:t>considered</w:t>
      </w:r>
      <w:r>
        <w:rPr>
          <w:b/>
          <w:bCs/>
          <w:lang w:eastAsia="zh-CN"/>
        </w:rPr>
        <w:t xml:space="preserve"> for timing tracking and fine SFO estimation. </w:t>
      </w:r>
    </w:p>
    <w:p>
      <w:pPr>
        <w:snapToGrid w:val="0"/>
        <w:spacing w:before="120"/>
        <w:rPr>
          <w:b/>
          <w:bCs/>
          <w:lang w:eastAsia="zh-CN"/>
        </w:rPr>
      </w:pPr>
      <w:r>
        <w:rPr>
          <w:b/>
          <w:bCs/>
          <w:lang w:eastAsia="zh-CN"/>
        </w:rPr>
        <w:t xml:space="preserve">Proposal </w:t>
      </w:r>
      <w:r>
        <w:rPr>
          <w:rFonts w:hint="eastAsia"/>
          <w:b/>
          <w:bCs/>
          <w:lang w:val="en-US" w:eastAsia="zh-CN"/>
        </w:rPr>
        <w:t>10</w:t>
      </w:r>
      <w:r>
        <w:rPr>
          <w:b/>
          <w:bCs/>
          <w:lang w:eastAsia="zh-CN"/>
        </w:rPr>
        <w:t xml:space="preserve">: For </w:t>
      </w:r>
      <w:r>
        <w:rPr>
          <w:rFonts w:hint="eastAsia"/>
          <w:b/>
          <w:bCs/>
          <w:lang w:eastAsia="zh-CN"/>
        </w:rPr>
        <w:t>D2R, m</w:t>
      </w:r>
      <w:r>
        <w:rPr>
          <w:b/>
          <w:bCs/>
          <w:lang w:eastAsia="zh-CN"/>
        </w:rPr>
        <w:t>idamble can be</w:t>
      </w:r>
      <w:r>
        <w:rPr>
          <w:rFonts w:hint="eastAsia"/>
          <w:b/>
          <w:bCs/>
          <w:lang w:eastAsia="zh-CN"/>
        </w:rPr>
        <w:t xml:space="preserve"> </w:t>
      </w:r>
      <w:r>
        <w:rPr>
          <w:b/>
          <w:bCs/>
          <w:lang w:eastAsia="zh-CN"/>
        </w:rPr>
        <w:t xml:space="preserve">considered in the middle of the </w:t>
      </w:r>
      <w:r>
        <w:rPr>
          <w:rFonts w:hint="eastAsia"/>
          <w:b/>
          <w:bCs/>
          <w:lang w:eastAsia="zh-CN"/>
        </w:rPr>
        <w:t>D2R</w:t>
      </w:r>
      <w:r>
        <w:rPr>
          <w:b/>
          <w:bCs/>
          <w:lang w:eastAsia="zh-CN"/>
        </w:rPr>
        <w:t xml:space="preserve"> transmission </w:t>
      </w:r>
      <w:r>
        <w:rPr>
          <w:rFonts w:hint="eastAsia"/>
          <w:b/>
          <w:bCs/>
          <w:lang w:eastAsia="zh-CN"/>
        </w:rPr>
        <w:t xml:space="preserve">at least </w:t>
      </w:r>
      <w:r>
        <w:rPr>
          <w:b/>
          <w:bCs/>
          <w:lang w:eastAsia="zh-CN"/>
        </w:rPr>
        <w:t>for</w:t>
      </w:r>
      <w:r>
        <w:rPr>
          <w:rFonts w:hint="eastAsia"/>
          <w:b/>
          <w:bCs/>
          <w:lang w:eastAsia="zh-CN"/>
        </w:rPr>
        <w:t xml:space="preserve"> channel estimation in case of large packet size or low data rate.</w:t>
      </w:r>
    </w:p>
    <w:bookmarkEnd w:id="18"/>
    <w:p>
      <w:pPr>
        <w:snapToGrid w:val="0"/>
        <w:spacing w:before="0" w:beforeLines="0"/>
        <w:rPr>
          <w:lang w:eastAsia="zh-CN"/>
        </w:rPr>
      </w:pPr>
    </w:p>
    <w:p>
      <w:pPr>
        <w:numPr>
          <w:ilvl w:val="1"/>
          <w:numId w:val="5"/>
        </w:numPr>
        <w:spacing w:before="120"/>
        <w:outlineLvl w:val="1"/>
        <w:rPr>
          <w:b/>
          <w:bCs/>
          <w:lang w:val="en-US" w:eastAsia="zh-CN"/>
        </w:rPr>
      </w:pPr>
      <w:r>
        <w:rPr>
          <w:rFonts w:hint="eastAsia"/>
          <w:b/>
          <w:bCs/>
          <w:lang w:eastAsia="zh-CN"/>
        </w:rPr>
        <w:t xml:space="preserve">Periodic/On-demand </w:t>
      </w:r>
      <w:r>
        <w:rPr>
          <w:b/>
          <w:bCs/>
          <w:lang w:eastAsia="zh-CN"/>
        </w:rPr>
        <w:t>synchronization</w:t>
      </w:r>
      <w:r>
        <w:rPr>
          <w:rFonts w:hint="eastAsia"/>
          <w:b/>
          <w:bCs/>
          <w:lang w:eastAsia="zh-CN"/>
        </w:rPr>
        <w:t xml:space="preserve"> signal</w:t>
      </w:r>
    </w:p>
    <w:p>
      <w:pPr>
        <w:snapToGrid w:val="0"/>
        <w:spacing w:beforeLines="0"/>
        <w:rPr>
          <w:lang w:eastAsia="zh-CN"/>
        </w:rPr>
      </w:pPr>
      <w:r>
        <w:rPr>
          <w:rFonts w:hint="eastAsia"/>
          <w:lang w:eastAsia="zh-CN"/>
        </w:rPr>
        <w:t>In NR, a</w:t>
      </w:r>
      <w:r>
        <w:rPr>
          <w:lang w:eastAsia="zh-CN"/>
        </w:rPr>
        <w:t xml:space="preserve"> dedicated synchronization signal, i.e., SSB, is specified in NR. SSB is transmitted periodically for a UE to perform initial access, acquire DL synchronization, and obtain DL measurements, etc. </w:t>
      </w:r>
    </w:p>
    <w:p>
      <w:pPr>
        <w:snapToGrid w:val="0"/>
        <w:spacing w:beforeLines="0"/>
        <w:rPr>
          <w:lang w:eastAsia="zh-CN"/>
        </w:rPr>
      </w:pPr>
      <w:r>
        <w:rPr>
          <w:lang w:eastAsia="zh-CN"/>
        </w:rPr>
        <w:t>In the following, we</w:t>
      </w:r>
      <w:r>
        <w:rPr>
          <w:rFonts w:hint="eastAsia"/>
          <w:lang w:eastAsia="zh-CN"/>
        </w:rPr>
        <w:t xml:space="preserve"> first </w:t>
      </w:r>
      <w:r>
        <w:rPr>
          <w:lang w:eastAsia="zh-CN"/>
        </w:rPr>
        <w:t xml:space="preserve">discuss on the feasibility and necessity to introduce a periodic physical synchronization signal in Ambient IoT </w:t>
      </w:r>
      <w:r>
        <w:rPr>
          <w:rFonts w:hint="eastAsia"/>
          <w:lang w:eastAsia="zh-CN"/>
        </w:rPr>
        <w:t>R2D link</w:t>
      </w:r>
      <w:r>
        <w:rPr>
          <w:lang w:eastAsia="zh-CN"/>
        </w:rPr>
        <w:t>.</w:t>
      </w:r>
      <w:r>
        <w:rPr>
          <w:rFonts w:hint="eastAsia"/>
          <w:lang w:eastAsia="zh-CN"/>
        </w:rPr>
        <w:t xml:space="preserve"> Note that </w:t>
      </w:r>
      <w:r>
        <w:rPr>
          <w:lang w:eastAsia="zh-CN"/>
        </w:rPr>
        <w:t>when</w:t>
      </w:r>
      <w:r>
        <w:rPr>
          <w:rFonts w:hint="eastAsia"/>
          <w:lang w:eastAsia="zh-CN"/>
        </w:rPr>
        <w:t xml:space="preserve"> we </w:t>
      </w:r>
      <w:r>
        <w:rPr>
          <w:lang w:eastAsia="zh-CN"/>
        </w:rPr>
        <w:t>discuss</w:t>
      </w:r>
      <w:r>
        <w:rPr>
          <w:rFonts w:hint="eastAsia"/>
          <w:lang w:eastAsia="zh-CN"/>
        </w:rPr>
        <w:t xml:space="preserve"> periodic synchronization signal here, we focus on its </w:t>
      </w:r>
      <w:r>
        <w:rPr>
          <w:lang w:eastAsia="zh-CN"/>
        </w:rPr>
        <w:t>functionality</w:t>
      </w:r>
      <w:r>
        <w:rPr>
          <w:rFonts w:hint="eastAsia"/>
          <w:lang w:eastAsia="zh-CN"/>
        </w:rPr>
        <w:t xml:space="preserve"> to acquire timing information for R2D data </w:t>
      </w:r>
      <w:r>
        <w:rPr>
          <w:lang w:eastAsia="zh-CN"/>
        </w:rPr>
        <w:t>reception</w:t>
      </w:r>
      <w:r>
        <w:rPr>
          <w:rFonts w:hint="eastAsia"/>
          <w:lang w:eastAsia="zh-CN"/>
        </w:rPr>
        <w:t>.</w:t>
      </w:r>
    </w:p>
    <w:p>
      <w:pPr>
        <w:numPr>
          <w:ilvl w:val="0"/>
          <w:numId w:val="18"/>
        </w:numPr>
        <w:snapToGrid w:val="0"/>
        <w:spacing w:beforeLines="0"/>
        <w:rPr>
          <w:lang w:eastAsia="zh-CN"/>
        </w:rPr>
      </w:pPr>
      <w:r>
        <w:rPr>
          <w:lang w:eastAsia="zh-CN"/>
        </w:rPr>
        <w:t xml:space="preserve">For an Ambient IoT device with very low power consumption and limited energy storage, </w:t>
      </w:r>
      <w:r>
        <w:rPr>
          <w:rFonts w:hint="eastAsia"/>
          <w:lang w:eastAsia="zh-CN"/>
        </w:rPr>
        <w:t xml:space="preserve">as </w:t>
      </w:r>
      <w:r>
        <w:rPr>
          <w:lang w:eastAsia="zh-CN"/>
        </w:rPr>
        <w:t>discussed</w:t>
      </w:r>
      <w:r>
        <w:rPr>
          <w:rFonts w:hint="eastAsia"/>
          <w:lang w:eastAsia="zh-CN"/>
        </w:rPr>
        <w:t xml:space="preserve"> in Section 3, a device is in </w:t>
      </w:r>
      <w:r>
        <w:rPr>
          <w:lang w:eastAsia="zh-CN"/>
        </w:rPr>
        <w:t>a</w:t>
      </w:r>
      <w:r>
        <w:rPr>
          <w:rFonts w:hint="eastAsia"/>
          <w:lang w:eastAsia="zh-CN"/>
        </w:rPr>
        <w:t xml:space="preserve"> power-off state for charging in most of the time</w:t>
      </w:r>
      <w:r>
        <w:rPr>
          <w:lang w:eastAsia="zh-CN"/>
        </w:rPr>
        <w:t xml:space="preserve">. Therefore, from </w:t>
      </w:r>
      <w:r>
        <w:rPr>
          <w:rFonts w:hint="eastAsia"/>
          <w:lang w:eastAsia="zh-CN"/>
        </w:rPr>
        <w:t xml:space="preserve">an </w:t>
      </w:r>
      <w:r>
        <w:rPr>
          <w:lang w:eastAsia="zh-CN"/>
        </w:rPr>
        <w:t>Ambient IoT device perspective, it is not possible to maintain synchronization and timing with the network.</w:t>
      </w:r>
    </w:p>
    <w:p>
      <w:pPr>
        <w:numPr>
          <w:ilvl w:val="0"/>
          <w:numId w:val="18"/>
        </w:numPr>
        <w:snapToGrid w:val="0"/>
        <w:spacing w:beforeLines="0"/>
        <w:rPr>
          <w:lang w:eastAsia="zh-CN"/>
        </w:rPr>
      </w:pPr>
      <w:r>
        <w:rPr>
          <w:lang w:eastAsia="zh-CN"/>
        </w:rPr>
        <w:t>The SFO of device can be up to 10</w:t>
      </w:r>
      <w:r>
        <w:rPr>
          <w:vertAlign w:val="superscript"/>
          <w:lang w:eastAsia="zh-CN"/>
        </w:rPr>
        <w:t>4</w:t>
      </w:r>
      <w:r>
        <w:rPr>
          <w:lang w:eastAsia="zh-CN"/>
        </w:rPr>
        <w:t xml:space="preserve"> ~ 10</w:t>
      </w:r>
      <w:r>
        <w:rPr>
          <w:vertAlign w:val="superscript"/>
          <w:lang w:eastAsia="zh-CN"/>
        </w:rPr>
        <w:t>5</w:t>
      </w:r>
      <w:r>
        <w:rPr>
          <w:lang w:eastAsia="zh-CN"/>
        </w:rPr>
        <w:t xml:space="preserve"> ppm, which indicates that the accumulative timing drift can be 10%*</w:t>
      </w:r>
      <w:r>
        <w:rPr>
          <w:i/>
          <w:iCs/>
          <w:lang w:eastAsia="zh-CN"/>
        </w:rPr>
        <w:t>T</w:t>
      </w:r>
      <w:r>
        <w:rPr>
          <w:lang w:eastAsia="zh-CN"/>
        </w:rPr>
        <w:t xml:space="preserve"> after a time duration of </w:t>
      </w:r>
      <w:r>
        <w:rPr>
          <w:i/>
          <w:iCs/>
          <w:lang w:eastAsia="zh-CN"/>
        </w:rPr>
        <w:t>T</w:t>
      </w:r>
      <w:r>
        <w:rPr>
          <w:lang w:eastAsia="zh-CN"/>
        </w:rPr>
        <w:t xml:space="preserve">. Taking such assumption into consideration, to introduce a periodic synchronization signal to compensate the timing error, the synchronization signal should be transmitted very densely in the time domain. </w:t>
      </w:r>
    </w:p>
    <w:p>
      <w:pPr>
        <w:numPr>
          <w:ilvl w:val="0"/>
          <w:numId w:val="18"/>
        </w:numPr>
        <w:snapToGrid w:val="0"/>
        <w:spacing w:beforeLines="0"/>
        <w:rPr>
          <w:lang w:eastAsia="zh-CN"/>
        </w:rPr>
      </w:pPr>
      <w:r>
        <w:rPr>
          <w:lang w:eastAsia="zh-CN"/>
        </w:rPr>
        <w:t xml:space="preserve">Thirdly, the peak power consumption of an Ambient IoT device is extremely low, taking Type 1 device as an example, the peak power consumption is ~ 1uW. By monitoring a periodic synchronization signal, it will bring additional cost of power consumption. </w:t>
      </w:r>
    </w:p>
    <w:p>
      <w:pPr>
        <w:numPr>
          <w:ilvl w:val="0"/>
          <w:numId w:val="18"/>
        </w:numPr>
        <w:snapToGrid w:val="0"/>
        <w:spacing w:beforeLines="0"/>
        <w:rPr>
          <w:lang w:eastAsia="zh-CN"/>
        </w:rPr>
      </w:pPr>
      <w:r>
        <w:rPr>
          <w:lang w:eastAsia="zh-CN" w:bidi="ar"/>
        </w:rPr>
        <w:t>At last</w:t>
      </w:r>
      <w:r>
        <w:rPr>
          <w:lang w:val="en-US" w:eastAsia="zh-CN" w:bidi="ar"/>
        </w:rPr>
        <w:t xml:space="preserve">, it </w:t>
      </w:r>
      <w:r>
        <w:rPr>
          <w:lang w:eastAsia="zh-CN" w:bidi="ar"/>
        </w:rPr>
        <w:t xml:space="preserve">may </w:t>
      </w:r>
      <w:r>
        <w:rPr>
          <w:lang w:val="en-US" w:eastAsia="zh-CN" w:bidi="ar"/>
        </w:rPr>
        <w:t xml:space="preserve">bring power </w:t>
      </w:r>
      <w:r>
        <w:rPr>
          <w:lang w:eastAsia="zh-CN" w:bidi="ar"/>
        </w:rPr>
        <w:t xml:space="preserve">consumption /overhead </w:t>
      </w:r>
      <w:r>
        <w:rPr>
          <w:lang w:val="en-US" w:eastAsia="zh-CN" w:bidi="ar"/>
        </w:rPr>
        <w:t xml:space="preserve">for reader </w:t>
      </w:r>
      <w:r>
        <w:rPr>
          <w:lang w:eastAsia="zh-CN" w:bidi="ar"/>
        </w:rPr>
        <w:t>to transmit periodic signals</w:t>
      </w:r>
      <w:r>
        <w:rPr>
          <w:lang w:val="en-US" w:eastAsia="zh-CN" w:bidi="ar"/>
        </w:rPr>
        <w:t xml:space="preserve">, especially </w:t>
      </w:r>
      <w:r>
        <w:rPr>
          <w:lang w:eastAsia="zh-CN" w:bidi="ar"/>
        </w:rPr>
        <w:t>when a UE is regarded as intermediate node</w:t>
      </w:r>
      <w:r>
        <w:rPr>
          <w:lang w:val="en-US" w:eastAsia="zh-CN" w:bidi="ar"/>
        </w:rPr>
        <w:t>.</w:t>
      </w:r>
      <w:r>
        <w:rPr>
          <w:lang w:eastAsia="zh-CN"/>
        </w:rPr>
        <w:t xml:space="preserve"> And if RF energy harvesting is provided, the transmission of dense periodic signals will bring down the RF energy havesting efficiency.</w:t>
      </w:r>
    </w:p>
    <w:p>
      <w:pPr>
        <w:snapToGrid w:val="0"/>
        <w:spacing w:beforeLines="0"/>
        <w:rPr>
          <w:lang w:eastAsia="zh-CN"/>
        </w:rPr>
      </w:pPr>
      <w:r>
        <w:rPr>
          <w:lang w:eastAsia="zh-CN"/>
        </w:rPr>
        <w:t xml:space="preserve">Based on the analysis, it is proposed not to have a periodic synchronization signal </w:t>
      </w:r>
      <w:r>
        <w:rPr>
          <w:rFonts w:hint="eastAsia"/>
          <w:lang w:eastAsia="zh-CN"/>
        </w:rPr>
        <w:t>for a device to acquire timing information for R2D data reception</w:t>
      </w:r>
      <w:r>
        <w:rPr>
          <w:lang w:eastAsia="zh-CN"/>
        </w:rPr>
        <w:t xml:space="preserve">. An on-demand synchronization </w:t>
      </w:r>
      <w:r>
        <w:rPr>
          <w:rFonts w:hint="eastAsia"/>
          <w:lang w:eastAsia="zh-CN"/>
        </w:rPr>
        <w:t>signal preceding R2D data transmission</w:t>
      </w:r>
      <w:r>
        <w:rPr>
          <w:lang w:eastAsia="zh-CN"/>
        </w:rPr>
        <w:t xml:space="preserve"> can be considered as a baseline design. </w:t>
      </w:r>
      <w:r>
        <w:rPr>
          <w:rFonts w:hint="eastAsia"/>
          <w:lang w:eastAsia="zh-CN"/>
        </w:rPr>
        <w:t>Details are referred to our companion</w:t>
      </w:r>
      <w:r>
        <w:rPr>
          <w:lang w:eastAsia="zh-CN"/>
        </w:rPr>
        <w:t>’</w:t>
      </w:r>
      <w:r>
        <w:rPr>
          <w:rFonts w:hint="eastAsia"/>
          <w:lang w:eastAsia="zh-CN"/>
        </w:rPr>
        <w:t>s contribution under AI 9.4.2.3</w:t>
      </w:r>
      <w:r>
        <w:rPr>
          <w:rFonts w:hint="eastAsia"/>
          <w:lang w:val="en-US" w:eastAsia="zh-CN"/>
        </w:rPr>
        <w:t>[3]</w:t>
      </w:r>
      <w:r>
        <w:rPr>
          <w:rFonts w:hint="eastAsia"/>
          <w:lang w:eastAsia="zh-CN"/>
        </w:rPr>
        <w:t>.</w:t>
      </w:r>
    </w:p>
    <w:p>
      <w:pPr>
        <w:snapToGrid w:val="0"/>
        <w:spacing w:beforeLines="0"/>
        <w:rPr>
          <w:b/>
          <w:bCs/>
          <w:lang w:eastAsia="zh-CN"/>
        </w:rPr>
      </w:pPr>
      <w:r>
        <w:rPr>
          <w:b/>
          <w:bCs/>
          <w:lang w:eastAsia="zh-CN"/>
        </w:rPr>
        <w:t xml:space="preserve">Observation </w:t>
      </w:r>
      <w:r>
        <w:rPr>
          <w:rFonts w:hint="eastAsia"/>
          <w:b/>
          <w:bCs/>
          <w:lang w:val="en-US" w:eastAsia="zh-CN"/>
        </w:rPr>
        <w:t>10</w:t>
      </w:r>
      <w:r>
        <w:rPr>
          <w:b/>
          <w:bCs/>
          <w:lang w:eastAsia="zh-CN"/>
        </w:rPr>
        <w:t xml:space="preserve">: An Ambient IoT device has very low power consumption and limited energy storage, the device will be power off </w:t>
      </w:r>
      <w:r>
        <w:rPr>
          <w:rFonts w:hint="eastAsia"/>
          <w:b/>
          <w:bCs/>
          <w:lang w:eastAsia="zh-CN"/>
        </w:rPr>
        <w:t>for charging in most of the time</w:t>
      </w:r>
      <w:r>
        <w:rPr>
          <w:b/>
          <w:bCs/>
          <w:lang w:eastAsia="zh-CN"/>
        </w:rPr>
        <w:t xml:space="preserve">, </w:t>
      </w:r>
      <w:r>
        <w:rPr>
          <w:rFonts w:hint="eastAsia"/>
          <w:b/>
          <w:bCs/>
          <w:lang w:eastAsia="zh-CN"/>
        </w:rPr>
        <w:t xml:space="preserve">it is not possible </w:t>
      </w:r>
      <w:r>
        <w:rPr>
          <w:b/>
          <w:bCs/>
          <w:lang w:eastAsia="zh-CN"/>
        </w:rPr>
        <w:t>to maintain synchronization and timing with the network.</w:t>
      </w:r>
    </w:p>
    <w:p>
      <w:pPr>
        <w:snapToGrid w:val="0"/>
        <w:spacing w:beforeLines="0"/>
        <w:rPr>
          <w:b/>
          <w:bCs/>
          <w:lang w:eastAsia="zh-CN"/>
        </w:rPr>
      </w:pPr>
      <w:r>
        <w:rPr>
          <w:b/>
          <w:bCs/>
          <w:lang w:eastAsia="zh-CN"/>
        </w:rPr>
        <w:t xml:space="preserve">Observation </w:t>
      </w:r>
      <w:r>
        <w:rPr>
          <w:rFonts w:hint="eastAsia"/>
          <w:b/>
          <w:bCs/>
          <w:lang w:val="en-US" w:eastAsia="zh-CN"/>
        </w:rPr>
        <w:t>11</w:t>
      </w:r>
      <w:r>
        <w:rPr>
          <w:b/>
          <w:bCs/>
          <w:lang w:eastAsia="zh-CN"/>
        </w:rPr>
        <w:t>: The initial sampling frequency offset (SFO) of an Ambient IoT device can be up to 10</w:t>
      </w:r>
      <w:r>
        <w:rPr>
          <w:b/>
          <w:bCs/>
          <w:vertAlign w:val="superscript"/>
          <w:lang w:eastAsia="zh-CN"/>
        </w:rPr>
        <w:t>4</w:t>
      </w:r>
      <w:r>
        <w:rPr>
          <w:b/>
          <w:bCs/>
          <w:lang w:eastAsia="zh-CN"/>
        </w:rPr>
        <w:t xml:space="preserve"> ~ 10</w:t>
      </w:r>
      <w:r>
        <w:rPr>
          <w:b/>
          <w:bCs/>
          <w:vertAlign w:val="superscript"/>
          <w:lang w:eastAsia="zh-CN"/>
        </w:rPr>
        <w:t>5</w:t>
      </w:r>
      <w:r>
        <w:rPr>
          <w:b/>
          <w:bCs/>
          <w:lang w:eastAsia="zh-CN"/>
        </w:rPr>
        <w:t xml:space="preserve"> ppm, a very densely periodically transmitted synchronization signal is required to compensate the timing error, which causes large resource overhead.</w:t>
      </w:r>
    </w:p>
    <w:p>
      <w:pPr>
        <w:snapToGrid w:val="0"/>
        <w:spacing w:beforeLines="0"/>
        <w:rPr>
          <w:b/>
          <w:bCs/>
          <w:lang w:eastAsia="zh-CN"/>
        </w:rPr>
      </w:pPr>
      <w:r>
        <w:rPr>
          <w:b/>
          <w:bCs/>
          <w:lang w:eastAsia="zh-CN"/>
        </w:rPr>
        <w:t xml:space="preserve">Observation </w:t>
      </w:r>
      <w:r>
        <w:rPr>
          <w:rFonts w:hint="eastAsia"/>
          <w:b/>
          <w:bCs/>
          <w:lang w:val="en-US" w:eastAsia="zh-CN"/>
        </w:rPr>
        <w:t>12</w:t>
      </w:r>
      <w:r>
        <w:rPr>
          <w:b/>
          <w:bCs/>
          <w:lang w:eastAsia="zh-CN"/>
        </w:rPr>
        <w:t xml:space="preserve">: Periodic physical synchronization signal will bring additional cost of power consumption </w:t>
      </w:r>
      <w:r>
        <w:rPr>
          <w:rFonts w:hint="eastAsia"/>
          <w:b/>
          <w:bCs/>
          <w:lang w:eastAsia="zh-CN"/>
        </w:rPr>
        <w:t xml:space="preserve">for </w:t>
      </w:r>
      <w:r>
        <w:rPr>
          <w:b/>
          <w:bCs/>
          <w:lang w:eastAsia="zh-CN"/>
        </w:rPr>
        <w:t>Ambient IoT device</w:t>
      </w:r>
      <w:r>
        <w:rPr>
          <w:rFonts w:hint="eastAsia"/>
          <w:b/>
          <w:bCs/>
          <w:lang w:eastAsia="zh-CN"/>
        </w:rPr>
        <w:t>s</w:t>
      </w:r>
      <w:r>
        <w:rPr>
          <w:b/>
          <w:bCs/>
          <w:lang w:eastAsia="zh-CN"/>
        </w:rPr>
        <w:t xml:space="preserve"> and </w:t>
      </w:r>
      <w:r>
        <w:rPr>
          <w:rFonts w:hint="eastAsia"/>
          <w:b/>
          <w:bCs/>
          <w:lang w:eastAsia="zh-CN"/>
        </w:rPr>
        <w:t xml:space="preserve">the </w:t>
      </w:r>
      <w:r>
        <w:rPr>
          <w:b/>
          <w:bCs/>
          <w:lang w:eastAsia="zh-CN"/>
        </w:rPr>
        <w:t xml:space="preserve">reader. </w:t>
      </w:r>
    </w:p>
    <w:p>
      <w:pPr>
        <w:snapToGrid w:val="0"/>
        <w:spacing w:beforeLines="0"/>
        <w:rPr>
          <w:b/>
          <w:bCs/>
          <w:lang w:eastAsia="zh-CN"/>
        </w:rPr>
      </w:pPr>
      <w:r>
        <w:rPr>
          <w:rFonts w:hint="eastAsia"/>
          <w:b/>
          <w:bCs/>
          <w:lang w:eastAsia="zh-CN"/>
        </w:rPr>
        <w:t xml:space="preserve">Proposal </w:t>
      </w:r>
      <w:r>
        <w:rPr>
          <w:rFonts w:hint="eastAsia"/>
          <w:b/>
          <w:bCs/>
          <w:lang w:val="en-US" w:eastAsia="zh-CN"/>
        </w:rPr>
        <w:t>11</w:t>
      </w:r>
      <w:r>
        <w:rPr>
          <w:b/>
          <w:bCs/>
          <w:lang w:eastAsia="zh-CN"/>
        </w:rPr>
        <w:t xml:space="preserve">: </w:t>
      </w:r>
      <w:r>
        <w:rPr>
          <w:rFonts w:hint="eastAsia"/>
          <w:b/>
          <w:bCs/>
          <w:lang w:eastAsia="zh-CN"/>
        </w:rPr>
        <w:t>For R2D synchronization, there is n</w:t>
      </w:r>
      <w:r>
        <w:rPr>
          <w:b/>
          <w:bCs/>
          <w:lang w:eastAsia="zh-CN"/>
        </w:rPr>
        <w:t>o need to specify periodic physical synchronization signals</w:t>
      </w:r>
      <w:r>
        <w:rPr>
          <w:rFonts w:hint="eastAsia"/>
          <w:b/>
          <w:bCs/>
          <w:lang w:eastAsia="zh-CN"/>
        </w:rPr>
        <w:t xml:space="preserve"> for a device to acquire timing information for R2D data reception</w:t>
      </w:r>
      <w:r>
        <w:rPr>
          <w:b/>
          <w:bCs/>
          <w:lang w:eastAsia="zh-CN"/>
        </w:rPr>
        <w:t>.</w:t>
      </w:r>
    </w:p>
    <w:p>
      <w:pPr>
        <w:snapToGrid w:val="0"/>
        <w:spacing w:beforeLines="0"/>
        <w:rPr>
          <w:lang w:eastAsia="zh-CN"/>
        </w:rPr>
      </w:pPr>
      <w:r>
        <w:rPr>
          <w:rFonts w:hint="eastAsia"/>
          <w:lang w:eastAsia="zh-CN"/>
        </w:rPr>
        <w:t xml:space="preserve">In addition, regarding the discussion on RF EH in Section 3, there may have </w:t>
      </w:r>
      <w:r>
        <w:rPr>
          <w:lang w:eastAsia="zh-CN"/>
        </w:rPr>
        <w:t>additional</w:t>
      </w:r>
      <w:r>
        <w:rPr>
          <w:rFonts w:hint="eastAsia"/>
          <w:lang w:eastAsia="zh-CN"/>
        </w:rPr>
        <w:t xml:space="preserve"> considerations of defining a periodic synchronization signal so that a device can acquire timing information for its ON/OFF pattern. In our views, as mentioned in Section 3, a reader has no idea of the charging time of a </w:t>
      </w:r>
      <w:r>
        <w:rPr>
          <w:lang w:eastAsia="zh-CN"/>
        </w:rPr>
        <w:t>device,</w:t>
      </w:r>
      <w:r>
        <w:rPr>
          <w:rFonts w:hint="eastAsia"/>
          <w:lang w:eastAsia="zh-CN"/>
        </w:rPr>
        <w:t xml:space="preserve"> and the reader can only assume that a device randomly wakes up when it is charged to a certain level. From a reader </w:t>
      </w:r>
      <w:r>
        <w:rPr>
          <w:lang w:eastAsia="zh-CN"/>
        </w:rPr>
        <w:t>perspective</w:t>
      </w:r>
      <w:r>
        <w:rPr>
          <w:rFonts w:hint="eastAsia"/>
          <w:lang w:eastAsia="zh-CN"/>
        </w:rPr>
        <w:t xml:space="preserve">, it can just transmit inventory commands more frequently to interrogate the potential alive devices in turn. Whether it is periodic or not depends on reader </w:t>
      </w:r>
      <w:r>
        <w:rPr>
          <w:lang w:eastAsia="zh-CN"/>
        </w:rPr>
        <w:t>implementation and</w:t>
      </w:r>
      <w:r>
        <w:rPr>
          <w:rFonts w:hint="eastAsia"/>
          <w:lang w:eastAsia="zh-CN"/>
        </w:rPr>
        <w:t xml:space="preserve"> should be transparent to devices. On the other hand, we admit that frequently sending Select/Query commands may lead to heavy resource overhead, since the information payload can be quite large. In this sense, we think that further improvement can be studied. For example, when an inventory service comes, a reader can on-demand provide </w:t>
      </w:r>
      <w:r>
        <w:rPr>
          <w:lang w:eastAsia="zh-CN"/>
        </w:rPr>
        <w:t>additional</w:t>
      </w:r>
      <w:r>
        <w:rPr>
          <w:rFonts w:hint="eastAsia"/>
          <w:lang w:eastAsia="zh-CN"/>
        </w:rPr>
        <w:t xml:space="preserve"> information to indicate the potential alive devices to perform monitoring or keep sleeping. Whether such information is carried as higher layer information on PRDCH or is carried by physical synchronization signal can be further studied. Nevertheless, such operation should be on-demand.</w:t>
      </w:r>
    </w:p>
    <w:p>
      <w:pPr>
        <w:snapToGrid w:val="0"/>
        <w:spacing w:beforeLines="0"/>
        <w:rPr>
          <w:b/>
          <w:bCs/>
          <w:lang w:eastAsia="zh-CN"/>
        </w:rPr>
      </w:pPr>
      <w:r>
        <w:rPr>
          <w:rFonts w:hint="eastAsia"/>
          <w:b/>
          <w:bCs/>
          <w:lang w:eastAsia="zh-CN"/>
        </w:rPr>
        <w:t>Observation 1</w:t>
      </w:r>
      <w:r>
        <w:rPr>
          <w:rFonts w:hint="eastAsia"/>
          <w:b/>
          <w:bCs/>
          <w:lang w:val="en-US" w:eastAsia="zh-CN"/>
        </w:rPr>
        <w:t>3</w:t>
      </w:r>
      <w:r>
        <w:rPr>
          <w:rFonts w:hint="eastAsia"/>
          <w:b/>
          <w:bCs/>
          <w:lang w:eastAsia="zh-CN"/>
        </w:rPr>
        <w:t xml:space="preserve">: Since a reader does not know the charging time of devices, it can frequently transmit inventory commands to interrogate potential alive devices in turn. It is not necessary to define a periodic physical synchronization signal to provide </w:t>
      </w:r>
      <w:r>
        <w:rPr>
          <w:b/>
          <w:bCs/>
          <w:lang w:eastAsia="zh-CN"/>
        </w:rPr>
        <w:t>the</w:t>
      </w:r>
      <w:r>
        <w:rPr>
          <w:rFonts w:hint="eastAsia"/>
          <w:b/>
          <w:bCs/>
          <w:lang w:eastAsia="zh-CN"/>
        </w:rPr>
        <w:t xml:space="preserve"> ON/OFF pattern for devices.</w:t>
      </w:r>
    </w:p>
    <w:p>
      <w:pPr>
        <w:snapToGrid w:val="0"/>
        <w:spacing w:beforeLines="0"/>
        <w:rPr>
          <w:b/>
          <w:bCs/>
          <w:lang w:eastAsia="zh-CN"/>
        </w:rPr>
      </w:pPr>
      <w:r>
        <w:rPr>
          <w:rFonts w:hint="eastAsia"/>
          <w:b/>
          <w:bCs/>
          <w:lang w:eastAsia="zh-CN"/>
        </w:rPr>
        <w:t>Observation 1</w:t>
      </w:r>
      <w:r>
        <w:rPr>
          <w:rFonts w:hint="eastAsia"/>
          <w:b/>
          <w:bCs/>
          <w:lang w:val="en-US" w:eastAsia="zh-CN"/>
        </w:rPr>
        <w:t>4</w:t>
      </w:r>
      <w:r>
        <w:rPr>
          <w:rFonts w:hint="eastAsia"/>
          <w:b/>
          <w:bCs/>
          <w:lang w:eastAsia="zh-CN"/>
        </w:rPr>
        <w:t xml:space="preserve">: To further reduce the resource overhead due to frequent transmission of inventory commands, a reader can provide information to indicate the potential alive </w:t>
      </w:r>
      <w:r>
        <w:rPr>
          <w:b/>
          <w:bCs/>
          <w:lang w:eastAsia="zh-CN"/>
        </w:rPr>
        <w:t>device</w:t>
      </w:r>
      <w:r>
        <w:rPr>
          <w:rFonts w:hint="eastAsia"/>
          <w:b/>
          <w:bCs/>
          <w:lang w:eastAsia="zh-CN"/>
        </w:rPr>
        <w:t xml:space="preserve"> to perform monitoring or keep sleeping in an on-demand manner.</w:t>
      </w:r>
    </w:p>
    <w:p>
      <w:pPr>
        <w:snapToGrid w:val="0"/>
        <w:spacing w:beforeLines="0"/>
        <w:rPr>
          <w:b/>
          <w:bCs/>
          <w:lang w:eastAsia="zh-CN"/>
        </w:rPr>
      </w:pPr>
      <w:r>
        <w:rPr>
          <w:rFonts w:hint="eastAsia"/>
          <w:b/>
          <w:bCs/>
          <w:lang w:eastAsia="zh-CN"/>
        </w:rPr>
        <w:t>Proposal 1</w:t>
      </w:r>
      <w:r>
        <w:rPr>
          <w:rFonts w:hint="eastAsia"/>
          <w:b/>
          <w:bCs/>
          <w:lang w:val="en-US" w:eastAsia="zh-CN"/>
        </w:rPr>
        <w:t>2</w:t>
      </w:r>
      <w:r>
        <w:rPr>
          <w:b/>
          <w:bCs/>
          <w:lang w:eastAsia="zh-CN"/>
        </w:rPr>
        <w:t xml:space="preserve">: </w:t>
      </w:r>
      <w:r>
        <w:rPr>
          <w:rFonts w:hint="eastAsia"/>
          <w:b/>
          <w:bCs/>
          <w:lang w:eastAsia="zh-CN"/>
        </w:rPr>
        <w:t>For R2D synchronization, o</w:t>
      </w:r>
      <w:r>
        <w:rPr>
          <w:b/>
          <w:bCs/>
          <w:lang w:eastAsia="zh-CN"/>
        </w:rPr>
        <w:t xml:space="preserve">n-demand </w:t>
      </w:r>
      <w:r>
        <w:rPr>
          <w:rFonts w:hint="eastAsia"/>
          <w:b/>
          <w:bCs/>
          <w:lang w:eastAsia="zh-CN"/>
        </w:rPr>
        <w:t xml:space="preserve">transmission of </w:t>
      </w:r>
      <w:r>
        <w:rPr>
          <w:b/>
          <w:bCs/>
          <w:lang w:eastAsia="zh-CN"/>
        </w:rPr>
        <w:t>synchronization signal can be considered as baseline</w:t>
      </w:r>
      <w:r>
        <w:rPr>
          <w:rFonts w:hint="eastAsia"/>
          <w:b/>
          <w:bCs/>
          <w:lang w:eastAsia="zh-CN"/>
        </w:rPr>
        <w:t xml:space="preserve"> design framework</w:t>
      </w:r>
      <w:r>
        <w:rPr>
          <w:b/>
          <w:bCs/>
          <w:lang w:eastAsia="zh-CN"/>
        </w:rPr>
        <w:t>.</w:t>
      </w:r>
      <w:bookmarkEnd w:id="19"/>
    </w:p>
    <w:p>
      <w:pPr>
        <w:snapToGrid w:val="0"/>
        <w:spacing w:beforeLines="0"/>
        <w:rPr>
          <w:lang w:eastAsia="zh-CN"/>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Discussion on random access</w:t>
      </w:r>
    </w:p>
    <w:p>
      <w:pPr>
        <w:snapToGrid w:val="0"/>
        <w:spacing w:beforeLines="0"/>
        <w:jc w:val="both"/>
        <w:rPr>
          <w:b/>
          <w:bCs/>
          <w:lang w:val="en-US" w:eastAsia="zh-CN"/>
        </w:rPr>
      </w:pPr>
      <w:r>
        <w:rPr>
          <w:rFonts w:hint="eastAsia"/>
          <w:lang w:val="en-US" w:eastAsia="zh-CN"/>
        </w:rPr>
        <w:t xml:space="preserve">In this section, we will discuss the resource determination for random access, mainly related to the resource determination of </w:t>
      </w:r>
      <w:r>
        <w:rPr>
          <w:lang w:val="en-US" w:eastAsia="zh-CN"/>
        </w:rPr>
        <w:t>“</w:t>
      </w:r>
      <w:r>
        <w:rPr>
          <w:rFonts w:hint="eastAsia"/>
          <w:lang w:val="en-US" w:eastAsia="zh-CN"/>
        </w:rPr>
        <w:t>slot</w:t>
      </w:r>
      <w:r>
        <w:rPr>
          <w:lang w:val="en-US" w:eastAsia="zh-CN"/>
        </w:rPr>
        <w:t>”</w:t>
      </w:r>
      <w:r>
        <w:rPr>
          <w:rFonts w:hint="eastAsia"/>
          <w:lang w:val="en-US" w:eastAsia="zh-CN"/>
        </w:rPr>
        <w:t>, determination of Msg1 resources, Msg2 resources and Msg3 resources.</w:t>
      </w:r>
    </w:p>
    <w:p>
      <w:pPr>
        <w:numPr>
          <w:ilvl w:val="1"/>
          <w:numId w:val="5"/>
        </w:numPr>
        <w:spacing w:before="120"/>
        <w:outlineLvl w:val="1"/>
        <w:rPr>
          <w:b/>
          <w:bCs/>
          <w:lang w:val="en-US" w:eastAsia="zh-CN"/>
        </w:rPr>
      </w:pPr>
      <w:r>
        <w:rPr>
          <w:rFonts w:hint="eastAsia"/>
          <w:b/>
          <w:bCs/>
          <w:lang w:val="en-US" w:eastAsia="zh-CN"/>
        </w:rPr>
        <w:t>Slot determination</w:t>
      </w:r>
    </w:p>
    <w:p>
      <w:pPr>
        <w:spacing w:before="120"/>
        <w:rPr>
          <w:lang w:val="en-US" w:eastAsia="zh-CN"/>
        </w:rPr>
      </w:pPr>
      <w:r>
        <w:rPr>
          <w:rFonts w:hint="eastAsia"/>
          <w:lang w:val="en-US" w:eastAsia="zh-CN"/>
        </w:rPr>
        <w:t>During last meeting, the following proposal was discussed,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widowControl w:val="0"/>
              <w:autoSpaceDN w:val="0"/>
              <w:adjustRightInd w:val="0"/>
              <w:snapToGrid w:val="0"/>
              <w:spacing w:before="120" w:after="120" w:afterLines="50" w:line="240" w:lineRule="auto"/>
              <w:rPr>
                <w:rFonts w:eastAsiaTheme="minorEastAsia"/>
                <w:kern w:val="2"/>
                <w:sz w:val="21"/>
                <w:szCs w:val="21"/>
                <w:lang w:eastAsia="zh-CN"/>
              </w:rPr>
            </w:pPr>
            <w:bookmarkStart w:id="20" w:name="OLE_LINK2"/>
            <w:r>
              <w:rPr>
                <w:rFonts w:hint="eastAsia"/>
                <w:kern w:val="2"/>
                <w:sz w:val="21"/>
                <w:szCs w:val="21"/>
              </w:rPr>
              <w:t xml:space="preserve">FL3 High priority Proposal 7-1-1a: </w:t>
            </w:r>
            <w:r>
              <w:rPr>
                <w:rFonts w:hint="eastAsia" w:eastAsiaTheme="minorEastAsia"/>
                <w:kern w:val="2"/>
                <w:sz w:val="21"/>
                <w:szCs w:val="21"/>
                <w:lang w:eastAsia="zh-CN"/>
              </w:rPr>
              <w:t xml:space="preserve">For ‘slotted-Aloha’ based contention access, </w:t>
            </w:r>
          </w:p>
          <w:p>
            <w:pPr>
              <w:pStyle w:val="41"/>
              <w:numPr>
                <w:ilvl w:val="0"/>
                <w:numId w:val="19"/>
              </w:numPr>
              <w:autoSpaceDN w:val="0"/>
              <w:adjustRightInd w:val="0"/>
              <w:snapToGrid w:val="0"/>
              <w:spacing w:before="120" w:after="120" w:afterLines="50" w:line="240" w:lineRule="auto"/>
              <w:ind w:firstLine="400"/>
              <w:rPr>
                <w:rFonts w:ascii="Times New Roman" w:hAnsi="Times New Roman" w:eastAsiaTheme="minorEastAsia"/>
                <w:sz w:val="20"/>
                <w:szCs w:val="20"/>
                <w:lang w:val="en-GB"/>
              </w:rPr>
            </w:pPr>
            <w:r>
              <w:rPr>
                <w:rFonts w:hint="eastAsia" w:ascii="Times New Roman" w:hAnsi="Times New Roman" w:eastAsiaTheme="minorEastAsia"/>
                <w:sz w:val="20"/>
                <w:szCs w:val="20"/>
                <w:lang w:val="en-GB"/>
              </w:rPr>
              <w:t>The total number of time-domain ‘slots’ within one access round for slotted-ALOHA based access is indicated by the reader.</w:t>
            </w:r>
          </w:p>
          <w:p>
            <w:pPr>
              <w:pStyle w:val="41"/>
              <w:numPr>
                <w:ilvl w:val="0"/>
                <w:numId w:val="19"/>
              </w:numPr>
              <w:autoSpaceDN w:val="0"/>
              <w:adjustRightInd w:val="0"/>
              <w:snapToGrid w:val="0"/>
              <w:spacing w:before="120" w:after="120" w:afterLines="50" w:line="240" w:lineRule="auto"/>
              <w:ind w:firstLine="400"/>
              <w:rPr>
                <w:rFonts w:ascii="Times New Roman" w:hAnsi="Times New Roman" w:eastAsiaTheme="minorEastAsia"/>
                <w:sz w:val="20"/>
                <w:szCs w:val="20"/>
                <w:lang w:val="en-GB"/>
              </w:rPr>
            </w:pPr>
            <w:r>
              <w:rPr>
                <w:rFonts w:hint="eastAsia" w:ascii="Times New Roman" w:hAnsi="Times New Roman" w:eastAsiaTheme="minorEastAsia"/>
                <w:sz w:val="20"/>
                <w:szCs w:val="20"/>
                <w:lang w:val="en-GB"/>
              </w:rPr>
              <w:t xml:space="preserve">The reader provides by a R2D transmission an indication for the start of a ‘slot’ for every ‘slot’ for slotted-ALOHA based access. </w:t>
            </w:r>
          </w:p>
          <w:p>
            <w:pPr>
              <w:pStyle w:val="41"/>
              <w:numPr>
                <w:ilvl w:val="0"/>
                <w:numId w:val="20"/>
              </w:numPr>
              <w:adjustRightInd w:val="0"/>
              <w:snapToGrid w:val="0"/>
              <w:spacing w:before="120" w:after="120" w:afterLines="50" w:line="240" w:lineRule="auto"/>
              <w:ind w:firstLine="400"/>
              <w:rPr>
                <w:rFonts w:hint="eastAsia"/>
              </w:rPr>
            </w:pPr>
            <w:r>
              <w:rPr>
                <w:rFonts w:hint="eastAsia" w:ascii="Times New Roman" w:hAnsi="Times New Roman" w:eastAsia="Yu Mincho"/>
                <w:color w:val="FF0000"/>
                <w:sz w:val="20"/>
                <w:szCs w:val="20"/>
              </w:rPr>
              <w:t>Within a slot, a single device transmits a Msg.1 D2R transmission or multiple devices transmit TDMA and/or FDMA of Msg.1 D2R transmissions responding to a Msg0 R2D transmission</w:t>
            </w:r>
            <w:r>
              <w:rPr>
                <w:rFonts w:hint="eastAsia" w:ascii="Times New Roman" w:hAnsi="Times New Roman"/>
                <w:b/>
                <w:bCs/>
                <w:sz w:val="20"/>
                <w:szCs w:val="20"/>
              </w:rPr>
              <w:t xml:space="preserve">.  </w:t>
            </w:r>
            <w:bookmarkEnd w:id="20"/>
          </w:p>
        </w:tc>
      </w:tr>
    </w:tbl>
    <w:p>
      <w:pPr>
        <w:spacing w:before="120"/>
        <w:rPr>
          <w:lang w:val="en-US" w:eastAsia="zh-CN"/>
        </w:rPr>
      </w:pPr>
      <w:r>
        <w:rPr>
          <w:rFonts w:hint="eastAsia"/>
          <w:lang w:val="en-US" w:eastAsia="zh-CN"/>
        </w:rPr>
        <w:t xml:space="preserve">And firstly, the meaning of </w:t>
      </w:r>
      <w:r>
        <w:rPr>
          <w:lang w:val="en-US" w:eastAsia="zh-CN"/>
        </w:rPr>
        <w:t>“</w:t>
      </w:r>
      <w:r>
        <w:rPr>
          <w:rFonts w:hint="eastAsia"/>
          <w:lang w:val="en-US" w:eastAsia="zh-CN"/>
        </w:rPr>
        <w:t>slot</w:t>
      </w:r>
      <w:r>
        <w:rPr>
          <w:lang w:val="en-US" w:eastAsia="zh-CN"/>
        </w:rPr>
        <w:t>”</w:t>
      </w:r>
      <w:r>
        <w:rPr>
          <w:rFonts w:hint="eastAsia"/>
          <w:lang w:val="en-US" w:eastAsia="zh-CN"/>
        </w:rPr>
        <w:t xml:space="preserve"> needs to be clarified. When slotted-Aloha based contention access is used, the </w:t>
      </w:r>
      <w:r>
        <w:rPr>
          <w:lang w:val="en-US" w:eastAsia="zh-CN"/>
        </w:rPr>
        <w:t>“</w:t>
      </w:r>
      <w:r>
        <w:rPr>
          <w:rFonts w:hint="eastAsia"/>
          <w:lang w:val="en-US" w:eastAsia="zh-CN"/>
        </w:rPr>
        <w:t>slot</w:t>
      </w:r>
      <w:r>
        <w:rPr>
          <w:lang w:val="en-US" w:eastAsia="zh-CN"/>
        </w:rPr>
        <w:t>”</w:t>
      </w:r>
      <w:r>
        <w:rPr>
          <w:rFonts w:hint="eastAsia"/>
          <w:lang w:val="en-US" w:eastAsia="zh-CN"/>
        </w:rPr>
        <w:t xml:space="preserve"> means a time duration for possible Msg1</w:t>
      </w:r>
      <w:r>
        <w:rPr>
          <w:lang w:eastAsia="zh-CN"/>
        </w:rPr>
        <w:t>/Msg2/Msg3</w:t>
      </w:r>
      <w:r>
        <w:rPr>
          <w:rFonts w:hint="eastAsia"/>
          <w:lang w:val="en-US" w:eastAsia="zh-CN"/>
        </w:rPr>
        <w:t xml:space="preserve"> transmission. During each slot, there is possibility that device(s) chooses it for Msg1 transmission</w:t>
      </w:r>
      <w:r>
        <w:rPr>
          <w:lang w:eastAsia="zh-CN"/>
        </w:rPr>
        <w:t>, followed by Msg2 and Msg3</w:t>
      </w:r>
      <w:r>
        <w:rPr>
          <w:rFonts w:hint="eastAsia"/>
          <w:lang w:val="en-US" w:eastAsia="zh-CN"/>
        </w:rPr>
        <w:t xml:space="preserve">, and also probably that no device chooses it. </w:t>
      </w:r>
      <w:r>
        <w:rPr>
          <w:lang w:val="en-US" w:eastAsia="zh-CN"/>
        </w:rPr>
        <w:t>I</w:t>
      </w:r>
      <w:r>
        <w:rPr>
          <w:rFonts w:hint="eastAsia"/>
          <w:lang w:val="en-US" w:eastAsia="zh-CN"/>
        </w:rPr>
        <w:t xml:space="preserve">t is similar as NR RACH occasion </w:t>
      </w:r>
      <w:r>
        <w:rPr>
          <w:lang w:eastAsia="zh-CN"/>
        </w:rPr>
        <w:t>(RO)</w:t>
      </w:r>
      <w:r>
        <w:rPr>
          <w:rFonts w:hint="eastAsia"/>
          <w:lang w:val="en-US" w:eastAsia="zh-CN"/>
        </w:rPr>
        <w:t>. The difference is that the duration of each slot is not fixed, i.e. long slot duration when a RACH procedure is triggered, and short duration when no device chooses this RO.</w:t>
      </w:r>
    </w:p>
    <w:p>
      <w:pPr>
        <w:spacing w:before="120"/>
        <w:rPr>
          <w:lang w:val="en-US" w:eastAsia="zh-CN"/>
        </w:rPr>
      </w:pPr>
      <w:r>
        <w:rPr>
          <w:rFonts w:hint="eastAsia"/>
          <w:lang w:val="en-US" w:eastAsia="zh-CN"/>
        </w:rPr>
        <w:t xml:space="preserve">The division of time slots is defined by the transmission of two adjacent R2D transmission with specific content, we can call it a RACH trigger command. The Reader sends one RACH trigger command to indicate the start of each slot. Then for multiple slots, multiple RACH trigger commands are needed, and the number of slot can be indicated by the Reader, e.g., in the paging message. </w:t>
      </w:r>
    </w:p>
    <w:p>
      <w:pPr>
        <w:spacing w:before="120"/>
        <w:rPr>
          <w:lang w:val="en-US" w:eastAsia="zh-CN"/>
        </w:rPr>
      </w:pPr>
      <w:r>
        <w:drawing>
          <wp:inline distT="0" distB="0" distL="114300" distR="114300">
            <wp:extent cx="6125845" cy="1084580"/>
            <wp:effectExtent l="0" t="0" r="635" b="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9"/>
                    <a:stretch>
                      <a:fillRect/>
                    </a:stretch>
                  </pic:blipFill>
                  <pic:spPr>
                    <a:xfrm>
                      <a:off x="0" y="0"/>
                      <a:ext cx="6125845" cy="1084580"/>
                    </a:xfrm>
                    <a:prstGeom prst="rect">
                      <a:avLst/>
                    </a:prstGeom>
                    <a:noFill/>
                    <a:ln>
                      <a:noFill/>
                    </a:ln>
                  </pic:spPr>
                </pic:pic>
              </a:graphicData>
            </a:graphic>
          </wp:inline>
        </w:drawing>
      </w:r>
    </w:p>
    <w:p>
      <w:pPr>
        <w:spacing w:before="120"/>
        <w:rPr>
          <w:lang w:val="en-US" w:eastAsia="zh-CN"/>
        </w:rPr>
      </w:pPr>
      <w:r>
        <w:rPr>
          <w:rFonts w:hint="eastAsia"/>
          <w:lang w:val="en-US" w:eastAsia="zh-CN"/>
        </w:rPr>
        <w:t xml:space="preserve">This is also aligned with RAN2 agreements, the blue text. The RACH procedure includes the </w:t>
      </w:r>
      <w:r>
        <w:rPr>
          <w:lang w:val="en-US" w:eastAsia="zh-CN"/>
        </w:rPr>
        <w:t>“</w:t>
      </w:r>
      <w:r>
        <w:rPr>
          <w:rFonts w:hint="eastAsia"/>
          <w:lang w:val="en-US" w:eastAsia="zh-CN"/>
        </w:rPr>
        <w:t>4 step</w:t>
      </w:r>
      <w:r>
        <w:rPr>
          <w:lang w:val="en-US" w:eastAsia="zh-CN"/>
        </w:rPr>
        <w:t>”</w:t>
      </w:r>
      <w:r>
        <w:rPr>
          <w:rFonts w:hint="eastAsia"/>
          <w:lang w:val="en-US" w:eastAsia="zh-CN"/>
        </w:rPr>
        <w:t xml:space="preserve"> RA or 2 step CB RA agreed in RAN2#126.</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spacing w:before="120"/>
              <w:rPr>
                <w:rFonts w:eastAsiaTheme="minorEastAsia"/>
                <w:b/>
                <w:bCs/>
                <w:kern w:val="2"/>
                <w:sz w:val="21"/>
                <w:szCs w:val="21"/>
                <w:u w:val="single"/>
                <w:lang w:eastAsia="zh-CN"/>
              </w:rPr>
            </w:pPr>
            <w:r>
              <w:rPr>
                <w:rFonts w:hint="eastAsia" w:eastAsiaTheme="minorEastAsia"/>
                <w:b/>
                <w:bCs/>
                <w:kern w:val="2"/>
                <w:sz w:val="21"/>
                <w:szCs w:val="21"/>
                <w:u w:val="single"/>
                <w:lang w:eastAsia="zh-CN"/>
              </w:rPr>
              <w:t>RAN2#125bis</w:t>
            </w:r>
          </w:p>
          <w:p>
            <w:pPr>
              <w:spacing w:before="120"/>
              <w:rPr>
                <w:rFonts w:eastAsiaTheme="minorEastAsia"/>
                <w:b/>
                <w:bCs/>
                <w:kern w:val="2"/>
                <w:sz w:val="21"/>
                <w:szCs w:val="21"/>
                <w:lang w:eastAsia="zh-CN"/>
              </w:rPr>
            </w:pPr>
            <w:r>
              <w:rPr>
                <w:rFonts w:hint="eastAsia" w:eastAsiaTheme="minorEastAsia"/>
                <w:b/>
                <w:bCs/>
                <w:kern w:val="2"/>
                <w:sz w:val="21"/>
                <w:szCs w:val="21"/>
                <w:lang w:eastAsia="zh-CN"/>
              </w:rPr>
              <w:t>Agreement</w:t>
            </w:r>
          </w:p>
          <w:p>
            <w:pPr>
              <w:spacing w:before="120"/>
              <w:rPr>
                <w:rFonts w:eastAsiaTheme="minorEastAsia"/>
                <w:kern w:val="2"/>
                <w:sz w:val="21"/>
                <w:szCs w:val="21"/>
                <w:lang w:eastAsia="zh-CN"/>
              </w:rPr>
            </w:pPr>
            <w:r>
              <w:rPr>
                <w:rFonts w:hint="eastAsia" w:eastAsiaTheme="minorEastAsia"/>
                <w:kern w:val="2"/>
                <w:sz w:val="21"/>
                <w:szCs w:val="21"/>
                <w:lang w:eastAsia="zh-CN"/>
              </w:rPr>
              <w:t>1</w:t>
            </w:r>
            <w:r>
              <w:rPr>
                <w:rFonts w:hint="eastAsia" w:eastAsiaTheme="minorEastAsia"/>
                <w:kern w:val="2"/>
                <w:sz w:val="21"/>
                <w:szCs w:val="21"/>
                <w:lang w:eastAsia="zh-CN"/>
              </w:rPr>
              <w:tab/>
            </w:r>
            <w:r>
              <w:rPr>
                <w:rFonts w:hint="eastAsia" w:eastAsiaTheme="minorEastAsia"/>
                <w:kern w:val="2"/>
                <w:sz w:val="21"/>
                <w:szCs w:val="21"/>
                <w:lang w:eastAsia="zh-CN"/>
              </w:rPr>
              <w:t xml:space="preserve">RAN2 confirms slotted-ALOHA is the baseline for Ambient IoT random access </w:t>
            </w:r>
          </w:p>
          <w:p>
            <w:pPr>
              <w:spacing w:before="120"/>
              <w:rPr>
                <w:rFonts w:eastAsiaTheme="minorEastAsia"/>
                <w:kern w:val="2"/>
                <w:sz w:val="21"/>
                <w:szCs w:val="21"/>
                <w:lang w:eastAsia="zh-CN"/>
              </w:rPr>
            </w:pPr>
            <w:r>
              <w:rPr>
                <w:rFonts w:hint="eastAsia" w:eastAsiaTheme="minorEastAsia"/>
                <w:kern w:val="2"/>
                <w:sz w:val="21"/>
                <w:szCs w:val="21"/>
                <w:lang w:eastAsia="zh-CN"/>
              </w:rPr>
              <w:t>2</w:t>
            </w:r>
            <w:r>
              <w:rPr>
                <w:rFonts w:hint="eastAsia" w:eastAsiaTheme="minorEastAsia"/>
                <w:kern w:val="2"/>
                <w:sz w:val="21"/>
                <w:szCs w:val="21"/>
                <w:lang w:eastAsia="zh-CN"/>
              </w:rPr>
              <w:tab/>
            </w:r>
            <w:r>
              <w:rPr>
                <w:rFonts w:hint="eastAsia" w:eastAsiaTheme="minorEastAsia"/>
                <w:kern w:val="2"/>
                <w:sz w:val="21"/>
                <w:szCs w:val="21"/>
                <w:lang w:eastAsia="zh-CN"/>
              </w:rPr>
              <w:t xml:space="preserve">We will study the support for access triggering for a single device, group of devices, or all devices.    RAN2 to discuss the contention-based and contention-free access procedures and detailed solutions. </w:t>
            </w:r>
          </w:p>
          <w:p>
            <w:pPr>
              <w:spacing w:before="120"/>
              <w:rPr>
                <w:rFonts w:eastAsiaTheme="minorEastAsia"/>
                <w:kern w:val="2"/>
                <w:sz w:val="21"/>
                <w:szCs w:val="21"/>
                <w:lang w:eastAsia="zh-CN"/>
              </w:rPr>
            </w:pPr>
            <w:r>
              <w:rPr>
                <w:rFonts w:hint="eastAsia" w:eastAsiaTheme="minorEastAsia"/>
                <w:kern w:val="2"/>
                <w:sz w:val="21"/>
                <w:szCs w:val="21"/>
                <w:lang w:eastAsia="zh-CN"/>
              </w:rPr>
              <w:t>3</w:t>
            </w:r>
            <w:r>
              <w:rPr>
                <w:rFonts w:hint="eastAsia" w:eastAsiaTheme="minorEastAsia"/>
                <w:kern w:val="2"/>
                <w:sz w:val="21"/>
                <w:szCs w:val="21"/>
                <w:lang w:eastAsia="zh-CN"/>
              </w:rPr>
              <w:tab/>
            </w:r>
            <w:r>
              <w:rPr>
                <w:rFonts w:hint="eastAsia" w:eastAsiaTheme="minorEastAsia"/>
                <w:kern w:val="2"/>
                <w:sz w:val="21"/>
                <w:szCs w:val="21"/>
                <w:lang w:eastAsia="zh-CN"/>
                <w14:textFill>
                  <w14:gradFill>
                    <w14:gsLst>
                      <w14:gs w14:pos="0">
                        <w14:srgbClr w14:val="007BD3"/>
                      </w14:gs>
                      <w14:gs w14:pos="100000">
                        <w14:srgbClr w14:val="034373"/>
                      </w14:gs>
                    </w14:gsLst>
                    <w14:lin w14:ang="0" w14:scaled="0"/>
                  </w14:gradFill>
                </w14:textFill>
              </w:rPr>
              <w:t xml:space="preserve">Random Access is triggered by the reader </w:t>
            </w:r>
          </w:p>
          <w:p>
            <w:pPr>
              <w:spacing w:before="120"/>
              <w:rPr>
                <w:rFonts w:eastAsiaTheme="minorEastAsia"/>
                <w:kern w:val="2"/>
                <w:sz w:val="21"/>
                <w:szCs w:val="21"/>
                <w:lang w:eastAsia="zh-CN"/>
              </w:rPr>
            </w:pPr>
            <w:r>
              <w:rPr>
                <w:rFonts w:hint="eastAsia" w:eastAsiaTheme="minorEastAsia"/>
                <w:kern w:val="2"/>
                <w:sz w:val="21"/>
                <w:szCs w:val="21"/>
                <w:lang w:eastAsia="zh-CN"/>
              </w:rPr>
              <w:t>4</w:t>
            </w:r>
            <w:r>
              <w:rPr>
                <w:rFonts w:hint="eastAsia" w:eastAsiaTheme="minorEastAsia"/>
                <w:kern w:val="2"/>
                <w:sz w:val="21"/>
                <w:szCs w:val="21"/>
                <w:lang w:eastAsia="zh-CN"/>
              </w:rPr>
              <w:tab/>
            </w:r>
            <w:r>
              <w:rPr>
                <w:rFonts w:hint="eastAsia" w:eastAsiaTheme="minorEastAsia"/>
                <w:kern w:val="2"/>
                <w:sz w:val="21"/>
                <w:szCs w:val="21"/>
                <w:lang w:eastAsia="zh-CN"/>
              </w:rPr>
              <w:t>Reader provides the information that the device needs to respond to the random access trigger.  FFS what those parameters are</w:t>
            </w:r>
          </w:p>
          <w:p>
            <w:pPr>
              <w:spacing w:before="120"/>
              <w:rPr>
                <w:rFonts w:eastAsiaTheme="minorEastAsia"/>
                <w:kern w:val="2"/>
                <w:sz w:val="21"/>
                <w:szCs w:val="21"/>
                <w:lang w:eastAsia="zh-CN"/>
              </w:rPr>
            </w:pPr>
            <w:r>
              <w:rPr>
                <w:rFonts w:hint="eastAsia" w:eastAsiaTheme="minorEastAsia"/>
                <w:kern w:val="2"/>
                <w:sz w:val="21"/>
                <w:szCs w:val="21"/>
                <w:lang w:eastAsia="zh-CN"/>
              </w:rPr>
              <w:t>5</w:t>
            </w:r>
            <w:r>
              <w:rPr>
                <w:rFonts w:hint="eastAsia" w:eastAsiaTheme="minorEastAsia"/>
                <w:kern w:val="2"/>
                <w:sz w:val="21"/>
                <w:szCs w:val="21"/>
                <w:lang w:eastAsia="zh-CN"/>
              </w:rPr>
              <w:tab/>
            </w:r>
            <w:r>
              <w:rPr>
                <w:rFonts w:hint="eastAsia" w:eastAsiaTheme="minorEastAsia"/>
                <w:kern w:val="2"/>
                <w:sz w:val="21"/>
                <w:szCs w:val="21"/>
                <w:lang w:eastAsia="zh-CN"/>
              </w:rPr>
              <w:t xml:space="preserve">Study the solution and benefits of both 2-step like random access procedure and 4-step like random access procedure.  FFS the details on each procedure and how we call it.  </w:t>
            </w:r>
          </w:p>
          <w:p>
            <w:pPr>
              <w:spacing w:before="120"/>
              <w:rPr>
                <w:rFonts w:eastAsiaTheme="minorEastAsia"/>
                <w:kern w:val="2"/>
                <w:sz w:val="21"/>
                <w:szCs w:val="21"/>
                <w:lang w:eastAsia="zh-CN"/>
              </w:rPr>
            </w:pPr>
            <w:r>
              <w:rPr>
                <w:rFonts w:hint="eastAsia" w:eastAsiaTheme="minorEastAsia"/>
                <w:kern w:val="2"/>
                <w:sz w:val="21"/>
                <w:szCs w:val="21"/>
                <w:lang w:eastAsia="zh-CN"/>
              </w:rPr>
              <w:t>6</w:t>
            </w:r>
            <w:r>
              <w:rPr>
                <w:rFonts w:hint="eastAsia" w:eastAsiaTheme="minorEastAsia"/>
                <w:kern w:val="2"/>
                <w:sz w:val="21"/>
                <w:szCs w:val="21"/>
                <w:lang w:eastAsia="zh-CN"/>
              </w:rPr>
              <w:tab/>
            </w:r>
            <w:r>
              <w:rPr>
                <w:rFonts w:hint="eastAsia" w:eastAsiaTheme="minorEastAsia"/>
                <w:kern w:val="2"/>
                <w:sz w:val="21"/>
                <w:szCs w:val="21"/>
                <w:lang w:eastAsia="zh-CN"/>
              </w:rPr>
              <w:t>Handling of contention resolution failure and access failure at the device will be studied in RAN2, including failure detection and re-access.  FFS details</w:t>
            </w:r>
          </w:p>
          <w:p>
            <w:pPr>
              <w:spacing w:before="120"/>
              <w:rPr>
                <w:rFonts w:eastAsiaTheme="minorEastAsia"/>
                <w:kern w:val="2"/>
                <w:sz w:val="21"/>
                <w:szCs w:val="21"/>
                <w:lang w:eastAsia="zh-CN"/>
              </w:rPr>
            </w:pPr>
            <w:r>
              <w:rPr>
                <w:rFonts w:hint="eastAsia" w:eastAsiaTheme="minorEastAsia"/>
                <w:kern w:val="2"/>
                <w:sz w:val="21"/>
                <w:szCs w:val="21"/>
                <w:lang w:eastAsia="zh-CN"/>
              </w:rPr>
              <w:t>7</w:t>
            </w:r>
            <w:r>
              <w:rPr>
                <w:rFonts w:hint="eastAsia" w:eastAsiaTheme="minorEastAsia"/>
                <w:kern w:val="2"/>
                <w:sz w:val="21"/>
                <w:szCs w:val="21"/>
                <w:lang w:eastAsia="zh-CN"/>
              </w:rPr>
              <w:tab/>
            </w:r>
            <w:r>
              <w:rPr>
                <w:rFonts w:hint="eastAsia" w:eastAsiaTheme="minorEastAsia"/>
                <w:kern w:val="2"/>
                <w:sz w:val="21"/>
                <w:szCs w:val="21"/>
                <w:lang w:eastAsia="zh-CN"/>
              </w:rPr>
              <w:t xml:space="preserve">For the very first access message from the device to reader in random access an ID is included.  RAN2 to discuss whether a temporary identifier is included, or the permanent device ID is included (considering other WGs input as well).   </w:t>
            </w:r>
          </w:p>
          <w:p>
            <w:pPr>
              <w:spacing w:before="120"/>
              <w:rPr>
                <w:rFonts w:eastAsiaTheme="minorEastAsia"/>
                <w:b/>
                <w:bCs/>
                <w:kern w:val="2"/>
                <w:sz w:val="21"/>
                <w:szCs w:val="21"/>
                <w:lang w:eastAsia="zh-CN"/>
              </w:rPr>
            </w:pPr>
            <w:r>
              <w:rPr>
                <w:rFonts w:hint="eastAsia" w:eastAsiaTheme="minorEastAsia"/>
                <w:b/>
                <w:bCs/>
                <w:kern w:val="2"/>
                <w:sz w:val="21"/>
                <w:szCs w:val="21"/>
                <w:u w:val="single"/>
                <w:lang w:eastAsia="zh-CN"/>
              </w:rPr>
              <w:t>RAN2#126</w:t>
            </w:r>
          </w:p>
          <w:p>
            <w:pPr>
              <w:spacing w:before="120"/>
              <w:rPr>
                <w:rFonts w:eastAsiaTheme="minorEastAsia"/>
                <w:b/>
                <w:bCs/>
                <w:kern w:val="2"/>
                <w:sz w:val="21"/>
                <w:szCs w:val="21"/>
                <w:lang w:eastAsia="zh-CN"/>
              </w:rPr>
            </w:pPr>
            <w:r>
              <w:rPr>
                <w:rFonts w:hint="eastAsia" w:eastAsiaTheme="minorEastAsia"/>
                <w:b/>
                <w:bCs/>
                <w:kern w:val="2"/>
                <w:sz w:val="21"/>
                <w:szCs w:val="21"/>
                <w:lang w:eastAsia="zh-CN"/>
              </w:rPr>
              <w:t>Agreements on “4 step” RA</w:t>
            </w:r>
          </w:p>
          <w:p>
            <w:pPr>
              <w:spacing w:before="120"/>
              <w:rPr>
                <w:rFonts w:eastAsiaTheme="minorEastAsia"/>
                <w:kern w:val="2"/>
                <w:sz w:val="21"/>
                <w:szCs w:val="21"/>
                <w:lang w:eastAsia="zh-CN"/>
              </w:rPr>
            </w:pPr>
            <w:r>
              <w:rPr>
                <w:rFonts w:hint="eastAsia" w:eastAsiaTheme="minorEastAsia"/>
                <w:kern w:val="2"/>
                <w:sz w:val="21"/>
                <w:szCs w:val="21"/>
                <w:lang w:eastAsia="zh-CN"/>
              </w:rPr>
              <w:t>1</w:t>
            </w:r>
            <w:r>
              <w:rPr>
                <w:rFonts w:hint="eastAsia" w:eastAsiaTheme="minorEastAsia"/>
                <w:kern w:val="2"/>
                <w:sz w:val="21"/>
                <w:szCs w:val="21"/>
                <w:lang w:eastAsia="zh-CN"/>
              </w:rPr>
              <w:tab/>
            </w:r>
            <w:r>
              <w:rPr>
                <w:rFonts w:hint="eastAsia" w:eastAsiaTheme="minorEastAsia"/>
                <w:kern w:val="2"/>
                <w:sz w:val="21"/>
                <w:szCs w:val="21"/>
                <w:lang w:eastAsia="zh-CN"/>
              </w:rPr>
              <w:t>A-IoT Msg1: the device sends an ID to the reader.  ID is a random ID generated by device (FFS how it is generated, e.g. randomly generated or generated based on Device ID).  FFS on ID size.  This doesn’t preclude any other RAN1 agreed information</w:t>
            </w:r>
          </w:p>
          <w:p>
            <w:pPr>
              <w:spacing w:before="120"/>
              <w:rPr>
                <w:rFonts w:eastAsiaTheme="minorEastAsia"/>
                <w:kern w:val="2"/>
                <w:sz w:val="21"/>
                <w:szCs w:val="21"/>
                <w:lang w:eastAsia="zh-CN"/>
              </w:rPr>
            </w:pPr>
            <w:r>
              <w:rPr>
                <w:rFonts w:hint="eastAsia" w:eastAsiaTheme="minorEastAsia"/>
                <w:kern w:val="2"/>
                <w:sz w:val="21"/>
                <w:szCs w:val="21"/>
                <w:lang w:eastAsia="zh-CN"/>
              </w:rPr>
              <w:t>2</w:t>
            </w:r>
            <w:r>
              <w:rPr>
                <w:rFonts w:hint="eastAsia" w:eastAsiaTheme="minorEastAsia"/>
                <w:kern w:val="2"/>
                <w:sz w:val="21"/>
                <w:szCs w:val="21"/>
                <w:lang w:eastAsia="zh-CN"/>
              </w:rPr>
              <w:tab/>
            </w:r>
            <w:r>
              <w:rPr>
                <w:rFonts w:hint="eastAsia" w:eastAsiaTheme="minorEastAsia"/>
                <w:kern w:val="2"/>
                <w:sz w:val="21"/>
                <w:szCs w:val="21"/>
                <w:lang w:eastAsia="zh-CN"/>
              </w:rPr>
              <w:t xml:space="preserve">A-IoT Msg2: the reader echos the ID received in Msg1.   Further information may be included in mgs2 based on RAN1 agreements   </w:t>
            </w:r>
          </w:p>
          <w:p>
            <w:pPr>
              <w:spacing w:before="120"/>
              <w:rPr>
                <w:rFonts w:eastAsiaTheme="minorEastAsia"/>
                <w:kern w:val="2"/>
                <w:sz w:val="21"/>
                <w:szCs w:val="21"/>
                <w:lang w:eastAsia="zh-CN"/>
              </w:rPr>
            </w:pPr>
            <w:r>
              <w:rPr>
                <w:rFonts w:hint="eastAsia" w:eastAsiaTheme="minorEastAsia"/>
                <w:kern w:val="2"/>
                <w:sz w:val="21"/>
                <w:szCs w:val="21"/>
                <w:lang w:eastAsia="zh-CN"/>
              </w:rPr>
              <w:t>3</w:t>
            </w:r>
            <w:r>
              <w:rPr>
                <w:rFonts w:hint="eastAsia" w:eastAsiaTheme="minorEastAsia"/>
                <w:kern w:val="2"/>
                <w:sz w:val="21"/>
                <w:szCs w:val="21"/>
                <w:lang w:eastAsia="zh-CN"/>
              </w:rPr>
              <w:tab/>
            </w:r>
            <w:r>
              <w:rPr>
                <w:rFonts w:hint="eastAsia" w:eastAsiaTheme="minorEastAsia"/>
                <w:kern w:val="2"/>
                <w:sz w:val="21"/>
                <w:szCs w:val="21"/>
                <w:lang w:eastAsia="zh-CN"/>
              </w:rPr>
              <w:t xml:space="preserve">A-IoT Msg3: device sends Device ID and/or any other upper layer data (depending on upper layer request)  </w:t>
            </w:r>
          </w:p>
          <w:p>
            <w:pPr>
              <w:spacing w:before="120"/>
              <w:rPr>
                <w:rFonts w:eastAsiaTheme="minorEastAsia"/>
                <w:kern w:val="2"/>
                <w:sz w:val="21"/>
                <w:szCs w:val="21"/>
                <w:lang w:eastAsia="zh-CN"/>
              </w:rPr>
            </w:pPr>
            <w:r>
              <w:rPr>
                <w:rFonts w:hint="eastAsia" w:eastAsiaTheme="minorEastAsia"/>
                <w:kern w:val="2"/>
                <w:sz w:val="21"/>
                <w:szCs w:val="21"/>
                <w:lang w:eastAsia="zh-CN"/>
              </w:rPr>
              <w:t>4</w:t>
            </w:r>
            <w:r>
              <w:rPr>
                <w:rFonts w:hint="eastAsia" w:eastAsiaTheme="minorEastAsia"/>
                <w:kern w:val="2"/>
                <w:sz w:val="21"/>
                <w:szCs w:val="21"/>
                <w:lang w:eastAsia="zh-CN"/>
              </w:rPr>
              <w:tab/>
            </w:r>
            <w:r>
              <w:rPr>
                <w:rFonts w:hint="eastAsia" w:eastAsiaTheme="minorEastAsia"/>
                <w:kern w:val="2"/>
                <w:sz w:val="21"/>
                <w:szCs w:val="21"/>
                <w:lang w:eastAsia="zh-CN"/>
              </w:rPr>
              <w:t xml:space="preserve">The device considers the contention resolution as successful, if the Msg2 including the same random ID in Msg1 is received. RAN2 assumes the size of random ID in Msg1 should be sufficient for contention resolution purpose.  </w:t>
            </w:r>
          </w:p>
          <w:p>
            <w:pPr>
              <w:spacing w:before="120"/>
              <w:rPr>
                <w:rFonts w:eastAsiaTheme="minorEastAsia"/>
                <w:kern w:val="2"/>
                <w:sz w:val="21"/>
                <w:szCs w:val="21"/>
                <w:lang w:eastAsia="zh-CN"/>
              </w:rPr>
            </w:pPr>
            <w:r>
              <w:rPr>
                <w:rFonts w:hint="eastAsia" w:eastAsiaTheme="minorEastAsia"/>
                <w:kern w:val="2"/>
                <w:sz w:val="21"/>
                <w:szCs w:val="21"/>
                <w:lang w:eastAsia="zh-CN"/>
              </w:rPr>
              <w:t>5</w:t>
            </w:r>
            <w:r>
              <w:rPr>
                <w:rFonts w:hint="eastAsia" w:eastAsiaTheme="minorEastAsia"/>
                <w:kern w:val="2"/>
                <w:sz w:val="21"/>
                <w:szCs w:val="21"/>
                <w:lang w:eastAsia="zh-CN"/>
              </w:rPr>
              <w:tab/>
            </w:r>
            <w:r>
              <w:rPr>
                <w:rFonts w:hint="eastAsia" w:eastAsiaTheme="minorEastAsia"/>
                <w:kern w:val="2"/>
                <w:sz w:val="21"/>
                <w:szCs w:val="21"/>
                <w:lang w:eastAsia="zh-CN"/>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pPr>
              <w:spacing w:before="120"/>
              <w:rPr>
                <w:rFonts w:eastAsiaTheme="minorEastAsia"/>
                <w:kern w:val="2"/>
                <w:sz w:val="21"/>
                <w:szCs w:val="21"/>
                <w:lang w:eastAsia="zh-CN"/>
              </w:rPr>
            </w:pPr>
            <w:r>
              <w:rPr>
                <w:rFonts w:hint="eastAsia" w:eastAsiaTheme="minorEastAsia"/>
                <w:kern w:val="2"/>
                <w:sz w:val="21"/>
                <w:szCs w:val="21"/>
                <w:lang w:eastAsia="zh-CN"/>
              </w:rPr>
              <w:t>RAN2 will not use “Msg4” term for further discussion of the random access.</w:t>
            </w:r>
          </w:p>
          <w:p>
            <w:pPr>
              <w:spacing w:before="120"/>
              <w:rPr>
                <w:rFonts w:eastAsiaTheme="minorEastAsia"/>
                <w:kern w:val="2"/>
                <w:sz w:val="21"/>
                <w:szCs w:val="21"/>
                <w:lang w:val="en-US" w:eastAsia="zh-CN"/>
              </w:rPr>
            </w:pPr>
          </w:p>
        </w:tc>
      </w:tr>
    </w:tbl>
    <w:p>
      <w:pPr>
        <w:spacing w:before="120"/>
        <w:rPr>
          <w:lang w:val="en-US" w:eastAsia="zh-CN"/>
        </w:rPr>
      </w:pPr>
      <w:r>
        <w:rPr>
          <w:rFonts w:hint="eastAsia"/>
          <w:lang w:val="en-US" w:eastAsia="zh-CN"/>
        </w:rPr>
        <w:t xml:space="preserve">To improve the random access efficiency, we can further study the FDMA and TDMA of multiple Msg1/Msg2/Msg3 in the same slot, this means one slot can provide multiple ROs for devices. </w:t>
      </w:r>
    </w:p>
    <w:p>
      <w:pPr>
        <w:spacing w:before="120"/>
        <w:rPr>
          <w:b/>
          <w:bCs/>
          <w:lang w:val="en-US" w:eastAsia="zh-CN"/>
        </w:rPr>
      </w:pPr>
      <w:bookmarkStart w:id="21" w:name="OLE_LINK31"/>
      <w:r>
        <w:rPr>
          <w:rFonts w:hint="eastAsia"/>
          <w:b/>
          <w:bCs/>
          <w:lang w:val="en-US" w:eastAsia="zh-CN"/>
        </w:rPr>
        <w:t xml:space="preserve">Proposal 13: For </w:t>
      </w:r>
      <w:r>
        <w:rPr>
          <w:b/>
          <w:bCs/>
          <w:lang w:val="en-US" w:eastAsia="zh-CN"/>
        </w:rPr>
        <w:t>‘</w:t>
      </w:r>
      <w:r>
        <w:rPr>
          <w:rFonts w:hint="eastAsia"/>
          <w:b/>
          <w:bCs/>
          <w:lang w:val="en-US" w:eastAsia="zh-CN"/>
        </w:rPr>
        <w:t>slotted-Aloha</w:t>
      </w:r>
      <w:r>
        <w:rPr>
          <w:b/>
          <w:bCs/>
          <w:lang w:val="en-US" w:eastAsia="zh-CN"/>
        </w:rPr>
        <w:t>’</w:t>
      </w:r>
      <w:r>
        <w:rPr>
          <w:rFonts w:hint="eastAsia"/>
          <w:b/>
          <w:bCs/>
          <w:lang w:val="en-US" w:eastAsia="zh-CN"/>
        </w:rPr>
        <w:t xml:space="preserve"> based contention access, one </w:t>
      </w:r>
      <w:r>
        <w:rPr>
          <w:b/>
          <w:bCs/>
          <w:lang w:val="en-US" w:eastAsia="zh-CN"/>
        </w:rPr>
        <w:t>‘</w:t>
      </w:r>
      <w:r>
        <w:rPr>
          <w:rFonts w:hint="eastAsia"/>
          <w:b/>
          <w:bCs/>
          <w:lang w:val="en-US" w:eastAsia="zh-CN"/>
        </w:rPr>
        <w:t>slot</w:t>
      </w:r>
      <w:r>
        <w:rPr>
          <w:b/>
          <w:bCs/>
          <w:lang w:val="en-US" w:eastAsia="zh-CN"/>
        </w:rPr>
        <w:t>’</w:t>
      </w:r>
      <w:r>
        <w:rPr>
          <w:rFonts w:hint="eastAsia"/>
          <w:b/>
          <w:bCs/>
          <w:lang w:val="en-US" w:eastAsia="zh-CN"/>
        </w:rPr>
        <w:t xml:space="preserve"> provides one or more RACH occasion for devices, and the start of each slot is indicated by a RACH trigger command.</w:t>
      </w:r>
    </w:p>
    <w:p>
      <w:pPr>
        <w:spacing w:before="120"/>
        <w:rPr>
          <w:b/>
          <w:bCs/>
          <w:lang w:val="en-US" w:eastAsia="zh-CN"/>
        </w:rPr>
      </w:pPr>
      <w:r>
        <w:rPr>
          <w:rFonts w:hint="eastAsia"/>
          <w:b/>
          <w:bCs/>
          <w:lang w:val="en-US" w:eastAsia="zh-CN"/>
        </w:rPr>
        <w:t xml:space="preserve">Proposal 14: For </w:t>
      </w:r>
      <w:r>
        <w:rPr>
          <w:b/>
          <w:bCs/>
          <w:lang w:val="en-US" w:eastAsia="zh-CN"/>
        </w:rPr>
        <w:t>‘</w:t>
      </w:r>
      <w:r>
        <w:rPr>
          <w:rFonts w:hint="eastAsia"/>
          <w:b/>
          <w:bCs/>
          <w:lang w:val="en-US" w:eastAsia="zh-CN"/>
        </w:rPr>
        <w:t>slotted-Aloha</w:t>
      </w:r>
      <w:r>
        <w:rPr>
          <w:b/>
          <w:bCs/>
          <w:lang w:val="en-US" w:eastAsia="zh-CN"/>
        </w:rPr>
        <w:t>’</w:t>
      </w:r>
      <w:r>
        <w:rPr>
          <w:rFonts w:hint="eastAsia"/>
          <w:b/>
          <w:bCs/>
          <w:lang w:val="en-US" w:eastAsia="zh-CN"/>
        </w:rPr>
        <w:t xml:space="preserve"> based contention access, the number of slots within one inventory round is indicated by the Reader.</w:t>
      </w:r>
    </w:p>
    <w:bookmarkEnd w:id="21"/>
    <w:p>
      <w:pPr>
        <w:spacing w:before="120"/>
        <w:rPr>
          <w:b/>
          <w:bCs/>
          <w:lang w:val="en-US" w:eastAsia="zh-CN"/>
        </w:rPr>
      </w:pPr>
    </w:p>
    <w:p>
      <w:pPr>
        <w:numPr>
          <w:ilvl w:val="1"/>
          <w:numId w:val="5"/>
        </w:numPr>
        <w:spacing w:before="120"/>
        <w:outlineLvl w:val="1"/>
        <w:rPr>
          <w:b/>
          <w:bCs/>
          <w:lang w:val="en-US" w:eastAsia="zh-CN"/>
        </w:rPr>
      </w:pPr>
      <w:r>
        <w:rPr>
          <w:rFonts w:hint="eastAsia"/>
          <w:b/>
          <w:bCs/>
          <w:lang w:val="en-US" w:eastAsia="zh-CN"/>
        </w:rPr>
        <w:t>Msg1 resource determination</w:t>
      </w:r>
    </w:p>
    <w:p>
      <w:pPr>
        <w:spacing w:before="120"/>
        <w:rPr>
          <w:lang w:val="en-US" w:eastAsia="zh-CN"/>
        </w:rPr>
      </w:pPr>
      <w:r>
        <w:rPr>
          <w:rFonts w:hint="eastAsia"/>
          <w:lang w:val="en-US" w:eastAsia="zh-CN"/>
        </w:rPr>
        <w:t>As discussed above, the start of each slot for Msg1 is indicated by a RACH trigger command, but when multiple RACH occasions are provided by TDM or FDM method, the resources for multiple ROs need to be further discussed.</w:t>
      </w:r>
    </w:p>
    <w:p>
      <w:pPr>
        <w:spacing w:before="120"/>
        <w:rPr>
          <w:lang w:val="en-US" w:eastAsia="zh-CN"/>
        </w:rPr>
      </w:pPr>
      <w:r>
        <w:rPr>
          <w:rFonts w:hint="eastAsia"/>
          <w:lang w:val="en-US" w:eastAsia="zh-CN"/>
        </w:rPr>
        <w:t xml:space="preserve">For FDMA case, the candidate frequency resources for both Msg1 and Msg3 should be provided </w:t>
      </w:r>
      <w:bookmarkStart w:id="22" w:name="OLE_LINK13"/>
      <w:r>
        <w:rPr>
          <w:rFonts w:hint="eastAsia"/>
          <w:lang w:val="en-US" w:eastAsia="zh-CN"/>
        </w:rPr>
        <w:t>before the inventory round starts</w:t>
      </w:r>
      <w:bookmarkEnd w:id="22"/>
      <w:r>
        <w:rPr>
          <w:rFonts w:hint="eastAsia"/>
          <w:lang w:val="en-US" w:eastAsia="zh-CN"/>
        </w:rPr>
        <w:t xml:space="preserve">, for example indicated by the paging message. Since FDMA is realized by small frequency shift, the indicated parameter should include the square wave frequencies for each candidate frequency resource. </w:t>
      </w:r>
    </w:p>
    <w:p>
      <w:pPr>
        <w:spacing w:before="120"/>
        <w:rPr>
          <w:lang w:val="en-US" w:eastAsia="zh-CN"/>
        </w:rPr>
      </w:pPr>
      <w:r>
        <w:rPr>
          <w:rFonts w:hint="eastAsia"/>
          <w:lang w:val="en-US" w:eastAsia="zh-CN"/>
        </w:rPr>
        <w:t>For TDMA case, the candidate time resources for both Msg1 and Msg3 should also be provided before the inventory round starts, such as by the paging message. This may include the time positions for each candidate resource within the slot.</w:t>
      </w:r>
    </w:p>
    <w:p>
      <w:pPr>
        <w:spacing w:before="120"/>
        <w:rPr>
          <w:lang w:val="en-US" w:eastAsia="zh-CN"/>
        </w:rPr>
      </w:pPr>
      <w:r>
        <w:rPr>
          <w:rFonts w:hint="eastAsia"/>
          <w:lang w:val="en-US" w:eastAsia="zh-CN"/>
        </w:rPr>
        <w:t xml:space="preserve">For both FDMA and TDMA case, devices accessed in the slot can randomly choose </w:t>
      </w:r>
      <w:bookmarkStart w:id="23" w:name="OLE_LINK19"/>
      <w:r>
        <w:rPr>
          <w:rFonts w:hint="eastAsia"/>
          <w:lang w:val="en-US" w:eastAsia="zh-CN"/>
        </w:rPr>
        <w:t>one of the candidate Msg1 resource</w:t>
      </w:r>
      <w:bookmarkEnd w:id="23"/>
      <w:r>
        <w:rPr>
          <w:rFonts w:hint="eastAsia"/>
          <w:lang w:val="en-US" w:eastAsia="zh-CN"/>
        </w:rPr>
        <w:t xml:space="preserve">. </w:t>
      </w:r>
    </w:p>
    <w:p>
      <w:pPr>
        <w:spacing w:before="120"/>
        <w:rPr>
          <w:lang w:val="en-US" w:eastAsia="zh-CN"/>
        </w:rPr>
      </w:pPr>
      <w:bookmarkStart w:id="24" w:name="OLE_LINK14"/>
      <w:r>
        <w:rPr>
          <w:rFonts w:hint="eastAsia"/>
          <w:b/>
          <w:bCs/>
          <w:lang w:val="en-US" w:eastAsia="zh-CN"/>
        </w:rPr>
        <w:t>Proposal 15: For FDMA of Msg1, the candidate frequency resources should be provided before the inventory round starts, including at least the SFS frequencies for each candidate resource.</w:t>
      </w:r>
      <w:r>
        <w:rPr>
          <w:rFonts w:hint="eastAsia"/>
          <w:lang w:val="en-US" w:eastAsia="zh-CN"/>
        </w:rPr>
        <w:t xml:space="preserve"> </w:t>
      </w:r>
    </w:p>
    <w:bookmarkEnd w:id="24"/>
    <w:p>
      <w:pPr>
        <w:spacing w:before="120"/>
        <w:rPr>
          <w:lang w:val="en-US" w:eastAsia="zh-CN"/>
        </w:rPr>
      </w:pPr>
      <w:r>
        <w:rPr>
          <w:rFonts w:hint="eastAsia"/>
          <w:b/>
          <w:bCs/>
          <w:lang w:val="en-US" w:eastAsia="zh-CN"/>
        </w:rPr>
        <w:t>Proposal 16: For TDMA of Msg1, the candidate time resources should be provided before the inventory round starts, including at least the time positions for each candidate resource within the slot.</w:t>
      </w:r>
      <w:r>
        <w:rPr>
          <w:rFonts w:hint="eastAsia"/>
          <w:lang w:val="en-US" w:eastAsia="zh-CN"/>
        </w:rPr>
        <w:t xml:space="preserve"> </w:t>
      </w:r>
    </w:p>
    <w:p>
      <w:pPr>
        <w:spacing w:before="120"/>
        <w:rPr>
          <w:b/>
          <w:bCs/>
          <w:lang w:val="en-US" w:eastAsia="zh-CN"/>
        </w:rPr>
      </w:pPr>
      <w:r>
        <w:rPr>
          <w:rFonts w:hint="eastAsia"/>
          <w:b/>
          <w:bCs/>
          <w:lang w:val="en-US" w:eastAsia="zh-CN"/>
        </w:rPr>
        <w:t>Proposal 17: For TDMA and FDMA of multiple Msg1 in one slot, devices can random select one of the candidate resource for Msg1.</w:t>
      </w:r>
    </w:p>
    <w:p>
      <w:pPr>
        <w:numPr>
          <w:ilvl w:val="1"/>
          <w:numId w:val="5"/>
        </w:numPr>
        <w:spacing w:before="120"/>
        <w:outlineLvl w:val="1"/>
        <w:rPr>
          <w:b/>
          <w:bCs/>
          <w:lang w:val="en-US" w:eastAsia="zh-CN"/>
        </w:rPr>
      </w:pPr>
      <w:r>
        <w:rPr>
          <w:rFonts w:hint="eastAsia"/>
          <w:b/>
          <w:bCs/>
          <w:lang w:val="en-US" w:eastAsia="zh-CN"/>
        </w:rPr>
        <w:t>Msg2 resource determination</w:t>
      </w:r>
    </w:p>
    <w:p>
      <w:pPr>
        <w:spacing w:before="120"/>
        <w:rPr>
          <w:lang w:val="en-US" w:eastAsia="zh-CN"/>
        </w:rPr>
      </w:pPr>
      <w:r>
        <w:rPr>
          <w:rFonts w:hint="eastAsia"/>
          <w:lang w:val="en-US" w:eastAsia="zh-CN"/>
        </w:rPr>
        <w:t>As discussed in agenda 9.4.2.1, it is hard for R2D transmission from the same Reader to support FDM, therefore, no matter for TDMA or FDMA of Msg1, if multiple Msg2 are to be transmit, Msg2 transmission should be transmitted in a TDM way. And there two options for Msg2 transmission,</w:t>
      </w:r>
    </w:p>
    <w:p>
      <w:pPr>
        <w:numPr>
          <w:ilvl w:val="0"/>
          <w:numId w:val="21"/>
        </w:numPr>
        <w:spacing w:before="120"/>
        <w:rPr>
          <w:lang w:val="en-US" w:eastAsia="zh-CN"/>
        </w:rPr>
      </w:pPr>
      <w:r>
        <w:rPr>
          <w:lang w:val="en-US" w:eastAsia="zh-CN"/>
        </w:rPr>
        <w:t xml:space="preserve">Option 1: </w:t>
      </w:r>
      <w:r>
        <w:rPr>
          <w:rFonts w:hint="eastAsia"/>
          <w:lang w:val="en-US" w:eastAsia="zh-CN"/>
        </w:rPr>
        <w:t>M</w:t>
      </w:r>
      <w:r>
        <w:rPr>
          <w:lang w:val="en-US" w:eastAsia="zh-CN"/>
        </w:rPr>
        <w:t xml:space="preserve">ultiple Msg2 </w:t>
      </w:r>
      <w:r>
        <w:rPr>
          <w:rFonts w:hint="eastAsia"/>
          <w:lang w:val="en-US" w:eastAsia="zh-CN"/>
        </w:rPr>
        <w:t xml:space="preserve">commands and </w:t>
      </w:r>
      <w:r>
        <w:rPr>
          <w:lang w:val="en-US" w:eastAsia="zh-CN"/>
        </w:rPr>
        <w:t xml:space="preserve">each corresponding to </w:t>
      </w:r>
      <w:r>
        <w:rPr>
          <w:rFonts w:hint="eastAsia"/>
          <w:lang w:val="en-US" w:eastAsia="zh-CN"/>
        </w:rPr>
        <w:t>a valid</w:t>
      </w:r>
      <w:r>
        <w:rPr>
          <w:lang w:val="en-US" w:eastAsia="zh-CN"/>
        </w:rPr>
        <w:t xml:space="preserve"> Msg1</w:t>
      </w:r>
    </w:p>
    <w:p>
      <w:pPr>
        <w:spacing w:before="120"/>
        <w:rPr>
          <w:lang w:val="en-US" w:eastAsia="zh-CN"/>
        </w:rPr>
      </w:pPr>
      <w:r>
        <w:rPr>
          <w:rFonts w:hint="eastAsia"/>
          <w:lang w:val="en-US" w:eastAsia="zh-CN"/>
        </w:rPr>
        <w:t xml:space="preserve">For this option, when multiple valid Msg1 is received by the Reader in the same slot, the Reader has to transmit multiple Msg2 in a TDM way. </w:t>
      </w:r>
      <w:r>
        <w:rPr>
          <w:lang w:val="en-US" w:eastAsia="zh-CN"/>
        </w:rPr>
        <w:t xml:space="preserve"> </w:t>
      </w:r>
    </w:p>
    <w:p>
      <w:pPr>
        <w:numPr>
          <w:ilvl w:val="0"/>
          <w:numId w:val="21"/>
        </w:numPr>
        <w:spacing w:before="120"/>
        <w:rPr>
          <w:lang w:val="en-US" w:eastAsia="zh-CN"/>
        </w:rPr>
      </w:pPr>
      <w:r>
        <w:rPr>
          <w:lang w:val="en-US" w:eastAsia="zh-CN"/>
        </w:rPr>
        <w:t xml:space="preserve">Option 2: </w:t>
      </w:r>
      <w:r>
        <w:rPr>
          <w:rFonts w:hint="eastAsia"/>
          <w:lang w:val="en-US" w:eastAsia="zh-CN"/>
        </w:rPr>
        <w:t>S</w:t>
      </w:r>
      <w:r>
        <w:rPr>
          <w:lang w:val="en-US" w:eastAsia="zh-CN"/>
        </w:rPr>
        <w:t xml:space="preserve">ingle Msg2 </w:t>
      </w:r>
      <w:r>
        <w:rPr>
          <w:rFonts w:hint="eastAsia"/>
          <w:lang w:val="en-US" w:eastAsia="zh-CN"/>
        </w:rPr>
        <w:t xml:space="preserve">commands </w:t>
      </w:r>
      <w:r>
        <w:rPr>
          <w:lang w:val="en-US" w:eastAsia="zh-CN"/>
        </w:rPr>
        <w:t>with multiple information field</w:t>
      </w:r>
      <w:r>
        <w:rPr>
          <w:rFonts w:hint="eastAsia"/>
          <w:lang w:val="en-US" w:eastAsia="zh-CN"/>
        </w:rPr>
        <w:t>s</w:t>
      </w:r>
      <w:r>
        <w:rPr>
          <w:lang w:val="en-US" w:eastAsia="zh-CN"/>
        </w:rPr>
        <w:t xml:space="preserve"> </w:t>
      </w:r>
      <w:r>
        <w:rPr>
          <w:rFonts w:hint="eastAsia"/>
          <w:lang w:val="en-US" w:eastAsia="zh-CN"/>
        </w:rPr>
        <w:t xml:space="preserve">and </w:t>
      </w:r>
      <w:r>
        <w:rPr>
          <w:lang w:val="en-US" w:eastAsia="zh-CN"/>
        </w:rPr>
        <w:t xml:space="preserve">each corresponding to </w:t>
      </w:r>
      <w:r>
        <w:rPr>
          <w:rFonts w:hint="eastAsia"/>
          <w:lang w:val="en-US" w:eastAsia="zh-CN"/>
        </w:rPr>
        <w:t>a valid</w:t>
      </w:r>
      <w:r>
        <w:rPr>
          <w:lang w:val="en-US" w:eastAsia="zh-CN"/>
        </w:rPr>
        <w:t xml:space="preserve"> Msg1</w:t>
      </w:r>
    </w:p>
    <w:p>
      <w:pPr>
        <w:spacing w:before="120"/>
        <w:rPr>
          <w:lang w:val="en-US" w:eastAsia="zh-CN"/>
        </w:rPr>
      </w:pPr>
      <w:r>
        <w:rPr>
          <w:rFonts w:hint="eastAsia"/>
          <w:lang w:val="en-US" w:eastAsia="zh-CN"/>
        </w:rPr>
        <w:t xml:space="preserve">For this option, all the devices sending Msg1 in the slot will receive the same Msg2. </w:t>
      </w:r>
    </w:p>
    <w:p>
      <w:pPr>
        <w:spacing w:before="120"/>
        <w:rPr>
          <w:lang w:val="en-US" w:eastAsia="zh-CN"/>
        </w:rPr>
      </w:pPr>
      <w:r>
        <w:rPr>
          <w:rFonts w:hint="eastAsia"/>
          <w:lang w:val="en-US" w:eastAsia="zh-CN"/>
        </w:rPr>
        <w:t xml:space="preserve">For both option, devices can be provided the order of its response among the multiple Msg2 or among the </w:t>
      </w:r>
      <w:r>
        <w:rPr>
          <w:lang w:val="en-US" w:eastAsia="zh-CN"/>
        </w:rPr>
        <w:t>multiple information field</w:t>
      </w:r>
      <w:r>
        <w:rPr>
          <w:rFonts w:hint="eastAsia"/>
          <w:lang w:val="en-US" w:eastAsia="zh-CN"/>
        </w:rPr>
        <w:t>s, with this assistance information, devices can save power for Msg2 detection.</w:t>
      </w:r>
    </w:p>
    <w:p>
      <w:pPr>
        <w:spacing w:before="120"/>
        <w:rPr>
          <w:b/>
          <w:bCs/>
          <w:lang w:val="en-US" w:eastAsia="zh-CN"/>
        </w:rPr>
      </w:pPr>
      <w:bookmarkStart w:id="25" w:name="OLE_LINK29"/>
      <w:r>
        <w:rPr>
          <w:rFonts w:hint="eastAsia"/>
          <w:b/>
          <w:bCs/>
          <w:lang w:val="en-US" w:eastAsia="zh-CN"/>
        </w:rPr>
        <w:t>Proposal 18: There are two options for Msg2 transmission when TDMA or FDMA of Msg1 in the same slot are supported,</w:t>
      </w:r>
    </w:p>
    <w:p>
      <w:pPr>
        <w:numPr>
          <w:ilvl w:val="0"/>
          <w:numId w:val="21"/>
        </w:numPr>
        <w:spacing w:before="120"/>
        <w:rPr>
          <w:b/>
          <w:bCs/>
          <w:lang w:val="en-US" w:eastAsia="zh-CN"/>
        </w:rPr>
      </w:pPr>
      <w:r>
        <w:rPr>
          <w:b/>
          <w:bCs/>
          <w:lang w:val="en-US" w:eastAsia="zh-CN"/>
        </w:rPr>
        <w:t xml:space="preserve">Option 1: </w:t>
      </w:r>
      <w:r>
        <w:rPr>
          <w:rFonts w:hint="eastAsia"/>
          <w:b/>
          <w:bCs/>
          <w:lang w:val="en-US" w:eastAsia="zh-CN"/>
        </w:rPr>
        <w:t>M</w:t>
      </w:r>
      <w:r>
        <w:rPr>
          <w:b/>
          <w:bCs/>
          <w:lang w:val="en-US" w:eastAsia="zh-CN"/>
        </w:rPr>
        <w:t>ultiple M</w:t>
      </w:r>
      <w:r>
        <w:rPr>
          <w:b/>
          <w:bCs/>
          <w:lang w:val="en-US" w:eastAsia="zh-CN"/>
        </w:rPr>
        <w:t xml:space="preserve">sg2 </w:t>
      </w:r>
      <w:r>
        <w:rPr>
          <w:rFonts w:hint="eastAsia"/>
          <w:b/>
          <w:bCs/>
          <w:lang w:val="en-US" w:eastAsia="zh-CN"/>
        </w:rPr>
        <w:t xml:space="preserve">commands and </w:t>
      </w:r>
      <w:r>
        <w:rPr>
          <w:b/>
          <w:bCs/>
          <w:lang w:val="en-US" w:eastAsia="zh-CN"/>
        </w:rPr>
        <w:t xml:space="preserve">each corresponding to </w:t>
      </w:r>
      <w:r>
        <w:rPr>
          <w:rFonts w:hint="eastAsia"/>
          <w:b/>
          <w:bCs/>
          <w:lang w:val="en-US" w:eastAsia="zh-CN"/>
        </w:rPr>
        <w:t>a valid</w:t>
      </w:r>
      <w:r>
        <w:rPr>
          <w:b/>
          <w:bCs/>
          <w:lang w:val="en-US" w:eastAsia="zh-CN"/>
        </w:rPr>
        <w:t xml:space="preserve"> Msg1</w:t>
      </w:r>
      <w:r>
        <w:rPr>
          <w:rFonts w:hint="eastAsia"/>
          <w:b/>
          <w:bCs/>
          <w:lang w:val="en-US" w:eastAsia="zh-CN"/>
        </w:rPr>
        <w:t xml:space="preserve">. </w:t>
      </w:r>
    </w:p>
    <w:p>
      <w:pPr>
        <w:numPr>
          <w:ilvl w:val="0"/>
          <w:numId w:val="21"/>
        </w:numPr>
        <w:spacing w:before="120"/>
        <w:rPr>
          <w:b/>
          <w:bCs/>
          <w:lang w:val="en-US" w:eastAsia="zh-CN"/>
        </w:rPr>
      </w:pPr>
      <w:r>
        <w:rPr>
          <w:b/>
          <w:bCs/>
          <w:lang w:val="en-US" w:eastAsia="zh-CN"/>
        </w:rPr>
        <w:t xml:space="preserve">Option 2: </w:t>
      </w:r>
      <w:r>
        <w:rPr>
          <w:rFonts w:hint="eastAsia"/>
          <w:b/>
          <w:bCs/>
          <w:lang w:val="en-US" w:eastAsia="zh-CN"/>
        </w:rPr>
        <w:t>S</w:t>
      </w:r>
      <w:r>
        <w:rPr>
          <w:b/>
          <w:bCs/>
          <w:lang w:val="en-US" w:eastAsia="zh-CN"/>
        </w:rPr>
        <w:t xml:space="preserve">ingle Msg2 </w:t>
      </w:r>
      <w:r>
        <w:rPr>
          <w:rFonts w:hint="eastAsia"/>
          <w:b/>
          <w:bCs/>
          <w:lang w:val="en-US" w:eastAsia="zh-CN"/>
        </w:rPr>
        <w:t xml:space="preserve">commands </w:t>
      </w:r>
      <w:r>
        <w:rPr>
          <w:b/>
          <w:bCs/>
          <w:lang w:val="en-US" w:eastAsia="zh-CN"/>
        </w:rPr>
        <w:t>with multiple information field</w:t>
      </w:r>
      <w:r>
        <w:rPr>
          <w:rFonts w:hint="eastAsia"/>
          <w:b/>
          <w:bCs/>
          <w:lang w:val="en-US" w:eastAsia="zh-CN"/>
        </w:rPr>
        <w:t>s</w:t>
      </w:r>
      <w:r>
        <w:rPr>
          <w:b/>
          <w:bCs/>
          <w:lang w:val="en-US" w:eastAsia="zh-CN"/>
        </w:rPr>
        <w:t xml:space="preserve"> </w:t>
      </w:r>
      <w:r>
        <w:rPr>
          <w:rFonts w:hint="eastAsia"/>
          <w:b/>
          <w:bCs/>
          <w:lang w:val="en-US" w:eastAsia="zh-CN"/>
        </w:rPr>
        <w:t xml:space="preserve">and </w:t>
      </w:r>
      <w:r>
        <w:rPr>
          <w:b/>
          <w:bCs/>
          <w:lang w:val="en-US" w:eastAsia="zh-CN"/>
        </w:rPr>
        <w:t xml:space="preserve">each corresponding to </w:t>
      </w:r>
      <w:r>
        <w:rPr>
          <w:rFonts w:hint="eastAsia"/>
          <w:b/>
          <w:bCs/>
          <w:lang w:val="en-US" w:eastAsia="zh-CN"/>
        </w:rPr>
        <w:t>a valid</w:t>
      </w:r>
      <w:r>
        <w:rPr>
          <w:b/>
          <w:bCs/>
          <w:lang w:val="en-US" w:eastAsia="zh-CN"/>
        </w:rPr>
        <w:t xml:space="preserve"> Msg1</w:t>
      </w:r>
      <w:r>
        <w:rPr>
          <w:rFonts w:hint="eastAsia"/>
          <w:b/>
          <w:bCs/>
          <w:lang w:val="en-US" w:eastAsia="zh-CN"/>
        </w:rPr>
        <w:t>.</w:t>
      </w:r>
    </w:p>
    <w:p>
      <w:pPr>
        <w:spacing w:before="120"/>
        <w:rPr>
          <w:lang w:val="en-US" w:eastAsia="zh-CN"/>
        </w:rPr>
      </w:pPr>
      <w:r>
        <w:rPr>
          <w:rFonts w:hint="eastAsia"/>
          <w:b/>
          <w:bCs/>
          <w:lang w:val="en-US" w:eastAsia="zh-CN"/>
        </w:rPr>
        <w:t>Proposal 19: Assistance information such as the transmission order of multiple Msg.2 can be provided to devices to reduce monitoring complexity.</w:t>
      </w:r>
    </w:p>
    <w:bookmarkEnd w:id="25"/>
    <w:p>
      <w:pPr>
        <w:spacing w:before="120"/>
        <w:rPr>
          <w:lang w:val="en-US" w:eastAsia="zh-CN"/>
        </w:rPr>
      </w:pPr>
    </w:p>
    <w:p>
      <w:pPr>
        <w:numPr>
          <w:ilvl w:val="1"/>
          <w:numId w:val="5"/>
        </w:numPr>
        <w:spacing w:before="120"/>
        <w:outlineLvl w:val="1"/>
        <w:rPr>
          <w:b/>
          <w:bCs/>
          <w:lang w:val="en-US" w:eastAsia="zh-CN"/>
        </w:rPr>
      </w:pPr>
      <w:r>
        <w:rPr>
          <w:rFonts w:hint="eastAsia"/>
          <w:b/>
          <w:bCs/>
          <w:lang w:val="en-US" w:eastAsia="zh-CN"/>
        </w:rPr>
        <w:t>Msg3 resource determination</w:t>
      </w:r>
    </w:p>
    <w:p>
      <w:pPr>
        <w:snapToGrid w:val="0"/>
        <w:spacing w:before="120"/>
        <w:rPr>
          <w:lang w:val="en-US" w:eastAsia="zh-CN"/>
        </w:rPr>
      </w:pPr>
      <w:r>
        <w:rPr>
          <w:rFonts w:hint="eastAsia"/>
          <w:lang w:val="en-US" w:eastAsia="zh-CN"/>
        </w:rPr>
        <w:t>When TDMA or FDMA is applied in one slot for random access, a direct way for Msg3 transmission resource is to use the same resource as Msg1, as shown in Figure.5.</w:t>
      </w:r>
      <w:r>
        <w:rPr>
          <w:lang w:eastAsia="zh-CN"/>
        </w:rPr>
        <w:t xml:space="preserve"> In the figure, for FDMA, 4 candidate frequency resources are provided, and only two tags choose this slot for Msg1, and they randomly select f2 and f4. Then for Msg3, tag1 uses the same f2 as for Msg1, and tag2 uses the same f4 as for Msg1. For TDMA case, tag2 still use the third time resources as for Msg1 to transmit Msg3, with the second time resource wasted. Therefore</w:t>
      </w:r>
      <w:r>
        <w:rPr>
          <w:rFonts w:hint="eastAsia"/>
          <w:lang w:val="en-US" w:eastAsia="zh-CN"/>
        </w:rPr>
        <w:t xml:space="preserve">, it </w:t>
      </w:r>
      <w:r>
        <w:rPr>
          <w:lang w:eastAsia="zh-CN"/>
        </w:rPr>
        <w:t>is</w:t>
      </w:r>
      <w:r>
        <w:rPr>
          <w:rFonts w:hint="eastAsia"/>
          <w:lang w:val="en-US" w:eastAsia="zh-CN"/>
        </w:rPr>
        <w:t xml:space="preserve"> </w:t>
      </w:r>
      <w:r>
        <w:rPr>
          <w:lang w:eastAsia="zh-CN"/>
        </w:rPr>
        <w:t xml:space="preserve">not </w:t>
      </w:r>
      <w:r>
        <w:rPr>
          <w:rFonts w:hint="eastAsia"/>
          <w:lang w:val="en-US" w:eastAsia="zh-CN"/>
        </w:rPr>
        <w:t xml:space="preserve">efficient. </w:t>
      </w:r>
    </w:p>
    <w:p>
      <w:pPr>
        <w:snapToGrid w:val="0"/>
        <w:spacing w:before="120"/>
        <w:rPr>
          <w:lang w:val="en-US" w:eastAsia="zh-CN"/>
        </w:rPr>
      </w:pPr>
      <w:r>
        <w:rPr>
          <w:rFonts w:hint="eastAsia"/>
          <w:lang w:val="en-US" w:eastAsia="zh-CN"/>
        </w:rPr>
        <w:t>When the candidate time or frequency resource is N, and only part of the resources is chosen for Msg1 transmission, the resources used for Msg3 can be adjust</w:t>
      </w:r>
      <w:r>
        <w:rPr>
          <w:lang w:eastAsia="zh-CN"/>
        </w:rPr>
        <w:t>ed</w:t>
      </w:r>
      <w:r>
        <w:rPr>
          <w:rFonts w:hint="eastAsia"/>
          <w:lang w:val="en-US" w:eastAsia="zh-CN"/>
        </w:rPr>
        <w:t xml:space="preserve">. For example, for TDMA case, if the Reader only receives valid Msg1 on </w:t>
      </w:r>
      <w:bookmarkStart w:id="26" w:name="OLE_LINK20"/>
      <w:r>
        <w:rPr>
          <w:rFonts w:hint="eastAsia"/>
          <w:lang w:val="en-US" w:eastAsia="zh-CN"/>
        </w:rPr>
        <w:t>N/2</w:t>
      </w:r>
      <w:bookmarkEnd w:id="26"/>
      <w:r>
        <w:rPr>
          <w:rFonts w:hint="eastAsia"/>
          <w:lang w:val="en-US" w:eastAsia="zh-CN"/>
        </w:rPr>
        <w:t xml:space="preserve"> of the </w:t>
      </w:r>
      <w:r>
        <w:rPr>
          <w:lang w:eastAsia="zh-CN"/>
        </w:rPr>
        <w:t xml:space="preserve">random selected time </w:t>
      </w:r>
      <w:r>
        <w:rPr>
          <w:rFonts w:hint="eastAsia"/>
          <w:lang w:val="en-US" w:eastAsia="zh-CN"/>
        </w:rPr>
        <w:t xml:space="preserve">resources, the first N/2 time resources can be used for Msg3, which means no need to reserve for empty time resource. For FDMA case, </w:t>
      </w:r>
      <w:bookmarkStart w:id="27" w:name="OLE_LINK25"/>
      <w:r>
        <w:rPr>
          <w:rFonts w:hint="eastAsia"/>
          <w:lang w:val="en-US" w:eastAsia="zh-CN"/>
        </w:rPr>
        <w:t>if considering SFO, the lower the frequency resource, the smaller the SFO</w:t>
      </w:r>
      <w:bookmarkEnd w:id="27"/>
      <w:r>
        <w:rPr>
          <w:rFonts w:hint="eastAsia"/>
          <w:lang w:val="en-US" w:eastAsia="zh-CN"/>
        </w:rPr>
        <w:t>, so the first N/2 candidate frequency resource can be used for Msg3.</w:t>
      </w:r>
    </w:p>
    <w:p>
      <w:pPr>
        <w:snapToGrid w:val="0"/>
        <w:spacing w:before="120"/>
        <w:rPr>
          <w:lang w:val="en-US" w:eastAsia="zh-CN"/>
        </w:rPr>
      </w:pPr>
      <w:r>
        <w:rPr>
          <w:rFonts w:hint="eastAsia"/>
          <w:lang w:val="en-US" w:eastAsia="zh-CN"/>
        </w:rPr>
        <w:t>With adjust</w:t>
      </w:r>
      <w:r>
        <w:rPr>
          <w:lang w:eastAsia="zh-CN"/>
        </w:rPr>
        <w:t>ed</w:t>
      </w:r>
      <w:r>
        <w:rPr>
          <w:rFonts w:hint="eastAsia"/>
          <w:lang w:val="en-US" w:eastAsia="zh-CN"/>
        </w:rPr>
        <w:t xml:space="preserve"> Msg3 resource, the inventory latency or transmission performance can be improved.</w:t>
      </w:r>
    </w:p>
    <w:p>
      <w:pPr>
        <w:snapToGrid w:val="0"/>
        <w:spacing w:before="120"/>
        <w:jc w:val="center"/>
      </w:pPr>
      <w:r>
        <w:drawing>
          <wp:inline distT="0" distB="0" distL="114300" distR="114300">
            <wp:extent cx="4728845" cy="1792605"/>
            <wp:effectExtent l="0" t="0" r="10795" b="571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20"/>
                    <a:stretch>
                      <a:fillRect/>
                    </a:stretch>
                  </pic:blipFill>
                  <pic:spPr>
                    <a:xfrm>
                      <a:off x="0" y="0"/>
                      <a:ext cx="4728845" cy="1792605"/>
                    </a:xfrm>
                    <a:prstGeom prst="rect">
                      <a:avLst/>
                    </a:prstGeom>
                    <a:noFill/>
                    <a:ln>
                      <a:noFill/>
                    </a:ln>
                  </pic:spPr>
                </pic:pic>
              </a:graphicData>
            </a:graphic>
          </wp:inline>
        </w:drawing>
      </w:r>
    </w:p>
    <w:p>
      <w:pPr>
        <w:numPr>
          <w:ilvl w:val="0"/>
          <w:numId w:val="22"/>
        </w:numPr>
        <w:snapToGrid w:val="0"/>
        <w:spacing w:before="120"/>
        <w:jc w:val="center"/>
        <w:rPr>
          <w:lang w:val="en-US" w:eastAsia="zh-CN"/>
        </w:rPr>
      </w:pPr>
      <w:r>
        <w:rPr>
          <w:rFonts w:hint="eastAsia"/>
          <w:lang w:val="en-US" w:eastAsia="zh-CN"/>
        </w:rPr>
        <w:t>FDMA</w:t>
      </w:r>
    </w:p>
    <w:p>
      <w:pPr>
        <w:snapToGrid w:val="0"/>
        <w:spacing w:before="120"/>
        <w:jc w:val="center"/>
        <w:rPr>
          <w:lang w:val="en-US" w:eastAsia="zh-CN"/>
        </w:rPr>
      </w:pPr>
      <w:r>
        <w:drawing>
          <wp:inline distT="0" distB="0" distL="114300" distR="114300">
            <wp:extent cx="5240655" cy="1560195"/>
            <wp:effectExtent l="0" t="0" r="1905" b="952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21"/>
                    <a:stretch>
                      <a:fillRect/>
                    </a:stretch>
                  </pic:blipFill>
                  <pic:spPr>
                    <a:xfrm>
                      <a:off x="0" y="0"/>
                      <a:ext cx="5240655" cy="1560195"/>
                    </a:xfrm>
                    <a:prstGeom prst="rect">
                      <a:avLst/>
                    </a:prstGeom>
                    <a:noFill/>
                    <a:ln>
                      <a:noFill/>
                    </a:ln>
                  </pic:spPr>
                </pic:pic>
              </a:graphicData>
            </a:graphic>
          </wp:inline>
        </w:drawing>
      </w:r>
    </w:p>
    <w:p>
      <w:pPr>
        <w:numPr>
          <w:ilvl w:val="0"/>
          <w:numId w:val="22"/>
        </w:numPr>
        <w:snapToGrid w:val="0"/>
        <w:spacing w:before="120"/>
        <w:jc w:val="center"/>
        <w:rPr>
          <w:lang w:val="en-US" w:eastAsia="zh-CN"/>
        </w:rPr>
      </w:pPr>
      <w:r>
        <w:rPr>
          <w:rFonts w:hint="eastAsia"/>
          <w:lang w:val="en-US" w:eastAsia="zh-CN"/>
        </w:rPr>
        <w:t>TDMA</w:t>
      </w:r>
    </w:p>
    <w:p>
      <w:pPr>
        <w:snapToGrid w:val="0"/>
        <w:spacing w:before="120"/>
        <w:jc w:val="center"/>
        <w:rPr>
          <w:lang w:val="en-US" w:eastAsia="zh-CN"/>
        </w:rPr>
      </w:pPr>
      <w:r>
        <w:rPr>
          <w:rFonts w:hint="eastAsia"/>
          <w:lang w:val="en-US" w:eastAsia="zh-CN"/>
        </w:rPr>
        <w:t>Figure.5 Msg3 use the same TDM or FDM resource as Msg1</w:t>
      </w:r>
    </w:p>
    <w:p>
      <w:pPr>
        <w:snapToGrid w:val="0"/>
        <w:spacing w:beforeLines="0"/>
        <w:jc w:val="both"/>
        <w:rPr>
          <w:b/>
          <w:bCs/>
          <w:lang w:val="en-US" w:eastAsia="zh-CN"/>
        </w:rPr>
      </w:pPr>
      <w:bookmarkStart w:id="28" w:name="OLE_LINK11"/>
      <w:r>
        <w:rPr>
          <w:rFonts w:hint="eastAsia"/>
          <w:b/>
          <w:bCs/>
          <w:lang w:val="en-US" w:eastAsia="zh-CN"/>
        </w:rPr>
        <w:t>Observation 15: Msg3 transmission uses the same candidate resource</w:t>
      </w:r>
      <w:r>
        <w:rPr>
          <w:b/>
          <w:bCs/>
          <w:lang w:eastAsia="zh-CN"/>
        </w:rPr>
        <w:t>s</w:t>
      </w:r>
      <w:r>
        <w:rPr>
          <w:rFonts w:hint="eastAsia"/>
          <w:b/>
          <w:bCs/>
          <w:lang w:val="en-US" w:eastAsia="zh-CN"/>
        </w:rPr>
        <w:t xml:space="preserve"> as Msg1 is not an efficient way.</w:t>
      </w:r>
    </w:p>
    <w:p>
      <w:pPr>
        <w:snapToGrid w:val="0"/>
        <w:spacing w:beforeLines="0"/>
        <w:jc w:val="both"/>
        <w:rPr>
          <w:lang w:val="en-US" w:eastAsia="zh-CN"/>
        </w:rPr>
      </w:pPr>
      <w:r>
        <w:rPr>
          <w:rFonts w:hint="eastAsia"/>
          <w:b/>
          <w:bCs/>
          <w:lang w:val="en-US" w:eastAsia="zh-CN"/>
        </w:rPr>
        <w:t>Proposal 20: The transmission resource for Msg3 can be adjust</w:t>
      </w:r>
      <w:r>
        <w:rPr>
          <w:b/>
          <w:bCs/>
          <w:lang w:eastAsia="zh-CN"/>
        </w:rPr>
        <w:t>ed</w:t>
      </w:r>
      <w:r>
        <w:rPr>
          <w:rFonts w:hint="eastAsia"/>
          <w:b/>
          <w:bCs/>
          <w:lang w:val="en-US" w:eastAsia="zh-CN"/>
        </w:rPr>
        <w:t xml:space="preserve"> based on the Msg2 response.</w:t>
      </w:r>
    </w:p>
    <w:bookmarkEnd w:id="28"/>
    <w:p>
      <w:pPr>
        <w:keepNext/>
        <w:keepLines/>
        <w:numPr>
          <w:ilvl w:val="0"/>
          <w:numId w:val="5"/>
        </w:numPr>
        <w:pBdr>
          <w:top w:val="single" w:color="auto" w:sz="12" w:space="3"/>
        </w:pBdr>
        <w:overflowPunct w:val="0"/>
        <w:autoSpaceDE w:val="0"/>
        <w:autoSpaceDN w:val="0"/>
        <w:adjustRightInd w:val="0"/>
        <w:spacing w:beforeLines="0"/>
        <w:outlineLvl w:val="0"/>
        <w:rPr>
          <w:rFonts w:ascii="Arial" w:hAnsi="Arial"/>
          <w:sz w:val="36"/>
          <w:lang w:val="en-US" w:eastAsia="zh-CN"/>
        </w:rPr>
      </w:pPr>
      <w:r>
        <w:rPr>
          <w:rFonts w:hint="eastAsia" w:ascii="Arial" w:hAnsi="Arial"/>
          <w:sz w:val="36"/>
          <w:lang w:val="en-US" w:eastAsia="zh-CN"/>
        </w:rPr>
        <w:t>Discussion on scheduling and timing relationships</w:t>
      </w:r>
    </w:p>
    <w:p>
      <w:pPr>
        <w:numPr>
          <w:ilvl w:val="1"/>
          <w:numId w:val="5"/>
        </w:numPr>
        <w:spacing w:beforeLines="0"/>
        <w:outlineLvl w:val="1"/>
        <w:rPr>
          <w:b/>
          <w:bCs/>
          <w:lang w:val="en-US" w:eastAsia="zh-CN"/>
        </w:rPr>
      </w:pPr>
      <w:r>
        <w:rPr>
          <w:b/>
          <w:bCs/>
          <w:lang w:eastAsia="zh-CN"/>
        </w:rPr>
        <w:t>Scheduling</w:t>
      </w:r>
      <w:r>
        <w:rPr>
          <w:rFonts w:hint="eastAsia"/>
          <w:b/>
          <w:bCs/>
          <w:lang w:val="en-US" w:eastAsia="zh-CN"/>
        </w:rPr>
        <w:t xml:space="preserve"> related aspects</w:t>
      </w:r>
    </w:p>
    <w:p>
      <w:pPr>
        <w:snapToGrid w:val="0"/>
        <w:spacing w:beforeLines="0"/>
        <w:jc w:val="both"/>
        <w:rPr>
          <w:lang w:val="en-US" w:eastAsia="zh-CN"/>
        </w:rPr>
      </w:pPr>
      <w:r>
        <w:rPr>
          <w:lang w:eastAsia="zh-CN"/>
        </w:rPr>
        <w:t>Transmission related</w:t>
      </w:r>
      <w:r>
        <w:rPr>
          <w:rFonts w:hint="eastAsia"/>
          <w:lang w:val="en-US" w:eastAsia="zh-CN"/>
        </w:rPr>
        <w:t xml:space="preserve"> information is needed for A-I</w:t>
      </w:r>
      <w:r>
        <w:rPr>
          <w:lang w:eastAsia="zh-CN"/>
        </w:rPr>
        <w:t>o</w:t>
      </w:r>
      <w:r>
        <w:rPr>
          <w:rFonts w:hint="eastAsia"/>
          <w:lang w:val="en-US" w:eastAsia="zh-CN"/>
        </w:rPr>
        <w:t>T</w:t>
      </w:r>
      <w:r>
        <w:rPr>
          <w:lang w:eastAsia="zh-CN"/>
        </w:rPr>
        <w:t xml:space="preserve"> devices to decoding data.</w:t>
      </w:r>
      <w:r>
        <w:rPr>
          <w:rFonts w:hint="eastAsia"/>
          <w:lang w:val="en-US" w:eastAsia="zh-CN"/>
        </w:rPr>
        <w:t xml:space="preserve"> </w:t>
      </w:r>
    </w:p>
    <w:p>
      <w:pPr>
        <w:snapToGrid w:val="0"/>
        <w:spacing w:beforeLines="0"/>
        <w:jc w:val="both"/>
        <w:rPr>
          <w:lang w:val="en-US" w:eastAsia="zh-CN"/>
        </w:rPr>
      </w:pPr>
      <w:r>
        <w:rPr>
          <w:lang w:eastAsia="zh-CN"/>
        </w:rPr>
        <w:t xml:space="preserve">For R2D link, </w:t>
      </w:r>
      <w:r>
        <w:rPr>
          <w:rFonts w:hint="eastAsia"/>
          <w:lang w:val="en-US" w:eastAsia="zh-CN"/>
        </w:rPr>
        <w:t>the following scheduling information is needed,</w:t>
      </w:r>
    </w:p>
    <w:p>
      <w:pPr>
        <w:numPr>
          <w:ilvl w:val="0"/>
          <w:numId w:val="23"/>
        </w:numPr>
        <w:snapToGrid w:val="0"/>
        <w:spacing w:beforeLines="0"/>
        <w:jc w:val="both"/>
        <w:rPr>
          <w:color w:val="000000"/>
          <w:lang w:val="en-US" w:eastAsia="zh-CN"/>
        </w:rPr>
      </w:pPr>
      <w:r>
        <w:rPr>
          <w:rFonts w:hint="eastAsia"/>
          <w:lang w:val="en-US" w:eastAsia="zh-CN"/>
        </w:rPr>
        <w:t>C</w:t>
      </w:r>
      <w:r>
        <w:rPr>
          <w:lang w:eastAsia="zh-CN"/>
        </w:rPr>
        <w:t>hip duration</w:t>
      </w:r>
      <w:r>
        <w:rPr>
          <w:rFonts w:hint="eastAsia"/>
          <w:lang w:val="en-US" w:eastAsia="zh-CN"/>
        </w:rPr>
        <w:t>, it</w:t>
      </w:r>
      <w:r>
        <w:rPr>
          <w:lang w:eastAsia="zh-CN"/>
        </w:rPr>
        <w:t xml:space="preserve"> is needed for the devices to correctly decode the following </w:t>
      </w:r>
      <w:r>
        <w:rPr>
          <w:rFonts w:hint="eastAsia"/>
          <w:lang w:val="en-US" w:eastAsia="zh-CN"/>
        </w:rPr>
        <w:t>PRDCH including both the control information part and data part</w:t>
      </w:r>
      <w:r>
        <w:rPr>
          <w:lang w:eastAsia="zh-CN"/>
        </w:rPr>
        <w:t xml:space="preserve">. </w:t>
      </w:r>
      <w:r>
        <w:rPr>
          <w:rFonts w:hint="eastAsia"/>
          <w:lang w:val="en-US" w:eastAsia="zh-CN"/>
        </w:rPr>
        <w:t xml:space="preserve">During last RAN1 meeting, it has been agreed that </w:t>
      </w:r>
      <w:r>
        <w:rPr>
          <w:rFonts w:hint="eastAsia"/>
          <w:color w:val="000000"/>
          <w:lang w:val="en-US" w:eastAsia="zh-CN"/>
        </w:rPr>
        <w:t>f</w:t>
      </w:r>
      <w:r>
        <w:rPr>
          <w:color w:val="000000"/>
        </w:rPr>
        <w:t>or R2D, the clock-acquisition part of the R2D time acquisition signal is used to determine the OOK chip duration</w:t>
      </w:r>
      <w:r>
        <w:rPr>
          <w:rFonts w:hint="eastAsia"/>
          <w:color w:val="000000"/>
          <w:lang w:val="en-US" w:eastAsia="zh-CN"/>
        </w:rPr>
        <w:t>. But whether</w:t>
      </w:r>
      <w:r>
        <w:rPr>
          <w:color w:val="000000"/>
          <w:lang w:val="en-US"/>
        </w:rPr>
        <w:t xml:space="preserve"> </w:t>
      </w:r>
      <w:bookmarkStart w:id="29" w:name="OLE_LINK26"/>
      <w:r>
        <w:rPr>
          <w:color w:val="000000"/>
          <w:lang w:val="en-US"/>
        </w:rPr>
        <w:t>the chip length for the clock-acquisition part of R2D timing acquisition signal and the chip length for the following PRDCH transmission is always the same or can be different</w:t>
      </w:r>
      <w:r>
        <w:rPr>
          <w:rFonts w:hint="eastAsia"/>
          <w:color w:val="000000"/>
          <w:lang w:val="en-US" w:eastAsia="zh-CN"/>
        </w:rPr>
        <w:t>. We prefer that they are same for simplicity, and some floating chip length are also allowed due to CP insertion</w:t>
      </w:r>
      <w:bookmarkEnd w:id="29"/>
      <w:r>
        <w:rPr>
          <w:rFonts w:hint="eastAsia"/>
          <w:color w:val="000000"/>
          <w:lang w:val="en-US" w:eastAsia="zh-CN"/>
        </w:rPr>
        <w:t xml:space="preserve">. </w:t>
      </w:r>
    </w:p>
    <w:p>
      <w:pPr>
        <w:numPr>
          <w:ilvl w:val="0"/>
          <w:numId w:val="23"/>
        </w:numPr>
        <w:snapToGrid w:val="0"/>
        <w:spacing w:beforeLines="0"/>
        <w:jc w:val="both"/>
        <w:rPr>
          <w:lang w:val="en-US" w:eastAsia="zh-CN"/>
        </w:rPr>
      </w:pPr>
      <w:r>
        <w:rPr>
          <w:lang w:eastAsia="zh-CN"/>
        </w:rPr>
        <w:t xml:space="preserve">TBS, either </w:t>
      </w:r>
      <w:r>
        <w:rPr>
          <w:rFonts w:hint="eastAsia"/>
          <w:lang w:val="en-US" w:eastAsia="zh-CN"/>
        </w:rPr>
        <w:t>derived</w:t>
      </w:r>
      <w:r>
        <w:rPr>
          <w:lang w:eastAsia="zh-CN"/>
        </w:rPr>
        <w:t xml:space="preserve"> by control information or by postamble. </w:t>
      </w:r>
      <w:r>
        <w:rPr>
          <w:rFonts w:hint="eastAsia"/>
          <w:lang w:val="en-US" w:eastAsia="zh-CN"/>
        </w:rPr>
        <w:t>When there are some predefined R2D commands with fixed command length, some information fields can be reserved in the PRDCH to inform the command type, and the device can obtained the TBS.</w:t>
      </w:r>
    </w:p>
    <w:p>
      <w:pPr>
        <w:numPr>
          <w:ilvl w:val="0"/>
          <w:numId w:val="23"/>
        </w:numPr>
        <w:snapToGrid w:val="0"/>
        <w:spacing w:beforeLines="0"/>
        <w:jc w:val="both"/>
        <w:rPr>
          <w:lang w:val="en-US" w:eastAsia="zh-CN"/>
        </w:rPr>
      </w:pPr>
      <w:r>
        <w:rPr>
          <w:rFonts w:hint="eastAsia"/>
          <w:lang w:val="en-US" w:eastAsia="zh-CN"/>
        </w:rPr>
        <w:t>Some assistance information, as discussed in section 6.3, if some assistance information for valid Msg1 transmission or the ACK response order is provide, device can save power for Msg2 monitoring and adjust Msg3 transmission resources.</w:t>
      </w:r>
    </w:p>
    <w:p>
      <w:pPr>
        <w:snapToGrid w:val="0"/>
        <w:spacing w:beforeLines="0"/>
        <w:jc w:val="both"/>
        <w:rPr>
          <w:lang w:eastAsia="zh-CN"/>
        </w:rPr>
      </w:pPr>
    </w:p>
    <w:p>
      <w:pPr>
        <w:snapToGrid w:val="0"/>
        <w:spacing w:beforeLines="0"/>
        <w:jc w:val="both"/>
        <w:rPr>
          <w:lang w:eastAsia="zh-CN"/>
        </w:rPr>
      </w:pPr>
      <w:r>
        <w:rPr>
          <w:lang w:eastAsia="zh-CN"/>
        </w:rPr>
        <w:t>For D2R link, the scheduling information is carried by R2D preamble or PRDCH.</w:t>
      </w:r>
      <w:r>
        <w:rPr>
          <w:rFonts w:hint="eastAsia"/>
          <w:lang w:val="en-US" w:eastAsia="zh-CN"/>
        </w:rPr>
        <w:t xml:space="preserve"> </w:t>
      </w:r>
      <w:r>
        <w:rPr>
          <w:lang w:eastAsia="zh-CN"/>
        </w:rPr>
        <w:t>The scheduling information include,</w:t>
      </w:r>
    </w:p>
    <w:p>
      <w:pPr>
        <w:numPr>
          <w:ilvl w:val="0"/>
          <w:numId w:val="24"/>
        </w:numPr>
        <w:snapToGrid w:val="0"/>
        <w:spacing w:beforeLines="0"/>
        <w:jc w:val="both"/>
        <w:rPr>
          <w:lang w:val="en-US" w:eastAsia="zh-CN"/>
        </w:rPr>
      </w:pPr>
      <w:r>
        <w:rPr>
          <w:lang w:eastAsia="zh-CN"/>
        </w:rPr>
        <w:t>C</w:t>
      </w:r>
      <w:r>
        <w:rPr>
          <w:rFonts w:hint="eastAsia"/>
          <w:lang w:val="en-US" w:eastAsia="zh-CN"/>
        </w:rPr>
        <w:t>hip duration</w:t>
      </w:r>
      <w:r>
        <w:rPr>
          <w:lang w:eastAsia="zh-CN"/>
        </w:rPr>
        <w:t>, for device to determine the backscattering chip length.</w:t>
      </w:r>
      <w:r>
        <w:rPr>
          <w:rFonts w:hint="eastAsia"/>
          <w:lang w:val="en-US" w:eastAsia="zh-CN"/>
        </w:rPr>
        <w:t xml:space="preserve"> As we discussed in our companion contribution[3], </w:t>
      </w:r>
      <w:r>
        <w:rPr>
          <w:lang w:eastAsia="zh-CN"/>
        </w:rPr>
        <w:t>the smallest time unit of resource allocation</w:t>
      </w:r>
      <w:r>
        <w:rPr>
          <w:rFonts w:hint="eastAsia"/>
          <w:lang w:val="en-US" w:eastAsia="zh-CN"/>
        </w:rPr>
        <w:t xml:space="preserve"> for D2R</w:t>
      </w:r>
      <w:r>
        <w:rPr>
          <w:lang w:eastAsia="zh-CN"/>
        </w:rPr>
        <w:t xml:space="preserve"> is </w:t>
      </w:r>
      <w:r>
        <w:rPr>
          <w:rFonts w:hint="eastAsia"/>
          <w:lang w:val="en-US" w:eastAsia="zh-CN"/>
        </w:rPr>
        <w:t>the period of square wave for SFS modulation, therefore this information should be provided in control information of PRDCH. And the baseline chip duration before apply SFS can either be derived from R2D preamble or R2D control information.</w:t>
      </w:r>
    </w:p>
    <w:p>
      <w:pPr>
        <w:numPr>
          <w:ilvl w:val="0"/>
          <w:numId w:val="24"/>
        </w:numPr>
        <w:snapToGrid w:val="0"/>
        <w:spacing w:beforeLines="0"/>
        <w:jc w:val="both"/>
        <w:rPr>
          <w:b/>
          <w:bCs/>
          <w:lang w:val="en-US" w:eastAsia="zh-CN"/>
        </w:rPr>
      </w:pPr>
      <w:r>
        <w:rPr>
          <w:rFonts w:hint="eastAsia"/>
          <w:lang w:val="en-US" w:eastAsia="zh-CN"/>
        </w:rPr>
        <w:t xml:space="preserve">TBS, how many bits to be transmitted by devices. This can also be indicated implicitly, for example, when predefined response is defined for the corresponding R2D transmission, the both the Reader and device will know the D2R TBS based on the preceding R2D transmission. </w:t>
      </w:r>
    </w:p>
    <w:p>
      <w:pPr>
        <w:numPr>
          <w:ilvl w:val="0"/>
          <w:numId w:val="24"/>
        </w:numPr>
        <w:snapToGrid w:val="0"/>
        <w:spacing w:beforeLines="0"/>
        <w:jc w:val="both"/>
        <w:rPr>
          <w:b/>
          <w:bCs/>
          <w:lang w:val="en-US" w:eastAsia="zh-CN"/>
        </w:rPr>
      </w:pPr>
      <w:r>
        <w:rPr>
          <w:lang w:eastAsia="zh-CN"/>
        </w:rPr>
        <w:t>M</w:t>
      </w:r>
      <w:r>
        <w:rPr>
          <w:rFonts w:hint="eastAsia"/>
          <w:lang w:val="en-US" w:eastAsia="zh-CN"/>
        </w:rPr>
        <w:t>odulation, coding, or repetition factors</w:t>
      </w:r>
      <w:r>
        <w:rPr>
          <w:lang w:eastAsia="zh-CN"/>
        </w:rPr>
        <w:t>. When both BPSK and OOK are supported, the reader can indicate which modulation scheme is used. And if both FEC and repetition are adopted ,which to be used in the D2R link and the code rate or repetition rate need to be indicated to the device.</w:t>
      </w:r>
    </w:p>
    <w:p>
      <w:pPr>
        <w:numPr>
          <w:ilvl w:val="0"/>
          <w:numId w:val="24"/>
        </w:numPr>
        <w:snapToGrid w:val="0"/>
        <w:spacing w:beforeLines="0"/>
        <w:jc w:val="both"/>
        <w:rPr>
          <w:lang w:val="en-US" w:eastAsia="zh-CN"/>
        </w:rPr>
      </w:pPr>
      <w:r>
        <w:rPr>
          <w:lang w:eastAsia="zh-CN"/>
        </w:rPr>
        <w:t>Resource allocation for FDMA, such as the SFS modulation frequency.</w:t>
      </w:r>
    </w:p>
    <w:p>
      <w:pPr>
        <w:numPr>
          <w:ilvl w:val="0"/>
          <w:numId w:val="24"/>
        </w:numPr>
        <w:snapToGrid w:val="0"/>
        <w:spacing w:beforeLines="0"/>
        <w:jc w:val="both"/>
        <w:rPr>
          <w:lang w:val="en-US" w:eastAsia="zh-CN"/>
        </w:rPr>
      </w:pPr>
      <w:r>
        <w:rPr>
          <w:rFonts w:hint="eastAsia"/>
          <w:lang w:val="en-US" w:eastAsia="zh-CN"/>
        </w:rPr>
        <w:t>T</w:t>
      </w:r>
      <w:r>
        <w:rPr>
          <w:lang w:eastAsia="zh-CN"/>
        </w:rPr>
        <w:t>iming parameters</w:t>
      </w:r>
      <w:r>
        <w:rPr>
          <w:rFonts w:hint="eastAsia"/>
          <w:lang w:eastAsia="zh-CN"/>
        </w:rPr>
        <w:t xml:space="preserve"> (if needed and </w:t>
      </w:r>
      <w:r>
        <w:rPr>
          <w:lang w:eastAsia="zh-CN"/>
        </w:rPr>
        <w:t>supported</w:t>
      </w:r>
      <w:r>
        <w:rPr>
          <w:rFonts w:hint="eastAsia"/>
          <w:lang w:eastAsia="zh-CN"/>
        </w:rPr>
        <w:t>)</w:t>
      </w:r>
      <w:r>
        <w:rPr>
          <w:lang w:eastAsia="zh-CN"/>
        </w:rPr>
        <w:t xml:space="preserve">, for example, the reader can indicate the time offset for D2R response from R2D command, so as to support TDM of multiple devices within the same inventory slot.  </w:t>
      </w:r>
    </w:p>
    <w:p>
      <w:pPr>
        <w:snapToGrid w:val="0"/>
        <w:spacing w:beforeLines="0"/>
        <w:jc w:val="both"/>
        <w:rPr>
          <w:b/>
          <w:bCs/>
          <w:lang w:eastAsia="zh-CN"/>
        </w:rPr>
      </w:pPr>
      <w:bookmarkStart w:id="30" w:name="OLE_LINK5"/>
      <w:r>
        <w:rPr>
          <w:rFonts w:hint="eastAsia"/>
          <w:b/>
          <w:bCs/>
          <w:lang w:val="en-US" w:eastAsia="zh-CN"/>
        </w:rPr>
        <w:t xml:space="preserve">Proposal 21: </w:t>
      </w:r>
      <w:r>
        <w:rPr>
          <w:b/>
          <w:bCs/>
          <w:lang w:eastAsia="zh-CN"/>
        </w:rPr>
        <w:t>For R2D link, the following scheduling information needs to be known by the device, whether implicitly or explicitly can be FFS.</w:t>
      </w:r>
    </w:p>
    <w:p>
      <w:pPr>
        <w:pStyle w:val="19"/>
        <w:numPr>
          <w:ilvl w:val="0"/>
          <w:numId w:val="25"/>
        </w:numPr>
        <w:adjustRightInd w:val="0"/>
        <w:snapToGrid w:val="0"/>
        <w:spacing w:before="48" w:beforeLines="0" w:beforeAutospacing="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C</w:t>
      </w:r>
      <w:r>
        <w:rPr>
          <w:rFonts w:hint="eastAsia" w:ascii="Times New Roman" w:hAnsi="Times New Roman" w:eastAsia="Batang" w:cs="Times New Roman"/>
          <w:b/>
          <w:bCs/>
          <w:sz w:val="20"/>
          <w:szCs w:val="20"/>
          <w:lang w:bidi="ar"/>
        </w:rPr>
        <w:t>hip duration</w:t>
      </w:r>
      <w:bookmarkEnd w:id="30"/>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TBS</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hint="eastAsia" w:ascii="Times New Roman" w:hAnsi="Times New Roman" w:eastAsia="Batang" w:cs="Times New Roman"/>
          <w:b/>
          <w:bCs/>
          <w:sz w:val="20"/>
          <w:szCs w:val="20"/>
          <w:lang w:bidi="ar"/>
        </w:rPr>
        <w:t>Assistance information for valid Msg1 transmission or ACK response order</w:t>
      </w:r>
    </w:p>
    <w:p>
      <w:pPr>
        <w:snapToGrid w:val="0"/>
        <w:spacing w:beforeLines="0"/>
        <w:jc w:val="both"/>
        <w:rPr>
          <w:b/>
          <w:bCs/>
          <w:lang w:val="en-US" w:eastAsia="zh-CN"/>
        </w:rPr>
      </w:pPr>
      <w:r>
        <w:rPr>
          <w:rFonts w:hint="eastAsia"/>
          <w:b/>
          <w:bCs/>
          <w:lang w:val="en-US" w:eastAsia="zh-CN"/>
        </w:rPr>
        <w:t>Proposal 22: The chip length for the clock-acquisition part of R2D timing acquisition signal and the chip length for the following PRDCH transmission is the same, and some floating chip length are also allowed due to CP insertion.</w:t>
      </w:r>
    </w:p>
    <w:p>
      <w:pPr>
        <w:snapToGrid w:val="0"/>
        <w:spacing w:beforeLines="0"/>
        <w:jc w:val="both"/>
        <w:rPr>
          <w:b/>
          <w:bCs/>
          <w:lang w:eastAsia="zh-CN"/>
        </w:rPr>
      </w:pPr>
      <w:r>
        <w:rPr>
          <w:rFonts w:hint="eastAsia"/>
          <w:b/>
          <w:bCs/>
          <w:lang w:val="en-US" w:eastAsia="zh-CN"/>
        </w:rPr>
        <w:t xml:space="preserve">Proposal 23: </w:t>
      </w:r>
      <w:r>
        <w:rPr>
          <w:b/>
          <w:bCs/>
          <w:lang w:eastAsia="zh-CN"/>
        </w:rPr>
        <w:t>For D2R link, the following scheduling information needs to be known by the device,</w:t>
      </w:r>
    </w:p>
    <w:p>
      <w:pPr>
        <w:pStyle w:val="19"/>
        <w:numPr>
          <w:ilvl w:val="0"/>
          <w:numId w:val="25"/>
        </w:numPr>
        <w:adjustRightInd w:val="0"/>
        <w:snapToGrid w:val="0"/>
        <w:spacing w:before="48" w:beforeLines="0" w:beforeAutospacing="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C</w:t>
      </w:r>
      <w:r>
        <w:rPr>
          <w:rFonts w:hint="eastAsia" w:ascii="Times New Roman" w:hAnsi="Times New Roman" w:eastAsia="Batang" w:cs="Times New Roman"/>
          <w:b/>
          <w:bCs/>
          <w:sz w:val="20"/>
          <w:szCs w:val="20"/>
          <w:lang w:bidi="ar"/>
        </w:rPr>
        <w:t>hip duration</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hint="eastAsia" w:ascii="Times New Roman" w:hAnsi="Times New Roman" w:eastAsia="Batang" w:cs="Times New Roman"/>
          <w:b/>
          <w:bCs/>
          <w:sz w:val="20"/>
          <w:szCs w:val="20"/>
          <w:lang w:bidi="ar"/>
        </w:rPr>
        <w:t>TBS</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M</w:t>
      </w:r>
      <w:r>
        <w:rPr>
          <w:rFonts w:hint="eastAsia" w:ascii="Times New Roman" w:hAnsi="Times New Roman" w:eastAsia="Batang" w:cs="Times New Roman"/>
          <w:b/>
          <w:bCs/>
          <w:sz w:val="20"/>
          <w:szCs w:val="20"/>
          <w:lang w:bidi="ar"/>
        </w:rPr>
        <w:t>odulation, coding, or repetition factors</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Resource allocation for FDMA</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hint="eastAsia" w:ascii="Times New Roman" w:hAnsi="Times New Roman" w:eastAsia="Batang" w:cs="Times New Roman"/>
          <w:b/>
          <w:bCs/>
          <w:sz w:val="20"/>
          <w:szCs w:val="20"/>
          <w:lang w:bidi="ar"/>
        </w:rPr>
        <w:t>T</w:t>
      </w:r>
      <w:r>
        <w:rPr>
          <w:rFonts w:ascii="Times New Roman" w:hAnsi="Times New Roman" w:eastAsia="Batang" w:cs="Times New Roman"/>
          <w:b/>
          <w:bCs/>
          <w:sz w:val="20"/>
          <w:szCs w:val="20"/>
          <w:lang w:bidi="ar"/>
        </w:rPr>
        <w:t>iming</w:t>
      </w:r>
      <w:r>
        <w:rPr>
          <w:rFonts w:hint="eastAsia" w:ascii="Times New Roman" w:hAnsi="Times New Roman" w:eastAsia="Batang" w:cs="Times New Roman"/>
          <w:b/>
          <w:bCs/>
          <w:sz w:val="20"/>
          <w:szCs w:val="20"/>
          <w:lang w:bidi="ar"/>
        </w:rPr>
        <w:t xml:space="preserve"> parameters for TDMA</w:t>
      </w:r>
      <w:r>
        <w:rPr>
          <w:rFonts w:ascii="Times New Roman" w:hAnsi="Times New Roman" w:eastAsia="Batang" w:cs="Times New Roman"/>
          <w:b/>
          <w:bCs/>
          <w:sz w:val="20"/>
          <w:szCs w:val="20"/>
          <w:lang w:bidi="ar"/>
        </w:rPr>
        <w:t xml:space="preserve"> if </w:t>
      </w:r>
      <w:r>
        <w:rPr>
          <w:rFonts w:hint="eastAsia" w:ascii="Times New Roman" w:hAnsi="Times New Roman" w:eastAsia="Batang" w:cs="Times New Roman"/>
          <w:b/>
          <w:bCs/>
          <w:sz w:val="20"/>
          <w:szCs w:val="20"/>
          <w:lang w:bidi="ar"/>
        </w:rPr>
        <w:t xml:space="preserve">needed and </w:t>
      </w:r>
      <w:r>
        <w:rPr>
          <w:rFonts w:ascii="Times New Roman" w:hAnsi="Times New Roman" w:eastAsia="Batang" w:cs="Times New Roman"/>
          <w:b/>
          <w:bCs/>
          <w:sz w:val="20"/>
          <w:szCs w:val="20"/>
          <w:lang w:bidi="ar"/>
        </w:rPr>
        <w:t>supported.</w:t>
      </w:r>
    </w:p>
    <w:p>
      <w:pPr>
        <w:adjustRightInd w:val="0"/>
        <w:snapToGrid w:val="0"/>
        <w:spacing w:before="120" w:after="120" w:afterLines="50" w:line="240" w:lineRule="auto"/>
        <w:rPr>
          <w:b/>
          <w:bCs/>
          <w:lang w:val="en-US" w:eastAsia="zh-CN"/>
        </w:rPr>
      </w:pPr>
      <w:r>
        <w:rPr>
          <w:rFonts w:hint="eastAsia"/>
          <w:b/>
          <w:bCs/>
          <w:lang w:val="en-US" w:eastAsia="zh-CN"/>
        </w:rPr>
        <w:t xml:space="preserve">Proposal 24: </w:t>
      </w:r>
      <w:r>
        <w:rPr>
          <w:b/>
          <w:bCs/>
          <w:lang w:val="en-US" w:eastAsia="zh-CN"/>
        </w:rPr>
        <w:t xml:space="preserve">RAN1 studies following options for the D2R chip length identification  </w:t>
      </w:r>
    </w:p>
    <w:p>
      <w:pPr>
        <w:pStyle w:val="41"/>
        <w:numPr>
          <w:ilvl w:val="0"/>
          <w:numId w:val="26"/>
        </w:numPr>
        <w:adjustRightInd w:val="0"/>
        <w:snapToGrid w:val="0"/>
        <w:spacing w:before="120" w:after="120" w:afterLines="50" w:line="240" w:lineRule="auto"/>
        <w:ind w:left="200" w:hanging="200" w:hangingChars="100"/>
        <w:rPr>
          <w:rFonts w:ascii="Times New Roman" w:hAnsi="Times New Roman"/>
          <w:b/>
          <w:bCs/>
          <w:sz w:val="20"/>
          <w:szCs w:val="20"/>
        </w:rPr>
      </w:pPr>
      <w:r>
        <w:rPr>
          <w:rFonts w:ascii="Times New Roman" w:hAnsi="Times New Roman"/>
          <w:b/>
          <w:bCs/>
          <w:sz w:val="20"/>
          <w:szCs w:val="20"/>
        </w:rPr>
        <w:t>Option 1: by R2D preamble</w:t>
      </w:r>
    </w:p>
    <w:p>
      <w:pPr>
        <w:pStyle w:val="41"/>
        <w:numPr>
          <w:ilvl w:val="0"/>
          <w:numId w:val="26"/>
        </w:numPr>
        <w:adjustRightInd w:val="0"/>
        <w:snapToGrid w:val="0"/>
        <w:spacing w:before="120" w:after="120" w:afterLines="50" w:line="240" w:lineRule="auto"/>
        <w:ind w:left="200" w:hanging="200" w:hangingChars="100"/>
        <w:rPr>
          <w:rFonts w:hint="eastAsia"/>
          <w:b/>
          <w:bCs/>
        </w:rPr>
      </w:pPr>
      <w:r>
        <w:rPr>
          <w:rFonts w:ascii="Times New Roman" w:hAnsi="Times New Roman"/>
          <w:b/>
          <w:bCs/>
          <w:sz w:val="20"/>
          <w:szCs w:val="20"/>
        </w:rPr>
        <w:t>Option 2: by R2D control information</w:t>
      </w:r>
    </w:p>
    <w:p>
      <w:pPr>
        <w:pStyle w:val="41"/>
        <w:adjustRightInd w:val="0"/>
        <w:snapToGrid w:val="0"/>
        <w:spacing w:before="120" w:after="120" w:afterLines="50" w:line="240" w:lineRule="auto"/>
        <w:ind w:firstLine="0" w:firstLineChars="0"/>
        <w:rPr>
          <w:rFonts w:ascii="Times New Roman" w:hAnsi="Times New Roman" w:eastAsia="Microsoft YaHei UI"/>
          <w:b/>
          <w:bCs/>
          <w:kern w:val="0"/>
          <w:sz w:val="20"/>
          <w:szCs w:val="20"/>
        </w:rPr>
      </w:pPr>
      <w:r>
        <w:rPr>
          <w:rFonts w:ascii="Times New Roman" w:hAnsi="Times New Roman" w:eastAsia="Microsoft YaHei UI"/>
          <w:b/>
          <w:bCs/>
          <w:kern w:val="0"/>
          <w:sz w:val="20"/>
          <w:szCs w:val="20"/>
        </w:rPr>
        <w:t>Note above options may not be mutually exclusive</w:t>
      </w:r>
    </w:p>
    <w:p>
      <w:pPr>
        <w:snapToGrid w:val="0"/>
        <w:spacing w:beforeLines="0"/>
        <w:jc w:val="both"/>
        <w:rPr>
          <w:b/>
          <w:bCs/>
          <w:lang w:eastAsia="zh-CN"/>
        </w:rPr>
      </w:pPr>
      <w:r>
        <w:rPr>
          <w:rFonts w:hint="eastAsia" w:eastAsia="Microsoft YaHei UI"/>
          <w:b/>
          <w:bCs/>
          <w:lang w:val="en-US" w:eastAsia="zh-CN"/>
        </w:rPr>
        <w:t>Proposal 25: T</w:t>
      </w:r>
      <w:r>
        <w:rPr>
          <w:rFonts w:eastAsia="Microsoft YaHei UI"/>
          <w:b/>
          <w:bCs/>
          <w:lang w:val="en-US" w:eastAsia="zh-CN"/>
        </w:rPr>
        <w:t xml:space="preserve">he TBS of PDRCH </w:t>
      </w:r>
      <w:r>
        <w:rPr>
          <w:rFonts w:hint="eastAsia" w:eastAsia="Microsoft YaHei UI"/>
          <w:b/>
          <w:bCs/>
          <w:lang w:val="en-US" w:eastAsia="zh-CN"/>
        </w:rPr>
        <w:t xml:space="preserve">or PDRCH can be </w:t>
      </w:r>
      <w:r>
        <w:rPr>
          <w:rFonts w:eastAsia="Microsoft YaHei UI"/>
          <w:b/>
          <w:bCs/>
          <w:lang w:val="en-US" w:eastAsia="zh-CN"/>
        </w:rPr>
        <w:t>indicated or derived by R2D control information.</w:t>
      </w:r>
    </w:p>
    <w:p>
      <w:pPr>
        <w:numPr>
          <w:ilvl w:val="1"/>
          <w:numId w:val="5"/>
        </w:numPr>
        <w:spacing w:before="120"/>
        <w:outlineLvl w:val="1"/>
        <w:rPr>
          <w:b/>
          <w:bCs/>
          <w:lang w:val="en-US" w:eastAsia="zh-CN"/>
        </w:rPr>
      </w:pPr>
      <w:r>
        <w:rPr>
          <w:rFonts w:hint="eastAsia"/>
          <w:b/>
          <w:bCs/>
          <w:lang w:val="en-US" w:eastAsia="zh-CN"/>
        </w:rPr>
        <w:t>Scheduling timing related aspects</w:t>
      </w:r>
    </w:p>
    <w:p>
      <w:pPr>
        <w:snapToGrid w:val="0"/>
        <w:spacing w:beforeLines="0"/>
        <w:jc w:val="both"/>
        <w:rPr>
          <w:lang w:val="en-US" w:eastAsia="zh-CN"/>
        </w:rPr>
      </w:pPr>
      <w:r>
        <w:rPr>
          <w:rFonts w:hint="eastAsia"/>
          <w:lang w:val="en-US" w:eastAsia="zh-CN"/>
        </w:rPr>
        <w:t xml:space="preserve">During previous meeting, the following agreements about scheduling timing has been agreed,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adjustRightInd w:val="0"/>
              <w:snapToGrid w:val="0"/>
              <w:spacing w:before="120"/>
              <w:rPr>
                <w:bCs/>
                <w:kern w:val="2"/>
                <w:sz w:val="21"/>
                <w:szCs w:val="21"/>
                <w:lang w:eastAsia="zh-CN"/>
              </w:rPr>
            </w:pPr>
            <w:r>
              <w:rPr>
                <w:rFonts w:hint="eastAsia"/>
                <w:bCs/>
                <w:kern w:val="2"/>
                <w:sz w:val="21"/>
                <w:szCs w:val="21"/>
                <w:lang w:eastAsia="zh-CN"/>
              </w:rPr>
              <w:t>Agreement</w:t>
            </w:r>
          </w:p>
          <w:p>
            <w:pPr>
              <w:adjustRightInd w:val="0"/>
              <w:snapToGrid w:val="0"/>
              <w:spacing w:before="120"/>
              <w:rPr>
                <w:bCs/>
                <w:kern w:val="2"/>
                <w:sz w:val="21"/>
                <w:szCs w:val="21"/>
                <w:lang w:eastAsia="zh-CN"/>
              </w:rPr>
            </w:pPr>
            <w:r>
              <w:rPr>
                <w:rFonts w:hint="eastAsia"/>
                <w:bCs/>
                <w:kern w:val="2"/>
                <w:sz w:val="21"/>
                <w:szCs w:val="21"/>
                <w:lang w:eastAsia="zh-CN"/>
              </w:rPr>
              <w:t xml:space="preserve">For further discussion, the following terminologies are used for A-IoT for studying </w:t>
            </w:r>
            <w:r>
              <w:rPr>
                <w:rFonts w:hint="eastAsia"/>
                <w:bCs/>
                <w:kern w:val="2"/>
                <w:sz w:val="21"/>
              </w:rPr>
              <w:t>processing time aspects</w:t>
            </w:r>
            <w:r>
              <w:rPr>
                <w:rFonts w:hint="eastAsia"/>
                <w:bCs/>
                <w:kern w:val="2"/>
                <w:sz w:val="21"/>
                <w:szCs w:val="21"/>
                <w:lang w:eastAsia="zh-CN"/>
              </w:rPr>
              <w:t>:</w:t>
            </w:r>
          </w:p>
          <w:p>
            <w:pPr>
              <w:numPr>
                <w:ilvl w:val="0"/>
                <w:numId w:val="9"/>
              </w:numPr>
              <w:adjustRightInd w:val="0"/>
              <w:snapToGrid w:val="0"/>
              <w:spacing w:before="120"/>
              <w:jc w:val="both"/>
              <w:rPr>
                <w:bCs/>
                <w:kern w:val="2"/>
                <w:sz w:val="21"/>
                <w:szCs w:val="21"/>
                <w:lang w:eastAsia="zh-CN"/>
              </w:rPr>
            </w:pPr>
            <w:r>
              <w:rPr>
                <w:rFonts w:hint="eastAsia"/>
                <w:bCs/>
                <w:kern w:val="2"/>
                <w:sz w:val="21"/>
              </w:rPr>
              <w:t>T</w:t>
            </w:r>
            <w:r>
              <w:rPr>
                <w:rFonts w:hint="eastAsia"/>
                <w:bCs/>
                <w:kern w:val="2"/>
                <w:sz w:val="21"/>
                <w:vertAlign w:val="subscript"/>
              </w:rPr>
              <w:t>R2D_min</w:t>
            </w:r>
            <w:r>
              <w:rPr>
                <w:rFonts w:hint="eastAsia"/>
                <w:bCs/>
                <w:kern w:val="2"/>
                <w:sz w:val="21"/>
              </w:rPr>
              <w:t xml:space="preserve">: Minimum Time between a R2D transmission and the corresponding D2R transmission following it. </w:t>
            </w:r>
          </w:p>
          <w:p>
            <w:pPr>
              <w:numPr>
                <w:ilvl w:val="0"/>
                <w:numId w:val="9"/>
              </w:numPr>
              <w:adjustRightInd w:val="0"/>
              <w:snapToGrid w:val="0"/>
              <w:spacing w:before="120"/>
              <w:jc w:val="both"/>
              <w:rPr>
                <w:bCs/>
                <w:kern w:val="2"/>
                <w:sz w:val="21"/>
                <w:szCs w:val="21"/>
                <w:lang w:eastAsia="zh-CN"/>
              </w:rPr>
            </w:pPr>
            <w:r>
              <w:rPr>
                <w:rFonts w:hint="eastAsia"/>
                <w:bCs/>
                <w:kern w:val="2"/>
                <w:sz w:val="21"/>
              </w:rPr>
              <w:t>T</w:t>
            </w:r>
            <w:r>
              <w:rPr>
                <w:rFonts w:hint="eastAsia"/>
                <w:bCs/>
                <w:kern w:val="2"/>
                <w:sz w:val="21"/>
                <w:vertAlign w:val="subscript"/>
              </w:rPr>
              <w:t>D2R_min</w:t>
            </w:r>
            <w:r>
              <w:rPr>
                <w:rFonts w:hint="eastAsia" w:eastAsia="等线"/>
                <w:bCs/>
                <w:kern w:val="2"/>
                <w:sz w:val="21"/>
                <w:lang w:eastAsia="zh-CN"/>
              </w:rPr>
              <w:t xml:space="preserve">: </w:t>
            </w:r>
            <w:r>
              <w:rPr>
                <w:rFonts w:hint="eastAsia"/>
                <w:bCs/>
                <w:kern w:val="2"/>
                <w:sz w:val="21"/>
              </w:rPr>
              <w:t>Minimum Time between a D2R transmission and the corresponding R2D transmission following it.</w:t>
            </w:r>
          </w:p>
          <w:p>
            <w:pPr>
              <w:numPr>
                <w:ilvl w:val="0"/>
                <w:numId w:val="9"/>
              </w:numPr>
              <w:adjustRightInd w:val="0"/>
              <w:snapToGrid w:val="0"/>
              <w:spacing w:before="120"/>
              <w:jc w:val="both"/>
              <w:rPr>
                <w:bCs/>
                <w:kern w:val="2"/>
                <w:sz w:val="21"/>
              </w:rPr>
            </w:pPr>
            <w:r>
              <w:rPr>
                <w:rFonts w:hint="eastAsia"/>
                <w:bCs/>
                <w:kern w:val="2"/>
                <w:sz w:val="21"/>
              </w:rPr>
              <w:t>T</w:t>
            </w:r>
            <w:r>
              <w:rPr>
                <w:rFonts w:hint="eastAsia"/>
                <w:bCs/>
                <w:kern w:val="2"/>
                <w:sz w:val="21"/>
                <w:vertAlign w:val="subscript"/>
              </w:rPr>
              <w:t>R2D_R2D_min</w:t>
            </w:r>
            <w:r>
              <w:rPr>
                <w:rFonts w:hint="eastAsia"/>
                <w:bCs/>
                <w:kern w:val="2"/>
                <w:sz w:val="21"/>
              </w:rPr>
              <w:t xml:space="preserve">: Minimum Time between two different consecutive R2D transmissions to the same A-IoT device. </w:t>
            </w:r>
          </w:p>
          <w:p>
            <w:pPr>
              <w:numPr>
                <w:ilvl w:val="0"/>
                <w:numId w:val="9"/>
              </w:numPr>
              <w:adjustRightInd w:val="0"/>
              <w:snapToGrid w:val="0"/>
              <w:spacing w:before="120"/>
              <w:jc w:val="both"/>
              <w:rPr>
                <w:bCs/>
                <w:kern w:val="2"/>
                <w:sz w:val="21"/>
              </w:rPr>
            </w:pPr>
            <w:r>
              <w:rPr>
                <w:rFonts w:hint="eastAsia"/>
                <w:bCs/>
                <w:kern w:val="2"/>
                <w:sz w:val="21"/>
              </w:rPr>
              <w:t>T</w:t>
            </w:r>
            <w:r>
              <w:rPr>
                <w:rFonts w:hint="eastAsia"/>
                <w:bCs/>
                <w:kern w:val="2"/>
                <w:sz w:val="21"/>
                <w:vertAlign w:val="subscript"/>
              </w:rPr>
              <w:t>D2R_D2R_min</w:t>
            </w:r>
            <w:r>
              <w:rPr>
                <w:rFonts w:hint="eastAsia"/>
                <w:bCs/>
                <w:kern w:val="2"/>
                <w:sz w:val="21"/>
              </w:rPr>
              <w:t>: Minimum Time between two different consecutive D2R transmissions from the same A-IoT device.</w:t>
            </w:r>
          </w:p>
          <w:p>
            <w:pPr>
              <w:numPr>
                <w:ilvl w:val="0"/>
                <w:numId w:val="9"/>
              </w:numPr>
              <w:adjustRightInd w:val="0"/>
              <w:snapToGrid w:val="0"/>
              <w:spacing w:before="120"/>
              <w:jc w:val="both"/>
              <w:rPr>
                <w:bCs/>
                <w:kern w:val="2"/>
                <w:sz w:val="21"/>
              </w:rPr>
            </w:pPr>
            <w:r>
              <w:rPr>
                <w:rFonts w:hint="eastAsia" w:eastAsia="等线"/>
                <w:bCs/>
                <w:kern w:val="2"/>
                <w:sz w:val="21"/>
                <w:lang w:eastAsia="zh-CN"/>
              </w:rPr>
              <w:t xml:space="preserve">The study should consider </w:t>
            </w:r>
            <w:r>
              <w:rPr>
                <w:rFonts w:hint="eastAsia"/>
                <w:bCs/>
                <w:kern w:val="2"/>
                <w:sz w:val="21"/>
                <w:lang w:eastAsia="zh-CN"/>
              </w:rPr>
              <w:t>at least following aspects</w:t>
            </w:r>
            <w:r>
              <w:rPr>
                <w:rFonts w:hint="eastAsia" w:eastAsia="等线"/>
                <w:bCs/>
                <w:kern w:val="2"/>
                <w:sz w:val="21"/>
                <w:lang w:eastAsia="zh-CN"/>
              </w:rPr>
              <w:t xml:space="preserve"> </w:t>
            </w:r>
          </w:p>
          <w:p>
            <w:pPr>
              <w:numPr>
                <w:ilvl w:val="1"/>
                <w:numId w:val="9"/>
              </w:numPr>
              <w:adjustRightInd w:val="0"/>
              <w:snapToGrid w:val="0"/>
              <w:spacing w:before="120"/>
              <w:jc w:val="both"/>
              <w:rPr>
                <w:bCs/>
                <w:kern w:val="2"/>
                <w:sz w:val="21"/>
                <w:lang w:eastAsia="zh-CN"/>
              </w:rPr>
            </w:pPr>
            <w:r>
              <w:rPr>
                <w:rFonts w:hint="eastAsia"/>
                <w:bCs/>
                <w:kern w:val="2"/>
                <w:sz w:val="21"/>
                <w:lang w:eastAsia="zh-CN"/>
              </w:rPr>
              <w:t>Implementation restrictions for the existing BS/UE</w:t>
            </w:r>
          </w:p>
          <w:p>
            <w:pPr>
              <w:numPr>
                <w:ilvl w:val="1"/>
                <w:numId w:val="9"/>
              </w:numPr>
              <w:adjustRightInd w:val="0"/>
              <w:snapToGrid w:val="0"/>
              <w:spacing w:before="120"/>
              <w:jc w:val="both"/>
              <w:rPr>
                <w:bCs/>
                <w:kern w:val="2"/>
                <w:sz w:val="21"/>
                <w:lang w:eastAsia="zh-CN"/>
              </w:rPr>
            </w:pPr>
            <w:r>
              <w:rPr>
                <w:rFonts w:hint="eastAsia" w:eastAsia="等线"/>
                <w:bCs/>
                <w:kern w:val="2"/>
                <w:sz w:val="21"/>
                <w:lang w:eastAsia="zh-CN"/>
              </w:rPr>
              <w:t>[</w:t>
            </w:r>
            <w:r>
              <w:rPr>
                <w:rFonts w:hint="eastAsia"/>
                <w:bCs/>
                <w:kern w:val="2"/>
                <w:sz w:val="21"/>
                <w:lang w:eastAsia="zh-CN"/>
              </w:rPr>
              <w:t>Processing time is common or different for different A-IoT devices]</w:t>
            </w:r>
          </w:p>
          <w:p>
            <w:pPr>
              <w:numPr>
                <w:ilvl w:val="1"/>
                <w:numId w:val="9"/>
              </w:numPr>
              <w:adjustRightInd w:val="0"/>
              <w:snapToGrid w:val="0"/>
              <w:spacing w:before="120"/>
              <w:jc w:val="both"/>
              <w:rPr>
                <w:bCs/>
                <w:kern w:val="2"/>
                <w:sz w:val="21"/>
                <w:lang w:eastAsia="zh-CN"/>
              </w:rPr>
            </w:pPr>
            <w:r>
              <w:rPr>
                <w:rFonts w:hint="eastAsia"/>
                <w:bCs/>
                <w:kern w:val="2"/>
                <w:sz w:val="21"/>
                <w:lang w:eastAsia="zh-CN"/>
              </w:rPr>
              <w:t xml:space="preserve">[Processing time for different traffic types/command types (e.g. DT or DO-DTT) and/or different use case (e.g., Inventory or Command)] </w:t>
            </w:r>
          </w:p>
          <w:p>
            <w:pPr>
              <w:numPr>
                <w:ilvl w:val="0"/>
                <w:numId w:val="9"/>
              </w:numPr>
              <w:adjustRightInd w:val="0"/>
              <w:snapToGrid w:val="0"/>
              <w:spacing w:before="120"/>
              <w:jc w:val="both"/>
              <w:rPr>
                <w:bCs/>
                <w:kern w:val="2"/>
                <w:sz w:val="21"/>
              </w:rPr>
            </w:pPr>
            <w:r>
              <w:rPr>
                <w:rFonts w:hint="eastAsia" w:eastAsia="等线"/>
                <w:bCs/>
                <w:kern w:val="2"/>
                <w:sz w:val="21"/>
                <w:lang w:eastAsia="zh-CN"/>
              </w:rPr>
              <w:t xml:space="preserve">FFS other timing aspects </w:t>
            </w:r>
          </w:p>
          <w:p>
            <w:pPr>
              <w:snapToGrid w:val="0"/>
              <w:spacing w:before="120"/>
              <w:rPr>
                <w:rFonts w:eastAsia="Batang"/>
                <w:bCs/>
                <w:kern w:val="2"/>
                <w:sz w:val="21"/>
                <w:szCs w:val="21"/>
                <w:lang w:val="en-US"/>
              </w:rPr>
            </w:pPr>
            <w:r>
              <w:rPr>
                <w:rFonts w:hint="eastAsia" w:eastAsia="Batang"/>
                <w:bCs/>
                <w:kern w:val="2"/>
                <w:sz w:val="21"/>
                <w:szCs w:val="21"/>
                <w:lang w:val="en-US"/>
              </w:rPr>
              <w:t>Agreement</w:t>
            </w:r>
          </w:p>
          <w:p>
            <w:pPr>
              <w:snapToGrid w:val="0"/>
              <w:spacing w:before="120"/>
              <w:rPr>
                <w:rFonts w:eastAsia="Batang"/>
                <w:bCs/>
                <w:kern w:val="2"/>
                <w:sz w:val="21"/>
                <w:szCs w:val="21"/>
                <w:lang w:val="en-US"/>
              </w:rPr>
            </w:pPr>
            <w:r>
              <w:rPr>
                <w:rFonts w:hint="eastAsia"/>
                <w:bCs/>
                <w:kern w:val="2"/>
                <w:sz w:val="21"/>
                <w:szCs w:val="21"/>
              </w:rPr>
              <w:t>Study the following options for the time interval between a R2D transmission and the corresponding D2R transmission</w:t>
            </w:r>
            <w:r>
              <w:rPr>
                <w:rFonts w:hint="eastAsia" w:eastAsia="Batang"/>
                <w:bCs/>
                <w:kern w:val="2"/>
                <w:sz w:val="21"/>
                <w:szCs w:val="21"/>
              </w:rPr>
              <w:t xml:space="preserve"> following it:</w:t>
            </w:r>
          </w:p>
          <w:p>
            <w:pPr>
              <w:numPr>
                <w:ilvl w:val="0"/>
                <w:numId w:val="27"/>
              </w:numPr>
              <w:snapToGrid w:val="0"/>
              <w:spacing w:before="120"/>
              <w:jc w:val="both"/>
              <w:rPr>
                <w:rFonts w:eastAsia="Batang"/>
                <w:bCs/>
                <w:kern w:val="2"/>
                <w:sz w:val="21"/>
                <w:szCs w:val="21"/>
                <w:lang w:eastAsia="zh-CN"/>
              </w:rPr>
            </w:pPr>
            <w:r>
              <w:rPr>
                <w:rFonts w:hint="eastAsia" w:eastAsia="Batang"/>
                <w:bCs/>
                <w:kern w:val="2"/>
                <w:sz w:val="21"/>
                <w:szCs w:val="21"/>
                <w:lang w:eastAsia="zh-CN"/>
              </w:rPr>
              <w:t xml:space="preserve">Option 1: </w:t>
            </w:r>
            <w:r>
              <w:rPr>
                <w:rFonts w:hint="eastAsia" w:eastAsia="Batang"/>
                <w:bCs/>
                <w:kern w:val="2"/>
                <w:sz w:val="21"/>
                <w:szCs w:val="21"/>
              </w:rPr>
              <w:t>Define a maximum time T</w:t>
            </w:r>
            <w:r>
              <w:rPr>
                <w:rFonts w:hint="eastAsia" w:eastAsia="Batang"/>
                <w:bCs/>
                <w:kern w:val="2"/>
                <w:sz w:val="21"/>
                <w:szCs w:val="21"/>
                <w:vertAlign w:val="subscript"/>
              </w:rPr>
              <w:t>R2D_max</w:t>
            </w:r>
            <w:r>
              <w:rPr>
                <w:rFonts w:hint="eastAsia" w:eastAsia="Batang"/>
                <w:bCs/>
                <w:kern w:val="2"/>
                <w:sz w:val="21"/>
                <w:szCs w:val="21"/>
              </w:rPr>
              <w:t xml:space="preserve"> between a R2D transmission and the corresponding D2R transmission following it, so that the device transmits </w:t>
            </w:r>
            <w:r>
              <w:rPr>
                <w:rFonts w:hint="eastAsia" w:eastAsia="Microsoft YaHei UI"/>
                <w:bCs/>
                <w:kern w:val="2"/>
                <w:sz w:val="21"/>
                <w:szCs w:val="21"/>
                <w:lang w:eastAsia="zh-CN"/>
              </w:rPr>
              <w:t>D2R transmission within [</w:t>
            </w:r>
            <w:r>
              <w:rPr>
                <w:rFonts w:hint="eastAsia" w:eastAsia="Batang"/>
                <w:bCs/>
                <w:kern w:val="2"/>
                <w:sz w:val="21"/>
                <w:szCs w:val="21"/>
              </w:rPr>
              <w:t>T</w:t>
            </w:r>
            <w:r>
              <w:rPr>
                <w:rFonts w:hint="eastAsia" w:eastAsia="Batang"/>
                <w:bCs/>
                <w:kern w:val="2"/>
                <w:sz w:val="21"/>
                <w:szCs w:val="21"/>
                <w:vertAlign w:val="subscript"/>
              </w:rPr>
              <w:t>R2D_min</w:t>
            </w:r>
            <w:r>
              <w:rPr>
                <w:rFonts w:hint="eastAsia" w:eastAsia="Batang"/>
                <w:bCs/>
                <w:kern w:val="2"/>
                <w:sz w:val="21"/>
                <w:szCs w:val="21"/>
              </w:rPr>
              <w:t>, T</w:t>
            </w:r>
            <w:r>
              <w:rPr>
                <w:rFonts w:hint="eastAsia" w:eastAsia="Batang"/>
                <w:bCs/>
                <w:kern w:val="2"/>
                <w:sz w:val="21"/>
                <w:szCs w:val="21"/>
                <w:vertAlign w:val="subscript"/>
              </w:rPr>
              <w:t>R2D_max</w:t>
            </w:r>
            <w:r>
              <w:rPr>
                <w:rFonts w:hint="eastAsia" w:eastAsia="Microsoft YaHei UI"/>
                <w:bCs/>
                <w:kern w:val="2"/>
                <w:sz w:val="21"/>
                <w:szCs w:val="21"/>
                <w:lang w:eastAsia="zh-CN"/>
              </w:rPr>
              <w:t>]</w:t>
            </w:r>
            <w:r>
              <w:rPr>
                <w:rFonts w:hint="eastAsia" w:eastAsia="Batang"/>
                <w:bCs/>
                <w:kern w:val="2"/>
                <w:sz w:val="21"/>
                <w:szCs w:val="21"/>
              </w:rPr>
              <w:t>.</w:t>
            </w:r>
          </w:p>
          <w:p>
            <w:pPr>
              <w:numPr>
                <w:ilvl w:val="1"/>
                <w:numId w:val="27"/>
              </w:numPr>
              <w:snapToGrid w:val="0"/>
              <w:spacing w:before="120"/>
              <w:contextualSpacing/>
              <w:jc w:val="both"/>
              <w:rPr>
                <w:rFonts w:eastAsia="Batang"/>
                <w:bCs/>
                <w:kern w:val="2"/>
                <w:sz w:val="21"/>
                <w:szCs w:val="21"/>
                <w:lang w:eastAsia="zh-CN"/>
              </w:rPr>
            </w:pPr>
            <w:r>
              <w:rPr>
                <w:rFonts w:hint="eastAsia" w:eastAsia="Batang"/>
                <w:bCs/>
                <w:kern w:val="2"/>
                <w:sz w:val="21"/>
                <w:szCs w:val="21"/>
                <w:lang w:eastAsia="zh-CN"/>
              </w:rPr>
              <w:t xml:space="preserve">FFS: </w:t>
            </w:r>
            <w:r>
              <w:rPr>
                <w:rFonts w:hint="eastAsia" w:eastAsia="Batang"/>
                <w:bCs/>
                <w:kern w:val="2"/>
                <w:sz w:val="21"/>
                <w:szCs w:val="21"/>
              </w:rPr>
              <w:t>maximum</w:t>
            </w:r>
            <w:r>
              <w:rPr>
                <w:rFonts w:hint="eastAsia" w:eastAsia="Batang"/>
                <w:bCs/>
                <w:kern w:val="2"/>
                <w:sz w:val="21"/>
                <w:szCs w:val="21"/>
                <w:lang w:eastAsia="zh-CN"/>
              </w:rPr>
              <w:t xml:space="preserve"> time is common or different for different A-IoT devices</w:t>
            </w:r>
          </w:p>
          <w:p>
            <w:pPr>
              <w:numPr>
                <w:ilvl w:val="1"/>
                <w:numId w:val="27"/>
              </w:numPr>
              <w:snapToGrid w:val="0"/>
              <w:spacing w:before="120"/>
              <w:jc w:val="both"/>
              <w:rPr>
                <w:rFonts w:eastAsia="Batang"/>
                <w:bCs/>
                <w:kern w:val="2"/>
                <w:sz w:val="21"/>
                <w:szCs w:val="21"/>
                <w:lang w:eastAsia="zh-CN"/>
              </w:rPr>
            </w:pPr>
            <w:r>
              <w:rPr>
                <w:rFonts w:hint="eastAsia" w:eastAsia="Batang"/>
                <w:bCs/>
                <w:kern w:val="2"/>
                <w:sz w:val="21"/>
                <w:szCs w:val="21"/>
                <w:lang w:eastAsia="zh-CN"/>
              </w:rPr>
              <w:t xml:space="preserve">FFS: </w:t>
            </w:r>
            <w:r>
              <w:rPr>
                <w:rFonts w:hint="eastAsia" w:eastAsia="Batang"/>
                <w:bCs/>
                <w:kern w:val="2"/>
                <w:sz w:val="21"/>
                <w:szCs w:val="21"/>
              </w:rPr>
              <w:t>maximum</w:t>
            </w:r>
            <w:r>
              <w:rPr>
                <w:rFonts w:hint="eastAsia" w:eastAsia="Batang"/>
                <w:bCs/>
                <w:kern w:val="2"/>
                <w:sz w:val="21"/>
                <w:szCs w:val="21"/>
                <w:lang w:eastAsia="zh-CN"/>
              </w:rPr>
              <w:t xml:space="preserve"> time for different traffic types/command types (e.g. DT or DO-DTT) and/or different use case (e.g., Inventory or Command)</w:t>
            </w:r>
          </w:p>
          <w:p>
            <w:pPr>
              <w:numPr>
                <w:ilvl w:val="0"/>
                <w:numId w:val="27"/>
              </w:numPr>
              <w:snapToGrid w:val="0"/>
              <w:spacing w:before="120"/>
              <w:jc w:val="both"/>
              <w:rPr>
                <w:rFonts w:eastAsia="Batang"/>
                <w:bCs/>
                <w:kern w:val="2"/>
                <w:sz w:val="21"/>
                <w:szCs w:val="21"/>
                <w:lang w:eastAsia="zh-CN"/>
              </w:rPr>
            </w:pPr>
            <w:r>
              <w:rPr>
                <w:rFonts w:hint="eastAsia" w:eastAsia="Batang"/>
                <w:bCs/>
                <w:kern w:val="2"/>
                <w:sz w:val="21"/>
                <w:szCs w:val="21"/>
                <w:lang w:eastAsia="zh-CN"/>
              </w:rPr>
              <w:t xml:space="preserve">Option 2: </w:t>
            </w:r>
            <w:r>
              <w:rPr>
                <w:rFonts w:hint="eastAsia" w:eastAsia="Batang"/>
                <w:bCs/>
                <w:kern w:val="2"/>
                <w:sz w:val="21"/>
                <w:szCs w:val="21"/>
              </w:rPr>
              <w:t>The corresponding D2R transmission timing T</w:t>
            </w:r>
            <w:r>
              <w:rPr>
                <w:rFonts w:hint="eastAsia" w:eastAsia="Batang"/>
                <w:bCs/>
                <w:kern w:val="2"/>
                <w:sz w:val="21"/>
                <w:szCs w:val="21"/>
                <w:vertAlign w:val="subscript"/>
              </w:rPr>
              <w:t>R2D</w:t>
            </w:r>
            <w:r>
              <w:rPr>
                <w:rFonts w:hint="eastAsia" w:eastAsia="Batang"/>
                <w:bCs/>
                <w:kern w:val="2"/>
                <w:sz w:val="21"/>
                <w:szCs w:val="21"/>
              </w:rPr>
              <w:t xml:space="preserve"> following a R2D transmission </w:t>
            </w:r>
            <w:r>
              <w:rPr>
                <w:rFonts w:hint="eastAsia" w:eastAsia="Batang"/>
                <w:bCs/>
                <w:kern w:val="2"/>
                <w:sz w:val="21"/>
                <w:szCs w:val="21"/>
                <w:lang w:eastAsia="zh-CN"/>
              </w:rPr>
              <w:t xml:space="preserve">is determined based on the control information in the R2D transmission, where </w:t>
            </w:r>
            <w:r>
              <w:rPr>
                <w:rFonts w:hint="eastAsia" w:eastAsia="Batang"/>
                <w:bCs/>
                <w:kern w:val="2"/>
                <w:sz w:val="21"/>
                <w:szCs w:val="21"/>
              </w:rPr>
              <w:t>T</w:t>
            </w:r>
            <w:r>
              <w:rPr>
                <w:rFonts w:hint="eastAsia" w:eastAsia="Batang"/>
                <w:bCs/>
                <w:kern w:val="2"/>
                <w:sz w:val="21"/>
                <w:szCs w:val="21"/>
                <w:vertAlign w:val="subscript"/>
              </w:rPr>
              <w:t xml:space="preserve">R2D </w:t>
            </w:r>
            <w:r>
              <w:rPr>
                <w:rFonts w:hint="eastAsia" w:eastAsia="Batang"/>
                <w:bCs/>
                <w:kern w:val="2"/>
                <w:sz w:val="21"/>
                <w:szCs w:val="21"/>
              </w:rPr>
              <w:sym w:font="Symbol" w:char="F0B3"/>
            </w:r>
            <w:r>
              <w:rPr>
                <w:rFonts w:hint="eastAsia" w:eastAsia="Microsoft YaHei UI"/>
                <w:bCs/>
                <w:kern w:val="2"/>
                <w:sz w:val="21"/>
                <w:szCs w:val="21"/>
                <w:lang w:eastAsia="zh-CN"/>
              </w:rPr>
              <w:t xml:space="preserve"> </w:t>
            </w:r>
            <w:r>
              <w:rPr>
                <w:rFonts w:hint="eastAsia" w:eastAsia="Batang"/>
                <w:bCs/>
                <w:kern w:val="2"/>
                <w:sz w:val="21"/>
                <w:szCs w:val="21"/>
              </w:rPr>
              <w:t>T</w:t>
            </w:r>
            <w:r>
              <w:rPr>
                <w:rFonts w:hint="eastAsia" w:eastAsia="Batang"/>
                <w:bCs/>
                <w:kern w:val="2"/>
                <w:sz w:val="21"/>
                <w:szCs w:val="21"/>
                <w:vertAlign w:val="subscript"/>
              </w:rPr>
              <w:t>R2D_min</w:t>
            </w:r>
          </w:p>
          <w:p>
            <w:pPr>
              <w:numPr>
                <w:ilvl w:val="1"/>
                <w:numId w:val="27"/>
              </w:numPr>
              <w:snapToGrid w:val="0"/>
              <w:spacing w:before="120"/>
              <w:jc w:val="both"/>
              <w:rPr>
                <w:kern w:val="2"/>
                <w:sz w:val="21"/>
                <w:szCs w:val="21"/>
                <w:lang w:val="en-US" w:eastAsia="zh-CN"/>
              </w:rPr>
            </w:pPr>
            <w:r>
              <w:rPr>
                <w:rFonts w:hint="eastAsia" w:eastAsia="Batang"/>
                <w:bCs/>
                <w:kern w:val="2"/>
                <w:sz w:val="21"/>
                <w:szCs w:val="21"/>
                <w:lang w:eastAsia="zh-CN"/>
              </w:rPr>
              <w:t xml:space="preserve">FFS the maximum value(s) for </w:t>
            </w:r>
            <w:r>
              <w:rPr>
                <w:rFonts w:hint="eastAsia" w:eastAsia="Batang"/>
                <w:bCs/>
                <w:kern w:val="2"/>
                <w:sz w:val="21"/>
                <w:szCs w:val="21"/>
              </w:rPr>
              <w:t>T</w:t>
            </w:r>
            <w:r>
              <w:rPr>
                <w:rFonts w:hint="eastAsia" w:eastAsia="Batang"/>
                <w:bCs/>
                <w:kern w:val="2"/>
                <w:sz w:val="21"/>
                <w:szCs w:val="21"/>
                <w:vertAlign w:val="subscript"/>
              </w:rPr>
              <w:t>R2D</w:t>
            </w:r>
          </w:p>
        </w:tc>
      </w:tr>
    </w:tbl>
    <w:p>
      <w:pPr>
        <w:snapToGrid w:val="0"/>
        <w:spacing w:beforeLines="0"/>
        <w:jc w:val="both"/>
        <w:rPr>
          <w:lang w:val="en-US" w:eastAsia="zh-CN"/>
        </w:rPr>
      </w:pPr>
    </w:p>
    <w:p>
      <w:pPr>
        <w:snapToGrid w:val="0"/>
        <w:spacing w:beforeLines="0"/>
        <w:jc w:val="both"/>
        <w:rPr>
          <w:lang w:val="en-US" w:eastAsia="zh-CN"/>
        </w:rPr>
      </w:pPr>
      <w:r>
        <w:rPr>
          <w:rFonts w:hint="eastAsia"/>
          <w:lang w:val="en-US" w:eastAsia="zh-CN"/>
        </w:rPr>
        <w:t xml:space="preserve">In this section, we will give our further consideration on the scheduling timing related aspects. </w:t>
      </w:r>
    </w:p>
    <w:p>
      <w:pPr>
        <w:numPr>
          <w:ilvl w:val="0"/>
          <w:numId w:val="28"/>
        </w:numPr>
        <w:adjustRightInd w:val="0"/>
        <w:snapToGrid w:val="0"/>
        <w:spacing w:before="120"/>
        <w:jc w:val="both"/>
        <w:rPr>
          <w:bCs/>
          <w:lang w:val="en-US" w:eastAsia="zh-CN"/>
        </w:rPr>
      </w:pPr>
      <w:r>
        <w:rPr>
          <w:rFonts w:hint="eastAsia"/>
          <w:b/>
          <w:lang w:val="en-US" w:eastAsia="zh-CN"/>
        </w:rPr>
        <w:t>Whether other timing terminologies is needed</w:t>
      </w:r>
      <w:r>
        <w:rPr>
          <w:rFonts w:hint="eastAsia"/>
          <w:bCs/>
          <w:lang w:val="en-US" w:eastAsia="zh-CN"/>
        </w:rPr>
        <w:t xml:space="preserve">: </w:t>
      </w:r>
    </w:p>
    <w:p>
      <w:pPr>
        <w:adjustRightInd w:val="0"/>
        <w:snapToGrid w:val="0"/>
        <w:spacing w:before="120"/>
        <w:rPr>
          <w:rFonts w:eastAsia="等线"/>
          <w:lang w:val="en-US" w:eastAsia="zh-CN" w:bidi="ar"/>
        </w:rPr>
      </w:pPr>
      <w:r>
        <w:rPr>
          <w:rFonts w:hint="eastAsia"/>
          <w:bCs/>
          <w:lang w:val="en-US" w:eastAsia="zh-CN"/>
        </w:rPr>
        <w:t xml:space="preserve">Firstly, as agreed in above option 1, </w:t>
      </w:r>
      <w:r>
        <w:rPr>
          <w:rFonts w:hint="eastAsia" w:eastAsia="Batang"/>
          <w:lang w:val="en-US" w:eastAsia="zh-CN" w:bidi="ar"/>
        </w:rPr>
        <w:t xml:space="preserve">when immediate reply is used, a </w:t>
      </w:r>
      <w:r>
        <w:rPr>
          <w:rFonts w:eastAsiaTheme="minorEastAsia"/>
          <w:lang w:eastAsia="zh-CN"/>
        </w:rPr>
        <w:t xml:space="preserve">maximum time </w:t>
      </w:r>
      <w:r>
        <w:rPr>
          <w:iCs/>
          <w:lang w:eastAsia="zh-CN"/>
        </w:rPr>
        <w:t>between a R2D transmission and the corresponding D2R transmission following it</w:t>
      </w:r>
      <w:r>
        <w:rPr>
          <w:rFonts w:hint="eastAsia"/>
          <w:iCs/>
          <w:lang w:val="en-US" w:eastAsia="zh-CN"/>
        </w:rPr>
        <w:t xml:space="preserve">, </w:t>
      </w:r>
      <w:r>
        <w:rPr>
          <w:rFonts w:eastAsiaTheme="minorEastAsia"/>
          <w:lang w:eastAsia="zh-CN"/>
        </w:rPr>
        <w:t>T</w:t>
      </w:r>
      <w:r>
        <w:rPr>
          <w:rFonts w:eastAsia="Batang"/>
          <w:iCs/>
          <w:vertAlign w:val="subscript"/>
          <w:lang w:eastAsia="zh-CN"/>
        </w:rPr>
        <w:t>R2D_max</w:t>
      </w:r>
      <w:r>
        <w:rPr>
          <w:rFonts w:hint="eastAsia"/>
          <w:iCs/>
          <w:lang w:val="en-US" w:eastAsia="zh-CN"/>
        </w:rPr>
        <w:t xml:space="preserve">, and a </w:t>
      </w:r>
      <w:r>
        <w:rPr>
          <w:iCs/>
          <w:lang w:eastAsia="zh-CN"/>
        </w:rPr>
        <w:t xml:space="preserve">maximum </w:t>
      </w:r>
      <w:r>
        <w:rPr>
          <w:rFonts w:hint="eastAsia"/>
          <w:iCs/>
          <w:lang w:eastAsia="zh-CN"/>
        </w:rPr>
        <w:t>time</w:t>
      </w:r>
      <w:r>
        <w:rPr>
          <w:iCs/>
          <w:lang w:eastAsia="zh-CN"/>
        </w:rPr>
        <w:t xml:space="preserve"> </w:t>
      </w:r>
      <w:r>
        <w:t>between a D2R transmission and the corresponding R2D transmission following it</w:t>
      </w:r>
      <w:r>
        <w:rPr>
          <w:rFonts w:hint="eastAsia"/>
          <w:lang w:val="en-US" w:eastAsia="zh-CN"/>
        </w:rPr>
        <w:t xml:space="preserve">, </w:t>
      </w:r>
      <w:r>
        <w:rPr>
          <w:iCs/>
          <w:lang w:eastAsia="zh-CN"/>
        </w:rPr>
        <w:t>T</w:t>
      </w:r>
      <w:r>
        <w:rPr>
          <w:iCs/>
          <w:vertAlign w:val="subscript"/>
          <w:lang w:eastAsia="zh-CN"/>
        </w:rPr>
        <w:t>D2R_max</w:t>
      </w:r>
      <w:r>
        <w:rPr>
          <w:rFonts w:hint="eastAsia"/>
          <w:lang w:val="en-US" w:eastAsia="zh-CN"/>
        </w:rPr>
        <w:t xml:space="preserve"> should be defined. With </w:t>
      </w:r>
      <w:r>
        <w:rPr>
          <w:rFonts w:eastAsiaTheme="minorEastAsia"/>
          <w:lang w:eastAsia="zh-CN"/>
        </w:rPr>
        <w:t>T</w:t>
      </w:r>
      <w:r>
        <w:rPr>
          <w:rFonts w:eastAsia="Batang"/>
          <w:iCs/>
          <w:vertAlign w:val="subscript"/>
          <w:lang w:eastAsia="zh-CN"/>
        </w:rPr>
        <w:t>R2D_max</w:t>
      </w:r>
      <w:r>
        <w:rPr>
          <w:rFonts w:hint="eastAsia" w:eastAsia="Batang"/>
          <w:iCs/>
          <w:vertAlign w:val="subscript"/>
          <w:lang w:val="en-US" w:eastAsia="zh-CN"/>
        </w:rPr>
        <w:t xml:space="preserve">, </w:t>
      </w:r>
      <w:r>
        <w:rPr>
          <w:rFonts w:hint="eastAsia" w:eastAsia="等线"/>
          <w:lang w:val="en-US" w:eastAsia="zh-CN" w:bidi="ar"/>
        </w:rPr>
        <w:t xml:space="preserve">the </w:t>
      </w:r>
      <w:r>
        <w:rPr>
          <w:rFonts w:eastAsia="等线"/>
          <w:lang w:val="en-US" w:eastAsia="zh-CN" w:bidi="ar"/>
        </w:rPr>
        <w:t>Reader know</w:t>
      </w:r>
      <w:r>
        <w:rPr>
          <w:rFonts w:hint="eastAsia" w:eastAsia="等线"/>
          <w:lang w:val="en-US" w:eastAsia="zh-CN" w:bidi="ar"/>
        </w:rPr>
        <w:t>s</w:t>
      </w:r>
      <w:r>
        <w:rPr>
          <w:rFonts w:eastAsia="等线"/>
          <w:lang w:val="en-US" w:eastAsia="zh-CN" w:bidi="ar"/>
        </w:rPr>
        <w:t xml:space="preserve"> how long time it needs to ‘wait’ for receiving the D2R.</w:t>
      </w:r>
      <w:r>
        <w:rPr>
          <w:rFonts w:eastAsia="等线"/>
          <w:lang w:eastAsia="zh-CN" w:bidi="ar"/>
        </w:rPr>
        <w:t xml:space="preserve"> When it does not receive response after </w:t>
      </w:r>
      <w:r>
        <w:rPr>
          <w:rFonts w:eastAsia="Batang"/>
          <w:lang w:val="en-US" w:eastAsia="zh-CN" w:bidi="ar"/>
        </w:rPr>
        <w:t>T</w:t>
      </w:r>
      <w:r>
        <w:rPr>
          <w:rFonts w:eastAsia="Batang"/>
          <w:vertAlign w:val="subscript"/>
          <w:lang w:val="en-US" w:eastAsia="zh-CN" w:bidi="ar"/>
        </w:rPr>
        <w:t>R2D_max</w:t>
      </w:r>
      <w:r>
        <w:rPr>
          <w:rFonts w:eastAsia="等线"/>
          <w:lang w:eastAsia="zh-CN" w:bidi="ar"/>
        </w:rPr>
        <w:t xml:space="preserve"> from R2D command, the Reader can send new commands</w:t>
      </w:r>
      <w:r>
        <w:rPr>
          <w:rFonts w:hint="eastAsia" w:eastAsia="等线"/>
          <w:lang w:val="en-US" w:eastAsia="zh-CN" w:bidi="ar"/>
        </w:rPr>
        <w:t xml:space="preserve">. With </w:t>
      </w:r>
      <w:r>
        <w:rPr>
          <w:iCs/>
          <w:lang w:eastAsia="zh-CN"/>
        </w:rPr>
        <w:t>T</w:t>
      </w:r>
      <w:r>
        <w:rPr>
          <w:iCs/>
          <w:vertAlign w:val="subscript"/>
          <w:lang w:eastAsia="zh-CN"/>
        </w:rPr>
        <w:t>D2R_max</w:t>
      </w:r>
      <w:r>
        <w:rPr>
          <w:rFonts w:hint="eastAsia" w:eastAsia="等线"/>
          <w:lang w:val="en-US" w:eastAsia="zh-CN" w:bidi="ar"/>
        </w:rPr>
        <w:t>, the device will not expect a R2D response after it sending a D2R. So we support interperation 2 in the FL summary[4].</w:t>
      </w:r>
    </w:p>
    <w:p>
      <w:pPr>
        <w:adjustRightInd w:val="0"/>
        <w:snapToGrid w:val="0"/>
        <w:spacing w:before="120" w:after="120" w:afterLines="50" w:line="240" w:lineRule="auto"/>
        <w:rPr>
          <w:rFonts w:eastAsiaTheme="minorEastAsia"/>
          <w:b/>
          <w:bCs/>
          <w:lang w:eastAsia="zh-CN"/>
        </w:rPr>
      </w:pPr>
      <w:r>
        <w:rPr>
          <w:rFonts w:hint="eastAsia" w:eastAsia="等线"/>
          <w:b/>
          <w:bCs/>
          <w:lang w:val="en-US" w:eastAsia="zh-CN" w:bidi="ar"/>
        </w:rPr>
        <w:t xml:space="preserve">Proposal 26: </w:t>
      </w:r>
      <w:r>
        <w:rPr>
          <w:rFonts w:eastAsiaTheme="minorEastAsia"/>
          <w:b/>
          <w:bCs/>
          <w:lang w:eastAsia="zh-CN"/>
        </w:rPr>
        <w:t>For A-IoT timing relations, if following maximum time T</w:t>
      </w:r>
      <w:r>
        <w:rPr>
          <w:rFonts w:eastAsiaTheme="minorEastAsia"/>
          <w:b/>
          <w:bCs/>
          <w:vertAlign w:val="subscript"/>
          <w:lang w:eastAsia="zh-CN"/>
        </w:rPr>
        <w:t>R2D_max</w:t>
      </w:r>
      <w:r>
        <w:rPr>
          <w:rFonts w:eastAsiaTheme="minorEastAsia"/>
          <w:b/>
          <w:bCs/>
          <w:lang w:eastAsia="zh-CN"/>
        </w:rPr>
        <w:t xml:space="preserve"> and T</w:t>
      </w:r>
      <w:r>
        <w:rPr>
          <w:rFonts w:eastAsiaTheme="minorEastAsia"/>
          <w:b/>
          <w:bCs/>
          <w:vertAlign w:val="subscript"/>
          <w:lang w:eastAsia="zh-CN"/>
        </w:rPr>
        <w:t>D2R_max</w:t>
      </w:r>
      <w:r>
        <w:rPr>
          <w:rFonts w:eastAsiaTheme="minorEastAsia"/>
          <w:b/>
          <w:bCs/>
          <w:lang w:eastAsia="zh-CN"/>
        </w:rPr>
        <w:t xml:space="preserve"> are defined, </w:t>
      </w:r>
    </w:p>
    <w:p>
      <w:pPr>
        <w:pStyle w:val="41"/>
        <w:numPr>
          <w:ilvl w:val="0"/>
          <w:numId w:val="29"/>
        </w:numPr>
        <w:adjustRightInd w:val="0"/>
        <w:snapToGrid w:val="0"/>
        <w:spacing w:before="120" w:after="120" w:afterLines="50" w:line="240" w:lineRule="auto"/>
        <w:ind w:firstLine="400"/>
        <w:rPr>
          <w:rFonts w:ascii="Times New Roman" w:hAnsi="Times New Roman"/>
          <w:b/>
          <w:bCs/>
          <w:iCs/>
          <w:sz w:val="20"/>
          <w:szCs w:val="20"/>
        </w:rPr>
      </w:pPr>
      <w:r>
        <w:rPr>
          <w:rFonts w:ascii="Times New Roman" w:hAnsi="Times New Roman" w:eastAsiaTheme="minorEastAsia"/>
          <w:b/>
          <w:bCs/>
          <w:sz w:val="20"/>
          <w:szCs w:val="20"/>
        </w:rPr>
        <w:t>T</w:t>
      </w:r>
      <w:r>
        <w:rPr>
          <w:rFonts w:ascii="Times New Roman" w:hAnsi="Times New Roman" w:eastAsia="Batang"/>
          <w:b/>
          <w:bCs/>
          <w:iCs/>
          <w:sz w:val="20"/>
          <w:szCs w:val="20"/>
          <w:vertAlign w:val="subscript"/>
        </w:rPr>
        <w:t>R2D_max</w:t>
      </w:r>
      <w:r>
        <w:rPr>
          <w:rFonts w:ascii="Times New Roman" w:hAnsi="Times New Roman" w:eastAsiaTheme="minorEastAsia"/>
          <w:b/>
          <w:bCs/>
          <w:sz w:val="20"/>
          <w:szCs w:val="20"/>
        </w:rPr>
        <w:t xml:space="preserve">: the maximum time </w:t>
      </w:r>
      <w:r>
        <w:rPr>
          <w:rFonts w:ascii="Times New Roman" w:hAnsi="Times New Roman"/>
          <w:b/>
          <w:bCs/>
          <w:iCs/>
          <w:sz w:val="20"/>
          <w:szCs w:val="20"/>
        </w:rPr>
        <w:t>between a R2D transmission and the corresponding D2R transmission following it</w:t>
      </w:r>
    </w:p>
    <w:p>
      <w:pPr>
        <w:pStyle w:val="41"/>
        <w:numPr>
          <w:ilvl w:val="0"/>
          <w:numId w:val="29"/>
        </w:numPr>
        <w:adjustRightInd w:val="0"/>
        <w:snapToGrid w:val="0"/>
        <w:spacing w:before="120" w:after="120" w:afterLines="50" w:line="240" w:lineRule="auto"/>
        <w:ind w:firstLine="400"/>
        <w:rPr>
          <w:rFonts w:ascii="Times New Roman" w:hAnsi="Times New Roman" w:eastAsiaTheme="minorEastAsia"/>
          <w:b/>
          <w:bCs/>
          <w:sz w:val="20"/>
          <w:szCs w:val="20"/>
        </w:rPr>
      </w:pPr>
      <w:r>
        <w:rPr>
          <w:rFonts w:ascii="Times New Roman" w:hAnsi="Times New Roman"/>
          <w:b/>
          <w:bCs/>
          <w:iCs/>
          <w:sz w:val="20"/>
          <w:szCs w:val="20"/>
        </w:rPr>
        <w:t>T</w:t>
      </w:r>
      <w:r>
        <w:rPr>
          <w:rFonts w:ascii="Times New Roman" w:hAnsi="Times New Roman"/>
          <w:b/>
          <w:bCs/>
          <w:iCs/>
          <w:sz w:val="20"/>
          <w:szCs w:val="20"/>
          <w:vertAlign w:val="subscript"/>
        </w:rPr>
        <w:t>D2R_max</w:t>
      </w:r>
      <w:r>
        <w:rPr>
          <w:rFonts w:ascii="Times New Roman" w:hAnsi="Times New Roman"/>
          <w:b/>
          <w:bCs/>
          <w:iCs/>
          <w:sz w:val="20"/>
          <w:szCs w:val="20"/>
        </w:rPr>
        <w:t xml:space="preserve">: the maximum </w:t>
      </w:r>
      <w:r>
        <w:rPr>
          <w:rFonts w:ascii="Times New Roman" w:hAnsi="Times New Roman"/>
          <w:b/>
          <w:bCs/>
          <w:sz w:val="20"/>
          <w:szCs w:val="20"/>
        </w:rPr>
        <w:t>between a D2R transmission and the corresponding R2D transmission following it</w:t>
      </w:r>
      <w:r>
        <w:rPr>
          <w:rFonts w:ascii="Times New Roman" w:hAnsi="Times New Roman"/>
          <w:b/>
          <w:bCs/>
          <w:iCs/>
          <w:sz w:val="20"/>
          <w:szCs w:val="20"/>
        </w:rPr>
        <w:t>.</w:t>
      </w:r>
    </w:p>
    <w:p>
      <w:pPr>
        <w:adjustRightInd w:val="0"/>
        <w:snapToGrid w:val="0"/>
        <w:spacing w:before="120"/>
        <w:rPr>
          <w:rFonts w:eastAsiaTheme="minorEastAsia"/>
          <w:b/>
          <w:bCs/>
          <w:lang w:eastAsia="zh-CN"/>
        </w:rPr>
      </w:pPr>
      <w:r>
        <w:rPr>
          <w:rFonts w:eastAsiaTheme="minorEastAsia"/>
          <w:b/>
          <w:bCs/>
          <w:lang w:eastAsia="zh-CN"/>
        </w:rPr>
        <w:t>the maximum time is kind of requirement that all the devices and readers are required to be capable of sending the transmission before no larger than the maximum time.</w:t>
      </w:r>
      <w:r>
        <w:t xml:space="preserve"> </w:t>
      </w:r>
      <w:r>
        <w:rPr>
          <w:rFonts w:eastAsiaTheme="minorEastAsia"/>
          <w:b/>
          <w:bCs/>
          <w:lang w:eastAsia="zh-CN"/>
        </w:rPr>
        <w:t>The maximum time is also used for devices and readers to decide the next action in case the expected response is not received within the maximum time.</w:t>
      </w:r>
    </w:p>
    <w:p>
      <w:pPr>
        <w:adjustRightInd w:val="0"/>
        <w:snapToGrid w:val="0"/>
        <w:spacing w:before="120"/>
        <w:rPr>
          <w:rFonts w:eastAsia="Batang"/>
          <w:b/>
          <w:bCs/>
          <w:lang w:val="en-US" w:eastAsia="zh-CN" w:bidi="ar"/>
        </w:rPr>
      </w:pPr>
    </w:p>
    <w:p>
      <w:pPr>
        <w:adjustRightInd w:val="0"/>
        <w:snapToGrid w:val="0"/>
        <w:spacing w:before="120"/>
        <w:rPr>
          <w:bCs/>
          <w:lang w:val="en-US" w:eastAsia="zh-CN"/>
        </w:rPr>
      </w:pPr>
      <w:r>
        <w:rPr>
          <w:rFonts w:hint="eastAsia"/>
          <w:bCs/>
          <w:lang w:val="en-US" w:eastAsia="zh-CN"/>
        </w:rPr>
        <w:t xml:space="preserve">In addition to </w:t>
      </w:r>
      <w:r>
        <w:rPr>
          <w:rFonts w:hint="eastAsia"/>
          <w:lang w:val="en-US" w:eastAsia="zh-CN"/>
        </w:rPr>
        <w:t>immediate reply, delayed reply should also be considered, where devices replying message with a longer time than immediate reply</w:t>
      </w:r>
      <w:r>
        <w:rPr>
          <w:lang w:eastAsia="zh-CN"/>
        </w:rPr>
        <w:t>. Typically the device is for example e</w:t>
      </w:r>
      <w:r>
        <w:rPr>
          <w:rFonts w:hint="eastAsia"/>
          <w:lang w:val="en-US" w:eastAsia="zh-CN"/>
        </w:rPr>
        <w:t>xecuting writing command or encryption which may require more time for preparing.</w:t>
      </w:r>
      <w:r>
        <w:rPr>
          <w:lang w:eastAsia="zh-CN"/>
        </w:rPr>
        <w:t xml:space="preserve"> </w:t>
      </w:r>
      <w:r>
        <w:rPr>
          <w:rFonts w:hint="eastAsia"/>
          <w:bCs/>
          <w:lang w:val="en-US" w:eastAsia="zh-CN"/>
        </w:rPr>
        <w:t xml:space="preserve">So delayed reply </w:t>
      </w:r>
      <w:r>
        <w:rPr>
          <w:bCs/>
        </w:rPr>
        <w:t>T</w:t>
      </w:r>
      <w:r>
        <w:rPr>
          <w:rFonts w:hint="eastAsia"/>
          <w:bCs/>
          <w:vertAlign w:val="subscript"/>
          <w:lang w:eastAsia="zh-CN"/>
        </w:rPr>
        <w:t>R</w:t>
      </w:r>
      <w:r>
        <w:rPr>
          <w:bCs/>
          <w:vertAlign w:val="subscript"/>
        </w:rPr>
        <w:t>2D_</w:t>
      </w:r>
      <w:r>
        <w:rPr>
          <w:rFonts w:hint="eastAsia"/>
          <w:bCs/>
          <w:vertAlign w:val="subscript"/>
          <w:lang w:val="en-US" w:eastAsia="zh-CN"/>
        </w:rPr>
        <w:t>Delay</w:t>
      </w:r>
      <w:r>
        <w:rPr>
          <w:bCs/>
          <w:vertAlign w:val="subscript"/>
        </w:rPr>
        <w:t>_min</w:t>
      </w:r>
      <w:r>
        <w:rPr>
          <w:rFonts w:hint="eastAsia"/>
          <w:bCs/>
          <w:vertAlign w:val="subscript"/>
          <w:lang w:val="en-US" w:eastAsia="zh-CN"/>
        </w:rPr>
        <w:t xml:space="preserve"> </w:t>
      </w:r>
      <w:r>
        <w:rPr>
          <w:rFonts w:hint="eastAsia"/>
          <w:bCs/>
          <w:lang w:val="en-US" w:eastAsia="zh-CN"/>
        </w:rPr>
        <w:t xml:space="preserve">should be studied, since for </w:t>
      </w:r>
      <w:r>
        <w:rPr>
          <w:rFonts w:hint="eastAsia"/>
          <w:lang w:val="en-US" w:eastAsia="zh-CN"/>
        </w:rPr>
        <w:t xml:space="preserve">dedicated inventory and command use case, additional behavior such as writing or encryption may be carried out, which may require more time before the device can feedback success or failure. It can also share the same terminology as </w:t>
      </w:r>
      <w:r>
        <w:rPr>
          <w:bCs/>
        </w:rPr>
        <w:t>T</w:t>
      </w:r>
      <w:r>
        <w:rPr>
          <w:bCs/>
          <w:vertAlign w:val="subscript"/>
        </w:rPr>
        <w:t>R2D_min</w:t>
      </w:r>
      <w:r>
        <w:rPr>
          <w:rFonts w:hint="eastAsia"/>
          <w:bCs/>
          <w:lang w:val="en-US" w:eastAsia="zh-CN"/>
        </w:rPr>
        <w:t xml:space="preserve"> but with different values to express long processing time for some commands.</w:t>
      </w:r>
    </w:p>
    <w:p>
      <w:pPr>
        <w:adjustRightInd w:val="0"/>
        <w:snapToGrid w:val="0"/>
        <w:spacing w:before="120"/>
        <w:jc w:val="both"/>
        <w:rPr>
          <w:b/>
          <w:lang w:val="en-US" w:eastAsia="zh-CN"/>
        </w:rPr>
      </w:pPr>
      <w:r>
        <w:rPr>
          <w:rFonts w:hint="eastAsia"/>
          <w:b/>
          <w:lang w:val="en-US" w:eastAsia="zh-CN"/>
        </w:rPr>
        <w:t xml:space="preserve">Observation 16: Besides immediate reply that agreed for study, delayed reply </w:t>
      </w:r>
      <w:r>
        <w:rPr>
          <w:b/>
        </w:rPr>
        <w:t>TR</w:t>
      </w:r>
      <w:r>
        <w:rPr>
          <w:b/>
          <w:vertAlign w:val="subscript"/>
        </w:rPr>
        <w:t>2D_</w:t>
      </w:r>
      <w:r>
        <w:rPr>
          <w:rFonts w:hint="eastAsia"/>
          <w:b/>
          <w:vertAlign w:val="subscript"/>
          <w:lang w:val="en-US" w:eastAsia="zh-CN"/>
        </w:rPr>
        <w:t>Delay</w:t>
      </w:r>
      <w:r>
        <w:rPr>
          <w:b/>
          <w:vertAlign w:val="subscript"/>
        </w:rPr>
        <w:t>_min</w:t>
      </w:r>
      <w:r>
        <w:rPr>
          <w:rFonts w:hint="eastAsia"/>
          <w:b/>
          <w:lang w:val="en-US" w:eastAsia="zh-CN"/>
        </w:rPr>
        <w:t xml:space="preserve"> is also needed to reflect the processing time of some time-consuming commands.</w:t>
      </w:r>
    </w:p>
    <w:p>
      <w:pPr>
        <w:adjustRightInd w:val="0"/>
        <w:snapToGrid w:val="0"/>
        <w:spacing w:before="120"/>
        <w:jc w:val="both"/>
        <w:rPr>
          <w:b/>
          <w:lang w:val="en-US" w:eastAsia="zh-CN"/>
        </w:rPr>
      </w:pPr>
      <w:r>
        <w:rPr>
          <w:rFonts w:hint="eastAsia"/>
          <w:b/>
          <w:lang w:val="en-US" w:eastAsia="zh-CN"/>
        </w:rPr>
        <w:t xml:space="preserve">Proposal 27: Processing time </w:t>
      </w:r>
      <w:r>
        <w:rPr>
          <w:b/>
          <w:bCs/>
        </w:rPr>
        <w:t>T</w:t>
      </w:r>
      <w:r>
        <w:rPr>
          <w:rFonts w:hint="eastAsia"/>
          <w:b/>
          <w:bCs/>
          <w:vertAlign w:val="subscript"/>
          <w:lang w:eastAsia="zh-CN"/>
        </w:rPr>
        <w:t>R</w:t>
      </w:r>
      <w:r>
        <w:rPr>
          <w:b/>
          <w:bCs/>
          <w:vertAlign w:val="subscript"/>
        </w:rPr>
        <w:t>2D_</w:t>
      </w:r>
      <w:r>
        <w:rPr>
          <w:rFonts w:hint="eastAsia"/>
          <w:b/>
          <w:bCs/>
          <w:vertAlign w:val="subscript"/>
          <w:lang w:val="en-US" w:eastAsia="zh-CN"/>
        </w:rPr>
        <w:t>Delay</w:t>
      </w:r>
      <w:r>
        <w:rPr>
          <w:b/>
          <w:bCs/>
          <w:vertAlign w:val="subscript"/>
        </w:rPr>
        <w:t>_min</w:t>
      </w:r>
      <w:r>
        <w:rPr>
          <w:rFonts w:hint="eastAsia"/>
          <w:b/>
          <w:lang w:val="en-US" w:eastAsia="zh-CN"/>
        </w:rPr>
        <w:t xml:space="preserve"> can be studied for A-IoT: Minimum time between D2R transmission and the corresponding R2D transmission for some time-consuming commands. It can also share the same terminology as T</w:t>
      </w:r>
      <w:r>
        <w:rPr>
          <w:rFonts w:hint="eastAsia"/>
          <w:b/>
          <w:bCs/>
          <w:vertAlign w:val="subscript"/>
          <w:lang w:val="en-US" w:eastAsia="zh-CN"/>
        </w:rPr>
        <w:t>R2D_min</w:t>
      </w:r>
      <w:r>
        <w:rPr>
          <w:rFonts w:hint="eastAsia"/>
          <w:b/>
          <w:lang w:val="en-US" w:eastAsia="zh-CN"/>
        </w:rPr>
        <w:t xml:space="preserve"> but with different values to express long processing time for some commands.</w:t>
      </w:r>
    </w:p>
    <w:p>
      <w:pPr>
        <w:adjustRightInd w:val="0"/>
        <w:snapToGrid w:val="0"/>
        <w:spacing w:before="120"/>
        <w:rPr>
          <w:bCs/>
          <w:lang w:val="en-US" w:eastAsia="zh-CN"/>
        </w:rPr>
      </w:pPr>
    </w:p>
    <w:p>
      <w:pPr>
        <w:adjustRightInd w:val="0"/>
        <w:snapToGrid w:val="0"/>
        <w:spacing w:before="120"/>
        <w:jc w:val="both"/>
        <w:rPr>
          <w:bCs/>
          <w:lang w:val="en-US" w:eastAsia="zh-CN"/>
        </w:rPr>
      </w:pPr>
      <w:r>
        <w:rPr>
          <w:rFonts w:hint="eastAsia"/>
          <w:bCs/>
          <w:lang w:val="en-US" w:eastAsia="zh-CN"/>
        </w:rPr>
        <w:t>And if TDM of multiple devices</w:t>
      </w:r>
      <w:r>
        <w:rPr>
          <w:bCs/>
          <w:lang w:val="en-US" w:eastAsia="zh-CN"/>
        </w:rPr>
        <w:t>’</w:t>
      </w:r>
      <w:r>
        <w:rPr>
          <w:rFonts w:hint="eastAsia"/>
          <w:bCs/>
          <w:lang w:val="en-US" w:eastAsia="zh-CN"/>
        </w:rPr>
        <w:t xml:space="preserve"> Msg1 within the same slot are supported, additional time offset is required for devices responding in the same slot, but in later TDM resources, as shown in the Figure 6. </w:t>
      </w:r>
      <w:bookmarkStart w:id="31" w:name="OLE_LINK15"/>
      <w:r>
        <w:rPr>
          <w:rFonts w:hint="eastAsia"/>
          <w:bCs/>
          <w:lang w:val="en-US" w:eastAsia="zh-CN"/>
        </w:rPr>
        <w:t>Additional time resource indication is needed for multiple TDM time resources in the same slot</w:t>
      </w:r>
      <w:bookmarkEnd w:id="31"/>
      <w:r>
        <w:rPr>
          <w:rFonts w:hint="eastAsia"/>
          <w:bCs/>
          <w:lang w:val="en-US" w:eastAsia="zh-CN"/>
        </w:rPr>
        <w:t>, this corresponding option 2 in above agreements</w:t>
      </w:r>
    </w:p>
    <w:p>
      <w:pPr>
        <w:snapToGrid w:val="0"/>
        <w:spacing w:beforeLines="0"/>
        <w:jc w:val="center"/>
      </w:pPr>
      <w:r>
        <w:drawing>
          <wp:inline distT="0" distB="0" distL="114300" distR="114300">
            <wp:extent cx="3771900" cy="1794510"/>
            <wp:effectExtent l="0" t="0" r="7620" b="381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pic:cNvPicPr>
                      <a:picLocks noChangeAspect="1"/>
                    </pic:cNvPicPr>
                  </pic:nvPicPr>
                  <pic:blipFill>
                    <a:blip r:embed="rId22"/>
                    <a:stretch>
                      <a:fillRect/>
                    </a:stretch>
                  </pic:blipFill>
                  <pic:spPr>
                    <a:xfrm>
                      <a:off x="0" y="0"/>
                      <a:ext cx="3771900" cy="1794510"/>
                    </a:xfrm>
                    <a:prstGeom prst="rect">
                      <a:avLst/>
                    </a:prstGeom>
                    <a:noFill/>
                    <a:ln>
                      <a:noFill/>
                    </a:ln>
                  </pic:spPr>
                </pic:pic>
              </a:graphicData>
            </a:graphic>
          </wp:inline>
        </w:drawing>
      </w:r>
    </w:p>
    <w:p>
      <w:pPr>
        <w:snapToGrid w:val="0"/>
        <w:spacing w:beforeLines="0"/>
        <w:jc w:val="center"/>
        <w:rPr>
          <w:lang w:val="en-US" w:eastAsia="zh-CN"/>
        </w:rPr>
      </w:pPr>
      <w:r>
        <w:rPr>
          <w:rFonts w:hint="eastAsia"/>
          <w:lang w:val="en-US" w:eastAsia="zh-CN"/>
        </w:rPr>
        <w:t>Figure.6 Non-immediate reply for TDM response in one slot</w:t>
      </w:r>
    </w:p>
    <w:p>
      <w:pPr>
        <w:adjustRightInd w:val="0"/>
        <w:snapToGrid w:val="0"/>
        <w:spacing w:before="120"/>
        <w:jc w:val="both"/>
        <w:rPr>
          <w:bCs/>
          <w:lang w:val="en-US" w:eastAsia="zh-CN"/>
        </w:rPr>
      </w:pPr>
    </w:p>
    <w:p>
      <w:pPr>
        <w:adjustRightInd w:val="0"/>
        <w:snapToGrid w:val="0"/>
        <w:spacing w:before="120"/>
        <w:jc w:val="both"/>
        <w:rPr>
          <w:b/>
          <w:lang w:val="en-US" w:eastAsia="zh-CN"/>
        </w:rPr>
      </w:pPr>
      <w:r>
        <w:rPr>
          <w:rFonts w:hint="eastAsia"/>
          <w:b/>
          <w:lang w:val="en-US" w:eastAsia="zh-CN"/>
        </w:rPr>
        <w:t xml:space="preserve">Proposal 28: When TDMA of multiple devices in the same slot is supported, additional time resource indication is needed for multiple TDM time resources in the same slot. </w:t>
      </w:r>
    </w:p>
    <w:p>
      <w:pPr>
        <w:adjustRightInd w:val="0"/>
        <w:snapToGrid w:val="0"/>
        <w:spacing w:before="120"/>
        <w:jc w:val="both"/>
        <w:rPr>
          <w:bCs/>
          <w:lang w:val="en-US" w:eastAsia="zh-CN"/>
        </w:rPr>
      </w:pPr>
    </w:p>
    <w:p>
      <w:pPr>
        <w:numPr>
          <w:ilvl w:val="0"/>
          <w:numId w:val="28"/>
        </w:numPr>
        <w:adjustRightInd w:val="0"/>
        <w:snapToGrid w:val="0"/>
        <w:spacing w:before="120"/>
        <w:jc w:val="both"/>
        <w:rPr>
          <w:bCs/>
          <w:lang w:val="en-US" w:eastAsia="zh-CN"/>
        </w:rPr>
      </w:pPr>
      <w:r>
        <w:rPr>
          <w:rFonts w:hint="eastAsia"/>
          <w:b/>
          <w:lang w:val="en-US" w:eastAsia="zh-CN"/>
        </w:rPr>
        <w:t>Whether p</w:t>
      </w:r>
      <w:r>
        <w:rPr>
          <w:b/>
          <w:lang w:eastAsia="zh-CN"/>
        </w:rPr>
        <w:t>rocessing time is common or different for different A-IoT devices</w:t>
      </w:r>
      <w:r>
        <w:rPr>
          <w:rFonts w:hint="eastAsia"/>
          <w:bCs/>
          <w:lang w:val="en-US" w:eastAsia="zh-CN"/>
        </w:rPr>
        <w:t xml:space="preserve">: </w:t>
      </w:r>
    </w:p>
    <w:p>
      <w:pPr>
        <w:numPr>
          <w:ilvl w:val="1"/>
          <w:numId w:val="28"/>
        </w:numPr>
        <w:adjustRightInd w:val="0"/>
        <w:snapToGrid w:val="0"/>
        <w:spacing w:before="120"/>
        <w:jc w:val="both"/>
        <w:rPr>
          <w:bCs/>
          <w:lang w:val="en-US" w:eastAsia="zh-CN"/>
        </w:rPr>
      </w:pPr>
      <w:r>
        <w:rPr>
          <w:rFonts w:hint="eastAsia"/>
          <w:bCs/>
          <w:lang w:val="en-US" w:eastAsia="zh-CN"/>
        </w:rPr>
        <w:t xml:space="preserve">For R2D timing, the processing time mainly depends on, </w:t>
      </w:r>
    </w:p>
    <w:p>
      <w:pPr>
        <w:numPr>
          <w:ilvl w:val="2"/>
          <w:numId w:val="28"/>
        </w:numPr>
        <w:adjustRightInd w:val="0"/>
        <w:snapToGrid w:val="0"/>
        <w:spacing w:before="120"/>
        <w:jc w:val="both"/>
        <w:rPr>
          <w:bCs/>
          <w:lang w:val="en-US" w:eastAsia="zh-CN"/>
        </w:rPr>
      </w:pPr>
      <w:r>
        <w:rPr>
          <w:rFonts w:hint="eastAsia"/>
          <w:bCs/>
          <w:lang w:val="en-US" w:eastAsia="zh-CN"/>
        </w:rPr>
        <w:t>device decoding speed of downlink commands: since for downlink, OOK is likely to be used, the decoding is simple. Although type 2 devices may have some advanced decoding scheme than type 1 devices, it also has higher capability, so this part can be common for different A-IOT decives;</w:t>
      </w:r>
    </w:p>
    <w:p>
      <w:pPr>
        <w:numPr>
          <w:ilvl w:val="2"/>
          <w:numId w:val="28"/>
        </w:numPr>
        <w:adjustRightInd w:val="0"/>
        <w:snapToGrid w:val="0"/>
        <w:spacing w:before="120"/>
        <w:jc w:val="both"/>
        <w:rPr>
          <w:bCs/>
          <w:lang w:val="en-US" w:eastAsia="zh-CN"/>
        </w:rPr>
      </w:pPr>
      <w:r>
        <w:rPr>
          <w:rFonts w:hint="eastAsia"/>
          <w:bCs/>
          <w:lang w:val="en-US" w:eastAsia="zh-CN"/>
        </w:rPr>
        <w:t xml:space="preserve">Preparing of D2R data: line code, modulation, FEC operation can be common for different devices. Whether additional amplifying or active frequency related operation for type 2 devices needs more time can be studied. </w:t>
      </w:r>
    </w:p>
    <w:p>
      <w:pPr>
        <w:adjustRightInd w:val="0"/>
        <w:snapToGrid w:val="0"/>
        <w:spacing w:before="120"/>
        <w:ind w:left="840"/>
        <w:jc w:val="both"/>
        <w:rPr>
          <w:bCs/>
          <w:lang w:val="en-US" w:eastAsia="zh-CN"/>
        </w:rPr>
      </w:pPr>
      <w:r>
        <w:rPr>
          <w:rFonts w:hint="eastAsia"/>
          <w:bCs/>
          <w:lang w:val="en-US" w:eastAsia="zh-CN"/>
        </w:rPr>
        <w:t xml:space="preserve">For this R2D timing, common processing time can be supposed for different A-IoT devices, unless different timing is justified and necessary.   </w:t>
      </w:r>
    </w:p>
    <w:p>
      <w:pPr>
        <w:numPr>
          <w:ilvl w:val="1"/>
          <w:numId w:val="28"/>
        </w:numPr>
        <w:adjustRightInd w:val="0"/>
        <w:snapToGrid w:val="0"/>
        <w:spacing w:before="120"/>
        <w:jc w:val="both"/>
        <w:rPr>
          <w:bCs/>
          <w:lang w:val="en-US" w:eastAsia="zh-CN"/>
        </w:rPr>
      </w:pPr>
      <w:r>
        <w:rPr>
          <w:rFonts w:hint="eastAsia"/>
          <w:bCs/>
          <w:lang w:val="en-US" w:eastAsia="zh-CN"/>
        </w:rPr>
        <w:t xml:space="preserve">For D2R timing, the processing time mainly depends on gNB decoding uplink data and preparing following downlink command, Reader capability is high to do some complicated processing for both type 1 and type 2 devices to improve performance, therefore, common processing time can be supposed for different A-IoT devices </w:t>
      </w:r>
    </w:p>
    <w:p>
      <w:pPr>
        <w:adjustRightInd w:val="0"/>
        <w:snapToGrid w:val="0"/>
        <w:spacing w:before="120"/>
        <w:jc w:val="both"/>
        <w:rPr>
          <w:b/>
          <w:lang w:val="en-US" w:eastAsia="zh-CN"/>
        </w:rPr>
      </w:pPr>
      <w:r>
        <w:rPr>
          <w:rFonts w:hint="eastAsia"/>
          <w:b/>
          <w:lang w:val="en-US" w:eastAsia="zh-CN"/>
        </w:rPr>
        <w:t>Proposal 2</w:t>
      </w:r>
      <w:r>
        <w:rPr>
          <w:b/>
          <w:lang w:eastAsia="zh-CN"/>
        </w:rPr>
        <w:t>9</w:t>
      </w:r>
      <w:r>
        <w:rPr>
          <w:rFonts w:hint="eastAsia"/>
          <w:b/>
          <w:lang w:val="en-US" w:eastAsia="zh-CN"/>
        </w:rPr>
        <w:t>: Common processing time can be supposed for different A-IoT devices.</w:t>
      </w:r>
    </w:p>
    <w:p>
      <w:pPr>
        <w:adjustRightInd w:val="0"/>
        <w:snapToGrid w:val="0"/>
        <w:spacing w:before="120"/>
        <w:ind w:left="420"/>
        <w:jc w:val="both"/>
        <w:rPr>
          <w:b/>
          <w:lang w:val="en-US" w:eastAsia="zh-CN"/>
        </w:rPr>
      </w:pPr>
    </w:p>
    <w:p>
      <w:pPr>
        <w:numPr>
          <w:ilvl w:val="0"/>
          <w:numId w:val="28"/>
        </w:numPr>
        <w:adjustRightInd w:val="0"/>
        <w:snapToGrid w:val="0"/>
        <w:spacing w:before="120"/>
        <w:jc w:val="both"/>
        <w:rPr>
          <w:b/>
          <w:bCs/>
          <w:lang w:val="en-US" w:eastAsia="zh-CN"/>
        </w:rPr>
      </w:pPr>
      <w:r>
        <w:rPr>
          <w:b/>
          <w:lang w:eastAsia="zh-CN"/>
        </w:rPr>
        <w:t>Fast scheduling implementation restric</w:t>
      </w:r>
      <w:r>
        <w:rPr>
          <w:b/>
          <w:bCs/>
          <w:lang w:eastAsia="zh-CN"/>
        </w:rPr>
        <w:t>tions</w:t>
      </w:r>
      <w:r>
        <w:rPr>
          <w:rFonts w:hint="eastAsia"/>
          <w:b/>
          <w:bCs/>
          <w:lang w:val="en-US" w:eastAsia="zh-CN"/>
        </w:rPr>
        <w:t xml:space="preserve"> </w:t>
      </w:r>
      <w:r>
        <w:rPr>
          <w:b/>
          <w:bCs/>
          <w:lang w:eastAsia="zh-CN"/>
        </w:rPr>
        <w:t>and parallel querying</w:t>
      </w:r>
    </w:p>
    <w:p>
      <w:pPr>
        <w:snapToGrid w:val="0"/>
        <w:spacing w:before="120"/>
        <w:jc w:val="both"/>
        <w:rPr>
          <w:lang w:val="en-US" w:eastAsia="zh-CN"/>
        </w:rPr>
      </w:pPr>
      <w:r>
        <w:rPr>
          <w:rFonts w:hint="eastAsia"/>
          <w:lang w:val="en-US" w:eastAsia="zh-CN"/>
        </w:rPr>
        <w:t xml:space="preserve">  </w:t>
      </w:r>
      <w:r>
        <w:rPr>
          <w:lang w:eastAsia="zh-CN"/>
        </w:rPr>
        <w:t xml:space="preserve">Compared </w:t>
      </w:r>
      <w:r>
        <w:rPr>
          <w:rFonts w:hint="eastAsia"/>
          <w:lang w:val="en-US" w:eastAsia="zh-CN"/>
        </w:rPr>
        <w:t xml:space="preserve">to RFID system, when Reader sending QueryRep, </w:t>
      </w:r>
      <w:r>
        <w:rPr>
          <w:lang w:eastAsia="zh-CN"/>
        </w:rPr>
        <w:t xml:space="preserve">assuming </w:t>
      </w:r>
      <w:r>
        <w:rPr>
          <w:rFonts w:hint="eastAsia"/>
          <w:lang w:val="en-US" w:eastAsia="zh-CN"/>
        </w:rPr>
        <w:t>data rate of DL 160kbps, UL 320kbps, it has to decide to response a ACK after T1+RN16+T2=131.25us, or decide to transmit another QueryRep after T1+T3=50us. This is very fast scheduling decision for practical gNB/intermediate UE, although aligning to the symbol boundary makes them to 142.86(2 OFDM durations), and 71.43us (1 OFDM durations ), it still hundreds of us level.</w:t>
      </w:r>
    </w:p>
    <w:p>
      <w:pPr>
        <w:snapToGrid w:val="0"/>
        <w:spacing w:before="120"/>
        <w:jc w:val="center"/>
        <w:rPr>
          <w:lang w:val="en-US" w:eastAsia="zh-CN"/>
        </w:rPr>
      </w:pPr>
      <w:r>
        <w:rPr>
          <w:rFonts w:hint="eastAsia"/>
          <w:lang w:val="en-US" w:eastAsia="zh-CN"/>
        </w:rPr>
        <w:t>Table 2. Reader scheduling decision time (</w:t>
      </w:r>
      <w:bookmarkStart w:id="32" w:name="OLE_LINK8"/>
      <w:r>
        <w:rPr>
          <w:rFonts w:hint="eastAsia"/>
          <w:lang w:val="en-US" w:eastAsia="zh-CN"/>
        </w:rPr>
        <w:t>supposing data rate of DL 160kbps, UL 320kbps</w:t>
      </w:r>
      <w:bookmarkEnd w:id="32"/>
      <w:r>
        <w:rPr>
          <w:rFonts w:hint="eastAsia"/>
          <w:lang w:val="en-US" w:eastAsia="zh-CN"/>
        </w:rPr>
        <w:t>)</w:t>
      </w:r>
    </w:p>
    <w:tbl>
      <w:tblPr>
        <w:tblStyle w:val="21"/>
        <w:tblW w:w="4999" w:type="pct"/>
        <w:jc w:val="center"/>
        <w:tblLayout w:type="autofit"/>
        <w:tblCellMar>
          <w:top w:w="0" w:type="dxa"/>
          <w:left w:w="108" w:type="dxa"/>
          <w:bottom w:w="0" w:type="dxa"/>
          <w:right w:w="108" w:type="dxa"/>
        </w:tblCellMar>
      </w:tblPr>
      <w:tblGrid>
        <w:gridCol w:w="2074"/>
        <w:gridCol w:w="4228"/>
        <w:gridCol w:w="1981"/>
        <w:gridCol w:w="1796"/>
      </w:tblGrid>
      <w:tr>
        <w:tblPrEx>
          <w:tblCellMar>
            <w:top w:w="0" w:type="dxa"/>
            <w:left w:w="108" w:type="dxa"/>
            <w:bottom w:w="0" w:type="dxa"/>
            <w:right w:w="108" w:type="dxa"/>
          </w:tblCellMar>
        </w:tblPrEx>
        <w:trPr>
          <w:trHeight w:val="680" w:hRule="atLeast"/>
          <w:jc w:val="center"/>
        </w:trPr>
        <w:tc>
          <w:tcPr>
            <w:tcW w:w="1561" w:type="pct"/>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textAlignment w:val="center"/>
              <w:rPr>
                <w:rFonts w:eastAsia="等线"/>
                <w:b/>
                <w:bCs/>
                <w:color w:val="000000"/>
                <w:kern w:val="2"/>
                <w:sz w:val="21"/>
                <w:szCs w:val="21"/>
                <w:lang w:val="en-US" w:eastAsia="zh-CN" w:bidi="ar"/>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both"/>
              <w:textAlignment w:val="bottom"/>
              <w:rPr>
                <w:rFonts w:eastAsia="等线"/>
                <w:b/>
                <w:bCs/>
                <w:color w:val="000000"/>
                <w:kern w:val="2"/>
                <w:sz w:val="21"/>
                <w:szCs w:val="21"/>
                <w:lang w:val="en-US" w:eastAsia="zh-CN" w:bidi="ar"/>
              </w:rPr>
            </w:pPr>
            <w:r>
              <w:rPr>
                <w:rFonts w:hint="eastAsia" w:eastAsia="等线"/>
                <w:b/>
                <w:bCs/>
                <w:color w:val="000000"/>
                <w:lang w:val="en-US" w:eastAsia="zh-CN" w:bidi="ar"/>
              </w:rPr>
              <w:t xml:space="preserve">Time component between downlink commands </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b/>
                <w:bCs/>
                <w:color w:val="000000"/>
                <w:kern w:val="2"/>
                <w:sz w:val="21"/>
                <w:szCs w:val="21"/>
                <w:lang w:val="en-US" w:eastAsia="zh-CN" w:bidi="ar"/>
              </w:rPr>
            </w:pPr>
            <w:r>
              <w:rPr>
                <w:rFonts w:hint="eastAsia" w:eastAsia="等线"/>
                <w:b/>
                <w:bCs/>
                <w:color w:val="000000"/>
                <w:lang w:val="en-US" w:eastAsia="zh-CN" w:bidi="ar"/>
              </w:rPr>
              <w:t>Timing parameters</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b/>
                <w:bCs/>
                <w:color w:val="000000"/>
                <w:kern w:val="2"/>
                <w:sz w:val="21"/>
                <w:szCs w:val="21"/>
                <w:lang w:val="en-US" w:eastAsia="zh-CN" w:bidi="ar"/>
              </w:rPr>
            </w:pPr>
            <w:r>
              <w:rPr>
                <w:rFonts w:hint="eastAsia" w:eastAsia="等线"/>
                <w:b/>
                <w:bCs/>
                <w:color w:val="000000"/>
                <w:lang w:val="en-US" w:eastAsia="zh-CN" w:bidi="ar"/>
              </w:rPr>
              <w:t>values</w:t>
            </w:r>
          </w:p>
        </w:tc>
      </w:tr>
      <w:tr>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textAlignment w:val="center"/>
              <w:rPr>
                <w:rFonts w:eastAsia="等线"/>
                <w:color w:val="000000"/>
                <w:kern w:val="2"/>
              </w:rPr>
            </w:pPr>
            <w:r>
              <w:rPr>
                <w:rFonts w:eastAsia="等线"/>
                <w:color w:val="000000"/>
                <w:lang w:val="en-US" w:eastAsia="zh-CN" w:bidi="ar"/>
              </w:rPr>
              <w:t>tag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31.25</w:t>
            </w:r>
          </w:p>
        </w:tc>
      </w:tr>
      <w:tr>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rPr>
                <w:rFonts w:eastAsia="等线"/>
                <w:color w:val="000000"/>
                <w:kern w:val="2"/>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RN16</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preamble+RN16</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68.75</w:t>
            </w:r>
          </w:p>
        </w:tc>
      </w:tr>
      <w:tr>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rPr>
                <w:rFonts w:eastAsia="等线"/>
                <w:color w:val="000000"/>
                <w:kern w:val="2"/>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T2</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31.25</w:t>
            </w:r>
          </w:p>
        </w:tc>
      </w:tr>
      <w:tr>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rPr>
                <w:rFonts w:eastAsia="等线"/>
                <w:color w:val="000000"/>
                <w:kern w:val="2"/>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rPr>
                <w:rFonts w:eastAsia="等线"/>
                <w:color w:val="000000"/>
                <w:kern w:val="2"/>
              </w:rPr>
            </w:pP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b/>
                <w:bCs/>
                <w:color w:val="000000"/>
                <w:lang w:val="en-US" w:eastAsia="zh-CN" w:bidi="ar"/>
              </w:rPr>
              <w:t>131.25</w:t>
            </w:r>
          </w:p>
        </w:tc>
      </w:tr>
      <w:tr>
        <w:tblPrEx>
          <w:tblCellMar>
            <w:top w:w="0" w:type="dxa"/>
            <w:left w:w="108" w:type="dxa"/>
            <w:bottom w:w="0" w:type="dxa"/>
            <w:right w:w="108" w:type="dxa"/>
          </w:tblCellMar>
        </w:tblPrEx>
        <w:trPr>
          <w:trHeight w:val="276" w:hRule="atLeast"/>
          <w:jc w:val="center"/>
        </w:trPr>
        <w:tc>
          <w:tcPr>
            <w:tcW w:w="1561" w:type="pct"/>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textAlignment w:val="center"/>
              <w:rPr>
                <w:rFonts w:eastAsia="等线"/>
                <w:color w:val="000000"/>
                <w:kern w:val="2"/>
              </w:rPr>
            </w:pPr>
            <w:r>
              <w:rPr>
                <w:rFonts w:eastAsia="等线"/>
                <w:color w:val="000000"/>
                <w:lang w:val="en-US" w:eastAsia="zh-CN" w:bidi="ar"/>
              </w:rPr>
              <w:t>No Reply</w:t>
            </w: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T1</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MAX(RTcal,10Tpri)</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31.25</w:t>
            </w:r>
          </w:p>
        </w:tc>
      </w:tr>
      <w:tr>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rPr>
                <w:rFonts w:eastAsia="等线"/>
                <w:color w:val="000000"/>
                <w:kern w:val="2"/>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T3</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preamble</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18.75</w:t>
            </w:r>
          </w:p>
        </w:tc>
      </w:tr>
      <w:tr>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spacing w:before="120"/>
              <w:jc w:val="center"/>
              <w:rPr>
                <w:rFonts w:eastAsia="等线"/>
                <w:color w:val="000000"/>
                <w:kern w:val="2"/>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T4</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2RTcal</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37.5</w:t>
            </w:r>
          </w:p>
        </w:tc>
      </w:tr>
      <w:tr>
        <w:tblPrEx>
          <w:tblCellMar>
            <w:top w:w="0" w:type="dxa"/>
            <w:left w:w="108" w:type="dxa"/>
            <w:bottom w:w="0" w:type="dxa"/>
            <w:right w:w="108" w:type="dxa"/>
          </w:tblCellMar>
        </w:tblPrEx>
        <w:trPr>
          <w:trHeight w:val="276" w:hRule="atLeast"/>
          <w:jc w:val="center"/>
        </w:trPr>
        <w:tc>
          <w:tcPr>
            <w:tcW w:w="1561" w:type="pct"/>
            <w:vMerge w:val="continue"/>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rPr>
                <w:rFonts w:eastAsia="等线"/>
                <w:color w:val="000000"/>
                <w:kern w:val="2"/>
              </w:rPr>
            </w:pPr>
          </w:p>
        </w:tc>
        <w:tc>
          <w:tcPr>
            <w:tcW w:w="1065"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total</w:t>
            </w:r>
          </w:p>
        </w:tc>
        <w:tc>
          <w:tcPr>
            <w:tcW w:w="949"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color w:val="000000"/>
                <w:lang w:val="en-US" w:eastAsia="zh-CN" w:bidi="ar"/>
              </w:rPr>
              <w:t>T1+T3</w:t>
            </w:r>
            <w:r>
              <w:rPr>
                <w:rFonts w:hint="eastAsia" w:eastAsia="等线"/>
                <w:color w:val="000000"/>
                <w:lang w:val="en-US" w:eastAsia="zh-CN" w:bidi="ar"/>
              </w:rPr>
              <w:t xml:space="preserve">, since  it </w:t>
            </w:r>
            <w:r>
              <w:rPr>
                <w:rFonts w:eastAsia="等线"/>
                <w:color w:val="000000"/>
                <w:lang w:val="en-US" w:eastAsia="zh-CN" w:bidi="ar"/>
              </w:rPr>
              <w:t>&gt;T4</w:t>
            </w:r>
          </w:p>
        </w:tc>
        <w:tc>
          <w:tcPr>
            <w:tcW w:w="1423" w:type="pct"/>
            <w:tcBorders>
              <w:top w:val="single" w:color="000000" w:sz="8" w:space="0"/>
              <w:left w:val="single" w:color="000000" w:sz="8" w:space="0"/>
              <w:bottom w:val="single" w:color="000000" w:sz="8" w:space="0"/>
              <w:right w:val="single" w:color="000000" w:sz="8" w:space="0"/>
            </w:tcBorders>
            <w:shd w:val="clear" w:color="auto" w:fill="auto"/>
            <w:noWrap/>
            <w:vAlign w:val="bottom"/>
          </w:tcPr>
          <w:p>
            <w:pPr>
              <w:spacing w:before="120"/>
              <w:jc w:val="center"/>
              <w:textAlignment w:val="bottom"/>
              <w:rPr>
                <w:rFonts w:eastAsia="等线"/>
                <w:color w:val="000000"/>
                <w:kern w:val="2"/>
              </w:rPr>
            </w:pPr>
            <w:r>
              <w:rPr>
                <w:rFonts w:eastAsia="等线"/>
                <w:b/>
                <w:bCs/>
                <w:color w:val="000000"/>
                <w:lang w:val="en-US" w:eastAsia="zh-CN" w:bidi="ar"/>
              </w:rPr>
              <w:t>50</w:t>
            </w:r>
          </w:p>
        </w:tc>
      </w:tr>
    </w:tbl>
    <w:p>
      <w:pPr>
        <w:snapToGrid w:val="0"/>
        <w:spacing w:before="120"/>
        <w:jc w:val="both"/>
        <w:rPr>
          <w:lang w:val="en-US" w:eastAsia="zh-CN"/>
        </w:rPr>
      </w:pPr>
    </w:p>
    <w:p>
      <w:pPr>
        <w:snapToGrid w:val="0"/>
        <w:spacing w:before="120"/>
        <w:jc w:val="both"/>
        <w:rPr>
          <w:lang w:val="en-US" w:eastAsia="zh-CN"/>
        </w:rPr>
      </w:pPr>
      <w:r>
        <w:rPr>
          <w:rFonts w:hint="eastAsia"/>
          <w:lang w:val="en-US" w:eastAsia="zh-CN"/>
        </w:rPr>
        <w:t xml:space="preserve">In practical deployment, gNB may have some restrictions of the scheduling timeline (pipeline), e.g., the gNB cannot make scheduling decision quite frequently. For example, gNB makes scheduling decision every scheduling decision window (e.g., several ms, 5ms/10ms/…) in a periodical way. As a result, as show in Figure.7, if gNB can only make scheduling decision every 5ms, gNB determines whether to response to tag in the next scheduling window or send a new QueryRep  based on whether there is RN16 detected in current scheduling window. </w:t>
      </w:r>
    </w:p>
    <w:p>
      <w:pPr>
        <w:snapToGrid w:val="0"/>
        <w:spacing w:before="120"/>
        <w:jc w:val="both"/>
        <w:rPr>
          <w:lang w:val="en-US" w:eastAsia="zh-CN"/>
        </w:rPr>
      </w:pPr>
      <w:r>
        <w:rPr>
          <w:rFonts w:hint="eastAsia"/>
          <w:lang w:val="en-US" w:eastAsia="zh-CN"/>
        </w:rPr>
        <w:t>Then with the 5ms scheduling restriction in Figure.7, with sequential scheduling, only one Query/QueryRep will be transmitted, blank time in this window will be wasted. We think it is better for RAN1 to discuss whether such scheduling restriction exists for gNB/intermediate UE when inventory is performed, if so, how to solve this problem when designing A-IoT procedure.</w:t>
      </w:r>
    </w:p>
    <w:p>
      <w:pPr>
        <w:snapToGrid w:val="0"/>
        <w:spacing w:before="120"/>
        <w:jc w:val="both"/>
      </w:pPr>
      <w:r>
        <w:drawing>
          <wp:inline distT="0" distB="0" distL="114300" distR="114300">
            <wp:extent cx="5578475" cy="1638935"/>
            <wp:effectExtent l="0" t="0" r="14605" b="698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23"/>
                    <a:stretch>
                      <a:fillRect/>
                    </a:stretch>
                  </pic:blipFill>
                  <pic:spPr>
                    <a:xfrm>
                      <a:off x="0" y="0"/>
                      <a:ext cx="5578475" cy="1638935"/>
                    </a:xfrm>
                    <a:prstGeom prst="rect">
                      <a:avLst/>
                    </a:prstGeom>
                  </pic:spPr>
                </pic:pic>
              </a:graphicData>
            </a:graphic>
          </wp:inline>
        </w:drawing>
      </w:r>
    </w:p>
    <w:p>
      <w:pPr>
        <w:snapToGrid w:val="0"/>
        <w:spacing w:before="120"/>
        <w:jc w:val="center"/>
        <w:rPr>
          <w:lang w:val="en-US" w:eastAsia="zh-CN"/>
        </w:rPr>
      </w:pPr>
      <w:r>
        <w:rPr>
          <w:rFonts w:hint="eastAsia"/>
          <w:lang w:val="en-US" w:eastAsia="zh-CN"/>
        </w:rPr>
        <w:t xml:space="preserve">Figure.7 </w:t>
      </w:r>
      <w:r>
        <w:rPr>
          <w:rFonts w:hint="eastAsia"/>
        </w:rPr>
        <w:t>Sequential</w:t>
      </w:r>
      <w:r>
        <w:rPr>
          <w:rFonts w:hint="eastAsia"/>
          <w:lang w:val="en-US" w:eastAsia="zh-CN"/>
        </w:rPr>
        <w:t xml:space="preserve"> inventory with window based gNB scheduling</w:t>
      </w:r>
    </w:p>
    <w:p>
      <w:pPr>
        <w:snapToGrid w:val="0"/>
        <w:spacing w:before="120"/>
        <w:jc w:val="both"/>
        <w:rPr>
          <w:lang w:val="en-US" w:eastAsia="zh-CN"/>
        </w:rPr>
      </w:pPr>
      <w:bookmarkStart w:id="33" w:name="OLE_LINK7"/>
      <w:r>
        <w:rPr>
          <w:rFonts w:hint="eastAsia"/>
          <w:b/>
          <w:bCs/>
          <w:lang w:val="en-US" w:eastAsia="zh-CN"/>
        </w:rPr>
        <w:t xml:space="preserve">Observation 17: If scheduling restriction exists for gNB/intermediate UE, </w:t>
      </w:r>
      <w:r>
        <w:rPr>
          <w:b/>
          <w:bCs/>
          <w:lang w:eastAsia="zh-CN"/>
        </w:rPr>
        <w:t xml:space="preserve">e.g., reader perform scheduling every X ms, </w:t>
      </w:r>
      <w:r>
        <w:rPr>
          <w:rFonts w:hint="eastAsia"/>
          <w:b/>
          <w:bCs/>
          <w:lang w:val="en-US" w:eastAsia="zh-CN"/>
        </w:rPr>
        <w:t>the inventory process will be inefficient.</w:t>
      </w:r>
    </w:p>
    <w:p>
      <w:pPr>
        <w:snapToGrid w:val="0"/>
        <w:spacing w:before="120"/>
        <w:jc w:val="both"/>
        <w:rPr>
          <w:b/>
          <w:bCs/>
          <w:lang w:val="en-US" w:eastAsia="zh-CN"/>
        </w:rPr>
      </w:pPr>
      <w:r>
        <w:rPr>
          <w:rFonts w:hint="eastAsia"/>
          <w:b/>
          <w:bCs/>
          <w:lang w:val="en-US" w:eastAsia="zh-CN"/>
        </w:rPr>
        <w:t>Proposal 3</w:t>
      </w:r>
      <w:r>
        <w:rPr>
          <w:b/>
          <w:bCs/>
          <w:lang w:eastAsia="zh-CN"/>
        </w:rPr>
        <w:t>0</w:t>
      </w:r>
      <w:r>
        <w:rPr>
          <w:rFonts w:hint="eastAsia"/>
          <w:b/>
          <w:bCs/>
          <w:lang w:val="en-US" w:eastAsia="zh-CN"/>
        </w:rPr>
        <w:t xml:space="preserve">: Whether scheduling restriction exists for A-IOT gNB and intermediate UE </w:t>
      </w:r>
      <w:r>
        <w:rPr>
          <w:b/>
          <w:bCs/>
          <w:lang w:eastAsia="zh-CN"/>
        </w:rPr>
        <w:t xml:space="preserve">and </w:t>
      </w:r>
      <w:r>
        <w:rPr>
          <w:rFonts w:hint="eastAsia"/>
          <w:b/>
          <w:bCs/>
          <w:lang w:val="en-US" w:eastAsia="zh-CN"/>
        </w:rPr>
        <w:t>how to improve the inefficiency during inventory procedure design</w:t>
      </w:r>
      <w:r>
        <w:rPr>
          <w:b/>
          <w:bCs/>
          <w:lang w:eastAsia="zh-CN"/>
        </w:rPr>
        <w:t xml:space="preserve"> in such case </w:t>
      </w:r>
      <w:r>
        <w:rPr>
          <w:rFonts w:hint="eastAsia"/>
          <w:b/>
          <w:bCs/>
          <w:lang w:val="en-US" w:eastAsia="zh-CN"/>
        </w:rPr>
        <w:t>needs to be discussed.</w:t>
      </w:r>
    </w:p>
    <w:bookmarkEnd w:id="33"/>
    <w:p>
      <w:pPr>
        <w:widowControl w:val="0"/>
        <w:spacing w:before="120"/>
        <w:jc w:val="both"/>
        <w:rPr>
          <w:sz w:val="21"/>
          <w:szCs w:val="21"/>
          <w:lang w:val="en-US"/>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Conclusion </w:t>
      </w:r>
    </w:p>
    <w:p>
      <w:pPr>
        <w:widowControl w:val="0"/>
        <w:adjustRightInd w:val="0"/>
        <w:snapToGrid w:val="0"/>
        <w:spacing w:before="0" w:beforeLines="0" w:line="240" w:lineRule="auto"/>
        <w:jc w:val="both"/>
        <w:rPr>
          <w:rFonts w:eastAsia="Times New Roman"/>
          <w:kern w:val="2"/>
          <w:sz w:val="21"/>
          <w:szCs w:val="22"/>
          <w:lang w:val="en-US" w:eastAsia="ko-KR"/>
        </w:rPr>
      </w:pPr>
      <w:r>
        <w:rPr>
          <w:rFonts w:eastAsia="Times New Roman"/>
          <w:kern w:val="2"/>
          <w:sz w:val="21"/>
          <w:szCs w:val="22"/>
          <w:lang w:val="en-US" w:eastAsia="ko-KR"/>
        </w:rPr>
        <w:t>In this contribution, we discuss the</w:t>
      </w:r>
      <w:r>
        <w:rPr>
          <w:lang w:val="en-US" w:eastAsia="zh-CN" w:bidi="ar"/>
        </w:rPr>
        <w:t xml:space="preserve"> </w:t>
      </w:r>
      <w:r>
        <w:rPr>
          <w:rFonts w:hint="eastAsia"/>
          <w:lang w:val="en-US" w:eastAsia="zh-CN" w:bidi="ar"/>
        </w:rPr>
        <w:t>frame structure, random access procedure and scheduling and timing issues</w:t>
      </w:r>
      <w:r>
        <w:rPr>
          <w:rFonts w:eastAsia="Times New Roman"/>
          <w:kern w:val="2"/>
          <w:sz w:val="21"/>
          <w:szCs w:val="22"/>
          <w:lang w:val="en-US" w:eastAsia="ko-KR"/>
        </w:rPr>
        <w:t xml:space="preserve">, and the following proposals </w:t>
      </w:r>
      <w:r>
        <w:rPr>
          <w:rFonts w:hint="eastAsia"/>
          <w:kern w:val="2"/>
          <w:sz w:val="21"/>
          <w:szCs w:val="22"/>
          <w:lang w:val="en-US" w:eastAsia="zh-CN"/>
        </w:rPr>
        <w:t xml:space="preserve">and observations </w:t>
      </w:r>
      <w:r>
        <w:rPr>
          <w:rFonts w:eastAsia="Times New Roman"/>
          <w:kern w:val="2"/>
          <w:sz w:val="21"/>
          <w:szCs w:val="22"/>
          <w:lang w:val="en-US" w:eastAsia="ko-KR"/>
        </w:rPr>
        <w:t>are made:</w:t>
      </w:r>
    </w:p>
    <w:p>
      <w:pPr>
        <w:widowControl w:val="0"/>
        <w:adjustRightInd w:val="0"/>
        <w:snapToGrid w:val="0"/>
        <w:spacing w:before="0" w:beforeLines="0" w:line="240" w:lineRule="auto"/>
        <w:jc w:val="both"/>
        <w:rPr>
          <w:rFonts w:eastAsia="Times New Roman"/>
          <w:kern w:val="2"/>
          <w:sz w:val="21"/>
          <w:szCs w:val="22"/>
          <w:lang w:val="en-US" w:eastAsia="ko-KR"/>
        </w:rPr>
      </w:pPr>
    </w:p>
    <w:p>
      <w:pPr>
        <w:spacing w:before="120"/>
        <w:rPr>
          <w:lang w:val="en-US" w:eastAsia="zh-CN"/>
        </w:rPr>
      </w:pPr>
      <w:r>
        <w:rPr>
          <w:rFonts w:hint="eastAsia"/>
          <w:lang w:val="en-US" w:eastAsia="zh-CN"/>
        </w:rPr>
        <w:t xml:space="preserve">For </w:t>
      </w:r>
      <w:r>
        <w:rPr>
          <w:lang w:eastAsia="zh-CN"/>
        </w:rPr>
        <w:t xml:space="preserve">time domain </w:t>
      </w:r>
      <w:r>
        <w:rPr>
          <w:rFonts w:hint="eastAsia"/>
          <w:lang w:val="en-US" w:eastAsia="zh-CN"/>
        </w:rPr>
        <w:t>frame structure,</w:t>
      </w:r>
    </w:p>
    <w:p>
      <w:pPr>
        <w:overflowPunct w:val="0"/>
        <w:autoSpaceDE w:val="0"/>
        <w:autoSpaceDN w:val="0"/>
        <w:adjustRightInd w:val="0"/>
        <w:spacing w:before="120" w:after="120" w:afterLines="50"/>
        <w:jc w:val="both"/>
        <w:textAlignment w:val="baseline"/>
        <w:rPr>
          <w:b/>
          <w:bCs/>
          <w:lang w:val="en-US" w:eastAsia="zh-CN" w:bidi="ar"/>
        </w:rPr>
      </w:pPr>
      <w:r>
        <w:rPr>
          <w:rFonts w:hint="eastAsia"/>
          <w:b/>
          <w:bCs/>
          <w:lang w:val="en-US" w:eastAsia="zh-CN" w:bidi="ar"/>
        </w:rPr>
        <w:t>Proposal 1: From device point of view, t</w:t>
      </w:r>
      <w:r>
        <w:rPr>
          <w:rFonts w:eastAsia="Microsoft YaHei UI"/>
          <w:b/>
          <w:lang w:eastAsia="zh-CN"/>
        </w:rPr>
        <w:t xml:space="preserve">he end of R2D transmission is </w:t>
      </w:r>
      <w:r>
        <w:rPr>
          <w:rFonts w:hint="eastAsia" w:eastAsia="Microsoft YaHei UI"/>
          <w:b/>
          <w:lang w:val="en-US" w:eastAsia="zh-CN"/>
        </w:rPr>
        <w:t xml:space="preserve">not required to be </w:t>
      </w:r>
      <w:r>
        <w:rPr>
          <w:rFonts w:eastAsia="Microsoft YaHei UI"/>
          <w:b/>
          <w:lang w:eastAsia="zh-CN"/>
        </w:rPr>
        <w:t>aligned with the boundary of an NR symbol for in-band/guard-band operation</w:t>
      </w:r>
      <w:r>
        <w:rPr>
          <w:rFonts w:hint="eastAsia" w:eastAsia="Microsoft YaHei UI"/>
          <w:b/>
          <w:lang w:val="en-US" w:eastAsia="zh-CN"/>
        </w:rPr>
        <w:t>.</w:t>
      </w:r>
    </w:p>
    <w:p>
      <w:pPr>
        <w:overflowPunct w:val="0"/>
        <w:autoSpaceDE w:val="0"/>
        <w:autoSpaceDN w:val="0"/>
        <w:adjustRightInd w:val="0"/>
        <w:spacing w:before="120" w:after="120" w:afterLines="50"/>
        <w:jc w:val="both"/>
        <w:textAlignment w:val="baseline"/>
        <w:rPr>
          <w:rFonts w:eastAsiaTheme="minorEastAsia"/>
          <w:b/>
          <w:bCs/>
          <w:lang w:val="en-US" w:eastAsia="zh-CN"/>
        </w:rPr>
      </w:pPr>
      <w:r>
        <w:rPr>
          <w:rFonts w:hint="eastAsia"/>
          <w:b/>
          <w:bCs/>
          <w:lang w:val="en-US" w:eastAsia="zh-CN" w:bidi="ar"/>
        </w:rPr>
        <w:t xml:space="preserve">Observation </w:t>
      </w:r>
      <w:r>
        <w:rPr>
          <w:b/>
          <w:bCs/>
          <w:lang w:eastAsia="zh-CN" w:bidi="ar"/>
        </w:rPr>
        <w:t>1</w:t>
      </w:r>
      <w:r>
        <w:rPr>
          <w:rFonts w:hint="eastAsia"/>
          <w:b/>
          <w:bCs/>
          <w:lang w:val="en-US" w:eastAsia="zh-CN" w:bidi="ar"/>
        </w:rPr>
        <w:t xml:space="preserve">: For D2R transmission </w:t>
      </w:r>
      <w:r>
        <w:rPr>
          <w:rFonts w:eastAsia="Microsoft YaHei UI"/>
          <w:b/>
          <w:lang w:eastAsia="zh-CN"/>
        </w:rPr>
        <w:t>within [</w:t>
      </w:r>
      <w:r>
        <w:rPr>
          <w:rFonts w:eastAsia="Batang"/>
          <w:b/>
        </w:rPr>
        <w:t>T</w:t>
      </w:r>
      <w:r>
        <w:rPr>
          <w:rFonts w:eastAsia="Batang"/>
          <w:b/>
          <w:vertAlign w:val="subscript"/>
        </w:rPr>
        <w:t>R2D_min</w:t>
      </w:r>
      <w:r>
        <w:rPr>
          <w:rFonts w:eastAsia="Batang"/>
          <w:b/>
        </w:rPr>
        <w:t>, T</w:t>
      </w:r>
      <w:r>
        <w:rPr>
          <w:rFonts w:eastAsia="Batang"/>
          <w:b/>
          <w:vertAlign w:val="subscript"/>
        </w:rPr>
        <w:t>R2D_max</w:t>
      </w:r>
      <w:r>
        <w:rPr>
          <w:rFonts w:eastAsia="Microsoft YaHei UI"/>
          <w:b/>
          <w:lang w:eastAsia="zh-CN"/>
        </w:rPr>
        <w:t>]</w:t>
      </w:r>
      <w:r>
        <w:rPr>
          <w:rFonts w:hint="eastAsia" w:eastAsia="Microsoft YaHei UI"/>
          <w:b/>
          <w:lang w:val="en-US" w:eastAsia="zh-CN"/>
        </w:rPr>
        <w:t xml:space="preserve"> from </w:t>
      </w:r>
      <w:r>
        <w:rPr>
          <w:b/>
        </w:rPr>
        <w:t>a R2D transmission</w:t>
      </w:r>
      <w:r>
        <w:rPr>
          <w:rFonts w:hint="eastAsia"/>
          <w:b/>
          <w:bCs/>
          <w:kern w:val="2"/>
          <w:sz w:val="21"/>
          <w:lang w:val="en-US" w:eastAsia="zh-CN"/>
        </w:rPr>
        <w:t xml:space="preserve">, it is impossible to align </w:t>
      </w:r>
      <w:r>
        <w:rPr>
          <w:rFonts w:eastAsiaTheme="minorEastAsia"/>
          <w:b/>
          <w:bCs/>
          <w:lang w:eastAsia="zh-CN"/>
        </w:rPr>
        <w:t>the D2R transmission within the NR symbols and/or slots</w:t>
      </w:r>
      <w:r>
        <w:rPr>
          <w:rFonts w:hint="eastAsia" w:eastAsiaTheme="minorEastAsia"/>
          <w:b/>
          <w:bCs/>
          <w:lang w:val="en-US" w:eastAsia="zh-CN"/>
        </w:rPr>
        <w:t>.</w:t>
      </w:r>
    </w:p>
    <w:p>
      <w:pPr>
        <w:overflowPunct w:val="0"/>
        <w:autoSpaceDE w:val="0"/>
        <w:autoSpaceDN w:val="0"/>
        <w:adjustRightInd w:val="0"/>
        <w:spacing w:before="120" w:after="120" w:afterLines="50"/>
        <w:jc w:val="both"/>
        <w:textAlignment w:val="baseline"/>
        <w:rPr>
          <w:rFonts w:eastAsiaTheme="minorEastAsia"/>
          <w:b/>
          <w:bCs/>
          <w:lang w:eastAsia="zh-CN"/>
        </w:rPr>
      </w:pPr>
      <w:r>
        <w:rPr>
          <w:rFonts w:hint="eastAsia"/>
          <w:b/>
          <w:bCs/>
          <w:lang w:val="en-US" w:eastAsia="zh-CN" w:bidi="ar"/>
        </w:rPr>
        <w:t xml:space="preserve">Observation </w:t>
      </w:r>
      <w:r>
        <w:rPr>
          <w:b/>
          <w:bCs/>
          <w:lang w:eastAsia="zh-CN" w:bidi="ar"/>
        </w:rPr>
        <w:t>2</w:t>
      </w:r>
      <w:r>
        <w:rPr>
          <w:rFonts w:hint="eastAsia"/>
          <w:b/>
          <w:bCs/>
          <w:lang w:val="en-US" w:eastAsia="zh-CN" w:bidi="ar"/>
        </w:rPr>
        <w:t xml:space="preserve">: For D2R transmission </w:t>
      </w:r>
      <w:r>
        <w:rPr>
          <w:rFonts w:eastAsia="Batang"/>
          <w:b/>
        </w:rPr>
        <w:t>timing T</w:t>
      </w:r>
      <w:r>
        <w:rPr>
          <w:rFonts w:eastAsia="Batang"/>
          <w:b/>
          <w:vertAlign w:val="subscript"/>
        </w:rPr>
        <w:t>R2D</w:t>
      </w:r>
      <w:r>
        <w:rPr>
          <w:rFonts w:eastAsia="Batang"/>
          <w:b/>
        </w:rPr>
        <w:t xml:space="preserve"> f</w:t>
      </w:r>
      <w:r>
        <w:rPr>
          <w:rFonts w:hint="eastAsia"/>
          <w:b/>
          <w:lang w:val="en-US" w:eastAsia="zh-CN"/>
        </w:rPr>
        <w:t>ollowing R2D control indication</w:t>
      </w:r>
      <w:r>
        <w:rPr>
          <w:rFonts w:hint="eastAsia"/>
          <w:b/>
          <w:bCs/>
          <w:kern w:val="2"/>
          <w:sz w:val="21"/>
          <w:lang w:val="en-US" w:eastAsia="zh-CN"/>
        </w:rPr>
        <w:t xml:space="preserve">, it is up to gNB or intermediate UE whether to align </w:t>
      </w:r>
      <w:r>
        <w:rPr>
          <w:rFonts w:eastAsiaTheme="minorEastAsia"/>
          <w:b/>
          <w:bCs/>
          <w:lang w:eastAsia="zh-CN"/>
        </w:rPr>
        <w:t>the D2R transmission within the NR symbols and/or slots</w:t>
      </w:r>
      <w:r>
        <w:rPr>
          <w:rFonts w:hint="eastAsia" w:eastAsiaTheme="minorEastAsia"/>
          <w:b/>
          <w:bCs/>
          <w:lang w:val="en-US" w:eastAsia="zh-CN"/>
        </w:rPr>
        <w:t>.</w:t>
      </w:r>
      <w:r>
        <w:rPr>
          <w:rFonts w:eastAsiaTheme="minorEastAsia"/>
          <w:b/>
          <w:bCs/>
          <w:lang w:eastAsia="zh-CN"/>
        </w:rPr>
        <w:t xml:space="preserve"> Furthermore, the impact of large SFO should be considered to verify the feasibility of such alignment among different devices.</w:t>
      </w:r>
    </w:p>
    <w:p>
      <w:pPr>
        <w:overflowPunct w:val="0"/>
        <w:autoSpaceDE w:val="0"/>
        <w:autoSpaceDN w:val="0"/>
        <w:adjustRightInd w:val="0"/>
        <w:spacing w:before="120" w:after="120" w:afterLines="50"/>
        <w:jc w:val="both"/>
        <w:textAlignment w:val="baseline"/>
        <w:rPr>
          <w:rFonts w:eastAsiaTheme="minorEastAsia"/>
          <w:b/>
          <w:bCs/>
          <w:lang w:val="en-US" w:eastAsia="zh-CN"/>
        </w:rPr>
      </w:pPr>
      <w:r>
        <w:rPr>
          <w:rFonts w:hint="eastAsia" w:eastAsiaTheme="minorEastAsia"/>
          <w:b/>
          <w:bCs/>
          <w:lang w:val="en-US" w:eastAsia="zh-CN"/>
        </w:rPr>
        <w:t>Proposal 2: D2R transmission is not required to be aligned with NR symbols and/or slots.</w:t>
      </w:r>
    </w:p>
    <w:p>
      <w:pPr>
        <w:spacing w:before="120"/>
        <w:rPr>
          <w:lang w:val="en-US" w:eastAsia="zh-CN"/>
        </w:rPr>
      </w:pPr>
    </w:p>
    <w:p>
      <w:pPr>
        <w:spacing w:before="120"/>
        <w:rPr>
          <w:lang w:val="en-US" w:eastAsia="zh-CN"/>
        </w:rPr>
      </w:pPr>
      <w:r>
        <w:rPr>
          <w:rFonts w:hint="eastAsia"/>
          <w:lang w:val="en-US" w:eastAsia="zh-CN"/>
        </w:rPr>
        <w:t>Energy harvesting</w:t>
      </w:r>
    </w:p>
    <w:p>
      <w:pPr>
        <w:snapToGrid w:val="0"/>
        <w:spacing w:beforeLines="0"/>
        <w:rPr>
          <w:b/>
          <w:bCs/>
          <w:lang w:eastAsia="zh-CN"/>
        </w:rPr>
      </w:pPr>
      <w:r>
        <w:rPr>
          <w:rFonts w:hint="eastAsia"/>
          <w:b/>
          <w:bCs/>
          <w:lang w:eastAsia="zh-CN"/>
        </w:rPr>
        <w:t xml:space="preserve">Proposal </w:t>
      </w:r>
      <w:r>
        <w:rPr>
          <w:rFonts w:hint="eastAsia"/>
          <w:b/>
          <w:bCs/>
          <w:lang w:val="en-US" w:eastAsia="zh-CN"/>
        </w:rPr>
        <w:t>3</w:t>
      </w:r>
      <w:r>
        <w:rPr>
          <w:rFonts w:hint="eastAsia"/>
          <w:b/>
          <w:bCs/>
          <w:lang w:eastAsia="zh-CN"/>
        </w:rPr>
        <w:t xml:space="preserve">: The proposal from RAN#104 can be considered as a starting point to study </w:t>
      </w:r>
      <w:r>
        <w:rPr>
          <w:b/>
          <w:bCs/>
          <w:lang w:eastAsia="zh-CN"/>
        </w:rPr>
        <w:t>the</w:t>
      </w:r>
      <w:r>
        <w:rPr>
          <w:rFonts w:hint="eastAsia"/>
          <w:b/>
          <w:bCs/>
          <w:lang w:eastAsia="zh-CN"/>
        </w:rPr>
        <w:t xml:space="preserve"> impact on device unavailability due to energy harvesting in RAN1, and the potential scope should be limited.</w:t>
      </w:r>
    </w:p>
    <w:p>
      <w:pPr>
        <w:snapToGrid w:val="0"/>
        <w:spacing w:before="120"/>
        <w:rPr>
          <w:b/>
          <w:bCs/>
          <w:lang w:eastAsia="zh-CN"/>
        </w:rPr>
      </w:pPr>
      <w:r>
        <w:rPr>
          <w:rFonts w:hint="eastAsia"/>
          <w:b/>
          <w:bCs/>
          <w:lang w:eastAsia="zh-CN"/>
        </w:rPr>
        <w:t xml:space="preserve">Proposal </w:t>
      </w:r>
      <w:r>
        <w:rPr>
          <w:rFonts w:hint="eastAsia"/>
          <w:b/>
          <w:bCs/>
          <w:lang w:val="en-US" w:eastAsia="zh-CN"/>
        </w:rPr>
        <w:t>4</w:t>
      </w:r>
      <w:r>
        <w:rPr>
          <w:rFonts w:hint="eastAsia"/>
          <w:b/>
          <w:bCs/>
          <w:lang w:eastAsia="zh-CN"/>
        </w:rPr>
        <w:t xml:space="preserve">: Consider the following two frameworks in </w:t>
      </w:r>
      <w:r>
        <w:rPr>
          <w:b/>
          <w:bCs/>
          <w:lang w:eastAsia="zh-CN"/>
        </w:rPr>
        <w:t>the</w:t>
      </w:r>
      <w:r>
        <w:rPr>
          <w:rFonts w:hint="eastAsia"/>
          <w:b/>
          <w:bCs/>
          <w:lang w:eastAsia="zh-CN"/>
        </w:rPr>
        <w:t xml:space="preserve"> study of </w:t>
      </w:r>
      <w:r>
        <w:rPr>
          <w:b/>
          <w:bCs/>
          <w:lang w:eastAsia="zh-CN"/>
        </w:rPr>
        <w:t>energy</w:t>
      </w:r>
      <w:r>
        <w:rPr>
          <w:rFonts w:hint="eastAsia"/>
          <w:b/>
          <w:bCs/>
          <w:lang w:eastAsia="zh-CN"/>
        </w:rPr>
        <w:t xml:space="preserve"> harvesting impact:</w:t>
      </w:r>
    </w:p>
    <w:p>
      <w:pPr>
        <w:pStyle w:val="41"/>
        <w:numPr>
          <w:ilvl w:val="0"/>
          <w:numId w:val="13"/>
        </w:numPr>
        <w:snapToGrid w:val="0"/>
        <w:spacing w:before="120"/>
        <w:ind w:left="442" w:hanging="442" w:firstLineChars="0"/>
        <w:rPr>
          <w:rFonts w:ascii="Times New Roman" w:hAnsi="Times New Roman"/>
          <w:b/>
          <w:bCs/>
          <w:sz w:val="20"/>
          <w:szCs w:val="20"/>
        </w:rPr>
      </w:pPr>
      <w:r>
        <w:rPr>
          <w:rFonts w:hint="eastAsia" w:ascii="Times New Roman" w:hAnsi="Times New Roman"/>
          <w:b/>
          <w:bCs/>
          <w:sz w:val="20"/>
          <w:szCs w:val="20"/>
        </w:rPr>
        <w:t xml:space="preserve">Framework 1: The device keeps in ON state after being fully charged and enters OFF state when run out of the available energy. The reader transmits inventory commands frequently to ensure that the device can be </w:t>
      </w:r>
      <w:r>
        <w:rPr>
          <w:rFonts w:ascii="Times New Roman" w:hAnsi="Times New Roman"/>
          <w:b/>
          <w:bCs/>
          <w:sz w:val="20"/>
          <w:szCs w:val="20"/>
        </w:rPr>
        <w:t>inventoried</w:t>
      </w:r>
      <w:r>
        <w:rPr>
          <w:rFonts w:hint="eastAsia" w:ascii="Times New Roman" w:hAnsi="Times New Roman"/>
          <w:b/>
          <w:bCs/>
          <w:sz w:val="20"/>
          <w:szCs w:val="20"/>
        </w:rPr>
        <w:t xml:space="preserve"> during ON state.</w:t>
      </w:r>
    </w:p>
    <w:p>
      <w:pPr>
        <w:pStyle w:val="41"/>
        <w:numPr>
          <w:ilvl w:val="0"/>
          <w:numId w:val="13"/>
        </w:numPr>
        <w:snapToGrid w:val="0"/>
        <w:spacing w:before="120"/>
        <w:ind w:left="442" w:hanging="442" w:firstLineChars="0"/>
        <w:rPr>
          <w:rFonts w:hint="eastAsia"/>
          <w:bCs/>
        </w:rPr>
      </w:pPr>
      <w:r>
        <w:rPr>
          <w:rFonts w:hint="eastAsia" w:ascii="Times New Roman" w:hAnsi="Times New Roman"/>
          <w:b/>
          <w:bCs/>
          <w:sz w:val="20"/>
          <w:szCs w:val="20"/>
        </w:rPr>
        <w:t>Framework 2: The device can be in SLEEP state before or during an inventory round. The reader cannot control the device state before inventory and can control the device state during inventory.</w:t>
      </w:r>
    </w:p>
    <w:p>
      <w:pPr>
        <w:snapToGrid w:val="0"/>
        <w:spacing w:beforeLines="0"/>
        <w:rPr>
          <w:b/>
          <w:lang w:eastAsia="zh-CN"/>
        </w:rPr>
      </w:pPr>
      <w:r>
        <w:rPr>
          <w:rFonts w:hint="eastAsia"/>
          <w:b/>
          <w:lang w:eastAsia="zh-CN"/>
        </w:rPr>
        <w:t xml:space="preserve">Observation </w:t>
      </w:r>
      <w:r>
        <w:rPr>
          <w:rFonts w:hint="eastAsia"/>
          <w:b/>
          <w:lang w:val="en-US" w:eastAsia="zh-CN"/>
        </w:rPr>
        <w:t>3</w:t>
      </w:r>
      <w:r>
        <w:rPr>
          <w:rFonts w:hint="eastAsia"/>
          <w:b/>
          <w:lang w:eastAsia="zh-CN"/>
        </w:rPr>
        <w:t xml:space="preserve">: Framework 1 has no </w:t>
      </w:r>
      <w:r>
        <w:rPr>
          <w:b/>
          <w:lang w:eastAsia="zh-CN"/>
        </w:rPr>
        <w:t>specification</w:t>
      </w:r>
      <w:r>
        <w:rPr>
          <w:rFonts w:hint="eastAsia"/>
          <w:b/>
          <w:lang w:eastAsia="zh-CN"/>
        </w:rPr>
        <w:t xml:space="preserve"> impact from both reader and device perspective.</w:t>
      </w:r>
    </w:p>
    <w:p>
      <w:pPr>
        <w:snapToGrid w:val="0"/>
        <w:spacing w:beforeLines="0"/>
        <w:rPr>
          <w:b/>
          <w:lang w:eastAsia="zh-CN"/>
        </w:rPr>
      </w:pPr>
      <w:r>
        <w:rPr>
          <w:rFonts w:hint="eastAsia"/>
          <w:b/>
          <w:lang w:eastAsia="zh-CN"/>
        </w:rPr>
        <w:t xml:space="preserve">Observation </w:t>
      </w:r>
      <w:r>
        <w:rPr>
          <w:rFonts w:hint="eastAsia"/>
          <w:b/>
          <w:lang w:val="en-US" w:eastAsia="zh-CN"/>
        </w:rPr>
        <w:t>4</w:t>
      </w:r>
      <w:r>
        <w:rPr>
          <w:rFonts w:hint="eastAsia"/>
          <w:b/>
          <w:lang w:eastAsia="zh-CN"/>
        </w:rPr>
        <w:t xml:space="preserve">: Framework 1 is applicable to device 1 with larger capacitor size (e.g., 10 uF), whose sustainable time ca be </w:t>
      </w:r>
      <w:r>
        <w:rPr>
          <w:b/>
          <w:lang w:eastAsia="zh-CN"/>
        </w:rPr>
        <w:t>up</w:t>
      </w:r>
      <w:r>
        <w:rPr>
          <w:rFonts w:hint="eastAsia"/>
          <w:b/>
          <w:lang w:eastAsia="zh-CN"/>
        </w:rPr>
        <w:t xml:space="preserve"> to several seconds.</w:t>
      </w:r>
    </w:p>
    <w:p>
      <w:pPr>
        <w:snapToGrid w:val="0"/>
        <w:spacing w:beforeLines="0"/>
        <w:rPr>
          <w:b/>
          <w:bCs/>
          <w:lang w:eastAsia="zh-CN"/>
        </w:rPr>
      </w:pPr>
      <w:r>
        <w:rPr>
          <w:rFonts w:hint="eastAsia"/>
          <w:b/>
          <w:bCs/>
          <w:lang w:eastAsia="zh-CN"/>
        </w:rPr>
        <w:t xml:space="preserve">Observation </w:t>
      </w:r>
      <w:r>
        <w:rPr>
          <w:rFonts w:hint="eastAsia"/>
          <w:b/>
          <w:bCs/>
          <w:lang w:val="en-US" w:eastAsia="zh-CN"/>
        </w:rPr>
        <w:t>5</w:t>
      </w:r>
      <w:r>
        <w:rPr>
          <w:rFonts w:hint="eastAsia"/>
          <w:b/>
          <w:bCs/>
          <w:lang w:eastAsia="zh-CN"/>
        </w:rPr>
        <w:t xml:space="preserve">: A reader does not know the charging time of a device, and cannot control when the device is ON, </w:t>
      </w:r>
      <w:r>
        <w:rPr>
          <w:b/>
          <w:bCs/>
          <w:lang w:eastAsia="zh-CN"/>
        </w:rPr>
        <w:t>since</w:t>
      </w:r>
      <w:r>
        <w:rPr>
          <w:rFonts w:hint="eastAsia"/>
          <w:b/>
          <w:bCs/>
          <w:lang w:eastAsia="zh-CN"/>
        </w:rPr>
        <w:t xml:space="preserve"> the charging time depends on many factors including </w:t>
      </w:r>
      <w:r>
        <w:rPr>
          <w:b/>
          <w:bCs/>
          <w:lang w:eastAsia="zh-CN"/>
        </w:rPr>
        <w:t>distance between devices and RF EH source, charging efficiency, etc.</w:t>
      </w:r>
    </w:p>
    <w:p>
      <w:pPr>
        <w:snapToGrid w:val="0"/>
        <w:spacing w:beforeLines="0"/>
        <w:rPr>
          <w:b/>
          <w:bCs/>
          <w:lang w:eastAsia="zh-CN"/>
        </w:rPr>
      </w:pPr>
      <w:r>
        <w:rPr>
          <w:rFonts w:hint="eastAsia"/>
          <w:b/>
          <w:bCs/>
          <w:lang w:eastAsia="zh-CN"/>
        </w:rPr>
        <w:t xml:space="preserve">Observation </w:t>
      </w:r>
      <w:r>
        <w:rPr>
          <w:rFonts w:hint="eastAsia"/>
          <w:b/>
          <w:bCs/>
          <w:lang w:val="en-US" w:eastAsia="zh-CN"/>
        </w:rPr>
        <w:t>6</w:t>
      </w:r>
      <w:r>
        <w:rPr>
          <w:rFonts w:hint="eastAsia"/>
          <w:b/>
          <w:bCs/>
          <w:lang w:eastAsia="zh-CN"/>
        </w:rPr>
        <w:t>: Devices have no idea when an inventory round comes.</w:t>
      </w:r>
    </w:p>
    <w:p>
      <w:pPr>
        <w:snapToGrid w:val="0"/>
        <w:spacing w:before="120" w:beforeLines="0"/>
        <w:rPr>
          <w:b/>
          <w:bCs/>
          <w:lang w:eastAsia="zh-CN"/>
        </w:rPr>
      </w:pPr>
      <w:r>
        <w:rPr>
          <w:rFonts w:hint="eastAsia"/>
          <w:b/>
          <w:bCs/>
          <w:lang w:eastAsia="zh-CN"/>
        </w:rPr>
        <w:t xml:space="preserve">Observation </w:t>
      </w:r>
      <w:r>
        <w:rPr>
          <w:rFonts w:hint="eastAsia"/>
          <w:b/>
          <w:bCs/>
          <w:lang w:val="en-US" w:eastAsia="zh-CN"/>
        </w:rPr>
        <w:t>7</w:t>
      </w:r>
      <w:r>
        <w:rPr>
          <w:rFonts w:hint="eastAsia"/>
          <w:b/>
          <w:bCs/>
          <w:lang w:eastAsia="zh-CN"/>
        </w:rPr>
        <w:t xml:space="preserve">: For SLEEP state before inventory, the device needs to run a low accurate clock to count the </w:t>
      </w:r>
      <w:r>
        <w:rPr>
          <w:b/>
          <w:bCs/>
          <w:lang w:eastAsia="zh-CN"/>
        </w:rPr>
        <w:t>remaining</w:t>
      </w:r>
      <w:r>
        <w:rPr>
          <w:rFonts w:hint="eastAsia"/>
          <w:b/>
          <w:bCs/>
          <w:lang w:eastAsia="zh-CN"/>
        </w:rPr>
        <w:t xml:space="preserve"> time, </w:t>
      </w:r>
      <w:r>
        <w:rPr>
          <w:b/>
          <w:bCs/>
          <w:lang w:eastAsia="zh-CN"/>
        </w:rPr>
        <w:t>and</w:t>
      </w:r>
      <w:r>
        <w:rPr>
          <w:rFonts w:hint="eastAsia"/>
          <w:b/>
          <w:bCs/>
          <w:lang w:eastAsia="zh-CN"/>
        </w:rPr>
        <w:t xml:space="preserve"> to harvest energy if the RF power is larger than the power consumed for clock running.</w:t>
      </w:r>
    </w:p>
    <w:p>
      <w:pPr>
        <w:snapToGrid w:val="0"/>
        <w:spacing w:before="120"/>
        <w:rPr>
          <w:b/>
          <w:bCs/>
        </w:rPr>
      </w:pPr>
      <w:r>
        <w:rPr>
          <w:rFonts w:hint="eastAsia"/>
          <w:b/>
          <w:lang w:eastAsia="zh-CN"/>
        </w:rPr>
        <w:t xml:space="preserve">Proposal </w:t>
      </w:r>
      <w:r>
        <w:rPr>
          <w:rFonts w:hint="eastAsia"/>
          <w:b/>
          <w:lang w:val="en-US" w:eastAsia="zh-CN"/>
        </w:rPr>
        <w:t>5</w:t>
      </w:r>
      <w:r>
        <w:rPr>
          <w:rFonts w:hint="eastAsia"/>
          <w:b/>
          <w:lang w:eastAsia="zh-CN"/>
        </w:rPr>
        <w:t>: To enable the device entering SLEEP state before an inventory round, study the solution that t</w:t>
      </w:r>
      <w:r>
        <w:rPr>
          <w:rFonts w:hint="eastAsia"/>
          <w:b/>
          <w:bCs/>
        </w:rPr>
        <w:t xml:space="preserve">he reader sends </w:t>
      </w:r>
      <w:r>
        <w:rPr>
          <w:b/>
          <w:bCs/>
        </w:rPr>
        <w:t>indication</w:t>
      </w:r>
      <w:r>
        <w:rPr>
          <w:rFonts w:hint="eastAsia"/>
          <w:b/>
          <w:bCs/>
        </w:rPr>
        <w:t xml:space="preserve"> of the potential starting time or remaining time of </w:t>
      </w:r>
      <w:r>
        <w:rPr>
          <w:b/>
          <w:bCs/>
        </w:rPr>
        <w:t>the</w:t>
      </w:r>
      <w:r>
        <w:rPr>
          <w:rFonts w:hint="eastAsia"/>
          <w:b/>
          <w:bCs/>
        </w:rPr>
        <w:t xml:space="preserve"> </w:t>
      </w:r>
      <w:r>
        <w:rPr>
          <w:b/>
          <w:bCs/>
        </w:rPr>
        <w:t>future</w:t>
      </w:r>
      <w:r>
        <w:rPr>
          <w:rFonts w:hint="eastAsia"/>
          <w:b/>
          <w:bCs/>
        </w:rPr>
        <w:t xml:space="preserve"> inventory command.</w:t>
      </w:r>
    </w:p>
    <w:p>
      <w:pPr>
        <w:snapToGrid w:val="0"/>
        <w:spacing w:beforeLines="0"/>
        <w:rPr>
          <w:b/>
          <w:bCs/>
          <w:lang w:eastAsia="zh-CN"/>
        </w:rPr>
      </w:pPr>
      <w:r>
        <w:rPr>
          <w:rFonts w:hint="eastAsia"/>
          <w:b/>
          <w:bCs/>
          <w:lang w:eastAsia="zh-CN"/>
        </w:rPr>
        <w:t xml:space="preserve">Observation </w:t>
      </w:r>
      <w:r>
        <w:rPr>
          <w:rFonts w:hint="eastAsia"/>
          <w:b/>
          <w:bCs/>
          <w:lang w:val="en-US" w:eastAsia="zh-CN"/>
        </w:rPr>
        <w:t>8</w:t>
      </w:r>
      <w:r>
        <w:rPr>
          <w:rFonts w:hint="eastAsia"/>
          <w:b/>
          <w:bCs/>
          <w:lang w:eastAsia="zh-CN"/>
        </w:rPr>
        <w:t xml:space="preserve">: </w:t>
      </w:r>
      <w:r>
        <w:rPr>
          <w:b/>
          <w:bCs/>
          <w:lang w:eastAsia="zh-CN"/>
        </w:rPr>
        <w:t>The device can enter sleep state with some control information provided by reader</w:t>
      </w:r>
      <w:r>
        <w:rPr>
          <w:rFonts w:hint="eastAsia"/>
          <w:b/>
          <w:bCs/>
          <w:lang w:eastAsia="zh-CN"/>
        </w:rPr>
        <w:t xml:space="preserve">, since all devices participating in this inventory round have successfully received </w:t>
      </w:r>
      <w:r>
        <w:rPr>
          <w:b/>
          <w:bCs/>
          <w:lang w:eastAsia="zh-CN"/>
        </w:rPr>
        <w:t>the</w:t>
      </w:r>
      <w:r>
        <w:rPr>
          <w:rFonts w:hint="eastAsia"/>
          <w:b/>
          <w:bCs/>
          <w:lang w:eastAsia="zh-CN"/>
        </w:rPr>
        <w:t xml:space="preserve"> inventory command at the </w:t>
      </w:r>
      <w:r>
        <w:rPr>
          <w:b/>
          <w:bCs/>
          <w:lang w:eastAsia="zh-CN"/>
        </w:rPr>
        <w:t>beginning</w:t>
      </w:r>
      <w:r>
        <w:rPr>
          <w:rFonts w:hint="eastAsia"/>
          <w:b/>
          <w:bCs/>
          <w:lang w:eastAsia="zh-CN"/>
        </w:rPr>
        <w:t xml:space="preserve"> of the inventory.</w:t>
      </w:r>
    </w:p>
    <w:p>
      <w:pPr>
        <w:snapToGrid w:val="0"/>
        <w:spacing w:before="120" w:beforeLines="0"/>
        <w:rPr>
          <w:b/>
          <w:bCs/>
          <w:lang w:eastAsia="zh-CN"/>
        </w:rPr>
      </w:pPr>
      <w:r>
        <w:rPr>
          <w:rFonts w:hint="eastAsia"/>
          <w:b/>
          <w:bCs/>
          <w:lang w:eastAsia="zh-CN"/>
        </w:rPr>
        <w:t xml:space="preserve">Observation </w:t>
      </w:r>
      <w:r>
        <w:rPr>
          <w:rFonts w:hint="eastAsia"/>
          <w:b/>
          <w:bCs/>
          <w:lang w:val="en-US" w:eastAsia="zh-CN"/>
        </w:rPr>
        <w:t>9</w:t>
      </w:r>
      <w:r>
        <w:rPr>
          <w:rFonts w:hint="eastAsia"/>
          <w:b/>
          <w:bCs/>
          <w:lang w:eastAsia="zh-CN"/>
        </w:rPr>
        <w:t xml:space="preserve">: For SLEEP state during inventory, the device needs to run a low accurate clock to count the time, to retain </w:t>
      </w:r>
      <w:r>
        <w:rPr>
          <w:b/>
          <w:bCs/>
          <w:lang w:eastAsia="zh-CN"/>
        </w:rPr>
        <w:t>volatile</w:t>
      </w:r>
      <w:r>
        <w:rPr>
          <w:rFonts w:hint="eastAsia"/>
          <w:b/>
          <w:bCs/>
          <w:lang w:eastAsia="zh-CN"/>
        </w:rPr>
        <w:t xml:space="preserve"> memory, </w:t>
      </w:r>
      <w:r>
        <w:rPr>
          <w:b/>
          <w:bCs/>
          <w:lang w:eastAsia="zh-CN"/>
        </w:rPr>
        <w:t>and</w:t>
      </w:r>
      <w:r>
        <w:rPr>
          <w:rFonts w:hint="eastAsia"/>
          <w:b/>
          <w:bCs/>
          <w:lang w:eastAsia="zh-CN"/>
        </w:rPr>
        <w:t xml:space="preserve"> to harvest energy if the RF power is larger than the power consumed for clock running and memory keeping.</w:t>
      </w:r>
    </w:p>
    <w:p>
      <w:pPr>
        <w:snapToGrid w:val="0"/>
        <w:spacing w:before="120" w:beforeLines="50"/>
        <w:rPr>
          <w:b/>
          <w:bCs w:val="0"/>
          <w:lang w:eastAsia="zh-CN"/>
        </w:rPr>
      </w:pPr>
      <w:r>
        <w:rPr>
          <w:rFonts w:hint="eastAsia"/>
          <w:b/>
          <w:bCs/>
          <w:lang w:eastAsia="zh-CN"/>
        </w:rPr>
        <w:t xml:space="preserve">Proposal </w:t>
      </w:r>
      <w:r>
        <w:rPr>
          <w:rFonts w:hint="eastAsia"/>
          <w:b/>
          <w:bCs/>
          <w:lang w:val="en-US" w:eastAsia="zh-CN"/>
        </w:rPr>
        <w:t>6</w:t>
      </w:r>
      <w:r>
        <w:rPr>
          <w:rFonts w:hint="eastAsia"/>
          <w:b/>
          <w:bCs/>
          <w:lang w:eastAsia="zh-CN"/>
        </w:rPr>
        <w:t xml:space="preserve">: To enable the device entering SLEEP state during an inventory round, </w:t>
      </w:r>
      <w:r>
        <w:rPr>
          <w:rFonts w:hint="eastAsia"/>
          <w:b/>
          <w:lang w:eastAsia="zh-CN"/>
        </w:rPr>
        <w:t xml:space="preserve">study solutions on how/when device respond to the reader for contention-based random access. </w:t>
      </w:r>
      <w:r>
        <w:rPr>
          <w:rFonts w:hint="eastAsia"/>
          <w:b/>
          <w:bCs w:val="0"/>
          <w:lang w:eastAsia="zh-CN"/>
        </w:rPr>
        <w:t>For example,</w:t>
      </w:r>
    </w:p>
    <w:p>
      <w:pPr>
        <w:pStyle w:val="41"/>
        <w:numPr>
          <w:ilvl w:val="0"/>
          <w:numId w:val="14"/>
        </w:numPr>
        <w:snapToGrid w:val="0"/>
        <w:spacing w:before="120" w:beforeLines="0"/>
        <w:ind w:firstLineChars="0"/>
        <w:rPr>
          <w:rFonts w:ascii="Times New Roman" w:hAnsi="Times New Roman"/>
          <w:b/>
          <w:bCs w:val="0"/>
          <w:sz w:val="20"/>
          <w:szCs w:val="20"/>
        </w:rPr>
      </w:pPr>
      <w:r>
        <w:rPr>
          <w:rFonts w:hint="eastAsia" w:ascii="Times New Roman" w:hAnsi="Times New Roman"/>
          <w:b/>
          <w:bCs w:val="0"/>
          <w:sz w:val="20"/>
          <w:szCs w:val="20"/>
        </w:rPr>
        <w:t>The reader sends additional indication to inform the slot counter decrement process.</w:t>
      </w:r>
    </w:p>
    <w:p>
      <w:pPr>
        <w:pStyle w:val="41"/>
        <w:numPr>
          <w:ilvl w:val="0"/>
          <w:numId w:val="14"/>
        </w:numPr>
        <w:snapToGrid w:val="0"/>
        <w:spacing w:before="120" w:beforeLines="0"/>
        <w:ind w:firstLineChars="0"/>
        <w:rPr>
          <w:rFonts w:ascii="Times New Roman" w:hAnsi="Times New Roman"/>
          <w:b/>
          <w:bCs w:val="0"/>
          <w:sz w:val="20"/>
          <w:szCs w:val="20"/>
        </w:rPr>
      </w:pPr>
      <w:r>
        <w:rPr>
          <w:rFonts w:hint="eastAsia" w:ascii="Times New Roman" w:hAnsi="Times New Roman"/>
          <w:b/>
          <w:bCs w:val="0"/>
          <w:sz w:val="20"/>
          <w:szCs w:val="20"/>
        </w:rPr>
        <w:t xml:space="preserve">The device randomly selects an ON state during the </w:t>
      </w:r>
      <w:r>
        <w:rPr>
          <w:rFonts w:ascii="Times New Roman" w:hAnsi="Times New Roman"/>
          <w:b/>
          <w:bCs w:val="0"/>
          <w:sz w:val="20"/>
          <w:szCs w:val="20"/>
        </w:rPr>
        <w:t>inventory</w:t>
      </w:r>
      <w:r>
        <w:rPr>
          <w:rFonts w:hint="eastAsia" w:ascii="Times New Roman" w:hAnsi="Times New Roman"/>
          <w:b/>
          <w:bCs w:val="0"/>
          <w:sz w:val="20"/>
          <w:szCs w:val="20"/>
        </w:rPr>
        <w:t xml:space="preserve"> round to respond.</w:t>
      </w:r>
    </w:p>
    <w:p>
      <w:pPr>
        <w:pStyle w:val="41"/>
        <w:numPr>
          <w:ilvl w:val="0"/>
          <w:numId w:val="14"/>
        </w:numPr>
        <w:snapToGrid w:val="0"/>
        <w:spacing w:before="120" w:beforeLines="0"/>
        <w:ind w:firstLineChars="0"/>
        <w:rPr>
          <w:rFonts w:ascii="Times New Roman" w:hAnsi="Times New Roman"/>
          <w:b/>
          <w:bCs w:val="0"/>
          <w:sz w:val="20"/>
          <w:szCs w:val="20"/>
        </w:rPr>
      </w:pPr>
      <w:r>
        <w:rPr>
          <w:rFonts w:hint="eastAsia" w:ascii="Times New Roman" w:hAnsi="Times New Roman"/>
          <w:b/>
          <w:bCs w:val="0"/>
          <w:sz w:val="20"/>
          <w:szCs w:val="20"/>
        </w:rPr>
        <w:t xml:space="preserve">The device reports when activated before inventory, </w:t>
      </w:r>
      <w:r>
        <w:rPr>
          <w:rFonts w:ascii="Times New Roman" w:hAnsi="Times New Roman"/>
          <w:b/>
          <w:bCs w:val="0"/>
          <w:sz w:val="20"/>
          <w:szCs w:val="20"/>
        </w:rPr>
        <w:t>and</w:t>
      </w:r>
      <w:r>
        <w:rPr>
          <w:rFonts w:hint="eastAsia" w:ascii="Times New Roman" w:hAnsi="Times New Roman"/>
          <w:b/>
          <w:bCs w:val="0"/>
          <w:sz w:val="20"/>
          <w:szCs w:val="20"/>
        </w:rPr>
        <w:t xml:space="preserve"> the response occasion during the inventory round is determined by the reporting occasion.</w:t>
      </w:r>
    </w:p>
    <w:p>
      <w:pPr>
        <w:spacing w:before="120"/>
        <w:rPr>
          <w:lang w:val="en-US" w:eastAsia="zh-CN"/>
        </w:rPr>
      </w:pPr>
    </w:p>
    <w:p>
      <w:pPr>
        <w:spacing w:before="120"/>
        <w:rPr>
          <w:lang w:val="en-US" w:eastAsia="zh-CN"/>
        </w:rPr>
      </w:pPr>
      <w:r>
        <w:rPr>
          <w:rFonts w:hint="eastAsia"/>
          <w:lang w:val="en-US" w:eastAsia="zh-CN"/>
        </w:rPr>
        <w:t>synchronization and timing</w:t>
      </w:r>
    </w:p>
    <w:p>
      <w:pPr>
        <w:snapToGrid w:val="0"/>
        <w:spacing w:before="120"/>
        <w:rPr>
          <w:b/>
          <w:bCs/>
          <w:lang w:eastAsia="zh-CN"/>
        </w:rPr>
      </w:pPr>
      <w:r>
        <w:rPr>
          <w:rFonts w:hint="eastAsia"/>
          <w:b/>
          <w:bCs/>
          <w:lang w:eastAsia="zh-CN"/>
        </w:rPr>
        <w:t xml:space="preserve">Proposal </w:t>
      </w:r>
      <w:r>
        <w:rPr>
          <w:rFonts w:hint="eastAsia"/>
          <w:b/>
          <w:bCs/>
          <w:lang w:val="en-US" w:eastAsia="zh-CN"/>
        </w:rPr>
        <w:t>7</w:t>
      </w:r>
      <w:r>
        <w:rPr>
          <w:rFonts w:hint="eastAsia"/>
          <w:b/>
          <w:bCs/>
          <w:lang w:eastAsia="zh-CN"/>
        </w:rPr>
        <w:t xml:space="preserve">: For R2D </w:t>
      </w:r>
      <w:r>
        <w:rPr>
          <w:b/>
          <w:bCs/>
          <w:lang w:eastAsia="zh-CN"/>
        </w:rPr>
        <w:t>transmission</w:t>
      </w:r>
      <w:r>
        <w:rPr>
          <w:rFonts w:hint="eastAsia"/>
          <w:b/>
          <w:bCs/>
          <w:lang w:eastAsia="zh-CN"/>
        </w:rPr>
        <w:t xml:space="preserve"> </w:t>
      </w:r>
      <w:r>
        <w:rPr>
          <w:b/>
          <w:bCs/>
          <w:lang w:eastAsia="zh-CN"/>
        </w:rPr>
        <w:t>in Ambient IoT</w:t>
      </w:r>
      <w:r>
        <w:rPr>
          <w:rFonts w:hint="eastAsia"/>
          <w:b/>
          <w:bCs/>
          <w:lang w:eastAsia="zh-CN"/>
        </w:rPr>
        <w:t>, if line code including PIE and/or Manchester is considered in the study, midamble is not needed.</w:t>
      </w:r>
    </w:p>
    <w:p>
      <w:pPr>
        <w:snapToGrid w:val="0"/>
        <w:spacing w:before="120"/>
        <w:rPr>
          <w:b/>
          <w:bCs/>
          <w:lang w:eastAsia="zh-CN"/>
        </w:rPr>
      </w:pPr>
      <w:r>
        <w:rPr>
          <w:rFonts w:hint="eastAsia"/>
          <w:b/>
          <w:bCs/>
          <w:lang w:eastAsia="zh-CN"/>
        </w:rPr>
        <w:t xml:space="preserve">Proposal </w:t>
      </w:r>
      <w:r>
        <w:rPr>
          <w:rFonts w:hint="eastAsia"/>
          <w:b/>
          <w:bCs/>
          <w:lang w:val="en-US" w:eastAsia="zh-CN"/>
        </w:rPr>
        <w:t>8</w:t>
      </w:r>
      <w:r>
        <w:rPr>
          <w:rFonts w:hint="eastAsia"/>
          <w:b/>
          <w:bCs/>
          <w:lang w:eastAsia="zh-CN"/>
        </w:rPr>
        <w:t>: To determine or derive the end of PRDCH transmissions, consider both options:</w:t>
      </w:r>
    </w:p>
    <w:p>
      <w:pPr>
        <w:numPr>
          <w:ilvl w:val="0"/>
          <w:numId w:val="17"/>
        </w:numPr>
        <w:snapToGrid w:val="0"/>
        <w:spacing w:beforeLines="0"/>
        <w:jc w:val="both"/>
        <w:rPr>
          <w:b/>
          <w:bCs/>
          <w:lang w:eastAsia="zh-CN"/>
        </w:rPr>
      </w:pPr>
      <w:r>
        <w:rPr>
          <w:rFonts w:hint="eastAsia"/>
          <w:b/>
          <w:bCs/>
          <w:lang w:eastAsia="zh-CN"/>
        </w:rPr>
        <w:t xml:space="preserve">Option 1 (as baseline): </w:t>
      </w:r>
      <w:r>
        <w:rPr>
          <w:b/>
          <w:bCs/>
          <w:lang w:eastAsia="zh-CN"/>
        </w:rPr>
        <w:t>R2D postamble immediately follows the PRDCH to indicate the end of the PRDCH</w:t>
      </w:r>
      <w:r>
        <w:rPr>
          <w:rFonts w:hint="eastAsia"/>
          <w:b/>
          <w:bCs/>
          <w:lang w:eastAsia="zh-CN"/>
        </w:rPr>
        <w:t>.</w:t>
      </w:r>
    </w:p>
    <w:p>
      <w:pPr>
        <w:numPr>
          <w:ilvl w:val="0"/>
          <w:numId w:val="17"/>
        </w:numPr>
        <w:snapToGrid w:val="0"/>
        <w:spacing w:beforeLines="0"/>
        <w:jc w:val="both"/>
        <w:rPr>
          <w:b/>
          <w:bCs/>
          <w:lang w:eastAsia="zh-CN"/>
        </w:rPr>
      </w:pPr>
      <w:r>
        <w:rPr>
          <w:rFonts w:hint="eastAsia"/>
          <w:b/>
          <w:bCs/>
          <w:lang w:eastAsia="zh-CN"/>
        </w:rPr>
        <w:t>Option 2 (at least in case of small packet size): Based on R2D control information.</w:t>
      </w:r>
    </w:p>
    <w:p>
      <w:pPr>
        <w:snapToGrid w:val="0"/>
        <w:spacing w:before="120"/>
        <w:rPr>
          <w:b/>
          <w:bCs/>
          <w:lang w:eastAsia="zh-CN"/>
        </w:rPr>
      </w:pPr>
      <w:r>
        <w:rPr>
          <w:b/>
          <w:bCs/>
          <w:lang w:eastAsia="zh-CN"/>
        </w:rPr>
        <w:t xml:space="preserve">Proposal </w:t>
      </w:r>
      <w:r>
        <w:rPr>
          <w:rFonts w:hint="eastAsia"/>
          <w:b/>
          <w:bCs/>
          <w:lang w:val="en-US" w:eastAsia="zh-CN"/>
        </w:rPr>
        <w:t>9</w:t>
      </w:r>
      <w:r>
        <w:rPr>
          <w:b/>
          <w:bCs/>
          <w:lang w:eastAsia="zh-CN"/>
        </w:rPr>
        <w:t xml:space="preserve">: For D2R, a postamble at the end of PDRCH transmission is </w:t>
      </w:r>
      <w:r>
        <w:rPr>
          <w:rFonts w:hint="eastAsia"/>
          <w:b/>
          <w:bCs/>
          <w:lang w:eastAsia="zh-CN"/>
        </w:rPr>
        <w:t>considered</w:t>
      </w:r>
      <w:r>
        <w:rPr>
          <w:b/>
          <w:bCs/>
          <w:lang w:eastAsia="zh-CN"/>
        </w:rPr>
        <w:t xml:space="preserve"> for timing tracking and fine SFO estimation. </w:t>
      </w:r>
    </w:p>
    <w:p>
      <w:pPr>
        <w:snapToGrid w:val="0"/>
        <w:spacing w:before="120"/>
        <w:rPr>
          <w:b/>
          <w:bCs/>
          <w:lang w:eastAsia="zh-CN"/>
        </w:rPr>
      </w:pPr>
      <w:r>
        <w:rPr>
          <w:b/>
          <w:bCs/>
          <w:lang w:eastAsia="zh-CN"/>
        </w:rPr>
        <w:t xml:space="preserve">Proposal </w:t>
      </w:r>
      <w:r>
        <w:rPr>
          <w:rFonts w:hint="eastAsia"/>
          <w:b/>
          <w:bCs/>
          <w:lang w:val="en-US" w:eastAsia="zh-CN"/>
        </w:rPr>
        <w:t>10</w:t>
      </w:r>
      <w:r>
        <w:rPr>
          <w:b/>
          <w:bCs/>
          <w:lang w:eastAsia="zh-CN"/>
        </w:rPr>
        <w:t xml:space="preserve">: For </w:t>
      </w:r>
      <w:r>
        <w:rPr>
          <w:rFonts w:hint="eastAsia"/>
          <w:b/>
          <w:bCs/>
          <w:lang w:eastAsia="zh-CN"/>
        </w:rPr>
        <w:t>D2R, m</w:t>
      </w:r>
      <w:r>
        <w:rPr>
          <w:b/>
          <w:bCs/>
          <w:lang w:eastAsia="zh-CN"/>
        </w:rPr>
        <w:t>idamble can be</w:t>
      </w:r>
      <w:r>
        <w:rPr>
          <w:rFonts w:hint="eastAsia"/>
          <w:b/>
          <w:bCs/>
          <w:lang w:eastAsia="zh-CN"/>
        </w:rPr>
        <w:t xml:space="preserve"> </w:t>
      </w:r>
      <w:r>
        <w:rPr>
          <w:b/>
          <w:bCs/>
          <w:lang w:eastAsia="zh-CN"/>
        </w:rPr>
        <w:t xml:space="preserve">considered in the middle of the </w:t>
      </w:r>
      <w:r>
        <w:rPr>
          <w:rFonts w:hint="eastAsia"/>
          <w:b/>
          <w:bCs/>
          <w:lang w:eastAsia="zh-CN"/>
        </w:rPr>
        <w:t>D2R</w:t>
      </w:r>
      <w:r>
        <w:rPr>
          <w:b/>
          <w:bCs/>
          <w:lang w:eastAsia="zh-CN"/>
        </w:rPr>
        <w:t xml:space="preserve"> transmission </w:t>
      </w:r>
      <w:r>
        <w:rPr>
          <w:rFonts w:hint="eastAsia"/>
          <w:b/>
          <w:bCs/>
          <w:lang w:eastAsia="zh-CN"/>
        </w:rPr>
        <w:t xml:space="preserve">at least </w:t>
      </w:r>
      <w:r>
        <w:rPr>
          <w:b/>
          <w:bCs/>
          <w:lang w:eastAsia="zh-CN"/>
        </w:rPr>
        <w:t>for</w:t>
      </w:r>
      <w:r>
        <w:rPr>
          <w:rFonts w:hint="eastAsia"/>
          <w:b/>
          <w:bCs/>
          <w:lang w:eastAsia="zh-CN"/>
        </w:rPr>
        <w:t xml:space="preserve"> channel estimation in case of large packet size or low data rate.</w:t>
      </w:r>
    </w:p>
    <w:p>
      <w:pPr>
        <w:snapToGrid w:val="0"/>
        <w:spacing w:beforeLines="0"/>
        <w:rPr>
          <w:b/>
          <w:bCs/>
          <w:lang w:eastAsia="zh-CN"/>
        </w:rPr>
      </w:pPr>
      <w:r>
        <w:rPr>
          <w:b/>
          <w:bCs/>
          <w:lang w:eastAsia="zh-CN"/>
        </w:rPr>
        <w:t xml:space="preserve">Observation </w:t>
      </w:r>
      <w:r>
        <w:rPr>
          <w:rFonts w:hint="eastAsia"/>
          <w:b/>
          <w:bCs/>
          <w:lang w:val="en-US" w:eastAsia="zh-CN"/>
        </w:rPr>
        <w:t>10</w:t>
      </w:r>
      <w:r>
        <w:rPr>
          <w:b/>
          <w:bCs/>
          <w:lang w:eastAsia="zh-CN"/>
        </w:rPr>
        <w:t xml:space="preserve">: An Ambient IoT device has very low power consumption and limited energy storage, the device will be power off </w:t>
      </w:r>
      <w:r>
        <w:rPr>
          <w:rFonts w:hint="eastAsia"/>
          <w:b/>
          <w:bCs/>
          <w:lang w:eastAsia="zh-CN"/>
        </w:rPr>
        <w:t>for charging in most of the time</w:t>
      </w:r>
      <w:r>
        <w:rPr>
          <w:b/>
          <w:bCs/>
          <w:lang w:eastAsia="zh-CN"/>
        </w:rPr>
        <w:t xml:space="preserve">, </w:t>
      </w:r>
      <w:r>
        <w:rPr>
          <w:rFonts w:hint="eastAsia"/>
          <w:b/>
          <w:bCs/>
          <w:lang w:eastAsia="zh-CN"/>
        </w:rPr>
        <w:t xml:space="preserve">it is not possible </w:t>
      </w:r>
      <w:r>
        <w:rPr>
          <w:b/>
          <w:bCs/>
          <w:lang w:eastAsia="zh-CN"/>
        </w:rPr>
        <w:t>to maintain synchronization and timing with the network.</w:t>
      </w:r>
    </w:p>
    <w:p>
      <w:pPr>
        <w:snapToGrid w:val="0"/>
        <w:spacing w:beforeLines="0"/>
        <w:rPr>
          <w:b/>
          <w:bCs/>
          <w:lang w:eastAsia="zh-CN"/>
        </w:rPr>
      </w:pPr>
      <w:r>
        <w:rPr>
          <w:b/>
          <w:bCs/>
          <w:lang w:eastAsia="zh-CN"/>
        </w:rPr>
        <w:t xml:space="preserve">Observation </w:t>
      </w:r>
      <w:r>
        <w:rPr>
          <w:rFonts w:hint="eastAsia"/>
          <w:b/>
          <w:bCs/>
          <w:lang w:val="en-US" w:eastAsia="zh-CN"/>
        </w:rPr>
        <w:t>11</w:t>
      </w:r>
      <w:r>
        <w:rPr>
          <w:b/>
          <w:bCs/>
          <w:lang w:eastAsia="zh-CN"/>
        </w:rPr>
        <w:t>: The initial sampling frequency offset (SFO) of an Ambient IoT device can be up to 10</w:t>
      </w:r>
      <w:r>
        <w:rPr>
          <w:b/>
          <w:bCs/>
          <w:vertAlign w:val="superscript"/>
          <w:lang w:eastAsia="zh-CN"/>
        </w:rPr>
        <w:t>4</w:t>
      </w:r>
      <w:r>
        <w:rPr>
          <w:b/>
          <w:bCs/>
          <w:lang w:eastAsia="zh-CN"/>
        </w:rPr>
        <w:t xml:space="preserve"> ~ 10</w:t>
      </w:r>
      <w:r>
        <w:rPr>
          <w:b/>
          <w:bCs/>
          <w:vertAlign w:val="superscript"/>
          <w:lang w:eastAsia="zh-CN"/>
        </w:rPr>
        <w:t>5</w:t>
      </w:r>
      <w:r>
        <w:rPr>
          <w:b/>
          <w:bCs/>
          <w:lang w:eastAsia="zh-CN"/>
        </w:rPr>
        <w:t xml:space="preserve"> ppm, a very densely periodically transmitted synchronization signal is required to compensate the timing error, which causes large resource overhead.</w:t>
      </w:r>
    </w:p>
    <w:p>
      <w:pPr>
        <w:snapToGrid w:val="0"/>
        <w:spacing w:beforeLines="0"/>
        <w:rPr>
          <w:b/>
          <w:bCs/>
          <w:lang w:eastAsia="zh-CN"/>
        </w:rPr>
      </w:pPr>
      <w:r>
        <w:rPr>
          <w:b/>
          <w:bCs/>
          <w:lang w:eastAsia="zh-CN"/>
        </w:rPr>
        <w:t xml:space="preserve">Observation </w:t>
      </w:r>
      <w:r>
        <w:rPr>
          <w:rFonts w:hint="eastAsia"/>
          <w:b/>
          <w:bCs/>
          <w:lang w:val="en-US" w:eastAsia="zh-CN"/>
        </w:rPr>
        <w:t>12</w:t>
      </w:r>
      <w:r>
        <w:rPr>
          <w:b/>
          <w:bCs/>
          <w:lang w:eastAsia="zh-CN"/>
        </w:rPr>
        <w:t xml:space="preserve">: Periodic physical synchronization signal will bring additional cost of power consumption </w:t>
      </w:r>
      <w:r>
        <w:rPr>
          <w:rFonts w:hint="eastAsia"/>
          <w:b/>
          <w:bCs/>
          <w:lang w:eastAsia="zh-CN"/>
        </w:rPr>
        <w:t xml:space="preserve">for </w:t>
      </w:r>
      <w:r>
        <w:rPr>
          <w:b/>
          <w:bCs/>
          <w:lang w:eastAsia="zh-CN"/>
        </w:rPr>
        <w:t>Ambient IoT device</w:t>
      </w:r>
      <w:r>
        <w:rPr>
          <w:rFonts w:hint="eastAsia"/>
          <w:b/>
          <w:bCs/>
          <w:lang w:eastAsia="zh-CN"/>
        </w:rPr>
        <w:t>s</w:t>
      </w:r>
      <w:r>
        <w:rPr>
          <w:b/>
          <w:bCs/>
          <w:lang w:eastAsia="zh-CN"/>
        </w:rPr>
        <w:t xml:space="preserve"> and </w:t>
      </w:r>
      <w:r>
        <w:rPr>
          <w:rFonts w:hint="eastAsia"/>
          <w:b/>
          <w:bCs/>
          <w:lang w:eastAsia="zh-CN"/>
        </w:rPr>
        <w:t xml:space="preserve">the </w:t>
      </w:r>
      <w:r>
        <w:rPr>
          <w:b/>
          <w:bCs/>
          <w:lang w:eastAsia="zh-CN"/>
        </w:rPr>
        <w:t xml:space="preserve">reader. </w:t>
      </w:r>
    </w:p>
    <w:p>
      <w:pPr>
        <w:snapToGrid w:val="0"/>
        <w:spacing w:beforeLines="0"/>
        <w:rPr>
          <w:b/>
          <w:bCs/>
          <w:lang w:eastAsia="zh-CN"/>
        </w:rPr>
      </w:pPr>
      <w:r>
        <w:rPr>
          <w:rFonts w:hint="eastAsia"/>
          <w:b/>
          <w:bCs/>
          <w:lang w:eastAsia="zh-CN"/>
        </w:rPr>
        <w:t xml:space="preserve">Proposal </w:t>
      </w:r>
      <w:r>
        <w:rPr>
          <w:rFonts w:hint="eastAsia"/>
          <w:b/>
          <w:bCs/>
          <w:lang w:val="en-US" w:eastAsia="zh-CN"/>
        </w:rPr>
        <w:t>11</w:t>
      </w:r>
      <w:r>
        <w:rPr>
          <w:b/>
          <w:bCs/>
          <w:lang w:eastAsia="zh-CN"/>
        </w:rPr>
        <w:t xml:space="preserve">: </w:t>
      </w:r>
      <w:r>
        <w:rPr>
          <w:rFonts w:hint="eastAsia"/>
          <w:b/>
          <w:bCs/>
          <w:lang w:eastAsia="zh-CN"/>
        </w:rPr>
        <w:t>For R2D synchronization, there is n</w:t>
      </w:r>
      <w:r>
        <w:rPr>
          <w:b/>
          <w:bCs/>
          <w:lang w:eastAsia="zh-CN"/>
        </w:rPr>
        <w:t>o need to specify periodic physical synchronization signals</w:t>
      </w:r>
      <w:r>
        <w:rPr>
          <w:rFonts w:hint="eastAsia"/>
          <w:b/>
          <w:bCs/>
          <w:lang w:eastAsia="zh-CN"/>
        </w:rPr>
        <w:t xml:space="preserve"> for a device to acquire timing information for R2D data reception</w:t>
      </w:r>
      <w:r>
        <w:rPr>
          <w:b/>
          <w:bCs/>
          <w:lang w:eastAsia="zh-CN"/>
        </w:rPr>
        <w:t>.</w:t>
      </w:r>
    </w:p>
    <w:p>
      <w:pPr>
        <w:snapToGrid w:val="0"/>
        <w:spacing w:beforeLines="0"/>
        <w:rPr>
          <w:b/>
          <w:bCs/>
          <w:lang w:eastAsia="zh-CN"/>
        </w:rPr>
      </w:pPr>
      <w:r>
        <w:rPr>
          <w:rFonts w:hint="eastAsia"/>
          <w:b/>
          <w:bCs/>
          <w:lang w:eastAsia="zh-CN"/>
        </w:rPr>
        <w:t>Observation 1</w:t>
      </w:r>
      <w:r>
        <w:rPr>
          <w:rFonts w:hint="eastAsia"/>
          <w:b/>
          <w:bCs/>
          <w:lang w:val="en-US" w:eastAsia="zh-CN"/>
        </w:rPr>
        <w:t>3</w:t>
      </w:r>
      <w:r>
        <w:rPr>
          <w:rFonts w:hint="eastAsia"/>
          <w:b/>
          <w:bCs/>
          <w:lang w:eastAsia="zh-CN"/>
        </w:rPr>
        <w:t xml:space="preserve">: Since a reader does not know the charging time of devices, it can frequently transmit inventory commands to interrogate potential alive devices in turn. It is not necessary to define a periodic physical synchronization signal to provide </w:t>
      </w:r>
      <w:r>
        <w:rPr>
          <w:b/>
          <w:bCs/>
          <w:lang w:eastAsia="zh-CN"/>
        </w:rPr>
        <w:t>the</w:t>
      </w:r>
      <w:r>
        <w:rPr>
          <w:rFonts w:hint="eastAsia"/>
          <w:b/>
          <w:bCs/>
          <w:lang w:eastAsia="zh-CN"/>
        </w:rPr>
        <w:t xml:space="preserve"> ON/OFF pattern for devices.</w:t>
      </w:r>
    </w:p>
    <w:p>
      <w:pPr>
        <w:snapToGrid w:val="0"/>
        <w:spacing w:beforeLines="0"/>
        <w:rPr>
          <w:b/>
          <w:bCs/>
          <w:lang w:eastAsia="zh-CN"/>
        </w:rPr>
      </w:pPr>
      <w:r>
        <w:rPr>
          <w:rFonts w:hint="eastAsia"/>
          <w:b/>
          <w:bCs/>
          <w:lang w:eastAsia="zh-CN"/>
        </w:rPr>
        <w:t>Observation 1</w:t>
      </w:r>
      <w:r>
        <w:rPr>
          <w:rFonts w:hint="eastAsia"/>
          <w:b/>
          <w:bCs/>
          <w:lang w:val="en-US" w:eastAsia="zh-CN"/>
        </w:rPr>
        <w:t>4</w:t>
      </w:r>
      <w:r>
        <w:rPr>
          <w:rFonts w:hint="eastAsia"/>
          <w:b/>
          <w:bCs/>
          <w:lang w:eastAsia="zh-CN"/>
        </w:rPr>
        <w:t xml:space="preserve">: To further reduce the resource overhead due to frequent transmission of inventory commands, a reader can provide information to indicate the potential alive </w:t>
      </w:r>
      <w:r>
        <w:rPr>
          <w:b/>
          <w:bCs/>
          <w:lang w:eastAsia="zh-CN"/>
        </w:rPr>
        <w:t>device</w:t>
      </w:r>
      <w:r>
        <w:rPr>
          <w:rFonts w:hint="eastAsia"/>
          <w:b/>
          <w:bCs/>
          <w:lang w:eastAsia="zh-CN"/>
        </w:rPr>
        <w:t xml:space="preserve"> to perform monitoring or keep sleeping in an on-demand manner.</w:t>
      </w:r>
    </w:p>
    <w:p>
      <w:pPr>
        <w:snapToGrid w:val="0"/>
        <w:spacing w:beforeLines="0"/>
        <w:rPr>
          <w:b/>
          <w:bCs/>
          <w:lang w:eastAsia="zh-CN"/>
        </w:rPr>
      </w:pPr>
      <w:r>
        <w:rPr>
          <w:rFonts w:hint="eastAsia"/>
          <w:b/>
          <w:bCs/>
          <w:lang w:eastAsia="zh-CN"/>
        </w:rPr>
        <w:t>Proposal 1</w:t>
      </w:r>
      <w:r>
        <w:rPr>
          <w:rFonts w:hint="eastAsia"/>
          <w:b/>
          <w:bCs/>
          <w:lang w:val="en-US" w:eastAsia="zh-CN"/>
        </w:rPr>
        <w:t>2</w:t>
      </w:r>
      <w:r>
        <w:rPr>
          <w:b/>
          <w:bCs/>
          <w:lang w:eastAsia="zh-CN"/>
        </w:rPr>
        <w:t xml:space="preserve">: </w:t>
      </w:r>
      <w:r>
        <w:rPr>
          <w:rFonts w:hint="eastAsia"/>
          <w:b/>
          <w:bCs/>
          <w:lang w:eastAsia="zh-CN"/>
        </w:rPr>
        <w:t>For R2D synchronization, o</w:t>
      </w:r>
      <w:r>
        <w:rPr>
          <w:b/>
          <w:bCs/>
          <w:lang w:eastAsia="zh-CN"/>
        </w:rPr>
        <w:t xml:space="preserve">n-demand </w:t>
      </w:r>
      <w:r>
        <w:rPr>
          <w:rFonts w:hint="eastAsia"/>
          <w:b/>
          <w:bCs/>
          <w:lang w:eastAsia="zh-CN"/>
        </w:rPr>
        <w:t xml:space="preserve">transmission of </w:t>
      </w:r>
      <w:r>
        <w:rPr>
          <w:b/>
          <w:bCs/>
          <w:lang w:eastAsia="zh-CN"/>
        </w:rPr>
        <w:t>synchronization signal can be considered as baseline</w:t>
      </w:r>
      <w:r>
        <w:rPr>
          <w:rFonts w:hint="eastAsia"/>
          <w:b/>
          <w:bCs/>
          <w:lang w:eastAsia="zh-CN"/>
        </w:rPr>
        <w:t xml:space="preserve"> design framework</w:t>
      </w:r>
      <w:r>
        <w:rPr>
          <w:b/>
          <w:bCs/>
          <w:lang w:eastAsia="zh-CN"/>
        </w:rPr>
        <w:t>.</w:t>
      </w:r>
    </w:p>
    <w:p>
      <w:pPr>
        <w:spacing w:before="120"/>
        <w:rPr>
          <w:lang w:val="en-US" w:eastAsia="zh-CN"/>
        </w:rPr>
      </w:pPr>
    </w:p>
    <w:p>
      <w:pPr>
        <w:spacing w:before="120"/>
        <w:rPr>
          <w:lang w:val="en-US" w:eastAsia="zh-CN"/>
        </w:rPr>
      </w:pPr>
      <w:r>
        <w:rPr>
          <w:rFonts w:hint="eastAsia"/>
          <w:lang w:val="en-US" w:eastAsia="zh-CN"/>
        </w:rPr>
        <w:t>Random access</w:t>
      </w:r>
    </w:p>
    <w:p>
      <w:pPr>
        <w:spacing w:before="120"/>
        <w:rPr>
          <w:b/>
          <w:bCs/>
          <w:lang w:val="en-US" w:eastAsia="zh-CN"/>
        </w:rPr>
      </w:pPr>
      <w:r>
        <w:rPr>
          <w:rFonts w:hint="eastAsia"/>
          <w:b/>
          <w:bCs/>
          <w:lang w:val="en-US" w:eastAsia="zh-CN"/>
        </w:rPr>
        <w:t xml:space="preserve">Proposal 13: For </w:t>
      </w:r>
      <w:r>
        <w:rPr>
          <w:b/>
          <w:bCs/>
          <w:lang w:val="en-US" w:eastAsia="zh-CN"/>
        </w:rPr>
        <w:t>‘</w:t>
      </w:r>
      <w:r>
        <w:rPr>
          <w:rFonts w:hint="eastAsia"/>
          <w:b/>
          <w:bCs/>
          <w:lang w:val="en-US" w:eastAsia="zh-CN"/>
        </w:rPr>
        <w:t>slotted-Aloha</w:t>
      </w:r>
      <w:r>
        <w:rPr>
          <w:b/>
          <w:bCs/>
          <w:lang w:val="en-US" w:eastAsia="zh-CN"/>
        </w:rPr>
        <w:t>’</w:t>
      </w:r>
      <w:r>
        <w:rPr>
          <w:rFonts w:hint="eastAsia"/>
          <w:b/>
          <w:bCs/>
          <w:lang w:val="en-US" w:eastAsia="zh-CN"/>
        </w:rPr>
        <w:t xml:space="preserve"> based contention access, one </w:t>
      </w:r>
      <w:r>
        <w:rPr>
          <w:b/>
          <w:bCs/>
          <w:lang w:val="en-US" w:eastAsia="zh-CN"/>
        </w:rPr>
        <w:t>‘</w:t>
      </w:r>
      <w:r>
        <w:rPr>
          <w:rFonts w:hint="eastAsia"/>
          <w:b/>
          <w:bCs/>
          <w:lang w:val="en-US" w:eastAsia="zh-CN"/>
        </w:rPr>
        <w:t>slot</w:t>
      </w:r>
      <w:r>
        <w:rPr>
          <w:b/>
          <w:bCs/>
          <w:lang w:val="en-US" w:eastAsia="zh-CN"/>
        </w:rPr>
        <w:t>’</w:t>
      </w:r>
      <w:r>
        <w:rPr>
          <w:rFonts w:hint="eastAsia"/>
          <w:b/>
          <w:bCs/>
          <w:lang w:val="en-US" w:eastAsia="zh-CN"/>
        </w:rPr>
        <w:t xml:space="preserve"> provides one or more RACH occasion for devices, and the start of each slot is indicated by a RACH trigger command.</w:t>
      </w:r>
    </w:p>
    <w:p>
      <w:pPr>
        <w:spacing w:before="120"/>
        <w:rPr>
          <w:b/>
          <w:bCs/>
          <w:lang w:val="en-US" w:eastAsia="zh-CN"/>
        </w:rPr>
      </w:pPr>
      <w:r>
        <w:rPr>
          <w:rFonts w:hint="eastAsia"/>
          <w:b/>
          <w:bCs/>
          <w:lang w:val="en-US" w:eastAsia="zh-CN"/>
        </w:rPr>
        <w:t xml:space="preserve">Proposal 14: For </w:t>
      </w:r>
      <w:r>
        <w:rPr>
          <w:b/>
          <w:bCs/>
          <w:lang w:val="en-US" w:eastAsia="zh-CN"/>
        </w:rPr>
        <w:t>‘</w:t>
      </w:r>
      <w:r>
        <w:rPr>
          <w:rFonts w:hint="eastAsia"/>
          <w:b/>
          <w:bCs/>
          <w:lang w:val="en-US" w:eastAsia="zh-CN"/>
        </w:rPr>
        <w:t>slotted-Aloha</w:t>
      </w:r>
      <w:r>
        <w:rPr>
          <w:b/>
          <w:bCs/>
          <w:lang w:val="en-US" w:eastAsia="zh-CN"/>
        </w:rPr>
        <w:t>’</w:t>
      </w:r>
      <w:r>
        <w:rPr>
          <w:rFonts w:hint="eastAsia"/>
          <w:b/>
          <w:bCs/>
          <w:lang w:val="en-US" w:eastAsia="zh-CN"/>
        </w:rPr>
        <w:t xml:space="preserve"> based contention access, the number of slots within one inventory round is indicated by the Reader.</w:t>
      </w:r>
    </w:p>
    <w:p>
      <w:pPr>
        <w:spacing w:before="120"/>
        <w:rPr>
          <w:lang w:val="en-US" w:eastAsia="zh-CN"/>
        </w:rPr>
      </w:pPr>
      <w:r>
        <w:rPr>
          <w:rFonts w:hint="eastAsia"/>
          <w:b/>
          <w:bCs/>
          <w:lang w:val="en-US" w:eastAsia="zh-CN"/>
        </w:rPr>
        <w:t>Proposal 15: For FDMA of Msg1, the candidate frequency resources should be provided before the inventory round starts, including at least the SFS frequencies for each candidate resource.</w:t>
      </w:r>
      <w:r>
        <w:rPr>
          <w:rFonts w:hint="eastAsia"/>
          <w:lang w:val="en-US" w:eastAsia="zh-CN"/>
        </w:rPr>
        <w:t xml:space="preserve"> </w:t>
      </w:r>
    </w:p>
    <w:p>
      <w:pPr>
        <w:spacing w:before="120"/>
        <w:rPr>
          <w:lang w:val="en-US" w:eastAsia="zh-CN"/>
        </w:rPr>
      </w:pPr>
      <w:r>
        <w:rPr>
          <w:rFonts w:hint="eastAsia"/>
          <w:b/>
          <w:bCs/>
          <w:lang w:val="en-US" w:eastAsia="zh-CN"/>
        </w:rPr>
        <w:t>Proposal 16: For TDMA of Msg1, the candidate time resources should be provided before the inventory round starts, including at least the time positions for each candidate resource within the slot.</w:t>
      </w:r>
      <w:r>
        <w:rPr>
          <w:rFonts w:hint="eastAsia"/>
          <w:lang w:val="en-US" w:eastAsia="zh-CN"/>
        </w:rPr>
        <w:t xml:space="preserve"> </w:t>
      </w:r>
    </w:p>
    <w:p>
      <w:pPr>
        <w:spacing w:before="120"/>
        <w:rPr>
          <w:b/>
          <w:bCs/>
          <w:lang w:val="en-US" w:eastAsia="zh-CN"/>
        </w:rPr>
      </w:pPr>
      <w:r>
        <w:rPr>
          <w:rFonts w:hint="eastAsia"/>
          <w:b/>
          <w:bCs/>
          <w:lang w:val="en-US" w:eastAsia="zh-CN"/>
        </w:rPr>
        <w:t>Proposal 17: For TDMA and FDMA of multiple Msg1 in one slot, devices can random select one of the candidate resource for Msg1.</w:t>
      </w:r>
    </w:p>
    <w:p>
      <w:pPr>
        <w:spacing w:before="120"/>
        <w:rPr>
          <w:b/>
          <w:bCs/>
          <w:lang w:val="en-US" w:eastAsia="zh-CN"/>
        </w:rPr>
      </w:pPr>
      <w:r>
        <w:rPr>
          <w:rFonts w:hint="eastAsia"/>
          <w:b/>
          <w:bCs/>
          <w:lang w:val="en-US" w:eastAsia="zh-CN"/>
        </w:rPr>
        <w:t>Proposal 18: There are two options for Msg2 transmission when TDMA or FDMA of Msg1 in the same slot are supported,</w:t>
      </w:r>
    </w:p>
    <w:p>
      <w:pPr>
        <w:numPr>
          <w:ilvl w:val="0"/>
          <w:numId w:val="21"/>
        </w:numPr>
        <w:spacing w:before="120"/>
        <w:rPr>
          <w:b/>
          <w:bCs/>
          <w:lang w:val="en-US" w:eastAsia="zh-CN"/>
        </w:rPr>
      </w:pPr>
      <w:r>
        <w:rPr>
          <w:b/>
          <w:bCs/>
          <w:lang w:val="en-US" w:eastAsia="zh-CN"/>
        </w:rPr>
        <w:t xml:space="preserve">Option 1: </w:t>
      </w:r>
      <w:r>
        <w:rPr>
          <w:rFonts w:hint="eastAsia"/>
          <w:b/>
          <w:bCs/>
          <w:lang w:val="en-US" w:eastAsia="zh-CN"/>
        </w:rPr>
        <w:t>M</w:t>
      </w:r>
      <w:r>
        <w:rPr>
          <w:b/>
          <w:bCs/>
          <w:lang w:val="en-US" w:eastAsia="zh-CN"/>
        </w:rPr>
        <w:t xml:space="preserve">ultiple Msg2 </w:t>
      </w:r>
      <w:r>
        <w:rPr>
          <w:rFonts w:hint="eastAsia"/>
          <w:b/>
          <w:bCs/>
          <w:lang w:val="en-US" w:eastAsia="zh-CN"/>
        </w:rPr>
        <w:t xml:space="preserve">commands and </w:t>
      </w:r>
      <w:r>
        <w:rPr>
          <w:b/>
          <w:bCs/>
          <w:lang w:val="en-US" w:eastAsia="zh-CN"/>
        </w:rPr>
        <w:t xml:space="preserve">each corresponding to </w:t>
      </w:r>
      <w:r>
        <w:rPr>
          <w:rFonts w:hint="eastAsia"/>
          <w:b/>
          <w:bCs/>
          <w:lang w:val="en-US" w:eastAsia="zh-CN"/>
        </w:rPr>
        <w:t>a valid</w:t>
      </w:r>
      <w:r>
        <w:rPr>
          <w:b/>
          <w:bCs/>
          <w:lang w:val="en-US" w:eastAsia="zh-CN"/>
        </w:rPr>
        <w:t xml:space="preserve"> Msg1</w:t>
      </w:r>
      <w:r>
        <w:rPr>
          <w:rFonts w:hint="eastAsia"/>
          <w:b/>
          <w:bCs/>
          <w:lang w:val="en-US" w:eastAsia="zh-CN"/>
        </w:rPr>
        <w:t xml:space="preserve">. </w:t>
      </w:r>
    </w:p>
    <w:p>
      <w:pPr>
        <w:numPr>
          <w:ilvl w:val="0"/>
          <w:numId w:val="21"/>
        </w:numPr>
        <w:spacing w:before="120"/>
        <w:rPr>
          <w:b/>
          <w:bCs/>
          <w:lang w:val="en-US" w:eastAsia="zh-CN"/>
        </w:rPr>
      </w:pPr>
      <w:r>
        <w:rPr>
          <w:b/>
          <w:bCs/>
          <w:lang w:val="en-US" w:eastAsia="zh-CN"/>
        </w:rPr>
        <w:t xml:space="preserve">Option 2: </w:t>
      </w:r>
      <w:r>
        <w:rPr>
          <w:rFonts w:hint="eastAsia"/>
          <w:b/>
          <w:bCs/>
          <w:lang w:val="en-US" w:eastAsia="zh-CN"/>
        </w:rPr>
        <w:t>S</w:t>
      </w:r>
      <w:r>
        <w:rPr>
          <w:b/>
          <w:bCs/>
          <w:lang w:val="en-US" w:eastAsia="zh-CN"/>
        </w:rPr>
        <w:t xml:space="preserve">ingle Msg2 </w:t>
      </w:r>
      <w:r>
        <w:rPr>
          <w:rFonts w:hint="eastAsia"/>
          <w:b/>
          <w:bCs/>
          <w:lang w:val="en-US" w:eastAsia="zh-CN"/>
        </w:rPr>
        <w:t xml:space="preserve">commands </w:t>
      </w:r>
      <w:r>
        <w:rPr>
          <w:b/>
          <w:bCs/>
          <w:lang w:val="en-US" w:eastAsia="zh-CN"/>
        </w:rPr>
        <w:t>with multiple information field</w:t>
      </w:r>
      <w:r>
        <w:rPr>
          <w:rFonts w:hint="eastAsia"/>
          <w:b/>
          <w:bCs/>
          <w:lang w:val="en-US" w:eastAsia="zh-CN"/>
        </w:rPr>
        <w:t>s</w:t>
      </w:r>
      <w:r>
        <w:rPr>
          <w:b/>
          <w:bCs/>
          <w:lang w:val="en-US" w:eastAsia="zh-CN"/>
        </w:rPr>
        <w:t xml:space="preserve"> </w:t>
      </w:r>
      <w:r>
        <w:rPr>
          <w:rFonts w:hint="eastAsia"/>
          <w:b/>
          <w:bCs/>
          <w:lang w:val="en-US" w:eastAsia="zh-CN"/>
        </w:rPr>
        <w:t xml:space="preserve">and </w:t>
      </w:r>
      <w:r>
        <w:rPr>
          <w:b/>
          <w:bCs/>
          <w:lang w:val="en-US" w:eastAsia="zh-CN"/>
        </w:rPr>
        <w:t xml:space="preserve">each corresponding to </w:t>
      </w:r>
      <w:r>
        <w:rPr>
          <w:rFonts w:hint="eastAsia"/>
          <w:b/>
          <w:bCs/>
          <w:lang w:val="en-US" w:eastAsia="zh-CN"/>
        </w:rPr>
        <w:t>a valid</w:t>
      </w:r>
      <w:r>
        <w:rPr>
          <w:b/>
          <w:bCs/>
          <w:lang w:val="en-US" w:eastAsia="zh-CN"/>
        </w:rPr>
        <w:t xml:space="preserve"> Msg1</w:t>
      </w:r>
      <w:r>
        <w:rPr>
          <w:rFonts w:hint="eastAsia"/>
          <w:b/>
          <w:bCs/>
          <w:lang w:val="en-US" w:eastAsia="zh-CN"/>
        </w:rPr>
        <w:t>.</w:t>
      </w:r>
    </w:p>
    <w:p>
      <w:pPr>
        <w:spacing w:before="120"/>
        <w:rPr>
          <w:lang w:val="en-US" w:eastAsia="zh-CN"/>
        </w:rPr>
      </w:pPr>
      <w:r>
        <w:rPr>
          <w:rFonts w:hint="eastAsia"/>
          <w:b/>
          <w:bCs/>
          <w:lang w:val="en-US" w:eastAsia="zh-CN"/>
        </w:rPr>
        <w:t>Proposal 19: Assistance information such as the transmission order of multiple Msg.2 can be provided to devices to reduce monitoring complexity.</w:t>
      </w:r>
    </w:p>
    <w:p>
      <w:pPr>
        <w:snapToGrid w:val="0"/>
        <w:spacing w:beforeLines="0"/>
        <w:jc w:val="both"/>
        <w:rPr>
          <w:b/>
          <w:bCs/>
          <w:lang w:val="en-US" w:eastAsia="zh-CN"/>
        </w:rPr>
      </w:pPr>
      <w:r>
        <w:rPr>
          <w:rFonts w:hint="eastAsia"/>
          <w:b/>
          <w:bCs/>
          <w:lang w:val="en-US" w:eastAsia="zh-CN"/>
        </w:rPr>
        <w:t>Observation 15: Msg3 transmission uses the same candidate resource</w:t>
      </w:r>
      <w:r>
        <w:rPr>
          <w:b/>
          <w:bCs/>
          <w:lang w:eastAsia="zh-CN"/>
        </w:rPr>
        <w:t>s</w:t>
      </w:r>
      <w:r>
        <w:rPr>
          <w:rFonts w:hint="eastAsia"/>
          <w:b/>
          <w:bCs/>
          <w:lang w:val="en-US" w:eastAsia="zh-CN"/>
        </w:rPr>
        <w:t xml:space="preserve"> as Msg1 is not an efficient way.</w:t>
      </w:r>
    </w:p>
    <w:p>
      <w:pPr>
        <w:snapToGrid w:val="0"/>
        <w:spacing w:beforeLines="0"/>
        <w:jc w:val="both"/>
        <w:rPr>
          <w:lang w:val="en-US" w:eastAsia="zh-CN"/>
        </w:rPr>
      </w:pPr>
      <w:r>
        <w:rPr>
          <w:rFonts w:hint="eastAsia"/>
          <w:b/>
          <w:bCs/>
          <w:lang w:val="en-US" w:eastAsia="zh-CN"/>
        </w:rPr>
        <w:t>Proposal 20: The transmission resource for Msg3 can be adjust</w:t>
      </w:r>
      <w:r>
        <w:rPr>
          <w:b/>
          <w:bCs/>
          <w:lang w:eastAsia="zh-CN"/>
        </w:rPr>
        <w:t>ed</w:t>
      </w:r>
      <w:r>
        <w:rPr>
          <w:rFonts w:hint="eastAsia"/>
          <w:b/>
          <w:bCs/>
          <w:lang w:val="en-US" w:eastAsia="zh-CN"/>
        </w:rPr>
        <w:t xml:space="preserve"> based on the Msg2 response.</w:t>
      </w:r>
    </w:p>
    <w:p>
      <w:pPr>
        <w:spacing w:before="120"/>
        <w:rPr>
          <w:lang w:val="en-US" w:eastAsia="zh-CN"/>
        </w:rPr>
      </w:pPr>
    </w:p>
    <w:p>
      <w:pPr>
        <w:spacing w:before="120"/>
        <w:rPr>
          <w:lang w:val="en-US" w:eastAsia="zh-CN"/>
        </w:rPr>
      </w:pPr>
      <w:r>
        <w:rPr>
          <w:rFonts w:hint="eastAsia"/>
          <w:lang w:val="en-US" w:eastAsia="zh-CN"/>
        </w:rPr>
        <w:t>Scheduling and timing</w:t>
      </w:r>
    </w:p>
    <w:p>
      <w:pPr>
        <w:snapToGrid w:val="0"/>
        <w:spacing w:beforeLines="0"/>
        <w:jc w:val="both"/>
        <w:rPr>
          <w:b/>
          <w:bCs/>
          <w:lang w:eastAsia="zh-CN"/>
        </w:rPr>
      </w:pPr>
      <w:r>
        <w:rPr>
          <w:rFonts w:hint="eastAsia"/>
          <w:b/>
          <w:bCs/>
          <w:lang w:val="en-US" w:eastAsia="zh-CN"/>
        </w:rPr>
        <w:t xml:space="preserve">Proposal 21: </w:t>
      </w:r>
      <w:r>
        <w:rPr>
          <w:b/>
          <w:bCs/>
          <w:lang w:eastAsia="zh-CN"/>
        </w:rPr>
        <w:t>For R2D link, the following scheduling information needs to be known by the device, whether implicitly or explicitly can be FFS.</w:t>
      </w:r>
    </w:p>
    <w:p>
      <w:pPr>
        <w:pStyle w:val="19"/>
        <w:numPr>
          <w:ilvl w:val="0"/>
          <w:numId w:val="25"/>
        </w:numPr>
        <w:adjustRightInd w:val="0"/>
        <w:snapToGrid w:val="0"/>
        <w:spacing w:before="48" w:beforeLines="0" w:beforeAutospacing="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C</w:t>
      </w:r>
      <w:r>
        <w:rPr>
          <w:rFonts w:hint="eastAsia" w:ascii="Times New Roman" w:hAnsi="Times New Roman" w:eastAsia="Batang" w:cs="Times New Roman"/>
          <w:b/>
          <w:bCs/>
          <w:sz w:val="20"/>
          <w:szCs w:val="20"/>
          <w:lang w:bidi="ar"/>
        </w:rPr>
        <w:t>hip duration</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TBS</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hint="eastAsia" w:ascii="Times New Roman" w:hAnsi="Times New Roman" w:eastAsia="Batang" w:cs="Times New Roman"/>
          <w:b/>
          <w:bCs/>
          <w:sz w:val="20"/>
          <w:szCs w:val="20"/>
          <w:lang w:bidi="ar"/>
        </w:rPr>
        <w:t>Assistance information for valid Msg1 transmission or ACK response order</w:t>
      </w:r>
    </w:p>
    <w:p>
      <w:pPr>
        <w:snapToGrid w:val="0"/>
        <w:spacing w:beforeLines="0"/>
        <w:jc w:val="both"/>
        <w:rPr>
          <w:b/>
          <w:bCs/>
          <w:lang w:val="en-US" w:eastAsia="zh-CN"/>
        </w:rPr>
      </w:pPr>
      <w:r>
        <w:rPr>
          <w:rFonts w:hint="eastAsia"/>
          <w:b/>
          <w:bCs/>
          <w:lang w:val="en-US" w:eastAsia="zh-CN"/>
        </w:rPr>
        <w:t>Proposal 22: The chip length for the clock-acquisition part of R2D timing acquisition signal and the chip length for the following PRDCH transmission is the same, and some floating chip length are also allowed due to CP insertion.</w:t>
      </w:r>
    </w:p>
    <w:p>
      <w:pPr>
        <w:snapToGrid w:val="0"/>
        <w:spacing w:beforeLines="0"/>
        <w:jc w:val="both"/>
        <w:rPr>
          <w:b/>
          <w:bCs/>
          <w:lang w:eastAsia="zh-CN"/>
        </w:rPr>
      </w:pPr>
      <w:r>
        <w:rPr>
          <w:rFonts w:hint="eastAsia"/>
          <w:b/>
          <w:bCs/>
          <w:lang w:val="en-US" w:eastAsia="zh-CN"/>
        </w:rPr>
        <w:t xml:space="preserve">Proposal 23: </w:t>
      </w:r>
      <w:r>
        <w:rPr>
          <w:b/>
          <w:bCs/>
          <w:lang w:eastAsia="zh-CN"/>
        </w:rPr>
        <w:t>For D2R link, the following scheduling information needs to be known by the device,</w:t>
      </w:r>
    </w:p>
    <w:p>
      <w:pPr>
        <w:pStyle w:val="19"/>
        <w:numPr>
          <w:ilvl w:val="0"/>
          <w:numId w:val="25"/>
        </w:numPr>
        <w:adjustRightInd w:val="0"/>
        <w:snapToGrid w:val="0"/>
        <w:spacing w:before="48" w:beforeLines="0" w:beforeAutospacing="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C</w:t>
      </w:r>
      <w:r>
        <w:rPr>
          <w:rFonts w:hint="eastAsia" w:ascii="Times New Roman" w:hAnsi="Times New Roman" w:eastAsia="Batang" w:cs="Times New Roman"/>
          <w:b/>
          <w:bCs/>
          <w:sz w:val="20"/>
          <w:szCs w:val="20"/>
          <w:lang w:bidi="ar"/>
        </w:rPr>
        <w:t>hip duration</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hint="eastAsia" w:ascii="Times New Roman" w:hAnsi="Times New Roman" w:eastAsia="Batang" w:cs="Times New Roman"/>
          <w:b/>
          <w:bCs/>
          <w:sz w:val="20"/>
          <w:szCs w:val="20"/>
          <w:lang w:bidi="ar"/>
        </w:rPr>
        <w:t>TBS</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M</w:t>
      </w:r>
      <w:r>
        <w:rPr>
          <w:rFonts w:hint="eastAsia" w:ascii="Times New Roman" w:hAnsi="Times New Roman" w:eastAsia="Batang" w:cs="Times New Roman"/>
          <w:b/>
          <w:bCs/>
          <w:sz w:val="20"/>
          <w:szCs w:val="20"/>
          <w:lang w:bidi="ar"/>
        </w:rPr>
        <w:t>odulation, coding, or repetition factors</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ascii="Times New Roman" w:hAnsi="Times New Roman" w:eastAsia="Batang" w:cs="Times New Roman"/>
          <w:b/>
          <w:bCs/>
          <w:sz w:val="20"/>
          <w:szCs w:val="20"/>
          <w:lang w:bidi="ar"/>
        </w:rPr>
        <w:t>Resource allocation for FDMA</w:t>
      </w:r>
    </w:p>
    <w:p>
      <w:pPr>
        <w:pStyle w:val="19"/>
        <w:numPr>
          <w:ilvl w:val="0"/>
          <w:numId w:val="25"/>
        </w:numPr>
        <w:adjustRightInd w:val="0"/>
        <w:snapToGrid w:val="0"/>
        <w:spacing w:before="120" w:after="0" w:afterAutospacing="0" w:line="249" w:lineRule="auto"/>
        <w:contextualSpacing/>
        <w:jc w:val="both"/>
        <w:rPr>
          <w:rFonts w:ascii="Times New Roman" w:hAnsi="Times New Roman" w:eastAsia="Batang" w:cs="Times New Roman"/>
          <w:b/>
          <w:bCs/>
          <w:sz w:val="20"/>
          <w:szCs w:val="20"/>
          <w:lang w:bidi="ar"/>
        </w:rPr>
      </w:pPr>
      <w:r>
        <w:rPr>
          <w:rFonts w:hint="eastAsia" w:ascii="Times New Roman" w:hAnsi="Times New Roman" w:eastAsia="Batang" w:cs="Times New Roman"/>
          <w:b/>
          <w:bCs/>
          <w:sz w:val="20"/>
          <w:szCs w:val="20"/>
          <w:lang w:bidi="ar"/>
        </w:rPr>
        <w:t>T</w:t>
      </w:r>
      <w:r>
        <w:rPr>
          <w:rFonts w:ascii="Times New Roman" w:hAnsi="Times New Roman" w:eastAsia="Batang" w:cs="Times New Roman"/>
          <w:b/>
          <w:bCs/>
          <w:sz w:val="20"/>
          <w:szCs w:val="20"/>
          <w:lang w:bidi="ar"/>
        </w:rPr>
        <w:t>iming</w:t>
      </w:r>
      <w:r>
        <w:rPr>
          <w:rFonts w:hint="eastAsia" w:ascii="Times New Roman" w:hAnsi="Times New Roman" w:eastAsia="Batang" w:cs="Times New Roman"/>
          <w:b/>
          <w:bCs/>
          <w:sz w:val="20"/>
          <w:szCs w:val="20"/>
          <w:lang w:bidi="ar"/>
        </w:rPr>
        <w:t xml:space="preserve"> parameters for TDMA</w:t>
      </w:r>
      <w:r>
        <w:rPr>
          <w:rFonts w:ascii="Times New Roman" w:hAnsi="Times New Roman" w:eastAsia="Batang" w:cs="Times New Roman"/>
          <w:b/>
          <w:bCs/>
          <w:sz w:val="20"/>
          <w:szCs w:val="20"/>
          <w:lang w:bidi="ar"/>
        </w:rPr>
        <w:t xml:space="preserve"> if </w:t>
      </w:r>
      <w:r>
        <w:rPr>
          <w:rFonts w:hint="eastAsia" w:ascii="Times New Roman" w:hAnsi="Times New Roman" w:eastAsia="Batang" w:cs="Times New Roman"/>
          <w:b/>
          <w:bCs/>
          <w:sz w:val="20"/>
          <w:szCs w:val="20"/>
          <w:lang w:bidi="ar"/>
        </w:rPr>
        <w:t xml:space="preserve">needed and </w:t>
      </w:r>
      <w:r>
        <w:rPr>
          <w:rFonts w:ascii="Times New Roman" w:hAnsi="Times New Roman" w:eastAsia="Batang" w:cs="Times New Roman"/>
          <w:b/>
          <w:bCs/>
          <w:sz w:val="20"/>
          <w:szCs w:val="20"/>
          <w:lang w:bidi="ar"/>
        </w:rPr>
        <w:t>supported.</w:t>
      </w:r>
    </w:p>
    <w:p>
      <w:pPr>
        <w:adjustRightInd w:val="0"/>
        <w:snapToGrid w:val="0"/>
        <w:spacing w:before="120" w:after="120" w:afterLines="50" w:line="240" w:lineRule="auto"/>
        <w:rPr>
          <w:b/>
          <w:bCs/>
          <w:lang w:val="en-US" w:eastAsia="zh-CN"/>
        </w:rPr>
      </w:pPr>
      <w:bookmarkStart w:id="34" w:name="_GoBack"/>
      <w:bookmarkEnd w:id="34"/>
      <w:r>
        <w:rPr>
          <w:rFonts w:hint="eastAsia"/>
          <w:b/>
          <w:bCs/>
          <w:lang w:val="en-US" w:eastAsia="zh-CN"/>
        </w:rPr>
        <w:t xml:space="preserve">Proposal 24: </w:t>
      </w:r>
      <w:r>
        <w:rPr>
          <w:b/>
          <w:bCs/>
          <w:lang w:val="en-US" w:eastAsia="zh-CN"/>
        </w:rPr>
        <w:t xml:space="preserve">RAN1 studies following options for the D2R chip length identification  </w:t>
      </w:r>
    </w:p>
    <w:p>
      <w:pPr>
        <w:pStyle w:val="41"/>
        <w:numPr>
          <w:ilvl w:val="0"/>
          <w:numId w:val="26"/>
        </w:numPr>
        <w:adjustRightInd w:val="0"/>
        <w:snapToGrid w:val="0"/>
        <w:spacing w:before="120" w:after="120" w:afterLines="50" w:line="240" w:lineRule="auto"/>
        <w:ind w:left="200" w:hanging="200" w:hangingChars="100"/>
        <w:rPr>
          <w:rFonts w:ascii="Times New Roman" w:hAnsi="Times New Roman"/>
          <w:b/>
          <w:bCs/>
          <w:sz w:val="20"/>
          <w:szCs w:val="20"/>
        </w:rPr>
      </w:pPr>
      <w:r>
        <w:rPr>
          <w:rFonts w:ascii="Times New Roman" w:hAnsi="Times New Roman"/>
          <w:b/>
          <w:bCs/>
          <w:sz w:val="20"/>
          <w:szCs w:val="20"/>
        </w:rPr>
        <w:t>Option 1: by R2D preamble</w:t>
      </w:r>
    </w:p>
    <w:p>
      <w:pPr>
        <w:pStyle w:val="41"/>
        <w:numPr>
          <w:ilvl w:val="0"/>
          <w:numId w:val="26"/>
        </w:numPr>
        <w:adjustRightInd w:val="0"/>
        <w:snapToGrid w:val="0"/>
        <w:spacing w:before="120" w:after="120" w:afterLines="50" w:line="240" w:lineRule="auto"/>
        <w:ind w:left="200" w:hanging="200" w:hangingChars="100"/>
        <w:rPr>
          <w:rFonts w:hint="eastAsia"/>
          <w:b/>
          <w:bCs/>
        </w:rPr>
      </w:pPr>
      <w:r>
        <w:rPr>
          <w:rFonts w:ascii="Times New Roman" w:hAnsi="Times New Roman"/>
          <w:b/>
          <w:bCs/>
          <w:sz w:val="20"/>
          <w:szCs w:val="20"/>
        </w:rPr>
        <w:t>Option 2: by R2D control information</w:t>
      </w:r>
    </w:p>
    <w:p>
      <w:pPr>
        <w:pStyle w:val="41"/>
        <w:adjustRightInd w:val="0"/>
        <w:snapToGrid w:val="0"/>
        <w:spacing w:before="120" w:after="120" w:afterLines="50" w:line="240" w:lineRule="auto"/>
        <w:ind w:firstLine="0" w:firstLineChars="0"/>
        <w:rPr>
          <w:rFonts w:ascii="Times New Roman" w:hAnsi="Times New Roman" w:eastAsia="Microsoft YaHei UI"/>
          <w:b/>
          <w:bCs/>
          <w:kern w:val="0"/>
          <w:sz w:val="20"/>
          <w:szCs w:val="20"/>
        </w:rPr>
      </w:pPr>
      <w:r>
        <w:rPr>
          <w:rFonts w:ascii="Times New Roman" w:hAnsi="Times New Roman" w:eastAsia="Microsoft YaHei UI"/>
          <w:b/>
          <w:bCs/>
          <w:kern w:val="0"/>
          <w:sz w:val="20"/>
          <w:szCs w:val="20"/>
        </w:rPr>
        <w:t>Note above options may not be mutually exclusive</w:t>
      </w:r>
    </w:p>
    <w:p>
      <w:pPr>
        <w:snapToGrid w:val="0"/>
        <w:spacing w:beforeLines="0"/>
        <w:jc w:val="both"/>
        <w:rPr>
          <w:b/>
          <w:bCs/>
          <w:lang w:eastAsia="zh-CN"/>
        </w:rPr>
      </w:pPr>
      <w:r>
        <w:rPr>
          <w:rFonts w:hint="eastAsia" w:eastAsia="Microsoft YaHei UI"/>
          <w:b/>
          <w:bCs/>
          <w:lang w:val="en-US" w:eastAsia="zh-CN"/>
        </w:rPr>
        <w:t>Proposal 25: T</w:t>
      </w:r>
      <w:r>
        <w:rPr>
          <w:rFonts w:eastAsia="Microsoft YaHei UI"/>
          <w:b/>
          <w:bCs/>
          <w:lang w:val="en-US" w:eastAsia="zh-CN"/>
        </w:rPr>
        <w:t xml:space="preserve">he TBS of PDRCH </w:t>
      </w:r>
      <w:r>
        <w:rPr>
          <w:rFonts w:hint="eastAsia" w:eastAsia="Microsoft YaHei UI"/>
          <w:b/>
          <w:bCs/>
          <w:lang w:val="en-US" w:eastAsia="zh-CN"/>
        </w:rPr>
        <w:t xml:space="preserve">or PDRCH can be </w:t>
      </w:r>
      <w:r>
        <w:rPr>
          <w:rFonts w:eastAsia="Microsoft YaHei UI"/>
          <w:b/>
          <w:bCs/>
          <w:lang w:val="en-US" w:eastAsia="zh-CN"/>
        </w:rPr>
        <w:t>indicated or derived by R2D control information.</w:t>
      </w:r>
    </w:p>
    <w:p>
      <w:pPr>
        <w:adjustRightInd w:val="0"/>
        <w:snapToGrid w:val="0"/>
        <w:spacing w:before="120" w:after="120" w:afterLines="50" w:line="240" w:lineRule="auto"/>
        <w:rPr>
          <w:rFonts w:eastAsiaTheme="minorEastAsia"/>
          <w:b/>
          <w:bCs/>
          <w:lang w:eastAsia="zh-CN"/>
        </w:rPr>
      </w:pPr>
      <w:r>
        <w:rPr>
          <w:rFonts w:hint="eastAsia" w:eastAsia="等线"/>
          <w:b/>
          <w:bCs/>
          <w:lang w:val="en-US" w:eastAsia="zh-CN" w:bidi="ar"/>
        </w:rPr>
        <w:t xml:space="preserve">Proposal 26: </w:t>
      </w:r>
      <w:r>
        <w:rPr>
          <w:rFonts w:eastAsiaTheme="minorEastAsia"/>
          <w:b/>
          <w:bCs/>
          <w:lang w:eastAsia="zh-CN"/>
        </w:rPr>
        <w:t>For A-IoT timing relations, if following maximum time T</w:t>
      </w:r>
      <w:r>
        <w:rPr>
          <w:rFonts w:eastAsiaTheme="minorEastAsia"/>
          <w:b/>
          <w:bCs/>
          <w:vertAlign w:val="subscript"/>
          <w:lang w:eastAsia="zh-CN"/>
        </w:rPr>
        <w:t>R2D_max</w:t>
      </w:r>
      <w:r>
        <w:rPr>
          <w:rFonts w:eastAsiaTheme="minorEastAsia"/>
          <w:b/>
          <w:bCs/>
          <w:lang w:eastAsia="zh-CN"/>
        </w:rPr>
        <w:t xml:space="preserve"> and T</w:t>
      </w:r>
      <w:r>
        <w:rPr>
          <w:rFonts w:eastAsiaTheme="minorEastAsia"/>
          <w:b/>
          <w:bCs/>
          <w:vertAlign w:val="subscript"/>
          <w:lang w:eastAsia="zh-CN"/>
        </w:rPr>
        <w:t>D2R_max</w:t>
      </w:r>
      <w:r>
        <w:rPr>
          <w:rFonts w:eastAsiaTheme="minorEastAsia"/>
          <w:b/>
          <w:bCs/>
          <w:lang w:eastAsia="zh-CN"/>
        </w:rPr>
        <w:t xml:space="preserve"> are defined, </w:t>
      </w:r>
    </w:p>
    <w:p>
      <w:pPr>
        <w:pStyle w:val="41"/>
        <w:numPr>
          <w:ilvl w:val="0"/>
          <w:numId w:val="29"/>
        </w:numPr>
        <w:adjustRightInd w:val="0"/>
        <w:snapToGrid w:val="0"/>
        <w:spacing w:before="120" w:after="120" w:afterLines="50" w:line="240" w:lineRule="auto"/>
        <w:ind w:firstLine="400"/>
        <w:rPr>
          <w:rFonts w:ascii="Times New Roman" w:hAnsi="Times New Roman"/>
          <w:b/>
          <w:bCs/>
          <w:iCs/>
          <w:sz w:val="20"/>
          <w:szCs w:val="20"/>
        </w:rPr>
      </w:pPr>
      <w:r>
        <w:rPr>
          <w:rFonts w:ascii="Times New Roman" w:hAnsi="Times New Roman" w:eastAsiaTheme="minorEastAsia"/>
          <w:b/>
          <w:bCs/>
          <w:sz w:val="20"/>
          <w:szCs w:val="20"/>
        </w:rPr>
        <w:t>T</w:t>
      </w:r>
      <w:r>
        <w:rPr>
          <w:rFonts w:ascii="Times New Roman" w:hAnsi="Times New Roman" w:eastAsia="Batang"/>
          <w:b/>
          <w:bCs/>
          <w:iCs/>
          <w:sz w:val="20"/>
          <w:szCs w:val="20"/>
          <w:vertAlign w:val="subscript"/>
        </w:rPr>
        <w:t>R2D_max</w:t>
      </w:r>
      <w:r>
        <w:rPr>
          <w:rFonts w:ascii="Times New Roman" w:hAnsi="Times New Roman" w:eastAsiaTheme="minorEastAsia"/>
          <w:b/>
          <w:bCs/>
          <w:sz w:val="20"/>
          <w:szCs w:val="20"/>
        </w:rPr>
        <w:t xml:space="preserve">: the maximum time </w:t>
      </w:r>
      <w:r>
        <w:rPr>
          <w:rFonts w:ascii="Times New Roman" w:hAnsi="Times New Roman"/>
          <w:b/>
          <w:bCs/>
          <w:iCs/>
          <w:sz w:val="20"/>
          <w:szCs w:val="20"/>
        </w:rPr>
        <w:t>between a R2D transmission and the corresponding D2R transmission following it</w:t>
      </w:r>
    </w:p>
    <w:p>
      <w:pPr>
        <w:pStyle w:val="41"/>
        <w:numPr>
          <w:ilvl w:val="0"/>
          <w:numId w:val="29"/>
        </w:numPr>
        <w:adjustRightInd w:val="0"/>
        <w:snapToGrid w:val="0"/>
        <w:spacing w:before="120" w:after="120" w:afterLines="50" w:line="240" w:lineRule="auto"/>
        <w:ind w:firstLine="400"/>
        <w:rPr>
          <w:rFonts w:ascii="Times New Roman" w:hAnsi="Times New Roman" w:eastAsiaTheme="minorEastAsia"/>
          <w:b/>
          <w:bCs/>
          <w:sz w:val="20"/>
          <w:szCs w:val="20"/>
        </w:rPr>
      </w:pPr>
      <w:r>
        <w:rPr>
          <w:rFonts w:ascii="Times New Roman" w:hAnsi="Times New Roman"/>
          <w:b/>
          <w:bCs/>
          <w:iCs/>
          <w:sz w:val="20"/>
          <w:szCs w:val="20"/>
        </w:rPr>
        <w:t>T</w:t>
      </w:r>
      <w:r>
        <w:rPr>
          <w:rFonts w:ascii="Times New Roman" w:hAnsi="Times New Roman"/>
          <w:b/>
          <w:bCs/>
          <w:iCs/>
          <w:sz w:val="20"/>
          <w:szCs w:val="20"/>
          <w:vertAlign w:val="subscript"/>
        </w:rPr>
        <w:t>D2R_max</w:t>
      </w:r>
      <w:r>
        <w:rPr>
          <w:rFonts w:ascii="Times New Roman" w:hAnsi="Times New Roman"/>
          <w:b/>
          <w:bCs/>
          <w:iCs/>
          <w:sz w:val="20"/>
          <w:szCs w:val="20"/>
        </w:rPr>
        <w:t xml:space="preserve">: the maximum </w:t>
      </w:r>
      <w:r>
        <w:rPr>
          <w:rFonts w:ascii="Times New Roman" w:hAnsi="Times New Roman"/>
          <w:b/>
          <w:bCs/>
          <w:sz w:val="20"/>
          <w:szCs w:val="20"/>
        </w:rPr>
        <w:t>between a D2R transmission and the corresponding R2D transmission following it</w:t>
      </w:r>
      <w:r>
        <w:rPr>
          <w:rFonts w:ascii="Times New Roman" w:hAnsi="Times New Roman"/>
          <w:b/>
          <w:bCs/>
          <w:iCs/>
          <w:sz w:val="20"/>
          <w:szCs w:val="20"/>
        </w:rPr>
        <w:t>.</w:t>
      </w:r>
    </w:p>
    <w:p>
      <w:pPr>
        <w:adjustRightInd w:val="0"/>
        <w:snapToGrid w:val="0"/>
        <w:spacing w:before="120"/>
        <w:rPr>
          <w:rFonts w:eastAsiaTheme="minorEastAsia"/>
          <w:b/>
          <w:bCs/>
          <w:lang w:eastAsia="zh-CN"/>
        </w:rPr>
      </w:pPr>
      <w:r>
        <w:rPr>
          <w:rFonts w:eastAsiaTheme="minorEastAsia"/>
          <w:b/>
          <w:bCs/>
          <w:lang w:eastAsia="zh-CN"/>
        </w:rPr>
        <w:t>the maximum time is kind of requirement that all the devices and readers are required to be capable of sending the transmission before no larger than the maximum time.</w:t>
      </w:r>
      <w:r>
        <w:t xml:space="preserve"> </w:t>
      </w:r>
      <w:r>
        <w:rPr>
          <w:rFonts w:eastAsiaTheme="minorEastAsia"/>
          <w:b/>
          <w:bCs/>
          <w:lang w:eastAsia="zh-CN"/>
        </w:rPr>
        <w:t>The maximum time is also used for devices and readers to decide the next action in case the expected response is not received within the maximum time.</w:t>
      </w:r>
    </w:p>
    <w:p>
      <w:pPr>
        <w:adjustRightInd w:val="0"/>
        <w:snapToGrid w:val="0"/>
        <w:spacing w:before="120"/>
        <w:jc w:val="both"/>
        <w:rPr>
          <w:b/>
          <w:lang w:val="en-US" w:eastAsia="zh-CN"/>
        </w:rPr>
      </w:pPr>
      <w:r>
        <w:rPr>
          <w:rFonts w:hint="eastAsia"/>
          <w:b/>
          <w:lang w:val="en-US" w:eastAsia="zh-CN"/>
        </w:rPr>
        <w:t xml:space="preserve">Observation 16: Besides immediate reply that agreed for study, delayed reply </w:t>
      </w:r>
      <w:r>
        <w:rPr>
          <w:b/>
        </w:rPr>
        <w:t>TR</w:t>
      </w:r>
      <w:r>
        <w:rPr>
          <w:b/>
          <w:vertAlign w:val="subscript"/>
        </w:rPr>
        <w:t>2D_</w:t>
      </w:r>
      <w:r>
        <w:rPr>
          <w:rFonts w:hint="eastAsia"/>
          <w:b/>
          <w:vertAlign w:val="subscript"/>
          <w:lang w:val="en-US" w:eastAsia="zh-CN"/>
        </w:rPr>
        <w:t>Delay</w:t>
      </w:r>
      <w:r>
        <w:rPr>
          <w:b/>
          <w:vertAlign w:val="subscript"/>
        </w:rPr>
        <w:t>_min</w:t>
      </w:r>
      <w:r>
        <w:rPr>
          <w:rFonts w:hint="eastAsia"/>
          <w:b/>
          <w:lang w:val="en-US" w:eastAsia="zh-CN"/>
        </w:rPr>
        <w:t xml:space="preserve"> is also needed to reflect the processing time of some time-consuming commands.</w:t>
      </w:r>
    </w:p>
    <w:p>
      <w:pPr>
        <w:adjustRightInd w:val="0"/>
        <w:snapToGrid w:val="0"/>
        <w:spacing w:before="120"/>
        <w:jc w:val="both"/>
        <w:rPr>
          <w:b/>
          <w:lang w:val="en-US" w:eastAsia="zh-CN"/>
        </w:rPr>
      </w:pPr>
      <w:r>
        <w:rPr>
          <w:rFonts w:hint="eastAsia"/>
          <w:b/>
          <w:lang w:val="en-US" w:eastAsia="zh-CN"/>
        </w:rPr>
        <w:t xml:space="preserve">Proposal 27: Processing time </w:t>
      </w:r>
      <w:r>
        <w:rPr>
          <w:b/>
          <w:bCs/>
        </w:rPr>
        <w:t>T</w:t>
      </w:r>
      <w:r>
        <w:rPr>
          <w:rFonts w:hint="eastAsia"/>
          <w:b/>
          <w:bCs/>
          <w:vertAlign w:val="subscript"/>
          <w:lang w:eastAsia="zh-CN"/>
        </w:rPr>
        <w:t>R</w:t>
      </w:r>
      <w:r>
        <w:rPr>
          <w:b/>
          <w:bCs/>
          <w:vertAlign w:val="subscript"/>
        </w:rPr>
        <w:t>2D_</w:t>
      </w:r>
      <w:r>
        <w:rPr>
          <w:rFonts w:hint="eastAsia"/>
          <w:b/>
          <w:bCs/>
          <w:vertAlign w:val="subscript"/>
          <w:lang w:val="en-US" w:eastAsia="zh-CN"/>
        </w:rPr>
        <w:t>Delay</w:t>
      </w:r>
      <w:r>
        <w:rPr>
          <w:b/>
          <w:bCs/>
          <w:vertAlign w:val="subscript"/>
        </w:rPr>
        <w:t>_min</w:t>
      </w:r>
      <w:r>
        <w:rPr>
          <w:rFonts w:hint="eastAsia"/>
          <w:b/>
          <w:lang w:val="en-US" w:eastAsia="zh-CN"/>
        </w:rPr>
        <w:t xml:space="preserve"> can be studied for A-IoT: Minimum time between D2R transmission and the corresponding R2D transmission for some time-consuming commands. It can also share the same terminology as T</w:t>
      </w:r>
      <w:r>
        <w:rPr>
          <w:rFonts w:hint="eastAsia"/>
          <w:b/>
          <w:bCs/>
          <w:vertAlign w:val="subscript"/>
          <w:lang w:val="en-US" w:eastAsia="zh-CN"/>
        </w:rPr>
        <w:t>R2D_min</w:t>
      </w:r>
      <w:r>
        <w:rPr>
          <w:rFonts w:hint="eastAsia"/>
          <w:b/>
          <w:lang w:val="en-US" w:eastAsia="zh-CN"/>
        </w:rPr>
        <w:t xml:space="preserve"> but with different values to express long processing time for some commands.</w:t>
      </w:r>
    </w:p>
    <w:p>
      <w:pPr>
        <w:adjustRightInd w:val="0"/>
        <w:snapToGrid w:val="0"/>
        <w:spacing w:before="120"/>
        <w:jc w:val="both"/>
        <w:rPr>
          <w:b/>
          <w:lang w:val="en-US" w:eastAsia="zh-CN"/>
        </w:rPr>
      </w:pPr>
      <w:r>
        <w:rPr>
          <w:rFonts w:hint="eastAsia"/>
          <w:b/>
          <w:lang w:val="en-US" w:eastAsia="zh-CN"/>
        </w:rPr>
        <w:t xml:space="preserve">Proposal 28: When TDMA of multiple devices in the same slot is supported, additional time resource indication is needed for multiple TDM time resources in the same slot. </w:t>
      </w:r>
    </w:p>
    <w:p>
      <w:pPr>
        <w:adjustRightInd w:val="0"/>
        <w:snapToGrid w:val="0"/>
        <w:spacing w:before="120"/>
        <w:jc w:val="both"/>
        <w:rPr>
          <w:b/>
          <w:lang w:val="en-US" w:eastAsia="zh-CN"/>
        </w:rPr>
      </w:pPr>
      <w:r>
        <w:rPr>
          <w:rFonts w:hint="eastAsia"/>
          <w:b/>
          <w:lang w:val="en-US" w:eastAsia="zh-CN"/>
        </w:rPr>
        <w:t>Proposal 2</w:t>
      </w:r>
      <w:r>
        <w:rPr>
          <w:b/>
          <w:lang w:eastAsia="zh-CN"/>
        </w:rPr>
        <w:t>9</w:t>
      </w:r>
      <w:r>
        <w:rPr>
          <w:rFonts w:hint="eastAsia"/>
          <w:b/>
          <w:lang w:val="en-US" w:eastAsia="zh-CN"/>
        </w:rPr>
        <w:t>: Common processing time can be supposed for different A-IoT devices.</w:t>
      </w:r>
    </w:p>
    <w:p>
      <w:pPr>
        <w:snapToGrid w:val="0"/>
        <w:spacing w:before="120"/>
        <w:jc w:val="both"/>
        <w:rPr>
          <w:lang w:val="en-US" w:eastAsia="zh-CN"/>
        </w:rPr>
      </w:pPr>
      <w:r>
        <w:rPr>
          <w:rFonts w:hint="eastAsia"/>
          <w:b/>
          <w:bCs/>
          <w:lang w:val="en-US" w:eastAsia="zh-CN"/>
        </w:rPr>
        <w:t xml:space="preserve">Observation 17: If scheduling restriction exists for gNB/intermediate UE, </w:t>
      </w:r>
      <w:r>
        <w:rPr>
          <w:b/>
          <w:bCs/>
          <w:lang w:eastAsia="zh-CN"/>
        </w:rPr>
        <w:t xml:space="preserve">e.g., reader perform scheduling every X ms, </w:t>
      </w:r>
      <w:r>
        <w:rPr>
          <w:rFonts w:hint="eastAsia"/>
          <w:b/>
          <w:bCs/>
          <w:lang w:val="en-US" w:eastAsia="zh-CN"/>
        </w:rPr>
        <w:t>the inventory process will be inefficient.</w:t>
      </w:r>
    </w:p>
    <w:p>
      <w:pPr>
        <w:snapToGrid w:val="0"/>
        <w:spacing w:before="120"/>
        <w:jc w:val="both"/>
        <w:rPr>
          <w:b/>
          <w:bCs/>
          <w:lang w:val="en-US" w:eastAsia="zh-CN"/>
        </w:rPr>
      </w:pPr>
      <w:r>
        <w:rPr>
          <w:rFonts w:hint="eastAsia"/>
          <w:b/>
          <w:bCs/>
          <w:lang w:val="en-US" w:eastAsia="zh-CN"/>
        </w:rPr>
        <w:t>Proposal 3</w:t>
      </w:r>
      <w:r>
        <w:rPr>
          <w:b/>
          <w:bCs/>
          <w:lang w:eastAsia="zh-CN"/>
        </w:rPr>
        <w:t>0</w:t>
      </w:r>
      <w:r>
        <w:rPr>
          <w:rFonts w:hint="eastAsia"/>
          <w:b/>
          <w:bCs/>
          <w:lang w:val="en-US" w:eastAsia="zh-CN"/>
        </w:rPr>
        <w:t xml:space="preserve">: Whether scheduling restriction exists for A-IOT gNB and intermediate UE </w:t>
      </w:r>
      <w:r>
        <w:rPr>
          <w:b/>
          <w:bCs/>
          <w:lang w:eastAsia="zh-CN"/>
        </w:rPr>
        <w:t xml:space="preserve">and </w:t>
      </w:r>
      <w:r>
        <w:rPr>
          <w:rFonts w:hint="eastAsia"/>
          <w:b/>
          <w:bCs/>
          <w:lang w:val="en-US" w:eastAsia="zh-CN"/>
        </w:rPr>
        <w:t>how to improve the inefficiency during inventory procedure design</w:t>
      </w:r>
      <w:r>
        <w:rPr>
          <w:b/>
          <w:bCs/>
          <w:lang w:eastAsia="zh-CN"/>
        </w:rPr>
        <w:t xml:space="preserve"> in such case </w:t>
      </w:r>
      <w:r>
        <w:rPr>
          <w:rFonts w:hint="eastAsia"/>
          <w:b/>
          <w:bCs/>
          <w:lang w:val="en-US" w:eastAsia="zh-CN"/>
        </w:rPr>
        <w:t>needs to be discussed.</w:t>
      </w:r>
    </w:p>
    <w:p>
      <w:pPr>
        <w:snapToGrid w:val="0"/>
        <w:spacing w:before="120" w:afterAutospacing="1"/>
        <w:jc w:val="both"/>
        <w:rPr>
          <w:b/>
          <w:bCs/>
          <w:lang w:val="en-US" w:eastAsia="zh-CN"/>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References</w:t>
      </w:r>
    </w:p>
    <w:p>
      <w:pPr>
        <w:widowControl w:val="0"/>
        <w:numPr>
          <w:ilvl w:val="0"/>
          <w:numId w:val="30"/>
        </w:numPr>
        <w:snapToGrid w:val="0"/>
        <w:spacing w:before="120" w:line="300" w:lineRule="auto"/>
        <w:jc w:val="both"/>
        <w:rPr>
          <w:lang w:val="en-US" w:eastAsia="zh-CN"/>
        </w:rPr>
      </w:pPr>
      <w:r>
        <w:t>Draft Report of 3GPP TSG RAN WG1 #117 v0.2.0</w:t>
      </w:r>
      <w:r>
        <w:rPr>
          <w:rFonts w:hint="eastAsia"/>
          <w:lang w:val="en-US" w:eastAsia="zh-CN"/>
        </w:rPr>
        <w:t xml:space="preserve">, </w:t>
      </w:r>
      <w:r>
        <w:t>Fukuoka, Japan, May 20th – 24th, 2024</w:t>
      </w:r>
    </w:p>
    <w:p>
      <w:pPr>
        <w:widowControl w:val="0"/>
        <w:numPr>
          <w:ilvl w:val="0"/>
          <w:numId w:val="30"/>
        </w:numPr>
        <w:snapToGrid w:val="0"/>
        <w:spacing w:before="120" w:line="300" w:lineRule="auto"/>
        <w:jc w:val="both"/>
        <w:rPr>
          <w:lang w:val="en-US" w:eastAsia="zh-CN"/>
        </w:rPr>
      </w:pPr>
      <w:r>
        <w:rPr>
          <w:rFonts w:hint="eastAsia"/>
          <w:lang w:val="en-US" w:eastAsia="zh-CN"/>
        </w:rPr>
        <w:t xml:space="preserve">Draft Report of 3GPP TSG RAN WG1 #116b v0.3.0, </w:t>
      </w:r>
      <w:r>
        <w:t>Changsha, China, April 15</w:t>
      </w:r>
      <w:r>
        <w:rPr>
          <w:vertAlign w:val="superscript"/>
        </w:rPr>
        <w:t>th</w:t>
      </w:r>
      <w:r>
        <w:t xml:space="preserve"> – 19</w:t>
      </w:r>
      <w:r>
        <w:rPr>
          <w:vertAlign w:val="superscript"/>
        </w:rPr>
        <w:t>th</w:t>
      </w:r>
      <w:r>
        <w:t>, 2024</w:t>
      </w:r>
      <w:r>
        <w:rPr>
          <w:rFonts w:hint="eastAsia"/>
          <w:lang w:val="en-US" w:eastAsia="zh-CN"/>
        </w:rPr>
        <w:t>.</w:t>
      </w:r>
    </w:p>
    <w:p>
      <w:pPr>
        <w:widowControl w:val="0"/>
        <w:numPr>
          <w:ilvl w:val="0"/>
          <w:numId w:val="30"/>
        </w:numPr>
        <w:snapToGrid w:val="0"/>
        <w:spacing w:before="120" w:line="300" w:lineRule="auto"/>
        <w:jc w:val="both"/>
        <w:rPr>
          <w:lang w:val="en-US" w:eastAsia="zh-CN"/>
        </w:rPr>
      </w:pPr>
      <w:r>
        <w:rPr>
          <w:rFonts w:hint="eastAsia"/>
          <w:lang w:val="en-US" w:eastAsia="ja-JP"/>
        </w:rPr>
        <w:t>R1-2405989</w:t>
      </w:r>
      <w:r>
        <w:rPr>
          <w:rFonts w:hint="eastAsia"/>
          <w:lang w:val="en-US" w:eastAsia="zh-CN"/>
        </w:rPr>
        <w:t>, Discussion on general aspects of A-IoT physical layer design, CMCC</w:t>
      </w:r>
    </w:p>
    <w:p>
      <w:pPr>
        <w:widowControl w:val="0"/>
        <w:numPr>
          <w:ilvl w:val="0"/>
          <w:numId w:val="30"/>
        </w:numPr>
        <w:snapToGrid w:val="0"/>
        <w:spacing w:before="120" w:line="300" w:lineRule="auto"/>
        <w:jc w:val="both"/>
        <w:rPr>
          <w:lang w:val="en-US" w:eastAsia="zh-CN"/>
        </w:rPr>
      </w:pPr>
      <w:r>
        <w:rPr>
          <w:rFonts w:hint="eastAsia"/>
          <w:lang w:val="en-US" w:eastAsia="ja-JP"/>
        </w:rPr>
        <w:t>R1-2405381</w:t>
      </w:r>
      <w:r>
        <w:rPr>
          <w:rFonts w:hint="eastAsia"/>
          <w:lang w:val="en-US" w:eastAsia="zh-CN"/>
        </w:rPr>
        <w:t xml:space="preserve">, </w:t>
      </w:r>
      <w:r>
        <w:rPr>
          <w:rFonts w:hint="eastAsia"/>
          <w:lang w:val="en-US" w:eastAsia="ja-JP"/>
        </w:rPr>
        <w:t>FL summary #3 on frame structure and timing aspects for Rel-19 Ambient IoT</w:t>
      </w:r>
      <w:r>
        <w:rPr>
          <w:rFonts w:hint="eastAsia"/>
          <w:lang w:val="en-US" w:eastAsia="zh-CN"/>
        </w:rPr>
        <w:t xml:space="preserve">, </w:t>
      </w:r>
      <w:r>
        <w:rPr>
          <w:rFonts w:hint="eastAsia"/>
          <w:lang w:val="en-US" w:eastAsia="ja-JP"/>
        </w:rPr>
        <w:t>Moderator (vivo)</w:t>
      </w:r>
      <w:r>
        <w:rPr>
          <w:rFonts w:hint="eastAsia"/>
          <w:lang w:val="en-US" w:eastAsia="zh-CN"/>
        </w:rPr>
        <w:t>.</w:t>
      </w:r>
    </w:p>
    <w:p>
      <w:pPr>
        <w:widowControl w:val="0"/>
        <w:numPr>
          <w:ilvl w:val="0"/>
          <w:numId w:val="30"/>
        </w:numPr>
        <w:snapToGrid w:val="0"/>
        <w:spacing w:before="120" w:line="300" w:lineRule="auto"/>
        <w:jc w:val="both"/>
        <w:rPr>
          <w:lang w:val="en-US" w:eastAsia="zh-CN"/>
        </w:rPr>
      </w:pPr>
      <w:r>
        <w:rPr>
          <w:rFonts w:hint="eastAsia"/>
          <w:lang w:val="en-US" w:eastAsia="zh-CN"/>
        </w:rPr>
        <w:t>R1-</w:t>
      </w:r>
      <w:r>
        <w:rPr>
          <w:rFonts w:hint="eastAsia"/>
          <w:lang w:val="en-US" w:eastAsia="ja-JP"/>
        </w:rPr>
        <w:t>240598</w:t>
      </w:r>
      <w:r>
        <w:rPr>
          <w:rFonts w:hint="eastAsia"/>
          <w:lang w:val="en-US" w:eastAsia="zh-CN"/>
        </w:rPr>
        <w:t xml:space="preserve">8, </w:t>
      </w:r>
      <w:r>
        <w:rPr>
          <w:rFonts w:hint="eastAsia"/>
          <w:lang w:eastAsia="zh-CN"/>
        </w:rPr>
        <w:t>Discussion on Ambient IoT device architectures, CMCC</w:t>
      </w:r>
    </w:p>
    <w:p>
      <w:pPr>
        <w:widowControl w:val="0"/>
        <w:snapToGrid w:val="0"/>
        <w:spacing w:before="120" w:line="300" w:lineRule="auto"/>
        <w:jc w:val="both"/>
        <w:rPr>
          <w:lang w:eastAsia="zh-CN"/>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auto"/>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icrosoft YaHei UI">
    <w:panose1 w:val="020B0503020204020204"/>
    <w:charset w:val="86"/>
    <w:family w:val="swiss"/>
    <w:pitch w:val="default"/>
    <w:sig w:usb0="80000287" w:usb1="2ACF3C50" w:usb2="00000016" w:usb3="00000000" w:csb0="0004001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Segoe UI Symbol">
    <w:panose1 w:val="020B0502040204020203"/>
    <w:charset w:val="00"/>
    <w:family w:val="auto"/>
    <w:pitch w:val="default"/>
    <w:sig w:usb0="800001E3" w:usb1="1200FFEF" w:usb2="00040000" w:usb3="04000000" w:csb0="00000001" w:csb1="4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5540FD"/>
    <w:multiLevelType w:val="singleLevel"/>
    <w:tmpl w:val="9B5540FD"/>
    <w:lvl w:ilvl="0" w:tentative="0">
      <w:start w:val="1"/>
      <w:numFmt w:val="decimal"/>
      <w:lvlText w:val="%1)"/>
      <w:lvlJc w:val="left"/>
      <w:pPr>
        <w:ind w:left="425" w:hanging="425"/>
      </w:pPr>
      <w:rPr>
        <w:rFonts w:hint="default"/>
      </w:rPr>
    </w:lvl>
  </w:abstractNum>
  <w:abstractNum w:abstractNumId="1">
    <w:nsid w:val="CEF8449D"/>
    <w:multiLevelType w:val="singleLevel"/>
    <w:tmpl w:val="CEF8449D"/>
    <w:lvl w:ilvl="0" w:tentative="0">
      <w:start w:val="1"/>
      <w:numFmt w:val="bullet"/>
      <w:lvlText w:val="•"/>
      <w:lvlJc w:val="left"/>
      <w:pPr>
        <w:ind w:left="420" w:hanging="420"/>
      </w:pPr>
      <w:rPr>
        <w:rFonts w:hint="default" w:ascii="Arial" w:hAnsi="Arial" w:cs="Arial"/>
      </w:rPr>
    </w:lvl>
  </w:abstractNum>
  <w:abstractNum w:abstractNumId="2">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1F0C81E"/>
    <w:multiLevelType w:val="singleLevel"/>
    <w:tmpl w:val="01F0C81E"/>
    <w:lvl w:ilvl="0" w:tentative="0">
      <w:start w:val="1"/>
      <w:numFmt w:val="bullet"/>
      <w:lvlText w:val=""/>
      <w:lvlJc w:val="left"/>
      <w:pPr>
        <w:ind w:left="420" w:hanging="420"/>
      </w:pPr>
      <w:rPr>
        <w:rFonts w:hint="default" w:ascii="Wingdings" w:hAnsi="Wingdings"/>
      </w:rPr>
    </w:lvl>
  </w:abstractNum>
  <w:abstractNum w:abstractNumId="4">
    <w:nsid w:val="065643B6"/>
    <w:multiLevelType w:val="multilevel"/>
    <w:tmpl w:val="065643B6"/>
    <w:lvl w:ilvl="0" w:tentative="0">
      <w:start w:val="1"/>
      <w:numFmt w:val="bullet"/>
      <w:lvlText w:val="•"/>
      <w:lvlJc w:val="left"/>
      <w:pPr>
        <w:ind w:left="360" w:hanging="360"/>
      </w:pPr>
      <w:rPr>
        <w:rFonts w:hint="eastAsia" w:ascii="宋体" w:hAnsi="宋体" w:eastAsia="宋体"/>
      </w:rPr>
    </w:lvl>
    <w:lvl w:ilvl="1" w:tentative="0">
      <w:start w:val="1"/>
      <w:numFmt w:val="bullet"/>
      <w:lvlText w:val="•"/>
      <w:lvlJc w:val="left"/>
      <w:pPr>
        <w:ind w:left="840" w:hanging="420"/>
      </w:pPr>
      <w:rPr>
        <w:rFonts w:hint="eastAsia" w:ascii="宋体" w:hAnsi="宋体" w:eastAsia="宋体"/>
      </w:rPr>
    </w:lvl>
    <w:lvl w:ilvl="2" w:tentative="0">
      <w:start w:val="0"/>
      <w:numFmt w:val="bullet"/>
      <w:lvlText w:val="-"/>
      <w:lvlJc w:val="left"/>
      <w:pPr>
        <w:ind w:left="1260" w:hanging="420"/>
      </w:pPr>
      <w:rPr>
        <w:rFonts w:hint="default" w:ascii="Arial" w:hAnsi="Arial" w:eastAsia="MS Mincho" w:cs="Arial"/>
      </w:rPr>
    </w:lvl>
    <w:lvl w:ilvl="3" w:tentative="0">
      <w:start w:val="1"/>
      <w:numFmt w:val="bullet"/>
      <w:lvlText w:val="•"/>
      <w:lvlJc w:val="left"/>
      <w:pPr>
        <w:ind w:left="1680" w:hanging="420"/>
      </w:pPr>
      <w:rPr>
        <w:rFonts w:hint="eastAsia" w:ascii="宋体" w:hAnsi="宋体" w:eastAsia="宋体"/>
        <w:sz w:val="20"/>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9462166"/>
    <w:multiLevelType w:val="multilevel"/>
    <w:tmpl w:val="09462166"/>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hanging="420"/>
      </w:pPr>
      <w:rPr>
        <w:rFonts w:hint="default"/>
      </w:rPr>
    </w:lvl>
    <w:lvl w:ilvl="2" w:tentative="0">
      <w:start w:val="1"/>
      <w:numFmt w:val="lowerLetter"/>
      <w:lvlText w:val="%3)"/>
      <w:lvlJc w:val="left"/>
      <w:pPr>
        <w:tabs>
          <w:tab w:val="left" w:pos="1260"/>
        </w:tabs>
        <w:ind w:left="1260" w:hanging="420"/>
      </w:pPr>
      <w:rPr>
        <w:rFonts w:hint="default"/>
      </w:rPr>
    </w:lvl>
    <w:lvl w:ilvl="3" w:tentative="0">
      <w:start w:val="1"/>
      <w:numFmt w:val="lowerRoman"/>
      <w:lvlText w:val="%4."/>
      <w:lvlJc w:val="left"/>
      <w:pPr>
        <w:tabs>
          <w:tab w:val="left" w:pos="1680"/>
        </w:tabs>
        <w:ind w:left="1680" w:hanging="420"/>
      </w:pPr>
      <w:rPr>
        <w:rFonts w:hint="default"/>
      </w:rPr>
    </w:lvl>
    <w:lvl w:ilvl="4" w:tentative="0">
      <w:start w:val="1"/>
      <w:numFmt w:val="lowerRoman"/>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Letter"/>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6">
    <w:nsid w:val="10EE37CD"/>
    <w:multiLevelType w:val="multilevel"/>
    <w:tmpl w:val="10EE37C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8">
    <w:nsid w:val="15BD3732"/>
    <w:multiLevelType w:val="multilevel"/>
    <w:tmpl w:val="15BD37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10">
    <w:nsid w:val="252A6A53"/>
    <w:multiLevelType w:val="multilevel"/>
    <w:tmpl w:val="252A6A53"/>
    <w:lvl w:ilvl="0" w:tentative="0">
      <w:start w:val="1"/>
      <w:numFmt w:val="bullet"/>
      <w:lvlText w:val="•"/>
      <w:lvlJc w:val="left"/>
      <w:pPr>
        <w:ind w:left="840" w:hanging="420"/>
      </w:pPr>
      <w:rPr>
        <w:rFonts w:hint="default" w:ascii="Arial" w:hAnsi="Arial"/>
      </w:rPr>
    </w:lvl>
    <w:lvl w:ilvl="1" w:tentative="0">
      <w:start w:val="3"/>
      <w:numFmt w:val="bullet"/>
      <w:lvlText w:val="-"/>
      <w:lvlJc w:val="left"/>
      <w:pPr>
        <w:ind w:left="1260" w:hanging="420"/>
      </w:pPr>
      <w:rPr>
        <w:rFonts w:hint="default" w:ascii="Calibri" w:hAnsi="Calibri" w:eastAsia="等线" w:cs="Calibri"/>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340C77D3"/>
    <w:multiLevelType w:val="multilevel"/>
    <w:tmpl w:val="340C77D3"/>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2">
    <w:nsid w:val="35E54711"/>
    <w:multiLevelType w:val="multilevel"/>
    <w:tmpl w:val="35E54711"/>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36D4137A"/>
    <w:multiLevelType w:val="multilevel"/>
    <w:tmpl w:val="36D4137A"/>
    <w:lvl w:ilvl="0" w:tentative="0">
      <w:start w:val="1"/>
      <w:numFmt w:val="bullet"/>
      <w:lvlText w:val=""/>
      <w:lvlJc w:val="left"/>
      <w:pPr>
        <w:ind w:left="440" w:hanging="440"/>
      </w:pPr>
      <w:rPr>
        <w:rFonts w:hint="default" w:ascii="Wingdings" w:hAnsi="Wingdings"/>
        <w:lang w:val="en-GB"/>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382F6674"/>
    <w:multiLevelType w:val="singleLevel"/>
    <w:tmpl w:val="382F6674"/>
    <w:lvl w:ilvl="0" w:tentative="0">
      <w:start w:val="1"/>
      <w:numFmt w:val="lowerLetter"/>
      <w:suff w:val="space"/>
      <w:lvlText w:val="(%1)"/>
      <w:lvlJc w:val="left"/>
    </w:lvl>
  </w:abstractNum>
  <w:abstractNum w:abstractNumId="15">
    <w:nsid w:val="3E7136BA"/>
    <w:multiLevelType w:val="multilevel"/>
    <w:tmpl w:val="3E7136B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7">
    <w:nsid w:val="454F2CD5"/>
    <w:multiLevelType w:val="multilevel"/>
    <w:tmpl w:val="454F2CD5"/>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Times New Roman" w:hAnsi="Times New Roman" w:eastAsia="Times New Roman" w:cs="Times New Roman"/>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48D66B53"/>
    <w:multiLevelType w:val="multilevel"/>
    <w:tmpl w:val="48D66B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4C760832"/>
    <w:multiLevelType w:val="multilevel"/>
    <w:tmpl w:val="4C76083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0">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21">
    <w:nsid w:val="575A51BC"/>
    <w:multiLevelType w:val="multilevel"/>
    <w:tmpl w:val="575A51BC"/>
    <w:lvl w:ilvl="0" w:tentative="0">
      <w:start w:val="0"/>
      <w:numFmt w:val="bullet"/>
      <w:lvlText w:val="•"/>
      <w:lvlJc w:val="left"/>
      <w:pPr>
        <w:ind w:left="420" w:hanging="420"/>
      </w:pPr>
      <w:rPr>
        <w:rFonts w:hint="default" w:ascii="Times New Roman" w:hAnsi="Times New Roman"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2">
    <w:nsid w:val="625B396F"/>
    <w:multiLevelType w:val="multilevel"/>
    <w:tmpl w:val="625B396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3">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24">
    <w:nsid w:val="6A4E7B83"/>
    <w:multiLevelType w:val="multilevel"/>
    <w:tmpl w:val="6A4E7B83"/>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5">
    <w:nsid w:val="6BFAEC2B"/>
    <w:multiLevelType w:val="singleLevel"/>
    <w:tmpl w:val="6BFAEC2B"/>
    <w:lvl w:ilvl="0" w:tentative="0">
      <w:start w:val="1"/>
      <w:numFmt w:val="bullet"/>
      <w:lvlText w:val=""/>
      <w:lvlJc w:val="left"/>
      <w:pPr>
        <w:tabs>
          <w:tab w:val="left" w:pos="420"/>
        </w:tabs>
        <w:ind w:left="420" w:hanging="420"/>
      </w:pPr>
      <w:rPr>
        <w:rFonts w:hint="default" w:ascii="Wingdings" w:hAnsi="Wingdings"/>
      </w:rPr>
    </w:lvl>
  </w:abstractNum>
  <w:abstractNum w:abstractNumId="26">
    <w:nsid w:val="6F001135"/>
    <w:multiLevelType w:val="multilevel"/>
    <w:tmpl w:val="6F0011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CA60EF0"/>
    <w:multiLevelType w:val="singleLevel"/>
    <w:tmpl w:val="7CA60EF0"/>
    <w:lvl w:ilvl="0" w:tentative="0">
      <w:start w:val="1"/>
      <w:numFmt w:val="bullet"/>
      <w:lvlText w:val=""/>
      <w:lvlJc w:val="left"/>
      <w:pPr>
        <w:ind w:left="420" w:hanging="420"/>
      </w:pPr>
      <w:rPr>
        <w:rFonts w:hint="default" w:ascii="Wingdings" w:hAnsi="Wingdings"/>
      </w:rPr>
    </w:lvl>
  </w:abstractNum>
  <w:abstractNum w:abstractNumId="28">
    <w:nsid w:val="7D88163E"/>
    <w:multiLevelType w:val="singleLevel"/>
    <w:tmpl w:val="7D88163E"/>
    <w:lvl w:ilvl="0" w:tentative="0">
      <w:start w:val="1"/>
      <w:numFmt w:val="bullet"/>
      <w:lvlText w:val="•"/>
      <w:lvlJc w:val="left"/>
      <w:pPr>
        <w:ind w:left="420" w:hanging="420"/>
      </w:pPr>
      <w:rPr>
        <w:rFonts w:hint="default" w:ascii="Arial" w:hAnsi="Arial" w:cs="Arial"/>
      </w:rPr>
    </w:lvl>
  </w:abstractNum>
  <w:abstractNum w:abstractNumId="29">
    <w:nsid w:val="7FDBF918"/>
    <w:multiLevelType w:val="multilevel"/>
    <w:tmpl w:val="7FDBF918"/>
    <w:lvl w:ilvl="0" w:tentative="0">
      <w:start w:val="0"/>
      <w:numFmt w:val="bullet"/>
      <w:lvlText w:val=""/>
      <w:lvlJc w:val="left"/>
      <w:pPr>
        <w:ind w:left="420" w:hanging="420"/>
      </w:pPr>
      <w:rPr>
        <w:rFonts w:hint="default" w:ascii="Symbol" w:hAnsi="Symbol" w:eastAsia="宋体" w:cs="Times New Roman"/>
      </w:rPr>
    </w:lvl>
    <w:lvl w:ilvl="1" w:tentative="0">
      <w:start w:val="1"/>
      <w:numFmt w:val="bullet"/>
      <w:lvlText w:val="•"/>
      <w:lvlJc w:val="left"/>
      <w:pPr>
        <w:ind w:left="840" w:hanging="420"/>
      </w:pPr>
      <w:rPr>
        <w:rFonts w:hint="eastAsia" w:ascii="宋体" w:hAnsi="宋体" w:eastAsia="宋体" w:cs="宋体"/>
      </w:rPr>
    </w:lvl>
    <w:lvl w:ilvl="2" w:tentative="0">
      <w:start w:val="1"/>
      <w:numFmt w:val="bullet"/>
      <w:lvlText w:val=""/>
      <w:lvlJc w:val="left"/>
      <w:pPr>
        <w:ind w:left="1260" w:hanging="420"/>
      </w:pPr>
      <w:rPr>
        <w:rFonts w:hint="default" w:ascii="Wingdings" w:hAnsi="Wingdings" w:cs="Wingdings"/>
      </w:rPr>
    </w:lvl>
    <w:lvl w:ilvl="3" w:tentative="0">
      <w:start w:val="1"/>
      <w:numFmt w:val="bullet"/>
      <w:lvlText w:val=""/>
      <w:lvlJc w:val="left"/>
      <w:pPr>
        <w:ind w:left="1680" w:hanging="420"/>
      </w:pPr>
      <w:rPr>
        <w:rFonts w:hint="default" w:ascii="Wingdings" w:hAnsi="Wingdings" w:cs="Wingdings"/>
      </w:rPr>
    </w:lvl>
    <w:lvl w:ilvl="4" w:tentative="0">
      <w:start w:val="1"/>
      <w:numFmt w:val="bullet"/>
      <w:lvlText w:val=""/>
      <w:lvlJc w:val="left"/>
      <w:pPr>
        <w:ind w:left="2100" w:hanging="420"/>
      </w:pPr>
      <w:rPr>
        <w:rFonts w:hint="default" w:ascii="Wingdings" w:hAnsi="Wingdings" w:cs="Wingdings"/>
      </w:rPr>
    </w:lvl>
    <w:lvl w:ilvl="5" w:tentative="0">
      <w:start w:val="1"/>
      <w:numFmt w:val="bullet"/>
      <w:lvlText w:val=""/>
      <w:lvlJc w:val="left"/>
      <w:pPr>
        <w:ind w:left="2520" w:hanging="420"/>
      </w:pPr>
      <w:rPr>
        <w:rFonts w:hint="default" w:ascii="Wingdings" w:hAnsi="Wingdings" w:cs="Wingdings"/>
      </w:rPr>
    </w:lvl>
    <w:lvl w:ilvl="6" w:tentative="0">
      <w:start w:val="1"/>
      <w:numFmt w:val="bullet"/>
      <w:lvlText w:val=""/>
      <w:lvlJc w:val="left"/>
      <w:pPr>
        <w:ind w:left="2940" w:hanging="420"/>
      </w:pPr>
      <w:rPr>
        <w:rFonts w:hint="default" w:ascii="Wingdings" w:hAnsi="Wingdings" w:cs="Wingdings"/>
      </w:rPr>
    </w:lvl>
    <w:lvl w:ilvl="7" w:tentative="0">
      <w:start w:val="1"/>
      <w:numFmt w:val="bullet"/>
      <w:lvlText w:val=""/>
      <w:lvlJc w:val="left"/>
      <w:pPr>
        <w:ind w:left="3360" w:hanging="420"/>
      </w:pPr>
      <w:rPr>
        <w:rFonts w:hint="default" w:ascii="Wingdings" w:hAnsi="Wingdings" w:cs="Wingdings"/>
      </w:rPr>
    </w:lvl>
    <w:lvl w:ilvl="8" w:tentative="0">
      <w:start w:val="1"/>
      <w:numFmt w:val="bullet"/>
      <w:lvlText w:val=""/>
      <w:lvlJc w:val="left"/>
      <w:pPr>
        <w:ind w:left="3780" w:hanging="420"/>
      </w:pPr>
      <w:rPr>
        <w:rFonts w:hint="default" w:ascii="Wingdings" w:hAnsi="Wingdings" w:cs="Wingdings"/>
      </w:rPr>
    </w:lvl>
  </w:abstractNum>
  <w:num w:numId="1">
    <w:abstractNumId w:val="23"/>
  </w:num>
  <w:num w:numId="2">
    <w:abstractNumId w:val="16"/>
  </w:num>
  <w:num w:numId="3">
    <w:abstractNumId w:val="20"/>
  </w:num>
  <w:num w:numId="4">
    <w:abstractNumId w:val="9"/>
  </w:num>
  <w:num w:numId="5">
    <w:abstractNumId w:val="22"/>
  </w:num>
  <w:num w:numId="6">
    <w:abstractNumId w:val="15"/>
  </w:num>
  <w:num w:numId="7">
    <w:abstractNumId w:val="26"/>
  </w:num>
  <w:num w:numId="8">
    <w:abstractNumId w:val="18"/>
  </w:num>
  <w:num w:numId="9">
    <w:abstractNumId w:val="8"/>
  </w:num>
  <w:num w:numId="10">
    <w:abstractNumId w:val="0"/>
  </w:num>
  <w:num w:numId="11">
    <w:abstractNumId w:val="4"/>
  </w:num>
  <w:num w:numId="12">
    <w:abstractNumId w:val="24"/>
  </w:num>
  <w:num w:numId="13">
    <w:abstractNumId w:val="6"/>
  </w:num>
  <w:num w:numId="14">
    <w:abstractNumId w:val="13"/>
  </w:num>
  <w:num w:numId="15">
    <w:abstractNumId w:val="7"/>
  </w:num>
  <w:num w:numId="16">
    <w:abstractNumId w:val="19"/>
  </w:num>
  <w:num w:numId="17">
    <w:abstractNumId w:val="28"/>
  </w:num>
  <w:num w:numId="18">
    <w:abstractNumId w:val="1"/>
  </w:num>
  <w:num w:numId="19">
    <w:abstractNumId w:val="21"/>
  </w:num>
  <w:num w:numId="20">
    <w:abstractNumId w:val="17"/>
  </w:num>
  <w:num w:numId="21">
    <w:abstractNumId w:val="27"/>
  </w:num>
  <w:num w:numId="22">
    <w:abstractNumId w:val="14"/>
  </w:num>
  <w:num w:numId="23">
    <w:abstractNumId w:val="3"/>
  </w:num>
  <w:num w:numId="24">
    <w:abstractNumId w:val="25"/>
  </w:num>
  <w:num w:numId="25">
    <w:abstractNumId w:val="29"/>
  </w:num>
  <w:num w:numId="26">
    <w:abstractNumId w:val="11"/>
  </w:num>
  <w:num w:numId="27">
    <w:abstractNumId w:val="10"/>
  </w:num>
  <w:num w:numId="28">
    <w:abstractNumId w:val="5"/>
  </w:num>
  <w:num w:numId="29">
    <w:abstractNumId w:val="12"/>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AE9"/>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1195"/>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186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48A1"/>
    <w:rsid w:val="0016513C"/>
    <w:rsid w:val="0016650D"/>
    <w:rsid w:val="00166774"/>
    <w:rsid w:val="001704C7"/>
    <w:rsid w:val="0017150D"/>
    <w:rsid w:val="00172212"/>
    <w:rsid w:val="00172A27"/>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E7194"/>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12F"/>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1C01"/>
    <w:rsid w:val="002C4669"/>
    <w:rsid w:val="002C490D"/>
    <w:rsid w:val="002C6B26"/>
    <w:rsid w:val="002C764C"/>
    <w:rsid w:val="002D001C"/>
    <w:rsid w:val="002D01BF"/>
    <w:rsid w:val="002D0F27"/>
    <w:rsid w:val="002D1CEE"/>
    <w:rsid w:val="002D2118"/>
    <w:rsid w:val="002D3FF5"/>
    <w:rsid w:val="002D540F"/>
    <w:rsid w:val="002D677F"/>
    <w:rsid w:val="002D6785"/>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57A0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4219"/>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4F1D"/>
    <w:rsid w:val="005D532E"/>
    <w:rsid w:val="005D7D8D"/>
    <w:rsid w:val="005E580A"/>
    <w:rsid w:val="005E60D4"/>
    <w:rsid w:val="005E729E"/>
    <w:rsid w:val="005F2A4F"/>
    <w:rsid w:val="00603FD9"/>
    <w:rsid w:val="0061445E"/>
    <w:rsid w:val="006152DF"/>
    <w:rsid w:val="0061549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4932"/>
    <w:rsid w:val="008157E9"/>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0C7E"/>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17E28"/>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4B78"/>
    <w:rsid w:val="00D24EF5"/>
    <w:rsid w:val="00D2792C"/>
    <w:rsid w:val="00D331DC"/>
    <w:rsid w:val="00D35FA1"/>
    <w:rsid w:val="00D418B7"/>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084F"/>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A63"/>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233FDF"/>
    <w:rsid w:val="02356E11"/>
    <w:rsid w:val="026B785E"/>
    <w:rsid w:val="029032F2"/>
    <w:rsid w:val="029838CB"/>
    <w:rsid w:val="02B2053C"/>
    <w:rsid w:val="02F14408"/>
    <w:rsid w:val="03063A4A"/>
    <w:rsid w:val="030A7EBB"/>
    <w:rsid w:val="03213051"/>
    <w:rsid w:val="03420F71"/>
    <w:rsid w:val="034B64DC"/>
    <w:rsid w:val="0369351C"/>
    <w:rsid w:val="03812AA5"/>
    <w:rsid w:val="03C2479F"/>
    <w:rsid w:val="03C93EF0"/>
    <w:rsid w:val="03D52025"/>
    <w:rsid w:val="03D62AC1"/>
    <w:rsid w:val="044871E4"/>
    <w:rsid w:val="047622DB"/>
    <w:rsid w:val="048704F7"/>
    <w:rsid w:val="04B47756"/>
    <w:rsid w:val="04D57A7A"/>
    <w:rsid w:val="050C7229"/>
    <w:rsid w:val="05154540"/>
    <w:rsid w:val="051B106F"/>
    <w:rsid w:val="0579142C"/>
    <w:rsid w:val="059C0A3B"/>
    <w:rsid w:val="059E5DC5"/>
    <w:rsid w:val="05AA7878"/>
    <w:rsid w:val="064D5686"/>
    <w:rsid w:val="069856B6"/>
    <w:rsid w:val="06DE0DA1"/>
    <w:rsid w:val="07483B55"/>
    <w:rsid w:val="077C09BD"/>
    <w:rsid w:val="07B40E6F"/>
    <w:rsid w:val="084D6B82"/>
    <w:rsid w:val="084F1504"/>
    <w:rsid w:val="086B6E04"/>
    <w:rsid w:val="088E6B6C"/>
    <w:rsid w:val="089C588F"/>
    <w:rsid w:val="08A858AD"/>
    <w:rsid w:val="08D44317"/>
    <w:rsid w:val="08DF0273"/>
    <w:rsid w:val="09BB7AD2"/>
    <w:rsid w:val="09CB56D0"/>
    <w:rsid w:val="09E60C70"/>
    <w:rsid w:val="0A0D2DA9"/>
    <w:rsid w:val="0A7A6371"/>
    <w:rsid w:val="0A813864"/>
    <w:rsid w:val="0AA222D0"/>
    <w:rsid w:val="0B0B4B8A"/>
    <w:rsid w:val="0B1F0E32"/>
    <w:rsid w:val="0B6F619E"/>
    <w:rsid w:val="0B7C0390"/>
    <w:rsid w:val="0B9E3E25"/>
    <w:rsid w:val="0BB0260C"/>
    <w:rsid w:val="0BB4794E"/>
    <w:rsid w:val="0BCD7B8A"/>
    <w:rsid w:val="0BCE5898"/>
    <w:rsid w:val="0C0571AE"/>
    <w:rsid w:val="0C113C9C"/>
    <w:rsid w:val="0C937AD1"/>
    <w:rsid w:val="0CC52B51"/>
    <w:rsid w:val="0CF36B43"/>
    <w:rsid w:val="0D2E6260"/>
    <w:rsid w:val="0E2F1867"/>
    <w:rsid w:val="0E670EBD"/>
    <w:rsid w:val="0E795070"/>
    <w:rsid w:val="0EBC61C4"/>
    <w:rsid w:val="0EC56AFE"/>
    <w:rsid w:val="0EC82BA5"/>
    <w:rsid w:val="0EFE5203"/>
    <w:rsid w:val="0F3D2D09"/>
    <w:rsid w:val="0F4410FB"/>
    <w:rsid w:val="0F7765FF"/>
    <w:rsid w:val="0F851F2F"/>
    <w:rsid w:val="0F857F7F"/>
    <w:rsid w:val="0FB04E1A"/>
    <w:rsid w:val="0FBE5898"/>
    <w:rsid w:val="0FBF4BF5"/>
    <w:rsid w:val="0FD3F8B4"/>
    <w:rsid w:val="102D1EA6"/>
    <w:rsid w:val="11210DF9"/>
    <w:rsid w:val="11650E82"/>
    <w:rsid w:val="117D11A0"/>
    <w:rsid w:val="11AE4DD3"/>
    <w:rsid w:val="12656177"/>
    <w:rsid w:val="126B2C4F"/>
    <w:rsid w:val="128875E6"/>
    <w:rsid w:val="12B35048"/>
    <w:rsid w:val="12DD24D4"/>
    <w:rsid w:val="133A06A3"/>
    <w:rsid w:val="13724B4D"/>
    <w:rsid w:val="13787E15"/>
    <w:rsid w:val="13951510"/>
    <w:rsid w:val="13A36B21"/>
    <w:rsid w:val="144A55A4"/>
    <w:rsid w:val="14547A70"/>
    <w:rsid w:val="148D6B70"/>
    <w:rsid w:val="149665F2"/>
    <w:rsid w:val="14BF16B1"/>
    <w:rsid w:val="14F96473"/>
    <w:rsid w:val="1502443F"/>
    <w:rsid w:val="151C49E5"/>
    <w:rsid w:val="154245FD"/>
    <w:rsid w:val="154A1C7B"/>
    <w:rsid w:val="156F2B0D"/>
    <w:rsid w:val="15930E74"/>
    <w:rsid w:val="15CF32F5"/>
    <w:rsid w:val="15F30F1D"/>
    <w:rsid w:val="16151DBB"/>
    <w:rsid w:val="16177834"/>
    <w:rsid w:val="16456719"/>
    <w:rsid w:val="166F221F"/>
    <w:rsid w:val="16B47AEA"/>
    <w:rsid w:val="16C53E63"/>
    <w:rsid w:val="17095221"/>
    <w:rsid w:val="171A4356"/>
    <w:rsid w:val="175234A5"/>
    <w:rsid w:val="178F48CB"/>
    <w:rsid w:val="184A22E6"/>
    <w:rsid w:val="18595888"/>
    <w:rsid w:val="186F416F"/>
    <w:rsid w:val="187D3DBA"/>
    <w:rsid w:val="18834F85"/>
    <w:rsid w:val="18EC4891"/>
    <w:rsid w:val="19267830"/>
    <w:rsid w:val="195607FC"/>
    <w:rsid w:val="196A6A10"/>
    <w:rsid w:val="19CB737C"/>
    <w:rsid w:val="19EDE754"/>
    <w:rsid w:val="19EE4912"/>
    <w:rsid w:val="19F56E14"/>
    <w:rsid w:val="1A221E20"/>
    <w:rsid w:val="1A6356FD"/>
    <w:rsid w:val="1A8802AD"/>
    <w:rsid w:val="1A897324"/>
    <w:rsid w:val="1A943AA6"/>
    <w:rsid w:val="1ABC5BF6"/>
    <w:rsid w:val="1AE17469"/>
    <w:rsid w:val="1B0731BE"/>
    <w:rsid w:val="1B161C74"/>
    <w:rsid w:val="1B36445B"/>
    <w:rsid w:val="1B515014"/>
    <w:rsid w:val="1B553179"/>
    <w:rsid w:val="1B684130"/>
    <w:rsid w:val="1BBF0B31"/>
    <w:rsid w:val="1BD57D3C"/>
    <w:rsid w:val="1BED0B93"/>
    <w:rsid w:val="1BF7244D"/>
    <w:rsid w:val="1BFA7707"/>
    <w:rsid w:val="1C082BE0"/>
    <w:rsid w:val="1C0979AC"/>
    <w:rsid w:val="1C580561"/>
    <w:rsid w:val="1C666D48"/>
    <w:rsid w:val="1CA62DD6"/>
    <w:rsid w:val="1CD34086"/>
    <w:rsid w:val="1CFF1ABA"/>
    <w:rsid w:val="1D3B5982"/>
    <w:rsid w:val="1D4670AD"/>
    <w:rsid w:val="1D6835DA"/>
    <w:rsid w:val="1D737BDD"/>
    <w:rsid w:val="1E2A1B70"/>
    <w:rsid w:val="1E3A594B"/>
    <w:rsid w:val="1E7F51D0"/>
    <w:rsid w:val="1EE86186"/>
    <w:rsid w:val="1F045991"/>
    <w:rsid w:val="1F5B7825"/>
    <w:rsid w:val="1F9F6EF6"/>
    <w:rsid w:val="1FD62435"/>
    <w:rsid w:val="1FE15E8A"/>
    <w:rsid w:val="20053897"/>
    <w:rsid w:val="200A7EAB"/>
    <w:rsid w:val="20500408"/>
    <w:rsid w:val="207D4D08"/>
    <w:rsid w:val="2088381B"/>
    <w:rsid w:val="20966F16"/>
    <w:rsid w:val="21450119"/>
    <w:rsid w:val="217355DC"/>
    <w:rsid w:val="21B459ED"/>
    <w:rsid w:val="21D42471"/>
    <w:rsid w:val="21E01B52"/>
    <w:rsid w:val="21EC2304"/>
    <w:rsid w:val="22071599"/>
    <w:rsid w:val="22635EB7"/>
    <w:rsid w:val="228555AD"/>
    <w:rsid w:val="22BD148E"/>
    <w:rsid w:val="23091760"/>
    <w:rsid w:val="232337B3"/>
    <w:rsid w:val="23826D38"/>
    <w:rsid w:val="23AA051F"/>
    <w:rsid w:val="23DA59A7"/>
    <w:rsid w:val="240F0A03"/>
    <w:rsid w:val="241719DE"/>
    <w:rsid w:val="243C59F2"/>
    <w:rsid w:val="245C5BCF"/>
    <w:rsid w:val="24847912"/>
    <w:rsid w:val="25667537"/>
    <w:rsid w:val="258C4EBE"/>
    <w:rsid w:val="25A72AFE"/>
    <w:rsid w:val="25F00177"/>
    <w:rsid w:val="26553AAD"/>
    <w:rsid w:val="26640D04"/>
    <w:rsid w:val="269243D5"/>
    <w:rsid w:val="26B93C8A"/>
    <w:rsid w:val="26DA481E"/>
    <w:rsid w:val="26ED2967"/>
    <w:rsid w:val="270A553D"/>
    <w:rsid w:val="271D4645"/>
    <w:rsid w:val="274454D7"/>
    <w:rsid w:val="27560897"/>
    <w:rsid w:val="27704070"/>
    <w:rsid w:val="27885996"/>
    <w:rsid w:val="279A116F"/>
    <w:rsid w:val="27B11843"/>
    <w:rsid w:val="27BE784C"/>
    <w:rsid w:val="27CC16F2"/>
    <w:rsid w:val="27E636B8"/>
    <w:rsid w:val="27EB500D"/>
    <w:rsid w:val="27EB6712"/>
    <w:rsid w:val="28051390"/>
    <w:rsid w:val="28174DCA"/>
    <w:rsid w:val="284E2B97"/>
    <w:rsid w:val="28745917"/>
    <w:rsid w:val="289555AD"/>
    <w:rsid w:val="289C1E3B"/>
    <w:rsid w:val="28AB4DD9"/>
    <w:rsid w:val="29DB41AE"/>
    <w:rsid w:val="29EE06DF"/>
    <w:rsid w:val="2A335171"/>
    <w:rsid w:val="2A7C604D"/>
    <w:rsid w:val="2A7FBA33"/>
    <w:rsid w:val="2A8645BC"/>
    <w:rsid w:val="2AD317A9"/>
    <w:rsid w:val="2AD81657"/>
    <w:rsid w:val="2B24718D"/>
    <w:rsid w:val="2B3423E5"/>
    <w:rsid w:val="2B530694"/>
    <w:rsid w:val="2B7F36F5"/>
    <w:rsid w:val="2BA22524"/>
    <w:rsid w:val="2BB03F29"/>
    <w:rsid w:val="2BB12F0D"/>
    <w:rsid w:val="2BE817B4"/>
    <w:rsid w:val="2C362403"/>
    <w:rsid w:val="2C7502FD"/>
    <w:rsid w:val="2C947094"/>
    <w:rsid w:val="2C9D6D6A"/>
    <w:rsid w:val="2CAA4385"/>
    <w:rsid w:val="2CDFED0F"/>
    <w:rsid w:val="2CE6050B"/>
    <w:rsid w:val="2D007805"/>
    <w:rsid w:val="2D1F1486"/>
    <w:rsid w:val="2D452BDC"/>
    <w:rsid w:val="2DBA3EE9"/>
    <w:rsid w:val="2DEF2624"/>
    <w:rsid w:val="2E24348A"/>
    <w:rsid w:val="2E4035D3"/>
    <w:rsid w:val="2E627EA9"/>
    <w:rsid w:val="2E8F6408"/>
    <w:rsid w:val="2E9E2D69"/>
    <w:rsid w:val="2EF023C1"/>
    <w:rsid w:val="2F4B89CA"/>
    <w:rsid w:val="2F4C75B0"/>
    <w:rsid w:val="2F5C53A2"/>
    <w:rsid w:val="2FA23810"/>
    <w:rsid w:val="2FA349A7"/>
    <w:rsid w:val="2FE6144C"/>
    <w:rsid w:val="3002120B"/>
    <w:rsid w:val="30195F22"/>
    <w:rsid w:val="30641C15"/>
    <w:rsid w:val="306A418F"/>
    <w:rsid w:val="3084563D"/>
    <w:rsid w:val="30D0322C"/>
    <w:rsid w:val="30F4741E"/>
    <w:rsid w:val="311319F0"/>
    <w:rsid w:val="317625C5"/>
    <w:rsid w:val="31FB454C"/>
    <w:rsid w:val="3253172F"/>
    <w:rsid w:val="32776048"/>
    <w:rsid w:val="33191387"/>
    <w:rsid w:val="33517261"/>
    <w:rsid w:val="33DB1E63"/>
    <w:rsid w:val="33E87BDF"/>
    <w:rsid w:val="35204A34"/>
    <w:rsid w:val="35921D7C"/>
    <w:rsid w:val="359833FE"/>
    <w:rsid w:val="359E76A6"/>
    <w:rsid w:val="35B115C0"/>
    <w:rsid w:val="35CA5CDE"/>
    <w:rsid w:val="35DA7251"/>
    <w:rsid w:val="35DE3609"/>
    <w:rsid w:val="36271C54"/>
    <w:rsid w:val="36397E85"/>
    <w:rsid w:val="36472237"/>
    <w:rsid w:val="364D2448"/>
    <w:rsid w:val="364E1EA4"/>
    <w:rsid w:val="36513788"/>
    <w:rsid w:val="365E5B1A"/>
    <w:rsid w:val="366A732B"/>
    <w:rsid w:val="369313F4"/>
    <w:rsid w:val="36A46560"/>
    <w:rsid w:val="36BA1776"/>
    <w:rsid w:val="37403DBF"/>
    <w:rsid w:val="37572E32"/>
    <w:rsid w:val="375917E0"/>
    <w:rsid w:val="3778301F"/>
    <w:rsid w:val="379E284F"/>
    <w:rsid w:val="37C60704"/>
    <w:rsid w:val="37D632A4"/>
    <w:rsid w:val="37DFDC25"/>
    <w:rsid w:val="3809629E"/>
    <w:rsid w:val="385D41F2"/>
    <w:rsid w:val="389D1302"/>
    <w:rsid w:val="38D3176D"/>
    <w:rsid w:val="39256002"/>
    <w:rsid w:val="39666756"/>
    <w:rsid w:val="397C174E"/>
    <w:rsid w:val="399E34BC"/>
    <w:rsid w:val="39FF14AE"/>
    <w:rsid w:val="3A1A2818"/>
    <w:rsid w:val="3A4D0685"/>
    <w:rsid w:val="3A840B8C"/>
    <w:rsid w:val="3AF6CB44"/>
    <w:rsid w:val="3AF841EE"/>
    <w:rsid w:val="3B4B273B"/>
    <w:rsid w:val="3B851A0C"/>
    <w:rsid w:val="3B9D0B68"/>
    <w:rsid w:val="3BBE450D"/>
    <w:rsid w:val="3C246604"/>
    <w:rsid w:val="3C471142"/>
    <w:rsid w:val="3C662063"/>
    <w:rsid w:val="3C7C07FE"/>
    <w:rsid w:val="3C9D0F95"/>
    <w:rsid w:val="3CB15D84"/>
    <w:rsid w:val="3CF40528"/>
    <w:rsid w:val="3D08404F"/>
    <w:rsid w:val="3D237C34"/>
    <w:rsid w:val="3D6828F3"/>
    <w:rsid w:val="3E3E3EDE"/>
    <w:rsid w:val="3E51F443"/>
    <w:rsid w:val="3E5741A5"/>
    <w:rsid w:val="3E7F20B7"/>
    <w:rsid w:val="3EC402B4"/>
    <w:rsid w:val="3EE71B46"/>
    <w:rsid w:val="3EF562D9"/>
    <w:rsid w:val="3EFF704D"/>
    <w:rsid w:val="3F5D78C0"/>
    <w:rsid w:val="3FE500B7"/>
    <w:rsid w:val="3FF379B9"/>
    <w:rsid w:val="40091EFE"/>
    <w:rsid w:val="401F4D75"/>
    <w:rsid w:val="402C1B48"/>
    <w:rsid w:val="404B4E97"/>
    <w:rsid w:val="408B2C98"/>
    <w:rsid w:val="40F64838"/>
    <w:rsid w:val="413B6FE4"/>
    <w:rsid w:val="41540FED"/>
    <w:rsid w:val="415D4149"/>
    <w:rsid w:val="41656DA1"/>
    <w:rsid w:val="41892CFC"/>
    <w:rsid w:val="419C35CA"/>
    <w:rsid w:val="41F422E6"/>
    <w:rsid w:val="42110E10"/>
    <w:rsid w:val="427663B3"/>
    <w:rsid w:val="42D11BDD"/>
    <w:rsid w:val="42EA4BD5"/>
    <w:rsid w:val="43257012"/>
    <w:rsid w:val="43460F18"/>
    <w:rsid w:val="43562D17"/>
    <w:rsid w:val="43BD7978"/>
    <w:rsid w:val="44285A01"/>
    <w:rsid w:val="44357AB5"/>
    <w:rsid w:val="44AB7BD1"/>
    <w:rsid w:val="44B00248"/>
    <w:rsid w:val="44B2548A"/>
    <w:rsid w:val="44FC15C1"/>
    <w:rsid w:val="4522778B"/>
    <w:rsid w:val="453E6555"/>
    <w:rsid w:val="45836AF3"/>
    <w:rsid w:val="458F293E"/>
    <w:rsid w:val="459C777C"/>
    <w:rsid w:val="45AA6769"/>
    <w:rsid w:val="45DF0864"/>
    <w:rsid w:val="467A2DDA"/>
    <w:rsid w:val="467D44A5"/>
    <w:rsid w:val="468C7CEE"/>
    <w:rsid w:val="46EB32EA"/>
    <w:rsid w:val="47A625F1"/>
    <w:rsid w:val="47DA646C"/>
    <w:rsid w:val="47DB5C85"/>
    <w:rsid w:val="47EA1D64"/>
    <w:rsid w:val="483336A6"/>
    <w:rsid w:val="48424F80"/>
    <w:rsid w:val="484B5F58"/>
    <w:rsid w:val="485F01EC"/>
    <w:rsid w:val="488273EC"/>
    <w:rsid w:val="48DF6091"/>
    <w:rsid w:val="48E507CA"/>
    <w:rsid w:val="490D2618"/>
    <w:rsid w:val="498B63E6"/>
    <w:rsid w:val="499E2148"/>
    <w:rsid w:val="4A1A37BD"/>
    <w:rsid w:val="4A5F1AC6"/>
    <w:rsid w:val="4A6A78E1"/>
    <w:rsid w:val="4AE3561A"/>
    <w:rsid w:val="4B07744F"/>
    <w:rsid w:val="4B573CAA"/>
    <w:rsid w:val="4B78111E"/>
    <w:rsid w:val="4B896E95"/>
    <w:rsid w:val="4BEE696E"/>
    <w:rsid w:val="4C1A11DC"/>
    <w:rsid w:val="4CB47FDE"/>
    <w:rsid w:val="4CD3671F"/>
    <w:rsid w:val="4CF420E2"/>
    <w:rsid w:val="4D6C5422"/>
    <w:rsid w:val="4D6E10B4"/>
    <w:rsid w:val="4D91621E"/>
    <w:rsid w:val="4DB02D71"/>
    <w:rsid w:val="4DF012DC"/>
    <w:rsid w:val="4E36485C"/>
    <w:rsid w:val="4F18233C"/>
    <w:rsid w:val="4F5F1358"/>
    <w:rsid w:val="4F66426E"/>
    <w:rsid w:val="4F667A5E"/>
    <w:rsid w:val="4F975F2A"/>
    <w:rsid w:val="4FDD51BE"/>
    <w:rsid w:val="4FF33AF1"/>
    <w:rsid w:val="500047B1"/>
    <w:rsid w:val="500F08E6"/>
    <w:rsid w:val="503931C0"/>
    <w:rsid w:val="50495B71"/>
    <w:rsid w:val="50C60217"/>
    <w:rsid w:val="50E8377C"/>
    <w:rsid w:val="51C6602A"/>
    <w:rsid w:val="51D3007D"/>
    <w:rsid w:val="51EB1CF6"/>
    <w:rsid w:val="522607F1"/>
    <w:rsid w:val="52356509"/>
    <w:rsid w:val="5250364D"/>
    <w:rsid w:val="5292095A"/>
    <w:rsid w:val="52D7135E"/>
    <w:rsid w:val="52E338D0"/>
    <w:rsid w:val="53223399"/>
    <w:rsid w:val="532C718A"/>
    <w:rsid w:val="535B7D13"/>
    <w:rsid w:val="5371445A"/>
    <w:rsid w:val="53C2320E"/>
    <w:rsid w:val="53D810B4"/>
    <w:rsid w:val="53FB1A60"/>
    <w:rsid w:val="545A78AC"/>
    <w:rsid w:val="546DA0B4"/>
    <w:rsid w:val="548D566F"/>
    <w:rsid w:val="54DE4889"/>
    <w:rsid w:val="55084255"/>
    <w:rsid w:val="552047D3"/>
    <w:rsid w:val="55630EE8"/>
    <w:rsid w:val="556B24C0"/>
    <w:rsid w:val="556F7DFF"/>
    <w:rsid w:val="55B058A4"/>
    <w:rsid w:val="55B87770"/>
    <w:rsid w:val="56615A12"/>
    <w:rsid w:val="567D3C0F"/>
    <w:rsid w:val="57151659"/>
    <w:rsid w:val="57447C32"/>
    <w:rsid w:val="57461A60"/>
    <w:rsid w:val="578F46D2"/>
    <w:rsid w:val="57DEDD7C"/>
    <w:rsid w:val="580B5145"/>
    <w:rsid w:val="580F541A"/>
    <w:rsid w:val="584B7464"/>
    <w:rsid w:val="597F1C0A"/>
    <w:rsid w:val="59833FEA"/>
    <w:rsid w:val="598D22D4"/>
    <w:rsid w:val="59E127AE"/>
    <w:rsid w:val="5A23466A"/>
    <w:rsid w:val="5A442119"/>
    <w:rsid w:val="5A5F23E7"/>
    <w:rsid w:val="5A7C54CD"/>
    <w:rsid w:val="5B6F366B"/>
    <w:rsid w:val="5B807C5C"/>
    <w:rsid w:val="5BEA1AF8"/>
    <w:rsid w:val="5BFD810E"/>
    <w:rsid w:val="5C4D323F"/>
    <w:rsid w:val="5C5D1F6E"/>
    <w:rsid w:val="5C621648"/>
    <w:rsid w:val="5CB4504F"/>
    <w:rsid w:val="5CC35D8C"/>
    <w:rsid w:val="5CCE7B63"/>
    <w:rsid w:val="5D0437F9"/>
    <w:rsid w:val="5D6C3D84"/>
    <w:rsid w:val="5D6D745B"/>
    <w:rsid w:val="5DFD5B5F"/>
    <w:rsid w:val="5E440FFB"/>
    <w:rsid w:val="5E6674CC"/>
    <w:rsid w:val="5E76161F"/>
    <w:rsid w:val="5EDD9D40"/>
    <w:rsid w:val="5EFB181B"/>
    <w:rsid w:val="5EFD104A"/>
    <w:rsid w:val="5EFD9084"/>
    <w:rsid w:val="5EFDC928"/>
    <w:rsid w:val="5F0E3CF1"/>
    <w:rsid w:val="5F2C6BDD"/>
    <w:rsid w:val="5FAA6996"/>
    <w:rsid w:val="5FBD728F"/>
    <w:rsid w:val="5FD03735"/>
    <w:rsid w:val="5FD22F1B"/>
    <w:rsid w:val="5FF3D4F3"/>
    <w:rsid w:val="5FFEF536"/>
    <w:rsid w:val="604C4A18"/>
    <w:rsid w:val="604F520D"/>
    <w:rsid w:val="60562B9A"/>
    <w:rsid w:val="606C2F80"/>
    <w:rsid w:val="609E5E93"/>
    <w:rsid w:val="60A07661"/>
    <w:rsid w:val="60B552B6"/>
    <w:rsid w:val="61001EB2"/>
    <w:rsid w:val="616B0675"/>
    <w:rsid w:val="61824287"/>
    <w:rsid w:val="61A757FA"/>
    <w:rsid w:val="62270342"/>
    <w:rsid w:val="625F7870"/>
    <w:rsid w:val="628839B3"/>
    <w:rsid w:val="62F834F6"/>
    <w:rsid w:val="63413F81"/>
    <w:rsid w:val="65035E25"/>
    <w:rsid w:val="651615E2"/>
    <w:rsid w:val="65250CD7"/>
    <w:rsid w:val="65257C76"/>
    <w:rsid w:val="65285A30"/>
    <w:rsid w:val="65345C9F"/>
    <w:rsid w:val="653835A5"/>
    <w:rsid w:val="65F203DF"/>
    <w:rsid w:val="65FDF170"/>
    <w:rsid w:val="6600795B"/>
    <w:rsid w:val="663E1490"/>
    <w:rsid w:val="663E1B61"/>
    <w:rsid w:val="66640F8C"/>
    <w:rsid w:val="666C1828"/>
    <w:rsid w:val="66905A39"/>
    <w:rsid w:val="66CE74A3"/>
    <w:rsid w:val="66D17CF3"/>
    <w:rsid w:val="67026690"/>
    <w:rsid w:val="67140F36"/>
    <w:rsid w:val="67165D4A"/>
    <w:rsid w:val="672F2F4F"/>
    <w:rsid w:val="67362295"/>
    <w:rsid w:val="675F054C"/>
    <w:rsid w:val="676F6A40"/>
    <w:rsid w:val="677AE9DB"/>
    <w:rsid w:val="6786560F"/>
    <w:rsid w:val="67F17903"/>
    <w:rsid w:val="681B617C"/>
    <w:rsid w:val="68235FE4"/>
    <w:rsid w:val="68403F4C"/>
    <w:rsid w:val="68484EE2"/>
    <w:rsid w:val="685166A1"/>
    <w:rsid w:val="686B687B"/>
    <w:rsid w:val="68784262"/>
    <w:rsid w:val="68901135"/>
    <w:rsid w:val="694E6C50"/>
    <w:rsid w:val="69B67ED8"/>
    <w:rsid w:val="69E209C9"/>
    <w:rsid w:val="6A3C13E7"/>
    <w:rsid w:val="6A446F9E"/>
    <w:rsid w:val="6A4F3342"/>
    <w:rsid w:val="6A9968AE"/>
    <w:rsid w:val="6AB01AF6"/>
    <w:rsid w:val="6AB40D82"/>
    <w:rsid w:val="6B1174E9"/>
    <w:rsid w:val="6B544194"/>
    <w:rsid w:val="6B615D5C"/>
    <w:rsid w:val="6B650E66"/>
    <w:rsid w:val="6B97E41C"/>
    <w:rsid w:val="6BDD60B8"/>
    <w:rsid w:val="6BF666B0"/>
    <w:rsid w:val="6BFF77F0"/>
    <w:rsid w:val="6C051A03"/>
    <w:rsid w:val="6C39655D"/>
    <w:rsid w:val="6C6A062B"/>
    <w:rsid w:val="6C9D0411"/>
    <w:rsid w:val="6CC2291D"/>
    <w:rsid w:val="6CFB321B"/>
    <w:rsid w:val="6D267A43"/>
    <w:rsid w:val="6D3CC99A"/>
    <w:rsid w:val="6D7B522C"/>
    <w:rsid w:val="6DDA6D56"/>
    <w:rsid w:val="6DE73377"/>
    <w:rsid w:val="6DFE3FC0"/>
    <w:rsid w:val="6E396A33"/>
    <w:rsid w:val="6E9FE38F"/>
    <w:rsid w:val="6EE266C0"/>
    <w:rsid w:val="6EF12E32"/>
    <w:rsid w:val="6EFD2352"/>
    <w:rsid w:val="6F230AA5"/>
    <w:rsid w:val="6F2C108E"/>
    <w:rsid w:val="6F6338EE"/>
    <w:rsid w:val="6F87603C"/>
    <w:rsid w:val="6FB5BD1D"/>
    <w:rsid w:val="6FC32266"/>
    <w:rsid w:val="6FC70E67"/>
    <w:rsid w:val="6FFDA3B6"/>
    <w:rsid w:val="6FFFF813"/>
    <w:rsid w:val="70152083"/>
    <w:rsid w:val="70656F1A"/>
    <w:rsid w:val="708B75D5"/>
    <w:rsid w:val="70B9256B"/>
    <w:rsid w:val="70C36208"/>
    <w:rsid w:val="70D66AD8"/>
    <w:rsid w:val="71A639E2"/>
    <w:rsid w:val="71C50C36"/>
    <w:rsid w:val="71D67076"/>
    <w:rsid w:val="72174F5B"/>
    <w:rsid w:val="72276780"/>
    <w:rsid w:val="72913278"/>
    <w:rsid w:val="729B6FBC"/>
    <w:rsid w:val="72FD6B9B"/>
    <w:rsid w:val="73172A55"/>
    <w:rsid w:val="731BA93E"/>
    <w:rsid w:val="738433D9"/>
    <w:rsid w:val="73A11462"/>
    <w:rsid w:val="73C512DB"/>
    <w:rsid w:val="73F10AA8"/>
    <w:rsid w:val="74103106"/>
    <w:rsid w:val="741D7A1D"/>
    <w:rsid w:val="743202E6"/>
    <w:rsid w:val="745023E0"/>
    <w:rsid w:val="74531500"/>
    <w:rsid w:val="7459670C"/>
    <w:rsid w:val="74621D3E"/>
    <w:rsid w:val="747A1A9F"/>
    <w:rsid w:val="747E44AC"/>
    <w:rsid w:val="74A512E2"/>
    <w:rsid w:val="74F3CC9F"/>
    <w:rsid w:val="757E69B8"/>
    <w:rsid w:val="75947C2C"/>
    <w:rsid w:val="759E3EE9"/>
    <w:rsid w:val="75E5ACE1"/>
    <w:rsid w:val="76092415"/>
    <w:rsid w:val="761A215B"/>
    <w:rsid w:val="7621335D"/>
    <w:rsid w:val="76251B78"/>
    <w:rsid w:val="765D644D"/>
    <w:rsid w:val="76CE7275"/>
    <w:rsid w:val="770D0111"/>
    <w:rsid w:val="77357603"/>
    <w:rsid w:val="77D41A8B"/>
    <w:rsid w:val="77DB82D6"/>
    <w:rsid w:val="77DE267F"/>
    <w:rsid w:val="77F61B47"/>
    <w:rsid w:val="77FAE58E"/>
    <w:rsid w:val="781563AF"/>
    <w:rsid w:val="781E762F"/>
    <w:rsid w:val="786A7843"/>
    <w:rsid w:val="786A7C83"/>
    <w:rsid w:val="78A72A9E"/>
    <w:rsid w:val="78ED54D6"/>
    <w:rsid w:val="78F20AED"/>
    <w:rsid w:val="78F34F0C"/>
    <w:rsid w:val="792C3337"/>
    <w:rsid w:val="796F5D2B"/>
    <w:rsid w:val="79794135"/>
    <w:rsid w:val="799FE00C"/>
    <w:rsid w:val="79A53CD6"/>
    <w:rsid w:val="79DC497A"/>
    <w:rsid w:val="7A3351A6"/>
    <w:rsid w:val="7A4E106F"/>
    <w:rsid w:val="7A5705F4"/>
    <w:rsid w:val="7AA75347"/>
    <w:rsid w:val="7AC761E2"/>
    <w:rsid w:val="7AEFDB31"/>
    <w:rsid w:val="7AFA60A4"/>
    <w:rsid w:val="7B10750C"/>
    <w:rsid w:val="7B3C6476"/>
    <w:rsid w:val="7B7DC1F8"/>
    <w:rsid w:val="7BA82472"/>
    <w:rsid w:val="7BFB53AA"/>
    <w:rsid w:val="7C1B4C67"/>
    <w:rsid w:val="7C240E84"/>
    <w:rsid w:val="7C6C5998"/>
    <w:rsid w:val="7C9544AE"/>
    <w:rsid w:val="7CCF3C8F"/>
    <w:rsid w:val="7CD6353E"/>
    <w:rsid w:val="7D0560F5"/>
    <w:rsid w:val="7D071F9E"/>
    <w:rsid w:val="7D68651B"/>
    <w:rsid w:val="7D796B21"/>
    <w:rsid w:val="7D7FA184"/>
    <w:rsid w:val="7DCA03D8"/>
    <w:rsid w:val="7DFB9C6F"/>
    <w:rsid w:val="7E33111C"/>
    <w:rsid w:val="7E44440C"/>
    <w:rsid w:val="7E5760A6"/>
    <w:rsid w:val="7E784F83"/>
    <w:rsid w:val="7EA92C0C"/>
    <w:rsid w:val="7EBC0349"/>
    <w:rsid w:val="7ED226B5"/>
    <w:rsid w:val="7EDFF1F6"/>
    <w:rsid w:val="7EF27549"/>
    <w:rsid w:val="7EF6798A"/>
    <w:rsid w:val="7F0927B8"/>
    <w:rsid w:val="7F272F0D"/>
    <w:rsid w:val="7F32323D"/>
    <w:rsid w:val="7F6768BE"/>
    <w:rsid w:val="7F6A5FB4"/>
    <w:rsid w:val="7F7FC9C5"/>
    <w:rsid w:val="7F927C63"/>
    <w:rsid w:val="7F977EEA"/>
    <w:rsid w:val="7F9B2C0F"/>
    <w:rsid w:val="7FDA3984"/>
    <w:rsid w:val="7FEF2CF2"/>
    <w:rsid w:val="7FEFBBD4"/>
    <w:rsid w:val="7FFB9CAA"/>
    <w:rsid w:val="7FFBA83B"/>
    <w:rsid w:val="7FFE5ECE"/>
    <w:rsid w:val="7FFEDB71"/>
    <w:rsid w:val="7FFF1743"/>
    <w:rsid w:val="7FFF4745"/>
    <w:rsid w:val="7FFF4CEA"/>
    <w:rsid w:val="84EB8E23"/>
    <w:rsid w:val="8A7F7FD7"/>
    <w:rsid w:val="8EF0EDF0"/>
    <w:rsid w:val="93B744A9"/>
    <w:rsid w:val="978FB47D"/>
    <w:rsid w:val="9B578666"/>
    <w:rsid w:val="9CDF8A41"/>
    <w:rsid w:val="A59BCFF1"/>
    <w:rsid w:val="A9FF86A4"/>
    <w:rsid w:val="AEFDE480"/>
    <w:rsid w:val="AF6FD088"/>
    <w:rsid w:val="AFEE8A8A"/>
    <w:rsid w:val="AFF75C60"/>
    <w:rsid w:val="AFFFAB37"/>
    <w:rsid w:val="B3FB02E5"/>
    <w:rsid w:val="B8FFA8AD"/>
    <w:rsid w:val="BB79EA63"/>
    <w:rsid w:val="BCDF95A7"/>
    <w:rsid w:val="BDF7D422"/>
    <w:rsid w:val="BFA77FD3"/>
    <w:rsid w:val="BFBB2044"/>
    <w:rsid w:val="BFD0FE1B"/>
    <w:rsid w:val="BFFD5F33"/>
    <w:rsid w:val="BFFDF14A"/>
    <w:rsid w:val="BFFF6C16"/>
    <w:rsid w:val="CA9B367B"/>
    <w:rsid w:val="CEFC696D"/>
    <w:rsid w:val="CF1A74E1"/>
    <w:rsid w:val="CF59660E"/>
    <w:rsid w:val="CFB771EB"/>
    <w:rsid w:val="CFDF7189"/>
    <w:rsid w:val="CFEB07DE"/>
    <w:rsid w:val="D2FEFEE8"/>
    <w:rsid w:val="D6AF49EA"/>
    <w:rsid w:val="D8FF437E"/>
    <w:rsid w:val="DBE53459"/>
    <w:rsid w:val="DBFB095A"/>
    <w:rsid w:val="DBFECDDC"/>
    <w:rsid w:val="DBFFA403"/>
    <w:rsid w:val="DDFF6E88"/>
    <w:rsid w:val="DE7D94E5"/>
    <w:rsid w:val="DECE6D51"/>
    <w:rsid w:val="DF3D3EB4"/>
    <w:rsid w:val="DF96AADD"/>
    <w:rsid w:val="DFBEE829"/>
    <w:rsid w:val="DFDE2B65"/>
    <w:rsid w:val="DFED411C"/>
    <w:rsid w:val="DFEF5F86"/>
    <w:rsid w:val="DFF34428"/>
    <w:rsid w:val="E3F72DB8"/>
    <w:rsid w:val="E98F3D1D"/>
    <w:rsid w:val="EB1FF103"/>
    <w:rsid w:val="EB9B3489"/>
    <w:rsid w:val="ECFF31B6"/>
    <w:rsid w:val="EDCDBA24"/>
    <w:rsid w:val="EEFB724E"/>
    <w:rsid w:val="EFB72A63"/>
    <w:rsid w:val="EFD33836"/>
    <w:rsid w:val="EFD7D2BD"/>
    <w:rsid w:val="EFE7621A"/>
    <w:rsid w:val="EFF1CE61"/>
    <w:rsid w:val="EFFF9859"/>
    <w:rsid w:val="F1FDFBE1"/>
    <w:rsid w:val="F3A1FFF2"/>
    <w:rsid w:val="F66DC5E1"/>
    <w:rsid w:val="F7574730"/>
    <w:rsid w:val="F76FD686"/>
    <w:rsid w:val="F7AB5FCF"/>
    <w:rsid w:val="F7BBC0DB"/>
    <w:rsid w:val="F83BD07C"/>
    <w:rsid w:val="FA3FB7D9"/>
    <w:rsid w:val="FB3FE5BD"/>
    <w:rsid w:val="FB7A379E"/>
    <w:rsid w:val="FB7FFEEF"/>
    <w:rsid w:val="FB9831B4"/>
    <w:rsid w:val="FBBD9551"/>
    <w:rsid w:val="FBDDF5D3"/>
    <w:rsid w:val="FBE7E44A"/>
    <w:rsid w:val="FDE2E913"/>
    <w:rsid w:val="FDFF3939"/>
    <w:rsid w:val="FE5E8E14"/>
    <w:rsid w:val="FE5FBF96"/>
    <w:rsid w:val="FE7F932B"/>
    <w:rsid w:val="FECE1739"/>
    <w:rsid w:val="FEFD1DA7"/>
    <w:rsid w:val="FF4B904E"/>
    <w:rsid w:val="FF59B64E"/>
    <w:rsid w:val="FF77740D"/>
    <w:rsid w:val="FF7D26BA"/>
    <w:rsid w:val="FF7D5E72"/>
    <w:rsid w:val="FF7F911E"/>
    <w:rsid w:val="FF8D30CF"/>
    <w:rsid w:val="FF92B3FD"/>
    <w:rsid w:val="FF9EB853"/>
    <w:rsid w:val="FFD56A10"/>
    <w:rsid w:val="FFD82522"/>
    <w:rsid w:val="FFDFDCC3"/>
    <w:rsid w:val="FFED14D6"/>
    <w:rsid w:val="FFFB467C"/>
    <w:rsid w:val="FFFBEF89"/>
    <w:rsid w:val="FFFF22D8"/>
    <w:rsid w:val="FFFF4EC9"/>
    <w:rsid w:val="FFFF7B2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jc w:val="center"/>
    </w:pPr>
    <w:rPr>
      <w:rFonts w:eastAsia="t"/>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0"/>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修订1"/>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TF"/>
    <w:basedOn w:val="46"/>
    <w:qFormat/>
    <w:uiPriority w:val="0"/>
    <w:pPr>
      <w:keepNext w:val="0"/>
      <w:spacing w:before="0" w:after="240"/>
    </w:pPr>
  </w:style>
  <w:style w:type="character" w:customStyle="1" w:styleId="56">
    <w:name w:val="16"/>
    <w:basedOn w:val="23"/>
    <w:qFormat/>
    <w:uiPriority w:val="0"/>
    <w:rPr>
      <w:rFonts w:hint="default" w:ascii="CG Times (WN)" w:hAnsi="CG Times (WN)" w:eastAsia="CG Times (WN)" w:cs="CG Times (WN)"/>
      <w:sz w:val="16"/>
      <w:szCs w:val="16"/>
    </w:rPr>
  </w:style>
  <w:style w:type="paragraph" w:customStyle="1" w:styleId="57">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9.png"/><Relationship Id="rId22" Type="http://schemas.openxmlformats.org/officeDocument/2006/relationships/image" Target="media/image8.emf"/><Relationship Id="rId21" Type="http://schemas.openxmlformats.org/officeDocument/2006/relationships/image" Target="media/image7.emf"/><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image" Target="media/image4.emf"/><Relationship Id="rId17" Type="http://schemas.openxmlformats.org/officeDocument/2006/relationships/oleObject" Target="embeddings/oleObject3.bin"/><Relationship Id="rId16" Type="http://schemas.openxmlformats.org/officeDocument/2006/relationships/image" Target="media/image3.emf"/><Relationship Id="rId15" Type="http://schemas.openxmlformats.org/officeDocument/2006/relationships/oleObject" Target="embeddings/oleObject2.bin"/><Relationship Id="rId14" Type="http://schemas.openxmlformats.org/officeDocument/2006/relationships/image" Target="media/image2.emf"/><Relationship Id="rId13" Type="http://schemas.openxmlformats.org/officeDocument/2006/relationships/oleObject" Target="embeddings/oleObject1.bin"/><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CMCC</Company>
  <Pages>20</Pages>
  <Words>8842</Words>
  <Characters>50406</Characters>
  <Lines>420</Lines>
  <Paragraphs>118</Paragraphs>
  <TotalTime>1</TotalTime>
  <ScaleCrop>false</ScaleCrop>
  <LinksUpToDate>false</LinksUpToDate>
  <CharactersWithSpaces>59130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2024-08-09T14:48:00Z</dcterms:created>
  <dc:creator>CMCC</dc:creator>
  <cp:lastModifiedBy>CMCC</cp:lastModifiedBy>
  <cp:lastPrinted>2002-04-28T09:10:00Z</cp:lastPrinted>
  <dcterms:modified xsi:type="dcterms:W3CDTF">2024-08-09T15:09:15Z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91BC6CB4821C4D03AF57D0612F6FF329</vt:lpwstr>
  </property>
</Properties>
</file>